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060" w:rsidRDefault="00DE7060" w:rsidP="00DE7060">
      <w:pPr>
        <w:pStyle w:val="Title"/>
        <w:rPr>
          <w:rFonts w:ascii="Times" w:hAnsi="Times"/>
        </w:rPr>
      </w:pPr>
      <w:r>
        <w:rPr>
          <w:rFonts w:ascii="Times" w:hAnsi="Times"/>
        </w:rPr>
        <w:t>Curriculum Vitae</w:t>
      </w:r>
    </w:p>
    <w:p w:rsidR="001F20CA" w:rsidRDefault="001F20CA">
      <w:pPr>
        <w:rPr>
          <w:rFonts w:ascii="Times" w:hAnsi="Times"/>
          <w:b/>
          <w:sz w:val="22"/>
        </w:rPr>
      </w:pPr>
    </w:p>
    <w:p w:rsidR="001F20CA" w:rsidRDefault="001F20CA">
      <w:pPr>
        <w:rPr>
          <w:rFonts w:ascii="Times" w:hAnsi="Times"/>
          <w:b/>
          <w:sz w:val="22"/>
        </w:rPr>
      </w:pPr>
      <w:r>
        <w:rPr>
          <w:rFonts w:ascii="Times" w:hAnsi="Times"/>
          <w:b/>
          <w:caps/>
          <w:sz w:val="22"/>
        </w:rPr>
        <w:t>Brent A. Moore</w:t>
      </w:r>
      <w:r w:rsidR="00E44CD5">
        <w:rPr>
          <w:rFonts w:ascii="Times" w:hAnsi="Times"/>
          <w:b/>
          <w:caps/>
          <w:sz w:val="22"/>
        </w:rPr>
        <w:t>, P</w:t>
      </w:r>
      <w:r w:rsidR="00E44CD5" w:rsidRPr="00E44CD5">
        <w:rPr>
          <w:rFonts w:ascii="Times" w:hAnsi="Times"/>
          <w:b/>
          <w:sz w:val="22"/>
          <w:szCs w:val="22"/>
        </w:rPr>
        <w:t>h</w:t>
      </w:r>
      <w:r w:rsidR="00E44CD5">
        <w:rPr>
          <w:rFonts w:ascii="Times" w:hAnsi="Times"/>
          <w:b/>
          <w:caps/>
          <w:sz w:val="22"/>
        </w:rPr>
        <w:t>.D.</w:t>
      </w:r>
      <w:r>
        <w:rPr>
          <w:rFonts w:ascii="Times" w:hAnsi="Times"/>
          <w:b/>
          <w:sz w:val="22"/>
        </w:rPr>
        <w:tab/>
      </w:r>
      <w:r>
        <w:rPr>
          <w:rFonts w:ascii="Times" w:hAnsi="Times"/>
          <w:b/>
          <w:sz w:val="22"/>
        </w:rPr>
        <w:tab/>
      </w:r>
      <w:r>
        <w:rPr>
          <w:rFonts w:ascii="Times" w:hAnsi="Times"/>
          <w:b/>
          <w:sz w:val="22"/>
        </w:rPr>
        <w:tab/>
      </w:r>
      <w:r>
        <w:rPr>
          <w:rFonts w:ascii="Times" w:hAnsi="Times"/>
          <w:b/>
          <w:sz w:val="22"/>
        </w:rPr>
        <w:tab/>
      </w:r>
      <w:r>
        <w:rPr>
          <w:rFonts w:ascii="Times" w:hAnsi="Times"/>
          <w:b/>
          <w:sz w:val="22"/>
        </w:rPr>
        <w:tab/>
      </w:r>
      <w:r>
        <w:rPr>
          <w:rFonts w:ascii="Times" w:hAnsi="Times"/>
          <w:b/>
          <w:sz w:val="22"/>
        </w:rPr>
        <w:tab/>
      </w:r>
    </w:p>
    <w:p w:rsidR="001F20CA" w:rsidRDefault="001F20CA">
      <w:pPr>
        <w:rPr>
          <w:rFonts w:ascii="Times" w:hAnsi="Times"/>
          <w:sz w:val="22"/>
        </w:rPr>
      </w:pPr>
    </w:p>
    <w:p w:rsidR="001F20CA" w:rsidRDefault="001F20CA">
      <w:pPr>
        <w:rPr>
          <w:rFonts w:ascii="Times" w:hAnsi="Times"/>
          <w:sz w:val="22"/>
        </w:rPr>
      </w:pPr>
      <w:r>
        <w:rPr>
          <w:rFonts w:ascii="Times" w:hAnsi="Times"/>
          <w:sz w:val="22"/>
        </w:rPr>
        <w:t>Business Address:</w:t>
      </w:r>
      <w:r>
        <w:rPr>
          <w:rFonts w:ascii="Times" w:hAnsi="Times"/>
          <w:sz w:val="22"/>
        </w:rPr>
        <w:tab/>
      </w:r>
      <w:r>
        <w:rPr>
          <w:rFonts w:ascii="Times" w:hAnsi="Times"/>
          <w:sz w:val="22"/>
        </w:rPr>
        <w:tab/>
      </w:r>
    </w:p>
    <w:p w:rsidR="00435849" w:rsidRPr="004D6102" w:rsidRDefault="001F20CA" w:rsidP="00E37E9B">
      <w:pPr>
        <w:tabs>
          <w:tab w:val="left" w:pos="2520"/>
        </w:tabs>
        <w:ind w:left="2520"/>
        <w:rPr>
          <w:color w:val="000000"/>
          <w:sz w:val="22"/>
          <w:szCs w:val="22"/>
        </w:rPr>
      </w:pPr>
      <w:r w:rsidRPr="004D6102">
        <w:rPr>
          <w:color w:val="000000"/>
          <w:sz w:val="22"/>
          <w:szCs w:val="22"/>
        </w:rPr>
        <w:t>Department of Psychiatry</w:t>
      </w:r>
      <w:r w:rsidR="00357BD7" w:rsidRPr="004D6102">
        <w:rPr>
          <w:sz w:val="22"/>
          <w:szCs w:val="22"/>
        </w:rPr>
        <w:br/>
        <w:t>Yale University School of Medicine</w:t>
      </w:r>
    </w:p>
    <w:p w:rsidR="00923CDD" w:rsidRDefault="00923CDD" w:rsidP="00E37E9B">
      <w:pPr>
        <w:tabs>
          <w:tab w:val="left" w:pos="2520"/>
        </w:tabs>
        <w:ind w:left="2520"/>
        <w:rPr>
          <w:sz w:val="22"/>
          <w:szCs w:val="22"/>
        </w:rPr>
      </w:pPr>
      <w:r>
        <w:rPr>
          <w:sz w:val="22"/>
          <w:szCs w:val="22"/>
        </w:rPr>
        <w:t>APT Foundation-MRU</w:t>
      </w:r>
    </w:p>
    <w:p w:rsidR="00357BD7" w:rsidRPr="00357BD7" w:rsidRDefault="00923CDD" w:rsidP="00E37E9B">
      <w:pPr>
        <w:tabs>
          <w:tab w:val="left" w:pos="2520"/>
        </w:tabs>
        <w:ind w:left="2520"/>
        <w:rPr>
          <w:sz w:val="24"/>
          <w:szCs w:val="24"/>
        </w:rPr>
      </w:pPr>
      <w:r>
        <w:rPr>
          <w:sz w:val="22"/>
          <w:szCs w:val="22"/>
        </w:rPr>
        <w:t>495 Congress Avenue</w:t>
      </w:r>
      <w:r w:rsidR="00AA2CB8" w:rsidRPr="004D6102">
        <w:rPr>
          <w:sz w:val="22"/>
          <w:szCs w:val="22"/>
        </w:rPr>
        <w:br/>
        <w:t xml:space="preserve">New Haven, CT  06519 </w:t>
      </w:r>
    </w:p>
    <w:p w:rsidR="003B665E" w:rsidRPr="003B665E" w:rsidRDefault="003B665E" w:rsidP="00E37E9B">
      <w:pPr>
        <w:tabs>
          <w:tab w:val="left" w:pos="2520"/>
        </w:tabs>
        <w:ind w:left="2520"/>
        <w:rPr>
          <w:rFonts w:ascii="Times" w:hAnsi="Times"/>
          <w:sz w:val="22"/>
        </w:rPr>
      </w:pPr>
      <w:r>
        <w:rPr>
          <w:sz w:val="22"/>
          <w:szCs w:val="22"/>
        </w:rPr>
        <w:t>203-285-2700, Fax:</w:t>
      </w:r>
      <w:r w:rsidR="007E2FB0">
        <w:rPr>
          <w:sz w:val="22"/>
          <w:szCs w:val="22"/>
        </w:rPr>
        <w:t xml:space="preserve"> </w:t>
      </w:r>
      <w:r>
        <w:rPr>
          <w:sz w:val="22"/>
          <w:szCs w:val="22"/>
        </w:rPr>
        <w:t>203-</w:t>
      </w:r>
      <w:r w:rsidRPr="004D6102">
        <w:rPr>
          <w:sz w:val="22"/>
          <w:szCs w:val="22"/>
        </w:rPr>
        <w:t>974-7606</w:t>
      </w:r>
    </w:p>
    <w:p w:rsidR="003B665E" w:rsidRPr="003B665E" w:rsidRDefault="00E37E9B" w:rsidP="00E37E9B">
      <w:pPr>
        <w:tabs>
          <w:tab w:val="left" w:pos="2520"/>
        </w:tabs>
        <w:rPr>
          <w:rFonts w:eastAsiaTheme="minorEastAsia"/>
          <w:noProof/>
          <w:sz w:val="22"/>
          <w:szCs w:val="22"/>
        </w:rPr>
      </w:pPr>
      <w:r>
        <w:rPr>
          <w:sz w:val="22"/>
          <w:szCs w:val="22"/>
        </w:rPr>
        <w:t>Email:</w:t>
      </w:r>
      <w:r>
        <w:rPr>
          <w:sz w:val="22"/>
          <w:szCs w:val="22"/>
        </w:rPr>
        <w:tab/>
      </w:r>
      <w:r w:rsidR="003B665E" w:rsidRPr="003B665E">
        <w:rPr>
          <w:sz w:val="22"/>
          <w:szCs w:val="22"/>
        </w:rPr>
        <w:t xml:space="preserve">Brent.Moore@Yale.edu, </w:t>
      </w:r>
      <w:r w:rsidR="003B665E" w:rsidRPr="003B665E">
        <w:rPr>
          <w:rFonts w:eastAsiaTheme="minorEastAsia"/>
          <w:noProof/>
          <w:sz w:val="22"/>
          <w:szCs w:val="22"/>
        </w:rPr>
        <w:t>Brent.Moore@va.gov</w:t>
      </w:r>
    </w:p>
    <w:p w:rsidR="003B665E" w:rsidRPr="003B665E" w:rsidRDefault="003B665E" w:rsidP="003B665E">
      <w:pPr>
        <w:tabs>
          <w:tab w:val="left" w:pos="2880"/>
        </w:tabs>
        <w:rPr>
          <w:color w:val="0000FF"/>
          <w:sz w:val="22"/>
          <w:szCs w:val="22"/>
          <w:u w:val="single"/>
        </w:rPr>
      </w:pPr>
    </w:p>
    <w:p w:rsidR="003B665E" w:rsidRPr="003B665E" w:rsidRDefault="003B665E" w:rsidP="00E37E9B">
      <w:pPr>
        <w:tabs>
          <w:tab w:val="left" w:pos="2520"/>
        </w:tabs>
        <w:ind w:right="-90"/>
        <w:rPr>
          <w:rFonts w:eastAsiaTheme="minorEastAsia"/>
          <w:noProof/>
          <w:sz w:val="22"/>
          <w:szCs w:val="22"/>
        </w:rPr>
      </w:pPr>
      <w:r w:rsidRPr="003B665E">
        <w:rPr>
          <w:rFonts w:eastAsiaTheme="minorEastAsia"/>
          <w:noProof/>
          <w:sz w:val="22"/>
          <w:szCs w:val="22"/>
        </w:rPr>
        <w:t xml:space="preserve">Affiliate </w:t>
      </w:r>
      <w:r w:rsidRPr="003B665E">
        <w:rPr>
          <w:sz w:val="22"/>
          <w:szCs w:val="22"/>
        </w:rPr>
        <w:t>Address:</w:t>
      </w:r>
      <w:r w:rsidR="00E37E9B">
        <w:rPr>
          <w:rFonts w:eastAsiaTheme="minorEastAsia"/>
          <w:noProof/>
          <w:sz w:val="22"/>
          <w:szCs w:val="22"/>
        </w:rPr>
        <w:tab/>
      </w:r>
      <w:r w:rsidRPr="003B665E">
        <w:rPr>
          <w:rFonts w:eastAsiaTheme="minorEastAsia"/>
          <w:noProof/>
          <w:sz w:val="22"/>
          <w:szCs w:val="22"/>
        </w:rPr>
        <w:t>Pain Research, Informatics, Multimor</w:t>
      </w:r>
      <w:r w:rsidR="00E37E9B">
        <w:rPr>
          <w:rFonts w:eastAsiaTheme="minorEastAsia"/>
          <w:noProof/>
          <w:sz w:val="22"/>
          <w:szCs w:val="22"/>
        </w:rPr>
        <w:t xml:space="preserve">bidities, and Education (PRIME) </w:t>
      </w:r>
      <w:r w:rsidRPr="003B665E">
        <w:rPr>
          <w:rFonts w:eastAsiaTheme="minorEastAsia"/>
          <w:noProof/>
          <w:sz w:val="22"/>
          <w:szCs w:val="22"/>
        </w:rPr>
        <w:t xml:space="preserve">Center </w:t>
      </w:r>
    </w:p>
    <w:p w:rsidR="003B665E" w:rsidRPr="003B665E" w:rsidRDefault="003B665E" w:rsidP="00E37E9B">
      <w:pPr>
        <w:ind w:left="2520"/>
        <w:rPr>
          <w:rFonts w:eastAsiaTheme="minorEastAsia"/>
          <w:noProof/>
          <w:sz w:val="22"/>
          <w:szCs w:val="22"/>
        </w:rPr>
      </w:pPr>
      <w:r w:rsidRPr="003B665E">
        <w:rPr>
          <w:rFonts w:eastAsiaTheme="minorEastAsia"/>
          <w:noProof/>
          <w:sz w:val="22"/>
          <w:szCs w:val="22"/>
        </w:rPr>
        <w:t>VA Connecticut Healthcare System</w:t>
      </w:r>
    </w:p>
    <w:p w:rsidR="003B665E" w:rsidRPr="003B665E" w:rsidRDefault="003B665E" w:rsidP="00E37E9B">
      <w:pPr>
        <w:ind w:left="2520"/>
        <w:rPr>
          <w:rFonts w:eastAsiaTheme="minorEastAsia"/>
          <w:noProof/>
          <w:sz w:val="22"/>
          <w:szCs w:val="22"/>
        </w:rPr>
      </w:pPr>
      <w:r w:rsidRPr="003B665E">
        <w:rPr>
          <w:rFonts w:eastAsiaTheme="minorEastAsia"/>
          <w:noProof/>
          <w:sz w:val="22"/>
          <w:szCs w:val="22"/>
        </w:rPr>
        <w:t xml:space="preserve">950 Campbell Avenue, Building 35A, Rm 2-222 (11-ACSLG) </w:t>
      </w:r>
    </w:p>
    <w:p w:rsidR="003B665E" w:rsidRPr="003B665E" w:rsidRDefault="003B665E" w:rsidP="00E37E9B">
      <w:pPr>
        <w:ind w:left="2520"/>
        <w:rPr>
          <w:rFonts w:eastAsiaTheme="minorEastAsia"/>
          <w:noProof/>
          <w:sz w:val="22"/>
          <w:szCs w:val="22"/>
        </w:rPr>
      </w:pPr>
      <w:r w:rsidRPr="003B665E">
        <w:rPr>
          <w:rFonts w:eastAsiaTheme="minorEastAsia"/>
          <w:noProof/>
          <w:sz w:val="22"/>
          <w:szCs w:val="22"/>
        </w:rPr>
        <w:t>West Haven, CT 06516</w:t>
      </w:r>
    </w:p>
    <w:p w:rsidR="003B665E" w:rsidRPr="003B665E" w:rsidRDefault="003B665E" w:rsidP="00E37E9B">
      <w:pPr>
        <w:ind w:left="2520"/>
        <w:rPr>
          <w:rFonts w:eastAsiaTheme="minorEastAsia"/>
          <w:noProof/>
          <w:sz w:val="22"/>
          <w:szCs w:val="22"/>
        </w:rPr>
      </w:pPr>
      <w:r w:rsidRPr="003B665E">
        <w:rPr>
          <w:rFonts w:eastAsiaTheme="minorEastAsia"/>
          <w:noProof/>
          <w:sz w:val="22"/>
          <w:szCs w:val="22"/>
        </w:rPr>
        <w:t>203-932-5711 x 2587</w:t>
      </w:r>
    </w:p>
    <w:p w:rsidR="003B665E" w:rsidRPr="004D6102" w:rsidRDefault="003B665E" w:rsidP="003B665E">
      <w:pPr>
        <w:tabs>
          <w:tab w:val="left" w:pos="2880"/>
        </w:tabs>
        <w:rPr>
          <w:sz w:val="22"/>
          <w:szCs w:val="22"/>
        </w:rPr>
      </w:pPr>
    </w:p>
    <w:p w:rsidR="003B665E" w:rsidRPr="004D6102" w:rsidRDefault="003B665E" w:rsidP="00E37E9B">
      <w:pPr>
        <w:tabs>
          <w:tab w:val="left" w:pos="2520"/>
        </w:tabs>
        <w:rPr>
          <w:sz w:val="22"/>
          <w:szCs w:val="22"/>
        </w:rPr>
      </w:pPr>
      <w:r w:rsidRPr="004D6102">
        <w:rPr>
          <w:sz w:val="22"/>
          <w:szCs w:val="22"/>
        </w:rPr>
        <w:t>Home Addre</w:t>
      </w:r>
      <w:r w:rsidR="00E37E9B">
        <w:rPr>
          <w:sz w:val="22"/>
          <w:szCs w:val="22"/>
        </w:rPr>
        <w:t>ss:</w:t>
      </w:r>
      <w:r w:rsidR="00E37E9B">
        <w:rPr>
          <w:sz w:val="22"/>
          <w:szCs w:val="22"/>
        </w:rPr>
        <w:tab/>
      </w:r>
      <w:r w:rsidRPr="004D6102">
        <w:rPr>
          <w:sz w:val="22"/>
          <w:szCs w:val="22"/>
        </w:rPr>
        <w:t>12 Waite St.</w:t>
      </w:r>
    </w:p>
    <w:p w:rsidR="003B665E" w:rsidRPr="004D6102" w:rsidRDefault="00E37E9B" w:rsidP="00E37E9B">
      <w:pPr>
        <w:tabs>
          <w:tab w:val="left" w:pos="2520"/>
        </w:tabs>
        <w:rPr>
          <w:sz w:val="22"/>
          <w:szCs w:val="22"/>
        </w:rPr>
      </w:pPr>
      <w:r>
        <w:rPr>
          <w:sz w:val="22"/>
          <w:szCs w:val="22"/>
        </w:rPr>
        <w:tab/>
      </w:r>
      <w:r w:rsidR="003B665E" w:rsidRPr="004D6102">
        <w:rPr>
          <w:sz w:val="22"/>
          <w:szCs w:val="22"/>
        </w:rPr>
        <w:t>Hamden, CT  06517</w:t>
      </w:r>
    </w:p>
    <w:p w:rsidR="003B665E" w:rsidRPr="004D6102" w:rsidRDefault="00E37E9B" w:rsidP="00E37E9B">
      <w:pPr>
        <w:tabs>
          <w:tab w:val="left" w:pos="2520"/>
        </w:tabs>
        <w:rPr>
          <w:sz w:val="22"/>
          <w:szCs w:val="22"/>
        </w:rPr>
      </w:pPr>
      <w:r>
        <w:rPr>
          <w:sz w:val="22"/>
          <w:szCs w:val="22"/>
        </w:rPr>
        <w:t>Phone:</w:t>
      </w:r>
      <w:r>
        <w:rPr>
          <w:sz w:val="22"/>
          <w:szCs w:val="22"/>
        </w:rPr>
        <w:tab/>
      </w:r>
      <w:r w:rsidR="003B665E" w:rsidRPr="004D6102">
        <w:rPr>
          <w:sz w:val="22"/>
          <w:szCs w:val="22"/>
        </w:rPr>
        <w:t>203</w:t>
      </w:r>
      <w:r w:rsidR="003B665E">
        <w:rPr>
          <w:sz w:val="22"/>
          <w:szCs w:val="22"/>
        </w:rPr>
        <w:t>-</w:t>
      </w:r>
      <w:r w:rsidR="003B665E" w:rsidRPr="004D6102">
        <w:rPr>
          <w:sz w:val="22"/>
          <w:szCs w:val="22"/>
        </w:rPr>
        <w:t>287-0263</w:t>
      </w:r>
      <w:r w:rsidR="003B665E">
        <w:rPr>
          <w:sz w:val="22"/>
          <w:szCs w:val="22"/>
        </w:rPr>
        <w:t>, cell: 203-435-2243</w:t>
      </w:r>
    </w:p>
    <w:p w:rsidR="003B665E" w:rsidRPr="004D6102" w:rsidRDefault="00E37E9B" w:rsidP="00E37E9B">
      <w:pPr>
        <w:tabs>
          <w:tab w:val="left" w:pos="2520"/>
        </w:tabs>
        <w:rPr>
          <w:sz w:val="22"/>
          <w:szCs w:val="22"/>
        </w:rPr>
      </w:pPr>
      <w:r>
        <w:rPr>
          <w:sz w:val="22"/>
          <w:szCs w:val="22"/>
        </w:rPr>
        <w:t>Birthdate:</w:t>
      </w:r>
      <w:r>
        <w:rPr>
          <w:sz w:val="22"/>
          <w:szCs w:val="22"/>
        </w:rPr>
        <w:tab/>
      </w:r>
      <w:smartTag w:uri="urn:schemas-microsoft-com:office:smarttags" w:element="date">
        <w:smartTagPr>
          <w:attr w:name="Month" w:val="5"/>
          <w:attr w:name="Day" w:val="3"/>
          <w:attr w:name="Year" w:val="1966"/>
        </w:smartTagPr>
        <w:r w:rsidR="003B665E" w:rsidRPr="004D6102">
          <w:rPr>
            <w:sz w:val="22"/>
            <w:szCs w:val="22"/>
          </w:rPr>
          <w:t>May 3, 1966</w:t>
        </w:r>
      </w:smartTag>
    </w:p>
    <w:p w:rsidR="003B665E" w:rsidRDefault="003B665E">
      <w:pPr>
        <w:rPr>
          <w:sz w:val="22"/>
          <w:szCs w:val="22"/>
        </w:rPr>
      </w:pPr>
    </w:p>
    <w:p w:rsidR="003B665E" w:rsidRDefault="003B665E" w:rsidP="003B665E">
      <w:pPr>
        <w:pStyle w:val="PlainText"/>
        <w:rPr>
          <w:rFonts w:ascii="Times New Roman" w:hAnsi="Times New Roman"/>
          <w:sz w:val="22"/>
        </w:rPr>
      </w:pPr>
      <w:r w:rsidRPr="003B665E">
        <w:rPr>
          <w:rFonts w:ascii="Times New Roman" w:hAnsi="Times New Roman"/>
          <w:sz w:val="22"/>
        </w:rPr>
        <w:t>Researcher ID :   O-4867-2015</w:t>
      </w:r>
    </w:p>
    <w:p w:rsidR="003B665E" w:rsidRDefault="003B665E" w:rsidP="003B665E">
      <w:pPr>
        <w:pStyle w:val="PlainText"/>
        <w:rPr>
          <w:rFonts w:ascii="Times New Roman" w:hAnsi="Times New Roman"/>
          <w:sz w:val="22"/>
        </w:rPr>
      </w:pPr>
      <w:r>
        <w:rPr>
          <w:rFonts w:ascii="Times New Roman" w:hAnsi="Times New Roman"/>
          <w:sz w:val="22"/>
        </w:rPr>
        <w:t>ORCID: orcid.org/0000-0003-0123-6616</w:t>
      </w:r>
    </w:p>
    <w:p w:rsidR="00FF6C52" w:rsidRPr="003B665E" w:rsidRDefault="00FF6C52" w:rsidP="003B665E">
      <w:pPr>
        <w:pStyle w:val="PlainText"/>
        <w:rPr>
          <w:rFonts w:ascii="Times New Roman" w:hAnsi="Times New Roman"/>
          <w:sz w:val="22"/>
        </w:rPr>
      </w:pPr>
      <w:r>
        <w:rPr>
          <w:rFonts w:ascii="Times New Roman" w:hAnsi="Times New Roman"/>
          <w:sz w:val="22"/>
        </w:rPr>
        <w:t>NCBI:</w:t>
      </w:r>
      <w:r w:rsidRPr="00FF6C52">
        <w:rPr>
          <w:rFonts w:ascii="Times New Roman" w:hAnsi="Times New Roman"/>
          <w:sz w:val="22"/>
        </w:rPr>
        <w:t>www.ncbi.nlm.nih.gov/sites/myncbi/brent.moore.1/bibliography/40746517/public</w:t>
      </w:r>
      <w:r>
        <w:rPr>
          <w:rFonts w:ascii="Times New Roman" w:hAnsi="Times New Roman"/>
          <w:sz w:val="22"/>
        </w:rPr>
        <w:t>/</w:t>
      </w:r>
    </w:p>
    <w:p w:rsidR="001F20CA" w:rsidRDefault="001F20CA">
      <w:pPr>
        <w:rPr>
          <w:rFonts w:ascii="Times" w:hAnsi="Times"/>
          <w:sz w:val="22"/>
        </w:rPr>
      </w:pPr>
    </w:p>
    <w:p w:rsidR="001F20CA" w:rsidRDefault="001F20CA">
      <w:pPr>
        <w:rPr>
          <w:rFonts w:ascii="Times" w:hAnsi="Times"/>
          <w:caps/>
          <w:sz w:val="22"/>
        </w:rPr>
      </w:pPr>
      <w:r>
        <w:rPr>
          <w:rFonts w:ascii="Times" w:hAnsi="Times"/>
          <w:b/>
          <w:caps/>
          <w:sz w:val="22"/>
        </w:rPr>
        <w:t>Educational History</w:t>
      </w:r>
    </w:p>
    <w:p w:rsidR="001F20CA" w:rsidRDefault="001F20CA">
      <w:pPr>
        <w:tabs>
          <w:tab w:val="left" w:pos="450"/>
        </w:tabs>
        <w:ind w:left="270"/>
        <w:rPr>
          <w:rFonts w:ascii="Times" w:hAnsi="Times"/>
          <w:sz w:val="22"/>
        </w:rPr>
      </w:pPr>
      <w:r>
        <w:rPr>
          <w:rFonts w:ascii="Times" w:hAnsi="Times"/>
          <w:b/>
          <w:sz w:val="22"/>
        </w:rPr>
        <w:t xml:space="preserve">     </w:t>
      </w:r>
      <w:r>
        <w:rPr>
          <w:rFonts w:ascii="Times" w:hAnsi="Times"/>
          <w:b/>
          <w:sz w:val="22"/>
        </w:rPr>
        <w:tab/>
      </w:r>
      <w:r w:rsidR="00C90E9B">
        <w:rPr>
          <w:rFonts w:ascii="Times" w:hAnsi="Times"/>
          <w:b/>
          <w:sz w:val="22"/>
        </w:rPr>
        <w:t>Post-</w:t>
      </w:r>
      <w:r w:rsidR="006A14AB">
        <w:rPr>
          <w:rFonts w:ascii="Times" w:hAnsi="Times"/>
          <w:b/>
          <w:sz w:val="22"/>
        </w:rPr>
        <w:t xml:space="preserve">Doctoral </w:t>
      </w:r>
      <w:r>
        <w:rPr>
          <w:rFonts w:ascii="Times" w:hAnsi="Times"/>
          <w:b/>
          <w:sz w:val="22"/>
        </w:rPr>
        <w:t xml:space="preserve">Training </w:t>
      </w:r>
      <w:r w:rsidR="006A14AB">
        <w:rPr>
          <w:rFonts w:ascii="Times" w:hAnsi="Times"/>
          <w:b/>
          <w:sz w:val="22"/>
        </w:rPr>
        <w:t xml:space="preserve">    </w:t>
      </w:r>
    </w:p>
    <w:p w:rsidR="006A14AB" w:rsidRDefault="00C90E9B">
      <w:pPr>
        <w:tabs>
          <w:tab w:val="left" w:pos="450"/>
        </w:tabs>
        <w:ind w:left="270"/>
        <w:rPr>
          <w:rFonts w:ascii="Times" w:hAnsi="Times"/>
          <w:sz w:val="22"/>
        </w:rPr>
      </w:pPr>
      <w:r>
        <w:rPr>
          <w:rFonts w:ascii="Times" w:hAnsi="Times"/>
          <w:sz w:val="22"/>
        </w:rPr>
        <w:t>Post-</w:t>
      </w:r>
      <w:r w:rsidR="006A14AB" w:rsidRPr="006A14AB">
        <w:rPr>
          <w:rFonts w:ascii="Times" w:hAnsi="Times"/>
          <w:sz w:val="22"/>
        </w:rPr>
        <w:t>Doctoral</w:t>
      </w:r>
      <w:r w:rsidR="006A14AB">
        <w:rPr>
          <w:rFonts w:ascii="Times" w:hAnsi="Times"/>
          <w:b/>
          <w:sz w:val="22"/>
        </w:rPr>
        <w:t xml:space="preserve"> </w:t>
      </w:r>
      <w:r w:rsidR="006A14AB">
        <w:rPr>
          <w:rFonts w:ascii="Times" w:hAnsi="Times"/>
          <w:sz w:val="22"/>
        </w:rPr>
        <w:t xml:space="preserve">Fellow at the Treatment Research Center and the </w:t>
      </w:r>
      <w:r w:rsidR="006A14AB" w:rsidRPr="006A14AB">
        <w:rPr>
          <w:rFonts w:ascii="Times" w:hAnsi="Times"/>
          <w:sz w:val="22"/>
        </w:rPr>
        <w:t>Human Behavioral Pharmacology</w:t>
      </w:r>
      <w:r w:rsidR="006A14AB">
        <w:rPr>
          <w:rFonts w:ascii="Times" w:hAnsi="Times"/>
          <w:b/>
          <w:sz w:val="22"/>
        </w:rPr>
        <w:t xml:space="preserve"> </w:t>
      </w:r>
      <w:r w:rsidR="006A14AB" w:rsidRPr="006A14AB">
        <w:rPr>
          <w:rFonts w:ascii="Times" w:hAnsi="Times"/>
          <w:sz w:val="22"/>
        </w:rPr>
        <w:t>Lab</w:t>
      </w:r>
      <w:r w:rsidR="006A14AB">
        <w:rPr>
          <w:rFonts w:ascii="Times" w:hAnsi="Times"/>
          <w:sz w:val="22"/>
        </w:rPr>
        <w:t xml:space="preserve"> Department of Psychiatry,</w:t>
      </w:r>
      <w:r w:rsidR="006A14AB">
        <w:rPr>
          <w:rFonts w:ascii="Times" w:hAnsi="Times"/>
          <w:b/>
          <w:sz w:val="22"/>
        </w:rPr>
        <w:t xml:space="preserve"> </w:t>
      </w:r>
      <w:r w:rsidR="001F20CA">
        <w:rPr>
          <w:rFonts w:ascii="Times" w:hAnsi="Times"/>
          <w:sz w:val="22"/>
        </w:rPr>
        <w:t>University of Vermont, Burlington, VT  05401</w:t>
      </w:r>
      <w:r w:rsidR="0084230E">
        <w:rPr>
          <w:rFonts w:ascii="Times" w:hAnsi="Times"/>
          <w:sz w:val="22"/>
        </w:rPr>
        <w:t xml:space="preserve">. </w:t>
      </w:r>
      <w:r w:rsidR="006A14AB">
        <w:rPr>
          <w:rFonts w:ascii="Times" w:hAnsi="Times"/>
          <w:sz w:val="22"/>
        </w:rPr>
        <w:t>3/2000 – 6/2003.</w:t>
      </w:r>
    </w:p>
    <w:p w:rsidR="001F20CA" w:rsidRDefault="001F20CA">
      <w:pPr>
        <w:tabs>
          <w:tab w:val="left" w:pos="450"/>
          <w:tab w:val="left" w:pos="1800"/>
        </w:tabs>
        <w:ind w:left="270"/>
        <w:rPr>
          <w:rFonts w:ascii="Times" w:hAnsi="Times"/>
          <w:sz w:val="22"/>
        </w:rPr>
      </w:pPr>
      <w:r>
        <w:rPr>
          <w:rFonts w:ascii="Times" w:hAnsi="Times"/>
          <w:sz w:val="22"/>
        </w:rPr>
        <w:tab/>
        <w:t xml:space="preserve">Supervisor:  </w:t>
      </w:r>
      <w:r>
        <w:rPr>
          <w:rFonts w:ascii="Times" w:hAnsi="Times"/>
          <w:sz w:val="22"/>
        </w:rPr>
        <w:tab/>
        <w:t xml:space="preserve">Alan J. Budney, </w:t>
      </w:r>
      <w:r w:rsidR="00063952">
        <w:rPr>
          <w:rFonts w:ascii="Times" w:hAnsi="Times"/>
          <w:sz w:val="22"/>
        </w:rPr>
        <w:t xml:space="preserve">Ph.D., </w:t>
      </w:r>
      <w:r>
        <w:rPr>
          <w:rFonts w:ascii="Times" w:hAnsi="Times"/>
          <w:sz w:val="22"/>
        </w:rPr>
        <w:t>Associate Professor of Psychology and Psychiatry</w:t>
      </w:r>
    </w:p>
    <w:p w:rsidR="001F20CA" w:rsidRDefault="001F20CA">
      <w:pPr>
        <w:tabs>
          <w:tab w:val="left" w:pos="720"/>
        </w:tabs>
        <w:rPr>
          <w:rFonts w:ascii="Times" w:hAnsi="Times"/>
          <w:b/>
          <w:sz w:val="22"/>
        </w:rPr>
      </w:pPr>
    </w:p>
    <w:p w:rsidR="001F20CA" w:rsidRDefault="001F20CA">
      <w:pPr>
        <w:tabs>
          <w:tab w:val="left" w:pos="720"/>
        </w:tabs>
        <w:rPr>
          <w:rFonts w:ascii="Times" w:hAnsi="Times"/>
          <w:sz w:val="22"/>
        </w:rPr>
      </w:pPr>
      <w:r>
        <w:rPr>
          <w:rFonts w:ascii="Times" w:hAnsi="Times"/>
          <w:b/>
          <w:sz w:val="22"/>
        </w:rPr>
        <w:tab/>
        <w:t>Graduate Education</w:t>
      </w:r>
    </w:p>
    <w:p w:rsidR="001F20CA" w:rsidRDefault="001F20CA">
      <w:pPr>
        <w:tabs>
          <w:tab w:val="left" w:pos="450"/>
        </w:tabs>
        <w:ind w:left="270"/>
        <w:rPr>
          <w:rFonts w:ascii="Times" w:hAnsi="Times"/>
          <w:sz w:val="22"/>
        </w:rPr>
      </w:pPr>
      <w:r>
        <w:rPr>
          <w:rFonts w:ascii="Times" w:hAnsi="Times"/>
          <w:sz w:val="22"/>
        </w:rPr>
        <w:t>Doctoral Program in Experimental Psychology</w:t>
      </w:r>
    </w:p>
    <w:p w:rsidR="001F20CA" w:rsidRDefault="001F20CA">
      <w:pPr>
        <w:tabs>
          <w:tab w:val="left" w:pos="450"/>
        </w:tabs>
        <w:ind w:left="270"/>
        <w:rPr>
          <w:rFonts w:ascii="Times" w:hAnsi="Times"/>
          <w:sz w:val="22"/>
        </w:rPr>
      </w:pPr>
      <w:smartTag w:uri="urn:schemas-microsoft-com:office:smarttags" w:element="place">
        <w:smartTag w:uri="urn:schemas-microsoft-com:office:smarttags" w:element="PlaceType">
          <w:r>
            <w:rPr>
              <w:rFonts w:ascii="Times" w:hAnsi="Times"/>
              <w:sz w:val="22"/>
            </w:rPr>
            <w:t>University</w:t>
          </w:r>
        </w:smartTag>
        <w:r>
          <w:rPr>
            <w:rFonts w:ascii="Times" w:hAnsi="Times"/>
            <w:sz w:val="22"/>
          </w:rPr>
          <w:t xml:space="preserve"> of </w:t>
        </w:r>
        <w:smartTag w:uri="urn:schemas-microsoft-com:office:smarttags" w:element="PlaceName">
          <w:r>
            <w:rPr>
              <w:rFonts w:ascii="Times" w:hAnsi="Times"/>
              <w:sz w:val="22"/>
            </w:rPr>
            <w:t>New Mexico</w:t>
          </w:r>
        </w:smartTag>
      </w:smartTag>
      <w:r>
        <w:rPr>
          <w:rFonts w:ascii="Times" w:hAnsi="Times"/>
          <w:sz w:val="22"/>
        </w:rPr>
        <w:t xml:space="preserve">, </w:t>
      </w:r>
      <w:smartTag w:uri="urn:schemas-microsoft-com:office:smarttags" w:element="place">
        <w:smartTag w:uri="urn:schemas-microsoft-com:office:smarttags" w:element="City">
          <w:r>
            <w:rPr>
              <w:rFonts w:ascii="Times" w:hAnsi="Times"/>
              <w:sz w:val="22"/>
            </w:rPr>
            <w:t>Albuquerque</w:t>
          </w:r>
        </w:smartTag>
        <w:r>
          <w:rPr>
            <w:rFonts w:ascii="Times" w:hAnsi="Times"/>
            <w:sz w:val="22"/>
          </w:rPr>
          <w:t xml:space="preserve">, </w:t>
        </w:r>
        <w:smartTag w:uri="urn:schemas-microsoft-com:office:smarttags" w:element="State">
          <w:r>
            <w:rPr>
              <w:rFonts w:ascii="Times" w:hAnsi="Times"/>
              <w:sz w:val="22"/>
            </w:rPr>
            <w:t>NM</w:t>
          </w:r>
        </w:smartTag>
        <w:r>
          <w:rPr>
            <w:rFonts w:ascii="Times" w:hAnsi="Times"/>
            <w:sz w:val="22"/>
          </w:rPr>
          <w:t xml:space="preserve">  </w:t>
        </w:r>
        <w:smartTag w:uri="urn:schemas-microsoft-com:office:smarttags" w:element="PostalCode">
          <w:r>
            <w:rPr>
              <w:rFonts w:ascii="Times" w:hAnsi="Times"/>
              <w:sz w:val="22"/>
            </w:rPr>
            <w:t>87131</w:t>
          </w:r>
        </w:smartTag>
      </w:smartTag>
    </w:p>
    <w:p w:rsidR="001F20CA" w:rsidRDefault="006A14AB">
      <w:pPr>
        <w:tabs>
          <w:tab w:val="left" w:pos="450"/>
          <w:tab w:val="left" w:pos="1800"/>
          <w:tab w:val="left" w:pos="1980"/>
          <w:tab w:val="left" w:pos="2880"/>
          <w:tab w:val="right" w:pos="9000"/>
        </w:tabs>
        <w:ind w:left="270"/>
        <w:rPr>
          <w:rFonts w:ascii="Times" w:hAnsi="Times"/>
          <w:sz w:val="22"/>
        </w:rPr>
      </w:pPr>
      <w:r>
        <w:rPr>
          <w:rFonts w:ascii="Times" w:hAnsi="Times"/>
          <w:sz w:val="22"/>
        </w:rPr>
        <w:tab/>
        <w:t xml:space="preserve">Degree: </w:t>
      </w:r>
      <w:r>
        <w:rPr>
          <w:rFonts w:ascii="Times" w:hAnsi="Times"/>
          <w:sz w:val="22"/>
        </w:rPr>
        <w:tab/>
        <w:t>Ph.D.</w:t>
      </w:r>
      <w:r w:rsidR="001F20CA">
        <w:rPr>
          <w:rFonts w:ascii="Times" w:hAnsi="Times"/>
          <w:sz w:val="22"/>
        </w:rPr>
        <w:t>, 1998</w:t>
      </w:r>
      <w:r w:rsidR="001F20CA">
        <w:rPr>
          <w:rFonts w:ascii="Times" w:hAnsi="Times"/>
          <w:sz w:val="22"/>
        </w:rPr>
        <w:tab/>
      </w:r>
    </w:p>
    <w:p w:rsidR="001F20CA" w:rsidRDefault="0097370A">
      <w:pPr>
        <w:tabs>
          <w:tab w:val="left" w:pos="450"/>
          <w:tab w:val="left" w:pos="1800"/>
        </w:tabs>
        <w:ind w:left="270"/>
        <w:rPr>
          <w:rFonts w:ascii="Times" w:hAnsi="Times"/>
          <w:sz w:val="22"/>
        </w:rPr>
      </w:pPr>
      <w:r>
        <w:rPr>
          <w:rFonts w:ascii="Times" w:hAnsi="Times"/>
          <w:sz w:val="22"/>
        </w:rPr>
        <w:tab/>
        <w:t>Major:</w:t>
      </w:r>
      <w:r>
        <w:rPr>
          <w:rFonts w:ascii="Times" w:hAnsi="Times"/>
          <w:sz w:val="22"/>
        </w:rPr>
        <w:tab/>
        <w:t>Cognitive Psychology</w:t>
      </w:r>
    </w:p>
    <w:p w:rsidR="001F20CA" w:rsidRDefault="001F20CA">
      <w:pPr>
        <w:tabs>
          <w:tab w:val="left" w:pos="450"/>
          <w:tab w:val="left" w:pos="1800"/>
        </w:tabs>
        <w:rPr>
          <w:rFonts w:ascii="Times" w:hAnsi="Times"/>
          <w:sz w:val="22"/>
        </w:rPr>
      </w:pPr>
      <w:r>
        <w:rPr>
          <w:rFonts w:ascii="Times" w:hAnsi="Times"/>
          <w:sz w:val="22"/>
        </w:rPr>
        <w:tab/>
        <w:t>Minor:</w:t>
      </w:r>
      <w:r>
        <w:rPr>
          <w:rFonts w:ascii="Times" w:hAnsi="Times"/>
          <w:sz w:val="22"/>
        </w:rPr>
        <w:tab/>
        <w:t>Quan</w:t>
      </w:r>
      <w:r w:rsidR="0097370A">
        <w:rPr>
          <w:rFonts w:ascii="Times" w:hAnsi="Times"/>
          <w:sz w:val="22"/>
        </w:rPr>
        <w:t>titative Methods and Statistics</w:t>
      </w:r>
    </w:p>
    <w:p w:rsidR="001F20CA" w:rsidRDefault="001F20CA">
      <w:pPr>
        <w:tabs>
          <w:tab w:val="left" w:pos="450"/>
          <w:tab w:val="left" w:pos="1800"/>
          <w:tab w:val="left" w:pos="7920"/>
        </w:tabs>
        <w:ind w:left="270"/>
        <w:rPr>
          <w:rFonts w:ascii="Times" w:hAnsi="Times"/>
          <w:sz w:val="22"/>
        </w:rPr>
      </w:pPr>
      <w:r>
        <w:rPr>
          <w:rFonts w:ascii="Times" w:hAnsi="Times"/>
          <w:sz w:val="22"/>
        </w:rPr>
        <w:tab/>
        <w:t>Doctoral Dissertation:  Mood and reality monitoring</w:t>
      </w:r>
      <w:r>
        <w:rPr>
          <w:rFonts w:ascii="Times" w:hAnsi="Times"/>
          <w:sz w:val="22"/>
        </w:rPr>
        <w:tab/>
      </w:r>
      <w:r>
        <w:rPr>
          <w:rFonts w:ascii="Times" w:hAnsi="Times"/>
          <w:sz w:val="22"/>
        </w:rPr>
        <w:tab/>
      </w:r>
    </w:p>
    <w:p w:rsidR="001F20CA" w:rsidRDefault="001F20CA">
      <w:pPr>
        <w:tabs>
          <w:tab w:val="left" w:pos="450"/>
          <w:tab w:val="left" w:pos="1800"/>
          <w:tab w:val="left" w:pos="7920"/>
        </w:tabs>
        <w:ind w:left="270"/>
        <w:rPr>
          <w:rFonts w:ascii="Times" w:hAnsi="Times"/>
          <w:sz w:val="22"/>
        </w:rPr>
      </w:pPr>
      <w:r>
        <w:rPr>
          <w:rFonts w:ascii="Times" w:hAnsi="Times"/>
          <w:sz w:val="22"/>
        </w:rPr>
        <w:tab/>
        <w:t>Chair:  Henry C. Ellis, Distinguished Research Professor of Psychology</w:t>
      </w:r>
    </w:p>
    <w:p w:rsidR="001F20CA" w:rsidRDefault="001F20CA">
      <w:pPr>
        <w:tabs>
          <w:tab w:val="left" w:pos="360"/>
          <w:tab w:val="left" w:pos="1800"/>
        </w:tabs>
        <w:rPr>
          <w:rFonts w:ascii="Times" w:hAnsi="Times"/>
          <w:sz w:val="22"/>
        </w:rPr>
      </w:pPr>
    </w:p>
    <w:p w:rsidR="001F20CA" w:rsidRDefault="001F20CA">
      <w:pPr>
        <w:tabs>
          <w:tab w:val="left" w:pos="450"/>
          <w:tab w:val="left" w:pos="1800"/>
        </w:tabs>
        <w:ind w:left="270"/>
        <w:rPr>
          <w:rFonts w:ascii="Times" w:hAnsi="Times"/>
          <w:sz w:val="22"/>
        </w:rPr>
      </w:pPr>
      <w:r>
        <w:rPr>
          <w:rFonts w:ascii="Times" w:hAnsi="Times"/>
          <w:sz w:val="22"/>
        </w:rPr>
        <w:t>Master’s Program in Experimental Psychology</w:t>
      </w:r>
    </w:p>
    <w:p w:rsidR="001F20CA" w:rsidRDefault="001F20CA">
      <w:pPr>
        <w:tabs>
          <w:tab w:val="left" w:pos="450"/>
          <w:tab w:val="left" w:pos="1800"/>
        </w:tabs>
        <w:ind w:left="270"/>
        <w:rPr>
          <w:rFonts w:ascii="Times" w:hAnsi="Times"/>
          <w:sz w:val="22"/>
        </w:rPr>
      </w:pPr>
      <w:smartTag w:uri="urn:schemas-microsoft-com:office:smarttags" w:element="place">
        <w:smartTag w:uri="urn:schemas-microsoft-com:office:smarttags" w:element="PlaceName">
          <w:r>
            <w:rPr>
              <w:rFonts w:ascii="Times" w:hAnsi="Times"/>
              <w:sz w:val="22"/>
            </w:rPr>
            <w:t>Western</w:t>
          </w:r>
        </w:smartTag>
        <w:r>
          <w:rPr>
            <w:rFonts w:ascii="Times" w:hAnsi="Times"/>
            <w:sz w:val="22"/>
          </w:rPr>
          <w:t xml:space="preserve"> </w:t>
        </w:r>
        <w:smartTag w:uri="urn:schemas-microsoft-com:office:smarttags" w:element="PlaceName">
          <w:r>
            <w:rPr>
              <w:rFonts w:ascii="Times" w:hAnsi="Times"/>
              <w:sz w:val="22"/>
            </w:rPr>
            <w:t>Washington</w:t>
          </w:r>
        </w:smartTag>
        <w:r>
          <w:rPr>
            <w:rFonts w:ascii="Times" w:hAnsi="Times"/>
            <w:sz w:val="22"/>
          </w:rPr>
          <w:t xml:space="preserve"> </w:t>
        </w:r>
        <w:smartTag w:uri="urn:schemas-microsoft-com:office:smarttags" w:element="PlaceType">
          <w:r>
            <w:rPr>
              <w:rFonts w:ascii="Times" w:hAnsi="Times"/>
              <w:sz w:val="22"/>
            </w:rPr>
            <w:t>University</w:t>
          </w:r>
        </w:smartTag>
      </w:smartTag>
      <w:r>
        <w:rPr>
          <w:rFonts w:ascii="Times" w:hAnsi="Times"/>
          <w:sz w:val="22"/>
        </w:rPr>
        <w:t xml:space="preserve">, </w:t>
      </w:r>
      <w:smartTag w:uri="urn:schemas-microsoft-com:office:smarttags" w:element="place">
        <w:smartTag w:uri="urn:schemas-microsoft-com:office:smarttags" w:element="City">
          <w:r>
            <w:rPr>
              <w:rFonts w:ascii="Times" w:hAnsi="Times"/>
              <w:sz w:val="22"/>
            </w:rPr>
            <w:t>Bellingham</w:t>
          </w:r>
        </w:smartTag>
        <w:r>
          <w:rPr>
            <w:rFonts w:ascii="Times" w:hAnsi="Times"/>
            <w:sz w:val="22"/>
          </w:rPr>
          <w:t xml:space="preserve">, </w:t>
        </w:r>
        <w:smartTag w:uri="urn:schemas-microsoft-com:office:smarttags" w:element="State">
          <w:r>
            <w:rPr>
              <w:rFonts w:ascii="Times" w:hAnsi="Times"/>
              <w:sz w:val="22"/>
            </w:rPr>
            <w:t>WA</w:t>
          </w:r>
        </w:smartTag>
        <w:r>
          <w:rPr>
            <w:rFonts w:ascii="Times" w:hAnsi="Times"/>
            <w:sz w:val="22"/>
          </w:rPr>
          <w:t xml:space="preserve">  </w:t>
        </w:r>
        <w:smartTag w:uri="urn:schemas-microsoft-com:office:smarttags" w:element="PostalCode">
          <w:r>
            <w:rPr>
              <w:rFonts w:ascii="Times" w:hAnsi="Times"/>
              <w:sz w:val="22"/>
            </w:rPr>
            <w:t>98225</w:t>
          </w:r>
        </w:smartTag>
      </w:smartTag>
    </w:p>
    <w:p w:rsidR="001F20CA" w:rsidRDefault="006A14AB">
      <w:pPr>
        <w:tabs>
          <w:tab w:val="left" w:pos="450"/>
          <w:tab w:val="left" w:pos="1800"/>
          <w:tab w:val="left" w:pos="2880"/>
        </w:tabs>
        <w:ind w:right="-450"/>
        <w:rPr>
          <w:rFonts w:ascii="Times" w:hAnsi="Times"/>
          <w:sz w:val="22"/>
        </w:rPr>
      </w:pPr>
      <w:r>
        <w:rPr>
          <w:rFonts w:ascii="Times" w:hAnsi="Times"/>
          <w:sz w:val="22"/>
        </w:rPr>
        <w:tab/>
        <w:t>Degree:</w:t>
      </w:r>
      <w:r>
        <w:rPr>
          <w:rFonts w:ascii="Times" w:hAnsi="Times"/>
          <w:sz w:val="22"/>
        </w:rPr>
        <w:tab/>
        <w:t>M.S.</w:t>
      </w:r>
      <w:r w:rsidR="001F20CA">
        <w:rPr>
          <w:rFonts w:ascii="Times" w:hAnsi="Times"/>
          <w:sz w:val="22"/>
        </w:rPr>
        <w:t>, 1992</w:t>
      </w:r>
    </w:p>
    <w:p w:rsidR="001F20CA" w:rsidRDefault="0097370A">
      <w:pPr>
        <w:tabs>
          <w:tab w:val="left" w:pos="450"/>
          <w:tab w:val="left" w:pos="1800"/>
        </w:tabs>
        <w:rPr>
          <w:rFonts w:ascii="Times" w:hAnsi="Times"/>
          <w:sz w:val="22"/>
        </w:rPr>
      </w:pPr>
      <w:r>
        <w:rPr>
          <w:rFonts w:ascii="Times" w:hAnsi="Times"/>
          <w:sz w:val="22"/>
        </w:rPr>
        <w:tab/>
        <w:t>Major:</w:t>
      </w:r>
      <w:r>
        <w:rPr>
          <w:rFonts w:ascii="Times" w:hAnsi="Times"/>
          <w:sz w:val="22"/>
        </w:rPr>
        <w:tab/>
        <w:t>Psychology</w:t>
      </w:r>
    </w:p>
    <w:p w:rsidR="001F20CA" w:rsidRDefault="001F20CA">
      <w:pPr>
        <w:tabs>
          <w:tab w:val="left" w:pos="450"/>
          <w:tab w:val="left" w:pos="1800"/>
        </w:tabs>
        <w:rPr>
          <w:rFonts w:ascii="Times" w:hAnsi="Times"/>
          <w:sz w:val="22"/>
        </w:rPr>
      </w:pPr>
      <w:r>
        <w:rPr>
          <w:rFonts w:ascii="Times" w:hAnsi="Times"/>
          <w:sz w:val="22"/>
        </w:rPr>
        <w:t xml:space="preserve">      </w:t>
      </w:r>
      <w:r>
        <w:rPr>
          <w:rFonts w:ascii="Times" w:hAnsi="Times"/>
          <w:sz w:val="22"/>
        </w:rPr>
        <w:tab/>
        <w:t>Minor:</w:t>
      </w:r>
      <w:r>
        <w:rPr>
          <w:rFonts w:ascii="Times" w:hAnsi="Times"/>
          <w:sz w:val="22"/>
        </w:rPr>
        <w:tab/>
        <w:t>Quantitative M</w:t>
      </w:r>
      <w:r w:rsidR="0097370A">
        <w:rPr>
          <w:rFonts w:ascii="Times" w:hAnsi="Times"/>
          <w:sz w:val="22"/>
        </w:rPr>
        <w:t>ethods and Statistics</w:t>
      </w:r>
    </w:p>
    <w:p w:rsidR="006A14AB" w:rsidRDefault="006A14AB">
      <w:pPr>
        <w:tabs>
          <w:tab w:val="left" w:pos="450"/>
          <w:tab w:val="left" w:pos="1800"/>
        </w:tabs>
        <w:rPr>
          <w:rFonts w:ascii="Times" w:hAnsi="Times"/>
          <w:sz w:val="22"/>
        </w:rPr>
      </w:pPr>
      <w:r>
        <w:rPr>
          <w:rFonts w:ascii="Times" w:hAnsi="Times"/>
          <w:sz w:val="22"/>
        </w:rPr>
        <w:tab/>
        <w:t xml:space="preserve">Master’s Thesis: Autobiographical and story remembering in individuals, dyads and groups                                                                             </w:t>
      </w:r>
    </w:p>
    <w:p w:rsidR="001F20CA" w:rsidRDefault="001F20CA">
      <w:pPr>
        <w:tabs>
          <w:tab w:val="left" w:pos="720"/>
          <w:tab w:val="left" w:pos="1800"/>
          <w:tab w:val="left" w:pos="7920"/>
        </w:tabs>
        <w:rPr>
          <w:rFonts w:ascii="Times" w:hAnsi="Times"/>
          <w:b/>
          <w:sz w:val="22"/>
        </w:rPr>
      </w:pPr>
    </w:p>
    <w:p w:rsidR="001F20CA" w:rsidRDefault="001F20CA">
      <w:pPr>
        <w:tabs>
          <w:tab w:val="left" w:pos="720"/>
          <w:tab w:val="left" w:pos="1800"/>
          <w:tab w:val="left" w:pos="7920"/>
        </w:tabs>
        <w:rPr>
          <w:rFonts w:ascii="Times" w:hAnsi="Times"/>
          <w:b/>
          <w:sz w:val="22"/>
        </w:rPr>
      </w:pPr>
      <w:r>
        <w:rPr>
          <w:rFonts w:ascii="Times" w:hAnsi="Times"/>
          <w:b/>
          <w:sz w:val="22"/>
        </w:rPr>
        <w:tab/>
        <w:t xml:space="preserve">Undergraduate Education </w:t>
      </w:r>
    </w:p>
    <w:p w:rsidR="001F20CA" w:rsidRDefault="001F20CA">
      <w:pPr>
        <w:tabs>
          <w:tab w:val="left" w:pos="450"/>
          <w:tab w:val="left" w:pos="1800"/>
          <w:tab w:val="left" w:pos="7920"/>
        </w:tabs>
        <w:ind w:left="270"/>
        <w:rPr>
          <w:rFonts w:ascii="Times" w:hAnsi="Times"/>
          <w:sz w:val="22"/>
        </w:rPr>
      </w:pPr>
      <w:smartTag w:uri="urn:schemas-microsoft-com:office:smarttags" w:element="place">
        <w:smartTag w:uri="urn:schemas-microsoft-com:office:smarttags" w:element="PlaceType">
          <w:r>
            <w:rPr>
              <w:rFonts w:ascii="Times" w:hAnsi="Times"/>
              <w:sz w:val="22"/>
            </w:rPr>
            <w:lastRenderedPageBreak/>
            <w:t>University</w:t>
          </w:r>
        </w:smartTag>
        <w:r>
          <w:rPr>
            <w:rFonts w:ascii="Times" w:hAnsi="Times"/>
            <w:sz w:val="22"/>
          </w:rPr>
          <w:t xml:space="preserve"> of </w:t>
        </w:r>
        <w:smartTag w:uri="urn:schemas-microsoft-com:office:smarttags" w:element="PlaceName">
          <w:r>
            <w:rPr>
              <w:rFonts w:ascii="Times" w:hAnsi="Times"/>
              <w:sz w:val="22"/>
            </w:rPr>
            <w:t>Utah</w:t>
          </w:r>
        </w:smartTag>
      </w:smartTag>
      <w:r>
        <w:rPr>
          <w:rFonts w:ascii="Times" w:hAnsi="Times"/>
          <w:sz w:val="22"/>
        </w:rPr>
        <w:t xml:space="preserve">, </w:t>
      </w:r>
      <w:smartTag w:uri="urn:schemas-microsoft-com:office:smarttags" w:element="place">
        <w:smartTag w:uri="urn:schemas-microsoft-com:office:smarttags" w:element="City">
          <w:r>
            <w:rPr>
              <w:rFonts w:ascii="Times" w:hAnsi="Times"/>
              <w:sz w:val="22"/>
            </w:rPr>
            <w:t>Salt Lake City</w:t>
          </w:r>
        </w:smartTag>
        <w:r>
          <w:rPr>
            <w:rFonts w:ascii="Times" w:hAnsi="Times"/>
            <w:sz w:val="22"/>
          </w:rPr>
          <w:t xml:space="preserve">, </w:t>
        </w:r>
        <w:smartTag w:uri="urn:schemas-microsoft-com:office:smarttags" w:element="State">
          <w:r>
            <w:rPr>
              <w:rFonts w:ascii="Times" w:hAnsi="Times"/>
              <w:sz w:val="22"/>
            </w:rPr>
            <w:t>UT</w:t>
          </w:r>
        </w:smartTag>
      </w:smartTag>
    </w:p>
    <w:p w:rsidR="001F20CA" w:rsidRDefault="00CD495C">
      <w:pPr>
        <w:tabs>
          <w:tab w:val="left" w:pos="450"/>
          <w:tab w:val="left" w:pos="990"/>
          <w:tab w:val="left" w:pos="1800"/>
          <w:tab w:val="left" w:pos="2880"/>
        </w:tabs>
        <w:ind w:left="270"/>
        <w:rPr>
          <w:rFonts w:ascii="Times" w:hAnsi="Times"/>
          <w:sz w:val="22"/>
        </w:rPr>
      </w:pPr>
      <w:r>
        <w:rPr>
          <w:rFonts w:ascii="Times" w:hAnsi="Times"/>
          <w:sz w:val="22"/>
        </w:rPr>
        <w:tab/>
        <w:t xml:space="preserve">Degree: </w:t>
      </w:r>
      <w:r>
        <w:rPr>
          <w:rFonts w:ascii="Times" w:hAnsi="Times"/>
          <w:sz w:val="22"/>
        </w:rPr>
        <w:tab/>
        <w:t xml:space="preserve"> B.S.</w:t>
      </w:r>
      <w:r w:rsidR="001F20CA">
        <w:rPr>
          <w:rFonts w:ascii="Times" w:hAnsi="Times"/>
          <w:sz w:val="22"/>
        </w:rPr>
        <w:t>, 1990</w:t>
      </w:r>
    </w:p>
    <w:p w:rsidR="001F20CA" w:rsidRDefault="001F20CA">
      <w:pPr>
        <w:tabs>
          <w:tab w:val="left" w:pos="450"/>
          <w:tab w:val="left" w:pos="1800"/>
          <w:tab w:val="left" w:pos="7920"/>
        </w:tabs>
        <w:ind w:left="270"/>
        <w:rPr>
          <w:rFonts w:ascii="Times" w:hAnsi="Times"/>
          <w:b/>
          <w:sz w:val="22"/>
        </w:rPr>
      </w:pPr>
      <w:r>
        <w:rPr>
          <w:rFonts w:ascii="Times" w:hAnsi="Times"/>
          <w:sz w:val="22"/>
        </w:rPr>
        <w:tab/>
        <w:t xml:space="preserve">Major:  </w:t>
      </w:r>
      <w:r>
        <w:rPr>
          <w:rFonts w:ascii="Times" w:hAnsi="Times"/>
          <w:sz w:val="22"/>
        </w:rPr>
        <w:tab/>
        <w:t>Psychology</w:t>
      </w:r>
    </w:p>
    <w:p w:rsidR="00352BFA" w:rsidRDefault="00352BFA" w:rsidP="003B665E">
      <w:pPr>
        <w:keepNext/>
        <w:keepLines/>
        <w:spacing w:line="240" w:lineRule="atLeast"/>
        <w:rPr>
          <w:rFonts w:ascii="Times" w:hAnsi="Times"/>
          <w:b/>
          <w:caps/>
          <w:sz w:val="22"/>
        </w:rPr>
      </w:pPr>
    </w:p>
    <w:p w:rsidR="001F20CA" w:rsidRDefault="001F20CA" w:rsidP="00301482">
      <w:pPr>
        <w:keepNext/>
        <w:keepLines/>
        <w:tabs>
          <w:tab w:val="left" w:pos="7920"/>
        </w:tabs>
        <w:spacing w:line="240" w:lineRule="atLeast"/>
        <w:rPr>
          <w:rFonts w:ascii="Times" w:hAnsi="Times"/>
          <w:b/>
          <w:caps/>
          <w:sz w:val="22"/>
        </w:rPr>
      </w:pPr>
      <w:r>
        <w:rPr>
          <w:rFonts w:ascii="Times" w:hAnsi="Times"/>
          <w:b/>
          <w:caps/>
          <w:sz w:val="22"/>
        </w:rPr>
        <w:t>Professional Positions</w:t>
      </w:r>
    </w:p>
    <w:p w:rsidR="007577FF" w:rsidRPr="007577FF" w:rsidRDefault="007577FF" w:rsidP="00151141">
      <w:pPr>
        <w:pStyle w:val="DataField11pt-Single"/>
        <w:ind w:left="360"/>
        <w:rPr>
          <w:rFonts w:ascii="Times New Roman" w:hAnsi="Times New Roman" w:cs="Times New Roman"/>
          <w:b/>
          <w:i/>
          <w:szCs w:val="22"/>
        </w:rPr>
      </w:pPr>
    </w:p>
    <w:p w:rsidR="0025686E" w:rsidRDefault="0025686E" w:rsidP="00151141">
      <w:pPr>
        <w:pStyle w:val="DataField11pt-Single"/>
        <w:ind w:left="360"/>
        <w:rPr>
          <w:rFonts w:ascii="Times New Roman" w:hAnsi="Times New Roman" w:cs="Times New Roman"/>
          <w:szCs w:val="22"/>
        </w:rPr>
      </w:pPr>
      <w:r w:rsidRPr="00D440F9">
        <w:rPr>
          <w:rFonts w:ascii="Times New Roman" w:hAnsi="Times New Roman" w:cs="Times New Roman"/>
          <w:b/>
          <w:i/>
          <w:szCs w:val="22"/>
        </w:rPr>
        <w:t>Research Scientist</w:t>
      </w:r>
      <w:r w:rsidRPr="00D440F9">
        <w:rPr>
          <w:rFonts w:ascii="Times New Roman" w:hAnsi="Times New Roman" w:cs="Times New Roman"/>
          <w:b/>
          <w:i/>
          <w:sz w:val="20"/>
          <w:szCs w:val="22"/>
        </w:rPr>
        <w:t xml:space="preserve">, </w:t>
      </w:r>
      <w:r w:rsidRPr="00874874">
        <w:rPr>
          <w:rFonts w:ascii="Times New Roman" w:hAnsi="Times New Roman" w:cs="Times New Roman"/>
          <w:b/>
          <w:szCs w:val="22"/>
        </w:rPr>
        <w:t>Department of Psychiatry, Yale University School of Medicine,</w:t>
      </w:r>
      <w:r w:rsidRPr="00874874">
        <w:rPr>
          <w:rFonts w:ascii="Times New Roman" w:hAnsi="Times New Roman" w:cs="Times New Roman"/>
          <w:b/>
        </w:rPr>
        <w:t xml:space="preserve"> New Haven, CT (July, 2014 to present)</w:t>
      </w:r>
      <w:r w:rsidR="0084230E">
        <w:rPr>
          <w:rFonts w:ascii="Times New Roman" w:hAnsi="Times New Roman" w:cs="Times New Roman"/>
          <w:b/>
        </w:rPr>
        <w:t xml:space="preserve">. </w:t>
      </w:r>
      <w:r w:rsidR="00874874" w:rsidRPr="00874874">
        <w:rPr>
          <w:rFonts w:ascii="Times New Roman" w:hAnsi="Times New Roman" w:cs="Times New Roman"/>
        </w:rPr>
        <w:t>I conduct my own research projects involving computer and mobile based treatments for opioid dependence</w:t>
      </w:r>
      <w:r w:rsidR="0084230E">
        <w:rPr>
          <w:rFonts w:ascii="Times New Roman" w:hAnsi="Times New Roman" w:cs="Times New Roman"/>
        </w:rPr>
        <w:t xml:space="preserve">. </w:t>
      </w:r>
      <w:r w:rsidR="00874874" w:rsidRPr="00874874">
        <w:rPr>
          <w:rFonts w:ascii="Times New Roman" w:hAnsi="Times New Roman" w:cs="Times New Roman"/>
        </w:rPr>
        <w:t xml:space="preserve">I </w:t>
      </w:r>
      <w:r w:rsidR="00874874">
        <w:rPr>
          <w:rFonts w:ascii="Times New Roman" w:hAnsi="Times New Roman" w:cs="Times New Roman"/>
        </w:rPr>
        <w:t>am the principal investigator of</w:t>
      </w:r>
      <w:r w:rsidR="00874874" w:rsidRPr="00874874">
        <w:rPr>
          <w:rFonts w:ascii="Times New Roman" w:hAnsi="Times New Roman" w:cs="Times New Roman"/>
        </w:rPr>
        <w:t xml:space="preserve"> a National Institute of Drug Abuse (NIDA) funded </w:t>
      </w:r>
      <w:r w:rsidR="00874874">
        <w:rPr>
          <w:rFonts w:ascii="Times New Roman" w:hAnsi="Times New Roman" w:cs="Times New Roman"/>
        </w:rPr>
        <w:t>research grant (R01)</w:t>
      </w:r>
      <w:r w:rsidR="00874874" w:rsidRPr="00874874">
        <w:rPr>
          <w:rFonts w:ascii="Times New Roman" w:hAnsi="Times New Roman" w:cs="Times New Roman"/>
        </w:rPr>
        <w:t xml:space="preserve">, </w:t>
      </w:r>
      <w:r w:rsidR="00874874" w:rsidRPr="00874874">
        <w:rPr>
          <w:rFonts w:ascii="Times New Roman" w:hAnsi="Times New Roman" w:cs="Times New Roman"/>
          <w:szCs w:val="22"/>
        </w:rPr>
        <w:t>“</w:t>
      </w:r>
      <w:r w:rsidR="00874874" w:rsidRPr="00874874">
        <w:rPr>
          <w:rFonts w:ascii="Times New Roman" w:hAnsi="Times New Roman" w:cs="Times New Roman"/>
          <w:color w:val="000000"/>
          <w:szCs w:val="22"/>
        </w:rPr>
        <w:t>Automated Recovery Line for Medication Assisted Treatment</w:t>
      </w:r>
      <w:r w:rsidR="00874874">
        <w:rPr>
          <w:rFonts w:ascii="Times New Roman" w:hAnsi="Times New Roman" w:cs="Times New Roman"/>
          <w:szCs w:val="22"/>
        </w:rPr>
        <w:t>,</w:t>
      </w:r>
      <w:r w:rsidR="00874874" w:rsidRPr="00874874">
        <w:rPr>
          <w:rFonts w:ascii="Times New Roman" w:hAnsi="Times New Roman" w:cs="Times New Roman"/>
          <w:szCs w:val="22"/>
        </w:rPr>
        <w:t>”</w:t>
      </w:r>
      <w:r w:rsidR="00874874">
        <w:rPr>
          <w:rFonts w:ascii="Times New Roman" w:hAnsi="Times New Roman" w:cs="Times New Roman"/>
        </w:rPr>
        <w:t xml:space="preserve"> which evaluates methods to improve use and engagement in automated treatments for patients in medication assisted substance abuse treatment</w:t>
      </w:r>
      <w:r w:rsidR="0084230E">
        <w:rPr>
          <w:rFonts w:ascii="Times New Roman" w:hAnsi="Times New Roman" w:cs="Times New Roman"/>
        </w:rPr>
        <w:t xml:space="preserve">. </w:t>
      </w:r>
      <w:r w:rsidR="00874874" w:rsidRPr="00874874">
        <w:rPr>
          <w:rFonts w:ascii="Times New Roman" w:hAnsi="Times New Roman" w:cs="Times New Roman"/>
        </w:rPr>
        <w:t xml:space="preserve"> I also conduct other studies to evaluate the </w:t>
      </w:r>
      <w:r w:rsidR="00874874">
        <w:rPr>
          <w:rFonts w:ascii="Times New Roman" w:hAnsi="Times New Roman" w:cs="Times New Roman"/>
        </w:rPr>
        <w:t>counseling approaches to improve substance use treatment and technological and behavioral interventions for substance use disorder and HIV treatment and adherence</w:t>
      </w:r>
      <w:r w:rsidR="0084230E">
        <w:rPr>
          <w:rFonts w:ascii="Times New Roman" w:hAnsi="Times New Roman" w:cs="Times New Roman"/>
        </w:rPr>
        <w:t xml:space="preserve">. </w:t>
      </w:r>
      <w:r w:rsidR="00874874" w:rsidRPr="00874874">
        <w:rPr>
          <w:rFonts w:ascii="Times New Roman" w:hAnsi="Times New Roman" w:cs="Times New Roman"/>
        </w:rPr>
        <w:t xml:space="preserve">I develop, designed and write grants for other studies, and collaborated on a range of projects and publications within the </w:t>
      </w:r>
      <w:r w:rsidR="00874874">
        <w:rPr>
          <w:rFonts w:ascii="Times New Roman" w:hAnsi="Times New Roman" w:cs="Times New Roman"/>
        </w:rPr>
        <w:t>Department.</w:t>
      </w:r>
      <w:r w:rsidR="00874874" w:rsidRPr="00874874">
        <w:rPr>
          <w:rFonts w:ascii="Times New Roman" w:hAnsi="Times New Roman" w:cs="Times New Roman"/>
        </w:rPr>
        <w:t xml:space="preserve"> </w:t>
      </w:r>
      <w:r w:rsidRPr="00874874">
        <w:rPr>
          <w:rFonts w:ascii="Times New Roman" w:hAnsi="Times New Roman" w:cs="Times New Roman"/>
          <w:szCs w:val="22"/>
        </w:rPr>
        <w:t xml:space="preserve">I participate in quarterly rotations of the Psychiatry Clerkship Lecture series on substance abuse, and am a consulting statistician for grant applications within the </w:t>
      </w:r>
      <w:r w:rsidR="00874874" w:rsidRPr="00874874">
        <w:rPr>
          <w:rFonts w:ascii="Times New Roman" w:hAnsi="Times New Roman" w:cs="Times New Roman"/>
          <w:szCs w:val="22"/>
        </w:rPr>
        <w:t>Department</w:t>
      </w:r>
      <w:r w:rsidR="0084230E">
        <w:rPr>
          <w:rFonts w:ascii="Times New Roman" w:hAnsi="Times New Roman" w:cs="Times New Roman"/>
          <w:szCs w:val="22"/>
        </w:rPr>
        <w:t xml:space="preserve">. </w:t>
      </w:r>
      <w:r w:rsidRPr="00874874">
        <w:rPr>
          <w:rFonts w:ascii="Times New Roman" w:hAnsi="Times New Roman" w:cs="Times New Roman"/>
        </w:rPr>
        <w:t xml:space="preserve">I participate on grant review boards and </w:t>
      </w:r>
      <w:r w:rsidR="00874874" w:rsidRPr="00874874">
        <w:rPr>
          <w:rFonts w:ascii="Times New Roman" w:hAnsi="Times New Roman" w:cs="Times New Roman"/>
          <w:szCs w:val="22"/>
        </w:rPr>
        <w:t>attend</w:t>
      </w:r>
      <w:r w:rsidRPr="00874874">
        <w:rPr>
          <w:rFonts w:ascii="Times New Roman" w:hAnsi="Times New Roman" w:cs="Times New Roman"/>
          <w:szCs w:val="22"/>
        </w:rPr>
        <w:t xml:space="preserve"> and actively contribute in international organizations and conferences.</w:t>
      </w:r>
    </w:p>
    <w:p w:rsidR="00994391" w:rsidRPr="004E19A2" w:rsidRDefault="00994391" w:rsidP="00151141">
      <w:pPr>
        <w:pStyle w:val="DataField11pt-Single"/>
        <w:ind w:left="360"/>
        <w:rPr>
          <w:rFonts w:ascii="Times New Roman" w:hAnsi="Times New Roman" w:cs="Times New Roman"/>
          <w:i/>
          <w:szCs w:val="22"/>
        </w:rPr>
      </w:pPr>
    </w:p>
    <w:p w:rsidR="007577FF" w:rsidRDefault="007577FF" w:rsidP="00EB1CC9">
      <w:pPr>
        <w:pStyle w:val="Default"/>
        <w:ind w:left="360"/>
        <w:rPr>
          <w:rFonts w:ascii="Times New Roman" w:hAnsi="Times New Roman" w:cs="Times New Roman"/>
          <w:sz w:val="22"/>
          <w:szCs w:val="22"/>
        </w:rPr>
      </w:pPr>
      <w:r w:rsidRPr="00EB1CC9">
        <w:rPr>
          <w:rFonts w:ascii="Times New Roman" w:hAnsi="Times New Roman" w:cs="Times New Roman"/>
          <w:b/>
          <w:i/>
          <w:sz w:val="22"/>
          <w:szCs w:val="22"/>
        </w:rPr>
        <w:t xml:space="preserve">Research Psychologist, </w:t>
      </w:r>
      <w:r w:rsidRPr="00EB1CC9">
        <w:rPr>
          <w:rFonts w:ascii="Times New Roman" w:eastAsiaTheme="minorEastAsia" w:hAnsi="Times New Roman" w:cs="Times New Roman"/>
          <w:b/>
          <w:noProof/>
          <w:sz w:val="22"/>
          <w:szCs w:val="22"/>
        </w:rPr>
        <w:t xml:space="preserve">Pain Research, Informatics, Medical Comorbidities, and Education (PRIME) Center, Veterans Administration Connecticut </w:t>
      </w:r>
      <w:r w:rsidR="004E19A2" w:rsidRPr="00EB1CC9">
        <w:rPr>
          <w:rFonts w:ascii="Times New Roman" w:eastAsiaTheme="minorEastAsia" w:hAnsi="Times New Roman" w:cs="Times New Roman"/>
          <w:b/>
          <w:noProof/>
          <w:sz w:val="22"/>
          <w:szCs w:val="22"/>
        </w:rPr>
        <w:t xml:space="preserve">Healthcare System, West Haven, </w:t>
      </w:r>
      <w:r w:rsidR="004C3E0B" w:rsidRPr="00EB1CC9">
        <w:rPr>
          <w:rFonts w:ascii="Times New Roman" w:eastAsiaTheme="minorEastAsia" w:hAnsi="Times New Roman" w:cs="Times New Roman"/>
          <w:b/>
          <w:noProof/>
          <w:sz w:val="22"/>
          <w:szCs w:val="22"/>
        </w:rPr>
        <w:t>C</w:t>
      </w:r>
      <w:r w:rsidRPr="00EB1CC9">
        <w:rPr>
          <w:rFonts w:ascii="Times New Roman" w:eastAsiaTheme="minorEastAsia" w:hAnsi="Times New Roman" w:cs="Times New Roman"/>
          <w:b/>
          <w:noProof/>
          <w:sz w:val="22"/>
          <w:szCs w:val="22"/>
        </w:rPr>
        <w:t>T (May, 2013 to present)</w:t>
      </w:r>
      <w:r w:rsidR="0084230E">
        <w:rPr>
          <w:rFonts w:ascii="Times New Roman" w:eastAsiaTheme="minorEastAsia" w:hAnsi="Times New Roman" w:cs="Times New Roman"/>
          <w:b/>
          <w:noProof/>
          <w:sz w:val="22"/>
          <w:szCs w:val="22"/>
        </w:rPr>
        <w:t xml:space="preserve">. </w:t>
      </w:r>
      <w:r w:rsidR="000A7CD6" w:rsidRPr="00EB1CC9">
        <w:rPr>
          <w:rFonts w:ascii="Times New Roman" w:eastAsiaTheme="minorEastAsia" w:hAnsi="Times New Roman" w:cs="Times New Roman"/>
          <w:noProof/>
          <w:sz w:val="22"/>
          <w:szCs w:val="22"/>
        </w:rPr>
        <w:t xml:space="preserve">As a PRIME Center Core Investigator, </w:t>
      </w:r>
      <w:r w:rsidR="00B826D2" w:rsidRPr="00EB1CC9">
        <w:rPr>
          <w:rFonts w:ascii="Times New Roman" w:eastAsiaTheme="minorEastAsia" w:hAnsi="Times New Roman" w:cs="Times New Roman"/>
          <w:noProof/>
          <w:sz w:val="22"/>
          <w:szCs w:val="22"/>
        </w:rPr>
        <w:t>I collaborate with PRIME Center colleagues to evaluate stepped care implementation for pain management within VA</w:t>
      </w:r>
      <w:r w:rsidR="0084230E">
        <w:rPr>
          <w:rFonts w:ascii="Times New Roman" w:eastAsiaTheme="minorEastAsia" w:hAnsi="Times New Roman" w:cs="Times New Roman"/>
          <w:noProof/>
          <w:sz w:val="22"/>
          <w:szCs w:val="22"/>
        </w:rPr>
        <w:t xml:space="preserve">. </w:t>
      </w:r>
      <w:r w:rsidR="003B665E" w:rsidRPr="00EB1CC9">
        <w:rPr>
          <w:rFonts w:ascii="Times New Roman" w:eastAsiaTheme="minorEastAsia" w:hAnsi="Times New Roman" w:cs="Times New Roman"/>
          <w:noProof/>
          <w:sz w:val="22"/>
          <w:szCs w:val="22"/>
        </w:rPr>
        <w:t>I am currently conducting an HSR&amp;D I21 pilot project</w:t>
      </w:r>
      <w:r w:rsidR="00EB1CC9" w:rsidRPr="00EB1CC9">
        <w:rPr>
          <w:rFonts w:ascii="Times New Roman" w:eastAsiaTheme="minorEastAsia" w:hAnsi="Times New Roman" w:cs="Times New Roman"/>
          <w:noProof/>
          <w:sz w:val="22"/>
          <w:szCs w:val="22"/>
        </w:rPr>
        <w:t>, “</w:t>
      </w:r>
      <w:r w:rsidR="00EB1CC9" w:rsidRPr="00EB1CC9">
        <w:rPr>
          <w:rFonts w:ascii="Times New Roman" w:hAnsi="Times New Roman" w:cs="Times New Roman"/>
          <w:bCs/>
          <w:sz w:val="22"/>
          <w:szCs w:val="22"/>
        </w:rPr>
        <w:t>Automated, Mobile, Ancillary Care for Substance Abuse Treatment</w:t>
      </w:r>
      <w:r w:rsidR="00EB1CC9">
        <w:rPr>
          <w:rFonts w:ascii="Times New Roman" w:hAnsi="Times New Roman" w:cs="Times New Roman"/>
          <w:bCs/>
          <w:sz w:val="22"/>
          <w:szCs w:val="22"/>
        </w:rPr>
        <w:t>.</w:t>
      </w:r>
      <w:r w:rsidR="00EB1CC9" w:rsidRPr="00EB1CC9">
        <w:rPr>
          <w:rFonts w:ascii="Times New Roman" w:hAnsi="Times New Roman" w:cs="Times New Roman"/>
          <w:bCs/>
          <w:sz w:val="22"/>
          <w:szCs w:val="22"/>
        </w:rPr>
        <w:t xml:space="preserve">” </w:t>
      </w:r>
      <w:r w:rsidR="00EB1CC9">
        <w:rPr>
          <w:rFonts w:ascii="Times New Roman" w:hAnsi="Times New Roman" w:cs="Times New Roman"/>
          <w:bCs/>
          <w:sz w:val="22"/>
          <w:szCs w:val="22"/>
        </w:rPr>
        <w:t xml:space="preserve">This project evaluates the feasibility and acceptability of an automated, phone-based system to improve care for patients receiving treatment in a Substance Abuse Day Treatment Program. </w:t>
      </w:r>
      <w:r w:rsidR="00EB1CC9">
        <w:rPr>
          <w:rFonts w:ascii="Times New Roman" w:eastAsiaTheme="minorEastAsia" w:hAnsi="Times New Roman" w:cs="Times New Roman"/>
          <w:noProof/>
          <w:sz w:val="22"/>
          <w:szCs w:val="22"/>
        </w:rPr>
        <w:t xml:space="preserve">In addition, </w:t>
      </w:r>
      <w:r w:rsidR="00112E30" w:rsidRPr="00EB1CC9">
        <w:rPr>
          <w:rFonts w:ascii="Times New Roman" w:eastAsiaTheme="minorEastAsia" w:hAnsi="Times New Roman" w:cs="Times New Roman"/>
          <w:noProof/>
          <w:sz w:val="22"/>
          <w:szCs w:val="22"/>
        </w:rPr>
        <w:t xml:space="preserve">I </w:t>
      </w:r>
      <w:r w:rsidR="003B665E" w:rsidRPr="00EB1CC9">
        <w:rPr>
          <w:rFonts w:ascii="Times New Roman" w:eastAsiaTheme="minorEastAsia" w:hAnsi="Times New Roman" w:cs="Times New Roman"/>
          <w:noProof/>
          <w:sz w:val="22"/>
          <w:szCs w:val="22"/>
        </w:rPr>
        <w:t>was</w:t>
      </w:r>
      <w:r w:rsidR="00112E30" w:rsidRPr="00EB1CC9">
        <w:rPr>
          <w:rFonts w:ascii="Times New Roman" w:eastAsiaTheme="minorEastAsia" w:hAnsi="Times New Roman" w:cs="Times New Roman"/>
          <w:noProof/>
          <w:sz w:val="22"/>
          <w:szCs w:val="22"/>
        </w:rPr>
        <w:t xml:space="preserve"> a co-investigator on </w:t>
      </w:r>
      <w:r w:rsidR="00202CB7" w:rsidRPr="00EB1CC9">
        <w:rPr>
          <w:rFonts w:ascii="Times New Roman" w:eastAsiaTheme="minorEastAsia" w:hAnsi="Times New Roman" w:cs="Times New Roman"/>
          <w:noProof/>
          <w:sz w:val="22"/>
          <w:szCs w:val="22"/>
        </w:rPr>
        <w:t xml:space="preserve">a Donaghue Foundation and Mayday Fund colaborative grant on </w:t>
      </w:r>
      <w:r w:rsidR="00112E30" w:rsidRPr="00EB1CC9">
        <w:rPr>
          <w:rFonts w:ascii="Times New Roman" w:eastAsiaTheme="minorEastAsia" w:hAnsi="Times New Roman" w:cs="Times New Roman"/>
          <w:noProof/>
          <w:sz w:val="22"/>
          <w:szCs w:val="22"/>
        </w:rPr>
        <w:t>“Implementing a VA Steppe</w:t>
      </w:r>
      <w:r w:rsidR="00EB1CC9">
        <w:rPr>
          <w:rFonts w:ascii="Times New Roman" w:eastAsiaTheme="minorEastAsia" w:hAnsi="Times New Roman" w:cs="Times New Roman"/>
          <w:noProof/>
          <w:sz w:val="22"/>
          <w:szCs w:val="22"/>
        </w:rPr>
        <w:t>d Care Model of Pain Management.</w:t>
      </w:r>
      <w:r w:rsidR="00112E30" w:rsidRPr="00EB1CC9">
        <w:rPr>
          <w:rFonts w:ascii="Times New Roman" w:eastAsiaTheme="minorEastAsia" w:hAnsi="Times New Roman" w:cs="Times New Roman"/>
          <w:noProof/>
          <w:sz w:val="22"/>
          <w:szCs w:val="22"/>
        </w:rPr>
        <w:t xml:space="preserve">” </w:t>
      </w:r>
      <w:r w:rsidR="00B826D2" w:rsidRPr="00EB1CC9">
        <w:rPr>
          <w:rFonts w:ascii="Times New Roman" w:hAnsi="Times New Roman" w:cs="Times New Roman"/>
          <w:sz w:val="22"/>
          <w:szCs w:val="22"/>
        </w:rPr>
        <w:t>I develop, design and write grants for other studies, and col</w:t>
      </w:r>
      <w:r w:rsidR="00112E30" w:rsidRPr="00EB1CC9">
        <w:rPr>
          <w:rFonts w:ascii="Times New Roman" w:hAnsi="Times New Roman" w:cs="Times New Roman"/>
          <w:sz w:val="22"/>
          <w:szCs w:val="22"/>
        </w:rPr>
        <w:t xml:space="preserve">laborate on a range of projects, publications, and presentations </w:t>
      </w:r>
      <w:r w:rsidR="00B826D2" w:rsidRPr="00EB1CC9">
        <w:rPr>
          <w:rFonts w:ascii="Times New Roman" w:hAnsi="Times New Roman" w:cs="Times New Roman"/>
          <w:sz w:val="22"/>
          <w:szCs w:val="22"/>
        </w:rPr>
        <w:t>within the Center</w:t>
      </w:r>
      <w:r w:rsidR="0084230E">
        <w:rPr>
          <w:rFonts w:ascii="Times New Roman" w:hAnsi="Times New Roman" w:cs="Times New Roman"/>
          <w:sz w:val="22"/>
          <w:szCs w:val="22"/>
        </w:rPr>
        <w:t xml:space="preserve">. </w:t>
      </w:r>
    </w:p>
    <w:p w:rsidR="00554176" w:rsidRPr="00EB1CC9" w:rsidRDefault="00554176" w:rsidP="00EB1CC9">
      <w:pPr>
        <w:pStyle w:val="Default"/>
        <w:ind w:left="360"/>
        <w:rPr>
          <w:rFonts w:ascii="Times New Roman" w:hAnsi="Times New Roman" w:cs="Times New Roman"/>
          <w:sz w:val="22"/>
          <w:szCs w:val="22"/>
        </w:rPr>
      </w:pPr>
    </w:p>
    <w:p w:rsidR="00554176" w:rsidRPr="004C3E0B" w:rsidRDefault="00554176" w:rsidP="00554176">
      <w:pPr>
        <w:pStyle w:val="DataField11pt-Single"/>
        <w:ind w:left="360"/>
        <w:rPr>
          <w:rFonts w:ascii="Times New Roman" w:hAnsi="Times New Roman" w:cs="Times New Roman"/>
          <w:color w:val="2E2E2E"/>
          <w:szCs w:val="22"/>
          <w:shd w:val="clear" w:color="auto" w:fill="FFFFFF"/>
        </w:rPr>
      </w:pPr>
      <w:r>
        <w:rPr>
          <w:rFonts w:ascii="Times New Roman" w:hAnsi="Times New Roman" w:cs="Times New Roman"/>
          <w:b/>
          <w:i/>
          <w:szCs w:val="22"/>
        </w:rPr>
        <w:t xml:space="preserve">Associate </w:t>
      </w:r>
      <w:r w:rsidRPr="004C3E0B">
        <w:rPr>
          <w:rFonts w:ascii="Times New Roman" w:hAnsi="Times New Roman" w:cs="Times New Roman"/>
          <w:b/>
          <w:i/>
          <w:szCs w:val="22"/>
        </w:rPr>
        <w:t xml:space="preserve">Director of Evaluation, </w:t>
      </w:r>
      <w:r w:rsidRPr="004C3E0B">
        <w:rPr>
          <w:rFonts w:ascii="Times New Roman" w:eastAsiaTheme="minorEastAsia" w:hAnsi="Times New Roman" w:cs="Times New Roman"/>
          <w:b/>
          <w:noProof/>
          <w:szCs w:val="22"/>
        </w:rPr>
        <w:t xml:space="preserve">Center of Excellence in Primary Care Education, Veterans Administration Connecticut Healthcare System, West Haven, CT (May, 2015 to </w:t>
      </w:r>
      <w:r>
        <w:rPr>
          <w:rFonts w:ascii="Times New Roman" w:eastAsiaTheme="minorEastAsia" w:hAnsi="Times New Roman" w:cs="Times New Roman"/>
          <w:b/>
          <w:noProof/>
          <w:szCs w:val="22"/>
        </w:rPr>
        <w:t>May, 2017</w:t>
      </w:r>
      <w:r w:rsidRPr="004C3E0B">
        <w:rPr>
          <w:rFonts w:ascii="Times New Roman" w:eastAsiaTheme="minorEastAsia" w:hAnsi="Times New Roman" w:cs="Times New Roman"/>
          <w:b/>
          <w:noProof/>
          <w:szCs w:val="22"/>
        </w:rPr>
        <w:t>)</w:t>
      </w:r>
      <w:r>
        <w:rPr>
          <w:rFonts w:ascii="Times New Roman" w:eastAsiaTheme="minorEastAsia" w:hAnsi="Times New Roman" w:cs="Times New Roman"/>
          <w:b/>
          <w:noProof/>
          <w:szCs w:val="22"/>
        </w:rPr>
        <w:t xml:space="preserve">. </w:t>
      </w:r>
      <w:r w:rsidRPr="004C3E0B">
        <w:rPr>
          <w:rFonts w:ascii="Times New Roman" w:eastAsiaTheme="minorEastAsia" w:hAnsi="Times New Roman" w:cs="Times New Roman"/>
          <w:noProof/>
          <w:szCs w:val="22"/>
        </w:rPr>
        <w:t xml:space="preserve">The </w:t>
      </w:r>
      <w:r w:rsidRPr="003B665E">
        <w:rPr>
          <w:rFonts w:ascii="Times New Roman" w:eastAsiaTheme="minorEastAsia" w:hAnsi="Times New Roman" w:cs="Times New Roman"/>
          <w:noProof/>
          <w:szCs w:val="22"/>
        </w:rPr>
        <w:t xml:space="preserve">focus of the Center of Excellence (COE) is on development and implementation of effective </w:t>
      </w:r>
      <w:r w:rsidRPr="003B665E">
        <w:rPr>
          <w:rFonts w:ascii="Times New Roman" w:hAnsi="Times New Roman" w:cs="Times New Roman"/>
          <w:szCs w:val="22"/>
          <w:shd w:val="clear" w:color="auto" w:fill="FFFFFF"/>
        </w:rPr>
        <w:t>to work in and lead patient</w:t>
      </w:r>
      <w:r w:rsidRPr="003B665E">
        <w:rPr>
          <w:rFonts w:ascii="Cambria Math" w:hAnsi="Cambria Math" w:cs="Cambria Math"/>
          <w:szCs w:val="22"/>
          <w:shd w:val="clear" w:color="auto" w:fill="FFFFFF"/>
        </w:rPr>
        <w:t>‐</w:t>
      </w:r>
      <w:r w:rsidRPr="003B665E">
        <w:rPr>
          <w:rFonts w:ascii="Times New Roman" w:hAnsi="Times New Roman" w:cs="Times New Roman"/>
          <w:szCs w:val="22"/>
          <w:shd w:val="clear" w:color="auto" w:fill="FFFFFF"/>
        </w:rPr>
        <w:t xml:space="preserve">centered </w:t>
      </w:r>
      <w:proofErr w:type="spellStart"/>
      <w:r w:rsidRPr="003B665E">
        <w:rPr>
          <w:rFonts w:ascii="Times New Roman" w:hAnsi="Times New Roman" w:cs="Times New Roman"/>
          <w:szCs w:val="22"/>
          <w:shd w:val="clear" w:color="auto" w:fill="FFFFFF"/>
        </w:rPr>
        <w:t>interprofessional</w:t>
      </w:r>
      <w:proofErr w:type="spellEnd"/>
      <w:r w:rsidRPr="003B665E">
        <w:rPr>
          <w:rFonts w:ascii="Times New Roman" w:hAnsi="Times New Roman" w:cs="Times New Roman"/>
          <w:szCs w:val="22"/>
          <w:shd w:val="clear" w:color="auto" w:fill="FFFFFF"/>
        </w:rPr>
        <w:t xml:space="preserve"> teams that provide coordinated longitudinal care. </w:t>
      </w:r>
      <w:r w:rsidRPr="003B665E">
        <w:rPr>
          <w:rFonts w:ascii="Times New Roman" w:eastAsiaTheme="minorEastAsia" w:hAnsi="Times New Roman" w:cs="Times New Roman"/>
          <w:noProof/>
          <w:szCs w:val="22"/>
        </w:rPr>
        <w:t xml:space="preserve">As the Director of Evalaution, I organize, direct, and </w:t>
      </w:r>
      <w:r w:rsidRPr="003B665E">
        <w:rPr>
          <w:rFonts w:ascii="Times New Roman" w:hAnsi="Times New Roman" w:cs="Times New Roman"/>
          <w:szCs w:val="22"/>
          <w:shd w:val="clear" w:color="auto" w:fill="FFFFFF"/>
        </w:rPr>
        <w:t>test the impact of new educational approaches and models</w:t>
      </w:r>
      <w:r>
        <w:rPr>
          <w:rFonts w:ascii="Times New Roman" w:hAnsi="Times New Roman" w:cs="Times New Roman"/>
          <w:szCs w:val="22"/>
          <w:shd w:val="clear" w:color="auto" w:fill="FFFFFF"/>
        </w:rPr>
        <w:t xml:space="preserve">. </w:t>
      </w:r>
      <w:r w:rsidRPr="003B665E">
        <w:rPr>
          <w:rFonts w:ascii="Times New Roman" w:hAnsi="Times New Roman" w:cs="Times New Roman"/>
          <w:szCs w:val="22"/>
          <w:shd w:val="clear" w:color="auto" w:fill="FFFFFF"/>
        </w:rPr>
        <w:t xml:space="preserve">These include modifications to patient-centered curricula, work-place learning interventions, innovations to increase educational engagement, and approaches designed to improve team effectiveness, </w:t>
      </w:r>
      <w:proofErr w:type="spellStart"/>
      <w:r w:rsidRPr="003B665E">
        <w:rPr>
          <w:rFonts w:ascii="Times New Roman" w:hAnsi="Times New Roman" w:cs="Times New Roman"/>
          <w:szCs w:val="22"/>
          <w:shd w:val="clear" w:color="auto" w:fill="FFFFFF"/>
        </w:rPr>
        <w:t>interprofessional</w:t>
      </w:r>
      <w:proofErr w:type="spellEnd"/>
      <w:r w:rsidRPr="003B665E">
        <w:rPr>
          <w:rFonts w:ascii="Times New Roman" w:hAnsi="Times New Roman" w:cs="Times New Roman"/>
          <w:szCs w:val="22"/>
          <w:shd w:val="clear" w:color="auto" w:fill="FFFFFF"/>
        </w:rPr>
        <w:t xml:space="preserve"> collaboration, and shared decision making. </w:t>
      </w:r>
    </w:p>
    <w:p w:rsidR="003B665E" w:rsidRPr="00D440F9" w:rsidRDefault="003B665E" w:rsidP="00EB1CC9">
      <w:pPr>
        <w:pStyle w:val="DataField11pt-Single"/>
        <w:ind w:left="360"/>
        <w:rPr>
          <w:rFonts w:ascii="Times New Roman" w:hAnsi="Times New Roman" w:cs="Times New Roman"/>
          <w:sz w:val="20"/>
          <w:szCs w:val="22"/>
        </w:rPr>
      </w:pPr>
    </w:p>
    <w:p w:rsidR="005C15D0" w:rsidRPr="00151141" w:rsidRDefault="00110A4E" w:rsidP="00151141">
      <w:pPr>
        <w:pStyle w:val="DataField11pt-Single"/>
        <w:ind w:left="360"/>
        <w:rPr>
          <w:rFonts w:ascii="Times New Roman" w:hAnsi="Times New Roman" w:cs="Times New Roman"/>
          <w:szCs w:val="22"/>
        </w:rPr>
      </w:pPr>
      <w:r w:rsidRPr="00D440F9">
        <w:rPr>
          <w:rFonts w:ascii="Times New Roman" w:hAnsi="Times New Roman" w:cs="Times New Roman"/>
          <w:b/>
          <w:i/>
          <w:szCs w:val="22"/>
        </w:rPr>
        <w:t xml:space="preserve">Associate Research Scientist, </w:t>
      </w:r>
      <w:r w:rsidRPr="00AA3BA0">
        <w:rPr>
          <w:rFonts w:ascii="Times New Roman" w:hAnsi="Times New Roman" w:cs="Times New Roman"/>
          <w:b/>
          <w:szCs w:val="22"/>
        </w:rPr>
        <w:t>Department of Psychiatry, Yale University School of Medicine,</w:t>
      </w:r>
      <w:r w:rsidRPr="00AA3BA0">
        <w:rPr>
          <w:rFonts w:ascii="Times New Roman" w:hAnsi="Times New Roman" w:cs="Times New Roman"/>
          <w:b/>
        </w:rPr>
        <w:t xml:space="preserve"> New Haven, CT (July, 200</w:t>
      </w:r>
      <w:r w:rsidR="004720F0">
        <w:rPr>
          <w:rFonts w:ascii="Times New Roman" w:hAnsi="Times New Roman" w:cs="Times New Roman"/>
          <w:b/>
        </w:rPr>
        <w:t>8</w:t>
      </w:r>
      <w:r w:rsidRPr="00AA3BA0">
        <w:rPr>
          <w:rFonts w:ascii="Times New Roman" w:hAnsi="Times New Roman" w:cs="Times New Roman"/>
          <w:b/>
        </w:rPr>
        <w:t xml:space="preserve"> to </w:t>
      </w:r>
      <w:r w:rsidR="0025686E">
        <w:rPr>
          <w:rFonts w:ascii="Times New Roman" w:hAnsi="Times New Roman" w:cs="Times New Roman"/>
          <w:b/>
        </w:rPr>
        <w:t>June, 2014</w:t>
      </w:r>
      <w:r w:rsidRPr="00AA3BA0">
        <w:rPr>
          <w:rFonts w:ascii="Times New Roman" w:hAnsi="Times New Roman" w:cs="Times New Roman"/>
          <w:b/>
        </w:rPr>
        <w:t>)</w:t>
      </w:r>
      <w:r w:rsidR="0084230E">
        <w:rPr>
          <w:rFonts w:ascii="Times New Roman" w:hAnsi="Times New Roman" w:cs="Times New Roman"/>
          <w:b/>
        </w:rPr>
        <w:t xml:space="preserve">. </w:t>
      </w:r>
      <w:r w:rsidRPr="00151141">
        <w:rPr>
          <w:rFonts w:ascii="Times New Roman" w:hAnsi="Times New Roman" w:cs="Times New Roman"/>
        </w:rPr>
        <w:t>I conduct</w:t>
      </w:r>
      <w:r w:rsidR="0025686E">
        <w:rPr>
          <w:rFonts w:ascii="Times New Roman" w:hAnsi="Times New Roman" w:cs="Times New Roman"/>
        </w:rPr>
        <w:t>ed</w:t>
      </w:r>
      <w:r w:rsidRPr="00151141">
        <w:rPr>
          <w:rFonts w:ascii="Times New Roman" w:hAnsi="Times New Roman" w:cs="Times New Roman"/>
        </w:rPr>
        <w:t xml:space="preserve"> my own research projects involving computer and mobile based treatments for opioid dependence</w:t>
      </w:r>
      <w:r w:rsidR="0084230E">
        <w:rPr>
          <w:rFonts w:ascii="Times New Roman" w:hAnsi="Times New Roman" w:cs="Times New Roman"/>
        </w:rPr>
        <w:t xml:space="preserve">. </w:t>
      </w:r>
      <w:r w:rsidRPr="00151141">
        <w:rPr>
          <w:rFonts w:ascii="Times New Roman" w:hAnsi="Times New Roman" w:cs="Times New Roman"/>
        </w:rPr>
        <w:t xml:space="preserve">I </w:t>
      </w:r>
      <w:r w:rsidR="009251B2">
        <w:rPr>
          <w:rFonts w:ascii="Times New Roman" w:hAnsi="Times New Roman" w:cs="Times New Roman"/>
        </w:rPr>
        <w:t>completed a</w:t>
      </w:r>
      <w:r w:rsidRPr="00151141">
        <w:rPr>
          <w:rFonts w:ascii="Times New Roman" w:hAnsi="Times New Roman" w:cs="Times New Roman"/>
        </w:rPr>
        <w:t xml:space="preserve"> National Institute of Drug Abuse (NIDA) funded career award, </w:t>
      </w:r>
      <w:r w:rsidRPr="00151141">
        <w:rPr>
          <w:rFonts w:ascii="Times New Roman" w:hAnsi="Times New Roman" w:cs="Times New Roman"/>
          <w:szCs w:val="22"/>
        </w:rPr>
        <w:t>“Computer-Based Treatment for Drug Dependence.”</w:t>
      </w:r>
      <w:r w:rsidRPr="00151141">
        <w:rPr>
          <w:rFonts w:ascii="Times New Roman" w:hAnsi="Times New Roman" w:cs="Times New Roman"/>
        </w:rPr>
        <w:t xml:space="preserve">  I develop</w:t>
      </w:r>
      <w:r w:rsidR="0025686E">
        <w:rPr>
          <w:rFonts w:ascii="Times New Roman" w:hAnsi="Times New Roman" w:cs="Times New Roman"/>
        </w:rPr>
        <w:t>ed</w:t>
      </w:r>
      <w:r w:rsidRPr="00151141">
        <w:rPr>
          <w:rFonts w:ascii="Times New Roman" w:hAnsi="Times New Roman" w:cs="Times New Roman"/>
        </w:rPr>
        <w:t xml:space="preserve"> and test</w:t>
      </w:r>
      <w:r w:rsidR="0025686E">
        <w:rPr>
          <w:rFonts w:ascii="Times New Roman" w:hAnsi="Times New Roman" w:cs="Times New Roman"/>
        </w:rPr>
        <w:t>ed</w:t>
      </w:r>
      <w:r w:rsidRPr="00151141">
        <w:rPr>
          <w:rFonts w:ascii="Times New Roman" w:hAnsi="Times New Roman" w:cs="Times New Roman"/>
        </w:rPr>
        <w:t xml:space="preserve"> computer-based systems to be </w:t>
      </w:r>
      <w:r w:rsidR="00151141" w:rsidRPr="00151141">
        <w:rPr>
          <w:rFonts w:ascii="Times New Roman" w:hAnsi="Times New Roman" w:cs="Times New Roman"/>
        </w:rPr>
        <w:t xml:space="preserve">incorporated within existing treatment systems (buprenorphine in primary </w:t>
      </w:r>
      <w:r w:rsidR="004C3E0B">
        <w:rPr>
          <w:rFonts w:ascii="Times New Roman" w:hAnsi="Times New Roman" w:cs="Times New Roman"/>
        </w:rPr>
        <w:t xml:space="preserve">care and methadone services). </w:t>
      </w:r>
      <w:r w:rsidR="00151141" w:rsidRPr="00151141">
        <w:rPr>
          <w:rFonts w:ascii="Times New Roman" w:hAnsi="Times New Roman" w:cs="Times New Roman"/>
        </w:rPr>
        <w:t>I also conduct</w:t>
      </w:r>
      <w:r w:rsidR="0025686E">
        <w:rPr>
          <w:rFonts w:ascii="Times New Roman" w:hAnsi="Times New Roman" w:cs="Times New Roman"/>
        </w:rPr>
        <w:t>ed</w:t>
      </w:r>
      <w:r w:rsidR="00151141" w:rsidRPr="00151141">
        <w:rPr>
          <w:rFonts w:ascii="Times New Roman" w:hAnsi="Times New Roman" w:cs="Times New Roman"/>
        </w:rPr>
        <w:t xml:space="preserve"> other studies to evaluate the feasibility and barriers to wide –spread implementation</w:t>
      </w:r>
      <w:r w:rsidR="0084230E">
        <w:rPr>
          <w:rFonts w:ascii="Times New Roman" w:hAnsi="Times New Roman" w:cs="Times New Roman"/>
        </w:rPr>
        <w:t xml:space="preserve">. </w:t>
      </w:r>
      <w:r w:rsidRPr="00151141">
        <w:rPr>
          <w:rFonts w:ascii="Times New Roman" w:hAnsi="Times New Roman" w:cs="Times New Roman"/>
        </w:rPr>
        <w:t>I develop</w:t>
      </w:r>
      <w:r w:rsidR="0025686E">
        <w:rPr>
          <w:rFonts w:ascii="Times New Roman" w:hAnsi="Times New Roman" w:cs="Times New Roman"/>
        </w:rPr>
        <w:t>ed</w:t>
      </w:r>
      <w:r w:rsidRPr="00151141">
        <w:rPr>
          <w:rFonts w:ascii="Times New Roman" w:hAnsi="Times New Roman" w:cs="Times New Roman"/>
        </w:rPr>
        <w:t>, design</w:t>
      </w:r>
      <w:r w:rsidR="0025686E">
        <w:rPr>
          <w:rFonts w:ascii="Times New Roman" w:hAnsi="Times New Roman" w:cs="Times New Roman"/>
        </w:rPr>
        <w:t>ed</w:t>
      </w:r>
      <w:r w:rsidRPr="00151141">
        <w:rPr>
          <w:rFonts w:ascii="Times New Roman" w:hAnsi="Times New Roman" w:cs="Times New Roman"/>
        </w:rPr>
        <w:t xml:space="preserve"> and </w:t>
      </w:r>
      <w:r w:rsidR="0025686E">
        <w:rPr>
          <w:rFonts w:ascii="Times New Roman" w:hAnsi="Times New Roman" w:cs="Times New Roman"/>
        </w:rPr>
        <w:t>wrote</w:t>
      </w:r>
      <w:r w:rsidR="00151141" w:rsidRPr="00151141">
        <w:rPr>
          <w:rFonts w:ascii="Times New Roman" w:hAnsi="Times New Roman" w:cs="Times New Roman"/>
        </w:rPr>
        <w:t xml:space="preserve"> grants for</w:t>
      </w:r>
      <w:r w:rsidRPr="00151141">
        <w:rPr>
          <w:rFonts w:ascii="Times New Roman" w:hAnsi="Times New Roman" w:cs="Times New Roman"/>
        </w:rPr>
        <w:t xml:space="preserve"> other studies</w:t>
      </w:r>
      <w:r w:rsidR="00151141" w:rsidRPr="00151141">
        <w:rPr>
          <w:rFonts w:ascii="Times New Roman" w:hAnsi="Times New Roman" w:cs="Times New Roman"/>
        </w:rPr>
        <w:t>, and collaborate</w:t>
      </w:r>
      <w:r w:rsidR="0025686E">
        <w:rPr>
          <w:rFonts w:ascii="Times New Roman" w:hAnsi="Times New Roman" w:cs="Times New Roman"/>
        </w:rPr>
        <w:t>d</w:t>
      </w:r>
      <w:r w:rsidR="00151141" w:rsidRPr="00151141">
        <w:rPr>
          <w:rFonts w:ascii="Times New Roman" w:hAnsi="Times New Roman" w:cs="Times New Roman"/>
        </w:rPr>
        <w:t xml:space="preserve"> on a range of projects and publications within the Division of Substanc</w:t>
      </w:r>
      <w:r w:rsidR="0025686E">
        <w:rPr>
          <w:rFonts w:ascii="Times New Roman" w:hAnsi="Times New Roman" w:cs="Times New Roman"/>
        </w:rPr>
        <w:t>e Abuse</w:t>
      </w:r>
      <w:r w:rsidR="0084230E">
        <w:rPr>
          <w:rFonts w:ascii="Times New Roman" w:hAnsi="Times New Roman" w:cs="Times New Roman"/>
        </w:rPr>
        <w:t xml:space="preserve">. </w:t>
      </w:r>
      <w:r w:rsidR="00151141" w:rsidRPr="00151141">
        <w:rPr>
          <w:rFonts w:ascii="Times New Roman" w:hAnsi="Times New Roman" w:cs="Times New Roman"/>
          <w:szCs w:val="22"/>
        </w:rPr>
        <w:t xml:space="preserve">I </w:t>
      </w:r>
      <w:r w:rsidR="0025686E">
        <w:rPr>
          <w:rFonts w:ascii="Times New Roman" w:hAnsi="Times New Roman" w:cs="Times New Roman"/>
          <w:szCs w:val="22"/>
        </w:rPr>
        <w:t>taught</w:t>
      </w:r>
      <w:r w:rsidR="00151141" w:rsidRPr="00151141">
        <w:rPr>
          <w:rFonts w:ascii="Times New Roman" w:hAnsi="Times New Roman" w:cs="Times New Roman"/>
          <w:szCs w:val="22"/>
        </w:rPr>
        <w:t xml:space="preserve"> the Research Competencies CORE seminar course, a 6-month course on </w:t>
      </w:r>
      <w:r w:rsidR="00151141" w:rsidRPr="00151141">
        <w:rPr>
          <w:rFonts w:ascii="Times New Roman" w:hAnsi="Times New Roman" w:cs="Times New Roman"/>
          <w:szCs w:val="22"/>
        </w:rPr>
        <w:lastRenderedPageBreak/>
        <w:t>research methodology and statistics for post-doctoral associates, psychiatry residents, and psychology interns in the division</w:t>
      </w:r>
      <w:r w:rsidR="0084230E">
        <w:rPr>
          <w:rFonts w:ascii="Times New Roman" w:hAnsi="Times New Roman" w:cs="Times New Roman"/>
          <w:szCs w:val="22"/>
        </w:rPr>
        <w:t xml:space="preserve">. </w:t>
      </w:r>
    </w:p>
    <w:p w:rsidR="005C15D0" w:rsidRDefault="005C15D0" w:rsidP="00570BE8">
      <w:pPr>
        <w:pStyle w:val="SL-FlLftSgl"/>
        <w:keepNext w:val="0"/>
        <w:spacing w:line="240" w:lineRule="auto"/>
        <w:ind w:left="360"/>
        <w:jc w:val="left"/>
        <w:rPr>
          <w:rFonts w:ascii="Times" w:hAnsi="Times"/>
          <w:i/>
          <w:szCs w:val="22"/>
        </w:rPr>
      </w:pPr>
    </w:p>
    <w:p w:rsidR="00C83480" w:rsidRPr="003901D2" w:rsidRDefault="00CD495C" w:rsidP="00570BE8">
      <w:pPr>
        <w:pStyle w:val="SL-FlLftSgl"/>
        <w:keepNext w:val="0"/>
        <w:spacing w:line="240" w:lineRule="auto"/>
        <w:ind w:left="360"/>
        <w:jc w:val="left"/>
        <w:rPr>
          <w:b w:val="0"/>
          <w:szCs w:val="22"/>
        </w:rPr>
      </w:pPr>
      <w:r w:rsidRPr="003901D2">
        <w:rPr>
          <w:i/>
          <w:szCs w:val="22"/>
        </w:rPr>
        <w:t>Assistant Professor,</w:t>
      </w:r>
      <w:r w:rsidRPr="003901D2">
        <w:rPr>
          <w:szCs w:val="22"/>
        </w:rPr>
        <w:t xml:space="preserve"> </w:t>
      </w:r>
      <w:r w:rsidR="00481855" w:rsidRPr="003901D2">
        <w:rPr>
          <w:szCs w:val="22"/>
        </w:rPr>
        <w:t xml:space="preserve">Department of Psychiatry, </w:t>
      </w:r>
      <w:r w:rsidR="00C83480" w:rsidRPr="003901D2">
        <w:rPr>
          <w:szCs w:val="22"/>
        </w:rPr>
        <w:t xml:space="preserve">Yale University School of Medicine, New Haven, CT (July, 2003 to </w:t>
      </w:r>
      <w:r w:rsidR="005C15D0" w:rsidRPr="003901D2">
        <w:rPr>
          <w:szCs w:val="22"/>
        </w:rPr>
        <w:t>July, 200</w:t>
      </w:r>
      <w:r w:rsidR="004720F0" w:rsidRPr="003901D2">
        <w:rPr>
          <w:szCs w:val="22"/>
        </w:rPr>
        <w:t>8</w:t>
      </w:r>
      <w:r w:rsidR="00C83480" w:rsidRPr="003901D2">
        <w:rPr>
          <w:szCs w:val="22"/>
        </w:rPr>
        <w:t>)</w:t>
      </w:r>
      <w:r w:rsidR="0084230E">
        <w:rPr>
          <w:szCs w:val="22"/>
        </w:rPr>
        <w:t xml:space="preserve">. </w:t>
      </w:r>
      <w:r w:rsidR="00481855" w:rsidRPr="003901D2">
        <w:rPr>
          <w:b w:val="0"/>
          <w:szCs w:val="22"/>
        </w:rPr>
        <w:t>I conduct</w:t>
      </w:r>
      <w:r w:rsidR="005C15D0" w:rsidRPr="003901D2">
        <w:rPr>
          <w:b w:val="0"/>
          <w:szCs w:val="22"/>
        </w:rPr>
        <w:t>ed</w:t>
      </w:r>
      <w:r w:rsidR="00C83480" w:rsidRPr="003901D2">
        <w:rPr>
          <w:b w:val="0"/>
          <w:szCs w:val="22"/>
        </w:rPr>
        <w:t xml:space="preserve"> my own research projects </w:t>
      </w:r>
      <w:r w:rsidR="000A051F" w:rsidRPr="003901D2">
        <w:rPr>
          <w:b w:val="0"/>
          <w:szCs w:val="22"/>
        </w:rPr>
        <w:t xml:space="preserve">involving cannabis </w:t>
      </w:r>
      <w:r w:rsidR="00110A4E" w:rsidRPr="003901D2">
        <w:rPr>
          <w:b w:val="0"/>
          <w:szCs w:val="22"/>
        </w:rPr>
        <w:t xml:space="preserve">and opioid </w:t>
      </w:r>
      <w:r w:rsidR="000A051F" w:rsidRPr="003901D2">
        <w:rPr>
          <w:b w:val="0"/>
          <w:szCs w:val="22"/>
        </w:rPr>
        <w:t>dependence and its treatment</w:t>
      </w:r>
      <w:r w:rsidR="000E4D52" w:rsidRPr="003901D2">
        <w:rPr>
          <w:b w:val="0"/>
          <w:szCs w:val="22"/>
        </w:rPr>
        <w:t xml:space="preserve">, </w:t>
      </w:r>
      <w:r w:rsidR="005C15D0" w:rsidRPr="003901D2">
        <w:rPr>
          <w:b w:val="0"/>
          <w:szCs w:val="22"/>
        </w:rPr>
        <w:t>taught</w:t>
      </w:r>
      <w:r w:rsidR="000E4D52" w:rsidRPr="003901D2">
        <w:rPr>
          <w:b w:val="0"/>
          <w:szCs w:val="22"/>
        </w:rPr>
        <w:t xml:space="preserve"> medical student, post-doctoral associates, psychiatry fellows, psychology interns, and research assistants, </w:t>
      </w:r>
      <w:r w:rsidRPr="003901D2">
        <w:rPr>
          <w:b w:val="0"/>
          <w:szCs w:val="22"/>
        </w:rPr>
        <w:t>and</w:t>
      </w:r>
      <w:r w:rsidR="00481855" w:rsidRPr="003901D2">
        <w:rPr>
          <w:b w:val="0"/>
          <w:szCs w:val="22"/>
        </w:rPr>
        <w:t xml:space="preserve"> work</w:t>
      </w:r>
      <w:r w:rsidR="005C15D0" w:rsidRPr="003901D2">
        <w:rPr>
          <w:b w:val="0"/>
          <w:szCs w:val="22"/>
        </w:rPr>
        <w:t>ed</w:t>
      </w:r>
      <w:r w:rsidR="00C83480" w:rsidRPr="003901D2">
        <w:rPr>
          <w:b w:val="0"/>
          <w:szCs w:val="22"/>
        </w:rPr>
        <w:t xml:space="preserve"> with a research team to develop new studies and </w:t>
      </w:r>
      <w:r w:rsidR="00850191" w:rsidRPr="003901D2">
        <w:rPr>
          <w:b w:val="0"/>
          <w:szCs w:val="22"/>
        </w:rPr>
        <w:t xml:space="preserve">grant </w:t>
      </w:r>
      <w:r w:rsidR="00C83480" w:rsidRPr="003901D2">
        <w:rPr>
          <w:b w:val="0"/>
          <w:szCs w:val="22"/>
        </w:rPr>
        <w:t>proposals</w:t>
      </w:r>
      <w:r w:rsidR="0084230E">
        <w:rPr>
          <w:b w:val="0"/>
          <w:szCs w:val="22"/>
        </w:rPr>
        <w:t xml:space="preserve">. </w:t>
      </w:r>
      <w:r w:rsidRPr="003901D2">
        <w:rPr>
          <w:b w:val="0"/>
          <w:szCs w:val="22"/>
        </w:rPr>
        <w:t xml:space="preserve">I </w:t>
      </w:r>
      <w:r w:rsidR="005C15D0" w:rsidRPr="003901D2">
        <w:rPr>
          <w:b w:val="0"/>
          <w:szCs w:val="22"/>
        </w:rPr>
        <w:t>was</w:t>
      </w:r>
      <w:r w:rsidRPr="003901D2">
        <w:rPr>
          <w:b w:val="0"/>
          <w:szCs w:val="22"/>
        </w:rPr>
        <w:t xml:space="preserve"> the Principal I</w:t>
      </w:r>
      <w:r w:rsidR="00570BE8" w:rsidRPr="003901D2">
        <w:rPr>
          <w:b w:val="0"/>
          <w:szCs w:val="22"/>
        </w:rPr>
        <w:t xml:space="preserve">nvestigator for a </w:t>
      </w:r>
      <w:r w:rsidRPr="003901D2">
        <w:rPr>
          <w:b w:val="0"/>
          <w:szCs w:val="22"/>
        </w:rPr>
        <w:t>National Institute of Drug Abuse (NIDA) funded two</w:t>
      </w:r>
      <w:r w:rsidR="00570BE8" w:rsidRPr="003901D2">
        <w:rPr>
          <w:b w:val="0"/>
          <w:szCs w:val="22"/>
        </w:rPr>
        <w:t xml:space="preserve"> year </w:t>
      </w:r>
      <w:r w:rsidRPr="003901D2">
        <w:rPr>
          <w:b w:val="0"/>
          <w:szCs w:val="22"/>
        </w:rPr>
        <w:t>clinical trial</w:t>
      </w:r>
      <w:r w:rsidR="00850191" w:rsidRPr="003901D2">
        <w:rPr>
          <w:b w:val="0"/>
          <w:szCs w:val="22"/>
        </w:rPr>
        <w:t xml:space="preserve"> of a medication</w:t>
      </w:r>
      <w:r w:rsidR="00570BE8" w:rsidRPr="003901D2">
        <w:rPr>
          <w:b w:val="0"/>
          <w:szCs w:val="22"/>
        </w:rPr>
        <w:t xml:space="preserve"> for cannabis dependence, </w:t>
      </w:r>
      <w:r w:rsidR="00570BE8" w:rsidRPr="003901D2">
        <w:rPr>
          <w:szCs w:val="22"/>
        </w:rPr>
        <w:t>“</w:t>
      </w:r>
      <w:proofErr w:type="spellStart"/>
      <w:r w:rsidR="00570BE8" w:rsidRPr="003901D2">
        <w:rPr>
          <w:b w:val="0"/>
          <w:szCs w:val="22"/>
        </w:rPr>
        <w:t>Selegiline</w:t>
      </w:r>
      <w:proofErr w:type="spellEnd"/>
      <w:r w:rsidR="00570BE8" w:rsidRPr="003901D2">
        <w:rPr>
          <w:b w:val="0"/>
          <w:szCs w:val="22"/>
        </w:rPr>
        <w:t xml:space="preserve"> for Treatment of Cannabis Dependence</w:t>
      </w:r>
      <w:r w:rsidR="00850191" w:rsidRPr="003901D2">
        <w:rPr>
          <w:b w:val="0"/>
          <w:szCs w:val="22"/>
        </w:rPr>
        <w:t>.</w:t>
      </w:r>
      <w:r w:rsidR="00570BE8" w:rsidRPr="003901D2">
        <w:rPr>
          <w:b w:val="0"/>
          <w:szCs w:val="22"/>
        </w:rPr>
        <w:t xml:space="preserve">”  </w:t>
      </w:r>
      <w:r w:rsidR="00C83480" w:rsidRPr="003901D2">
        <w:rPr>
          <w:b w:val="0"/>
          <w:szCs w:val="22"/>
        </w:rPr>
        <w:t xml:space="preserve">I </w:t>
      </w:r>
      <w:r w:rsidR="00850191" w:rsidRPr="003901D2">
        <w:rPr>
          <w:b w:val="0"/>
          <w:szCs w:val="22"/>
        </w:rPr>
        <w:t xml:space="preserve">also </w:t>
      </w:r>
      <w:r w:rsidR="00C83480" w:rsidRPr="003901D2">
        <w:rPr>
          <w:b w:val="0"/>
          <w:szCs w:val="22"/>
        </w:rPr>
        <w:t>provide</w:t>
      </w:r>
      <w:r w:rsidR="005C15D0" w:rsidRPr="003901D2">
        <w:rPr>
          <w:b w:val="0"/>
          <w:szCs w:val="22"/>
        </w:rPr>
        <w:t>d</w:t>
      </w:r>
      <w:r w:rsidR="00C83480" w:rsidRPr="003901D2">
        <w:rPr>
          <w:b w:val="0"/>
          <w:szCs w:val="22"/>
        </w:rPr>
        <w:t xml:space="preserve"> supervision, monitoring and project direction for several NIDA grants examining treatment for opioid and other substance dependence</w:t>
      </w:r>
      <w:r w:rsidR="00850191" w:rsidRPr="003901D2">
        <w:rPr>
          <w:b w:val="0"/>
          <w:szCs w:val="22"/>
        </w:rPr>
        <w:t>, and act</w:t>
      </w:r>
      <w:r w:rsidR="00110A4E" w:rsidRPr="003901D2">
        <w:rPr>
          <w:b w:val="0"/>
          <w:szCs w:val="22"/>
        </w:rPr>
        <w:t>ed</w:t>
      </w:r>
      <w:r w:rsidR="00850191" w:rsidRPr="003901D2">
        <w:rPr>
          <w:b w:val="0"/>
          <w:szCs w:val="22"/>
        </w:rPr>
        <w:t xml:space="preserve"> as the statistician and data manager for our research team</w:t>
      </w:r>
      <w:r w:rsidR="0084230E">
        <w:rPr>
          <w:b w:val="0"/>
          <w:szCs w:val="22"/>
        </w:rPr>
        <w:t xml:space="preserve">. </w:t>
      </w:r>
      <w:r w:rsidR="00EC7430" w:rsidRPr="003901D2">
        <w:rPr>
          <w:b w:val="0"/>
          <w:szCs w:val="22"/>
        </w:rPr>
        <w:t xml:space="preserve">I </w:t>
      </w:r>
      <w:r w:rsidR="005C15D0" w:rsidRPr="003901D2">
        <w:rPr>
          <w:b w:val="0"/>
          <w:szCs w:val="22"/>
        </w:rPr>
        <w:t>was</w:t>
      </w:r>
      <w:r w:rsidR="00EC7430" w:rsidRPr="003901D2">
        <w:rPr>
          <w:b w:val="0"/>
          <w:szCs w:val="22"/>
        </w:rPr>
        <w:t xml:space="preserve"> also a co-investigator for a NIMH funded project evaluating decision making in schizophrenia treatment providers</w:t>
      </w:r>
      <w:r w:rsidR="0084230E">
        <w:rPr>
          <w:b w:val="0"/>
          <w:szCs w:val="22"/>
        </w:rPr>
        <w:t xml:space="preserve">. </w:t>
      </w:r>
      <w:r w:rsidR="00570BE8" w:rsidRPr="003901D2">
        <w:rPr>
          <w:b w:val="0"/>
          <w:szCs w:val="22"/>
        </w:rPr>
        <w:t>I develop</w:t>
      </w:r>
      <w:r w:rsidR="005C15D0" w:rsidRPr="003901D2">
        <w:rPr>
          <w:b w:val="0"/>
          <w:szCs w:val="22"/>
        </w:rPr>
        <w:t>ed</w:t>
      </w:r>
      <w:r w:rsidR="00570BE8" w:rsidRPr="003901D2">
        <w:rPr>
          <w:b w:val="0"/>
          <w:szCs w:val="22"/>
        </w:rPr>
        <w:t>, design and publish</w:t>
      </w:r>
      <w:r w:rsidR="00110A4E" w:rsidRPr="003901D2">
        <w:rPr>
          <w:b w:val="0"/>
          <w:szCs w:val="22"/>
        </w:rPr>
        <w:t>ed</w:t>
      </w:r>
      <w:r w:rsidR="00570BE8" w:rsidRPr="003901D2">
        <w:rPr>
          <w:b w:val="0"/>
          <w:szCs w:val="22"/>
        </w:rPr>
        <w:t xml:space="preserve"> other studies of my own as well as</w:t>
      </w:r>
      <w:r w:rsidR="00C83480" w:rsidRPr="003901D2">
        <w:rPr>
          <w:szCs w:val="22"/>
        </w:rPr>
        <w:t xml:space="preserve"> </w:t>
      </w:r>
      <w:r w:rsidR="00481855" w:rsidRPr="003901D2">
        <w:rPr>
          <w:b w:val="0"/>
          <w:szCs w:val="22"/>
        </w:rPr>
        <w:t>conduct</w:t>
      </w:r>
      <w:r w:rsidR="005C15D0" w:rsidRPr="003901D2">
        <w:rPr>
          <w:b w:val="0"/>
          <w:szCs w:val="22"/>
        </w:rPr>
        <w:t>ed</w:t>
      </w:r>
      <w:r w:rsidR="00570BE8" w:rsidRPr="003901D2">
        <w:rPr>
          <w:b w:val="0"/>
          <w:szCs w:val="22"/>
        </w:rPr>
        <w:t xml:space="preserve"> analyses</w:t>
      </w:r>
      <w:r w:rsidR="00C83480" w:rsidRPr="003901D2">
        <w:rPr>
          <w:b w:val="0"/>
          <w:szCs w:val="22"/>
        </w:rPr>
        <w:t>.</w:t>
      </w:r>
    </w:p>
    <w:p w:rsidR="00C83480" w:rsidRPr="003901D2" w:rsidRDefault="00C83480" w:rsidP="00570BE8">
      <w:pPr>
        <w:pStyle w:val="SL-FlLftSgl"/>
        <w:keepNext w:val="0"/>
        <w:spacing w:line="240" w:lineRule="auto"/>
        <w:ind w:left="360"/>
        <w:jc w:val="left"/>
        <w:rPr>
          <w:szCs w:val="22"/>
        </w:rPr>
      </w:pPr>
    </w:p>
    <w:p w:rsidR="00357BD7" w:rsidRPr="003901D2" w:rsidRDefault="00C90E9B" w:rsidP="00570BE8">
      <w:pPr>
        <w:pStyle w:val="SL-FlLftSgl"/>
        <w:keepNext w:val="0"/>
        <w:spacing w:line="240" w:lineRule="auto"/>
        <w:ind w:left="360"/>
        <w:jc w:val="left"/>
        <w:rPr>
          <w:b w:val="0"/>
          <w:szCs w:val="22"/>
        </w:rPr>
      </w:pPr>
      <w:r w:rsidRPr="003901D2">
        <w:rPr>
          <w:i/>
          <w:szCs w:val="22"/>
        </w:rPr>
        <w:t>Post-</w:t>
      </w:r>
      <w:r w:rsidR="00BE3BF8" w:rsidRPr="003901D2">
        <w:rPr>
          <w:i/>
          <w:szCs w:val="22"/>
        </w:rPr>
        <w:t xml:space="preserve">Doctoral Fellow, </w:t>
      </w:r>
      <w:r w:rsidR="001F20CA" w:rsidRPr="003901D2">
        <w:rPr>
          <w:szCs w:val="22"/>
        </w:rPr>
        <w:t xml:space="preserve">Treatment Research Center, </w:t>
      </w:r>
      <w:r w:rsidR="00BE3BF8" w:rsidRPr="003901D2">
        <w:rPr>
          <w:szCs w:val="22"/>
        </w:rPr>
        <w:t>and the Human Behavioral Pharmacology</w:t>
      </w:r>
      <w:r w:rsidR="00BE3BF8" w:rsidRPr="003901D2">
        <w:rPr>
          <w:b w:val="0"/>
          <w:szCs w:val="22"/>
        </w:rPr>
        <w:t xml:space="preserve"> </w:t>
      </w:r>
      <w:r w:rsidR="00BE3BF8" w:rsidRPr="003901D2">
        <w:rPr>
          <w:szCs w:val="22"/>
        </w:rPr>
        <w:t xml:space="preserve">Lab, </w:t>
      </w:r>
      <w:r w:rsidR="001F20CA" w:rsidRPr="003901D2">
        <w:rPr>
          <w:szCs w:val="22"/>
        </w:rPr>
        <w:t xml:space="preserve">Department of Psychiatry, University of Vermont, Burlington VT (March, 2000 to </w:t>
      </w:r>
      <w:r w:rsidR="00C83480" w:rsidRPr="003901D2">
        <w:rPr>
          <w:szCs w:val="22"/>
        </w:rPr>
        <w:t>June, 2003</w:t>
      </w:r>
      <w:r w:rsidR="001F20CA" w:rsidRPr="003901D2">
        <w:rPr>
          <w:szCs w:val="22"/>
        </w:rPr>
        <w:t>)</w:t>
      </w:r>
      <w:r w:rsidR="0084230E">
        <w:rPr>
          <w:szCs w:val="22"/>
        </w:rPr>
        <w:t xml:space="preserve">. </w:t>
      </w:r>
      <w:r w:rsidR="001F20CA" w:rsidRPr="003901D2">
        <w:rPr>
          <w:b w:val="0"/>
          <w:szCs w:val="22"/>
        </w:rPr>
        <w:t>I conduct</w:t>
      </w:r>
      <w:r w:rsidR="00357BD7" w:rsidRPr="003901D2">
        <w:rPr>
          <w:b w:val="0"/>
          <w:szCs w:val="22"/>
        </w:rPr>
        <w:t>ed</w:t>
      </w:r>
      <w:r w:rsidR="001F20CA" w:rsidRPr="003901D2">
        <w:rPr>
          <w:b w:val="0"/>
          <w:szCs w:val="22"/>
        </w:rPr>
        <w:t xml:space="preserve"> several of my own research projects </w:t>
      </w:r>
      <w:r w:rsidR="00BE3BF8" w:rsidRPr="003901D2">
        <w:rPr>
          <w:b w:val="0"/>
          <w:szCs w:val="22"/>
        </w:rPr>
        <w:t>and</w:t>
      </w:r>
      <w:r w:rsidR="001F20CA" w:rsidRPr="003901D2">
        <w:rPr>
          <w:b w:val="0"/>
          <w:szCs w:val="22"/>
        </w:rPr>
        <w:t xml:space="preserve"> work</w:t>
      </w:r>
      <w:r w:rsidR="00357BD7" w:rsidRPr="003901D2">
        <w:rPr>
          <w:b w:val="0"/>
          <w:szCs w:val="22"/>
        </w:rPr>
        <w:t>ed</w:t>
      </w:r>
      <w:r w:rsidR="00BE3BF8" w:rsidRPr="003901D2">
        <w:rPr>
          <w:b w:val="0"/>
          <w:szCs w:val="22"/>
        </w:rPr>
        <w:t xml:space="preserve"> w</w:t>
      </w:r>
      <w:r w:rsidR="00ED6EF2" w:rsidRPr="003901D2">
        <w:rPr>
          <w:b w:val="0"/>
          <w:szCs w:val="22"/>
        </w:rPr>
        <w:t>ith the Prin</w:t>
      </w:r>
      <w:r w:rsidR="00BE3BF8" w:rsidRPr="003901D2">
        <w:rPr>
          <w:b w:val="0"/>
          <w:szCs w:val="22"/>
        </w:rPr>
        <w:t>cipal Investigators</w:t>
      </w:r>
      <w:r w:rsidR="001F20CA" w:rsidRPr="003901D2">
        <w:rPr>
          <w:b w:val="0"/>
          <w:szCs w:val="22"/>
        </w:rPr>
        <w:t xml:space="preserve"> and other researchers to develop new studies and proposals. I manage</w:t>
      </w:r>
      <w:r w:rsidR="00357BD7" w:rsidRPr="003901D2">
        <w:rPr>
          <w:b w:val="0"/>
          <w:szCs w:val="22"/>
        </w:rPr>
        <w:t>d</w:t>
      </w:r>
      <w:r w:rsidR="001F20CA" w:rsidRPr="003901D2">
        <w:rPr>
          <w:b w:val="0"/>
          <w:szCs w:val="22"/>
        </w:rPr>
        <w:t xml:space="preserve"> daily tasks such as monitoring</w:t>
      </w:r>
      <w:r w:rsidR="00BE3BF8" w:rsidRPr="003901D2">
        <w:rPr>
          <w:b w:val="0"/>
          <w:szCs w:val="22"/>
        </w:rPr>
        <w:t xml:space="preserve"> and supervising</w:t>
      </w:r>
      <w:r w:rsidR="001F20CA" w:rsidRPr="003901D2">
        <w:rPr>
          <w:b w:val="0"/>
          <w:szCs w:val="22"/>
        </w:rPr>
        <w:t xml:space="preserve"> two NIDA grants “Behavioral Treatment of Marijuana Dependence” and “Clinical Signif</w:t>
      </w:r>
      <w:r w:rsidR="00BE3BF8" w:rsidRPr="003901D2">
        <w:rPr>
          <w:b w:val="0"/>
          <w:szCs w:val="22"/>
        </w:rPr>
        <w:t>icance of Marijuana Withdrawal.”</w:t>
      </w:r>
      <w:r w:rsidR="001F20CA" w:rsidRPr="003901D2">
        <w:rPr>
          <w:b w:val="0"/>
          <w:szCs w:val="22"/>
        </w:rPr>
        <w:t xml:space="preserve">  I </w:t>
      </w:r>
      <w:r w:rsidR="00BE3BF8" w:rsidRPr="003901D2">
        <w:rPr>
          <w:b w:val="0"/>
          <w:szCs w:val="22"/>
        </w:rPr>
        <w:t>was also an investigator for the</w:t>
      </w:r>
      <w:r w:rsidR="001F20CA" w:rsidRPr="003901D2">
        <w:rPr>
          <w:b w:val="0"/>
          <w:szCs w:val="22"/>
        </w:rPr>
        <w:t xml:space="preserve"> clinical trial, “Safety and efficacy of </w:t>
      </w:r>
      <w:proofErr w:type="spellStart"/>
      <w:r w:rsidR="001F20CA" w:rsidRPr="003901D2">
        <w:rPr>
          <w:b w:val="0"/>
          <w:szCs w:val="22"/>
        </w:rPr>
        <w:t>Naltrel</w:t>
      </w:r>
      <w:proofErr w:type="spellEnd"/>
      <w:r w:rsidR="001F20CA" w:rsidRPr="003901D2">
        <w:rPr>
          <w:b w:val="0"/>
          <w:szCs w:val="22"/>
        </w:rPr>
        <w:t xml:space="preserve"> in treatment of alcohol dependence.”</w:t>
      </w:r>
      <w:r w:rsidR="001F20CA" w:rsidRPr="003901D2">
        <w:rPr>
          <w:color w:val="000000"/>
          <w:szCs w:val="22"/>
        </w:rPr>
        <w:t xml:space="preserve">  </w:t>
      </w:r>
      <w:r w:rsidR="001F20CA" w:rsidRPr="003901D2">
        <w:rPr>
          <w:b w:val="0"/>
          <w:color w:val="000000"/>
          <w:szCs w:val="22"/>
        </w:rPr>
        <w:t>I</w:t>
      </w:r>
      <w:r w:rsidR="001F20CA" w:rsidRPr="003901D2">
        <w:rPr>
          <w:szCs w:val="22"/>
        </w:rPr>
        <w:t xml:space="preserve"> </w:t>
      </w:r>
      <w:r w:rsidR="001F20CA" w:rsidRPr="003901D2">
        <w:rPr>
          <w:b w:val="0"/>
          <w:szCs w:val="22"/>
        </w:rPr>
        <w:t>conduct</w:t>
      </w:r>
      <w:r w:rsidR="00357BD7" w:rsidRPr="003901D2">
        <w:rPr>
          <w:b w:val="0"/>
          <w:szCs w:val="22"/>
        </w:rPr>
        <w:t>ed</w:t>
      </w:r>
      <w:r w:rsidR="001F20CA" w:rsidRPr="003901D2">
        <w:rPr>
          <w:b w:val="0"/>
          <w:szCs w:val="22"/>
        </w:rPr>
        <w:t xml:space="preserve"> analyses</w:t>
      </w:r>
      <w:r w:rsidR="00ED6EF2" w:rsidRPr="003901D2">
        <w:rPr>
          <w:b w:val="0"/>
          <w:szCs w:val="22"/>
        </w:rPr>
        <w:t>, formalized and implemented protocols,</w:t>
      </w:r>
      <w:r w:rsidR="001F20CA" w:rsidRPr="003901D2">
        <w:rPr>
          <w:b w:val="0"/>
          <w:szCs w:val="22"/>
        </w:rPr>
        <w:t xml:space="preserve"> and aid</w:t>
      </w:r>
      <w:r w:rsidR="00357BD7" w:rsidRPr="003901D2">
        <w:rPr>
          <w:b w:val="0"/>
          <w:szCs w:val="22"/>
        </w:rPr>
        <w:t>ed</w:t>
      </w:r>
      <w:r w:rsidR="001F20CA" w:rsidRPr="003901D2">
        <w:rPr>
          <w:b w:val="0"/>
          <w:szCs w:val="22"/>
        </w:rPr>
        <w:t xml:space="preserve"> with manuscript writing and the development of presentations.</w:t>
      </w:r>
    </w:p>
    <w:p w:rsidR="00357BD7" w:rsidRPr="003901D2" w:rsidRDefault="00357BD7" w:rsidP="00570BE8">
      <w:pPr>
        <w:pStyle w:val="SL-FlLftSgl"/>
        <w:keepNext w:val="0"/>
        <w:spacing w:line="240" w:lineRule="auto"/>
        <w:ind w:left="360"/>
        <w:jc w:val="left"/>
        <w:rPr>
          <w:szCs w:val="22"/>
        </w:rPr>
      </w:pPr>
    </w:p>
    <w:p w:rsidR="001F20CA" w:rsidRPr="003901D2" w:rsidRDefault="00BE3BF8" w:rsidP="007D5D56">
      <w:pPr>
        <w:pStyle w:val="SL-FlLftSgl"/>
        <w:keepNext w:val="0"/>
        <w:spacing w:line="240" w:lineRule="auto"/>
        <w:ind w:left="360"/>
        <w:jc w:val="left"/>
        <w:rPr>
          <w:b w:val="0"/>
          <w:szCs w:val="22"/>
        </w:rPr>
      </w:pPr>
      <w:r w:rsidRPr="003901D2">
        <w:rPr>
          <w:i/>
          <w:szCs w:val="22"/>
        </w:rPr>
        <w:t xml:space="preserve">Research Scientist, </w:t>
      </w:r>
      <w:proofErr w:type="spellStart"/>
      <w:r w:rsidR="001F20CA" w:rsidRPr="003901D2">
        <w:rPr>
          <w:szCs w:val="22"/>
        </w:rPr>
        <w:t>Westat</w:t>
      </w:r>
      <w:proofErr w:type="spellEnd"/>
      <w:r w:rsidR="001F20CA" w:rsidRPr="003901D2">
        <w:rPr>
          <w:szCs w:val="22"/>
        </w:rPr>
        <w:t>, Inc., Rockville, MD (</w:t>
      </w:r>
      <w:r w:rsidRPr="003901D2">
        <w:rPr>
          <w:szCs w:val="22"/>
        </w:rPr>
        <w:t>April, 1997</w:t>
      </w:r>
      <w:r w:rsidR="001F20CA" w:rsidRPr="003901D2">
        <w:rPr>
          <w:szCs w:val="22"/>
        </w:rPr>
        <w:t xml:space="preserve"> to March, 2000)</w:t>
      </w:r>
      <w:r w:rsidR="0084230E">
        <w:rPr>
          <w:szCs w:val="22"/>
        </w:rPr>
        <w:t xml:space="preserve">. </w:t>
      </w:r>
      <w:r w:rsidR="003D35DD" w:rsidRPr="003901D2">
        <w:rPr>
          <w:szCs w:val="22"/>
        </w:rPr>
        <w:t xml:space="preserve"> </w:t>
      </w:r>
      <w:proofErr w:type="spellStart"/>
      <w:r w:rsidR="003D35DD" w:rsidRPr="003901D2">
        <w:rPr>
          <w:b w:val="0"/>
          <w:szCs w:val="22"/>
        </w:rPr>
        <w:t>Westat</w:t>
      </w:r>
      <w:proofErr w:type="spellEnd"/>
      <w:r w:rsidR="003D35DD" w:rsidRPr="003901D2">
        <w:rPr>
          <w:b w:val="0"/>
          <w:szCs w:val="22"/>
        </w:rPr>
        <w:t xml:space="preserve"> is a private, employee-owned research corporation specializing in contract- and grant-funded research for the federal government</w:t>
      </w:r>
      <w:r w:rsidR="0084230E">
        <w:rPr>
          <w:b w:val="0"/>
          <w:szCs w:val="22"/>
        </w:rPr>
        <w:t xml:space="preserve">. </w:t>
      </w:r>
      <w:r w:rsidR="003D35DD" w:rsidRPr="003901D2">
        <w:rPr>
          <w:b w:val="0"/>
          <w:szCs w:val="22"/>
        </w:rPr>
        <w:t xml:space="preserve">Within the larger organization, I worked with the Center for Studies on Alcohol managing and directing three grants funded by the National Institute on Alcohol Abuse and Alcoholism:  “A Community Health Service Alternative to Prevent DWI,” </w:t>
      </w:r>
      <w:r w:rsidR="007D5D56" w:rsidRPr="003901D2">
        <w:rPr>
          <w:b w:val="0"/>
          <w:szCs w:val="22"/>
        </w:rPr>
        <w:t xml:space="preserve">“DWI Prevention:  A statewide Randomized Trial of Interlocks.” And  </w:t>
      </w:r>
      <w:r w:rsidR="003D35DD" w:rsidRPr="003901D2">
        <w:rPr>
          <w:b w:val="0"/>
          <w:szCs w:val="22"/>
        </w:rPr>
        <w:t xml:space="preserve">“Risk Factors and Modeling Effects in Alcohol Consumption,” and </w:t>
      </w:r>
      <w:r w:rsidR="003D35DD" w:rsidRPr="003901D2">
        <w:rPr>
          <w:szCs w:val="22"/>
        </w:rPr>
        <w:t xml:space="preserve"> </w:t>
      </w:r>
      <w:r w:rsidR="003D35DD" w:rsidRPr="003901D2">
        <w:rPr>
          <w:b w:val="0"/>
          <w:szCs w:val="22"/>
        </w:rPr>
        <w:t xml:space="preserve">I also worked with the Substance Abuse Research Group on </w:t>
      </w:r>
      <w:r w:rsidR="007D5D56" w:rsidRPr="003901D2">
        <w:rPr>
          <w:b w:val="0"/>
          <w:szCs w:val="22"/>
        </w:rPr>
        <w:t xml:space="preserve">a multi-site research </w:t>
      </w:r>
      <w:r w:rsidR="003D35DD" w:rsidRPr="003901D2">
        <w:rPr>
          <w:b w:val="0"/>
          <w:szCs w:val="22"/>
        </w:rPr>
        <w:t>contract funded by the Substance Abuse and Mental Health Administration</w:t>
      </w:r>
      <w:r w:rsidR="007D5D56" w:rsidRPr="003901D2">
        <w:rPr>
          <w:b w:val="0"/>
          <w:szCs w:val="22"/>
        </w:rPr>
        <w:t>, “The persistent effects of treatment study.”  I developed and managed a sub-study within the contract located in Washington State</w:t>
      </w:r>
      <w:r w:rsidR="0084230E">
        <w:rPr>
          <w:b w:val="0"/>
          <w:szCs w:val="22"/>
        </w:rPr>
        <w:t xml:space="preserve">. </w:t>
      </w:r>
      <w:r w:rsidR="001F20CA" w:rsidRPr="003901D2">
        <w:rPr>
          <w:b w:val="0"/>
          <w:szCs w:val="22"/>
        </w:rPr>
        <w:t xml:space="preserve">I </w:t>
      </w:r>
      <w:r w:rsidR="007D5D56" w:rsidRPr="003901D2">
        <w:rPr>
          <w:b w:val="0"/>
          <w:szCs w:val="22"/>
        </w:rPr>
        <w:t xml:space="preserve">also </w:t>
      </w:r>
      <w:r w:rsidR="001F20CA" w:rsidRPr="003901D2">
        <w:rPr>
          <w:b w:val="0"/>
          <w:szCs w:val="22"/>
        </w:rPr>
        <w:t xml:space="preserve">supported a number of internal research activities including proposal development, </w:t>
      </w:r>
      <w:r w:rsidR="007D5D56" w:rsidRPr="003901D2">
        <w:rPr>
          <w:b w:val="0"/>
          <w:szCs w:val="22"/>
        </w:rPr>
        <w:t>budget monitoring, staff supervision, and hiring decisions</w:t>
      </w:r>
      <w:r w:rsidR="0084230E">
        <w:rPr>
          <w:b w:val="0"/>
          <w:szCs w:val="22"/>
        </w:rPr>
        <w:t xml:space="preserve">. </w:t>
      </w:r>
      <w:r w:rsidR="007D5D56" w:rsidRPr="003901D2">
        <w:rPr>
          <w:b w:val="0"/>
          <w:szCs w:val="22"/>
        </w:rPr>
        <w:t>For the Center for Studies on Alcoholism I conducted all statistical analyses, developed clinical assessment instruments and wrote reports for presentation and publication.</w:t>
      </w:r>
    </w:p>
    <w:p w:rsidR="001F20CA" w:rsidRPr="003901D2" w:rsidRDefault="001F20CA" w:rsidP="007D5D56">
      <w:pPr>
        <w:pStyle w:val="SL-FlLftSgl"/>
        <w:spacing w:line="240" w:lineRule="auto"/>
        <w:jc w:val="left"/>
        <w:rPr>
          <w:b w:val="0"/>
          <w:szCs w:val="22"/>
        </w:rPr>
      </w:pPr>
    </w:p>
    <w:p w:rsidR="001F20CA" w:rsidRPr="003901D2" w:rsidRDefault="006D7541" w:rsidP="00570BE8">
      <w:pPr>
        <w:pStyle w:val="SL-FlLftSgl"/>
        <w:keepNext w:val="0"/>
        <w:spacing w:line="240" w:lineRule="auto"/>
        <w:ind w:left="360"/>
        <w:jc w:val="left"/>
        <w:rPr>
          <w:szCs w:val="22"/>
        </w:rPr>
      </w:pPr>
      <w:r w:rsidRPr="003901D2">
        <w:rPr>
          <w:i/>
          <w:szCs w:val="22"/>
        </w:rPr>
        <w:t xml:space="preserve">Statistician, </w:t>
      </w:r>
      <w:r w:rsidR="001F20CA" w:rsidRPr="003901D2">
        <w:rPr>
          <w:szCs w:val="22"/>
        </w:rPr>
        <w:t>Center</w:t>
      </w:r>
      <w:r w:rsidRPr="003901D2">
        <w:rPr>
          <w:szCs w:val="22"/>
        </w:rPr>
        <w:t xml:space="preserve"> on Alcoholism, Substance Abuse</w:t>
      </w:r>
      <w:r w:rsidR="001F20CA" w:rsidRPr="003901D2">
        <w:rPr>
          <w:szCs w:val="22"/>
        </w:rPr>
        <w:t xml:space="preserve"> and Addictions, University of New Mexico, Albuquerque</w:t>
      </w:r>
      <w:r w:rsidR="001F20CA" w:rsidRPr="003901D2">
        <w:rPr>
          <w:b w:val="0"/>
          <w:szCs w:val="22"/>
        </w:rPr>
        <w:t>,</w:t>
      </w:r>
      <w:r w:rsidR="001F20CA" w:rsidRPr="003901D2">
        <w:rPr>
          <w:szCs w:val="22"/>
        </w:rPr>
        <w:t xml:space="preserve"> NM</w:t>
      </w:r>
      <w:r w:rsidR="001F20CA" w:rsidRPr="003901D2">
        <w:rPr>
          <w:b w:val="0"/>
          <w:szCs w:val="22"/>
        </w:rPr>
        <w:t xml:space="preserve"> </w:t>
      </w:r>
      <w:r w:rsidR="001F20CA" w:rsidRPr="003901D2">
        <w:rPr>
          <w:szCs w:val="22"/>
        </w:rPr>
        <w:t>(1994 to 1997)</w:t>
      </w:r>
      <w:r w:rsidR="0084230E">
        <w:rPr>
          <w:szCs w:val="22"/>
        </w:rPr>
        <w:t xml:space="preserve">. </w:t>
      </w:r>
      <w:r w:rsidR="001F20CA" w:rsidRPr="003901D2">
        <w:rPr>
          <w:b w:val="0"/>
          <w:szCs w:val="22"/>
        </w:rPr>
        <w:t xml:space="preserve">I analyzed longitudinal data for a </w:t>
      </w:r>
      <w:r w:rsidRPr="003901D2">
        <w:rPr>
          <w:b w:val="0"/>
          <w:szCs w:val="22"/>
        </w:rPr>
        <w:t xml:space="preserve">NIDA </w:t>
      </w:r>
      <w:r w:rsidR="001F20CA" w:rsidRPr="003901D2">
        <w:rPr>
          <w:b w:val="0"/>
          <w:szCs w:val="22"/>
        </w:rPr>
        <w:t xml:space="preserve">grant </w:t>
      </w:r>
      <w:r w:rsidRPr="003901D2">
        <w:rPr>
          <w:b w:val="0"/>
          <w:szCs w:val="22"/>
        </w:rPr>
        <w:t>examining the Community Reinforcement and Relapse Prevention Approach to treatment for</w:t>
      </w:r>
      <w:r w:rsidR="001F20CA" w:rsidRPr="003901D2">
        <w:rPr>
          <w:b w:val="0"/>
          <w:szCs w:val="22"/>
        </w:rPr>
        <w:t xml:space="preserve"> opioid dependent patients</w:t>
      </w:r>
      <w:r w:rsidR="0084230E">
        <w:rPr>
          <w:b w:val="0"/>
          <w:szCs w:val="22"/>
        </w:rPr>
        <w:t xml:space="preserve">. </w:t>
      </w:r>
      <w:r w:rsidR="001F20CA" w:rsidRPr="003901D2">
        <w:rPr>
          <w:b w:val="0"/>
          <w:szCs w:val="22"/>
        </w:rPr>
        <w:t>I summariz</w:t>
      </w:r>
      <w:r w:rsidRPr="003901D2">
        <w:rPr>
          <w:b w:val="0"/>
          <w:szCs w:val="22"/>
        </w:rPr>
        <w:t>ed and reported results to the Principal I</w:t>
      </w:r>
      <w:r w:rsidR="001F20CA" w:rsidRPr="003901D2">
        <w:rPr>
          <w:b w:val="0"/>
          <w:szCs w:val="22"/>
        </w:rPr>
        <w:t>nvestigator, presented results at conferences, and prepared manuscripts for publication.</w:t>
      </w:r>
    </w:p>
    <w:p w:rsidR="001F20CA" w:rsidRPr="003901D2" w:rsidRDefault="001F20CA" w:rsidP="00570BE8">
      <w:pPr>
        <w:pStyle w:val="SL-FlLftSgl"/>
        <w:keepNext w:val="0"/>
        <w:spacing w:line="240" w:lineRule="auto"/>
        <w:ind w:left="360"/>
        <w:jc w:val="left"/>
        <w:rPr>
          <w:szCs w:val="22"/>
        </w:rPr>
      </w:pPr>
    </w:p>
    <w:p w:rsidR="001F20CA" w:rsidRPr="003901D2" w:rsidRDefault="00D03DBE" w:rsidP="00570BE8">
      <w:pPr>
        <w:pStyle w:val="SL-FlLftSgl"/>
        <w:keepNext w:val="0"/>
        <w:spacing w:line="240" w:lineRule="auto"/>
        <w:ind w:left="360"/>
        <w:jc w:val="left"/>
        <w:rPr>
          <w:b w:val="0"/>
          <w:szCs w:val="22"/>
        </w:rPr>
      </w:pPr>
      <w:r w:rsidRPr="003901D2">
        <w:rPr>
          <w:i/>
          <w:szCs w:val="22"/>
        </w:rPr>
        <w:t xml:space="preserve">Statistician, </w:t>
      </w:r>
      <w:r w:rsidR="001F20CA" w:rsidRPr="003901D2">
        <w:rPr>
          <w:szCs w:val="22"/>
        </w:rPr>
        <w:t>Center for Family and Adolescent Research, University of New Mexico, Albuquerque, NM (1996 to 1997)</w:t>
      </w:r>
      <w:r w:rsidR="0084230E">
        <w:rPr>
          <w:szCs w:val="22"/>
        </w:rPr>
        <w:t xml:space="preserve">. </w:t>
      </w:r>
      <w:r w:rsidR="001F20CA" w:rsidRPr="003901D2">
        <w:rPr>
          <w:b w:val="0"/>
          <w:szCs w:val="22"/>
        </w:rPr>
        <w:t xml:space="preserve">I conducted </w:t>
      </w:r>
      <w:r w:rsidRPr="003901D2">
        <w:rPr>
          <w:b w:val="0"/>
          <w:szCs w:val="22"/>
        </w:rPr>
        <w:t>data management</w:t>
      </w:r>
      <w:r w:rsidR="001F20CA" w:rsidRPr="003901D2">
        <w:rPr>
          <w:b w:val="0"/>
          <w:szCs w:val="22"/>
        </w:rPr>
        <w:t xml:space="preserve"> and analysis of a large clinical research grant involving family interactions of adolescent alcohol abusers</w:t>
      </w:r>
      <w:r w:rsidR="0084230E">
        <w:rPr>
          <w:b w:val="0"/>
          <w:szCs w:val="22"/>
        </w:rPr>
        <w:t xml:space="preserve">. </w:t>
      </w:r>
      <w:r w:rsidR="001F20CA" w:rsidRPr="003901D2">
        <w:rPr>
          <w:b w:val="0"/>
          <w:szCs w:val="22"/>
        </w:rPr>
        <w:t>I summarized and reported results to the principal investigator.</w:t>
      </w:r>
    </w:p>
    <w:p w:rsidR="001F20CA" w:rsidRDefault="001F20CA" w:rsidP="00570BE8">
      <w:pPr>
        <w:pStyle w:val="SL-FlLftSgl"/>
        <w:keepNext w:val="0"/>
        <w:spacing w:line="240" w:lineRule="auto"/>
        <w:ind w:left="360"/>
        <w:jc w:val="left"/>
        <w:rPr>
          <w:rFonts w:ascii="Times" w:hAnsi="Times"/>
          <w:b w:val="0"/>
        </w:rPr>
      </w:pPr>
    </w:p>
    <w:p w:rsidR="0019745D" w:rsidRPr="003901D2" w:rsidRDefault="00D03DBE" w:rsidP="00570BE8">
      <w:pPr>
        <w:pStyle w:val="SL-FlLftSgl"/>
        <w:spacing w:line="240" w:lineRule="auto"/>
        <w:ind w:left="360"/>
        <w:jc w:val="left"/>
        <w:rPr>
          <w:b w:val="0"/>
          <w:szCs w:val="22"/>
        </w:rPr>
      </w:pPr>
      <w:r w:rsidRPr="00E67D0A">
        <w:rPr>
          <w:i/>
          <w:szCs w:val="24"/>
        </w:rPr>
        <w:t>Research Coordinator</w:t>
      </w:r>
      <w:r w:rsidR="00E67D0A">
        <w:t>,</w:t>
      </w:r>
      <w:r w:rsidRPr="00E67D0A">
        <w:t xml:space="preserve"> </w:t>
      </w:r>
      <w:r w:rsidR="0019745D">
        <w:t>Cognition and Emotion Laboratory, Department of Psychology University of New Mexico, Albuquerque, NM (1995 to 1997)</w:t>
      </w:r>
      <w:r w:rsidR="0084230E">
        <w:rPr>
          <w:b w:val="0"/>
        </w:rPr>
        <w:t xml:space="preserve">. </w:t>
      </w:r>
      <w:r w:rsidR="0019745D">
        <w:rPr>
          <w:b w:val="0"/>
        </w:rPr>
        <w:t xml:space="preserve">I designed and conducted </w:t>
      </w:r>
      <w:r w:rsidR="0019745D" w:rsidRPr="003901D2">
        <w:rPr>
          <w:b w:val="0"/>
          <w:szCs w:val="22"/>
        </w:rPr>
        <w:lastRenderedPageBreak/>
        <w:t>experiments examining mood effects on memory</w:t>
      </w:r>
      <w:r w:rsidR="0084230E">
        <w:rPr>
          <w:b w:val="0"/>
          <w:szCs w:val="22"/>
        </w:rPr>
        <w:t xml:space="preserve">. </w:t>
      </w:r>
      <w:r w:rsidRPr="003901D2">
        <w:rPr>
          <w:b w:val="0"/>
          <w:szCs w:val="22"/>
        </w:rPr>
        <w:t xml:space="preserve">I trained and supervised undergraduate research assistants, </w:t>
      </w:r>
      <w:r w:rsidR="0019745D" w:rsidRPr="003901D2">
        <w:rPr>
          <w:b w:val="0"/>
          <w:szCs w:val="22"/>
        </w:rPr>
        <w:t>analyzed data and wro</w:t>
      </w:r>
      <w:r w:rsidRPr="003901D2">
        <w:rPr>
          <w:b w:val="0"/>
          <w:szCs w:val="22"/>
        </w:rPr>
        <w:t>te manuscripts for presentation and publication</w:t>
      </w:r>
      <w:r w:rsidR="0019745D" w:rsidRPr="003901D2">
        <w:rPr>
          <w:b w:val="0"/>
          <w:szCs w:val="22"/>
        </w:rPr>
        <w:t>.</w:t>
      </w:r>
    </w:p>
    <w:p w:rsidR="0019745D" w:rsidRPr="003901D2" w:rsidRDefault="0019745D" w:rsidP="00CB5550">
      <w:pPr>
        <w:pStyle w:val="R1-ResPara"/>
        <w:spacing w:line="240" w:lineRule="auto"/>
        <w:ind w:left="0"/>
        <w:jc w:val="left"/>
        <w:rPr>
          <w:b/>
          <w:szCs w:val="22"/>
        </w:rPr>
      </w:pPr>
    </w:p>
    <w:p w:rsidR="001F20CA" w:rsidRPr="003901D2" w:rsidRDefault="00CB5550" w:rsidP="00570BE8">
      <w:pPr>
        <w:pStyle w:val="R1-ResPara"/>
        <w:spacing w:line="240" w:lineRule="auto"/>
        <w:ind w:left="360"/>
        <w:jc w:val="left"/>
        <w:rPr>
          <w:szCs w:val="22"/>
        </w:rPr>
      </w:pPr>
      <w:r w:rsidRPr="003901D2">
        <w:rPr>
          <w:b/>
          <w:i/>
          <w:szCs w:val="22"/>
        </w:rPr>
        <w:t>Statistical Consultant,</w:t>
      </w:r>
      <w:r w:rsidRPr="003901D2">
        <w:rPr>
          <w:szCs w:val="22"/>
        </w:rPr>
        <w:t xml:space="preserve"> </w:t>
      </w:r>
      <w:r w:rsidR="001F20CA" w:rsidRPr="003901D2">
        <w:rPr>
          <w:b/>
          <w:szCs w:val="22"/>
        </w:rPr>
        <w:t>Department of Educational Administration and Foundations, Western Washington University Bellingham, WA (1991 to 1992) -</w:t>
      </w:r>
      <w:r w:rsidR="001F20CA" w:rsidRPr="003901D2">
        <w:rPr>
          <w:szCs w:val="22"/>
        </w:rPr>
        <w:t xml:space="preserve"> I provided consultation to </w:t>
      </w:r>
      <w:r w:rsidRPr="003901D2">
        <w:rPr>
          <w:szCs w:val="22"/>
        </w:rPr>
        <w:t xml:space="preserve">graduate </w:t>
      </w:r>
      <w:r w:rsidR="001F20CA" w:rsidRPr="003901D2">
        <w:rPr>
          <w:szCs w:val="22"/>
        </w:rPr>
        <w:t>students in designing, collecting, and analyzing master's thesis projects.</w:t>
      </w:r>
    </w:p>
    <w:p w:rsidR="003849B3" w:rsidRPr="003901D2" w:rsidRDefault="003849B3">
      <w:pPr>
        <w:pStyle w:val="Heading1"/>
        <w:rPr>
          <w:caps/>
          <w:szCs w:val="22"/>
          <w:u w:val="none"/>
        </w:rPr>
      </w:pPr>
    </w:p>
    <w:p w:rsidR="00D40E0D" w:rsidRPr="003901D2" w:rsidRDefault="008647C5" w:rsidP="00CC7B8E">
      <w:pPr>
        <w:pStyle w:val="Heading1"/>
        <w:rPr>
          <w:caps/>
          <w:szCs w:val="22"/>
          <w:u w:val="none"/>
        </w:rPr>
      </w:pPr>
      <w:r w:rsidRPr="003901D2">
        <w:rPr>
          <w:caps/>
          <w:szCs w:val="22"/>
          <w:u w:val="none"/>
        </w:rPr>
        <w:t>Publications and Presentations</w:t>
      </w:r>
    </w:p>
    <w:p w:rsidR="009B3FA3" w:rsidRDefault="009B3FA3" w:rsidP="009B3FA3">
      <w:pPr>
        <w:rPr>
          <w:b/>
          <w:bCs/>
          <w:color w:val="000000"/>
          <w:sz w:val="22"/>
        </w:rPr>
      </w:pPr>
    </w:p>
    <w:p w:rsidR="009B3FA3" w:rsidRPr="009B3FA3" w:rsidRDefault="009B3FA3" w:rsidP="009B3FA3">
      <w:pPr>
        <w:rPr>
          <w:color w:val="000000"/>
          <w:sz w:val="22"/>
        </w:rPr>
      </w:pPr>
      <w:r w:rsidRPr="009B3FA3">
        <w:rPr>
          <w:b/>
          <w:bCs/>
          <w:color w:val="000000"/>
          <w:sz w:val="22"/>
        </w:rPr>
        <w:t>Citation indices</w:t>
      </w:r>
      <w:r w:rsidR="002E27A7">
        <w:rPr>
          <w:b/>
          <w:bCs/>
          <w:color w:val="000000"/>
          <w:sz w:val="22"/>
        </w:rPr>
        <w:t xml:space="preserve"> </w:t>
      </w:r>
      <w:r w:rsidRPr="009B3FA3">
        <w:rPr>
          <w:sz w:val="22"/>
        </w:rPr>
        <w:t>(http://scholar.google.com/citations?hl=en&amp;user=LKMUsCgAAAAJ)</w:t>
      </w:r>
    </w:p>
    <w:p w:rsidR="00CB742F" w:rsidRDefault="00CB742F" w:rsidP="00CB742F">
      <w:pPr>
        <w:jc w:val="center"/>
        <w:rPr>
          <w:rFonts w:ascii="Arial" w:hAnsi="Arial" w:cs="Arial"/>
          <w:color w:val="000000"/>
        </w:rPr>
      </w:pPr>
      <w:r>
        <w:rPr>
          <w:rFonts w:ascii="Arial" w:hAnsi="Arial" w:cs="Arial"/>
          <w:b/>
          <w:bCs/>
          <w:color w:val="000000"/>
        </w:rPr>
        <w:t>Citation indices</w:t>
      </w:r>
    </w:p>
    <w:tbl>
      <w:tblPr>
        <w:tblW w:w="4435" w:type="dxa"/>
        <w:tblBorders>
          <w:top w:val="single" w:sz="2" w:space="0" w:color="AAAAAA"/>
          <w:left w:val="single" w:sz="6" w:space="0" w:color="AAAAAA"/>
          <w:bottom w:val="single" w:sz="6" w:space="0" w:color="AAAAAA"/>
          <w:right w:val="single" w:sz="2" w:space="0" w:color="AAAAAA"/>
        </w:tblBorders>
        <w:tblCellMar>
          <w:left w:w="0" w:type="dxa"/>
          <w:right w:w="0" w:type="dxa"/>
        </w:tblCellMar>
        <w:tblLook w:val="04A0" w:firstRow="1" w:lastRow="0" w:firstColumn="1" w:lastColumn="0" w:noHBand="0" w:noVBand="1"/>
      </w:tblPr>
      <w:tblGrid>
        <w:gridCol w:w="3147"/>
        <w:gridCol w:w="536"/>
        <w:gridCol w:w="752"/>
      </w:tblGrid>
      <w:tr w:rsidR="00CB742F" w:rsidRPr="00D440F9" w:rsidTr="001351BA">
        <w:tc>
          <w:tcPr>
            <w:tcW w:w="3147" w:type="dxa"/>
            <w:tcBorders>
              <w:top w:val="single" w:sz="6" w:space="0" w:color="AAAAAA"/>
              <w:left w:val="single" w:sz="2" w:space="0" w:color="AAAAAA"/>
              <w:bottom w:val="single" w:sz="2" w:space="0" w:color="AAAAAA"/>
              <w:right w:val="single" w:sz="6" w:space="0" w:color="AAAAAA"/>
            </w:tcBorders>
            <w:tcMar>
              <w:top w:w="48" w:type="dxa"/>
              <w:left w:w="48" w:type="dxa"/>
              <w:bottom w:w="48" w:type="dxa"/>
              <w:right w:w="48" w:type="dxa"/>
            </w:tcMar>
            <w:vAlign w:val="center"/>
            <w:hideMark/>
          </w:tcPr>
          <w:p w:rsidR="00CB742F" w:rsidRPr="00D440F9" w:rsidRDefault="00CB742F">
            <w:pPr>
              <w:spacing w:before="100" w:beforeAutospacing="1" w:after="100" w:afterAutospacing="1"/>
              <w:jc w:val="center"/>
              <w:rPr>
                <w:color w:val="000000"/>
                <w:sz w:val="22"/>
              </w:rPr>
            </w:pPr>
            <w:r w:rsidRPr="00D440F9">
              <w:rPr>
                <w:color w:val="000000"/>
                <w:sz w:val="22"/>
              </w:rPr>
              <w:t> </w:t>
            </w:r>
          </w:p>
        </w:tc>
        <w:tc>
          <w:tcPr>
            <w:tcW w:w="0" w:type="auto"/>
            <w:tcBorders>
              <w:top w:val="single" w:sz="6" w:space="0" w:color="AAAAAA"/>
              <w:left w:val="single" w:sz="2" w:space="0" w:color="AAAAAA"/>
              <w:bottom w:val="single" w:sz="2" w:space="0" w:color="AAAAAA"/>
              <w:right w:val="single" w:sz="6" w:space="0" w:color="AAAAAA"/>
            </w:tcBorders>
            <w:tcMar>
              <w:top w:w="48" w:type="dxa"/>
              <w:left w:w="48" w:type="dxa"/>
              <w:bottom w:w="48" w:type="dxa"/>
              <w:right w:w="48" w:type="dxa"/>
            </w:tcMar>
            <w:vAlign w:val="center"/>
            <w:hideMark/>
          </w:tcPr>
          <w:p w:rsidR="00CB742F" w:rsidRPr="00D440F9" w:rsidRDefault="00CB742F">
            <w:pPr>
              <w:spacing w:before="100" w:beforeAutospacing="1" w:after="100" w:afterAutospacing="1"/>
              <w:jc w:val="center"/>
              <w:rPr>
                <w:color w:val="000000"/>
                <w:sz w:val="22"/>
              </w:rPr>
            </w:pPr>
            <w:r w:rsidRPr="00D440F9">
              <w:rPr>
                <w:color w:val="000000"/>
                <w:sz w:val="22"/>
              </w:rPr>
              <w:t>All</w:t>
            </w:r>
          </w:p>
        </w:tc>
        <w:tc>
          <w:tcPr>
            <w:tcW w:w="0" w:type="auto"/>
            <w:tcBorders>
              <w:top w:val="single" w:sz="6" w:space="0" w:color="AAAAAA"/>
              <w:left w:val="single" w:sz="2" w:space="0" w:color="AAAAAA"/>
              <w:bottom w:val="single" w:sz="2" w:space="0" w:color="AAAAAA"/>
              <w:right w:val="single" w:sz="6" w:space="0" w:color="AAAAAA"/>
            </w:tcBorders>
            <w:tcMar>
              <w:top w:w="48" w:type="dxa"/>
              <w:left w:w="48" w:type="dxa"/>
              <w:bottom w:w="48" w:type="dxa"/>
              <w:right w:w="48" w:type="dxa"/>
            </w:tcMar>
            <w:vAlign w:val="center"/>
            <w:hideMark/>
          </w:tcPr>
          <w:p w:rsidR="00CB742F" w:rsidRPr="00D440F9" w:rsidRDefault="003679AA" w:rsidP="00AA39A7">
            <w:pPr>
              <w:spacing w:before="100" w:beforeAutospacing="1" w:after="100" w:afterAutospacing="1"/>
              <w:jc w:val="center"/>
              <w:rPr>
                <w:color w:val="000000"/>
                <w:sz w:val="22"/>
              </w:rPr>
            </w:pPr>
            <w:r w:rsidRPr="00D440F9">
              <w:rPr>
                <w:color w:val="000000"/>
                <w:sz w:val="22"/>
              </w:rPr>
              <w:t>Since 201</w:t>
            </w:r>
            <w:r w:rsidR="00AA39A7" w:rsidRPr="00D440F9">
              <w:rPr>
                <w:color w:val="000000"/>
                <w:sz w:val="22"/>
              </w:rPr>
              <w:t>2</w:t>
            </w:r>
          </w:p>
        </w:tc>
      </w:tr>
      <w:tr w:rsidR="00CB742F" w:rsidRPr="00D440F9" w:rsidTr="001351BA">
        <w:tc>
          <w:tcPr>
            <w:tcW w:w="3147" w:type="dxa"/>
            <w:tcBorders>
              <w:top w:val="single" w:sz="6" w:space="0" w:color="AAAAAA"/>
              <w:left w:val="single" w:sz="2" w:space="0" w:color="AAAAAA"/>
              <w:bottom w:val="single" w:sz="2" w:space="0" w:color="AAAAAA"/>
              <w:right w:val="single" w:sz="6" w:space="0" w:color="AAAAAA"/>
            </w:tcBorders>
            <w:tcMar>
              <w:top w:w="48" w:type="dxa"/>
              <w:left w:w="48" w:type="dxa"/>
              <w:bottom w:w="48" w:type="dxa"/>
              <w:right w:w="48" w:type="dxa"/>
            </w:tcMar>
            <w:vAlign w:val="center"/>
            <w:hideMark/>
          </w:tcPr>
          <w:p w:rsidR="00CB742F" w:rsidRPr="00D440F9" w:rsidRDefault="00CB742F">
            <w:pPr>
              <w:spacing w:before="100" w:beforeAutospacing="1" w:after="100" w:afterAutospacing="1"/>
              <w:rPr>
                <w:color w:val="000000"/>
                <w:sz w:val="22"/>
              </w:rPr>
            </w:pPr>
            <w:r w:rsidRPr="00D440F9">
              <w:rPr>
                <w:sz w:val="22"/>
              </w:rPr>
              <w:t>Citations</w:t>
            </w:r>
          </w:p>
        </w:tc>
        <w:tc>
          <w:tcPr>
            <w:tcW w:w="0" w:type="auto"/>
            <w:tcBorders>
              <w:top w:val="single" w:sz="6" w:space="0" w:color="AAAAAA"/>
              <w:left w:val="single" w:sz="2" w:space="0" w:color="AAAAAA"/>
              <w:bottom w:val="single" w:sz="2" w:space="0" w:color="AAAAAA"/>
              <w:right w:val="single" w:sz="6" w:space="0" w:color="AAAAAA"/>
            </w:tcBorders>
            <w:tcMar>
              <w:top w:w="48" w:type="dxa"/>
              <w:left w:w="48" w:type="dxa"/>
              <w:bottom w:w="48" w:type="dxa"/>
              <w:right w:w="48" w:type="dxa"/>
            </w:tcMar>
            <w:vAlign w:val="center"/>
            <w:hideMark/>
          </w:tcPr>
          <w:p w:rsidR="00CB742F" w:rsidRPr="00D440F9" w:rsidRDefault="00755817" w:rsidP="000B4C52">
            <w:pPr>
              <w:spacing w:before="100" w:beforeAutospacing="1" w:after="100" w:afterAutospacing="1"/>
              <w:rPr>
                <w:color w:val="000000"/>
                <w:sz w:val="22"/>
              </w:rPr>
            </w:pPr>
            <w:r w:rsidRPr="00D440F9">
              <w:rPr>
                <w:color w:val="000000"/>
                <w:sz w:val="22"/>
              </w:rPr>
              <w:t>4</w:t>
            </w:r>
            <w:r w:rsidR="00554176">
              <w:rPr>
                <w:color w:val="000000"/>
                <w:sz w:val="22"/>
              </w:rPr>
              <w:t>6</w:t>
            </w:r>
            <w:r w:rsidR="00334F0C">
              <w:rPr>
                <w:color w:val="000000"/>
                <w:sz w:val="22"/>
              </w:rPr>
              <w:t>18</w:t>
            </w:r>
          </w:p>
        </w:tc>
        <w:tc>
          <w:tcPr>
            <w:tcW w:w="0" w:type="auto"/>
            <w:tcBorders>
              <w:top w:val="single" w:sz="6" w:space="0" w:color="AAAAAA"/>
              <w:left w:val="single" w:sz="2" w:space="0" w:color="AAAAAA"/>
              <w:bottom w:val="single" w:sz="2" w:space="0" w:color="AAAAAA"/>
              <w:right w:val="single" w:sz="6" w:space="0" w:color="AAAAAA"/>
            </w:tcBorders>
            <w:tcMar>
              <w:top w:w="48" w:type="dxa"/>
              <w:left w:w="48" w:type="dxa"/>
              <w:bottom w:w="48" w:type="dxa"/>
              <w:right w:w="48" w:type="dxa"/>
            </w:tcMar>
            <w:vAlign w:val="center"/>
            <w:hideMark/>
          </w:tcPr>
          <w:p w:rsidR="00CB742F" w:rsidRPr="00D440F9" w:rsidRDefault="000B7635" w:rsidP="000B4C52">
            <w:pPr>
              <w:spacing w:before="100" w:beforeAutospacing="1" w:after="100" w:afterAutospacing="1"/>
              <w:rPr>
                <w:color w:val="000000"/>
                <w:sz w:val="22"/>
              </w:rPr>
            </w:pPr>
            <w:r w:rsidRPr="00D440F9">
              <w:rPr>
                <w:color w:val="000000"/>
                <w:sz w:val="22"/>
              </w:rPr>
              <w:t>2</w:t>
            </w:r>
            <w:r w:rsidR="00554176">
              <w:rPr>
                <w:color w:val="000000"/>
                <w:sz w:val="22"/>
              </w:rPr>
              <w:t>587</w:t>
            </w:r>
          </w:p>
        </w:tc>
      </w:tr>
      <w:tr w:rsidR="00CB742F" w:rsidRPr="00D440F9" w:rsidTr="001351BA">
        <w:tc>
          <w:tcPr>
            <w:tcW w:w="3147" w:type="dxa"/>
            <w:tcBorders>
              <w:top w:val="single" w:sz="6" w:space="0" w:color="AAAAAA"/>
              <w:left w:val="single" w:sz="2" w:space="0" w:color="AAAAAA"/>
              <w:bottom w:val="single" w:sz="2" w:space="0" w:color="AAAAAA"/>
              <w:right w:val="single" w:sz="6" w:space="0" w:color="AAAAAA"/>
            </w:tcBorders>
            <w:tcMar>
              <w:top w:w="48" w:type="dxa"/>
              <w:left w:w="48" w:type="dxa"/>
              <w:bottom w:w="48" w:type="dxa"/>
              <w:right w:w="48" w:type="dxa"/>
            </w:tcMar>
            <w:vAlign w:val="center"/>
            <w:hideMark/>
          </w:tcPr>
          <w:p w:rsidR="00CB742F" w:rsidRPr="001351BA" w:rsidRDefault="00CB742F">
            <w:pPr>
              <w:spacing w:before="100" w:beforeAutospacing="1" w:after="100" w:afterAutospacing="1"/>
              <w:rPr>
                <w:sz w:val="22"/>
                <w:szCs w:val="22"/>
              </w:rPr>
            </w:pPr>
            <w:r w:rsidRPr="001351BA">
              <w:rPr>
                <w:sz w:val="22"/>
                <w:szCs w:val="22"/>
              </w:rPr>
              <w:t>h-index</w:t>
            </w:r>
            <w:r w:rsidR="001351BA" w:rsidRPr="001351BA">
              <w:rPr>
                <w:sz w:val="22"/>
                <w:szCs w:val="22"/>
              </w:rPr>
              <w:t xml:space="preserve"> (</w:t>
            </w:r>
            <w:proofErr w:type="spellStart"/>
            <w:r w:rsidR="001351BA" w:rsidRPr="001351BA">
              <w:rPr>
                <w:sz w:val="22"/>
                <w:szCs w:val="22"/>
                <w:shd w:val="clear" w:color="auto" w:fill="FFFFFF"/>
              </w:rPr>
              <w:t>Sidiropoulos</w:t>
            </w:r>
            <w:proofErr w:type="spellEnd"/>
            <w:r w:rsidR="001351BA" w:rsidRPr="001351BA">
              <w:rPr>
                <w:sz w:val="22"/>
                <w:szCs w:val="22"/>
                <w:shd w:val="clear" w:color="auto" w:fill="FFFFFF"/>
              </w:rPr>
              <w:t xml:space="preserve"> et al., 2006)</w:t>
            </w:r>
          </w:p>
        </w:tc>
        <w:tc>
          <w:tcPr>
            <w:tcW w:w="0" w:type="auto"/>
            <w:tcBorders>
              <w:top w:val="single" w:sz="6" w:space="0" w:color="AAAAAA"/>
              <w:left w:val="single" w:sz="2" w:space="0" w:color="AAAAAA"/>
              <w:bottom w:val="single" w:sz="2" w:space="0" w:color="AAAAAA"/>
              <w:right w:val="single" w:sz="6" w:space="0" w:color="AAAAAA"/>
            </w:tcBorders>
            <w:tcMar>
              <w:top w:w="48" w:type="dxa"/>
              <w:left w:w="48" w:type="dxa"/>
              <w:bottom w:w="48" w:type="dxa"/>
              <w:right w:w="48" w:type="dxa"/>
            </w:tcMar>
            <w:vAlign w:val="center"/>
            <w:hideMark/>
          </w:tcPr>
          <w:p w:rsidR="00CB742F" w:rsidRPr="00D440F9" w:rsidRDefault="00895B09" w:rsidP="000B4C52">
            <w:pPr>
              <w:spacing w:before="100" w:beforeAutospacing="1" w:after="100" w:afterAutospacing="1"/>
              <w:rPr>
                <w:color w:val="000000"/>
                <w:sz w:val="22"/>
              </w:rPr>
            </w:pPr>
            <w:r w:rsidRPr="00D440F9">
              <w:rPr>
                <w:color w:val="000000"/>
                <w:sz w:val="22"/>
              </w:rPr>
              <w:t>3</w:t>
            </w:r>
            <w:r w:rsidR="00554176">
              <w:rPr>
                <w:color w:val="000000"/>
                <w:sz w:val="22"/>
              </w:rPr>
              <w:t>7</w:t>
            </w:r>
          </w:p>
        </w:tc>
        <w:tc>
          <w:tcPr>
            <w:tcW w:w="0" w:type="auto"/>
            <w:tcBorders>
              <w:top w:val="single" w:sz="6" w:space="0" w:color="AAAAAA"/>
              <w:left w:val="single" w:sz="2" w:space="0" w:color="AAAAAA"/>
              <w:bottom w:val="single" w:sz="2" w:space="0" w:color="AAAAAA"/>
              <w:right w:val="single" w:sz="6" w:space="0" w:color="AAAAAA"/>
            </w:tcBorders>
            <w:tcMar>
              <w:top w:w="48" w:type="dxa"/>
              <w:left w:w="48" w:type="dxa"/>
              <w:bottom w:w="48" w:type="dxa"/>
              <w:right w:w="48" w:type="dxa"/>
            </w:tcMar>
            <w:vAlign w:val="center"/>
            <w:hideMark/>
          </w:tcPr>
          <w:p w:rsidR="00CB742F" w:rsidRPr="00D440F9" w:rsidRDefault="00CB742F" w:rsidP="000B4C52">
            <w:pPr>
              <w:spacing w:before="100" w:beforeAutospacing="1" w:after="100" w:afterAutospacing="1"/>
              <w:rPr>
                <w:color w:val="000000"/>
                <w:sz w:val="22"/>
              </w:rPr>
            </w:pPr>
            <w:r w:rsidRPr="00D440F9">
              <w:rPr>
                <w:color w:val="000000"/>
                <w:sz w:val="22"/>
              </w:rPr>
              <w:t>2</w:t>
            </w:r>
            <w:r w:rsidR="000B4C52">
              <w:rPr>
                <w:color w:val="000000"/>
                <w:sz w:val="22"/>
              </w:rPr>
              <w:t>8</w:t>
            </w:r>
          </w:p>
        </w:tc>
      </w:tr>
      <w:tr w:rsidR="00D440F9" w:rsidRPr="00D440F9" w:rsidTr="001351BA">
        <w:tc>
          <w:tcPr>
            <w:tcW w:w="3147" w:type="dxa"/>
            <w:tcBorders>
              <w:top w:val="single" w:sz="6" w:space="0" w:color="AAAAAA"/>
              <w:left w:val="single" w:sz="2" w:space="0" w:color="AAAAAA"/>
              <w:bottom w:val="single" w:sz="2" w:space="0" w:color="AAAAAA"/>
              <w:right w:val="single" w:sz="6" w:space="0" w:color="AAAAAA"/>
            </w:tcBorders>
            <w:tcMar>
              <w:top w:w="48" w:type="dxa"/>
              <w:left w:w="48" w:type="dxa"/>
              <w:bottom w:w="48" w:type="dxa"/>
              <w:right w:w="48" w:type="dxa"/>
            </w:tcMar>
            <w:vAlign w:val="center"/>
          </w:tcPr>
          <w:p w:rsidR="00D440F9" w:rsidRPr="00D440F9" w:rsidRDefault="00D440F9">
            <w:pPr>
              <w:spacing w:before="100" w:beforeAutospacing="1" w:after="100" w:afterAutospacing="1"/>
              <w:rPr>
                <w:sz w:val="22"/>
              </w:rPr>
            </w:pPr>
            <w:r w:rsidRPr="00D440F9">
              <w:rPr>
                <w:sz w:val="22"/>
              </w:rPr>
              <w:t>g-index</w:t>
            </w:r>
            <w:r w:rsidR="001351BA">
              <w:rPr>
                <w:sz w:val="22"/>
              </w:rPr>
              <w:t xml:space="preserve"> (</w:t>
            </w:r>
            <w:proofErr w:type="spellStart"/>
            <w:r w:rsidR="001351BA">
              <w:rPr>
                <w:sz w:val="22"/>
              </w:rPr>
              <w:t>Egghe</w:t>
            </w:r>
            <w:proofErr w:type="spellEnd"/>
            <w:r w:rsidR="001351BA">
              <w:rPr>
                <w:sz w:val="22"/>
              </w:rPr>
              <w:t>, 2006)</w:t>
            </w:r>
          </w:p>
        </w:tc>
        <w:tc>
          <w:tcPr>
            <w:tcW w:w="0" w:type="auto"/>
            <w:tcBorders>
              <w:top w:val="single" w:sz="6" w:space="0" w:color="AAAAAA"/>
              <w:left w:val="single" w:sz="2" w:space="0" w:color="AAAAAA"/>
              <w:bottom w:val="single" w:sz="2" w:space="0" w:color="AAAAAA"/>
              <w:right w:val="single" w:sz="6" w:space="0" w:color="AAAAAA"/>
            </w:tcBorders>
            <w:tcMar>
              <w:top w:w="48" w:type="dxa"/>
              <w:left w:w="48" w:type="dxa"/>
              <w:bottom w:w="48" w:type="dxa"/>
              <w:right w:w="48" w:type="dxa"/>
            </w:tcMar>
            <w:vAlign w:val="center"/>
          </w:tcPr>
          <w:p w:rsidR="00D440F9" w:rsidRPr="00D440F9" w:rsidRDefault="001351BA" w:rsidP="001351BA">
            <w:pPr>
              <w:spacing w:before="100" w:beforeAutospacing="1" w:after="100" w:afterAutospacing="1"/>
              <w:rPr>
                <w:color w:val="000000"/>
                <w:sz w:val="22"/>
              </w:rPr>
            </w:pPr>
            <w:r>
              <w:rPr>
                <w:color w:val="000000"/>
                <w:sz w:val="22"/>
              </w:rPr>
              <w:t>65</w:t>
            </w:r>
          </w:p>
        </w:tc>
        <w:tc>
          <w:tcPr>
            <w:tcW w:w="0" w:type="auto"/>
            <w:tcBorders>
              <w:top w:val="single" w:sz="6" w:space="0" w:color="AAAAAA"/>
              <w:left w:val="single" w:sz="2" w:space="0" w:color="AAAAAA"/>
              <w:bottom w:val="single" w:sz="2" w:space="0" w:color="AAAAAA"/>
              <w:right w:val="single" w:sz="6" w:space="0" w:color="AAAAAA"/>
            </w:tcBorders>
            <w:tcMar>
              <w:top w:w="48" w:type="dxa"/>
              <w:left w:w="48" w:type="dxa"/>
              <w:bottom w:w="48" w:type="dxa"/>
              <w:right w:w="48" w:type="dxa"/>
            </w:tcMar>
            <w:vAlign w:val="center"/>
          </w:tcPr>
          <w:p w:rsidR="00D440F9" w:rsidRPr="00D440F9" w:rsidRDefault="00754A64" w:rsidP="00655C9B">
            <w:pPr>
              <w:spacing w:before="100" w:beforeAutospacing="1" w:after="100" w:afterAutospacing="1"/>
              <w:rPr>
                <w:color w:val="000000"/>
                <w:sz w:val="22"/>
              </w:rPr>
            </w:pPr>
            <w:r>
              <w:rPr>
                <w:color w:val="000000"/>
                <w:sz w:val="22"/>
              </w:rPr>
              <w:t>54</w:t>
            </w:r>
          </w:p>
        </w:tc>
      </w:tr>
      <w:tr w:rsidR="00CB742F" w:rsidRPr="00D440F9" w:rsidTr="001351BA">
        <w:tc>
          <w:tcPr>
            <w:tcW w:w="3147" w:type="dxa"/>
            <w:tcBorders>
              <w:top w:val="single" w:sz="6" w:space="0" w:color="AAAAAA"/>
              <w:left w:val="single" w:sz="2" w:space="0" w:color="AAAAAA"/>
              <w:bottom w:val="single" w:sz="2" w:space="0" w:color="AAAAAA"/>
              <w:right w:val="single" w:sz="6" w:space="0" w:color="AAAAAA"/>
            </w:tcBorders>
            <w:tcMar>
              <w:top w:w="48" w:type="dxa"/>
              <w:left w:w="48" w:type="dxa"/>
              <w:bottom w:w="48" w:type="dxa"/>
              <w:right w:w="48" w:type="dxa"/>
            </w:tcMar>
            <w:vAlign w:val="center"/>
            <w:hideMark/>
          </w:tcPr>
          <w:p w:rsidR="00CB742F" w:rsidRPr="00D440F9" w:rsidRDefault="00CB742F">
            <w:pPr>
              <w:spacing w:before="100" w:beforeAutospacing="1" w:after="100" w:afterAutospacing="1"/>
              <w:rPr>
                <w:color w:val="000000"/>
                <w:sz w:val="22"/>
              </w:rPr>
            </w:pPr>
            <w:r w:rsidRPr="00D440F9">
              <w:rPr>
                <w:sz w:val="22"/>
              </w:rPr>
              <w:t>i10-index</w:t>
            </w:r>
          </w:p>
        </w:tc>
        <w:tc>
          <w:tcPr>
            <w:tcW w:w="0" w:type="auto"/>
            <w:tcBorders>
              <w:top w:val="single" w:sz="6" w:space="0" w:color="AAAAAA"/>
              <w:left w:val="single" w:sz="2" w:space="0" w:color="AAAAAA"/>
              <w:bottom w:val="single" w:sz="2" w:space="0" w:color="AAAAAA"/>
              <w:right w:val="single" w:sz="6" w:space="0" w:color="AAAAAA"/>
            </w:tcBorders>
            <w:tcMar>
              <w:top w:w="48" w:type="dxa"/>
              <w:left w:w="48" w:type="dxa"/>
              <w:bottom w:w="48" w:type="dxa"/>
              <w:right w:w="48" w:type="dxa"/>
            </w:tcMar>
            <w:vAlign w:val="center"/>
            <w:hideMark/>
          </w:tcPr>
          <w:p w:rsidR="00CB742F" w:rsidRPr="00D440F9" w:rsidRDefault="00AA39A7" w:rsidP="00FF1CC9">
            <w:pPr>
              <w:spacing w:before="100" w:beforeAutospacing="1" w:after="100" w:afterAutospacing="1"/>
              <w:rPr>
                <w:color w:val="000000"/>
                <w:sz w:val="22"/>
              </w:rPr>
            </w:pPr>
            <w:r w:rsidRPr="00D440F9">
              <w:rPr>
                <w:color w:val="000000"/>
                <w:sz w:val="22"/>
              </w:rPr>
              <w:t>6</w:t>
            </w:r>
            <w:r w:rsidR="00334F0C">
              <w:rPr>
                <w:color w:val="000000"/>
                <w:sz w:val="22"/>
              </w:rPr>
              <w:t>2</w:t>
            </w:r>
            <w:bookmarkStart w:id="0" w:name="_GoBack"/>
            <w:bookmarkEnd w:id="0"/>
          </w:p>
        </w:tc>
        <w:tc>
          <w:tcPr>
            <w:tcW w:w="0" w:type="auto"/>
            <w:tcBorders>
              <w:top w:val="single" w:sz="6" w:space="0" w:color="AAAAAA"/>
              <w:left w:val="single" w:sz="2" w:space="0" w:color="AAAAAA"/>
              <w:bottom w:val="single" w:sz="2" w:space="0" w:color="AAAAAA"/>
              <w:right w:val="single" w:sz="6" w:space="0" w:color="AAAAAA"/>
            </w:tcBorders>
            <w:tcMar>
              <w:top w:w="48" w:type="dxa"/>
              <w:left w:w="48" w:type="dxa"/>
              <w:bottom w:w="48" w:type="dxa"/>
              <w:right w:w="48" w:type="dxa"/>
            </w:tcMar>
            <w:vAlign w:val="center"/>
            <w:hideMark/>
          </w:tcPr>
          <w:p w:rsidR="00CB742F" w:rsidRPr="00D440F9" w:rsidRDefault="00AA39A7" w:rsidP="00FF1CC9">
            <w:pPr>
              <w:spacing w:before="100" w:beforeAutospacing="1" w:after="100" w:afterAutospacing="1"/>
              <w:rPr>
                <w:color w:val="000000"/>
                <w:sz w:val="22"/>
              </w:rPr>
            </w:pPr>
            <w:r w:rsidRPr="00D440F9">
              <w:rPr>
                <w:color w:val="000000"/>
                <w:sz w:val="22"/>
              </w:rPr>
              <w:t>5</w:t>
            </w:r>
            <w:r w:rsidR="00FF1CC9">
              <w:rPr>
                <w:color w:val="000000"/>
                <w:sz w:val="22"/>
              </w:rPr>
              <w:t>2</w:t>
            </w:r>
          </w:p>
        </w:tc>
      </w:tr>
    </w:tbl>
    <w:p w:rsidR="00395862" w:rsidRDefault="00395862" w:rsidP="00395862">
      <w:pPr>
        <w:pStyle w:val="BodyTextIndent"/>
        <w:tabs>
          <w:tab w:val="clear" w:pos="450"/>
        </w:tabs>
        <w:spacing w:line="240" w:lineRule="auto"/>
        <w:ind w:left="0" w:firstLine="0"/>
        <w:rPr>
          <w:b/>
          <w:szCs w:val="22"/>
        </w:rPr>
      </w:pPr>
    </w:p>
    <w:p w:rsidR="00E67D0A" w:rsidRDefault="00E95205" w:rsidP="00CF0C63">
      <w:pPr>
        <w:pStyle w:val="BodyTextIndent"/>
        <w:tabs>
          <w:tab w:val="clear" w:pos="450"/>
        </w:tabs>
        <w:spacing w:line="240" w:lineRule="auto"/>
        <w:ind w:left="0" w:firstLine="0"/>
        <w:rPr>
          <w:szCs w:val="18"/>
          <w:bdr w:val="none" w:sz="0" w:space="0" w:color="auto" w:frame="1"/>
          <w:shd w:val="clear" w:color="auto" w:fill="FFFFFF"/>
        </w:rPr>
      </w:pPr>
      <w:r w:rsidRPr="003901D2">
        <w:rPr>
          <w:szCs w:val="18"/>
          <w:bdr w:val="none" w:sz="0" w:space="0" w:color="auto" w:frame="1"/>
          <w:shd w:val="clear" w:color="auto" w:fill="FFFFFF"/>
        </w:rPr>
        <w:t>http://www.ncbi.nlm.nih.gov/sites/myncbi/brent.moore.1/bibliography/40746517/public/</w:t>
      </w:r>
    </w:p>
    <w:p w:rsidR="00CF0C63" w:rsidRDefault="00CF0C63" w:rsidP="00CF0C63">
      <w:pPr>
        <w:pStyle w:val="BodyTextIndent"/>
        <w:tabs>
          <w:tab w:val="clear" w:pos="450"/>
        </w:tabs>
        <w:spacing w:line="240" w:lineRule="auto"/>
        <w:ind w:left="0" w:firstLine="0"/>
        <w:rPr>
          <w:szCs w:val="18"/>
          <w:bdr w:val="none" w:sz="0" w:space="0" w:color="auto" w:frame="1"/>
          <w:shd w:val="clear" w:color="auto" w:fill="FFFFFF"/>
        </w:rPr>
      </w:pPr>
    </w:p>
    <w:p w:rsidR="00FF1CC9" w:rsidRDefault="00FF1CC9" w:rsidP="00FF1CC9">
      <w:pPr>
        <w:ind w:left="1440" w:hanging="720"/>
        <w:rPr>
          <w:i/>
          <w:sz w:val="22"/>
          <w:szCs w:val="22"/>
        </w:rPr>
      </w:pPr>
      <w:r w:rsidRPr="00F8438A">
        <w:rPr>
          <w:b/>
          <w:sz w:val="22"/>
          <w:szCs w:val="22"/>
        </w:rPr>
        <w:t>Moore, B.A.</w:t>
      </w:r>
      <w:r w:rsidRPr="00F8438A">
        <w:rPr>
          <w:sz w:val="22"/>
          <w:szCs w:val="22"/>
        </w:rPr>
        <w:t xml:space="preserve">, </w:t>
      </w:r>
      <w:r w:rsidR="0048517F" w:rsidRPr="00F8438A">
        <w:rPr>
          <w:sz w:val="22"/>
          <w:szCs w:val="22"/>
        </w:rPr>
        <w:t>Buono, F.D.</w:t>
      </w:r>
      <w:r w:rsidR="0048517F">
        <w:rPr>
          <w:sz w:val="22"/>
          <w:szCs w:val="22"/>
        </w:rPr>
        <w:t>,</w:t>
      </w:r>
      <w:r w:rsidR="0048517F" w:rsidRPr="00F8438A">
        <w:rPr>
          <w:sz w:val="22"/>
          <w:szCs w:val="22"/>
        </w:rPr>
        <w:t xml:space="preserve"> </w:t>
      </w:r>
      <w:r w:rsidRPr="00F8438A">
        <w:rPr>
          <w:sz w:val="22"/>
          <w:szCs w:val="22"/>
        </w:rPr>
        <w:t>Printz, D.M.B., Lloyd, D.P., Fiellin, D.A.</w:t>
      </w:r>
      <w:r>
        <w:rPr>
          <w:sz w:val="22"/>
          <w:szCs w:val="22"/>
        </w:rPr>
        <w:t>,</w:t>
      </w:r>
      <w:r w:rsidRPr="00F8438A">
        <w:rPr>
          <w:sz w:val="22"/>
          <w:szCs w:val="22"/>
        </w:rPr>
        <w:t xml:space="preserve"> Cutter, C.J.,</w:t>
      </w:r>
      <w:r w:rsidRPr="00F8438A">
        <w:rPr>
          <w:b/>
          <w:sz w:val="22"/>
          <w:szCs w:val="22"/>
        </w:rPr>
        <w:t xml:space="preserve"> </w:t>
      </w:r>
      <w:r w:rsidRPr="00F8438A">
        <w:rPr>
          <w:sz w:val="22"/>
          <w:szCs w:val="22"/>
        </w:rPr>
        <w:t xml:space="preserve">Schottenfeld, R.S., &amp; </w:t>
      </w:r>
      <w:r>
        <w:rPr>
          <w:sz w:val="22"/>
          <w:szCs w:val="22"/>
        </w:rPr>
        <w:t>Barry, D.T.</w:t>
      </w:r>
      <w:r w:rsidRPr="00F8438A">
        <w:rPr>
          <w:sz w:val="22"/>
          <w:szCs w:val="22"/>
        </w:rPr>
        <w:t xml:space="preserve"> </w:t>
      </w:r>
      <w:r>
        <w:rPr>
          <w:sz w:val="22"/>
          <w:szCs w:val="22"/>
        </w:rPr>
        <w:t xml:space="preserve">(in press). </w:t>
      </w:r>
      <w:r w:rsidRPr="000100D9">
        <w:rPr>
          <w:bCs/>
          <w:sz w:val="22"/>
          <w:szCs w:val="22"/>
        </w:rPr>
        <w:t xml:space="preserve">Customized recommendations </w:t>
      </w:r>
      <w:r>
        <w:rPr>
          <w:bCs/>
          <w:sz w:val="22"/>
          <w:szCs w:val="22"/>
        </w:rPr>
        <w:t xml:space="preserve">and reminder messages </w:t>
      </w:r>
      <w:r w:rsidRPr="000100D9">
        <w:rPr>
          <w:bCs/>
          <w:sz w:val="22"/>
          <w:szCs w:val="22"/>
        </w:rPr>
        <w:t>in</w:t>
      </w:r>
      <w:r w:rsidRPr="000100D9">
        <w:rPr>
          <w:sz w:val="22"/>
          <w:szCs w:val="22"/>
        </w:rPr>
        <w:t xml:space="preserve"> automated, computer-based treatment for methadone maintenance. </w:t>
      </w:r>
      <w:r>
        <w:rPr>
          <w:i/>
          <w:sz w:val="22"/>
          <w:szCs w:val="22"/>
        </w:rPr>
        <w:t>Experimental and Clinical Psychopharmacology</w:t>
      </w:r>
      <w:r w:rsidRPr="00F47A96">
        <w:rPr>
          <w:i/>
          <w:sz w:val="22"/>
          <w:szCs w:val="22"/>
        </w:rPr>
        <w:t>.</w:t>
      </w:r>
    </w:p>
    <w:p w:rsidR="00FF1CC9" w:rsidRDefault="00FF1CC9" w:rsidP="00CF0C63">
      <w:pPr>
        <w:pStyle w:val="BodyTextIndent"/>
        <w:widowControl w:val="0"/>
        <w:tabs>
          <w:tab w:val="clear" w:pos="450"/>
        </w:tabs>
        <w:spacing w:line="240" w:lineRule="auto"/>
        <w:ind w:left="1440" w:hanging="720"/>
        <w:rPr>
          <w:szCs w:val="22"/>
        </w:rPr>
      </w:pPr>
    </w:p>
    <w:p w:rsidR="00CF0C63" w:rsidRPr="00FF1CC9" w:rsidRDefault="00CF0C63" w:rsidP="00CF0C63">
      <w:pPr>
        <w:pStyle w:val="BodyTextIndent"/>
        <w:widowControl w:val="0"/>
        <w:tabs>
          <w:tab w:val="clear" w:pos="450"/>
        </w:tabs>
        <w:spacing w:line="240" w:lineRule="auto"/>
        <w:ind w:left="1440" w:hanging="720"/>
        <w:rPr>
          <w:szCs w:val="22"/>
        </w:rPr>
      </w:pPr>
      <w:r w:rsidRPr="002B04A6">
        <w:rPr>
          <w:szCs w:val="22"/>
        </w:rPr>
        <w:t xml:space="preserve">Becker, W.C., </w:t>
      </w:r>
      <w:r>
        <w:t xml:space="preserve">Edmond, S.N., </w:t>
      </w:r>
      <w:r w:rsidRPr="002B04A6">
        <w:rPr>
          <w:szCs w:val="22"/>
        </w:rPr>
        <w:t xml:space="preserve">Cervone, D.J., Manhapra, A., </w:t>
      </w:r>
      <w:r>
        <w:t xml:space="preserve">Sellinger J.J., </w:t>
      </w:r>
      <w:r w:rsidRPr="002B04A6">
        <w:rPr>
          <w:b/>
          <w:szCs w:val="22"/>
        </w:rPr>
        <w:t>Moore, B.A.</w:t>
      </w:r>
      <w:r w:rsidRPr="002B04A6">
        <w:rPr>
          <w:szCs w:val="22"/>
        </w:rPr>
        <w:t xml:space="preserve">, &amp; Edens, E.L. </w:t>
      </w:r>
      <w:r>
        <w:rPr>
          <w:szCs w:val="22"/>
        </w:rPr>
        <w:t>(</w:t>
      </w:r>
      <w:r w:rsidR="00FF1CC9">
        <w:rPr>
          <w:szCs w:val="22"/>
        </w:rPr>
        <w:t>2017</w:t>
      </w:r>
      <w:r>
        <w:rPr>
          <w:szCs w:val="22"/>
        </w:rPr>
        <w:t xml:space="preserve">). </w:t>
      </w:r>
      <w:r>
        <w:t xml:space="preserve">Evaluation of an integrated, multidisciplinary program to address unsafe use of pain-prescribed opioids. </w:t>
      </w:r>
      <w:r>
        <w:rPr>
          <w:i/>
        </w:rPr>
        <w:t>Pain</w:t>
      </w:r>
      <w:r w:rsidRPr="005F56A2">
        <w:rPr>
          <w:i/>
        </w:rPr>
        <w:t xml:space="preserve"> Medicine</w:t>
      </w:r>
      <w:r w:rsidRPr="005F56A2">
        <w:rPr>
          <w:i/>
          <w:szCs w:val="22"/>
        </w:rPr>
        <w:t>.</w:t>
      </w:r>
      <w:r w:rsidR="00FF1CC9">
        <w:rPr>
          <w:i/>
          <w:szCs w:val="22"/>
        </w:rPr>
        <w:t xml:space="preserve"> </w:t>
      </w:r>
      <w:proofErr w:type="spellStart"/>
      <w:r w:rsidR="00FF1CC9" w:rsidRPr="00FF1CC9">
        <w:rPr>
          <w:szCs w:val="22"/>
        </w:rPr>
        <w:t>doi</w:t>
      </w:r>
      <w:proofErr w:type="spellEnd"/>
      <w:r w:rsidR="00FF1CC9" w:rsidRPr="00FF1CC9">
        <w:rPr>
          <w:szCs w:val="22"/>
        </w:rPr>
        <w:t>: 10.1093/pm/pnx041. [</w:t>
      </w:r>
      <w:proofErr w:type="spellStart"/>
      <w:r w:rsidR="00FF1CC9" w:rsidRPr="00FF1CC9">
        <w:rPr>
          <w:szCs w:val="22"/>
        </w:rPr>
        <w:t>Epub</w:t>
      </w:r>
      <w:proofErr w:type="spellEnd"/>
      <w:r w:rsidR="00FF1CC9" w:rsidRPr="00FF1CC9">
        <w:rPr>
          <w:szCs w:val="22"/>
        </w:rPr>
        <w:t xml:space="preserve"> ahead of print]</w:t>
      </w:r>
      <w:r w:rsidR="00FF1CC9">
        <w:rPr>
          <w:szCs w:val="22"/>
        </w:rPr>
        <w:t xml:space="preserve">. </w:t>
      </w:r>
      <w:r w:rsidR="00FF1CC9" w:rsidRPr="00FF1CC9">
        <w:rPr>
          <w:szCs w:val="22"/>
        </w:rPr>
        <w:t>PMID: 28371816</w:t>
      </w:r>
      <w:r w:rsidR="00FF1CC9">
        <w:rPr>
          <w:szCs w:val="22"/>
        </w:rPr>
        <w:t>.</w:t>
      </w:r>
    </w:p>
    <w:p w:rsidR="00CF0C63" w:rsidRDefault="00CF0C63" w:rsidP="00CF0C63">
      <w:pPr>
        <w:pStyle w:val="BodyTextIndent"/>
        <w:widowControl w:val="0"/>
        <w:tabs>
          <w:tab w:val="clear" w:pos="450"/>
        </w:tabs>
        <w:spacing w:line="240" w:lineRule="auto"/>
        <w:ind w:left="1440" w:hanging="720"/>
        <w:rPr>
          <w:szCs w:val="22"/>
        </w:rPr>
      </w:pPr>
    </w:p>
    <w:p w:rsidR="00CF0C63" w:rsidRDefault="00CF0C63" w:rsidP="00CF0C63">
      <w:pPr>
        <w:widowControl w:val="0"/>
        <w:ind w:left="1440" w:hanging="720"/>
        <w:rPr>
          <w:i/>
          <w:sz w:val="22"/>
          <w:szCs w:val="22"/>
        </w:rPr>
      </w:pPr>
      <w:r w:rsidRPr="00997454">
        <w:rPr>
          <w:sz w:val="22"/>
          <w:szCs w:val="22"/>
        </w:rPr>
        <w:t>Becker</w:t>
      </w:r>
      <w:r w:rsidRPr="00FF1CC9">
        <w:rPr>
          <w:sz w:val="22"/>
          <w:szCs w:val="22"/>
        </w:rPr>
        <w:t xml:space="preserve">, W.C., Fenton, B., Brandt, C., Doyle, E., Francis, J., </w:t>
      </w:r>
      <w:r w:rsidRPr="00FF1CC9">
        <w:rPr>
          <w:rFonts w:eastAsia="MS Mincho"/>
          <w:sz w:val="22"/>
          <w:szCs w:val="22"/>
        </w:rPr>
        <w:t xml:space="preserve">Torrise, V., </w:t>
      </w:r>
      <w:r w:rsidRPr="00FF1CC9">
        <w:rPr>
          <w:b/>
          <w:sz w:val="22"/>
          <w:szCs w:val="22"/>
        </w:rPr>
        <w:t>Moore, B.A.</w:t>
      </w:r>
      <w:r w:rsidRPr="00FF1CC9">
        <w:rPr>
          <w:sz w:val="22"/>
          <w:szCs w:val="22"/>
        </w:rPr>
        <w:t>, Kerns, R.D., &amp; Kreiner, P. (</w:t>
      </w:r>
      <w:r w:rsidR="00FF1CC9" w:rsidRPr="00FF1CC9">
        <w:rPr>
          <w:sz w:val="22"/>
          <w:szCs w:val="22"/>
        </w:rPr>
        <w:t>2017</w:t>
      </w:r>
      <w:r w:rsidRPr="00FF1CC9">
        <w:rPr>
          <w:sz w:val="22"/>
          <w:szCs w:val="22"/>
        </w:rPr>
        <w:t xml:space="preserve">). Multiple sources of payment is associated with risky opioid therapy among Military/VA. </w:t>
      </w:r>
      <w:r w:rsidRPr="00FF1CC9">
        <w:rPr>
          <w:i/>
          <w:sz w:val="22"/>
          <w:szCs w:val="22"/>
        </w:rPr>
        <w:t>Medical Care.</w:t>
      </w:r>
      <w:r w:rsidR="00FF1CC9" w:rsidRPr="00FF1CC9">
        <w:rPr>
          <w:sz w:val="22"/>
          <w:szCs w:val="22"/>
        </w:rPr>
        <w:t xml:space="preserve"> </w:t>
      </w:r>
      <w:proofErr w:type="spellStart"/>
      <w:r w:rsidR="00FF1CC9" w:rsidRPr="00FF1CC9">
        <w:rPr>
          <w:sz w:val="22"/>
          <w:szCs w:val="22"/>
        </w:rPr>
        <w:t>doi</w:t>
      </w:r>
      <w:proofErr w:type="spellEnd"/>
      <w:r w:rsidR="00FF1CC9" w:rsidRPr="00FF1CC9">
        <w:rPr>
          <w:sz w:val="22"/>
          <w:szCs w:val="22"/>
        </w:rPr>
        <w:t>: 10.1097/MLR.0000000000000722. [</w:t>
      </w:r>
      <w:proofErr w:type="spellStart"/>
      <w:r w:rsidR="00FF1CC9" w:rsidRPr="00FF1CC9">
        <w:rPr>
          <w:sz w:val="22"/>
          <w:szCs w:val="22"/>
        </w:rPr>
        <w:t>Epub</w:t>
      </w:r>
      <w:proofErr w:type="spellEnd"/>
      <w:r w:rsidR="00FF1CC9" w:rsidRPr="00FF1CC9">
        <w:rPr>
          <w:sz w:val="22"/>
          <w:szCs w:val="22"/>
        </w:rPr>
        <w:t xml:space="preserve"> ahead of print]</w:t>
      </w:r>
      <w:r w:rsidR="00FF1CC9">
        <w:rPr>
          <w:sz w:val="22"/>
          <w:szCs w:val="22"/>
        </w:rPr>
        <w:t>.</w:t>
      </w:r>
      <w:r w:rsidR="00FF1CC9" w:rsidRPr="00FF1CC9">
        <w:rPr>
          <w:sz w:val="22"/>
          <w:szCs w:val="22"/>
        </w:rPr>
        <w:t xml:space="preserve"> PMID: 28410338.</w:t>
      </w:r>
    </w:p>
    <w:p w:rsidR="00CF0C63" w:rsidRPr="00BA63FD" w:rsidRDefault="00CF0C63" w:rsidP="00CF0C63">
      <w:pPr>
        <w:widowControl w:val="0"/>
        <w:ind w:left="1440" w:hanging="720"/>
        <w:rPr>
          <w:sz w:val="22"/>
          <w:szCs w:val="22"/>
        </w:rPr>
      </w:pPr>
    </w:p>
    <w:p w:rsidR="00CF0C63" w:rsidRDefault="00CF0C63" w:rsidP="00CF0C63">
      <w:pPr>
        <w:widowControl w:val="0"/>
        <w:ind w:left="1440" w:hanging="720"/>
        <w:rPr>
          <w:sz w:val="22"/>
        </w:rPr>
      </w:pPr>
      <w:r w:rsidRPr="003D28EC">
        <w:rPr>
          <w:sz w:val="22"/>
        </w:rPr>
        <w:t xml:space="preserve">Buono, F.D., Sprong, M.E., Lloyd, D.P., Printz, D.M.B., Cutter, C.J., &amp; </w:t>
      </w:r>
      <w:r w:rsidRPr="00FE76AC">
        <w:rPr>
          <w:b/>
          <w:sz w:val="22"/>
        </w:rPr>
        <w:t>Moore, B.A.</w:t>
      </w:r>
      <w:r w:rsidRPr="003D28EC">
        <w:rPr>
          <w:sz w:val="22"/>
        </w:rPr>
        <w:t xml:space="preserve"> (2017). Delay Discounting of video game players: Comparison of time-duration among gamers. </w:t>
      </w:r>
      <w:proofErr w:type="spellStart"/>
      <w:r w:rsidRPr="003D28EC">
        <w:rPr>
          <w:sz w:val="22"/>
        </w:rPr>
        <w:t>Cyberpsychology</w:t>
      </w:r>
      <w:proofErr w:type="spellEnd"/>
      <w:r w:rsidRPr="003D28EC">
        <w:rPr>
          <w:sz w:val="22"/>
        </w:rPr>
        <w:t xml:space="preserve">, Behavior, and Social Networking. 20,104-108. </w:t>
      </w:r>
      <w:proofErr w:type="spellStart"/>
      <w:r w:rsidRPr="003D28EC">
        <w:rPr>
          <w:sz w:val="22"/>
        </w:rPr>
        <w:t>doi</w:t>
      </w:r>
      <w:proofErr w:type="spellEnd"/>
      <w:r w:rsidRPr="003D28EC">
        <w:rPr>
          <w:sz w:val="22"/>
        </w:rPr>
        <w:t>: 10.1089/cyber.2016.0451. PMID: 28118044. PMCID: In Progress.</w:t>
      </w:r>
    </w:p>
    <w:p w:rsidR="00CF0C63" w:rsidRDefault="00CF0C63" w:rsidP="00CF0C63">
      <w:pPr>
        <w:pStyle w:val="BodyTextIndent"/>
        <w:widowControl w:val="0"/>
        <w:tabs>
          <w:tab w:val="clear" w:pos="450"/>
        </w:tabs>
        <w:spacing w:line="240" w:lineRule="auto"/>
        <w:ind w:left="1440" w:hanging="720"/>
        <w:rPr>
          <w:szCs w:val="22"/>
        </w:rPr>
      </w:pPr>
    </w:p>
    <w:p w:rsidR="00CF0C63" w:rsidRDefault="00CF0C63" w:rsidP="00CF0C63">
      <w:pPr>
        <w:pStyle w:val="BodyTextIndent"/>
        <w:widowControl w:val="0"/>
        <w:tabs>
          <w:tab w:val="clear" w:pos="450"/>
        </w:tabs>
        <w:spacing w:line="240" w:lineRule="auto"/>
        <w:ind w:left="1440" w:hanging="720"/>
        <w:rPr>
          <w:szCs w:val="22"/>
        </w:rPr>
      </w:pPr>
      <w:r w:rsidRPr="00BB39B3">
        <w:rPr>
          <w:szCs w:val="22"/>
        </w:rPr>
        <w:t xml:space="preserve">Blackstock, O.J., </w:t>
      </w:r>
      <w:r w:rsidRPr="003B304A">
        <w:rPr>
          <w:b/>
          <w:szCs w:val="22"/>
        </w:rPr>
        <w:t>Moore, B.A.,</w:t>
      </w:r>
      <w:r w:rsidRPr="00BB39B3">
        <w:rPr>
          <w:szCs w:val="22"/>
        </w:rPr>
        <w:t xml:space="preserve"> Berkenblit, G., Calabrese, S., Cunningham, C., Fiellin, D.A., Patel, V.V., Phillips, K.A., Shah, M., Tetrault, J.M., &amp; Edelman, E.J. </w:t>
      </w:r>
      <w:r>
        <w:rPr>
          <w:szCs w:val="22"/>
        </w:rPr>
        <w:t xml:space="preserve">(2017). </w:t>
      </w:r>
      <w:r w:rsidRPr="00EA3E9B">
        <w:rPr>
          <w:szCs w:val="22"/>
        </w:rPr>
        <w:t>A Cross-Sectional Online Survey of HIV Pre-Exposure Prophylaxis Adoptio</w:t>
      </w:r>
      <w:r>
        <w:rPr>
          <w:szCs w:val="22"/>
        </w:rPr>
        <w:t xml:space="preserve">n Among Primary Care Physicians. </w:t>
      </w:r>
      <w:r w:rsidRPr="00331D8F">
        <w:rPr>
          <w:i/>
          <w:szCs w:val="22"/>
        </w:rPr>
        <w:t>Journal of General Internal Medicine.</w:t>
      </w:r>
      <w:r w:rsidRPr="001F676F">
        <w:t xml:space="preserve"> </w:t>
      </w:r>
      <w:proofErr w:type="spellStart"/>
      <w:r>
        <w:rPr>
          <w:szCs w:val="22"/>
        </w:rPr>
        <w:t>doi</w:t>
      </w:r>
      <w:proofErr w:type="spellEnd"/>
      <w:r w:rsidRPr="00EA3E9B">
        <w:rPr>
          <w:szCs w:val="22"/>
        </w:rPr>
        <w:t>: 10.1007/s11606-016-3903-z</w:t>
      </w:r>
      <w:r>
        <w:rPr>
          <w:szCs w:val="22"/>
        </w:rPr>
        <w:t xml:space="preserve">. </w:t>
      </w:r>
      <w:r w:rsidRPr="001F676F">
        <w:rPr>
          <w:szCs w:val="22"/>
        </w:rPr>
        <w:t>PMID: 27778215</w:t>
      </w:r>
      <w:r>
        <w:rPr>
          <w:szCs w:val="22"/>
        </w:rPr>
        <w:t>.</w:t>
      </w:r>
      <w:r w:rsidRPr="00EE2E58">
        <w:t xml:space="preserve"> </w:t>
      </w:r>
      <w:r w:rsidRPr="00EE2E58">
        <w:rPr>
          <w:szCs w:val="22"/>
        </w:rPr>
        <w:t>PMCID: PMC5215171 [Available on 2018-01-01]</w:t>
      </w:r>
      <w:r>
        <w:rPr>
          <w:szCs w:val="22"/>
        </w:rPr>
        <w:t>.</w:t>
      </w:r>
    </w:p>
    <w:p w:rsidR="00CF0C63" w:rsidRDefault="00CF0C63" w:rsidP="00CF0C63">
      <w:pPr>
        <w:pStyle w:val="BodyTextIndent"/>
        <w:widowControl w:val="0"/>
        <w:tabs>
          <w:tab w:val="clear" w:pos="450"/>
        </w:tabs>
        <w:spacing w:line="240" w:lineRule="auto"/>
        <w:ind w:left="1440" w:hanging="720"/>
        <w:rPr>
          <w:szCs w:val="22"/>
        </w:rPr>
      </w:pPr>
    </w:p>
    <w:p w:rsidR="00CF0C63" w:rsidRDefault="00CF0C63" w:rsidP="00CF0C63">
      <w:pPr>
        <w:pStyle w:val="BodyTextIndent"/>
        <w:widowControl w:val="0"/>
        <w:tabs>
          <w:tab w:val="clear" w:pos="450"/>
        </w:tabs>
        <w:spacing w:line="240" w:lineRule="auto"/>
        <w:ind w:left="1440" w:hanging="720"/>
        <w:rPr>
          <w:szCs w:val="22"/>
        </w:rPr>
      </w:pPr>
      <w:r w:rsidRPr="000100D9">
        <w:rPr>
          <w:szCs w:val="22"/>
        </w:rPr>
        <w:t xml:space="preserve">Edelman, E.J., </w:t>
      </w:r>
      <w:r w:rsidRPr="000100D9">
        <w:rPr>
          <w:b/>
          <w:szCs w:val="22"/>
        </w:rPr>
        <w:t>Moore, B.A.,</w:t>
      </w:r>
      <w:r w:rsidRPr="000100D9">
        <w:rPr>
          <w:szCs w:val="22"/>
        </w:rPr>
        <w:t xml:space="preserve"> Berkenblit, G., Calabrese, S., Cunningham, C., Fiellin, D.A., Patel, V.V., Phillips, K.A., Tetrault, J.M., Shah, M., &amp; Blackstock, O.J. </w:t>
      </w:r>
      <w:r>
        <w:rPr>
          <w:szCs w:val="22"/>
        </w:rPr>
        <w:t xml:space="preserve">(2017). </w:t>
      </w:r>
      <w:r w:rsidRPr="000100D9">
        <w:rPr>
          <w:bCs/>
          <w:szCs w:val="22"/>
        </w:rPr>
        <w:t xml:space="preserve">Primary care physicians’ willingness to prescribe HIV pre-exposure prophylaxis for people who inject </w:t>
      </w:r>
      <w:r w:rsidRPr="000100D9">
        <w:rPr>
          <w:bCs/>
          <w:szCs w:val="22"/>
        </w:rPr>
        <w:lastRenderedPageBreak/>
        <w:t>drugs</w:t>
      </w:r>
      <w:r>
        <w:rPr>
          <w:szCs w:val="22"/>
        </w:rPr>
        <w:t xml:space="preserve">. </w:t>
      </w:r>
      <w:r>
        <w:rPr>
          <w:i/>
          <w:szCs w:val="22"/>
        </w:rPr>
        <w:t>AIDS and Behavior, 21,</w:t>
      </w:r>
      <w:r>
        <w:rPr>
          <w:szCs w:val="22"/>
        </w:rPr>
        <w:t xml:space="preserve"> 1025-1033</w:t>
      </w:r>
      <w:r>
        <w:rPr>
          <w:i/>
          <w:szCs w:val="22"/>
        </w:rPr>
        <w:t>.</w:t>
      </w:r>
      <w:r w:rsidRPr="005536D3">
        <w:t xml:space="preserve"> </w:t>
      </w:r>
      <w:proofErr w:type="spellStart"/>
      <w:r>
        <w:rPr>
          <w:szCs w:val="22"/>
        </w:rPr>
        <w:t>doi</w:t>
      </w:r>
      <w:proofErr w:type="spellEnd"/>
      <w:r w:rsidRPr="005536D3">
        <w:rPr>
          <w:szCs w:val="22"/>
        </w:rPr>
        <w:t>: 10.1007/s10461-016-1612-6</w:t>
      </w:r>
      <w:r>
        <w:rPr>
          <w:szCs w:val="22"/>
        </w:rPr>
        <w:t xml:space="preserve">. </w:t>
      </w:r>
      <w:r w:rsidRPr="005536D3">
        <w:rPr>
          <w:szCs w:val="22"/>
        </w:rPr>
        <w:t>PMID: 27896552.</w:t>
      </w:r>
      <w:r>
        <w:rPr>
          <w:szCs w:val="22"/>
        </w:rPr>
        <w:t xml:space="preserve"> </w:t>
      </w:r>
      <w:r w:rsidRPr="00373F9A">
        <w:rPr>
          <w:szCs w:val="22"/>
        </w:rPr>
        <w:t>PMCID:</w:t>
      </w:r>
      <w:r>
        <w:rPr>
          <w:szCs w:val="22"/>
        </w:rPr>
        <w:t xml:space="preserve"> </w:t>
      </w:r>
      <w:r w:rsidRPr="00FE76AC">
        <w:t>PMC5344709</w:t>
      </w:r>
      <w:r>
        <w:rPr>
          <w:szCs w:val="22"/>
        </w:rPr>
        <w:t>.</w:t>
      </w:r>
    </w:p>
    <w:p w:rsidR="00CF0C63" w:rsidRDefault="00CF0C63" w:rsidP="00CF0C63">
      <w:pPr>
        <w:pStyle w:val="BodyTextIndent"/>
        <w:tabs>
          <w:tab w:val="clear" w:pos="450"/>
        </w:tabs>
        <w:spacing w:line="240" w:lineRule="auto"/>
        <w:ind w:left="1440" w:hanging="720"/>
        <w:rPr>
          <w:szCs w:val="22"/>
        </w:rPr>
      </w:pPr>
    </w:p>
    <w:p w:rsidR="00CF0C63" w:rsidRPr="00CF0C63" w:rsidRDefault="00CF0C63" w:rsidP="00CF0C63">
      <w:pPr>
        <w:pStyle w:val="BodyTextIndent"/>
        <w:tabs>
          <w:tab w:val="clear" w:pos="450"/>
        </w:tabs>
        <w:spacing w:line="240" w:lineRule="auto"/>
        <w:ind w:left="1440" w:hanging="720"/>
        <w:rPr>
          <w:szCs w:val="22"/>
        </w:rPr>
        <w:sectPr w:rsidR="00CF0C63" w:rsidRPr="00CF0C63" w:rsidSect="00CF0C63">
          <w:headerReference w:type="even" r:id="rId8"/>
          <w:headerReference w:type="default" r:id="rId9"/>
          <w:headerReference w:type="first" r:id="rId10"/>
          <w:type w:val="continuous"/>
          <w:pgSz w:w="12240" w:h="15840" w:code="1"/>
          <w:pgMar w:top="1440" w:right="1440" w:bottom="1440" w:left="1440" w:header="720" w:footer="720" w:gutter="0"/>
          <w:pgNumType w:start="1"/>
          <w:cols w:space="720"/>
          <w:titlePg/>
        </w:sectPr>
      </w:pPr>
      <w:r w:rsidRPr="00D84FC9">
        <w:rPr>
          <w:szCs w:val="22"/>
        </w:rPr>
        <w:t xml:space="preserve">Sigmon, S.C., Ochalek, T., Meyer, A., Hruska, B., Heil, S.H., Badger, G.J., Rose, G., Brooklyn, J.R., Schwartz, R.P., </w:t>
      </w:r>
      <w:r w:rsidRPr="00D84FC9">
        <w:rPr>
          <w:b/>
          <w:szCs w:val="22"/>
        </w:rPr>
        <w:t>Moore, B.A.</w:t>
      </w:r>
      <w:r w:rsidRPr="00D84FC9">
        <w:rPr>
          <w:szCs w:val="22"/>
        </w:rPr>
        <w:t xml:space="preserve"> &amp; Higgins, S.T. (2016). Interim buprenorphine vs. waiting list for opioid dependence. </w:t>
      </w:r>
      <w:r w:rsidRPr="00AA39A7">
        <w:rPr>
          <w:i/>
          <w:szCs w:val="22"/>
        </w:rPr>
        <w:t>The New England Journal of Medicine, 375</w:t>
      </w:r>
      <w:r w:rsidRPr="00D84FC9">
        <w:rPr>
          <w:szCs w:val="22"/>
        </w:rPr>
        <w:t xml:space="preserve">, 2504-2505. </w:t>
      </w:r>
      <w:proofErr w:type="spellStart"/>
      <w:r>
        <w:rPr>
          <w:szCs w:val="22"/>
        </w:rPr>
        <w:t>Doi</w:t>
      </w:r>
      <w:proofErr w:type="spellEnd"/>
      <w:r>
        <w:rPr>
          <w:szCs w:val="22"/>
        </w:rPr>
        <w:t xml:space="preserve">: </w:t>
      </w:r>
      <w:r w:rsidRPr="00D84FC9">
        <w:rPr>
          <w:szCs w:val="22"/>
        </w:rPr>
        <w:t>10.1056/NEJMc1610047</w:t>
      </w:r>
      <w:r>
        <w:rPr>
          <w:szCs w:val="22"/>
        </w:rPr>
        <w:t>. PMID: 28002704.</w:t>
      </w:r>
      <w:r w:rsidRPr="00D84FC9">
        <w:rPr>
          <w:szCs w:val="22"/>
        </w:rPr>
        <w:t xml:space="preserve"> </w:t>
      </w:r>
      <w:r w:rsidRPr="003D28EC">
        <w:rPr>
          <w:szCs w:val="22"/>
        </w:rPr>
        <w:t>PMCID: PMC4558243</w:t>
      </w:r>
      <w:r>
        <w:rPr>
          <w:szCs w:val="22"/>
        </w:rPr>
        <w:t>.</w:t>
      </w:r>
      <w:r w:rsidRPr="00CF0C63">
        <w:rPr>
          <w:szCs w:val="22"/>
        </w:rPr>
        <w:t xml:space="preserve"> </w:t>
      </w:r>
    </w:p>
    <w:p w:rsidR="00D84FC9" w:rsidRPr="00D84FC9" w:rsidRDefault="00D84FC9" w:rsidP="000664A6">
      <w:pPr>
        <w:pStyle w:val="BodyTextIndent"/>
        <w:tabs>
          <w:tab w:val="clear" w:pos="450"/>
        </w:tabs>
        <w:spacing w:line="240" w:lineRule="auto"/>
        <w:ind w:left="1440" w:hanging="720"/>
        <w:rPr>
          <w:szCs w:val="22"/>
        </w:rPr>
      </w:pPr>
    </w:p>
    <w:p w:rsidR="00CD12D1" w:rsidRPr="00CA3D97" w:rsidRDefault="00426AEF" w:rsidP="000664A6">
      <w:pPr>
        <w:pStyle w:val="BodyTextIndent"/>
        <w:tabs>
          <w:tab w:val="clear" w:pos="450"/>
        </w:tabs>
        <w:spacing w:line="240" w:lineRule="auto"/>
        <w:ind w:left="1440" w:hanging="720"/>
        <w:rPr>
          <w:szCs w:val="22"/>
        </w:rPr>
      </w:pPr>
      <w:r w:rsidRPr="00E95ACC">
        <w:rPr>
          <w:b/>
          <w:szCs w:val="22"/>
        </w:rPr>
        <w:t>Moore, B.A.</w:t>
      </w:r>
      <w:r w:rsidRPr="00E95ACC">
        <w:rPr>
          <w:szCs w:val="22"/>
        </w:rPr>
        <w:t xml:space="preserve">, </w:t>
      </w:r>
      <w:r>
        <w:rPr>
          <w:szCs w:val="22"/>
        </w:rPr>
        <w:t xml:space="preserve">Fiellin, D.A., </w:t>
      </w:r>
      <w:r w:rsidRPr="00E95ACC">
        <w:rPr>
          <w:szCs w:val="22"/>
        </w:rPr>
        <w:t>Cutter, C.J.,</w:t>
      </w:r>
      <w:r w:rsidRPr="00E95ACC">
        <w:rPr>
          <w:b/>
          <w:szCs w:val="22"/>
        </w:rPr>
        <w:t xml:space="preserve"> </w:t>
      </w:r>
      <w:r w:rsidRPr="00F8438A">
        <w:rPr>
          <w:szCs w:val="22"/>
        </w:rPr>
        <w:t>Buono, F.D.</w:t>
      </w:r>
      <w:r>
        <w:rPr>
          <w:szCs w:val="22"/>
        </w:rPr>
        <w:t xml:space="preserve">, </w:t>
      </w:r>
      <w:r w:rsidRPr="00E95ACC">
        <w:rPr>
          <w:szCs w:val="22"/>
        </w:rPr>
        <w:t xml:space="preserve">Barry, D.T., Fiellin, L.E., O’Connor, P.G., &amp; </w:t>
      </w:r>
      <w:r>
        <w:rPr>
          <w:szCs w:val="22"/>
        </w:rPr>
        <w:t>Schottenfeld, R.S. (</w:t>
      </w:r>
      <w:r w:rsidR="00CA3D97">
        <w:rPr>
          <w:szCs w:val="22"/>
        </w:rPr>
        <w:t>2016</w:t>
      </w:r>
      <w:r>
        <w:rPr>
          <w:szCs w:val="22"/>
        </w:rPr>
        <w:t xml:space="preserve">). </w:t>
      </w:r>
      <w:r w:rsidRPr="00E95ACC">
        <w:rPr>
          <w:szCs w:val="22"/>
        </w:rPr>
        <w:t>Cognitive behavioral therapy improves treatment outcome</w:t>
      </w:r>
      <w:r>
        <w:rPr>
          <w:szCs w:val="22"/>
        </w:rPr>
        <w:t>s</w:t>
      </w:r>
      <w:r w:rsidRPr="00E95ACC">
        <w:rPr>
          <w:szCs w:val="22"/>
        </w:rPr>
        <w:t xml:space="preserve"> for prescription opioid users in pr</w:t>
      </w:r>
      <w:r w:rsidR="00320C00">
        <w:rPr>
          <w:szCs w:val="22"/>
        </w:rPr>
        <w:t xml:space="preserve">imary </w:t>
      </w:r>
      <w:r w:rsidR="00D368C8">
        <w:rPr>
          <w:szCs w:val="22"/>
        </w:rPr>
        <w:t xml:space="preserve">care </w:t>
      </w:r>
      <w:r w:rsidR="00320C00">
        <w:rPr>
          <w:szCs w:val="22"/>
        </w:rPr>
        <w:t>buprenorphine</w:t>
      </w:r>
      <w:r w:rsidRPr="00E95ACC">
        <w:rPr>
          <w:szCs w:val="22"/>
        </w:rPr>
        <w:t xml:space="preserve"> treatment</w:t>
      </w:r>
      <w:r>
        <w:rPr>
          <w:szCs w:val="22"/>
        </w:rPr>
        <w:t xml:space="preserve">. </w:t>
      </w:r>
      <w:r>
        <w:rPr>
          <w:i/>
          <w:szCs w:val="22"/>
        </w:rPr>
        <w:t>Journ</w:t>
      </w:r>
      <w:r w:rsidR="00CA3D97">
        <w:rPr>
          <w:i/>
          <w:szCs w:val="22"/>
        </w:rPr>
        <w:t xml:space="preserve">al of Substance Abuse Treatment, 71, </w:t>
      </w:r>
      <w:r w:rsidR="00CA3D97">
        <w:rPr>
          <w:szCs w:val="22"/>
        </w:rPr>
        <w:t>54-57.</w:t>
      </w:r>
      <w:r w:rsidR="00CA0D5F">
        <w:rPr>
          <w:i/>
          <w:szCs w:val="22"/>
        </w:rPr>
        <w:t xml:space="preserve"> </w:t>
      </w:r>
      <w:r w:rsidR="000B7F2A">
        <w:rPr>
          <w:szCs w:val="22"/>
        </w:rPr>
        <w:t>doi:</w:t>
      </w:r>
      <w:r w:rsidR="00CA0D5F">
        <w:rPr>
          <w:szCs w:val="22"/>
        </w:rPr>
        <w:t>10.1016/j.jsat.2016.08.016.</w:t>
      </w:r>
      <w:r w:rsidR="00CA3D97">
        <w:rPr>
          <w:szCs w:val="22"/>
        </w:rPr>
        <w:t xml:space="preserve"> </w:t>
      </w:r>
      <w:r w:rsidR="00CA3D97" w:rsidRPr="00CD12D1">
        <w:rPr>
          <w:szCs w:val="22"/>
        </w:rPr>
        <w:t>PMID:</w:t>
      </w:r>
      <w:r w:rsidR="001F676F">
        <w:rPr>
          <w:szCs w:val="22"/>
        </w:rPr>
        <w:t xml:space="preserve"> </w:t>
      </w:r>
      <w:r w:rsidR="001F676F" w:rsidRPr="001F676F">
        <w:rPr>
          <w:szCs w:val="22"/>
        </w:rPr>
        <w:t>27776678</w:t>
      </w:r>
      <w:r w:rsidR="00CA3D97">
        <w:rPr>
          <w:szCs w:val="22"/>
        </w:rPr>
        <w:t xml:space="preserve">. </w:t>
      </w:r>
      <w:r w:rsidR="00D84FC9" w:rsidRPr="00D84FC9">
        <w:rPr>
          <w:szCs w:val="22"/>
        </w:rPr>
        <w:t>PMCID: PMC5119533 [Available on 2017-12-01]</w:t>
      </w:r>
      <w:r w:rsidR="00D84FC9">
        <w:rPr>
          <w:szCs w:val="22"/>
        </w:rPr>
        <w:t>.</w:t>
      </w:r>
    </w:p>
    <w:p w:rsidR="00CD12D1" w:rsidRDefault="00CD12D1" w:rsidP="000664A6">
      <w:pPr>
        <w:ind w:left="1440" w:hanging="720"/>
        <w:rPr>
          <w:sz w:val="22"/>
          <w:szCs w:val="22"/>
        </w:rPr>
      </w:pPr>
    </w:p>
    <w:p w:rsidR="00CD12D1" w:rsidRPr="00CD12D1" w:rsidRDefault="00426AEF" w:rsidP="000664A6">
      <w:pPr>
        <w:pStyle w:val="BodyTextIndent"/>
        <w:tabs>
          <w:tab w:val="clear" w:pos="450"/>
        </w:tabs>
        <w:spacing w:line="240" w:lineRule="auto"/>
        <w:ind w:left="1440" w:hanging="720"/>
        <w:rPr>
          <w:szCs w:val="22"/>
        </w:rPr>
      </w:pPr>
      <w:r w:rsidRPr="00CD12D1">
        <w:rPr>
          <w:szCs w:val="22"/>
        </w:rPr>
        <w:t xml:space="preserve">Barry, D.T., Fazzino, T., Necrason, E., Sullivan L.E., </w:t>
      </w:r>
      <w:r w:rsidRPr="00CD12D1">
        <w:rPr>
          <w:bCs/>
          <w:iCs/>
          <w:szCs w:val="22"/>
        </w:rPr>
        <w:t xml:space="preserve">Fiellin, D.A. &amp; </w:t>
      </w:r>
      <w:r w:rsidRPr="00CD12D1">
        <w:rPr>
          <w:b/>
          <w:szCs w:val="22"/>
        </w:rPr>
        <w:t>Moore, B.A.</w:t>
      </w:r>
      <w:r w:rsidRPr="00CD12D1">
        <w:rPr>
          <w:bCs/>
          <w:iCs/>
          <w:szCs w:val="22"/>
        </w:rPr>
        <w:t xml:space="preserve"> (</w:t>
      </w:r>
      <w:r w:rsidR="001F4B19">
        <w:rPr>
          <w:bCs/>
          <w:iCs/>
          <w:szCs w:val="22"/>
        </w:rPr>
        <w:t>2016</w:t>
      </w:r>
      <w:r w:rsidRPr="00CD12D1">
        <w:rPr>
          <w:bCs/>
          <w:iCs/>
          <w:szCs w:val="22"/>
        </w:rPr>
        <w:t xml:space="preserve">). </w:t>
      </w:r>
      <w:r w:rsidRPr="00CD12D1">
        <w:rPr>
          <w:szCs w:val="22"/>
        </w:rPr>
        <w:t xml:space="preserve">The availability and use of ancillary counseling in the practices of physicians prescribing buprenorphine. </w:t>
      </w:r>
      <w:r w:rsidRPr="00CD12D1">
        <w:rPr>
          <w:i/>
          <w:szCs w:val="22"/>
        </w:rPr>
        <w:t>Journal of Addiction Medicine</w:t>
      </w:r>
      <w:r w:rsidR="001F4B19">
        <w:rPr>
          <w:i/>
          <w:szCs w:val="22"/>
        </w:rPr>
        <w:t xml:space="preserve">, 10, </w:t>
      </w:r>
      <w:r w:rsidR="001F4B19">
        <w:rPr>
          <w:szCs w:val="22"/>
        </w:rPr>
        <w:t>352-356</w:t>
      </w:r>
      <w:r w:rsidRPr="00CD12D1">
        <w:rPr>
          <w:i/>
          <w:szCs w:val="22"/>
        </w:rPr>
        <w:t>.</w:t>
      </w:r>
      <w:r w:rsidR="00CD12D1" w:rsidRPr="00CD12D1">
        <w:rPr>
          <w:rFonts w:ascii="Arial" w:hAnsi="Arial" w:cs="Arial"/>
          <w:color w:val="575757"/>
          <w:szCs w:val="22"/>
        </w:rPr>
        <w:t xml:space="preserve"> </w:t>
      </w:r>
      <w:r w:rsidR="000B7F2A">
        <w:rPr>
          <w:szCs w:val="22"/>
        </w:rPr>
        <w:t>doi:</w:t>
      </w:r>
      <w:r w:rsidR="00CD12D1" w:rsidRPr="00CD12D1">
        <w:rPr>
          <w:szCs w:val="22"/>
        </w:rPr>
        <w:t>10.1097/ADM.0000000000000247. PMID: 27</w:t>
      </w:r>
      <w:r w:rsidR="00CD12D1">
        <w:rPr>
          <w:szCs w:val="22"/>
        </w:rPr>
        <w:t xml:space="preserve">504926. </w:t>
      </w:r>
      <w:r w:rsidR="00CD12D1" w:rsidRPr="00373F9A">
        <w:rPr>
          <w:szCs w:val="22"/>
        </w:rPr>
        <w:t>PMCID</w:t>
      </w:r>
      <w:r w:rsidR="001F4B19">
        <w:rPr>
          <w:szCs w:val="22"/>
        </w:rPr>
        <w:t xml:space="preserve">: </w:t>
      </w:r>
      <w:r w:rsidR="001F4B19" w:rsidRPr="001F4B19">
        <w:rPr>
          <w:szCs w:val="22"/>
        </w:rPr>
        <w:t>PMC5042831 [Available on 2017-09-01]</w:t>
      </w:r>
      <w:r w:rsidR="00CD12D1">
        <w:rPr>
          <w:szCs w:val="22"/>
        </w:rPr>
        <w:t>.</w:t>
      </w:r>
    </w:p>
    <w:p w:rsidR="00426AEF" w:rsidRDefault="00426AEF" w:rsidP="000664A6">
      <w:pPr>
        <w:pStyle w:val="BodyTextIndent"/>
        <w:tabs>
          <w:tab w:val="clear" w:pos="450"/>
        </w:tabs>
        <w:spacing w:line="240" w:lineRule="auto"/>
        <w:ind w:left="1440" w:hanging="720"/>
        <w:rPr>
          <w:b/>
          <w:szCs w:val="22"/>
        </w:rPr>
      </w:pPr>
    </w:p>
    <w:p w:rsidR="008552F4" w:rsidRDefault="008E5299" w:rsidP="000664A6">
      <w:pPr>
        <w:pStyle w:val="BodyTextIndent"/>
        <w:tabs>
          <w:tab w:val="clear" w:pos="450"/>
        </w:tabs>
        <w:spacing w:line="240" w:lineRule="auto"/>
        <w:ind w:left="1440" w:hanging="720"/>
      </w:pPr>
      <w:r w:rsidRPr="0072385B">
        <w:rPr>
          <w:b/>
          <w:szCs w:val="22"/>
        </w:rPr>
        <w:t>Moore, B.A.</w:t>
      </w:r>
      <w:r w:rsidRPr="0072385B">
        <w:rPr>
          <w:szCs w:val="22"/>
        </w:rPr>
        <w:t xml:space="preserve">, Black, A.C., Rosen, M.I. </w:t>
      </w:r>
      <w:r>
        <w:rPr>
          <w:szCs w:val="22"/>
        </w:rPr>
        <w:t>(</w:t>
      </w:r>
      <w:r w:rsidR="000C2B18">
        <w:rPr>
          <w:szCs w:val="22"/>
        </w:rPr>
        <w:t>201</w:t>
      </w:r>
      <w:r w:rsidR="00A61EE5">
        <w:rPr>
          <w:szCs w:val="22"/>
        </w:rPr>
        <w:t>6</w:t>
      </w:r>
      <w:r>
        <w:rPr>
          <w:szCs w:val="22"/>
        </w:rPr>
        <w:t xml:space="preserve">). </w:t>
      </w:r>
      <w:r w:rsidRPr="0072385B">
        <w:rPr>
          <w:szCs w:val="22"/>
        </w:rPr>
        <w:t>Factors associated with money mismanagement among adults with severe mental illness and substance abuse</w:t>
      </w:r>
      <w:r w:rsidRPr="0072385B">
        <w:rPr>
          <w:b/>
          <w:szCs w:val="22"/>
        </w:rPr>
        <w:t xml:space="preserve">. </w:t>
      </w:r>
      <w:r w:rsidRPr="0072385B">
        <w:rPr>
          <w:i/>
          <w:szCs w:val="22"/>
        </w:rPr>
        <w:t>International Journal of Mental Health &amp; Addiction</w:t>
      </w:r>
      <w:r w:rsidR="001D07D1">
        <w:rPr>
          <w:i/>
          <w:szCs w:val="22"/>
        </w:rPr>
        <w:t xml:space="preserve">, </w:t>
      </w:r>
      <w:r w:rsidR="00F371FA">
        <w:rPr>
          <w:i/>
          <w:szCs w:val="22"/>
        </w:rPr>
        <w:t>1</w:t>
      </w:r>
      <w:r w:rsidR="001D07D1">
        <w:rPr>
          <w:i/>
          <w:szCs w:val="22"/>
        </w:rPr>
        <w:t>4,</w:t>
      </w:r>
      <w:r w:rsidR="001D07D1">
        <w:rPr>
          <w:szCs w:val="22"/>
        </w:rPr>
        <w:t xml:space="preserve"> 400-409</w:t>
      </w:r>
      <w:r w:rsidR="000C2B18">
        <w:t xml:space="preserve">. </w:t>
      </w:r>
      <w:r w:rsidR="000B7F2A">
        <w:t>d</w:t>
      </w:r>
      <w:r w:rsidR="00CD12D1">
        <w:t>oi:</w:t>
      </w:r>
      <w:r w:rsidR="0059015D">
        <w:t>10.1007/s11469-015-9625-3</w:t>
      </w:r>
      <w:r w:rsidR="008552F4">
        <w:t>.</w:t>
      </w:r>
    </w:p>
    <w:p w:rsidR="008552F4" w:rsidRPr="008552F4" w:rsidRDefault="008552F4" w:rsidP="000664A6">
      <w:pPr>
        <w:pStyle w:val="BodyTextIndent"/>
        <w:tabs>
          <w:tab w:val="clear" w:pos="450"/>
        </w:tabs>
        <w:spacing w:line="240" w:lineRule="auto"/>
        <w:ind w:left="1440" w:hanging="720"/>
        <w:rPr>
          <w:b/>
          <w:szCs w:val="22"/>
        </w:rPr>
      </w:pPr>
    </w:p>
    <w:p w:rsidR="00E95205" w:rsidRPr="00E95205" w:rsidRDefault="00353C48" w:rsidP="000664A6">
      <w:pPr>
        <w:pStyle w:val="BodyTextIndent"/>
        <w:spacing w:line="240" w:lineRule="auto"/>
        <w:ind w:left="1440" w:hanging="720"/>
        <w:rPr>
          <w:szCs w:val="22"/>
        </w:rPr>
      </w:pPr>
      <w:r w:rsidRPr="008552F4">
        <w:rPr>
          <w:b/>
          <w:szCs w:val="22"/>
        </w:rPr>
        <w:t>Moore, B.A.</w:t>
      </w:r>
      <w:r w:rsidRPr="008552F4">
        <w:rPr>
          <w:szCs w:val="22"/>
        </w:rPr>
        <w:t xml:space="preserve">, Anderson, D., Dorflinger, L., </w:t>
      </w:r>
      <w:proofErr w:type="spellStart"/>
      <w:r w:rsidRPr="008552F4">
        <w:rPr>
          <w:szCs w:val="22"/>
        </w:rPr>
        <w:t>Zlateva</w:t>
      </w:r>
      <w:proofErr w:type="spellEnd"/>
      <w:r w:rsidRPr="008552F4">
        <w:rPr>
          <w:szCs w:val="22"/>
        </w:rPr>
        <w:t>, I., Lee, A., Gilliam, W., Tian, T., Khatri, K., &amp; Kerns, R.D. (</w:t>
      </w:r>
      <w:r w:rsidR="001E58BC" w:rsidRPr="008552F4">
        <w:rPr>
          <w:szCs w:val="22"/>
        </w:rPr>
        <w:t>2016</w:t>
      </w:r>
      <w:r w:rsidRPr="008552F4">
        <w:rPr>
          <w:szCs w:val="22"/>
        </w:rPr>
        <w:t xml:space="preserve">). </w:t>
      </w:r>
      <w:r w:rsidR="004E00D6" w:rsidRPr="004E00D6">
        <w:rPr>
          <w:szCs w:val="22"/>
        </w:rPr>
        <w:t>Stepped care model of pain management and quality of pain care in long-term opioid therapy</w:t>
      </w:r>
      <w:r w:rsidRPr="008552F4">
        <w:rPr>
          <w:szCs w:val="22"/>
        </w:rPr>
        <w:t xml:space="preserve">. </w:t>
      </w:r>
      <w:r w:rsidRPr="008552F4">
        <w:rPr>
          <w:i/>
          <w:szCs w:val="22"/>
        </w:rPr>
        <w:t>Journal of Rehabi</w:t>
      </w:r>
      <w:r w:rsidR="001E58BC" w:rsidRPr="008552F4">
        <w:rPr>
          <w:i/>
          <w:szCs w:val="22"/>
        </w:rPr>
        <w:t>litation Research &amp; Development 53,</w:t>
      </w:r>
      <w:r w:rsidR="001E58BC" w:rsidRPr="008552F4">
        <w:rPr>
          <w:szCs w:val="22"/>
        </w:rPr>
        <w:t xml:space="preserve"> </w:t>
      </w:r>
      <w:r w:rsidR="00FA3D5F" w:rsidRPr="008552F4">
        <w:rPr>
          <w:szCs w:val="22"/>
        </w:rPr>
        <w:t>137-146</w:t>
      </w:r>
      <w:r w:rsidR="001E58BC" w:rsidRPr="008552F4">
        <w:rPr>
          <w:szCs w:val="22"/>
        </w:rPr>
        <w:t>.</w:t>
      </w:r>
      <w:r w:rsidR="00E95205" w:rsidRPr="008552F4">
        <w:rPr>
          <w:szCs w:val="22"/>
        </w:rPr>
        <w:t xml:space="preserve"> </w:t>
      </w:r>
      <w:r w:rsidR="00CD12D1">
        <w:rPr>
          <w:szCs w:val="22"/>
        </w:rPr>
        <w:t>doi</w:t>
      </w:r>
      <w:r w:rsidR="00CD12D1" w:rsidRPr="00CD12D1">
        <w:rPr>
          <w:szCs w:val="22"/>
        </w:rPr>
        <w:t>:10.1682/JRRD.2014.10.0254</w:t>
      </w:r>
      <w:r w:rsidR="00CD12D1">
        <w:rPr>
          <w:szCs w:val="22"/>
        </w:rPr>
        <w:t xml:space="preserve">. </w:t>
      </w:r>
      <w:r w:rsidR="00E95205" w:rsidRPr="008552F4">
        <w:rPr>
          <w:szCs w:val="22"/>
        </w:rPr>
        <w:t>P</w:t>
      </w:r>
      <w:r w:rsidR="00CD12D1">
        <w:rPr>
          <w:szCs w:val="22"/>
        </w:rPr>
        <w:t>MID:</w:t>
      </w:r>
      <w:r w:rsidR="00E95205" w:rsidRPr="00E95205">
        <w:rPr>
          <w:szCs w:val="22"/>
        </w:rPr>
        <w:t>27006068</w:t>
      </w:r>
      <w:r w:rsidR="00CD12D1">
        <w:rPr>
          <w:szCs w:val="22"/>
        </w:rPr>
        <w:t>.</w:t>
      </w:r>
      <w:r w:rsidR="00E95205" w:rsidRPr="008552F4">
        <w:rPr>
          <w:szCs w:val="22"/>
        </w:rPr>
        <w:t xml:space="preserve"> </w:t>
      </w:r>
    </w:p>
    <w:p w:rsidR="000E79DE" w:rsidRDefault="000E79DE" w:rsidP="000664A6">
      <w:pPr>
        <w:ind w:left="1440" w:hanging="720"/>
        <w:rPr>
          <w:szCs w:val="22"/>
        </w:rPr>
      </w:pPr>
    </w:p>
    <w:p w:rsidR="00373F9A" w:rsidRDefault="00E50C23" w:rsidP="000664A6">
      <w:pPr>
        <w:ind w:left="1440" w:hanging="720"/>
        <w:rPr>
          <w:i/>
          <w:sz w:val="22"/>
          <w:szCs w:val="22"/>
        </w:rPr>
      </w:pPr>
      <w:r w:rsidRPr="000E79DE">
        <w:rPr>
          <w:sz w:val="22"/>
          <w:szCs w:val="22"/>
        </w:rPr>
        <w:t>Sigmon</w:t>
      </w:r>
      <w:r w:rsidRPr="000E79DE">
        <w:rPr>
          <w:sz w:val="22"/>
          <w:szCs w:val="22"/>
          <w:vertAlign w:val="superscript"/>
        </w:rPr>
        <w:t xml:space="preserve"> </w:t>
      </w:r>
      <w:r w:rsidRPr="000E79DE">
        <w:rPr>
          <w:sz w:val="22"/>
          <w:szCs w:val="22"/>
        </w:rPr>
        <w:t xml:space="preserve">S.C., Meyer, A., Hruska, B., Ochalek, T. Rose, G., Badger, G.J., Brooklyn, J.R., Heil, S.H., Higgins, S.T., </w:t>
      </w:r>
      <w:r w:rsidRPr="000E79DE">
        <w:rPr>
          <w:b/>
          <w:sz w:val="22"/>
          <w:szCs w:val="22"/>
        </w:rPr>
        <w:t>Moore, B.A.</w:t>
      </w:r>
      <w:r w:rsidRPr="000E79DE">
        <w:rPr>
          <w:sz w:val="22"/>
          <w:szCs w:val="22"/>
        </w:rPr>
        <w:t>, &amp; Schwartz, R.P. (</w:t>
      </w:r>
      <w:r w:rsidR="00C872F7" w:rsidRPr="000E79DE">
        <w:rPr>
          <w:sz w:val="22"/>
          <w:szCs w:val="22"/>
        </w:rPr>
        <w:t>2015</w:t>
      </w:r>
      <w:r w:rsidRPr="000E79DE">
        <w:rPr>
          <w:sz w:val="22"/>
          <w:szCs w:val="22"/>
        </w:rPr>
        <w:t xml:space="preserve">). </w:t>
      </w:r>
      <w:r w:rsidR="0019566A" w:rsidRPr="000E79DE">
        <w:rPr>
          <w:sz w:val="22"/>
          <w:szCs w:val="22"/>
        </w:rPr>
        <w:t xml:space="preserve">Bridging waitlist delays with Interim </w:t>
      </w:r>
      <w:r w:rsidR="0019566A" w:rsidRPr="000B7F2A">
        <w:rPr>
          <w:sz w:val="22"/>
          <w:szCs w:val="22"/>
        </w:rPr>
        <w:t>Buprenorphine Treatment: Initial feasibility</w:t>
      </w:r>
      <w:r w:rsidRPr="000B7F2A">
        <w:rPr>
          <w:sz w:val="22"/>
          <w:szCs w:val="22"/>
        </w:rPr>
        <w:t xml:space="preserve">. </w:t>
      </w:r>
      <w:r w:rsidR="00D214E9" w:rsidRPr="000B7F2A">
        <w:rPr>
          <w:i/>
          <w:sz w:val="22"/>
          <w:szCs w:val="22"/>
        </w:rPr>
        <w:t xml:space="preserve">Addictive Behaviors, 51, </w:t>
      </w:r>
      <w:r w:rsidR="00D214E9" w:rsidRPr="000B7F2A">
        <w:rPr>
          <w:sz w:val="22"/>
          <w:szCs w:val="22"/>
        </w:rPr>
        <w:t xml:space="preserve">136-142. </w:t>
      </w:r>
      <w:r w:rsidR="00D214E9" w:rsidRPr="000B7F2A">
        <w:rPr>
          <w:sz w:val="22"/>
          <w:szCs w:val="22"/>
          <w:bdr w:val="none" w:sz="0" w:space="0" w:color="auto" w:frame="1"/>
          <w:shd w:val="clear" w:color="auto" w:fill="FFFFFF"/>
        </w:rPr>
        <w:t>doi:10.1016/j.addbeh.2015.07.030</w:t>
      </w:r>
      <w:r w:rsidR="00D214E9" w:rsidRPr="000B7F2A">
        <w:rPr>
          <w:sz w:val="22"/>
          <w:szCs w:val="22"/>
        </w:rPr>
        <w:t>.</w:t>
      </w:r>
      <w:r w:rsidR="000E79DE" w:rsidRPr="000B7F2A">
        <w:rPr>
          <w:sz w:val="22"/>
          <w:szCs w:val="22"/>
        </w:rPr>
        <w:t xml:space="preserve"> PMID:26256469</w:t>
      </w:r>
      <w:r w:rsidR="00CD12D1" w:rsidRPr="000B7F2A">
        <w:rPr>
          <w:sz w:val="22"/>
          <w:szCs w:val="22"/>
        </w:rPr>
        <w:t>.</w:t>
      </w:r>
      <w:r w:rsidR="00373F9A" w:rsidRPr="000B7F2A">
        <w:rPr>
          <w:sz w:val="22"/>
          <w:szCs w:val="22"/>
        </w:rPr>
        <w:t xml:space="preserve"> </w:t>
      </w:r>
      <w:r w:rsidR="00CD12D1" w:rsidRPr="000B7F2A">
        <w:rPr>
          <w:sz w:val="22"/>
          <w:szCs w:val="22"/>
        </w:rPr>
        <w:t xml:space="preserve">PMCID: </w:t>
      </w:r>
      <w:r w:rsidR="00D84FC9">
        <w:rPr>
          <w:sz w:val="22"/>
          <w:szCs w:val="22"/>
        </w:rPr>
        <w:t>PMC4558243</w:t>
      </w:r>
      <w:r w:rsidR="00373F9A" w:rsidRPr="000B7F2A">
        <w:rPr>
          <w:sz w:val="22"/>
          <w:szCs w:val="22"/>
        </w:rPr>
        <w:t>.</w:t>
      </w:r>
    </w:p>
    <w:p w:rsidR="00373F9A" w:rsidRDefault="00373F9A" w:rsidP="000664A6">
      <w:pPr>
        <w:ind w:left="1440" w:hanging="720"/>
        <w:rPr>
          <w:i/>
          <w:sz w:val="22"/>
          <w:szCs w:val="22"/>
        </w:rPr>
      </w:pPr>
    </w:p>
    <w:p w:rsidR="00373F9A" w:rsidRPr="00373F9A" w:rsidRDefault="00440464" w:rsidP="000664A6">
      <w:pPr>
        <w:ind w:left="1440" w:hanging="720"/>
        <w:rPr>
          <w:i/>
          <w:sz w:val="22"/>
          <w:szCs w:val="22"/>
        </w:rPr>
      </w:pPr>
      <w:r w:rsidRPr="00373F9A">
        <w:rPr>
          <w:b/>
          <w:sz w:val="22"/>
          <w:szCs w:val="22"/>
        </w:rPr>
        <w:t>Moore, B.A.,</w:t>
      </w:r>
      <w:r w:rsidRPr="00373F9A">
        <w:rPr>
          <w:sz w:val="22"/>
          <w:szCs w:val="22"/>
        </w:rPr>
        <w:t xml:space="preserve"> Rosen, M.I., Wang, Y., Shen, J., </w:t>
      </w:r>
      <w:proofErr w:type="spellStart"/>
      <w:r w:rsidRPr="00373F9A">
        <w:rPr>
          <w:sz w:val="22"/>
          <w:szCs w:val="22"/>
        </w:rPr>
        <w:t>Ablondi</w:t>
      </w:r>
      <w:proofErr w:type="spellEnd"/>
      <w:r w:rsidRPr="00373F9A">
        <w:rPr>
          <w:sz w:val="22"/>
          <w:szCs w:val="22"/>
        </w:rPr>
        <w:t xml:space="preserve">, K., Sullivan, A., Guerrero, M., Siqueiros, L, Liu, H. (2015). </w:t>
      </w:r>
      <w:r w:rsidRPr="00373F9A">
        <w:rPr>
          <w:sz w:val="22"/>
          <w:szCs w:val="22"/>
          <w:shd w:val="clear" w:color="auto" w:fill="FFFFFF"/>
        </w:rPr>
        <w:t>A remotely-delivered CBT and contingency management therapy for substance using people with HIV</w:t>
      </w:r>
      <w:r w:rsidR="0084230E">
        <w:rPr>
          <w:sz w:val="22"/>
          <w:szCs w:val="22"/>
        </w:rPr>
        <w:t xml:space="preserve">. </w:t>
      </w:r>
      <w:r w:rsidRPr="00373F9A">
        <w:rPr>
          <w:i/>
          <w:sz w:val="22"/>
          <w:szCs w:val="22"/>
        </w:rPr>
        <w:t>AIDS and Behavior</w:t>
      </w:r>
      <w:r w:rsidR="002A561F" w:rsidRPr="00373F9A">
        <w:rPr>
          <w:i/>
          <w:sz w:val="22"/>
          <w:szCs w:val="22"/>
        </w:rPr>
        <w:t>,</w:t>
      </w:r>
      <w:r w:rsidRPr="00373F9A">
        <w:rPr>
          <w:i/>
          <w:sz w:val="22"/>
          <w:szCs w:val="22"/>
          <w:shd w:val="clear" w:color="auto" w:fill="FFFFFF"/>
        </w:rPr>
        <w:t xml:space="preserve"> </w:t>
      </w:r>
      <w:r w:rsidR="002A561F" w:rsidRPr="00373F9A">
        <w:rPr>
          <w:bCs/>
          <w:i/>
          <w:sz w:val="22"/>
          <w:szCs w:val="22"/>
        </w:rPr>
        <w:t>19,</w:t>
      </w:r>
      <w:r w:rsidR="002A561F" w:rsidRPr="00373F9A">
        <w:rPr>
          <w:bCs/>
          <w:sz w:val="22"/>
          <w:szCs w:val="22"/>
        </w:rPr>
        <w:t xml:space="preserve"> 156-162. doi:</w:t>
      </w:r>
      <w:r w:rsidRPr="00373F9A">
        <w:rPr>
          <w:sz w:val="22"/>
          <w:szCs w:val="22"/>
          <w:shd w:val="clear" w:color="auto" w:fill="FFFFFF"/>
        </w:rPr>
        <w:t xml:space="preserve">10.1007/s10461-014-0990-x. </w:t>
      </w:r>
      <w:r w:rsidR="00CD12D1">
        <w:rPr>
          <w:sz w:val="22"/>
          <w:szCs w:val="22"/>
        </w:rPr>
        <w:t>PMID:25645326.</w:t>
      </w:r>
      <w:r w:rsidRPr="00373F9A">
        <w:rPr>
          <w:sz w:val="22"/>
          <w:szCs w:val="22"/>
        </w:rPr>
        <w:t xml:space="preserve"> </w:t>
      </w:r>
      <w:r w:rsidR="00CD12D1" w:rsidRPr="00CD12D1">
        <w:rPr>
          <w:sz w:val="22"/>
          <w:szCs w:val="22"/>
        </w:rPr>
        <w:t xml:space="preserve">PMCID: </w:t>
      </w:r>
      <w:r w:rsidR="00373F9A" w:rsidRPr="00CD12D1">
        <w:rPr>
          <w:sz w:val="22"/>
          <w:szCs w:val="22"/>
        </w:rPr>
        <w:t>PMC4498993</w:t>
      </w:r>
      <w:r w:rsidR="00432A9D" w:rsidRPr="00CD12D1">
        <w:rPr>
          <w:sz w:val="22"/>
          <w:szCs w:val="22"/>
        </w:rPr>
        <w:t>.</w:t>
      </w:r>
    </w:p>
    <w:p w:rsidR="002A561F" w:rsidRDefault="002A561F" w:rsidP="000664A6">
      <w:pPr>
        <w:pStyle w:val="BodyTextIndent"/>
        <w:tabs>
          <w:tab w:val="clear" w:pos="450"/>
        </w:tabs>
        <w:spacing w:line="240" w:lineRule="auto"/>
        <w:ind w:left="1440" w:hanging="720"/>
        <w:rPr>
          <w:bCs/>
          <w:iCs/>
          <w:szCs w:val="22"/>
        </w:rPr>
      </w:pPr>
    </w:p>
    <w:p w:rsidR="00440464" w:rsidRPr="00440464" w:rsidRDefault="00275A02" w:rsidP="000664A6">
      <w:pPr>
        <w:pStyle w:val="BodyTextIndent"/>
        <w:tabs>
          <w:tab w:val="clear" w:pos="450"/>
        </w:tabs>
        <w:spacing w:line="240" w:lineRule="auto"/>
        <w:ind w:left="1440" w:hanging="720"/>
        <w:rPr>
          <w:i/>
          <w:szCs w:val="22"/>
        </w:rPr>
      </w:pPr>
      <w:r w:rsidRPr="00440464">
        <w:rPr>
          <w:bCs/>
          <w:iCs/>
          <w:szCs w:val="22"/>
        </w:rPr>
        <w:t xml:space="preserve">Weisberg, D.F., Gordon, K., Becker, W.C., Crystal, S., Edelman, E.J., Gaither, J., Goulet, J., Kerns, R.D., </w:t>
      </w:r>
      <w:r w:rsidRPr="00440464">
        <w:rPr>
          <w:b/>
          <w:bCs/>
          <w:iCs/>
          <w:szCs w:val="22"/>
        </w:rPr>
        <w:t>Moore, B.A.</w:t>
      </w:r>
      <w:r w:rsidRPr="00440464">
        <w:rPr>
          <w:bCs/>
          <w:iCs/>
          <w:szCs w:val="22"/>
        </w:rPr>
        <w:t>, Tate, J., Justice, A.C., &amp; Fiellin, D.A. (</w:t>
      </w:r>
      <w:r w:rsidR="00440464">
        <w:rPr>
          <w:bCs/>
          <w:iCs/>
          <w:szCs w:val="22"/>
        </w:rPr>
        <w:t>2015</w:t>
      </w:r>
      <w:r w:rsidRPr="00440464">
        <w:rPr>
          <w:bCs/>
          <w:iCs/>
          <w:szCs w:val="22"/>
        </w:rPr>
        <w:t xml:space="preserve">). </w:t>
      </w:r>
      <w:r w:rsidRPr="00440464">
        <w:rPr>
          <w:szCs w:val="22"/>
        </w:rPr>
        <w:t xml:space="preserve">Long-term prescription opioids and/or benzodiazepines and mortality among HIV-infected and uninfected patients. </w:t>
      </w:r>
      <w:r w:rsidRPr="00440464">
        <w:rPr>
          <w:i/>
          <w:szCs w:val="22"/>
        </w:rPr>
        <w:t>Journal of Acquire</w:t>
      </w:r>
      <w:r w:rsidR="00440464">
        <w:rPr>
          <w:i/>
          <w:szCs w:val="22"/>
        </w:rPr>
        <w:t xml:space="preserve">d Immune </w:t>
      </w:r>
      <w:r w:rsidR="00440464" w:rsidRPr="00440464">
        <w:rPr>
          <w:i/>
          <w:szCs w:val="22"/>
        </w:rPr>
        <w:t xml:space="preserve">Deficiencies Syndromes, </w:t>
      </w:r>
      <w:r w:rsidR="00440464" w:rsidRPr="00440464">
        <w:rPr>
          <w:i/>
          <w:szCs w:val="22"/>
          <w:shd w:val="clear" w:color="auto" w:fill="FFFFFF"/>
        </w:rPr>
        <w:t>69</w:t>
      </w:r>
      <w:r w:rsidR="00440464" w:rsidRPr="00440464">
        <w:rPr>
          <w:szCs w:val="22"/>
          <w:shd w:val="clear" w:color="auto" w:fill="FFFFFF"/>
        </w:rPr>
        <w:t>, 223-33.</w:t>
      </w:r>
      <w:r w:rsidR="00440464" w:rsidRPr="00440464">
        <w:rPr>
          <w:szCs w:val="22"/>
        </w:rPr>
        <w:t xml:space="preserve"> </w:t>
      </w:r>
      <w:proofErr w:type="spellStart"/>
      <w:r w:rsidR="00440464" w:rsidRPr="00440464">
        <w:rPr>
          <w:szCs w:val="22"/>
          <w:shd w:val="clear" w:color="auto" w:fill="FFFFFF"/>
        </w:rPr>
        <w:t>doi</w:t>
      </w:r>
      <w:proofErr w:type="spellEnd"/>
      <w:r w:rsidR="00440464" w:rsidRPr="00440464">
        <w:rPr>
          <w:szCs w:val="22"/>
          <w:shd w:val="clear" w:color="auto" w:fill="FFFFFF"/>
        </w:rPr>
        <w:t>: 10.1097/</w:t>
      </w:r>
      <w:r w:rsidR="00440464">
        <w:rPr>
          <w:szCs w:val="22"/>
          <w:shd w:val="clear" w:color="auto" w:fill="FFFFFF"/>
        </w:rPr>
        <w:t xml:space="preserve"> </w:t>
      </w:r>
      <w:r w:rsidR="00440464" w:rsidRPr="00440464">
        <w:rPr>
          <w:szCs w:val="22"/>
          <w:shd w:val="clear" w:color="auto" w:fill="FFFFFF"/>
        </w:rPr>
        <w:t>QAI.0000000000000591.</w:t>
      </w:r>
      <w:r w:rsidR="00440464" w:rsidRPr="00440464">
        <w:rPr>
          <w:rFonts w:ascii="Arial" w:hAnsi="Arial" w:cs="Arial"/>
          <w:sz w:val="17"/>
          <w:szCs w:val="17"/>
          <w:shd w:val="clear" w:color="auto" w:fill="FFFFFF"/>
        </w:rPr>
        <w:t xml:space="preserve"> </w:t>
      </w:r>
      <w:r w:rsidR="00373F9A">
        <w:rPr>
          <w:szCs w:val="22"/>
        </w:rPr>
        <w:t>PMID: 26009831</w:t>
      </w:r>
      <w:r w:rsidR="00CD12D1">
        <w:rPr>
          <w:szCs w:val="22"/>
        </w:rPr>
        <w:t xml:space="preserve">. </w:t>
      </w:r>
      <w:r w:rsidR="00432A9D">
        <w:rPr>
          <w:szCs w:val="22"/>
        </w:rPr>
        <w:t>PMCID: PMC4446730</w:t>
      </w:r>
      <w:r w:rsidR="00373F9A">
        <w:rPr>
          <w:szCs w:val="22"/>
        </w:rPr>
        <w:t>.</w:t>
      </w:r>
    </w:p>
    <w:p w:rsidR="00275A02" w:rsidRPr="00275A02" w:rsidRDefault="00275A02" w:rsidP="000664A6">
      <w:pPr>
        <w:pStyle w:val="BodyTextIndent"/>
        <w:tabs>
          <w:tab w:val="clear" w:pos="450"/>
        </w:tabs>
        <w:spacing w:line="240" w:lineRule="auto"/>
        <w:ind w:left="1440" w:hanging="720"/>
        <w:rPr>
          <w:szCs w:val="22"/>
        </w:rPr>
      </w:pPr>
    </w:p>
    <w:p w:rsidR="00410F94" w:rsidRDefault="00183938" w:rsidP="000664A6">
      <w:pPr>
        <w:pStyle w:val="BodyTextIndent"/>
        <w:tabs>
          <w:tab w:val="clear" w:pos="450"/>
        </w:tabs>
        <w:spacing w:line="240" w:lineRule="auto"/>
        <w:ind w:left="1440" w:hanging="720"/>
        <w:rPr>
          <w:szCs w:val="22"/>
        </w:rPr>
      </w:pPr>
      <w:r w:rsidRPr="00275A02">
        <w:rPr>
          <w:szCs w:val="22"/>
        </w:rPr>
        <w:t xml:space="preserve">Frank, J.W., Carey, E.P., Fagan, K.M., </w:t>
      </w:r>
      <w:proofErr w:type="spellStart"/>
      <w:r w:rsidRPr="00275A02">
        <w:rPr>
          <w:szCs w:val="22"/>
        </w:rPr>
        <w:t>Araon</w:t>
      </w:r>
      <w:proofErr w:type="spellEnd"/>
      <w:r w:rsidRPr="00275A02">
        <w:rPr>
          <w:szCs w:val="22"/>
        </w:rPr>
        <w:t xml:space="preserve">, D.C., Todd-Stenberg, J., </w:t>
      </w:r>
      <w:r w:rsidRPr="00275A02">
        <w:rPr>
          <w:b/>
          <w:szCs w:val="22"/>
        </w:rPr>
        <w:t>Moore, B.A.</w:t>
      </w:r>
      <w:r w:rsidRPr="00275A02">
        <w:rPr>
          <w:szCs w:val="22"/>
        </w:rPr>
        <w:t xml:space="preserve">, Kerns, R.D., Au, D.H., Ho, M., &amp; </w:t>
      </w:r>
      <w:proofErr w:type="spellStart"/>
      <w:r w:rsidRPr="00275A02">
        <w:rPr>
          <w:szCs w:val="22"/>
        </w:rPr>
        <w:t>Kirsh</w:t>
      </w:r>
      <w:proofErr w:type="spellEnd"/>
      <w:r w:rsidRPr="00275A02">
        <w:rPr>
          <w:szCs w:val="22"/>
        </w:rPr>
        <w:t xml:space="preserve">, S.R. </w:t>
      </w:r>
      <w:r w:rsidR="00275A02" w:rsidRPr="00275A02">
        <w:rPr>
          <w:szCs w:val="22"/>
        </w:rPr>
        <w:t>(2015</w:t>
      </w:r>
      <w:r w:rsidRPr="00275A02">
        <w:rPr>
          <w:szCs w:val="22"/>
        </w:rPr>
        <w:t xml:space="preserve">). Evaluation of a </w:t>
      </w:r>
      <w:r w:rsidR="000D62FE">
        <w:rPr>
          <w:szCs w:val="22"/>
        </w:rPr>
        <w:t>t</w:t>
      </w:r>
      <w:r w:rsidRPr="00275A02">
        <w:rPr>
          <w:szCs w:val="22"/>
        </w:rPr>
        <w:t xml:space="preserve">elehealth </w:t>
      </w:r>
      <w:r w:rsidR="000D62FE">
        <w:rPr>
          <w:szCs w:val="22"/>
        </w:rPr>
        <w:t>i</w:t>
      </w:r>
      <w:r w:rsidRPr="00275A02">
        <w:rPr>
          <w:szCs w:val="22"/>
        </w:rPr>
        <w:t xml:space="preserve">ntervention for </w:t>
      </w:r>
      <w:r w:rsidR="000D62FE">
        <w:rPr>
          <w:szCs w:val="22"/>
        </w:rPr>
        <w:t>p</w:t>
      </w:r>
      <w:r w:rsidRPr="00275A02">
        <w:rPr>
          <w:szCs w:val="22"/>
        </w:rPr>
        <w:t xml:space="preserve">ain </w:t>
      </w:r>
      <w:r w:rsidR="000D62FE">
        <w:rPr>
          <w:szCs w:val="22"/>
        </w:rPr>
        <w:t>m</w:t>
      </w:r>
      <w:r w:rsidRPr="00275A02">
        <w:rPr>
          <w:szCs w:val="22"/>
        </w:rPr>
        <w:t xml:space="preserve">anagement in the Veterans Health Administration. </w:t>
      </w:r>
      <w:r w:rsidRPr="00275A02">
        <w:rPr>
          <w:i/>
          <w:szCs w:val="22"/>
        </w:rPr>
        <w:t>Pain Medicine</w:t>
      </w:r>
      <w:r w:rsidR="00440464">
        <w:rPr>
          <w:i/>
          <w:szCs w:val="22"/>
        </w:rPr>
        <w:t xml:space="preserve">, 16, </w:t>
      </w:r>
      <w:r w:rsidR="00440464">
        <w:rPr>
          <w:szCs w:val="22"/>
        </w:rPr>
        <w:t xml:space="preserve">1090-1100. </w:t>
      </w:r>
      <w:r w:rsidR="000B7F2A">
        <w:rPr>
          <w:color w:val="000000"/>
          <w:szCs w:val="22"/>
        </w:rPr>
        <w:t>doi:</w:t>
      </w:r>
      <w:r w:rsidR="00275A02" w:rsidRPr="00275A02">
        <w:rPr>
          <w:color w:val="000000"/>
          <w:szCs w:val="22"/>
        </w:rPr>
        <w:t xml:space="preserve">10.1111/pme.12715. </w:t>
      </w:r>
      <w:r w:rsidR="00373F9A">
        <w:rPr>
          <w:szCs w:val="22"/>
        </w:rPr>
        <w:t>PMID:25716075</w:t>
      </w:r>
      <w:r w:rsidR="00CD12D1">
        <w:rPr>
          <w:szCs w:val="22"/>
        </w:rPr>
        <w:t>.</w:t>
      </w:r>
    </w:p>
    <w:p w:rsidR="003679AA" w:rsidRDefault="003679AA" w:rsidP="000664A6">
      <w:pPr>
        <w:pStyle w:val="BodyTextIndent"/>
        <w:tabs>
          <w:tab w:val="clear" w:pos="450"/>
        </w:tabs>
        <w:spacing w:line="240" w:lineRule="auto"/>
        <w:ind w:left="1440" w:hanging="720"/>
        <w:rPr>
          <w:szCs w:val="22"/>
        </w:rPr>
      </w:pPr>
    </w:p>
    <w:p w:rsidR="002C656B" w:rsidRPr="00762A60" w:rsidRDefault="00C439DF" w:rsidP="000664A6">
      <w:pPr>
        <w:pStyle w:val="BodyTextIndent"/>
        <w:tabs>
          <w:tab w:val="clear" w:pos="450"/>
        </w:tabs>
        <w:spacing w:line="240" w:lineRule="auto"/>
        <w:ind w:left="1440" w:hanging="720"/>
      </w:pPr>
      <w:r w:rsidRPr="00762A60">
        <w:rPr>
          <w:szCs w:val="22"/>
        </w:rPr>
        <w:lastRenderedPageBreak/>
        <w:t xml:space="preserve">Dorflinger, L., </w:t>
      </w:r>
      <w:r w:rsidRPr="00183938">
        <w:rPr>
          <w:b/>
          <w:szCs w:val="22"/>
        </w:rPr>
        <w:t>Moore, B.A.</w:t>
      </w:r>
      <w:r w:rsidRPr="00762A60">
        <w:rPr>
          <w:szCs w:val="22"/>
        </w:rPr>
        <w:t xml:space="preserve">, </w:t>
      </w:r>
      <w:r w:rsidRPr="00762A60">
        <w:rPr>
          <w:bCs/>
          <w:iCs/>
          <w:szCs w:val="22"/>
        </w:rPr>
        <w:t xml:space="preserve">Goulet, J., Becker, W.C., </w:t>
      </w:r>
      <w:proofErr w:type="spellStart"/>
      <w:r w:rsidRPr="00762A60">
        <w:rPr>
          <w:szCs w:val="22"/>
        </w:rPr>
        <w:t>Heapy</w:t>
      </w:r>
      <w:proofErr w:type="spellEnd"/>
      <w:r w:rsidRPr="00762A60">
        <w:rPr>
          <w:szCs w:val="22"/>
        </w:rPr>
        <w:t>, A.</w:t>
      </w:r>
      <w:r w:rsidR="00784B41">
        <w:rPr>
          <w:szCs w:val="22"/>
        </w:rPr>
        <w:t>A.</w:t>
      </w:r>
      <w:r w:rsidRPr="00762A60">
        <w:rPr>
          <w:szCs w:val="22"/>
        </w:rPr>
        <w:t xml:space="preserve">, Sellinger, J.J., &amp; Kerns, R.D. </w:t>
      </w:r>
      <w:r w:rsidR="00CF613C">
        <w:rPr>
          <w:szCs w:val="22"/>
        </w:rPr>
        <w:t>(</w:t>
      </w:r>
      <w:r w:rsidR="002C656B" w:rsidRPr="00762A60">
        <w:rPr>
          <w:szCs w:val="22"/>
        </w:rPr>
        <w:t>2014</w:t>
      </w:r>
      <w:r w:rsidRPr="00762A60">
        <w:rPr>
          <w:szCs w:val="22"/>
        </w:rPr>
        <w:t xml:space="preserve">). </w:t>
      </w:r>
      <w:r w:rsidR="002C656B" w:rsidRPr="00762A60">
        <w:rPr>
          <w:szCs w:val="22"/>
        </w:rPr>
        <w:t>A partnered approach to opioid management, guideline concordant care and the stepped care model of pain management.</w:t>
      </w:r>
      <w:r w:rsidRPr="00762A60">
        <w:rPr>
          <w:szCs w:val="22"/>
          <w:lang w:val="en"/>
        </w:rPr>
        <w:t xml:space="preserve"> </w:t>
      </w:r>
      <w:r w:rsidRPr="00762A60">
        <w:rPr>
          <w:i/>
          <w:szCs w:val="22"/>
          <w:lang w:val="en"/>
        </w:rPr>
        <w:t>Journ</w:t>
      </w:r>
      <w:r w:rsidR="002C656B" w:rsidRPr="00762A60">
        <w:rPr>
          <w:i/>
          <w:szCs w:val="22"/>
          <w:lang w:val="en"/>
        </w:rPr>
        <w:t xml:space="preserve">al of General Internal Medicine, </w:t>
      </w:r>
      <w:proofErr w:type="spellStart"/>
      <w:r w:rsidR="002C656B" w:rsidRPr="00762A60">
        <w:rPr>
          <w:i/>
          <w:szCs w:val="22"/>
          <w:lang w:val="en"/>
        </w:rPr>
        <w:t>Suppl</w:t>
      </w:r>
      <w:proofErr w:type="spellEnd"/>
      <w:r w:rsidR="002C656B" w:rsidRPr="00762A60">
        <w:rPr>
          <w:i/>
          <w:szCs w:val="22"/>
          <w:lang w:val="en"/>
        </w:rPr>
        <w:t xml:space="preserve"> 4,</w:t>
      </w:r>
      <w:r w:rsidR="002C656B" w:rsidRPr="00762A60">
        <w:rPr>
          <w:szCs w:val="22"/>
          <w:lang w:val="en"/>
        </w:rPr>
        <w:t xml:space="preserve"> 870-876. </w:t>
      </w:r>
      <w:r w:rsidR="000B7F2A">
        <w:rPr>
          <w:szCs w:val="22"/>
          <w:shd w:val="clear" w:color="auto" w:fill="FFFFFF"/>
        </w:rPr>
        <w:t>doi:</w:t>
      </w:r>
      <w:r w:rsidR="002C656B" w:rsidRPr="00762A60">
        <w:rPr>
          <w:szCs w:val="22"/>
          <w:shd w:val="clear" w:color="auto" w:fill="FFFFFF"/>
        </w:rPr>
        <w:t xml:space="preserve">10.1007/s11606-014-3019-2. </w:t>
      </w:r>
      <w:r w:rsidR="00762A60" w:rsidRPr="00762A60">
        <w:rPr>
          <w:szCs w:val="22"/>
        </w:rPr>
        <w:t>PMI</w:t>
      </w:r>
      <w:r w:rsidR="00373F9A">
        <w:rPr>
          <w:szCs w:val="22"/>
        </w:rPr>
        <w:t>D: 25355083</w:t>
      </w:r>
      <w:r w:rsidR="00CD12D1">
        <w:rPr>
          <w:szCs w:val="22"/>
        </w:rPr>
        <w:t>.</w:t>
      </w:r>
      <w:r w:rsidR="00373F9A">
        <w:rPr>
          <w:szCs w:val="22"/>
        </w:rPr>
        <w:t xml:space="preserve"> PMCID:PMC4239281.</w:t>
      </w:r>
    </w:p>
    <w:p w:rsidR="002C656B" w:rsidRDefault="002C656B" w:rsidP="000664A6">
      <w:pPr>
        <w:pStyle w:val="BodyTextIndent"/>
        <w:tabs>
          <w:tab w:val="clear" w:pos="450"/>
        </w:tabs>
        <w:spacing w:line="240" w:lineRule="auto"/>
        <w:ind w:left="1440" w:hanging="720"/>
        <w:rPr>
          <w:i/>
          <w:szCs w:val="22"/>
          <w:lang w:val="en"/>
        </w:rPr>
      </w:pPr>
    </w:p>
    <w:p w:rsidR="00762A60" w:rsidRDefault="00ED2DBA" w:rsidP="000664A6">
      <w:pPr>
        <w:pStyle w:val="BodyTextIndent"/>
        <w:tabs>
          <w:tab w:val="clear" w:pos="450"/>
        </w:tabs>
        <w:spacing w:line="240" w:lineRule="auto"/>
        <w:ind w:left="1440" w:hanging="720"/>
        <w:rPr>
          <w:szCs w:val="22"/>
        </w:rPr>
      </w:pPr>
      <w:r w:rsidRPr="00DA6EFB">
        <w:rPr>
          <w:szCs w:val="22"/>
        </w:rPr>
        <w:t>Fiellin, D.A.,</w:t>
      </w:r>
      <w:r w:rsidRPr="00DA6EFB">
        <w:rPr>
          <w:szCs w:val="22"/>
          <w:vertAlign w:val="superscript"/>
        </w:rPr>
        <w:t xml:space="preserve"> </w:t>
      </w:r>
      <w:r w:rsidRPr="00DA6EFB">
        <w:rPr>
          <w:szCs w:val="22"/>
        </w:rPr>
        <w:t xml:space="preserve">Cutter, C.J., </w:t>
      </w:r>
      <w:r w:rsidRPr="00DA6EFB">
        <w:rPr>
          <w:b/>
          <w:szCs w:val="22"/>
        </w:rPr>
        <w:t>Moore, B.A.</w:t>
      </w:r>
      <w:r w:rsidRPr="00DA6EFB">
        <w:rPr>
          <w:szCs w:val="22"/>
        </w:rPr>
        <w:t>, Barry, D.T., O’Connor, P.G., &amp; Schottenfeld, R.S. (</w:t>
      </w:r>
      <w:r w:rsidR="002C656B">
        <w:rPr>
          <w:szCs w:val="22"/>
        </w:rPr>
        <w:t>2014</w:t>
      </w:r>
      <w:r w:rsidRPr="00DA6EFB">
        <w:rPr>
          <w:szCs w:val="22"/>
        </w:rPr>
        <w:t xml:space="preserve">). </w:t>
      </w:r>
      <w:r w:rsidRPr="00DA6EFB">
        <w:rPr>
          <w:bCs/>
          <w:szCs w:val="22"/>
        </w:rPr>
        <w:t xml:space="preserve">Primary </w:t>
      </w:r>
      <w:r w:rsidR="002C656B">
        <w:rPr>
          <w:bCs/>
          <w:szCs w:val="22"/>
        </w:rPr>
        <w:t>c</w:t>
      </w:r>
      <w:r w:rsidRPr="00DA6EFB">
        <w:rPr>
          <w:bCs/>
          <w:szCs w:val="22"/>
        </w:rPr>
        <w:t xml:space="preserve">are-based Buprenorphine </w:t>
      </w:r>
      <w:r w:rsidR="002C656B">
        <w:rPr>
          <w:bCs/>
          <w:szCs w:val="22"/>
        </w:rPr>
        <w:t>t</w:t>
      </w:r>
      <w:r w:rsidRPr="00DA6EFB">
        <w:rPr>
          <w:bCs/>
          <w:szCs w:val="22"/>
        </w:rPr>
        <w:t xml:space="preserve">aper vs. </w:t>
      </w:r>
      <w:r w:rsidR="002C656B">
        <w:rPr>
          <w:bCs/>
          <w:szCs w:val="22"/>
        </w:rPr>
        <w:t>m</w:t>
      </w:r>
      <w:r w:rsidRPr="00DA6EFB">
        <w:rPr>
          <w:bCs/>
          <w:szCs w:val="22"/>
        </w:rPr>
        <w:t xml:space="preserve">aintenance for </w:t>
      </w:r>
      <w:r w:rsidR="002C656B">
        <w:rPr>
          <w:bCs/>
          <w:szCs w:val="22"/>
        </w:rPr>
        <w:t>p</w:t>
      </w:r>
      <w:r w:rsidRPr="00DA6EFB">
        <w:rPr>
          <w:bCs/>
          <w:szCs w:val="22"/>
        </w:rPr>
        <w:t xml:space="preserve">rescription </w:t>
      </w:r>
      <w:r w:rsidR="002C656B">
        <w:rPr>
          <w:bCs/>
          <w:szCs w:val="22"/>
        </w:rPr>
        <w:t>o</w:t>
      </w:r>
      <w:r w:rsidRPr="00DA6EFB">
        <w:rPr>
          <w:bCs/>
          <w:szCs w:val="22"/>
        </w:rPr>
        <w:t>pioid</w:t>
      </w:r>
      <w:r w:rsidR="002C656B">
        <w:rPr>
          <w:bCs/>
          <w:szCs w:val="22"/>
        </w:rPr>
        <w:t>s</w:t>
      </w:r>
      <w:r w:rsidRPr="00DA6EFB">
        <w:rPr>
          <w:bCs/>
          <w:szCs w:val="22"/>
        </w:rPr>
        <w:t xml:space="preserve">: A Randomized, Controlled Trial. </w:t>
      </w:r>
      <w:r w:rsidRPr="002C656B">
        <w:rPr>
          <w:bCs/>
          <w:i/>
          <w:szCs w:val="22"/>
        </w:rPr>
        <w:t>JAMA: Internal Medicine</w:t>
      </w:r>
      <w:r w:rsidR="002C656B" w:rsidRPr="002C656B">
        <w:rPr>
          <w:bCs/>
          <w:i/>
          <w:szCs w:val="22"/>
        </w:rPr>
        <w:t>,</w:t>
      </w:r>
      <w:r w:rsidR="002C656B" w:rsidRPr="002C656B">
        <w:rPr>
          <w:i/>
          <w:color w:val="000000"/>
          <w:szCs w:val="22"/>
          <w:shd w:val="clear" w:color="auto" w:fill="FFFFFF"/>
        </w:rPr>
        <w:t>174</w:t>
      </w:r>
      <w:r w:rsidR="002C656B">
        <w:rPr>
          <w:color w:val="000000"/>
          <w:szCs w:val="22"/>
          <w:shd w:val="clear" w:color="auto" w:fill="FFFFFF"/>
        </w:rPr>
        <w:t xml:space="preserve">, </w:t>
      </w:r>
      <w:r w:rsidR="002C656B" w:rsidRPr="002C656B">
        <w:rPr>
          <w:color w:val="000000"/>
          <w:szCs w:val="22"/>
          <w:shd w:val="clear" w:color="auto" w:fill="FFFFFF"/>
        </w:rPr>
        <w:t>1947-54</w:t>
      </w:r>
      <w:r w:rsidR="002C656B">
        <w:rPr>
          <w:color w:val="000000"/>
          <w:szCs w:val="22"/>
          <w:shd w:val="clear" w:color="auto" w:fill="FFFFFF"/>
        </w:rPr>
        <w:t>.</w:t>
      </w:r>
      <w:r w:rsidR="00DA6EFB" w:rsidRPr="002C656B">
        <w:rPr>
          <w:color w:val="333333"/>
          <w:szCs w:val="22"/>
          <w:shd w:val="clear" w:color="auto" w:fill="FFFFFF"/>
        </w:rPr>
        <w:t xml:space="preserve"> </w:t>
      </w:r>
      <w:r w:rsidR="00DA6EFB" w:rsidRPr="002C656B">
        <w:rPr>
          <w:szCs w:val="22"/>
          <w:shd w:val="clear" w:color="auto" w:fill="FFFFFF"/>
        </w:rPr>
        <w:t>doi:10.1001/jamainternmed.2014.5302.</w:t>
      </w:r>
      <w:r w:rsidR="002C656B" w:rsidRPr="002C656B">
        <w:rPr>
          <w:szCs w:val="22"/>
          <w:shd w:val="clear" w:color="auto" w:fill="FFFFFF"/>
        </w:rPr>
        <w:t xml:space="preserve"> </w:t>
      </w:r>
      <w:r w:rsidR="002C656B" w:rsidRPr="002C656B">
        <w:rPr>
          <w:szCs w:val="22"/>
        </w:rPr>
        <w:t>PMID:25330017</w:t>
      </w:r>
      <w:r w:rsidR="00373F9A">
        <w:rPr>
          <w:szCs w:val="22"/>
        </w:rPr>
        <w:t>.</w:t>
      </w:r>
    </w:p>
    <w:p w:rsidR="00762A60" w:rsidRDefault="00762A60" w:rsidP="000664A6">
      <w:pPr>
        <w:pStyle w:val="BodyTextIndent"/>
        <w:tabs>
          <w:tab w:val="clear" w:pos="450"/>
        </w:tabs>
        <w:spacing w:line="240" w:lineRule="auto"/>
        <w:ind w:left="1440" w:hanging="720"/>
        <w:rPr>
          <w:szCs w:val="22"/>
        </w:rPr>
      </w:pPr>
    </w:p>
    <w:p w:rsidR="00373F9A" w:rsidRDefault="006768CD" w:rsidP="000664A6">
      <w:pPr>
        <w:pStyle w:val="BodyTextIndent"/>
        <w:tabs>
          <w:tab w:val="clear" w:pos="450"/>
        </w:tabs>
        <w:spacing w:line="240" w:lineRule="auto"/>
        <w:ind w:left="1440" w:hanging="720"/>
        <w:rPr>
          <w:szCs w:val="22"/>
        </w:rPr>
      </w:pPr>
      <w:r w:rsidRPr="004571C3">
        <w:t xml:space="preserve">Barry, D.T., </w:t>
      </w:r>
      <w:r>
        <w:t xml:space="preserve">Savant, </w:t>
      </w:r>
      <w:r w:rsidRPr="004571C3">
        <w:t xml:space="preserve">J., </w:t>
      </w:r>
      <w:proofErr w:type="spellStart"/>
      <w:r w:rsidRPr="004571C3">
        <w:t>Beitel</w:t>
      </w:r>
      <w:proofErr w:type="spellEnd"/>
      <w:r w:rsidRPr="004571C3">
        <w:t xml:space="preserve">, M., </w:t>
      </w:r>
      <w:r>
        <w:t xml:space="preserve">Cutter, C.J., </w:t>
      </w:r>
      <w:r w:rsidRPr="004571C3">
        <w:t>Schottenfeld, R.S.</w:t>
      </w:r>
      <w:r>
        <w:t xml:space="preserve">, Kerns, R. D., </w:t>
      </w:r>
      <w:r w:rsidRPr="004571C3">
        <w:rPr>
          <w:b/>
        </w:rPr>
        <w:t>Moore, B.A.</w:t>
      </w:r>
      <w:r>
        <w:t>,</w:t>
      </w:r>
      <w:r w:rsidRPr="004571C3">
        <w:t xml:space="preserve"> </w:t>
      </w:r>
      <w:r>
        <w:t xml:space="preserve">Oberleitner, L., Joy, M. T., </w:t>
      </w:r>
      <w:proofErr w:type="spellStart"/>
      <w:r>
        <w:t>Keneally</w:t>
      </w:r>
      <w:proofErr w:type="spellEnd"/>
      <w:r>
        <w:t xml:space="preserve">, N., </w:t>
      </w:r>
      <w:proofErr w:type="spellStart"/>
      <w:r>
        <w:t>Liong</w:t>
      </w:r>
      <w:proofErr w:type="spellEnd"/>
      <w:r>
        <w:t>, C. &amp; Carroll, K. M</w:t>
      </w:r>
      <w:r>
        <w:rPr>
          <w:iCs/>
        </w:rPr>
        <w:t xml:space="preserve">. </w:t>
      </w:r>
      <w:r w:rsidR="00762A60">
        <w:rPr>
          <w:iCs/>
        </w:rPr>
        <w:t>(2014</w:t>
      </w:r>
      <w:r>
        <w:rPr>
          <w:iCs/>
        </w:rPr>
        <w:t xml:space="preserve">). </w:t>
      </w:r>
      <w:r w:rsidRPr="00DA332A">
        <w:rPr>
          <w:iCs/>
        </w:rPr>
        <w:t xml:space="preserve">The feasibility and acceptability of </w:t>
      </w:r>
      <w:r>
        <w:rPr>
          <w:iCs/>
        </w:rPr>
        <w:t xml:space="preserve">groups for </w:t>
      </w:r>
      <w:r w:rsidRPr="00DA332A">
        <w:rPr>
          <w:iCs/>
        </w:rPr>
        <w:t xml:space="preserve">pain </w:t>
      </w:r>
      <w:r>
        <w:rPr>
          <w:iCs/>
        </w:rPr>
        <w:t>management in methadone maintenance</w:t>
      </w:r>
      <w:r w:rsidRPr="00DA332A">
        <w:rPr>
          <w:iCs/>
        </w:rPr>
        <w:t xml:space="preserve"> </w:t>
      </w:r>
      <w:r>
        <w:rPr>
          <w:iCs/>
        </w:rPr>
        <w:t>treatment</w:t>
      </w:r>
      <w:r>
        <w:rPr>
          <w:bCs/>
          <w:iCs/>
        </w:rPr>
        <w:t>.</w:t>
      </w:r>
      <w:r w:rsidRPr="006768CD">
        <w:rPr>
          <w:bCs/>
          <w:i/>
          <w:iCs/>
        </w:rPr>
        <w:t xml:space="preserve"> </w:t>
      </w:r>
      <w:r w:rsidRPr="00983DDE">
        <w:rPr>
          <w:bCs/>
          <w:i/>
          <w:iCs/>
        </w:rPr>
        <w:t>Journal of Addiction Medicine</w:t>
      </w:r>
      <w:r w:rsidR="00950C34">
        <w:rPr>
          <w:bCs/>
          <w:i/>
          <w:iCs/>
        </w:rPr>
        <w:t>, 8</w:t>
      </w:r>
      <w:r w:rsidR="00950C34" w:rsidRPr="00762A60">
        <w:rPr>
          <w:bCs/>
          <w:i/>
          <w:iCs/>
          <w:szCs w:val="22"/>
        </w:rPr>
        <w:t>,</w:t>
      </w:r>
      <w:r w:rsidR="00950C34" w:rsidRPr="00762A60">
        <w:rPr>
          <w:bCs/>
          <w:iCs/>
          <w:szCs w:val="22"/>
        </w:rPr>
        <w:t xml:space="preserve"> 338-344.</w:t>
      </w:r>
      <w:r w:rsidR="00762A60" w:rsidRPr="00762A60">
        <w:rPr>
          <w:bCs/>
          <w:iCs/>
          <w:szCs w:val="22"/>
        </w:rPr>
        <w:t xml:space="preserve"> </w:t>
      </w:r>
      <w:r w:rsidR="000B7F2A">
        <w:rPr>
          <w:szCs w:val="22"/>
          <w:shd w:val="clear" w:color="auto" w:fill="FFFFFF"/>
        </w:rPr>
        <w:t>doi:</w:t>
      </w:r>
      <w:r w:rsidR="00762A60" w:rsidRPr="00762A60">
        <w:rPr>
          <w:szCs w:val="22"/>
          <w:shd w:val="clear" w:color="auto" w:fill="FFFFFF"/>
        </w:rPr>
        <w:t xml:space="preserve">10.1097/ADM.0000000000000055. </w:t>
      </w:r>
      <w:r w:rsidR="00CD12D1">
        <w:rPr>
          <w:szCs w:val="22"/>
        </w:rPr>
        <w:t>PMID: 25100310.</w:t>
      </w:r>
      <w:r w:rsidR="00762A60" w:rsidRPr="00762A60">
        <w:rPr>
          <w:szCs w:val="22"/>
        </w:rPr>
        <w:t xml:space="preserve"> PMCID: PMC4177009</w:t>
      </w:r>
      <w:r w:rsidR="00762A60">
        <w:rPr>
          <w:szCs w:val="22"/>
        </w:rPr>
        <w:t>.</w:t>
      </w:r>
    </w:p>
    <w:p w:rsidR="00373F9A" w:rsidRDefault="00373F9A" w:rsidP="000664A6">
      <w:pPr>
        <w:pStyle w:val="BodyTextIndent"/>
        <w:tabs>
          <w:tab w:val="clear" w:pos="450"/>
        </w:tabs>
        <w:spacing w:line="240" w:lineRule="auto"/>
        <w:ind w:left="1440" w:hanging="720"/>
        <w:rPr>
          <w:szCs w:val="22"/>
        </w:rPr>
      </w:pPr>
    </w:p>
    <w:p w:rsidR="00762A60" w:rsidRPr="00373F9A" w:rsidRDefault="00FF4CA3" w:rsidP="000664A6">
      <w:pPr>
        <w:pStyle w:val="BodyTextIndent"/>
        <w:tabs>
          <w:tab w:val="clear" w:pos="450"/>
        </w:tabs>
        <w:spacing w:line="240" w:lineRule="auto"/>
        <w:ind w:left="1440" w:hanging="720"/>
        <w:rPr>
          <w:szCs w:val="22"/>
          <w:lang w:val="en"/>
        </w:rPr>
      </w:pPr>
      <w:r w:rsidRPr="00762A60">
        <w:rPr>
          <w:szCs w:val="22"/>
        </w:rPr>
        <w:t xml:space="preserve">Cutter, C.J., </w:t>
      </w:r>
      <w:proofErr w:type="spellStart"/>
      <w:r w:rsidRPr="00762A60">
        <w:rPr>
          <w:szCs w:val="22"/>
        </w:rPr>
        <w:t>Beitel</w:t>
      </w:r>
      <w:proofErr w:type="spellEnd"/>
      <w:r w:rsidRPr="00762A60">
        <w:rPr>
          <w:szCs w:val="22"/>
        </w:rPr>
        <w:t xml:space="preserve">, M., Savant, J., Doucette, C., </w:t>
      </w:r>
      <w:r w:rsidRPr="00762A60">
        <w:rPr>
          <w:b/>
          <w:szCs w:val="22"/>
        </w:rPr>
        <w:t>Moore, B.A.</w:t>
      </w:r>
      <w:r w:rsidRPr="00762A60">
        <w:rPr>
          <w:szCs w:val="22"/>
        </w:rPr>
        <w:t>, Schottenfeld, R.S., &amp; Barry, D.T. (2014)</w:t>
      </w:r>
      <w:r w:rsidR="0084230E">
        <w:rPr>
          <w:szCs w:val="22"/>
        </w:rPr>
        <w:t xml:space="preserve">. </w:t>
      </w:r>
      <w:r w:rsidR="00762A60" w:rsidRPr="00762A60">
        <w:rPr>
          <w:color w:val="000000"/>
          <w:szCs w:val="22"/>
        </w:rPr>
        <w:t>A pilot trial of a videogame-based</w:t>
      </w:r>
      <w:r w:rsidR="00762A60" w:rsidRPr="00762A60">
        <w:rPr>
          <w:rStyle w:val="apple-converted-space"/>
          <w:color w:val="000000"/>
          <w:szCs w:val="22"/>
        </w:rPr>
        <w:t> </w:t>
      </w:r>
      <w:r w:rsidR="00762A60" w:rsidRPr="00762A60">
        <w:rPr>
          <w:rStyle w:val="highlight"/>
          <w:color w:val="000000"/>
          <w:szCs w:val="22"/>
        </w:rPr>
        <w:t>exercise</w:t>
      </w:r>
      <w:r w:rsidR="00762A60" w:rsidRPr="00762A60">
        <w:rPr>
          <w:rStyle w:val="apple-converted-space"/>
          <w:color w:val="000000"/>
          <w:szCs w:val="22"/>
        </w:rPr>
        <w:t> </w:t>
      </w:r>
      <w:r w:rsidR="00762A60" w:rsidRPr="00762A60">
        <w:rPr>
          <w:color w:val="000000"/>
          <w:szCs w:val="22"/>
        </w:rPr>
        <w:t>program for</w:t>
      </w:r>
      <w:r w:rsidR="00762A60" w:rsidRPr="00762A60">
        <w:rPr>
          <w:rStyle w:val="apple-converted-space"/>
          <w:color w:val="000000"/>
          <w:szCs w:val="22"/>
        </w:rPr>
        <w:t> </w:t>
      </w:r>
      <w:r w:rsidR="00762A60" w:rsidRPr="00762A60">
        <w:rPr>
          <w:rStyle w:val="highlight"/>
          <w:color w:val="000000"/>
          <w:szCs w:val="22"/>
        </w:rPr>
        <w:t>methadone maintained</w:t>
      </w:r>
      <w:r w:rsidR="00762A60" w:rsidRPr="00762A60">
        <w:rPr>
          <w:rStyle w:val="apple-converted-space"/>
          <w:color w:val="000000"/>
          <w:szCs w:val="22"/>
        </w:rPr>
        <w:t> </w:t>
      </w:r>
      <w:r w:rsidR="00762A60" w:rsidRPr="00762A60">
        <w:rPr>
          <w:rStyle w:val="highlight"/>
          <w:color w:val="000000"/>
          <w:szCs w:val="22"/>
        </w:rPr>
        <w:t>patients.</w:t>
      </w:r>
      <w:r w:rsidR="00762A60" w:rsidRPr="00762A60">
        <w:rPr>
          <w:bCs/>
          <w:iCs/>
          <w:szCs w:val="22"/>
        </w:rPr>
        <w:t xml:space="preserve"> </w:t>
      </w:r>
      <w:r w:rsidRPr="00762A60">
        <w:rPr>
          <w:i/>
          <w:szCs w:val="22"/>
        </w:rPr>
        <w:t>Journ</w:t>
      </w:r>
      <w:r w:rsidR="00950C34" w:rsidRPr="00762A60">
        <w:rPr>
          <w:i/>
          <w:szCs w:val="22"/>
        </w:rPr>
        <w:t>al of Substance Abuse Treatment,</w:t>
      </w:r>
      <w:r w:rsidR="00762A60">
        <w:rPr>
          <w:i/>
          <w:szCs w:val="22"/>
        </w:rPr>
        <w:t xml:space="preserve"> </w:t>
      </w:r>
      <w:r w:rsidRPr="00762A60">
        <w:rPr>
          <w:i/>
          <w:szCs w:val="22"/>
        </w:rPr>
        <w:t>47</w:t>
      </w:r>
      <w:r w:rsidRPr="00762A60">
        <w:rPr>
          <w:szCs w:val="22"/>
        </w:rPr>
        <w:t xml:space="preserve">, </w:t>
      </w:r>
      <w:r w:rsidRPr="00762A60">
        <w:rPr>
          <w:iCs/>
          <w:szCs w:val="22"/>
        </w:rPr>
        <w:t>299-305.</w:t>
      </w:r>
      <w:r w:rsidR="00762A60" w:rsidRPr="00762A60">
        <w:rPr>
          <w:iCs/>
          <w:szCs w:val="22"/>
        </w:rPr>
        <w:t xml:space="preserve"> </w:t>
      </w:r>
      <w:r w:rsidR="000B7F2A">
        <w:rPr>
          <w:szCs w:val="22"/>
          <w:shd w:val="clear" w:color="auto" w:fill="FFFFFF"/>
        </w:rPr>
        <w:t>doi:</w:t>
      </w:r>
      <w:r w:rsidR="00762A60" w:rsidRPr="00762A60">
        <w:rPr>
          <w:szCs w:val="22"/>
          <w:shd w:val="clear" w:color="auto" w:fill="FFFFFF"/>
        </w:rPr>
        <w:t>10.1016/j.jsat.2014.05.007</w:t>
      </w:r>
      <w:r w:rsidR="000B7F2A">
        <w:rPr>
          <w:szCs w:val="22"/>
          <w:shd w:val="clear" w:color="auto" w:fill="FFFFFF"/>
        </w:rPr>
        <w:t>.</w:t>
      </w:r>
      <w:r w:rsidR="00373F9A">
        <w:rPr>
          <w:szCs w:val="22"/>
        </w:rPr>
        <w:t xml:space="preserve"> PMID: 25012555</w:t>
      </w:r>
      <w:r w:rsidR="00CD12D1">
        <w:rPr>
          <w:szCs w:val="22"/>
        </w:rPr>
        <w:t>.</w:t>
      </w:r>
      <w:r w:rsidR="00373F9A">
        <w:rPr>
          <w:szCs w:val="22"/>
        </w:rPr>
        <w:t xml:space="preserve"> PMCID: </w:t>
      </w:r>
      <w:r w:rsidR="00373F9A" w:rsidRPr="00373F9A">
        <w:rPr>
          <w:szCs w:val="22"/>
        </w:rPr>
        <w:t>PMC4487635</w:t>
      </w:r>
      <w:r w:rsidR="00762A60" w:rsidRPr="00373F9A">
        <w:rPr>
          <w:szCs w:val="22"/>
        </w:rPr>
        <w:t>.</w:t>
      </w:r>
    </w:p>
    <w:p w:rsidR="00FF4CA3" w:rsidRDefault="00FF4CA3" w:rsidP="000664A6">
      <w:pPr>
        <w:pStyle w:val="BodyTextIndent"/>
        <w:tabs>
          <w:tab w:val="clear" w:pos="450"/>
        </w:tabs>
        <w:spacing w:line="240" w:lineRule="auto"/>
        <w:ind w:left="1440" w:hanging="720"/>
        <w:rPr>
          <w:szCs w:val="22"/>
        </w:rPr>
      </w:pPr>
    </w:p>
    <w:p w:rsidR="00F14102" w:rsidRPr="00EB0C9A" w:rsidRDefault="00F14102" w:rsidP="000664A6">
      <w:pPr>
        <w:pStyle w:val="BodyTextIndent"/>
        <w:tabs>
          <w:tab w:val="clear" w:pos="450"/>
        </w:tabs>
        <w:spacing w:line="240" w:lineRule="auto"/>
        <w:ind w:left="1440" w:hanging="720"/>
        <w:rPr>
          <w:szCs w:val="22"/>
        </w:rPr>
      </w:pPr>
      <w:r w:rsidRPr="00EB0C9A">
        <w:rPr>
          <w:szCs w:val="22"/>
        </w:rPr>
        <w:t xml:space="preserve">Boyce, J.M., </w:t>
      </w:r>
      <w:proofErr w:type="spellStart"/>
      <w:r w:rsidRPr="00EB0C9A">
        <w:rPr>
          <w:szCs w:val="22"/>
        </w:rPr>
        <w:t>Havill</w:t>
      </w:r>
      <w:proofErr w:type="spellEnd"/>
      <w:r w:rsidRPr="00EB0C9A">
        <w:rPr>
          <w:szCs w:val="22"/>
        </w:rPr>
        <w:t xml:space="preserve">, N.L., </w:t>
      </w:r>
      <w:proofErr w:type="spellStart"/>
      <w:r w:rsidRPr="00EB0C9A">
        <w:rPr>
          <w:szCs w:val="22"/>
        </w:rPr>
        <w:t>Guercia</w:t>
      </w:r>
      <w:proofErr w:type="spellEnd"/>
      <w:r w:rsidRPr="00EB0C9A">
        <w:rPr>
          <w:szCs w:val="22"/>
        </w:rPr>
        <w:t xml:space="preserve">, K.A., </w:t>
      </w:r>
      <w:proofErr w:type="spellStart"/>
      <w:r w:rsidRPr="00EB0C9A">
        <w:rPr>
          <w:szCs w:val="22"/>
        </w:rPr>
        <w:t>Schweon</w:t>
      </w:r>
      <w:proofErr w:type="spellEnd"/>
      <w:r w:rsidRPr="00EB0C9A">
        <w:rPr>
          <w:szCs w:val="22"/>
        </w:rPr>
        <w:t xml:space="preserve">, S., &amp; </w:t>
      </w:r>
      <w:r w:rsidRPr="00EB0C9A">
        <w:rPr>
          <w:b/>
          <w:szCs w:val="22"/>
        </w:rPr>
        <w:t>Moore, B.A</w:t>
      </w:r>
      <w:r w:rsidR="0084230E">
        <w:rPr>
          <w:szCs w:val="22"/>
        </w:rPr>
        <w:t xml:space="preserve">. </w:t>
      </w:r>
      <w:r w:rsidRPr="00EB0C9A">
        <w:rPr>
          <w:szCs w:val="22"/>
        </w:rPr>
        <w:t>(</w:t>
      </w:r>
      <w:r>
        <w:rPr>
          <w:szCs w:val="22"/>
        </w:rPr>
        <w:t>2014</w:t>
      </w:r>
      <w:r w:rsidRPr="00EB0C9A">
        <w:rPr>
          <w:szCs w:val="22"/>
        </w:rPr>
        <w:t xml:space="preserve">). Evaluation of two </w:t>
      </w:r>
      <w:proofErr w:type="spellStart"/>
      <w:r w:rsidRPr="00EB0C9A">
        <w:rPr>
          <w:szCs w:val="22"/>
        </w:rPr>
        <w:t>organosilane</w:t>
      </w:r>
      <w:proofErr w:type="spellEnd"/>
      <w:r w:rsidRPr="00EB0C9A">
        <w:rPr>
          <w:szCs w:val="22"/>
        </w:rPr>
        <w:t xml:space="preserve"> products for sustained antibacterial activity on high-touch surfaces in patient rooms. </w:t>
      </w:r>
      <w:r w:rsidRPr="00EB0C9A">
        <w:rPr>
          <w:i/>
        </w:rPr>
        <w:t>American Journal of Infection Control</w:t>
      </w:r>
      <w:r w:rsidR="00DD7465">
        <w:rPr>
          <w:i/>
          <w:szCs w:val="22"/>
        </w:rPr>
        <w:t>,</w:t>
      </w:r>
      <w:r w:rsidR="00DD7465" w:rsidRPr="00DD7465">
        <w:rPr>
          <w:rFonts w:ascii="Arial" w:hAnsi="Arial" w:cs="Arial"/>
          <w:sz w:val="20"/>
        </w:rPr>
        <w:t xml:space="preserve"> </w:t>
      </w:r>
      <w:r w:rsidR="00DD7465" w:rsidRPr="00DD7465">
        <w:rPr>
          <w:i/>
          <w:szCs w:val="22"/>
        </w:rPr>
        <w:t xml:space="preserve">42, </w:t>
      </w:r>
      <w:r w:rsidR="00DD7465" w:rsidRPr="00DD7465">
        <w:rPr>
          <w:szCs w:val="22"/>
        </w:rPr>
        <w:t>326-328</w:t>
      </w:r>
      <w:r w:rsidR="00DD7465">
        <w:rPr>
          <w:szCs w:val="22"/>
        </w:rPr>
        <w:t>.</w:t>
      </w:r>
      <w:r w:rsidRPr="00DD7465">
        <w:rPr>
          <w:i/>
          <w:szCs w:val="22"/>
        </w:rPr>
        <w:t xml:space="preserve"> </w:t>
      </w:r>
      <w:r w:rsidR="000B7F2A">
        <w:rPr>
          <w:szCs w:val="22"/>
          <w:lang w:val="en"/>
        </w:rPr>
        <w:t>doi</w:t>
      </w:r>
      <w:r w:rsidRPr="00EB0C9A">
        <w:rPr>
          <w:szCs w:val="22"/>
          <w:lang w:val="en"/>
        </w:rPr>
        <w:t xml:space="preserve">:10.1016/j.ajic.2013.09.009 </w:t>
      </w:r>
      <w:r w:rsidRPr="00EB0C9A">
        <w:rPr>
          <w:szCs w:val="22"/>
        </w:rPr>
        <w:t>PMID:</w:t>
      </w:r>
      <w:r w:rsidRPr="00EB0C9A">
        <w:t xml:space="preserve"> 24406256</w:t>
      </w:r>
      <w:r w:rsidR="002B7278">
        <w:t>.</w:t>
      </w:r>
    </w:p>
    <w:p w:rsidR="00F14102" w:rsidRDefault="00F14102" w:rsidP="000664A6">
      <w:pPr>
        <w:pStyle w:val="BodyTextIndent"/>
        <w:tabs>
          <w:tab w:val="clear" w:pos="450"/>
        </w:tabs>
        <w:spacing w:line="240" w:lineRule="auto"/>
        <w:ind w:left="1440" w:hanging="720"/>
        <w:rPr>
          <w:bCs/>
          <w:iCs/>
          <w:szCs w:val="22"/>
        </w:rPr>
      </w:pPr>
    </w:p>
    <w:p w:rsidR="000B4E90" w:rsidRPr="00762A60" w:rsidRDefault="009E1FA7" w:rsidP="000664A6">
      <w:pPr>
        <w:pStyle w:val="BodyTextIndent"/>
        <w:tabs>
          <w:tab w:val="clear" w:pos="450"/>
        </w:tabs>
        <w:spacing w:line="240" w:lineRule="auto"/>
        <w:ind w:left="1440" w:hanging="720"/>
        <w:rPr>
          <w:szCs w:val="22"/>
        </w:rPr>
      </w:pPr>
      <w:r w:rsidRPr="00565B36">
        <w:rPr>
          <w:bCs/>
          <w:iCs/>
          <w:szCs w:val="22"/>
        </w:rPr>
        <w:t xml:space="preserve">Edelman, E.J., </w:t>
      </w:r>
      <w:r w:rsidRPr="00565B36">
        <w:rPr>
          <w:b/>
          <w:szCs w:val="22"/>
        </w:rPr>
        <w:t>Moore, B.A.</w:t>
      </w:r>
      <w:r w:rsidRPr="00565B36">
        <w:rPr>
          <w:szCs w:val="22"/>
        </w:rPr>
        <w:t xml:space="preserve">, Caffrey, S., </w:t>
      </w:r>
      <w:proofErr w:type="spellStart"/>
      <w:r w:rsidRPr="00565B36">
        <w:rPr>
          <w:szCs w:val="22"/>
        </w:rPr>
        <w:t>Sikkema</w:t>
      </w:r>
      <w:proofErr w:type="spellEnd"/>
      <w:r w:rsidRPr="00565B36">
        <w:rPr>
          <w:szCs w:val="22"/>
        </w:rPr>
        <w:t xml:space="preserve">, K.J., Jones, E., </w:t>
      </w:r>
      <w:proofErr w:type="spellStart"/>
      <w:r w:rsidRPr="00565B36">
        <w:rPr>
          <w:szCs w:val="22"/>
        </w:rPr>
        <w:t>Paltiel</w:t>
      </w:r>
      <w:proofErr w:type="spellEnd"/>
      <w:r w:rsidRPr="00565B36">
        <w:rPr>
          <w:szCs w:val="22"/>
        </w:rPr>
        <w:t xml:space="preserve">, D., Schottenfeld, R.S., </w:t>
      </w:r>
      <w:r w:rsidRPr="00565B36">
        <w:rPr>
          <w:bCs/>
          <w:iCs/>
          <w:szCs w:val="22"/>
        </w:rPr>
        <w:t xml:space="preserve">Fiellin, D.A., &amp; </w:t>
      </w:r>
      <w:r w:rsidRPr="00565B36">
        <w:rPr>
          <w:szCs w:val="22"/>
        </w:rPr>
        <w:t>Sullivan L.E</w:t>
      </w:r>
      <w:r w:rsidR="0084230E">
        <w:rPr>
          <w:szCs w:val="22"/>
        </w:rPr>
        <w:t xml:space="preserve">. </w:t>
      </w:r>
      <w:r>
        <w:rPr>
          <w:szCs w:val="22"/>
        </w:rPr>
        <w:t>(</w:t>
      </w:r>
      <w:r w:rsidR="003B48D0">
        <w:rPr>
          <w:szCs w:val="22"/>
        </w:rPr>
        <w:t>2013</w:t>
      </w:r>
      <w:r>
        <w:rPr>
          <w:szCs w:val="22"/>
        </w:rPr>
        <w:t xml:space="preserve">). </w:t>
      </w:r>
      <w:r w:rsidR="00074482">
        <w:t xml:space="preserve">HIV Testing and </w:t>
      </w:r>
      <w:r w:rsidR="000872D5">
        <w:t>sexual risk reduction counseling in office-b</w:t>
      </w:r>
      <w:r w:rsidR="00074482">
        <w:t xml:space="preserve">ased </w:t>
      </w:r>
      <w:r w:rsidR="000872D5">
        <w:t>buprenorphine/naloxone t</w:t>
      </w:r>
      <w:r w:rsidR="00074482">
        <w:t>reatment</w:t>
      </w:r>
      <w:r w:rsidRPr="00565B36">
        <w:rPr>
          <w:szCs w:val="22"/>
        </w:rPr>
        <w:t xml:space="preserve">. </w:t>
      </w:r>
      <w:r w:rsidRPr="00983DDE">
        <w:rPr>
          <w:bCs/>
          <w:i/>
          <w:iCs/>
        </w:rPr>
        <w:t xml:space="preserve">Journal of </w:t>
      </w:r>
      <w:r w:rsidRPr="00762A60">
        <w:rPr>
          <w:bCs/>
          <w:i/>
          <w:iCs/>
          <w:szCs w:val="22"/>
        </w:rPr>
        <w:t>Addiction Medicine</w:t>
      </w:r>
      <w:r w:rsidR="003B48D0" w:rsidRPr="00762A60">
        <w:rPr>
          <w:bCs/>
          <w:i/>
          <w:iCs/>
          <w:szCs w:val="22"/>
        </w:rPr>
        <w:t xml:space="preserve">, </w:t>
      </w:r>
      <w:r w:rsidR="003B48D0" w:rsidRPr="00762A60">
        <w:rPr>
          <w:i/>
          <w:szCs w:val="22"/>
        </w:rPr>
        <w:t xml:space="preserve">7, </w:t>
      </w:r>
      <w:r w:rsidR="003B48D0" w:rsidRPr="00762A60">
        <w:rPr>
          <w:szCs w:val="22"/>
        </w:rPr>
        <w:t xml:space="preserve">410-416. </w:t>
      </w:r>
      <w:r w:rsidR="003901D2">
        <w:rPr>
          <w:color w:val="000000"/>
          <w:szCs w:val="22"/>
          <w:shd w:val="clear" w:color="auto" w:fill="FFFFFF"/>
        </w:rPr>
        <w:t>doi:</w:t>
      </w:r>
      <w:r w:rsidR="00762A60" w:rsidRPr="00762A60">
        <w:rPr>
          <w:color w:val="000000"/>
          <w:szCs w:val="22"/>
          <w:shd w:val="clear" w:color="auto" w:fill="FFFFFF"/>
        </w:rPr>
        <w:t>10.1097/ADM.0b013e3182a3b603.</w:t>
      </w:r>
      <w:r w:rsidR="00762A60" w:rsidRPr="00762A60">
        <w:rPr>
          <w:szCs w:val="22"/>
        </w:rPr>
        <w:t xml:space="preserve"> </w:t>
      </w:r>
      <w:r w:rsidR="003B48D0" w:rsidRPr="00762A60">
        <w:rPr>
          <w:szCs w:val="22"/>
        </w:rPr>
        <w:t>PMID: 24189173</w:t>
      </w:r>
      <w:r w:rsidR="000F3D8F">
        <w:rPr>
          <w:szCs w:val="22"/>
        </w:rPr>
        <w:t>.</w:t>
      </w:r>
    </w:p>
    <w:p w:rsidR="005A4707" w:rsidRDefault="005A4707" w:rsidP="000664A6">
      <w:pPr>
        <w:pStyle w:val="BodyTextIndent"/>
        <w:tabs>
          <w:tab w:val="clear" w:pos="450"/>
        </w:tabs>
        <w:spacing w:line="240" w:lineRule="auto"/>
        <w:ind w:left="1440" w:hanging="720"/>
        <w:rPr>
          <w:bCs/>
          <w:i/>
          <w:iCs/>
        </w:rPr>
      </w:pPr>
    </w:p>
    <w:p w:rsidR="0031764F" w:rsidRPr="00762A60" w:rsidRDefault="00142395" w:rsidP="000664A6">
      <w:pPr>
        <w:pStyle w:val="BodyTextIndent"/>
        <w:tabs>
          <w:tab w:val="clear" w:pos="450"/>
        </w:tabs>
        <w:spacing w:line="240" w:lineRule="auto"/>
        <w:ind w:left="1440" w:hanging="720"/>
        <w:rPr>
          <w:bCs/>
          <w:i/>
          <w:iCs/>
          <w:szCs w:val="22"/>
        </w:rPr>
      </w:pPr>
      <w:r w:rsidRPr="004571C3">
        <w:t xml:space="preserve">Barry, D.T., </w:t>
      </w:r>
      <w:r>
        <w:t xml:space="preserve">Savant, </w:t>
      </w:r>
      <w:r w:rsidRPr="004571C3">
        <w:t xml:space="preserve">J., </w:t>
      </w:r>
      <w:proofErr w:type="spellStart"/>
      <w:r w:rsidRPr="004571C3">
        <w:t>Beitel</w:t>
      </w:r>
      <w:proofErr w:type="spellEnd"/>
      <w:r w:rsidRPr="004571C3">
        <w:t xml:space="preserve">, M., </w:t>
      </w:r>
      <w:r>
        <w:t>Cutter, C.</w:t>
      </w:r>
      <w:r w:rsidR="00810AC8">
        <w:t>J.</w:t>
      </w:r>
      <w:r>
        <w:t xml:space="preserve">, </w:t>
      </w:r>
      <w:r w:rsidRPr="004571C3">
        <w:rPr>
          <w:b/>
        </w:rPr>
        <w:t>Moore, B.A.</w:t>
      </w:r>
      <w:r>
        <w:t>,</w:t>
      </w:r>
      <w:r w:rsidRPr="004571C3">
        <w:t xml:space="preserve"> Schottenfeld, R.S.</w:t>
      </w:r>
      <w:r>
        <w:t>, &amp; Fiellin, D.A</w:t>
      </w:r>
      <w:r w:rsidR="0084230E">
        <w:t xml:space="preserve">. </w:t>
      </w:r>
      <w:r w:rsidR="00657F0E">
        <w:t>(</w:t>
      </w:r>
      <w:r w:rsidR="0031764F">
        <w:t>2013</w:t>
      </w:r>
      <w:r w:rsidR="00657F0E">
        <w:t>)</w:t>
      </w:r>
      <w:r w:rsidR="0084230E">
        <w:t xml:space="preserve">. </w:t>
      </w:r>
      <w:r w:rsidRPr="005A1738">
        <w:rPr>
          <w:bCs/>
          <w:iCs/>
        </w:rPr>
        <w:t xml:space="preserve">Pain and associated substance use among opioid dependent individuals seeking office-based treatment with </w:t>
      </w:r>
      <w:r w:rsidRPr="00762A60">
        <w:rPr>
          <w:bCs/>
          <w:iCs/>
          <w:szCs w:val="22"/>
        </w:rPr>
        <w:t>buprenorphine-naloxone: A needs assessment study</w:t>
      </w:r>
      <w:r w:rsidR="0084230E">
        <w:rPr>
          <w:bCs/>
          <w:iCs/>
          <w:szCs w:val="22"/>
        </w:rPr>
        <w:t xml:space="preserve">. </w:t>
      </w:r>
      <w:r w:rsidR="003056F6" w:rsidRPr="00762A60">
        <w:rPr>
          <w:bCs/>
          <w:i/>
          <w:iCs/>
          <w:szCs w:val="22"/>
        </w:rPr>
        <w:t>American Journal on Addictions</w:t>
      </w:r>
      <w:r w:rsidR="005A4707" w:rsidRPr="00762A60">
        <w:rPr>
          <w:bCs/>
          <w:i/>
          <w:iCs/>
          <w:szCs w:val="22"/>
        </w:rPr>
        <w:t>, 22,</w:t>
      </w:r>
      <w:r w:rsidR="005A4707" w:rsidRPr="00762A60">
        <w:rPr>
          <w:bCs/>
          <w:iCs/>
          <w:szCs w:val="22"/>
        </w:rPr>
        <w:t xml:space="preserve"> 212-217. </w:t>
      </w:r>
      <w:r w:rsidR="003901D2">
        <w:rPr>
          <w:color w:val="000000"/>
          <w:szCs w:val="22"/>
          <w:shd w:val="clear" w:color="auto" w:fill="FFFFFF"/>
        </w:rPr>
        <w:t>doi:</w:t>
      </w:r>
      <w:r w:rsidR="00762A60" w:rsidRPr="00762A60">
        <w:rPr>
          <w:color w:val="000000"/>
          <w:szCs w:val="22"/>
          <w:shd w:val="clear" w:color="auto" w:fill="FFFFFF"/>
        </w:rPr>
        <w:t>10.1111/j.1521-0391.2012.00327.x.</w:t>
      </w:r>
      <w:r w:rsidR="00762A60" w:rsidRPr="00762A60">
        <w:rPr>
          <w:szCs w:val="22"/>
        </w:rPr>
        <w:t xml:space="preserve"> </w:t>
      </w:r>
      <w:r w:rsidR="005A4707" w:rsidRPr="00762A60">
        <w:rPr>
          <w:szCs w:val="22"/>
        </w:rPr>
        <w:t>PMID: 23617861</w:t>
      </w:r>
      <w:r w:rsidR="00CD12D1">
        <w:rPr>
          <w:szCs w:val="22"/>
        </w:rPr>
        <w:t>.</w:t>
      </w:r>
      <w:r w:rsidR="005A4707" w:rsidRPr="00762A60">
        <w:rPr>
          <w:szCs w:val="22"/>
        </w:rPr>
        <w:t xml:space="preserve"> PMCID: PMC3641684</w:t>
      </w:r>
      <w:r w:rsidR="002B7278">
        <w:rPr>
          <w:szCs w:val="22"/>
        </w:rPr>
        <w:t>.</w:t>
      </w:r>
    </w:p>
    <w:p w:rsidR="0031764F" w:rsidRDefault="0031764F" w:rsidP="000664A6">
      <w:pPr>
        <w:pStyle w:val="BodyTextIndent"/>
        <w:tabs>
          <w:tab w:val="clear" w:pos="450"/>
        </w:tabs>
        <w:spacing w:line="240" w:lineRule="auto"/>
        <w:ind w:left="1440" w:hanging="720"/>
        <w:rPr>
          <w:lang w:val="en"/>
        </w:rPr>
      </w:pPr>
    </w:p>
    <w:p w:rsidR="009E1FA7" w:rsidRPr="0031764F" w:rsidRDefault="009E1FA7" w:rsidP="000664A6">
      <w:pPr>
        <w:pStyle w:val="BodyTextIndent"/>
        <w:tabs>
          <w:tab w:val="clear" w:pos="450"/>
        </w:tabs>
        <w:spacing w:line="240" w:lineRule="auto"/>
        <w:ind w:left="1440" w:hanging="720"/>
        <w:rPr>
          <w:bCs/>
          <w:iCs/>
          <w:szCs w:val="22"/>
        </w:rPr>
      </w:pPr>
      <w:r w:rsidRPr="0031764F">
        <w:rPr>
          <w:b/>
          <w:szCs w:val="22"/>
        </w:rPr>
        <w:t>Moore, B.A.</w:t>
      </w:r>
      <w:r w:rsidRPr="0031764F">
        <w:rPr>
          <w:szCs w:val="22"/>
        </w:rPr>
        <w:t xml:space="preserve">, Fazzino, T., Barry, D.T., Cutter, C.J., Schottenfeld, R.S., Fiellin, D.A., &amp; Ball, S. (2013). The Recovery Line:  A pilot trial of automated, telephone-based treatment for continued drug use in methadone maintenance. </w:t>
      </w:r>
      <w:r w:rsidRPr="0031764F">
        <w:rPr>
          <w:i/>
          <w:szCs w:val="22"/>
        </w:rPr>
        <w:t>Journal of Substance Abuse Treatment.</w:t>
      </w:r>
      <w:r w:rsidR="00C80256" w:rsidRPr="0031764F">
        <w:rPr>
          <w:szCs w:val="22"/>
        </w:rPr>
        <w:t xml:space="preserve"> </w:t>
      </w:r>
      <w:r w:rsidR="001E6EC6">
        <w:rPr>
          <w:szCs w:val="22"/>
        </w:rPr>
        <w:t>45, 63-69</w:t>
      </w:r>
      <w:r w:rsidR="0084230E">
        <w:rPr>
          <w:szCs w:val="22"/>
        </w:rPr>
        <w:t xml:space="preserve">. </w:t>
      </w:r>
      <w:r w:rsidR="003901D2">
        <w:rPr>
          <w:rFonts w:eastAsia="Arial Unicode MS"/>
          <w:szCs w:val="22"/>
        </w:rPr>
        <w:t>doi:</w:t>
      </w:r>
      <w:r w:rsidR="0031764F" w:rsidRPr="0031764F">
        <w:rPr>
          <w:rFonts w:eastAsia="Arial Unicode MS" w:hint="eastAsia"/>
          <w:szCs w:val="22"/>
        </w:rPr>
        <w:t>10.1016/j.jsat.2012.12.011</w:t>
      </w:r>
      <w:r w:rsidR="003901D2">
        <w:rPr>
          <w:bCs/>
          <w:iCs/>
          <w:szCs w:val="22"/>
        </w:rPr>
        <w:t>.</w:t>
      </w:r>
      <w:r w:rsidR="0031764F" w:rsidRPr="0031764F">
        <w:rPr>
          <w:bCs/>
          <w:iCs/>
          <w:szCs w:val="22"/>
        </w:rPr>
        <w:t xml:space="preserve"> </w:t>
      </w:r>
      <w:r w:rsidR="00C80256" w:rsidRPr="0031764F">
        <w:rPr>
          <w:szCs w:val="22"/>
        </w:rPr>
        <w:t>PMID:23375114</w:t>
      </w:r>
      <w:r w:rsidR="00CD12D1">
        <w:rPr>
          <w:szCs w:val="22"/>
        </w:rPr>
        <w:t>.</w:t>
      </w:r>
      <w:r w:rsidR="00C80256" w:rsidRPr="0031764F">
        <w:rPr>
          <w:szCs w:val="22"/>
        </w:rPr>
        <w:t xml:space="preserve"> PMCID: </w:t>
      </w:r>
      <w:hyperlink r:id="rId11" w:history="1">
        <w:r w:rsidR="002318F7" w:rsidRPr="002318F7">
          <w:rPr>
            <w:szCs w:val="22"/>
          </w:rPr>
          <w:t>PMC3642223</w:t>
        </w:r>
      </w:hyperlink>
      <w:r w:rsidR="00C80256" w:rsidRPr="002318F7">
        <w:rPr>
          <w:szCs w:val="22"/>
        </w:rPr>
        <w:t>.</w:t>
      </w:r>
    </w:p>
    <w:p w:rsidR="005730A6" w:rsidRDefault="005730A6" w:rsidP="000664A6">
      <w:pPr>
        <w:pStyle w:val="BodyTextIndent"/>
        <w:tabs>
          <w:tab w:val="clear" w:pos="450"/>
        </w:tabs>
        <w:spacing w:line="240" w:lineRule="auto"/>
        <w:ind w:left="1440" w:hanging="720"/>
        <w:rPr>
          <w:bCs/>
          <w:i/>
          <w:iCs/>
        </w:rPr>
      </w:pPr>
    </w:p>
    <w:p w:rsidR="0011066F" w:rsidRPr="005730A6" w:rsidRDefault="0011066F" w:rsidP="000664A6">
      <w:pPr>
        <w:pStyle w:val="BodyTextIndent"/>
        <w:tabs>
          <w:tab w:val="clear" w:pos="450"/>
        </w:tabs>
        <w:spacing w:line="240" w:lineRule="auto"/>
        <w:ind w:left="1440" w:hanging="720"/>
        <w:rPr>
          <w:bCs/>
          <w:i/>
          <w:iCs/>
        </w:rPr>
      </w:pPr>
      <w:r w:rsidRPr="005730A6">
        <w:t xml:space="preserve">Fiellin D.A., Barry, D.T., Sullivan, L.E., Cutter, C.J., </w:t>
      </w:r>
      <w:r w:rsidRPr="005730A6">
        <w:rPr>
          <w:b/>
        </w:rPr>
        <w:t>Moore, B.A.</w:t>
      </w:r>
      <w:r w:rsidRPr="005730A6">
        <w:t>, O'Connor, P.G., &amp; Schottenfeld, R.S. (2013)</w:t>
      </w:r>
      <w:r w:rsidR="0084230E">
        <w:t xml:space="preserve">. </w:t>
      </w:r>
      <w:r w:rsidRPr="005730A6">
        <w:t xml:space="preserve">A randomized trial of </w:t>
      </w:r>
      <w:r w:rsidRPr="005730A6">
        <w:rPr>
          <w:szCs w:val="22"/>
        </w:rPr>
        <w:t xml:space="preserve">cognitive behavioral therapy in primary care-based </w:t>
      </w:r>
      <w:r w:rsidRPr="006D22AC">
        <w:rPr>
          <w:szCs w:val="22"/>
        </w:rPr>
        <w:t>buprenorphine</w:t>
      </w:r>
      <w:r w:rsidR="0084230E">
        <w:rPr>
          <w:szCs w:val="22"/>
        </w:rPr>
        <w:t xml:space="preserve">. </w:t>
      </w:r>
      <w:r w:rsidRPr="006D22AC">
        <w:rPr>
          <w:i/>
          <w:szCs w:val="22"/>
        </w:rPr>
        <w:t>American Journal of Medicine</w:t>
      </w:r>
      <w:r w:rsidR="0090199C">
        <w:rPr>
          <w:szCs w:val="22"/>
        </w:rPr>
        <w:t>, 126, 74.e11-</w:t>
      </w:r>
      <w:r w:rsidRPr="006D22AC">
        <w:rPr>
          <w:szCs w:val="22"/>
        </w:rPr>
        <w:t>e.17</w:t>
      </w:r>
      <w:r w:rsidR="0084230E">
        <w:rPr>
          <w:szCs w:val="22"/>
        </w:rPr>
        <w:t xml:space="preserve">. </w:t>
      </w:r>
      <w:r w:rsidR="003901D2">
        <w:rPr>
          <w:color w:val="000000"/>
          <w:szCs w:val="22"/>
          <w:shd w:val="clear" w:color="auto" w:fill="FFFFFF"/>
        </w:rPr>
        <w:t>doi:</w:t>
      </w:r>
      <w:r w:rsidR="00CC6812" w:rsidRPr="00CC6812">
        <w:rPr>
          <w:color w:val="000000"/>
          <w:szCs w:val="22"/>
          <w:shd w:val="clear" w:color="auto" w:fill="FFFFFF"/>
        </w:rPr>
        <w:t>10.1016/j.amjmed.2012.07.005.</w:t>
      </w:r>
      <w:r w:rsidR="00CC6812" w:rsidRPr="006D22AC">
        <w:t xml:space="preserve"> </w:t>
      </w:r>
      <w:r w:rsidRPr="006D22AC">
        <w:t>PMID: 23260506</w:t>
      </w:r>
      <w:r w:rsidR="00CD12D1">
        <w:t>.</w:t>
      </w:r>
      <w:r w:rsidR="006D22AC" w:rsidRPr="006D22AC">
        <w:t xml:space="preserve"> PMCID:</w:t>
      </w:r>
      <w:r w:rsidR="006D22AC" w:rsidRPr="006D22AC">
        <w:rPr>
          <w:szCs w:val="22"/>
        </w:rPr>
        <w:t xml:space="preserve"> </w:t>
      </w:r>
      <w:hyperlink r:id="rId12" w:history="1">
        <w:r w:rsidR="006D22AC" w:rsidRPr="006D22AC">
          <w:rPr>
            <w:szCs w:val="22"/>
          </w:rPr>
          <w:t>PMC3621718</w:t>
        </w:r>
      </w:hyperlink>
      <w:r w:rsidR="006D22AC" w:rsidRPr="006D22AC">
        <w:rPr>
          <w:szCs w:val="22"/>
        </w:rPr>
        <w:t>.</w:t>
      </w:r>
    </w:p>
    <w:p w:rsidR="0011066F" w:rsidRDefault="0011066F" w:rsidP="000664A6">
      <w:pPr>
        <w:pStyle w:val="BodyTextIndent"/>
        <w:tabs>
          <w:tab w:val="clear" w:pos="450"/>
        </w:tabs>
        <w:spacing w:line="240" w:lineRule="auto"/>
        <w:ind w:left="1440" w:hanging="720"/>
        <w:rPr>
          <w:b/>
          <w:szCs w:val="22"/>
        </w:rPr>
      </w:pPr>
    </w:p>
    <w:p w:rsidR="00C729D7" w:rsidRDefault="006034D6" w:rsidP="000664A6">
      <w:pPr>
        <w:pStyle w:val="BodyTextIndent"/>
        <w:tabs>
          <w:tab w:val="clear" w:pos="450"/>
        </w:tabs>
        <w:spacing w:line="240" w:lineRule="auto"/>
        <w:ind w:left="1440" w:hanging="720"/>
        <w:rPr>
          <w:rStyle w:val="ej-lbldoi"/>
          <w:szCs w:val="22"/>
        </w:rPr>
      </w:pPr>
      <w:r w:rsidRPr="00DF08E5">
        <w:rPr>
          <w:b/>
          <w:szCs w:val="22"/>
        </w:rPr>
        <w:t>Moore, B.A.</w:t>
      </w:r>
      <w:r w:rsidRPr="00DF08E5">
        <w:rPr>
          <w:szCs w:val="22"/>
        </w:rPr>
        <w:t>,</w:t>
      </w:r>
      <w:r>
        <w:rPr>
          <w:szCs w:val="22"/>
        </w:rPr>
        <w:t xml:space="preserve"> </w:t>
      </w:r>
      <w:r w:rsidRPr="004571C3">
        <w:t xml:space="preserve">Barry, D.T., </w:t>
      </w:r>
      <w:r>
        <w:t>Cutter, C.J., Sullivan, L.E.</w:t>
      </w:r>
      <w:r w:rsidRPr="004571C3">
        <w:t xml:space="preserve">, </w:t>
      </w:r>
      <w:r>
        <w:t>O’Connor, P.G., Schottenfeld</w:t>
      </w:r>
      <w:r w:rsidR="00060D1E">
        <w:rPr>
          <w:bCs/>
          <w:iCs/>
        </w:rPr>
        <w:t>, R.S., &amp; Fiellin, D.A</w:t>
      </w:r>
      <w:r w:rsidR="0084230E">
        <w:rPr>
          <w:bCs/>
          <w:iCs/>
        </w:rPr>
        <w:t xml:space="preserve">. </w:t>
      </w:r>
      <w:r w:rsidR="00060D1E">
        <w:rPr>
          <w:bCs/>
          <w:iCs/>
        </w:rPr>
        <w:t>(2012</w:t>
      </w:r>
      <w:r w:rsidR="00EF56E6">
        <w:rPr>
          <w:bCs/>
          <w:iCs/>
        </w:rPr>
        <w:t xml:space="preserve">). </w:t>
      </w:r>
      <w:r>
        <w:rPr>
          <w:bCs/>
          <w:iCs/>
        </w:rPr>
        <w:t>Counseling and directly observed medication for primary care buprenorphine/naloxone maintenance: A pilot study</w:t>
      </w:r>
      <w:r w:rsidR="0084230E">
        <w:rPr>
          <w:bCs/>
          <w:iCs/>
        </w:rPr>
        <w:t xml:space="preserve">. </w:t>
      </w:r>
      <w:r w:rsidRPr="00983DDE">
        <w:rPr>
          <w:bCs/>
          <w:i/>
          <w:iCs/>
        </w:rPr>
        <w:t>Journal of Addiction Medicine</w:t>
      </w:r>
      <w:r>
        <w:rPr>
          <w:bCs/>
          <w:iCs/>
        </w:rPr>
        <w:t xml:space="preserve">. </w:t>
      </w:r>
      <w:r w:rsidR="00060D1E">
        <w:t xml:space="preserve">6, </w:t>
      </w:r>
      <w:r w:rsidR="00060D1E">
        <w:lastRenderedPageBreak/>
        <w:t>205-</w:t>
      </w:r>
      <w:r w:rsidR="00060D1E" w:rsidRPr="00C90E9B">
        <w:rPr>
          <w:szCs w:val="22"/>
        </w:rPr>
        <w:t xml:space="preserve">211. </w:t>
      </w:r>
      <w:r w:rsidR="00C729D7" w:rsidRPr="00C90E9B">
        <w:rPr>
          <w:rStyle w:val="ej-lbldoi-text"/>
          <w:szCs w:val="22"/>
        </w:rPr>
        <w:t>doi:</w:t>
      </w:r>
      <w:r w:rsidR="00C729D7" w:rsidRPr="00C90E9B">
        <w:rPr>
          <w:rStyle w:val="ej-lbldoi"/>
          <w:szCs w:val="22"/>
        </w:rPr>
        <w:t>10.1097/ADM.0b013e3182596492</w:t>
      </w:r>
      <w:r w:rsidR="003901D2">
        <w:rPr>
          <w:rStyle w:val="ej-lbldoi"/>
          <w:szCs w:val="22"/>
        </w:rPr>
        <w:t>.</w:t>
      </w:r>
      <w:r w:rsidR="00C729D7">
        <w:rPr>
          <w:rStyle w:val="ej-lbldoi"/>
          <w:szCs w:val="22"/>
        </w:rPr>
        <w:t xml:space="preserve"> </w:t>
      </w:r>
      <w:r w:rsidR="00C90E9B" w:rsidRPr="00C90E9B">
        <w:rPr>
          <w:szCs w:val="22"/>
        </w:rPr>
        <w:t>PMID: 22614936</w:t>
      </w:r>
      <w:r w:rsidR="00CD12D1">
        <w:rPr>
          <w:szCs w:val="22"/>
        </w:rPr>
        <w:t>.</w:t>
      </w:r>
      <w:r w:rsidR="00C90E9B" w:rsidRPr="00C90E9B">
        <w:rPr>
          <w:szCs w:val="22"/>
        </w:rPr>
        <w:t xml:space="preserve"> PMCID: PMC3419276</w:t>
      </w:r>
      <w:r w:rsidR="00060D1E" w:rsidRPr="00C90E9B">
        <w:rPr>
          <w:szCs w:val="22"/>
        </w:rPr>
        <w:t xml:space="preserve"> </w:t>
      </w:r>
    </w:p>
    <w:p w:rsidR="00C729D7" w:rsidRDefault="00C729D7" w:rsidP="000664A6">
      <w:pPr>
        <w:pStyle w:val="BodyTextIndent"/>
        <w:tabs>
          <w:tab w:val="clear" w:pos="450"/>
        </w:tabs>
        <w:spacing w:line="240" w:lineRule="auto"/>
        <w:ind w:left="1440" w:hanging="720"/>
      </w:pPr>
    </w:p>
    <w:p w:rsidR="00C02EB7" w:rsidRPr="008802C9" w:rsidRDefault="00C02EB7" w:rsidP="000664A6">
      <w:pPr>
        <w:pStyle w:val="BodyTextIndent"/>
        <w:tabs>
          <w:tab w:val="clear" w:pos="450"/>
        </w:tabs>
        <w:spacing w:line="240" w:lineRule="auto"/>
        <w:ind w:left="1440" w:hanging="720"/>
        <w:rPr>
          <w:szCs w:val="22"/>
        </w:rPr>
      </w:pPr>
      <w:r w:rsidRPr="00C729D7">
        <w:rPr>
          <w:szCs w:val="22"/>
        </w:rPr>
        <w:t xml:space="preserve">Barry, D.T., Savant, J.D., </w:t>
      </w:r>
      <w:proofErr w:type="spellStart"/>
      <w:r w:rsidRPr="00C729D7">
        <w:rPr>
          <w:szCs w:val="22"/>
        </w:rPr>
        <w:t>Beitel</w:t>
      </w:r>
      <w:proofErr w:type="spellEnd"/>
      <w:r w:rsidRPr="00C729D7">
        <w:rPr>
          <w:szCs w:val="22"/>
        </w:rPr>
        <w:t xml:space="preserve">, M., Cutter, C.J., </w:t>
      </w:r>
      <w:r w:rsidRPr="00C729D7">
        <w:rPr>
          <w:b/>
          <w:szCs w:val="22"/>
        </w:rPr>
        <w:t>Moore, B.A.</w:t>
      </w:r>
      <w:r w:rsidRPr="00C729D7">
        <w:rPr>
          <w:szCs w:val="22"/>
        </w:rPr>
        <w:t xml:space="preserve">, Schottenfeld, R.S., &amp; Fiellin, D.A (2012). Use of conventional, complementary, and alternative treatments for pain among individuals seeking primary care treatment with buprenorphine-naloxone. </w:t>
      </w:r>
      <w:r w:rsidRPr="00C729D7">
        <w:rPr>
          <w:i/>
          <w:szCs w:val="22"/>
        </w:rPr>
        <w:t>Journal of Addiction Medicine</w:t>
      </w:r>
      <w:r w:rsidR="009E141B" w:rsidRPr="00C729D7">
        <w:rPr>
          <w:i/>
          <w:szCs w:val="22"/>
        </w:rPr>
        <w:t xml:space="preserve">, </w:t>
      </w:r>
      <w:r w:rsidR="009E141B" w:rsidRPr="00C729D7">
        <w:rPr>
          <w:i/>
          <w:color w:val="000000"/>
          <w:szCs w:val="22"/>
        </w:rPr>
        <w:t>6,</w:t>
      </w:r>
      <w:r w:rsidR="009E141B" w:rsidRPr="00C729D7">
        <w:rPr>
          <w:color w:val="000000"/>
          <w:szCs w:val="22"/>
        </w:rPr>
        <w:t xml:space="preserve"> 174-179</w:t>
      </w:r>
      <w:r w:rsidR="0084230E">
        <w:rPr>
          <w:color w:val="000000"/>
          <w:szCs w:val="22"/>
        </w:rPr>
        <w:t xml:space="preserve">. </w:t>
      </w:r>
      <w:r w:rsidR="003901D2">
        <w:rPr>
          <w:szCs w:val="22"/>
          <w:lang w:val="en"/>
        </w:rPr>
        <w:t>doi</w:t>
      </w:r>
      <w:r w:rsidRPr="00C729D7">
        <w:rPr>
          <w:szCs w:val="22"/>
          <w:lang w:val="en"/>
        </w:rPr>
        <w:t>:10.1097/ADM.0b013e31826d1df3.</w:t>
      </w:r>
      <w:r w:rsidR="00C729D7" w:rsidRPr="00C729D7">
        <w:rPr>
          <w:szCs w:val="22"/>
          <w:lang w:val="en"/>
        </w:rPr>
        <w:t xml:space="preserve"> PMID </w:t>
      </w:r>
      <w:r w:rsidR="00C729D7" w:rsidRPr="00C729D7">
        <w:rPr>
          <w:szCs w:val="22"/>
        </w:rPr>
        <w:t>23041680</w:t>
      </w:r>
      <w:r w:rsidR="00CD12D1">
        <w:rPr>
          <w:szCs w:val="22"/>
        </w:rPr>
        <w:t>.</w:t>
      </w:r>
      <w:r w:rsidR="00C729D7" w:rsidRPr="00C729D7">
        <w:rPr>
          <w:szCs w:val="22"/>
        </w:rPr>
        <w:t xml:space="preserve"> PMCID:PMC3492534</w:t>
      </w:r>
      <w:r w:rsidR="0031764F">
        <w:rPr>
          <w:szCs w:val="22"/>
        </w:rPr>
        <w:t>.</w:t>
      </w:r>
      <w:r w:rsidR="00C729D7" w:rsidRPr="00C729D7">
        <w:rPr>
          <w:szCs w:val="22"/>
        </w:rPr>
        <w:t xml:space="preserve"> </w:t>
      </w:r>
    </w:p>
    <w:p w:rsidR="00C02EB7" w:rsidRDefault="00C02EB7" w:rsidP="000664A6">
      <w:pPr>
        <w:pStyle w:val="BodyTextIndent"/>
        <w:tabs>
          <w:tab w:val="clear" w:pos="450"/>
        </w:tabs>
        <w:spacing w:line="240" w:lineRule="auto"/>
        <w:ind w:left="1440" w:hanging="720"/>
      </w:pPr>
    </w:p>
    <w:p w:rsidR="009029CD" w:rsidRPr="003901D2" w:rsidRDefault="009029CD" w:rsidP="000664A6">
      <w:pPr>
        <w:pStyle w:val="BodyTextIndent"/>
        <w:tabs>
          <w:tab w:val="clear" w:pos="450"/>
        </w:tabs>
        <w:spacing w:line="240" w:lineRule="auto"/>
        <w:ind w:left="1440" w:hanging="720"/>
        <w:rPr>
          <w:bCs/>
          <w:iCs/>
        </w:rPr>
      </w:pPr>
      <w:r w:rsidRPr="009029CD">
        <w:t xml:space="preserve">Tetrault, J.M., </w:t>
      </w:r>
      <w:r w:rsidRPr="009029CD">
        <w:rPr>
          <w:b/>
        </w:rPr>
        <w:t>Moore, B.A.</w:t>
      </w:r>
      <w:r w:rsidRPr="009029CD">
        <w:t>, Barry, D.T., O’Connor, P.G., Schottenfeld, R.S., Fiellin, D.A., &amp; Sullivan, L.E</w:t>
      </w:r>
      <w:r w:rsidR="0084230E">
        <w:t xml:space="preserve">. </w:t>
      </w:r>
      <w:r w:rsidRPr="009029CD">
        <w:t xml:space="preserve">(2012). </w:t>
      </w:r>
      <w:r w:rsidR="005A4707">
        <w:rPr>
          <w:rStyle w:val="highlight"/>
        </w:rPr>
        <w:t>Brief</w:t>
      </w:r>
      <w:r w:rsidR="005A4707">
        <w:t xml:space="preserve"> </w:t>
      </w:r>
      <w:r w:rsidR="005A4707">
        <w:rPr>
          <w:rStyle w:val="highlight"/>
        </w:rPr>
        <w:t>versus</w:t>
      </w:r>
      <w:r w:rsidR="005A4707">
        <w:t xml:space="preserve"> </w:t>
      </w:r>
      <w:r w:rsidR="005A4707">
        <w:rPr>
          <w:rStyle w:val="highlight"/>
        </w:rPr>
        <w:t>extended</w:t>
      </w:r>
      <w:r w:rsidR="005A4707">
        <w:t xml:space="preserve"> </w:t>
      </w:r>
      <w:r w:rsidR="005A4707">
        <w:rPr>
          <w:rStyle w:val="highlight"/>
        </w:rPr>
        <w:t>counseling</w:t>
      </w:r>
      <w:r w:rsidR="005A4707">
        <w:t xml:space="preserve"> along with buprenorphine/naloxone for </w:t>
      </w:r>
      <w:r w:rsidR="005A4707">
        <w:rPr>
          <w:rStyle w:val="highlight"/>
        </w:rPr>
        <w:t>HIV</w:t>
      </w:r>
      <w:r w:rsidR="005A4707">
        <w:t>-infected opioid dependent patients</w:t>
      </w:r>
      <w:r w:rsidR="0084230E">
        <w:t xml:space="preserve">. </w:t>
      </w:r>
      <w:r w:rsidRPr="009029CD">
        <w:rPr>
          <w:i/>
        </w:rPr>
        <w:t>Journal of Substance Abuse Treatment</w:t>
      </w:r>
      <w:r w:rsidR="009E141B">
        <w:rPr>
          <w:i/>
        </w:rPr>
        <w:t xml:space="preserve">, 43, </w:t>
      </w:r>
      <w:r w:rsidR="009E141B">
        <w:t>433-</w:t>
      </w:r>
      <w:r w:rsidR="009E141B" w:rsidRPr="003901D2">
        <w:t xml:space="preserve">439. </w:t>
      </w:r>
      <w:r w:rsidRPr="003901D2">
        <w:t>doi:10.1016/j.jsat.2012.07.011</w:t>
      </w:r>
      <w:r w:rsidR="00C729D7" w:rsidRPr="003901D2">
        <w:t xml:space="preserve">. </w:t>
      </w:r>
      <w:r w:rsidR="00CD12D1" w:rsidRPr="003901D2">
        <w:rPr>
          <w:szCs w:val="22"/>
        </w:rPr>
        <w:t>PMID:22938914.</w:t>
      </w:r>
      <w:r w:rsidR="00C729D7" w:rsidRPr="003901D2">
        <w:rPr>
          <w:szCs w:val="22"/>
        </w:rPr>
        <w:t xml:space="preserve"> </w:t>
      </w:r>
    </w:p>
    <w:p w:rsidR="009029CD" w:rsidRPr="00C90E9B" w:rsidRDefault="009029CD" w:rsidP="000664A6">
      <w:pPr>
        <w:pStyle w:val="BodyTextIndent"/>
        <w:tabs>
          <w:tab w:val="clear" w:pos="450"/>
        </w:tabs>
        <w:spacing w:line="240" w:lineRule="auto"/>
        <w:ind w:left="1440" w:hanging="720"/>
        <w:rPr>
          <w:bCs/>
          <w:i/>
          <w:iCs/>
          <w:szCs w:val="22"/>
        </w:rPr>
      </w:pPr>
    </w:p>
    <w:p w:rsidR="00C90E9B" w:rsidRPr="00CC6812" w:rsidRDefault="003056F6" w:rsidP="000664A6">
      <w:pPr>
        <w:pStyle w:val="BodyTextIndent"/>
        <w:tabs>
          <w:tab w:val="clear" w:pos="450"/>
        </w:tabs>
        <w:spacing w:line="240" w:lineRule="auto"/>
        <w:ind w:left="1440" w:hanging="720"/>
        <w:rPr>
          <w:szCs w:val="22"/>
        </w:rPr>
      </w:pPr>
      <w:r w:rsidRPr="002531AC">
        <w:rPr>
          <w:bCs/>
          <w:szCs w:val="22"/>
        </w:rPr>
        <w:t xml:space="preserve">Edelman, E.J., </w:t>
      </w:r>
      <w:proofErr w:type="spellStart"/>
      <w:r w:rsidRPr="002531AC">
        <w:rPr>
          <w:bCs/>
          <w:szCs w:val="22"/>
        </w:rPr>
        <w:t>Dinh</w:t>
      </w:r>
      <w:proofErr w:type="spellEnd"/>
      <w:r w:rsidRPr="002531AC">
        <w:rPr>
          <w:bCs/>
          <w:szCs w:val="22"/>
        </w:rPr>
        <w:t xml:space="preserve">, A., </w:t>
      </w:r>
      <w:r w:rsidRPr="002531AC">
        <w:rPr>
          <w:b/>
          <w:szCs w:val="22"/>
        </w:rPr>
        <w:t>Moore, B.A.</w:t>
      </w:r>
      <w:r w:rsidRPr="002531AC">
        <w:rPr>
          <w:szCs w:val="22"/>
        </w:rPr>
        <w:t>, Schottenfeld, R.S., Fiellin, D.A., &amp; Sullivan, L.E</w:t>
      </w:r>
      <w:r w:rsidR="0084230E">
        <w:rPr>
          <w:szCs w:val="22"/>
        </w:rPr>
        <w:t xml:space="preserve">. </w:t>
      </w:r>
      <w:r w:rsidRPr="002531AC">
        <w:rPr>
          <w:szCs w:val="22"/>
        </w:rPr>
        <w:t>(</w:t>
      </w:r>
      <w:r w:rsidR="002531AC" w:rsidRPr="002531AC">
        <w:rPr>
          <w:szCs w:val="22"/>
        </w:rPr>
        <w:t>2012</w:t>
      </w:r>
      <w:r w:rsidRPr="002531AC">
        <w:rPr>
          <w:szCs w:val="22"/>
        </w:rPr>
        <w:t xml:space="preserve">). </w:t>
      </w:r>
      <w:r w:rsidR="00A36561">
        <w:rPr>
          <w:bCs/>
        </w:rPr>
        <w:t>Human Immunodeficiency Virus</w:t>
      </w:r>
      <w:r w:rsidRPr="002531AC">
        <w:rPr>
          <w:bCs/>
        </w:rPr>
        <w:t xml:space="preserve"> </w:t>
      </w:r>
      <w:r w:rsidR="00810AC8" w:rsidRPr="002531AC">
        <w:rPr>
          <w:bCs/>
        </w:rPr>
        <w:t>t</w:t>
      </w:r>
      <w:r w:rsidRPr="002531AC">
        <w:rPr>
          <w:bCs/>
        </w:rPr>
        <w:t xml:space="preserve">esting </w:t>
      </w:r>
      <w:r w:rsidR="00810AC8" w:rsidRPr="002531AC">
        <w:rPr>
          <w:bCs/>
        </w:rPr>
        <w:t>p</w:t>
      </w:r>
      <w:r w:rsidRPr="002531AC">
        <w:rPr>
          <w:bCs/>
        </w:rPr>
        <w:t xml:space="preserve">ractices </w:t>
      </w:r>
      <w:r w:rsidR="00810AC8" w:rsidRPr="002531AC">
        <w:rPr>
          <w:bCs/>
        </w:rPr>
        <w:t>a</w:t>
      </w:r>
      <w:r w:rsidRPr="002531AC">
        <w:rPr>
          <w:bCs/>
        </w:rPr>
        <w:t xml:space="preserve">mong </w:t>
      </w:r>
      <w:r w:rsidR="00810AC8" w:rsidRPr="002531AC">
        <w:rPr>
          <w:bCs/>
        </w:rPr>
        <w:t>b</w:t>
      </w:r>
      <w:r w:rsidRPr="002531AC">
        <w:rPr>
          <w:bCs/>
        </w:rPr>
        <w:t>uprenorphine-</w:t>
      </w:r>
      <w:r w:rsidR="00810AC8" w:rsidRPr="002531AC">
        <w:rPr>
          <w:bCs/>
        </w:rPr>
        <w:t>p</w:t>
      </w:r>
      <w:r w:rsidRPr="002531AC">
        <w:rPr>
          <w:bCs/>
        </w:rPr>
        <w:t xml:space="preserve">rescribing </w:t>
      </w:r>
      <w:r w:rsidR="00810AC8" w:rsidRPr="002531AC">
        <w:rPr>
          <w:bCs/>
        </w:rPr>
        <w:t>p</w:t>
      </w:r>
      <w:r w:rsidRPr="002531AC">
        <w:rPr>
          <w:bCs/>
        </w:rPr>
        <w:t>hysicians</w:t>
      </w:r>
      <w:r w:rsidR="0084230E">
        <w:rPr>
          <w:bCs/>
          <w:szCs w:val="22"/>
        </w:rPr>
        <w:t xml:space="preserve">. </w:t>
      </w:r>
      <w:r w:rsidRPr="002531AC">
        <w:rPr>
          <w:bCs/>
          <w:i/>
          <w:szCs w:val="22"/>
        </w:rPr>
        <w:t>Journal of Addiction Medicine</w:t>
      </w:r>
      <w:r w:rsidR="002531AC" w:rsidRPr="002531AC">
        <w:rPr>
          <w:bCs/>
          <w:szCs w:val="22"/>
        </w:rPr>
        <w:t xml:space="preserve">, </w:t>
      </w:r>
      <w:r w:rsidR="002531AC" w:rsidRPr="002531AC">
        <w:rPr>
          <w:bCs/>
          <w:i/>
          <w:szCs w:val="22"/>
        </w:rPr>
        <w:t>6</w:t>
      </w:r>
      <w:r w:rsidR="002531AC" w:rsidRPr="002531AC">
        <w:rPr>
          <w:bCs/>
          <w:szCs w:val="22"/>
        </w:rPr>
        <w:t xml:space="preserve">, </w:t>
      </w:r>
      <w:r w:rsidR="002531AC" w:rsidRPr="002531AC">
        <w:t>159-165</w:t>
      </w:r>
      <w:r w:rsidR="0084230E">
        <w:rPr>
          <w:szCs w:val="22"/>
        </w:rPr>
        <w:t xml:space="preserve">. </w:t>
      </w:r>
      <w:r w:rsidR="003901D2">
        <w:rPr>
          <w:color w:val="000000"/>
          <w:szCs w:val="22"/>
          <w:shd w:val="clear" w:color="auto" w:fill="FFFFFF"/>
        </w:rPr>
        <w:t>doi:</w:t>
      </w:r>
      <w:r w:rsidR="00CC6812" w:rsidRPr="00CC6812">
        <w:rPr>
          <w:color w:val="000000"/>
          <w:szCs w:val="22"/>
          <w:shd w:val="clear" w:color="auto" w:fill="FFFFFF"/>
        </w:rPr>
        <w:t>10.1097/ADM.0b013e31824339fc.</w:t>
      </w:r>
      <w:r w:rsidR="00CC6812" w:rsidRPr="00CC6812">
        <w:rPr>
          <w:szCs w:val="22"/>
        </w:rPr>
        <w:t xml:space="preserve"> </w:t>
      </w:r>
      <w:r w:rsidR="002531AC" w:rsidRPr="00CC6812">
        <w:rPr>
          <w:szCs w:val="22"/>
        </w:rPr>
        <w:t>PMID: 22367499</w:t>
      </w:r>
      <w:r w:rsidR="00940FB6" w:rsidRPr="00CC6812">
        <w:rPr>
          <w:szCs w:val="22"/>
        </w:rPr>
        <w:t>. PMCID</w:t>
      </w:r>
      <w:r w:rsidR="00C729D7" w:rsidRPr="00CC6812">
        <w:rPr>
          <w:szCs w:val="22"/>
        </w:rPr>
        <w:t xml:space="preserve"> - PMC3447983</w:t>
      </w:r>
      <w:r w:rsidR="00940FB6" w:rsidRPr="00CC6812">
        <w:rPr>
          <w:szCs w:val="22"/>
        </w:rPr>
        <w:t>.</w:t>
      </w:r>
    </w:p>
    <w:p w:rsidR="00C90E9B" w:rsidRDefault="00C90E9B" w:rsidP="000664A6">
      <w:pPr>
        <w:pStyle w:val="BodyTextIndent"/>
        <w:tabs>
          <w:tab w:val="clear" w:pos="450"/>
        </w:tabs>
        <w:spacing w:line="240" w:lineRule="auto"/>
        <w:ind w:left="1440" w:hanging="720"/>
      </w:pPr>
    </w:p>
    <w:p w:rsidR="00A236EA" w:rsidRPr="00F211D7" w:rsidRDefault="00A236EA" w:rsidP="000664A6">
      <w:pPr>
        <w:pStyle w:val="BodyTextIndent"/>
        <w:tabs>
          <w:tab w:val="clear" w:pos="450"/>
        </w:tabs>
        <w:spacing w:line="240" w:lineRule="auto"/>
        <w:ind w:left="1440" w:hanging="720"/>
        <w:rPr>
          <w:bCs/>
          <w:iCs/>
        </w:rPr>
      </w:pPr>
      <w:proofErr w:type="spellStart"/>
      <w:r w:rsidRPr="00F211D7">
        <w:rPr>
          <w:szCs w:val="22"/>
        </w:rPr>
        <w:t>Schackman</w:t>
      </w:r>
      <w:proofErr w:type="spellEnd"/>
      <w:r w:rsidRPr="00F211D7">
        <w:rPr>
          <w:szCs w:val="22"/>
        </w:rPr>
        <w:t xml:space="preserve">, B.R., </w:t>
      </w:r>
      <w:proofErr w:type="spellStart"/>
      <w:r w:rsidRPr="00F211D7">
        <w:rPr>
          <w:szCs w:val="22"/>
        </w:rPr>
        <w:t>Leff</w:t>
      </w:r>
      <w:proofErr w:type="spellEnd"/>
      <w:r w:rsidRPr="00F211D7">
        <w:rPr>
          <w:szCs w:val="22"/>
        </w:rPr>
        <w:t xml:space="preserve">, J.A., </w:t>
      </w:r>
      <w:proofErr w:type="spellStart"/>
      <w:r w:rsidRPr="00F211D7">
        <w:rPr>
          <w:szCs w:val="22"/>
        </w:rPr>
        <w:t>Polsky</w:t>
      </w:r>
      <w:proofErr w:type="spellEnd"/>
      <w:r w:rsidRPr="00F211D7">
        <w:rPr>
          <w:szCs w:val="22"/>
        </w:rPr>
        <w:t xml:space="preserve">, D., </w:t>
      </w:r>
      <w:r w:rsidRPr="00F211D7">
        <w:rPr>
          <w:b/>
          <w:szCs w:val="22"/>
        </w:rPr>
        <w:t>Moore, B.A.</w:t>
      </w:r>
      <w:r w:rsidRPr="00F211D7">
        <w:rPr>
          <w:szCs w:val="22"/>
        </w:rPr>
        <w:t>, &amp; Fiellin, D.A. (</w:t>
      </w:r>
      <w:r w:rsidR="001E3AF9" w:rsidRPr="00F211D7">
        <w:rPr>
          <w:szCs w:val="22"/>
        </w:rPr>
        <w:t>2012</w:t>
      </w:r>
      <w:r w:rsidRPr="00F211D7">
        <w:rPr>
          <w:szCs w:val="22"/>
        </w:rPr>
        <w:t>)</w:t>
      </w:r>
      <w:r w:rsidR="0084230E">
        <w:rPr>
          <w:szCs w:val="22"/>
        </w:rPr>
        <w:t xml:space="preserve">. </w:t>
      </w:r>
      <w:r w:rsidRPr="00F211D7">
        <w:rPr>
          <w:szCs w:val="22"/>
        </w:rPr>
        <w:t>Cost-effectiveness of long-term outpatient Buprenorphine-Naloxone treatment for opioid dependence in primary care</w:t>
      </w:r>
      <w:r w:rsidR="0084230E">
        <w:rPr>
          <w:szCs w:val="22"/>
        </w:rPr>
        <w:t xml:space="preserve">. </w:t>
      </w:r>
      <w:r w:rsidRPr="00F211D7">
        <w:rPr>
          <w:i/>
          <w:szCs w:val="22"/>
        </w:rPr>
        <w:t>Journal of General Internal Medicine</w:t>
      </w:r>
      <w:r w:rsidR="001E3AF9" w:rsidRPr="00F211D7">
        <w:rPr>
          <w:i/>
          <w:szCs w:val="22"/>
        </w:rPr>
        <w:t>,</w:t>
      </w:r>
      <w:r w:rsidR="001E3AF9" w:rsidRPr="00F211D7">
        <w:rPr>
          <w:szCs w:val="22"/>
        </w:rPr>
        <w:t xml:space="preserve"> 27:669-676</w:t>
      </w:r>
      <w:r w:rsidRPr="00F211D7">
        <w:rPr>
          <w:i/>
          <w:szCs w:val="22"/>
        </w:rPr>
        <w:t xml:space="preserve">. </w:t>
      </w:r>
      <w:proofErr w:type="spellStart"/>
      <w:r w:rsidR="0088638C">
        <w:rPr>
          <w:szCs w:val="22"/>
        </w:rPr>
        <w:t>doi</w:t>
      </w:r>
      <w:proofErr w:type="spellEnd"/>
      <w:r w:rsidR="0088638C">
        <w:rPr>
          <w:szCs w:val="22"/>
        </w:rPr>
        <w:t>:</w:t>
      </w:r>
      <w:r w:rsidR="0088638C" w:rsidRPr="0088638C">
        <w:t xml:space="preserve"> </w:t>
      </w:r>
      <w:r w:rsidR="0088638C" w:rsidRPr="0088638C">
        <w:rPr>
          <w:szCs w:val="22"/>
        </w:rPr>
        <w:t>10.1007/s11606-011-1962-8</w:t>
      </w:r>
      <w:r w:rsidR="0088638C">
        <w:rPr>
          <w:szCs w:val="22"/>
        </w:rPr>
        <w:t xml:space="preserve">. </w:t>
      </w:r>
      <w:r w:rsidR="00A94DCC">
        <w:rPr>
          <w:szCs w:val="22"/>
        </w:rPr>
        <w:t>PMID: 22215271. PMCID:</w:t>
      </w:r>
      <w:r w:rsidR="00C90E9B" w:rsidRPr="00F211D7">
        <w:rPr>
          <w:szCs w:val="22"/>
        </w:rPr>
        <w:t>PMC3358393</w:t>
      </w:r>
      <w:r w:rsidRPr="00F211D7">
        <w:rPr>
          <w:szCs w:val="22"/>
        </w:rPr>
        <w:t>.</w:t>
      </w:r>
    </w:p>
    <w:p w:rsidR="00A236EA" w:rsidRDefault="00A236EA" w:rsidP="000664A6">
      <w:pPr>
        <w:pStyle w:val="BodyTextIndent"/>
        <w:tabs>
          <w:tab w:val="clear" w:pos="450"/>
        </w:tabs>
        <w:spacing w:line="240" w:lineRule="auto"/>
        <w:ind w:left="1440" w:hanging="720"/>
        <w:rPr>
          <w:szCs w:val="22"/>
        </w:rPr>
      </w:pPr>
    </w:p>
    <w:p w:rsidR="008861F0" w:rsidRPr="00A236EA" w:rsidRDefault="008861F0" w:rsidP="000664A6">
      <w:pPr>
        <w:pStyle w:val="BodyTextIndent"/>
        <w:tabs>
          <w:tab w:val="clear" w:pos="450"/>
        </w:tabs>
        <w:spacing w:line="240" w:lineRule="auto"/>
        <w:ind w:left="1440" w:hanging="720"/>
        <w:rPr>
          <w:bCs/>
          <w:szCs w:val="22"/>
        </w:rPr>
      </w:pPr>
      <w:proofErr w:type="spellStart"/>
      <w:r w:rsidRPr="00A236EA">
        <w:rPr>
          <w:szCs w:val="22"/>
        </w:rPr>
        <w:t>Havill</w:t>
      </w:r>
      <w:proofErr w:type="spellEnd"/>
      <w:r w:rsidRPr="00A236EA">
        <w:rPr>
          <w:szCs w:val="22"/>
        </w:rPr>
        <w:t xml:space="preserve">, N.L., </w:t>
      </w:r>
      <w:r w:rsidRPr="00A236EA">
        <w:rPr>
          <w:b/>
          <w:szCs w:val="22"/>
        </w:rPr>
        <w:t>Moore, B.A.</w:t>
      </w:r>
      <w:r w:rsidRPr="00A236EA">
        <w:rPr>
          <w:szCs w:val="22"/>
        </w:rPr>
        <w:t>., &amp;</w:t>
      </w:r>
      <w:r w:rsidR="00A236EA" w:rsidRPr="00A236EA">
        <w:rPr>
          <w:szCs w:val="22"/>
        </w:rPr>
        <w:t xml:space="preserve"> Boyce, J.M., (2012</w:t>
      </w:r>
      <w:r w:rsidRPr="00A236EA">
        <w:rPr>
          <w:szCs w:val="22"/>
        </w:rPr>
        <w:t>)</w:t>
      </w:r>
      <w:r w:rsidR="0084230E">
        <w:rPr>
          <w:szCs w:val="22"/>
        </w:rPr>
        <w:t xml:space="preserve">. </w:t>
      </w:r>
      <w:r w:rsidRPr="00A236EA">
        <w:rPr>
          <w:bCs/>
          <w:szCs w:val="22"/>
        </w:rPr>
        <w:t>Comparison of the microbiological efficacy of hydrogen peroxide vapor and ultraviolet light processes for room decontamination</w:t>
      </w:r>
      <w:r w:rsidR="0084230E">
        <w:rPr>
          <w:bCs/>
          <w:szCs w:val="22"/>
        </w:rPr>
        <w:t xml:space="preserve">. </w:t>
      </w:r>
      <w:r w:rsidR="00CB0C7F" w:rsidRPr="00A236EA">
        <w:rPr>
          <w:i/>
          <w:szCs w:val="22"/>
        </w:rPr>
        <w:t>Infection Control and Hospital Epidemiology</w:t>
      </w:r>
      <w:r w:rsidR="00A236EA" w:rsidRPr="00A236EA">
        <w:rPr>
          <w:i/>
          <w:szCs w:val="22"/>
        </w:rPr>
        <w:t xml:space="preserve">, </w:t>
      </w:r>
      <w:r w:rsidR="00A236EA" w:rsidRPr="00A236EA">
        <w:rPr>
          <w:rStyle w:val="titles-source"/>
          <w:i/>
          <w:color w:val="0A0905"/>
          <w:szCs w:val="22"/>
        </w:rPr>
        <w:t>33</w:t>
      </w:r>
      <w:r w:rsidR="00A236EA" w:rsidRPr="00A236EA">
        <w:rPr>
          <w:rStyle w:val="titles-source"/>
          <w:color w:val="0A0905"/>
          <w:szCs w:val="22"/>
        </w:rPr>
        <w:t>, 507-12.</w:t>
      </w:r>
      <w:r w:rsidR="00A236EA" w:rsidRPr="00A236EA">
        <w:t xml:space="preserve"> </w:t>
      </w:r>
      <w:r w:rsidR="00A236EA" w:rsidRPr="00A236EA">
        <w:rPr>
          <w:szCs w:val="22"/>
        </w:rPr>
        <w:t>PMID: 22476278</w:t>
      </w:r>
      <w:r w:rsidR="00A236EA">
        <w:rPr>
          <w:szCs w:val="22"/>
        </w:rPr>
        <w:t>.</w:t>
      </w:r>
      <w:r w:rsidR="00A236EA" w:rsidRPr="00A236EA">
        <w:rPr>
          <w:szCs w:val="22"/>
        </w:rPr>
        <w:t xml:space="preserve"> </w:t>
      </w:r>
    </w:p>
    <w:p w:rsidR="00C76E93" w:rsidRDefault="00C76E93" w:rsidP="000664A6">
      <w:pPr>
        <w:ind w:left="1440" w:hanging="720"/>
        <w:rPr>
          <w:b/>
          <w:sz w:val="22"/>
          <w:szCs w:val="22"/>
        </w:rPr>
      </w:pPr>
    </w:p>
    <w:p w:rsidR="00D410CB" w:rsidRPr="00CC5A3D" w:rsidRDefault="00D410CB" w:rsidP="000664A6">
      <w:pPr>
        <w:ind w:left="1440" w:hanging="720"/>
        <w:rPr>
          <w:sz w:val="22"/>
          <w:szCs w:val="22"/>
        </w:rPr>
      </w:pPr>
      <w:r w:rsidRPr="00CC5A3D">
        <w:rPr>
          <w:b/>
          <w:sz w:val="22"/>
          <w:szCs w:val="22"/>
        </w:rPr>
        <w:t>Moore, B.A.,</w:t>
      </w:r>
      <w:r w:rsidRPr="00CC5A3D">
        <w:rPr>
          <w:sz w:val="22"/>
          <w:szCs w:val="22"/>
        </w:rPr>
        <w:t xml:space="preserve"> Fazzino, T., Garnet, B., Cutter, C. &amp; Barry, D</w:t>
      </w:r>
      <w:r w:rsidR="0084230E">
        <w:rPr>
          <w:sz w:val="22"/>
          <w:szCs w:val="22"/>
        </w:rPr>
        <w:t xml:space="preserve">. </w:t>
      </w:r>
      <w:r w:rsidRPr="00CC5A3D">
        <w:rPr>
          <w:sz w:val="22"/>
          <w:szCs w:val="22"/>
        </w:rPr>
        <w:t>(2011)</w:t>
      </w:r>
      <w:r w:rsidR="0084230E">
        <w:rPr>
          <w:sz w:val="22"/>
          <w:szCs w:val="22"/>
        </w:rPr>
        <w:t xml:space="preserve">. </w:t>
      </w:r>
      <w:r w:rsidRPr="00CC5A3D">
        <w:rPr>
          <w:sz w:val="22"/>
          <w:szCs w:val="22"/>
        </w:rPr>
        <w:t>Computer-based interventions for drug use disorders: A systematic review</w:t>
      </w:r>
      <w:r w:rsidR="0084230E">
        <w:rPr>
          <w:sz w:val="22"/>
          <w:szCs w:val="22"/>
        </w:rPr>
        <w:t xml:space="preserve">. </w:t>
      </w:r>
      <w:r w:rsidRPr="00CC5A3D">
        <w:rPr>
          <w:i/>
          <w:sz w:val="22"/>
          <w:szCs w:val="22"/>
        </w:rPr>
        <w:t>Journal of Substance Abuse Treatment</w:t>
      </w:r>
      <w:r w:rsidRPr="00CC5A3D">
        <w:rPr>
          <w:sz w:val="22"/>
          <w:szCs w:val="22"/>
        </w:rPr>
        <w:t xml:space="preserve">, </w:t>
      </w:r>
      <w:r w:rsidRPr="00CC5A3D">
        <w:rPr>
          <w:i/>
          <w:sz w:val="22"/>
          <w:szCs w:val="22"/>
        </w:rPr>
        <w:t>40</w:t>
      </w:r>
      <w:r w:rsidRPr="00CC5A3D">
        <w:rPr>
          <w:sz w:val="22"/>
          <w:szCs w:val="22"/>
        </w:rPr>
        <w:t xml:space="preserve">, 215-223. </w:t>
      </w:r>
      <w:r w:rsidR="000B7F2A">
        <w:rPr>
          <w:sz w:val="22"/>
          <w:szCs w:val="22"/>
        </w:rPr>
        <w:t>d</w:t>
      </w:r>
      <w:r w:rsidR="0088638C">
        <w:rPr>
          <w:sz w:val="22"/>
          <w:szCs w:val="22"/>
        </w:rPr>
        <w:t>oi:</w:t>
      </w:r>
      <w:r w:rsidR="0088638C" w:rsidRPr="0088638C">
        <w:rPr>
          <w:sz w:val="22"/>
          <w:szCs w:val="22"/>
        </w:rPr>
        <w:t>10.1016/j.jsat.2010.11.002</w:t>
      </w:r>
      <w:r w:rsidR="0088638C">
        <w:rPr>
          <w:sz w:val="22"/>
          <w:szCs w:val="22"/>
        </w:rPr>
        <w:t>.</w:t>
      </w:r>
      <w:r w:rsidR="0088638C" w:rsidRPr="0088638C">
        <w:rPr>
          <w:rStyle w:val="pmid"/>
          <w:sz w:val="22"/>
          <w:szCs w:val="22"/>
        </w:rPr>
        <w:t xml:space="preserve"> </w:t>
      </w:r>
      <w:r w:rsidRPr="00CC5A3D">
        <w:rPr>
          <w:rStyle w:val="pmid"/>
          <w:sz w:val="22"/>
          <w:szCs w:val="22"/>
        </w:rPr>
        <w:t>PMID: 21185683</w:t>
      </w:r>
      <w:r w:rsidR="000A13D4">
        <w:rPr>
          <w:rStyle w:val="pmid"/>
          <w:sz w:val="22"/>
          <w:szCs w:val="22"/>
        </w:rPr>
        <w:t>.</w:t>
      </w:r>
      <w:r w:rsidRPr="00CC5A3D">
        <w:rPr>
          <w:rStyle w:val="pmid"/>
          <w:sz w:val="22"/>
          <w:szCs w:val="22"/>
        </w:rPr>
        <w:t xml:space="preserve"> </w:t>
      </w:r>
      <w:r w:rsidRPr="00CC5A3D">
        <w:rPr>
          <w:sz w:val="22"/>
          <w:szCs w:val="22"/>
        </w:rPr>
        <w:t>PMCID:PMC3073660.</w:t>
      </w:r>
    </w:p>
    <w:p w:rsidR="00D410CB" w:rsidRPr="00CC5A3D" w:rsidRDefault="00D410CB" w:rsidP="000664A6">
      <w:pPr>
        <w:ind w:left="1440" w:hanging="720"/>
        <w:rPr>
          <w:rStyle w:val="pmid"/>
          <w:sz w:val="22"/>
          <w:szCs w:val="22"/>
        </w:rPr>
      </w:pPr>
    </w:p>
    <w:p w:rsidR="00DE6635" w:rsidRPr="00CC5A3D" w:rsidRDefault="00D410CB" w:rsidP="000664A6">
      <w:pPr>
        <w:ind w:left="1440" w:hanging="720"/>
        <w:rPr>
          <w:sz w:val="22"/>
          <w:szCs w:val="22"/>
        </w:rPr>
      </w:pPr>
      <w:r w:rsidRPr="00CC5A3D">
        <w:rPr>
          <w:sz w:val="22"/>
          <w:szCs w:val="22"/>
        </w:rPr>
        <w:t xml:space="preserve">Schottenfeld, R.S., </w:t>
      </w:r>
      <w:r w:rsidRPr="00CC5A3D">
        <w:rPr>
          <w:b/>
          <w:sz w:val="22"/>
          <w:szCs w:val="22"/>
        </w:rPr>
        <w:t>Moore, B.A.</w:t>
      </w:r>
      <w:r w:rsidRPr="00CC5A3D">
        <w:rPr>
          <w:sz w:val="22"/>
          <w:szCs w:val="22"/>
        </w:rPr>
        <w:t>, &amp; Pantalon, M.J. (2011)</w:t>
      </w:r>
      <w:r w:rsidR="0084230E">
        <w:rPr>
          <w:sz w:val="22"/>
          <w:szCs w:val="22"/>
        </w:rPr>
        <w:t xml:space="preserve">. </w:t>
      </w:r>
      <w:r w:rsidRPr="00CC5A3D">
        <w:rPr>
          <w:sz w:val="22"/>
          <w:szCs w:val="22"/>
        </w:rPr>
        <w:t>Contingency management with Community Reinforcement Approach or Twelve-Step Facilitation drug counseling for cocaine dependent pregnant women or women with young children</w:t>
      </w:r>
      <w:r w:rsidR="0084230E">
        <w:rPr>
          <w:sz w:val="22"/>
          <w:szCs w:val="22"/>
        </w:rPr>
        <w:t xml:space="preserve">. </w:t>
      </w:r>
      <w:r w:rsidRPr="00CC5A3D">
        <w:rPr>
          <w:i/>
          <w:sz w:val="22"/>
          <w:szCs w:val="22"/>
        </w:rPr>
        <w:t>Drug and Alcohol Dependence, 118,</w:t>
      </w:r>
      <w:r w:rsidRPr="00CC5A3D">
        <w:rPr>
          <w:sz w:val="22"/>
          <w:szCs w:val="22"/>
        </w:rPr>
        <w:t xml:space="preserve"> 48-55. </w:t>
      </w:r>
      <w:r w:rsidR="0088638C">
        <w:rPr>
          <w:sz w:val="22"/>
          <w:szCs w:val="22"/>
        </w:rPr>
        <w:t>doi:</w:t>
      </w:r>
      <w:r w:rsidR="0088638C" w:rsidRPr="0088638C">
        <w:rPr>
          <w:sz w:val="22"/>
          <w:szCs w:val="22"/>
        </w:rPr>
        <w:t>10.1016/j.drugalcdep.2011.02.019</w:t>
      </w:r>
      <w:r w:rsidR="0088638C">
        <w:rPr>
          <w:sz w:val="22"/>
          <w:szCs w:val="22"/>
        </w:rPr>
        <w:t>.</w:t>
      </w:r>
      <w:r w:rsidRPr="00CC5A3D">
        <w:rPr>
          <w:sz w:val="22"/>
          <w:szCs w:val="22"/>
        </w:rPr>
        <w:t xml:space="preserve"> PMID: 21454024</w:t>
      </w:r>
      <w:r w:rsidR="00DE6635" w:rsidRPr="00CC5A3D">
        <w:rPr>
          <w:sz w:val="22"/>
          <w:szCs w:val="22"/>
        </w:rPr>
        <w:t>.</w:t>
      </w:r>
    </w:p>
    <w:p w:rsidR="00DE6635" w:rsidRPr="00CC5A3D" w:rsidRDefault="00DE6635" w:rsidP="000664A6">
      <w:pPr>
        <w:ind w:left="1440" w:hanging="720"/>
        <w:rPr>
          <w:sz w:val="22"/>
          <w:szCs w:val="22"/>
        </w:rPr>
      </w:pPr>
    </w:p>
    <w:p w:rsidR="00DE6635" w:rsidRPr="00CC5A3D" w:rsidRDefault="001A7187" w:rsidP="000664A6">
      <w:pPr>
        <w:ind w:left="1440" w:hanging="720"/>
        <w:rPr>
          <w:sz w:val="22"/>
          <w:szCs w:val="22"/>
        </w:rPr>
      </w:pPr>
      <w:r w:rsidRPr="00CC5A3D">
        <w:rPr>
          <w:sz w:val="22"/>
          <w:szCs w:val="22"/>
        </w:rPr>
        <w:t xml:space="preserve">Boyce, J.M., </w:t>
      </w:r>
      <w:proofErr w:type="spellStart"/>
      <w:r w:rsidRPr="00CC5A3D">
        <w:rPr>
          <w:sz w:val="22"/>
          <w:szCs w:val="22"/>
        </w:rPr>
        <w:t>Havill</w:t>
      </w:r>
      <w:proofErr w:type="spellEnd"/>
      <w:r w:rsidRPr="00CC5A3D">
        <w:rPr>
          <w:sz w:val="22"/>
          <w:szCs w:val="22"/>
        </w:rPr>
        <w:t xml:space="preserve">, N.L., </w:t>
      </w:r>
      <w:proofErr w:type="spellStart"/>
      <w:r w:rsidRPr="00CC5A3D">
        <w:rPr>
          <w:rFonts w:cs="Arial"/>
          <w:sz w:val="22"/>
          <w:szCs w:val="22"/>
        </w:rPr>
        <w:t>Havill</w:t>
      </w:r>
      <w:proofErr w:type="spellEnd"/>
      <w:r w:rsidRPr="00CC5A3D">
        <w:rPr>
          <w:rFonts w:cs="Arial"/>
          <w:sz w:val="22"/>
          <w:szCs w:val="22"/>
        </w:rPr>
        <w:t xml:space="preserve">, H.L., </w:t>
      </w:r>
      <w:proofErr w:type="spellStart"/>
      <w:r w:rsidRPr="00CC5A3D">
        <w:rPr>
          <w:rFonts w:cs="Arial"/>
          <w:sz w:val="22"/>
          <w:szCs w:val="22"/>
        </w:rPr>
        <w:t>Mangione</w:t>
      </w:r>
      <w:proofErr w:type="spellEnd"/>
      <w:r w:rsidRPr="00CC5A3D">
        <w:rPr>
          <w:rFonts w:cs="Arial"/>
          <w:sz w:val="22"/>
          <w:szCs w:val="22"/>
        </w:rPr>
        <w:t xml:space="preserve">, E., </w:t>
      </w:r>
      <w:proofErr w:type="spellStart"/>
      <w:r w:rsidRPr="00CC5A3D">
        <w:rPr>
          <w:rFonts w:cs="Arial"/>
          <w:sz w:val="22"/>
          <w:szCs w:val="22"/>
        </w:rPr>
        <w:t>Dumigan</w:t>
      </w:r>
      <w:proofErr w:type="spellEnd"/>
      <w:r w:rsidRPr="00CC5A3D">
        <w:rPr>
          <w:rFonts w:cs="Arial"/>
          <w:sz w:val="22"/>
          <w:szCs w:val="22"/>
        </w:rPr>
        <w:t xml:space="preserve">, D.G., </w:t>
      </w:r>
      <w:r w:rsidRPr="00CC5A3D">
        <w:rPr>
          <w:sz w:val="22"/>
          <w:szCs w:val="22"/>
        </w:rPr>
        <w:t xml:space="preserve">&amp; </w:t>
      </w:r>
      <w:r w:rsidRPr="00CC5A3D">
        <w:rPr>
          <w:b/>
          <w:sz w:val="22"/>
          <w:szCs w:val="22"/>
        </w:rPr>
        <w:t>Moore, B.A</w:t>
      </w:r>
      <w:r w:rsidR="0084230E">
        <w:rPr>
          <w:b/>
          <w:sz w:val="22"/>
          <w:szCs w:val="22"/>
        </w:rPr>
        <w:t xml:space="preserve">. </w:t>
      </w:r>
      <w:r w:rsidR="00C92679" w:rsidRPr="00CC5A3D">
        <w:rPr>
          <w:sz w:val="22"/>
          <w:szCs w:val="22"/>
        </w:rPr>
        <w:t>(</w:t>
      </w:r>
      <w:r w:rsidR="006B43DC" w:rsidRPr="00CC5A3D">
        <w:rPr>
          <w:sz w:val="22"/>
          <w:szCs w:val="22"/>
        </w:rPr>
        <w:t>2011</w:t>
      </w:r>
      <w:r w:rsidR="00C92679" w:rsidRPr="00CC5A3D">
        <w:rPr>
          <w:sz w:val="22"/>
          <w:szCs w:val="22"/>
        </w:rPr>
        <w:t>)</w:t>
      </w:r>
      <w:r w:rsidR="0084230E">
        <w:rPr>
          <w:sz w:val="22"/>
          <w:szCs w:val="22"/>
        </w:rPr>
        <w:t xml:space="preserve">. </w:t>
      </w:r>
      <w:r w:rsidRPr="00CC5A3D">
        <w:rPr>
          <w:rFonts w:cs="Arial"/>
          <w:sz w:val="22"/>
          <w:szCs w:val="22"/>
        </w:rPr>
        <w:t>Comparison of fluorescent marker systems to two quantitative methods of assessing terminal cleaning practices</w:t>
      </w:r>
      <w:r w:rsidR="0084230E">
        <w:rPr>
          <w:rFonts w:cs="Arial"/>
          <w:sz w:val="22"/>
          <w:szCs w:val="22"/>
        </w:rPr>
        <w:t xml:space="preserve">. </w:t>
      </w:r>
      <w:r w:rsidRPr="00CC5A3D">
        <w:rPr>
          <w:i/>
          <w:sz w:val="22"/>
          <w:szCs w:val="22"/>
        </w:rPr>
        <w:t>Infection Control and Hospital Epidemiology</w:t>
      </w:r>
      <w:r w:rsidR="006B43DC" w:rsidRPr="00CC5A3D">
        <w:rPr>
          <w:i/>
          <w:sz w:val="22"/>
          <w:szCs w:val="22"/>
        </w:rPr>
        <w:t xml:space="preserve">, </w:t>
      </w:r>
      <w:r w:rsidR="006B43DC" w:rsidRPr="00CC5A3D">
        <w:rPr>
          <w:sz w:val="22"/>
          <w:szCs w:val="22"/>
        </w:rPr>
        <w:t>32, 1187-1193</w:t>
      </w:r>
      <w:r w:rsidR="0084230E">
        <w:rPr>
          <w:sz w:val="22"/>
          <w:szCs w:val="22"/>
        </w:rPr>
        <w:t xml:space="preserve">. </w:t>
      </w:r>
      <w:r w:rsidR="00DE6635" w:rsidRPr="00CC5A3D">
        <w:rPr>
          <w:sz w:val="22"/>
          <w:szCs w:val="22"/>
        </w:rPr>
        <w:t>PMID:</w:t>
      </w:r>
      <w:r w:rsidR="00DE6635" w:rsidRPr="00DE6635">
        <w:rPr>
          <w:sz w:val="22"/>
          <w:szCs w:val="22"/>
        </w:rPr>
        <w:t>22080657</w:t>
      </w:r>
      <w:r w:rsidR="00DE6635" w:rsidRPr="00CC5A3D">
        <w:rPr>
          <w:sz w:val="22"/>
          <w:szCs w:val="22"/>
        </w:rPr>
        <w:t>.</w:t>
      </w:r>
    </w:p>
    <w:p w:rsidR="00DE6635" w:rsidRPr="00CC5A3D" w:rsidRDefault="00DE6635" w:rsidP="000664A6">
      <w:pPr>
        <w:ind w:left="1440" w:hanging="720"/>
        <w:rPr>
          <w:sz w:val="22"/>
          <w:szCs w:val="22"/>
        </w:rPr>
      </w:pPr>
    </w:p>
    <w:p w:rsidR="00DE6635" w:rsidRPr="00CC5A3D" w:rsidRDefault="00C16920" w:rsidP="000664A6">
      <w:pPr>
        <w:ind w:left="1440" w:hanging="720"/>
        <w:rPr>
          <w:sz w:val="22"/>
          <w:szCs w:val="22"/>
        </w:rPr>
      </w:pPr>
      <w:proofErr w:type="spellStart"/>
      <w:r w:rsidRPr="00CC5A3D">
        <w:rPr>
          <w:sz w:val="22"/>
          <w:szCs w:val="22"/>
        </w:rPr>
        <w:t>Samual</w:t>
      </w:r>
      <w:proofErr w:type="spellEnd"/>
      <w:r w:rsidRPr="00CC5A3D">
        <w:rPr>
          <w:sz w:val="22"/>
          <w:szCs w:val="22"/>
        </w:rPr>
        <w:t xml:space="preserve">, D., </w:t>
      </w:r>
      <w:r w:rsidRPr="00CC5A3D">
        <w:rPr>
          <w:b/>
          <w:sz w:val="22"/>
          <w:szCs w:val="22"/>
        </w:rPr>
        <w:t>Moore, B.A.</w:t>
      </w:r>
      <w:r w:rsidRPr="00CC5A3D">
        <w:rPr>
          <w:sz w:val="22"/>
          <w:szCs w:val="22"/>
        </w:rPr>
        <w:t xml:space="preserve">, </w:t>
      </w:r>
      <w:proofErr w:type="spellStart"/>
      <w:r w:rsidRPr="00CC5A3D">
        <w:rPr>
          <w:sz w:val="22"/>
          <w:szCs w:val="22"/>
        </w:rPr>
        <w:t>Macarelli</w:t>
      </w:r>
      <w:proofErr w:type="spellEnd"/>
      <w:r w:rsidRPr="00CC5A3D">
        <w:rPr>
          <w:sz w:val="22"/>
          <w:szCs w:val="22"/>
        </w:rPr>
        <w:t xml:space="preserve">, L., </w:t>
      </w:r>
      <w:r w:rsidR="00092F1F" w:rsidRPr="00CC5A3D">
        <w:rPr>
          <w:sz w:val="22"/>
          <w:szCs w:val="22"/>
        </w:rPr>
        <w:t xml:space="preserve">&amp; </w:t>
      </w:r>
      <w:r w:rsidRPr="00CC5A3D">
        <w:rPr>
          <w:sz w:val="22"/>
          <w:szCs w:val="22"/>
        </w:rPr>
        <w:t>Ball, S. (</w:t>
      </w:r>
      <w:r w:rsidR="00983DDE" w:rsidRPr="00CC5A3D">
        <w:rPr>
          <w:sz w:val="22"/>
          <w:szCs w:val="22"/>
        </w:rPr>
        <w:t>2011</w:t>
      </w:r>
      <w:r w:rsidRPr="00CC5A3D">
        <w:rPr>
          <w:sz w:val="22"/>
          <w:szCs w:val="22"/>
        </w:rPr>
        <w:t>)</w:t>
      </w:r>
      <w:r w:rsidR="0084230E">
        <w:rPr>
          <w:sz w:val="22"/>
          <w:szCs w:val="22"/>
        </w:rPr>
        <w:t xml:space="preserve">. </w:t>
      </w:r>
      <w:r w:rsidRPr="00CC5A3D">
        <w:rPr>
          <w:sz w:val="22"/>
          <w:szCs w:val="22"/>
        </w:rPr>
        <w:t>Personality disorders and retention in a therapeutic community for substance dependence</w:t>
      </w:r>
      <w:r w:rsidR="0084230E">
        <w:rPr>
          <w:sz w:val="22"/>
          <w:szCs w:val="22"/>
        </w:rPr>
        <w:t xml:space="preserve">. </w:t>
      </w:r>
      <w:r w:rsidRPr="00CC5A3D">
        <w:rPr>
          <w:i/>
          <w:sz w:val="22"/>
          <w:szCs w:val="22"/>
        </w:rPr>
        <w:t>American Journal on Addictions</w:t>
      </w:r>
      <w:r w:rsidR="00983DDE" w:rsidRPr="00CC5A3D">
        <w:rPr>
          <w:i/>
          <w:sz w:val="22"/>
          <w:szCs w:val="22"/>
        </w:rPr>
        <w:t>, 20,</w:t>
      </w:r>
      <w:r w:rsidR="00983DDE" w:rsidRPr="00CC5A3D">
        <w:rPr>
          <w:sz w:val="22"/>
          <w:szCs w:val="22"/>
        </w:rPr>
        <w:t xml:space="preserve"> 555-562.</w:t>
      </w:r>
      <w:r w:rsidR="00432A9D">
        <w:rPr>
          <w:sz w:val="22"/>
          <w:szCs w:val="22"/>
        </w:rPr>
        <w:t xml:space="preserve"> </w:t>
      </w:r>
      <w:r w:rsidR="0088638C">
        <w:rPr>
          <w:sz w:val="22"/>
          <w:szCs w:val="22"/>
        </w:rPr>
        <w:t>d</w:t>
      </w:r>
      <w:r w:rsidR="00A94DCC" w:rsidRPr="00A94DCC">
        <w:rPr>
          <w:sz w:val="22"/>
          <w:szCs w:val="22"/>
        </w:rPr>
        <w:t>oi:</w:t>
      </w:r>
      <w:r w:rsidR="00A94DCC" w:rsidRPr="00A94DCC">
        <w:rPr>
          <w:sz w:val="22"/>
          <w:szCs w:val="22"/>
          <w:shd w:val="clear" w:color="auto" w:fill="FFFFFF"/>
        </w:rPr>
        <w:t>10.1111/j.1521-0391.2011.00174.x</w:t>
      </w:r>
      <w:r w:rsidR="00A94DCC" w:rsidRPr="00A94DCC">
        <w:rPr>
          <w:sz w:val="22"/>
          <w:szCs w:val="22"/>
        </w:rPr>
        <w:t>.</w:t>
      </w:r>
      <w:r w:rsidR="00A94DCC">
        <w:rPr>
          <w:sz w:val="22"/>
          <w:szCs w:val="22"/>
        </w:rPr>
        <w:t xml:space="preserve"> </w:t>
      </w:r>
      <w:r w:rsidR="00432A9D">
        <w:rPr>
          <w:sz w:val="22"/>
          <w:szCs w:val="22"/>
        </w:rPr>
        <w:t>PMID: 21999502</w:t>
      </w:r>
      <w:r w:rsidR="00DE6635" w:rsidRPr="00CC5A3D">
        <w:rPr>
          <w:sz w:val="22"/>
          <w:szCs w:val="22"/>
        </w:rPr>
        <w:t>.</w:t>
      </w:r>
      <w:r w:rsidR="00432A9D">
        <w:rPr>
          <w:sz w:val="22"/>
          <w:szCs w:val="22"/>
        </w:rPr>
        <w:t xml:space="preserve"> </w:t>
      </w:r>
      <w:r w:rsidR="00432A9D" w:rsidRPr="00CC5A3D">
        <w:rPr>
          <w:sz w:val="22"/>
          <w:szCs w:val="22"/>
        </w:rPr>
        <w:t>PMCID</w:t>
      </w:r>
      <w:r w:rsidR="00432A9D">
        <w:rPr>
          <w:sz w:val="22"/>
          <w:szCs w:val="22"/>
        </w:rPr>
        <w:t xml:space="preserve">: </w:t>
      </w:r>
      <w:r w:rsidR="00432A9D" w:rsidRPr="00432A9D">
        <w:rPr>
          <w:color w:val="000000"/>
          <w:sz w:val="22"/>
          <w:szCs w:val="22"/>
          <w:shd w:val="clear" w:color="auto" w:fill="FFFFFF"/>
        </w:rPr>
        <w:t>PMC385692</w:t>
      </w:r>
      <w:r w:rsidR="00432A9D">
        <w:rPr>
          <w:color w:val="000000"/>
          <w:sz w:val="22"/>
          <w:szCs w:val="22"/>
          <w:shd w:val="clear" w:color="auto" w:fill="FFFFFF"/>
        </w:rPr>
        <w:t>.</w:t>
      </w:r>
    </w:p>
    <w:p w:rsidR="00DE6635" w:rsidRPr="00CC5A3D" w:rsidRDefault="00DE6635" w:rsidP="000664A6">
      <w:pPr>
        <w:ind w:left="1440" w:hanging="720"/>
        <w:rPr>
          <w:sz w:val="22"/>
          <w:szCs w:val="22"/>
        </w:rPr>
      </w:pPr>
    </w:p>
    <w:p w:rsidR="00CC7B8E" w:rsidRPr="00CC5A3D" w:rsidRDefault="00CC7B8E" w:rsidP="000664A6">
      <w:pPr>
        <w:ind w:left="1440" w:hanging="720"/>
        <w:rPr>
          <w:sz w:val="22"/>
          <w:szCs w:val="22"/>
        </w:rPr>
      </w:pPr>
      <w:r w:rsidRPr="00CC5A3D">
        <w:rPr>
          <w:sz w:val="22"/>
          <w:szCs w:val="22"/>
        </w:rPr>
        <w:lastRenderedPageBreak/>
        <w:t xml:space="preserve">Boyce, J.M., </w:t>
      </w:r>
      <w:proofErr w:type="spellStart"/>
      <w:r w:rsidRPr="00CC5A3D">
        <w:rPr>
          <w:sz w:val="22"/>
          <w:szCs w:val="22"/>
        </w:rPr>
        <w:t>Havill</w:t>
      </w:r>
      <w:proofErr w:type="spellEnd"/>
      <w:r w:rsidRPr="00CC5A3D">
        <w:rPr>
          <w:sz w:val="22"/>
          <w:szCs w:val="22"/>
        </w:rPr>
        <w:t xml:space="preserve">, N.L., &amp; </w:t>
      </w:r>
      <w:r w:rsidRPr="00CC5A3D">
        <w:rPr>
          <w:b/>
          <w:sz w:val="22"/>
          <w:szCs w:val="22"/>
        </w:rPr>
        <w:t>Moore, B.A</w:t>
      </w:r>
      <w:r w:rsidR="0084230E">
        <w:rPr>
          <w:b/>
          <w:sz w:val="22"/>
          <w:szCs w:val="22"/>
        </w:rPr>
        <w:t xml:space="preserve">. </w:t>
      </w:r>
      <w:r w:rsidRPr="00CC5A3D">
        <w:rPr>
          <w:sz w:val="22"/>
          <w:szCs w:val="22"/>
        </w:rPr>
        <w:t>(2011)</w:t>
      </w:r>
      <w:r w:rsidR="0084230E">
        <w:rPr>
          <w:sz w:val="22"/>
          <w:szCs w:val="22"/>
        </w:rPr>
        <w:t xml:space="preserve">. </w:t>
      </w:r>
      <w:r w:rsidRPr="00CC5A3D">
        <w:rPr>
          <w:sz w:val="22"/>
          <w:szCs w:val="22"/>
        </w:rPr>
        <w:t>Terminal decontamination of patient rooms using an automated mobile ultraviolet light unit</w:t>
      </w:r>
      <w:r w:rsidR="0084230E">
        <w:rPr>
          <w:sz w:val="22"/>
          <w:szCs w:val="22"/>
        </w:rPr>
        <w:t xml:space="preserve">. </w:t>
      </w:r>
      <w:r w:rsidRPr="00CC5A3D">
        <w:rPr>
          <w:i/>
          <w:sz w:val="22"/>
          <w:szCs w:val="22"/>
        </w:rPr>
        <w:t xml:space="preserve">Infection Control and Hospital Epidemiology, 32, </w:t>
      </w:r>
      <w:r w:rsidRPr="00CC5A3D">
        <w:rPr>
          <w:sz w:val="22"/>
          <w:szCs w:val="22"/>
        </w:rPr>
        <w:t>737-742</w:t>
      </w:r>
      <w:r w:rsidRPr="00CC5A3D">
        <w:rPr>
          <w:i/>
          <w:sz w:val="22"/>
          <w:szCs w:val="22"/>
        </w:rPr>
        <w:t>.</w:t>
      </w:r>
      <w:r w:rsidR="00DE6635" w:rsidRPr="00CC5A3D">
        <w:rPr>
          <w:sz w:val="22"/>
          <w:szCs w:val="22"/>
        </w:rPr>
        <w:t xml:space="preserve"> PMID:2</w:t>
      </w:r>
      <w:r w:rsidR="00DE6635" w:rsidRPr="00DE6635">
        <w:rPr>
          <w:sz w:val="22"/>
          <w:szCs w:val="22"/>
        </w:rPr>
        <w:t>1768755</w:t>
      </w:r>
      <w:r w:rsidR="000A13D4">
        <w:rPr>
          <w:sz w:val="22"/>
          <w:szCs w:val="22"/>
        </w:rPr>
        <w:t>.</w:t>
      </w:r>
    </w:p>
    <w:p w:rsidR="00CC7B8E" w:rsidRPr="00CC5A3D" w:rsidRDefault="00CC7B8E" w:rsidP="000664A6">
      <w:pPr>
        <w:ind w:left="1440" w:hanging="720"/>
        <w:rPr>
          <w:sz w:val="22"/>
          <w:szCs w:val="22"/>
        </w:rPr>
      </w:pPr>
    </w:p>
    <w:p w:rsidR="00DE6635" w:rsidRPr="00CC5A3D" w:rsidRDefault="00A8625E" w:rsidP="000664A6">
      <w:pPr>
        <w:ind w:left="1440" w:hanging="720"/>
        <w:rPr>
          <w:sz w:val="22"/>
          <w:szCs w:val="22"/>
        </w:rPr>
      </w:pPr>
      <w:proofErr w:type="spellStart"/>
      <w:r>
        <w:rPr>
          <w:sz w:val="22"/>
          <w:szCs w:val="22"/>
        </w:rPr>
        <w:t>Weissman</w:t>
      </w:r>
      <w:proofErr w:type="spellEnd"/>
      <w:r>
        <w:rPr>
          <w:sz w:val="22"/>
          <w:szCs w:val="22"/>
        </w:rPr>
        <w:t>, S., Anthony P., Blanco Guzman</w:t>
      </w:r>
      <w:r w:rsidR="000804B4" w:rsidRPr="00CC5A3D">
        <w:rPr>
          <w:sz w:val="22"/>
          <w:szCs w:val="22"/>
        </w:rPr>
        <w:t xml:space="preserve"> M., &amp; </w:t>
      </w:r>
      <w:r>
        <w:rPr>
          <w:b/>
          <w:sz w:val="22"/>
          <w:szCs w:val="22"/>
        </w:rPr>
        <w:t>Moore</w:t>
      </w:r>
      <w:r w:rsidR="000804B4" w:rsidRPr="00CC5A3D">
        <w:rPr>
          <w:b/>
          <w:sz w:val="22"/>
          <w:szCs w:val="22"/>
        </w:rPr>
        <w:t xml:space="preserve"> B.A</w:t>
      </w:r>
      <w:r w:rsidR="0084230E">
        <w:rPr>
          <w:b/>
          <w:sz w:val="22"/>
          <w:szCs w:val="22"/>
        </w:rPr>
        <w:t xml:space="preserve">. </w:t>
      </w:r>
      <w:r w:rsidR="000804B4" w:rsidRPr="00CC5A3D">
        <w:rPr>
          <w:sz w:val="22"/>
          <w:szCs w:val="22"/>
        </w:rPr>
        <w:t>(</w:t>
      </w:r>
      <w:r w:rsidR="000F0A11" w:rsidRPr="00CC5A3D">
        <w:rPr>
          <w:sz w:val="22"/>
          <w:szCs w:val="22"/>
        </w:rPr>
        <w:t>2010</w:t>
      </w:r>
      <w:r w:rsidR="000804B4" w:rsidRPr="00CC5A3D">
        <w:rPr>
          <w:sz w:val="22"/>
          <w:szCs w:val="22"/>
        </w:rPr>
        <w:t>)</w:t>
      </w:r>
      <w:r w:rsidR="0084230E">
        <w:rPr>
          <w:sz w:val="22"/>
          <w:szCs w:val="22"/>
        </w:rPr>
        <w:t xml:space="preserve">. </w:t>
      </w:r>
      <w:r w:rsidR="000804B4" w:rsidRPr="00CC5A3D">
        <w:rPr>
          <w:bCs/>
          <w:iCs/>
          <w:sz w:val="22"/>
          <w:szCs w:val="22"/>
          <w:lang w:bidi="en-US"/>
        </w:rPr>
        <w:t xml:space="preserve">Syphilis treatment and outcomes in </w:t>
      </w:r>
      <w:r w:rsidR="000804B4" w:rsidRPr="00CC5A3D">
        <w:rPr>
          <w:spacing w:val="-3"/>
          <w:sz w:val="22"/>
          <w:szCs w:val="22"/>
        </w:rPr>
        <w:t xml:space="preserve">Human Immunodeficiency Virus </w:t>
      </w:r>
      <w:r w:rsidR="000804B4" w:rsidRPr="00CC5A3D">
        <w:rPr>
          <w:bCs/>
          <w:iCs/>
          <w:sz w:val="22"/>
          <w:szCs w:val="22"/>
          <w:lang w:bidi="en-US"/>
        </w:rPr>
        <w:t>positive patients:  Does a lumbar puncture make a difference?</w:t>
      </w:r>
      <w:r w:rsidR="000F0A11" w:rsidRPr="00CC5A3D">
        <w:rPr>
          <w:bCs/>
          <w:iCs/>
          <w:sz w:val="22"/>
          <w:szCs w:val="22"/>
          <w:lang w:bidi="en-US"/>
        </w:rPr>
        <w:t xml:space="preserve"> </w:t>
      </w:r>
      <w:r w:rsidR="000F0A11" w:rsidRPr="00CC5A3D">
        <w:rPr>
          <w:bCs/>
          <w:i/>
          <w:iCs/>
          <w:sz w:val="22"/>
          <w:szCs w:val="22"/>
          <w:lang w:bidi="en-US"/>
        </w:rPr>
        <w:t>Journal of Clinical Outcomes Management, 17</w:t>
      </w:r>
      <w:r w:rsidR="000F0A11" w:rsidRPr="00CC5A3D">
        <w:rPr>
          <w:bCs/>
          <w:iCs/>
          <w:sz w:val="22"/>
          <w:szCs w:val="22"/>
          <w:lang w:bidi="en-US"/>
        </w:rPr>
        <w:t>, 443-447</w:t>
      </w:r>
      <w:r w:rsidR="0084230E">
        <w:rPr>
          <w:bCs/>
          <w:iCs/>
          <w:sz w:val="22"/>
          <w:szCs w:val="22"/>
          <w:lang w:bidi="en-US"/>
        </w:rPr>
        <w:t xml:space="preserve">. </w:t>
      </w:r>
    </w:p>
    <w:p w:rsidR="00DE6635" w:rsidRPr="00CC5A3D" w:rsidRDefault="00DE6635" w:rsidP="000664A6">
      <w:pPr>
        <w:ind w:left="1440" w:hanging="720"/>
        <w:rPr>
          <w:sz w:val="22"/>
          <w:szCs w:val="22"/>
        </w:rPr>
      </w:pPr>
    </w:p>
    <w:p w:rsidR="00DE6635" w:rsidRPr="00CC5A3D" w:rsidRDefault="003724DB" w:rsidP="000664A6">
      <w:pPr>
        <w:ind w:left="1440" w:hanging="720"/>
        <w:rPr>
          <w:sz w:val="22"/>
          <w:szCs w:val="22"/>
        </w:rPr>
      </w:pPr>
      <w:r w:rsidRPr="00CC5A3D">
        <w:rPr>
          <w:sz w:val="22"/>
          <w:szCs w:val="22"/>
        </w:rPr>
        <w:t xml:space="preserve">Wang, E.A., </w:t>
      </w:r>
      <w:r w:rsidRPr="00CC5A3D">
        <w:rPr>
          <w:b/>
          <w:sz w:val="22"/>
          <w:szCs w:val="22"/>
        </w:rPr>
        <w:t>Moore, B.A.</w:t>
      </w:r>
      <w:r w:rsidRPr="00CC5A3D">
        <w:rPr>
          <w:sz w:val="22"/>
          <w:szCs w:val="22"/>
        </w:rPr>
        <w:t>, Sullivan, L.E., Fiellin, D.A</w:t>
      </w:r>
      <w:r w:rsidR="0084230E">
        <w:rPr>
          <w:sz w:val="22"/>
          <w:szCs w:val="22"/>
        </w:rPr>
        <w:t xml:space="preserve">. </w:t>
      </w:r>
      <w:r w:rsidRPr="00CC5A3D">
        <w:rPr>
          <w:sz w:val="22"/>
          <w:szCs w:val="22"/>
        </w:rPr>
        <w:t>(</w:t>
      </w:r>
      <w:r w:rsidR="0011660D" w:rsidRPr="00CC5A3D">
        <w:rPr>
          <w:sz w:val="22"/>
          <w:szCs w:val="22"/>
        </w:rPr>
        <w:t>2010</w:t>
      </w:r>
      <w:r w:rsidRPr="00CC5A3D">
        <w:rPr>
          <w:sz w:val="22"/>
          <w:szCs w:val="22"/>
        </w:rPr>
        <w:t>)</w:t>
      </w:r>
      <w:r w:rsidR="0084230E">
        <w:rPr>
          <w:sz w:val="22"/>
          <w:szCs w:val="22"/>
        </w:rPr>
        <w:t xml:space="preserve">. </w:t>
      </w:r>
      <w:r w:rsidR="001C36A8" w:rsidRPr="00CC5A3D">
        <w:rPr>
          <w:sz w:val="22"/>
          <w:szCs w:val="22"/>
        </w:rPr>
        <w:t>Effect</w:t>
      </w:r>
      <w:r w:rsidRPr="00CC5A3D">
        <w:rPr>
          <w:sz w:val="22"/>
          <w:szCs w:val="22"/>
        </w:rPr>
        <w:t xml:space="preserve"> </w:t>
      </w:r>
      <w:r w:rsidR="001C36A8" w:rsidRPr="00CC5A3D">
        <w:rPr>
          <w:sz w:val="22"/>
          <w:szCs w:val="22"/>
        </w:rPr>
        <w:t xml:space="preserve">of </w:t>
      </w:r>
      <w:r w:rsidR="006B43DC" w:rsidRPr="00CC5A3D">
        <w:rPr>
          <w:sz w:val="22"/>
          <w:szCs w:val="22"/>
        </w:rPr>
        <w:t>i</w:t>
      </w:r>
      <w:r w:rsidR="001C36A8" w:rsidRPr="00CC5A3D">
        <w:rPr>
          <w:sz w:val="22"/>
          <w:szCs w:val="22"/>
        </w:rPr>
        <w:t xml:space="preserve">ncarceration </w:t>
      </w:r>
      <w:r w:rsidR="006B43DC" w:rsidRPr="00CC5A3D">
        <w:rPr>
          <w:sz w:val="22"/>
          <w:szCs w:val="22"/>
        </w:rPr>
        <w:t>h</w:t>
      </w:r>
      <w:r w:rsidR="001C36A8" w:rsidRPr="00CC5A3D">
        <w:rPr>
          <w:sz w:val="22"/>
          <w:szCs w:val="22"/>
        </w:rPr>
        <w:t xml:space="preserve">istory on </w:t>
      </w:r>
      <w:r w:rsidR="006B43DC" w:rsidRPr="00CC5A3D">
        <w:rPr>
          <w:sz w:val="22"/>
          <w:szCs w:val="22"/>
        </w:rPr>
        <w:t>o</w:t>
      </w:r>
      <w:r w:rsidR="001C36A8" w:rsidRPr="00CC5A3D">
        <w:rPr>
          <w:sz w:val="22"/>
          <w:szCs w:val="22"/>
        </w:rPr>
        <w:t xml:space="preserve">utcomes of </w:t>
      </w:r>
      <w:r w:rsidR="006B43DC" w:rsidRPr="00CC5A3D">
        <w:rPr>
          <w:sz w:val="22"/>
          <w:szCs w:val="22"/>
        </w:rPr>
        <w:t>primary care office-based buprenorphine/n</w:t>
      </w:r>
      <w:r w:rsidR="001C36A8" w:rsidRPr="00CC5A3D">
        <w:rPr>
          <w:sz w:val="22"/>
          <w:szCs w:val="22"/>
        </w:rPr>
        <w:t>aloxone</w:t>
      </w:r>
      <w:r w:rsidR="0084230E">
        <w:rPr>
          <w:sz w:val="22"/>
          <w:szCs w:val="22"/>
        </w:rPr>
        <w:t xml:space="preserve">. </w:t>
      </w:r>
      <w:r w:rsidRPr="00CC5A3D">
        <w:rPr>
          <w:i/>
          <w:sz w:val="22"/>
          <w:szCs w:val="22"/>
        </w:rPr>
        <w:t>Journ</w:t>
      </w:r>
      <w:r w:rsidR="00B45437" w:rsidRPr="00CC5A3D">
        <w:rPr>
          <w:i/>
          <w:sz w:val="22"/>
          <w:szCs w:val="22"/>
        </w:rPr>
        <w:t>al of General Internal Medicine, 25,</w:t>
      </w:r>
      <w:r w:rsidR="00B45437" w:rsidRPr="00CC5A3D">
        <w:rPr>
          <w:sz w:val="22"/>
          <w:szCs w:val="22"/>
        </w:rPr>
        <w:t xml:space="preserve"> 670-674.</w:t>
      </w:r>
      <w:r w:rsidR="0088638C">
        <w:rPr>
          <w:sz w:val="22"/>
          <w:szCs w:val="22"/>
        </w:rPr>
        <w:t xml:space="preserve"> </w:t>
      </w:r>
      <w:proofErr w:type="spellStart"/>
      <w:r w:rsidR="0088638C">
        <w:rPr>
          <w:sz w:val="22"/>
          <w:szCs w:val="22"/>
        </w:rPr>
        <w:t>doi</w:t>
      </w:r>
      <w:proofErr w:type="spellEnd"/>
      <w:r w:rsidR="0088638C">
        <w:rPr>
          <w:sz w:val="22"/>
          <w:szCs w:val="22"/>
        </w:rPr>
        <w:t>:</w:t>
      </w:r>
      <w:r w:rsidR="0088638C" w:rsidRPr="0088638C">
        <w:t xml:space="preserve"> </w:t>
      </w:r>
      <w:r w:rsidR="0088638C" w:rsidRPr="0088638C">
        <w:rPr>
          <w:sz w:val="22"/>
          <w:szCs w:val="22"/>
        </w:rPr>
        <w:t>10.1007/s11606-010-1306-0</w:t>
      </w:r>
      <w:r w:rsidR="0088638C">
        <w:rPr>
          <w:sz w:val="22"/>
          <w:szCs w:val="22"/>
        </w:rPr>
        <w:t>.</w:t>
      </w:r>
      <w:r w:rsidRPr="00CC5A3D">
        <w:rPr>
          <w:i/>
          <w:sz w:val="22"/>
          <w:szCs w:val="22"/>
        </w:rPr>
        <w:t xml:space="preserve"> </w:t>
      </w:r>
      <w:r w:rsidR="0088638C">
        <w:rPr>
          <w:sz w:val="22"/>
          <w:szCs w:val="22"/>
        </w:rPr>
        <w:t>PMID: 20213205. PMCID:</w:t>
      </w:r>
      <w:r w:rsidR="00DE6635" w:rsidRPr="00CC5A3D">
        <w:rPr>
          <w:sz w:val="22"/>
          <w:szCs w:val="22"/>
        </w:rPr>
        <w:t>PMC2881960</w:t>
      </w:r>
      <w:r w:rsidR="000A13D4">
        <w:rPr>
          <w:sz w:val="22"/>
          <w:szCs w:val="22"/>
        </w:rPr>
        <w:t>.</w:t>
      </w:r>
    </w:p>
    <w:p w:rsidR="00DE6635" w:rsidRPr="00DE6635" w:rsidRDefault="00DE6635" w:rsidP="000664A6">
      <w:pPr>
        <w:ind w:left="1440" w:hanging="720"/>
        <w:rPr>
          <w:i/>
          <w:sz w:val="22"/>
          <w:szCs w:val="22"/>
          <w:vertAlign w:val="superscript"/>
        </w:rPr>
      </w:pPr>
    </w:p>
    <w:p w:rsidR="003724DB" w:rsidRPr="00DE6635" w:rsidRDefault="003724DB" w:rsidP="000664A6">
      <w:pPr>
        <w:ind w:left="1440" w:hanging="720"/>
        <w:rPr>
          <w:i/>
          <w:sz w:val="22"/>
          <w:szCs w:val="22"/>
          <w:vertAlign w:val="superscript"/>
        </w:rPr>
      </w:pPr>
      <w:r w:rsidRPr="00DE6635">
        <w:rPr>
          <w:sz w:val="22"/>
          <w:szCs w:val="22"/>
        </w:rPr>
        <w:t xml:space="preserve">Johnson, M.W., Bickel, W.K., Baker, F., </w:t>
      </w:r>
      <w:r w:rsidRPr="00DE6635">
        <w:rPr>
          <w:b/>
          <w:sz w:val="22"/>
          <w:szCs w:val="22"/>
        </w:rPr>
        <w:t>Moore, B.A.</w:t>
      </w:r>
      <w:r w:rsidRPr="00DE6635">
        <w:rPr>
          <w:sz w:val="22"/>
          <w:szCs w:val="22"/>
        </w:rPr>
        <w:t>, Badger, G.J., &amp; Budney, A.J</w:t>
      </w:r>
      <w:r w:rsidR="0084230E">
        <w:rPr>
          <w:sz w:val="22"/>
          <w:szCs w:val="22"/>
        </w:rPr>
        <w:t xml:space="preserve">. </w:t>
      </w:r>
      <w:r w:rsidRPr="00DE6635">
        <w:rPr>
          <w:sz w:val="22"/>
          <w:szCs w:val="22"/>
        </w:rPr>
        <w:t>(</w:t>
      </w:r>
      <w:r w:rsidR="00137B99" w:rsidRPr="00DE6635">
        <w:rPr>
          <w:sz w:val="22"/>
          <w:szCs w:val="22"/>
        </w:rPr>
        <w:t>2010</w:t>
      </w:r>
      <w:r w:rsidR="004E20D0" w:rsidRPr="00DE6635">
        <w:rPr>
          <w:sz w:val="22"/>
          <w:szCs w:val="22"/>
        </w:rPr>
        <w:t>)</w:t>
      </w:r>
      <w:r w:rsidR="0084230E">
        <w:rPr>
          <w:sz w:val="22"/>
          <w:szCs w:val="22"/>
        </w:rPr>
        <w:t xml:space="preserve">. </w:t>
      </w:r>
      <w:r w:rsidR="004E20D0" w:rsidRPr="00DE6635">
        <w:rPr>
          <w:sz w:val="22"/>
          <w:szCs w:val="22"/>
        </w:rPr>
        <w:t>Delay discounting in current and former marijuana-dependent i</w:t>
      </w:r>
      <w:r w:rsidRPr="00DE6635">
        <w:rPr>
          <w:sz w:val="22"/>
          <w:szCs w:val="22"/>
        </w:rPr>
        <w:t>ndividuals</w:t>
      </w:r>
      <w:r w:rsidR="0084230E">
        <w:rPr>
          <w:sz w:val="22"/>
          <w:szCs w:val="22"/>
        </w:rPr>
        <w:t xml:space="preserve">. </w:t>
      </w:r>
      <w:r w:rsidRPr="00DE6635">
        <w:rPr>
          <w:i/>
          <w:iCs/>
          <w:sz w:val="22"/>
          <w:szCs w:val="22"/>
        </w:rPr>
        <w:t xml:space="preserve">Experimental </w:t>
      </w:r>
      <w:r w:rsidR="00137B99" w:rsidRPr="00DE6635">
        <w:rPr>
          <w:i/>
          <w:iCs/>
          <w:sz w:val="22"/>
          <w:szCs w:val="22"/>
        </w:rPr>
        <w:t>and Clinical Psychopharmacology</w:t>
      </w:r>
      <w:r w:rsidR="00626B8C" w:rsidRPr="00DE6635">
        <w:rPr>
          <w:i/>
          <w:iCs/>
          <w:sz w:val="22"/>
          <w:szCs w:val="22"/>
        </w:rPr>
        <w:t>, 18,</w:t>
      </w:r>
      <w:r w:rsidR="00626B8C" w:rsidRPr="00DE6635">
        <w:rPr>
          <w:iCs/>
          <w:sz w:val="22"/>
          <w:szCs w:val="22"/>
        </w:rPr>
        <w:t xml:space="preserve"> 99-107.</w:t>
      </w:r>
      <w:r w:rsidR="00DE6635" w:rsidRPr="00DE6635">
        <w:rPr>
          <w:iCs/>
          <w:sz w:val="22"/>
          <w:szCs w:val="22"/>
        </w:rPr>
        <w:t xml:space="preserve"> </w:t>
      </w:r>
      <w:r w:rsidR="0088638C">
        <w:rPr>
          <w:iCs/>
          <w:sz w:val="22"/>
          <w:szCs w:val="22"/>
        </w:rPr>
        <w:t>doi:</w:t>
      </w:r>
      <w:r w:rsidR="0088638C" w:rsidRPr="0088638C">
        <w:rPr>
          <w:iCs/>
          <w:sz w:val="22"/>
          <w:szCs w:val="22"/>
        </w:rPr>
        <w:t>10.1037/a0018333</w:t>
      </w:r>
      <w:r w:rsidR="0088638C">
        <w:rPr>
          <w:iCs/>
          <w:sz w:val="22"/>
          <w:szCs w:val="22"/>
        </w:rPr>
        <w:t xml:space="preserve">. </w:t>
      </w:r>
      <w:r w:rsidR="00DE6635" w:rsidRPr="00DE6635">
        <w:rPr>
          <w:sz w:val="22"/>
          <w:szCs w:val="22"/>
        </w:rPr>
        <w:t>PMID:20158299</w:t>
      </w:r>
      <w:r w:rsidR="00DE6635">
        <w:rPr>
          <w:sz w:val="22"/>
          <w:szCs w:val="22"/>
        </w:rPr>
        <w:t>.</w:t>
      </w:r>
      <w:r w:rsidR="00DE6635" w:rsidRPr="00DE6635">
        <w:rPr>
          <w:sz w:val="22"/>
          <w:szCs w:val="22"/>
        </w:rPr>
        <w:t xml:space="preserve"> PMCID:PMC2874198</w:t>
      </w:r>
      <w:r w:rsidR="000A13D4">
        <w:rPr>
          <w:sz w:val="22"/>
          <w:szCs w:val="22"/>
        </w:rPr>
        <w:t>.</w:t>
      </w:r>
    </w:p>
    <w:p w:rsidR="003724DB" w:rsidRPr="00DE6635" w:rsidRDefault="003724DB" w:rsidP="000664A6">
      <w:pPr>
        <w:ind w:left="1440" w:hanging="720"/>
        <w:rPr>
          <w:sz w:val="22"/>
          <w:szCs w:val="22"/>
        </w:rPr>
      </w:pPr>
    </w:p>
    <w:p w:rsidR="007B6A65" w:rsidRPr="00DE6635" w:rsidRDefault="007B6A65" w:rsidP="000664A6">
      <w:pPr>
        <w:pStyle w:val="BodyText"/>
        <w:spacing w:line="240" w:lineRule="auto"/>
        <w:ind w:left="1440" w:hanging="720"/>
        <w:rPr>
          <w:szCs w:val="22"/>
        </w:rPr>
      </w:pPr>
      <w:r w:rsidRPr="00DE6635">
        <w:rPr>
          <w:szCs w:val="22"/>
        </w:rPr>
        <w:t xml:space="preserve">Sullivan, L.E., </w:t>
      </w:r>
      <w:r w:rsidRPr="00DE6635">
        <w:rPr>
          <w:b/>
          <w:szCs w:val="22"/>
        </w:rPr>
        <w:t>Moore, B.A.</w:t>
      </w:r>
      <w:r w:rsidRPr="00DE6635">
        <w:rPr>
          <w:szCs w:val="22"/>
        </w:rPr>
        <w:t>, O’Connor, P.G., Barry, D., Chawarski, M.C., Schottenfeld, R.S., &amp; Fiellin, D.A. (</w:t>
      </w:r>
      <w:r w:rsidR="00435D8C" w:rsidRPr="00DE6635">
        <w:rPr>
          <w:szCs w:val="22"/>
        </w:rPr>
        <w:t>2010</w:t>
      </w:r>
      <w:r w:rsidRPr="00DE6635">
        <w:rPr>
          <w:szCs w:val="22"/>
        </w:rPr>
        <w:t>)</w:t>
      </w:r>
      <w:r w:rsidR="0084230E">
        <w:rPr>
          <w:szCs w:val="22"/>
        </w:rPr>
        <w:t xml:space="preserve">. </w:t>
      </w:r>
      <w:r w:rsidRPr="00DE6635">
        <w:rPr>
          <w:szCs w:val="22"/>
        </w:rPr>
        <w:t>The association between cocaine use and treatment outcomes in patients receiving office-based buprenorphine/naloxone for the treatment of opioid dependence</w:t>
      </w:r>
      <w:r w:rsidR="0084230E">
        <w:rPr>
          <w:szCs w:val="22"/>
        </w:rPr>
        <w:t xml:space="preserve">. </w:t>
      </w:r>
      <w:r w:rsidRPr="00DE6635">
        <w:rPr>
          <w:i/>
          <w:szCs w:val="22"/>
        </w:rPr>
        <w:t>American Journal on Addictions</w:t>
      </w:r>
      <w:r w:rsidR="00B94DAF" w:rsidRPr="00DE6635">
        <w:rPr>
          <w:i/>
          <w:szCs w:val="22"/>
        </w:rPr>
        <w:t>, 19,</w:t>
      </w:r>
      <w:r w:rsidR="00B94DAF" w:rsidRPr="00DE6635">
        <w:rPr>
          <w:szCs w:val="22"/>
        </w:rPr>
        <w:t xml:space="preserve"> 53-58</w:t>
      </w:r>
      <w:r w:rsidRPr="00DE6635">
        <w:rPr>
          <w:szCs w:val="22"/>
        </w:rPr>
        <w:t>.</w:t>
      </w:r>
      <w:r w:rsidR="000B5B06" w:rsidRPr="00DE6635">
        <w:rPr>
          <w:szCs w:val="22"/>
        </w:rPr>
        <w:t xml:space="preserve"> </w:t>
      </w:r>
      <w:r w:rsidR="000B7F2A">
        <w:rPr>
          <w:szCs w:val="22"/>
        </w:rPr>
        <w:t>doi:</w:t>
      </w:r>
      <w:r w:rsidR="000B7F2A" w:rsidRPr="000B7F2A">
        <w:rPr>
          <w:szCs w:val="22"/>
        </w:rPr>
        <w:t>10.1111/j.1521-0391.2009.00003.x</w:t>
      </w:r>
      <w:r w:rsidR="000B7F2A">
        <w:rPr>
          <w:szCs w:val="22"/>
        </w:rPr>
        <w:t>.</w:t>
      </w:r>
      <w:r w:rsidR="000B7F2A" w:rsidRPr="000B7F2A">
        <w:rPr>
          <w:szCs w:val="22"/>
        </w:rPr>
        <w:t xml:space="preserve"> </w:t>
      </w:r>
      <w:r w:rsidR="000B5B06" w:rsidRPr="00DE6635">
        <w:rPr>
          <w:szCs w:val="22"/>
        </w:rPr>
        <w:t>PMID: 20132122.</w:t>
      </w:r>
      <w:r w:rsidR="000A13D4">
        <w:rPr>
          <w:szCs w:val="22"/>
        </w:rPr>
        <w:t xml:space="preserve"> PMCID:</w:t>
      </w:r>
      <w:r w:rsidR="00F5660B" w:rsidRPr="00DE6635">
        <w:rPr>
          <w:szCs w:val="22"/>
        </w:rPr>
        <w:t>PMC3107713.</w:t>
      </w:r>
    </w:p>
    <w:p w:rsidR="007B6A65" w:rsidRPr="00DE6635" w:rsidRDefault="007B6A65" w:rsidP="000664A6">
      <w:pPr>
        <w:pStyle w:val="BodyText"/>
        <w:spacing w:line="240" w:lineRule="auto"/>
        <w:ind w:left="1440" w:hanging="720"/>
        <w:rPr>
          <w:szCs w:val="22"/>
        </w:rPr>
      </w:pPr>
    </w:p>
    <w:p w:rsidR="00DF48DA" w:rsidRPr="00DE6635" w:rsidRDefault="00DF48DA" w:rsidP="000664A6">
      <w:pPr>
        <w:pStyle w:val="BodyText"/>
        <w:spacing w:line="240" w:lineRule="auto"/>
        <w:ind w:left="1440" w:hanging="720"/>
        <w:rPr>
          <w:bCs/>
          <w:szCs w:val="22"/>
        </w:rPr>
      </w:pPr>
      <w:r w:rsidRPr="00DE6635">
        <w:rPr>
          <w:szCs w:val="22"/>
        </w:rPr>
        <w:t xml:space="preserve">Falzer, P.R., </w:t>
      </w:r>
      <w:r w:rsidR="003F55D2" w:rsidRPr="00DE6635">
        <w:rPr>
          <w:szCs w:val="22"/>
        </w:rPr>
        <w:t>Garman, D.M.</w:t>
      </w:r>
      <w:r w:rsidR="000F029E" w:rsidRPr="00DE6635">
        <w:rPr>
          <w:szCs w:val="22"/>
        </w:rPr>
        <w:t>,</w:t>
      </w:r>
      <w:r w:rsidR="003F55D2" w:rsidRPr="00DE6635">
        <w:rPr>
          <w:szCs w:val="22"/>
        </w:rPr>
        <w:t xml:space="preserve"> </w:t>
      </w:r>
      <w:r w:rsidRPr="00DE6635">
        <w:rPr>
          <w:b/>
          <w:szCs w:val="22"/>
        </w:rPr>
        <w:t>Moore, B.A.</w:t>
      </w:r>
      <w:r w:rsidRPr="00DE6635">
        <w:rPr>
          <w:szCs w:val="22"/>
        </w:rPr>
        <w:t xml:space="preserve"> (</w:t>
      </w:r>
      <w:r w:rsidR="00C83D9E" w:rsidRPr="00DE6635">
        <w:rPr>
          <w:szCs w:val="22"/>
        </w:rPr>
        <w:t>2009</w:t>
      </w:r>
      <w:r w:rsidRPr="00DE6635">
        <w:rPr>
          <w:szCs w:val="22"/>
        </w:rPr>
        <w:t>)</w:t>
      </w:r>
      <w:r w:rsidR="0084230E">
        <w:rPr>
          <w:szCs w:val="22"/>
        </w:rPr>
        <w:t xml:space="preserve">. </w:t>
      </w:r>
      <w:r w:rsidRPr="00DE6635">
        <w:rPr>
          <w:szCs w:val="22"/>
        </w:rPr>
        <w:t>Examining the influence of clinician decision making on adherence to a clinical guideline</w:t>
      </w:r>
      <w:r w:rsidR="0084230E">
        <w:rPr>
          <w:szCs w:val="22"/>
        </w:rPr>
        <w:t xml:space="preserve">. </w:t>
      </w:r>
      <w:r w:rsidR="003F55D2" w:rsidRPr="00DE6635">
        <w:rPr>
          <w:i/>
          <w:szCs w:val="22"/>
        </w:rPr>
        <w:t>Psychiatric Servic</w:t>
      </w:r>
      <w:r w:rsidR="009553D9" w:rsidRPr="00DE6635">
        <w:rPr>
          <w:i/>
          <w:szCs w:val="22"/>
        </w:rPr>
        <w:t>es</w:t>
      </w:r>
      <w:r w:rsidR="00C83D9E" w:rsidRPr="00DE6635">
        <w:rPr>
          <w:i/>
          <w:szCs w:val="22"/>
        </w:rPr>
        <w:t xml:space="preserve">, 60, </w:t>
      </w:r>
      <w:r w:rsidR="00C83D9E" w:rsidRPr="00DE6635">
        <w:rPr>
          <w:szCs w:val="22"/>
        </w:rPr>
        <w:t>698-701</w:t>
      </w:r>
      <w:r w:rsidRPr="00DE6635">
        <w:rPr>
          <w:i/>
          <w:szCs w:val="22"/>
        </w:rPr>
        <w:t>.</w:t>
      </w:r>
      <w:r w:rsidR="00C83D9E" w:rsidRPr="00DE6635">
        <w:rPr>
          <w:i/>
          <w:szCs w:val="22"/>
        </w:rPr>
        <w:t xml:space="preserve"> </w:t>
      </w:r>
      <w:r w:rsidR="00C83D9E" w:rsidRPr="00DE6635">
        <w:rPr>
          <w:szCs w:val="22"/>
        </w:rPr>
        <w:t>PMID: 19411362.</w:t>
      </w:r>
    </w:p>
    <w:p w:rsidR="00DF48DA" w:rsidRPr="004571C3" w:rsidRDefault="00DF48DA" w:rsidP="000664A6">
      <w:pPr>
        <w:pStyle w:val="BodyTextIndent"/>
        <w:tabs>
          <w:tab w:val="clear" w:pos="450"/>
        </w:tabs>
        <w:spacing w:line="240" w:lineRule="auto"/>
        <w:ind w:left="1440" w:hanging="720"/>
      </w:pPr>
    </w:p>
    <w:p w:rsidR="00E12C03" w:rsidRPr="00103983" w:rsidRDefault="00E12C03" w:rsidP="000664A6">
      <w:pPr>
        <w:ind w:left="1440" w:hanging="720"/>
        <w:rPr>
          <w:sz w:val="22"/>
          <w:szCs w:val="22"/>
        </w:rPr>
      </w:pPr>
      <w:r w:rsidRPr="004571C3">
        <w:rPr>
          <w:sz w:val="22"/>
          <w:szCs w:val="22"/>
        </w:rPr>
        <w:t xml:space="preserve">Jones, E.S., </w:t>
      </w:r>
      <w:r w:rsidRPr="004571C3">
        <w:rPr>
          <w:b/>
          <w:sz w:val="22"/>
          <w:szCs w:val="22"/>
        </w:rPr>
        <w:t>Moore, B.A.</w:t>
      </w:r>
      <w:r w:rsidRPr="004571C3">
        <w:rPr>
          <w:sz w:val="22"/>
          <w:szCs w:val="22"/>
        </w:rPr>
        <w:t>, Sindelar, J.L., O’Connor, P.G., Schottenfeld, R.S., &amp; Fiellin, D.A. (</w:t>
      </w:r>
      <w:r w:rsidR="00C37CAA" w:rsidRPr="004571C3">
        <w:rPr>
          <w:sz w:val="22"/>
          <w:szCs w:val="22"/>
        </w:rPr>
        <w:t>2009</w:t>
      </w:r>
      <w:r w:rsidRPr="004571C3">
        <w:rPr>
          <w:sz w:val="22"/>
          <w:szCs w:val="22"/>
        </w:rPr>
        <w:t>). Cost analysis of clinical and office-based treatment of opioid dependence:</w:t>
      </w:r>
      <w:r w:rsidR="00495D77" w:rsidRPr="004571C3">
        <w:rPr>
          <w:sz w:val="22"/>
          <w:szCs w:val="22"/>
        </w:rPr>
        <w:t xml:space="preserve">  </w:t>
      </w:r>
      <w:r w:rsidRPr="004571C3">
        <w:rPr>
          <w:sz w:val="22"/>
          <w:szCs w:val="22"/>
        </w:rPr>
        <w:t>Results with methadone and buprenorphine in clinically stable patients</w:t>
      </w:r>
      <w:r w:rsidR="0084230E">
        <w:rPr>
          <w:sz w:val="22"/>
          <w:szCs w:val="22"/>
        </w:rPr>
        <w:t xml:space="preserve">. </w:t>
      </w:r>
      <w:r w:rsidRPr="004571C3">
        <w:rPr>
          <w:i/>
          <w:sz w:val="22"/>
          <w:szCs w:val="22"/>
        </w:rPr>
        <w:t>Drug and Alcohol Dependence</w:t>
      </w:r>
      <w:r w:rsidR="00C37CAA" w:rsidRPr="004571C3">
        <w:rPr>
          <w:i/>
          <w:sz w:val="22"/>
          <w:szCs w:val="22"/>
        </w:rPr>
        <w:t xml:space="preserve">, 99, </w:t>
      </w:r>
      <w:r w:rsidR="00C37CAA" w:rsidRPr="004571C3">
        <w:rPr>
          <w:sz w:val="22"/>
          <w:szCs w:val="22"/>
        </w:rPr>
        <w:t>132-140.</w:t>
      </w:r>
      <w:r w:rsidR="00E61D6A" w:rsidRPr="004571C3">
        <w:rPr>
          <w:sz w:val="22"/>
          <w:szCs w:val="22"/>
        </w:rPr>
        <w:t xml:space="preserve"> </w:t>
      </w:r>
      <w:r w:rsidR="000B7F2A">
        <w:rPr>
          <w:sz w:val="22"/>
          <w:szCs w:val="22"/>
        </w:rPr>
        <w:t>doi:</w:t>
      </w:r>
      <w:r w:rsidR="000B7F2A" w:rsidRPr="000B7F2A">
        <w:rPr>
          <w:sz w:val="22"/>
          <w:szCs w:val="22"/>
        </w:rPr>
        <w:t>10.1016/j.drugalcdep.2008.07.013</w:t>
      </w:r>
      <w:r w:rsidR="000B7F2A">
        <w:rPr>
          <w:sz w:val="22"/>
          <w:szCs w:val="22"/>
        </w:rPr>
        <w:t>.</w:t>
      </w:r>
      <w:r w:rsidR="000B7F2A" w:rsidRPr="000B7F2A">
        <w:rPr>
          <w:sz w:val="22"/>
          <w:szCs w:val="22"/>
        </w:rPr>
        <w:t xml:space="preserve"> </w:t>
      </w:r>
      <w:r w:rsidR="00E61D6A" w:rsidRPr="009553D9">
        <w:rPr>
          <w:sz w:val="22"/>
          <w:szCs w:val="22"/>
        </w:rPr>
        <w:t>PMID: 18804923</w:t>
      </w:r>
      <w:r w:rsidR="000A13D4">
        <w:rPr>
          <w:sz w:val="22"/>
          <w:szCs w:val="22"/>
        </w:rPr>
        <w:t>. PMCID:</w:t>
      </w:r>
      <w:r w:rsidR="0043565B" w:rsidRPr="00103983">
        <w:rPr>
          <w:sz w:val="22"/>
          <w:szCs w:val="22"/>
        </w:rPr>
        <w:t>PMC2646001</w:t>
      </w:r>
      <w:r w:rsidR="0088638C">
        <w:rPr>
          <w:sz w:val="22"/>
          <w:szCs w:val="22"/>
        </w:rPr>
        <w:t>.</w:t>
      </w:r>
    </w:p>
    <w:p w:rsidR="00103983" w:rsidRDefault="00103983" w:rsidP="000664A6">
      <w:pPr>
        <w:pStyle w:val="BodyTextIndent"/>
        <w:tabs>
          <w:tab w:val="clear" w:pos="450"/>
        </w:tabs>
        <w:spacing w:line="240" w:lineRule="auto"/>
        <w:ind w:left="1440" w:hanging="720"/>
        <w:rPr>
          <w:b/>
        </w:rPr>
      </w:pPr>
    </w:p>
    <w:p w:rsidR="00C31BAD" w:rsidRPr="004571C3" w:rsidRDefault="00A8625E" w:rsidP="000664A6">
      <w:pPr>
        <w:pStyle w:val="BodyTextIndent"/>
        <w:tabs>
          <w:tab w:val="clear" w:pos="450"/>
        </w:tabs>
        <w:spacing w:line="240" w:lineRule="auto"/>
        <w:ind w:left="1440" w:hanging="720"/>
      </w:pPr>
      <w:r>
        <w:rPr>
          <w:b/>
        </w:rPr>
        <w:t>Moore</w:t>
      </w:r>
      <w:r w:rsidR="00C31BAD" w:rsidRPr="004571C3">
        <w:rPr>
          <w:b/>
        </w:rPr>
        <w:t xml:space="preserve"> B.A.</w:t>
      </w:r>
      <w:r>
        <w:t>, Bowden-Jones H., Budney</w:t>
      </w:r>
      <w:r w:rsidR="00C31BAD" w:rsidRPr="004571C3">
        <w:t xml:space="preserve"> A.J., </w:t>
      </w:r>
      <w:r>
        <w:t>Vandrey</w:t>
      </w:r>
      <w:r w:rsidR="00C31BAD" w:rsidRPr="004571C3">
        <w:t xml:space="preserve"> R.G. (2008)</w:t>
      </w:r>
      <w:r w:rsidR="0084230E">
        <w:t xml:space="preserve">. </w:t>
      </w:r>
      <w:r w:rsidR="00C31BAD" w:rsidRPr="004571C3">
        <w:t>Treatment for cannabis dependence</w:t>
      </w:r>
      <w:r w:rsidR="0084230E">
        <w:t xml:space="preserve">. </w:t>
      </w:r>
      <w:r w:rsidR="00C31BAD" w:rsidRPr="004571C3">
        <w:t xml:space="preserve">In K. Silk &amp; P. </w:t>
      </w:r>
      <w:proofErr w:type="spellStart"/>
      <w:r w:rsidR="00C31BAD" w:rsidRPr="004571C3">
        <w:t>Tyrer</w:t>
      </w:r>
      <w:proofErr w:type="spellEnd"/>
      <w:r w:rsidR="00C31BAD" w:rsidRPr="004571C3">
        <w:t xml:space="preserve"> (Eds.), </w:t>
      </w:r>
      <w:r w:rsidR="00C31BAD" w:rsidRPr="004571C3">
        <w:rPr>
          <w:i/>
        </w:rPr>
        <w:t>Effective Treatments in Psychiatry Handbook (pp. 413-421)</w:t>
      </w:r>
      <w:r w:rsidR="0084230E">
        <w:t xml:space="preserve">. </w:t>
      </w:r>
      <w:r w:rsidR="00C31BAD" w:rsidRPr="004571C3">
        <w:t>Cambridge University Press.</w:t>
      </w:r>
    </w:p>
    <w:p w:rsidR="0006193C" w:rsidRPr="004571C3" w:rsidRDefault="0006193C" w:rsidP="000664A6">
      <w:pPr>
        <w:pStyle w:val="BodyTextIndent"/>
        <w:tabs>
          <w:tab w:val="clear" w:pos="450"/>
        </w:tabs>
        <w:spacing w:line="240" w:lineRule="auto"/>
        <w:ind w:left="1440" w:hanging="720"/>
      </w:pPr>
    </w:p>
    <w:p w:rsidR="00680A04" w:rsidRDefault="00DF48DA" w:rsidP="000664A6">
      <w:pPr>
        <w:pStyle w:val="BodyTextIndent"/>
        <w:tabs>
          <w:tab w:val="clear" w:pos="450"/>
        </w:tabs>
        <w:spacing w:line="240" w:lineRule="auto"/>
        <w:ind w:left="1440" w:hanging="720"/>
      </w:pPr>
      <w:r w:rsidRPr="004571C3">
        <w:t xml:space="preserve">Callaghan, R.C., Taylor, L., </w:t>
      </w:r>
      <w:r w:rsidRPr="004571C3">
        <w:rPr>
          <w:b/>
        </w:rPr>
        <w:t>Moore, B.A.</w:t>
      </w:r>
      <w:r w:rsidRPr="004571C3">
        <w:t xml:space="preserve">, </w:t>
      </w:r>
      <w:proofErr w:type="spellStart"/>
      <w:r w:rsidRPr="004571C3">
        <w:t>Jungerman</w:t>
      </w:r>
      <w:proofErr w:type="spellEnd"/>
      <w:r w:rsidRPr="004571C3">
        <w:t xml:space="preserve">, F.S., </w:t>
      </w:r>
      <w:proofErr w:type="spellStart"/>
      <w:r w:rsidRPr="004571C3">
        <w:t>Vilela</w:t>
      </w:r>
      <w:proofErr w:type="spellEnd"/>
      <w:r w:rsidRPr="004571C3">
        <w:t>, F., &amp; Budney, A.J</w:t>
      </w:r>
      <w:r w:rsidR="0084230E">
        <w:t xml:space="preserve">. </w:t>
      </w:r>
      <w:r w:rsidR="008C45A8">
        <w:t>(2008</w:t>
      </w:r>
      <w:r w:rsidR="00680A04">
        <w:t xml:space="preserve">). </w:t>
      </w:r>
      <w:r w:rsidR="008C45A8">
        <w:t>Recovery and URICA stag</w:t>
      </w:r>
      <w:r w:rsidRPr="004571C3">
        <w:t>e-of-change scores in t</w:t>
      </w:r>
      <w:r w:rsidR="00F863A8" w:rsidRPr="004571C3">
        <w:t>h</w:t>
      </w:r>
      <w:r w:rsidRPr="004571C3">
        <w:t>ree marijuana treatment studies</w:t>
      </w:r>
      <w:r w:rsidR="0084230E">
        <w:t xml:space="preserve">. </w:t>
      </w:r>
      <w:r w:rsidRPr="004571C3">
        <w:rPr>
          <w:i/>
        </w:rPr>
        <w:t>Journal of Substance Abuse Treatment, 35,</w:t>
      </w:r>
      <w:r w:rsidRPr="004571C3">
        <w:t xml:space="preserve"> 419-426</w:t>
      </w:r>
      <w:r w:rsidR="0084230E">
        <w:t xml:space="preserve">. </w:t>
      </w:r>
      <w:r w:rsidR="00E61D6A" w:rsidRPr="004571C3">
        <w:t>PMID: 18511230</w:t>
      </w:r>
      <w:r w:rsidR="000A13D4">
        <w:rPr>
          <w:szCs w:val="22"/>
        </w:rPr>
        <w:t>.</w:t>
      </w:r>
    </w:p>
    <w:p w:rsidR="00680A04" w:rsidRDefault="00680A04" w:rsidP="000664A6">
      <w:pPr>
        <w:pStyle w:val="BodyTextIndent"/>
        <w:tabs>
          <w:tab w:val="clear" w:pos="450"/>
        </w:tabs>
        <w:spacing w:line="240" w:lineRule="auto"/>
        <w:ind w:left="1440" w:hanging="720"/>
      </w:pPr>
    </w:p>
    <w:p w:rsidR="0006193C" w:rsidRPr="00680A04" w:rsidRDefault="0006193C" w:rsidP="000664A6">
      <w:pPr>
        <w:pStyle w:val="BodyTextIndent"/>
        <w:tabs>
          <w:tab w:val="clear" w:pos="450"/>
        </w:tabs>
        <w:spacing w:line="240" w:lineRule="auto"/>
        <w:ind w:left="1440" w:hanging="720"/>
        <w:rPr>
          <w:szCs w:val="22"/>
        </w:rPr>
      </w:pPr>
      <w:r w:rsidRPr="00680A04">
        <w:rPr>
          <w:szCs w:val="22"/>
        </w:rPr>
        <w:t xml:space="preserve">Barry, D.T., Bernard, M. J., </w:t>
      </w:r>
      <w:proofErr w:type="spellStart"/>
      <w:r w:rsidRPr="00680A04">
        <w:rPr>
          <w:szCs w:val="22"/>
        </w:rPr>
        <w:t>Beitel</w:t>
      </w:r>
      <w:proofErr w:type="spellEnd"/>
      <w:r w:rsidRPr="00680A04">
        <w:rPr>
          <w:szCs w:val="22"/>
        </w:rPr>
        <w:t xml:space="preserve">, M., </w:t>
      </w:r>
      <w:r w:rsidRPr="00680A04">
        <w:rPr>
          <w:b/>
          <w:szCs w:val="22"/>
        </w:rPr>
        <w:t>Moore, B.A.</w:t>
      </w:r>
      <w:r w:rsidRPr="00680A04">
        <w:rPr>
          <w:szCs w:val="22"/>
        </w:rPr>
        <w:t>, &amp; Schottenfeld, R.S</w:t>
      </w:r>
      <w:r w:rsidR="0084230E">
        <w:rPr>
          <w:szCs w:val="22"/>
        </w:rPr>
        <w:t xml:space="preserve">. </w:t>
      </w:r>
      <w:r w:rsidRPr="00680A04">
        <w:rPr>
          <w:szCs w:val="22"/>
        </w:rPr>
        <w:t xml:space="preserve">(2008). Counselors’ experiences treating methadone-maintained patients with chronic pain: A needs assessment study. </w:t>
      </w:r>
      <w:r w:rsidRPr="00680A04">
        <w:rPr>
          <w:i/>
          <w:szCs w:val="22"/>
        </w:rPr>
        <w:t>Journal of Addiction Medicine, 2,</w:t>
      </w:r>
      <w:r w:rsidRPr="00680A04">
        <w:rPr>
          <w:szCs w:val="22"/>
        </w:rPr>
        <w:t xml:space="preserve"> 108-111.</w:t>
      </w:r>
      <w:r w:rsidR="009553D9" w:rsidRPr="00680A04">
        <w:rPr>
          <w:szCs w:val="22"/>
        </w:rPr>
        <w:t xml:space="preserve"> </w:t>
      </w:r>
      <w:r w:rsidR="00680A04" w:rsidRPr="00680A04">
        <w:rPr>
          <w:szCs w:val="22"/>
        </w:rPr>
        <w:t>PMID: 21768980</w:t>
      </w:r>
      <w:r w:rsidR="000A13D4">
        <w:rPr>
          <w:szCs w:val="22"/>
        </w:rPr>
        <w:t>.</w:t>
      </w:r>
    </w:p>
    <w:p w:rsidR="00C31BAD" w:rsidRPr="004571C3" w:rsidRDefault="00C31BAD" w:rsidP="000664A6">
      <w:pPr>
        <w:ind w:left="1440" w:hanging="720"/>
        <w:rPr>
          <w:sz w:val="22"/>
          <w:szCs w:val="22"/>
        </w:rPr>
      </w:pPr>
    </w:p>
    <w:p w:rsidR="00A04A37" w:rsidRPr="004571C3" w:rsidRDefault="00CC71B8" w:rsidP="000664A6">
      <w:pPr>
        <w:pStyle w:val="BodyTextIndent"/>
        <w:tabs>
          <w:tab w:val="clear" w:pos="450"/>
        </w:tabs>
        <w:spacing w:line="240" w:lineRule="auto"/>
        <w:ind w:left="1440" w:hanging="720"/>
      </w:pPr>
      <w:r w:rsidRPr="004571C3">
        <w:t xml:space="preserve">Budney, A.J., </w:t>
      </w:r>
      <w:r w:rsidRPr="004571C3">
        <w:rPr>
          <w:b/>
        </w:rPr>
        <w:t>Moore, B.A.</w:t>
      </w:r>
      <w:r w:rsidRPr="004571C3">
        <w:t>, &amp; Vandrey, R.G</w:t>
      </w:r>
      <w:r w:rsidR="0084230E">
        <w:t xml:space="preserve">. </w:t>
      </w:r>
      <w:r w:rsidRPr="004571C3">
        <w:t>(2008)</w:t>
      </w:r>
      <w:r w:rsidR="0084230E">
        <w:t xml:space="preserve">. </w:t>
      </w:r>
      <w:r w:rsidRPr="004571C3">
        <w:t>Health consequences of marijuana use</w:t>
      </w:r>
      <w:r w:rsidR="0084230E">
        <w:t xml:space="preserve">. </w:t>
      </w:r>
      <w:r w:rsidRPr="004571C3">
        <w:t xml:space="preserve">In J. Brick (Ed.), </w:t>
      </w:r>
      <w:r w:rsidRPr="004571C3">
        <w:rPr>
          <w:i/>
        </w:rPr>
        <w:t>Medical consequences of alcohol and drug abuse, Second Edition (pp. 251-301)</w:t>
      </w:r>
      <w:r w:rsidR="0084230E">
        <w:t xml:space="preserve">. </w:t>
      </w:r>
      <w:r w:rsidRPr="004571C3">
        <w:t xml:space="preserve">Binghamton, </w:t>
      </w:r>
      <w:smartTag w:uri="urn:schemas-microsoft-com:office:smarttags" w:element="State">
        <w:r w:rsidRPr="004571C3">
          <w:t>NY</w:t>
        </w:r>
      </w:smartTag>
      <w:r w:rsidRPr="004571C3">
        <w:t xml:space="preserve">:  The </w:t>
      </w:r>
      <w:smartTag w:uri="urn:schemas-microsoft-com:office:smarttags" w:element="place">
        <w:r w:rsidRPr="004571C3">
          <w:t>Haworth</w:t>
        </w:r>
      </w:smartTag>
      <w:r w:rsidRPr="004571C3">
        <w:t xml:space="preserve"> Medical Press.</w:t>
      </w:r>
    </w:p>
    <w:p w:rsidR="00D301D1" w:rsidRPr="004571C3" w:rsidRDefault="00D301D1" w:rsidP="000664A6">
      <w:pPr>
        <w:pStyle w:val="BodyTextIndent"/>
        <w:tabs>
          <w:tab w:val="clear" w:pos="450"/>
        </w:tabs>
        <w:spacing w:line="240" w:lineRule="auto"/>
        <w:ind w:left="1440" w:hanging="720"/>
      </w:pPr>
    </w:p>
    <w:p w:rsidR="00D301D1" w:rsidRPr="004571C3" w:rsidRDefault="00D301D1" w:rsidP="000664A6">
      <w:pPr>
        <w:pStyle w:val="BodyTextIndent"/>
        <w:tabs>
          <w:tab w:val="clear" w:pos="450"/>
        </w:tabs>
        <w:spacing w:line="240" w:lineRule="auto"/>
        <w:ind w:left="1440" w:hanging="720"/>
      </w:pPr>
      <w:r w:rsidRPr="004571C3">
        <w:lastRenderedPageBreak/>
        <w:t xml:space="preserve">Scott, H., </w:t>
      </w:r>
      <w:proofErr w:type="spellStart"/>
      <w:r w:rsidRPr="004571C3">
        <w:rPr>
          <w:spacing w:val="-2"/>
        </w:rPr>
        <w:t>Khoury</w:t>
      </w:r>
      <w:proofErr w:type="spellEnd"/>
      <w:r w:rsidRPr="004571C3">
        <w:t xml:space="preserve">, J., </w:t>
      </w:r>
      <w:r w:rsidRPr="004571C3">
        <w:rPr>
          <w:b/>
        </w:rPr>
        <w:t>Moore, B.A.</w:t>
      </w:r>
      <w:r w:rsidRPr="004571C3">
        <w:t xml:space="preserve">, &amp; </w:t>
      </w:r>
      <w:proofErr w:type="spellStart"/>
      <w:r w:rsidRPr="004571C3">
        <w:t>Wiessman</w:t>
      </w:r>
      <w:proofErr w:type="spellEnd"/>
      <w:r w:rsidRPr="004571C3">
        <w:t>, S. (2008)</w:t>
      </w:r>
      <w:r w:rsidR="0084230E">
        <w:t xml:space="preserve">. </w:t>
      </w:r>
      <w:r w:rsidRPr="004571C3">
        <w:t xml:space="preserve"> Routine anal cytology screening for anal squamous intraepithelial lesions in an ethnically diverse urban HIV clinic. </w:t>
      </w:r>
      <w:r w:rsidRPr="004571C3">
        <w:rPr>
          <w:i/>
        </w:rPr>
        <w:t>Sexually Transmitted Diseases</w:t>
      </w:r>
      <w:r w:rsidRPr="004571C3">
        <w:t xml:space="preserve">, </w:t>
      </w:r>
      <w:r w:rsidRPr="004571C3">
        <w:rPr>
          <w:i/>
        </w:rPr>
        <w:t>35</w:t>
      </w:r>
      <w:r w:rsidRPr="004571C3">
        <w:t>, 197-202</w:t>
      </w:r>
      <w:r w:rsidR="0084230E">
        <w:t xml:space="preserve">. </w:t>
      </w:r>
      <w:r w:rsidR="00E61D6A" w:rsidRPr="004571C3">
        <w:t>PMID: 18216727</w:t>
      </w:r>
      <w:r w:rsidR="000A13D4">
        <w:t>.</w:t>
      </w:r>
    </w:p>
    <w:p w:rsidR="00CC71B8" w:rsidRPr="004571C3" w:rsidRDefault="00CC71B8" w:rsidP="000664A6">
      <w:pPr>
        <w:ind w:left="1440" w:hanging="720"/>
        <w:rPr>
          <w:sz w:val="22"/>
          <w:szCs w:val="22"/>
        </w:rPr>
      </w:pPr>
    </w:p>
    <w:p w:rsidR="00CC71B8" w:rsidRPr="00103983" w:rsidRDefault="00CC71B8" w:rsidP="000664A6">
      <w:pPr>
        <w:ind w:left="1440" w:hanging="720"/>
        <w:rPr>
          <w:sz w:val="22"/>
          <w:szCs w:val="22"/>
        </w:rPr>
      </w:pPr>
      <w:r w:rsidRPr="00103983">
        <w:rPr>
          <w:sz w:val="22"/>
          <w:szCs w:val="22"/>
        </w:rPr>
        <w:t xml:space="preserve">Sullivan, L.E., </w:t>
      </w:r>
      <w:r w:rsidRPr="00103983">
        <w:rPr>
          <w:b/>
          <w:sz w:val="22"/>
          <w:szCs w:val="22"/>
        </w:rPr>
        <w:t>Moore, B.A.</w:t>
      </w:r>
      <w:r w:rsidRPr="00103983">
        <w:rPr>
          <w:sz w:val="22"/>
          <w:szCs w:val="22"/>
        </w:rPr>
        <w:t>, Chawarski, M.C., Pantalon, M.J., Barry, D., O’Connor, P.G., Schottenfeld, R.S., &amp; Fiellin, D.A</w:t>
      </w:r>
      <w:r w:rsidR="0084230E">
        <w:rPr>
          <w:sz w:val="22"/>
          <w:szCs w:val="22"/>
        </w:rPr>
        <w:t xml:space="preserve">. </w:t>
      </w:r>
      <w:r w:rsidRPr="00103983">
        <w:rPr>
          <w:sz w:val="22"/>
          <w:szCs w:val="22"/>
        </w:rPr>
        <w:t>(2008)</w:t>
      </w:r>
      <w:r w:rsidR="0084230E">
        <w:rPr>
          <w:sz w:val="22"/>
          <w:szCs w:val="22"/>
        </w:rPr>
        <w:t xml:space="preserve">. </w:t>
      </w:r>
      <w:r w:rsidRPr="00103983">
        <w:rPr>
          <w:color w:val="000000"/>
          <w:sz w:val="22"/>
          <w:szCs w:val="22"/>
        </w:rPr>
        <w:t>Buprenorphine/naloxone treatment in primary</w:t>
      </w:r>
      <w:r w:rsidRPr="00103983">
        <w:rPr>
          <w:color w:val="000000"/>
          <w:sz w:val="22"/>
          <w:szCs w:val="22"/>
        </w:rPr>
        <w:br/>
        <w:t xml:space="preserve">care is associated with decreased HIV risk behaviors. </w:t>
      </w:r>
      <w:r w:rsidRPr="00103983">
        <w:rPr>
          <w:i/>
          <w:color w:val="000000"/>
          <w:sz w:val="22"/>
          <w:szCs w:val="22"/>
        </w:rPr>
        <w:t>Journal of Substance Abuse Treatment</w:t>
      </w:r>
      <w:r w:rsidRPr="00103983">
        <w:rPr>
          <w:color w:val="000000"/>
          <w:sz w:val="22"/>
          <w:szCs w:val="22"/>
        </w:rPr>
        <w:t xml:space="preserve">, </w:t>
      </w:r>
      <w:r w:rsidRPr="00103983">
        <w:rPr>
          <w:i/>
          <w:color w:val="000000"/>
          <w:sz w:val="22"/>
          <w:szCs w:val="22"/>
        </w:rPr>
        <w:t>35</w:t>
      </w:r>
      <w:r w:rsidRPr="00103983">
        <w:rPr>
          <w:color w:val="000000"/>
          <w:sz w:val="22"/>
          <w:szCs w:val="22"/>
        </w:rPr>
        <w:t>, 87-92.</w:t>
      </w:r>
      <w:r w:rsidRPr="00103983">
        <w:rPr>
          <w:sz w:val="22"/>
          <w:szCs w:val="22"/>
        </w:rPr>
        <w:t xml:space="preserve"> </w:t>
      </w:r>
      <w:r w:rsidR="00E61D6A" w:rsidRPr="00103983">
        <w:rPr>
          <w:sz w:val="22"/>
          <w:szCs w:val="22"/>
        </w:rPr>
        <w:t>PMID: 17933486</w:t>
      </w:r>
      <w:r w:rsidR="000A13D4">
        <w:rPr>
          <w:sz w:val="22"/>
          <w:szCs w:val="22"/>
        </w:rPr>
        <w:t>.</w:t>
      </w:r>
      <w:r w:rsidR="00103983" w:rsidRPr="00103983">
        <w:rPr>
          <w:sz w:val="22"/>
          <w:szCs w:val="22"/>
        </w:rPr>
        <w:t xml:space="preserve"> PMCID:PMC2587397</w:t>
      </w:r>
      <w:r w:rsidR="000A13D4">
        <w:rPr>
          <w:sz w:val="22"/>
          <w:szCs w:val="22"/>
        </w:rPr>
        <w:t>.</w:t>
      </w:r>
    </w:p>
    <w:p w:rsidR="00CC71B8" w:rsidRPr="004571C3" w:rsidRDefault="00CC71B8" w:rsidP="000664A6">
      <w:pPr>
        <w:pStyle w:val="BodyTextIndent"/>
        <w:tabs>
          <w:tab w:val="clear" w:pos="450"/>
        </w:tabs>
        <w:spacing w:line="240" w:lineRule="auto"/>
        <w:ind w:left="1440" w:hanging="720"/>
      </w:pPr>
    </w:p>
    <w:p w:rsidR="00A04A37" w:rsidRPr="004571C3" w:rsidRDefault="00A04A37" w:rsidP="000664A6">
      <w:pPr>
        <w:ind w:left="1440" w:hanging="720"/>
        <w:rPr>
          <w:sz w:val="22"/>
          <w:szCs w:val="22"/>
        </w:rPr>
      </w:pPr>
      <w:r w:rsidRPr="004571C3">
        <w:rPr>
          <w:sz w:val="22"/>
          <w:szCs w:val="22"/>
        </w:rPr>
        <w:t xml:space="preserve">Fiellin, D.A., </w:t>
      </w:r>
      <w:r w:rsidRPr="004571C3">
        <w:rPr>
          <w:b/>
          <w:sz w:val="22"/>
          <w:szCs w:val="22"/>
        </w:rPr>
        <w:t>Moore, B.A.</w:t>
      </w:r>
      <w:r w:rsidRPr="004571C3">
        <w:rPr>
          <w:sz w:val="22"/>
          <w:szCs w:val="22"/>
        </w:rPr>
        <w:t>, Sullivan, L.E., Becker, W.C., Pantalon, M.J., Chawarski, M.C., Barry, D., O’Connor, P.G., &amp; Schottenfeld, R.S. (2008)</w:t>
      </w:r>
      <w:r w:rsidR="0084230E">
        <w:rPr>
          <w:sz w:val="22"/>
          <w:szCs w:val="22"/>
        </w:rPr>
        <w:t xml:space="preserve">. </w:t>
      </w:r>
      <w:r w:rsidRPr="004571C3">
        <w:rPr>
          <w:sz w:val="22"/>
          <w:szCs w:val="22"/>
        </w:rPr>
        <w:t>Long-term treatment with buprenorphine/</w:t>
      </w:r>
      <w:proofErr w:type="spellStart"/>
      <w:r w:rsidRPr="004571C3">
        <w:rPr>
          <w:sz w:val="22"/>
          <w:szCs w:val="22"/>
        </w:rPr>
        <w:t>noloxone</w:t>
      </w:r>
      <w:proofErr w:type="spellEnd"/>
      <w:r w:rsidRPr="004571C3">
        <w:rPr>
          <w:sz w:val="22"/>
          <w:szCs w:val="22"/>
        </w:rPr>
        <w:t xml:space="preserve"> in primary care:  Results at 2-5 year follow-up. </w:t>
      </w:r>
      <w:r w:rsidRPr="004571C3">
        <w:rPr>
          <w:i/>
          <w:sz w:val="22"/>
          <w:szCs w:val="22"/>
        </w:rPr>
        <w:t>American Journal on Addictions, 17,</w:t>
      </w:r>
      <w:r w:rsidRPr="004571C3">
        <w:rPr>
          <w:sz w:val="22"/>
          <w:szCs w:val="22"/>
        </w:rPr>
        <w:t xml:space="preserve"> 116-120.</w:t>
      </w:r>
      <w:r w:rsidR="00E61D6A" w:rsidRPr="004571C3">
        <w:rPr>
          <w:sz w:val="22"/>
          <w:szCs w:val="22"/>
        </w:rPr>
        <w:t xml:space="preserve"> </w:t>
      </w:r>
      <w:r w:rsidR="00E61D6A" w:rsidRPr="00911928">
        <w:rPr>
          <w:sz w:val="22"/>
        </w:rPr>
        <w:t>PMID: 18393054</w:t>
      </w:r>
      <w:r w:rsidR="000A13D4">
        <w:rPr>
          <w:sz w:val="22"/>
        </w:rPr>
        <w:t>.</w:t>
      </w:r>
    </w:p>
    <w:p w:rsidR="00B575D7" w:rsidRPr="004571C3" w:rsidRDefault="00B575D7" w:rsidP="000664A6">
      <w:pPr>
        <w:ind w:left="1440" w:hanging="720"/>
        <w:rPr>
          <w:sz w:val="22"/>
          <w:szCs w:val="22"/>
        </w:rPr>
      </w:pPr>
    </w:p>
    <w:p w:rsidR="00770977" w:rsidRPr="00103983" w:rsidRDefault="00770977" w:rsidP="000664A6">
      <w:pPr>
        <w:pStyle w:val="BodyTextIndent"/>
        <w:tabs>
          <w:tab w:val="clear" w:pos="450"/>
        </w:tabs>
        <w:spacing w:line="240" w:lineRule="auto"/>
        <w:ind w:left="1440" w:hanging="720"/>
        <w:rPr>
          <w:szCs w:val="22"/>
        </w:rPr>
      </w:pPr>
      <w:r w:rsidRPr="00103983">
        <w:rPr>
          <w:szCs w:val="22"/>
        </w:rPr>
        <w:t xml:space="preserve">Falzer, P.R., </w:t>
      </w:r>
      <w:r w:rsidRPr="00103983">
        <w:rPr>
          <w:b/>
          <w:szCs w:val="22"/>
        </w:rPr>
        <w:t>Moore, B.A.,</w:t>
      </w:r>
      <w:r w:rsidRPr="00103983">
        <w:rPr>
          <w:szCs w:val="22"/>
        </w:rPr>
        <w:t xml:space="preserve"> </w:t>
      </w:r>
      <w:r w:rsidR="000F029E" w:rsidRPr="00103983">
        <w:rPr>
          <w:szCs w:val="22"/>
        </w:rPr>
        <w:t xml:space="preserve">&amp; </w:t>
      </w:r>
      <w:r w:rsidRPr="00103983">
        <w:rPr>
          <w:szCs w:val="22"/>
        </w:rPr>
        <w:t>Garman, D.M</w:t>
      </w:r>
      <w:r w:rsidR="000F029E" w:rsidRPr="00103983">
        <w:rPr>
          <w:szCs w:val="22"/>
        </w:rPr>
        <w:t>.</w:t>
      </w:r>
      <w:r w:rsidRPr="00103983">
        <w:rPr>
          <w:szCs w:val="22"/>
        </w:rPr>
        <w:t xml:space="preserve"> (2008)</w:t>
      </w:r>
      <w:r w:rsidR="0084230E">
        <w:rPr>
          <w:szCs w:val="22"/>
        </w:rPr>
        <w:t xml:space="preserve">. </w:t>
      </w:r>
      <w:r w:rsidR="00103983" w:rsidRPr="00E2222D">
        <w:rPr>
          <w:bCs/>
          <w:szCs w:val="22"/>
        </w:rPr>
        <w:t>Incorporating clinical guidelines through clinician decision-making</w:t>
      </w:r>
      <w:r w:rsidR="0084230E">
        <w:rPr>
          <w:bCs/>
          <w:szCs w:val="22"/>
        </w:rPr>
        <w:t xml:space="preserve">. </w:t>
      </w:r>
      <w:r w:rsidRPr="00103983">
        <w:rPr>
          <w:i/>
          <w:szCs w:val="22"/>
        </w:rPr>
        <w:t>Implementation Science, 3</w:t>
      </w:r>
      <w:r w:rsidRPr="00103983">
        <w:rPr>
          <w:szCs w:val="22"/>
        </w:rPr>
        <w:t>, 13</w:t>
      </w:r>
      <w:r w:rsidR="0084230E">
        <w:rPr>
          <w:szCs w:val="22"/>
        </w:rPr>
        <w:t xml:space="preserve">. </w:t>
      </w:r>
      <w:r w:rsidR="000A13D4">
        <w:rPr>
          <w:szCs w:val="22"/>
        </w:rPr>
        <w:t>PMID:</w:t>
      </w:r>
      <w:r w:rsidR="00E61D6A" w:rsidRPr="00103983">
        <w:rPr>
          <w:szCs w:val="22"/>
        </w:rPr>
        <w:t>18312671</w:t>
      </w:r>
      <w:r w:rsidR="000A13D4">
        <w:rPr>
          <w:szCs w:val="22"/>
        </w:rPr>
        <w:t>. PMCID:</w:t>
      </w:r>
      <w:r w:rsidR="00103983" w:rsidRPr="00103983">
        <w:rPr>
          <w:szCs w:val="22"/>
        </w:rPr>
        <w:t>PMC2291071</w:t>
      </w:r>
      <w:r w:rsidR="000A13D4">
        <w:rPr>
          <w:szCs w:val="22"/>
        </w:rPr>
        <w:t>.</w:t>
      </w:r>
    </w:p>
    <w:p w:rsidR="00770977" w:rsidRPr="004571C3" w:rsidRDefault="00770977"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pPr>
      <w:r w:rsidRPr="004571C3">
        <w:t xml:space="preserve">Fernando, S.K., Finkelstein, F.O., </w:t>
      </w:r>
      <w:r w:rsidRPr="004571C3">
        <w:rPr>
          <w:b/>
        </w:rPr>
        <w:t>Moore, B.A.</w:t>
      </w:r>
      <w:r w:rsidRPr="004571C3">
        <w:t xml:space="preserve">, &amp; </w:t>
      </w:r>
      <w:proofErr w:type="spellStart"/>
      <w:r w:rsidRPr="004571C3">
        <w:t>Wiessman</w:t>
      </w:r>
      <w:proofErr w:type="spellEnd"/>
      <w:r w:rsidRPr="004571C3">
        <w:t>, S. (</w:t>
      </w:r>
      <w:r w:rsidR="00770977" w:rsidRPr="004571C3">
        <w:t>2008</w:t>
      </w:r>
      <w:r w:rsidRPr="004571C3">
        <w:t>)</w:t>
      </w:r>
      <w:r w:rsidR="0084230E">
        <w:t xml:space="preserve">. </w:t>
      </w:r>
      <w:r w:rsidRPr="004571C3">
        <w:t xml:space="preserve">Prevalence of chronic kidney disease in an urban HIV infected population. </w:t>
      </w:r>
      <w:r w:rsidRPr="004571C3">
        <w:rPr>
          <w:i/>
        </w:rPr>
        <w:t xml:space="preserve">The American Journal of the Medical </w:t>
      </w:r>
      <w:r w:rsidR="00770977" w:rsidRPr="004571C3">
        <w:rPr>
          <w:i/>
        </w:rPr>
        <w:t>Sciences, 335,</w:t>
      </w:r>
      <w:r w:rsidR="00770977" w:rsidRPr="004571C3">
        <w:t xml:space="preserve"> 89-94. </w:t>
      </w:r>
      <w:r w:rsidR="00E61D6A" w:rsidRPr="004571C3">
        <w:t>PMID: 18277114</w:t>
      </w:r>
      <w:r w:rsidR="000A13D4">
        <w:t>.</w:t>
      </w:r>
    </w:p>
    <w:p w:rsidR="008647C5" w:rsidRPr="004571C3" w:rsidRDefault="008647C5" w:rsidP="000664A6">
      <w:pPr>
        <w:pStyle w:val="BodyTextIndent"/>
        <w:tabs>
          <w:tab w:val="clear" w:pos="450"/>
          <w:tab w:val="clear" w:pos="7920"/>
        </w:tabs>
        <w:autoSpaceDE w:val="0"/>
        <w:autoSpaceDN w:val="0"/>
        <w:spacing w:line="240" w:lineRule="auto"/>
        <w:ind w:left="1440" w:hanging="720"/>
      </w:pPr>
    </w:p>
    <w:p w:rsidR="008647C5" w:rsidRPr="004571C3" w:rsidRDefault="008647C5" w:rsidP="000664A6">
      <w:pPr>
        <w:pStyle w:val="BodyTextIndent"/>
        <w:tabs>
          <w:tab w:val="clear" w:pos="450"/>
          <w:tab w:val="clear" w:pos="7920"/>
        </w:tabs>
        <w:autoSpaceDE w:val="0"/>
        <w:autoSpaceDN w:val="0"/>
        <w:spacing w:line="240" w:lineRule="auto"/>
        <w:ind w:left="1440" w:hanging="720"/>
      </w:pPr>
      <w:r w:rsidRPr="004571C3">
        <w:rPr>
          <w:b/>
        </w:rPr>
        <w:t>Moore, B.A.</w:t>
      </w:r>
      <w:r w:rsidRPr="004571C3">
        <w:t>, Fiellin, D.A., Barry, DT, Sullivan, L.E., Chawarski, M., O’Connor, P.G., &amp; Schottenfeld, R.S</w:t>
      </w:r>
      <w:r w:rsidR="0084230E">
        <w:t xml:space="preserve">. </w:t>
      </w:r>
      <w:r w:rsidRPr="004571C3">
        <w:t>(2007)</w:t>
      </w:r>
      <w:r w:rsidR="0084230E">
        <w:t xml:space="preserve">. </w:t>
      </w:r>
      <w:r w:rsidRPr="004571C3">
        <w:t>Primary care office-based buprenorphine treatment: Comparison of heroin and prescription-opioid dependent patients</w:t>
      </w:r>
      <w:r w:rsidR="0084230E">
        <w:t xml:space="preserve">. </w:t>
      </w:r>
      <w:r w:rsidRPr="004571C3">
        <w:rPr>
          <w:i/>
        </w:rPr>
        <w:t xml:space="preserve">Journal of General Internal Medicine, 22, </w:t>
      </w:r>
      <w:r w:rsidRPr="004571C3">
        <w:t>527-530.</w:t>
      </w:r>
      <w:r w:rsidR="00E61D6A" w:rsidRPr="004571C3">
        <w:t xml:space="preserve"> PMID: 17372805</w:t>
      </w:r>
      <w:r w:rsidR="00103983">
        <w:t xml:space="preserve">  </w:t>
      </w:r>
      <w:r w:rsidR="00103983" w:rsidRPr="00103983">
        <w:rPr>
          <w:szCs w:val="22"/>
        </w:rPr>
        <w:t>PMCID:PMC1829433</w:t>
      </w:r>
    </w:p>
    <w:p w:rsidR="008647C5" w:rsidRPr="004571C3" w:rsidRDefault="008647C5" w:rsidP="000664A6">
      <w:pPr>
        <w:pStyle w:val="BodyTextIndent"/>
        <w:tabs>
          <w:tab w:val="clear" w:pos="450"/>
          <w:tab w:val="clear" w:pos="7920"/>
        </w:tabs>
        <w:autoSpaceDE w:val="0"/>
        <w:autoSpaceDN w:val="0"/>
        <w:spacing w:line="240" w:lineRule="auto"/>
        <w:ind w:left="1440" w:hanging="720"/>
      </w:pPr>
    </w:p>
    <w:p w:rsidR="008647C5" w:rsidRPr="004571C3" w:rsidRDefault="008647C5" w:rsidP="000664A6">
      <w:pPr>
        <w:pStyle w:val="BodyTextIndent"/>
        <w:tabs>
          <w:tab w:val="clear" w:pos="450"/>
          <w:tab w:val="clear" w:pos="7920"/>
        </w:tabs>
        <w:autoSpaceDE w:val="0"/>
        <w:autoSpaceDN w:val="0"/>
        <w:spacing w:line="240" w:lineRule="auto"/>
        <w:ind w:left="1440" w:hanging="720"/>
        <w:rPr>
          <w:u w:val="single"/>
        </w:rPr>
      </w:pPr>
      <w:r w:rsidRPr="004571C3">
        <w:t xml:space="preserve">Barry, D.T., </w:t>
      </w:r>
      <w:r w:rsidRPr="004571C3">
        <w:rPr>
          <w:b/>
        </w:rPr>
        <w:t>Moore, B.A.</w:t>
      </w:r>
      <w:r w:rsidRPr="004571C3">
        <w:t>, Pantalon, M.V., Chawarski, M., Sullivan, L.E., O’Connor, P.G., Schottenfeld, R.S., &amp; Fiellin, D. (2007)</w:t>
      </w:r>
      <w:r w:rsidR="0084230E">
        <w:t xml:space="preserve">. </w:t>
      </w:r>
      <w:r w:rsidRPr="004571C3">
        <w:t xml:space="preserve">Patient satisfaction with primary care office-based Buprenorphine/Naloxone treatment. </w:t>
      </w:r>
      <w:r w:rsidRPr="004571C3">
        <w:rPr>
          <w:i/>
        </w:rPr>
        <w:t xml:space="preserve">Journal of General Internal Medicine, 22, </w:t>
      </w:r>
      <w:r w:rsidRPr="004571C3">
        <w:t>242-245.</w:t>
      </w:r>
      <w:r w:rsidR="00E61D6A" w:rsidRPr="004571C3">
        <w:t xml:space="preserve"> PMID: 17356993</w:t>
      </w:r>
      <w:r w:rsidR="000A13D4">
        <w:t xml:space="preserve">. </w:t>
      </w:r>
      <w:r w:rsidR="00103983" w:rsidRPr="00103983">
        <w:rPr>
          <w:szCs w:val="22"/>
        </w:rPr>
        <w:t>PMCID:PMC1824745</w:t>
      </w:r>
      <w:r w:rsidR="000A13D4">
        <w:rPr>
          <w:szCs w:val="22"/>
        </w:rPr>
        <w:t>.</w:t>
      </w:r>
    </w:p>
    <w:p w:rsidR="008647C5" w:rsidRPr="004571C3" w:rsidRDefault="008647C5" w:rsidP="000664A6">
      <w:pPr>
        <w:pStyle w:val="BodyTextIndent"/>
        <w:tabs>
          <w:tab w:val="clear" w:pos="450"/>
        </w:tabs>
        <w:spacing w:line="240" w:lineRule="auto"/>
        <w:ind w:left="1440" w:hanging="720"/>
        <w:rPr>
          <w:szCs w:val="22"/>
        </w:rPr>
      </w:pPr>
    </w:p>
    <w:p w:rsidR="008647C5" w:rsidRPr="004571C3" w:rsidRDefault="008647C5" w:rsidP="000664A6">
      <w:pPr>
        <w:pStyle w:val="BodyTextIndent"/>
        <w:tabs>
          <w:tab w:val="clear" w:pos="450"/>
          <w:tab w:val="clear" w:pos="7920"/>
        </w:tabs>
        <w:autoSpaceDE w:val="0"/>
        <w:autoSpaceDN w:val="0"/>
        <w:spacing w:line="240" w:lineRule="auto"/>
        <w:ind w:left="1440" w:hanging="720"/>
        <w:rPr>
          <w:szCs w:val="22"/>
        </w:rPr>
      </w:pPr>
      <w:r w:rsidRPr="004571C3">
        <w:t xml:space="preserve">Tetrault, J., Crothers, K., </w:t>
      </w:r>
      <w:r w:rsidRPr="004571C3">
        <w:rPr>
          <w:b/>
        </w:rPr>
        <w:t>Moore, B.A.</w:t>
      </w:r>
      <w:r w:rsidRPr="004571C3">
        <w:t xml:space="preserve">, </w:t>
      </w:r>
      <w:proofErr w:type="spellStart"/>
      <w:r w:rsidRPr="004571C3">
        <w:t>Mehra</w:t>
      </w:r>
      <w:proofErr w:type="spellEnd"/>
      <w:r w:rsidRPr="004571C3">
        <w:t>, R., Concato, J., &amp; Fiellin, D.A. (2007)</w:t>
      </w:r>
      <w:r w:rsidR="0084230E">
        <w:t xml:space="preserve">. </w:t>
      </w:r>
      <w:r w:rsidRPr="004571C3">
        <w:t>Effects of marijuana smoking on pulmonary function and respiratory complications: A systematic review</w:t>
      </w:r>
      <w:r w:rsidR="0084230E">
        <w:t xml:space="preserve">. </w:t>
      </w:r>
      <w:r w:rsidRPr="004571C3">
        <w:rPr>
          <w:i/>
        </w:rPr>
        <w:t>Archives of Internal Medicine</w:t>
      </w:r>
      <w:r w:rsidRPr="004571C3">
        <w:t xml:space="preserve">, </w:t>
      </w:r>
      <w:r w:rsidRPr="004571C3">
        <w:rPr>
          <w:i/>
        </w:rPr>
        <w:t>167</w:t>
      </w:r>
      <w:r w:rsidRPr="004571C3">
        <w:t>, 221-228.</w:t>
      </w:r>
      <w:r w:rsidR="00E61D6A" w:rsidRPr="004571C3">
        <w:t xml:space="preserve"> PMID: 17296876</w:t>
      </w:r>
      <w:r w:rsidR="000A13D4">
        <w:t>.</w:t>
      </w:r>
    </w:p>
    <w:p w:rsidR="008647C5" w:rsidRPr="004571C3" w:rsidRDefault="008647C5" w:rsidP="000664A6">
      <w:pPr>
        <w:pStyle w:val="BodyTextIndent"/>
        <w:tabs>
          <w:tab w:val="clear" w:pos="450"/>
          <w:tab w:val="clear" w:pos="7920"/>
        </w:tabs>
        <w:autoSpaceDE w:val="0"/>
        <w:autoSpaceDN w:val="0"/>
        <w:spacing w:line="240" w:lineRule="auto"/>
        <w:ind w:left="1440" w:hanging="720"/>
      </w:pPr>
    </w:p>
    <w:p w:rsidR="008647C5" w:rsidRPr="004571C3" w:rsidRDefault="008647C5" w:rsidP="000664A6">
      <w:pPr>
        <w:pStyle w:val="BodyTextIndent"/>
        <w:tabs>
          <w:tab w:val="clear" w:pos="450"/>
          <w:tab w:val="clear" w:pos="7920"/>
        </w:tabs>
        <w:autoSpaceDE w:val="0"/>
        <w:autoSpaceDN w:val="0"/>
        <w:spacing w:line="240" w:lineRule="auto"/>
        <w:ind w:left="1440" w:hanging="720"/>
        <w:rPr>
          <w:u w:val="single"/>
        </w:rPr>
      </w:pPr>
      <w:r w:rsidRPr="004571C3">
        <w:t xml:space="preserve">Budney, A.J., Vandrey, R.G., Hughes, J.R., </w:t>
      </w:r>
      <w:r w:rsidRPr="004571C3">
        <w:rPr>
          <w:b/>
        </w:rPr>
        <w:t>Moore B.A.</w:t>
      </w:r>
      <w:r w:rsidRPr="004571C3">
        <w:t>, &amp; Bahrenburg, B. (2007)</w:t>
      </w:r>
      <w:r w:rsidR="0084230E">
        <w:t xml:space="preserve">. </w:t>
      </w:r>
      <w:r w:rsidRPr="004571C3">
        <w:t>Oral delta-9-tetrahydrocannabinol suppresses cannabis withdrawal symptoms</w:t>
      </w:r>
      <w:r w:rsidR="0084230E">
        <w:t xml:space="preserve">. </w:t>
      </w:r>
      <w:r w:rsidRPr="004571C3">
        <w:rPr>
          <w:i/>
        </w:rPr>
        <w:t>Drug and Alcohol Dependence, 86,</w:t>
      </w:r>
      <w:r w:rsidRPr="004571C3">
        <w:t xml:space="preserve"> 22-29.</w:t>
      </w:r>
      <w:r w:rsidR="000A13D4">
        <w:t xml:space="preserve"> PMID:</w:t>
      </w:r>
      <w:r w:rsidR="00E61D6A" w:rsidRPr="004571C3">
        <w:t>16769180</w:t>
      </w:r>
      <w:r w:rsidR="000A13D4">
        <w:t>.</w:t>
      </w:r>
    </w:p>
    <w:p w:rsidR="008647C5" w:rsidRPr="004571C3" w:rsidRDefault="008647C5" w:rsidP="000664A6">
      <w:pPr>
        <w:pStyle w:val="BodyTextIndent"/>
        <w:tabs>
          <w:tab w:val="clear" w:pos="450"/>
        </w:tabs>
        <w:spacing w:line="240" w:lineRule="auto"/>
        <w:ind w:left="1440" w:hanging="720"/>
        <w:rPr>
          <w:szCs w:val="22"/>
        </w:rPr>
      </w:pPr>
    </w:p>
    <w:p w:rsidR="008647C5" w:rsidRPr="004571C3" w:rsidRDefault="008647C5" w:rsidP="000664A6">
      <w:pPr>
        <w:pStyle w:val="BodyTextIndent"/>
        <w:tabs>
          <w:tab w:val="clear" w:pos="450"/>
          <w:tab w:val="clear" w:pos="7920"/>
        </w:tabs>
        <w:autoSpaceDE w:val="0"/>
        <w:autoSpaceDN w:val="0"/>
        <w:spacing w:line="240" w:lineRule="auto"/>
        <w:ind w:left="1440" w:hanging="720"/>
        <w:rPr>
          <w:u w:val="single"/>
        </w:rPr>
      </w:pPr>
      <w:r w:rsidRPr="004571C3">
        <w:t xml:space="preserve">Fiellin, D.A., Pantalon, M.V., Chawarski, M., </w:t>
      </w:r>
      <w:r w:rsidRPr="004571C3">
        <w:rPr>
          <w:b/>
        </w:rPr>
        <w:t>Moore, B.A.</w:t>
      </w:r>
      <w:r w:rsidRPr="004571C3">
        <w:t>, Sullivan, L.E., O’Connor, P.G., &amp; Schottenfeld, R.S. (2006)</w:t>
      </w:r>
      <w:r w:rsidR="0084230E">
        <w:t xml:space="preserve">. </w:t>
      </w:r>
      <w:r w:rsidR="00040E4B" w:rsidRPr="00040E4B">
        <w:rPr>
          <w:szCs w:val="22"/>
          <w:shd w:val="clear" w:color="auto" w:fill="FFFFFF"/>
        </w:rPr>
        <w:t>Counseling plus buprenorphine-naloxone maintenance therapy for opioid dependence</w:t>
      </w:r>
      <w:r w:rsidRPr="00040E4B">
        <w:t xml:space="preserve">. </w:t>
      </w:r>
      <w:r w:rsidRPr="004571C3">
        <w:rPr>
          <w:i/>
        </w:rPr>
        <w:t>New England Journal of Medicine,</w:t>
      </w:r>
      <w:r w:rsidRPr="004571C3">
        <w:t xml:space="preserve"> </w:t>
      </w:r>
      <w:r w:rsidRPr="004571C3">
        <w:rPr>
          <w:i/>
        </w:rPr>
        <w:t>355</w:t>
      </w:r>
      <w:r w:rsidRPr="004571C3">
        <w:t>, 365-374.</w:t>
      </w:r>
      <w:r w:rsidR="000A13D4">
        <w:t xml:space="preserve"> PMID:</w:t>
      </w:r>
      <w:r w:rsidR="00E61D6A" w:rsidRPr="004571C3">
        <w:t>16870915</w:t>
      </w:r>
      <w:r w:rsidR="000A13D4">
        <w:t>.</w:t>
      </w:r>
    </w:p>
    <w:p w:rsidR="008647C5" w:rsidRPr="004571C3" w:rsidRDefault="008647C5" w:rsidP="000664A6">
      <w:pPr>
        <w:pStyle w:val="BodyTextIndent"/>
        <w:tabs>
          <w:tab w:val="clear" w:pos="450"/>
          <w:tab w:val="clear" w:pos="7920"/>
        </w:tabs>
        <w:autoSpaceDE w:val="0"/>
        <w:autoSpaceDN w:val="0"/>
        <w:spacing w:line="240" w:lineRule="auto"/>
        <w:ind w:left="1440" w:hanging="720"/>
      </w:pPr>
    </w:p>
    <w:p w:rsidR="008647C5" w:rsidRPr="004571C3" w:rsidRDefault="008647C5" w:rsidP="000664A6">
      <w:pPr>
        <w:pStyle w:val="BodyTextIndent"/>
        <w:tabs>
          <w:tab w:val="clear" w:pos="450"/>
          <w:tab w:val="clear" w:pos="7920"/>
        </w:tabs>
        <w:autoSpaceDE w:val="0"/>
        <w:autoSpaceDN w:val="0"/>
        <w:spacing w:line="240" w:lineRule="auto"/>
        <w:ind w:left="1440" w:hanging="720"/>
        <w:rPr>
          <w:u w:val="single"/>
        </w:rPr>
      </w:pPr>
      <w:r w:rsidRPr="004571C3">
        <w:t xml:space="preserve">Sullivan, L.E., Barry, D., </w:t>
      </w:r>
      <w:smartTag w:uri="urn:schemas-microsoft-com:office:smarttags" w:element="City">
        <w:smartTag w:uri="urn:schemas-microsoft-com:office:smarttags" w:element="place">
          <w:r w:rsidRPr="004571C3">
            <w:rPr>
              <w:b/>
            </w:rPr>
            <w:t>Moore</w:t>
          </w:r>
        </w:smartTag>
      </w:smartTag>
      <w:r w:rsidRPr="004571C3">
        <w:rPr>
          <w:b/>
        </w:rPr>
        <w:t>, B.A.</w:t>
      </w:r>
      <w:r w:rsidRPr="004571C3">
        <w:t>, Chawarski, M.C., Tetrault, J.M., Pantalon, M.J., O’Connor, P.G., Schottenfeld, R.S., &amp; Fiellin, D.A</w:t>
      </w:r>
      <w:r w:rsidR="0084230E">
        <w:t xml:space="preserve">. </w:t>
      </w:r>
      <w:r w:rsidRPr="004571C3">
        <w:t>(2006)</w:t>
      </w:r>
      <w:r w:rsidR="0084230E">
        <w:t xml:space="preserve">. </w:t>
      </w:r>
      <w:r w:rsidRPr="004571C3">
        <w:t xml:space="preserve">A trial of integrated buprenorphine/naloxone and HIV clinical care, </w:t>
      </w:r>
      <w:r w:rsidRPr="004571C3">
        <w:rPr>
          <w:i/>
        </w:rPr>
        <w:t>Clinical Infectious Diseases, 43</w:t>
      </w:r>
      <w:r w:rsidRPr="004571C3">
        <w:t>, S184-190.</w:t>
      </w:r>
      <w:r w:rsidR="000A13D4">
        <w:t xml:space="preserve"> PMID:</w:t>
      </w:r>
      <w:r w:rsidR="004571C3" w:rsidRPr="004571C3">
        <w:t>17109305</w:t>
      </w:r>
      <w:r w:rsidR="000A13D4">
        <w:t>.</w:t>
      </w:r>
    </w:p>
    <w:p w:rsidR="008647C5" w:rsidRPr="004571C3" w:rsidRDefault="008647C5" w:rsidP="000664A6">
      <w:pPr>
        <w:pStyle w:val="BodyTextIndent"/>
        <w:tabs>
          <w:tab w:val="clear" w:pos="450"/>
        </w:tabs>
        <w:spacing w:line="240" w:lineRule="auto"/>
        <w:ind w:left="1440" w:hanging="720"/>
        <w:rPr>
          <w:szCs w:val="22"/>
        </w:rPr>
      </w:pPr>
    </w:p>
    <w:p w:rsidR="008647C5" w:rsidRPr="004571C3" w:rsidRDefault="008647C5" w:rsidP="000664A6">
      <w:pPr>
        <w:pStyle w:val="BodyTextIndent"/>
        <w:tabs>
          <w:tab w:val="clear" w:pos="450"/>
          <w:tab w:val="clear" w:pos="7920"/>
        </w:tabs>
        <w:autoSpaceDE w:val="0"/>
        <w:autoSpaceDN w:val="0"/>
        <w:spacing w:line="240" w:lineRule="auto"/>
        <w:ind w:left="1440" w:hanging="720"/>
        <w:rPr>
          <w:u w:val="single"/>
        </w:rPr>
      </w:pPr>
      <w:r w:rsidRPr="004571C3">
        <w:lastRenderedPageBreak/>
        <w:t xml:space="preserve">Budney, A.J., </w:t>
      </w:r>
      <w:r w:rsidRPr="004571C3">
        <w:rPr>
          <w:b/>
        </w:rPr>
        <w:t>Moore, B.A.</w:t>
      </w:r>
      <w:r w:rsidRPr="004571C3">
        <w:t>, Rocha, H., &amp; Higgins, S.T. (2006)</w:t>
      </w:r>
      <w:r w:rsidR="0084230E">
        <w:t xml:space="preserve">. </w:t>
      </w:r>
      <w:r w:rsidRPr="004571C3">
        <w:t>Clinical trial of abstinence-based vouchers and cognitive-behavioral therapy for cannabis dependence</w:t>
      </w:r>
      <w:r w:rsidR="0084230E">
        <w:t xml:space="preserve">. </w:t>
      </w:r>
      <w:r w:rsidRPr="004571C3">
        <w:rPr>
          <w:i/>
        </w:rPr>
        <w:t>Journal of Consulting and Clinical Psychology,</w:t>
      </w:r>
      <w:r w:rsidRPr="004571C3">
        <w:t xml:space="preserve"> </w:t>
      </w:r>
      <w:r w:rsidRPr="004571C3">
        <w:rPr>
          <w:i/>
        </w:rPr>
        <w:t>74</w:t>
      </w:r>
      <w:r w:rsidRPr="004571C3">
        <w:t>, 307-316</w:t>
      </w:r>
      <w:r w:rsidRPr="004571C3">
        <w:rPr>
          <w:i/>
        </w:rPr>
        <w:t>.</w:t>
      </w:r>
      <w:r w:rsidR="000A13D4">
        <w:t xml:space="preserve"> PMID:</w:t>
      </w:r>
      <w:r w:rsidR="00E61D6A" w:rsidRPr="004571C3">
        <w:t>16649875</w:t>
      </w:r>
      <w:r w:rsidR="000A13D4">
        <w:t>.</w:t>
      </w:r>
    </w:p>
    <w:p w:rsidR="008647C5" w:rsidRPr="004571C3" w:rsidRDefault="008647C5" w:rsidP="000664A6">
      <w:pPr>
        <w:ind w:left="1440" w:hanging="720"/>
        <w:rPr>
          <w:sz w:val="22"/>
          <w:szCs w:val="22"/>
        </w:rPr>
      </w:pPr>
    </w:p>
    <w:p w:rsidR="008647C5" w:rsidRPr="004571C3" w:rsidRDefault="008647C5" w:rsidP="000664A6">
      <w:pPr>
        <w:pStyle w:val="BodyTextIndent"/>
        <w:tabs>
          <w:tab w:val="clear" w:pos="450"/>
          <w:tab w:val="clear" w:pos="7920"/>
        </w:tabs>
        <w:autoSpaceDE w:val="0"/>
        <w:autoSpaceDN w:val="0"/>
        <w:spacing w:line="240" w:lineRule="auto"/>
        <w:ind w:left="1440" w:hanging="720"/>
        <w:rPr>
          <w:szCs w:val="22"/>
        </w:rPr>
      </w:pPr>
      <w:proofErr w:type="spellStart"/>
      <w:r w:rsidRPr="004571C3">
        <w:t>Mehra</w:t>
      </w:r>
      <w:proofErr w:type="spellEnd"/>
      <w:r w:rsidRPr="004571C3">
        <w:t xml:space="preserve">, R., </w:t>
      </w:r>
      <w:r w:rsidRPr="004571C3">
        <w:rPr>
          <w:b/>
        </w:rPr>
        <w:t>Moore, B.A.</w:t>
      </w:r>
      <w:r w:rsidRPr="004571C3">
        <w:t>, Crothers, K., Tetrault, J., &amp; Fiellin, D.A. (2006). The association between marijuana smoking and lung cancer:  A systematic review</w:t>
      </w:r>
      <w:r w:rsidR="0084230E">
        <w:t xml:space="preserve">. </w:t>
      </w:r>
      <w:r w:rsidRPr="004571C3">
        <w:rPr>
          <w:i/>
        </w:rPr>
        <w:t xml:space="preserve">Archives of Internal Medicine, 166, </w:t>
      </w:r>
      <w:r w:rsidRPr="004571C3">
        <w:t xml:space="preserve">1359-1367. </w:t>
      </w:r>
      <w:r w:rsidR="000A13D4">
        <w:t>PMID:</w:t>
      </w:r>
      <w:r w:rsidR="00E61D6A" w:rsidRPr="004571C3">
        <w:t>16832000</w:t>
      </w:r>
      <w:r w:rsidR="000A13D4">
        <w:t>.</w:t>
      </w:r>
    </w:p>
    <w:p w:rsidR="008647C5" w:rsidRPr="004571C3" w:rsidRDefault="008647C5"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pPr>
      <w:r w:rsidRPr="004571C3">
        <w:t xml:space="preserve">Budney, A.J., </w:t>
      </w:r>
      <w:r w:rsidRPr="004571C3">
        <w:rPr>
          <w:b/>
        </w:rPr>
        <w:t>Moore, B.A.</w:t>
      </w:r>
      <w:r w:rsidRPr="004571C3">
        <w:t>, Sigmon, S., &amp; Higgins, S.T</w:t>
      </w:r>
      <w:r w:rsidR="0084230E">
        <w:t xml:space="preserve">. </w:t>
      </w:r>
      <w:r w:rsidRPr="004571C3">
        <w:t>(2006)</w:t>
      </w:r>
      <w:r w:rsidR="0084230E">
        <w:t xml:space="preserve">. </w:t>
      </w:r>
      <w:r w:rsidRPr="004571C3">
        <w:t>Contingency management interventions for cannabis dependence</w:t>
      </w:r>
      <w:r w:rsidR="0084230E">
        <w:t xml:space="preserve">. </w:t>
      </w:r>
      <w:r w:rsidRPr="004571C3">
        <w:t xml:space="preserve">In R.A. </w:t>
      </w:r>
      <w:proofErr w:type="spellStart"/>
      <w:r w:rsidRPr="004571C3">
        <w:t>Roffman</w:t>
      </w:r>
      <w:proofErr w:type="spellEnd"/>
      <w:r w:rsidRPr="004571C3">
        <w:t xml:space="preserve"> &amp; R.S. Stephens (Eds.), </w:t>
      </w:r>
      <w:r w:rsidRPr="004571C3">
        <w:rPr>
          <w:i/>
        </w:rPr>
        <w:t xml:space="preserve">Cannabis Dependence: Its nature, consequences, and treatment </w:t>
      </w:r>
      <w:r w:rsidRPr="004571C3">
        <w:t>(pp. 154 – 172)</w:t>
      </w:r>
      <w:r w:rsidR="0084230E">
        <w:t xml:space="preserve">. </w:t>
      </w:r>
      <w:r w:rsidRPr="004571C3">
        <w:t>Cambridge University Press.</w:t>
      </w:r>
    </w:p>
    <w:p w:rsidR="008647C5" w:rsidRPr="004571C3" w:rsidRDefault="008647C5"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pPr>
      <w:proofErr w:type="spellStart"/>
      <w:r w:rsidRPr="004571C3">
        <w:t>Weissman</w:t>
      </w:r>
      <w:proofErr w:type="spellEnd"/>
      <w:r w:rsidRPr="004571C3">
        <w:t xml:space="preserve">, S., Feucht, C., &amp; </w:t>
      </w:r>
      <w:r w:rsidRPr="004571C3">
        <w:rPr>
          <w:b/>
        </w:rPr>
        <w:t>Moore, B.A.</w:t>
      </w:r>
      <w:r w:rsidRPr="004571C3">
        <w:t xml:space="preserve"> (2006)</w:t>
      </w:r>
      <w:r w:rsidR="0084230E">
        <w:t xml:space="preserve">. </w:t>
      </w:r>
      <w:r w:rsidRPr="004571C3">
        <w:t xml:space="preserve">Response to hepatitis A vaccine in HIV positive patients. </w:t>
      </w:r>
      <w:r w:rsidRPr="004571C3">
        <w:rPr>
          <w:i/>
        </w:rPr>
        <w:t xml:space="preserve">Journal of Viral Hepatitis, 13, </w:t>
      </w:r>
      <w:r w:rsidRPr="004571C3">
        <w:t>81-86</w:t>
      </w:r>
      <w:r w:rsidRPr="004571C3">
        <w:rPr>
          <w:i/>
        </w:rPr>
        <w:t>.</w:t>
      </w:r>
      <w:r w:rsidR="000A13D4">
        <w:t xml:space="preserve"> PMID:</w:t>
      </w:r>
      <w:r w:rsidR="004571C3" w:rsidRPr="004571C3">
        <w:t>16436125</w:t>
      </w:r>
      <w:r w:rsidR="000A13D4">
        <w:t>.</w:t>
      </w:r>
    </w:p>
    <w:p w:rsidR="008647C5" w:rsidRPr="004571C3" w:rsidRDefault="008647C5" w:rsidP="000664A6">
      <w:pPr>
        <w:pStyle w:val="BodyTextIndent2"/>
        <w:tabs>
          <w:tab w:val="clear" w:pos="360"/>
        </w:tabs>
        <w:ind w:left="1440" w:hanging="720"/>
      </w:pPr>
    </w:p>
    <w:p w:rsidR="008647C5" w:rsidRPr="004571C3" w:rsidRDefault="008647C5" w:rsidP="000664A6">
      <w:pPr>
        <w:pStyle w:val="BodyTextIndent2"/>
        <w:tabs>
          <w:tab w:val="clear" w:pos="360"/>
          <w:tab w:val="left" w:pos="720"/>
        </w:tabs>
        <w:ind w:left="1440" w:hanging="720"/>
      </w:pPr>
      <w:r w:rsidRPr="004571C3">
        <w:rPr>
          <w:b/>
        </w:rPr>
        <w:t>Moore, B.A.</w:t>
      </w:r>
      <w:r w:rsidRPr="004571C3">
        <w:t xml:space="preserve">, </w:t>
      </w:r>
      <w:proofErr w:type="spellStart"/>
      <w:r w:rsidRPr="004571C3">
        <w:t>Augustson</w:t>
      </w:r>
      <w:proofErr w:type="spellEnd"/>
      <w:r w:rsidRPr="004571C3">
        <w:t xml:space="preserve">, E., Moser, R.P., &amp; Budney, A.J. (2005). Respiratory effects of marijuana and tobacco in a </w:t>
      </w:r>
      <w:smartTag w:uri="urn:schemas-microsoft-com:office:smarttags" w:element="country-region">
        <w:smartTag w:uri="urn:schemas-microsoft-com:office:smarttags" w:element="place">
          <w:r w:rsidRPr="004571C3">
            <w:t>U.S.</w:t>
          </w:r>
        </w:smartTag>
      </w:smartTag>
      <w:r w:rsidRPr="004571C3">
        <w:t xml:space="preserve"> sample</w:t>
      </w:r>
      <w:r w:rsidR="0084230E">
        <w:t xml:space="preserve">. </w:t>
      </w:r>
      <w:r w:rsidRPr="004571C3">
        <w:rPr>
          <w:i/>
        </w:rPr>
        <w:t xml:space="preserve">Journal of General Internal Medicine, 20, </w:t>
      </w:r>
      <w:r w:rsidRPr="004571C3">
        <w:t>33-37.</w:t>
      </w:r>
      <w:r w:rsidR="004571C3" w:rsidRPr="004571C3">
        <w:t xml:space="preserve"> PMID: 15693925</w:t>
      </w:r>
      <w:r w:rsidR="000A13D4">
        <w:t>. PMCID:</w:t>
      </w:r>
      <w:r w:rsidR="00103983" w:rsidRPr="00103983">
        <w:rPr>
          <w:szCs w:val="22"/>
        </w:rPr>
        <w:t>PMC1490047</w:t>
      </w:r>
      <w:r w:rsidR="000A13D4">
        <w:rPr>
          <w:szCs w:val="22"/>
        </w:rPr>
        <w:t>.</w:t>
      </w:r>
    </w:p>
    <w:p w:rsidR="008647C5" w:rsidRPr="004571C3" w:rsidRDefault="008647C5" w:rsidP="000664A6">
      <w:pPr>
        <w:pStyle w:val="BodyTextIndent2"/>
        <w:tabs>
          <w:tab w:val="clear" w:pos="360"/>
        </w:tabs>
        <w:ind w:left="1440" w:hanging="720"/>
      </w:pPr>
    </w:p>
    <w:p w:rsidR="008647C5" w:rsidRPr="004571C3" w:rsidRDefault="008647C5" w:rsidP="000664A6">
      <w:pPr>
        <w:pStyle w:val="BodyTextIndent2"/>
        <w:tabs>
          <w:tab w:val="clear" w:pos="360"/>
        </w:tabs>
        <w:ind w:left="1440" w:hanging="720"/>
        <w:rPr>
          <w:i/>
        </w:rPr>
      </w:pPr>
      <w:r w:rsidRPr="004571C3">
        <w:t xml:space="preserve">Vandrey, R.G., Budney, A.J., Hughes, J.R., &amp; </w:t>
      </w:r>
      <w:r w:rsidRPr="004571C3">
        <w:rPr>
          <w:b/>
        </w:rPr>
        <w:t>Moore, B.A.</w:t>
      </w:r>
      <w:r w:rsidRPr="004571C3">
        <w:t xml:space="preserve"> (2005)</w:t>
      </w:r>
      <w:r w:rsidR="0084230E">
        <w:t xml:space="preserve">. </w:t>
      </w:r>
      <w:r w:rsidRPr="004571C3">
        <w:t xml:space="preserve">A cross-study comparison of marijuana and tobacco withdrawal. </w:t>
      </w:r>
      <w:r w:rsidRPr="004571C3">
        <w:rPr>
          <w:i/>
        </w:rPr>
        <w:t>American Journal on Addictions, 14,</w:t>
      </w:r>
      <w:r w:rsidRPr="004571C3">
        <w:t xml:space="preserve"> 54-63</w:t>
      </w:r>
      <w:r w:rsidRPr="004571C3">
        <w:rPr>
          <w:i/>
        </w:rPr>
        <w:t>.</w:t>
      </w:r>
      <w:r w:rsidR="000A13D4">
        <w:t xml:space="preserve"> PMID:</w:t>
      </w:r>
      <w:r w:rsidR="004571C3" w:rsidRPr="004571C3">
        <w:t>15804877</w:t>
      </w:r>
      <w:r w:rsidR="000A13D4">
        <w:t>.</w:t>
      </w:r>
    </w:p>
    <w:p w:rsidR="008647C5" w:rsidRPr="004571C3" w:rsidRDefault="008647C5" w:rsidP="000664A6">
      <w:pPr>
        <w:pStyle w:val="BodyTextIndent2"/>
        <w:tabs>
          <w:tab w:val="clear" w:pos="360"/>
        </w:tabs>
        <w:ind w:left="1440" w:hanging="720"/>
        <w:rPr>
          <w:szCs w:val="22"/>
        </w:rPr>
      </w:pPr>
    </w:p>
    <w:p w:rsidR="008647C5" w:rsidRPr="004571C3" w:rsidRDefault="008647C5" w:rsidP="000664A6">
      <w:pPr>
        <w:pStyle w:val="BodyTextIndent2"/>
        <w:tabs>
          <w:tab w:val="clear" w:pos="360"/>
        </w:tabs>
        <w:ind w:left="1440" w:hanging="720"/>
        <w:rPr>
          <w:szCs w:val="22"/>
        </w:rPr>
      </w:pPr>
      <w:r w:rsidRPr="004571C3">
        <w:rPr>
          <w:szCs w:val="22"/>
        </w:rPr>
        <w:t xml:space="preserve">Budney, A.J., Hughes, J.R., </w:t>
      </w:r>
      <w:r w:rsidRPr="004571C3">
        <w:rPr>
          <w:b/>
          <w:szCs w:val="22"/>
        </w:rPr>
        <w:t>Moore, B.A.</w:t>
      </w:r>
      <w:r w:rsidRPr="004571C3">
        <w:rPr>
          <w:szCs w:val="22"/>
        </w:rPr>
        <w:t xml:space="preserve">, &amp; Vandrey, R.G. (2004). A review of the validity and significance of the cannabis withdrawal syndrome. </w:t>
      </w:r>
      <w:r w:rsidRPr="004571C3">
        <w:rPr>
          <w:i/>
          <w:szCs w:val="22"/>
        </w:rPr>
        <w:t>American Journal of Psychiatry, 161,</w:t>
      </w:r>
      <w:r w:rsidRPr="004571C3">
        <w:rPr>
          <w:szCs w:val="22"/>
        </w:rPr>
        <w:t xml:space="preserve"> 1967-1977.</w:t>
      </w:r>
      <w:r w:rsidR="000A13D4">
        <w:t xml:space="preserve"> PMID:</w:t>
      </w:r>
      <w:r w:rsidR="004571C3" w:rsidRPr="004571C3">
        <w:t>15514394</w:t>
      </w:r>
      <w:r w:rsidR="000A13D4">
        <w:t>.</w:t>
      </w:r>
    </w:p>
    <w:p w:rsidR="008647C5" w:rsidRPr="004571C3" w:rsidRDefault="008647C5"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rPr>
          <w:i/>
        </w:rPr>
      </w:pPr>
      <w:r w:rsidRPr="004571C3">
        <w:t xml:space="preserve">Budney, A.J., </w:t>
      </w:r>
      <w:r w:rsidRPr="004571C3">
        <w:rPr>
          <w:b/>
        </w:rPr>
        <w:t>Moore, B.A.</w:t>
      </w:r>
      <w:r w:rsidRPr="004571C3">
        <w:t>, &amp; Vandrey, R.G</w:t>
      </w:r>
      <w:r w:rsidR="0084230E">
        <w:t xml:space="preserve">. </w:t>
      </w:r>
      <w:r w:rsidRPr="004571C3">
        <w:t>(2003)</w:t>
      </w:r>
      <w:r w:rsidR="0084230E">
        <w:t xml:space="preserve">. </w:t>
      </w:r>
      <w:r w:rsidRPr="004571C3">
        <w:t>Health consequences of marijuana use</w:t>
      </w:r>
      <w:r w:rsidR="0084230E">
        <w:t xml:space="preserve">. </w:t>
      </w:r>
      <w:r w:rsidRPr="004571C3">
        <w:t xml:space="preserve">In J. Brick (Ed.), </w:t>
      </w:r>
      <w:r w:rsidRPr="004571C3">
        <w:rPr>
          <w:i/>
        </w:rPr>
        <w:t xml:space="preserve">Medical consequences of alcohol and drug abuse </w:t>
      </w:r>
      <w:r w:rsidRPr="004571C3">
        <w:t>(pp. 171-217)</w:t>
      </w:r>
      <w:r w:rsidR="0084230E">
        <w:t xml:space="preserve">. </w:t>
      </w:r>
      <w:r w:rsidRPr="004571C3">
        <w:t xml:space="preserve">Binghamton, </w:t>
      </w:r>
      <w:smartTag w:uri="urn:schemas-microsoft-com:office:smarttags" w:element="State">
        <w:r w:rsidRPr="004571C3">
          <w:t>NY</w:t>
        </w:r>
      </w:smartTag>
      <w:r w:rsidRPr="004571C3">
        <w:t xml:space="preserve">:  The </w:t>
      </w:r>
      <w:smartTag w:uri="urn:schemas-microsoft-com:office:smarttags" w:element="place">
        <w:r w:rsidRPr="004571C3">
          <w:t>Haworth</w:t>
        </w:r>
      </w:smartTag>
      <w:r w:rsidRPr="004571C3">
        <w:t xml:space="preserve"> Medical Press.</w:t>
      </w:r>
    </w:p>
    <w:p w:rsidR="008647C5" w:rsidRPr="004571C3" w:rsidRDefault="008647C5"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pPr>
      <w:r w:rsidRPr="004571C3">
        <w:rPr>
          <w:b/>
        </w:rPr>
        <w:t>Moore, B.A.</w:t>
      </w:r>
      <w:r w:rsidR="003C1F7A" w:rsidRPr="004571C3">
        <w:t xml:space="preserve"> &amp; Budney, A.J. </w:t>
      </w:r>
      <w:r w:rsidRPr="004571C3">
        <w:t>(2003)</w:t>
      </w:r>
      <w:r w:rsidR="0084230E">
        <w:t xml:space="preserve">. </w:t>
      </w:r>
      <w:r w:rsidRPr="004571C3">
        <w:t>Relapse in outpatient treatment for marijuana dependence</w:t>
      </w:r>
      <w:r w:rsidR="0084230E">
        <w:t xml:space="preserve">. </w:t>
      </w:r>
      <w:r w:rsidRPr="004571C3">
        <w:rPr>
          <w:i/>
          <w:color w:val="000000"/>
        </w:rPr>
        <w:t xml:space="preserve">Journal of Substance Abuse Treatment, 25, </w:t>
      </w:r>
      <w:r w:rsidRPr="004571C3">
        <w:rPr>
          <w:color w:val="000000"/>
        </w:rPr>
        <w:t>85-89</w:t>
      </w:r>
      <w:r w:rsidRPr="004571C3">
        <w:rPr>
          <w:i/>
          <w:color w:val="000000"/>
        </w:rPr>
        <w:t>.</w:t>
      </w:r>
      <w:r w:rsidR="000A13D4">
        <w:t xml:space="preserve"> PMID:</w:t>
      </w:r>
      <w:r w:rsidR="004571C3" w:rsidRPr="004571C3">
        <w:t>14629990</w:t>
      </w:r>
      <w:r w:rsidR="000A13D4">
        <w:t>.</w:t>
      </w:r>
    </w:p>
    <w:p w:rsidR="008647C5" w:rsidRPr="004571C3" w:rsidRDefault="008647C5"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pPr>
      <w:r w:rsidRPr="004571C3">
        <w:t xml:space="preserve">Budney, A.J., </w:t>
      </w:r>
      <w:r w:rsidRPr="004571C3">
        <w:rPr>
          <w:b/>
        </w:rPr>
        <w:t>Moore, B.A.</w:t>
      </w:r>
      <w:r w:rsidRPr="004571C3">
        <w:t>, Vandrey, R.G., &amp; Hughes, J.R</w:t>
      </w:r>
      <w:r w:rsidR="0084230E">
        <w:t xml:space="preserve">. </w:t>
      </w:r>
      <w:r w:rsidRPr="004571C3">
        <w:t>(2003). The time course and significance of cannabis withdrawal</w:t>
      </w:r>
      <w:r w:rsidR="0084230E">
        <w:t xml:space="preserve">. </w:t>
      </w:r>
      <w:r w:rsidRPr="004571C3">
        <w:rPr>
          <w:i/>
        </w:rPr>
        <w:t>Journal of Abnormal Psychology, 112,</w:t>
      </w:r>
      <w:r w:rsidRPr="004571C3">
        <w:t xml:space="preserve"> 393-402.</w:t>
      </w:r>
      <w:r w:rsidR="000A13D4">
        <w:t xml:space="preserve"> PMID:</w:t>
      </w:r>
      <w:r w:rsidR="004571C3" w:rsidRPr="004571C3">
        <w:t>12943018</w:t>
      </w:r>
      <w:r w:rsidR="000A13D4">
        <w:t>.</w:t>
      </w:r>
    </w:p>
    <w:p w:rsidR="008647C5" w:rsidRPr="004571C3" w:rsidRDefault="008647C5"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pPr>
      <w:r w:rsidRPr="004571C3">
        <w:t xml:space="preserve">Abbott, P.J., </w:t>
      </w:r>
      <w:r w:rsidRPr="004571C3">
        <w:rPr>
          <w:b/>
        </w:rPr>
        <w:t>Moore, B.A.</w:t>
      </w:r>
      <w:r w:rsidRPr="004571C3">
        <w:t>, &amp; Delaney, H.D</w:t>
      </w:r>
      <w:r w:rsidR="0084230E">
        <w:t xml:space="preserve">. </w:t>
      </w:r>
      <w:r w:rsidRPr="004571C3">
        <w:t>(2003)</w:t>
      </w:r>
      <w:r w:rsidR="0084230E">
        <w:t xml:space="preserve">. </w:t>
      </w:r>
      <w:r w:rsidRPr="004571C3">
        <w:t>Community reinforcement approach and relapse prevention:  12 and 18-month Follow-up</w:t>
      </w:r>
      <w:r w:rsidR="0084230E">
        <w:t xml:space="preserve">. </w:t>
      </w:r>
      <w:r w:rsidRPr="004571C3">
        <w:rPr>
          <w:i/>
        </w:rPr>
        <w:t xml:space="preserve">Journal of Maintenance in the Addictions, 2, </w:t>
      </w:r>
      <w:r w:rsidRPr="004571C3">
        <w:t>35-50.</w:t>
      </w:r>
      <w:r w:rsidR="004571C3" w:rsidRPr="004571C3">
        <w:t xml:space="preserve"> </w:t>
      </w:r>
    </w:p>
    <w:p w:rsidR="008647C5" w:rsidRPr="004571C3" w:rsidRDefault="008647C5"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pPr>
      <w:r w:rsidRPr="004571C3">
        <w:rPr>
          <w:b/>
        </w:rPr>
        <w:t>Moore, B.A.</w:t>
      </w:r>
      <w:r w:rsidRPr="004571C3">
        <w:t xml:space="preserve"> &amp; Budney, A.J</w:t>
      </w:r>
      <w:r w:rsidR="0084230E">
        <w:t xml:space="preserve">. </w:t>
      </w:r>
      <w:r w:rsidRPr="004571C3">
        <w:t>(2002)</w:t>
      </w:r>
      <w:r w:rsidR="0084230E">
        <w:t xml:space="preserve">. </w:t>
      </w:r>
      <w:r w:rsidRPr="004571C3">
        <w:t>Abstinence at intake for marijuana dependence treatment predicts response</w:t>
      </w:r>
      <w:r w:rsidR="0084230E">
        <w:t xml:space="preserve">. </w:t>
      </w:r>
      <w:r w:rsidRPr="004571C3">
        <w:rPr>
          <w:i/>
        </w:rPr>
        <w:t xml:space="preserve">Drug and Alcohol Dependence, </w:t>
      </w:r>
      <w:r w:rsidRPr="004571C3">
        <w:rPr>
          <w:i/>
          <w:color w:val="000000"/>
        </w:rPr>
        <w:t>67,</w:t>
      </w:r>
      <w:r w:rsidRPr="004571C3">
        <w:rPr>
          <w:color w:val="000000"/>
        </w:rPr>
        <w:t xml:space="preserve"> 249-</w:t>
      </w:r>
      <w:r w:rsidRPr="009553D9">
        <w:rPr>
          <w:color w:val="000000"/>
        </w:rPr>
        <w:t>257.</w:t>
      </w:r>
      <w:r w:rsidR="009553D9" w:rsidRPr="009553D9">
        <w:rPr>
          <w:color w:val="000000"/>
        </w:rPr>
        <w:t xml:space="preserve"> </w:t>
      </w:r>
      <w:r w:rsidR="000A13D4">
        <w:t>PMID:</w:t>
      </w:r>
      <w:r w:rsidR="009553D9" w:rsidRPr="009553D9">
        <w:t>12127196</w:t>
      </w:r>
      <w:r w:rsidR="000A13D4">
        <w:t>.</w:t>
      </w:r>
    </w:p>
    <w:p w:rsidR="008647C5" w:rsidRPr="004571C3" w:rsidRDefault="008647C5"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pPr>
      <w:r w:rsidRPr="004571C3">
        <w:t xml:space="preserve">Budney, A.J., &amp; </w:t>
      </w:r>
      <w:r w:rsidRPr="004571C3">
        <w:rPr>
          <w:b/>
        </w:rPr>
        <w:t>Moore, B.A.</w:t>
      </w:r>
      <w:r w:rsidRPr="004571C3">
        <w:t xml:space="preserve"> (2002)</w:t>
      </w:r>
      <w:r w:rsidR="0084230E">
        <w:t xml:space="preserve">. </w:t>
      </w:r>
      <w:r w:rsidRPr="004571C3">
        <w:t>Development and consequences of cannabis dependence</w:t>
      </w:r>
      <w:r w:rsidR="0084230E">
        <w:t xml:space="preserve">. </w:t>
      </w:r>
      <w:r w:rsidRPr="004571C3">
        <w:rPr>
          <w:i/>
        </w:rPr>
        <w:t>Journal of Clinical Pharmacology, 42,</w:t>
      </w:r>
      <w:r w:rsidRPr="004571C3">
        <w:t xml:space="preserve"> S1-S6</w:t>
      </w:r>
      <w:r w:rsidRPr="004571C3">
        <w:rPr>
          <w:i/>
        </w:rPr>
        <w:t>.</w:t>
      </w:r>
      <w:r w:rsidR="000A13D4">
        <w:t xml:space="preserve"> PMID:</w:t>
      </w:r>
      <w:r w:rsidR="00E208E6">
        <w:t>12412833</w:t>
      </w:r>
      <w:r w:rsidR="000A13D4">
        <w:t>.</w:t>
      </w:r>
    </w:p>
    <w:p w:rsidR="008647C5" w:rsidRPr="004571C3" w:rsidRDefault="008647C5"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pPr>
      <w:r w:rsidRPr="004571C3">
        <w:rPr>
          <w:b/>
        </w:rPr>
        <w:t>Moore, B.A.</w:t>
      </w:r>
      <w:r w:rsidRPr="004571C3">
        <w:t xml:space="preserve"> &amp; Budney, A.J. (2001). Tobacco smoking in marijuana dependent outpatients</w:t>
      </w:r>
      <w:r w:rsidR="0084230E">
        <w:t xml:space="preserve">. </w:t>
      </w:r>
      <w:r w:rsidRPr="004571C3">
        <w:rPr>
          <w:i/>
        </w:rPr>
        <w:t>Journal of Substance Abuse, 13</w:t>
      </w:r>
      <w:r w:rsidRPr="004571C3">
        <w:t>, 585-598</w:t>
      </w:r>
      <w:r w:rsidRPr="004571C3">
        <w:rPr>
          <w:i/>
        </w:rPr>
        <w:t>.</w:t>
      </w:r>
      <w:r w:rsidR="004571C3" w:rsidRPr="004571C3">
        <w:rPr>
          <w:i/>
        </w:rPr>
        <w:t xml:space="preserve"> </w:t>
      </w:r>
      <w:r w:rsidR="000A13D4">
        <w:t>PMID:</w:t>
      </w:r>
      <w:r w:rsidR="00E208E6">
        <w:t>11775084.</w:t>
      </w:r>
    </w:p>
    <w:p w:rsidR="008647C5" w:rsidRPr="004571C3" w:rsidRDefault="008647C5"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pPr>
      <w:r w:rsidRPr="004571C3">
        <w:t xml:space="preserve">Budney, A.J., Hughes, J.R., </w:t>
      </w:r>
      <w:r w:rsidRPr="004571C3">
        <w:rPr>
          <w:b/>
        </w:rPr>
        <w:t>Moore, B.A.</w:t>
      </w:r>
      <w:r w:rsidRPr="004571C3">
        <w:t xml:space="preserve">, &amp; </w:t>
      </w:r>
      <w:proofErr w:type="spellStart"/>
      <w:r w:rsidRPr="004571C3">
        <w:t>Novy</w:t>
      </w:r>
      <w:proofErr w:type="spellEnd"/>
      <w:r w:rsidRPr="004571C3">
        <w:t>, P.L</w:t>
      </w:r>
      <w:r w:rsidR="0084230E">
        <w:t xml:space="preserve">. </w:t>
      </w:r>
      <w:r w:rsidRPr="004571C3">
        <w:t>(2001)</w:t>
      </w:r>
      <w:r w:rsidR="0084230E">
        <w:t xml:space="preserve">. </w:t>
      </w:r>
      <w:r w:rsidRPr="004571C3">
        <w:t>Marijuana abstinence effects in marijuana smokers maintained in their home environments</w:t>
      </w:r>
      <w:r w:rsidR="0084230E">
        <w:t xml:space="preserve">. </w:t>
      </w:r>
      <w:r w:rsidRPr="004571C3">
        <w:rPr>
          <w:i/>
        </w:rPr>
        <w:t>Archives of General Psychiatry, 58,</w:t>
      </w:r>
      <w:r w:rsidRPr="004571C3">
        <w:t xml:space="preserve"> 917-924.</w:t>
      </w:r>
      <w:r w:rsidR="000A13D4">
        <w:t xml:space="preserve"> PMID:</w:t>
      </w:r>
      <w:r w:rsidR="004571C3" w:rsidRPr="004571C3">
        <w:t>11576029</w:t>
      </w:r>
      <w:r w:rsidR="000A13D4">
        <w:t>.</w:t>
      </w:r>
    </w:p>
    <w:p w:rsidR="008647C5" w:rsidRPr="004571C3" w:rsidRDefault="008647C5"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pPr>
      <w:r w:rsidRPr="004571C3">
        <w:t xml:space="preserve">Harding, W.M., Caudill, B.D., &amp; </w:t>
      </w:r>
      <w:r w:rsidRPr="004571C3">
        <w:rPr>
          <w:b/>
        </w:rPr>
        <w:t>Moore, B.A.</w:t>
      </w:r>
      <w:r w:rsidRPr="004571C3">
        <w:t xml:space="preserve"> (2001)</w:t>
      </w:r>
      <w:r w:rsidR="0084230E">
        <w:t xml:space="preserve">. </w:t>
      </w:r>
      <w:r w:rsidRPr="004571C3">
        <w:t xml:space="preserve">Do companions of designated drivers drink excessively? </w:t>
      </w:r>
      <w:r w:rsidRPr="004571C3">
        <w:rPr>
          <w:i/>
        </w:rPr>
        <w:t xml:space="preserve">Journal of Substance Abuse, 13, </w:t>
      </w:r>
      <w:r w:rsidRPr="004571C3">
        <w:t>505-514.</w:t>
      </w:r>
      <w:r w:rsidR="000A13D4">
        <w:t xml:space="preserve"> PMID:</w:t>
      </w:r>
      <w:r w:rsidR="004571C3" w:rsidRPr="004571C3">
        <w:t>11775079</w:t>
      </w:r>
      <w:r w:rsidR="000A13D4">
        <w:t>.</w:t>
      </w:r>
    </w:p>
    <w:p w:rsidR="008647C5" w:rsidRPr="004571C3" w:rsidRDefault="008647C5"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pPr>
      <w:r w:rsidRPr="004571C3">
        <w:t xml:space="preserve">Harding, W.M., Caudill, B.D., </w:t>
      </w:r>
      <w:r w:rsidRPr="004571C3">
        <w:rPr>
          <w:b/>
        </w:rPr>
        <w:t>Moore, B.A.</w:t>
      </w:r>
      <w:r w:rsidRPr="004571C3">
        <w:t xml:space="preserve"> &amp; </w:t>
      </w:r>
      <w:proofErr w:type="spellStart"/>
      <w:r w:rsidRPr="004571C3">
        <w:t>Frissel</w:t>
      </w:r>
      <w:proofErr w:type="spellEnd"/>
      <w:r w:rsidRPr="004571C3">
        <w:t>, K.C</w:t>
      </w:r>
      <w:r w:rsidR="0084230E">
        <w:t xml:space="preserve">. </w:t>
      </w:r>
      <w:r w:rsidRPr="004571C3">
        <w:t>(2001)</w:t>
      </w:r>
      <w:r w:rsidR="0084230E">
        <w:t xml:space="preserve">. </w:t>
      </w:r>
      <w:r w:rsidRPr="004571C3">
        <w:t xml:space="preserve">Do drivers drink more when they use a safe ride?  </w:t>
      </w:r>
      <w:r w:rsidRPr="004571C3">
        <w:rPr>
          <w:i/>
        </w:rPr>
        <w:t xml:space="preserve">Journal of Substance Abuse, 13, </w:t>
      </w:r>
      <w:r w:rsidRPr="004571C3">
        <w:rPr>
          <w:color w:val="000000"/>
        </w:rPr>
        <w:t>283-290.</w:t>
      </w:r>
      <w:r w:rsidR="000A13D4">
        <w:t xml:space="preserve"> PMID:</w:t>
      </w:r>
      <w:r w:rsidR="004571C3" w:rsidRPr="004571C3">
        <w:t>11693452</w:t>
      </w:r>
      <w:r w:rsidR="000A13D4">
        <w:t>.</w:t>
      </w:r>
    </w:p>
    <w:p w:rsidR="008647C5" w:rsidRPr="004571C3" w:rsidRDefault="008647C5"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rPr>
          <w:i/>
        </w:rPr>
      </w:pPr>
      <w:r w:rsidRPr="004571C3">
        <w:t xml:space="preserve">Caudill, B.D., Harding, W.M., &amp; </w:t>
      </w:r>
      <w:r w:rsidRPr="004571C3">
        <w:rPr>
          <w:b/>
        </w:rPr>
        <w:t>Moore, B.A</w:t>
      </w:r>
      <w:r w:rsidR="0084230E">
        <w:rPr>
          <w:b/>
        </w:rPr>
        <w:t xml:space="preserve">. </w:t>
      </w:r>
      <w:r w:rsidRPr="004571C3">
        <w:t>(2001)</w:t>
      </w:r>
      <w:r w:rsidR="0084230E">
        <w:t xml:space="preserve">. </w:t>
      </w:r>
      <w:r w:rsidRPr="004571C3">
        <w:t>DWI prevention:  Profiles of drinkers who uses designated drivers</w:t>
      </w:r>
      <w:r w:rsidR="0084230E">
        <w:t xml:space="preserve">. </w:t>
      </w:r>
      <w:r w:rsidRPr="004571C3">
        <w:rPr>
          <w:i/>
        </w:rPr>
        <w:t>Addictive Behaviors, 26,</w:t>
      </w:r>
      <w:r w:rsidRPr="004571C3">
        <w:t xml:space="preserve"> </w:t>
      </w:r>
      <w:r w:rsidRPr="004571C3">
        <w:rPr>
          <w:color w:val="000000"/>
        </w:rPr>
        <w:t>155-166</w:t>
      </w:r>
      <w:r w:rsidRPr="004571C3">
        <w:rPr>
          <w:i/>
        </w:rPr>
        <w:t>.</w:t>
      </w:r>
      <w:r w:rsidR="000A13D4">
        <w:t xml:space="preserve"> PMID:</w:t>
      </w:r>
      <w:r w:rsidR="004571C3" w:rsidRPr="004571C3">
        <w:t>11316374</w:t>
      </w:r>
      <w:r w:rsidR="000A13D4">
        <w:t>.</w:t>
      </w:r>
    </w:p>
    <w:p w:rsidR="008647C5" w:rsidRPr="004571C3" w:rsidRDefault="008647C5"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pPr>
      <w:r w:rsidRPr="004571C3">
        <w:t>Caudill, B.D., Harding, W.M., &amp;</w:t>
      </w:r>
      <w:r w:rsidRPr="004571C3">
        <w:rPr>
          <w:b/>
        </w:rPr>
        <w:t xml:space="preserve"> Moore, B.A.</w:t>
      </w:r>
      <w:r w:rsidRPr="004571C3">
        <w:t xml:space="preserve"> (2000)</w:t>
      </w:r>
      <w:r w:rsidR="0084230E">
        <w:t xml:space="preserve">. </w:t>
      </w:r>
      <w:r w:rsidRPr="004571C3">
        <w:t>At-risk drinkers use safe ride services to avoid drinking and driving</w:t>
      </w:r>
      <w:r w:rsidR="0084230E">
        <w:t xml:space="preserve">. </w:t>
      </w:r>
      <w:r w:rsidRPr="004571C3">
        <w:rPr>
          <w:i/>
        </w:rPr>
        <w:t xml:space="preserve">Journal of Substance Abuse, 11, </w:t>
      </w:r>
      <w:r w:rsidRPr="004571C3">
        <w:rPr>
          <w:color w:val="000000"/>
        </w:rPr>
        <w:t>149-159.</w:t>
      </w:r>
      <w:r w:rsidR="004571C3" w:rsidRPr="004571C3">
        <w:rPr>
          <w:color w:val="000000"/>
        </w:rPr>
        <w:t xml:space="preserve"> </w:t>
      </w:r>
      <w:r w:rsidR="000A13D4">
        <w:t>PMID:</w:t>
      </w:r>
      <w:r w:rsidR="004571C3" w:rsidRPr="004571C3">
        <w:t>10989775</w:t>
      </w:r>
      <w:r w:rsidR="000A13D4">
        <w:t>.</w:t>
      </w:r>
    </w:p>
    <w:p w:rsidR="008647C5" w:rsidRPr="004571C3" w:rsidRDefault="008647C5" w:rsidP="000664A6">
      <w:pPr>
        <w:pStyle w:val="BodyTextIndent"/>
        <w:tabs>
          <w:tab w:val="clear" w:pos="450"/>
        </w:tabs>
        <w:spacing w:line="240" w:lineRule="auto"/>
        <w:ind w:left="1440" w:hanging="720"/>
      </w:pPr>
    </w:p>
    <w:p w:rsidR="008647C5" w:rsidRDefault="008647C5" w:rsidP="000664A6">
      <w:pPr>
        <w:pStyle w:val="BodyTextIndent"/>
        <w:tabs>
          <w:tab w:val="clear" w:pos="450"/>
        </w:tabs>
        <w:spacing w:line="240" w:lineRule="auto"/>
        <w:ind w:left="1440" w:hanging="720"/>
      </w:pPr>
      <w:r w:rsidRPr="004571C3">
        <w:t xml:space="preserve">Caudill, B.D., Harding, W.M., &amp; </w:t>
      </w:r>
      <w:r w:rsidRPr="004571C3">
        <w:rPr>
          <w:b/>
        </w:rPr>
        <w:t>Moore, B.A</w:t>
      </w:r>
      <w:r w:rsidR="0084230E">
        <w:rPr>
          <w:b/>
        </w:rPr>
        <w:t xml:space="preserve">. </w:t>
      </w:r>
      <w:r w:rsidRPr="004571C3">
        <w:t>(2000)</w:t>
      </w:r>
      <w:r w:rsidR="0084230E">
        <w:t xml:space="preserve">. </w:t>
      </w:r>
      <w:r w:rsidRPr="004571C3">
        <w:t xml:space="preserve">DWI prevention:  Profiles of drinkers who serve designated drivers. </w:t>
      </w:r>
      <w:r w:rsidRPr="004571C3">
        <w:rPr>
          <w:i/>
          <w:color w:val="000000"/>
        </w:rPr>
        <w:t>Psychology of Addictive Behaviors, 14</w:t>
      </w:r>
      <w:r w:rsidRPr="004571C3">
        <w:rPr>
          <w:color w:val="000000"/>
        </w:rPr>
        <w:t>, 143–150</w:t>
      </w:r>
      <w:r w:rsidRPr="004571C3">
        <w:rPr>
          <w:i/>
        </w:rPr>
        <w:t>.</w:t>
      </w:r>
      <w:r w:rsidR="000A13D4">
        <w:t xml:space="preserve"> PMID:</w:t>
      </w:r>
      <w:r w:rsidR="004571C3" w:rsidRPr="004571C3">
        <w:t>10860113</w:t>
      </w:r>
      <w:r w:rsidR="000A13D4">
        <w:t>.</w:t>
      </w:r>
    </w:p>
    <w:p w:rsidR="00683A0C" w:rsidRDefault="00683A0C" w:rsidP="000664A6">
      <w:pPr>
        <w:pStyle w:val="BodyTextIndent"/>
        <w:tabs>
          <w:tab w:val="clear" w:pos="450"/>
        </w:tabs>
        <w:spacing w:line="240" w:lineRule="auto"/>
        <w:ind w:left="1440" w:hanging="720"/>
      </w:pPr>
    </w:p>
    <w:p w:rsidR="00683A0C" w:rsidRPr="00683A0C" w:rsidRDefault="00683A0C" w:rsidP="000664A6">
      <w:pPr>
        <w:pStyle w:val="BodyTextIndent"/>
        <w:tabs>
          <w:tab w:val="clear" w:pos="450"/>
        </w:tabs>
        <w:spacing w:line="240" w:lineRule="auto"/>
        <w:ind w:left="1440" w:hanging="720"/>
      </w:pPr>
      <w:proofErr w:type="spellStart"/>
      <w:r>
        <w:rPr>
          <w:rFonts w:ascii="Times" w:hAnsi="Times"/>
        </w:rPr>
        <w:t>Zador</w:t>
      </w:r>
      <w:proofErr w:type="spellEnd"/>
      <w:r>
        <w:rPr>
          <w:rFonts w:ascii="Times" w:hAnsi="Times"/>
        </w:rPr>
        <w:t xml:space="preserve">, P., </w:t>
      </w:r>
      <w:proofErr w:type="spellStart"/>
      <w:r>
        <w:rPr>
          <w:rFonts w:ascii="Times" w:hAnsi="Times"/>
        </w:rPr>
        <w:t>Krawchuk</w:t>
      </w:r>
      <w:proofErr w:type="spellEnd"/>
      <w:r>
        <w:rPr>
          <w:rFonts w:ascii="Times" w:hAnsi="Times"/>
        </w:rPr>
        <w:t xml:space="preserve">, S., &amp; </w:t>
      </w:r>
      <w:r w:rsidRPr="00E44B17">
        <w:rPr>
          <w:rFonts w:ascii="Times" w:hAnsi="Times"/>
          <w:b/>
        </w:rPr>
        <w:t>Moore, B.A</w:t>
      </w:r>
      <w:r w:rsidR="0084230E">
        <w:rPr>
          <w:rFonts w:ascii="Times" w:hAnsi="Times"/>
          <w:b/>
        </w:rPr>
        <w:t xml:space="preserve">. </w:t>
      </w:r>
      <w:r>
        <w:rPr>
          <w:rFonts w:ascii="Times" w:hAnsi="Times"/>
        </w:rPr>
        <w:t>(2000)</w:t>
      </w:r>
      <w:r w:rsidR="0084230E">
        <w:rPr>
          <w:rFonts w:ascii="Times" w:hAnsi="Times"/>
        </w:rPr>
        <w:t xml:space="preserve">. </w:t>
      </w:r>
      <w:r>
        <w:rPr>
          <w:rFonts w:ascii="Times" w:hAnsi="Times"/>
        </w:rPr>
        <w:t>Drinking and driving trips, stops by the police, and arrests:  Analyses of the 1995 National Survey of Drinking and Driving Attitudes and Behavior. Prepared for the National Highway Traffic Safety Administration, under NHTSA contract No. DTNH22-98-P-0520</w:t>
      </w:r>
      <w:r w:rsidR="0084230E">
        <w:rPr>
          <w:rFonts w:ascii="Times" w:hAnsi="Times"/>
        </w:rPr>
        <w:t xml:space="preserve">. </w:t>
      </w:r>
      <w:r w:rsidRPr="00683A0C">
        <w:rPr>
          <w:bCs/>
          <w:szCs w:val="22"/>
          <w:shd w:val="clear" w:color="auto" w:fill="FFFFFF"/>
        </w:rPr>
        <w:t>http://ntl.bts.gov/lib/26000/26600/26662/809_184.pdf</w:t>
      </w:r>
    </w:p>
    <w:p w:rsidR="008647C5" w:rsidRPr="004571C3" w:rsidRDefault="008647C5"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pPr>
      <w:r w:rsidRPr="004571C3">
        <w:t xml:space="preserve">Abbott, P.J., </w:t>
      </w:r>
      <w:r w:rsidRPr="004571C3">
        <w:rPr>
          <w:b/>
        </w:rPr>
        <w:t>Moore, B.A.</w:t>
      </w:r>
      <w:r w:rsidRPr="004571C3">
        <w:t>, Delaney, H.D., &amp; Weller, S</w:t>
      </w:r>
      <w:r w:rsidR="0084230E">
        <w:t xml:space="preserve">. </w:t>
      </w:r>
      <w:r w:rsidRPr="004571C3">
        <w:t>(1999)</w:t>
      </w:r>
      <w:r w:rsidR="0084230E">
        <w:t xml:space="preserve">. </w:t>
      </w:r>
      <w:r w:rsidRPr="004571C3">
        <w:t>Retrospective analyses of additional services for methadone maintenance patients</w:t>
      </w:r>
      <w:r w:rsidR="0084230E">
        <w:t xml:space="preserve">. </w:t>
      </w:r>
      <w:r w:rsidRPr="004571C3">
        <w:rPr>
          <w:i/>
        </w:rPr>
        <w:t>Journal of Substance Abuse Treatment, 17,</w:t>
      </w:r>
      <w:r w:rsidRPr="004571C3">
        <w:t xml:space="preserve"> 129 - 137.</w:t>
      </w:r>
      <w:r w:rsidR="000A13D4">
        <w:t xml:space="preserve"> PMID:</w:t>
      </w:r>
      <w:r w:rsidR="004571C3" w:rsidRPr="004571C3">
        <w:t>10435261</w:t>
      </w:r>
      <w:r w:rsidR="000A13D4">
        <w:t>.</w:t>
      </w:r>
    </w:p>
    <w:p w:rsidR="008647C5" w:rsidRPr="004571C3" w:rsidRDefault="008647C5"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pPr>
      <w:r w:rsidRPr="004571C3">
        <w:t xml:space="preserve">Ellis, H.C., &amp; </w:t>
      </w:r>
      <w:r w:rsidRPr="004571C3">
        <w:rPr>
          <w:b/>
        </w:rPr>
        <w:t>Moore, B.A.</w:t>
      </w:r>
      <w:r w:rsidRPr="004571C3">
        <w:t xml:space="preserve"> (1999)</w:t>
      </w:r>
      <w:r w:rsidR="0084230E">
        <w:t xml:space="preserve">. </w:t>
      </w:r>
      <w:r w:rsidRPr="004571C3">
        <w:t>Mood and memory</w:t>
      </w:r>
      <w:r w:rsidR="0084230E">
        <w:t xml:space="preserve">. </w:t>
      </w:r>
      <w:r w:rsidRPr="004571C3">
        <w:t xml:space="preserve">In T. </w:t>
      </w:r>
      <w:proofErr w:type="spellStart"/>
      <w:r w:rsidRPr="004571C3">
        <w:t>Dalgleish</w:t>
      </w:r>
      <w:proofErr w:type="spellEnd"/>
      <w:r w:rsidRPr="004571C3">
        <w:t xml:space="preserve"> and M. Power (Eds.), </w:t>
      </w:r>
      <w:r w:rsidRPr="004571C3">
        <w:rPr>
          <w:i/>
        </w:rPr>
        <w:t xml:space="preserve">The handbook of cognition and emotion </w:t>
      </w:r>
      <w:r w:rsidRPr="004571C3">
        <w:t>(pp. 193-210)</w:t>
      </w:r>
      <w:r w:rsidR="0084230E">
        <w:t xml:space="preserve">. </w:t>
      </w:r>
      <w:proofErr w:type="spellStart"/>
      <w:r w:rsidRPr="004571C3">
        <w:t>Chichester</w:t>
      </w:r>
      <w:proofErr w:type="spellEnd"/>
      <w:r w:rsidRPr="004571C3">
        <w:t>:  John Wiley &amp; Sons, Ltd.</w:t>
      </w:r>
    </w:p>
    <w:p w:rsidR="008647C5" w:rsidRPr="004571C3" w:rsidRDefault="008647C5"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rPr>
          <w:i/>
        </w:rPr>
      </w:pPr>
      <w:r w:rsidRPr="004571C3">
        <w:t>McDaniel, M.A.,</w:t>
      </w:r>
      <w:r w:rsidRPr="004571C3">
        <w:rPr>
          <w:b/>
        </w:rPr>
        <w:t xml:space="preserve"> Moore, B.A.</w:t>
      </w:r>
      <w:r w:rsidRPr="004571C3">
        <w:t>, &amp; Whiteman, H.L. (1998)</w:t>
      </w:r>
      <w:r w:rsidR="0084230E">
        <w:t xml:space="preserve">. </w:t>
      </w:r>
      <w:r w:rsidRPr="004571C3">
        <w:t xml:space="preserve"> Dynamic changes in </w:t>
      </w:r>
      <w:proofErr w:type="spellStart"/>
      <w:r w:rsidRPr="004571C3">
        <w:t>hypermnesia</w:t>
      </w:r>
      <w:proofErr w:type="spellEnd"/>
      <w:r w:rsidRPr="004571C3">
        <w:t xml:space="preserve"> across early and late tests:  A relational/item-specific account</w:t>
      </w:r>
      <w:r w:rsidR="0084230E">
        <w:t xml:space="preserve">. </w:t>
      </w:r>
      <w:r w:rsidRPr="004571C3">
        <w:rPr>
          <w:i/>
        </w:rPr>
        <w:t>Journal of Experimental Psychology: Learning, Memory, &amp; Cognition, 24,</w:t>
      </w:r>
      <w:r w:rsidRPr="004571C3">
        <w:t xml:space="preserve"> 173-185</w:t>
      </w:r>
      <w:r w:rsidRPr="004571C3">
        <w:rPr>
          <w:i/>
        </w:rPr>
        <w:t>.</w:t>
      </w:r>
      <w:r w:rsidR="000A13D4">
        <w:t xml:space="preserve"> PMID:</w:t>
      </w:r>
      <w:r w:rsidR="004571C3" w:rsidRPr="004571C3">
        <w:t>9438958</w:t>
      </w:r>
      <w:r w:rsidR="000A13D4">
        <w:t>.</w:t>
      </w:r>
    </w:p>
    <w:p w:rsidR="008647C5" w:rsidRPr="004571C3" w:rsidRDefault="008647C5"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pPr>
      <w:r w:rsidRPr="004571C3">
        <w:t xml:space="preserve">Abbott, P.J., </w:t>
      </w:r>
      <w:r w:rsidRPr="004571C3">
        <w:rPr>
          <w:b/>
        </w:rPr>
        <w:t>Moore, B.A.</w:t>
      </w:r>
      <w:r w:rsidRPr="004571C3">
        <w:t>, Weller, S.B., &amp; Delaney, H.D. (1998</w:t>
      </w:r>
      <w:r w:rsidRPr="000425A5">
        <w:t>)</w:t>
      </w:r>
      <w:r w:rsidR="0084230E">
        <w:t xml:space="preserve">. </w:t>
      </w:r>
      <w:hyperlink r:id="rId13" w:history="1">
        <w:r w:rsidR="000425A5" w:rsidRPr="000425A5">
          <w:rPr>
            <w:rStyle w:val="Hyperlink"/>
            <w:color w:val="auto"/>
            <w:u w:val="none"/>
            <w:lang w:val="en"/>
          </w:rPr>
          <w:t>AIDS risk behavior in opioid dependent patients treated with community reinforcement approach and relationships with psychiatric disorders</w:t>
        </w:r>
      </w:hyperlink>
      <w:r w:rsidR="0084230E">
        <w:t xml:space="preserve">. </w:t>
      </w:r>
      <w:r w:rsidRPr="004571C3">
        <w:rPr>
          <w:i/>
        </w:rPr>
        <w:t xml:space="preserve">Journal of Addictive Diseases, 17, </w:t>
      </w:r>
      <w:r w:rsidRPr="004571C3">
        <w:t>33-48.</w:t>
      </w:r>
      <w:r w:rsidR="000A13D4">
        <w:t xml:space="preserve"> PMID:</w:t>
      </w:r>
      <w:r w:rsidR="004571C3" w:rsidRPr="004571C3">
        <w:t>9848030</w:t>
      </w:r>
      <w:r w:rsidR="000A13D4">
        <w:t>.</w:t>
      </w:r>
    </w:p>
    <w:p w:rsidR="008647C5" w:rsidRPr="004571C3" w:rsidRDefault="008647C5"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pPr>
      <w:r w:rsidRPr="004571C3">
        <w:t xml:space="preserve">Abbott, P.J., Weller, S.B., Delaney, H.D., &amp; </w:t>
      </w:r>
      <w:r w:rsidRPr="004571C3">
        <w:rPr>
          <w:b/>
        </w:rPr>
        <w:t xml:space="preserve">Moore, B.A. </w:t>
      </w:r>
      <w:r w:rsidRPr="004571C3">
        <w:t>(1998)</w:t>
      </w:r>
      <w:r w:rsidR="0084230E">
        <w:t xml:space="preserve">. </w:t>
      </w:r>
      <w:r w:rsidRPr="004571C3">
        <w:t>Community reinforcement approach and relapse prevention in the treatment of opioid dependency</w:t>
      </w:r>
      <w:r w:rsidR="0084230E">
        <w:t xml:space="preserve">. </w:t>
      </w:r>
      <w:r w:rsidRPr="004571C3">
        <w:rPr>
          <w:i/>
        </w:rPr>
        <w:t>American Journal of Drug and Alcohol Abuse</w:t>
      </w:r>
      <w:r w:rsidRPr="004571C3">
        <w:t xml:space="preserve">, </w:t>
      </w:r>
      <w:r w:rsidRPr="004571C3">
        <w:rPr>
          <w:i/>
        </w:rPr>
        <w:t>24</w:t>
      </w:r>
      <w:r w:rsidRPr="004571C3">
        <w:t>, 17-30.</w:t>
      </w:r>
      <w:r w:rsidR="000A13D4">
        <w:t xml:space="preserve"> PMID:</w:t>
      </w:r>
      <w:r w:rsidR="004571C3" w:rsidRPr="004571C3">
        <w:t>9513627</w:t>
      </w:r>
      <w:r w:rsidR="000A13D4">
        <w:t>.</w:t>
      </w:r>
    </w:p>
    <w:p w:rsidR="008647C5" w:rsidRPr="004571C3" w:rsidRDefault="008647C5"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rPr>
          <w:i/>
        </w:rPr>
      </w:pPr>
      <w:r w:rsidRPr="004571C3">
        <w:t xml:space="preserve">Ellis, H.C., </w:t>
      </w:r>
      <w:r w:rsidRPr="004571C3">
        <w:rPr>
          <w:b/>
        </w:rPr>
        <w:t>Moore, B.A.</w:t>
      </w:r>
      <w:r w:rsidRPr="004571C3">
        <w:t>, Varner, L.J., Ottaway, S.A., &amp; Becker, A.S</w:t>
      </w:r>
      <w:r w:rsidR="0084230E">
        <w:t xml:space="preserve">. </w:t>
      </w:r>
      <w:r w:rsidRPr="004571C3">
        <w:t>(1997)</w:t>
      </w:r>
      <w:r w:rsidR="0084230E">
        <w:t xml:space="preserve">. </w:t>
      </w:r>
      <w:r w:rsidRPr="004571C3">
        <w:t>Depressed mood, task organization, cognitive interference and memory:  Irrelevant thought protocols predict recall performance</w:t>
      </w:r>
      <w:r w:rsidR="0084230E">
        <w:t xml:space="preserve">. </w:t>
      </w:r>
      <w:r w:rsidRPr="004571C3">
        <w:rPr>
          <w:i/>
        </w:rPr>
        <w:t>Journal of Social Behavior and Personality, 12,</w:t>
      </w:r>
      <w:r w:rsidRPr="004571C3">
        <w:t xml:space="preserve"> 453-470.</w:t>
      </w:r>
    </w:p>
    <w:p w:rsidR="008647C5" w:rsidRPr="004571C3" w:rsidRDefault="008647C5"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pPr>
      <w:r w:rsidRPr="004571C3">
        <w:lastRenderedPageBreak/>
        <w:t>Ellis, H.C., Ottaway, S.A., Varner, L.J., Becker, A.S., &amp;</w:t>
      </w:r>
      <w:r w:rsidRPr="004571C3">
        <w:rPr>
          <w:b/>
        </w:rPr>
        <w:t xml:space="preserve"> Moore, B.A.</w:t>
      </w:r>
      <w:r w:rsidRPr="004571C3">
        <w:t xml:space="preserve"> (1997)</w:t>
      </w:r>
      <w:r w:rsidR="0084230E">
        <w:t xml:space="preserve">. </w:t>
      </w:r>
      <w:r w:rsidRPr="004571C3">
        <w:t>Emotion, motivation and text comprehension:  The detection of contradictions in passages</w:t>
      </w:r>
      <w:r w:rsidR="0084230E">
        <w:t xml:space="preserve">. </w:t>
      </w:r>
      <w:r w:rsidRPr="004571C3">
        <w:rPr>
          <w:i/>
        </w:rPr>
        <w:t>Journal of Experimental Psychology:  General</w:t>
      </w:r>
      <w:r w:rsidRPr="004571C3">
        <w:t xml:space="preserve">, </w:t>
      </w:r>
      <w:r w:rsidRPr="004571C3">
        <w:rPr>
          <w:i/>
        </w:rPr>
        <w:t>126</w:t>
      </w:r>
      <w:r w:rsidRPr="004571C3">
        <w:t>, 131-146.</w:t>
      </w:r>
      <w:r w:rsidR="000A13D4">
        <w:t xml:space="preserve"> PMID:</w:t>
      </w:r>
      <w:r w:rsidR="004571C3" w:rsidRPr="004571C3">
        <w:t>9163933</w:t>
      </w:r>
      <w:r w:rsidR="000A13D4">
        <w:t>.</w:t>
      </w:r>
    </w:p>
    <w:p w:rsidR="008647C5" w:rsidRPr="004571C3" w:rsidRDefault="008647C5"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pPr>
      <w:r w:rsidRPr="004571C3">
        <w:rPr>
          <w:b/>
        </w:rPr>
        <w:t>Moore, B.A</w:t>
      </w:r>
      <w:r w:rsidR="0084230E">
        <w:rPr>
          <w:b/>
        </w:rPr>
        <w:t xml:space="preserve">. </w:t>
      </w:r>
      <w:r w:rsidRPr="004571C3">
        <w:t>(1993)</w:t>
      </w:r>
      <w:r w:rsidR="0084230E">
        <w:t xml:space="preserve">. </w:t>
      </w:r>
      <w:r w:rsidRPr="004571C3">
        <w:t>Preparing effective posters</w:t>
      </w:r>
      <w:r w:rsidR="0084230E">
        <w:t xml:space="preserve">. </w:t>
      </w:r>
      <w:r w:rsidRPr="004571C3">
        <w:t xml:space="preserve">In S.T. Hahn-Smith, G.K. Hodge, N.H. Nelson, and D.W. Seal (Eds.), </w:t>
      </w:r>
      <w:r w:rsidRPr="004571C3">
        <w:rPr>
          <w:i/>
        </w:rPr>
        <w:t>Methods and applications of psychological research</w:t>
      </w:r>
      <w:r w:rsidRPr="004571C3">
        <w:t xml:space="preserve"> (4th ed.) (pp. 127-129)</w:t>
      </w:r>
      <w:r w:rsidR="0084230E">
        <w:t xml:space="preserve">. </w:t>
      </w:r>
      <w:r w:rsidRPr="004571C3">
        <w:t xml:space="preserve">Needham Heights, </w:t>
      </w:r>
      <w:smartTag w:uri="urn:schemas-microsoft-com:office:smarttags" w:element="State">
        <w:r w:rsidRPr="004571C3">
          <w:t>MA</w:t>
        </w:r>
      </w:smartTag>
      <w:r w:rsidRPr="004571C3">
        <w:t>.</w:t>
      </w:r>
    </w:p>
    <w:p w:rsidR="008647C5" w:rsidRPr="004571C3" w:rsidRDefault="008647C5" w:rsidP="000664A6">
      <w:pPr>
        <w:pStyle w:val="BodyTextIndent"/>
        <w:tabs>
          <w:tab w:val="clear" w:pos="450"/>
        </w:tabs>
        <w:spacing w:line="240" w:lineRule="auto"/>
        <w:ind w:left="1440" w:hanging="720"/>
      </w:pPr>
    </w:p>
    <w:p w:rsidR="008647C5" w:rsidRPr="004571C3" w:rsidRDefault="008647C5" w:rsidP="000664A6">
      <w:pPr>
        <w:pStyle w:val="BodyTextIndent"/>
        <w:tabs>
          <w:tab w:val="clear" w:pos="450"/>
        </w:tabs>
        <w:spacing w:line="240" w:lineRule="auto"/>
        <w:ind w:left="1440" w:hanging="720"/>
      </w:pPr>
      <w:r w:rsidRPr="004571C3">
        <w:t xml:space="preserve">Hahn-Smith, S.T., </w:t>
      </w:r>
      <w:r w:rsidRPr="004571C3">
        <w:rPr>
          <w:b/>
        </w:rPr>
        <w:t>Moore, B.A.</w:t>
      </w:r>
      <w:r w:rsidRPr="004571C3">
        <w:t xml:space="preserve">, &amp; </w:t>
      </w:r>
      <w:proofErr w:type="spellStart"/>
      <w:r w:rsidRPr="004571C3">
        <w:t>Westphal</w:t>
      </w:r>
      <w:proofErr w:type="spellEnd"/>
      <w:r w:rsidRPr="004571C3">
        <w:t>, V.K</w:t>
      </w:r>
      <w:r w:rsidR="0084230E">
        <w:t xml:space="preserve">. </w:t>
      </w:r>
      <w:r w:rsidRPr="004571C3">
        <w:t>(1993)</w:t>
      </w:r>
      <w:r w:rsidR="0084230E">
        <w:t xml:space="preserve">. </w:t>
      </w:r>
      <w:r w:rsidRPr="004571C3">
        <w:t>Style requirements of APA papers</w:t>
      </w:r>
      <w:r w:rsidR="0084230E">
        <w:t xml:space="preserve">. </w:t>
      </w:r>
      <w:r w:rsidRPr="004571C3">
        <w:t xml:space="preserve">In S.T. Hahn-Smith, G.K. Hodge, N.H. Nelson, and D.W. Seal (Eds.), </w:t>
      </w:r>
      <w:r w:rsidRPr="004571C3">
        <w:rPr>
          <w:i/>
        </w:rPr>
        <w:t>Methods and applications of psychological research</w:t>
      </w:r>
      <w:r w:rsidRPr="004571C3">
        <w:t xml:space="preserve"> (4th ed.) (pp. 27-45)</w:t>
      </w:r>
      <w:r w:rsidR="0084230E">
        <w:t xml:space="preserve">. </w:t>
      </w:r>
      <w:r w:rsidRPr="004571C3">
        <w:t xml:space="preserve">Needham Heights, </w:t>
      </w:r>
      <w:smartTag w:uri="urn:schemas-microsoft-com:office:smarttags" w:element="State">
        <w:r w:rsidRPr="004571C3">
          <w:t>MA</w:t>
        </w:r>
      </w:smartTag>
      <w:r w:rsidRPr="004571C3">
        <w:t>.</w:t>
      </w:r>
    </w:p>
    <w:p w:rsidR="008647C5" w:rsidRPr="004571C3" w:rsidRDefault="008647C5" w:rsidP="00E67D0A">
      <w:pPr>
        <w:pStyle w:val="Heading2"/>
        <w:tabs>
          <w:tab w:val="clear" w:pos="900"/>
          <w:tab w:val="left" w:pos="720"/>
        </w:tabs>
        <w:spacing w:line="240" w:lineRule="auto"/>
        <w:ind w:left="1440" w:hanging="540"/>
        <w:rPr>
          <w:b w:val="0"/>
        </w:rPr>
      </w:pPr>
    </w:p>
    <w:p w:rsidR="00961D3A" w:rsidRPr="00961D3A" w:rsidRDefault="008647C5" w:rsidP="000B4C52">
      <w:pPr>
        <w:pStyle w:val="Heading2"/>
        <w:keepLines/>
        <w:tabs>
          <w:tab w:val="clear" w:pos="900"/>
          <w:tab w:val="left" w:pos="720"/>
        </w:tabs>
        <w:spacing w:line="240" w:lineRule="auto"/>
        <w:rPr>
          <w:rFonts w:ascii="Times" w:hAnsi="Times"/>
          <w:b w:val="0"/>
        </w:rPr>
      </w:pPr>
      <w:r>
        <w:rPr>
          <w:rFonts w:ascii="Times" w:hAnsi="Times"/>
          <w:b w:val="0"/>
        </w:rPr>
        <w:t>Manuscripts Under Review</w:t>
      </w:r>
    </w:p>
    <w:p w:rsidR="000664A6" w:rsidRDefault="000664A6" w:rsidP="000664A6">
      <w:pPr>
        <w:ind w:left="1440" w:hanging="720"/>
        <w:rPr>
          <w:color w:val="000000"/>
          <w:sz w:val="22"/>
          <w:szCs w:val="24"/>
        </w:rPr>
      </w:pPr>
    </w:p>
    <w:p w:rsidR="000B4C52" w:rsidRPr="00DB32FC" w:rsidRDefault="000664A6" w:rsidP="00DB32FC">
      <w:pPr>
        <w:ind w:left="1440" w:hanging="720"/>
        <w:rPr>
          <w:color w:val="000000"/>
          <w:sz w:val="22"/>
          <w:szCs w:val="22"/>
        </w:rPr>
      </w:pPr>
      <w:r w:rsidRPr="000664A6">
        <w:rPr>
          <w:sz w:val="22"/>
          <w:szCs w:val="22"/>
        </w:rPr>
        <w:t xml:space="preserve">Edelman, E.J., </w:t>
      </w:r>
      <w:r w:rsidRPr="000664A6">
        <w:rPr>
          <w:b/>
          <w:sz w:val="22"/>
          <w:szCs w:val="22"/>
        </w:rPr>
        <w:t>Moore, B.A.,</w:t>
      </w:r>
      <w:r w:rsidRPr="000664A6">
        <w:rPr>
          <w:sz w:val="22"/>
          <w:szCs w:val="22"/>
        </w:rPr>
        <w:t xml:space="preserve"> Calabrese, S., Berkenblit, G., Cunningham, C., Patel, V.V., Phillips, K.A., Tetrault, J.M., Shah, M., Fiellin, D.A., &amp; Blackstock, O.J. </w:t>
      </w:r>
      <w:r w:rsidR="00066163" w:rsidRPr="00066163">
        <w:rPr>
          <w:sz w:val="22"/>
          <w:szCs w:val="22"/>
        </w:rPr>
        <w:t>Preferences for implementation of HIV Pre-Exposure Prophylaxis (</w:t>
      </w:r>
      <w:proofErr w:type="spellStart"/>
      <w:r w:rsidR="00066163" w:rsidRPr="00066163">
        <w:rPr>
          <w:sz w:val="22"/>
          <w:szCs w:val="22"/>
        </w:rPr>
        <w:t>PrEP</w:t>
      </w:r>
      <w:proofErr w:type="spellEnd"/>
      <w:r w:rsidR="00066163" w:rsidRPr="00066163">
        <w:rPr>
          <w:sz w:val="22"/>
          <w:szCs w:val="22"/>
        </w:rPr>
        <w:t>): Results from a survey of primary care providers</w:t>
      </w:r>
      <w:r w:rsidRPr="000664A6">
        <w:rPr>
          <w:sz w:val="22"/>
          <w:szCs w:val="22"/>
        </w:rPr>
        <w:t xml:space="preserve">. </w:t>
      </w:r>
    </w:p>
    <w:p w:rsidR="00DB32FC" w:rsidRDefault="00DB32FC" w:rsidP="002B625C">
      <w:pPr>
        <w:ind w:left="1440" w:hanging="720"/>
        <w:rPr>
          <w:i/>
          <w:color w:val="000000"/>
          <w:sz w:val="22"/>
          <w:szCs w:val="24"/>
        </w:rPr>
      </w:pPr>
    </w:p>
    <w:p w:rsidR="00DB32FC" w:rsidRDefault="00DB32FC" w:rsidP="002B625C">
      <w:pPr>
        <w:ind w:left="1440" w:hanging="720"/>
        <w:rPr>
          <w:sz w:val="22"/>
          <w:szCs w:val="22"/>
        </w:rPr>
      </w:pPr>
      <w:r>
        <w:rPr>
          <w:color w:val="000000"/>
          <w:sz w:val="22"/>
          <w:szCs w:val="24"/>
        </w:rPr>
        <w:t xml:space="preserve">Edmonds, S.N., </w:t>
      </w:r>
      <w:r w:rsidRPr="000664A6">
        <w:rPr>
          <w:b/>
          <w:sz w:val="22"/>
          <w:szCs w:val="22"/>
        </w:rPr>
        <w:t>Moore, B.A.</w:t>
      </w:r>
      <w:r w:rsidRPr="00DB32FC">
        <w:rPr>
          <w:sz w:val="22"/>
          <w:szCs w:val="22"/>
        </w:rPr>
        <w:t>, Dorflinger</w:t>
      </w:r>
      <w:r>
        <w:rPr>
          <w:sz w:val="22"/>
          <w:szCs w:val="22"/>
        </w:rPr>
        <w:t xml:space="preserve">, L.M., Goulet, J.L., Becker, W.C., </w:t>
      </w:r>
      <w:proofErr w:type="spellStart"/>
      <w:r>
        <w:rPr>
          <w:sz w:val="22"/>
          <w:szCs w:val="22"/>
        </w:rPr>
        <w:t>Heapy</w:t>
      </w:r>
      <w:proofErr w:type="spellEnd"/>
      <w:r>
        <w:rPr>
          <w:sz w:val="22"/>
          <w:szCs w:val="22"/>
        </w:rPr>
        <w:t xml:space="preserve">, A.A., </w:t>
      </w:r>
      <w:proofErr w:type="spellStart"/>
      <w:r>
        <w:rPr>
          <w:sz w:val="22"/>
          <w:szCs w:val="22"/>
        </w:rPr>
        <w:t>Selinger</w:t>
      </w:r>
      <w:proofErr w:type="spellEnd"/>
      <w:r>
        <w:rPr>
          <w:sz w:val="22"/>
          <w:szCs w:val="22"/>
        </w:rPr>
        <w:t xml:space="preserve">, J.J., &amp; Kerns, R.D. </w:t>
      </w:r>
      <w:r w:rsidRPr="00DB32FC">
        <w:rPr>
          <w:sz w:val="22"/>
          <w:szCs w:val="22"/>
        </w:rPr>
        <w:t>Implementing a VA Stepped Care Model of Pain Management</w:t>
      </w:r>
      <w:r>
        <w:rPr>
          <w:sz w:val="22"/>
          <w:szCs w:val="22"/>
        </w:rPr>
        <w:t xml:space="preserve">. </w:t>
      </w:r>
    </w:p>
    <w:p w:rsidR="00DB32FC" w:rsidRDefault="00DB32FC" w:rsidP="002B625C">
      <w:pPr>
        <w:ind w:left="1440" w:hanging="720"/>
        <w:rPr>
          <w:sz w:val="22"/>
          <w:szCs w:val="22"/>
        </w:rPr>
      </w:pPr>
    </w:p>
    <w:p w:rsidR="00DB32FC" w:rsidRPr="00DB32FC" w:rsidRDefault="00DB32FC" w:rsidP="00DB32FC">
      <w:pPr>
        <w:widowControl w:val="0"/>
        <w:ind w:left="1440" w:hanging="720"/>
        <w:rPr>
          <w:rFonts w:ascii="Times" w:hAnsi="Times"/>
          <w:sz w:val="22"/>
        </w:rPr>
      </w:pPr>
      <w:r w:rsidRPr="007B1F7C">
        <w:rPr>
          <w:sz w:val="22"/>
          <w:szCs w:val="22"/>
        </w:rPr>
        <w:t xml:space="preserve">Edelman, E.J., </w:t>
      </w:r>
      <w:r w:rsidRPr="007B1F7C">
        <w:rPr>
          <w:b/>
          <w:sz w:val="22"/>
          <w:szCs w:val="22"/>
        </w:rPr>
        <w:t>Moore, B.A.,</w:t>
      </w:r>
      <w:r w:rsidRPr="007B1F7C">
        <w:rPr>
          <w:sz w:val="22"/>
          <w:szCs w:val="22"/>
        </w:rPr>
        <w:t xml:space="preserve"> Holt, </w:t>
      </w:r>
      <w:r>
        <w:rPr>
          <w:sz w:val="22"/>
          <w:szCs w:val="22"/>
        </w:rPr>
        <w:t xml:space="preserve">S.R., </w:t>
      </w:r>
      <w:r w:rsidRPr="000B4C52">
        <w:rPr>
          <w:sz w:val="22"/>
          <w:szCs w:val="22"/>
        </w:rPr>
        <w:t>Hansen</w:t>
      </w:r>
      <w:r>
        <w:rPr>
          <w:sz w:val="22"/>
          <w:szCs w:val="22"/>
        </w:rPr>
        <w:t>, N.,</w:t>
      </w:r>
      <w:r w:rsidRPr="000B4C52">
        <w:rPr>
          <w:sz w:val="22"/>
          <w:szCs w:val="22"/>
        </w:rPr>
        <w:t xml:space="preserve"> </w:t>
      </w:r>
      <w:r w:rsidRPr="00DB32FC">
        <w:rPr>
          <w:sz w:val="22"/>
          <w:szCs w:val="22"/>
        </w:rPr>
        <w:t>Kyriakides, T., Virata, M., Brown, S., Justice, A.C., Bryant, K.,</w:t>
      </w:r>
      <w:r>
        <w:rPr>
          <w:sz w:val="22"/>
          <w:szCs w:val="22"/>
        </w:rPr>
        <w:t xml:space="preserve"> </w:t>
      </w:r>
      <w:r w:rsidRPr="007B1F7C">
        <w:rPr>
          <w:sz w:val="22"/>
          <w:szCs w:val="22"/>
        </w:rPr>
        <w:t xml:space="preserve">Fiellin, D.A., </w:t>
      </w:r>
      <w:r w:rsidRPr="000B4C52">
        <w:rPr>
          <w:sz w:val="22"/>
        </w:rPr>
        <w:t>&amp; Fiellin, L.E.</w:t>
      </w:r>
      <w:r w:rsidRPr="000B4C52">
        <w:rPr>
          <w:sz w:val="24"/>
          <w:szCs w:val="22"/>
        </w:rPr>
        <w:t xml:space="preserve"> </w:t>
      </w:r>
      <w:r w:rsidRPr="00DB32FC">
        <w:rPr>
          <w:rFonts w:ascii="Times" w:hAnsi="Times"/>
          <w:sz w:val="22"/>
        </w:rPr>
        <w:t>Efficacy of extended-release naltrexone on HIV-</w:t>
      </w:r>
      <w:r>
        <w:rPr>
          <w:rFonts w:ascii="Times" w:hAnsi="Times"/>
          <w:sz w:val="22"/>
        </w:rPr>
        <w:t xml:space="preserve">related and drinking outcomes </w:t>
      </w:r>
      <w:r w:rsidRPr="00DB32FC">
        <w:rPr>
          <w:rFonts w:ascii="Times" w:hAnsi="Times"/>
          <w:sz w:val="22"/>
        </w:rPr>
        <w:t>a</w:t>
      </w:r>
      <w:r>
        <w:rPr>
          <w:rFonts w:ascii="Times" w:hAnsi="Times"/>
          <w:sz w:val="22"/>
        </w:rPr>
        <w:t xml:space="preserve">mong HIV-positive patients with </w:t>
      </w:r>
      <w:r w:rsidRPr="00DB32FC">
        <w:rPr>
          <w:rFonts w:ascii="Times" w:hAnsi="Times"/>
          <w:sz w:val="22"/>
        </w:rPr>
        <w:t>heavy alcohol use and suboptimal antiretroviral adherence: A randomized-controlled trial</w:t>
      </w:r>
      <w:r>
        <w:rPr>
          <w:rFonts w:ascii="Times" w:hAnsi="Times"/>
          <w:sz w:val="22"/>
        </w:rPr>
        <w:t>.</w:t>
      </w:r>
      <w:r w:rsidRPr="00DB32FC">
        <w:rPr>
          <w:rFonts w:ascii="Times" w:hAnsi="Times"/>
          <w:sz w:val="22"/>
        </w:rPr>
        <w:t xml:space="preserve">                                                                      </w:t>
      </w:r>
      <w:r>
        <w:rPr>
          <w:rFonts w:ascii="Times" w:hAnsi="Times"/>
          <w:sz w:val="22"/>
        </w:rPr>
        <w:t xml:space="preserve">                           </w:t>
      </w:r>
    </w:p>
    <w:p w:rsidR="000B4C52" w:rsidRDefault="000B4C52" w:rsidP="009B208F">
      <w:pPr>
        <w:tabs>
          <w:tab w:val="left" w:pos="0"/>
        </w:tabs>
        <w:rPr>
          <w:rFonts w:ascii="Times" w:hAnsi="Times"/>
          <w:sz w:val="22"/>
          <w:u w:val="single"/>
        </w:rPr>
      </w:pPr>
    </w:p>
    <w:p w:rsidR="000B4C52" w:rsidRDefault="000B4C52" w:rsidP="000B4C52">
      <w:pPr>
        <w:tabs>
          <w:tab w:val="left" w:pos="0"/>
        </w:tabs>
        <w:rPr>
          <w:rFonts w:ascii="Times" w:hAnsi="Times"/>
          <w:sz w:val="22"/>
          <w:u w:val="single"/>
        </w:rPr>
      </w:pPr>
      <w:r>
        <w:rPr>
          <w:rFonts w:ascii="Times" w:hAnsi="Times"/>
          <w:sz w:val="22"/>
          <w:u w:val="single"/>
        </w:rPr>
        <w:t>Manuscripts in Preparation</w:t>
      </w:r>
    </w:p>
    <w:p w:rsidR="000B4C52" w:rsidRDefault="000B4C52" w:rsidP="008647C5">
      <w:pPr>
        <w:tabs>
          <w:tab w:val="left" w:pos="0"/>
        </w:tabs>
        <w:ind w:left="900" w:hanging="540"/>
        <w:rPr>
          <w:rFonts w:ascii="Times" w:hAnsi="Times"/>
          <w:sz w:val="22"/>
          <w:u w:val="single"/>
        </w:rPr>
      </w:pPr>
    </w:p>
    <w:p w:rsidR="00784B41" w:rsidRDefault="00784B41" w:rsidP="00FF1CC9">
      <w:pPr>
        <w:ind w:left="1440" w:hanging="720"/>
        <w:rPr>
          <w:sz w:val="22"/>
          <w:szCs w:val="22"/>
        </w:rPr>
      </w:pPr>
      <w:r w:rsidRPr="00F8438A">
        <w:rPr>
          <w:b/>
          <w:sz w:val="22"/>
          <w:szCs w:val="22"/>
        </w:rPr>
        <w:t>Moore, B.A.</w:t>
      </w:r>
      <w:r w:rsidRPr="00F8438A">
        <w:rPr>
          <w:sz w:val="22"/>
          <w:szCs w:val="22"/>
        </w:rPr>
        <w:t xml:space="preserve">, </w:t>
      </w:r>
      <w:r w:rsidR="004172FF" w:rsidRPr="00F8438A">
        <w:rPr>
          <w:sz w:val="22"/>
          <w:szCs w:val="22"/>
        </w:rPr>
        <w:t>Buono, F.D.</w:t>
      </w:r>
      <w:r w:rsidR="004172FF">
        <w:rPr>
          <w:sz w:val="22"/>
          <w:szCs w:val="22"/>
        </w:rPr>
        <w:t>,</w:t>
      </w:r>
      <w:r w:rsidR="004172FF" w:rsidRPr="00F8438A">
        <w:rPr>
          <w:sz w:val="22"/>
          <w:szCs w:val="22"/>
        </w:rPr>
        <w:t xml:space="preserve"> </w:t>
      </w:r>
      <w:r w:rsidRPr="00F8438A">
        <w:rPr>
          <w:sz w:val="22"/>
          <w:szCs w:val="22"/>
        </w:rPr>
        <w:t>Printz, D.M.B., Lloyd, D.P., Cutter, C.J.,</w:t>
      </w:r>
      <w:r w:rsidRPr="00F8438A">
        <w:rPr>
          <w:b/>
          <w:sz w:val="22"/>
          <w:szCs w:val="22"/>
        </w:rPr>
        <w:t xml:space="preserve"> </w:t>
      </w:r>
      <w:r w:rsidRPr="00F8438A">
        <w:rPr>
          <w:sz w:val="22"/>
          <w:szCs w:val="22"/>
        </w:rPr>
        <w:t>Barry, D.T., Schottenfeld, R.S., &amp; Fiellin, D.A.</w:t>
      </w:r>
      <w:r>
        <w:rPr>
          <w:sz w:val="22"/>
          <w:szCs w:val="22"/>
        </w:rPr>
        <w:t xml:space="preserve"> </w:t>
      </w:r>
      <w:r w:rsidRPr="00664CF6">
        <w:rPr>
          <w:sz w:val="22"/>
          <w:szCs w:val="22"/>
        </w:rPr>
        <w:t xml:space="preserve">The Recovery Line </w:t>
      </w:r>
      <w:r>
        <w:rPr>
          <w:sz w:val="22"/>
          <w:szCs w:val="22"/>
        </w:rPr>
        <w:t>s</w:t>
      </w:r>
      <w:r w:rsidRPr="00664CF6">
        <w:rPr>
          <w:sz w:val="22"/>
          <w:szCs w:val="22"/>
        </w:rPr>
        <w:t xml:space="preserve">upports </w:t>
      </w:r>
      <w:r>
        <w:rPr>
          <w:sz w:val="22"/>
          <w:szCs w:val="22"/>
        </w:rPr>
        <w:t>h</w:t>
      </w:r>
      <w:r w:rsidRPr="00664CF6">
        <w:rPr>
          <w:sz w:val="22"/>
          <w:szCs w:val="22"/>
        </w:rPr>
        <w:t xml:space="preserve">arm </w:t>
      </w:r>
      <w:r>
        <w:rPr>
          <w:sz w:val="22"/>
          <w:szCs w:val="22"/>
        </w:rPr>
        <w:t>r</w:t>
      </w:r>
      <w:r w:rsidRPr="00664CF6">
        <w:rPr>
          <w:sz w:val="22"/>
          <w:szCs w:val="22"/>
        </w:rPr>
        <w:t xml:space="preserve">eduction in </w:t>
      </w:r>
      <w:r>
        <w:rPr>
          <w:sz w:val="22"/>
          <w:szCs w:val="22"/>
        </w:rPr>
        <w:t>m</w:t>
      </w:r>
      <w:r w:rsidRPr="00664CF6">
        <w:rPr>
          <w:sz w:val="22"/>
          <w:szCs w:val="22"/>
        </w:rPr>
        <w:t xml:space="preserve">ethadone </w:t>
      </w:r>
      <w:r>
        <w:rPr>
          <w:sz w:val="22"/>
          <w:szCs w:val="22"/>
        </w:rPr>
        <w:t>m</w:t>
      </w:r>
      <w:r w:rsidRPr="00664CF6">
        <w:rPr>
          <w:sz w:val="22"/>
          <w:szCs w:val="22"/>
        </w:rPr>
        <w:t>aintenance</w:t>
      </w:r>
      <w:r>
        <w:rPr>
          <w:sz w:val="22"/>
          <w:szCs w:val="22"/>
        </w:rPr>
        <w:t>.</w:t>
      </w:r>
    </w:p>
    <w:p w:rsidR="00784B41" w:rsidRDefault="00784B41" w:rsidP="00FF1CC9">
      <w:pPr>
        <w:ind w:left="1440" w:hanging="720"/>
        <w:rPr>
          <w:sz w:val="22"/>
          <w:szCs w:val="22"/>
        </w:rPr>
      </w:pPr>
    </w:p>
    <w:p w:rsidR="00784B41" w:rsidRDefault="00784B41" w:rsidP="00FF1CC9">
      <w:pPr>
        <w:ind w:left="1440" w:hanging="720"/>
        <w:rPr>
          <w:color w:val="000000"/>
          <w:sz w:val="22"/>
          <w:szCs w:val="22"/>
        </w:rPr>
      </w:pPr>
      <w:r w:rsidRPr="00327770">
        <w:rPr>
          <w:b/>
          <w:sz w:val="22"/>
          <w:szCs w:val="22"/>
        </w:rPr>
        <w:t>Moore, B.A</w:t>
      </w:r>
      <w:r>
        <w:rPr>
          <w:b/>
          <w:sz w:val="22"/>
          <w:szCs w:val="22"/>
        </w:rPr>
        <w:t>.</w:t>
      </w:r>
      <w:r>
        <w:rPr>
          <w:sz w:val="22"/>
          <w:szCs w:val="22"/>
        </w:rPr>
        <w:t xml:space="preserve">, </w:t>
      </w:r>
      <w:r w:rsidRPr="00327770">
        <w:rPr>
          <w:sz w:val="22"/>
          <w:szCs w:val="22"/>
        </w:rPr>
        <w:t xml:space="preserve">Printz, D.M.B., </w:t>
      </w:r>
      <w:proofErr w:type="spellStart"/>
      <w:r>
        <w:rPr>
          <w:sz w:val="22"/>
          <w:szCs w:val="22"/>
        </w:rPr>
        <w:t>Heapy</w:t>
      </w:r>
      <w:proofErr w:type="spellEnd"/>
      <w:r>
        <w:rPr>
          <w:sz w:val="22"/>
          <w:szCs w:val="22"/>
        </w:rPr>
        <w:t>, A.A., Pilkey, D., Buono, F.D.</w:t>
      </w:r>
      <w:r w:rsidRPr="00327770">
        <w:rPr>
          <w:sz w:val="22"/>
          <w:szCs w:val="22"/>
        </w:rPr>
        <w:t xml:space="preserve">, </w:t>
      </w:r>
      <w:r>
        <w:rPr>
          <w:sz w:val="22"/>
          <w:szCs w:val="22"/>
        </w:rPr>
        <w:t xml:space="preserve">&amp; Rosen, MI. </w:t>
      </w:r>
      <w:r w:rsidRPr="007A47A2">
        <w:rPr>
          <w:color w:val="000000"/>
          <w:sz w:val="22"/>
          <w:szCs w:val="22"/>
        </w:rPr>
        <w:t xml:space="preserve">Feasibility of </w:t>
      </w:r>
      <w:r>
        <w:rPr>
          <w:color w:val="000000"/>
          <w:sz w:val="22"/>
          <w:szCs w:val="22"/>
        </w:rPr>
        <w:t>the Veterans' Recovery Line as a</w:t>
      </w:r>
      <w:r w:rsidRPr="007A47A2">
        <w:rPr>
          <w:color w:val="000000"/>
          <w:sz w:val="22"/>
          <w:szCs w:val="22"/>
        </w:rPr>
        <w:t xml:space="preserve">ncillary </w:t>
      </w:r>
      <w:r>
        <w:rPr>
          <w:color w:val="000000"/>
          <w:sz w:val="22"/>
          <w:szCs w:val="22"/>
        </w:rPr>
        <w:t>c</w:t>
      </w:r>
      <w:r w:rsidRPr="007A47A2">
        <w:rPr>
          <w:color w:val="000000"/>
          <w:sz w:val="22"/>
          <w:szCs w:val="22"/>
        </w:rPr>
        <w:t xml:space="preserve">are for </w:t>
      </w:r>
      <w:r>
        <w:rPr>
          <w:color w:val="000000"/>
          <w:sz w:val="22"/>
          <w:szCs w:val="22"/>
        </w:rPr>
        <w:t>s</w:t>
      </w:r>
      <w:r w:rsidRPr="007A47A2">
        <w:rPr>
          <w:color w:val="000000"/>
          <w:sz w:val="22"/>
          <w:szCs w:val="22"/>
        </w:rPr>
        <w:t xml:space="preserve">ubstance </w:t>
      </w:r>
      <w:r>
        <w:rPr>
          <w:color w:val="000000"/>
          <w:sz w:val="22"/>
          <w:szCs w:val="22"/>
        </w:rPr>
        <w:t>a</w:t>
      </w:r>
      <w:r w:rsidRPr="007A47A2">
        <w:rPr>
          <w:color w:val="000000"/>
          <w:sz w:val="22"/>
          <w:szCs w:val="22"/>
        </w:rPr>
        <w:t xml:space="preserve">buse </w:t>
      </w:r>
      <w:r>
        <w:rPr>
          <w:color w:val="000000"/>
          <w:sz w:val="22"/>
          <w:szCs w:val="22"/>
        </w:rPr>
        <w:t>t</w:t>
      </w:r>
      <w:r w:rsidRPr="007A47A2">
        <w:rPr>
          <w:color w:val="000000"/>
          <w:sz w:val="22"/>
          <w:szCs w:val="22"/>
        </w:rPr>
        <w:t>reatment</w:t>
      </w:r>
      <w:r>
        <w:rPr>
          <w:color w:val="000000"/>
          <w:sz w:val="22"/>
          <w:szCs w:val="22"/>
        </w:rPr>
        <w:t>.</w:t>
      </w:r>
    </w:p>
    <w:p w:rsidR="00066163" w:rsidRDefault="00066163" w:rsidP="00FF1CC9">
      <w:pPr>
        <w:ind w:left="1440" w:hanging="720"/>
        <w:rPr>
          <w:sz w:val="22"/>
          <w:szCs w:val="22"/>
        </w:rPr>
      </w:pPr>
    </w:p>
    <w:p w:rsidR="00066163" w:rsidRDefault="00066163" w:rsidP="00FF1CC9">
      <w:pPr>
        <w:ind w:left="1440" w:hanging="720"/>
        <w:rPr>
          <w:sz w:val="22"/>
          <w:szCs w:val="22"/>
        </w:rPr>
      </w:pPr>
      <w:r w:rsidRPr="004172FF">
        <w:rPr>
          <w:b/>
          <w:color w:val="000000"/>
          <w:sz w:val="22"/>
          <w:szCs w:val="22"/>
        </w:rPr>
        <w:t>Moore, B.A.</w:t>
      </w:r>
      <w:r w:rsidRPr="004172FF">
        <w:rPr>
          <w:color w:val="000000"/>
          <w:sz w:val="22"/>
          <w:szCs w:val="22"/>
        </w:rPr>
        <w:t xml:space="preserve">, </w:t>
      </w:r>
      <w:r w:rsidR="004A7E66">
        <w:rPr>
          <w:color w:val="000000"/>
          <w:sz w:val="22"/>
          <w:szCs w:val="22"/>
        </w:rPr>
        <w:t xml:space="preserve">Buono, F.D., </w:t>
      </w:r>
      <w:r w:rsidRPr="004172FF">
        <w:rPr>
          <w:color w:val="000000"/>
          <w:sz w:val="22"/>
          <w:szCs w:val="22"/>
        </w:rPr>
        <w:t>Mutalik, P.</w:t>
      </w:r>
      <w:r w:rsidRPr="004172FF">
        <w:rPr>
          <w:sz w:val="22"/>
          <w:szCs w:val="22"/>
        </w:rPr>
        <w:t xml:space="preserve">, Lee, A., Dorflinger, L., </w:t>
      </w:r>
      <w:r w:rsidRPr="004172FF">
        <w:rPr>
          <w:bCs/>
          <w:iCs/>
          <w:sz w:val="22"/>
          <w:szCs w:val="22"/>
        </w:rPr>
        <w:t xml:space="preserve">Goulet, J., Becker, W.C., </w:t>
      </w:r>
      <w:proofErr w:type="spellStart"/>
      <w:r w:rsidRPr="004172FF">
        <w:rPr>
          <w:sz w:val="22"/>
          <w:szCs w:val="22"/>
        </w:rPr>
        <w:t>Heapy</w:t>
      </w:r>
      <w:proofErr w:type="spellEnd"/>
      <w:r w:rsidRPr="004172FF">
        <w:rPr>
          <w:sz w:val="22"/>
          <w:szCs w:val="22"/>
        </w:rPr>
        <w:t xml:space="preserve">, A.A., Sellinger, J.J., </w:t>
      </w:r>
      <w:r w:rsidRPr="004172FF">
        <w:rPr>
          <w:color w:val="000000"/>
          <w:sz w:val="22"/>
          <w:szCs w:val="22"/>
        </w:rPr>
        <w:t xml:space="preserve">&amp; Kerns, R.D. </w:t>
      </w:r>
      <w:r w:rsidRPr="004172FF">
        <w:rPr>
          <w:sz w:val="22"/>
          <w:szCs w:val="22"/>
        </w:rPr>
        <w:t xml:space="preserve">Sustained participation in the VA SCAN ECHO Pain Management </w:t>
      </w:r>
      <w:proofErr w:type="spellStart"/>
      <w:r w:rsidRPr="004172FF">
        <w:rPr>
          <w:sz w:val="22"/>
          <w:szCs w:val="22"/>
        </w:rPr>
        <w:t>Telementoring</w:t>
      </w:r>
      <w:proofErr w:type="spellEnd"/>
      <w:r w:rsidRPr="004172FF">
        <w:rPr>
          <w:sz w:val="22"/>
          <w:szCs w:val="22"/>
        </w:rPr>
        <w:t xml:space="preserve"> Program enhances pain care quality.</w:t>
      </w:r>
    </w:p>
    <w:p w:rsidR="004A7E66" w:rsidRDefault="004A7E66" w:rsidP="00FF1CC9">
      <w:pPr>
        <w:ind w:left="1440" w:hanging="720"/>
        <w:rPr>
          <w:sz w:val="22"/>
          <w:szCs w:val="22"/>
        </w:rPr>
      </w:pPr>
    </w:p>
    <w:p w:rsidR="004A7E66" w:rsidRDefault="004A7E66" w:rsidP="004A7E66">
      <w:pPr>
        <w:ind w:left="1440" w:hanging="720"/>
        <w:rPr>
          <w:sz w:val="22"/>
          <w:szCs w:val="22"/>
        </w:rPr>
      </w:pPr>
      <w:r w:rsidRPr="004A7E66">
        <w:rPr>
          <w:sz w:val="22"/>
          <w:szCs w:val="22"/>
        </w:rPr>
        <w:t xml:space="preserve">Barry, D.T., </w:t>
      </w:r>
      <w:proofErr w:type="spellStart"/>
      <w:r w:rsidRPr="004A7E66">
        <w:rPr>
          <w:sz w:val="22"/>
          <w:szCs w:val="22"/>
        </w:rPr>
        <w:t>Beitel</w:t>
      </w:r>
      <w:proofErr w:type="spellEnd"/>
      <w:r w:rsidRPr="004A7E66">
        <w:rPr>
          <w:sz w:val="22"/>
          <w:szCs w:val="22"/>
        </w:rPr>
        <w:t xml:space="preserve">, M., Cutter, C.J., Kerns, R.D., </w:t>
      </w:r>
      <w:r w:rsidRPr="004A7E66">
        <w:rPr>
          <w:b/>
          <w:sz w:val="22"/>
          <w:szCs w:val="22"/>
        </w:rPr>
        <w:t>Moore, B.A.</w:t>
      </w:r>
      <w:r w:rsidRPr="004A7E66">
        <w:rPr>
          <w:sz w:val="22"/>
          <w:szCs w:val="22"/>
        </w:rPr>
        <w:t xml:space="preserve">, Madden, L.M., </w:t>
      </w:r>
      <w:proofErr w:type="spellStart"/>
      <w:r w:rsidRPr="004A7E66">
        <w:rPr>
          <w:sz w:val="22"/>
          <w:szCs w:val="22"/>
        </w:rPr>
        <w:t>Liong</w:t>
      </w:r>
      <w:proofErr w:type="spellEnd"/>
      <w:r w:rsidRPr="004A7E66">
        <w:rPr>
          <w:sz w:val="22"/>
          <w:szCs w:val="22"/>
        </w:rPr>
        <w:t xml:space="preserve">, C. Ginn, J. &amp;  Schottenfeld, R.S. A Pilot </w:t>
      </w:r>
      <w:r>
        <w:rPr>
          <w:sz w:val="22"/>
          <w:szCs w:val="22"/>
        </w:rPr>
        <w:t>r</w:t>
      </w:r>
      <w:r w:rsidRPr="004A7E66">
        <w:rPr>
          <w:sz w:val="22"/>
          <w:szCs w:val="22"/>
        </w:rPr>
        <w:t xml:space="preserve">andomized </w:t>
      </w:r>
      <w:r>
        <w:rPr>
          <w:sz w:val="22"/>
          <w:szCs w:val="22"/>
        </w:rPr>
        <w:t>c</w:t>
      </w:r>
      <w:r w:rsidRPr="004A7E66">
        <w:rPr>
          <w:sz w:val="22"/>
          <w:szCs w:val="22"/>
        </w:rPr>
        <w:t xml:space="preserve">linical </w:t>
      </w:r>
      <w:r w:rsidR="00554176">
        <w:rPr>
          <w:sz w:val="22"/>
          <w:szCs w:val="22"/>
        </w:rPr>
        <w:t>t</w:t>
      </w:r>
      <w:r w:rsidRPr="004A7E66">
        <w:rPr>
          <w:sz w:val="22"/>
          <w:szCs w:val="22"/>
        </w:rPr>
        <w:t xml:space="preserve">rial of </w:t>
      </w:r>
      <w:r>
        <w:rPr>
          <w:sz w:val="22"/>
          <w:szCs w:val="22"/>
        </w:rPr>
        <w:t>c</w:t>
      </w:r>
      <w:r w:rsidRPr="004A7E66">
        <w:rPr>
          <w:sz w:val="22"/>
          <w:szCs w:val="22"/>
        </w:rPr>
        <w:t xml:space="preserve">ognitive </w:t>
      </w:r>
      <w:r>
        <w:rPr>
          <w:sz w:val="22"/>
          <w:szCs w:val="22"/>
        </w:rPr>
        <w:t>b</w:t>
      </w:r>
      <w:r w:rsidRPr="004A7E66">
        <w:rPr>
          <w:sz w:val="22"/>
          <w:szCs w:val="22"/>
        </w:rPr>
        <w:t xml:space="preserve">ehavioral </w:t>
      </w:r>
      <w:r>
        <w:rPr>
          <w:sz w:val="22"/>
          <w:szCs w:val="22"/>
        </w:rPr>
        <w:t>t</w:t>
      </w:r>
      <w:r w:rsidRPr="004A7E66">
        <w:rPr>
          <w:sz w:val="22"/>
          <w:szCs w:val="22"/>
        </w:rPr>
        <w:t xml:space="preserve">herapy for </w:t>
      </w:r>
      <w:r>
        <w:rPr>
          <w:sz w:val="22"/>
          <w:szCs w:val="22"/>
        </w:rPr>
        <w:t>o</w:t>
      </w:r>
      <w:r w:rsidRPr="004A7E66">
        <w:rPr>
          <w:sz w:val="22"/>
          <w:szCs w:val="22"/>
        </w:rPr>
        <w:t xml:space="preserve">pioid </w:t>
      </w:r>
      <w:r>
        <w:rPr>
          <w:sz w:val="22"/>
          <w:szCs w:val="22"/>
        </w:rPr>
        <w:t>u</w:t>
      </w:r>
      <w:r w:rsidRPr="004A7E66">
        <w:rPr>
          <w:sz w:val="22"/>
          <w:szCs w:val="22"/>
        </w:rPr>
        <w:t xml:space="preserve">se </w:t>
      </w:r>
      <w:r>
        <w:rPr>
          <w:sz w:val="22"/>
          <w:szCs w:val="22"/>
        </w:rPr>
        <w:t>d</w:t>
      </w:r>
      <w:r w:rsidRPr="004A7E66">
        <w:rPr>
          <w:sz w:val="22"/>
          <w:szCs w:val="22"/>
        </w:rPr>
        <w:t xml:space="preserve">isorder and </w:t>
      </w:r>
      <w:r>
        <w:rPr>
          <w:sz w:val="22"/>
          <w:szCs w:val="22"/>
        </w:rPr>
        <w:t>c</w:t>
      </w:r>
      <w:r w:rsidRPr="004A7E66">
        <w:rPr>
          <w:sz w:val="22"/>
          <w:szCs w:val="22"/>
        </w:rPr>
        <w:t xml:space="preserve">hronic </w:t>
      </w:r>
      <w:r>
        <w:rPr>
          <w:sz w:val="22"/>
          <w:szCs w:val="22"/>
        </w:rPr>
        <w:t>p</w:t>
      </w:r>
      <w:r w:rsidRPr="004A7E66">
        <w:rPr>
          <w:sz w:val="22"/>
          <w:szCs w:val="22"/>
        </w:rPr>
        <w:t>ain</w:t>
      </w:r>
      <w:r>
        <w:rPr>
          <w:sz w:val="22"/>
          <w:szCs w:val="22"/>
        </w:rPr>
        <w:t>.</w:t>
      </w:r>
    </w:p>
    <w:p w:rsidR="00066163" w:rsidRDefault="00066163" w:rsidP="00FF1CC9">
      <w:pPr>
        <w:ind w:left="1440" w:hanging="720"/>
        <w:rPr>
          <w:rFonts w:ascii="Times" w:hAnsi="Times"/>
          <w:sz w:val="22"/>
        </w:rPr>
      </w:pPr>
    </w:p>
    <w:p w:rsidR="008647C5" w:rsidRDefault="00492CD6" w:rsidP="00FF1CC9">
      <w:pPr>
        <w:tabs>
          <w:tab w:val="left" w:pos="0"/>
        </w:tabs>
        <w:rPr>
          <w:rFonts w:ascii="Times" w:hAnsi="Times"/>
          <w:sz w:val="22"/>
          <w:u w:val="single"/>
        </w:rPr>
      </w:pPr>
      <w:r>
        <w:rPr>
          <w:rFonts w:ascii="Times" w:hAnsi="Times"/>
          <w:sz w:val="22"/>
          <w:u w:val="single"/>
        </w:rPr>
        <w:t xml:space="preserve">Briefs, Summaries &amp; </w:t>
      </w:r>
      <w:r w:rsidR="008647C5">
        <w:rPr>
          <w:rFonts w:ascii="Times" w:hAnsi="Times"/>
          <w:sz w:val="22"/>
          <w:u w:val="single"/>
        </w:rPr>
        <w:t>Technical Reports</w:t>
      </w:r>
    </w:p>
    <w:p w:rsidR="008647C5" w:rsidRDefault="008647C5" w:rsidP="00FF1CC9">
      <w:pPr>
        <w:tabs>
          <w:tab w:val="left" w:pos="720"/>
          <w:tab w:val="left" w:pos="7920"/>
        </w:tabs>
        <w:ind w:left="1440" w:hanging="720"/>
        <w:rPr>
          <w:rFonts w:ascii="Times" w:hAnsi="Times"/>
          <w:sz w:val="22"/>
        </w:rPr>
      </w:pPr>
    </w:p>
    <w:p w:rsidR="00492CD6" w:rsidRPr="00410F94" w:rsidRDefault="00492CD6" w:rsidP="00FF1CC9">
      <w:pPr>
        <w:pStyle w:val="BodyTextIndent"/>
        <w:tabs>
          <w:tab w:val="clear" w:pos="450"/>
        </w:tabs>
        <w:spacing w:line="240" w:lineRule="auto"/>
        <w:ind w:left="1440" w:hanging="720"/>
        <w:rPr>
          <w:szCs w:val="22"/>
        </w:rPr>
      </w:pPr>
      <w:r w:rsidRPr="00410F94">
        <w:t xml:space="preserve">Wang, Y., Rosen, M.I., Shen, J., </w:t>
      </w:r>
      <w:r w:rsidRPr="00410F94">
        <w:rPr>
          <w:b/>
        </w:rPr>
        <w:t>Moore, B.A.,</w:t>
      </w:r>
      <w:r w:rsidRPr="00410F94">
        <w:t xml:space="preserve"> </w:t>
      </w:r>
      <w:proofErr w:type="spellStart"/>
      <w:r w:rsidRPr="00410F94">
        <w:t>Daar</w:t>
      </w:r>
      <w:proofErr w:type="spellEnd"/>
      <w:r w:rsidRPr="00410F94">
        <w:t>, E.S., and Liu, H.</w:t>
      </w:r>
      <w:r>
        <w:t xml:space="preserve"> (2014).</w:t>
      </w:r>
      <w:r w:rsidRPr="00410F94">
        <w:t xml:space="preserve"> Intensity estimation for Poisson processes used to model a real-time medication event monitor, </w:t>
      </w:r>
      <w:r w:rsidRPr="00410F94">
        <w:lastRenderedPageBreak/>
        <w:t>contributed paper. 2014 JSM Proceedings, Joint Research Conference, June 24-26, Seattle, WA. 4558-4567.</w:t>
      </w:r>
    </w:p>
    <w:p w:rsidR="008647C5" w:rsidRDefault="008647C5" w:rsidP="00FF1CC9">
      <w:pPr>
        <w:pStyle w:val="BodyTextIndent"/>
        <w:tabs>
          <w:tab w:val="clear" w:pos="450"/>
        </w:tabs>
        <w:spacing w:line="240" w:lineRule="auto"/>
        <w:ind w:left="1440" w:hanging="720"/>
        <w:rPr>
          <w:rFonts w:ascii="Times" w:hAnsi="Times"/>
        </w:rPr>
      </w:pPr>
    </w:p>
    <w:p w:rsidR="008647C5" w:rsidRDefault="008647C5" w:rsidP="00FF1CC9">
      <w:pPr>
        <w:pStyle w:val="BodyTextIndent"/>
        <w:tabs>
          <w:tab w:val="clear" w:pos="450"/>
        </w:tabs>
        <w:spacing w:line="240" w:lineRule="auto"/>
        <w:ind w:left="1440" w:hanging="720"/>
        <w:rPr>
          <w:rFonts w:ascii="Times" w:hAnsi="Times"/>
        </w:rPr>
      </w:pPr>
      <w:r>
        <w:rPr>
          <w:rFonts w:ascii="Times" w:hAnsi="Times"/>
        </w:rPr>
        <w:t xml:space="preserve">Mason, M., </w:t>
      </w:r>
      <w:r w:rsidRPr="00E44B17">
        <w:rPr>
          <w:rFonts w:ascii="Times" w:hAnsi="Times"/>
          <w:b/>
        </w:rPr>
        <w:t>Moore, B.</w:t>
      </w:r>
      <w:r w:rsidR="00CF7180">
        <w:rPr>
          <w:rFonts w:ascii="Times" w:hAnsi="Times"/>
          <w:b/>
        </w:rPr>
        <w:t>A.</w:t>
      </w:r>
      <w:r w:rsidRPr="00E44B17">
        <w:rPr>
          <w:rFonts w:ascii="Times" w:hAnsi="Times"/>
          <w:b/>
        </w:rPr>
        <w:t>,</w:t>
      </w:r>
      <w:r>
        <w:rPr>
          <w:rFonts w:ascii="Times" w:hAnsi="Times"/>
        </w:rPr>
        <w:t xml:space="preserve"> </w:t>
      </w:r>
      <w:proofErr w:type="spellStart"/>
      <w:r>
        <w:rPr>
          <w:rFonts w:ascii="Times" w:hAnsi="Times"/>
        </w:rPr>
        <w:t>Kissen</w:t>
      </w:r>
      <w:proofErr w:type="spellEnd"/>
      <w:r>
        <w:rPr>
          <w:rFonts w:ascii="Times" w:hAnsi="Times"/>
        </w:rPr>
        <w:t>, W., Messer, S., Duncan, D., &amp; Moran, G</w:t>
      </w:r>
      <w:r w:rsidR="0084230E">
        <w:rPr>
          <w:rFonts w:ascii="Times" w:hAnsi="Times"/>
        </w:rPr>
        <w:t xml:space="preserve">. </w:t>
      </w:r>
      <w:r>
        <w:rPr>
          <w:rFonts w:ascii="Times" w:hAnsi="Times"/>
        </w:rPr>
        <w:t>(1999)</w:t>
      </w:r>
      <w:r w:rsidR="0084230E">
        <w:rPr>
          <w:rFonts w:ascii="Times" w:hAnsi="Times"/>
        </w:rPr>
        <w:t xml:space="preserve">. </w:t>
      </w:r>
      <w:r>
        <w:rPr>
          <w:rFonts w:ascii="Times" w:hAnsi="Times"/>
        </w:rPr>
        <w:t>Preadolescent screening instrument:  Literature review</w:t>
      </w:r>
      <w:r w:rsidR="0084230E">
        <w:rPr>
          <w:rFonts w:ascii="Times" w:hAnsi="Times"/>
        </w:rPr>
        <w:t xml:space="preserve">. </w:t>
      </w:r>
      <w:r>
        <w:rPr>
          <w:rFonts w:ascii="Times" w:hAnsi="Times"/>
        </w:rPr>
        <w:t>Prepared for the Center for Substance Abuse Treatment, under CSAT contract No. 282-98-0015.</w:t>
      </w:r>
    </w:p>
    <w:p w:rsidR="008647C5" w:rsidRDefault="008647C5" w:rsidP="00FF1CC9">
      <w:pPr>
        <w:pStyle w:val="BodyTextIndent"/>
        <w:tabs>
          <w:tab w:val="clear" w:pos="450"/>
        </w:tabs>
        <w:spacing w:line="240" w:lineRule="auto"/>
        <w:ind w:left="1440" w:hanging="720"/>
        <w:rPr>
          <w:rFonts w:ascii="Times" w:hAnsi="Times"/>
        </w:rPr>
      </w:pPr>
    </w:p>
    <w:p w:rsidR="008647C5" w:rsidRDefault="008647C5" w:rsidP="00FF1CC9">
      <w:pPr>
        <w:pStyle w:val="BodyTextIndent"/>
        <w:tabs>
          <w:tab w:val="clear" w:pos="450"/>
        </w:tabs>
        <w:spacing w:line="240" w:lineRule="auto"/>
        <w:ind w:left="1440" w:hanging="720"/>
        <w:rPr>
          <w:rFonts w:ascii="Times" w:hAnsi="Times"/>
        </w:rPr>
      </w:pPr>
      <w:r w:rsidRPr="00E44B17">
        <w:rPr>
          <w:rFonts w:ascii="Times" w:hAnsi="Times"/>
          <w:b/>
        </w:rPr>
        <w:t>Moore, B.A</w:t>
      </w:r>
      <w:r w:rsidR="0084230E">
        <w:rPr>
          <w:rFonts w:ascii="Times" w:hAnsi="Times"/>
          <w:b/>
        </w:rPr>
        <w:t xml:space="preserve">. </w:t>
      </w:r>
      <w:r>
        <w:rPr>
          <w:rFonts w:ascii="Times" w:hAnsi="Times"/>
        </w:rPr>
        <w:t>(1998). Literature review of behavioral modification of inappropriate behavior:  Applying behavioral principals to the use of ignition interlock devices</w:t>
      </w:r>
      <w:r w:rsidR="0084230E">
        <w:rPr>
          <w:rFonts w:ascii="Times" w:hAnsi="Times"/>
        </w:rPr>
        <w:t xml:space="preserve">. </w:t>
      </w:r>
      <w:r>
        <w:rPr>
          <w:rFonts w:ascii="Times" w:hAnsi="Times"/>
        </w:rPr>
        <w:t>Prepared for the National Highway Traffic Safety Administration, under NHTSA contract No. 237-89-5852.</w:t>
      </w:r>
    </w:p>
    <w:p w:rsidR="008647C5" w:rsidRDefault="008647C5" w:rsidP="000B4C52">
      <w:pPr>
        <w:pStyle w:val="Heading3"/>
        <w:spacing w:line="240" w:lineRule="auto"/>
        <w:ind w:left="720" w:hanging="720"/>
        <w:rPr>
          <w:rFonts w:ascii="Times" w:hAnsi="Times"/>
          <w:b w:val="0"/>
        </w:rPr>
      </w:pPr>
    </w:p>
    <w:p w:rsidR="00327770" w:rsidRPr="004A5AE0" w:rsidRDefault="008647C5" w:rsidP="000B4C52">
      <w:pPr>
        <w:pStyle w:val="Heading3"/>
        <w:keepLines/>
        <w:spacing w:line="240" w:lineRule="auto"/>
        <w:ind w:left="720" w:hanging="720"/>
        <w:rPr>
          <w:rFonts w:ascii="Times" w:hAnsi="Times"/>
          <w:b w:val="0"/>
          <w:u w:val="none"/>
        </w:rPr>
      </w:pPr>
      <w:r>
        <w:rPr>
          <w:rFonts w:ascii="Times" w:hAnsi="Times"/>
          <w:b w:val="0"/>
        </w:rPr>
        <w:t>Professional Presentations</w:t>
      </w:r>
      <w:r>
        <w:rPr>
          <w:rFonts w:ascii="Times" w:hAnsi="Times"/>
          <w:b w:val="0"/>
          <w:u w:val="none"/>
        </w:rPr>
        <w:t xml:space="preserve"> </w:t>
      </w:r>
    </w:p>
    <w:p w:rsidR="004A5AE0" w:rsidRPr="004A5AE0" w:rsidRDefault="004A5AE0" w:rsidP="000B4C52">
      <w:pPr>
        <w:ind w:left="720" w:hanging="720"/>
        <w:rPr>
          <w:sz w:val="22"/>
          <w:szCs w:val="22"/>
        </w:rPr>
      </w:pPr>
    </w:p>
    <w:p w:rsidR="00664CF6" w:rsidRDefault="00664CF6" w:rsidP="000B4C52">
      <w:pPr>
        <w:ind w:left="720" w:hanging="720"/>
        <w:rPr>
          <w:sz w:val="22"/>
          <w:szCs w:val="22"/>
        </w:rPr>
      </w:pPr>
      <w:r w:rsidRPr="00664CF6">
        <w:rPr>
          <w:b/>
          <w:sz w:val="22"/>
          <w:szCs w:val="22"/>
        </w:rPr>
        <w:t>Moore, B.A.</w:t>
      </w:r>
      <w:r>
        <w:rPr>
          <w:b/>
          <w:sz w:val="22"/>
          <w:szCs w:val="22"/>
        </w:rPr>
        <w:t>,</w:t>
      </w:r>
      <w:r w:rsidRPr="00A034AB">
        <w:rPr>
          <w:sz w:val="22"/>
          <w:szCs w:val="22"/>
        </w:rPr>
        <w:t xml:space="preserve"> </w:t>
      </w:r>
      <w:r w:rsidRPr="00664CF6">
        <w:rPr>
          <w:sz w:val="22"/>
          <w:szCs w:val="22"/>
        </w:rPr>
        <w:t>Buono, F.D., Lloyd, D.P., Printz, D.M.B.,</w:t>
      </w:r>
      <w:r w:rsidR="00B542D8" w:rsidRPr="00B542D8">
        <w:t xml:space="preserve"> </w:t>
      </w:r>
      <w:r w:rsidR="00B542D8" w:rsidRPr="00B542D8">
        <w:rPr>
          <w:sz w:val="22"/>
          <w:szCs w:val="22"/>
        </w:rPr>
        <w:t xml:space="preserve">Reichin, </w:t>
      </w:r>
      <w:r w:rsidR="00B542D8">
        <w:rPr>
          <w:sz w:val="22"/>
          <w:szCs w:val="22"/>
        </w:rPr>
        <w:t>S.L.,</w:t>
      </w:r>
      <w:r w:rsidR="00B542D8" w:rsidRPr="00B542D8">
        <w:rPr>
          <w:sz w:val="22"/>
          <w:szCs w:val="22"/>
        </w:rPr>
        <w:t xml:space="preserve"> Jones, </w:t>
      </w:r>
      <w:r w:rsidR="00B542D8">
        <w:rPr>
          <w:sz w:val="22"/>
          <w:szCs w:val="22"/>
        </w:rPr>
        <w:t>J.M., Sullivan</w:t>
      </w:r>
      <w:r w:rsidR="00B542D8" w:rsidRPr="00B542D8">
        <w:rPr>
          <w:sz w:val="22"/>
          <w:szCs w:val="22"/>
        </w:rPr>
        <w:t xml:space="preserve">, </w:t>
      </w:r>
      <w:r w:rsidR="00B542D8">
        <w:rPr>
          <w:sz w:val="22"/>
          <w:szCs w:val="22"/>
        </w:rPr>
        <w:t xml:space="preserve">R.M., </w:t>
      </w:r>
      <w:r w:rsidR="00B542D8" w:rsidRPr="00B542D8">
        <w:rPr>
          <w:sz w:val="22"/>
          <w:szCs w:val="22"/>
        </w:rPr>
        <w:t xml:space="preserve">N Zenoni, </w:t>
      </w:r>
      <w:r w:rsidR="00B542D8">
        <w:rPr>
          <w:sz w:val="22"/>
          <w:szCs w:val="22"/>
        </w:rPr>
        <w:t>N.M.</w:t>
      </w:r>
      <w:r w:rsidR="00B542D8" w:rsidRPr="00B542D8">
        <w:rPr>
          <w:sz w:val="22"/>
          <w:szCs w:val="22"/>
        </w:rPr>
        <w:t>,</w:t>
      </w:r>
      <w:r w:rsidRPr="00664CF6">
        <w:rPr>
          <w:sz w:val="22"/>
          <w:szCs w:val="22"/>
        </w:rPr>
        <w:t xml:space="preserve"> </w:t>
      </w:r>
      <w:r w:rsidRPr="00E95ACC">
        <w:rPr>
          <w:sz w:val="22"/>
          <w:szCs w:val="22"/>
        </w:rPr>
        <w:t xml:space="preserve">Barry, D.T., Schottenfeld, R.S., &amp; Fiellin, D.A. </w:t>
      </w:r>
      <w:r>
        <w:rPr>
          <w:sz w:val="22"/>
          <w:szCs w:val="22"/>
        </w:rPr>
        <w:t xml:space="preserve">(June, 2017). </w:t>
      </w:r>
      <w:r w:rsidRPr="00664CF6">
        <w:rPr>
          <w:sz w:val="22"/>
          <w:szCs w:val="22"/>
        </w:rPr>
        <w:t xml:space="preserve">The Recovery Line </w:t>
      </w:r>
      <w:r w:rsidR="00712B03">
        <w:rPr>
          <w:sz w:val="22"/>
          <w:szCs w:val="22"/>
        </w:rPr>
        <w:t>s</w:t>
      </w:r>
      <w:r w:rsidRPr="00664CF6">
        <w:rPr>
          <w:sz w:val="22"/>
          <w:szCs w:val="22"/>
        </w:rPr>
        <w:t xml:space="preserve">upports </w:t>
      </w:r>
      <w:r w:rsidR="00712B03">
        <w:rPr>
          <w:sz w:val="22"/>
          <w:szCs w:val="22"/>
        </w:rPr>
        <w:t>h</w:t>
      </w:r>
      <w:r w:rsidRPr="00664CF6">
        <w:rPr>
          <w:sz w:val="22"/>
          <w:szCs w:val="22"/>
        </w:rPr>
        <w:t xml:space="preserve">arm </w:t>
      </w:r>
      <w:r w:rsidR="00712B03">
        <w:rPr>
          <w:sz w:val="22"/>
          <w:szCs w:val="22"/>
        </w:rPr>
        <w:t>r</w:t>
      </w:r>
      <w:r w:rsidRPr="00664CF6">
        <w:rPr>
          <w:sz w:val="22"/>
          <w:szCs w:val="22"/>
        </w:rPr>
        <w:t xml:space="preserve">eduction in </w:t>
      </w:r>
      <w:r w:rsidR="00712B03">
        <w:rPr>
          <w:sz w:val="22"/>
          <w:szCs w:val="22"/>
        </w:rPr>
        <w:t>m</w:t>
      </w:r>
      <w:r w:rsidRPr="00664CF6">
        <w:rPr>
          <w:sz w:val="22"/>
          <w:szCs w:val="22"/>
        </w:rPr>
        <w:t xml:space="preserve">ethadone </w:t>
      </w:r>
      <w:r w:rsidR="00712B03">
        <w:rPr>
          <w:sz w:val="22"/>
          <w:szCs w:val="22"/>
        </w:rPr>
        <w:t>m</w:t>
      </w:r>
      <w:r w:rsidRPr="00664CF6">
        <w:rPr>
          <w:sz w:val="22"/>
          <w:szCs w:val="22"/>
        </w:rPr>
        <w:t>aintenance</w:t>
      </w:r>
      <w:r>
        <w:rPr>
          <w:sz w:val="22"/>
          <w:szCs w:val="22"/>
        </w:rPr>
        <w:t xml:space="preserve">. </w:t>
      </w:r>
      <w:r w:rsidRPr="00A034AB">
        <w:rPr>
          <w:sz w:val="22"/>
          <w:szCs w:val="22"/>
        </w:rPr>
        <w:t xml:space="preserve">Poster presented at the annual scientific meeting of the College on Problems of Drug Dependence, </w:t>
      </w:r>
      <w:r>
        <w:rPr>
          <w:sz w:val="22"/>
          <w:szCs w:val="22"/>
        </w:rPr>
        <w:t>Montreal, QC, Canada.</w:t>
      </w:r>
    </w:p>
    <w:p w:rsidR="00664CF6" w:rsidRDefault="00664CF6" w:rsidP="000B4C52">
      <w:pPr>
        <w:ind w:left="720" w:hanging="720"/>
        <w:rPr>
          <w:sz w:val="22"/>
          <w:szCs w:val="22"/>
        </w:rPr>
      </w:pPr>
    </w:p>
    <w:p w:rsidR="00664CF6" w:rsidRDefault="00664CF6" w:rsidP="000B4C52">
      <w:pPr>
        <w:ind w:left="720" w:hanging="720"/>
        <w:rPr>
          <w:color w:val="000000"/>
          <w:sz w:val="22"/>
          <w:szCs w:val="22"/>
        </w:rPr>
      </w:pPr>
      <w:r w:rsidRPr="00664CF6">
        <w:rPr>
          <w:sz w:val="22"/>
          <w:szCs w:val="22"/>
        </w:rPr>
        <w:t xml:space="preserve">Buono, F.D., Lloyd, D.P., Sullivan, R.M., Printz, D.M.B., Zenoni, N.M., </w:t>
      </w:r>
      <w:r>
        <w:rPr>
          <w:sz w:val="22"/>
          <w:szCs w:val="22"/>
        </w:rPr>
        <w:t xml:space="preserve">&amp; </w:t>
      </w:r>
      <w:r w:rsidRPr="00664CF6">
        <w:rPr>
          <w:b/>
          <w:sz w:val="22"/>
          <w:szCs w:val="22"/>
        </w:rPr>
        <w:t>Moore, B.A.</w:t>
      </w:r>
      <w:r w:rsidRPr="00A034AB">
        <w:rPr>
          <w:sz w:val="22"/>
          <w:szCs w:val="22"/>
        </w:rPr>
        <w:t xml:space="preserve"> </w:t>
      </w:r>
      <w:r>
        <w:rPr>
          <w:color w:val="000000"/>
          <w:sz w:val="22"/>
          <w:szCs w:val="22"/>
        </w:rPr>
        <w:t xml:space="preserve">(June, 2017). </w:t>
      </w:r>
      <w:r w:rsidRPr="00664CF6">
        <w:rPr>
          <w:color w:val="000000"/>
          <w:sz w:val="22"/>
          <w:szCs w:val="22"/>
        </w:rPr>
        <w:t xml:space="preserve">The development of a game-based incentives to increase utilization of an automated, computer-based treatment for </w:t>
      </w:r>
      <w:r>
        <w:rPr>
          <w:color w:val="000000"/>
          <w:sz w:val="22"/>
          <w:szCs w:val="22"/>
        </w:rPr>
        <w:t>m</w:t>
      </w:r>
      <w:r w:rsidRPr="00664CF6">
        <w:rPr>
          <w:color w:val="000000"/>
          <w:sz w:val="22"/>
          <w:szCs w:val="22"/>
        </w:rPr>
        <w:t xml:space="preserve">ethadone </w:t>
      </w:r>
      <w:r>
        <w:rPr>
          <w:color w:val="000000"/>
          <w:sz w:val="22"/>
          <w:szCs w:val="22"/>
        </w:rPr>
        <w:t>m</w:t>
      </w:r>
      <w:r w:rsidRPr="00664CF6">
        <w:rPr>
          <w:color w:val="000000"/>
          <w:sz w:val="22"/>
          <w:szCs w:val="22"/>
        </w:rPr>
        <w:t xml:space="preserve">aintained </w:t>
      </w:r>
      <w:r>
        <w:rPr>
          <w:color w:val="000000"/>
          <w:sz w:val="22"/>
          <w:szCs w:val="22"/>
        </w:rPr>
        <w:t>p</w:t>
      </w:r>
      <w:r w:rsidRPr="00664CF6">
        <w:rPr>
          <w:color w:val="000000"/>
          <w:sz w:val="22"/>
          <w:szCs w:val="22"/>
        </w:rPr>
        <w:t>atients</w:t>
      </w:r>
      <w:r>
        <w:rPr>
          <w:color w:val="000000"/>
          <w:sz w:val="22"/>
          <w:szCs w:val="22"/>
        </w:rPr>
        <w:t xml:space="preserve">. </w:t>
      </w:r>
      <w:r>
        <w:rPr>
          <w:sz w:val="22"/>
          <w:szCs w:val="22"/>
        </w:rPr>
        <w:t>Paper</w:t>
      </w:r>
      <w:r w:rsidRPr="00A034AB">
        <w:rPr>
          <w:sz w:val="22"/>
          <w:szCs w:val="22"/>
        </w:rPr>
        <w:t xml:space="preserve"> presented at the annual scientific meeting of the College on Problems of Drug Dependence, </w:t>
      </w:r>
      <w:r>
        <w:rPr>
          <w:sz w:val="22"/>
          <w:szCs w:val="22"/>
        </w:rPr>
        <w:t>Montreal, QC, Canada.</w:t>
      </w:r>
    </w:p>
    <w:p w:rsidR="00664CF6" w:rsidRDefault="00664CF6" w:rsidP="000B4C52">
      <w:pPr>
        <w:ind w:left="720" w:hanging="720"/>
        <w:rPr>
          <w:sz w:val="22"/>
          <w:szCs w:val="22"/>
        </w:rPr>
      </w:pPr>
    </w:p>
    <w:p w:rsidR="007A47A2" w:rsidRDefault="00664CF6" w:rsidP="000B4C52">
      <w:pPr>
        <w:ind w:left="720" w:hanging="720"/>
        <w:rPr>
          <w:color w:val="000000"/>
          <w:sz w:val="22"/>
          <w:szCs w:val="22"/>
        </w:rPr>
      </w:pPr>
      <w:r w:rsidRPr="00327770">
        <w:rPr>
          <w:sz w:val="22"/>
          <w:szCs w:val="22"/>
        </w:rPr>
        <w:t xml:space="preserve">Printz, D.M.B., </w:t>
      </w:r>
      <w:r>
        <w:rPr>
          <w:sz w:val="22"/>
          <w:szCs w:val="22"/>
        </w:rPr>
        <w:t>Buono, F.D.</w:t>
      </w:r>
      <w:r w:rsidRPr="00327770">
        <w:rPr>
          <w:sz w:val="22"/>
          <w:szCs w:val="22"/>
        </w:rPr>
        <w:t xml:space="preserve">, </w:t>
      </w:r>
      <w:r>
        <w:rPr>
          <w:sz w:val="22"/>
          <w:szCs w:val="22"/>
        </w:rPr>
        <w:t xml:space="preserve">&amp; </w:t>
      </w:r>
      <w:r w:rsidRPr="00327770">
        <w:rPr>
          <w:b/>
          <w:sz w:val="22"/>
          <w:szCs w:val="22"/>
        </w:rPr>
        <w:t>Moore, B.A</w:t>
      </w:r>
      <w:r>
        <w:rPr>
          <w:b/>
          <w:sz w:val="22"/>
          <w:szCs w:val="22"/>
        </w:rPr>
        <w:t>.</w:t>
      </w:r>
      <w:r w:rsidRPr="00A034AB">
        <w:rPr>
          <w:sz w:val="22"/>
          <w:szCs w:val="22"/>
        </w:rPr>
        <w:t xml:space="preserve"> </w:t>
      </w:r>
      <w:r w:rsidR="007A47A2">
        <w:rPr>
          <w:color w:val="000000"/>
          <w:sz w:val="22"/>
          <w:szCs w:val="22"/>
        </w:rPr>
        <w:t xml:space="preserve">(June, 2017). </w:t>
      </w:r>
      <w:r w:rsidR="007A47A2" w:rsidRPr="007A47A2">
        <w:rPr>
          <w:color w:val="000000"/>
          <w:sz w:val="22"/>
          <w:szCs w:val="22"/>
        </w:rPr>
        <w:t xml:space="preserve">Feasibility of </w:t>
      </w:r>
      <w:r w:rsidR="007A47A2">
        <w:rPr>
          <w:color w:val="000000"/>
          <w:sz w:val="22"/>
          <w:szCs w:val="22"/>
        </w:rPr>
        <w:t>the Veterans' Recovery Line as a</w:t>
      </w:r>
      <w:r w:rsidR="007A47A2" w:rsidRPr="007A47A2">
        <w:rPr>
          <w:color w:val="000000"/>
          <w:sz w:val="22"/>
          <w:szCs w:val="22"/>
        </w:rPr>
        <w:t xml:space="preserve">ncillary </w:t>
      </w:r>
      <w:r w:rsidR="007A47A2">
        <w:rPr>
          <w:color w:val="000000"/>
          <w:sz w:val="22"/>
          <w:szCs w:val="22"/>
        </w:rPr>
        <w:t>c</w:t>
      </w:r>
      <w:r w:rsidR="007A47A2" w:rsidRPr="007A47A2">
        <w:rPr>
          <w:color w:val="000000"/>
          <w:sz w:val="22"/>
          <w:szCs w:val="22"/>
        </w:rPr>
        <w:t xml:space="preserve">are for </w:t>
      </w:r>
      <w:r w:rsidR="007A47A2">
        <w:rPr>
          <w:color w:val="000000"/>
          <w:sz w:val="22"/>
          <w:szCs w:val="22"/>
        </w:rPr>
        <w:t>s</w:t>
      </w:r>
      <w:r w:rsidR="007A47A2" w:rsidRPr="007A47A2">
        <w:rPr>
          <w:color w:val="000000"/>
          <w:sz w:val="22"/>
          <w:szCs w:val="22"/>
        </w:rPr>
        <w:t xml:space="preserve">ubstance </w:t>
      </w:r>
      <w:r w:rsidR="007A47A2">
        <w:rPr>
          <w:color w:val="000000"/>
          <w:sz w:val="22"/>
          <w:szCs w:val="22"/>
        </w:rPr>
        <w:t>a</w:t>
      </w:r>
      <w:r w:rsidR="007A47A2" w:rsidRPr="007A47A2">
        <w:rPr>
          <w:color w:val="000000"/>
          <w:sz w:val="22"/>
          <w:szCs w:val="22"/>
        </w:rPr>
        <w:t xml:space="preserve">buse </w:t>
      </w:r>
      <w:r w:rsidR="007A47A2">
        <w:rPr>
          <w:color w:val="000000"/>
          <w:sz w:val="22"/>
          <w:szCs w:val="22"/>
        </w:rPr>
        <w:t>t</w:t>
      </w:r>
      <w:r w:rsidR="007A47A2" w:rsidRPr="007A47A2">
        <w:rPr>
          <w:color w:val="000000"/>
          <w:sz w:val="22"/>
          <w:szCs w:val="22"/>
        </w:rPr>
        <w:t>reatment</w:t>
      </w:r>
      <w:r w:rsidR="007A47A2">
        <w:rPr>
          <w:color w:val="000000"/>
          <w:sz w:val="22"/>
          <w:szCs w:val="22"/>
        </w:rPr>
        <w:t xml:space="preserve">. </w:t>
      </w:r>
      <w:r w:rsidR="007A47A2" w:rsidRPr="00A034AB">
        <w:rPr>
          <w:sz w:val="22"/>
          <w:szCs w:val="22"/>
        </w:rPr>
        <w:t xml:space="preserve">Poster presented at the annual scientific meeting of the College on Problems of Drug Dependence, </w:t>
      </w:r>
      <w:r w:rsidR="007A47A2">
        <w:rPr>
          <w:sz w:val="22"/>
          <w:szCs w:val="22"/>
        </w:rPr>
        <w:t>Montreal, QC, Canada.</w:t>
      </w:r>
    </w:p>
    <w:p w:rsidR="007A47A2" w:rsidRPr="007A47A2" w:rsidRDefault="007A47A2" w:rsidP="000B4C52">
      <w:pPr>
        <w:ind w:left="720" w:hanging="720"/>
        <w:rPr>
          <w:color w:val="000000"/>
          <w:sz w:val="22"/>
          <w:szCs w:val="22"/>
        </w:rPr>
      </w:pPr>
      <w:r w:rsidRPr="007A47A2">
        <w:rPr>
          <w:color w:val="000000"/>
          <w:sz w:val="22"/>
          <w:szCs w:val="22"/>
        </w:rPr>
        <w:t xml:space="preserve"> </w:t>
      </w:r>
    </w:p>
    <w:p w:rsidR="007B1F7C" w:rsidRPr="007B1F7C" w:rsidRDefault="007B1F7C" w:rsidP="000B4C52">
      <w:pPr>
        <w:pStyle w:val="BodyTextIndent"/>
        <w:tabs>
          <w:tab w:val="clear" w:pos="450"/>
          <w:tab w:val="clear" w:pos="7920"/>
        </w:tabs>
        <w:ind w:left="720" w:hanging="720"/>
        <w:rPr>
          <w:color w:val="000000"/>
          <w:szCs w:val="22"/>
        </w:rPr>
      </w:pPr>
      <w:r w:rsidRPr="007B1F7C">
        <w:rPr>
          <w:szCs w:val="22"/>
        </w:rPr>
        <w:t xml:space="preserve">Edelman, E.J., </w:t>
      </w:r>
      <w:r w:rsidRPr="007B1F7C">
        <w:rPr>
          <w:b/>
          <w:szCs w:val="22"/>
        </w:rPr>
        <w:t>Moore, B.A.,</w:t>
      </w:r>
      <w:r w:rsidRPr="007B1F7C">
        <w:rPr>
          <w:szCs w:val="22"/>
        </w:rPr>
        <w:t xml:space="preserve"> Holt, S. Fiellin, D.A., &amp; Fiellin</w:t>
      </w:r>
      <w:r w:rsidR="000B4C52">
        <w:rPr>
          <w:szCs w:val="22"/>
        </w:rPr>
        <w:t>, L.E</w:t>
      </w:r>
      <w:r w:rsidRPr="007B1F7C">
        <w:rPr>
          <w:szCs w:val="22"/>
        </w:rPr>
        <w:t xml:space="preserve">. (June, 2017). </w:t>
      </w:r>
      <w:r w:rsidRPr="007B1F7C">
        <w:rPr>
          <w:color w:val="000000"/>
          <w:szCs w:val="22"/>
        </w:rPr>
        <w:t xml:space="preserve">The impact of injectable naltrexone on antiretroviral therapy adherence in heavy drinking HIV-positive individuals. Poster </w:t>
      </w:r>
      <w:r>
        <w:t>presented at the</w:t>
      </w:r>
      <w:r w:rsidRPr="007B1F7C">
        <w:t xml:space="preserve"> annual </w:t>
      </w:r>
      <w:r>
        <w:t>scientific meeting</w:t>
      </w:r>
      <w:r w:rsidRPr="007B1F7C">
        <w:t xml:space="preserve"> of the Research Society on Alcoholism, </w:t>
      </w:r>
      <w:r>
        <w:t>Denver, CO</w:t>
      </w:r>
      <w:r w:rsidRPr="007B1F7C">
        <w:t xml:space="preserve">. Abstract published in </w:t>
      </w:r>
      <w:r w:rsidRPr="007B1F7C">
        <w:rPr>
          <w:i/>
        </w:rPr>
        <w:t xml:space="preserve">Alcoholism: Clinical &amp; Experimental Research, </w:t>
      </w:r>
    </w:p>
    <w:p w:rsidR="007B1F7C" w:rsidRDefault="007B1F7C" w:rsidP="000B4C52">
      <w:pPr>
        <w:ind w:left="720" w:hanging="720"/>
        <w:rPr>
          <w:b/>
          <w:color w:val="000000"/>
          <w:sz w:val="22"/>
          <w:szCs w:val="22"/>
        </w:rPr>
      </w:pPr>
    </w:p>
    <w:p w:rsidR="0084230E" w:rsidRPr="0084230E" w:rsidRDefault="0084230E" w:rsidP="000B4C52">
      <w:pPr>
        <w:ind w:left="720" w:hanging="720"/>
        <w:rPr>
          <w:sz w:val="22"/>
          <w:szCs w:val="22"/>
        </w:rPr>
      </w:pPr>
      <w:r w:rsidRPr="0084230E">
        <w:rPr>
          <w:b/>
          <w:color w:val="000000"/>
          <w:sz w:val="22"/>
          <w:szCs w:val="22"/>
        </w:rPr>
        <w:t>Moore, B.A.</w:t>
      </w:r>
      <w:r w:rsidRPr="0084230E">
        <w:rPr>
          <w:color w:val="000000"/>
          <w:sz w:val="22"/>
          <w:szCs w:val="22"/>
        </w:rPr>
        <w:t xml:space="preserve">, </w:t>
      </w:r>
      <w:r w:rsidR="00C61911" w:rsidRPr="00C61911">
        <w:rPr>
          <w:color w:val="000000"/>
          <w:sz w:val="22"/>
          <w:szCs w:val="22"/>
        </w:rPr>
        <w:t>Mutalik, P</w:t>
      </w:r>
      <w:r w:rsidR="00C61911">
        <w:rPr>
          <w:color w:val="000000"/>
          <w:sz w:val="22"/>
          <w:szCs w:val="22"/>
        </w:rPr>
        <w:t>.</w:t>
      </w:r>
      <w:r w:rsidR="00C61911" w:rsidRPr="004C390C">
        <w:rPr>
          <w:sz w:val="22"/>
          <w:szCs w:val="22"/>
        </w:rPr>
        <w:t xml:space="preserve">, </w:t>
      </w:r>
      <w:r w:rsidR="00C61911">
        <w:rPr>
          <w:sz w:val="22"/>
          <w:szCs w:val="22"/>
        </w:rPr>
        <w:t xml:space="preserve">Lee, A., </w:t>
      </w:r>
      <w:r w:rsidRPr="0084230E">
        <w:rPr>
          <w:color w:val="000000"/>
          <w:sz w:val="22"/>
          <w:szCs w:val="22"/>
        </w:rPr>
        <w:t xml:space="preserve">&amp; Kerns, R.D. </w:t>
      </w:r>
      <w:r w:rsidR="00C61911">
        <w:rPr>
          <w:color w:val="000000"/>
          <w:sz w:val="22"/>
          <w:szCs w:val="22"/>
        </w:rPr>
        <w:t xml:space="preserve">(May, 2017). </w:t>
      </w:r>
      <w:r w:rsidRPr="0084230E">
        <w:rPr>
          <w:sz w:val="22"/>
          <w:szCs w:val="22"/>
        </w:rPr>
        <w:t xml:space="preserve">Sustained participation in the VA SCAN ECHO Pain Management </w:t>
      </w:r>
      <w:proofErr w:type="spellStart"/>
      <w:r w:rsidRPr="0084230E">
        <w:rPr>
          <w:sz w:val="22"/>
          <w:szCs w:val="22"/>
        </w:rPr>
        <w:t>Telementoring</w:t>
      </w:r>
      <w:proofErr w:type="spellEnd"/>
      <w:r w:rsidRPr="0084230E">
        <w:rPr>
          <w:sz w:val="22"/>
          <w:szCs w:val="22"/>
        </w:rPr>
        <w:t xml:space="preserve"> Program enhances pain care quality. Poster presented at 36th Annual Scientific Meeting of </w:t>
      </w:r>
      <w:r w:rsidR="00331F25" w:rsidRPr="0084230E">
        <w:rPr>
          <w:sz w:val="22"/>
          <w:szCs w:val="22"/>
        </w:rPr>
        <w:t>the American Pain S</w:t>
      </w:r>
      <w:r w:rsidRPr="0084230E">
        <w:rPr>
          <w:sz w:val="22"/>
          <w:szCs w:val="22"/>
        </w:rPr>
        <w:t>ociety's American Pain Society, Pittsburgh, PA.</w:t>
      </w:r>
      <w:r w:rsidR="00C61911" w:rsidRPr="00C61911">
        <w:rPr>
          <w:sz w:val="22"/>
          <w:szCs w:val="22"/>
        </w:rPr>
        <w:t xml:space="preserve"> </w:t>
      </w:r>
      <w:r w:rsidR="00C61911" w:rsidRPr="00272E64">
        <w:rPr>
          <w:sz w:val="22"/>
          <w:szCs w:val="22"/>
        </w:rPr>
        <w:t xml:space="preserve">Abstract published in </w:t>
      </w:r>
      <w:r w:rsidR="00C61911" w:rsidRPr="00272E64">
        <w:rPr>
          <w:i/>
          <w:color w:val="000000"/>
          <w:sz w:val="22"/>
          <w:szCs w:val="22"/>
        </w:rPr>
        <w:t xml:space="preserve">Journal of Pain, </w:t>
      </w:r>
      <w:r w:rsidR="00FF1CC9">
        <w:rPr>
          <w:i/>
          <w:color w:val="000000"/>
          <w:sz w:val="22"/>
          <w:szCs w:val="22"/>
        </w:rPr>
        <w:t>18</w:t>
      </w:r>
      <w:r w:rsidR="007B1F7C">
        <w:rPr>
          <w:i/>
          <w:color w:val="000000"/>
          <w:sz w:val="22"/>
          <w:szCs w:val="22"/>
        </w:rPr>
        <w:t>,</w:t>
      </w:r>
      <w:r w:rsidR="00C61911">
        <w:rPr>
          <w:color w:val="000000"/>
          <w:sz w:val="22"/>
          <w:szCs w:val="22"/>
        </w:rPr>
        <w:t xml:space="preserve"> S</w:t>
      </w:r>
      <w:r w:rsidR="00FF1CC9">
        <w:rPr>
          <w:color w:val="000000"/>
          <w:sz w:val="22"/>
          <w:szCs w:val="22"/>
        </w:rPr>
        <w:t>68.</w:t>
      </w:r>
    </w:p>
    <w:p w:rsidR="0084230E" w:rsidRDefault="0084230E" w:rsidP="000B4C52">
      <w:pPr>
        <w:ind w:left="720" w:hanging="720"/>
        <w:rPr>
          <w:sz w:val="22"/>
          <w:szCs w:val="22"/>
        </w:rPr>
      </w:pPr>
    </w:p>
    <w:p w:rsidR="00331F25" w:rsidRPr="00331F25" w:rsidRDefault="00331F25" w:rsidP="000B4C52">
      <w:pPr>
        <w:ind w:left="720" w:hanging="720"/>
        <w:rPr>
          <w:sz w:val="22"/>
          <w:szCs w:val="22"/>
        </w:rPr>
      </w:pPr>
      <w:r w:rsidRPr="00331F25">
        <w:rPr>
          <w:sz w:val="22"/>
          <w:szCs w:val="22"/>
        </w:rPr>
        <w:t>Falker, C., Buono, F.D., Harrington, F., Kosowicz, R., Kumar, S., Laff, R., Lee, Y., Morford, K., Printz</w:t>
      </w:r>
      <w:r>
        <w:rPr>
          <w:sz w:val="22"/>
          <w:szCs w:val="22"/>
        </w:rPr>
        <w:t xml:space="preserve">, D., </w:t>
      </w:r>
      <w:r w:rsidRPr="00331F25">
        <w:rPr>
          <w:b/>
          <w:sz w:val="22"/>
          <w:szCs w:val="22"/>
        </w:rPr>
        <w:t>Moore, B.A.</w:t>
      </w:r>
      <w:r w:rsidRPr="00331F25">
        <w:rPr>
          <w:sz w:val="22"/>
          <w:szCs w:val="22"/>
        </w:rPr>
        <w:t>,</w:t>
      </w:r>
      <w:r>
        <w:rPr>
          <w:sz w:val="22"/>
          <w:szCs w:val="22"/>
        </w:rPr>
        <w:t xml:space="preserve"> Stock, J., &amp;</w:t>
      </w:r>
      <w:r w:rsidRPr="00331F25">
        <w:rPr>
          <w:sz w:val="22"/>
          <w:szCs w:val="22"/>
        </w:rPr>
        <w:t xml:space="preserve"> Brienza, R.S., (</w:t>
      </w:r>
      <w:r>
        <w:rPr>
          <w:sz w:val="22"/>
          <w:szCs w:val="22"/>
        </w:rPr>
        <w:t xml:space="preserve">May, </w:t>
      </w:r>
      <w:r w:rsidRPr="00331F25">
        <w:rPr>
          <w:sz w:val="22"/>
          <w:szCs w:val="22"/>
        </w:rPr>
        <w:t xml:space="preserve">2017). Evaluation of burnout among residents in an academic primary care clinic setting. Poster presented at the </w:t>
      </w:r>
      <w:r>
        <w:rPr>
          <w:sz w:val="22"/>
          <w:szCs w:val="22"/>
        </w:rPr>
        <w:t xml:space="preserve">annual meeting of the </w:t>
      </w:r>
      <w:r w:rsidRPr="00331F25">
        <w:rPr>
          <w:sz w:val="22"/>
          <w:szCs w:val="22"/>
        </w:rPr>
        <w:t>Society of General Internal Medicine National Annual Meeting, Washington, D.C.</w:t>
      </w:r>
    </w:p>
    <w:p w:rsidR="00331F25" w:rsidRPr="00331F25" w:rsidRDefault="00331F25" w:rsidP="000B4C52">
      <w:pPr>
        <w:ind w:left="720" w:hanging="720"/>
        <w:rPr>
          <w:sz w:val="22"/>
          <w:szCs w:val="22"/>
        </w:rPr>
      </w:pPr>
    </w:p>
    <w:p w:rsidR="00331F25" w:rsidRPr="00331F25" w:rsidRDefault="00331F25" w:rsidP="000B4C52">
      <w:pPr>
        <w:ind w:left="720" w:hanging="720"/>
        <w:rPr>
          <w:sz w:val="22"/>
          <w:szCs w:val="22"/>
        </w:rPr>
      </w:pPr>
      <w:r w:rsidRPr="00331F25">
        <w:rPr>
          <w:sz w:val="22"/>
          <w:szCs w:val="22"/>
        </w:rPr>
        <w:t xml:space="preserve">Zegarek, M., Khanal, Y., Long, T., Buono, F., </w:t>
      </w:r>
      <w:r w:rsidRPr="00331F25">
        <w:rPr>
          <w:b/>
          <w:sz w:val="22"/>
          <w:szCs w:val="22"/>
        </w:rPr>
        <w:t>Moore, B.A.</w:t>
      </w:r>
      <w:r w:rsidRPr="00331F25">
        <w:rPr>
          <w:sz w:val="22"/>
          <w:szCs w:val="22"/>
        </w:rPr>
        <w:t>, &amp; Brienza, R.S., (</w:t>
      </w:r>
      <w:r>
        <w:rPr>
          <w:sz w:val="22"/>
          <w:szCs w:val="22"/>
        </w:rPr>
        <w:t xml:space="preserve">May, </w:t>
      </w:r>
      <w:r w:rsidRPr="00331F25">
        <w:rPr>
          <w:sz w:val="22"/>
          <w:szCs w:val="22"/>
        </w:rPr>
        <w:t xml:space="preserve">2017). Effect of </w:t>
      </w:r>
      <w:r>
        <w:rPr>
          <w:sz w:val="22"/>
          <w:szCs w:val="22"/>
        </w:rPr>
        <w:t>c</w:t>
      </w:r>
      <w:r w:rsidRPr="00331F25">
        <w:rPr>
          <w:sz w:val="22"/>
          <w:szCs w:val="22"/>
        </w:rPr>
        <w:t xml:space="preserve">linic </w:t>
      </w:r>
      <w:r>
        <w:rPr>
          <w:sz w:val="22"/>
          <w:szCs w:val="22"/>
        </w:rPr>
        <w:t>s</w:t>
      </w:r>
      <w:r w:rsidRPr="00331F25">
        <w:rPr>
          <w:sz w:val="22"/>
          <w:szCs w:val="22"/>
        </w:rPr>
        <w:t xml:space="preserve">etting on </w:t>
      </w:r>
      <w:r>
        <w:rPr>
          <w:sz w:val="22"/>
          <w:szCs w:val="22"/>
        </w:rPr>
        <w:t>r</w:t>
      </w:r>
      <w:r w:rsidRPr="00331F25">
        <w:rPr>
          <w:sz w:val="22"/>
          <w:szCs w:val="22"/>
        </w:rPr>
        <w:t xml:space="preserve">esident </w:t>
      </w:r>
      <w:r>
        <w:rPr>
          <w:sz w:val="22"/>
          <w:szCs w:val="22"/>
        </w:rPr>
        <w:t>p</w:t>
      </w:r>
      <w:r w:rsidRPr="00331F25">
        <w:rPr>
          <w:sz w:val="22"/>
          <w:szCs w:val="22"/>
        </w:rPr>
        <w:t xml:space="preserve">erception of </w:t>
      </w:r>
      <w:r>
        <w:rPr>
          <w:sz w:val="22"/>
          <w:szCs w:val="22"/>
        </w:rPr>
        <w:t>q</w:t>
      </w:r>
      <w:r w:rsidRPr="00331F25">
        <w:rPr>
          <w:sz w:val="22"/>
          <w:szCs w:val="22"/>
        </w:rPr>
        <w:t xml:space="preserve">uality, </w:t>
      </w:r>
      <w:r>
        <w:rPr>
          <w:sz w:val="22"/>
          <w:szCs w:val="22"/>
        </w:rPr>
        <w:t>j</w:t>
      </w:r>
      <w:r w:rsidRPr="00331F25">
        <w:rPr>
          <w:sz w:val="22"/>
          <w:szCs w:val="22"/>
        </w:rPr>
        <w:t xml:space="preserve">ob </w:t>
      </w:r>
      <w:r>
        <w:rPr>
          <w:sz w:val="22"/>
          <w:szCs w:val="22"/>
        </w:rPr>
        <w:t>s</w:t>
      </w:r>
      <w:r w:rsidRPr="00331F25">
        <w:rPr>
          <w:sz w:val="22"/>
          <w:szCs w:val="22"/>
        </w:rPr>
        <w:t xml:space="preserve">atisfaction, and </w:t>
      </w:r>
      <w:r>
        <w:rPr>
          <w:sz w:val="22"/>
          <w:szCs w:val="22"/>
        </w:rPr>
        <w:t>c</w:t>
      </w:r>
      <w:r w:rsidRPr="00331F25">
        <w:rPr>
          <w:sz w:val="22"/>
          <w:szCs w:val="22"/>
        </w:rPr>
        <w:t xml:space="preserve">areer </w:t>
      </w:r>
      <w:r>
        <w:rPr>
          <w:sz w:val="22"/>
          <w:szCs w:val="22"/>
        </w:rPr>
        <w:t>c</w:t>
      </w:r>
      <w:r w:rsidRPr="00331F25">
        <w:rPr>
          <w:sz w:val="22"/>
          <w:szCs w:val="22"/>
        </w:rPr>
        <w:t xml:space="preserve">hoice. Poster presented at the </w:t>
      </w:r>
      <w:r>
        <w:rPr>
          <w:sz w:val="22"/>
          <w:szCs w:val="22"/>
        </w:rPr>
        <w:t xml:space="preserve">annual meeting of the </w:t>
      </w:r>
      <w:r w:rsidRPr="00331F25">
        <w:rPr>
          <w:sz w:val="22"/>
          <w:szCs w:val="22"/>
        </w:rPr>
        <w:t>Society of General Internal Medicine National Annual Meeting, Washington, D.C.</w:t>
      </w:r>
    </w:p>
    <w:p w:rsidR="00331F25" w:rsidRPr="00331F25" w:rsidRDefault="00331F25" w:rsidP="000B4C52">
      <w:pPr>
        <w:ind w:left="720" w:hanging="720"/>
        <w:rPr>
          <w:sz w:val="22"/>
          <w:szCs w:val="22"/>
        </w:rPr>
      </w:pPr>
    </w:p>
    <w:p w:rsidR="00331F25" w:rsidRDefault="00331F25" w:rsidP="000B4C52">
      <w:pPr>
        <w:ind w:left="720" w:hanging="720"/>
        <w:rPr>
          <w:sz w:val="22"/>
          <w:szCs w:val="22"/>
        </w:rPr>
      </w:pPr>
      <w:r w:rsidRPr="00331F25">
        <w:rPr>
          <w:sz w:val="22"/>
          <w:szCs w:val="22"/>
        </w:rPr>
        <w:t xml:space="preserve">Walker, J., Buono, F., Printz, D., </w:t>
      </w:r>
      <w:r w:rsidRPr="00331F25">
        <w:rPr>
          <w:b/>
          <w:sz w:val="22"/>
          <w:szCs w:val="22"/>
        </w:rPr>
        <w:t>Moore, B.A.</w:t>
      </w:r>
      <w:r w:rsidRPr="00331F25">
        <w:rPr>
          <w:sz w:val="22"/>
          <w:szCs w:val="22"/>
        </w:rPr>
        <w:t>, Croteau, C., &amp; Brienza, R.S., (</w:t>
      </w:r>
      <w:r>
        <w:rPr>
          <w:sz w:val="22"/>
          <w:szCs w:val="22"/>
        </w:rPr>
        <w:t xml:space="preserve">May, </w:t>
      </w:r>
      <w:r w:rsidRPr="00331F25">
        <w:rPr>
          <w:sz w:val="22"/>
          <w:szCs w:val="22"/>
        </w:rPr>
        <w:t xml:space="preserve">2017). Integration of Physical Therapy into an </w:t>
      </w:r>
      <w:proofErr w:type="spellStart"/>
      <w:r w:rsidRPr="00331F25">
        <w:rPr>
          <w:sz w:val="22"/>
          <w:szCs w:val="22"/>
        </w:rPr>
        <w:t>interprofessional</w:t>
      </w:r>
      <w:proofErr w:type="spellEnd"/>
      <w:r w:rsidRPr="00331F25">
        <w:rPr>
          <w:sz w:val="22"/>
          <w:szCs w:val="22"/>
        </w:rPr>
        <w:t xml:space="preserve"> primary care training clinic; Cross Benefits for </w:t>
      </w:r>
      <w:r w:rsidRPr="00331F25">
        <w:rPr>
          <w:sz w:val="22"/>
          <w:szCs w:val="22"/>
        </w:rPr>
        <w:lastRenderedPageBreak/>
        <w:t xml:space="preserve">providers and patients. </w:t>
      </w:r>
      <w:r>
        <w:rPr>
          <w:sz w:val="22"/>
          <w:szCs w:val="22"/>
        </w:rPr>
        <w:t>Paper presented</w:t>
      </w:r>
      <w:r w:rsidRPr="00331F25">
        <w:rPr>
          <w:sz w:val="22"/>
          <w:szCs w:val="22"/>
        </w:rPr>
        <w:t xml:space="preserve"> at the </w:t>
      </w:r>
      <w:r>
        <w:rPr>
          <w:sz w:val="22"/>
          <w:szCs w:val="22"/>
        </w:rPr>
        <w:t xml:space="preserve">annual meeting of </w:t>
      </w:r>
      <w:r w:rsidRPr="00331F25">
        <w:rPr>
          <w:sz w:val="22"/>
          <w:szCs w:val="22"/>
        </w:rPr>
        <w:t>Society of General Internal Medicine National Annual Meeting, Washington, D.C.</w:t>
      </w:r>
    </w:p>
    <w:p w:rsidR="00331F25" w:rsidRDefault="00331F25" w:rsidP="000B4C52">
      <w:pPr>
        <w:ind w:left="720" w:hanging="720"/>
        <w:rPr>
          <w:sz w:val="22"/>
          <w:szCs w:val="22"/>
        </w:rPr>
      </w:pPr>
    </w:p>
    <w:p w:rsidR="004A5AE0" w:rsidRPr="004A5AE0" w:rsidRDefault="004A5AE0" w:rsidP="000B4C52">
      <w:pPr>
        <w:ind w:left="720" w:hanging="720"/>
        <w:rPr>
          <w:sz w:val="22"/>
          <w:szCs w:val="22"/>
        </w:rPr>
      </w:pPr>
      <w:r w:rsidRPr="004A5AE0">
        <w:rPr>
          <w:sz w:val="22"/>
          <w:szCs w:val="22"/>
        </w:rPr>
        <w:t xml:space="preserve">Lloyd, D.P., Buono, F.D., Printz, D.M.B., Reichin, S.L., Jones, J.M., Sullivan, R.M., Zenoni, N.M., &amp; </w:t>
      </w:r>
      <w:r w:rsidRPr="004A5AE0">
        <w:rPr>
          <w:b/>
          <w:sz w:val="22"/>
          <w:szCs w:val="22"/>
        </w:rPr>
        <w:t>Moore, B.A.</w:t>
      </w:r>
      <w:r w:rsidRPr="004A5AE0">
        <w:rPr>
          <w:sz w:val="22"/>
          <w:szCs w:val="22"/>
        </w:rPr>
        <w:t xml:space="preserve"> (</w:t>
      </w:r>
      <w:r>
        <w:rPr>
          <w:sz w:val="22"/>
          <w:szCs w:val="22"/>
        </w:rPr>
        <w:t xml:space="preserve">October, </w:t>
      </w:r>
      <w:r w:rsidRPr="004A5AE0">
        <w:rPr>
          <w:sz w:val="22"/>
          <w:szCs w:val="22"/>
        </w:rPr>
        <w:t>2016)</w:t>
      </w:r>
      <w:r w:rsidR="0084230E">
        <w:rPr>
          <w:sz w:val="22"/>
          <w:szCs w:val="22"/>
        </w:rPr>
        <w:t xml:space="preserve">. </w:t>
      </w:r>
      <w:r w:rsidRPr="004A5AE0">
        <w:rPr>
          <w:sz w:val="22"/>
          <w:szCs w:val="22"/>
        </w:rPr>
        <w:t>The Recovery Line: An automated voice response system as adjunctive treatment for methadone patients. Poster presented at the 56th Annual Meeting of the New England Psychology Association (NEPA), Worcester, M.A.</w:t>
      </w:r>
    </w:p>
    <w:p w:rsidR="004A5AE0" w:rsidRPr="004A5AE0" w:rsidRDefault="004A5AE0" w:rsidP="000B4C52">
      <w:pPr>
        <w:ind w:left="720" w:hanging="720"/>
        <w:rPr>
          <w:sz w:val="22"/>
          <w:szCs w:val="22"/>
        </w:rPr>
      </w:pPr>
    </w:p>
    <w:p w:rsidR="004A5AE0" w:rsidRDefault="004A5AE0" w:rsidP="000B4C52">
      <w:pPr>
        <w:ind w:left="720" w:hanging="720"/>
        <w:rPr>
          <w:sz w:val="22"/>
          <w:szCs w:val="22"/>
        </w:rPr>
      </w:pPr>
      <w:r w:rsidRPr="004A5AE0">
        <w:rPr>
          <w:sz w:val="22"/>
          <w:szCs w:val="22"/>
        </w:rPr>
        <w:t xml:space="preserve">Sullivan, R.M., Buono, F.D., Lloyd, D.P., Printz, D.M.B., Reichin, S.L., Jones, J.M., Zenoni, N.M., &amp; </w:t>
      </w:r>
      <w:r w:rsidRPr="004A5AE0">
        <w:rPr>
          <w:b/>
          <w:sz w:val="22"/>
          <w:szCs w:val="22"/>
        </w:rPr>
        <w:t>Moore, B.A.</w:t>
      </w:r>
      <w:r w:rsidRPr="004A5AE0">
        <w:rPr>
          <w:sz w:val="22"/>
          <w:szCs w:val="22"/>
        </w:rPr>
        <w:t xml:space="preserve"> (</w:t>
      </w:r>
      <w:r>
        <w:rPr>
          <w:sz w:val="22"/>
          <w:szCs w:val="22"/>
        </w:rPr>
        <w:t xml:space="preserve">October, </w:t>
      </w:r>
      <w:r w:rsidRPr="004A5AE0">
        <w:rPr>
          <w:sz w:val="22"/>
          <w:szCs w:val="22"/>
        </w:rPr>
        <w:t>2016)</w:t>
      </w:r>
      <w:r w:rsidR="0084230E">
        <w:rPr>
          <w:sz w:val="22"/>
          <w:szCs w:val="22"/>
        </w:rPr>
        <w:t xml:space="preserve">. </w:t>
      </w:r>
      <w:r w:rsidRPr="004A5AE0">
        <w:rPr>
          <w:sz w:val="22"/>
          <w:szCs w:val="22"/>
        </w:rPr>
        <w:t>The use of an achievement-based point system among methadone maintained patients: A pilot study. Poster presented at the 56th Annual Meeting of the New England Psychology Association (NEPA), Worcester, M.A.</w:t>
      </w:r>
    </w:p>
    <w:p w:rsidR="004A5AE0" w:rsidRDefault="004A5AE0" w:rsidP="000B4C52">
      <w:pPr>
        <w:ind w:left="720" w:hanging="720"/>
        <w:rPr>
          <w:sz w:val="22"/>
          <w:szCs w:val="22"/>
        </w:rPr>
      </w:pPr>
    </w:p>
    <w:p w:rsidR="00AD12F2" w:rsidRDefault="00AD12F2" w:rsidP="000B4C52">
      <w:pPr>
        <w:ind w:left="720" w:hanging="720"/>
        <w:rPr>
          <w:sz w:val="22"/>
          <w:szCs w:val="22"/>
        </w:rPr>
      </w:pPr>
      <w:r w:rsidRPr="00447BAB">
        <w:rPr>
          <w:sz w:val="22"/>
          <w:szCs w:val="22"/>
        </w:rPr>
        <w:t xml:space="preserve">Fenton, </w:t>
      </w:r>
      <w:r>
        <w:rPr>
          <w:sz w:val="22"/>
          <w:szCs w:val="22"/>
        </w:rPr>
        <w:t xml:space="preserve">B.T. </w:t>
      </w:r>
      <w:r w:rsidRPr="00447BAB">
        <w:rPr>
          <w:sz w:val="22"/>
          <w:szCs w:val="22"/>
        </w:rPr>
        <w:t xml:space="preserve">Becker, </w:t>
      </w:r>
      <w:r>
        <w:rPr>
          <w:sz w:val="22"/>
          <w:szCs w:val="22"/>
        </w:rPr>
        <w:t xml:space="preserve">W., </w:t>
      </w:r>
      <w:r w:rsidRPr="00447BAB">
        <w:rPr>
          <w:sz w:val="22"/>
          <w:szCs w:val="22"/>
        </w:rPr>
        <w:t xml:space="preserve">Doyle, </w:t>
      </w:r>
      <w:r>
        <w:rPr>
          <w:sz w:val="22"/>
          <w:szCs w:val="22"/>
        </w:rPr>
        <w:t xml:space="preserve">E. </w:t>
      </w:r>
      <w:r w:rsidRPr="00716AFC">
        <w:rPr>
          <w:b/>
          <w:sz w:val="22"/>
          <w:szCs w:val="22"/>
        </w:rPr>
        <w:t>Moore, B.A.</w:t>
      </w:r>
      <w:r w:rsidRPr="00716AFC">
        <w:rPr>
          <w:sz w:val="22"/>
          <w:szCs w:val="22"/>
        </w:rPr>
        <w:t xml:space="preserve">, </w:t>
      </w:r>
      <w:r w:rsidRPr="00447BAB">
        <w:rPr>
          <w:sz w:val="22"/>
          <w:szCs w:val="22"/>
        </w:rPr>
        <w:t>Goulet,</w:t>
      </w:r>
      <w:r>
        <w:rPr>
          <w:sz w:val="22"/>
          <w:szCs w:val="22"/>
        </w:rPr>
        <w:t xml:space="preserve"> J.L.,</w:t>
      </w:r>
      <w:r w:rsidRPr="00447BAB">
        <w:rPr>
          <w:sz w:val="22"/>
          <w:szCs w:val="22"/>
        </w:rPr>
        <w:t xml:space="preserve"> Brandt, </w:t>
      </w:r>
      <w:r>
        <w:rPr>
          <w:sz w:val="22"/>
          <w:szCs w:val="22"/>
        </w:rPr>
        <w:t xml:space="preserve">C., </w:t>
      </w:r>
      <w:r w:rsidRPr="00447BAB">
        <w:rPr>
          <w:sz w:val="22"/>
          <w:szCs w:val="22"/>
        </w:rPr>
        <w:t xml:space="preserve">Francis, </w:t>
      </w:r>
      <w:r>
        <w:rPr>
          <w:sz w:val="22"/>
          <w:szCs w:val="22"/>
        </w:rPr>
        <w:t>J.,</w:t>
      </w:r>
      <w:r w:rsidRPr="00447BAB">
        <w:rPr>
          <w:sz w:val="22"/>
          <w:szCs w:val="22"/>
        </w:rPr>
        <w:t xml:space="preserve"> Kerns</w:t>
      </w:r>
      <w:r>
        <w:rPr>
          <w:sz w:val="22"/>
          <w:szCs w:val="22"/>
        </w:rPr>
        <w:t>, R.D.,</w:t>
      </w:r>
      <w:r w:rsidRPr="00447BAB">
        <w:rPr>
          <w:sz w:val="22"/>
          <w:szCs w:val="22"/>
        </w:rPr>
        <w:t xml:space="preserve"> Kreiner</w:t>
      </w:r>
      <w:r>
        <w:rPr>
          <w:sz w:val="22"/>
          <w:szCs w:val="22"/>
        </w:rPr>
        <w:t>, P. (October, 2016).</w:t>
      </w:r>
      <w:r w:rsidRPr="00447BAB">
        <w:rPr>
          <w:sz w:val="22"/>
          <w:szCs w:val="22"/>
        </w:rPr>
        <w:t xml:space="preserve"> Risky opioid use with in- and out-of-network care in VHA:  Downside of increased access through out-of-system providers</w:t>
      </w:r>
      <w:r>
        <w:rPr>
          <w:sz w:val="22"/>
          <w:szCs w:val="22"/>
        </w:rPr>
        <w:t>. Paper presented at the national convention of the American Public Health Association, Denver, CO</w:t>
      </w:r>
      <w:r w:rsidR="0084230E">
        <w:rPr>
          <w:sz w:val="22"/>
          <w:szCs w:val="22"/>
        </w:rPr>
        <w:t xml:space="preserve">. </w:t>
      </w:r>
    </w:p>
    <w:p w:rsidR="00DD7194" w:rsidRDefault="00DD7194" w:rsidP="000B4C52">
      <w:pPr>
        <w:ind w:left="720" w:hanging="720"/>
        <w:rPr>
          <w:sz w:val="22"/>
          <w:szCs w:val="22"/>
        </w:rPr>
      </w:pPr>
    </w:p>
    <w:p w:rsidR="00DD7194" w:rsidRPr="00DD7194" w:rsidRDefault="00DD7194" w:rsidP="00DD7194">
      <w:pPr>
        <w:ind w:left="720" w:hanging="720"/>
        <w:rPr>
          <w:b/>
          <w:sz w:val="22"/>
          <w:szCs w:val="22"/>
        </w:rPr>
      </w:pPr>
      <w:r>
        <w:rPr>
          <w:sz w:val="22"/>
          <w:szCs w:val="22"/>
        </w:rPr>
        <w:t>Buono, F.D.</w:t>
      </w:r>
      <w:r w:rsidRPr="00327770">
        <w:rPr>
          <w:sz w:val="22"/>
          <w:szCs w:val="22"/>
        </w:rPr>
        <w:t xml:space="preserve">, </w:t>
      </w:r>
      <w:r w:rsidRPr="00327770">
        <w:rPr>
          <w:b/>
          <w:sz w:val="22"/>
          <w:szCs w:val="22"/>
        </w:rPr>
        <w:t>Moore, B.A</w:t>
      </w:r>
      <w:r>
        <w:rPr>
          <w:b/>
          <w:sz w:val="22"/>
          <w:szCs w:val="22"/>
        </w:rPr>
        <w:t xml:space="preserve">., </w:t>
      </w:r>
      <w:r w:rsidRPr="00327770">
        <w:rPr>
          <w:sz w:val="22"/>
          <w:szCs w:val="22"/>
        </w:rPr>
        <w:t xml:space="preserve">Printz, D.M.B., Lloyd, D.P., </w:t>
      </w:r>
      <w:r>
        <w:rPr>
          <w:sz w:val="22"/>
          <w:szCs w:val="22"/>
        </w:rPr>
        <w:t xml:space="preserve">Cutter, C.J., &amp; Sprong, M.E. (June, 2016). Video game addiction: Duration of play and impulsivity. </w:t>
      </w:r>
      <w:r w:rsidRPr="00A034AB">
        <w:rPr>
          <w:sz w:val="22"/>
          <w:szCs w:val="22"/>
        </w:rPr>
        <w:t xml:space="preserve">Poster presented at the annual scientific meeting of the College on Problems of Drug Dependence, </w:t>
      </w:r>
      <w:r>
        <w:rPr>
          <w:sz w:val="22"/>
          <w:szCs w:val="22"/>
        </w:rPr>
        <w:t xml:space="preserve">Palm Springs, CA. </w:t>
      </w:r>
      <w:r w:rsidRPr="00D35380">
        <w:rPr>
          <w:i/>
          <w:sz w:val="22"/>
          <w:szCs w:val="22"/>
          <w:shd w:val="clear" w:color="auto" w:fill="FFFFFF"/>
        </w:rPr>
        <w:t>Drug and Alcohol Dependence</w:t>
      </w:r>
      <w:r>
        <w:rPr>
          <w:i/>
          <w:sz w:val="22"/>
          <w:szCs w:val="22"/>
          <w:shd w:val="clear" w:color="auto" w:fill="FFFFFF"/>
        </w:rPr>
        <w:t>,</w:t>
      </w:r>
      <w:r w:rsidRPr="00D35380">
        <w:rPr>
          <w:i/>
          <w:sz w:val="22"/>
          <w:szCs w:val="22"/>
          <w:shd w:val="clear" w:color="auto" w:fill="FFFFFF"/>
        </w:rPr>
        <w:t xml:space="preserve"> </w:t>
      </w:r>
      <w:r>
        <w:rPr>
          <w:i/>
          <w:sz w:val="22"/>
          <w:szCs w:val="22"/>
          <w:shd w:val="clear" w:color="auto" w:fill="FFFFFF"/>
        </w:rPr>
        <w:t>171,</w:t>
      </w:r>
      <w:r>
        <w:rPr>
          <w:sz w:val="22"/>
          <w:szCs w:val="22"/>
          <w:shd w:val="clear" w:color="auto" w:fill="FFFFFF"/>
        </w:rPr>
        <w:t xml:space="preserve"> </w:t>
      </w:r>
      <w:r w:rsidRPr="00D35380">
        <w:rPr>
          <w:sz w:val="22"/>
          <w:szCs w:val="22"/>
          <w:shd w:val="clear" w:color="auto" w:fill="FFFFFF"/>
        </w:rPr>
        <w:t>e</w:t>
      </w:r>
      <w:r>
        <w:rPr>
          <w:sz w:val="22"/>
          <w:szCs w:val="22"/>
          <w:shd w:val="clear" w:color="auto" w:fill="FFFFFF"/>
        </w:rPr>
        <w:t>29 (</w:t>
      </w:r>
      <w:r w:rsidRPr="00DD7194">
        <w:rPr>
          <w:sz w:val="22"/>
          <w:szCs w:val="22"/>
          <w:shd w:val="clear" w:color="auto" w:fill="FFFFFF"/>
        </w:rPr>
        <w:t>DOI: http://dx.doi.org/10.1016/j.drugalcdep.2016.08.093</w:t>
      </w:r>
      <w:r>
        <w:rPr>
          <w:sz w:val="22"/>
          <w:szCs w:val="22"/>
          <w:shd w:val="clear" w:color="auto" w:fill="FFFFFF"/>
        </w:rPr>
        <w:t>).</w:t>
      </w:r>
    </w:p>
    <w:p w:rsidR="00AD12F2" w:rsidRDefault="00AD12F2" w:rsidP="000B4C52">
      <w:pPr>
        <w:ind w:left="720" w:hanging="720"/>
        <w:rPr>
          <w:sz w:val="22"/>
          <w:szCs w:val="22"/>
        </w:rPr>
      </w:pPr>
    </w:p>
    <w:p w:rsidR="00D9619F" w:rsidRPr="00DD7194" w:rsidRDefault="00D9619F" w:rsidP="00DD7194">
      <w:pPr>
        <w:ind w:left="720" w:hanging="720"/>
        <w:rPr>
          <w:b/>
          <w:sz w:val="22"/>
          <w:szCs w:val="22"/>
        </w:rPr>
      </w:pPr>
      <w:r w:rsidRPr="00327770">
        <w:rPr>
          <w:sz w:val="22"/>
          <w:szCs w:val="22"/>
        </w:rPr>
        <w:t xml:space="preserve">Lloyd, D.P., Printz, D.M.B., </w:t>
      </w:r>
      <w:r>
        <w:rPr>
          <w:sz w:val="22"/>
          <w:szCs w:val="22"/>
        </w:rPr>
        <w:t>Buono, F.D.</w:t>
      </w:r>
      <w:r w:rsidRPr="00327770">
        <w:rPr>
          <w:sz w:val="22"/>
          <w:szCs w:val="22"/>
        </w:rPr>
        <w:t xml:space="preserve">, </w:t>
      </w:r>
      <w:r>
        <w:rPr>
          <w:sz w:val="22"/>
          <w:szCs w:val="22"/>
        </w:rPr>
        <w:t xml:space="preserve">Reichin, S., &amp; </w:t>
      </w:r>
      <w:r w:rsidRPr="00327770">
        <w:rPr>
          <w:b/>
          <w:sz w:val="22"/>
          <w:szCs w:val="22"/>
        </w:rPr>
        <w:t>Moore, B.A</w:t>
      </w:r>
      <w:r>
        <w:rPr>
          <w:b/>
          <w:sz w:val="22"/>
          <w:szCs w:val="22"/>
        </w:rPr>
        <w:t>.</w:t>
      </w:r>
      <w:r w:rsidRPr="00A034AB">
        <w:rPr>
          <w:sz w:val="22"/>
          <w:szCs w:val="22"/>
        </w:rPr>
        <w:t xml:space="preserve"> </w:t>
      </w:r>
      <w:r>
        <w:rPr>
          <w:sz w:val="22"/>
          <w:szCs w:val="22"/>
        </w:rPr>
        <w:t xml:space="preserve">(June, 2016). Evaluation of tailored therapeutic recommendations to improve use of an automated telephone-based treatment for methadone. </w:t>
      </w:r>
      <w:r w:rsidRPr="00A034AB">
        <w:rPr>
          <w:sz w:val="22"/>
          <w:szCs w:val="22"/>
        </w:rPr>
        <w:t xml:space="preserve">Poster presented at the annual scientific meeting of the College on Problems of Drug Dependence, </w:t>
      </w:r>
      <w:r>
        <w:rPr>
          <w:sz w:val="22"/>
          <w:szCs w:val="22"/>
        </w:rPr>
        <w:t>Palm Springs, CA.</w:t>
      </w:r>
      <w:r w:rsidR="00DD7194">
        <w:rPr>
          <w:sz w:val="22"/>
          <w:szCs w:val="22"/>
        </w:rPr>
        <w:t xml:space="preserve"> </w:t>
      </w:r>
      <w:r w:rsidR="00DD7194" w:rsidRPr="00D35380">
        <w:rPr>
          <w:i/>
          <w:sz w:val="22"/>
          <w:szCs w:val="22"/>
          <w:shd w:val="clear" w:color="auto" w:fill="FFFFFF"/>
        </w:rPr>
        <w:t>Drug and Alcohol Dependence</w:t>
      </w:r>
      <w:r w:rsidR="00DD7194">
        <w:rPr>
          <w:i/>
          <w:sz w:val="22"/>
          <w:szCs w:val="22"/>
          <w:shd w:val="clear" w:color="auto" w:fill="FFFFFF"/>
        </w:rPr>
        <w:t>,</w:t>
      </w:r>
      <w:r w:rsidR="00DD7194" w:rsidRPr="00D35380">
        <w:rPr>
          <w:i/>
          <w:sz w:val="22"/>
          <w:szCs w:val="22"/>
          <w:shd w:val="clear" w:color="auto" w:fill="FFFFFF"/>
        </w:rPr>
        <w:t xml:space="preserve"> </w:t>
      </w:r>
      <w:r w:rsidR="00DD7194">
        <w:rPr>
          <w:i/>
          <w:sz w:val="22"/>
          <w:szCs w:val="22"/>
          <w:shd w:val="clear" w:color="auto" w:fill="FFFFFF"/>
        </w:rPr>
        <w:t>171,</w:t>
      </w:r>
      <w:r w:rsidR="00DD7194">
        <w:rPr>
          <w:sz w:val="22"/>
          <w:szCs w:val="22"/>
          <w:shd w:val="clear" w:color="auto" w:fill="FFFFFF"/>
        </w:rPr>
        <w:t xml:space="preserve"> </w:t>
      </w:r>
      <w:r w:rsidR="00DD7194" w:rsidRPr="00D35380">
        <w:rPr>
          <w:sz w:val="22"/>
          <w:szCs w:val="22"/>
          <w:shd w:val="clear" w:color="auto" w:fill="FFFFFF"/>
        </w:rPr>
        <w:t>e</w:t>
      </w:r>
      <w:r w:rsidR="00DD7194">
        <w:rPr>
          <w:sz w:val="22"/>
          <w:szCs w:val="22"/>
          <w:shd w:val="clear" w:color="auto" w:fill="FFFFFF"/>
        </w:rPr>
        <w:t>122</w:t>
      </w:r>
      <w:r w:rsidR="00DD7194" w:rsidRPr="00D35380">
        <w:rPr>
          <w:sz w:val="22"/>
          <w:szCs w:val="22"/>
          <w:shd w:val="clear" w:color="auto" w:fill="FFFFFF"/>
        </w:rPr>
        <w:t>.</w:t>
      </w:r>
      <w:r w:rsidR="00DD7194">
        <w:rPr>
          <w:sz w:val="22"/>
          <w:szCs w:val="22"/>
          <w:shd w:val="clear" w:color="auto" w:fill="FFFFFF"/>
        </w:rPr>
        <w:t xml:space="preserve"> (</w:t>
      </w:r>
      <w:r w:rsidR="00DD7194" w:rsidRPr="00DD7194">
        <w:rPr>
          <w:sz w:val="22"/>
          <w:szCs w:val="22"/>
          <w:shd w:val="clear" w:color="auto" w:fill="FFFFFF"/>
        </w:rPr>
        <w:t>DOI: http://dx.doi.org/10.1016/j.drugalcdep.2016.08.339</w:t>
      </w:r>
      <w:r w:rsidR="00DD7194">
        <w:rPr>
          <w:sz w:val="22"/>
          <w:szCs w:val="22"/>
          <w:shd w:val="clear" w:color="auto" w:fill="FFFFFF"/>
        </w:rPr>
        <w:t>).</w:t>
      </w:r>
    </w:p>
    <w:p w:rsidR="00D9619F" w:rsidRDefault="00D9619F" w:rsidP="000B4C52">
      <w:pPr>
        <w:ind w:left="720" w:hanging="720"/>
        <w:rPr>
          <w:sz w:val="22"/>
          <w:szCs w:val="22"/>
        </w:rPr>
      </w:pPr>
    </w:p>
    <w:p w:rsidR="00D9619F" w:rsidRDefault="00D9619F" w:rsidP="000B4C52">
      <w:pPr>
        <w:ind w:left="720" w:hanging="720"/>
        <w:rPr>
          <w:sz w:val="22"/>
          <w:szCs w:val="22"/>
        </w:rPr>
      </w:pPr>
      <w:r w:rsidRPr="00327770">
        <w:rPr>
          <w:sz w:val="22"/>
          <w:szCs w:val="22"/>
        </w:rPr>
        <w:t xml:space="preserve">Printz, D.M.B., </w:t>
      </w:r>
      <w:r>
        <w:rPr>
          <w:sz w:val="22"/>
          <w:szCs w:val="22"/>
        </w:rPr>
        <w:t>Buono, F.D.</w:t>
      </w:r>
      <w:r w:rsidRPr="00327770">
        <w:rPr>
          <w:sz w:val="22"/>
          <w:szCs w:val="22"/>
        </w:rPr>
        <w:t xml:space="preserve">, Lloyd, D.P., </w:t>
      </w:r>
      <w:r>
        <w:rPr>
          <w:sz w:val="22"/>
          <w:szCs w:val="22"/>
        </w:rPr>
        <w:t xml:space="preserve">Sullivan, R., Reichin, S., &amp; </w:t>
      </w:r>
      <w:r w:rsidRPr="00327770">
        <w:rPr>
          <w:b/>
          <w:sz w:val="22"/>
          <w:szCs w:val="22"/>
        </w:rPr>
        <w:t>Moore, B.A</w:t>
      </w:r>
      <w:r>
        <w:rPr>
          <w:b/>
          <w:sz w:val="22"/>
          <w:szCs w:val="22"/>
        </w:rPr>
        <w:t>.</w:t>
      </w:r>
      <w:r w:rsidRPr="00A034AB">
        <w:rPr>
          <w:sz w:val="22"/>
          <w:szCs w:val="22"/>
        </w:rPr>
        <w:t xml:space="preserve"> </w:t>
      </w:r>
      <w:r>
        <w:rPr>
          <w:sz w:val="22"/>
          <w:szCs w:val="22"/>
        </w:rPr>
        <w:t xml:space="preserve">(June, 2016). Gender differences in timing of reminder messages to improve use of an automated telephone-based treatment system for methadone patients. </w:t>
      </w:r>
      <w:r w:rsidRPr="00A034AB">
        <w:rPr>
          <w:sz w:val="22"/>
          <w:szCs w:val="22"/>
        </w:rPr>
        <w:t xml:space="preserve">Poster presented at the annual scientific meeting of the College on Problems of Drug Dependence, </w:t>
      </w:r>
      <w:r>
        <w:rPr>
          <w:sz w:val="22"/>
          <w:szCs w:val="22"/>
        </w:rPr>
        <w:t>Palm Springs, CA.</w:t>
      </w:r>
      <w:r w:rsidR="00DD7194">
        <w:rPr>
          <w:sz w:val="22"/>
          <w:szCs w:val="22"/>
        </w:rPr>
        <w:t xml:space="preserve"> </w:t>
      </w:r>
      <w:r w:rsidR="00DD7194" w:rsidRPr="00D35380">
        <w:rPr>
          <w:i/>
          <w:sz w:val="22"/>
          <w:szCs w:val="22"/>
          <w:shd w:val="clear" w:color="auto" w:fill="FFFFFF"/>
        </w:rPr>
        <w:t>Drug and Alcohol Dependence</w:t>
      </w:r>
      <w:r w:rsidR="00DD7194">
        <w:rPr>
          <w:i/>
          <w:sz w:val="22"/>
          <w:szCs w:val="22"/>
          <w:shd w:val="clear" w:color="auto" w:fill="FFFFFF"/>
        </w:rPr>
        <w:t>,</w:t>
      </w:r>
      <w:r w:rsidR="00DD7194" w:rsidRPr="00D35380">
        <w:rPr>
          <w:i/>
          <w:sz w:val="22"/>
          <w:szCs w:val="22"/>
          <w:shd w:val="clear" w:color="auto" w:fill="FFFFFF"/>
        </w:rPr>
        <w:t xml:space="preserve"> </w:t>
      </w:r>
      <w:r w:rsidR="00DD7194">
        <w:rPr>
          <w:i/>
          <w:sz w:val="22"/>
          <w:szCs w:val="22"/>
          <w:shd w:val="clear" w:color="auto" w:fill="FFFFFF"/>
        </w:rPr>
        <w:t>171,</w:t>
      </w:r>
      <w:r w:rsidR="00DD7194">
        <w:rPr>
          <w:sz w:val="22"/>
          <w:szCs w:val="22"/>
          <w:shd w:val="clear" w:color="auto" w:fill="FFFFFF"/>
        </w:rPr>
        <w:t xml:space="preserve"> </w:t>
      </w:r>
      <w:r w:rsidR="00DD7194" w:rsidRPr="00D35380">
        <w:rPr>
          <w:sz w:val="22"/>
          <w:szCs w:val="22"/>
          <w:shd w:val="clear" w:color="auto" w:fill="FFFFFF"/>
        </w:rPr>
        <w:t>e</w:t>
      </w:r>
      <w:r w:rsidR="00DD7194">
        <w:rPr>
          <w:sz w:val="22"/>
          <w:szCs w:val="22"/>
          <w:shd w:val="clear" w:color="auto" w:fill="FFFFFF"/>
        </w:rPr>
        <w:t>169 (</w:t>
      </w:r>
      <w:r w:rsidR="00DD7194" w:rsidRPr="00DD7194">
        <w:rPr>
          <w:sz w:val="22"/>
          <w:szCs w:val="22"/>
          <w:shd w:val="clear" w:color="auto" w:fill="FFFFFF"/>
        </w:rPr>
        <w:t>DOI: http://dx.doi.org/10.1016/j.drugalcdep.2016.08.465</w:t>
      </w:r>
      <w:r w:rsidR="00DD7194">
        <w:rPr>
          <w:sz w:val="22"/>
          <w:szCs w:val="22"/>
          <w:shd w:val="clear" w:color="auto" w:fill="FFFFFF"/>
        </w:rPr>
        <w:t>).</w:t>
      </w:r>
    </w:p>
    <w:p w:rsidR="00D9619F" w:rsidRDefault="00D9619F" w:rsidP="000B4C52">
      <w:pPr>
        <w:ind w:left="720" w:hanging="720"/>
        <w:rPr>
          <w:sz w:val="22"/>
          <w:szCs w:val="22"/>
        </w:rPr>
      </w:pPr>
    </w:p>
    <w:p w:rsidR="00D9619F" w:rsidRDefault="00D9619F" w:rsidP="000B4C52">
      <w:pPr>
        <w:ind w:left="720" w:hanging="720"/>
        <w:rPr>
          <w:sz w:val="22"/>
          <w:szCs w:val="22"/>
        </w:rPr>
      </w:pPr>
      <w:r w:rsidRPr="003B304A">
        <w:rPr>
          <w:sz w:val="22"/>
          <w:szCs w:val="22"/>
        </w:rPr>
        <w:t>Becker, W.C., Doyle, E., Fenton, B., Francis, J., Brandt, C.</w:t>
      </w:r>
      <w:r>
        <w:rPr>
          <w:sz w:val="22"/>
          <w:szCs w:val="22"/>
        </w:rPr>
        <w:t>,</w:t>
      </w:r>
      <w:r w:rsidRPr="003B304A">
        <w:rPr>
          <w:sz w:val="22"/>
          <w:szCs w:val="22"/>
        </w:rPr>
        <w:t xml:space="preserve"> </w:t>
      </w:r>
      <w:r w:rsidRPr="003B304A">
        <w:rPr>
          <w:b/>
          <w:sz w:val="22"/>
          <w:szCs w:val="22"/>
        </w:rPr>
        <w:t>Moore, B.A.,</w:t>
      </w:r>
      <w:r w:rsidRPr="003B304A">
        <w:rPr>
          <w:sz w:val="22"/>
          <w:szCs w:val="22"/>
        </w:rPr>
        <w:t xml:space="preserve"> Kerns, R.D., </w:t>
      </w:r>
      <w:r>
        <w:rPr>
          <w:sz w:val="22"/>
          <w:szCs w:val="22"/>
        </w:rPr>
        <w:t xml:space="preserve">&amp; </w:t>
      </w:r>
      <w:r w:rsidRPr="003B304A">
        <w:rPr>
          <w:sz w:val="22"/>
          <w:szCs w:val="22"/>
        </w:rPr>
        <w:t>Kreiner, P. (</w:t>
      </w:r>
      <w:r>
        <w:rPr>
          <w:sz w:val="22"/>
          <w:szCs w:val="22"/>
        </w:rPr>
        <w:t>June</w:t>
      </w:r>
      <w:r w:rsidRPr="003B304A">
        <w:rPr>
          <w:sz w:val="22"/>
          <w:szCs w:val="22"/>
        </w:rPr>
        <w:t xml:space="preserve">, 2016). Multiple </w:t>
      </w:r>
      <w:r>
        <w:rPr>
          <w:sz w:val="22"/>
          <w:szCs w:val="22"/>
        </w:rPr>
        <w:t>sources of p</w:t>
      </w:r>
      <w:r w:rsidRPr="003B304A">
        <w:rPr>
          <w:sz w:val="22"/>
          <w:szCs w:val="22"/>
        </w:rPr>
        <w:t xml:space="preserve">ayment is </w:t>
      </w:r>
      <w:r>
        <w:rPr>
          <w:sz w:val="22"/>
          <w:szCs w:val="22"/>
        </w:rPr>
        <w:t>a</w:t>
      </w:r>
      <w:r w:rsidRPr="003B304A">
        <w:rPr>
          <w:sz w:val="22"/>
          <w:szCs w:val="22"/>
        </w:rPr>
        <w:t xml:space="preserve">ssociated with </w:t>
      </w:r>
      <w:r>
        <w:rPr>
          <w:sz w:val="22"/>
          <w:szCs w:val="22"/>
        </w:rPr>
        <w:t>r</w:t>
      </w:r>
      <w:r w:rsidRPr="003B304A">
        <w:rPr>
          <w:sz w:val="22"/>
          <w:szCs w:val="22"/>
        </w:rPr>
        <w:t xml:space="preserve">isky </w:t>
      </w:r>
      <w:r>
        <w:rPr>
          <w:sz w:val="22"/>
          <w:szCs w:val="22"/>
        </w:rPr>
        <w:t>o</w:t>
      </w:r>
      <w:r w:rsidRPr="003B304A">
        <w:rPr>
          <w:sz w:val="22"/>
          <w:szCs w:val="22"/>
        </w:rPr>
        <w:t xml:space="preserve">pioid </w:t>
      </w:r>
      <w:r>
        <w:rPr>
          <w:sz w:val="22"/>
          <w:szCs w:val="22"/>
        </w:rPr>
        <w:t>t</w:t>
      </w:r>
      <w:r w:rsidRPr="003B304A">
        <w:rPr>
          <w:sz w:val="22"/>
          <w:szCs w:val="22"/>
        </w:rPr>
        <w:t xml:space="preserve">herapy among </w:t>
      </w:r>
      <w:r>
        <w:rPr>
          <w:sz w:val="22"/>
          <w:szCs w:val="22"/>
        </w:rPr>
        <w:t>Veterans</w:t>
      </w:r>
      <w:r w:rsidRPr="003B304A">
        <w:rPr>
          <w:sz w:val="22"/>
          <w:szCs w:val="22"/>
        </w:rPr>
        <w:t xml:space="preserve">. </w:t>
      </w:r>
      <w:r w:rsidRPr="00A034AB">
        <w:rPr>
          <w:sz w:val="22"/>
          <w:szCs w:val="22"/>
        </w:rPr>
        <w:t xml:space="preserve">Poster presented at the annual scientific meeting of the College on Problems of Drug Dependence, </w:t>
      </w:r>
      <w:r>
        <w:rPr>
          <w:sz w:val="22"/>
          <w:szCs w:val="22"/>
        </w:rPr>
        <w:t>Palm Springs, CA.</w:t>
      </w:r>
      <w:r w:rsidRPr="00447BAB">
        <w:rPr>
          <w:sz w:val="22"/>
          <w:szCs w:val="22"/>
        </w:rPr>
        <w:t xml:space="preserve"> </w:t>
      </w:r>
      <w:r w:rsidR="00DD7194">
        <w:rPr>
          <w:sz w:val="22"/>
          <w:szCs w:val="22"/>
        </w:rPr>
        <w:t xml:space="preserve"> </w:t>
      </w:r>
      <w:r w:rsidR="006A6E0D" w:rsidRPr="00D35380">
        <w:rPr>
          <w:i/>
          <w:sz w:val="22"/>
          <w:szCs w:val="22"/>
          <w:shd w:val="clear" w:color="auto" w:fill="FFFFFF"/>
        </w:rPr>
        <w:t>Drug and Alcohol Dependence</w:t>
      </w:r>
      <w:r w:rsidR="006A6E0D">
        <w:rPr>
          <w:i/>
          <w:sz w:val="22"/>
          <w:szCs w:val="22"/>
          <w:shd w:val="clear" w:color="auto" w:fill="FFFFFF"/>
        </w:rPr>
        <w:t>,</w:t>
      </w:r>
      <w:r w:rsidR="006A6E0D" w:rsidRPr="00D35380">
        <w:rPr>
          <w:i/>
          <w:sz w:val="22"/>
          <w:szCs w:val="22"/>
          <w:shd w:val="clear" w:color="auto" w:fill="FFFFFF"/>
        </w:rPr>
        <w:t xml:space="preserve"> </w:t>
      </w:r>
      <w:r w:rsidR="006A6E0D">
        <w:rPr>
          <w:i/>
          <w:sz w:val="22"/>
          <w:szCs w:val="22"/>
          <w:shd w:val="clear" w:color="auto" w:fill="FFFFFF"/>
        </w:rPr>
        <w:t>171,</w:t>
      </w:r>
      <w:r w:rsidR="006A6E0D">
        <w:rPr>
          <w:sz w:val="22"/>
          <w:szCs w:val="22"/>
          <w:shd w:val="clear" w:color="auto" w:fill="FFFFFF"/>
        </w:rPr>
        <w:t xml:space="preserve"> </w:t>
      </w:r>
      <w:r w:rsidR="006A6E0D" w:rsidRPr="00D35380">
        <w:rPr>
          <w:sz w:val="22"/>
          <w:szCs w:val="22"/>
          <w:shd w:val="clear" w:color="auto" w:fill="FFFFFF"/>
        </w:rPr>
        <w:t>e</w:t>
      </w:r>
      <w:r w:rsidR="006A6E0D">
        <w:rPr>
          <w:sz w:val="22"/>
          <w:szCs w:val="22"/>
          <w:shd w:val="clear" w:color="auto" w:fill="FFFFFF"/>
        </w:rPr>
        <w:t>17</w:t>
      </w:r>
      <w:r w:rsidR="006A6E0D">
        <w:rPr>
          <w:sz w:val="22"/>
          <w:szCs w:val="22"/>
        </w:rPr>
        <w:t xml:space="preserve"> </w:t>
      </w:r>
      <w:r w:rsidR="00DD7194">
        <w:rPr>
          <w:sz w:val="22"/>
          <w:szCs w:val="22"/>
        </w:rPr>
        <w:t>(</w:t>
      </w:r>
      <w:r w:rsidR="00DD7194" w:rsidRPr="00DD7194">
        <w:rPr>
          <w:sz w:val="22"/>
          <w:szCs w:val="22"/>
        </w:rPr>
        <w:t xml:space="preserve">DOI: </w:t>
      </w:r>
      <w:r w:rsidR="006A6E0D" w:rsidRPr="006A6E0D">
        <w:rPr>
          <w:sz w:val="22"/>
          <w:szCs w:val="22"/>
        </w:rPr>
        <w:t>http://dx.doi.org/10.1016/j.drugalcdep.2016.08.061</w:t>
      </w:r>
      <w:r w:rsidR="00DD7194">
        <w:rPr>
          <w:sz w:val="22"/>
          <w:szCs w:val="22"/>
        </w:rPr>
        <w:t>).</w:t>
      </w:r>
    </w:p>
    <w:p w:rsidR="006A6E0D" w:rsidRDefault="006A6E0D" w:rsidP="000B4C52">
      <w:pPr>
        <w:ind w:left="720" w:hanging="720"/>
        <w:rPr>
          <w:sz w:val="22"/>
          <w:szCs w:val="22"/>
        </w:rPr>
      </w:pPr>
    </w:p>
    <w:p w:rsidR="00D9619F" w:rsidRDefault="006A6E0D" w:rsidP="000B4C52">
      <w:pPr>
        <w:ind w:left="720" w:hanging="720"/>
        <w:rPr>
          <w:sz w:val="22"/>
          <w:szCs w:val="22"/>
        </w:rPr>
      </w:pPr>
      <w:r w:rsidRPr="00716AFC">
        <w:rPr>
          <w:sz w:val="22"/>
          <w:szCs w:val="22"/>
        </w:rPr>
        <w:t>Sigmon</w:t>
      </w:r>
      <w:r>
        <w:rPr>
          <w:sz w:val="22"/>
          <w:szCs w:val="22"/>
        </w:rPr>
        <w:t>,</w:t>
      </w:r>
      <w:r w:rsidRPr="00716AFC">
        <w:rPr>
          <w:sz w:val="22"/>
          <w:szCs w:val="22"/>
          <w:vertAlign w:val="superscript"/>
        </w:rPr>
        <w:t xml:space="preserve"> </w:t>
      </w:r>
      <w:r w:rsidRPr="00716AFC">
        <w:rPr>
          <w:sz w:val="22"/>
          <w:szCs w:val="22"/>
        </w:rPr>
        <w:t>S.C., Ochalek, T.</w:t>
      </w:r>
      <w:r>
        <w:rPr>
          <w:sz w:val="22"/>
          <w:szCs w:val="22"/>
        </w:rPr>
        <w:t xml:space="preserve">, </w:t>
      </w:r>
      <w:r w:rsidRPr="00716AFC">
        <w:rPr>
          <w:sz w:val="22"/>
          <w:szCs w:val="22"/>
        </w:rPr>
        <w:t>Hruska, B</w:t>
      </w:r>
      <w:r>
        <w:rPr>
          <w:sz w:val="22"/>
          <w:szCs w:val="22"/>
        </w:rPr>
        <w:t>.,</w:t>
      </w:r>
      <w:r w:rsidRPr="00716AFC">
        <w:rPr>
          <w:sz w:val="22"/>
          <w:szCs w:val="22"/>
        </w:rPr>
        <w:t xml:space="preserve"> Heil, S.H., Higgins, S.T., Rose, G., </w:t>
      </w:r>
      <w:r>
        <w:rPr>
          <w:sz w:val="22"/>
          <w:szCs w:val="22"/>
        </w:rPr>
        <w:t xml:space="preserve">&amp; </w:t>
      </w:r>
      <w:r w:rsidRPr="00716AFC">
        <w:rPr>
          <w:b/>
          <w:sz w:val="22"/>
          <w:szCs w:val="22"/>
        </w:rPr>
        <w:t>Moore, B.A.</w:t>
      </w:r>
      <w:r>
        <w:rPr>
          <w:sz w:val="22"/>
          <w:szCs w:val="22"/>
        </w:rPr>
        <w:t xml:space="preserve"> (June, 2016). </w:t>
      </w:r>
      <w:r w:rsidRPr="006A6E0D">
        <w:rPr>
          <w:sz w:val="22"/>
          <w:szCs w:val="22"/>
        </w:rPr>
        <w:t>Interim buprenorphine treatment for reducing illicit opioid use during treatment delays</w:t>
      </w:r>
      <w:r>
        <w:rPr>
          <w:sz w:val="22"/>
          <w:szCs w:val="22"/>
        </w:rPr>
        <w:t>.</w:t>
      </w:r>
      <w:r w:rsidRPr="006A6E0D">
        <w:rPr>
          <w:sz w:val="22"/>
          <w:szCs w:val="22"/>
        </w:rPr>
        <w:t xml:space="preserve"> </w:t>
      </w:r>
      <w:r w:rsidRPr="00A034AB">
        <w:rPr>
          <w:sz w:val="22"/>
          <w:szCs w:val="22"/>
        </w:rPr>
        <w:t xml:space="preserve">Poster presented at the annual scientific meeting of the College on Problems of Drug Dependence, </w:t>
      </w:r>
      <w:r>
        <w:rPr>
          <w:sz w:val="22"/>
          <w:szCs w:val="22"/>
        </w:rPr>
        <w:t>Palm Springs, CA.</w:t>
      </w:r>
      <w:r w:rsidRPr="00447BAB">
        <w:rPr>
          <w:sz w:val="22"/>
          <w:szCs w:val="22"/>
        </w:rPr>
        <w:t xml:space="preserve"> </w:t>
      </w:r>
      <w:r>
        <w:rPr>
          <w:sz w:val="22"/>
          <w:szCs w:val="22"/>
        </w:rPr>
        <w:t xml:space="preserve"> </w:t>
      </w:r>
      <w:r w:rsidRPr="00D35380">
        <w:rPr>
          <w:i/>
          <w:sz w:val="22"/>
          <w:szCs w:val="22"/>
          <w:shd w:val="clear" w:color="auto" w:fill="FFFFFF"/>
        </w:rPr>
        <w:t>Drug and Alcohol Dependence</w:t>
      </w:r>
      <w:r>
        <w:rPr>
          <w:i/>
          <w:sz w:val="22"/>
          <w:szCs w:val="22"/>
          <w:shd w:val="clear" w:color="auto" w:fill="FFFFFF"/>
        </w:rPr>
        <w:t>,</w:t>
      </w:r>
      <w:r w:rsidRPr="00D35380">
        <w:rPr>
          <w:i/>
          <w:sz w:val="22"/>
          <w:szCs w:val="22"/>
          <w:shd w:val="clear" w:color="auto" w:fill="FFFFFF"/>
        </w:rPr>
        <w:t xml:space="preserve"> </w:t>
      </w:r>
      <w:r>
        <w:rPr>
          <w:i/>
          <w:sz w:val="22"/>
          <w:szCs w:val="22"/>
          <w:shd w:val="clear" w:color="auto" w:fill="FFFFFF"/>
        </w:rPr>
        <w:t>171,</w:t>
      </w:r>
      <w:r>
        <w:rPr>
          <w:sz w:val="22"/>
          <w:szCs w:val="22"/>
          <w:shd w:val="clear" w:color="auto" w:fill="FFFFFF"/>
        </w:rPr>
        <w:t xml:space="preserve"> </w:t>
      </w:r>
      <w:r w:rsidRPr="00D35380">
        <w:rPr>
          <w:sz w:val="22"/>
          <w:szCs w:val="22"/>
          <w:shd w:val="clear" w:color="auto" w:fill="FFFFFF"/>
        </w:rPr>
        <w:t>e</w:t>
      </w:r>
      <w:r>
        <w:rPr>
          <w:sz w:val="22"/>
          <w:szCs w:val="22"/>
          <w:shd w:val="clear" w:color="auto" w:fill="FFFFFF"/>
        </w:rPr>
        <w:t>190-191</w:t>
      </w:r>
      <w:r>
        <w:rPr>
          <w:sz w:val="22"/>
          <w:szCs w:val="22"/>
        </w:rPr>
        <w:t xml:space="preserve"> (</w:t>
      </w:r>
      <w:r w:rsidRPr="006A6E0D">
        <w:rPr>
          <w:sz w:val="22"/>
          <w:szCs w:val="22"/>
        </w:rPr>
        <w:t>DOI: http://dx.doi.org/10.1016/j.drugalcdep.2016.08.522</w:t>
      </w:r>
      <w:r>
        <w:rPr>
          <w:sz w:val="22"/>
          <w:szCs w:val="22"/>
        </w:rPr>
        <w:t>).</w:t>
      </w:r>
    </w:p>
    <w:p w:rsidR="006A6E0D" w:rsidRDefault="006A6E0D" w:rsidP="000B4C52">
      <w:pPr>
        <w:ind w:left="720" w:hanging="720"/>
        <w:rPr>
          <w:sz w:val="22"/>
          <w:szCs w:val="22"/>
        </w:rPr>
      </w:pPr>
    </w:p>
    <w:p w:rsidR="006A6E0D" w:rsidRDefault="006A6E0D" w:rsidP="006A6E0D">
      <w:pPr>
        <w:ind w:left="720" w:hanging="720"/>
        <w:rPr>
          <w:sz w:val="22"/>
          <w:szCs w:val="22"/>
        </w:rPr>
      </w:pPr>
      <w:r w:rsidRPr="00716AFC">
        <w:rPr>
          <w:sz w:val="22"/>
          <w:szCs w:val="22"/>
        </w:rPr>
        <w:t>Ochalek, T.</w:t>
      </w:r>
      <w:r>
        <w:rPr>
          <w:sz w:val="22"/>
          <w:szCs w:val="22"/>
        </w:rPr>
        <w:t xml:space="preserve">, Pusey, J.D., </w:t>
      </w:r>
      <w:r w:rsidRPr="00716AFC">
        <w:rPr>
          <w:sz w:val="22"/>
          <w:szCs w:val="22"/>
        </w:rPr>
        <w:t>Hruska, B</w:t>
      </w:r>
      <w:r>
        <w:rPr>
          <w:sz w:val="22"/>
          <w:szCs w:val="22"/>
        </w:rPr>
        <w:t>.,</w:t>
      </w:r>
      <w:r w:rsidRPr="00716AFC">
        <w:rPr>
          <w:sz w:val="22"/>
          <w:szCs w:val="22"/>
        </w:rPr>
        <w:t xml:space="preserve"> Heil, S.H., Higgins, S.T., Rose, G., </w:t>
      </w:r>
      <w:r w:rsidRPr="00716AFC">
        <w:rPr>
          <w:b/>
          <w:sz w:val="22"/>
          <w:szCs w:val="22"/>
        </w:rPr>
        <w:t>Moore, B.A.</w:t>
      </w:r>
      <w:r>
        <w:rPr>
          <w:sz w:val="22"/>
          <w:szCs w:val="22"/>
        </w:rPr>
        <w:t xml:space="preserve">, &amp; </w:t>
      </w:r>
      <w:r w:rsidRPr="00716AFC">
        <w:rPr>
          <w:sz w:val="22"/>
          <w:szCs w:val="22"/>
        </w:rPr>
        <w:t>Sigmon</w:t>
      </w:r>
      <w:r>
        <w:rPr>
          <w:sz w:val="22"/>
          <w:szCs w:val="22"/>
        </w:rPr>
        <w:t>,</w:t>
      </w:r>
      <w:r w:rsidRPr="00716AFC">
        <w:rPr>
          <w:sz w:val="22"/>
          <w:szCs w:val="22"/>
          <w:vertAlign w:val="superscript"/>
        </w:rPr>
        <w:t xml:space="preserve"> </w:t>
      </w:r>
      <w:r>
        <w:rPr>
          <w:sz w:val="22"/>
          <w:szCs w:val="22"/>
        </w:rPr>
        <w:t xml:space="preserve">S.C. (June, 2016). </w:t>
      </w:r>
      <w:r w:rsidRPr="006A6E0D">
        <w:rPr>
          <w:sz w:val="22"/>
          <w:szCs w:val="22"/>
        </w:rPr>
        <w:t>Within-subject evaluation of interim buprenorphine vs. waitlist on illicit opioid use</w:t>
      </w:r>
      <w:r>
        <w:rPr>
          <w:sz w:val="22"/>
          <w:szCs w:val="22"/>
        </w:rPr>
        <w:t xml:space="preserve">. </w:t>
      </w:r>
      <w:r w:rsidRPr="00A034AB">
        <w:rPr>
          <w:sz w:val="22"/>
          <w:szCs w:val="22"/>
        </w:rPr>
        <w:t xml:space="preserve">Poster presented at the annual scientific meeting of the College on Problems of Drug </w:t>
      </w:r>
      <w:r w:rsidRPr="00A034AB">
        <w:rPr>
          <w:sz w:val="22"/>
          <w:szCs w:val="22"/>
        </w:rPr>
        <w:lastRenderedPageBreak/>
        <w:t xml:space="preserve">Dependence, </w:t>
      </w:r>
      <w:r>
        <w:rPr>
          <w:sz w:val="22"/>
          <w:szCs w:val="22"/>
        </w:rPr>
        <w:t>Palm Springs, CA.</w:t>
      </w:r>
      <w:r w:rsidRPr="00447BAB">
        <w:rPr>
          <w:sz w:val="22"/>
          <w:szCs w:val="22"/>
        </w:rPr>
        <w:t xml:space="preserve"> </w:t>
      </w:r>
      <w:r>
        <w:rPr>
          <w:sz w:val="22"/>
          <w:szCs w:val="22"/>
        </w:rPr>
        <w:t xml:space="preserve"> </w:t>
      </w:r>
      <w:r w:rsidRPr="00D35380">
        <w:rPr>
          <w:i/>
          <w:sz w:val="22"/>
          <w:szCs w:val="22"/>
          <w:shd w:val="clear" w:color="auto" w:fill="FFFFFF"/>
        </w:rPr>
        <w:t>Drug and Alcohol Dependence</w:t>
      </w:r>
      <w:r>
        <w:rPr>
          <w:i/>
          <w:sz w:val="22"/>
          <w:szCs w:val="22"/>
          <w:shd w:val="clear" w:color="auto" w:fill="FFFFFF"/>
        </w:rPr>
        <w:t>,</w:t>
      </w:r>
      <w:r w:rsidRPr="00D35380">
        <w:rPr>
          <w:i/>
          <w:sz w:val="22"/>
          <w:szCs w:val="22"/>
          <w:shd w:val="clear" w:color="auto" w:fill="FFFFFF"/>
        </w:rPr>
        <w:t xml:space="preserve"> </w:t>
      </w:r>
      <w:r>
        <w:rPr>
          <w:i/>
          <w:sz w:val="22"/>
          <w:szCs w:val="22"/>
          <w:shd w:val="clear" w:color="auto" w:fill="FFFFFF"/>
        </w:rPr>
        <w:t>171,</w:t>
      </w:r>
      <w:r>
        <w:rPr>
          <w:sz w:val="22"/>
          <w:szCs w:val="22"/>
          <w:shd w:val="clear" w:color="auto" w:fill="FFFFFF"/>
        </w:rPr>
        <w:t xml:space="preserve"> </w:t>
      </w:r>
      <w:r w:rsidRPr="00D35380">
        <w:rPr>
          <w:sz w:val="22"/>
          <w:szCs w:val="22"/>
          <w:shd w:val="clear" w:color="auto" w:fill="FFFFFF"/>
        </w:rPr>
        <w:t>e</w:t>
      </w:r>
      <w:r>
        <w:rPr>
          <w:sz w:val="22"/>
          <w:szCs w:val="22"/>
          <w:shd w:val="clear" w:color="auto" w:fill="FFFFFF"/>
        </w:rPr>
        <w:t xml:space="preserve">154 </w:t>
      </w:r>
      <w:r>
        <w:rPr>
          <w:sz w:val="22"/>
          <w:szCs w:val="22"/>
        </w:rPr>
        <w:t>(</w:t>
      </w:r>
      <w:r w:rsidRPr="006A6E0D">
        <w:rPr>
          <w:sz w:val="22"/>
          <w:szCs w:val="22"/>
        </w:rPr>
        <w:t>DOI:</w:t>
      </w:r>
      <w:r w:rsidRPr="006A6E0D">
        <w:t xml:space="preserve"> </w:t>
      </w:r>
      <w:r w:rsidRPr="006A6E0D">
        <w:rPr>
          <w:sz w:val="22"/>
          <w:szCs w:val="22"/>
        </w:rPr>
        <w:t>DOI: http://dx.doi.org/10.1016/j.drugalcdep.2016.08.426</w:t>
      </w:r>
      <w:r>
        <w:rPr>
          <w:sz w:val="22"/>
          <w:szCs w:val="22"/>
        </w:rPr>
        <w:t>).</w:t>
      </w:r>
      <w:r w:rsidRPr="006A6E0D">
        <w:rPr>
          <w:sz w:val="22"/>
          <w:szCs w:val="22"/>
        </w:rPr>
        <w:t xml:space="preserve"> </w:t>
      </w:r>
    </w:p>
    <w:p w:rsidR="006A6E0D" w:rsidRDefault="006A6E0D" w:rsidP="000B4C52">
      <w:pPr>
        <w:ind w:left="720" w:hanging="720"/>
        <w:rPr>
          <w:sz w:val="22"/>
          <w:szCs w:val="22"/>
        </w:rPr>
      </w:pPr>
    </w:p>
    <w:p w:rsidR="00D9619F" w:rsidRDefault="00D9619F" w:rsidP="000B4C52">
      <w:pPr>
        <w:ind w:left="720" w:hanging="720"/>
        <w:rPr>
          <w:sz w:val="22"/>
          <w:szCs w:val="22"/>
        </w:rPr>
      </w:pPr>
      <w:r w:rsidRPr="00BB39B3">
        <w:rPr>
          <w:sz w:val="22"/>
          <w:szCs w:val="22"/>
        </w:rPr>
        <w:t xml:space="preserve">Edelman, E.J., </w:t>
      </w:r>
      <w:r w:rsidRPr="003B304A">
        <w:rPr>
          <w:b/>
          <w:sz w:val="22"/>
          <w:szCs w:val="22"/>
        </w:rPr>
        <w:t>Moore, B.A.,</w:t>
      </w:r>
      <w:r w:rsidRPr="00BB39B3">
        <w:rPr>
          <w:sz w:val="22"/>
          <w:szCs w:val="22"/>
        </w:rPr>
        <w:t xml:space="preserve"> Berkenblit, G., Calabrese, S., Cunningham, C., Fiellin, D.A., Patel, V.V., Phillips, K.A., Tetrault, </w:t>
      </w:r>
      <w:r>
        <w:rPr>
          <w:sz w:val="22"/>
          <w:szCs w:val="22"/>
        </w:rPr>
        <w:t>J.</w:t>
      </w:r>
      <w:r w:rsidRPr="00BB39B3">
        <w:rPr>
          <w:sz w:val="22"/>
          <w:szCs w:val="22"/>
        </w:rPr>
        <w:t>M.</w:t>
      </w:r>
      <w:r>
        <w:rPr>
          <w:sz w:val="22"/>
          <w:szCs w:val="22"/>
        </w:rPr>
        <w:t>,</w:t>
      </w:r>
      <w:r w:rsidRPr="00BB39B3">
        <w:rPr>
          <w:sz w:val="22"/>
          <w:szCs w:val="22"/>
        </w:rPr>
        <w:t xml:space="preserve"> Shah, M., &amp; </w:t>
      </w:r>
      <w:r>
        <w:rPr>
          <w:sz w:val="22"/>
          <w:szCs w:val="22"/>
        </w:rPr>
        <w:t xml:space="preserve">Blackstock, O.J. (June, 2016). </w:t>
      </w:r>
      <w:r w:rsidRPr="00BB39B3">
        <w:rPr>
          <w:sz w:val="22"/>
          <w:szCs w:val="22"/>
        </w:rPr>
        <w:t>Pre-Exposure Prophylaxis (</w:t>
      </w:r>
      <w:proofErr w:type="spellStart"/>
      <w:r w:rsidRPr="00BB39B3">
        <w:rPr>
          <w:sz w:val="22"/>
          <w:szCs w:val="22"/>
        </w:rPr>
        <w:t>PrEP</w:t>
      </w:r>
      <w:proofErr w:type="spellEnd"/>
      <w:r w:rsidRPr="00BB39B3">
        <w:rPr>
          <w:sz w:val="22"/>
          <w:szCs w:val="22"/>
        </w:rPr>
        <w:t xml:space="preserve">) for </w:t>
      </w:r>
      <w:r>
        <w:rPr>
          <w:sz w:val="22"/>
          <w:szCs w:val="22"/>
        </w:rPr>
        <w:t>p</w:t>
      </w:r>
      <w:r w:rsidRPr="00BB39B3">
        <w:rPr>
          <w:sz w:val="22"/>
          <w:szCs w:val="22"/>
        </w:rPr>
        <w:t xml:space="preserve">eople who </w:t>
      </w:r>
      <w:r>
        <w:rPr>
          <w:sz w:val="22"/>
          <w:szCs w:val="22"/>
        </w:rPr>
        <w:t>i</w:t>
      </w:r>
      <w:r w:rsidRPr="00BB39B3">
        <w:rPr>
          <w:sz w:val="22"/>
          <w:szCs w:val="22"/>
        </w:rPr>
        <w:t xml:space="preserve">nject </w:t>
      </w:r>
      <w:r>
        <w:rPr>
          <w:sz w:val="22"/>
          <w:szCs w:val="22"/>
        </w:rPr>
        <w:t>d</w:t>
      </w:r>
      <w:r w:rsidRPr="00BB39B3">
        <w:rPr>
          <w:sz w:val="22"/>
          <w:szCs w:val="22"/>
        </w:rPr>
        <w:t xml:space="preserve">rugs: Willingness to </w:t>
      </w:r>
      <w:r>
        <w:rPr>
          <w:sz w:val="22"/>
          <w:szCs w:val="22"/>
        </w:rPr>
        <w:t>p</w:t>
      </w:r>
      <w:r w:rsidRPr="00BB39B3">
        <w:rPr>
          <w:sz w:val="22"/>
          <w:szCs w:val="22"/>
        </w:rPr>
        <w:t xml:space="preserve">rescribe among </w:t>
      </w:r>
      <w:r>
        <w:rPr>
          <w:sz w:val="22"/>
          <w:szCs w:val="22"/>
        </w:rPr>
        <w:t>g</w:t>
      </w:r>
      <w:r w:rsidRPr="00BB39B3">
        <w:rPr>
          <w:sz w:val="22"/>
          <w:szCs w:val="22"/>
        </w:rPr>
        <w:t xml:space="preserve">eneral </w:t>
      </w:r>
      <w:r>
        <w:rPr>
          <w:sz w:val="22"/>
          <w:szCs w:val="22"/>
        </w:rPr>
        <w:t>i</w:t>
      </w:r>
      <w:r w:rsidRPr="00BB39B3">
        <w:rPr>
          <w:sz w:val="22"/>
          <w:szCs w:val="22"/>
        </w:rPr>
        <w:t>nternists</w:t>
      </w:r>
      <w:r>
        <w:rPr>
          <w:sz w:val="22"/>
          <w:szCs w:val="22"/>
        </w:rPr>
        <w:t xml:space="preserve">. </w:t>
      </w:r>
      <w:r w:rsidRPr="00A034AB">
        <w:rPr>
          <w:sz w:val="22"/>
          <w:szCs w:val="22"/>
        </w:rPr>
        <w:t xml:space="preserve">Poster presented at the annual scientific meeting of the College on Problems of Drug Dependence, </w:t>
      </w:r>
      <w:r>
        <w:rPr>
          <w:sz w:val="22"/>
          <w:szCs w:val="22"/>
        </w:rPr>
        <w:t>Palm Springs, CA.</w:t>
      </w:r>
      <w:r w:rsidRPr="00447BAB">
        <w:rPr>
          <w:sz w:val="22"/>
          <w:szCs w:val="22"/>
        </w:rPr>
        <w:t xml:space="preserve"> </w:t>
      </w:r>
      <w:r w:rsidR="002617F0" w:rsidRPr="00D35380">
        <w:rPr>
          <w:i/>
          <w:sz w:val="22"/>
          <w:szCs w:val="22"/>
          <w:shd w:val="clear" w:color="auto" w:fill="FFFFFF"/>
        </w:rPr>
        <w:t>Drug and Alcohol Dependence</w:t>
      </w:r>
      <w:r w:rsidR="002617F0">
        <w:rPr>
          <w:i/>
          <w:sz w:val="22"/>
          <w:szCs w:val="22"/>
          <w:shd w:val="clear" w:color="auto" w:fill="FFFFFF"/>
        </w:rPr>
        <w:t>,</w:t>
      </w:r>
      <w:r w:rsidR="002617F0" w:rsidRPr="00D35380">
        <w:rPr>
          <w:i/>
          <w:sz w:val="22"/>
          <w:szCs w:val="22"/>
          <w:shd w:val="clear" w:color="auto" w:fill="FFFFFF"/>
        </w:rPr>
        <w:t xml:space="preserve"> </w:t>
      </w:r>
      <w:r w:rsidR="002617F0">
        <w:rPr>
          <w:i/>
          <w:sz w:val="22"/>
          <w:szCs w:val="22"/>
          <w:shd w:val="clear" w:color="auto" w:fill="FFFFFF"/>
        </w:rPr>
        <w:t>171,</w:t>
      </w:r>
      <w:r w:rsidR="002617F0">
        <w:rPr>
          <w:sz w:val="22"/>
          <w:szCs w:val="22"/>
          <w:shd w:val="clear" w:color="auto" w:fill="FFFFFF"/>
        </w:rPr>
        <w:t xml:space="preserve"> </w:t>
      </w:r>
      <w:r w:rsidR="002617F0" w:rsidRPr="00D35380">
        <w:rPr>
          <w:sz w:val="22"/>
          <w:szCs w:val="22"/>
          <w:shd w:val="clear" w:color="auto" w:fill="FFFFFF"/>
        </w:rPr>
        <w:t>e</w:t>
      </w:r>
      <w:r w:rsidR="002617F0">
        <w:rPr>
          <w:sz w:val="22"/>
          <w:szCs w:val="22"/>
          <w:shd w:val="clear" w:color="auto" w:fill="FFFFFF"/>
        </w:rPr>
        <w:t xml:space="preserve">58. </w:t>
      </w:r>
      <w:r w:rsidR="002617F0">
        <w:rPr>
          <w:sz w:val="22"/>
          <w:szCs w:val="22"/>
        </w:rPr>
        <w:t>(</w:t>
      </w:r>
      <w:r w:rsidR="002617F0" w:rsidRPr="002617F0">
        <w:rPr>
          <w:sz w:val="22"/>
          <w:szCs w:val="22"/>
        </w:rPr>
        <w:t>DOI: http://dx.doi.org/10</w:t>
      </w:r>
      <w:r w:rsidR="002617F0">
        <w:rPr>
          <w:sz w:val="22"/>
          <w:szCs w:val="22"/>
        </w:rPr>
        <w:t>.1016/j.drugalcdep.2016.08.170)</w:t>
      </w:r>
    </w:p>
    <w:p w:rsidR="00447BAB" w:rsidRDefault="00447BAB" w:rsidP="000B4C52">
      <w:pPr>
        <w:ind w:left="720" w:hanging="720"/>
        <w:rPr>
          <w:sz w:val="22"/>
          <w:szCs w:val="22"/>
        </w:rPr>
      </w:pPr>
    </w:p>
    <w:p w:rsidR="003B304A" w:rsidRDefault="00520D16" w:rsidP="000B4C52">
      <w:pPr>
        <w:ind w:left="720" w:hanging="720"/>
        <w:rPr>
          <w:sz w:val="22"/>
          <w:szCs w:val="22"/>
        </w:rPr>
      </w:pPr>
      <w:r w:rsidRPr="00520D16">
        <w:rPr>
          <w:sz w:val="22"/>
          <w:szCs w:val="22"/>
        </w:rPr>
        <w:t xml:space="preserve">Flickinger, T.E., Fiellin, L.E., </w:t>
      </w:r>
      <w:r w:rsidRPr="003B304A">
        <w:rPr>
          <w:b/>
          <w:sz w:val="22"/>
          <w:szCs w:val="22"/>
        </w:rPr>
        <w:t xml:space="preserve">Moore, B.A., </w:t>
      </w:r>
      <w:r w:rsidR="00997454">
        <w:rPr>
          <w:sz w:val="22"/>
          <w:szCs w:val="22"/>
        </w:rPr>
        <w:t>Patel, V.V.,</w:t>
      </w:r>
      <w:r w:rsidRPr="00520D16">
        <w:rPr>
          <w:sz w:val="22"/>
          <w:szCs w:val="22"/>
        </w:rPr>
        <w:t xml:space="preserve"> &amp; Phillips</w:t>
      </w:r>
      <w:r>
        <w:rPr>
          <w:sz w:val="22"/>
          <w:szCs w:val="22"/>
        </w:rPr>
        <w:t>, K.A</w:t>
      </w:r>
      <w:r w:rsidRPr="00520D16">
        <w:rPr>
          <w:sz w:val="22"/>
          <w:szCs w:val="22"/>
        </w:rPr>
        <w:t>.</w:t>
      </w:r>
      <w:r>
        <w:rPr>
          <w:sz w:val="22"/>
          <w:szCs w:val="22"/>
        </w:rPr>
        <w:t xml:space="preserve"> (May, 2016).</w:t>
      </w:r>
      <w:r w:rsidRPr="00520D16">
        <w:rPr>
          <w:sz w:val="22"/>
          <w:szCs w:val="22"/>
        </w:rPr>
        <w:t xml:space="preserve"> Mobile technology and </w:t>
      </w:r>
      <w:r w:rsidR="00CF613C">
        <w:rPr>
          <w:sz w:val="22"/>
          <w:szCs w:val="22"/>
        </w:rPr>
        <w:t>s</w:t>
      </w:r>
      <w:r w:rsidRPr="00520D16">
        <w:rPr>
          <w:sz w:val="22"/>
          <w:szCs w:val="22"/>
        </w:rPr>
        <w:t xml:space="preserve">ocial </w:t>
      </w:r>
      <w:r w:rsidR="00CF613C">
        <w:rPr>
          <w:sz w:val="22"/>
          <w:szCs w:val="22"/>
        </w:rPr>
        <w:t>m</w:t>
      </w:r>
      <w:r w:rsidRPr="00520D16">
        <w:rPr>
          <w:sz w:val="22"/>
          <w:szCs w:val="22"/>
        </w:rPr>
        <w:t xml:space="preserve">edia </w:t>
      </w:r>
      <w:r w:rsidR="00CF613C">
        <w:rPr>
          <w:sz w:val="22"/>
          <w:szCs w:val="22"/>
        </w:rPr>
        <w:t>s</w:t>
      </w:r>
      <w:r w:rsidRPr="00520D16">
        <w:rPr>
          <w:sz w:val="22"/>
          <w:szCs w:val="22"/>
        </w:rPr>
        <w:t xml:space="preserve">trategies to </w:t>
      </w:r>
      <w:r w:rsidR="00CF613C">
        <w:rPr>
          <w:sz w:val="22"/>
          <w:szCs w:val="22"/>
        </w:rPr>
        <w:t>i</w:t>
      </w:r>
      <w:r w:rsidRPr="00520D16">
        <w:rPr>
          <w:sz w:val="22"/>
          <w:szCs w:val="22"/>
        </w:rPr>
        <w:t xml:space="preserve">mprove </w:t>
      </w:r>
      <w:r w:rsidR="00CF613C">
        <w:rPr>
          <w:sz w:val="22"/>
          <w:szCs w:val="22"/>
        </w:rPr>
        <w:t>h</w:t>
      </w:r>
      <w:r w:rsidRPr="00520D16">
        <w:rPr>
          <w:sz w:val="22"/>
          <w:szCs w:val="22"/>
        </w:rPr>
        <w:t xml:space="preserve">ealth for </w:t>
      </w:r>
      <w:r w:rsidR="00CF613C">
        <w:rPr>
          <w:sz w:val="22"/>
          <w:szCs w:val="22"/>
        </w:rPr>
        <w:t>v</w:t>
      </w:r>
      <w:r w:rsidRPr="00520D16">
        <w:rPr>
          <w:sz w:val="22"/>
          <w:szCs w:val="22"/>
        </w:rPr>
        <w:t xml:space="preserve">ulnerable </w:t>
      </w:r>
      <w:r w:rsidR="00CF613C">
        <w:rPr>
          <w:sz w:val="22"/>
          <w:szCs w:val="22"/>
        </w:rPr>
        <w:t>p</w:t>
      </w:r>
      <w:r w:rsidRPr="00520D16">
        <w:rPr>
          <w:sz w:val="22"/>
          <w:szCs w:val="22"/>
        </w:rPr>
        <w:t xml:space="preserve">opulations at </w:t>
      </w:r>
      <w:r w:rsidR="00CF613C">
        <w:rPr>
          <w:sz w:val="22"/>
          <w:szCs w:val="22"/>
        </w:rPr>
        <w:t>r</w:t>
      </w:r>
      <w:r w:rsidRPr="00520D16">
        <w:rPr>
          <w:sz w:val="22"/>
          <w:szCs w:val="22"/>
        </w:rPr>
        <w:t xml:space="preserve">isk for HIV and </w:t>
      </w:r>
      <w:r w:rsidR="00CF613C">
        <w:rPr>
          <w:sz w:val="22"/>
          <w:szCs w:val="22"/>
        </w:rPr>
        <w:t>s</w:t>
      </w:r>
      <w:r w:rsidRPr="00520D16">
        <w:rPr>
          <w:sz w:val="22"/>
          <w:szCs w:val="22"/>
        </w:rPr>
        <w:t xml:space="preserve">ubstance </w:t>
      </w:r>
      <w:r w:rsidR="00CF613C">
        <w:rPr>
          <w:sz w:val="22"/>
          <w:szCs w:val="22"/>
        </w:rPr>
        <w:t>u</w:t>
      </w:r>
      <w:r w:rsidRPr="00520D16">
        <w:rPr>
          <w:sz w:val="22"/>
          <w:szCs w:val="22"/>
        </w:rPr>
        <w:t xml:space="preserve">se. </w:t>
      </w:r>
      <w:r>
        <w:rPr>
          <w:sz w:val="22"/>
          <w:szCs w:val="22"/>
        </w:rPr>
        <w:t xml:space="preserve">Research </w:t>
      </w:r>
      <w:r w:rsidR="00CF613C">
        <w:rPr>
          <w:sz w:val="22"/>
          <w:szCs w:val="22"/>
        </w:rPr>
        <w:t>workshop</w:t>
      </w:r>
      <w:r>
        <w:rPr>
          <w:sz w:val="22"/>
          <w:szCs w:val="22"/>
        </w:rPr>
        <w:t xml:space="preserve"> p</w:t>
      </w:r>
      <w:r w:rsidRPr="00520D16">
        <w:rPr>
          <w:sz w:val="22"/>
          <w:szCs w:val="22"/>
        </w:rPr>
        <w:t>resented at the annual scientific meeting of the Society for General Internal Medicine, Hollywood, FL.</w:t>
      </w:r>
    </w:p>
    <w:p w:rsidR="00997454" w:rsidRDefault="00997454" w:rsidP="000B4C52">
      <w:pPr>
        <w:ind w:left="720" w:hanging="720"/>
        <w:rPr>
          <w:sz w:val="22"/>
          <w:szCs w:val="22"/>
        </w:rPr>
      </w:pPr>
    </w:p>
    <w:p w:rsidR="003B304A" w:rsidRPr="003B304A" w:rsidRDefault="003B304A" w:rsidP="000B4C52">
      <w:pPr>
        <w:ind w:left="720" w:hanging="720"/>
        <w:rPr>
          <w:sz w:val="22"/>
          <w:szCs w:val="22"/>
        </w:rPr>
      </w:pPr>
      <w:r w:rsidRPr="003B304A">
        <w:rPr>
          <w:sz w:val="22"/>
          <w:szCs w:val="22"/>
        </w:rPr>
        <w:t xml:space="preserve">Becker, W.C., Fenton, B., Doyle, E., </w:t>
      </w:r>
      <w:r w:rsidRPr="003B304A">
        <w:rPr>
          <w:b/>
          <w:sz w:val="22"/>
          <w:szCs w:val="22"/>
        </w:rPr>
        <w:t>Moore, B.A.,</w:t>
      </w:r>
      <w:r w:rsidRPr="003B304A">
        <w:rPr>
          <w:sz w:val="22"/>
          <w:szCs w:val="22"/>
        </w:rPr>
        <w:t xml:space="preserve"> Brandt, C.</w:t>
      </w:r>
      <w:r w:rsidR="00997454">
        <w:rPr>
          <w:sz w:val="22"/>
          <w:szCs w:val="22"/>
        </w:rPr>
        <w:t>,</w:t>
      </w:r>
      <w:r w:rsidRPr="003B304A">
        <w:rPr>
          <w:sz w:val="22"/>
          <w:szCs w:val="22"/>
        </w:rPr>
        <w:t xml:space="preserve"> Francis, J., Kerns, R.D., </w:t>
      </w:r>
      <w:r w:rsidR="00997454">
        <w:rPr>
          <w:sz w:val="22"/>
          <w:szCs w:val="22"/>
        </w:rPr>
        <w:t xml:space="preserve">&amp; </w:t>
      </w:r>
      <w:r w:rsidRPr="003B304A">
        <w:rPr>
          <w:sz w:val="22"/>
          <w:szCs w:val="22"/>
        </w:rPr>
        <w:t xml:space="preserve">Kreiner, P. (May, 2016). Multiple </w:t>
      </w:r>
      <w:r w:rsidR="00997454">
        <w:rPr>
          <w:sz w:val="22"/>
          <w:szCs w:val="22"/>
        </w:rPr>
        <w:t>sources of p</w:t>
      </w:r>
      <w:r w:rsidRPr="003B304A">
        <w:rPr>
          <w:sz w:val="22"/>
          <w:szCs w:val="22"/>
        </w:rPr>
        <w:t xml:space="preserve">ayment is </w:t>
      </w:r>
      <w:r w:rsidR="00997454">
        <w:rPr>
          <w:sz w:val="22"/>
          <w:szCs w:val="22"/>
        </w:rPr>
        <w:t>a</w:t>
      </w:r>
      <w:r w:rsidRPr="003B304A">
        <w:rPr>
          <w:sz w:val="22"/>
          <w:szCs w:val="22"/>
        </w:rPr>
        <w:t xml:space="preserve">ssociated with </w:t>
      </w:r>
      <w:r w:rsidR="00997454">
        <w:rPr>
          <w:sz w:val="22"/>
          <w:szCs w:val="22"/>
        </w:rPr>
        <w:t>r</w:t>
      </w:r>
      <w:r w:rsidRPr="003B304A">
        <w:rPr>
          <w:sz w:val="22"/>
          <w:szCs w:val="22"/>
        </w:rPr>
        <w:t xml:space="preserve">isky </w:t>
      </w:r>
      <w:r w:rsidR="00997454">
        <w:rPr>
          <w:sz w:val="22"/>
          <w:szCs w:val="22"/>
        </w:rPr>
        <w:t>o</w:t>
      </w:r>
      <w:r w:rsidRPr="003B304A">
        <w:rPr>
          <w:sz w:val="22"/>
          <w:szCs w:val="22"/>
        </w:rPr>
        <w:t xml:space="preserve">pioid </w:t>
      </w:r>
      <w:r w:rsidR="00997454">
        <w:rPr>
          <w:sz w:val="22"/>
          <w:szCs w:val="22"/>
        </w:rPr>
        <w:t>t</w:t>
      </w:r>
      <w:r w:rsidRPr="003B304A">
        <w:rPr>
          <w:sz w:val="22"/>
          <w:szCs w:val="22"/>
        </w:rPr>
        <w:t>herapy among Military/VA. Paper presented at the annual scientific meeting of the Society for General Internal Medicine, Hollywood, FL.</w:t>
      </w:r>
    </w:p>
    <w:p w:rsidR="003B304A" w:rsidRDefault="003B304A" w:rsidP="000B4C52">
      <w:pPr>
        <w:ind w:left="720" w:hanging="720"/>
        <w:rPr>
          <w:sz w:val="22"/>
          <w:szCs w:val="22"/>
        </w:rPr>
      </w:pPr>
    </w:p>
    <w:p w:rsidR="003B304A" w:rsidRDefault="00520D16" w:rsidP="000B4C52">
      <w:pPr>
        <w:ind w:left="720" w:hanging="720"/>
        <w:rPr>
          <w:sz w:val="22"/>
          <w:szCs w:val="22"/>
        </w:rPr>
      </w:pPr>
      <w:r w:rsidRPr="00BB39B3">
        <w:rPr>
          <w:sz w:val="22"/>
          <w:szCs w:val="22"/>
        </w:rPr>
        <w:t xml:space="preserve">Edelman, E.J., </w:t>
      </w:r>
      <w:r w:rsidR="00BB39B3" w:rsidRPr="003B304A">
        <w:rPr>
          <w:b/>
          <w:sz w:val="22"/>
          <w:szCs w:val="22"/>
        </w:rPr>
        <w:t>Moore, B.A.,</w:t>
      </w:r>
      <w:r w:rsidR="00BB39B3" w:rsidRPr="00BB39B3">
        <w:rPr>
          <w:sz w:val="22"/>
          <w:szCs w:val="22"/>
        </w:rPr>
        <w:t xml:space="preserve"> Berkenblit, G.</w:t>
      </w:r>
      <w:r w:rsidRPr="00BB39B3">
        <w:rPr>
          <w:sz w:val="22"/>
          <w:szCs w:val="22"/>
        </w:rPr>
        <w:t xml:space="preserve">, </w:t>
      </w:r>
      <w:r w:rsidR="00BB39B3" w:rsidRPr="00BB39B3">
        <w:rPr>
          <w:sz w:val="22"/>
          <w:szCs w:val="22"/>
        </w:rPr>
        <w:t>Calabrese</w:t>
      </w:r>
      <w:r w:rsidRPr="00BB39B3">
        <w:rPr>
          <w:sz w:val="22"/>
          <w:szCs w:val="22"/>
        </w:rPr>
        <w:t>,</w:t>
      </w:r>
      <w:r w:rsidR="00BB39B3" w:rsidRPr="00BB39B3">
        <w:rPr>
          <w:sz w:val="22"/>
          <w:szCs w:val="22"/>
        </w:rPr>
        <w:t xml:space="preserve"> S., Cunningham</w:t>
      </w:r>
      <w:r w:rsidRPr="00BB39B3">
        <w:rPr>
          <w:sz w:val="22"/>
          <w:szCs w:val="22"/>
        </w:rPr>
        <w:t xml:space="preserve">, </w:t>
      </w:r>
      <w:r w:rsidR="00BB39B3" w:rsidRPr="00BB39B3">
        <w:rPr>
          <w:sz w:val="22"/>
          <w:szCs w:val="22"/>
        </w:rPr>
        <w:t>C., Fiellin, D.A., Patel</w:t>
      </w:r>
      <w:r w:rsidRPr="00BB39B3">
        <w:rPr>
          <w:sz w:val="22"/>
          <w:szCs w:val="22"/>
        </w:rPr>
        <w:t>,</w:t>
      </w:r>
      <w:r w:rsidR="00BB39B3" w:rsidRPr="00BB39B3">
        <w:rPr>
          <w:sz w:val="22"/>
          <w:szCs w:val="22"/>
        </w:rPr>
        <w:t xml:space="preserve"> V.V., Phillips, K.A., Tetrault</w:t>
      </w:r>
      <w:r w:rsidRPr="00BB39B3">
        <w:rPr>
          <w:sz w:val="22"/>
          <w:szCs w:val="22"/>
        </w:rPr>
        <w:t xml:space="preserve">, </w:t>
      </w:r>
      <w:r w:rsidR="00BB39B3">
        <w:rPr>
          <w:sz w:val="22"/>
          <w:szCs w:val="22"/>
        </w:rPr>
        <w:t>J.</w:t>
      </w:r>
      <w:r w:rsidR="00BB39B3" w:rsidRPr="00BB39B3">
        <w:rPr>
          <w:sz w:val="22"/>
          <w:szCs w:val="22"/>
        </w:rPr>
        <w:t>M.</w:t>
      </w:r>
      <w:r w:rsidR="00BB39B3">
        <w:rPr>
          <w:sz w:val="22"/>
          <w:szCs w:val="22"/>
        </w:rPr>
        <w:t>,</w:t>
      </w:r>
      <w:r w:rsidR="00BB39B3" w:rsidRPr="00BB39B3">
        <w:rPr>
          <w:sz w:val="22"/>
          <w:szCs w:val="22"/>
        </w:rPr>
        <w:t xml:space="preserve"> Shah</w:t>
      </w:r>
      <w:r w:rsidRPr="00BB39B3">
        <w:rPr>
          <w:sz w:val="22"/>
          <w:szCs w:val="22"/>
        </w:rPr>
        <w:t xml:space="preserve">, </w:t>
      </w:r>
      <w:r w:rsidR="00BB39B3" w:rsidRPr="00BB39B3">
        <w:rPr>
          <w:sz w:val="22"/>
          <w:szCs w:val="22"/>
        </w:rPr>
        <w:t xml:space="preserve">M., &amp; </w:t>
      </w:r>
      <w:r w:rsidR="00BB39B3">
        <w:rPr>
          <w:sz w:val="22"/>
          <w:szCs w:val="22"/>
        </w:rPr>
        <w:t xml:space="preserve">Blackstock, O.J. (May, 2016). </w:t>
      </w:r>
      <w:r w:rsidRPr="00BB39B3">
        <w:rPr>
          <w:sz w:val="22"/>
          <w:szCs w:val="22"/>
        </w:rPr>
        <w:t>Pre-Exposure Prophylaxis (</w:t>
      </w:r>
      <w:proofErr w:type="spellStart"/>
      <w:r w:rsidRPr="00BB39B3">
        <w:rPr>
          <w:sz w:val="22"/>
          <w:szCs w:val="22"/>
        </w:rPr>
        <w:t>PrEP</w:t>
      </w:r>
      <w:proofErr w:type="spellEnd"/>
      <w:r w:rsidRPr="00BB39B3">
        <w:rPr>
          <w:sz w:val="22"/>
          <w:szCs w:val="22"/>
        </w:rPr>
        <w:t xml:space="preserve">) for </w:t>
      </w:r>
      <w:r w:rsidR="00997454">
        <w:rPr>
          <w:sz w:val="22"/>
          <w:szCs w:val="22"/>
        </w:rPr>
        <w:t>p</w:t>
      </w:r>
      <w:r w:rsidRPr="00BB39B3">
        <w:rPr>
          <w:sz w:val="22"/>
          <w:szCs w:val="22"/>
        </w:rPr>
        <w:t xml:space="preserve">eople who </w:t>
      </w:r>
      <w:r w:rsidR="00997454">
        <w:rPr>
          <w:sz w:val="22"/>
          <w:szCs w:val="22"/>
        </w:rPr>
        <w:t>i</w:t>
      </w:r>
      <w:r w:rsidRPr="00BB39B3">
        <w:rPr>
          <w:sz w:val="22"/>
          <w:szCs w:val="22"/>
        </w:rPr>
        <w:t xml:space="preserve">nject </w:t>
      </w:r>
      <w:r w:rsidR="00997454">
        <w:rPr>
          <w:sz w:val="22"/>
          <w:szCs w:val="22"/>
        </w:rPr>
        <w:t>d</w:t>
      </w:r>
      <w:r w:rsidRPr="00BB39B3">
        <w:rPr>
          <w:sz w:val="22"/>
          <w:szCs w:val="22"/>
        </w:rPr>
        <w:t xml:space="preserve">rugs: Willingness to </w:t>
      </w:r>
      <w:r w:rsidR="00997454">
        <w:rPr>
          <w:sz w:val="22"/>
          <w:szCs w:val="22"/>
        </w:rPr>
        <w:t>p</w:t>
      </w:r>
      <w:r w:rsidRPr="00BB39B3">
        <w:rPr>
          <w:sz w:val="22"/>
          <w:szCs w:val="22"/>
        </w:rPr>
        <w:t xml:space="preserve">rescribe among </w:t>
      </w:r>
      <w:r w:rsidR="00997454">
        <w:rPr>
          <w:sz w:val="22"/>
          <w:szCs w:val="22"/>
        </w:rPr>
        <w:t>g</w:t>
      </w:r>
      <w:r w:rsidRPr="00BB39B3">
        <w:rPr>
          <w:sz w:val="22"/>
          <w:szCs w:val="22"/>
        </w:rPr>
        <w:t xml:space="preserve">eneral </w:t>
      </w:r>
      <w:r w:rsidR="00997454">
        <w:rPr>
          <w:sz w:val="22"/>
          <w:szCs w:val="22"/>
        </w:rPr>
        <w:t>i</w:t>
      </w:r>
      <w:r w:rsidRPr="00BB39B3">
        <w:rPr>
          <w:sz w:val="22"/>
          <w:szCs w:val="22"/>
        </w:rPr>
        <w:t>nternists</w:t>
      </w:r>
      <w:r w:rsidR="00BB39B3">
        <w:rPr>
          <w:sz w:val="22"/>
          <w:szCs w:val="22"/>
        </w:rPr>
        <w:t>. Poster</w:t>
      </w:r>
      <w:r w:rsidRPr="00BB39B3">
        <w:rPr>
          <w:sz w:val="22"/>
          <w:szCs w:val="22"/>
        </w:rPr>
        <w:t xml:space="preserve"> presented at the annual scientific meeting of the Society for General Internal Medicine, Hollywood, FL.</w:t>
      </w:r>
    </w:p>
    <w:p w:rsidR="003B304A" w:rsidRDefault="003B304A" w:rsidP="000B4C52">
      <w:pPr>
        <w:ind w:left="720" w:hanging="720"/>
        <w:rPr>
          <w:sz w:val="22"/>
          <w:szCs w:val="22"/>
        </w:rPr>
      </w:pPr>
    </w:p>
    <w:p w:rsidR="00BB39B3" w:rsidRPr="003B304A" w:rsidRDefault="00BB39B3" w:rsidP="000B4C52">
      <w:pPr>
        <w:ind w:left="720" w:hanging="720"/>
        <w:rPr>
          <w:sz w:val="22"/>
          <w:szCs w:val="22"/>
        </w:rPr>
      </w:pPr>
      <w:r w:rsidRPr="003B304A">
        <w:rPr>
          <w:sz w:val="22"/>
          <w:szCs w:val="22"/>
        </w:rPr>
        <w:t xml:space="preserve">Edelman, E.J., </w:t>
      </w:r>
      <w:r w:rsidRPr="003B304A">
        <w:rPr>
          <w:b/>
          <w:sz w:val="22"/>
          <w:szCs w:val="22"/>
        </w:rPr>
        <w:t>Moore, B.A.,</w:t>
      </w:r>
      <w:r w:rsidRPr="003B304A">
        <w:rPr>
          <w:sz w:val="22"/>
          <w:szCs w:val="22"/>
        </w:rPr>
        <w:t xml:space="preserve"> Berkenblit, G., Calabrese, S., Cunningham, C., Fiellin, D.A., Patel, V.V., Phillips, K.A., Tetrault, J.M., Shah, M., &amp; Blackstock, O.J. (May, 2016). </w:t>
      </w:r>
      <w:r w:rsidR="003B304A" w:rsidRPr="003B304A">
        <w:rPr>
          <w:sz w:val="22"/>
          <w:szCs w:val="22"/>
        </w:rPr>
        <w:t>Getting HIV Pre-Exposure Prophylaxis (</w:t>
      </w:r>
      <w:proofErr w:type="spellStart"/>
      <w:r w:rsidR="003B304A" w:rsidRPr="003B304A">
        <w:rPr>
          <w:sz w:val="22"/>
          <w:szCs w:val="22"/>
        </w:rPr>
        <w:t>PrEP</w:t>
      </w:r>
      <w:proofErr w:type="spellEnd"/>
      <w:r w:rsidR="003B304A" w:rsidRPr="003B304A">
        <w:rPr>
          <w:sz w:val="22"/>
          <w:szCs w:val="22"/>
        </w:rPr>
        <w:t xml:space="preserve">) into </w:t>
      </w:r>
      <w:r w:rsidR="00997454">
        <w:rPr>
          <w:sz w:val="22"/>
          <w:szCs w:val="22"/>
        </w:rPr>
        <w:t>p</w:t>
      </w:r>
      <w:r w:rsidR="003B304A" w:rsidRPr="003B304A">
        <w:rPr>
          <w:sz w:val="22"/>
          <w:szCs w:val="22"/>
        </w:rPr>
        <w:t xml:space="preserve">rimary </w:t>
      </w:r>
      <w:r w:rsidR="00997454">
        <w:rPr>
          <w:sz w:val="22"/>
          <w:szCs w:val="22"/>
        </w:rPr>
        <w:t>c</w:t>
      </w:r>
      <w:r w:rsidR="003B304A" w:rsidRPr="003B304A">
        <w:rPr>
          <w:sz w:val="22"/>
          <w:szCs w:val="22"/>
        </w:rPr>
        <w:t xml:space="preserve">are </w:t>
      </w:r>
      <w:r w:rsidR="00997454">
        <w:rPr>
          <w:sz w:val="22"/>
          <w:szCs w:val="22"/>
        </w:rPr>
        <w:t>p</w:t>
      </w:r>
      <w:r w:rsidR="003B304A" w:rsidRPr="003B304A">
        <w:rPr>
          <w:sz w:val="22"/>
          <w:szCs w:val="22"/>
        </w:rPr>
        <w:t xml:space="preserve">ractice: Train </w:t>
      </w:r>
      <w:r w:rsidR="00997454">
        <w:rPr>
          <w:sz w:val="22"/>
          <w:szCs w:val="22"/>
        </w:rPr>
        <w:t>a</w:t>
      </w:r>
      <w:r w:rsidR="003B304A" w:rsidRPr="003B304A">
        <w:rPr>
          <w:sz w:val="22"/>
          <w:szCs w:val="22"/>
        </w:rPr>
        <w:t xml:space="preserve">ll </w:t>
      </w:r>
      <w:r w:rsidR="00997454">
        <w:rPr>
          <w:sz w:val="22"/>
          <w:szCs w:val="22"/>
        </w:rPr>
        <w:t>p</w:t>
      </w:r>
      <w:r w:rsidR="003B304A" w:rsidRPr="003B304A">
        <w:rPr>
          <w:sz w:val="22"/>
          <w:szCs w:val="22"/>
        </w:rPr>
        <w:t xml:space="preserve">roviders, </w:t>
      </w:r>
      <w:r w:rsidR="00997454">
        <w:rPr>
          <w:sz w:val="22"/>
          <w:szCs w:val="22"/>
        </w:rPr>
        <w:t>d</w:t>
      </w:r>
      <w:r w:rsidR="003B304A" w:rsidRPr="003B304A">
        <w:rPr>
          <w:sz w:val="22"/>
          <w:szCs w:val="22"/>
        </w:rPr>
        <w:t xml:space="preserve">esignate an </w:t>
      </w:r>
      <w:r w:rsidR="00997454">
        <w:rPr>
          <w:sz w:val="22"/>
          <w:szCs w:val="22"/>
        </w:rPr>
        <w:t>o</w:t>
      </w:r>
      <w:r w:rsidR="003B304A" w:rsidRPr="003B304A">
        <w:rPr>
          <w:sz w:val="22"/>
          <w:szCs w:val="22"/>
        </w:rPr>
        <w:t>n-</w:t>
      </w:r>
      <w:r w:rsidR="00997454">
        <w:rPr>
          <w:sz w:val="22"/>
          <w:szCs w:val="22"/>
        </w:rPr>
        <w:t>s</w:t>
      </w:r>
      <w:r w:rsidR="003B304A" w:rsidRPr="003B304A">
        <w:rPr>
          <w:sz w:val="22"/>
          <w:szCs w:val="22"/>
        </w:rPr>
        <w:t xml:space="preserve">ite </w:t>
      </w:r>
      <w:proofErr w:type="spellStart"/>
      <w:r w:rsidR="003B304A" w:rsidRPr="003B304A">
        <w:rPr>
          <w:sz w:val="22"/>
          <w:szCs w:val="22"/>
        </w:rPr>
        <w:t>PrEP</w:t>
      </w:r>
      <w:proofErr w:type="spellEnd"/>
      <w:r w:rsidR="003B304A" w:rsidRPr="003B304A">
        <w:rPr>
          <w:sz w:val="22"/>
          <w:szCs w:val="22"/>
        </w:rPr>
        <w:t xml:space="preserve"> </w:t>
      </w:r>
      <w:r w:rsidR="00997454">
        <w:rPr>
          <w:sz w:val="22"/>
          <w:szCs w:val="22"/>
        </w:rPr>
        <w:t>s</w:t>
      </w:r>
      <w:r w:rsidR="003B304A" w:rsidRPr="003B304A">
        <w:rPr>
          <w:sz w:val="22"/>
          <w:szCs w:val="22"/>
        </w:rPr>
        <w:t xml:space="preserve">pecialist or </w:t>
      </w:r>
      <w:r w:rsidR="00997454">
        <w:rPr>
          <w:sz w:val="22"/>
          <w:szCs w:val="22"/>
        </w:rPr>
        <w:t>r</w:t>
      </w:r>
      <w:r w:rsidR="003B304A" w:rsidRPr="003B304A">
        <w:rPr>
          <w:sz w:val="22"/>
          <w:szCs w:val="22"/>
        </w:rPr>
        <w:t xml:space="preserve">efer </w:t>
      </w:r>
      <w:r w:rsidR="00997454">
        <w:rPr>
          <w:sz w:val="22"/>
          <w:szCs w:val="22"/>
        </w:rPr>
        <w:t>o</w:t>
      </w:r>
      <w:r w:rsidR="003B304A" w:rsidRPr="003B304A">
        <w:rPr>
          <w:sz w:val="22"/>
          <w:szCs w:val="22"/>
        </w:rPr>
        <w:t xml:space="preserve">ut? </w:t>
      </w:r>
      <w:r w:rsidRPr="003B304A">
        <w:rPr>
          <w:sz w:val="22"/>
          <w:szCs w:val="22"/>
        </w:rPr>
        <w:t xml:space="preserve"> Poster presented at the annual scientific meeting of the Society for General Internal Medicine, Hollywood, FL.</w:t>
      </w:r>
    </w:p>
    <w:p w:rsidR="00BB39B3" w:rsidRDefault="00BB39B3" w:rsidP="000B4C52">
      <w:pPr>
        <w:ind w:left="720" w:hanging="720"/>
        <w:rPr>
          <w:sz w:val="22"/>
          <w:szCs w:val="22"/>
        </w:rPr>
      </w:pPr>
    </w:p>
    <w:p w:rsidR="00BB39B3" w:rsidRPr="00997454" w:rsidRDefault="00BB39B3" w:rsidP="000B4C52">
      <w:pPr>
        <w:ind w:left="720" w:hanging="720"/>
        <w:rPr>
          <w:sz w:val="22"/>
          <w:szCs w:val="22"/>
        </w:rPr>
      </w:pPr>
      <w:r w:rsidRPr="00997454">
        <w:rPr>
          <w:sz w:val="22"/>
          <w:szCs w:val="22"/>
        </w:rPr>
        <w:t xml:space="preserve">Blackstock, O.J., </w:t>
      </w:r>
      <w:r w:rsidRPr="00997454">
        <w:rPr>
          <w:b/>
          <w:sz w:val="22"/>
          <w:szCs w:val="22"/>
        </w:rPr>
        <w:t>Moore, B.A.,</w:t>
      </w:r>
      <w:r w:rsidRPr="00997454">
        <w:rPr>
          <w:sz w:val="22"/>
          <w:szCs w:val="22"/>
        </w:rPr>
        <w:t xml:space="preserve"> Berkenblit, G., Calabrese, S., Cunningham, C., Fiellin, D.A., Patel, V.V., Phillips, K.A., Shah, M., Tetrault, J.M., &amp; Edelman, E.J. (May, 2016). Knowledge, </w:t>
      </w:r>
      <w:r w:rsidR="00997454">
        <w:rPr>
          <w:sz w:val="22"/>
          <w:szCs w:val="22"/>
        </w:rPr>
        <w:t>a</w:t>
      </w:r>
      <w:r w:rsidRPr="00997454">
        <w:rPr>
          <w:sz w:val="22"/>
          <w:szCs w:val="22"/>
        </w:rPr>
        <w:t xml:space="preserve">ttitudes, and </w:t>
      </w:r>
      <w:r w:rsidR="00997454">
        <w:rPr>
          <w:sz w:val="22"/>
          <w:szCs w:val="22"/>
        </w:rPr>
        <w:t>b</w:t>
      </w:r>
      <w:r w:rsidRPr="00997454">
        <w:rPr>
          <w:sz w:val="22"/>
          <w:szCs w:val="22"/>
        </w:rPr>
        <w:t>eliefs associated with HIV pre-exposure prophylaxis (</w:t>
      </w:r>
      <w:proofErr w:type="spellStart"/>
      <w:r w:rsidRPr="00997454">
        <w:rPr>
          <w:sz w:val="22"/>
          <w:szCs w:val="22"/>
        </w:rPr>
        <w:t>PrEP</w:t>
      </w:r>
      <w:proofErr w:type="spellEnd"/>
      <w:r w:rsidRPr="00997454">
        <w:rPr>
          <w:sz w:val="22"/>
          <w:szCs w:val="22"/>
        </w:rPr>
        <w:t xml:space="preserve">) uptake among </w:t>
      </w:r>
      <w:r w:rsidR="00997454">
        <w:rPr>
          <w:sz w:val="22"/>
          <w:szCs w:val="22"/>
        </w:rPr>
        <w:t>p</w:t>
      </w:r>
      <w:r w:rsidRPr="00997454">
        <w:rPr>
          <w:sz w:val="22"/>
          <w:szCs w:val="22"/>
        </w:rPr>
        <w:t xml:space="preserve">rimary </w:t>
      </w:r>
      <w:r w:rsidR="00997454">
        <w:rPr>
          <w:sz w:val="22"/>
          <w:szCs w:val="22"/>
        </w:rPr>
        <w:t>c</w:t>
      </w:r>
      <w:r w:rsidRPr="00997454">
        <w:rPr>
          <w:sz w:val="22"/>
          <w:szCs w:val="22"/>
        </w:rPr>
        <w:t xml:space="preserve">are </w:t>
      </w:r>
      <w:r w:rsidR="00997454">
        <w:rPr>
          <w:sz w:val="22"/>
          <w:szCs w:val="22"/>
        </w:rPr>
        <w:t>p</w:t>
      </w:r>
      <w:r w:rsidRPr="00997454">
        <w:rPr>
          <w:sz w:val="22"/>
          <w:szCs w:val="22"/>
        </w:rPr>
        <w:t>hysicians. Poster presented at the annual scientific meeting of the Society for General Internal Medicine, Hollywood, FL.</w:t>
      </w:r>
    </w:p>
    <w:p w:rsidR="00BB39B3" w:rsidRDefault="00BB39B3" w:rsidP="000B4C52">
      <w:pPr>
        <w:ind w:left="720" w:hanging="720"/>
        <w:rPr>
          <w:sz w:val="22"/>
          <w:szCs w:val="22"/>
        </w:rPr>
      </w:pPr>
    </w:p>
    <w:p w:rsidR="00BB39B3" w:rsidRPr="00BB39B3" w:rsidRDefault="00BB39B3" w:rsidP="000B4C52">
      <w:pPr>
        <w:ind w:left="720" w:hanging="720"/>
        <w:rPr>
          <w:sz w:val="22"/>
          <w:szCs w:val="22"/>
        </w:rPr>
      </w:pPr>
      <w:r w:rsidRPr="00BB39B3">
        <w:rPr>
          <w:sz w:val="22"/>
          <w:szCs w:val="22"/>
        </w:rPr>
        <w:t xml:space="preserve">Blackstock, O.J., </w:t>
      </w:r>
      <w:r w:rsidRPr="003B304A">
        <w:rPr>
          <w:b/>
          <w:sz w:val="22"/>
          <w:szCs w:val="22"/>
        </w:rPr>
        <w:t>Moore, B.A.,</w:t>
      </w:r>
      <w:r w:rsidRPr="00BB39B3">
        <w:rPr>
          <w:sz w:val="22"/>
          <w:szCs w:val="22"/>
        </w:rPr>
        <w:t xml:space="preserve"> Berkenblit, G., Calabrese, S., Cunningham, C., Fiellin, D.A., Patel, V.V., Phillips, K.A., Shah, M., Tetrault, J.M., &amp; Edelman, E.J. (May, 2016). Primary care provider and practice characteristics associated with HIV </w:t>
      </w:r>
      <w:proofErr w:type="spellStart"/>
      <w:r w:rsidRPr="00BB39B3">
        <w:rPr>
          <w:sz w:val="22"/>
          <w:szCs w:val="22"/>
        </w:rPr>
        <w:t>preexposure</w:t>
      </w:r>
      <w:proofErr w:type="spellEnd"/>
      <w:r w:rsidRPr="00BB39B3">
        <w:rPr>
          <w:sz w:val="22"/>
          <w:szCs w:val="22"/>
        </w:rPr>
        <w:t xml:space="preserve"> Prophylaxis (</w:t>
      </w:r>
      <w:proofErr w:type="spellStart"/>
      <w:r w:rsidRPr="00BB39B3">
        <w:rPr>
          <w:sz w:val="22"/>
          <w:szCs w:val="22"/>
        </w:rPr>
        <w:t>PrEP</w:t>
      </w:r>
      <w:proofErr w:type="spellEnd"/>
      <w:r w:rsidRPr="00BB39B3">
        <w:rPr>
          <w:sz w:val="22"/>
          <w:szCs w:val="22"/>
        </w:rPr>
        <w:t>) uptake</w:t>
      </w:r>
      <w:r>
        <w:rPr>
          <w:sz w:val="22"/>
          <w:szCs w:val="22"/>
        </w:rPr>
        <w:t>. Poster</w:t>
      </w:r>
      <w:r w:rsidRPr="00BB39B3">
        <w:rPr>
          <w:sz w:val="22"/>
          <w:szCs w:val="22"/>
        </w:rPr>
        <w:t xml:space="preserve"> presented at the annual scientific meeting of the Society for General Internal Medicine, Hollywood, FL.</w:t>
      </w:r>
    </w:p>
    <w:p w:rsidR="00BB39B3" w:rsidRDefault="00BB39B3" w:rsidP="000B4C52">
      <w:pPr>
        <w:ind w:left="720" w:hanging="720"/>
        <w:rPr>
          <w:sz w:val="22"/>
          <w:szCs w:val="22"/>
        </w:rPr>
      </w:pPr>
    </w:p>
    <w:p w:rsidR="00997454" w:rsidRDefault="00E95205" w:rsidP="000B4C52">
      <w:pPr>
        <w:ind w:left="720" w:hanging="720"/>
        <w:rPr>
          <w:sz w:val="22"/>
          <w:szCs w:val="22"/>
        </w:rPr>
      </w:pPr>
      <w:r w:rsidRPr="00327770">
        <w:rPr>
          <w:sz w:val="22"/>
          <w:szCs w:val="22"/>
        </w:rPr>
        <w:t xml:space="preserve">Printz, D.M.B., Lloyd, D.P., </w:t>
      </w:r>
      <w:r>
        <w:rPr>
          <w:sz w:val="22"/>
          <w:szCs w:val="22"/>
        </w:rPr>
        <w:t>Buono, F.D.</w:t>
      </w:r>
      <w:r w:rsidRPr="00327770">
        <w:rPr>
          <w:sz w:val="22"/>
          <w:szCs w:val="22"/>
        </w:rPr>
        <w:t xml:space="preserve">, </w:t>
      </w:r>
      <w:r>
        <w:rPr>
          <w:sz w:val="22"/>
          <w:szCs w:val="22"/>
        </w:rPr>
        <w:t xml:space="preserve">&amp; </w:t>
      </w:r>
      <w:r w:rsidRPr="00327770">
        <w:rPr>
          <w:b/>
          <w:sz w:val="22"/>
          <w:szCs w:val="22"/>
        </w:rPr>
        <w:t>Moore, B.A.</w:t>
      </w:r>
      <w:r>
        <w:rPr>
          <w:sz w:val="22"/>
          <w:szCs w:val="22"/>
        </w:rPr>
        <w:t xml:space="preserve"> (April, 2016). </w:t>
      </w:r>
      <w:r w:rsidRPr="00E95205">
        <w:rPr>
          <w:sz w:val="22"/>
          <w:szCs w:val="22"/>
        </w:rPr>
        <w:t xml:space="preserve">Use of </w:t>
      </w:r>
      <w:r>
        <w:rPr>
          <w:sz w:val="22"/>
          <w:szCs w:val="22"/>
        </w:rPr>
        <w:t>r</w:t>
      </w:r>
      <w:r w:rsidRPr="00E95205">
        <w:rPr>
          <w:sz w:val="22"/>
          <w:szCs w:val="22"/>
        </w:rPr>
        <w:t xml:space="preserve">eminder </w:t>
      </w:r>
      <w:r>
        <w:rPr>
          <w:sz w:val="22"/>
          <w:szCs w:val="22"/>
        </w:rPr>
        <w:t>m</w:t>
      </w:r>
      <w:r w:rsidRPr="00E95205">
        <w:rPr>
          <w:sz w:val="22"/>
          <w:szCs w:val="22"/>
        </w:rPr>
        <w:t xml:space="preserve">essages to </w:t>
      </w:r>
      <w:r>
        <w:rPr>
          <w:sz w:val="22"/>
          <w:szCs w:val="22"/>
        </w:rPr>
        <w:t>i</w:t>
      </w:r>
      <w:r w:rsidRPr="00E95205">
        <w:rPr>
          <w:sz w:val="22"/>
          <w:szCs w:val="22"/>
        </w:rPr>
        <w:t xml:space="preserve">mprove </w:t>
      </w:r>
      <w:r>
        <w:rPr>
          <w:sz w:val="22"/>
          <w:szCs w:val="22"/>
        </w:rPr>
        <w:t>u</w:t>
      </w:r>
      <w:r w:rsidRPr="00E95205">
        <w:rPr>
          <w:sz w:val="22"/>
          <w:szCs w:val="22"/>
        </w:rPr>
        <w:t xml:space="preserve">tilization of an </w:t>
      </w:r>
      <w:r>
        <w:rPr>
          <w:sz w:val="22"/>
          <w:szCs w:val="22"/>
        </w:rPr>
        <w:t>a</w:t>
      </w:r>
      <w:r w:rsidRPr="00E95205">
        <w:rPr>
          <w:sz w:val="22"/>
          <w:szCs w:val="22"/>
        </w:rPr>
        <w:t xml:space="preserve">utomated </w:t>
      </w:r>
      <w:r>
        <w:rPr>
          <w:sz w:val="22"/>
          <w:szCs w:val="22"/>
        </w:rPr>
        <w:t>t</w:t>
      </w:r>
      <w:r w:rsidRPr="00E95205">
        <w:rPr>
          <w:sz w:val="22"/>
          <w:szCs w:val="22"/>
        </w:rPr>
        <w:t>elephone-</w:t>
      </w:r>
      <w:r>
        <w:rPr>
          <w:sz w:val="22"/>
          <w:szCs w:val="22"/>
        </w:rPr>
        <w:t>b</w:t>
      </w:r>
      <w:r w:rsidRPr="00E95205">
        <w:rPr>
          <w:sz w:val="22"/>
          <w:szCs w:val="22"/>
        </w:rPr>
        <w:t xml:space="preserve">ased </w:t>
      </w:r>
      <w:r>
        <w:rPr>
          <w:sz w:val="22"/>
          <w:szCs w:val="22"/>
        </w:rPr>
        <w:t>t</w:t>
      </w:r>
      <w:r w:rsidRPr="00E95205">
        <w:rPr>
          <w:sz w:val="22"/>
          <w:szCs w:val="22"/>
        </w:rPr>
        <w:t xml:space="preserve">reatment for </w:t>
      </w:r>
      <w:r>
        <w:rPr>
          <w:sz w:val="22"/>
          <w:szCs w:val="22"/>
        </w:rPr>
        <w:t>m</w:t>
      </w:r>
      <w:r w:rsidRPr="00E95205">
        <w:rPr>
          <w:sz w:val="22"/>
          <w:szCs w:val="22"/>
        </w:rPr>
        <w:t xml:space="preserve">ethadone </w:t>
      </w:r>
      <w:r>
        <w:rPr>
          <w:sz w:val="22"/>
          <w:szCs w:val="22"/>
        </w:rPr>
        <w:t>p</w:t>
      </w:r>
      <w:r w:rsidRPr="00E95205">
        <w:rPr>
          <w:sz w:val="22"/>
          <w:szCs w:val="22"/>
        </w:rPr>
        <w:t>atients</w:t>
      </w:r>
      <w:r>
        <w:rPr>
          <w:sz w:val="22"/>
          <w:szCs w:val="22"/>
        </w:rPr>
        <w:t xml:space="preserve">. </w:t>
      </w:r>
      <w:r w:rsidR="00997454">
        <w:rPr>
          <w:sz w:val="22"/>
          <w:szCs w:val="22"/>
        </w:rPr>
        <w:t>Paper</w:t>
      </w:r>
      <w:r w:rsidR="00997454" w:rsidRPr="00716AFC">
        <w:rPr>
          <w:sz w:val="22"/>
          <w:szCs w:val="22"/>
        </w:rPr>
        <w:t xml:space="preserve"> presented at the annual scientific meeting of the </w:t>
      </w:r>
      <w:r w:rsidR="00997454">
        <w:rPr>
          <w:sz w:val="22"/>
          <w:szCs w:val="22"/>
        </w:rPr>
        <w:t>Society of Behavioral Medicine</w:t>
      </w:r>
      <w:r w:rsidR="00997454" w:rsidRPr="00716AFC">
        <w:rPr>
          <w:sz w:val="22"/>
          <w:szCs w:val="22"/>
        </w:rPr>
        <w:t xml:space="preserve">, </w:t>
      </w:r>
      <w:r w:rsidR="00997454">
        <w:rPr>
          <w:sz w:val="22"/>
          <w:szCs w:val="22"/>
        </w:rPr>
        <w:t>Washington, DC</w:t>
      </w:r>
      <w:r w:rsidR="00997454" w:rsidRPr="00716AFC">
        <w:rPr>
          <w:sz w:val="22"/>
          <w:szCs w:val="22"/>
        </w:rPr>
        <w:t>.</w:t>
      </w:r>
    </w:p>
    <w:p w:rsidR="00997454" w:rsidRDefault="00997454" w:rsidP="000B4C52">
      <w:pPr>
        <w:ind w:left="720" w:hanging="720"/>
        <w:rPr>
          <w:sz w:val="22"/>
          <w:szCs w:val="22"/>
        </w:rPr>
      </w:pPr>
    </w:p>
    <w:p w:rsidR="00410F94" w:rsidRPr="00716AFC" w:rsidRDefault="00007066" w:rsidP="000B4C52">
      <w:pPr>
        <w:ind w:left="720" w:hanging="720"/>
        <w:rPr>
          <w:b/>
          <w:sz w:val="22"/>
          <w:szCs w:val="22"/>
        </w:rPr>
      </w:pPr>
      <w:r w:rsidRPr="00716AFC">
        <w:rPr>
          <w:sz w:val="22"/>
          <w:szCs w:val="22"/>
        </w:rPr>
        <w:t>Sigmon</w:t>
      </w:r>
      <w:r w:rsidR="00492CD6">
        <w:rPr>
          <w:sz w:val="22"/>
          <w:szCs w:val="22"/>
        </w:rPr>
        <w:t>,</w:t>
      </w:r>
      <w:r w:rsidRPr="00716AFC">
        <w:rPr>
          <w:sz w:val="22"/>
          <w:szCs w:val="22"/>
          <w:vertAlign w:val="superscript"/>
        </w:rPr>
        <w:t xml:space="preserve"> </w:t>
      </w:r>
      <w:r w:rsidRPr="00716AFC">
        <w:rPr>
          <w:sz w:val="22"/>
          <w:szCs w:val="22"/>
        </w:rPr>
        <w:t xml:space="preserve">S.C., Meyer, A., Hruska, B., Ochalek, T. Rose, G., Badger, G.J., Brooklyn, J.R., Heil, S.H., Higgins, S.T., </w:t>
      </w:r>
      <w:r w:rsidRPr="00716AFC">
        <w:rPr>
          <w:b/>
          <w:sz w:val="22"/>
          <w:szCs w:val="22"/>
        </w:rPr>
        <w:t>Moore, B.A.</w:t>
      </w:r>
      <w:r w:rsidRPr="00716AFC">
        <w:rPr>
          <w:sz w:val="22"/>
          <w:szCs w:val="22"/>
        </w:rPr>
        <w:t xml:space="preserve">, &amp; Schwartz, R.P. </w:t>
      </w:r>
      <w:r w:rsidR="006A6E0D" w:rsidRPr="00716AFC">
        <w:rPr>
          <w:color w:val="000000"/>
          <w:sz w:val="22"/>
          <w:szCs w:val="22"/>
        </w:rPr>
        <w:t>(June, 2015).</w:t>
      </w:r>
      <w:r w:rsidR="006A6E0D" w:rsidRPr="00716AFC">
        <w:rPr>
          <w:sz w:val="22"/>
          <w:szCs w:val="22"/>
        </w:rPr>
        <w:t xml:space="preserve"> </w:t>
      </w:r>
      <w:r w:rsidRPr="00716AFC">
        <w:rPr>
          <w:bCs/>
          <w:sz w:val="22"/>
          <w:szCs w:val="22"/>
        </w:rPr>
        <w:t xml:space="preserve">Interim </w:t>
      </w:r>
      <w:r w:rsidR="00E31CAC" w:rsidRPr="00716AFC">
        <w:rPr>
          <w:bCs/>
          <w:sz w:val="22"/>
          <w:szCs w:val="22"/>
        </w:rPr>
        <w:t>t</w:t>
      </w:r>
      <w:r w:rsidRPr="00716AFC">
        <w:rPr>
          <w:bCs/>
          <w:sz w:val="22"/>
          <w:szCs w:val="22"/>
        </w:rPr>
        <w:t xml:space="preserve">reatment: Leveraging </w:t>
      </w:r>
      <w:r w:rsidRPr="00716AFC">
        <w:rPr>
          <w:bCs/>
          <w:sz w:val="22"/>
          <w:szCs w:val="22"/>
        </w:rPr>
        <w:lastRenderedPageBreak/>
        <w:t xml:space="preserve">Buprenorphine + </w:t>
      </w:r>
      <w:r w:rsidR="00E31CAC" w:rsidRPr="00716AFC">
        <w:rPr>
          <w:bCs/>
          <w:sz w:val="22"/>
          <w:szCs w:val="22"/>
        </w:rPr>
        <w:t>t</w:t>
      </w:r>
      <w:r w:rsidRPr="00716AFC">
        <w:rPr>
          <w:bCs/>
          <w:sz w:val="22"/>
          <w:szCs w:val="22"/>
        </w:rPr>
        <w:t xml:space="preserve">echnology to </w:t>
      </w:r>
      <w:r w:rsidR="00E31CAC" w:rsidRPr="00716AFC">
        <w:rPr>
          <w:bCs/>
          <w:sz w:val="22"/>
          <w:szCs w:val="22"/>
        </w:rPr>
        <w:t>b</w:t>
      </w:r>
      <w:r w:rsidRPr="00716AFC">
        <w:rPr>
          <w:bCs/>
          <w:sz w:val="22"/>
          <w:szCs w:val="22"/>
        </w:rPr>
        <w:t xml:space="preserve">ridge </w:t>
      </w:r>
      <w:r w:rsidR="00E31CAC" w:rsidRPr="00716AFC">
        <w:rPr>
          <w:bCs/>
          <w:sz w:val="22"/>
          <w:szCs w:val="22"/>
        </w:rPr>
        <w:t>w</w:t>
      </w:r>
      <w:r w:rsidRPr="00716AFC">
        <w:rPr>
          <w:bCs/>
          <w:sz w:val="22"/>
          <w:szCs w:val="22"/>
        </w:rPr>
        <w:t xml:space="preserve">aitlist </w:t>
      </w:r>
      <w:r w:rsidR="00E31CAC" w:rsidRPr="00716AFC">
        <w:rPr>
          <w:bCs/>
          <w:sz w:val="22"/>
          <w:szCs w:val="22"/>
        </w:rPr>
        <w:t>d</w:t>
      </w:r>
      <w:r w:rsidRPr="00716AFC">
        <w:rPr>
          <w:bCs/>
          <w:sz w:val="22"/>
          <w:szCs w:val="22"/>
        </w:rPr>
        <w:t>elays</w:t>
      </w:r>
      <w:r w:rsidRPr="00716AFC">
        <w:rPr>
          <w:sz w:val="22"/>
          <w:szCs w:val="22"/>
        </w:rPr>
        <w:t>.</w:t>
      </w:r>
      <w:r w:rsidRPr="00716AFC">
        <w:rPr>
          <w:color w:val="000000"/>
          <w:sz w:val="22"/>
          <w:szCs w:val="22"/>
        </w:rPr>
        <w:t xml:space="preserve"> </w:t>
      </w:r>
      <w:r w:rsidRPr="00716AFC">
        <w:rPr>
          <w:sz w:val="22"/>
          <w:szCs w:val="22"/>
        </w:rPr>
        <w:t>Poster presented at the annual scientific meeting of the College on Problems of Drug Dependence, Scottsdale, AZ.</w:t>
      </w:r>
      <w:r w:rsidR="00013FFB">
        <w:rPr>
          <w:sz w:val="22"/>
          <w:szCs w:val="22"/>
        </w:rPr>
        <w:t xml:space="preserve"> </w:t>
      </w:r>
      <w:r w:rsidR="00013FFB" w:rsidRPr="00D35380">
        <w:rPr>
          <w:i/>
          <w:sz w:val="22"/>
          <w:szCs w:val="22"/>
          <w:shd w:val="clear" w:color="auto" w:fill="FFFFFF"/>
        </w:rPr>
        <w:t>Drug and Alcohol Dependence</w:t>
      </w:r>
      <w:r w:rsidR="00013FFB">
        <w:rPr>
          <w:i/>
          <w:sz w:val="22"/>
          <w:szCs w:val="22"/>
          <w:shd w:val="clear" w:color="auto" w:fill="FFFFFF"/>
        </w:rPr>
        <w:t>,</w:t>
      </w:r>
      <w:r w:rsidR="00013FFB" w:rsidRPr="00D35380">
        <w:rPr>
          <w:i/>
          <w:sz w:val="22"/>
          <w:szCs w:val="22"/>
          <w:shd w:val="clear" w:color="auto" w:fill="FFFFFF"/>
        </w:rPr>
        <w:t xml:space="preserve"> 1</w:t>
      </w:r>
      <w:r w:rsidR="00013FFB">
        <w:rPr>
          <w:i/>
          <w:sz w:val="22"/>
          <w:szCs w:val="22"/>
          <w:shd w:val="clear" w:color="auto" w:fill="FFFFFF"/>
        </w:rPr>
        <w:t>5</w:t>
      </w:r>
      <w:r w:rsidR="00013FFB" w:rsidRPr="00D35380">
        <w:rPr>
          <w:i/>
          <w:sz w:val="22"/>
          <w:szCs w:val="22"/>
          <w:shd w:val="clear" w:color="auto" w:fill="FFFFFF"/>
        </w:rPr>
        <w:t>6</w:t>
      </w:r>
      <w:r w:rsidR="00013FFB">
        <w:rPr>
          <w:sz w:val="22"/>
          <w:szCs w:val="22"/>
          <w:shd w:val="clear" w:color="auto" w:fill="FFFFFF"/>
        </w:rPr>
        <w:t xml:space="preserve">, </w:t>
      </w:r>
      <w:r w:rsidR="00013FFB" w:rsidRPr="00D35380">
        <w:rPr>
          <w:sz w:val="22"/>
          <w:szCs w:val="22"/>
          <w:shd w:val="clear" w:color="auto" w:fill="FFFFFF"/>
        </w:rPr>
        <w:t>e</w:t>
      </w:r>
      <w:r w:rsidR="00013FFB">
        <w:rPr>
          <w:sz w:val="22"/>
          <w:szCs w:val="22"/>
          <w:shd w:val="clear" w:color="auto" w:fill="FFFFFF"/>
        </w:rPr>
        <w:t>204</w:t>
      </w:r>
      <w:r w:rsidR="00013FFB" w:rsidRPr="00D35380">
        <w:rPr>
          <w:sz w:val="22"/>
          <w:szCs w:val="22"/>
          <w:shd w:val="clear" w:color="auto" w:fill="FFFFFF"/>
        </w:rPr>
        <w:t>.</w:t>
      </w:r>
    </w:p>
    <w:p w:rsidR="00410F94" w:rsidRDefault="00410F94" w:rsidP="000B4C52">
      <w:pPr>
        <w:ind w:left="720" w:hanging="720"/>
        <w:rPr>
          <w:b/>
          <w:sz w:val="22"/>
          <w:szCs w:val="22"/>
        </w:rPr>
      </w:pPr>
    </w:p>
    <w:p w:rsidR="007D0640" w:rsidRDefault="007D0640" w:rsidP="000B4C52">
      <w:pPr>
        <w:ind w:left="720" w:hanging="720"/>
        <w:rPr>
          <w:bCs/>
          <w:color w:val="000000"/>
          <w:sz w:val="22"/>
          <w:szCs w:val="22"/>
          <w:shd w:val="clear" w:color="auto" w:fill="FFFFFF"/>
        </w:rPr>
      </w:pPr>
      <w:r w:rsidRPr="007D0640">
        <w:rPr>
          <w:sz w:val="22"/>
          <w:szCs w:val="22"/>
        </w:rPr>
        <w:t>Savage, S. R.,</w:t>
      </w:r>
      <w:r>
        <w:rPr>
          <w:b/>
          <w:sz w:val="22"/>
          <w:szCs w:val="22"/>
        </w:rPr>
        <w:t xml:space="preserve"> M</w:t>
      </w:r>
      <w:r w:rsidRPr="00A034AB">
        <w:rPr>
          <w:b/>
          <w:sz w:val="22"/>
          <w:szCs w:val="22"/>
        </w:rPr>
        <w:t>oore, B.A</w:t>
      </w:r>
      <w:r w:rsidRPr="0084301A">
        <w:rPr>
          <w:b/>
          <w:sz w:val="22"/>
          <w:szCs w:val="22"/>
        </w:rPr>
        <w:t>.</w:t>
      </w:r>
      <w:r w:rsidRPr="0084301A">
        <w:rPr>
          <w:sz w:val="22"/>
          <w:szCs w:val="22"/>
        </w:rPr>
        <w:t xml:space="preserve">, </w:t>
      </w:r>
      <w:r>
        <w:rPr>
          <w:sz w:val="22"/>
          <w:szCs w:val="22"/>
        </w:rPr>
        <w:t xml:space="preserve">Singer, B., Resnick, S., Brennan, M., Fortin, M., Nienstedt, T., &amp; Ackerman, S. </w:t>
      </w:r>
      <w:r w:rsidR="00E65D71">
        <w:rPr>
          <w:sz w:val="22"/>
          <w:szCs w:val="22"/>
        </w:rPr>
        <w:t xml:space="preserve">(June, 2015). </w:t>
      </w:r>
      <w:r w:rsidRPr="007D0640">
        <w:rPr>
          <w:sz w:val="22"/>
          <w:szCs w:val="22"/>
        </w:rPr>
        <w:t xml:space="preserve">Diverse </w:t>
      </w:r>
      <w:r w:rsidR="00E31CAC">
        <w:rPr>
          <w:sz w:val="22"/>
          <w:szCs w:val="22"/>
        </w:rPr>
        <w:t>o</w:t>
      </w:r>
      <w:r w:rsidRPr="007D0640">
        <w:rPr>
          <w:sz w:val="22"/>
          <w:szCs w:val="22"/>
        </w:rPr>
        <w:t xml:space="preserve">pioid </w:t>
      </w:r>
      <w:r w:rsidR="00E31CAC">
        <w:rPr>
          <w:sz w:val="22"/>
          <w:szCs w:val="22"/>
        </w:rPr>
        <w:t>p</w:t>
      </w:r>
      <w:r w:rsidRPr="007D0640">
        <w:rPr>
          <w:sz w:val="22"/>
          <w:szCs w:val="22"/>
        </w:rPr>
        <w:t xml:space="preserve">athways in </w:t>
      </w:r>
      <w:r w:rsidR="00E31CAC">
        <w:rPr>
          <w:sz w:val="22"/>
          <w:szCs w:val="22"/>
        </w:rPr>
        <w:t>c</w:t>
      </w:r>
      <w:r w:rsidRPr="007D0640">
        <w:rPr>
          <w:sz w:val="22"/>
          <w:szCs w:val="22"/>
        </w:rPr>
        <w:t xml:space="preserve">hronic </w:t>
      </w:r>
      <w:r w:rsidR="00E31CAC">
        <w:rPr>
          <w:sz w:val="22"/>
          <w:szCs w:val="22"/>
        </w:rPr>
        <w:t>p</w:t>
      </w:r>
      <w:r w:rsidRPr="007D0640">
        <w:rPr>
          <w:sz w:val="22"/>
          <w:szCs w:val="22"/>
        </w:rPr>
        <w:t xml:space="preserve">ain </w:t>
      </w:r>
      <w:r w:rsidR="00E31CAC">
        <w:rPr>
          <w:sz w:val="22"/>
          <w:szCs w:val="22"/>
        </w:rPr>
        <w:t>r</w:t>
      </w:r>
      <w:r w:rsidRPr="007D0640">
        <w:rPr>
          <w:sz w:val="22"/>
          <w:szCs w:val="22"/>
        </w:rPr>
        <w:t>ecovery:</w:t>
      </w:r>
      <w:r>
        <w:rPr>
          <w:sz w:val="22"/>
          <w:szCs w:val="22"/>
        </w:rPr>
        <w:t xml:space="preserve"> </w:t>
      </w:r>
      <w:r w:rsidRPr="007D0640">
        <w:rPr>
          <w:iCs/>
          <w:sz w:val="22"/>
          <w:szCs w:val="22"/>
        </w:rPr>
        <w:t>Improved chronic pain, mood &amp; function and reduction in opioid reliance</w:t>
      </w:r>
      <w:r w:rsidRPr="007D0640">
        <w:rPr>
          <w:sz w:val="22"/>
          <w:szCs w:val="22"/>
        </w:rPr>
        <w:t xml:space="preserve"> </w:t>
      </w:r>
      <w:r>
        <w:rPr>
          <w:iCs/>
          <w:sz w:val="22"/>
          <w:szCs w:val="22"/>
        </w:rPr>
        <w:t xml:space="preserve">following engagement </w:t>
      </w:r>
      <w:r w:rsidRPr="007D0640">
        <w:rPr>
          <w:iCs/>
          <w:sz w:val="22"/>
          <w:szCs w:val="22"/>
        </w:rPr>
        <w:t>in multidimensional self-care</w:t>
      </w:r>
      <w:r>
        <w:rPr>
          <w:iCs/>
          <w:sz w:val="22"/>
          <w:szCs w:val="22"/>
        </w:rPr>
        <w:t xml:space="preserve">. </w:t>
      </w:r>
      <w:r w:rsidRPr="007D0640">
        <w:rPr>
          <w:iCs/>
          <w:sz w:val="22"/>
          <w:szCs w:val="22"/>
        </w:rPr>
        <w:t xml:space="preserve">Poster presented at the </w:t>
      </w:r>
      <w:r w:rsidRPr="007D0640">
        <w:rPr>
          <w:bCs/>
          <w:color w:val="000000"/>
          <w:sz w:val="22"/>
          <w:szCs w:val="22"/>
          <w:shd w:val="clear" w:color="auto" w:fill="FFFFFF"/>
        </w:rPr>
        <w:t>2015 International Conference on Opioids, Boston, MA.</w:t>
      </w:r>
    </w:p>
    <w:p w:rsidR="00133782" w:rsidRPr="00410F94" w:rsidRDefault="00133782" w:rsidP="000B4C52">
      <w:pPr>
        <w:ind w:left="720" w:hanging="720"/>
        <w:rPr>
          <w:b/>
          <w:sz w:val="22"/>
          <w:szCs w:val="22"/>
        </w:rPr>
      </w:pPr>
    </w:p>
    <w:p w:rsidR="007D0640" w:rsidRPr="00133782" w:rsidRDefault="00133782" w:rsidP="000B4C52">
      <w:pPr>
        <w:keepNext/>
        <w:ind w:left="720" w:hanging="720"/>
        <w:rPr>
          <w:bCs/>
          <w:sz w:val="22"/>
          <w:szCs w:val="22"/>
        </w:rPr>
      </w:pPr>
      <w:r w:rsidRPr="00327770">
        <w:rPr>
          <w:sz w:val="22"/>
          <w:szCs w:val="22"/>
        </w:rPr>
        <w:t xml:space="preserve">Lloyd, D.P., Printz, D.M.B., </w:t>
      </w:r>
      <w:r>
        <w:rPr>
          <w:sz w:val="22"/>
          <w:szCs w:val="22"/>
        </w:rPr>
        <w:t>Buono, F.D.</w:t>
      </w:r>
      <w:r w:rsidRPr="00327770">
        <w:rPr>
          <w:sz w:val="22"/>
          <w:szCs w:val="22"/>
        </w:rPr>
        <w:t xml:space="preserve">, </w:t>
      </w:r>
      <w:r>
        <w:rPr>
          <w:sz w:val="22"/>
          <w:szCs w:val="22"/>
        </w:rPr>
        <w:t xml:space="preserve">&amp; </w:t>
      </w:r>
      <w:r w:rsidRPr="00327770">
        <w:rPr>
          <w:b/>
          <w:sz w:val="22"/>
          <w:szCs w:val="22"/>
        </w:rPr>
        <w:t>Moore, B.A</w:t>
      </w:r>
      <w:r>
        <w:rPr>
          <w:b/>
          <w:sz w:val="22"/>
          <w:szCs w:val="22"/>
        </w:rPr>
        <w:t>.</w:t>
      </w:r>
      <w:r w:rsidRPr="00A034AB">
        <w:rPr>
          <w:sz w:val="22"/>
          <w:szCs w:val="22"/>
        </w:rPr>
        <w:t xml:space="preserve"> </w:t>
      </w:r>
      <w:r>
        <w:rPr>
          <w:sz w:val="22"/>
          <w:szCs w:val="22"/>
        </w:rPr>
        <w:t xml:space="preserve">(October, 2015). </w:t>
      </w:r>
      <w:r w:rsidRPr="00133782">
        <w:rPr>
          <w:bCs/>
          <w:sz w:val="22"/>
          <w:szCs w:val="22"/>
        </w:rPr>
        <w:t>Evaluating the use of coping skill efficacy to tailor automated treatment among methadone maintained patients.</w:t>
      </w:r>
      <w:r>
        <w:rPr>
          <w:bCs/>
          <w:sz w:val="22"/>
          <w:szCs w:val="22"/>
        </w:rPr>
        <w:t xml:space="preserve"> Poster presented at the New England Psychological Association Annual Meeting, Fitchburg, MA. </w:t>
      </w:r>
    </w:p>
    <w:p w:rsidR="00133782" w:rsidRPr="007D0640" w:rsidRDefault="00133782" w:rsidP="000B4C52">
      <w:pPr>
        <w:keepNext/>
        <w:ind w:left="720" w:hanging="720"/>
        <w:rPr>
          <w:sz w:val="22"/>
          <w:szCs w:val="22"/>
        </w:rPr>
      </w:pPr>
    </w:p>
    <w:p w:rsidR="00133782" w:rsidRDefault="00133782" w:rsidP="000B4C52">
      <w:pPr>
        <w:keepNext/>
        <w:ind w:left="720" w:hanging="720"/>
        <w:rPr>
          <w:bCs/>
          <w:sz w:val="22"/>
          <w:szCs w:val="22"/>
        </w:rPr>
      </w:pPr>
      <w:r w:rsidRPr="00327770">
        <w:rPr>
          <w:sz w:val="22"/>
          <w:szCs w:val="22"/>
        </w:rPr>
        <w:t xml:space="preserve">Printz, D.M.B., Lloyd, D.P., </w:t>
      </w:r>
      <w:r>
        <w:rPr>
          <w:sz w:val="22"/>
          <w:szCs w:val="22"/>
        </w:rPr>
        <w:t>Buono, F.D.</w:t>
      </w:r>
      <w:r w:rsidRPr="00327770">
        <w:rPr>
          <w:sz w:val="22"/>
          <w:szCs w:val="22"/>
        </w:rPr>
        <w:t xml:space="preserve">, </w:t>
      </w:r>
      <w:r>
        <w:rPr>
          <w:sz w:val="22"/>
          <w:szCs w:val="22"/>
        </w:rPr>
        <w:t xml:space="preserve">&amp; </w:t>
      </w:r>
      <w:r w:rsidRPr="00327770">
        <w:rPr>
          <w:b/>
          <w:sz w:val="22"/>
          <w:szCs w:val="22"/>
        </w:rPr>
        <w:t>Moore, B.A</w:t>
      </w:r>
      <w:r>
        <w:rPr>
          <w:b/>
          <w:sz w:val="22"/>
          <w:szCs w:val="22"/>
        </w:rPr>
        <w:t>.</w:t>
      </w:r>
      <w:r w:rsidRPr="00A034AB">
        <w:rPr>
          <w:sz w:val="22"/>
          <w:szCs w:val="22"/>
        </w:rPr>
        <w:t xml:space="preserve"> </w:t>
      </w:r>
      <w:r>
        <w:rPr>
          <w:sz w:val="22"/>
          <w:szCs w:val="22"/>
        </w:rPr>
        <w:t xml:space="preserve">(October, 2015). </w:t>
      </w:r>
      <w:r w:rsidRPr="00133782">
        <w:rPr>
          <w:bCs/>
          <w:sz w:val="22"/>
          <w:szCs w:val="22"/>
        </w:rPr>
        <w:t xml:space="preserve">Use of </w:t>
      </w:r>
      <w:r>
        <w:rPr>
          <w:bCs/>
          <w:sz w:val="22"/>
          <w:szCs w:val="22"/>
        </w:rPr>
        <w:t>r</w:t>
      </w:r>
      <w:r w:rsidRPr="00133782">
        <w:rPr>
          <w:bCs/>
          <w:sz w:val="22"/>
          <w:szCs w:val="22"/>
        </w:rPr>
        <w:t xml:space="preserve">eminder </w:t>
      </w:r>
      <w:r>
        <w:rPr>
          <w:bCs/>
          <w:sz w:val="22"/>
          <w:szCs w:val="22"/>
        </w:rPr>
        <w:t>m</w:t>
      </w:r>
      <w:r w:rsidRPr="00133782">
        <w:rPr>
          <w:bCs/>
          <w:sz w:val="22"/>
          <w:szCs w:val="22"/>
        </w:rPr>
        <w:t xml:space="preserve">essages to </w:t>
      </w:r>
      <w:r>
        <w:rPr>
          <w:bCs/>
          <w:sz w:val="22"/>
          <w:szCs w:val="22"/>
        </w:rPr>
        <w:t>i</w:t>
      </w:r>
      <w:r w:rsidRPr="00133782">
        <w:rPr>
          <w:bCs/>
          <w:sz w:val="22"/>
          <w:szCs w:val="22"/>
        </w:rPr>
        <w:t xml:space="preserve">mprove </w:t>
      </w:r>
      <w:r>
        <w:rPr>
          <w:bCs/>
          <w:sz w:val="22"/>
          <w:szCs w:val="22"/>
        </w:rPr>
        <w:t>u</w:t>
      </w:r>
      <w:r w:rsidRPr="00133782">
        <w:rPr>
          <w:bCs/>
          <w:sz w:val="22"/>
          <w:szCs w:val="22"/>
        </w:rPr>
        <w:t xml:space="preserve">tilization of an </w:t>
      </w:r>
      <w:r>
        <w:rPr>
          <w:bCs/>
          <w:sz w:val="22"/>
          <w:szCs w:val="22"/>
        </w:rPr>
        <w:t>a</w:t>
      </w:r>
      <w:r w:rsidRPr="00133782">
        <w:rPr>
          <w:bCs/>
          <w:sz w:val="22"/>
          <w:szCs w:val="22"/>
        </w:rPr>
        <w:t xml:space="preserve">utomated </w:t>
      </w:r>
      <w:r>
        <w:rPr>
          <w:bCs/>
          <w:sz w:val="22"/>
          <w:szCs w:val="22"/>
        </w:rPr>
        <w:t>t</w:t>
      </w:r>
      <w:r w:rsidRPr="00133782">
        <w:rPr>
          <w:bCs/>
          <w:sz w:val="22"/>
          <w:szCs w:val="22"/>
        </w:rPr>
        <w:t>elephone-</w:t>
      </w:r>
      <w:r>
        <w:rPr>
          <w:bCs/>
          <w:sz w:val="22"/>
          <w:szCs w:val="22"/>
        </w:rPr>
        <w:t>b</w:t>
      </w:r>
      <w:r w:rsidRPr="00133782">
        <w:rPr>
          <w:bCs/>
          <w:sz w:val="22"/>
          <w:szCs w:val="22"/>
        </w:rPr>
        <w:t xml:space="preserve">ased </w:t>
      </w:r>
      <w:r>
        <w:rPr>
          <w:bCs/>
          <w:sz w:val="22"/>
          <w:szCs w:val="22"/>
        </w:rPr>
        <w:t>t</w:t>
      </w:r>
      <w:r w:rsidRPr="00133782">
        <w:rPr>
          <w:bCs/>
          <w:sz w:val="22"/>
          <w:szCs w:val="22"/>
        </w:rPr>
        <w:t xml:space="preserve">reatment for </w:t>
      </w:r>
      <w:r>
        <w:rPr>
          <w:bCs/>
          <w:sz w:val="22"/>
          <w:szCs w:val="22"/>
        </w:rPr>
        <w:t>m</w:t>
      </w:r>
      <w:r w:rsidRPr="00133782">
        <w:rPr>
          <w:bCs/>
          <w:sz w:val="22"/>
          <w:szCs w:val="22"/>
        </w:rPr>
        <w:t xml:space="preserve">ethadone </w:t>
      </w:r>
      <w:r>
        <w:rPr>
          <w:bCs/>
          <w:sz w:val="22"/>
          <w:szCs w:val="22"/>
        </w:rPr>
        <w:t>p</w:t>
      </w:r>
      <w:r w:rsidRPr="00133782">
        <w:rPr>
          <w:bCs/>
          <w:sz w:val="22"/>
          <w:szCs w:val="22"/>
        </w:rPr>
        <w:t>atients</w:t>
      </w:r>
      <w:r>
        <w:rPr>
          <w:bCs/>
          <w:sz w:val="22"/>
          <w:szCs w:val="22"/>
        </w:rPr>
        <w:t xml:space="preserve">. Poster presented at the New England Psychological Association Annual Meeting, Fitchburg, MA. </w:t>
      </w:r>
    </w:p>
    <w:p w:rsidR="00133782" w:rsidRPr="00133782" w:rsidRDefault="00133782" w:rsidP="000B4C52">
      <w:pPr>
        <w:keepNext/>
        <w:ind w:left="720" w:hanging="720"/>
        <w:rPr>
          <w:sz w:val="22"/>
          <w:szCs w:val="22"/>
        </w:rPr>
      </w:pPr>
    </w:p>
    <w:p w:rsidR="0084301A" w:rsidRDefault="007D0640" w:rsidP="000B4C52">
      <w:pPr>
        <w:keepNext/>
        <w:ind w:left="720" w:hanging="720"/>
        <w:rPr>
          <w:sz w:val="22"/>
        </w:rPr>
      </w:pPr>
      <w:r>
        <w:rPr>
          <w:b/>
          <w:sz w:val="22"/>
          <w:szCs w:val="22"/>
        </w:rPr>
        <w:t>M</w:t>
      </w:r>
      <w:r w:rsidRPr="00A034AB">
        <w:rPr>
          <w:b/>
          <w:sz w:val="22"/>
          <w:szCs w:val="22"/>
        </w:rPr>
        <w:t>oore, B.A</w:t>
      </w:r>
      <w:r w:rsidRPr="0084301A">
        <w:rPr>
          <w:b/>
          <w:sz w:val="22"/>
          <w:szCs w:val="22"/>
        </w:rPr>
        <w:t>.</w:t>
      </w:r>
      <w:r w:rsidRPr="0084301A">
        <w:rPr>
          <w:sz w:val="22"/>
          <w:szCs w:val="22"/>
        </w:rPr>
        <w:t xml:space="preserve">, </w:t>
      </w:r>
      <w:r w:rsidR="0084301A" w:rsidRPr="0084301A">
        <w:rPr>
          <w:sz w:val="22"/>
          <w:szCs w:val="22"/>
        </w:rPr>
        <w:t xml:space="preserve">Printz, D.M.B., Lloyd, D.P., Cutter, C.J., (April, 2015). </w:t>
      </w:r>
      <w:r w:rsidR="0084301A">
        <w:rPr>
          <w:bCs/>
          <w:sz w:val="22"/>
          <w:szCs w:val="22"/>
        </w:rPr>
        <w:t>Automated, m</w:t>
      </w:r>
      <w:r w:rsidR="0084301A" w:rsidRPr="0084301A">
        <w:rPr>
          <w:bCs/>
          <w:sz w:val="22"/>
          <w:szCs w:val="22"/>
        </w:rPr>
        <w:t xml:space="preserve">obile, </w:t>
      </w:r>
      <w:r w:rsidR="0084301A">
        <w:rPr>
          <w:bCs/>
          <w:sz w:val="22"/>
          <w:szCs w:val="22"/>
        </w:rPr>
        <w:t>p</w:t>
      </w:r>
      <w:r w:rsidR="0084301A" w:rsidRPr="0084301A">
        <w:rPr>
          <w:bCs/>
          <w:sz w:val="22"/>
          <w:szCs w:val="22"/>
        </w:rPr>
        <w:t xml:space="preserve">hone-based </w:t>
      </w:r>
      <w:r w:rsidR="0084301A">
        <w:rPr>
          <w:bCs/>
          <w:sz w:val="22"/>
          <w:szCs w:val="22"/>
        </w:rPr>
        <w:t>c</w:t>
      </w:r>
      <w:r w:rsidR="0084301A" w:rsidRPr="0084301A">
        <w:rPr>
          <w:bCs/>
          <w:sz w:val="22"/>
          <w:szCs w:val="22"/>
        </w:rPr>
        <w:t xml:space="preserve">ognitive </w:t>
      </w:r>
      <w:r w:rsidR="0084301A">
        <w:rPr>
          <w:bCs/>
          <w:sz w:val="22"/>
          <w:szCs w:val="22"/>
        </w:rPr>
        <w:t>b</w:t>
      </w:r>
      <w:r w:rsidR="0084301A" w:rsidRPr="0084301A">
        <w:rPr>
          <w:bCs/>
          <w:sz w:val="22"/>
          <w:szCs w:val="22"/>
        </w:rPr>
        <w:t xml:space="preserve">ehavioral </w:t>
      </w:r>
      <w:r w:rsidR="0084301A">
        <w:rPr>
          <w:bCs/>
          <w:sz w:val="22"/>
          <w:szCs w:val="22"/>
        </w:rPr>
        <w:t>t</w:t>
      </w:r>
      <w:r w:rsidR="0084301A" w:rsidRPr="0084301A">
        <w:rPr>
          <w:bCs/>
          <w:sz w:val="22"/>
          <w:szCs w:val="22"/>
        </w:rPr>
        <w:t xml:space="preserve">reatment for </w:t>
      </w:r>
      <w:r w:rsidR="0084301A">
        <w:rPr>
          <w:bCs/>
          <w:sz w:val="22"/>
          <w:szCs w:val="22"/>
        </w:rPr>
        <w:t>m</w:t>
      </w:r>
      <w:r w:rsidR="0084301A" w:rsidRPr="0084301A">
        <w:rPr>
          <w:bCs/>
          <w:sz w:val="22"/>
          <w:szCs w:val="22"/>
        </w:rPr>
        <w:t xml:space="preserve">ethadone </w:t>
      </w:r>
      <w:r w:rsidR="00FE45EE">
        <w:rPr>
          <w:bCs/>
          <w:sz w:val="22"/>
          <w:szCs w:val="22"/>
        </w:rPr>
        <w:t>m</w:t>
      </w:r>
      <w:r w:rsidR="0084301A" w:rsidRPr="0084301A">
        <w:rPr>
          <w:bCs/>
          <w:sz w:val="22"/>
          <w:szCs w:val="22"/>
        </w:rPr>
        <w:t>aintenance.</w:t>
      </w:r>
      <w:r w:rsidR="0084301A" w:rsidRPr="0084301A">
        <w:rPr>
          <w:sz w:val="22"/>
          <w:szCs w:val="22"/>
        </w:rPr>
        <w:t xml:space="preserve"> </w:t>
      </w:r>
      <w:r w:rsidR="0084301A">
        <w:rPr>
          <w:sz w:val="22"/>
          <w:szCs w:val="22"/>
        </w:rPr>
        <w:t xml:space="preserve">Paper Presented at </w:t>
      </w:r>
      <w:r w:rsidR="0084301A" w:rsidRPr="0084301A">
        <w:rPr>
          <w:sz w:val="22"/>
          <w:szCs w:val="22"/>
        </w:rPr>
        <w:t xml:space="preserve">the annual scientific meeting of the Society for General Internal Medicine, Toronto, ON, </w:t>
      </w:r>
      <w:r w:rsidR="0084301A">
        <w:rPr>
          <w:sz w:val="22"/>
          <w:szCs w:val="22"/>
        </w:rPr>
        <w:t>Canada.</w:t>
      </w:r>
    </w:p>
    <w:p w:rsidR="0084301A" w:rsidRDefault="0084301A" w:rsidP="000B4C52">
      <w:pPr>
        <w:keepNext/>
        <w:ind w:left="720" w:hanging="720"/>
        <w:rPr>
          <w:sz w:val="22"/>
        </w:rPr>
      </w:pPr>
    </w:p>
    <w:p w:rsidR="0084301A" w:rsidRDefault="00327770" w:rsidP="000B4C52">
      <w:pPr>
        <w:keepNext/>
        <w:ind w:left="720" w:hanging="720"/>
        <w:rPr>
          <w:bCs/>
          <w:sz w:val="22"/>
          <w:szCs w:val="22"/>
        </w:rPr>
      </w:pPr>
      <w:r w:rsidRPr="00327770">
        <w:rPr>
          <w:sz w:val="22"/>
          <w:szCs w:val="22"/>
        </w:rPr>
        <w:t xml:space="preserve">Lloyd, D.P., Printz, D.M.B., Cutter, C.J., </w:t>
      </w:r>
      <w:r w:rsidRPr="00327770">
        <w:rPr>
          <w:b/>
          <w:sz w:val="22"/>
          <w:szCs w:val="22"/>
        </w:rPr>
        <w:t>Moore, B.A.</w:t>
      </w:r>
      <w:r w:rsidRPr="00327770">
        <w:rPr>
          <w:sz w:val="22"/>
          <w:szCs w:val="22"/>
        </w:rPr>
        <w:t xml:space="preserve"> (March, 2015). </w:t>
      </w:r>
      <w:r w:rsidRPr="00327770">
        <w:rPr>
          <w:bCs/>
          <w:sz w:val="22"/>
          <w:szCs w:val="22"/>
        </w:rPr>
        <w:t xml:space="preserve">Evaluating the </w:t>
      </w:r>
      <w:r w:rsidR="00E31CAC">
        <w:rPr>
          <w:bCs/>
          <w:sz w:val="22"/>
          <w:szCs w:val="22"/>
        </w:rPr>
        <w:t>u</w:t>
      </w:r>
      <w:r w:rsidRPr="00327770">
        <w:rPr>
          <w:bCs/>
          <w:sz w:val="22"/>
          <w:szCs w:val="22"/>
        </w:rPr>
        <w:t xml:space="preserve">se of </w:t>
      </w:r>
      <w:r w:rsidR="00E31CAC">
        <w:rPr>
          <w:bCs/>
          <w:sz w:val="22"/>
          <w:szCs w:val="22"/>
        </w:rPr>
        <w:t>c</w:t>
      </w:r>
      <w:r w:rsidRPr="00327770">
        <w:rPr>
          <w:bCs/>
          <w:sz w:val="22"/>
          <w:szCs w:val="22"/>
        </w:rPr>
        <w:t xml:space="preserve">oping </w:t>
      </w:r>
      <w:r w:rsidR="00E31CAC">
        <w:rPr>
          <w:bCs/>
          <w:sz w:val="22"/>
          <w:szCs w:val="22"/>
        </w:rPr>
        <w:t>s</w:t>
      </w:r>
      <w:r w:rsidRPr="00327770">
        <w:rPr>
          <w:bCs/>
          <w:sz w:val="22"/>
          <w:szCs w:val="22"/>
        </w:rPr>
        <w:t xml:space="preserve">kill </w:t>
      </w:r>
      <w:r w:rsidR="00E31CAC">
        <w:rPr>
          <w:bCs/>
          <w:sz w:val="22"/>
          <w:szCs w:val="22"/>
        </w:rPr>
        <w:t>e</w:t>
      </w:r>
      <w:r w:rsidRPr="00327770">
        <w:rPr>
          <w:bCs/>
          <w:sz w:val="22"/>
          <w:szCs w:val="22"/>
        </w:rPr>
        <w:t xml:space="preserve">fficacy to </w:t>
      </w:r>
      <w:r w:rsidR="00E31CAC">
        <w:rPr>
          <w:bCs/>
          <w:sz w:val="22"/>
          <w:szCs w:val="22"/>
        </w:rPr>
        <w:t>t</w:t>
      </w:r>
      <w:r w:rsidRPr="00327770">
        <w:rPr>
          <w:bCs/>
          <w:sz w:val="22"/>
          <w:szCs w:val="22"/>
        </w:rPr>
        <w:t xml:space="preserve">ailor </w:t>
      </w:r>
      <w:r w:rsidR="00E31CAC">
        <w:rPr>
          <w:bCs/>
          <w:sz w:val="22"/>
          <w:szCs w:val="22"/>
        </w:rPr>
        <w:t>a</w:t>
      </w:r>
      <w:r w:rsidRPr="00327770">
        <w:rPr>
          <w:bCs/>
          <w:sz w:val="22"/>
          <w:szCs w:val="22"/>
        </w:rPr>
        <w:t>utomated</w:t>
      </w:r>
      <w:r w:rsidRPr="00327770">
        <w:rPr>
          <w:sz w:val="22"/>
          <w:szCs w:val="22"/>
        </w:rPr>
        <w:t xml:space="preserve"> </w:t>
      </w:r>
      <w:r w:rsidR="00E31CAC">
        <w:rPr>
          <w:bCs/>
          <w:sz w:val="22"/>
          <w:szCs w:val="22"/>
        </w:rPr>
        <w:t>t</w:t>
      </w:r>
      <w:r w:rsidRPr="00327770">
        <w:rPr>
          <w:bCs/>
          <w:sz w:val="22"/>
          <w:szCs w:val="22"/>
        </w:rPr>
        <w:t xml:space="preserve">reatment </w:t>
      </w:r>
      <w:r w:rsidR="00E31CAC">
        <w:rPr>
          <w:bCs/>
          <w:sz w:val="22"/>
          <w:szCs w:val="22"/>
        </w:rPr>
        <w:t>a</w:t>
      </w:r>
      <w:r w:rsidRPr="00327770">
        <w:rPr>
          <w:bCs/>
          <w:sz w:val="22"/>
          <w:szCs w:val="22"/>
        </w:rPr>
        <w:t xml:space="preserve">mong </w:t>
      </w:r>
      <w:r w:rsidR="00E31CAC">
        <w:rPr>
          <w:bCs/>
          <w:sz w:val="22"/>
          <w:szCs w:val="22"/>
        </w:rPr>
        <w:t>m</w:t>
      </w:r>
      <w:r w:rsidRPr="00327770">
        <w:rPr>
          <w:bCs/>
          <w:sz w:val="22"/>
          <w:szCs w:val="22"/>
        </w:rPr>
        <w:t xml:space="preserve">ethadone </w:t>
      </w:r>
      <w:r w:rsidR="00E31CAC">
        <w:rPr>
          <w:bCs/>
          <w:sz w:val="22"/>
          <w:szCs w:val="22"/>
        </w:rPr>
        <w:t>m</w:t>
      </w:r>
      <w:r w:rsidRPr="00327770">
        <w:rPr>
          <w:bCs/>
          <w:sz w:val="22"/>
          <w:szCs w:val="22"/>
        </w:rPr>
        <w:t xml:space="preserve">aintained </w:t>
      </w:r>
      <w:r w:rsidR="00E31CAC">
        <w:rPr>
          <w:bCs/>
          <w:sz w:val="22"/>
          <w:szCs w:val="22"/>
        </w:rPr>
        <w:t>p</w:t>
      </w:r>
      <w:r w:rsidRPr="00327770">
        <w:rPr>
          <w:bCs/>
          <w:sz w:val="22"/>
          <w:szCs w:val="22"/>
        </w:rPr>
        <w:t>atients. Poster presented at the 3</w:t>
      </w:r>
      <w:r w:rsidRPr="00327770">
        <w:rPr>
          <w:bCs/>
          <w:sz w:val="22"/>
          <w:szCs w:val="22"/>
          <w:vertAlign w:val="superscript"/>
        </w:rPr>
        <w:t>rd</w:t>
      </w:r>
      <w:r w:rsidRPr="00327770">
        <w:rPr>
          <w:bCs/>
          <w:sz w:val="22"/>
          <w:szCs w:val="22"/>
        </w:rPr>
        <w:t xml:space="preserve"> Annual Meeting of the Collabor</w:t>
      </w:r>
      <w:r w:rsidR="002A2BEF">
        <w:rPr>
          <w:bCs/>
          <w:sz w:val="22"/>
          <w:szCs w:val="22"/>
        </w:rPr>
        <w:t>ative Perspectives on Addiction, Baltimore, MD.</w:t>
      </w:r>
    </w:p>
    <w:p w:rsidR="0084301A" w:rsidRPr="0084301A" w:rsidRDefault="0084301A" w:rsidP="000B4C52">
      <w:pPr>
        <w:keepNext/>
        <w:ind w:left="720" w:hanging="720"/>
        <w:rPr>
          <w:bCs/>
          <w:sz w:val="24"/>
          <w:szCs w:val="22"/>
        </w:rPr>
      </w:pPr>
    </w:p>
    <w:p w:rsidR="0084301A" w:rsidRPr="0084301A" w:rsidRDefault="0084301A" w:rsidP="000B4C52">
      <w:pPr>
        <w:keepNext/>
        <w:ind w:left="720" w:hanging="720"/>
        <w:rPr>
          <w:bCs/>
          <w:sz w:val="24"/>
          <w:szCs w:val="22"/>
        </w:rPr>
      </w:pPr>
      <w:r w:rsidRPr="0084301A">
        <w:rPr>
          <w:sz w:val="22"/>
          <w:szCs w:val="22"/>
        </w:rPr>
        <w:t xml:space="preserve">Printz, D.M.B., Lloyd, D.P., Cutter, C.J., </w:t>
      </w:r>
      <w:r w:rsidRPr="0084301A">
        <w:rPr>
          <w:b/>
          <w:sz w:val="22"/>
          <w:szCs w:val="22"/>
        </w:rPr>
        <w:t>Moore, B.A.</w:t>
      </w:r>
      <w:r w:rsidRPr="0084301A">
        <w:rPr>
          <w:sz w:val="22"/>
          <w:szCs w:val="22"/>
        </w:rPr>
        <w:t xml:space="preserve"> (March, 2015). </w:t>
      </w:r>
      <w:r w:rsidRPr="0084301A">
        <w:rPr>
          <w:bCs/>
          <w:sz w:val="22"/>
          <w:szCs w:val="22"/>
        </w:rPr>
        <w:t xml:space="preserve">Evaluating </w:t>
      </w:r>
      <w:r w:rsidR="00E31CAC">
        <w:rPr>
          <w:bCs/>
          <w:sz w:val="22"/>
          <w:szCs w:val="22"/>
        </w:rPr>
        <w:t>g</w:t>
      </w:r>
      <w:r w:rsidRPr="0084301A">
        <w:rPr>
          <w:bCs/>
          <w:sz w:val="22"/>
          <w:szCs w:val="22"/>
        </w:rPr>
        <w:t xml:space="preserve">ender </w:t>
      </w:r>
      <w:r w:rsidR="00E31CAC">
        <w:rPr>
          <w:bCs/>
          <w:sz w:val="22"/>
          <w:szCs w:val="22"/>
        </w:rPr>
        <w:t>d</w:t>
      </w:r>
      <w:r w:rsidRPr="0084301A">
        <w:rPr>
          <w:bCs/>
          <w:sz w:val="22"/>
          <w:szCs w:val="22"/>
        </w:rPr>
        <w:t xml:space="preserve">ifferences in </w:t>
      </w:r>
      <w:r w:rsidR="00E31CAC">
        <w:rPr>
          <w:bCs/>
          <w:sz w:val="22"/>
          <w:szCs w:val="22"/>
        </w:rPr>
        <w:t>a</w:t>
      </w:r>
      <w:r w:rsidRPr="0084301A">
        <w:rPr>
          <w:bCs/>
          <w:sz w:val="22"/>
          <w:szCs w:val="22"/>
        </w:rPr>
        <w:t xml:space="preserve">utomated, </w:t>
      </w:r>
      <w:r w:rsidR="00E31CAC">
        <w:rPr>
          <w:bCs/>
          <w:sz w:val="22"/>
          <w:szCs w:val="22"/>
        </w:rPr>
        <w:t>m</w:t>
      </w:r>
      <w:r w:rsidRPr="0084301A">
        <w:rPr>
          <w:bCs/>
          <w:sz w:val="22"/>
          <w:szCs w:val="22"/>
        </w:rPr>
        <w:t xml:space="preserve">obile </w:t>
      </w:r>
      <w:r w:rsidR="00E31CAC">
        <w:rPr>
          <w:bCs/>
          <w:sz w:val="22"/>
          <w:szCs w:val="22"/>
        </w:rPr>
        <w:t>t</w:t>
      </w:r>
      <w:r w:rsidRPr="0084301A">
        <w:rPr>
          <w:bCs/>
          <w:sz w:val="22"/>
          <w:szCs w:val="22"/>
        </w:rPr>
        <w:t xml:space="preserve">reatment for </w:t>
      </w:r>
      <w:r w:rsidR="00E31CAC">
        <w:rPr>
          <w:bCs/>
          <w:sz w:val="22"/>
          <w:szCs w:val="22"/>
        </w:rPr>
        <w:t>o</w:t>
      </w:r>
      <w:r w:rsidRPr="0084301A">
        <w:rPr>
          <w:bCs/>
          <w:sz w:val="22"/>
          <w:szCs w:val="22"/>
        </w:rPr>
        <w:t xml:space="preserve">pioid </w:t>
      </w:r>
      <w:r w:rsidR="00E31CAC">
        <w:rPr>
          <w:bCs/>
          <w:sz w:val="22"/>
          <w:szCs w:val="22"/>
        </w:rPr>
        <w:t>u</w:t>
      </w:r>
      <w:r w:rsidRPr="0084301A">
        <w:rPr>
          <w:bCs/>
          <w:sz w:val="22"/>
          <w:szCs w:val="22"/>
        </w:rPr>
        <w:t xml:space="preserve">se </w:t>
      </w:r>
      <w:r w:rsidR="00E31CAC">
        <w:rPr>
          <w:bCs/>
          <w:sz w:val="22"/>
          <w:szCs w:val="22"/>
        </w:rPr>
        <w:t>d</w:t>
      </w:r>
      <w:r w:rsidRPr="0084301A">
        <w:rPr>
          <w:bCs/>
          <w:sz w:val="22"/>
          <w:szCs w:val="22"/>
        </w:rPr>
        <w:t>isorder. Presentation at the 3</w:t>
      </w:r>
      <w:r w:rsidRPr="0084301A">
        <w:rPr>
          <w:bCs/>
          <w:sz w:val="22"/>
          <w:szCs w:val="22"/>
          <w:vertAlign w:val="superscript"/>
        </w:rPr>
        <w:t>rd</w:t>
      </w:r>
      <w:r w:rsidRPr="0084301A">
        <w:rPr>
          <w:bCs/>
          <w:sz w:val="22"/>
          <w:szCs w:val="22"/>
        </w:rPr>
        <w:t xml:space="preserve"> Annual Meeting of Collaborative Perspectives on Addiction</w:t>
      </w:r>
      <w:r w:rsidR="002A2BEF">
        <w:rPr>
          <w:bCs/>
          <w:sz w:val="22"/>
          <w:szCs w:val="22"/>
        </w:rPr>
        <w:t>, Baltimore, MD.</w:t>
      </w:r>
    </w:p>
    <w:p w:rsidR="00327770" w:rsidRPr="00327770" w:rsidRDefault="00327770" w:rsidP="000B4C52">
      <w:pPr>
        <w:keepNext/>
        <w:ind w:left="720" w:hanging="720"/>
        <w:rPr>
          <w:b/>
          <w:sz w:val="22"/>
          <w:szCs w:val="22"/>
        </w:rPr>
      </w:pPr>
    </w:p>
    <w:p w:rsidR="00F71250" w:rsidRPr="00492CD6" w:rsidRDefault="00F71250" w:rsidP="000B4C52">
      <w:pPr>
        <w:keepNext/>
        <w:ind w:left="720" w:hanging="720"/>
        <w:rPr>
          <w:sz w:val="22"/>
          <w:szCs w:val="22"/>
        </w:rPr>
      </w:pPr>
      <w:r w:rsidRPr="00327770">
        <w:rPr>
          <w:b/>
          <w:sz w:val="22"/>
          <w:szCs w:val="22"/>
        </w:rPr>
        <w:t>Moore, B.A.</w:t>
      </w:r>
      <w:r w:rsidRPr="00327770">
        <w:rPr>
          <w:sz w:val="22"/>
          <w:szCs w:val="22"/>
        </w:rPr>
        <w:t xml:space="preserve">, Anderson, D., </w:t>
      </w:r>
      <w:r w:rsidR="00884D29" w:rsidRPr="00327770">
        <w:rPr>
          <w:sz w:val="22"/>
          <w:szCs w:val="22"/>
        </w:rPr>
        <w:t xml:space="preserve">Khatri, K., </w:t>
      </w:r>
      <w:r w:rsidRPr="00327770">
        <w:rPr>
          <w:sz w:val="22"/>
          <w:szCs w:val="22"/>
        </w:rPr>
        <w:t xml:space="preserve">Dorflinger, L., </w:t>
      </w:r>
      <w:proofErr w:type="spellStart"/>
      <w:r w:rsidRPr="00327770">
        <w:rPr>
          <w:sz w:val="22"/>
          <w:szCs w:val="22"/>
        </w:rPr>
        <w:t>Zlateva</w:t>
      </w:r>
      <w:proofErr w:type="spellEnd"/>
      <w:r w:rsidRPr="00327770">
        <w:rPr>
          <w:sz w:val="22"/>
          <w:szCs w:val="22"/>
        </w:rPr>
        <w:t xml:space="preserve">, I., Lee, A., Gilliam, W., Tian, T., &amp; Kerns, R.D. (December, 2014). </w:t>
      </w:r>
      <w:r w:rsidR="00884D29" w:rsidRPr="00327770">
        <w:rPr>
          <w:rFonts w:cs="Arial"/>
          <w:color w:val="000000"/>
          <w:sz w:val="22"/>
          <w:szCs w:val="22"/>
        </w:rPr>
        <w:t xml:space="preserve">Pain </w:t>
      </w:r>
      <w:r w:rsidR="00E31CAC">
        <w:rPr>
          <w:rFonts w:cs="Arial"/>
          <w:color w:val="000000"/>
          <w:sz w:val="22"/>
          <w:szCs w:val="22"/>
        </w:rPr>
        <w:t>c</w:t>
      </w:r>
      <w:r w:rsidR="00884D29" w:rsidRPr="00327770">
        <w:rPr>
          <w:rFonts w:cs="Arial"/>
          <w:color w:val="000000"/>
          <w:sz w:val="22"/>
          <w:szCs w:val="22"/>
        </w:rPr>
        <w:t xml:space="preserve">are </w:t>
      </w:r>
      <w:r w:rsidR="00E31CAC">
        <w:rPr>
          <w:rFonts w:cs="Arial"/>
          <w:color w:val="000000"/>
          <w:sz w:val="22"/>
          <w:szCs w:val="22"/>
        </w:rPr>
        <w:t>q</w:t>
      </w:r>
      <w:r w:rsidR="00884D29" w:rsidRPr="00327770">
        <w:rPr>
          <w:rFonts w:cs="Arial"/>
          <w:color w:val="000000"/>
          <w:sz w:val="22"/>
          <w:szCs w:val="22"/>
        </w:rPr>
        <w:t xml:space="preserve">uality </w:t>
      </w:r>
      <w:r w:rsidR="00E31CAC">
        <w:rPr>
          <w:rFonts w:cs="Arial"/>
          <w:color w:val="000000"/>
          <w:sz w:val="22"/>
          <w:szCs w:val="22"/>
        </w:rPr>
        <w:t>d</w:t>
      </w:r>
      <w:r w:rsidR="00884D29" w:rsidRPr="00327770">
        <w:rPr>
          <w:rFonts w:cs="Arial"/>
          <w:color w:val="000000"/>
          <w:sz w:val="22"/>
          <w:szCs w:val="22"/>
        </w:rPr>
        <w:t xml:space="preserve">ocumentation </w:t>
      </w:r>
      <w:r w:rsidR="00E31CAC">
        <w:rPr>
          <w:rFonts w:cs="Arial"/>
          <w:color w:val="000000"/>
          <w:sz w:val="22"/>
          <w:szCs w:val="22"/>
        </w:rPr>
        <w:t>c</w:t>
      </w:r>
      <w:r w:rsidR="00884D29" w:rsidRPr="00327770">
        <w:rPr>
          <w:rFonts w:cs="Arial"/>
          <w:color w:val="000000"/>
          <w:sz w:val="22"/>
          <w:szCs w:val="22"/>
        </w:rPr>
        <w:t xml:space="preserve">hart </w:t>
      </w:r>
      <w:r w:rsidR="00E31CAC">
        <w:rPr>
          <w:rFonts w:cs="Arial"/>
          <w:color w:val="000000"/>
          <w:sz w:val="22"/>
          <w:szCs w:val="22"/>
        </w:rPr>
        <w:t>r</w:t>
      </w:r>
      <w:r w:rsidR="00884D29" w:rsidRPr="00327770">
        <w:rPr>
          <w:rFonts w:cs="Arial"/>
          <w:color w:val="000000"/>
          <w:sz w:val="22"/>
          <w:szCs w:val="22"/>
        </w:rPr>
        <w:t>eviews</w:t>
      </w:r>
      <w:r w:rsidRPr="00327770">
        <w:rPr>
          <w:iCs/>
          <w:sz w:val="22"/>
          <w:szCs w:val="22"/>
        </w:rPr>
        <w:t>.</w:t>
      </w:r>
      <w:r w:rsidRPr="00327770">
        <w:rPr>
          <w:sz w:val="22"/>
          <w:szCs w:val="22"/>
        </w:rPr>
        <w:t xml:space="preserve"> Paper presented at the </w:t>
      </w:r>
      <w:hyperlink r:id="rId14" w:history="1">
        <w:r w:rsidRPr="00327770">
          <w:rPr>
            <w:rStyle w:val="Hyperlink"/>
            <w:iCs/>
            <w:color w:val="auto"/>
            <w:sz w:val="22"/>
            <w:szCs w:val="22"/>
            <w:u w:val="none"/>
          </w:rPr>
          <w:t>7th Annual Conference on the Science of Dissemination and Implementation</w:t>
        </w:r>
      </w:hyperlink>
      <w:r w:rsidRPr="00327770">
        <w:rPr>
          <w:sz w:val="22"/>
          <w:szCs w:val="22"/>
        </w:rPr>
        <w:t xml:space="preserve">, Bethesda, </w:t>
      </w:r>
      <w:r w:rsidRPr="00492CD6">
        <w:rPr>
          <w:sz w:val="22"/>
          <w:szCs w:val="22"/>
        </w:rPr>
        <w:t>MD.</w:t>
      </w:r>
      <w:r w:rsidR="00492CD6" w:rsidRPr="00492CD6">
        <w:rPr>
          <w:sz w:val="22"/>
          <w:szCs w:val="22"/>
        </w:rPr>
        <w:t xml:space="preserve"> Abstract published in </w:t>
      </w:r>
      <w:r w:rsidR="00492CD6" w:rsidRPr="00492CD6">
        <w:rPr>
          <w:i/>
          <w:color w:val="222222"/>
          <w:sz w:val="22"/>
          <w:szCs w:val="22"/>
          <w:shd w:val="clear" w:color="auto" w:fill="FFFFFF"/>
        </w:rPr>
        <w:t>Implementation Science</w:t>
      </w:r>
      <w:r w:rsidR="00492CD6">
        <w:rPr>
          <w:i/>
          <w:color w:val="222222"/>
          <w:sz w:val="22"/>
          <w:szCs w:val="22"/>
          <w:shd w:val="clear" w:color="auto" w:fill="FFFFFF"/>
        </w:rPr>
        <w:t xml:space="preserve">, 10, </w:t>
      </w:r>
      <w:proofErr w:type="spellStart"/>
      <w:r w:rsidR="00492CD6">
        <w:rPr>
          <w:i/>
          <w:color w:val="222222"/>
          <w:sz w:val="22"/>
          <w:szCs w:val="22"/>
          <w:shd w:val="clear" w:color="auto" w:fill="FFFFFF"/>
        </w:rPr>
        <w:t>Supl</w:t>
      </w:r>
      <w:proofErr w:type="spellEnd"/>
      <w:r w:rsidR="00492CD6">
        <w:rPr>
          <w:i/>
          <w:color w:val="222222"/>
          <w:sz w:val="22"/>
          <w:szCs w:val="22"/>
          <w:shd w:val="clear" w:color="auto" w:fill="FFFFFF"/>
        </w:rPr>
        <w:t xml:space="preserve"> 1, </w:t>
      </w:r>
      <w:r w:rsidR="00492CD6">
        <w:rPr>
          <w:color w:val="222222"/>
          <w:sz w:val="22"/>
          <w:szCs w:val="22"/>
          <w:shd w:val="clear" w:color="auto" w:fill="FFFFFF"/>
        </w:rPr>
        <w:t>A45.</w:t>
      </w:r>
    </w:p>
    <w:p w:rsidR="00F71250" w:rsidRDefault="00F71250" w:rsidP="000B4C52">
      <w:pPr>
        <w:ind w:left="720" w:hanging="720"/>
        <w:rPr>
          <w:sz w:val="22"/>
          <w:szCs w:val="22"/>
        </w:rPr>
      </w:pPr>
    </w:p>
    <w:p w:rsidR="00A650AD" w:rsidRDefault="00A650AD" w:rsidP="000B4C52">
      <w:pPr>
        <w:ind w:left="720" w:hanging="720"/>
        <w:rPr>
          <w:sz w:val="22"/>
        </w:rPr>
      </w:pPr>
      <w:r>
        <w:rPr>
          <w:b/>
          <w:sz w:val="22"/>
          <w:szCs w:val="22"/>
        </w:rPr>
        <w:t>M</w:t>
      </w:r>
      <w:r w:rsidRPr="00A034AB">
        <w:rPr>
          <w:b/>
          <w:sz w:val="22"/>
          <w:szCs w:val="22"/>
        </w:rPr>
        <w:t>oore, B.A.</w:t>
      </w:r>
      <w:r w:rsidRPr="00A034AB">
        <w:rPr>
          <w:sz w:val="22"/>
          <w:szCs w:val="22"/>
        </w:rPr>
        <w:t xml:space="preserve">, </w:t>
      </w:r>
      <w:r>
        <w:rPr>
          <w:sz w:val="22"/>
        </w:rPr>
        <w:t>(</w:t>
      </w:r>
      <w:r w:rsidRPr="00A650AD">
        <w:rPr>
          <w:sz w:val="22"/>
        </w:rPr>
        <w:t>August, 2014</w:t>
      </w:r>
      <w:r>
        <w:rPr>
          <w:sz w:val="22"/>
        </w:rPr>
        <w:t>)</w:t>
      </w:r>
      <w:r w:rsidRPr="00A650AD">
        <w:rPr>
          <w:sz w:val="22"/>
        </w:rPr>
        <w:t xml:space="preserve">. </w:t>
      </w:r>
      <w:r w:rsidRPr="00A650AD">
        <w:rPr>
          <w:bCs/>
          <w:sz w:val="22"/>
        </w:rPr>
        <w:t xml:space="preserve">Tele-Recovery: Enhancing </w:t>
      </w:r>
      <w:r w:rsidR="00E31CAC">
        <w:rPr>
          <w:bCs/>
          <w:sz w:val="22"/>
        </w:rPr>
        <w:t>r</w:t>
      </w:r>
      <w:r w:rsidRPr="00A650AD">
        <w:rPr>
          <w:bCs/>
          <w:sz w:val="22"/>
        </w:rPr>
        <w:t xml:space="preserve">ecovery </w:t>
      </w:r>
      <w:r w:rsidR="00E31CAC">
        <w:rPr>
          <w:bCs/>
          <w:sz w:val="22"/>
        </w:rPr>
        <w:t>s</w:t>
      </w:r>
      <w:r w:rsidRPr="00A650AD">
        <w:rPr>
          <w:bCs/>
          <w:sz w:val="22"/>
        </w:rPr>
        <w:t xml:space="preserve">upport </w:t>
      </w:r>
      <w:r w:rsidR="00E31CAC">
        <w:rPr>
          <w:bCs/>
          <w:sz w:val="22"/>
        </w:rPr>
        <w:t>s</w:t>
      </w:r>
      <w:r w:rsidRPr="00A650AD">
        <w:rPr>
          <w:bCs/>
          <w:sz w:val="22"/>
        </w:rPr>
        <w:t xml:space="preserve">ervices </w:t>
      </w:r>
      <w:r w:rsidR="00E31CAC">
        <w:rPr>
          <w:bCs/>
          <w:sz w:val="22"/>
        </w:rPr>
        <w:t>u</w:t>
      </w:r>
      <w:r w:rsidRPr="00A650AD">
        <w:rPr>
          <w:bCs/>
          <w:sz w:val="22"/>
        </w:rPr>
        <w:t xml:space="preserve">sing </w:t>
      </w:r>
      <w:r w:rsidR="00E31CAC">
        <w:rPr>
          <w:bCs/>
          <w:sz w:val="22"/>
        </w:rPr>
        <w:t>t</w:t>
      </w:r>
      <w:r w:rsidRPr="00A650AD">
        <w:rPr>
          <w:bCs/>
          <w:sz w:val="22"/>
        </w:rPr>
        <w:t xml:space="preserve">elephone-based </w:t>
      </w:r>
      <w:r w:rsidR="00E31CAC">
        <w:rPr>
          <w:bCs/>
          <w:sz w:val="22"/>
        </w:rPr>
        <w:t>i</w:t>
      </w:r>
      <w:r w:rsidRPr="00A650AD">
        <w:rPr>
          <w:bCs/>
          <w:sz w:val="22"/>
        </w:rPr>
        <w:t>nterventions</w:t>
      </w:r>
      <w:r w:rsidR="0084230E">
        <w:rPr>
          <w:bCs/>
          <w:sz w:val="22"/>
        </w:rPr>
        <w:t xml:space="preserve">. </w:t>
      </w:r>
      <w:r w:rsidR="00441590">
        <w:rPr>
          <w:sz w:val="22"/>
        </w:rPr>
        <w:t>Inv</w:t>
      </w:r>
      <w:r>
        <w:rPr>
          <w:sz w:val="22"/>
        </w:rPr>
        <w:t>ited Presentation</w:t>
      </w:r>
      <w:r w:rsidRPr="00A650AD">
        <w:rPr>
          <w:sz w:val="22"/>
        </w:rPr>
        <w:t xml:space="preserve"> at the 2014 Addiction Treatment Technology Summit: A Forum for Telehealth Innovators, Chicago, IL.</w:t>
      </w:r>
      <w:r w:rsidR="00CF613C">
        <w:rPr>
          <w:sz w:val="22"/>
        </w:rPr>
        <w:t xml:space="preserve"> </w:t>
      </w:r>
      <w:r w:rsidR="00B060E9" w:rsidRPr="00B060E9">
        <w:rPr>
          <w:sz w:val="22"/>
        </w:rPr>
        <w:t xml:space="preserve">Chicago, Illinois - August 26-27, 2014 </w:t>
      </w:r>
      <w:r w:rsidR="00CF613C">
        <w:rPr>
          <w:sz w:val="22"/>
        </w:rPr>
        <w:t>(</w:t>
      </w:r>
      <w:r w:rsidR="00CF613C" w:rsidRPr="00CF613C">
        <w:rPr>
          <w:sz w:val="22"/>
        </w:rPr>
        <w:t>http://www.nattc.org/userfiles/file/Moore_B.pdf</w:t>
      </w:r>
      <w:r w:rsidR="00CF613C">
        <w:rPr>
          <w:sz w:val="22"/>
        </w:rPr>
        <w:t>)</w:t>
      </w:r>
    </w:p>
    <w:p w:rsidR="00CF2E37" w:rsidRPr="00CF2E37" w:rsidRDefault="00CF2E37" w:rsidP="000B4C52">
      <w:pPr>
        <w:ind w:left="720" w:hanging="720"/>
        <w:rPr>
          <w:sz w:val="22"/>
          <w:szCs w:val="22"/>
        </w:rPr>
      </w:pPr>
    </w:p>
    <w:p w:rsidR="00CF2E37" w:rsidRPr="00CF2E37" w:rsidRDefault="00CF2E37" w:rsidP="000B4C52">
      <w:pPr>
        <w:ind w:left="720" w:hanging="720"/>
        <w:rPr>
          <w:b/>
          <w:sz w:val="22"/>
          <w:szCs w:val="22"/>
        </w:rPr>
      </w:pPr>
      <w:r w:rsidRPr="00CF2E37">
        <w:rPr>
          <w:b/>
          <w:sz w:val="22"/>
          <w:szCs w:val="22"/>
        </w:rPr>
        <w:t>Moore, B.A.,</w:t>
      </w:r>
      <w:r w:rsidRPr="00CF2E37">
        <w:rPr>
          <w:sz w:val="22"/>
          <w:szCs w:val="22"/>
        </w:rPr>
        <w:t xml:space="preserve"> Rosen, M.I., Wang, Y., Shen, J., </w:t>
      </w:r>
      <w:proofErr w:type="spellStart"/>
      <w:r w:rsidRPr="00CF2E37">
        <w:rPr>
          <w:sz w:val="22"/>
          <w:szCs w:val="22"/>
        </w:rPr>
        <w:t>Ablondi</w:t>
      </w:r>
      <w:proofErr w:type="spellEnd"/>
      <w:r w:rsidRPr="00CF2E37">
        <w:rPr>
          <w:sz w:val="22"/>
          <w:szCs w:val="22"/>
        </w:rPr>
        <w:t>, K., Sullivan, A., Guerrero, M., Siqueiros, L, Liu, H. (</w:t>
      </w:r>
      <w:r w:rsidR="00492CD6">
        <w:rPr>
          <w:sz w:val="22"/>
          <w:szCs w:val="22"/>
        </w:rPr>
        <w:t xml:space="preserve">June, </w:t>
      </w:r>
      <w:r w:rsidRPr="00CF2E37">
        <w:rPr>
          <w:sz w:val="22"/>
          <w:szCs w:val="22"/>
        </w:rPr>
        <w:t>201</w:t>
      </w:r>
      <w:r w:rsidR="00CF613C">
        <w:rPr>
          <w:sz w:val="22"/>
          <w:szCs w:val="22"/>
        </w:rPr>
        <w:t>4</w:t>
      </w:r>
      <w:r w:rsidRPr="00CF2E37">
        <w:rPr>
          <w:sz w:val="22"/>
          <w:szCs w:val="22"/>
        </w:rPr>
        <w:t xml:space="preserve">). </w:t>
      </w:r>
      <w:r>
        <w:rPr>
          <w:sz w:val="22"/>
          <w:szCs w:val="22"/>
          <w:shd w:val="clear" w:color="auto" w:fill="FFFFFF"/>
        </w:rPr>
        <w:t>A r</w:t>
      </w:r>
      <w:r w:rsidRPr="00CF2E37">
        <w:rPr>
          <w:sz w:val="22"/>
          <w:szCs w:val="22"/>
          <w:shd w:val="clear" w:color="auto" w:fill="FFFFFF"/>
        </w:rPr>
        <w:t xml:space="preserve">emotely-delivered CBT and contingency management </w:t>
      </w:r>
      <w:r>
        <w:rPr>
          <w:sz w:val="22"/>
          <w:szCs w:val="22"/>
          <w:shd w:val="clear" w:color="auto" w:fill="FFFFFF"/>
        </w:rPr>
        <w:t>therapy for substance u</w:t>
      </w:r>
      <w:r w:rsidRPr="00CF2E37">
        <w:rPr>
          <w:sz w:val="22"/>
          <w:szCs w:val="22"/>
          <w:shd w:val="clear" w:color="auto" w:fill="FFFFFF"/>
        </w:rPr>
        <w:t xml:space="preserve">sing people with HIV. Paper </w:t>
      </w:r>
      <w:r w:rsidRPr="00CF2E37">
        <w:rPr>
          <w:sz w:val="22"/>
          <w:szCs w:val="22"/>
        </w:rPr>
        <w:t>presented at the annual scientific meeting of the College on Problems of Drug Dependence, San Juan, Puerto Rico.</w:t>
      </w:r>
      <w:r w:rsidR="002617F0">
        <w:rPr>
          <w:sz w:val="22"/>
          <w:szCs w:val="22"/>
        </w:rPr>
        <w:t xml:space="preserve"> </w:t>
      </w:r>
    </w:p>
    <w:p w:rsidR="00A650AD" w:rsidRPr="00A650AD" w:rsidRDefault="00A650AD" w:rsidP="000B4C52">
      <w:pPr>
        <w:ind w:left="720" w:hanging="720"/>
        <w:rPr>
          <w:sz w:val="22"/>
        </w:rPr>
      </w:pPr>
    </w:p>
    <w:p w:rsidR="00E95ACC" w:rsidRDefault="00A034AB" w:rsidP="000B4C52">
      <w:pPr>
        <w:ind w:left="720" w:hanging="720"/>
        <w:rPr>
          <w:sz w:val="22"/>
          <w:szCs w:val="22"/>
          <w:shd w:val="clear" w:color="auto" w:fill="FFFFFF"/>
        </w:rPr>
      </w:pPr>
      <w:r w:rsidRPr="00A034AB">
        <w:rPr>
          <w:b/>
          <w:sz w:val="22"/>
          <w:szCs w:val="22"/>
        </w:rPr>
        <w:t>Moore, B.A.</w:t>
      </w:r>
      <w:r w:rsidRPr="00A034AB">
        <w:rPr>
          <w:sz w:val="22"/>
          <w:szCs w:val="22"/>
        </w:rPr>
        <w:t xml:space="preserve">, Cutter, C.J., Mahoney, A., &amp; Grandpre, N. </w:t>
      </w:r>
      <w:r w:rsidR="00026FC8">
        <w:rPr>
          <w:sz w:val="22"/>
          <w:szCs w:val="22"/>
        </w:rPr>
        <w:t xml:space="preserve">(June, 2014). </w:t>
      </w:r>
      <w:r w:rsidRPr="00A034AB">
        <w:rPr>
          <w:color w:val="000000"/>
          <w:sz w:val="22"/>
          <w:szCs w:val="22"/>
        </w:rPr>
        <w:t>Call behavior and reported drug use within an automated telephone-based treatment system for methadone patients</w:t>
      </w:r>
      <w:r w:rsidR="0084230E">
        <w:rPr>
          <w:color w:val="000000"/>
          <w:sz w:val="22"/>
          <w:szCs w:val="22"/>
        </w:rPr>
        <w:t xml:space="preserve">. </w:t>
      </w:r>
      <w:r w:rsidRPr="00A034AB">
        <w:rPr>
          <w:sz w:val="22"/>
          <w:szCs w:val="22"/>
        </w:rPr>
        <w:t>Poster presented at the annual scientific meeting of the College on Problems of Drug Dependence, San Juan, Puerto Rico.</w:t>
      </w:r>
      <w:r w:rsidR="00D35380">
        <w:rPr>
          <w:sz w:val="22"/>
          <w:szCs w:val="22"/>
        </w:rPr>
        <w:t xml:space="preserve"> Abstract Published in </w:t>
      </w:r>
      <w:r w:rsidR="00D35380" w:rsidRPr="00D35380">
        <w:rPr>
          <w:i/>
          <w:sz w:val="22"/>
          <w:szCs w:val="22"/>
          <w:shd w:val="clear" w:color="auto" w:fill="FFFFFF"/>
        </w:rPr>
        <w:t>Drug and Alcohol Dependence</w:t>
      </w:r>
      <w:r w:rsidR="00D35380">
        <w:rPr>
          <w:i/>
          <w:sz w:val="22"/>
          <w:szCs w:val="22"/>
          <w:shd w:val="clear" w:color="auto" w:fill="FFFFFF"/>
        </w:rPr>
        <w:t>,</w:t>
      </w:r>
      <w:r w:rsidR="00D35380" w:rsidRPr="00D35380">
        <w:rPr>
          <w:i/>
          <w:sz w:val="22"/>
          <w:szCs w:val="22"/>
          <w:shd w:val="clear" w:color="auto" w:fill="FFFFFF"/>
        </w:rPr>
        <w:t xml:space="preserve"> 146</w:t>
      </w:r>
      <w:r w:rsidR="00013FFB">
        <w:rPr>
          <w:sz w:val="22"/>
          <w:szCs w:val="22"/>
          <w:shd w:val="clear" w:color="auto" w:fill="FFFFFF"/>
        </w:rPr>
        <w:t xml:space="preserve">, </w:t>
      </w:r>
      <w:r w:rsidR="00D35380" w:rsidRPr="00D35380">
        <w:rPr>
          <w:sz w:val="22"/>
          <w:szCs w:val="22"/>
          <w:shd w:val="clear" w:color="auto" w:fill="FFFFFF"/>
        </w:rPr>
        <w:t>e117.</w:t>
      </w:r>
    </w:p>
    <w:p w:rsidR="00E95ACC" w:rsidRDefault="00E95ACC" w:rsidP="000B4C52">
      <w:pPr>
        <w:ind w:left="720" w:hanging="720"/>
        <w:rPr>
          <w:sz w:val="22"/>
          <w:szCs w:val="22"/>
        </w:rPr>
      </w:pPr>
    </w:p>
    <w:p w:rsidR="007400AA" w:rsidRPr="00D35380" w:rsidRDefault="007400AA" w:rsidP="000B4C52">
      <w:pPr>
        <w:ind w:left="720" w:hanging="720"/>
        <w:rPr>
          <w:b/>
          <w:sz w:val="22"/>
          <w:szCs w:val="22"/>
        </w:rPr>
      </w:pPr>
      <w:r w:rsidRPr="00E95ACC">
        <w:rPr>
          <w:sz w:val="22"/>
          <w:szCs w:val="22"/>
        </w:rPr>
        <w:t>Fiellin, D.A.</w:t>
      </w:r>
      <w:r>
        <w:rPr>
          <w:sz w:val="22"/>
          <w:szCs w:val="22"/>
        </w:rPr>
        <w:t xml:space="preserve">, </w:t>
      </w:r>
      <w:r w:rsidRPr="00E95ACC">
        <w:rPr>
          <w:sz w:val="22"/>
          <w:szCs w:val="22"/>
        </w:rPr>
        <w:t>Cutter, C.J.,</w:t>
      </w:r>
      <w:r w:rsidRPr="00E95ACC">
        <w:rPr>
          <w:b/>
          <w:sz w:val="22"/>
          <w:szCs w:val="22"/>
        </w:rPr>
        <w:t xml:space="preserve"> Moore, B.A.</w:t>
      </w:r>
      <w:r w:rsidRPr="00E95ACC">
        <w:rPr>
          <w:sz w:val="22"/>
          <w:szCs w:val="22"/>
        </w:rPr>
        <w:t>, Barry, D.T., O’Connor, P.G., &amp;</w:t>
      </w:r>
      <w:r>
        <w:rPr>
          <w:sz w:val="22"/>
          <w:szCs w:val="22"/>
        </w:rPr>
        <w:t xml:space="preserve"> </w:t>
      </w:r>
      <w:r w:rsidRPr="00E95ACC">
        <w:rPr>
          <w:sz w:val="22"/>
          <w:szCs w:val="22"/>
        </w:rPr>
        <w:t>Schottenfeld, R.S</w:t>
      </w:r>
      <w:r w:rsidR="0084230E">
        <w:rPr>
          <w:color w:val="000000"/>
          <w:sz w:val="22"/>
          <w:szCs w:val="22"/>
        </w:rPr>
        <w:t xml:space="preserve">. </w:t>
      </w:r>
      <w:r w:rsidR="00492CD6">
        <w:rPr>
          <w:sz w:val="22"/>
          <w:szCs w:val="22"/>
        </w:rPr>
        <w:t xml:space="preserve">(June, 2014). </w:t>
      </w:r>
      <w:r>
        <w:rPr>
          <w:sz w:val="22"/>
          <w:szCs w:val="22"/>
        </w:rPr>
        <w:t xml:space="preserve">Primary care buprenorphine detoxification vs. maintenance for prescription opioid dependence. </w:t>
      </w:r>
      <w:r w:rsidRPr="00A034AB">
        <w:rPr>
          <w:sz w:val="22"/>
          <w:szCs w:val="22"/>
        </w:rPr>
        <w:lastRenderedPageBreak/>
        <w:t>Poster presented at the annual scientific meeting of the College on Problems of Drug Dependence, San Juan, Puerto Rico.</w:t>
      </w:r>
      <w:r w:rsidR="00D35380">
        <w:rPr>
          <w:sz w:val="22"/>
          <w:szCs w:val="22"/>
        </w:rPr>
        <w:t xml:space="preserve"> Abstract Published in </w:t>
      </w:r>
      <w:r w:rsidR="00D35380" w:rsidRPr="00D35380">
        <w:rPr>
          <w:i/>
          <w:sz w:val="22"/>
          <w:shd w:val="clear" w:color="auto" w:fill="FFFFFF"/>
        </w:rPr>
        <w:t>Drug &amp; Alcohol Dependence</w:t>
      </w:r>
      <w:r w:rsidR="00D35380">
        <w:rPr>
          <w:i/>
          <w:sz w:val="22"/>
          <w:shd w:val="clear" w:color="auto" w:fill="FFFFFF"/>
        </w:rPr>
        <w:t>,</w:t>
      </w:r>
      <w:r w:rsidR="00D35380" w:rsidRPr="00D35380">
        <w:rPr>
          <w:i/>
          <w:sz w:val="22"/>
          <w:shd w:val="clear" w:color="auto" w:fill="FFFFFF"/>
        </w:rPr>
        <w:t xml:space="preserve"> 146</w:t>
      </w:r>
      <w:r w:rsidR="00D35380">
        <w:rPr>
          <w:i/>
          <w:sz w:val="22"/>
          <w:shd w:val="clear" w:color="auto" w:fill="FFFFFF"/>
        </w:rPr>
        <w:t>,</w:t>
      </w:r>
      <w:r w:rsidR="00D35380">
        <w:rPr>
          <w:sz w:val="22"/>
          <w:shd w:val="clear" w:color="auto" w:fill="FFFFFF"/>
        </w:rPr>
        <w:t xml:space="preserve"> e277.</w:t>
      </w:r>
    </w:p>
    <w:p w:rsidR="007400AA" w:rsidRDefault="007400AA" w:rsidP="000B4C52">
      <w:pPr>
        <w:ind w:left="720" w:hanging="720"/>
        <w:rPr>
          <w:sz w:val="22"/>
          <w:szCs w:val="22"/>
        </w:rPr>
      </w:pPr>
    </w:p>
    <w:p w:rsidR="00E90731" w:rsidRPr="00E95ACC" w:rsidRDefault="00E90731" w:rsidP="000B4C52">
      <w:pPr>
        <w:ind w:left="720" w:hanging="720"/>
        <w:rPr>
          <w:b/>
          <w:sz w:val="22"/>
          <w:szCs w:val="22"/>
        </w:rPr>
      </w:pPr>
      <w:r w:rsidRPr="00E95ACC">
        <w:rPr>
          <w:sz w:val="22"/>
          <w:szCs w:val="22"/>
        </w:rPr>
        <w:t>Cutter, C.J.,</w:t>
      </w:r>
      <w:r w:rsidRPr="00E95ACC">
        <w:rPr>
          <w:b/>
          <w:sz w:val="22"/>
          <w:szCs w:val="22"/>
        </w:rPr>
        <w:t xml:space="preserve"> Moore, B.A.</w:t>
      </w:r>
      <w:r w:rsidRPr="00E95ACC">
        <w:rPr>
          <w:sz w:val="22"/>
          <w:szCs w:val="22"/>
        </w:rPr>
        <w:t xml:space="preserve">, Barry, </w:t>
      </w:r>
      <w:r w:rsidR="00E95ACC" w:rsidRPr="00E95ACC">
        <w:rPr>
          <w:sz w:val="22"/>
          <w:szCs w:val="22"/>
        </w:rPr>
        <w:t xml:space="preserve">D.T., Fiellin, L.E., </w:t>
      </w:r>
      <w:r w:rsidRPr="00E95ACC">
        <w:rPr>
          <w:sz w:val="22"/>
          <w:szCs w:val="22"/>
        </w:rPr>
        <w:t xml:space="preserve">Schottenfeld, </w:t>
      </w:r>
      <w:r w:rsidR="00E95ACC" w:rsidRPr="00E95ACC">
        <w:rPr>
          <w:sz w:val="22"/>
          <w:szCs w:val="22"/>
        </w:rPr>
        <w:t xml:space="preserve">R.S., </w:t>
      </w:r>
      <w:r w:rsidRPr="00E95ACC">
        <w:rPr>
          <w:sz w:val="22"/>
          <w:szCs w:val="22"/>
        </w:rPr>
        <w:t xml:space="preserve">O’Connor, </w:t>
      </w:r>
      <w:r w:rsidR="00E95ACC" w:rsidRPr="00E95ACC">
        <w:rPr>
          <w:sz w:val="22"/>
          <w:szCs w:val="22"/>
        </w:rPr>
        <w:t xml:space="preserve">P.G., &amp; </w:t>
      </w:r>
      <w:r w:rsidRPr="00E95ACC">
        <w:rPr>
          <w:sz w:val="22"/>
          <w:szCs w:val="22"/>
        </w:rPr>
        <w:t>Fiellin</w:t>
      </w:r>
      <w:r w:rsidR="00E95ACC" w:rsidRPr="00E95ACC">
        <w:rPr>
          <w:sz w:val="22"/>
          <w:szCs w:val="22"/>
        </w:rPr>
        <w:t xml:space="preserve">, D.A. </w:t>
      </w:r>
      <w:r w:rsidR="00026FC8">
        <w:rPr>
          <w:sz w:val="22"/>
          <w:szCs w:val="22"/>
        </w:rPr>
        <w:t xml:space="preserve">(June, 2014). </w:t>
      </w:r>
      <w:r w:rsidR="00E95ACC" w:rsidRPr="00E95ACC">
        <w:rPr>
          <w:sz w:val="22"/>
          <w:szCs w:val="22"/>
        </w:rPr>
        <w:t>Cognitive behavioral therapy improves treatment outcome for prescription opioid users in primary-care based buprenorphine/ naloxone treatment</w:t>
      </w:r>
      <w:r w:rsidR="00E95ACC">
        <w:rPr>
          <w:sz w:val="22"/>
          <w:szCs w:val="22"/>
        </w:rPr>
        <w:t>.</w:t>
      </w:r>
      <w:r w:rsidR="00035793">
        <w:rPr>
          <w:sz w:val="22"/>
          <w:szCs w:val="22"/>
        </w:rPr>
        <w:t xml:space="preserve"> Paper </w:t>
      </w:r>
      <w:r w:rsidR="00035793" w:rsidRPr="00A034AB">
        <w:rPr>
          <w:sz w:val="22"/>
          <w:szCs w:val="22"/>
        </w:rPr>
        <w:t>presented at the annual scientific meeting of the College on Problems of Drug Dependence, San Juan, Puerto Rico.</w:t>
      </w:r>
      <w:r w:rsidR="00D35380">
        <w:rPr>
          <w:sz w:val="22"/>
          <w:szCs w:val="22"/>
        </w:rPr>
        <w:t xml:space="preserve"> Abstract Published in </w:t>
      </w:r>
      <w:r w:rsidR="00D35380" w:rsidRPr="00D35380">
        <w:rPr>
          <w:i/>
          <w:sz w:val="22"/>
          <w:shd w:val="clear" w:color="auto" w:fill="FFFFFF"/>
        </w:rPr>
        <w:t>Drug &amp; Alcohol Dependence</w:t>
      </w:r>
      <w:r w:rsidR="00D35380">
        <w:rPr>
          <w:i/>
          <w:sz w:val="22"/>
          <w:shd w:val="clear" w:color="auto" w:fill="FFFFFF"/>
        </w:rPr>
        <w:t>,</w:t>
      </w:r>
      <w:r w:rsidR="00D35380" w:rsidRPr="00D35380">
        <w:rPr>
          <w:i/>
          <w:sz w:val="22"/>
          <w:shd w:val="clear" w:color="auto" w:fill="FFFFFF"/>
        </w:rPr>
        <w:t xml:space="preserve"> 146</w:t>
      </w:r>
      <w:r w:rsidR="00D35380" w:rsidRPr="00D35380">
        <w:rPr>
          <w:sz w:val="22"/>
          <w:shd w:val="clear" w:color="auto" w:fill="FFFFFF"/>
        </w:rPr>
        <w:t>, e255</w:t>
      </w:r>
      <w:r w:rsidR="00D35380">
        <w:rPr>
          <w:sz w:val="22"/>
          <w:shd w:val="clear" w:color="auto" w:fill="FFFFFF"/>
        </w:rPr>
        <w:t>.</w:t>
      </w:r>
    </w:p>
    <w:p w:rsidR="00E90731" w:rsidRDefault="00E90731" w:rsidP="000B4C52">
      <w:pPr>
        <w:ind w:left="720" w:hanging="720"/>
        <w:rPr>
          <w:b/>
          <w:sz w:val="22"/>
          <w:szCs w:val="22"/>
        </w:rPr>
      </w:pPr>
    </w:p>
    <w:p w:rsidR="00410F94" w:rsidRDefault="00615251" w:rsidP="000B4C52">
      <w:pPr>
        <w:ind w:left="720" w:hanging="720"/>
        <w:rPr>
          <w:sz w:val="22"/>
          <w:szCs w:val="22"/>
        </w:rPr>
      </w:pPr>
      <w:r>
        <w:rPr>
          <w:b/>
          <w:sz w:val="22"/>
          <w:szCs w:val="22"/>
        </w:rPr>
        <w:t xml:space="preserve">Moore, B.A. </w:t>
      </w:r>
      <w:r>
        <w:rPr>
          <w:sz w:val="22"/>
          <w:szCs w:val="22"/>
        </w:rPr>
        <w:t xml:space="preserve">(May, 2014). </w:t>
      </w:r>
      <w:r w:rsidR="00165F79">
        <w:rPr>
          <w:sz w:val="22"/>
          <w:szCs w:val="22"/>
        </w:rPr>
        <w:t xml:space="preserve">Automated telephone-based CBT to support opioid recovery in methadone maintenance patients. </w:t>
      </w:r>
      <w:r w:rsidR="00A650AD">
        <w:rPr>
          <w:sz w:val="22"/>
          <w:szCs w:val="22"/>
        </w:rPr>
        <w:t xml:space="preserve">Invited Presentation at the </w:t>
      </w:r>
      <w:r w:rsidR="00165F79">
        <w:rPr>
          <w:sz w:val="22"/>
          <w:szCs w:val="22"/>
        </w:rPr>
        <w:t>10</w:t>
      </w:r>
      <w:r w:rsidR="00165F79" w:rsidRPr="00C577F4">
        <w:rPr>
          <w:sz w:val="22"/>
          <w:szCs w:val="22"/>
          <w:vertAlign w:val="superscript"/>
        </w:rPr>
        <w:t>th</w:t>
      </w:r>
      <w:r w:rsidR="00165F79">
        <w:rPr>
          <w:sz w:val="22"/>
          <w:szCs w:val="22"/>
        </w:rPr>
        <w:t xml:space="preserve"> Annual Dartmouth Symposium on Substance Use, Emerging Technologies to Advance Prevention and Recovery. Hanover, NH</w:t>
      </w:r>
      <w:r w:rsidR="0084230E">
        <w:rPr>
          <w:sz w:val="22"/>
          <w:szCs w:val="22"/>
        </w:rPr>
        <w:t xml:space="preserve">. </w:t>
      </w:r>
    </w:p>
    <w:p w:rsidR="00410F94" w:rsidRDefault="00410F94" w:rsidP="000B4C52">
      <w:pPr>
        <w:ind w:left="720" w:hanging="720"/>
        <w:rPr>
          <w:b/>
          <w:sz w:val="22"/>
          <w:szCs w:val="22"/>
        </w:rPr>
      </w:pPr>
    </w:p>
    <w:p w:rsidR="00272E64" w:rsidRPr="00410F94" w:rsidRDefault="004C390C" w:rsidP="000B4C52">
      <w:pPr>
        <w:ind w:left="720" w:hanging="720"/>
        <w:rPr>
          <w:sz w:val="22"/>
          <w:szCs w:val="22"/>
        </w:rPr>
      </w:pPr>
      <w:r w:rsidRPr="004C390C">
        <w:rPr>
          <w:b/>
          <w:sz w:val="22"/>
          <w:szCs w:val="22"/>
        </w:rPr>
        <w:t>Moore, B.A.</w:t>
      </w:r>
      <w:r w:rsidRPr="004C390C">
        <w:rPr>
          <w:sz w:val="22"/>
          <w:szCs w:val="22"/>
        </w:rPr>
        <w:t xml:space="preserve">, Dorflinger, L., Goulet, J., </w:t>
      </w:r>
      <w:r w:rsidR="005E1C60">
        <w:rPr>
          <w:sz w:val="22"/>
          <w:szCs w:val="22"/>
        </w:rPr>
        <w:t xml:space="preserve">Lee, A., &amp; Kerns, R.D. </w:t>
      </w:r>
      <w:r w:rsidRPr="004C390C">
        <w:rPr>
          <w:sz w:val="22"/>
          <w:szCs w:val="22"/>
        </w:rPr>
        <w:t xml:space="preserve">(May, 2014). </w:t>
      </w:r>
      <w:r w:rsidRPr="004C390C">
        <w:rPr>
          <w:sz w:val="22"/>
          <w:szCs w:val="22"/>
          <w:lang w:val="en"/>
        </w:rPr>
        <w:t>Opioid prescribing and the Stepped Care Model of Pain Management in the Veteran's Health Administration</w:t>
      </w:r>
      <w:r w:rsidR="0084230E">
        <w:rPr>
          <w:sz w:val="22"/>
          <w:szCs w:val="22"/>
        </w:rPr>
        <w:t xml:space="preserve">. </w:t>
      </w:r>
      <w:r w:rsidRPr="004C390C">
        <w:rPr>
          <w:sz w:val="22"/>
          <w:szCs w:val="22"/>
        </w:rPr>
        <w:t>Poster presented at the</w:t>
      </w:r>
      <w:r>
        <w:rPr>
          <w:sz w:val="22"/>
          <w:szCs w:val="22"/>
        </w:rPr>
        <w:t xml:space="preserve"> annual scientific meeting of the </w:t>
      </w:r>
      <w:r w:rsidRPr="004C390C">
        <w:rPr>
          <w:rStyle w:val="appsubheadertext1"/>
          <w:b w:val="0"/>
          <w:color w:val="auto"/>
          <w:sz w:val="22"/>
          <w:szCs w:val="22"/>
        </w:rPr>
        <w:t>American Pain Society</w:t>
      </w:r>
      <w:r>
        <w:rPr>
          <w:rStyle w:val="appsubheadertext1"/>
          <w:b w:val="0"/>
          <w:color w:val="auto"/>
          <w:sz w:val="22"/>
          <w:szCs w:val="22"/>
        </w:rPr>
        <w:t>, Tampa, FL</w:t>
      </w:r>
      <w:r w:rsidRPr="004C390C">
        <w:rPr>
          <w:rStyle w:val="appsubheadertext1"/>
          <w:b w:val="0"/>
          <w:color w:val="auto"/>
          <w:sz w:val="22"/>
          <w:szCs w:val="22"/>
        </w:rPr>
        <w:t>.</w:t>
      </w:r>
      <w:r w:rsidR="00272E64">
        <w:rPr>
          <w:rStyle w:val="appsubheadertext1"/>
          <w:b w:val="0"/>
          <w:color w:val="auto"/>
          <w:sz w:val="22"/>
          <w:szCs w:val="22"/>
        </w:rPr>
        <w:t xml:space="preserve"> </w:t>
      </w:r>
      <w:r w:rsidR="00272E64" w:rsidRPr="00492CD6">
        <w:rPr>
          <w:rFonts w:ascii="Times" w:hAnsi="Times"/>
          <w:sz w:val="22"/>
        </w:rPr>
        <w:t xml:space="preserve">Abstract published in </w:t>
      </w:r>
      <w:r w:rsidR="00272E64" w:rsidRPr="00272E64">
        <w:rPr>
          <w:i/>
          <w:color w:val="000000"/>
          <w:sz w:val="22"/>
          <w:szCs w:val="22"/>
        </w:rPr>
        <w:t>Journal of Pain, 15</w:t>
      </w:r>
      <w:r w:rsidR="00272E64" w:rsidRPr="00272E64">
        <w:rPr>
          <w:color w:val="000000"/>
          <w:sz w:val="22"/>
          <w:szCs w:val="22"/>
        </w:rPr>
        <w:t>, S88</w:t>
      </w:r>
      <w:r w:rsidR="00272E64">
        <w:rPr>
          <w:color w:val="000000"/>
          <w:sz w:val="22"/>
          <w:szCs w:val="22"/>
        </w:rPr>
        <w:t>.</w:t>
      </w:r>
    </w:p>
    <w:p w:rsidR="00272E64" w:rsidRDefault="00272E64" w:rsidP="000B4C52">
      <w:pPr>
        <w:ind w:left="720" w:hanging="720"/>
        <w:rPr>
          <w:sz w:val="22"/>
          <w:szCs w:val="22"/>
        </w:rPr>
      </w:pPr>
    </w:p>
    <w:p w:rsidR="00272E64" w:rsidRPr="00272E64" w:rsidRDefault="00272E64" w:rsidP="000B4C52">
      <w:pPr>
        <w:ind w:left="720" w:hanging="720"/>
        <w:rPr>
          <w:rStyle w:val="appsubheadertext1"/>
          <w:b w:val="0"/>
          <w:bCs w:val="0"/>
          <w:color w:val="000000"/>
          <w:sz w:val="22"/>
          <w:szCs w:val="22"/>
        </w:rPr>
      </w:pPr>
      <w:r w:rsidRPr="00272E64">
        <w:rPr>
          <w:sz w:val="22"/>
          <w:szCs w:val="22"/>
        </w:rPr>
        <w:t xml:space="preserve">Martin, A., </w:t>
      </w:r>
      <w:proofErr w:type="spellStart"/>
      <w:r w:rsidRPr="00272E64">
        <w:rPr>
          <w:color w:val="000000"/>
          <w:sz w:val="22"/>
          <w:szCs w:val="22"/>
        </w:rPr>
        <w:t>Heapy</w:t>
      </w:r>
      <w:proofErr w:type="spellEnd"/>
      <w:r w:rsidRPr="00272E64">
        <w:rPr>
          <w:color w:val="000000"/>
          <w:sz w:val="22"/>
          <w:szCs w:val="22"/>
        </w:rPr>
        <w:t>, A</w:t>
      </w:r>
      <w:r w:rsidR="00784B41">
        <w:rPr>
          <w:color w:val="000000"/>
          <w:sz w:val="22"/>
          <w:szCs w:val="22"/>
        </w:rPr>
        <w:t>.A.</w:t>
      </w:r>
      <w:r w:rsidRPr="00272E64">
        <w:rPr>
          <w:color w:val="000000"/>
          <w:sz w:val="22"/>
          <w:szCs w:val="22"/>
        </w:rPr>
        <w:t xml:space="preserve">, </w:t>
      </w:r>
      <w:r w:rsidRPr="00F71250">
        <w:rPr>
          <w:b/>
          <w:color w:val="000000"/>
          <w:sz w:val="22"/>
          <w:szCs w:val="22"/>
        </w:rPr>
        <w:t>Moore, B.A.</w:t>
      </w:r>
      <w:r w:rsidRPr="00272E64">
        <w:rPr>
          <w:color w:val="000000"/>
          <w:sz w:val="22"/>
          <w:szCs w:val="22"/>
        </w:rPr>
        <w:t>, Masheb, R. Driscoll, M.</w:t>
      </w:r>
      <w:r w:rsidR="0084230E">
        <w:rPr>
          <w:color w:val="000000"/>
          <w:sz w:val="22"/>
          <w:szCs w:val="22"/>
        </w:rPr>
        <w:t>, &amp;</w:t>
      </w:r>
      <w:r w:rsidRPr="00272E64">
        <w:rPr>
          <w:color w:val="000000"/>
          <w:sz w:val="22"/>
          <w:szCs w:val="22"/>
        </w:rPr>
        <w:t xml:space="preserve"> Kerns, R.D. (May, 2014)</w:t>
      </w:r>
      <w:r w:rsidR="0084230E">
        <w:rPr>
          <w:color w:val="000000"/>
          <w:sz w:val="22"/>
          <w:szCs w:val="22"/>
        </w:rPr>
        <w:t xml:space="preserve">. </w:t>
      </w:r>
      <w:r w:rsidRPr="00272E64">
        <w:rPr>
          <w:color w:val="000000"/>
          <w:sz w:val="22"/>
          <w:szCs w:val="22"/>
        </w:rPr>
        <w:t>A mediation model of neuropathic pain and sleep quality: the role of depressed affect and pain interference</w:t>
      </w:r>
      <w:r w:rsidR="0084230E">
        <w:rPr>
          <w:color w:val="000000"/>
          <w:sz w:val="22"/>
          <w:szCs w:val="22"/>
        </w:rPr>
        <w:t xml:space="preserve">. </w:t>
      </w:r>
      <w:r w:rsidRPr="00272E64">
        <w:rPr>
          <w:sz w:val="22"/>
          <w:szCs w:val="22"/>
        </w:rPr>
        <w:t>Poster presented at the</w:t>
      </w:r>
      <w:r w:rsidR="002A2387">
        <w:rPr>
          <w:sz w:val="22"/>
          <w:szCs w:val="22"/>
        </w:rPr>
        <w:t xml:space="preserve"> </w:t>
      </w:r>
      <w:r w:rsidRPr="00272E64">
        <w:rPr>
          <w:sz w:val="22"/>
          <w:szCs w:val="22"/>
        </w:rPr>
        <w:t xml:space="preserve">annual scientific meeting of the </w:t>
      </w:r>
      <w:r w:rsidRPr="00272E64">
        <w:rPr>
          <w:rStyle w:val="appsubheadertext1"/>
          <w:b w:val="0"/>
          <w:color w:val="auto"/>
          <w:sz w:val="22"/>
          <w:szCs w:val="22"/>
        </w:rPr>
        <w:t xml:space="preserve">American Pain Society, Tampa, FL. </w:t>
      </w:r>
      <w:r w:rsidRPr="00272E64">
        <w:rPr>
          <w:sz w:val="22"/>
          <w:szCs w:val="22"/>
        </w:rPr>
        <w:t xml:space="preserve">Abstract published in </w:t>
      </w:r>
      <w:r w:rsidRPr="00272E64">
        <w:rPr>
          <w:i/>
          <w:color w:val="000000"/>
          <w:sz w:val="22"/>
          <w:szCs w:val="22"/>
        </w:rPr>
        <w:t>Journal of Pain, 15</w:t>
      </w:r>
      <w:r w:rsidR="00B749EF">
        <w:rPr>
          <w:color w:val="000000"/>
          <w:sz w:val="22"/>
          <w:szCs w:val="22"/>
        </w:rPr>
        <w:t>, S104</w:t>
      </w:r>
      <w:r w:rsidRPr="00272E64">
        <w:rPr>
          <w:color w:val="000000"/>
          <w:sz w:val="22"/>
          <w:szCs w:val="22"/>
        </w:rPr>
        <w:t>.</w:t>
      </w:r>
    </w:p>
    <w:p w:rsidR="004C390C" w:rsidRPr="004C390C" w:rsidRDefault="004C390C" w:rsidP="000B4C52">
      <w:pPr>
        <w:ind w:left="720" w:hanging="720"/>
        <w:rPr>
          <w:b/>
          <w:sz w:val="22"/>
          <w:szCs w:val="22"/>
        </w:rPr>
      </w:pPr>
    </w:p>
    <w:p w:rsidR="004C390C" w:rsidRDefault="00382EE6" w:rsidP="000B4C52">
      <w:pPr>
        <w:ind w:left="720" w:hanging="720"/>
        <w:rPr>
          <w:b/>
          <w:sz w:val="22"/>
          <w:szCs w:val="22"/>
        </w:rPr>
      </w:pPr>
      <w:r>
        <w:rPr>
          <w:sz w:val="22"/>
          <w:szCs w:val="22"/>
        </w:rPr>
        <w:t xml:space="preserve">Kerns, R.D., Dorflinger, L., Goulet, J., </w:t>
      </w:r>
      <w:r w:rsidRPr="00382EE6">
        <w:rPr>
          <w:b/>
          <w:sz w:val="22"/>
          <w:szCs w:val="22"/>
        </w:rPr>
        <w:t>Moore, B.A.</w:t>
      </w:r>
      <w:r>
        <w:rPr>
          <w:sz w:val="22"/>
          <w:szCs w:val="22"/>
        </w:rPr>
        <w:t xml:space="preserve">, Lee, A., </w:t>
      </w:r>
      <w:proofErr w:type="spellStart"/>
      <w:r>
        <w:rPr>
          <w:sz w:val="22"/>
          <w:szCs w:val="22"/>
        </w:rPr>
        <w:t>Pellico</w:t>
      </w:r>
      <w:proofErr w:type="spellEnd"/>
      <w:r>
        <w:rPr>
          <w:sz w:val="22"/>
          <w:szCs w:val="22"/>
        </w:rPr>
        <w:t xml:space="preserve">, L., Gilliam, W. </w:t>
      </w:r>
      <w:r w:rsidRPr="00382EE6">
        <w:rPr>
          <w:sz w:val="22"/>
          <w:szCs w:val="22"/>
        </w:rPr>
        <w:t>(December, 2013)</w:t>
      </w:r>
      <w:r w:rsidR="0084230E">
        <w:rPr>
          <w:sz w:val="22"/>
          <w:szCs w:val="22"/>
        </w:rPr>
        <w:t xml:space="preserve">. </w:t>
      </w:r>
      <w:r w:rsidRPr="00382EE6">
        <w:rPr>
          <w:sz w:val="22"/>
          <w:szCs w:val="22"/>
        </w:rPr>
        <w:t>The Veterans Health Administration Stepped Care Model: A mixed qualitative and quantitative approach to informing and evaluating implementation</w:t>
      </w:r>
      <w:r w:rsidR="0084230E">
        <w:rPr>
          <w:sz w:val="22"/>
          <w:szCs w:val="22"/>
        </w:rPr>
        <w:t xml:space="preserve">. </w:t>
      </w:r>
      <w:r w:rsidR="004C390C">
        <w:rPr>
          <w:sz w:val="22"/>
          <w:szCs w:val="22"/>
        </w:rPr>
        <w:t xml:space="preserve">Poster </w:t>
      </w:r>
      <w:r w:rsidRPr="00382EE6">
        <w:rPr>
          <w:sz w:val="22"/>
          <w:szCs w:val="22"/>
        </w:rPr>
        <w:t xml:space="preserve">presented at the </w:t>
      </w:r>
      <w:r w:rsidRPr="00382EE6">
        <w:rPr>
          <w:rStyle w:val="appsubheadertext1"/>
          <w:b w:val="0"/>
          <w:color w:val="auto"/>
          <w:sz w:val="22"/>
          <w:szCs w:val="22"/>
        </w:rPr>
        <w:t>19th Annual International Scientific Symposium on Improving the Quality and Value of Health Care, Orlando, FL.</w:t>
      </w:r>
    </w:p>
    <w:p w:rsidR="00382EE6" w:rsidRDefault="00382EE6" w:rsidP="000B4C52">
      <w:pPr>
        <w:ind w:left="720" w:hanging="720"/>
        <w:rPr>
          <w:sz w:val="22"/>
          <w:szCs w:val="22"/>
        </w:rPr>
      </w:pPr>
    </w:p>
    <w:p w:rsidR="00066DCC" w:rsidRPr="00D35380" w:rsidRDefault="00066DCC" w:rsidP="000B4C52">
      <w:pPr>
        <w:ind w:left="720" w:hanging="720"/>
        <w:rPr>
          <w:sz w:val="22"/>
          <w:szCs w:val="22"/>
        </w:rPr>
      </w:pPr>
      <w:proofErr w:type="spellStart"/>
      <w:r w:rsidRPr="00066DCC">
        <w:rPr>
          <w:sz w:val="22"/>
          <w:szCs w:val="22"/>
        </w:rPr>
        <w:t>Beitel</w:t>
      </w:r>
      <w:proofErr w:type="spellEnd"/>
      <w:r w:rsidRPr="00066DCC">
        <w:rPr>
          <w:sz w:val="22"/>
          <w:szCs w:val="22"/>
        </w:rPr>
        <w:t xml:space="preserve">, M., Cutter, C.J., Schottenfeld, R.S., Savant, J.D., </w:t>
      </w:r>
      <w:r w:rsidRPr="00066DCC">
        <w:rPr>
          <w:b/>
          <w:sz w:val="22"/>
          <w:szCs w:val="22"/>
        </w:rPr>
        <w:t>Moore, B.A.</w:t>
      </w:r>
      <w:r w:rsidRPr="00066DCC">
        <w:rPr>
          <w:sz w:val="22"/>
          <w:szCs w:val="22"/>
        </w:rPr>
        <w:t>, &amp; Barry, D.T</w:t>
      </w:r>
      <w:r w:rsidRPr="00066DCC">
        <w:rPr>
          <w:iCs/>
          <w:sz w:val="22"/>
          <w:szCs w:val="22"/>
        </w:rPr>
        <w:t xml:space="preserve">. </w:t>
      </w:r>
      <w:r w:rsidR="00994E00">
        <w:rPr>
          <w:iCs/>
          <w:sz w:val="22"/>
          <w:szCs w:val="22"/>
        </w:rPr>
        <w:t xml:space="preserve">(June, 2013). </w:t>
      </w:r>
      <w:r w:rsidRPr="00066DCC">
        <w:rPr>
          <w:bCs/>
          <w:iCs/>
          <w:sz w:val="22"/>
          <w:szCs w:val="22"/>
        </w:rPr>
        <w:t>Feasibility, acceptability, and initial efficacy of pain management groups in methadone maintenance treatment</w:t>
      </w:r>
      <w:r w:rsidR="0084230E">
        <w:rPr>
          <w:bCs/>
          <w:iCs/>
          <w:sz w:val="22"/>
          <w:szCs w:val="22"/>
        </w:rPr>
        <w:t xml:space="preserve">. </w:t>
      </w:r>
      <w:r w:rsidRPr="00066DCC">
        <w:rPr>
          <w:sz w:val="22"/>
          <w:szCs w:val="22"/>
        </w:rPr>
        <w:t>Poster presented at the annual scientific meeting of the College on Problems of Drug Dependence, San Diego, CA.</w:t>
      </w:r>
      <w:r w:rsidR="00D35380">
        <w:rPr>
          <w:sz w:val="22"/>
          <w:szCs w:val="22"/>
        </w:rPr>
        <w:t xml:space="preserve"> Abstract Published in </w:t>
      </w:r>
      <w:r w:rsidR="00D35380" w:rsidRPr="00D35380">
        <w:rPr>
          <w:i/>
          <w:sz w:val="22"/>
          <w:shd w:val="clear" w:color="auto" w:fill="FFFFFF"/>
        </w:rPr>
        <w:t>Drug &amp; Alcohol Dependence</w:t>
      </w:r>
      <w:r w:rsidR="00D35380">
        <w:rPr>
          <w:i/>
          <w:sz w:val="22"/>
          <w:shd w:val="clear" w:color="auto" w:fill="FFFFFF"/>
        </w:rPr>
        <w:t>,</w:t>
      </w:r>
      <w:r w:rsidR="00D35380" w:rsidRPr="00D35380">
        <w:rPr>
          <w:i/>
          <w:sz w:val="22"/>
          <w:shd w:val="clear" w:color="auto" w:fill="FFFFFF"/>
        </w:rPr>
        <w:t xml:space="preserve"> 14</w:t>
      </w:r>
      <w:r w:rsidR="00D35380">
        <w:rPr>
          <w:i/>
          <w:sz w:val="22"/>
          <w:shd w:val="clear" w:color="auto" w:fill="FFFFFF"/>
        </w:rPr>
        <w:t xml:space="preserve">0, </w:t>
      </w:r>
      <w:r w:rsidR="00D35380">
        <w:rPr>
          <w:sz w:val="22"/>
          <w:shd w:val="clear" w:color="auto" w:fill="FFFFFF"/>
        </w:rPr>
        <w:t>e12.</w:t>
      </w:r>
    </w:p>
    <w:p w:rsidR="006A0A34" w:rsidRPr="00066DCC" w:rsidRDefault="006A0A34" w:rsidP="000B4C52">
      <w:pPr>
        <w:ind w:left="720" w:hanging="720"/>
        <w:rPr>
          <w:bCs/>
          <w:iCs/>
          <w:sz w:val="22"/>
          <w:szCs w:val="22"/>
        </w:rPr>
      </w:pPr>
    </w:p>
    <w:p w:rsidR="00F65765" w:rsidRDefault="00711DA1" w:rsidP="000B4C52">
      <w:pPr>
        <w:ind w:left="720" w:hanging="720"/>
        <w:rPr>
          <w:sz w:val="22"/>
          <w:szCs w:val="22"/>
        </w:rPr>
      </w:pPr>
      <w:r w:rsidRPr="00711DA1">
        <w:rPr>
          <w:bCs/>
          <w:iCs/>
          <w:sz w:val="22"/>
          <w:szCs w:val="22"/>
        </w:rPr>
        <w:t xml:space="preserve">Edelman, E.J., </w:t>
      </w:r>
      <w:r w:rsidRPr="00711DA1">
        <w:rPr>
          <w:b/>
          <w:sz w:val="22"/>
          <w:szCs w:val="22"/>
        </w:rPr>
        <w:t>Moore, B.A.</w:t>
      </w:r>
      <w:r w:rsidRPr="00711DA1">
        <w:rPr>
          <w:sz w:val="22"/>
          <w:szCs w:val="22"/>
        </w:rPr>
        <w:t xml:space="preserve">, Caffrey, S., </w:t>
      </w:r>
      <w:proofErr w:type="spellStart"/>
      <w:r w:rsidRPr="00711DA1">
        <w:rPr>
          <w:sz w:val="22"/>
          <w:szCs w:val="22"/>
        </w:rPr>
        <w:t>Sikkema</w:t>
      </w:r>
      <w:proofErr w:type="spellEnd"/>
      <w:r w:rsidRPr="00711DA1">
        <w:rPr>
          <w:sz w:val="22"/>
          <w:szCs w:val="22"/>
        </w:rPr>
        <w:t xml:space="preserve">, K.J., Jones, E., </w:t>
      </w:r>
      <w:proofErr w:type="spellStart"/>
      <w:r w:rsidRPr="00711DA1">
        <w:rPr>
          <w:sz w:val="22"/>
          <w:szCs w:val="22"/>
        </w:rPr>
        <w:t>Paltiel</w:t>
      </w:r>
      <w:proofErr w:type="spellEnd"/>
      <w:r w:rsidRPr="00711DA1">
        <w:rPr>
          <w:sz w:val="22"/>
          <w:szCs w:val="22"/>
        </w:rPr>
        <w:t xml:space="preserve">, D., Schottenfeld, R.S., </w:t>
      </w:r>
      <w:r w:rsidRPr="00711DA1">
        <w:rPr>
          <w:bCs/>
          <w:iCs/>
          <w:sz w:val="22"/>
          <w:szCs w:val="22"/>
        </w:rPr>
        <w:t xml:space="preserve">Fiellin, D.A., &amp; </w:t>
      </w:r>
      <w:r w:rsidRPr="00711DA1">
        <w:rPr>
          <w:sz w:val="22"/>
          <w:szCs w:val="22"/>
        </w:rPr>
        <w:t xml:space="preserve">Sullivan L.E. </w:t>
      </w:r>
      <w:r w:rsidR="00CC7734">
        <w:rPr>
          <w:sz w:val="22"/>
          <w:szCs w:val="22"/>
        </w:rPr>
        <w:t>(June, 2013).</w:t>
      </w:r>
      <w:r w:rsidRPr="00711DA1">
        <w:rPr>
          <w:sz w:val="22"/>
          <w:szCs w:val="22"/>
        </w:rPr>
        <w:t xml:space="preserve"> </w:t>
      </w:r>
      <w:r w:rsidRPr="00711DA1">
        <w:rPr>
          <w:bCs/>
          <w:sz w:val="22"/>
          <w:szCs w:val="22"/>
        </w:rPr>
        <w:t xml:space="preserve">HIV </w:t>
      </w:r>
      <w:r w:rsidR="00E85A26">
        <w:rPr>
          <w:bCs/>
          <w:sz w:val="22"/>
          <w:szCs w:val="22"/>
        </w:rPr>
        <w:t>t</w:t>
      </w:r>
      <w:r w:rsidRPr="00711DA1">
        <w:rPr>
          <w:bCs/>
          <w:sz w:val="22"/>
          <w:szCs w:val="22"/>
        </w:rPr>
        <w:t xml:space="preserve">esting and </w:t>
      </w:r>
      <w:r w:rsidR="00E85A26">
        <w:rPr>
          <w:bCs/>
          <w:sz w:val="22"/>
          <w:szCs w:val="22"/>
        </w:rPr>
        <w:t>s</w:t>
      </w:r>
      <w:r w:rsidRPr="00711DA1">
        <w:rPr>
          <w:bCs/>
          <w:sz w:val="22"/>
          <w:szCs w:val="22"/>
        </w:rPr>
        <w:t xml:space="preserve">exual </w:t>
      </w:r>
      <w:r w:rsidR="00E85A26">
        <w:rPr>
          <w:bCs/>
          <w:sz w:val="22"/>
          <w:szCs w:val="22"/>
        </w:rPr>
        <w:t>r</w:t>
      </w:r>
      <w:r w:rsidRPr="00711DA1">
        <w:rPr>
          <w:bCs/>
          <w:sz w:val="22"/>
          <w:szCs w:val="22"/>
        </w:rPr>
        <w:t xml:space="preserve">isk </w:t>
      </w:r>
      <w:r w:rsidR="00E85A26">
        <w:rPr>
          <w:bCs/>
          <w:sz w:val="22"/>
          <w:szCs w:val="22"/>
        </w:rPr>
        <w:t>r</w:t>
      </w:r>
      <w:r w:rsidRPr="00711DA1">
        <w:rPr>
          <w:bCs/>
          <w:sz w:val="22"/>
          <w:szCs w:val="22"/>
        </w:rPr>
        <w:t xml:space="preserve">eduction </w:t>
      </w:r>
      <w:r w:rsidR="00E85A26">
        <w:rPr>
          <w:bCs/>
          <w:sz w:val="22"/>
          <w:szCs w:val="22"/>
        </w:rPr>
        <w:t>c</w:t>
      </w:r>
      <w:r w:rsidRPr="00711DA1">
        <w:rPr>
          <w:bCs/>
          <w:sz w:val="22"/>
          <w:szCs w:val="22"/>
        </w:rPr>
        <w:t xml:space="preserve">ounseling in </w:t>
      </w:r>
      <w:r w:rsidR="00E85A26">
        <w:rPr>
          <w:bCs/>
          <w:sz w:val="22"/>
          <w:szCs w:val="22"/>
        </w:rPr>
        <w:t>o</w:t>
      </w:r>
      <w:r w:rsidRPr="00711DA1">
        <w:rPr>
          <w:bCs/>
          <w:sz w:val="22"/>
          <w:szCs w:val="22"/>
        </w:rPr>
        <w:t>ffice-</w:t>
      </w:r>
      <w:r w:rsidR="00E85A26">
        <w:rPr>
          <w:bCs/>
          <w:sz w:val="22"/>
          <w:szCs w:val="22"/>
        </w:rPr>
        <w:t>b</w:t>
      </w:r>
      <w:r w:rsidRPr="00711DA1">
        <w:rPr>
          <w:bCs/>
          <w:sz w:val="22"/>
          <w:szCs w:val="22"/>
        </w:rPr>
        <w:t xml:space="preserve">ased </w:t>
      </w:r>
      <w:r w:rsidR="00E85A26">
        <w:rPr>
          <w:bCs/>
          <w:sz w:val="22"/>
          <w:szCs w:val="22"/>
        </w:rPr>
        <w:t>b</w:t>
      </w:r>
      <w:r w:rsidRPr="00711DA1">
        <w:rPr>
          <w:bCs/>
          <w:sz w:val="22"/>
          <w:szCs w:val="22"/>
        </w:rPr>
        <w:t>uprenorphine/</w:t>
      </w:r>
      <w:r w:rsidR="00E85A26">
        <w:rPr>
          <w:bCs/>
          <w:sz w:val="22"/>
          <w:szCs w:val="22"/>
        </w:rPr>
        <w:t>n</w:t>
      </w:r>
      <w:r w:rsidRPr="00711DA1">
        <w:rPr>
          <w:bCs/>
          <w:sz w:val="22"/>
          <w:szCs w:val="22"/>
        </w:rPr>
        <w:t xml:space="preserve">aloxone </w:t>
      </w:r>
      <w:r w:rsidR="00E85A26">
        <w:rPr>
          <w:bCs/>
          <w:sz w:val="22"/>
          <w:szCs w:val="22"/>
        </w:rPr>
        <w:t>t</w:t>
      </w:r>
      <w:r w:rsidRPr="00711DA1">
        <w:rPr>
          <w:bCs/>
          <w:sz w:val="22"/>
          <w:szCs w:val="22"/>
        </w:rPr>
        <w:t>reatment</w:t>
      </w:r>
      <w:r w:rsidR="0084230E">
        <w:rPr>
          <w:bCs/>
          <w:sz w:val="22"/>
          <w:szCs w:val="22"/>
        </w:rPr>
        <w:t xml:space="preserve">. </w:t>
      </w:r>
      <w:r>
        <w:rPr>
          <w:sz w:val="22"/>
          <w:szCs w:val="22"/>
        </w:rPr>
        <w:t>Paper</w:t>
      </w:r>
      <w:r w:rsidRPr="0075060B">
        <w:rPr>
          <w:sz w:val="22"/>
          <w:szCs w:val="22"/>
        </w:rPr>
        <w:t xml:space="preserve"> </w:t>
      </w:r>
      <w:r w:rsidRPr="00120DAF">
        <w:rPr>
          <w:sz w:val="22"/>
          <w:szCs w:val="22"/>
        </w:rPr>
        <w:t xml:space="preserve">presented at the annual scientific meeting of the College on Problems of Drug Dependence, </w:t>
      </w:r>
      <w:r>
        <w:rPr>
          <w:sz w:val="22"/>
          <w:szCs w:val="22"/>
        </w:rPr>
        <w:t>San Diego, CA</w:t>
      </w:r>
      <w:r w:rsidRPr="00120DAF">
        <w:rPr>
          <w:sz w:val="22"/>
          <w:szCs w:val="22"/>
        </w:rPr>
        <w:t>.</w:t>
      </w:r>
      <w:r w:rsidR="00D35380">
        <w:rPr>
          <w:sz w:val="22"/>
          <w:szCs w:val="22"/>
        </w:rPr>
        <w:t xml:space="preserve"> Abstract Published in </w:t>
      </w:r>
      <w:r w:rsidR="00D35380" w:rsidRPr="00D35380">
        <w:rPr>
          <w:i/>
          <w:sz w:val="22"/>
          <w:shd w:val="clear" w:color="auto" w:fill="FFFFFF"/>
        </w:rPr>
        <w:t>Drug &amp; Alcohol Dependence</w:t>
      </w:r>
      <w:r w:rsidR="00D35380">
        <w:rPr>
          <w:i/>
          <w:sz w:val="22"/>
          <w:shd w:val="clear" w:color="auto" w:fill="FFFFFF"/>
        </w:rPr>
        <w:t>,</w:t>
      </w:r>
      <w:r w:rsidR="00D35380" w:rsidRPr="00D35380">
        <w:rPr>
          <w:i/>
          <w:sz w:val="22"/>
          <w:shd w:val="clear" w:color="auto" w:fill="FFFFFF"/>
        </w:rPr>
        <w:t xml:space="preserve"> 14</w:t>
      </w:r>
      <w:r w:rsidR="00D35380">
        <w:rPr>
          <w:i/>
          <w:sz w:val="22"/>
          <w:shd w:val="clear" w:color="auto" w:fill="FFFFFF"/>
        </w:rPr>
        <w:t xml:space="preserve">0, </w:t>
      </w:r>
      <w:r w:rsidR="00D35380">
        <w:rPr>
          <w:sz w:val="22"/>
          <w:shd w:val="clear" w:color="auto" w:fill="FFFFFF"/>
        </w:rPr>
        <w:t>e54.</w:t>
      </w:r>
    </w:p>
    <w:p w:rsidR="00F65765" w:rsidRDefault="00F65765" w:rsidP="000B4C52">
      <w:pPr>
        <w:ind w:left="720" w:hanging="720"/>
        <w:rPr>
          <w:sz w:val="22"/>
          <w:szCs w:val="22"/>
        </w:rPr>
      </w:pPr>
    </w:p>
    <w:p w:rsidR="00F65765" w:rsidRDefault="00410F94" w:rsidP="000B4C52">
      <w:pPr>
        <w:ind w:left="720" w:hanging="720"/>
        <w:rPr>
          <w:sz w:val="22"/>
          <w:szCs w:val="22"/>
        </w:rPr>
      </w:pPr>
      <w:r w:rsidRPr="00F65765">
        <w:rPr>
          <w:sz w:val="22"/>
        </w:rPr>
        <w:t xml:space="preserve">Wang, Y., Spears, A., Rosen, M.I., Shen, J., </w:t>
      </w:r>
      <w:r w:rsidRPr="00F65765">
        <w:rPr>
          <w:b/>
          <w:sz w:val="22"/>
        </w:rPr>
        <w:t>Moore, B.A.</w:t>
      </w:r>
      <w:r w:rsidRPr="00F65765">
        <w:rPr>
          <w:sz w:val="22"/>
        </w:rPr>
        <w:t xml:space="preserve">, </w:t>
      </w:r>
      <w:proofErr w:type="spellStart"/>
      <w:r w:rsidRPr="00F65765">
        <w:rPr>
          <w:sz w:val="22"/>
        </w:rPr>
        <w:t>Daar</w:t>
      </w:r>
      <w:proofErr w:type="spellEnd"/>
      <w:r w:rsidRPr="00F65765">
        <w:rPr>
          <w:sz w:val="22"/>
        </w:rPr>
        <w:t xml:space="preserve">, E.S., and Liu, H. (August, 2013). Statistics </w:t>
      </w:r>
      <w:r w:rsidR="00F65765">
        <w:rPr>
          <w:sz w:val="22"/>
        </w:rPr>
        <w:t>a</w:t>
      </w:r>
      <w:r w:rsidRPr="00F65765">
        <w:rPr>
          <w:sz w:val="22"/>
        </w:rPr>
        <w:t xml:space="preserve">ids in </w:t>
      </w:r>
      <w:r w:rsidR="00F65765">
        <w:rPr>
          <w:sz w:val="22"/>
        </w:rPr>
        <w:t>d</w:t>
      </w:r>
      <w:r w:rsidRPr="00F65765">
        <w:rPr>
          <w:sz w:val="22"/>
        </w:rPr>
        <w:t xml:space="preserve">evelopment of </w:t>
      </w:r>
      <w:r w:rsidR="00F65765">
        <w:rPr>
          <w:sz w:val="22"/>
        </w:rPr>
        <w:t>p</w:t>
      </w:r>
      <w:r w:rsidRPr="00F65765">
        <w:rPr>
          <w:sz w:val="22"/>
        </w:rPr>
        <w:t xml:space="preserve">ersonalized </w:t>
      </w:r>
      <w:r w:rsidR="00F65765">
        <w:rPr>
          <w:sz w:val="22"/>
        </w:rPr>
        <w:t>m</w:t>
      </w:r>
      <w:r w:rsidRPr="00F65765">
        <w:rPr>
          <w:sz w:val="22"/>
        </w:rPr>
        <w:t xml:space="preserve">odules to </w:t>
      </w:r>
      <w:r w:rsidR="00F65765">
        <w:rPr>
          <w:sz w:val="22"/>
        </w:rPr>
        <w:t>i</w:t>
      </w:r>
      <w:r w:rsidRPr="00F65765">
        <w:rPr>
          <w:sz w:val="22"/>
        </w:rPr>
        <w:t xml:space="preserve">mprove </w:t>
      </w:r>
      <w:r w:rsidR="00F65765">
        <w:rPr>
          <w:sz w:val="22"/>
        </w:rPr>
        <w:t>m</w:t>
      </w:r>
      <w:r w:rsidRPr="00F65765">
        <w:rPr>
          <w:sz w:val="22"/>
        </w:rPr>
        <w:t xml:space="preserve">edication </w:t>
      </w:r>
      <w:r w:rsidR="00F65765">
        <w:rPr>
          <w:sz w:val="22"/>
        </w:rPr>
        <w:t>a</w:t>
      </w:r>
      <w:r w:rsidRPr="00F65765">
        <w:rPr>
          <w:sz w:val="22"/>
        </w:rPr>
        <w:t>dherence</w:t>
      </w:r>
      <w:r w:rsidR="0084230E">
        <w:rPr>
          <w:sz w:val="22"/>
        </w:rPr>
        <w:t xml:space="preserve">. </w:t>
      </w:r>
      <w:r w:rsidR="00F65765">
        <w:rPr>
          <w:sz w:val="22"/>
        </w:rPr>
        <w:t>Poster presented at the</w:t>
      </w:r>
      <w:r w:rsidRPr="00F65765">
        <w:rPr>
          <w:sz w:val="22"/>
        </w:rPr>
        <w:t xml:space="preserve"> 2013 Joint Statistical Meetings, Montreal, </w:t>
      </w:r>
      <w:r w:rsidR="007A47A2">
        <w:rPr>
          <w:sz w:val="22"/>
        </w:rPr>
        <w:t>QC</w:t>
      </w:r>
      <w:r w:rsidRPr="00F65765">
        <w:rPr>
          <w:sz w:val="22"/>
        </w:rPr>
        <w:t>, Canada.</w:t>
      </w:r>
    </w:p>
    <w:p w:rsidR="00F65765" w:rsidRDefault="00F65765" w:rsidP="000B4C52">
      <w:pPr>
        <w:ind w:left="720" w:hanging="720"/>
        <w:rPr>
          <w:sz w:val="22"/>
          <w:szCs w:val="22"/>
        </w:rPr>
      </w:pPr>
    </w:p>
    <w:p w:rsidR="00F65765" w:rsidRDefault="00410F94" w:rsidP="000B4C52">
      <w:pPr>
        <w:ind w:left="720" w:hanging="720"/>
        <w:rPr>
          <w:sz w:val="22"/>
        </w:rPr>
      </w:pPr>
      <w:r w:rsidRPr="00F65765">
        <w:rPr>
          <w:sz w:val="22"/>
        </w:rPr>
        <w:t xml:space="preserve">Wang, Y., Rosen, M.I., Shen, J., </w:t>
      </w:r>
      <w:r w:rsidRPr="00F65765">
        <w:rPr>
          <w:b/>
          <w:sz w:val="22"/>
        </w:rPr>
        <w:t>Moore, B.A.</w:t>
      </w:r>
      <w:r w:rsidRPr="00F65765">
        <w:rPr>
          <w:sz w:val="22"/>
        </w:rPr>
        <w:t xml:space="preserve">, </w:t>
      </w:r>
      <w:proofErr w:type="spellStart"/>
      <w:r w:rsidRPr="00F65765">
        <w:rPr>
          <w:sz w:val="22"/>
        </w:rPr>
        <w:t>Daar</w:t>
      </w:r>
      <w:proofErr w:type="spellEnd"/>
      <w:r w:rsidRPr="00F65765">
        <w:rPr>
          <w:sz w:val="22"/>
        </w:rPr>
        <w:t xml:space="preserve">, E.S., and Liu, H. (June, 2013). How </w:t>
      </w:r>
      <w:r w:rsidR="00F65765">
        <w:rPr>
          <w:sz w:val="22"/>
        </w:rPr>
        <w:t>t</w:t>
      </w:r>
      <w:r w:rsidRPr="00F65765">
        <w:rPr>
          <w:sz w:val="22"/>
        </w:rPr>
        <w:t xml:space="preserve">echnology </w:t>
      </w:r>
      <w:r w:rsidR="00F65765">
        <w:rPr>
          <w:sz w:val="22"/>
        </w:rPr>
        <w:t>i</w:t>
      </w:r>
      <w:r w:rsidRPr="00F65765">
        <w:rPr>
          <w:sz w:val="22"/>
        </w:rPr>
        <w:t xml:space="preserve">nvolved in </w:t>
      </w:r>
      <w:r w:rsidR="00F65765">
        <w:rPr>
          <w:sz w:val="22"/>
        </w:rPr>
        <w:t>r</w:t>
      </w:r>
      <w:r w:rsidRPr="00F65765">
        <w:rPr>
          <w:sz w:val="22"/>
        </w:rPr>
        <w:t xml:space="preserve">eal </w:t>
      </w:r>
      <w:r w:rsidR="00F65765">
        <w:rPr>
          <w:sz w:val="22"/>
        </w:rPr>
        <w:t>t</w:t>
      </w:r>
      <w:r w:rsidRPr="00F65765">
        <w:rPr>
          <w:sz w:val="22"/>
        </w:rPr>
        <w:t xml:space="preserve">ime </w:t>
      </w:r>
      <w:r w:rsidR="00F65765">
        <w:rPr>
          <w:sz w:val="22"/>
        </w:rPr>
        <w:t>i</w:t>
      </w:r>
      <w:r w:rsidRPr="00F65765">
        <w:rPr>
          <w:sz w:val="22"/>
        </w:rPr>
        <w:t xml:space="preserve">ntensive </w:t>
      </w:r>
      <w:r w:rsidR="00F65765">
        <w:rPr>
          <w:sz w:val="22"/>
        </w:rPr>
        <w:t>l</w:t>
      </w:r>
      <w:r w:rsidRPr="00F65765">
        <w:rPr>
          <w:sz w:val="22"/>
        </w:rPr>
        <w:t xml:space="preserve">ongitudinal </w:t>
      </w:r>
      <w:r w:rsidR="00F65765">
        <w:rPr>
          <w:sz w:val="22"/>
        </w:rPr>
        <w:t>d</w:t>
      </w:r>
      <w:r w:rsidRPr="00F65765">
        <w:rPr>
          <w:sz w:val="22"/>
        </w:rPr>
        <w:t xml:space="preserve">ata </w:t>
      </w:r>
      <w:r w:rsidR="00F65765">
        <w:rPr>
          <w:sz w:val="22"/>
        </w:rPr>
        <w:t>c</w:t>
      </w:r>
      <w:r w:rsidRPr="00F65765">
        <w:rPr>
          <w:sz w:val="22"/>
        </w:rPr>
        <w:t xml:space="preserve">ollection. </w:t>
      </w:r>
      <w:r w:rsidR="00F65765">
        <w:rPr>
          <w:sz w:val="22"/>
        </w:rPr>
        <w:t>Paper presented at the</w:t>
      </w:r>
      <w:r w:rsidRPr="00F65765">
        <w:rPr>
          <w:sz w:val="22"/>
        </w:rPr>
        <w:t xml:space="preserve"> 20</w:t>
      </w:r>
      <w:r w:rsidRPr="00F65765">
        <w:rPr>
          <w:sz w:val="22"/>
          <w:vertAlign w:val="superscript"/>
        </w:rPr>
        <w:t>th</w:t>
      </w:r>
      <w:r w:rsidRPr="00F65765">
        <w:rPr>
          <w:sz w:val="22"/>
        </w:rPr>
        <w:t xml:space="preserve"> ASA/</w:t>
      </w:r>
      <w:r w:rsidR="00F65765">
        <w:rPr>
          <w:sz w:val="22"/>
        </w:rPr>
        <w:t xml:space="preserve">IMS Spring Research Conference </w:t>
      </w:r>
      <w:r w:rsidRPr="00F65765">
        <w:rPr>
          <w:sz w:val="22"/>
        </w:rPr>
        <w:t>on Statistics in Industry and Technology, UCLA</w:t>
      </w:r>
      <w:r w:rsidR="00F65765">
        <w:rPr>
          <w:sz w:val="22"/>
        </w:rPr>
        <w:t>. Los Angeles, CA.</w:t>
      </w:r>
    </w:p>
    <w:p w:rsidR="00410F94" w:rsidRPr="00F65765" w:rsidRDefault="00410F94" w:rsidP="000B4C52">
      <w:pPr>
        <w:ind w:left="720" w:hanging="720"/>
        <w:rPr>
          <w:sz w:val="22"/>
          <w:szCs w:val="22"/>
        </w:rPr>
      </w:pPr>
      <w:r w:rsidRPr="00F65765">
        <w:rPr>
          <w:sz w:val="22"/>
        </w:rPr>
        <w:t xml:space="preserve"> </w:t>
      </w:r>
    </w:p>
    <w:p w:rsidR="0014726A" w:rsidRDefault="00CC7734" w:rsidP="000B4C52">
      <w:pPr>
        <w:ind w:left="720" w:hanging="720"/>
        <w:rPr>
          <w:sz w:val="22"/>
          <w:szCs w:val="22"/>
        </w:rPr>
      </w:pPr>
      <w:r w:rsidRPr="00CC7734">
        <w:rPr>
          <w:bCs/>
          <w:sz w:val="22"/>
          <w:szCs w:val="22"/>
        </w:rPr>
        <w:lastRenderedPageBreak/>
        <w:t xml:space="preserve">Liu, H., </w:t>
      </w:r>
      <w:r w:rsidRPr="00CC7734">
        <w:rPr>
          <w:b/>
          <w:sz w:val="22"/>
          <w:szCs w:val="22"/>
        </w:rPr>
        <w:t>Moore, B.A.</w:t>
      </w:r>
      <w:r w:rsidRPr="00CC7734">
        <w:rPr>
          <w:sz w:val="22"/>
          <w:szCs w:val="22"/>
        </w:rPr>
        <w:t xml:space="preserve">, Wang, Y., Shen, J., </w:t>
      </w:r>
      <w:proofErr w:type="spellStart"/>
      <w:r w:rsidRPr="00CC7734">
        <w:rPr>
          <w:sz w:val="22"/>
          <w:szCs w:val="22"/>
        </w:rPr>
        <w:t>Ablondi</w:t>
      </w:r>
      <w:proofErr w:type="spellEnd"/>
      <w:r w:rsidRPr="00CC7734">
        <w:rPr>
          <w:sz w:val="22"/>
          <w:szCs w:val="22"/>
        </w:rPr>
        <w:t xml:space="preserve">, K., </w:t>
      </w:r>
      <w:r w:rsidR="007A47A2">
        <w:rPr>
          <w:bCs/>
          <w:sz w:val="22"/>
          <w:szCs w:val="22"/>
        </w:rPr>
        <w:t xml:space="preserve">Sullivan, A., Guerrero, M., </w:t>
      </w:r>
      <w:r w:rsidRPr="00CC7734">
        <w:rPr>
          <w:bCs/>
          <w:sz w:val="22"/>
          <w:szCs w:val="22"/>
        </w:rPr>
        <w:t xml:space="preserve">Siqueiros, L., </w:t>
      </w:r>
      <w:proofErr w:type="spellStart"/>
      <w:r w:rsidRPr="00CC7734">
        <w:rPr>
          <w:bCs/>
          <w:sz w:val="22"/>
          <w:szCs w:val="22"/>
        </w:rPr>
        <w:t>Daar</w:t>
      </w:r>
      <w:proofErr w:type="spellEnd"/>
      <w:r w:rsidRPr="00CC7734">
        <w:rPr>
          <w:bCs/>
          <w:sz w:val="22"/>
          <w:szCs w:val="22"/>
        </w:rPr>
        <w:t>, E., &amp; Rosen, M.I</w:t>
      </w:r>
      <w:r w:rsidR="0084230E">
        <w:rPr>
          <w:bCs/>
          <w:sz w:val="22"/>
          <w:szCs w:val="22"/>
        </w:rPr>
        <w:t xml:space="preserve">. </w:t>
      </w:r>
      <w:r w:rsidRPr="00CC7734">
        <w:rPr>
          <w:sz w:val="22"/>
          <w:szCs w:val="22"/>
        </w:rPr>
        <w:t>(June, 2013)</w:t>
      </w:r>
      <w:r w:rsidR="0084230E">
        <w:rPr>
          <w:sz w:val="22"/>
          <w:szCs w:val="22"/>
        </w:rPr>
        <w:t xml:space="preserve">. </w:t>
      </w:r>
      <w:r w:rsidRPr="00CC7734">
        <w:rPr>
          <w:bCs/>
          <w:sz w:val="22"/>
          <w:szCs w:val="22"/>
        </w:rPr>
        <w:t>Remotely-</w:t>
      </w:r>
      <w:r w:rsidR="00E85A26">
        <w:rPr>
          <w:bCs/>
          <w:sz w:val="22"/>
          <w:szCs w:val="22"/>
        </w:rPr>
        <w:t>d</w:t>
      </w:r>
      <w:r w:rsidRPr="00CC7734">
        <w:rPr>
          <w:bCs/>
          <w:sz w:val="22"/>
          <w:szCs w:val="22"/>
        </w:rPr>
        <w:t xml:space="preserve">elivered </w:t>
      </w:r>
      <w:r w:rsidR="00E85A26">
        <w:rPr>
          <w:bCs/>
          <w:sz w:val="22"/>
          <w:szCs w:val="22"/>
        </w:rPr>
        <w:t>c</w:t>
      </w:r>
      <w:r w:rsidRPr="00CC7734">
        <w:rPr>
          <w:bCs/>
          <w:sz w:val="22"/>
          <w:szCs w:val="22"/>
        </w:rPr>
        <w:t xml:space="preserve">ognitive </w:t>
      </w:r>
      <w:r w:rsidR="00E85A26">
        <w:rPr>
          <w:bCs/>
          <w:sz w:val="22"/>
          <w:szCs w:val="22"/>
        </w:rPr>
        <w:t>behavior t</w:t>
      </w:r>
      <w:r w:rsidRPr="00CC7734">
        <w:rPr>
          <w:bCs/>
          <w:sz w:val="22"/>
          <w:szCs w:val="22"/>
        </w:rPr>
        <w:t xml:space="preserve">herapy and </w:t>
      </w:r>
      <w:r w:rsidR="00E85A26">
        <w:rPr>
          <w:bCs/>
          <w:sz w:val="22"/>
          <w:szCs w:val="22"/>
        </w:rPr>
        <w:t>c</w:t>
      </w:r>
      <w:r w:rsidRPr="00CC7734">
        <w:rPr>
          <w:bCs/>
          <w:sz w:val="22"/>
          <w:szCs w:val="22"/>
        </w:rPr>
        <w:t xml:space="preserve">ontingent </w:t>
      </w:r>
      <w:r w:rsidR="00E85A26">
        <w:rPr>
          <w:bCs/>
          <w:sz w:val="22"/>
          <w:szCs w:val="22"/>
        </w:rPr>
        <w:t>r</w:t>
      </w:r>
      <w:r w:rsidRPr="00CC7734">
        <w:rPr>
          <w:bCs/>
          <w:sz w:val="22"/>
          <w:szCs w:val="22"/>
        </w:rPr>
        <w:t xml:space="preserve">einforcement of </w:t>
      </w:r>
      <w:r w:rsidR="00E85A26">
        <w:rPr>
          <w:bCs/>
          <w:sz w:val="22"/>
          <w:szCs w:val="22"/>
        </w:rPr>
        <w:t>r</w:t>
      </w:r>
      <w:r w:rsidRPr="00CC7734">
        <w:rPr>
          <w:bCs/>
          <w:sz w:val="22"/>
          <w:szCs w:val="22"/>
        </w:rPr>
        <w:t>eal-</w:t>
      </w:r>
      <w:r w:rsidR="00E85A26">
        <w:rPr>
          <w:bCs/>
          <w:sz w:val="22"/>
          <w:szCs w:val="22"/>
        </w:rPr>
        <w:t>t</w:t>
      </w:r>
      <w:r w:rsidRPr="00CC7734">
        <w:rPr>
          <w:bCs/>
          <w:sz w:val="22"/>
          <w:szCs w:val="22"/>
        </w:rPr>
        <w:t xml:space="preserve">ime </w:t>
      </w:r>
      <w:r w:rsidR="00E85A26">
        <w:rPr>
          <w:bCs/>
          <w:sz w:val="22"/>
          <w:szCs w:val="22"/>
        </w:rPr>
        <w:t>m</w:t>
      </w:r>
      <w:r w:rsidRPr="00CC7734">
        <w:rPr>
          <w:bCs/>
          <w:sz w:val="22"/>
          <w:szCs w:val="22"/>
        </w:rPr>
        <w:t xml:space="preserve">onitored </w:t>
      </w:r>
      <w:r w:rsidR="00E85A26">
        <w:rPr>
          <w:bCs/>
          <w:sz w:val="22"/>
          <w:szCs w:val="22"/>
        </w:rPr>
        <w:t>a</w:t>
      </w:r>
      <w:r w:rsidRPr="00CC7734">
        <w:rPr>
          <w:bCs/>
          <w:sz w:val="22"/>
          <w:szCs w:val="22"/>
        </w:rPr>
        <w:t xml:space="preserve">dherence for </w:t>
      </w:r>
      <w:r w:rsidR="00E85A26">
        <w:rPr>
          <w:bCs/>
          <w:sz w:val="22"/>
          <w:szCs w:val="22"/>
        </w:rPr>
        <w:t>p</w:t>
      </w:r>
      <w:r w:rsidRPr="00CC7734">
        <w:rPr>
          <w:bCs/>
          <w:sz w:val="22"/>
          <w:szCs w:val="22"/>
        </w:rPr>
        <w:t xml:space="preserve">eople </w:t>
      </w:r>
      <w:r w:rsidR="00E85A26">
        <w:rPr>
          <w:bCs/>
          <w:sz w:val="22"/>
          <w:szCs w:val="22"/>
        </w:rPr>
        <w:t>u</w:t>
      </w:r>
      <w:r w:rsidRPr="00CC7734">
        <w:rPr>
          <w:bCs/>
          <w:sz w:val="22"/>
          <w:szCs w:val="22"/>
        </w:rPr>
        <w:t xml:space="preserve">sing </w:t>
      </w:r>
      <w:r w:rsidR="00E85A26">
        <w:rPr>
          <w:bCs/>
          <w:sz w:val="22"/>
          <w:szCs w:val="22"/>
        </w:rPr>
        <w:t>s</w:t>
      </w:r>
      <w:r w:rsidRPr="00CC7734">
        <w:rPr>
          <w:bCs/>
          <w:sz w:val="22"/>
          <w:szCs w:val="22"/>
        </w:rPr>
        <w:t>ubstance</w:t>
      </w:r>
      <w:r w:rsidR="00E85A26">
        <w:rPr>
          <w:bCs/>
          <w:sz w:val="22"/>
          <w:szCs w:val="22"/>
        </w:rPr>
        <w:t>s</w:t>
      </w:r>
      <w:r w:rsidRPr="00CC7734">
        <w:rPr>
          <w:bCs/>
          <w:sz w:val="22"/>
          <w:szCs w:val="22"/>
        </w:rPr>
        <w:t xml:space="preserve"> with HIV</w:t>
      </w:r>
      <w:r w:rsidR="0084230E">
        <w:rPr>
          <w:sz w:val="22"/>
          <w:szCs w:val="22"/>
        </w:rPr>
        <w:t xml:space="preserve">. </w:t>
      </w:r>
      <w:r w:rsidR="007A47A2">
        <w:rPr>
          <w:sz w:val="22"/>
          <w:szCs w:val="22"/>
        </w:rPr>
        <w:t xml:space="preserve">Poster presented at the </w:t>
      </w:r>
      <w:r>
        <w:rPr>
          <w:sz w:val="22"/>
          <w:szCs w:val="22"/>
        </w:rPr>
        <w:t>8</w:t>
      </w:r>
      <w:r w:rsidRPr="00CC7734">
        <w:rPr>
          <w:sz w:val="22"/>
          <w:szCs w:val="22"/>
          <w:vertAlign w:val="superscript"/>
        </w:rPr>
        <w:t>th</w:t>
      </w:r>
      <w:r>
        <w:rPr>
          <w:sz w:val="22"/>
          <w:szCs w:val="22"/>
        </w:rPr>
        <w:t xml:space="preserve"> International Conference on HIV Tre</w:t>
      </w:r>
      <w:r w:rsidR="006A0A34">
        <w:rPr>
          <w:sz w:val="22"/>
          <w:szCs w:val="22"/>
        </w:rPr>
        <w:t>atment and Prevention Adherence, Miami, FL</w:t>
      </w:r>
      <w:r w:rsidR="0084230E">
        <w:rPr>
          <w:sz w:val="22"/>
          <w:szCs w:val="22"/>
        </w:rPr>
        <w:t xml:space="preserve">. </w:t>
      </w:r>
    </w:p>
    <w:p w:rsidR="00CF1F35" w:rsidRDefault="00CF1F35" w:rsidP="000B4C52">
      <w:pPr>
        <w:ind w:left="720" w:hanging="720"/>
        <w:rPr>
          <w:b/>
          <w:sz w:val="24"/>
          <w:szCs w:val="22"/>
        </w:rPr>
      </w:pPr>
    </w:p>
    <w:p w:rsidR="0075060B" w:rsidRPr="0014726A" w:rsidRDefault="0075060B" w:rsidP="000B4C52">
      <w:pPr>
        <w:ind w:left="720" w:hanging="720"/>
        <w:rPr>
          <w:b/>
          <w:sz w:val="24"/>
          <w:szCs w:val="22"/>
        </w:rPr>
      </w:pPr>
      <w:r w:rsidRPr="0075060B">
        <w:rPr>
          <w:b/>
          <w:sz w:val="22"/>
          <w:szCs w:val="22"/>
        </w:rPr>
        <w:t>Moore, B.A.</w:t>
      </w:r>
      <w:r w:rsidRPr="0075060B">
        <w:rPr>
          <w:sz w:val="22"/>
          <w:szCs w:val="22"/>
        </w:rPr>
        <w:t xml:space="preserve"> (</w:t>
      </w:r>
      <w:r w:rsidR="00A94EC6">
        <w:rPr>
          <w:sz w:val="22"/>
          <w:szCs w:val="22"/>
        </w:rPr>
        <w:t>June</w:t>
      </w:r>
      <w:r w:rsidRPr="0075060B">
        <w:rPr>
          <w:sz w:val="22"/>
          <w:szCs w:val="22"/>
        </w:rPr>
        <w:t>, 2012)</w:t>
      </w:r>
      <w:r w:rsidR="0084230E">
        <w:rPr>
          <w:sz w:val="22"/>
          <w:szCs w:val="22"/>
        </w:rPr>
        <w:t xml:space="preserve">. </w:t>
      </w:r>
      <w:r w:rsidRPr="0075060B">
        <w:rPr>
          <w:sz w:val="22"/>
          <w:szCs w:val="22"/>
        </w:rPr>
        <w:t>Implementing automated, mobile ancillary services in opioid treatment settings</w:t>
      </w:r>
      <w:r w:rsidR="0084230E">
        <w:rPr>
          <w:sz w:val="22"/>
          <w:szCs w:val="22"/>
        </w:rPr>
        <w:t xml:space="preserve">. </w:t>
      </w:r>
      <w:r>
        <w:rPr>
          <w:sz w:val="22"/>
          <w:szCs w:val="22"/>
        </w:rPr>
        <w:t>Paper</w:t>
      </w:r>
      <w:r w:rsidRPr="0075060B">
        <w:rPr>
          <w:sz w:val="22"/>
          <w:szCs w:val="22"/>
        </w:rPr>
        <w:t xml:space="preserve"> </w:t>
      </w:r>
      <w:r w:rsidRPr="00120DAF">
        <w:rPr>
          <w:sz w:val="22"/>
          <w:szCs w:val="22"/>
        </w:rPr>
        <w:t xml:space="preserve">presented at the annual scientific meeting of the College on Problems of Drug Dependence, </w:t>
      </w:r>
      <w:r>
        <w:rPr>
          <w:sz w:val="22"/>
          <w:szCs w:val="22"/>
        </w:rPr>
        <w:t>Palm Springs, CA</w:t>
      </w:r>
      <w:r w:rsidRPr="00120DAF">
        <w:rPr>
          <w:sz w:val="22"/>
          <w:szCs w:val="22"/>
        </w:rPr>
        <w:t>.</w:t>
      </w:r>
    </w:p>
    <w:p w:rsidR="00A94EC6" w:rsidRDefault="00A94EC6" w:rsidP="000B4C52">
      <w:pPr>
        <w:ind w:left="720" w:hanging="720"/>
        <w:rPr>
          <w:sz w:val="22"/>
          <w:szCs w:val="22"/>
        </w:rPr>
      </w:pPr>
    </w:p>
    <w:p w:rsidR="007F44EB" w:rsidRDefault="007F44EB" w:rsidP="000B4C52">
      <w:pPr>
        <w:ind w:left="720" w:hanging="720"/>
        <w:rPr>
          <w:sz w:val="22"/>
          <w:szCs w:val="22"/>
        </w:rPr>
      </w:pPr>
      <w:r w:rsidRPr="00FB79FB">
        <w:rPr>
          <w:sz w:val="22"/>
          <w:szCs w:val="22"/>
        </w:rPr>
        <w:t xml:space="preserve">Cutter, C.J., </w:t>
      </w:r>
      <w:proofErr w:type="spellStart"/>
      <w:r w:rsidRPr="00FB79FB">
        <w:rPr>
          <w:sz w:val="22"/>
          <w:szCs w:val="22"/>
        </w:rPr>
        <w:t>Beitel</w:t>
      </w:r>
      <w:proofErr w:type="spellEnd"/>
      <w:r w:rsidRPr="00FB79FB">
        <w:rPr>
          <w:sz w:val="22"/>
          <w:szCs w:val="22"/>
        </w:rPr>
        <w:t xml:space="preserve">, M., Savant, J.D., </w:t>
      </w:r>
      <w:r w:rsidRPr="00FB79FB">
        <w:rPr>
          <w:b/>
          <w:sz w:val="22"/>
          <w:szCs w:val="22"/>
        </w:rPr>
        <w:t>Moore, B.A.</w:t>
      </w:r>
      <w:r w:rsidRPr="00FB79FB">
        <w:rPr>
          <w:sz w:val="22"/>
          <w:szCs w:val="22"/>
        </w:rPr>
        <w:t xml:space="preserve">, </w:t>
      </w:r>
      <w:r>
        <w:rPr>
          <w:sz w:val="22"/>
          <w:szCs w:val="22"/>
        </w:rPr>
        <w:t xml:space="preserve">Schottenfeld, R.S., </w:t>
      </w:r>
      <w:r w:rsidRPr="00FB79FB">
        <w:rPr>
          <w:sz w:val="22"/>
          <w:szCs w:val="22"/>
        </w:rPr>
        <w:t xml:space="preserve">Fiellin, D.A. </w:t>
      </w:r>
      <w:r>
        <w:rPr>
          <w:sz w:val="22"/>
          <w:szCs w:val="22"/>
        </w:rPr>
        <w:t xml:space="preserve">&amp; Barry, D.T. </w:t>
      </w:r>
      <w:r w:rsidRPr="00FB79FB">
        <w:rPr>
          <w:sz w:val="22"/>
          <w:szCs w:val="22"/>
        </w:rPr>
        <w:t xml:space="preserve">(June, </w:t>
      </w:r>
      <w:r>
        <w:rPr>
          <w:sz w:val="22"/>
          <w:szCs w:val="22"/>
        </w:rPr>
        <w:t>2012). The feasibility and acceptability of using the Nintendo® Wii Fit exercise program in patients receiving methadone. Poster</w:t>
      </w:r>
      <w:r w:rsidRPr="0075060B">
        <w:rPr>
          <w:sz w:val="22"/>
          <w:szCs w:val="22"/>
        </w:rPr>
        <w:t xml:space="preserve"> </w:t>
      </w:r>
      <w:r w:rsidRPr="00120DAF">
        <w:rPr>
          <w:sz w:val="22"/>
          <w:szCs w:val="22"/>
        </w:rPr>
        <w:t xml:space="preserve">presented at the annual scientific meeting of the College on Problems of Drug Dependence, </w:t>
      </w:r>
      <w:r>
        <w:rPr>
          <w:sz w:val="22"/>
          <w:szCs w:val="22"/>
        </w:rPr>
        <w:t>Palm Springs, CA</w:t>
      </w:r>
      <w:r w:rsidRPr="00120DAF">
        <w:rPr>
          <w:sz w:val="22"/>
          <w:szCs w:val="22"/>
        </w:rPr>
        <w:t>.</w:t>
      </w:r>
    </w:p>
    <w:p w:rsidR="007F44EB" w:rsidRDefault="007F44EB" w:rsidP="000B4C52">
      <w:pPr>
        <w:ind w:left="720" w:hanging="720"/>
        <w:rPr>
          <w:sz w:val="22"/>
          <w:szCs w:val="22"/>
        </w:rPr>
      </w:pPr>
    </w:p>
    <w:p w:rsidR="00A94EC6" w:rsidRPr="0075060B" w:rsidRDefault="007F44EB" w:rsidP="000B4C52">
      <w:pPr>
        <w:ind w:left="720" w:hanging="720"/>
        <w:rPr>
          <w:sz w:val="22"/>
          <w:szCs w:val="22"/>
        </w:rPr>
      </w:pPr>
      <w:r>
        <w:rPr>
          <w:sz w:val="22"/>
          <w:szCs w:val="22"/>
        </w:rPr>
        <w:t xml:space="preserve">Savant, J.D., Barry, D.T., </w:t>
      </w:r>
      <w:r w:rsidRPr="0075060B">
        <w:rPr>
          <w:b/>
          <w:sz w:val="22"/>
          <w:szCs w:val="22"/>
        </w:rPr>
        <w:t>Moore, B.A.</w:t>
      </w:r>
      <w:r>
        <w:rPr>
          <w:b/>
          <w:sz w:val="22"/>
          <w:szCs w:val="22"/>
        </w:rPr>
        <w:t xml:space="preserve">, </w:t>
      </w:r>
      <w:r w:rsidRPr="007F44EB">
        <w:rPr>
          <w:sz w:val="22"/>
          <w:szCs w:val="22"/>
        </w:rPr>
        <w:t>Sullivan, L.E.,</w:t>
      </w:r>
      <w:r>
        <w:rPr>
          <w:sz w:val="22"/>
          <w:szCs w:val="22"/>
        </w:rPr>
        <w:t xml:space="preserve"> Cutter, C.J., Joy, M.T., Schottenfeld, R.S., &amp; Fiellin, D.A</w:t>
      </w:r>
      <w:r w:rsidR="0084230E">
        <w:rPr>
          <w:sz w:val="22"/>
          <w:szCs w:val="22"/>
        </w:rPr>
        <w:t xml:space="preserve">. </w:t>
      </w:r>
      <w:r w:rsidRPr="0075060B">
        <w:rPr>
          <w:sz w:val="22"/>
          <w:szCs w:val="22"/>
        </w:rPr>
        <w:t>(</w:t>
      </w:r>
      <w:r>
        <w:rPr>
          <w:sz w:val="22"/>
          <w:szCs w:val="22"/>
        </w:rPr>
        <w:t>June</w:t>
      </w:r>
      <w:r w:rsidRPr="0075060B">
        <w:rPr>
          <w:sz w:val="22"/>
          <w:szCs w:val="22"/>
        </w:rPr>
        <w:t>, 2012)</w:t>
      </w:r>
      <w:r w:rsidR="0084230E">
        <w:rPr>
          <w:sz w:val="22"/>
          <w:szCs w:val="22"/>
        </w:rPr>
        <w:t xml:space="preserve">. </w:t>
      </w:r>
      <w:r>
        <w:rPr>
          <w:sz w:val="22"/>
          <w:szCs w:val="22"/>
        </w:rPr>
        <w:t>The impact of depression on primary care office-based buprenorphine treatment outcomes</w:t>
      </w:r>
      <w:r w:rsidR="0084230E">
        <w:rPr>
          <w:sz w:val="22"/>
          <w:szCs w:val="22"/>
        </w:rPr>
        <w:t xml:space="preserve">. </w:t>
      </w:r>
      <w:r>
        <w:rPr>
          <w:sz w:val="22"/>
          <w:szCs w:val="22"/>
        </w:rPr>
        <w:t>Poster</w:t>
      </w:r>
      <w:r w:rsidRPr="0075060B">
        <w:rPr>
          <w:sz w:val="22"/>
          <w:szCs w:val="22"/>
        </w:rPr>
        <w:t xml:space="preserve"> </w:t>
      </w:r>
      <w:r w:rsidRPr="00120DAF">
        <w:rPr>
          <w:sz w:val="22"/>
          <w:szCs w:val="22"/>
        </w:rPr>
        <w:t xml:space="preserve">presented at the annual scientific meeting of the College on Problems of Drug Dependence, </w:t>
      </w:r>
      <w:r>
        <w:rPr>
          <w:sz w:val="22"/>
          <w:szCs w:val="22"/>
        </w:rPr>
        <w:t>Palm Springs, CA</w:t>
      </w:r>
      <w:r w:rsidRPr="00120DAF">
        <w:rPr>
          <w:sz w:val="22"/>
          <w:szCs w:val="22"/>
        </w:rPr>
        <w:t>.</w:t>
      </w:r>
    </w:p>
    <w:p w:rsidR="0075060B" w:rsidRDefault="0075060B" w:rsidP="000B4C52">
      <w:pPr>
        <w:ind w:left="720" w:hanging="720"/>
        <w:rPr>
          <w:b/>
          <w:sz w:val="22"/>
          <w:szCs w:val="22"/>
        </w:rPr>
      </w:pPr>
    </w:p>
    <w:p w:rsidR="0075060B" w:rsidRPr="00A94EC6" w:rsidRDefault="00A94EC6" w:rsidP="000B4C52">
      <w:pPr>
        <w:ind w:left="720" w:hanging="720"/>
        <w:rPr>
          <w:sz w:val="22"/>
          <w:szCs w:val="22"/>
        </w:rPr>
      </w:pPr>
      <w:r w:rsidRPr="00A94EC6">
        <w:rPr>
          <w:b/>
          <w:sz w:val="22"/>
          <w:szCs w:val="22"/>
        </w:rPr>
        <w:t>Moore, B.A.</w:t>
      </w:r>
      <w:r w:rsidRPr="00A94EC6">
        <w:rPr>
          <w:sz w:val="22"/>
          <w:szCs w:val="22"/>
        </w:rPr>
        <w:t xml:space="preserve"> </w:t>
      </w:r>
      <w:r>
        <w:rPr>
          <w:sz w:val="22"/>
          <w:szCs w:val="22"/>
        </w:rPr>
        <w:t>&amp; Fazzino, T</w:t>
      </w:r>
      <w:r w:rsidR="0084230E">
        <w:rPr>
          <w:sz w:val="22"/>
          <w:szCs w:val="22"/>
        </w:rPr>
        <w:t xml:space="preserve">. </w:t>
      </w:r>
      <w:r w:rsidRPr="00A94EC6">
        <w:rPr>
          <w:sz w:val="22"/>
          <w:szCs w:val="22"/>
        </w:rPr>
        <w:t>(August, 2011)</w:t>
      </w:r>
      <w:r w:rsidR="0084230E">
        <w:rPr>
          <w:sz w:val="22"/>
          <w:szCs w:val="22"/>
        </w:rPr>
        <w:t xml:space="preserve">. </w:t>
      </w:r>
      <w:r w:rsidRPr="00A94EC6">
        <w:rPr>
          <w:sz w:val="22"/>
          <w:szCs w:val="22"/>
        </w:rPr>
        <w:t>Development of automated, mobile treatment systems for opioid dependence</w:t>
      </w:r>
      <w:r>
        <w:rPr>
          <w:sz w:val="22"/>
          <w:szCs w:val="22"/>
        </w:rPr>
        <w:t xml:space="preserve">. Paper presented at the </w:t>
      </w:r>
      <w:r w:rsidRPr="00601159">
        <w:rPr>
          <w:sz w:val="22"/>
          <w:szCs w:val="22"/>
        </w:rPr>
        <w:t xml:space="preserve">annual convention of the American Psychological Association, </w:t>
      </w:r>
      <w:r>
        <w:rPr>
          <w:sz w:val="22"/>
          <w:szCs w:val="22"/>
        </w:rPr>
        <w:t>Washington, DC</w:t>
      </w:r>
      <w:r w:rsidRPr="00601159">
        <w:rPr>
          <w:sz w:val="22"/>
          <w:szCs w:val="22"/>
        </w:rPr>
        <w:t>.</w:t>
      </w:r>
    </w:p>
    <w:p w:rsidR="0075060B" w:rsidRDefault="0075060B" w:rsidP="000B4C52">
      <w:pPr>
        <w:ind w:left="720" w:hanging="720"/>
        <w:rPr>
          <w:b/>
          <w:sz w:val="22"/>
          <w:szCs w:val="22"/>
        </w:rPr>
      </w:pPr>
    </w:p>
    <w:p w:rsidR="006A17CF" w:rsidRPr="00120DAF" w:rsidRDefault="00120DAF" w:rsidP="000B4C52">
      <w:pPr>
        <w:ind w:left="720" w:hanging="720"/>
        <w:rPr>
          <w:sz w:val="22"/>
          <w:szCs w:val="22"/>
        </w:rPr>
      </w:pPr>
      <w:r w:rsidRPr="00120DAF">
        <w:rPr>
          <w:b/>
          <w:sz w:val="22"/>
          <w:szCs w:val="22"/>
        </w:rPr>
        <w:t>Moore, B.A.</w:t>
      </w:r>
      <w:r w:rsidRPr="00120DAF">
        <w:rPr>
          <w:sz w:val="22"/>
          <w:szCs w:val="22"/>
        </w:rPr>
        <w:t xml:space="preserve">, Fazzino, T., Necrason, E., </w:t>
      </w:r>
      <w:proofErr w:type="spellStart"/>
      <w:r w:rsidRPr="00120DAF">
        <w:rPr>
          <w:sz w:val="22"/>
          <w:szCs w:val="22"/>
        </w:rPr>
        <w:t>Rounsaville</w:t>
      </w:r>
      <w:proofErr w:type="spellEnd"/>
      <w:r w:rsidRPr="00120DAF">
        <w:rPr>
          <w:sz w:val="22"/>
          <w:szCs w:val="22"/>
        </w:rPr>
        <w:t>, B.J., Sullivan, L.E., &amp; Fiellin, D.A</w:t>
      </w:r>
      <w:r w:rsidR="0084230E">
        <w:rPr>
          <w:sz w:val="22"/>
          <w:szCs w:val="22"/>
        </w:rPr>
        <w:t xml:space="preserve">. </w:t>
      </w:r>
      <w:r w:rsidR="00DA332A">
        <w:rPr>
          <w:sz w:val="22"/>
          <w:szCs w:val="22"/>
        </w:rPr>
        <w:t>(June, 2011)</w:t>
      </w:r>
      <w:r w:rsidR="0084230E">
        <w:rPr>
          <w:sz w:val="22"/>
          <w:szCs w:val="22"/>
        </w:rPr>
        <w:t xml:space="preserve">. </w:t>
      </w:r>
      <w:r w:rsidRPr="00120DAF">
        <w:rPr>
          <w:sz w:val="22"/>
          <w:szCs w:val="22"/>
        </w:rPr>
        <w:t>Provider acceptability of automated ancillary services for buprenorphine treatment</w:t>
      </w:r>
      <w:r w:rsidR="0084230E">
        <w:rPr>
          <w:sz w:val="22"/>
          <w:szCs w:val="22"/>
        </w:rPr>
        <w:t xml:space="preserve">. </w:t>
      </w:r>
      <w:r w:rsidRPr="00120DAF">
        <w:rPr>
          <w:rStyle w:val="Strong"/>
          <w:b w:val="0"/>
          <w:color w:val="000000"/>
          <w:sz w:val="22"/>
          <w:szCs w:val="22"/>
        </w:rPr>
        <w:t>Poster</w:t>
      </w:r>
      <w:r w:rsidRPr="00120DAF">
        <w:rPr>
          <w:rStyle w:val="Strong"/>
          <w:rFonts w:ascii="Helvetica" w:hAnsi="Helvetica"/>
          <w:color w:val="000000"/>
          <w:sz w:val="22"/>
          <w:szCs w:val="22"/>
        </w:rPr>
        <w:t xml:space="preserve"> </w:t>
      </w:r>
      <w:r w:rsidRPr="00120DAF">
        <w:rPr>
          <w:sz w:val="22"/>
          <w:szCs w:val="22"/>
        </w:rPr>
        <w:t>presented at the annual scientific meeting of the College on Problems of Drug Dependence, Hollywood, FL.</w:t>
      </w:r>
    </w:p>
    <w:p w:rsidR="006A17CF" w:rsidRPr="00120DAF" w:rsidRDefault="006A17CF" w:rsidP="000B4C52">
      <w:pPr>
        <w:ind w:left="720" w:hanging="720"/>
        <w:rPr>
          <w:sz w:val="22"/>
          <w:szCs w:val="22"/>
        </w:rPr>
      </w:pPr>
    </w:p>
    <w:p w:rsidR="00FB79FB" w:rsidRPr="00120DAF" w:rsidRDefault="006A17CF" w:rsidP="000B4C52">
      <w:pPr>
        <w:ind w:left="720" w:hanging="720"/>
        <w:rPr>
          <w:sz w:val="22"/>
          <w:szCs w:val="22"/>
        </w:rPr>
      </w:pPr>
      <w:r w:rsidRPr="00120DAF">
        <w:rPr>
          <w:sz w:val="22"/>
          <w:szCs w:val="22"/>
        </w:rPr>
        <w:t>Fazzino, T</w:t>
      </w:r>
      <w:r w:rsidR="0084230E">
        <w:rPr>
          <w:sz w:val="22"/>
          <w:szCs w:val="22"/>
        </w:rPr>
        <w:t xml:space="preserve">. </w:t>
      </w:r>
      <w:r w:rsidRPr="00120DAF">
        <w:rPr>
          <w:sz w:val="22"/>
          <w:szCs w:val="22"/>
        </w:rPr>
        <w:t xml:space="preserve">&amp; </w:t>
      </w:r>
      <w:r w:rsidR="00FB79FB" w:rsidRPr="00120DAF">
        <w:rPr>
          <w:b/>
          <w:sz w:val="22"/>
          <w:szCs w:val="22"/>
        </w:rPr>
        <w:t>Moore, B.A.</w:t>
      </w:r>
      <w:r w:rsidR="00FB79FB" w:rsidRPr="00120DAF">
        <w:rPr>
          <w:sz w:val="22"/>
          <w:szCs w:val="22"/>
        </w:rPr>
        <w:t xml:space="preserve"> (June, 2011)</w:t>
      </w:r>
      <w:r w:rsidR="0084230E">
        <w:rPr>
          <w:sz w:val="22"/>
          <w:szCs w:val="22"/>
        </w:rPr>
        <w:t xml:space="preserve">. </w:t>
      </w:r>
      <w:r w:rsidR="00FB79FB" w:rsidRPr="00120DAF">
        <w:rPr>
          <w:sz w:val="22"/>
          <w:szCs w:val="22"/>
        </w:rPr>
        <w:t>Utilization of an automated therapeutic telephone system in primary care buprenorphine</w:t>
      </w:r>
      <w:r w:rsidR="0084230E">
        <w:rPr>
          <w:sz w:val="22"/>
          <w:szCs w:val="22"/>
        </w:rPr>
        <w:t xml:space="preserve">. </w:t>
      </w:r>
      <w:r w:rsidR="00FB79FB" w:rsidRPr="00120DAF">
        <w:rPr>
          <w:rStyle w:val="Strong"/>
          <w:b w:val="0"/>
          <w:color w:val="000000"/>
          <w:sz w:val="22"/>
          <w:szCs w:val="22"/>
        </w:rPr>
        <w:t>Poster</w:t>
      </w:r>
      <w:r w:rsidR="00FB79FB" w:rsidRPr="00120DAF">
        <w:rPr>
          <w:rStyle w:val="Strong"/>
          <w:rFonts w:ascii="Helvetica" w:hAnsi="Helvetica"/>
          <w:color w:val="000000"/>
          <w:sz w:val="22"/>
          <w:szCs w:val="22"/>
        </w:rPr>
        <w:t xml:space="preserve"> </w:t>
      </w:r>
      <w:r w:rsidR="00FB79FB" w:rsidRPr="00120DAF">
        <w:rPr>
          <w:sz w:val="22"/>
          <w:szCs w:val="22"/>
        </w:rPr>
        <w:t>presented at the annual scientific meeting of the College on Problems of Drug Dependence, Hollywood, FL.</w:t>
      </w:r>
    </w:p>
    <w:p w:rsidR="00FB79FB" w:rsidRDefault="00FB79FB" w:rsidP="000B4C52">
      <w:pPr>
        <w:ind w:left="720" w:hanging="720"/>
        <w:rPr>
          <w:sz w:val="22"/>
          <w:szCs w:val="22"/>
        </w:rPr>
      </w:pPr>
    </w:p>
    <w:p w:rsidR="00FB79FB" w:rsidRPr="00FB79FB" w:rsidRDefault="00FB79FB" w:rsidP="000B4C52">
      <w:pPr>
        <w:ind w:left="720" w:hanging="720"/>
        <w:rPr>
          <w:sz w:val="22"/>
          <w:szCs w:val="22"/>
        </w:rPr>
      </w:pPr>
      <w:r w:rsidRPr="00FB79FB">
        <w:rPr>
          <w:sz w:val="22"/>
          <w:szCs w:val="22"/>
        </w:rPr>
        <w:t xml:space="preserve">Barry, D.T., Savant, J.D., </w:t>
      </w:r>
      <w:proofErr w:type="spellStart"/>
      <w:r w:rsidRPr="00FB79FB">
        <w:rPr>
          <w:sz w:val="22"/>
          <w:szCs w:val="22"/>
        </w:rPr>
        <w:t>Beitel</w:t>
      </w:r>
      <w:proofErr w:type="spellEnd"/>
      <w:r w:rsidRPr="00FB79FB">
        <w:rPr>
          <w:sz w:val="22"/>
          <w:szCs w:val="22"/>
        </w:rPr>
        <w:t xml:space="preserve">, M., Cutter, C.J., </w:t>
      </w:r>
      <w:r w:rsidRPr="00FB79FB">
        <w:rPr>
          <w:b/>
          <w:sz w:val="22"/>
          <w:szCs w:val="22"/>
        </w:rPr>
        <w:t>Moore, B.A.</w:t>
      </w:r>
      <w:r w:rsidRPr="00FB79FB">
        <w:rPr>
          <w:sz w:val="22"/>
          <w:szCs w:val="22"/>
        </w:rPr>
        <w:t>, Schottenfeld, R.S. &amp; Fiellin, D.A. (June, 2011)</w:t>
      </w:r>
      <w:r w:rsidR="0084230E">
        <w:rPr>
          <w:sz w:val="22"/>
          <w:szCs w:val="22"/>
        </w:rPr>
        <w:t xml:space="preserve">. </w:t>
      </w:r>
      <w:r w:rsidRPr="00FB79FB">
        <w:rPr>
          <w:sz w:val="22"/>
          <w:szCs w:val="22"/>
        </w:rPr>
        <w:t>Prevalence of chronic pain and interest in pain management among patients seeking office-based buprenorphine-naloxone treatment</w:t>
      </w:r>
      <w:r w:rsidR="0084230E">
        <w:rPr>
          <w:rStyle w:val="Strong"/>
          <w:color w:val="000000"/>
          <w:sz w:val="22"/>
          <w:szCs w:val="22"/>
        </w:rPr>
        <w:t xml:space="preserve">. </w:t>
      </w:r>
      <w:r w:rsidRPr="00FB79FB">
        <w:rPr>
          <w:rStyle w:val="Strong"/>
          <w:b w:val="0"/>
          <w:color w:val="000000"/>
          <w:sz w:val="22"/>
          <w:szCs w:val="22"/>
        </w:rPr>
        <w:t>Poster</w:t>
      </w:r>
      <w:r w:rsidRPr="00FB79FB">
        <w:rPr>
          <w:rStyle w:val="Strong"/>
          <w:rFonts w:ascii="Helvetica" w:hAnsi="Helvetica"/>
          <w:color w:val="000000"/>
          <w:sz w:val="22"/>
          <w:szCs w:val="22"/>
        </w:rPr>
        <w:t xml:space="preserve"> </w:t>
      </w:r>
      <w:r w:rsidRPr="00FB79FB">
        <w:rPr>
          <w:sz w:val="22"/>
          <w:szCs w:val="22"/>
        </w:rPr>
        <w:t>presented at the annual scientific meeting of the College on Problems of Drug Dependence, Hollywood, FL.</w:t>
      </w:r>
    </w:p>
    <w:p w:rsidR="00A97771" w:rsidRDefault="00A97771" w:rsidP="000B4C52">
      <w:pPr>
        <w:ind w:left="720" w:hanging="720"/>
        <w:rPr>
          <w:b/>
          <w:sz w:val="22"/>
          <w:szCs w:val="22"/>
        </w:rPr>
      </w:pPr>
    </w:p>
    <w:p w:rsidR="00A97771" w:rsidRDefault="006A17CF" w:rsidP="000B4C52">
      <w:pPr>
        <w:ind w:left="720" w:hanging="720"/>
        <w:rPr>
          <w:b/>
          <w:sz w:val="22"/>
          <w:szCs w:val="22"/>
        </w:rPr>
      </w:pPr>
      <w:r w:rsidRPr="00FB79FB">
        <w:rPr>
          <w:sz w:val="22"/>
          <w:szCs w:val="22"/>
        </w:rPr>
        <w:t xml:space="preserve">Cutter, C.J., </w:t>
      </w:r>
      <w:r w:rsidR="00FB79FB" w:rsidRPr="00FB79FB">
        <w:rPr>
          <w:sz w:val="22"/>
          <w:szCs w:val="22"/>
        </w:rPr>
        <w:t xml:space="preserve">Barry, D.T., Savant, J.D., </w:t>
      </w:r>
      <w:proofErr w:type="spellStart"/>
      <w:r w:rsidR="00FB79FB" w:rsidRPr="00FB79FB">
        <w:rPr>
          <w:sz w:val="22"/>
          <w:szCs w:val="22"/>
        </w:rPr>
        <w:t>Beitel</w:t>
      </w:r>
      <w:proofErr w:type="spellEnd"/>
      <w:r w:rsidR="00FB79FB" w:rsidRPr="00FB79FB">
        <w:rPr>
          <w:sz w:val="22"/>
          <w:szCs w:val="22"/>
        </w:rPr>
        <w:t xml:space="preserve">, M., </w:t>
      </w:r>
      <w:r w:rsidR="00FB79FB" w:rsidRPr="00FB79FB">
        <w:rPr>
          <w:b/>
          <w:sz w:val="22"/>
          <w:szCs w:val="22"/>
        </w:rPr>
        <w:t>Moore, B.A.</w:t>
      </w:r>
      <w:r w:rsidR="00FB79FB" w:rsidRPr="00FB79FB">
        <w:rPr>
          <w:sz w:val="22"/>
          <w:szCs w:val="22"/>
        </w:rPr>
        <w:t xml:space="preserve">, </w:t>
      </w:r>
      <w:r>
        <w:rPr>
          <w:sz w:val="22"/>
          <w:szCs w:val="22"/>
        </w:rPr>
        <w:t xml:space="preserve">Sullivan, L.E., </w:t>
      </w:r>
      <w:r w:rsidR="00FB79FB" w:rsidRPr="00FB79FB">
        <w:rPr>
          <w:sz w:val="22"/>
          <w:szCs w:val="22"/>
        </w:rPr>
        <w:t>Schottenfeld, R.S. &amp; Fiellin, D.A. (June, 2011)</w:t>
      </w:r>
      <w:r w:rsidR="0084230E">
        <w:rPr>
          <w:sz w:val="22"/>
          <w:szCs w:val="22"/>
        </w:rPr>
        <w:t xml:space="preserve">. </w:t>
      </w:r>
      <w:r w:rsidR="00FB79FB">
        <w:rPr>
          <w:sz w:val="22"/>
          <w:szCs w:val="22"/>
        </w:rPr>
        <w:t>Chronic pain and office-based buprenorphine-naloxone treatment o</w:t>
      </w:r>
      <w:r w:rsidR="00FB79FB" w:rsidRPr="00FB79FB">
        <w:rPr>
          <w:sz w:val="22"/>
          <w:szCs w:val="22"/>
        </w:rPr>
        <w:t>utcomes</w:t>
      </w:r>
      <w:r w:rsidR="0084230E">
        <w:rPr>
          <w:rStyle w:val="Strong"/>
          <w:color w:val="000000"/>
          <w:sz w:val="22"/>
          <w:szCs w:val="22"/>
        </w:rPr>
        <w:t xml:space="preserve">. </w:t>
      </w:r>
      <w:r w:rsidR="00FB79FB" w:rsidRPr="00FB79FB">
        <w:rPr>
          <w:rStyle w:val="Strong"/>
          <w:b w:val="0"/>
          <w:color w:val="000000"/>
          <w:sz w:val="22"/>
          <w:szCs w:val="22"/>
        </w:rPr>
        <w:t>Poster</w:t>
      </w:r>
      <w:r w:rsidR="00FB79FB" w:rsidRPr="00FB79FB">
        <w:rPr>
          <w:rStyle w:val="Strong"/>
          <w:rFonts w:ascii="Helvetica" w:hAnsi="Helvetica"/>
          <w:color w:val="000000"/>
          <w:sz w:val="22"/>
          <w:szCs w:val="22"/>
        </w:rPr>
        <w:t xml:space="preserve"> </w:t>
      </w:r>
      <w:r w:rsidR="00FB79FB" w:rsidRPr="00FB79FB">
        <w:rPr>
          <w:sz w:val="22"/>
          <w:szCs w:val="22"/>
        </w:rPr>
        <w:t>presented at the annual scientific meeting of the College on Problems of Drug Dependence, Hollywood, FL.</w:t>
      </w:r>
    </w:p>
    <w:p w:rsidR="001953C8" w:rsidRDefault="001953C8" w:rsidP="000B4C52">
      <w:pPr>
        <w:ind w:left="720" w:hanging="720"/>
        <w:rPr>
          <w:b/>
          <w:sz w:val="22"/>
          <w:szCs w:val="22"/>
        </w:rPr>
      </w:pPr>
    </w:p>
    <w:p w:rsidR="00D35380" w:rsidRPr="00D35380" w:rsidRDefault="00D35380" w:rsidP="000B4C52">
      <w:pPr>
        <w:ind w:left="720" w:hanging="720"/>
      </w:pPr>
      <w:r w:rsidRPr="00D35380">
        <w:rPr>
          <w:sz w:val="22"/>
        </w:rPr>
        <w:t xml:space="preserve">Tetrault, J.M., </w:t>
      </w:r>
      <w:r w:rsidRPr="00D35380">
        <w:rPr>
          <w:b/>
          <w:sz w:val="22"/>
        </w:rPr>
        <w:t>Moore, B.A.</w:t>
      </w:r>
      <w:r w:rsidRPr="00D35380">
        <w:rPr>
          <w:sz w:val="22"/>
        </w:rPr>
        <w:t>, Barry, D.T., O’Connor, P.G., Schottenfeld, R.S., Fiellin, D.A., &amp; Sul</w:t>
      </w:r>
      <w:r>
        <w:rPr>
          <w:sz w:val="22"/>
        </w:rPr>
        <w:t>livan, L.E</w:t>
      </w:r>
      <w:r w:rsidR="0084230E">
        <w:rPr>
          <w:sz w:val="22"/>
        </w:rPr>
        <w:t xml:space="preserve">. </w:t>
      </w:r>
      <w:r>
        <w:rPr>
          <w:sz w:val="22"/>
        </w:rPr>
        <w:t>(May, 2011</w:t>
      </w:r>
      <w:r w:rsidRPr="00D35380">
        <w:rPr>
          <w:sz w:val="22"/>
        </w:rPr>
        <w:t xml:space="preserve">). </w:t>
      </w:r>
      <w:r w:rsidRPr="00D35380">
        <w:rPr>
          <w:rStyle w:val="highlight"/>
          <w:sz w:val="22"/>
        </w:rPr>
        <w:t>Brief</w:t>
      </w:r>
      <w:r w:rsidRPr="00D35380">
        <w:rPr>
          <w:sz w:val="22"/>
        </w:rPr>
        <w:t xml:space="preserve"> </w:t>
      </w:r>
      <w:r w:rsidRPr="00D35380">
        <w:rPr>
          <w:rStyle w:val="highlight"/>
          <w:sz w:val="22"/>
        </w:rPr>
        <w:t>versus</w:t>
      </w:r>
      <w:r w:rsidRPr="00D35380">
        <w:rPr>
          <w:sz w:val="22"/>
        </w:rPr>
        <w:t xml:space="preserve"> </w:t>
      </w:r>
      <w:r w:rsidRPr="00D35380">
        <w:rPr>
          <w:rStyle w:val="highlight"/>
          <w:sz w:val="22"/>
        </w:rPr>
        <w:t>extended</w:t>
      </w:r>
      <w:r w:rsidRPr="00D35380">
        <w:rPr>
          <w:sz w:val="22"/>
        </w:rPr>
        <w:t xml:space="preserve"> </w:t>
      </w:r>
      <w:r w:rsidRPr="00D35380">
        <w:rPr>
          <w:rStyle w:val="highlight"/>
          <w:sz w:val="22"/>
        </w:rPr>
        <w:t>counseling</w:t>
      </w:r>
      <w:r w:rsidRPr="00D35380">
        <w:rPr>
          <w:sz w:val="22"/>
        </w:rPr>
        <w:t xml:space="preserve"> along with buprenorphine/naloxone for </w:t>
      </w:r>
      <w:r w:rsidRPr="00D35380">
        <w:rPr>
          <w:rStyle w:val="highlight"/>
          <w:sz w:val="22"/>
        </w:rPr>
        <w:t>HIV</w:t>
      </w:r>
      <w:r w:rsidRPr="00D35380">
        <w:rPr>
          <w:sz w:val="22"/>
        </w:rPr>
        <w:t xml:space="preserve">-infected opioid dependent patients. </w:t>
      </w:r>
      <w:r w:rsidR="00BF7381">
        <w:rPr>
          <w:sz w:val="22"/>
          <w:szCs w:val="22"/>
        </w:rPr>
        <w:t>Paper</w:t>
      </w:r>
      <w:r>
        <w:rPr>
          <w:sz w:val="22"/>
          <w:szCs w:val="22"/>
        </w:rPr>
        <w:t xml:space="preserve"> presented at </w:t>
      </w:r>
      <w:r w:rsidRPr="0084301A">
        <w:rPr>
          <w:sz w:val="22"/>
          <w:szCs w:val="22"/>
        </w:rPr>
        <w:t>the</w:t>
      </w:r>
      <w:r w:rsidR="002A2387">
        <w:rPr>
          <w:sz w:val="22"/>
          <w:szCs w:val="22"/>
        </w:rPr>
        <w:t xml:space="preserve"> </w:t>
      </w:r>
      <w:r w:rsidRPr="0084301A">
        <w:rPr>
          <w:sz w:val="22"/>
          <w:szCs w:val="22"/>
        </w:rPr>
        <w:t xml:space="preserve">annual scientific meeting of the Society for General Internal Medicine, </w:t>
      </w:r>
      <w:r w:rsidR="00BF7381">
        <w:rPr>
          <w:sz w:val="22"/>
          <w:szCs w:val="22"/>
        </w:rPr>
        <w:t>Phoenix, AZ</w:t>
      </w:r>
      <w:r>
        <w:rPr>
          <w:sz w:val="22"/>
          <w:szCs w:val="22"/>
        </w:rPr>
        <w:t xml:space="preserve">. Abstract published in </w:t>
      </w:r>
      <w:r w:rsidRPr="00BF7381">
        <w:rPr>
          <w:i/>
          <w:sz w:val="22"/>
          <w:szCs w:val="22"/>
        </w:rPr>
        <w:t xml:space="preserve">Journal of General Internal Medicine, </w:t>
      </w:r>
      <w:r w:rsidR="00BF7381" w:rsidRPr="00BF7381">
        <w:rPr>
          <w:i/>
          <w:sz w:val="22"/>
          <w:szCs w:val="22"/>
        </w:rPr>
        <w:t>26,</w:t>
      </w:r>
      <w:r w:rsidR="00BF7381">
        <w:rPr>
          <w:sz w:val="22"/>
          <w:szCs w:val="22"/>
        </w:rPr>
        <w:t xml:space="preserve"> s133-s144.</w:t>
      </w:r>
    </w:p>
    <w:p w:rsidR="00D35380" w:rsidRDefault="00D35380" w:rsidP="000B4C52">
      <w:pPr>
        <w:ind w:left="720" w:hanging="720"/>
      </w:pPr>
    </w:p>
    <w:p w:rsidR="000030D0" w:rsidRPr="000030D0" w:rsidRDefault="000030D0" w:rsidP="000B4C52">
      <w:pPr>
        <w:ind w:left="720" w:hanging="720"/>
        <w:rPr>
          <w:sz w:val="22"/>
        </w:rPr>
      </w:pPr>
      <w:r w:rsidRPr="00010B3F">
        <w:rPr>
          <w:b/>
          <w:sz w:val="22"/>
          <w:szCs w:val="22"/>
        </w:rPr>
        <w:lastRenderedPageBreak/>
        <w:t>Moore, B.A.</w:t>
      </w:r>
      <w:r w:rsidRPr="00010B3F">
        <w:rPr>
          <w:sz w:val="22"/>
          <w:szCs w:val="22"/>
        </w:rPr>
        <w:t xml:space="preserve"> &amp; Fazzino, T</w:t>
      </w:r>
      <w:r w:rsidR="0084230E">
        <w:rPr>
          <w:sz w:val="22"/>
          <w:szCs w:val="22"/>
        </w:rPr>
        <w:t xml:space="preserve">. </w:t>
      </w:r>
      <w:r w:rsidRPr="00010B3F">
        <w:rPr>
          <w:sz w:val="22"/>
          <w:szCs w:val="22"/>
        </w:rPr>
        <w:t>(</w:t>
      </w:r>
      <w:r>
        <w:rPr>
          <w:sz w:val="22"/>
          <w:szCs w:val="22"/>
        </w:rPr>
        <w:t>November</w:t>
      </w:r>
      <w:r w:rsidRPr="00010B3F">
        <w:rPr>
          <w:sz w:val="22"/>
          <w:szCs w:val="22"/>
        </w:rPr>
        <w:t>, 2010)</w:t>
      </w:r>
      <w:r w:rsidR="0084230E">
        <w:rPr>
          <w:sz w:val="22"/>
          <w:szCs w:val="22"/>
        </w:rPr>
        <w:t xml:space="preserve">. </w:t>
      </w:r>
      <w:r w:rsidRPr="000030D0">
        <w:rPr>
          <w:sz w:val="22"/>
        </w:rPr>
        <w:t>The Recovery Line</w:t>
      </w:r>
      <w:r>
        <w:rPr>
          <w:sz w:val="22"/>
        </w:rPr>
        <w:t xml:space="preserve"> Support System: A therapeutic interactive voice response s</w:t>
      </w:r>
      <w:r w:rsidRPr="000030D0">
        <w:rPr>
          <w:sz w:val="22"/>
        </w:rPr>
        <w:t>yste</w:t>
      </w:r>
      <w:r>
        <w:rPr>
          <w:sz w:val="22"/>
        </w:rPr>
        <w:t>m for buprenorphine maintenance</w:t>
      </w:r>
      <w:r w:rsidR="0084230E">
        <w:rPr>
          <w:sz w:val="22"/>
        </w:rPr>
        <w:t xml:space="preserve">. </w:t>
      </w:r>
      <w:r w:rsidRPr="000030D0">
        <w:rPr>
          <w:sz w:val="22"/>
        </w:rPr>
        <w:t xml:space="preserve">Poster </w:t>
      </w:r>
      <w:r w:rsidR="004261AF">
        <w:rPr>
          <w:sz w:val="22"/>
        </w:rPr>
        <w:t xml:space="preserve">presented </w:t>
      </w:r>
      <w:r w:rsidRPr="000030D0">
        <w:rPr>
          <w:sz w:val="22"/>
        </w:rPr>
        <w:t xml:space="preserve">at the 2010 </w:t>
      </w:r>
      <w:proofErr w:type="spellStart"/>
      <w:r w:rsidRPr="000030D0">
        <w:rPr>
          <w:sz w:val="22"/>
        </w:rPr>
        <w:t>mHealth</w:t>
      </w:r>
      <w:proofErr w:type="spellEnd"/>
      <w:r w:rsidRPr="000030D0">
        <w:rPr>
          <w:sz w:val="22"/>
        </w:rPr>
        <w:t xml:space="preserve"> Summit</w:t>
      </w:r>
      <w:r>
        <w:rPr>
          <w:sz w:val="22"/>
        </w:rPr>
        <w:t>, Washington, DC.</w:t>
      </w:r>
    </w:p>
    <w:p w:rsidR="000030D0" w:rsidRDefault="000030D0" w:rsidP="000B4C52">
      <w:pPr>
        <w:ind w:left="720" w:hanging="720"/>
        <w:rPr>
          <w:b/>
          <w:sz w:val="22"/>
          <w:szCs w:val="22"/>
        </w:rPr>
      </w:pPr>
    </w:p>
    <w:p w:rsidR="00010B3F" w:rsidRDefault="004C69D2" w:rsidP="000B4C52">
      <w:pPr>
        <w:ind w:left="720" w:hanging="720"/>
        <w:rPr>
          <w:sz w:val="22"/>
          <w:szCs w:val="22"/>
        </w:rPr>
      </w:pPr>
      <w:r w:rsidRPr="00010B3F">
        <w:rPr>
          <w:b/>
          <w:sz w:val="22"/>
          <w:szCs w:val="22"/>
        </w:rPr>
        <w:t>Moore, B.A.</w:t>
      </w:r>
      <w:r w:rsidRPr="00010B3F">
        <w:rPr>
          <w:sz w:val="22"/>
          <w:szCs w:val="22"/>
        </w:rPr>
        <w:t xml:space="preserve"> &amp; Fazzino, T</w:t>
      </w:r>
      <w:r w:rsidR="0084230E">
        <w:rPr>
          <w:sz w:val="22"/>
          <w:szCs w:val="22"/>
        </w:rPr>
        <w:t xml:space="preserve">. </w:t>
      </w:r>
      <w:r w:rsidRPr="00010B3F">
        <w:rPr>
          <w:sz w:val="22"/>
          <w:szCs w:val="22"/>
        </w:rPr>
        <w:t>(October, 2010)</w:t>
      </w:r>
      <w:r w:rsidR="0084230E">
        <w:rPr>
          <w:sz w:val="22"/>
          <w:szCs w:val="22"/>
        </w:rPr>
        <w:t xml:space="preserve">. </w:t>
      </w:r>
      <w:r w:rsidRPr="00010B3F">
        <w:rPr>
          <w:sz w:val="22"/>
          <w:szCs w:val="22"/>
        </w:rPr>
        <w:t>The Recovery L</w:t>
      </w:r>
      <w:r w:rsidR="000030D0">
        <w:rPr>
          <w:sz w:val="22"/>
          <w:szCs w:val="22"/>
        </w:rPr>
        <w:t>ine Support System:  Automated telephone-</w:t>
      </w:r>
      <w:r w:rsidRPr="00010B3F">
        <w:rPr>
          <w:sz w:val="22"/>
          <w:szCs w:val="22"/>
        </w:rPr>
        <w:t>based treatment for opioid dependence</w:t>
      </w:r>
      <w:r w:rsidR="0084230E">
        <w:rPr>
          <w:sz w:val="22"/>
          <w:szCs w:val="22"/>
        </w:rPr>
        <w:t xml:space="preserve">. </w:t>
      </w:r>
      <w:r w:rsidRPr="00010B3F">
        <w:rPr>
          <w:sz w:val="22"/>
          <w:szCs w:val="22"/>
        </w:rPr>
        <w:t xml:space="preserve">Poster </w:t>
      </w:r>
      <w:r w:rsidR="00010B3F" w:rsidRPr="00010B3F">
        <w:rPr>
          <w:sz w:val="22"/>
          <w:szCs w:val="22"/>
        </w:rPr>
        <w:t>presented at Addictions 2010:  The New Frontier in Addiction Treatment: Evidence-Based Policy and Practice</w:t>
      </w:r>
      <w:r w:rsidR="000030D0">
        <w:rPr>
          <w:sz w:val="22"/>
          <w:szCs w:val="22"/>
        </w:rPr>
        <w:t>, Arlington, VA</w:t>
      </w:r>
      <w:r w:rsidR="00010B3F" w:rsidRPr="00010B3F">
        <w:rPr>
          <w:sz w:val="22"/>
          <w:szCs w:val="22"/>
        </w:rPr>
        <w:t>.</w:t>
      </w:r>
    </w:p>
    <w:p w:rsidR="00010B3F" w:rsidRDefault="00010B3F" w:rsidP="000B4C52">
      <w:pPr>
        <w:ind w:left="720" w:hanging="720"/>
        <w:rPr>
          <w:b/>
          <w:sz w:val="22"/>
          <w:szCs w:val="22"/>
        </w:rPr>
      </w:pPr>
    </w:p>
    <w:p w:rsidR="00010B3F" w:rsidRPr="00010B3F" w:rsidRDefault="00010B3F" w:rsidP="000B4C52">
      <w:pPr>
        <w:ind w:left="720" w:hanging="720"/>
        <w:rPr>
          <w:sz w:val="22"/>
          <w:szCs w:val="22"/>
        </w:rPr>
      </w:pPr>
      <w:r w:rsidRPr="00010B3F">
        <w:rPr>
          <w:b/>
          <w:sz w:val="22"/>
          <w:szCs w:val="22"/>
        </w:rPr>
        <w:t xml:space="preserve">Moore, B.A. </w:t>
      </w:r>
      <w:r w:rsidRPr="00010B3F">
        <w:rPr>
          <w:sz w:val="22"/>
          <w:szCs w:val="22"/>
        </w:rPr>
        <w:t>(September, 2010)</w:t>
      </w:r>
      <w:r w:rsidR="0084230E">
        <w:rPr>
          <w:sz w:val="22"/>
          <w:szCs w:val="22"/>
        </w:rPr>
        <w:t xml:space="preserve">. </w:t>
      </w:r>
      <w:r w:rsidRPr="00010B3F">
        <w:rPr>
          <w:sz w:val="22"/>
          <w:szCs w:val="22"/>
        </w:rPr>
        <w:t>Longitudinal self-report and biological data in substance abuse treatment research</w:t>
      </w:r>
      <w:r w:rsidR="0084230E">
        <w:rPr>
          <w:sz w:val="22"/>
          <w:szCs w:val="22"/>
        </w:rPr>
        <w:t xml:space="preserve">. </w:t>
      </w:r>
      <w:r>
        <w:rPr>
          <w:sz w:val="22"/>
          <w:szCs w:val="22"/>
        </w:rPr>
        <w:t>Invited presentation of Department of Biostatistics, Yale University School of Public Health.</w:t>
      </w:r>
    </w:p>
    <w:p w:rsidR="00010B3F" w:rsidRDefault="00010B3F" w:rsidP="000B4C52">
      <w:pPr>
        <w:ind w:left="720" w:hanging="720"/>
        <w:rPr>
          <w:b/>
          <w:sz w:val="22"/>
          <w:szCs w:val="22"/>
        </w:rPr>
      </w:pPr>
    </w:p>
    <w:p w:rsidR="00601159" w:rsidRPr="00601159" w:rsidRDefault="00601159" w:rsidP="000B4C52">
      <w:pPr>
        <w:ind w:left="720" w:hanging="720"/>
        <w:rPr>
          <w:sz w:val="22"/>
          <w:szCs w:val="22"/>
        </w:rPr>
      </w:pPr>
      <w:r w:rsidRPr="00601159">
        <w:rPr>
          <w:b/>
          <w:sz w:val="22"/>
          <w:szCs w:val="22"/>
        </w:rPr>
        <w:t>Moore, B.A.</w:t>
      </w:r>
      <w:r w:rsidRPr="00601159">
        <w:rPr>
          <w:sz w:val="22"/>
          <w:szCs w:val="22"/>
        </w:rPr>
        <w:t xml:space="preserve"> &amp; Fazzino, T</w:t>
      </w:r>
      <w:r w:rsidR="0084230E">
        <w:rPr>
          <w:sz w:val="22"/>
          <w:szCs w:val="22"/>
        </w:rPr>
        <w:t xml:space="preserve">. </w:t>
      </w:r>
      <w:r w:rsidRPr="00601159">
        <w:rPr>
          <w:sz w:val="22"/>
          <w:szCs w:val="22"/>
        </w:rPr>
        <w:t>(</w:t>
      </w:r>
      <w:r>
        <w:rPr>
          <w:sz w:val="22"/>
          <w:szCs w:val="22"/>
        </w:rPr>
        <w:t>August</w:t>
      </w:r>
      <w:r w:rsidRPr="00601159">
        <w:rPr>
          <w:sz w:val="22"/>
          <w:szCs w:val="22"/>
        </w:rPr>
        <w:t>, 2010)</w:t>
      </w:r>
      <w:r w:rsidR="0084230E">
        <w:rPr>
          <w:sz w:val="22"/>
          <w:szCs w:val="22"/>
        </w:rPr>
        <w:t xml:space="preserve">. </w:t>
      </w:r>
      <w:r w:rsidRPr="00601159">
        <w:rPr>
          <w:sz w:val="22"/>
          <w:szCs w:val="22"/>
        </w:rPr>
        <w:t>The Recovery Line Support System</w:t>
      </w:r>
      <w:r w:rsidR="004C69D2">
        <w:rPr>
          <w:sz w:val="22"/>
          <w:szCs w:val="22"/>
        </w:rPr>
        <w:t>:  A therapeutic interactive voice r</w:t>
      </w:r>
      <w:r w:rsidRPr="00601159">
        <w:rPr>
          <w:sz w:val="22"/>
          <w:szCs w:val="22"/>
        </w:rPr>
        <w:t>esponse system for buprenorphine maintenance</w:t>
      </w:r>
      <w:r w:rsidR="0084230E">
        <w:rPr>
          <w:sz w:val="22"/>
          <w:szCs w:val="22"/>
        </w:rPr>
        <w:t xml:space="preserve">. </w:t>
      </w:r>
      <w:r w:rsidRPr="00601159">
        <w:rPr>
          <w:sz w:val="22"/>
          <w:szCs w:val="22"/>
        </w:rPr>
        <w:t xml:space="preserve">Poster presented at the annual convention of the American Psychological Association, </w:t>
      </w:r>
      <w:r w:rsidR="0011660D">
        <w:rPr>
          <w:sz w:val="22"/>
          <w:szCs w:val="22"/>
        </w:rPr>
        <w:t>San Diego, CA</w:t>
      </w:r>
      <w:r w:rsidRPr="00601159">
        <w:rPr>
          <w:sz w:val="22"/>
          <w:szCs w:val="22"/>
        </w:rPr>
        <w:t>.</w:t>
      </w:r>
    </w:p>
    <w:p w:rsidR="00601159" w:rsidRPr="00601159" w:rsidRDefault="00601159" w:rsidP="000B4C52">
      <w:pPr>
        <w:pStyle w:val="BodyTextIndent"/>
        <w:tabs>
          <w:tab w:val="clear" w:pos="450"/>
          <w:tab w:val="clear" w:pos="7920"/>
        </w:tabs>
        <w:spacing w:line="240" w:lineRule="auto"/>
        <w:ind w:left="720" w:hanging="720"/>
        <w:rPr>
          <w:szCs w:val="22"/>
        </w:rPr>
      </w:pPr>
    </w:p>
    <w:p w:rsidR="009D00FD" w:rsidRDefault="00601159" w:rsidP="000B4C52">
      <w:pPr>
        <w:pStyle w:val="BodyTextIndent"/>
        <w:tabs>
          <w:tab w:val="clear" w:pos="450"/>
          <w:tab w:val="clear" w:pos="7920"/>
        </w:tabs>
        <w:spacing w:line="240" w:lineRule="auto"/>
        <w:ind w:left="720" w:hanging="720"/>
        <w:rPr>
          <w:szCs w:val="22"/>
        </w:rPr>
      </w:pPr>
      <w:r w:rsidRPr="00601159">
        <w:rPr>
          <w:b/>
          <w:color w:val="000000"/>
          <w:szCs w:val="22"/>
        </w:rPr>
        <w:t>Moore, B.A.,</w:t>
      </w:r>
      <w:r>
        <w:rPr>
          <w:color w:val="000000"/>
          <w:szCs w:val="22"/>
        </w:rPr>
        <w:t xml:space="preserve"> Fazzino, T., Sullivan, L.E., &amp; Fiellin, D.A</w:t>
      </w:r>
      <w:r w:rsidR="0084230E">
        <w:rPr>
          <w:color w:val="000000"/>
          <w:szCs w:val="22"/>
        </w:rPr>
        <w:t xml:space="preserve">. </w:t>
      </w:r>
      <w:r>
        <w:rPr>
          <w:color w:val="000000"/>
          <w:szCs w:val="22"/>
        </w:rPr>
        <w:t>(June, 2010)</w:t>
      </w:r>
      <w:r w:rsidR="0084230E">
        <w:rPr>
          <w:color w:val="000000"/>
          <w:szCs w:val="22"/>
        </w:rPr>
        <w:t xml:space="preserve">. </w:t>
      </w:r>
      <w:r w:rsidRPr="00601159">
        <w:rPr>
          <w:color w:val="000000"/>
          <w:szCs w:val="22"/>
        </w:rPr>
        <w:t>Internet use among opioid-dependent individuals seeking primary care-based buprenorphine/naloxone treatment</w:t>
      </w:r>
      <w:r w:rsidR="0084230E">
        <w:rPr>
          <w:color w:val="000000"/>
          <w:szCs w:val="22"/>
        </w:rPr>
        <w:t xml:space="preserve">. </w:t>
      </w:r>
      <w:r w:rsidRPr="00601159">
        <w:rPr>
          <w:szCs w:val="22"/>
        </w:rPr>
        <w:t>Poster</w:t>
      </w:r>
      <w:r>
        <w:rPr>
          <w:szCs w:val="22"/>
        </w:rPr>
        <w:t xml:space="preserve"> presented at the 71</w:t>
      </w:r>
      <w:r w:rsidRPr="00601159">
        <w:rPr>
          <w:szCs w:val="22"/>
        </w:rPr>
        <w:t xml:space="preserve">th annual scientific meeting of the College on Problems of Drug Dependence, </w:t>
      </w:r>
      <w:r>
        <w:rPr>
          <w:szCs w:val="22"/>
        </w:rPr>
        <w:t>Scottsdale, AZ</w:t>
      </w:r>
      <w:r w:rsidRPr="00601159">
        <w:rPr>
          <w:szCs w:val="22"/>
        </w:rPr>
        <w:t>.</w:t>
      </w:r>
    </w:p>
    <w:p w:rsidR="009D00FD" w:rsidRDefault="009D00FD" w:rsidP="000B4C52">
      <w:pPr>
        <w:pStyle w:val="BodyTextIndent"/>
        <w:tabs>
          <w:tab w:val="clear" w:pos="450"/>
          <w:tab w:val="clear" w:pos="7920"/>
        </w:tabs>
        <w:spacing w:line="240" w:lineRule="auto"/>
        <w:ind w:left="720" w:hanging="720"/>
        <w:rPr>
          <w:szCs w:val="22"/>
        </w:rPr>
      </w:pPr>
    </w:p>
    <w:p w:rsidR="00CA4F62" w:rsidRDefault="009D00FD" w:rsidP="000B4C52">
      <w:pPr>
        <w:pStyle w:val="BodyTextIndent"/>
        <w:tabs>
          <w:tab w:val="clear" w:pos="450"/>
          <w:tab w:val="clear" w:pos="7920"/>
        </w:tabs>
        <w:spacing w:line="240" w:lineRule="auto"/>
        <w:ind w:left="720" w:hanging="720"/>
        <w:rPr>
          <w:szCs w:val="22"/>
        </w:rPr>
      </w:pPr>
      <w:r w:rsidRPr="00FB79FB">
        <w:rPr>
          <w:szCs w:val="22"/>
        </w:rPr>
        <w:t xml:space="preserve">Cutter, C.J., Barry, D.T., </w:t>
      </w:r>
      <w:r w:rsidRPr="00FB79FB">
        <w:rPr>
          <w:b/>
          <w:szCs w:val="22"/>
        </w:rPr>
        <w:t>Moore, B.A.</w:t>
      </w:r>
      <w:r w:rsidRPr="00FB79FB">
        <w:rPr>
          <w:szCs w:val="22"/>
        </w:rPr>
        <w:t xml:space="preserve">, </w:t>
      </w:r>
      <w:r>
        <w:rPr>
          <w:szCs w:val="22"/>
        </w:rPr>
        <w:t xml:space="preserve">Sullivan, L.E., </w:t>
      </w:r>
      <w:r w:rsidRPr="00FB79FB">
        <w:rPr>
          <w:szCs w:val="22"/>
        </w:rPr>
        <w:t xml:space="preserve">Schottenfeld, R.S. </w:t>
      </w:r>
      <w:r>
        <w:rPr>
          <w:szCs w:val="22"/>
        </w:rPr>
        <w:t>O’Connor, P.G. &amp; Fiellin, D.A. (June, 2010</w:t>
      </w:r>
      <w:r w:rsidRPr="00FB79FB">
        <w:rPr>
          <w:szCs w:val="22"/>
        </w:rPr>
        <w:t>)</w:t>
      </w:r>
      <w:r w:rsidR="0084230E">
        <w:rPr>
          <w:szCs w:val="22"/>
        </w:rPr>
        <w:t xml:space="preserve">. </w:t>
      </w:r>
      <w:r>
        <w:t>Cognitive behavioral therapy session attendance, retention and opioid use in primary-care based buprenorphine/naloxone treatment</w:t>
      </w:r>
      <w:r w:rsidR="0084230E">
        <w:rPr>
          <w:rStyle w:val="Strong"/>
          <w:color w:val="000000"/>
          <w:szCs w:val="22"/>
        </w:rPr>
        <w:t xml:space="preserve">. </w:t>
      </w:r>
      <w:r w:rsidRPr="00FB79FB">
        <w:rPr>
          <w:rStyle w:val="Strong"/>
          <w:b w:val="0"/>
          <w:color w:val="000000"/>
          <w:szCs w:val="22"/>
        </w:rPr>
        <w:t>Poster</w:t>
      </w:r>
      <w:r w:rsidRPr="00FB79FB">
        <w:rPr>
          <w:rStyle w:val="Strong"/>
          <w:rFonts w:ascii="Helvetica" w:hAnsi="Helvetica"/>
          <w:color w:val="000000"/>
          <w:szCs w:val="22"/>
        </w:rPr>
        <w:t xml:space="preserve"> </w:t>
      </w:r>
      <w:r w:rsidRPr="00FB79FB">
        <w:rPr>
          <w:szCs w:val="22"/>
        </w:rPr>
        <w:t xml:space="preserve">presented at the annual scientific meeting of the College on Problems of Drug Dependence, </w:t>
      </w:r>
      <w:r>
        <w:rPr>
          <w:szCs w:val="22"/>
        </w:rPr>
        <w:t>Scottsdale, AZ</w:t>
      </w:r>
      <w:r w:rsidRPr="00FB79FB">
        <w:rPr>
          <w:szCs w:val="22"/>
        </w:rPr>
        <w:t>.</w:t>
      </w:r>
    </w:p>
    <w:p w:rsidR="00CA4F62" w:rsidRDefault="00CA4F62" w:rsidP="000B4C52">
      <w:pPr>
        <w:pStyle w:val="BodyTextIndent"/>
        <w:tabs>
          <w:tab w:val="clear" w:pos="450"/>
          <w:tab w:val="clear" w:pos="7920"/>
        </w:tabs>
        <w:spacing w:line="240" w:lineRule="auto"/>
        <w:ind w:left="720" w:hanging="720"/>
        <w:rPr>
          <w:szCs w:val="22"/>
        </w:rPr>
      </w:pPr>
    </w:p>
    <w:p w:rsidR="009D00FD" w:rsidRPr="00CA4F62" w:rsidRDefault="002E27A7" w:rsidP="000B4C52">
      <w:pPr>
        <w:pStyle w:val="BodyTextIndent"/>
        <w:tabs>
          <w:tab w:val="clear" w:pos="450"/>
          <w:tab w:val="clear" w:pos="7920"/>
        </w:tabs>
        <w:spacing w:line="240" w:lineRule="auto"/>
        <w:ind w:left="720" w:hanging="720"/>
        <w:rPr>
          <w:szCs w:val="22"/>
        </w:rPr>
      </w:pPr>
      <w:r w:rsidRPr="002E27A7">
        <w:rPr>
          <w:szCs w:val="22"/>
        </w:rPr>
        <w:t>Fiellin, D.A., L Sullivan, D Barry</w:t>
      </w:r>
      <w:r>
        <w:rPr>
          <w:szCs w:val="22"/>
        </w:rPr>
        <w:t>, D.T.,</w:t>
      </w:r>
      <w:r w:rsidRPr="002E27A7">
        <w:rPr>
          <w:szCs w:val="22"/>
        </w:rPr>
        <w:t xml:space="preserve"> C Cutter</w:t>
      </w:r>
      <w:r>
        <w:rPr>
          <w:szCs w:val="22"/>
        </w:rPr>
        <w:t>, C.J.</w:t>
      </w:r>
      <w:r w:rsidRPr="002E27A7">
        <w:rPr>
          <w:szCs w:val="22"/>
        </w:rPr>
        <w:t xml:space="preserve"> </w:t>
      </w:r>
      <w:r w:rsidRPr="00FB79FB">
        <w:rPr>
          <w:b/>
          <w:szCs w:val="22"/>
        </w:rPr>
        <w:t>Moore, B.A.</w:t>
      </w:r>
      <w:r w:rsidRPr="00FB79FB">
        <w:rPr>
          <w:szCs w:val="22"/>
        </w:rPr>
        <w:t xml:space="preserve">, </w:t>
      </w:r>
      <w:r w:rsidRPr="002E27A7">
        <w:rPr>
          <w:szCs w:val="22"/>
        </w:rPr>
        <w:t xml:space="preserve"> </w:t>
      </w:r>
      <w:r w:rsidRPr="00B36075">
        <w:rPr>
          <w:szCs w:val="22"/>
        </w:rPr>
        <w:t xml:space="preserve">O’Connor, P.G., </w:t>
      </w:r>
      <w:r>
        <w:rPr>
          <w:szCs w:val="22"/>
        </w:rPr>
        <w:t xml:space="preserve">&amp; </w:t>
      </w:r>
      <w:r w:rsidR="00CA4F62" w:rsidRPr="00CA4F62">
        <w:rPr>
          <w:szCs w:val="22"/>
        </w:rPr>
        <w:t xml:space="preserve">Schottenfeld, R.S. </w:t>
      </w:r>
      <w:r w:rsidR="005C6A14">
        <w:rPr>
          <w:szCs w:val="22"/>
        </w:rPr>
        <w:t>(June, 2010)</w:t>
      </w:r>
      <w:r w:rsidR="0084230E">
        <w:rPr>
          <w:szCs w:val="22"/>
        </w:rPr>
        <w:t xml:space="preserve">. </w:t>
      </w:r>
      <w:r w:rsidRPr="00CA4F62">
        <w:rPr>
          <w:bCs/>
          <w:szCs w:val="22"/>
        </w:rPr>
        <w:t xml:space="preserve">Physician Management with and without cognitive behavioral therapy in primary-care based buprenorphine/naloxone. </w:t>
      </w:r>
      <w:r w:rsidRPr="00CA4F62">
        <w:rPr>
          <w:rStyle w:val="Strong"/>
          <w:b w:val="0"/>
          <w:color w:val="000000"/>
          <w:szCs w:val="22"/>
        </w:rPr>
        <w:t>Poster</w:t>
      </w:r>
      <w:r w:rsidRPr="00CA4F62">
        <w:rPr>
          <w:rStyle w:val="Strong"/>
          <w:color w:val="000000"/>
          <w:szCs w:val="22"/>
        </w:rPr>
        <w:t xml:space="preserve"> </w:t>
      </w:r>
      <w:r w:rsidRPr="00CA4F62">
        <w:rPr>
          <w:szCs w:val="22"/>
        </w:rPr>
        <w:t>presented at the annual scientific meeting of the College on Problems of Drug Dependence, Scottsdale, AZ.</w:t>
      </w:r>
    </w:p>
    <w:p w:rsidR="00CA4F62" w:rsidRDefault="00CA4F62" w:rsidP="000B4C52">
      <w:pPr>
        <w:pStyle w:val="BodyTextIndent"/>
        <w:tabs>
          <w:tab w:val="clear" w:pos="450"/>
          <w:tab w:val="clear" w:pos="7920"/>
        </w:tabs>
        <w:spacing w:line="240" w:lineRule="auto"/>
        <w:ind w:left="720" w:hanging="720"/>
        <w:rPr>
          <w:szCs w:val="22"/>
        </w:rPr>
      </w:pPr>
    </w:p>
    <w:p w:rsidR="00601159" w:rsidRDefault="004C69D2" w:rsidP="000B4C52">
      <w:pPr>
        <w:pStyle w:val="BodyTextIndent"/>
        <w:tabs>
          <w:tab w:val="clear" w:pos="450"/>
          <w:tab w:val="clear" w:pos="7920"/>
        </w:tabs>
        <w:spacing w:line="240" w:lineRule="auto"/>
        <w:ind w:left="720" w:hanging="720"/>
        <w:rPr>
          <w:szCs w:val="22"/>
        </w:rPr>
      </w:pPr>
      <w:r>
        <w:rPr>
          <w:szCs w:val="22"/>
        </w:rPr>
        <w:t xml:space="preserve">Fazzino, T. &amp; </w:t>
      </w:r>
      <w:r w:rsidRPr="004C69D2">
        <w:rPr>
          <w:b/>
          <w:szCs w:val="22"/>
        </w:rPr>
        <w:t>Moore, B.A</w:t>
      </w:r>
      <w:r w:rsidR="0084230E">
        <w:rPr>
          <w:b/>
          <w:szCs w:val="22"/>
        </w:rPr>
        <w:t xml:space="preserve">. </w:t>
      </w:r>
      <w:r>
        <w:rPr>
          <w:szCs w:val="22"/>
        </w:rPr>
        <w:t>(June, 2010)</w:t>
      </w:r>
      <w:r w:rsidR="0084230E">
        <w:rPr>
          <w:szCs w:val="22"/>
        </w:rPr>
        <w:t xml:space="preserve">. </w:t>
      </w:r>
      <w:r>
        <w:rPr>
          <w:szCs w:val="22"/>
        </w:rPr>
        <w:t>Gender differences in acceptability of a therapeutic telephone system in primary care buprenorphine</w:t>
      </w:r>
      <w:r w:rsidR="0084230E">
        <w:rPr>
          <w:szCs w:val="22"/>
        </w:rPr>
        <w:t xml:space="preserve">. </w:t>
      </w:r>
      <w:r w:rsidRPr="00601159">
        <w:rPr>
          <w:szCs w:val="22"/>
        </w:rPr>
        <w:t>Poster</w:t>
      </w:r>
      <w:r>
        <w:rPr>
          <w:szCs w:val="22"/>
        </w:rPr>
        <w:t xml:space="preserve"> presented at the 71</w:t>
      </w:r>
      <w:r w:rsidRPr="00601159">
        <w:rPr>
          <w:szCs w:val="22"/>
        </w:rPr>
        <w:t xml:space="preserve">th annual scientific meeting of the College on Problems of Drug Dependence, </w:t>
      </w:r>
      <w:r>
        <w:rPr>
          <w:szCs w:val="22"/>
        </w:rPr>
        <w:t>Scottsdale, AZ</w:t>
      </w:r>
      <w:r w:rsidRPr="00601159">
        <w:rPr>
          <w:szCs w:val="22"/>
        </w:rPr>
        <w:t>.</w:t>
      </w:r>
    </w:p>
    <w:p w:rsidR="004C69D2" w:rsidRDefault="004C69D2" w:rsidP="000B4C52">
      <w:pPr>
        <w:pStyle w:val="BodyTextIndent"/>
        <w:tabs>
          <w:tab w:val="clear" w:pos="450"/>
          <w:tab w:val="clear" w:pos="7920"/>
        </w:tabs>
        <w:spacing w:line="240" w:lineRule="auto"/>
        <w:ind w:left="720" w:hanging="720"/>
        <w:rPr>
          <w:szCs w:val="22"/>
        </w:rPr>
      </w:pPr>
    </w:p>
    <w:p w:rsidR="00EA5363" w:rsidRDefault="00EA5363" w:rsidP="000B4C52">
      <w:pPr>
        <w:pStyle w:val="BodyTextIndent"/>
        <w:tabs>
          <w:tab w:val="clear" w:pos="450"/>
          <w:tab w:val="clear" w:pos="7920"/>
        </w:tabs>
        <w:spacing w:line="240" w:lineRule="auto"/>
        <w:ind w:left="720" w:hanging="720"/>
        <w:rPr>
          <w:szCs w:val="22"/>
        </w:rPr>
      </w:pPr>
      <w:r w:rsidRPr="00F46AA7">
        <w:rPr>
          <w:szCs w:val="22"/>
        </w:rPr>
        <w:t xml:space="preserve">Wang, E.A., </w:t>
      </w:r>
      <w:r w:rsidRPr="00F46AA7">
        <w:rPr>
          <w:b/>
          <w:szCs w:val="22"/>
        </w:rPr>
        <w:t>Moore, B.A.</w:t>
      </w:r>
      <w:r w:rsidRPr="00F46AA7">
        <w:rPr>
          <w:szCs w:val="22"/>
        </w:rPr>
        <w:t>, Sullivan, L.E., Fiellin, D</w:t>
      </w:r>
      <w:r w:rsidRPr="001C36A8">
        <w:rPr>
          <w:szCs w:val="22"/>
        </w:rPr>
        <w:t>.A.</w:t>
      </w:r>
      <w:r w:rsidRPr="00EA5363">
        <w:rPr>
          <w:szCs w:val="22"/>
        </w:rPr>
        <w:t xml:space="preserve"> (April, 2010)</w:t>
      </w:r>
      <w:r w:rsidR="0084230E">
        <w:rPr>
          <w:szCs w:val="22"/>
        </w:rPr>
        <w:t xml:space="preserve">. </w:t>
      </w:r>
      <w:r w:rsidRPr="00EA5363">
        <w:rPr>
          <w:szCs w:val="22"/>
        </w:rPr>
        <w:t>Primary care office-based buprenorphine/naloxone treatment and the le</w:t>
      </w:r>
      <w:r w:rsidR="00110A4E">
        <w:rPr>
          <w:szCs w:val="22"/>
        </w:rPr>
        <w:t>gal and criminal justice system</w:t>
      </w:r>
      <w:r w:rsidR="0084230E">
        <w:rPr>
          <w:szCs w:val="22"/>
        </w:rPr>
        <w:t xml:space="preserve">. </w:t>
      </w:r>
      <w:r w:rsidRPr="00EA5363">
        <w:rPr>
          <w:szCs w:val="22"/>
        </w:rPr>
        <w:t>Paper presented at the 33</w:t>
      </w:r>
      <w:r w:rsidRPr="00EA5363">
        <w:rPr>
          <w:szCs w:val="22"/>
          <w:vertAlign w:val="superscript"/>
        </w:rPr>
        <w:t>rd</w:t>
      </w:r>
      <w:r w:rsidRPr="00EA5363">
        <w:rPr>
          <w:szCs w:val="22"/>
        </w:rPr>
        <w:t xml:space="preserve"> annual scientific meeting of the Society for General Internal Medicine, Minneapolis, Minnesota.</w:t>
      </w:r>
    </w:p>
    <w:p w:rsidR="00110A4E" w:rsidRPr="00EA5363" w:rsidRDefault="00110A4E" w:rsidP="000B4C52">
      <w:pPr>
        <w:pStyle w:val="BodyTextIndent"/>
        <w:tabs>
          <w:tab w:val="clear" w:pos="450"/>
          <w:tab w:val="clear" w:pos="7920"/>
        </w:tabs>
        <w:spacing w:line="240" w:lineRule="auto"/>
        <w:ind w:left="720" w:hanging="720"/>
        <w:rPr>
          <w:i/>
          <w:szCs w:val="22"/>
        </w:rPr>
      </w:pPr>
    </w:p>
    <w:p w:rsidR="00EA5363" w:rsidRDefault="00EA5363" w:rsidP="000B4C52">
      <w:pPr>
        <w:ind w:left="720" w:hanging="720"/>
        <w:rPr>
          <w:sz w:val="22"/>
          <w:szCs w:val="22"/>
        </w:rPr>
      </w:pPr>
      <w:r w:rsidRPr="00E85A26">
        <w:rPr>
          <w:b/>
          <w:sz w:val="22"/>
          <w:szCs w:val="22"/>
        </w:rPr>
        <w:t>Moore, B.A.</w:t>
      </w:r>
      <w:r w:rsidRPr="00656449">
        <w:rPr>
          <w:sz w:val="22"/>
          <w:szCs w:val="22"/>
        </w:rPr>
        <w:t xml:space="preserve"> &amp; Fazzino, T</w:t>
      </w:r>
      <w:r w:rsidR="0084230E">
        <w:rPr>
          <w:sz w:val="22"/>
          <w:szCs w:val="22"/>
        </w:rPr>
        <w:t xml:space="preserve">. </w:t>
      </w:r>
      <w:r w:rsidRPr="00656449">
        <w:rPr>
          <w:sz w:val="22"/>
          <w:szCs w:val="22"/>
        </w:rPr>
        <w:t>(February, 2010)</w:t>
      </w:r>
      <w:r w:rsidR="0084230E">
        <w:rPr>
          <w:sz w:val="22"/>
          <w:szCs w:val="22"/>
        </w:rPr>
        <w:t xml:space="preserve">. </w:t>
      </w:r>
      <w:r w:rsidRPr="00656449">
        <w:rPr>
          <w:sz w:val="22"/>
          <w:szCs w:val="22"/>
        </w:rPr>
        <w:t>The Recovery Line:  A Therapeutic Interactive Voice Response system for buprenorphine maintenance</w:t>
      </w:r>
      <w:r w:rsidR="0084230E">
        <w:rPr>
          <w:sz w:val="22"/>
          <w:szCs w:val="22"/>
        </w:rPr>
        <w:t xml:space="preserve">. </w:t>
      </w:r>
      <w:r>
        <w:rPr>
          <w:sz w:val="22"/>
          <w:szCs w:val="22"/>
        </w:rPr>
        <w:t>Paper presented at the 12</w:t>
      </w:r>
      <w:r w:rsidRPr="00656449">
        <w:rPr>
          <w:sz w:val="22"/>
          <w:szCs w:val="22"/>
          <w:vertAlign w:val="superscript"/>
        </w:rPr>
        <w:t>th</w:t>
      </w:r>
      <w:r>
        <w:rPr>
          <w:sz w:val="22"/>
          <w:szCs w:val="22"/>
        </w:rPr>
        <w:t xml:space="preserve"> International Conference on Treatment of Addictive Behaviors, Santa Fe, NM.</w:t>
      </w:r>
    </w:p>
    <w:p w:rsidR="00EA5363" w:rsidRPr="00656449" w:rsidRDefault="00EA5363" w:rsidP="000B4C52">
      <w:pPr>
        <w:ind w:left="720" w:hanging="720"/>
        <w:rPr>
          <w:sz w:val="22"/>
          <w:szCs w:val="22"/>
        </w:rPr>
      </w:pPr>
    </w:p>
    <w:p w:rsidR="00656449" w:rsidRDefault="00656449" w:rsidP="000B4C52">
      <w:pPr>
        <w:ind w:left="720" w:hanging="720"/>
        <w:rPr>
          <w:sz w:val="22"/>
          <w:szCs w:val="22"/>
        </w:rPr>
      </w:pPr>
      <w:r w:rsidRPr="00E85A26">
        <w:rPr>
          <w:b/>
          <w:sz w:val="22"/>
          <w:szCs w:val="22"/>
        </w:rPr>
        <w:t>Moore, B.A</w:t>
      </w:r>
      <w:r w:rsidR="0084230E">
        <w:rPr>
          <w:b/>
          <w:sz w:val="22"/>
          <w:szCs w:val="22"/>
        </w:rPr>
        <w:t xml:space="preserve">. </w:t>
      </w:r>
      <w:r>
        <w:rPr>
          <w:sz w:val="22"/>
          <w:szCs w:val="22"/>
        </w:rPr>
        <w:t>(February, 2010)</w:t>
      </w:r>
      <w:r w:rsidR="0084230E">
        <w:rPr>
          <w:sz w:val="22"/>
          <w:szCs w:val="22"/>
        </w:rPr>
        <w:t xml:space="preserve">. </w:t>
      </w:r>
      <w:proofErr w:type="spellStart"/>
      <w:r w:rsidRPr="00656449">
        <w:rPr>
          <w:sz w:val="22"/>
          <w:szCs w:val="22"/>
        </w:rPr>
        <w:t>Mhealth</w:t>
      </w:r>
      <w:proofErr w:type="spellEnd"/>
      <w:r w:rsidRPr="00656449">
        <w:rPr>
          <w:sz w:val="22"/>
          <w:szCs w:val="22"/>
        </w:rPr>
        <w:t xml:space="preserve"> for drug abuse:  Opportunities and potential barriers</w:t>
      </w:r>
      <w:r w:rsidR="0084230E">
        <w:rPr>
          <w:sz w:val="22"/>
          <w:szCs w:val="22"/>
        </w:rPr>
        <w:t xml:space="preserve">. </w:t>
      </w:r>
      <w:r w:rsidRPr="00656449">
        <w:rPr>
          <w:sz w:val="22"/>
          <w:szCs w:val="22"/>
        </w:rPr>
        <w:t xml:space="preserve">Paper presented at the </w:t>
      </w:r>
      <w:r>
        <w:rPr>
          <w:sz w:val="22"/>
          <w:szCs w:val="22"/>
        </w:rPr>
        <w:t>first</w:t>
      </w:r>
      <w:r w:rsidRPr="00656449">
        <w:rPr>
          <w:sz w:val="22"/>
          <w:szCs w:val="22"/>
        </w:rPr>
        <w:t xml:space="preserve"> International </w:t>
      </w:r>
      <w:proofErr w:type="spellStart"/>
      <w:r w:rsidRPr="00656449">
        <w:rPr>
          <w:sz w:val="22"/>
          <w:szCs w:val="22"/>
        </w:rPr>
        <w:t>mHealth</w:t>
      </w:r>
      <w:proofErr w:type="spellEnd"/>
      <w:r w:rsidRPr="00656449">
        <w:rPr>
          <w:sz w:val="22"/>
          <w:szCs w:val="22"/>
        </w:rPr>
        <w:t xml:space="preserve"> Networking Conference</w:t>
      </w:r>
      <w:r>
        <w:rPr>
          <w:sz w:val="22"/>
          <w:szCs w:val="22"/>
        </w:rPr>
        <w:t>, Washington, DC.</w:t>
      </w:r>
    </w:p>
    <w:p w:rsidR="00656449" w:rsidRPr="00656449" w:rsidRDefault="00656449" w:rsidP="000B4C52">
      <w:pPr>
        <w:ind w:left="720" w:hanging="720"/>
        <w:rPr>
          <w:sz w:val="22"/>
          <w:szCs w:val="22"/>
        </w:rPr>
      </w:pPr>
    </w:p>
    <w:p w:rsidR="00914D99" w:rsidRPr="00914D99" w:rsidRDefault="00914D99" w:rsidP="000B4C52">
      <w:pPr>
        <w:ind w:left="720" w:hanging="720"/>
        <w:rPr>
          <w:caps/>
          <w:sz w:val="22"/>
          <w:szCs w:val="22"/>
        </w:rPr>
      </w:pPr>
      <w:proofErr w:type="spellStart"/>
      <w:r w:rsidRPr="00914D99">
        <w:rPr>
          <w:sz w:val="22"/>
          <w:szCs w:val="22"/>
        </w:rPr>
        <w:t>Schackman</w:t>
      </w:r>
      <w:proofErr w:type="spellEnd"/>
      <w:r w:rsidRPr="00914D99">
        <w:rPr>
          <w:sz w:val="22"/>
          <w:szCs w:val="22"/>
        </w:rPr>
        <w:t xml:space="preserve">, B.R., </w:t>
      </w:r>
      <w:proofErr w:type="spellStart"/>
      <w:r w:rsidRPr="00914D99">
        <w:rPr>
          <w:sz w:val="22"/>
          <w:szCs w:val="22"/>
        </w:rPr>
        <w:t>Leff</w:t>
      </w:r>
      <w:proofErr w:type="spellEnd"/>
      <w:r w:rsidRPr="00914D99">
        <w:rPr>
          <w:sz w:val="22"/>
          <w:szCs w:val="22"/>
        </w:rPr>
        <w:t xml:space="preserve">, J.A., </w:t>
      </w:r>
      <w:r w:rsidRPr="00C3408B">
        <w:rPr>
          <w:b/>
          <w:sz w:val="22"/>
          <w:szCs w:val="22"/>
        </w:rPr>
        <w:t>Moore, B.A.</w:t>
      </w:r>
      <w:r w:rsidRPr="00914D99">
        <w:rPr>
          <w:sz w:val="22"/>
          <w:szCs w:val="22"/>
        </w:rPr>
        <w:t>, &amp; Fiellin</w:t>
      </w:r>
      <w:r w:rsidR="00601159">
        <w:rPr>
          <w:sz w:val="22"/>
          <w:szCs w:val="22"/>
        </w:rPr>
        <w:t>, D.A. (October,</w:t>
      </w:r>
      <w:r w:rsidR="005859D1">
        <w:rPr>
          <w:sz w:val="22"/>
          <w:szCs w:val="22"/>
        </w:rPr>
        <w:t xml:space="preserve"> 2009)</w:t>
      </w:r>
      <w:r w:rsidR="0084230E">
        <w:rPr>
          <w:sz w:val="22"/>
          <w:szCs w:val="22"/>
        </w:rPr>
        <w:t xml:space="preserve">. </w:t>
      </w:r>
      <w:r w:rsidR="005859D1">
        <w:rPr>
          <w:sz w:val="22"/>
          <w:szCs w:val="22"/>
        </w:rPr>
        <w:t xml:space="preserve"> Cost-effectiveness of </w:t>
      </w:r>
      <w:r w:rsidR="00601159">
        <w:rPr>
          <w:sz w:val="22"/>
          <w:szCs w:val="22"/>
        </w:rPr>
        <w:t>long-term outpatient buprenorphine treatment for opioid d</w:t>
      </w:r>
      <w:r w:rsidRPr="00914D99">
        <w:rPr>
          <w:sz w:val="22"/>
          <w:szCs w:val="22"/>
        </w:rPr>
        <w:t>ependence</w:t>
      </w:r>
      <w:r w:rsidR="0084230E">
        <w:rPr>
          <w:caps/>
          <w:sz w:val="22"/>
          <w:szCs w:val="22"/>
        </w:rPr>
        <w:t xml:space="preserve">. </w:t>
      </w:r>
      <w:r w:rsidR="00656449">
        <w:rPr>
          <w:sz w:val="22"/>
          <w:szCs w:val="22"/>
        </w:rPr>
        <w:t>Paper</w:t>
      </w:r>
      <w:r w:rsidRPr="00914D99">
        <w:rPr>
          <w:sz w:val="22"/>
          <w:szCs w:val="22"/>
        </w:rPr>
        <w:t xml:space="preserve"> presented at the Addi</w:t>
      </w:r>
      <w:r w:rsidR="00C3408B">
        <w:rPr>
          <w:sz w:val="22"/>
          <w:szCs w:val="22"/>
        </w:rPr>
        <w:t>ction Health Services Research C</w:t>
      </w:r>
      <w:r w:rsidRPr="00914D99">
        <w:rPr>
          <w:sz w:val="22"/>
          <w:szCs w:val="22"/>
        </w:rPr>
        <w:t>onference</w:t>
      </w:r>
      <w:r w:rsidR="00C3408B">
        <w:rPr>
          <w:sz w:val="22"/>
          <w:szCs w:val="22"/>
        </w:rPr>
        <w:t xml:space="preserve">, </w:t>
      </w:r>
      <w:r w:rsidR="00253FEB">
        <w:rPr>
          <w:sz w:val="22"/>
          <w:szCs w:val="22"/>
        </w:rPr>
        <w:t>San Francisco, CA.</w:t>
      </w:r>
    </w:p>
    <w:p w:rsidR="00914D99" w:rsidRDefault="00914D99" w:rsidP="000B4C52">
      <w:pPr>
        <w:ind w:left="720" w:hanging="720"/>
        <w:rPr>
          <w:sz w:val="22"/>
          <w:szCs w:val="22"/>
        </w:rPr>
      </w:pPr>
    </w:p>
    <w:p w:rsidR="00914D99" w:rsidRPr="00914D99" w:rsidRDefault="00914D99" w:rsidP="000B4C52">
      <w:pPr>
        <w:ind w:left="720" w:hanging="720"/>
        <w:rPr>
          <w:caps/>
          <w:sz w:val="22"/>
          <w:szCs w:val="22"/>
        </w:rPr>
      </w:pPr>
      <w:proofErr w:type="spellStart"/>
      <w:r w:rsidRPr="00914D99">
        <w:rPr>
          <w:sz w:val="22"/>
          <w:szCs w:val="22"/>
        </w:rPr>
        <w:lastRenderedPageBreak/>
        <w:t>Schackman</w:t>
      </w:r>
      <w:proofErr w:type="spellEnd"/>
      <w:r w:rsidRPr="00914D99">
        <w:rPr>
          <w:sz w:val="22"/>
          <w:szCs w:val="22"/>
        </w:rPr>
        <w:t xml:space="preserve">, B.R., </w:t>
      </w:r>
      <w:proofErr w:type="spellStart"/>
      <w:r w:rsidRPr="00914D99">
        <w:rPr>
          <w:sz w:val="22"/>
          <w:szCs w:val="22"/>
        </w:rPr>
        <w:t>Leff</w:t>
      </w:r>
      <w:proofErr w:type="spellEnd"/>
      <w:r w:rsidRPr="00914D99">
        <w:rPr>
          <w:sz w:val="22"/>
          <w:szCs w:val="22"/>
        </w:rPr>
        <w:t xml:space="preserve">, J.A., </w:t>
      </w:r>
      <w:r w:rsidRPr="00C3408B">
        <w:rPr>
          <w:b/>
          <w:sz w:val="22"/>
          <w:szCs w:val="22"/>
        </w:rPr>
        <w:t>Moore, B.A.</w:t>
      </w:r>
      <w:r w:rsidRPr="00914D99">
        <w:rPr>
          <w:sz w:val="22"/>
          <w:szCs w:val="22"/>
        </w:rPr>
        <w:t>, &amp; Fiellin</w:t>
      </w:r>
      <w:r w:rsidR="005859D1">
        <w:rPr>
          <w:sz w:val="22"/>
          <w:szCs w:val="22"/>
        </w:rPr>
        <w:t>, D.A. (October, 2009)</w:t>
      </w:r>
      <w:r w:rsidR="0084230E">
        <w:rPr>
          <w:sz w:val="22"/>
          <w:szCs w:val="22"/>
        </w:rPr>
        <w:t xml:space="preserve">. </w:t>
      </w:r>
      <w:r w:rsidR="005859D1">
        <w:rPr>
          <w:sz w:val="22"/>
          <w:szCs w:val="22"/>
        </w:rPr>
        <w:t xml:space="preserve"> Cost-e</w:t>
      </w:r>
      <w:r w:rsidRPr="00914D99">
        <w:rPr>
          <w:sz w:val="22"/>
          <w:szCs w:val="22"/>
        </w:rPr>
        <w:t>ffectiveness</w:t>
      </w:r>
      <w:r w:rsidR="005859D1">
        <w:rPr>
          <w:sz w:val="22"/>
          <w:szCs w:val="22"/>
        </w:rPr>
        <w:t xml:space="preserve"> and value of information a</w:t>
      </w:r>
      <w:r>
        <w:rPr>
          <w:sz w:val="22"/>
          <w:szCs w:val="22"/>
        </w:rPr>
        <w:t xml:space="preserve">nalysis </w:t>
      </w:r>
      <w:r w:rsidR="005859D1">
        <w:rPr>
          <w:sz w:val="22"/>
          <w:szCs w:val="22"/>
        </w:rPr>
        <w:t>of long-term outpatient buprenorphine t</w:t>
      </w:r>
      <w:r w:rsidRPr="00914D99">
        <w:rPr>
          <w:sz w:val="22"/>
          <w:szCs w:val="22"/>
        </w:rPr>
        <w:t xml:space="preserve">reatment for </w:t>
      </w:r>
      <w:r w:rsidR="005859D1">
        <w:rPr>
          <w:sz w:val="22"/>
          <w:szCs w:val="22"/>
        </w:rPr>
        <w:t>opioid d</w:t>
      </w:r>
      <w:r w:rsidRPr="00914D99">
        <w:rPr>
          <w:sz w:val="22"/>
          <w:szCs w:val="22"/>
        </w:rPr>
        <w:t xml:space="preserve">ependence: </w:t>
      </w:r>
      <w:r w:rsidR="005859D1">
        <w:rPr>
          <w:sz w:val="22"/>
          <w:szCs w:val="22"/>
        </w:rPr>
        <w:t>Potential impact of generic c</w:t>
      </w:r>
      <w:r>
        <w:rPr>
          <w:sz w:val="22"/>
          <w:szCs w:val="22"/>
        </w:rPr>
        <w:t>ompetition</w:t>
      </w:r>
      <w:r w:rsidR="0084230E">
        <w:rPr>
          <w:sz w:val="22"/>
          <w:szCs w:val="22"/>
        </w:rPr>
        <w:t xml:space="preserve">. </w:t>
      </w:r>
      <w:r w:rsidR="00656449">
        <w:rPr>
          <w:sz w:val="22"/>
          <w:szCs w:val="22"/>
        </w:rPr>
        <w:t xml:space="preserve">Paper </w:t>
      </w:r>
      <w:r>
        <w:rPr>
          <w:sz w:val="22"/>
          <w:szCs w:val="22"/>
        </w:rPr>
        <w:t xml:space="preserve">presented at the 31st </w:t>
      </w:r>
      <w:r w:rsidRPr="00914D99">
        <w:rPr>
          <w:sz w:val="22"/>
          <w:szCs w:val="22"/>
        </w:rPr>
        <w:t>Annual Meeting of the Society for Medical Decision Making</w:t>
      </w:r>
      <w:r w:rsidR="00C3408B">
        <w:rPr>
          <w:sz w:val="22"/>
          <w:szCs w:val="22"/>
        </w:rPr>
        <w:t>,</w:t>
      </w:r>
      <w:r w:rsidRPr="00914D99">
        <w:rPr>
          <w:sz w:val="22"/>
          <w:szCs w:val="22"/>
        </w:rPr>
        <w:t xml:space="preserve"> </w:t>
      </w:r>
      <w:r w:rsidR="00C3408B">
        <w:rPr>
          <w:sz w:val="22"/>
          <w:szCs w:val="22"/>
        </w:rPr>
        <w:t>Los Angeles, CA.</w:t>
      </w:r>
    </w:p>
    <w:p w:rsidR="0034276A" w:rsidRDefault="0034276A" w:rsidP="000B4C52">
      <w:pPr>
        <w:pStyle w:val="BodyTextIndent"/>
        <w:tabs>
          <w:tab w:val="clear" w:pos="450"/>
          <w:tab w:val="clear" w:pos="7920"/>
        </w:tabs>
        <w:spacing w:line="240" w:lineRule="auto"/>
        <w:ind w:left="720" w:hanging="720"/>
        <w:rPr>
          <w:b/>
          <w:szCs w:val="22"/>
        </w:rPr>
      </w:pPr>
    </w:p>
    <w:p w:rsidR="0034276A" w:rsidRPr="00253FEB" w:rsidRDefault="0034276A" w:rsidP="000B4C52">
      <w:pPr>
        <w:pStyle w:val="BodyTextIndent"/>
        <w:tabs>
          <w:tab w:val="clear" w:pos="450"/>
          <w:tab w:val="clear" w:pos="7920"/>
        </w:tabs>
        <w:spacing w:line="240" w:lineRule="auto"/>
        <w:ind w:left="720" w:hanging="720"/>
        <w:rPr>
          <w:szCs w:val="22"/>
        </w:rPr>
      </w:pPr>
      <w:r w:rsidRPr="00253FEB">
        <w:rPr>
          <w:b/>
          <w:szCs w:val="22"/>
        </w:rPr>
        <w:t>Moore, B.A.,</w:t>
      </w:r>
      <w:r w:rsidRPr="00253FEB">
        <w:rPr>
          <w:szCs w:val="22"/>
        </w:rPr>
        <w:t xml:space="preserve"> Schottenfeld, R.S., &amp; George, T.P</w:t>
      </w:r>
      <w:r w:rsidR="0084230E">
        <w:rPr>
          <w:szCs w:val="22"/>
        </w:rPr>
        <w:t xml:space="preserve">. </w:t>
      </w:r>
      <w:r w:rsidRPr="00253FEB">
        <w:rPr>
          <w:szCs w:val="22"/>
        </w:rPr>
        <w:t>(August, 2009)</w:t>
      </w:r>
      <w:r w:rsidR="0084230E">
        <w:rPr>
          <w:szCs w:val="22"/>
        </w:rPr>
        <w:t xml:space="preserve">. </w:t>
      </w:r>
      <w:proofErr w:type="spellStart"/>
      <w:r w:rsidRPr="00253FEB">
        <w:rPr>
          <w:szCs w:val="22"/>
        </w:rPr>
        <w:t>Selegiline</w:t>
      </w:r>
      <w:proofErr w:type="spellEnd"/>
      <w:r w:rsidRPr="00253FEB">
        <w:rPr>
          <w:szCs w:val="22"/>
        </w:rPr>
        <w:t xml:space="preserve"> reduces cannabis withdrawal and craving in outpatient treatment</w:t>
      </w:r>
      <w:r w:rsidR="0084230E">
        <w:rPr>
          <w:szCs w:val="22"/>
        </w:rPr>
        <w:t xml:space="preserve">. </w:t>
      </w:r>
      <w:r w:rsidRPr="00253FEB">
        <w:rPr>
          <w:szCs w:val="22"/>
        </w:rPr>
        <w:t>Poster presented at the annual convention of the American Psychological Association, Toronto, ON, Canada.</w:t>
      </w:r>
    </w:p>
    <w:p w:rsidR="0034276A" w:rsidRDefault="0034276A" w:rsidP="000B4C52">
      <w:pPr>
        <w:pStyle w:val="Heading2"/>
        <w:ind w:left="720" w:hanging="720"/>
        <w:rPr>
          <w:u w:val="none"/>
        </w:rPr>
      </w:pPr>
    </w:p>
    <w:p w:rsidR="007D2010" w:rsidRDefault="00C3408B" w:rsidP="000B4C52">
      <w:pPr>
        <w:pStyle w:val="Heading2"/>
        <w:keepNext w:val="0"/>
        <w:widowControl w:val="0"/>
        <w:ind w:left="720" w:hanging="720"/>
        <w:rPr>
          <w:b w:val="0"/>
          <w:szCs w:val="22"/>
          <w:u w:val="none"/>
        </w:rPr>
      </w:pPr>
      <w:r w:rsidRPr="00253FEB">
        <w:rPr>
          <w:u w:val="none"/>
        </w:rPr>
        <w:t>Moore, B.A.,</w:t>
      </w:r>
      <w:r w:rsidRPr="00C3408B">
        <w:rPr>
          <w:b w:val="0"/>
          <w:u w:val="none"/>
        </w:rPr>
        <w:t xml:space="preserve"> Garnet, B., Cutter, C. &amp; Barry, D</w:t>
      </w:r>
      <w:r w:rsidR="0084230E">
        <w:rPr>
          <w:b w:val="0"/>
          <w:u w:val="none"/>
        </w:rPr>
        <w:t xml:space="preserve">. </w:t>
      </w:r>
      <w:r w:rsidRPr="00C3408B">
        <w:rPr>
          <w:b w:val="0"/>
          <w:u w:val="none"/>
        </w:rPr>
        <w:t>(June, 2009)</w:t>
      </w:r>
      <w:r w:rsidR="0084230E">
        <w:rPr>
          <w:b w:val="0"/>
          <w:u w:val="none"/>
        </w:rPr>
        <w:t xml:space="preserve">. </w:t>
      </w:r>
      <w:r w:rsidR="00914D99" w:rsidRPr="00C3408B">
        <w:rPr>
          <w:b w:val="0"/>
          <w:u w:val="none"/>
        </w:rPr>
        <w:t>S</w:t>
      </w:r>
      <w:r w:rsidR="00914D99" w:rsidRPr="00914D99">
        <w:rPr>
          <w:b w:val="0"/>
          <w:u w:val="none"/>
        </w:rPr>
        <w:t>ystematic review of computer-based treatments for drug abuse and dependence</w:t>
      </w:r>
      <w:r w:rsidR="0084230E">
        <w:rPr>
          <w:b w:val="0"/>
          <w:u w:val="none"/>
        </w:rPr>
        <w:t xml:space="preserve">. </w:t>
      </w:r>
      <w:r w:rsidR="00914D99" w:rsidRPr="00C3408B">
        <w:rPr>
          <w:b w:val="0"/>
          <w:szCs w:val="22"/>
          <w:u w:val="none"/>
        </w:rPr>
        <w:t>Poster</w:t>
      </w:r>
      <w:r>
        <w:rPr>
          <w:b w:val="0"/>
          <w:szCs w:val="22"/>
          <w:u w:val="none"/>
        </w:rPr>
        <w:t xml:space="preserve"> presented at the 70</w:t>
      </w:r>
      <w:r w:rsidR="00914D99" w:rsidRPr="00C3408B">
        <w:rPr>
          <w:b w:val="0"/>
          <w:szCs w:val="22"/>
          <w:u w:val="none"/>
        </w:rPr>
        <w:t xml:space="preserve">th annual scientific meeting of the College on Problems of Drug Dependence, </w:t>
      </w:r>
      <w:r>
        <w:rPr>
          <w:b w:val="0"/>
          <w:szCs w:val="22"/>
          <w:u w:val="none"/>
        </w:rPr>
        <w:t>Reno, NV</w:t>
      </w:r>
      <w:r w:rsidR="00914D99" w:rsidRPr="00C3408B">
        <w:rPr>
          <w:b w:val="0"/>
          <w:szCs w:val="22"/>
          <w:u w:val="none"/>
        </w:rPr>
        <w:t>.</w:t>
      </w:r>
    </w:p>
    <w:p w:rsidR="007D2010" w:rsidRDefault="007D2010" w:rsidP="000B4C52">
      <w:pPr>
        <w:pStyle w:val="Heading2"/>
        <w:ind w:left="720" w:hanging="720"/>
        <w:rPr>
          <w:b w:val="0"/>
          <w:szCs w:val="22"/>
          <w:u w:val="none"/>
        </w:rPr>
      </w:pPr>
    </w:p>
    <w:p w:rsidR="007D2010" w:rsidRPr="007D2010" w:rsidRDefault="007D2010" w:rsidP="000B4C52">
      <w:pPr>
        <w:pStyle w:val="Heading2"/>
        <w:ind w:left="720" w:hanging="720"/>
        <w:rPr>
          <w:b w:val="0"/>
          <w:szCs w:val="22"/>
          <w:u w:val="none"/>
        </w:rPr>
      </w:pPr>
      <w:r w:rsidRPr="007D2010">
        <w:rPr>
          <w:b w:val="0"/>
          <w:szCs w:val="22"/>
          <w:u w:val="none"/>
        </w:rPr>
        <w:t xml:space="preserve">Sullivan, L.E., Fiellin, D.A., </w:t>
      </w:r>
      <w:r w:rsidRPr="007D2010">
        <w:rPr>
          <w:szCs w:val="22"/>
          <w:u w:val="none"/>
        </w:rPr>
        <w:t>Moore, B.A.,</w:t>
      </w:r>
      <w:r w:rsidRPr="007D2010">
        <w:rPr>
          <w:b w:val="0"/>
          <w:szCs w:val="22"/>
          <w:u w:val="none"/>
        </w:rPr>
        <w:t xml:space="preserve"> Kraus, M.L., </w:t>
      </w:r>
      <w:r w:rsidR="005859D1">
        <w:rPr>
          <w:b w:val="0"/>
          <w:szCs w:val="22"/>
          <w:u w:val="none"/>
        </w:rPr>
        <w:t>&amp;</w:t>
      </w:r>
      <w:r w:rsidRPr="007D2010">
        <w:rPr>
          <w:b w:val="0"/>
          <w:szCs w:val="22"/>
          <w:u w:val="none"/>
        </w:rPr>
        <w:t xml:space="preserve"> Schottenfeld, R.S (June, 2009).</w:t>
      </w:r>
      <w:r w:rsidRPr="007D2010">
        <w:rPr>
          <w:szCs w:val="22"/>
          <w:u w:val="none"/>
        </w:rPr>
        <w:t xml:space="preserve"> </w:t>
      </w:r>
      <w:r w:rsidRPr="007D2010">
        <w:rPr>
          <w:b w:val="0"/>
          <w:bCs/>
          <w:szCs w:val="22"/>
          <w:u w:val="none"/>
        </w:rPr>
        <w:t>HIV r</w:t>
      </w:r>
      <w:r w:rsidRPr="007D2010">
        <w:rPr>
          <w:rFonts w:eastAsia="+mj-ea"/>
          <w:b w:val="0"/>
          <w:bCs/>
          <w:szCs w:val="22"/>
          <w:u w:val="none"/>
        </w:rPr>
        <w:t xml:space="preserve">isk </w:t>
      </w:r>
      <w:r w:rsidRPr="007D2010">
        <w:rPr>
          <w:b w:val="0"/>
          <w:bCs/>
          <w:szCs w:val="22"/>
          <w:u w:val="none"/>
        </w:rPr>
        <w:t>b</w:t>
      </w:r>
      <w:r w:rsidRPr="007D2010">
        <w:rPr>
          <w:rFonts w:eastAsia="+mj-ea"/>
          <w:b w:val="0"/>
          <w:bCs/>
          <w:szCs w:val="22"/>
          <w:u w:val="none"/>
        </w:rPr>
        <w:t xml:space="preserve">ehaviors and </w:t>
      </w:r>
      <w:r w:rsidRPr="007D2010">
        <w:rPr>
          <w:b w:val="0"/>
          <w:bCs/>
          <w:szCs w:val="22"/>
          <w:u w:val="none"/>
        </w:rPr>
        <w:t>p</w:t>
      </w:r>
      <w:r w:rsidRPr="007D2010">
        <w:rPr>
          <w:rFonts w:eastAsia="+mj-ea"/>
          <w:b w:val="0"/>
          <w:bCs/>
          <w:szCs w:val="22"/>
          <w:u w:val="none"/>
        </w:rPr>
        <w:t xml:space="preserve">hysician </w:t>
      </w:r>
      <w:r w:rsidRPr="007D2010">
        <w:rPr>
          <w:b w:val="0"/>
          <w:bCs/>
          <w:szCs w:val="22"/>
          <w:u w:val="none"/>
        </w:rPr>
        <w:t>s</w:t>
      </w:r>
      <w:r w:rsidRPr="007D2010">
        <w:rPr>
          <w:rFonts w:eastAsia="+mj-ea"/>
          <w:b w:val="0"/>
          <w:bCs/>
          <w:szCs w:val="22"/>
          <w:u w:val="none"/>
        </w:rPr>
        <w:t xml:space="preserve">creening </w:t>
      </w:r>
      <w:r w:rsidRPr="007D2010">
        <w:rPr>
          <w:b w:val="0"/>
          <w:bCs/>
          <w:szCs w:val="22"/>
          <w:u w:val="none"/>
        </w:rPr>
        <w:t>p</w:t>
      </w:r>
      <w:r w:rsidRPr="007D2010">
        <w:rPr>
          <w:rFonts w:eastAsia="+mj-ea"/>
          <w:b w:val="0"/>
          <w:bCs/>
          <w:szCs w:val="22"/>
          <w:u w:val="none"/>
        </w:rPr>
        <w:t xml:space="preserve">ractices </w:t>
      </w:r>
      <w:r w:rsidRPr="007D2010">
        <w:rPr>
          <w:b w:val="0"/>
          <w:bCs/>
          <w:szCs w:val="22"/>
          <w:u w:val="none"/>
        </w:rPr>
        <w:t>d</w:t>
      </w:r>
      <w:r w:rsidRPr="007D2010">
        <w:rPr>
          <w:rFonts w:eastAsia="+mj-ea"/>
          <w:b w:val="0"/>
          <w:bCs/>
          <w:szCs w:val="22"/>
          <w:u w:val="none"/>
        </w:rPr>
        <w:t xml:space="preserve">uring </w:t>
      </w:r>
      <w:r w:rsidRPr="007D2010">
        <w:rPr>
          <w:b w:val="0"/>
          <w:bCs/>
          <w:szCs w:val="22"/>
          <w:u w:val="none"/>
        </w:rPr>
        <w:t>o</w:t>
      </w:r>
      <w:r w:rsidRPr="007D2010">
        <w:rPr>
          <w:rFonts w:eastAsia="+mj-ea"/>
          <w:b w:val="0"/>
          <w:bCs/>
          <w:szCs w:val="22"/>
          <w:u w:val="none"/>
        </w:rPr>
        <w:t>ffice-</w:t>
      </w:r>
      <w:r w:rsidRPr="007D2010">
        <w:rPr>
          <w:b w:val="0"/>
          <w:bCs/>
          <w:szCs w:val="22"/>
          <w:u w:val="none"/>
        </w:rPr>
        <w:t>b</w:t>
      </w:r>
      <w:r w:rsidRPr="007D2010">
        <w:rPr>
          <w:rFonts w:eastAsia="+mj-ea"/>
          <w:b w:val="0"/>
          <w:bCs/>
          <w:szCs w:val="22"/>
          <w:u w:val="none"/>
        </w:rPr>
        <w:t xml:space="preserve">ased </w:t>
      </w:r>
      <w:r w:rsidRPr="007D2010">
        <w:rPr>
          <w:b w:val="0"/>
          <w:bCs/>
          <w:szCs w:val="22"/>
          <w:u w:val="none"/>
        </w:rPr>
        <w:t>buprenorphine/naloxone t</w:t>
      </w:r>
      <w:r w:rsidRPr="007D2010">
        <w:rPr>
          <w:rFonts w:eastAsia="+mj-ea"/>
          <w:b w:val="0"/>
          <w:bCs/>
          <w:szCs w:val="22"/>
          <w:u w:val="none"/>
        </w:rPr>
        <w:t>reatment</w:t>
      </w:r>
      <w:r w:rsidR="0084230E">
        <w:rPr>
          <w:b w:val="0"/>
          <w:szCs w:val="22"/>
          <w:u w:val="none"/>
        </w:rPr>
        <w:t xml:space="preserve">. </w:t>
      </w:r>
      <w:r w:rsidRPr="007D2010">
        <w:rPr>
          <w:b w:val="0"/>
          <w:szCs w:val="22"/>
          <w:u w:val="none"/>
        </w:rPr>
        <w:t>Paper presented at the 70th annual scientific meeting of the College on Problems of Drug Dependence, Reno, NV.</w:t>
      </w:r>
    </w:p>
    <w:p w:rsidR="00253FEB" w:rsidRPr="00C3408B" w:rsidRDefault="00253FEB" w:rsidP="000B4C52">
      <w:pPr>
        <w:pStyle w:val="BodyTextIndent"/>
        <w:tabs>
          <w:tab w:val="clear" w:pos="450"/>
          <w:tab w:val="clear" w:pos="7920"/>
        </w:tabs>
        <w:spacing w:line="240" w:lineRule="auto"/>
        <w:ind w:left="720" w:hanging="720"/>
        <w:rPr>
          <w:szCs w:val="22"/>
        </w:rPr>
      </w:pPr>
    </w:p>
    <w:p w:rsidR="00FC17D4" w:rsidRPr="009E14FC" w:rsidRDefault="00FC17D4" w:rsidP="000B4C52">
      <w:pPr>
        <w:pStyle w:val="Heading2"/>
        <w:ind w:left="720" w:hanging="720"/>
        <w:rPr>
          <w:b w:val="0"/>
          <w:u w:val="none"/>
        </w:rPr>
      </w:pPr>
      <w:r w:rsidRPr="009E14FC">
        <w:rPr>
          <w:b w:val="0"/>
          <w:szCs w:val="22"/>
          <w:u w:val="none"/>
        </w:rPr>
        <w:t xml:space="preserve">Falzer, P.R., Garmin, D. M., </w:t>
      </w:r>
      <w:r w:rsidRPr="009E14FC">
        <w:rPr>
          <w:szCs w:val="22"/>
          <w:u w:val="none"/>
        </w:rPr>
        <w:t xml:space="preserve">Moore, B.A. </w:t>
      </w:r>
      <w:r w:rsidRPr="009E14FC">
        <w:rPr>
          <w:b w:val="0"/>
          <w:szCs w:val="22"/>
          <w:u w:val="none"/>
        </w:rPr>
        <w:t>(April, 2009)</w:t>
      </w:r>
      <w:r w:rsidR="0084230E">
        <w:rPr>
          <w:b w:val="0"/>
          <w:szCs w:val="22"/>
          <w:u w:val="none"/>
        </w:rPr>
        <w:t xml:space="preserve">. </w:t>
      </w:r>
      <w:r w:rsidR="009E14FC" w:rsidRPr="009E14FC">
        <w:rPr>
          <w:b w:val="0"/>
          <w:u w:val="none"/>
        </w:rPr>
        <w:t>How recognizing a patient’s mental model affects the use of a guideline in making treatment decisions</w:t>
      </w:r>
      <w:r w:rsidR="0084230E">
        <w:rPr>
          <w:b w:val="0"/>
          <w:szCs w:val="22"/>
          <w:u w:val="none"/>
        </w:rPr>
        <w:t xml:space="preserve">. </w:t>
      </w:r>
      <w:r w:rsidRPr="009E14FC">
        <w:rPr>
          <w:b w:val="0"/>
          <w:szCs w:val="22"/>
          <w:u w:val="none"/>
        </w:rPr>
        <w:t xml:space="preserve">Paper presented at the Society of </w:t>
      </w:r>
      <w:r w:rsidR="007A47A2">
        <w:rPr>
          <w:b w:val="0"/>
          <w:szCs w:val="22"/>
          <w:u w:val="none"/>
        </w:rPr>
        <w:t>Behavioral Medicine Conference.</w:t>
      </w:r>
      <w:r w:rsidRPr="009E14FC">
        <w:rPr>
          <w:b w:val="0"/>
          <w:szCs w:val="22"/>
          <w:u w:val="none"/>
        </w:rPr>
        <w:t xml:space="preserve"> Montreal, </w:t>
      </w:r>
      <w:r w:rsidR="007A47A2">
        <w:rPr>
          <w:b w:val="0"/>
          <w:szCs w:val="22"/>
          <w:u w:val="none"/>
        </w:rPr>
        <w:t>QC</w:t>
      </w:r>
      <w:r w:rsidRPr="009E14FC">
        <w:rPr>
          <w:b w:val="0"/>
          <w:szCs w:val="22"/>
          <w:u w:val="none"/>
        </w:rPr>
        <w:t>, Canada.</w:t>
      </w:r>
    </w:p>
    <w:p w:rsidR="00FC17D4" w:rsidRDefault="00FC17D4" w:rsidP="000B4C52">
      <w:pPr>
        <w:pStyle w:val="BodyTextIndent"/>
        <w:tabs>
          <w:tab w:val="clear" w:pos="450"/>
          <w:tab w:val="clear" w:pos="7920"/>
        </w:tabs>
        <w:spacing w:line="240" w:lineRule="auto"/>
        <w:ind w:left="720" w:hanging="720"/>
        <w:rPr>
          <w:b/>
          <w:szCs w:val="22"/>
        </w:rPr>
      </w:pPr>
    </w:p>
    <w:p w:rsidR="00DB3B47" w:rsidRDefault="00DB3B47" w:rsidP="000B4C52">
      <w:pPr>
        <w:pStyle w:val="BodyTextIndent"/>
        <w:tabs>
          <w:tab w:val="clear" w:pos="450"/>
          <w:tab w:val="clear" w:pos="7920"/>
        </w:tabs>
        <w:spacing w:line="240" w:lineRule="auto"/>
        <w:ind w:left="720" w:hanging="720"/>
        <w:rPr>
          <w:rFonts w:ascii="Helvetica" w:hAnsi="Helvetica"/>
          <w:color w:val="000000"/>
          <w:sz w:val="20"/>
        </w:rPr>
      </w:pPr>
      <w:r>
        <w:rPr>
          <w:szCs w:val="22"/>
        </w:rPr>
        <w:t xml:space="preserve">Sullivan, L.E., Fiellin, D.A., </w:t>
      </w:r>
      <w:r w:rsidRPr="006F26CA">
        <w:rPr>
          <w:b/>
          <w:szCs w:val="22"/>
        </w:rPr>
        <w:t>Moore, B.A.</w:t>
      </w:r>
      <w:r>
        <w:rPr>
          <w:szCs w:val="22"/>
        </w:rPr>
        <w:t>, &amp;  Schottenfeld, R.S. (June, 2008)</w:t>
      </w:r>
      <w:r w:rsidR="0084230E">
        <w:rPr>
          <w:szCs w:val="22"/>
        </w:rPr>
        <w:t xml:space="preserve">. </w:t>
      </w:r>
      <w:r>
        <w:rPr>
          <w:rStyle w:val="Strong"/>
          <w:b w:val="0"/>
          <w:color w:val="000000"/>
          <w:szCs w:val="22"/>
        </w:rPr>
        <w:t xml:space="preserve">Sexual risk and physician screening practices in office-based buprenorphine. </w:t>
      </w:r>
      <w:r>
        <w:rPr>
          <w:szCs w:val="22"/>
        </w:rPr>
        <w:t>Poster</w:t>
      </w:r>
      <w:r w:rsidRPr="00D0321A">
        <w:rPr>
          <w:szCs w:val="22"/>
        </w:rPr>
        <w:t xml:space="preserve"> presented at the annual scientific meeting of the College on Problems of Drug Dependence, </w:t>
      </w:r>
      <w:r>
        <w:rPr>
          <w:szCs w:val="22"/>
        </w:rPr>
        <w:t>San Juan, Puerto Rico.</w:t>
      </w:r>
    </w:p>
    <w:p w:rsidR="00DB3B47" w:rsidRDefault="00DB3B47" w:rsidP="000B4C52">
      <w:pPr>
        <w:pStyle w:val="BodyTextIndent"/>
        <w:tabs>
          <w:tab w:val="clear" w:pos="450"/>
          <w:tab w:val="clear" w:pos="7920"/>
        </w:tabs>
        <w:spacing w:line="240" w:lineRule="auto"/>
        <w:ind w:left="720" w:hanging="720"/>
        <w:rPr>
          <w:szCs w:val="22"/>
        </w:rPr>
      </w:pPr>
    </w:p>
    <w:p w:rsidR="00C21A03" w:rsidRDefault="00C21A03" w:rsidP="000B4C52">
      <w:pPr>
        <w:pStyle w:val="BodyTextIndent"/>
        <w:tabs>
          <w:tab w:val="clear" w:pos="450"/>
          <w:tab w:val="clear" w:pos="7920"/>
        </w:tabs>
        <w:spacing w:line="240" w:lineRule="auto"/>
        <w:ind w:left="720" w:hanging="720"/>
        <w:rPr>
          <w:szCs w:val="22"/>
        </w:rPr>
      </w:pPr>
      <w:r>
        <w:rPr>
          <w:szCs w:val="22"/>
        </w:rPr>
        <w:t xml:space="preserve">Fiellin, D.A., Sullivan, L.E., </w:t>
      </w:r>
      <w:r w:rsidRPr="006F26CA">
        <w:rPr>
          <w:b/>
          <w:szCs w:val="22"/>
        </w:rPr>
        <w:t>Moore, B.A.</w:t>
      </w:r>
      <w:r>
        <w:rPr>
          <w:szCs w:val="22"/>
        </w:rPr>
        <w:t>, O’Connor, P.G., Chawarski, M.C., Barry, D.T., Pantalon, M.V., &amp; Schottenfeld, R.S. (June, 200</w:t>
      </w:r>
      <w:r w:rsidR="00DB3B47">
        <w:rPr>
          <w:szCs w:val="22"/>
        </w:rPr>
        <w:t>7</w:t>
      </w:r>
      <w:r>
        <w:rPr>
          <w:szCs w:val="22"/>
        </w:rPr>
        <w:t>)</w:t>
      </w:r>
      <w:r w:rsidR="0084230E">
        <w:rPr>
          <w:szCs w:val="22"/>
        </w:rPr>
        <w:t xml:space="preserve">. </w:t>
      </w:r>
      <w:r>
        <w:rPr>
          <w:szCs w:val="22"/>
        </w:rPr>
        <w:t xml:space="preserve">The impact of cocaine use on outcomes in office-based buprenorphine treatment. Poster </w:t>
      </w:r>
      <w:r w:rsidRPr="00D0321A">
        <w:rPr>
          <w:szCs w:val="22"/>
        </w:rPr>
        <w:t>presented at the annual scientific meeting of the College on Problems of Drug Dependence,</w:t>
      </w:r>
      <w:r w:rsidR="00DB3B47" w:rsidRPr="00DB3B47">
        <w:rPr>
          <w:szCs w:val="22"/>
        </w:rPr>
        <w:t xml:space="preserve"> </w:t>
      </w:r>
      <w:r w:rsidR="00DB3B47">
        <w:rPr>
          <w:szCs w:val="22"/>
        </w:rPr>
        <w:t>Quebec City, Quebec, Canada.</w:t>
      </w:r>
    </w:p>
    <w:p w:rsidR="00C21A03" w:rsidRPr="00FC17D4" w:rsidRDefault="00C21A03" w:rsidP="000B4C52">
      <w:pPr>
        <w:pStyle w:val="BodyTextIndent"/>
        <w:tabs>
          <w:tab w:val="clear" w:pos="450"/>
          <w:tab w:val="clear" w:pos="7920"/>
        </w:tabs>
        <w:spacing w:line="240" w:lineRule="auto"/>
        <w:ind w:left="720" w:hanging="720"/>
        <w:rPr>
          <w:b/>
          <w:szCs w:val="22"/>
        </w:rPr>
      </w:pPr>
    </w:p>
    <w:p w:rsidR="00C21A03" w:rsidRDefault="00C21A03" w:rsidP="000B4C52">
      <w:pPr>
        <w:pStyle w:val="BodyTextIndent"/>
        <w:tabs>
          <w:tab w:val="clear" w:pos="450"/>
          <w:tab w:val="clear" w:pos="7920"/>
        </w:tabs>
        <w:spacing w:line="240" w:lineRule="auto"/>
        <w:ind w:left="720" w:hanging="720"/>
        <w:rPr>
          <w:szCs w:val="22"/>
        </w:rPr>
      </w:pPr>
      <w:r>
        <w:rPr>
          <w:szCs w:val="22"/>
        </w:rPr>
        <w:t xml:space="preserve">Jones, E.S., </w:t>
      </w:r>
      <w:r w:rsidRPr="00E44B17">
        <w:rPr>
          <w:b/>
          <w:szCs w:val="22"/>
        </w:rPr>
        <w:t>Moore, B.A.</w:t>
      </w:r>
      <w:r>
        <w:rPr>
          <w:szCs w:val="22"/>
        </w:rPr>
        <w:t xml:space="preserve">, Sindelar, J.L., </w:t>
      </w:r>
      <w:r w:rsidRPr="00B36075">
        <w:rPr>
          <w:szCs w:val="22"/>
        </w:rPr>
        <w:t>O’Connor, P.G., Schottenfeld, R.S., &amp; Fiellin, D.</w:t>
      </w:r>
      <w:r>
        <w:rPr>
          <w:szCs w:val="22"/>
        </w:rPr>
        <w:t>A</w:t>
      </w:r>
      <w:r w:rsidRPr="00B36075">
        <w:rPr>
          <w:szCs w:val="22"/>
        </w:rPr>
        <w:t>.</w:t>
      </w:r>
      <w:r>
        <w:rPr>
          <w:szCs w:val="22"/>
        </w:rPr>
        <w:t xml:space="preserve"> (June, 2007). Cost analysis of clinical and office-based treatment of opioid dependence</w:t>
      </w:r>
      <w:r w:rsidR="0084230E">
        <w:rPr>
          <w:szCs w:val="22"/>
        </w:rPr>
        <w:t xml:space="preserve">. </w:t>
      </w:r>
      <w:r>
        <w:rPr>
          <w:szCs w:val="22"/>
        </w:rPr>
        <w:t xml:space="preserve">Poster </w:t>
      </w:r>
      <w:r w:rsidRPr="00D0321A">
        <w:rPr>
          <w:szCs w:val="22"/>
        </w:rPr>
        <w:t>presented at the annual scientific meeting of the College on Problems of Drug Dependence,</w:t>
      </w:r>
      <w:r w:rsidR="00DB3B47">
        <w:rPr>
          <w:szCs w:val="22"/>
        </w:rPr>
        <w:t xml:space="preserve"> Quebec City, Quebec, Canada.</w:t>
      </w:r>
    </w:p>
    <w:p w:rsidR="00C21A03" w:rsidRDefault="00C21A03" w:rsidP="000B4C52">
      <w:pPr>
        <w:pStyle w:val="BodyTextIndent"/>
        <w:tabs>
          <w:tab w:val="clear" w:pos="450"/>
          <w:tab w:val="clear" w:pos="7920"/>
        </w:tabs>
        <w:spacing w:line="240" w:lineRule="auto"/>
        <w:ind w:left="720" w:hanging="720"/>
        <w:rPr>
          <w:szCs w:val="22"/>
        </w:rPr>
      </w:pPr>
    </w:p>
    <w:p w:rsidR="00D0321A" w:rsidRDefault="00D0321A" w:rsidP="000B4C52">
      <w:pPr>
        <w:pStyle w:val="BodyTextIndent"/>
        <w:tabs>
          <w:tab w:val="clear" w:pos="450"/>
          <w:tab w:val="clear" w:pos="7920"/>
        </w:tabs>
        <w:spacing w:line="240" w:lineRule="auto"/>
        <w:ind w:left="720" w:hanging="720"/>
        <w:rPr>
          <w:rFonts w:ascii="Helvetica" w:hAnsi="Helvetica"/>
          <w:color w:val="000000"/>
          <w:sz w:val="20"/>
        </w:rPr>
      </w:pPr>
      <w:r>
        <w:rPr>
          <w:szCs w:val="22"/>
        </w:rPr>
        <w:t xml:space="preserve">Fiellin, D.A., Barry, D., </w:t>
      </w:r>
      <w:r w:rsidRPr="006F26CA">
        <w:rPr>
          <w:b/>
          <w:szCs w:val="22"/>
        </w:rPr>
        <w:t>Moore, B.A.</w:t>
      </w:r>
      <w:r>
        <w:rPr>
          <w:szCs w:val="22"/>
        </w:rPr>
        <w:t>, Chawarski, M.C., Sullivan, L.E., O’Connor, P.G., &amp; Schottenfeld, R.S. (June, 2006)</w:t>
      </w:r>
      <w:r w:rsidR="0084230E">
        <w:rPr>
          <w:szCs w:val="22"/>
        </w:rPr>
        <w:t xml:space="preserve">. </w:t>
      </w:r>
      <w:r w:rsidRPr="00D0321A">
        <w:rPr>
          <w:rStyle w:val="Strong"/>
          <w:b w:val="0"/>
          <w:color w:val="000000"/>
          <w:szCs w:val="22"/>
        </w:rPr>
        <w:t>Minimal vs. enhanced counseling and directly observed therapy in primary care buprenorphine treatment</w:t>
      </w:r>
      <w:r>
        <w:rPr>
          <w:rStyle w:val="Strong"/>
          <w:b w:val="0"/>
          <w:color w:val="000000"/>
          <w:szCs w:val="22"/>
        </w:rPr>
        <w:t xml:space="preserve">. </w:t>
      </w:r>
      <w:r w:rsidRPr="00D0321A">
        <w:rPr>
          <w:szCs w:val="22"/>
        </w:rPr>
        <w:t xml:space="preserve">Poster presented at the annual scientific meeting of the College on Problems of Drug Dependence, </w:t>
      </w:r>
      <w:r w:rsidR="00C21A03">
        <w:rPr>
          <w:szCs w:val="22"/>
        </w:rPr>
        <w:t>Scottsdale, AZ</w:t>
      </w:r>
      <w:r w:rsidRPr="00D0321A">
        <w:rPr>
          <w:szCs w:val="22"/>
        </w:rPr>
        <w:t>.</w:t>
      </w:r>
    </w:p>
    <w:p w:rsidR="00D0321A" w:rsidRDefault="00D0321A" w:rsidP="000B4C52">
      <w:pPr>
        <w:pStyle w:val="BodyTextIndent"/>
        <w:tabs>
          <w:tab w:val="clear" w:pos="450"/>
          <w:tab w:val="clear" w:pos="7920"/>
        </w:tabs>
        <w:spacing w:line="240" w:lineRule="auto"/>
        <w:ind w:left="720" w:hanging="720"/>
        <w:rPr>
          <w:rFonts w:ascii="Helvetica" w:hAnsi="Helvetica"/>
          <w:color w:val="000000"/>
          <w:sz w:val="20"/>
        </w:rPr>
      </w:pPr>
    </w:p>
    <w:p w:rsidR="00C21A03" w:rsidRDefault="00D0321A" w:rsidP="000B4C52">
      <w:pPr>
        <w:pStyle w:val="BodyTextIndent"/>
        <w:tabs>
          <w:tab w:val="clear" w:pos="450"/>
          <w:tab w:val="clear" w:pos="7920"/>
        </w:tabs>
        <w:spacing w:line="240" w:lineRule="auto"/>
        <w:ind w:left="720" w:hanging="720"/>
        <w:rPr>
          <w:rFonts w:ascii="Helvetica" w:hAnsi="Helvetica"/>
          <w:color w:val="000000"/>
          <w:sz w:val="20"/>
        </w:rPr>
      </w:pPr>
      <w:r>
        <w:rPr>
          <w:szCs w:val="22"/>
        </w:rPr>
        <w:t xml:space="preserve">Barry, D., Bernard, M.J., </w:t>
      </w:r>
      <w:proofErr w:type="spellStart"/>
      <w:r>
        <w:rPr>
          <w:szCs w:val="22"/>
        </w:rPr>
        <w:t>Beitel</w:t>
      </w:r>
      <w:proofErr w:type="spellEnd"/>
      <w:r>
        <w:rPr>
          <w:szCs w:val="22"/>
        </w:rPr>
        <w:t xml:space="preserve">, M., </w:t>
      </w:r>
      <w:r w:rsidRPr="006F26CA">
        <w:rPr>
          <w:b/>
          <w:szCs w:val="22"/>
        </w:rPr>
        <w:t>Moore, B.A.</w:t>
      </w:r>
      <w:r>
        <w:rPr>
          <w:szCs w:val="22"/>
        </w:rPr>
        <w:t>, Chawarski &amp; Schottenfeld, R.S. (June, 2006)</w:t>
      </w:r>
      <w:r w:rsidR="0084230E">
        <w:rPr>
          <w:szCs w:val="22"/>
        </w:rPr>
        <w:t xml:space="preserve">. </w:t>
      </w:r>
      <w:r w:rsidRPr="00C21A03">
        <w:rPr>
          <w:rStyle w:val="Strong"/>
          <w:b w:val="0"/>
          <w:color w:val="000000"/>
          <w:szCs w:val="22"/>
        </w:rPr>
        <w:t>Counselor experiences working with methadone-maintained chronic pain patients: An exploratory study. Paper</w:t>
      </w:r>
      <w:r>
        <w:rPr>
          <w:rStyle w:val="Strong"/>
          <w:rFonts w:ascii="Helvetica" w:hAnsi="Helvetica"/>
          <w:color w:val="000000"/>
          <w:sz w:val="20"/>
        </w:rPr>
        <w:t xml:space="preserve"> </w:t>
      </w:r>
      <w:r w:rsidRPr="00D0321A">
        <w:rPr>
          <w:szCs w:val="22"/>
        </w:rPr>
        <w:t xml:space="preserve">presented at the annual scientific meeting of the College on Problems of Drug Dependence, </w:t>
      </w:r>
      <w:r w:rsidR="00C21A03">
        <w:rPr>
          <w:szCs w:val="22"/>
        </w:rPr>
        <w:t>Scottsdale, AZ</w:t>
      </w:r>
      <w:r w:rsidR="00C21A03" w:rsidRPr="00D0321A">
        <w:rPr>
          <w:szCs w:val="22"/>
        </w:rPr>
        <w:t>.</w:t>
      </w:r>
    </w:p>
    <w:p w:rsidR="00D0321A" w:rsidRDefault="00D0321A" w:rsidP="000B4C52">
      <w:pPr>
        <w:pStyle w:val="BodyTextIndent"/>
        <w:tabs>
          <w:tab w:val="clear" w:pos="450"/>
          <w:tab w:val="clear" w:pos="7920"/>
        </w:tabs>
        <w:spacing w:line="240" w:lineRule="auto"/>
        <w:ind w:left="720" w:hanging="720"/>
        <w:rPr>
          <w:b/>
          <w:szCs w:val="22"/>
        </w:rPr>
      </w:pPr>
    </w:p>
    <w:p w:rsidR="00C21A03" w:rsidRDefault="00C21A03" w:rsidP="000B4C52">
      <w:pPr>
        <w:pStyle w:val="BodyTextIndent"/>
        <w:tabs>
          <w:tab w:val="clear" w:pos="450"/>
          <w:tab w:val="clear" w:pos="7920"/>
        </w:tabs>
        <w:spacing w:line="240" w:lineRule="auto"/>
        <w:ind w:left="720" w:hanging="720"/>
        <w:rPr>
          <w:rFonts w:ascii="Helvetica" w:hAnsi="Helvetica"/>
          <w:color w:val="000000"/>
          <w:sz w:val="20"/>
        </w:rPr>
      </w:pPr>
      <w:r>
        <w:rPr>
          <w:szCs w:val="22"/>
        </w:rPr>
        <w:t xml:space="preserve">Sullivan, L.E., </w:t>
      </w:r>
      <w:r w:rsidRPr="006F26CA">
        <w:rPr>
          <w:b/>
          <w:szCs w:val="22"/>
        </w:rPr>
        <w:t>Moore, B.A.</w:t>
      </w:r>
      <w:r>
        <w:rPr>
          <w:szCs w:val="22"/>
        </w:rPr>
        <w:t>, Chawarski, M.C., Tetrault, J.M., Pantalon, P.G., O’Connor, P.G.,  Schottenfeld, R.S., &amp; Fiellin, D.A</w:t>
      </w:r>
      <w:r w:rsidR="0084230E">
        <w:rPr>
          <w:szCs w:val="22"/>
        </w:rPr>
        <w:t xml:space="preserve">. </w:t>
      </w:r>
      <w:r>
        <w:rPr>
          <w:szCs w:val="22"/>
        </w:rPr>
        <w:t>(June, 2006)</w:t>
      </w:r>
      <w:r w:rsidR="0084230E">
        <w:rPr>
          <w:szCs w:val="22"/>
        </w:rPr>
        <w:t xml:space="preserve">. </w:t>
      </w:r>
      <w:r>
        <w:rPr>
          <w:rStyle w:val="Strong"/>
          <w:b w:val="0"/>
          <w:color w:val="000000"/>
          <w:szCs w:val="22"/>
        </w:rPr>
        <w:t xml:space="preserve">A trial of integrated </w:t>
      </w:r>
      <w:proofErr w:type="spellStart"/>
      <w:r>
        <w:rPr>
          <w:rStyle w:val="Strong"/>
          <w:b w:val="0"/>
          <w:color w:val="000000"/>
          <w:szCs w:val="22"/>
        </w:rPr>
        <w:t>bruprenorphone</w:t>
      </w:r>
      <w:proofErr w:type="spellEnd"/>
      <w:r>
        <w:rPr>
          <w:rStyle w:val="Strong"/>
          <w:b w:val="0"/>
          <w:color w:val="000000"/>
          <w:szCs w:val="22"/>
        </w:rPr>
        <w:t xml:space="preserve">/naloxone and HIV clinical care. </w:t>
      </w:r>
      <w:r w:rsidRPr="00D0321A">
        <w:rPr>
          <w:szCs w:val="22"/>
        </w:rPr>
        <w:t>P</w:t>
      </w:r>
      <w:r>
        <w:rPr>
          <w:szCs w:val="22"/>
        </w:rPr>
        <w:t>ape</w:t>
      </w:r>
      <w:r w:rsidRPr="00D0321A">
        <w:rPr>
          <w:szCs w:val="22"/>
        </w:rPr>
        <w:t xml:space="preserve">r presented at the annual scientific meeting of the College on Problems of Drug Dependence, </w:t>
      </w:r>
      <w:r w:rsidR="00DB3B47">
        <w:rPr>
          <w:szCs w:val="22"/>
        </w:rPr>
        <w:t>Scottsdale, AZ</w:t>
      </w:r>
      <w:r w:rsidR="00DB3B47" w:rsidRPr="00D0321A">
        <w:rPr>
          <w:szCs w:val="22"/>
        </w:rPr>
        <w:t>.</w:t>
      </w:r>
    </w:p>
    <w:p w:rsidR="00C21A03" w:rsidRDefault="00C21A03" w:rsidP="000B4C52">
      <w:pPr>
        <w:pStyle w:val="BodyTextIndent"/>
        <w:tabs>
          <w:tab w:val="clear" w:pos="450"/>
          <w:tab w:val="clear" w:pos="7920"/>
        </w:tabs>
        <w:spacing w:line="240" w:lineRule="auto"/>
        <w:ind w:left="720" w:hanging="720"/>
        <w:rPr>
          <w:b/>
          <w:szCs w:val="22"/>
        </w:rPr>
      </w:pPr>
    </w:p>
    <w:p w:rsidR="00FC17D4" w:rsidRPr="00DB3B47" w:rsidRDefault="00D0321A" w:rsidP="000B4C52">
      <w:pPr>
        <w:pStyle w:val="BodyTextIndent"/>
        <w:tabs>
          <w:tab w:val="clear" w:pos="450"/>
          <w:tab w:val="clear" w:pos="7920"/>
        </w:tabs>
        <w:spacing w:line="240" w:lineRule="auto"/>
        <w:ind w:left="720" w:hanging="720"/>
        <w:rPr>
          <w:rStyle w:val="Strong"/>
          <w:rFonts w:ascii="Helvetica" w:hAnsi="Helvetica"/>
          <w:b w:val="0"/>
          <w:bCs w:val="0"/>
          <w:color w:val="000000"/>
          <w:sz w:val="20"/>
        </w:rPr>
      </w:pPr>
      <w:r w:rsidRPr="00D0321A">
        <w:rPr>
          <w:rStyle w:val="Strong"/>
          <w:b w:val="0"/>
          <w:color w:val="000000"/>
          <w:szCs w:val="22"/>
        </w:rPr>
        <w:lastRenderedPageBreak/>
        <w:t>Pantalon, M.V.,</w:t>
      </w:r>
      <w:r w:rsidRPr="00D0321A">
        <w:rPr>
          <w:rStyle w:val="Strong"/>
          <w:color w:val="000000"/>
          <w:szCs w:val="22"/>
        </w:rPr>
        <w:t xml:space="preserve"> </w:t>
      </w:r>
      <w:r w:rsidRPr="00D0321A">
        <w:rPr>
          <w:szCs w:val="22"/>
        </w:rPr>
        <w:t>Fiellin, D.A., Chawarski, M.,</w:t>
      </w:r>
      <w:r w:rsidRPr="00D0321A">
        <w:rPr>
          <w:rStyle w:val="Strong"/>
          <w:color w:val="000000"/>
          <w:szCs w:val="22"/>
        </w:rPr>
        <w:t xml:space="preserve"> </w:t>
      </w:r>
      <w:proofErr w:type="spellStart"/>
      <w:r w:rsidRPr="00D0321A">
        <w:rPr>
          <w:rStyle w:val="Strong"/>
          <w:b w:val="0"/>
          <w:color w:val="000000"/>
          <w:szCs w:val="22"/>
        </w:rPr>
        <w:t>Lavery</w:t>
      </w:r>
      <w:proofErr w:type="spellEnd"/>
      <w:r w:rsidRPr="00D0321A">
        <w:rPr>
          <w:rStyle w:val="Strong"/>
          <w:b w:val="0"/>
          <w:color w:val="000000"/>
          <w:szCs w:val="22"/>
        </w:rPr>
        <w:t xml:space="preserve">, M.E., Barry, D.T., </w:t>
      </w:r>
      <w:r w:rsidRPr="00D0321A">
        <w:rPr>
          <w:b/>
          <w:szCs w:val="22"/>
        </w:rPr>
        <w:t>Moore, B.A.,</w:t>
      </w:r>
      <w:r w:rsidRPr="00D0321A">
        <w:rPr>
          <w:szCs w:val="22"/>
        </w:rPr>
        <w:t xml:space="preserve"> O’Connor, P.G., &amp; Schottenfeld, R.S</w:t>
      </w:r>
      <w:r w:rsidR="0084230E">
        <w:rPr>
          <w:szCs w:val="22"/>
        </w:rPr>
        <w:t xml:space="preserve">. </w:t>
      </w:r>
      <w:r w:rsidRPr="00D0321A">
        <w:rPr>
          <w:szCs w:val="22"/>
        </w:rPr>
        <w:t>(June, 2006)</w:t>
      </w:r>
      <w:r w:rsidR="0084230E">
        <w:rPr>
          <w:rStyle w:val="Strong"/>
          <w:color w:val="000000"/>
          <w:szCs w:val="22"/>
        </w:rPr>
        <w:t xml:space="preserve">. </w:t>
      </w:r>
      <w:r w:rsidR="00FC17D4" w:rsidRPr="00D0321A">
        <w:rPr>
          <w:rStyle w:val="Strong"/>
          <w:b w:val="0"/>
          <w:color w:val="000000"/>
          <w:szCs w:val="22"/>
        </w:rPr>
        <w:t>Clinician adherence to counseling manuals during office-based buprenorphine maintenance</w:t>
      </w:r>
      <w:r w:rsidR="0084230E">
        <w:rPr>
          <w:rStyle w:val="Strong"/>
          <w:b w:val="0"/>
          <w:color w:val="000000"/>
          <w:szCs w:val="22"/>
        </w:rPr>
        <w:t xml:space="preserve">. </w:t>
      </w:r>
      <w:r w:rsidRPr="00D0321A">
        <w:rPr>
          <w:szCs w:val="22"/>
        </w:rPr>
        <w:t xml:space="preserve">Poster presented at the annual scientific meeting of the College on Problems of Drug Dependence, </w:t>
      </w:r>
      <w:r w:rsidR="00DB3B47">
        <w:rPr>
          <w:szCs w:val="22"/>
        </w:rPr>
        <w:t>Scottsdale, AZ</w:t>
      </w:r>
      <w:r w:rsidRPr="00D0321A">
        <w:rPr>
          <w:szCs w:val="22"/>
        </w:rPr>
        <w:t>.</w:t>
      </w:r>
    </w:p>
    <w:p w:rsidR="00ED5A5C" w:rsidRDefault="00ED5A5C" w:rsidP="000B4C52">
      <w:pPr>
        <w:pStyle w:val="BodyTextIndent"/>
        <w:tabs>
          <w:tab w:val="clear" w:pos="450"/>
          <w:tab w:val="clear" w:pos="7920"/>
        </w:tabs>
        <w:spacing w:line="240" w:lineRule="auto"/>
        <w:ind w:left="720" w:hanging="720"/>
      </w:pPr>
    </w:p>
    <w:p w:rsidR="00ED5A5C" w:rsidRDefault="00ED5A5C" w:rsidP="000B4C52">
      <w:pPr>
        <w:pStyle w:val="BodyTextIndent"/>
        <w:tabs>
          <w:tab w:val="clear" w:pos="450"/>
          <w:tab w:val="clear" w:pos="7920"/>
        </w:tabs>
        <w:spacing w:line="240" w:lineRule="auto"/>
        <w:ind w:left="720" w:hanging="720"/>
        <w:rPr>
          <w:i/>
        </w:rPr>
      </w:pPr>
      <w:r w:rsidRPr="002E1CA3">
        <w:t>Tetrault, J.</w:t>
      </w:r>
      <w:r>
        <w:t xml:space="preserve">, </w:t>
      </w:r>
      <w:r w:rsidRPr="002E1CA3">
        <w:t>Crothers, K.,</w:t>
      </w:r>
      <w:r>
        <w:t xml:space="preserve"> </w:t>
      </w:r>
      <w:r w:rsidRPr="00E44B17">
        <w:rPr>
          <w:b/>
        </w:rPr>
        <w:t>Moore, B.A.</w:t>
      </w:r>
      <w:r w:rsidRPr="002E1CA3">
        <w:t xml:space="preserve">, </w:t>
      </w:r>
      <w:proofErr w:type="spellStart"/>
      <w:r w:rsidRPr="002E1CA3">
        <w:t>Mehra</w:t>
      </w:r>
      <w:proofErr w:type="spellEnd"/>
      <w:r w:rsidRPr="002E1CA3">
        <w:t>, R.,</w:t>
      </w:r>
      <w:r>
        <w:t xml:space="preserve"> Concato, J.,</w:t>
      </w:r>
      <w:r w:rsidRPr="002E1CA3">
        <w:t xml:space="preserve"> &amp; Fiellin, D.A. (</w:t>
      </w:r>
      <w:r>
        <w:t>April, 2006</w:t>
      </w:r>
      <w:r w:rsidRPr="002E1CA3">
        <w:t>)</w:t>
      </w:r>
      <w:r w:rsidR="0084230E">
        <w:t xml:space="preserve">. </w:t>
      </w:r>
      <w:r w:rsidRPr="002E1CA3">
        <w:t>Effects of marijuana smoking on pulmonary function: A systematic review</w:t>
      </w:r>
      <w:r w:rsidR="0084230E">
        <w:t xml:space="preserve">. </w:t>
      </w:r>
      <w:r>
        <w:t>Poster presented at the annual scientific meeting of the Society for General Internal Medicine, Toronto, ON, Canada.</w:t>
      </w:r>
    </w:p>
    <w:p w:rsidR="00FC17D4" w:rsidRDefault="00FC17D4" w:rsidP="000B4C52">
      <w:pPr>
        <w:pStyle w:val="BodyTextIndent"/>
        <w:tabs>
          <w:tab w:val="clear" w:pos="450"/>
          <w:tab w:val="clear" w:pos="7920"/>
        </w:tabs>
        <w:spacing w:line="240" w:lineRule="auto"/>
        <w:ind w:left="720" w:hanging="720"/>
        <w:rPr>
          <w:rStyle w:val="Strong"/>
          <w:rFonts w:ascii="Helvetica" w:hAnsi="Helvetica"/>
          <w:color w:val="000000"/>
          <w:sz w:val="20"/>
        </w:rPr>
      </w:pPr>
    </w:p>
    <w:p w:rsidR="008647C5" w:rsidRDefault="008647C5" w:rsidP="000B4C52">
      <w:pPr>
        <w:pStyle w:val="BodyTextIndent"/>
        <w:tabs>
          <w:tab w:val="clear" w:pos="450"/>
          <w:tab w:val="clear" w:pos="7920"/>
        </w:tabs>
        <w:spacing w:line="240" w:lineRule="auto"/>
        <w:ind w:left="720" w:hanging="720"/>
        <w:rPr>
          <w:szCs w:val="22"/>
        </w:rPr>
      </w:pPr>
      <w:r w:rsidRPr="00FC17D4">
        <w:rPr>
          <w:b/>
          <w:szCs w:val="22"/>
        </w:rPr>
        <w:t>Moore, B.A.</w:t>
      </w:r>
      <w:r w:rsidRPr="00FC17D4">
        <w:rPr>
          <w:szCs w:val="22"/>
        </w:rPr>
        <w:t>, Fiellin, D.A.,</w:t>
      </w:r>
      <w:r>
        <w:rPr>
          <w:rFonts w:ascii="Times" w:hAnsi="Times"/>
        </w:rPr>
        <w:t xml:space="preserve"> &amp; Schottenfeld, R.S. (June, 2005)</w:t>
      </w:r>
      <w:r w:rsidR="0084230E">
        <w:rPr>
          <w:rFonts w:ascii="Times" w:hAnsi="Times"/>
        </w:rPr>
        <w:t xml:space="preserve">. </w:t>
      </w:r>
      <w:r>
        <w:rPr>
          <w:rFonts w:ascii="Times" w:hAnsi="Times"/>
        </w:rPr>
        <w:t xml:space="preserve">Treatment outcome of nonmedical prescription opiate users in office-based buprenorphine treatment:  Comparison with heroin and combined users. Invited presentation at the 2005 </w:t>
      </w:r>
      <w:r w:rsidRPr="006B73D7">
        <w:rPr>
          <w:szCs w:val="22"/>
        </w:rPr>
        <w:t>International Narcotics Research Conference</w:t>
      </w:r>
      <w:r>
        <w:rPr>
          <w:szCs w:val="22"/>
        </w:rPr>
        <w:t xml:space="preserve">, Annapolis, MD. </w:t>
      </w:r>
    </w:p>
    <w:p w:rsidR="00B24DCD" w:rsidRDefault="00B24DCD" w:rsidP="000B4C52">
      <w:pPr>
        <w:pStyle w:val="BodyTextIndent"/>
        <w:tabs>
          <w:tab w:val="clear" w:pos="450"/>
          <w:tab w:val="clear" w:pos="7920"/>
        </w:tabs>
        <w:spacing w:line="240" w:lineRule="auto"/>
        <w:ind w:left="720" w:hanging="720"/>
        <w:rPr>
          <w:szCs w:val="22"/>
        </w:rPr>
      </w:pPr>
    </w:p>
    <w:p w:rsidR="00B24DCD" w:rsidRPr="00253FB5" w:rsidRDefault="00B24DCD" w:rsidP="000B4C52">
      <w:pPr>
        <w:pStyle w:val="BodyTextIndent"/>
        <w:tabs>
          <w:tab w:val="clear" w:pos="450"/>
          <w:tab w:val="clear" w:pos="7920"/>
        </w:tabs>
        <w:spacing w:line="240" w:lineRule="auto"/>
        <w:ind w:left="720" w:hanging="720"/>
        <w:rPr>
          <w:szCs w:val="22"/>
        </w:rPr>
      </w:pPr>
      <w:r w:rsidRPr="00253FB5">
        <w:rPr>
          <w:rStyle w:val="Strong"/>
          <w:b w:val="0"/>
          <w:color w:val="000000"/>
          <w:szCs w:val="22"/>
        </w:rPr>
        <w:t xml:space="preserve">Fiellin, D.A., Pantalon, </w:t>
      </w:r>
      <w:r>
        <w:rPr>
          <w:rStyle w:val="Strong"/>
          <w:b w:val="0"/>
          <w:color w:val="000000"/>
          <w:szCs w:val="22"/>
        </w:rPr>
        <w:t>M.V.</w:t>
      </w:r>
      <w:r w:rsidRPr="00253FB5">
        <w:rPr>
          <w:rStyle w:val="Strong"/>
          <w:b w:val="0"/>
          <w:color w:val="000000"/>
          <w:szCs w:val="22"/>
        </w:rPr>
        <w:t>, Chawarski, M.C.</w:t>
      </w:r>
      <w:r>
        <w:rPr>
          <w:rStyle w:val="Strong"/>
          <w:b w:val="0"/>
          <w:color w:val="000000"/>
          <w:szCs w:val="22"/>
        </w:rPr>
        <w:t>,</w:t>
      </w:r>
      <w:r w:rsidRPr="00253FB5">
        <w:rPr>
          <w:rStyle w:val="Strong"/>
          <w:b w:val="0"/>
          <w:color w:val="000000"/>
          <w:szCs w:val="22"/>
        </w:rPr>
        <w:t xml:space="preserve"> Sullivan, L.E. </w:t>
      </w:r>
      <w:r w:rsidRPr="00B24DCD">
        <w:rPr>
          <w:rStyle w:val="Strong"/>
          <w:color w:val="000000"/>
          <w:szCs w:val="22"/>
        </w:rPr>
        <w:t>Moore, B.A.,</w:t>
      </w:r>
      <w:r w:rsidRPr="00253FB5">
        <w:rPr>
          <w:rStyle w:val="Strong"/>
          <w:b w:val="0"/>
          <w:color w:val="000000"/>
          <w:szCs w:val="22"/>
        </w:rPr>
        <w:t xml:space="preserve"> Barry, D. </w:t>
      </w:r>
      <w:r>
        <w:rPr>
          <w:rStyle w:val="Strong"/>
          <w:b w:val="0"/>
          <w:color w:val="000000"/>
          <w:szCs w:val="22"/>
        </w:rPr>
        <w:t>,</w:t>
      </w:r>
      <w:r w:rsidRPr="00253FB5">
        <w:rPr>
          <w:rStyle w:val="Strong"/>
          <w:b w:val="0"/>
          <w:color w:val="000000"/>
          <w:szCs w:val="22"/>
        </w:rPr>
        <w:t>O’Connor P.G. &amp; Schottenfeld, R.S.</w:t>
      </w:r>
      <w:r w:rsidRPr="00253FB5">
        <w:rPr>
          <w:szCs w:val="22"/>
        </w:rPr>
        <w:t xml:space="preserve"> (June, 2005)</w:t>
      </w:r>
      <w:r w:rsidR="0084230E">
        <w:rPr>
          <w:szCs w:val="22"/>
        </w:rPr>
        <w:t xml:space="preserve">. </w:t>
      </w:r>
      <w:r w:rsidRPr="00253FB5">
        <w:rPr>
          <w:rStyle w:val="Strong"/>
          <w:b w:val="0"/>
          <w:color w:val="000000"/>
          <w:szCs w:val="22"/>
        </w:rPr>
        <w:t>Counseling and attendance requirements for buprenorphine treatment in primary care</w:t>
      </w:r>
      <w:r w:rsidR="0084230E">
        <w:rPr>
          <w:szCs w:val="22"/>
        </w:rPr>
        <w:t xml:space="preserve">. </w:t>
      </w:r>
      <w:r>
        <w:rPr>
          <w:szCs w:val="22"/>
        </w:rPr>
        <w:t>Poster</w:t>
      </w:r>
      <w:r w:rsidRPr="00253FB5">
        <w:rPr>
          <w:szCs w:val="22"/>
        </w:rPr>
        <w:t xml:space="preserve"> presented at the 66th annual scientific meeting of the College on Problems of Drug Dependence, </w:t>
      </w:r>
      <w:smartTag w:uri="urn:schemas-microsoft-com:office:smarttags" w:element="place">
        <w:smartTag w:uri="urn:schemas-microsoft-com:office:smarttags" w:element="City">
          <w:r w:rsidRPr="00253FB5">
            <w:rPr>
              <w:szCs w:val="22"/>
            </w:rPr>
            <w:t>Orlando</w:t>
          </w:r>
        </w:smartTag>
        <w:r w:rsidRPr="00253FB5">
          <w:rPr>
            <w:szCs w:val="22"/>
          </w:rPr>
          <w:t xml:space="preserve">, </w:t>
        </w:r>
        <w:smartTag w:uri="urn:schemas-microsoft-com:office:smarttags" w:element="State">
          <w:r w:rsidRPr="00253FB5">
            <w:rPr>
              <w:szCs w:val="22"/>
            </w:rPr>
            <w:t>FL.</w:t>
          </w:r>
        </w:smartTag>
      </w:smartTag>
      <w:r w:rsidRPr="00253FB5">
        <w:rPr>
          <w:szCs w:val="22"/>
        </w:rPr>
        <w:t xml:space="preserve"> </w:t>
      </w:r>
    </w:p>
    <w:p w:rsidR="00B24DCD" w:rsidRDefault="00B24DCD" w:rsidP="000B4C52">
      <w:pPr>
        <w:pStyle w:val="BodyTextIndent"/>
        <w:tabs>
          <w:tab w:val="clear" w:pos="450"/>
          <w:tab w:val="clear" w:pos="7920"/>
        </w:tabs>
        <w:spacing w:line="240" w:lineRule="auto"/>
        <w:ind w:left="720" w:hanging="720"/>
        <w:rPr>
          <w:rFonts w:ascii="Times" w:hAnsi="Times"/>
        </w:rPr>
      </w:pPr>
    </w:p>
    <w:p w:rsidR="00B24DCD" w:rsidRDefault="00B24DCD" w:rsidP="000B4C52">
      <w:pPr>
        <w:pStyle w:val="BodyTextIndent"/>
        <w:tabs>
          <w:tab w:val="clear" w:pos="450"/>
        </w:tabs>
        <w:spacing w:line="240" w:lineRule="auto"/>
        <w:ind w:left="720" w:hanging="720"/>
        <w:rPr>
          <w:rFonts w:ascii="Times" w:hAnsi="Times"/>
        </w:rPr>
      </w:pPr>
      <w:r>
        <w:rPr>
          <w:rFonts w:ascii="Times" w:hAnsi="Times"/>
        </w:rPr>
        <w:t xml:space="preserve">Barry, D.T., Fiellin, D.A., </w:t>
      </w:r>
      <w:r w:rsidRPr="00B24DCD">
        <w:rPr>
          <w:rFonts w:ascii="Times" w:hAnsi="Times"/>
          <w:b/>
        </w:rPr>
        <w:t>Moore, B.A.,</w:t>
      </w:r>
      <w:r>
        <w:rPr>
          <w:rFonts w:ascii="Times" w:hAnsi="Times"/>
        </w:rPr>
        <w:t xml:space="preserve"> &amp; Schottenfeld, R.S. (June, 2005)</w:t>
      </w:r>
      <w:r w:rsidR="0084230E">
        <w:rPr>
          <w:rFonts w:ascii="Times" w:hAnsi="Times"/>
        </w:rPr>
        <w:t xml:space="preserve">. </w:t>
      </w:r>
      <w:r w:rsidRPr="008D0DD9">
        <w:rPr>
          <w:rFonts w:ascii="Times" w:hAnsi="Times"/>
        </w:rPr>
        <w:t>Patient Satisfaction with Primary Care Office-Based Buprenorphine Treatment</w:t>
      </w:r>
      <w:r w:rsidR="0084230E">
        <w:rPr>
          <w:rFonts w:ascii="Times" w:hAnsi="Times"/>
        </w:rPr>
        <w:t xml:space="preserve">. </w:t>
      </w:r>
      <w:r>
        <w:rPr>
          <w:rFonts w:ascii="Times" w:hAnsi="Times"/>
        </w:rPr>
        <w:t xml:space="preserve">Poster presented at the 66th annual scientific meeting of the College on Problems of Drug Dependence, </w:t>
      </w:r>
      <w:smartTag w:uri="urn:schemas-microsoft-com:office:smarttags" w:element="place">
        <w:smartTag w:uri="urn:schemas-microsoft-com:office:smarttags" w:element="City">
          <w:r>
            <w:rPr>
              <w:rFonts w:ascii="Times" w:hAnsi="Times"/>
            </w:rPr>
            <w:t>Orlando</w:t>
          </w:r>
        </w:smartTag>
        <w:r>
          <w:rPr>
            <w:rFonts w:ascii="Times" w:hAnsi="Times"/>
          </w:rPr>
          <w:t xml:space="preserve">, </w:t>
        </w:r>
        <w:smartTag w:uri="urn:schemas-microsoft-com:office:smarttags" w:element="State">
          <w:r>
            <w:rPr>
              <w:rFonts w:ascii="Times" w:hAnsi="Times"/>
            </w:rPr>
            <w:t>FL.</w:t>
          </w:r>
        </w:smartTag>
      </w:smartTag>
    </w:p>
    <w:p w:rsidR="008647C5" w:rsidRDefault="008647C5" w:rsidP="000B4C52">
      <w:pPr>
        <w:pStyle w:val="BodyTextIndent"/>
        <w:tabs>
          <w:tab w:val="clear" w:pos="450"/>
          <w:tab w:val="clear" w:pos="7920"/>
        </w:tabs>
        <w:spacing w:line="240" w:lineRule="auto"/>
        <w:ind w:left="720" w:hanging="720"/>
        <w:rPr>
          <w:szCs w:val="22"/>
        </w:rPr>
      </w:pPr>
    </w:p>
    <w:p w:rsidR="00B75F74" w:rsidRDefault="008647C5" w:rsidP="000B4C52">
      <w:pPr>
        <w:pStyle w:val="BodyTextIndent"/>
        <w:tabs>
          <w:tab w:val="clear" w:pos="450"/>
          <w:tab w:val="clear" w:pos="7920"/>
        </w:tabs>
        <w:spacing w:line="240" w:lineRule="auto"/>
        <w:ind w:left="720" w:hanging="720"/>
        <w:rPr>
          <w:szCs w:val="22"/>
        </w:rPr>
      </w:pPr>
      <w:r w:rsidRPr="00E44B17">
        <w:rPr>
          <w:b/>
          <w:szCs w:val="22"/>
        </w:rPr>
        <w:t>Moore, B.A.</w:t>
      </w:r>
      <w:r w:rsidRPr="00253FB5">
        <w:rPr>
          <w:szCs w:val="22"/>
        </w:rPr>
        <w:t>, Fiellin, D.A., &amp; Schottenfeld, R.S. (June, 2005)</w:t>
      </w:r>
      <w:r w:rsidR="0084230E">
        <w:rPr>
          <w:szCs w:val="22"/>
        </w:rPr>
        <w:t xml:space="preserve">. </w:t>
      </w:r>
      <w:r w:rsidRPr="00253FB5">
        <w:rPr>
          <w:rStyle w:val="Strong"/>
          <w:b w:val="0"/>
          <w:color w:val="000000"/>
          <w:szCs w:val="22"/>
        </w:rPr>
        <w:t>Frequency of marijuana use predicts retention and treatment outcome in office-based buprenorphine treatment for opioid dependence</w:t>
      </w:r>
      <w:r w:rsidR="0084230E">
        <w:rPr>
          <w:b/>
          <w:szCs w:val="22"/>
        </w:rPr>
        <w:t xml:space="preserve">. </w:t>
      </w:r>
      <w:r>
        <w:rPr>
          <w:szCs w:val="22"/>
        </w:rPr>
        <w:t>Poster</w:t>
      </w:r>
      <w:r w:rsidRPr="00253FB5">
        <w:rPr>
          <w:szCs w:val="22"/>
        </w:rPr>
        <w:t xml:space="preserve"> presented at the 66th annual scientific meeting of the College on Problems of Drug Dependence, </w:t>
      </w:r>
      <w:smartTag w:uri="urn:schemas-microsoft-com:office:smarttags" w:element="City">
        <w:r w:rsidRPr="00253FB5">
          <w:rPr>
            <w:szCs w:val="22"/>
          </w:rPr>
          <w:t>Orlando</w:t>
        </w:r>
      </w:smartTag>
      <w:r w:rsidRPr="00253FB5">
        <w:rPr>
          <w:szCs w:val="22"/>
        </w:rPr>
        <w:t>, FL.</w:t>
      </w:r>
    </w:p>
    <w:p w:rsidR="00ED5A5C" w:rsidRPr="00B75F74" w:rsidRDefault="00ED5A5C" w:rsidP="000B4C52">
      <w:pPr>
        <w:pStyle w:val="BodyTextIndent"/>
        <w:tabs>
          <w:tab w:val="clear" w:pos="450"/>
          <w:tab w:val="clear" w:pos="7920"/>
        </w:tabs>
        <w:spacing w:line="240" w:lineRule="auto"/>
        <w:ind w:left="720" w:hanging="720"/>
        <w:rPr>
          <w:szCs w:val="22"/>
        </w:rPr>
      </w:pPr>
    </w:p>
    <w:p w:rsidR="00ED5A5C" w:rsidRDefault="00ED5A5C" w:rsidP="000B4C52">
      <w:pPr>
        <w:pStyle w:val="BodyTextIndent"/>
        <w:tabs>
          <w:tab w:val="clear" w:pos="450"/>
          <w:tab w:val="clear" w:pos="7920"/>
        </w:tabs>
        <w:spacing w:line="240" w:lineRule="auto"/>
        <w:ind w:left="720" w:hanging="720"/>
        <w:rPr>
          <w:i/>
        </w:rPr>
      </w:pPr>
      <w:r w:rsidRPr="00057DFD">
        <w:t>Fiellin</w:t>
      </w:r>
      <w:r>
        <w:t>,</w:t>
      </w:r>
      <w:r w:rsidRPr="00057DFD">
        <w:t xml:space="preserve"> D</w:t>
      </w:r>
      <w:r>
        <w:t>.A.</w:t>
      </w:r>
      <w:r w:rsidRPr="00057DFD">
        <w:t>, Pantal</w:t>
      </w:r>
      <w:r>
        <w:t xml:space="preserve">on, M.V., O’Connor, P.G., Sullivan, L.E., Barry, D.T., </w:t>
      </w:r>
      <w:r w:rsidRPr="00E44B17">
        <w:rPr>
          <w:b/>
        </w:rPr>
        <w:t>Moore, B.A.</w:t>
      </w:r>
      <w:r w:rsidRPr="002E1CA3">
        <w:t xml:space="preserve">, </w:t>
      </w:r>
      <w:r>
        <w:t>Chawarski, M., &amp; Schottenfeld, R.S. (2006)</w:t>
      </w:r>
      <w:r w:rsidR="0084230E">
        <w:t xml:space="preserve">. </w:t>
      </w:r>
      <w:r>
        <w:t>Counseling and attendance requirements for buprenorphine treatment in primary care</w:t>
      </w:r>
      <w:r w:rsidRPr="00057DFD">
        <w:t xml:space="preserve">. </w:t>
      </w:r>
      <w:r>
        <w:t>Paper presented at the annual scientific meeting of the Society for General Internal Medicine, Los Angeles, CA.</w:t>
      </w:r>
    </w:p>
    <w:p w:rsidR="00ED5A5C" w:rsidRDefault="00ED5A5C" w:rsidP="000B4C52">
      <w:pPr>
        <w:pStyle w:val="BodyTextIndent"/>
        <w:tabs>
          <w:tab w:val="clear" w:pos="450"/>
          <w:tab w:val="clear" w:pos="7920"/>
        </w:tabs>
        <w:autoSpaceDE w:val="0"/>
        <w:autoSpaceDN w:val="0"/>
        <w:spacing w:line="240" w:lineRule="auto"/>
        <w:ind w:left="720" w:hanging="720"/>
        <w:rPr>
          <w:szCs w:val="22"/>
        </w:rPr>
      </w:pPr>
    </w:p>
    <w:p w:rsidR="00B24DCD" w:rsidRPr="00B24DCD" w:rsidRDefault="00B75F74" w:rsidP="000B4C52">
      <w:pPr>
        <w:pStyle w:val="BodyTextIndent"/>
        <w:tabs>
          <w:tab w:val="clear" w:pos="450"/>
          <w:tab w:val="clear" w:pos="7920"/>
        </w:tabs>
        <w:spacing w:line="240" w:lineRule="auto"/>
        <w:ind w:left="720" w:hanging="720"/>
      </w:pPr>
      <w:r>
        <w:rPr>
          <w:szCs w:val="22"/>
        </w:rPr>
        <w:t xml:space="preserve">Sullivan, L.E., </w:t>
      </w:r>
      <w:r w:rsidRPr="006F26CA">
        <w:rPr>
          <w:b/>
          <w:szCs w:val="22"/>
        </w:rPr>
        <w:t>Moore, B.A.</w:t>
      </w:r>
      <w:r>
        <w:rPr>
          <w:szCs w:val="22"/>
        </w:rPr>
        <w:t>, Chawarski, M.C., Schottenfeld, R.S., O’Connor, P.G.,  &amp; Fiellin, D.A</w:t>
      </w:r>
      <w:r w:rsidR="0084230E">
        <w:rPr>
          <w:szCs w:val="22"/>
        </w:rPr>
        <w:t xml:space="preserve">. </w:t>
      </w:r>
      <w:r w:rsidRPr="002E1CA3">
        <w:t>(</w:t>
      </w:r>
      <w:r>
        <w:t>April, 2005</w:t>
      </w:r>
      <w:r w:rsidRPr="002E1CA3">
        <w:t>)</w:t>
      </w:r>
      <w:r w:rsidR="0084230E">
        <w:t xml:space="preserve">. </w:t>
      </w:r>
      <w:r>
        <w:t>Buprenorphine reduces HIV/AIDS risk behaviors in primary care</w:t>
      </w:r>
      <w:r w:rsidR="0084230E">
        <w:t xml:space="preserve">. </w:t>
      </w:r>
      <w:r>
        <w:t>Poster presented at the annual scientific meeting of the Society for General Internal Medicine, Los Angeles, CA.</w:t>
      </w:r>
    </w:p>
    <w:p w:rsidR="00B75F74" w:rsidRDefault="00B75F74" w:rsidP="000B4C52">
      <w:pPr>
        <w:pStyle w:val="BodyTextIndent"/>
        <w:tabs>
          <w:tab w:val="clear" w:pos="450"/>
          <w:tab w:val="clear" w:pos="7920"/>
        </w:tabs>
        <w:spacing w:line="240" w:lineRule="auto"/>
        <w:ind w:left="720" w:hanging="720"/>
      </w:pPr>
    </w:p>
    <w:p w:rsidR="008647C5" w:rsidRDefault="008647C5" w:rsidP="000B4C52">
      <w:pPr>
        <w:pStyle w:val="BodyTextIndent"/>
        <w:tabs>
          <w:tab w:val="clear" w:pos="450"/>
          <w:tab w:val="clear" w:pos="7920"/>
        </w:tabs>
        <w:spacing w:line="240" w:lineRule="auto"/>
        <w:ind w:left="720" w:hanging="720"/>
        <w:rPr>
          <w:rFonts w:ascii="Times" w:hAnsi="Times"/>
        </w:rPr>
      </w:pPr>
      <w:r w:rsidRPr="00E44B17">
        <w:rPr>
          <w:rFonts w:ascii="Times" w:hAnsi="Times"/>
          <w:b/>
        </w:rPr>
        <w:t>Moore, B.A.</w:t>
      </w:r>
      <w:r>
        <w:rPr>
          <w:rFonts w:ascii="Times" w:hAnsi="Times"/>
        </w:rPr>
        <w:t>, Fiellin, D.A., &amp; Schottenfeld, R.S. (June, 2004)</w:t>
      </w:r>
      <w:r w:rsidR="0084230E">
        <w:rPr>
          <w:rFonts w:ascii="Times" w:hAnsi="Times"/>
        </w:rPr>
        <w:t xml:space="preserve">. </w:t>
      </w:r>
      <w:r>
        <w:rPr>
          <w:rFonts w:ascii="Times" w:hAnsi="Times"/>
          <w:color w:val="000000"/>
        </w:rPr>
        <w:t>Use of non-medical prescription opiates predicts outcome in office-based buprenorphine treatment</w:t>
      </w:r>
      <w:r>
        <w:rPr>
          <w:rFonts w:ascii="Times" w:hAnsi="Times"/>
        </w:rPr>
        <w:t xml:space="preserve">. Paper presented at the 65th annual scientific meeting of the College on Problems of Drug Dependence, </w:t>
      </w:r>
      <w:smartTag w:uri="urn:schemas-microsoft-com:office:smarttags" w:element="City">
        <w:smartTag w:uri="urn:schemas-microsoft-com:office:smarttags" w:element="place">
          <w:r>
            <w:rPr>
              <w:rFonts w:ascii="Times" w:hAnsi="Times"/>
            </w:rPr>
            <w:t>San Juan</w:t>
          </w:r>
        </w:smartTag>
      </w:smartTag>
      <w:r>
        <w:rPr>
          <w:rFonts w:ascii="Times" w:hAnsi="Times"/>
        </w:rPr>
        <w:t xml:space="preserve">, </w:t>
      </w:r>
      <w:smartTag w:uri="urn:schemas-microsoft-com:office:smarttags" w:element="place">
        <w:r>
          <w:rPr>
            <w:rFonts w:ascii="Times" w:hAnsi="Times"/>
          </w:rPr>
          <w:t>Puerto Rico</w:t>
        </w:r>
      </w:smartTag>
      <w:r>
        <w:rPr>
          <w:rFonts w:ascii="Times" w:hAnsi="Times"/>
        </w:rPr>
        <w:t>.</w:t>
      </w:r>
    </w:p>
    <w:p w:rsidR="00B24DCD" w:rsidRDefault="00B24DCD" w:rsidP="000B4C52">
      <w:pPr>
        <w:pStyle w:val="BodyTextIndent"/>
        <w:tabs>
          <w:tab w:val="clear" w:pos="450"/>
          <w:tab w:val="clear" w:pos="7920"/>
        </w:tabs>
        <w:spacing w:line="240" w:lineRule="auto"/>
        <w:ind w:left="720" w:hanging="720"/>
        <w:rPr>
          <w:rFonts w:ascii="Times" w:hAnsi="Times"/>
        </w:rPr>
      </w:pPr>
    </w:p>
    <w:p w:rsidR="00B24DCD" w:rsidRDefault="00B24DCD" w:rsidP="000B4C52">
      <w:pPr>
        <w:pStyle w:val="BodyTextIndent"/>
        <w:tabs>
          <w:tab w:val="clear" w:pos="450"/>
          <w:tab w:val="clear" w:pos="7920"/>
        </w:tabs>
        <w:spacing w:line="240" w:lineRule="auto"/>
        <w:ind w:left="720" w:hanging="720"/>
        <w:rPr>
          <w:rFonts w:ascii="Times" w:hAnsi="Times"/>
        </w:rPr>
      </w:pPr>
      <w:r>
        <w:rPr>
          <w:rFonts w:ascii="Times" w:hAnsi="Times"/>
        </w:rPr>
        <w:t xml:space="preserve">Fiellin, D.A., Sullivan, L.E., O’Connor, P.G., Chawarski, M.C., Pantalon, M.V., </w:t>
      </w:r>
      <w:r w:rsidRPr="00B24DCD">
        <w:rPr>
          <w:rFonts w:ascii="Times" w:hAnsi="Times"/>
          <w:b/>
        </w:rPr>
        <w:t>Moore, B.A.,</w:t>
      </w:r>
      <w:r>
        <w:rPr>
          <w:rFonts w:ascii="Times" w:hAnsi="Times"/>
        </w:rPr>
        <w:t xml:space="preserve"> &amp; Schottenfeld, R.S</w:t>
      </w:r>
      <w:r w:rsidR="0084230E">
        <w:rPr>
          <w:rFonts w:ascii="Times" w:hAnsi="Times"/>
        </w:rPr>
        <w:t xml:space="preserve">. </w:t>
      </w:r>
      <w:r>
        <w:rPr>
          <w:rFonts w:ascii="Times" w:hAnsi="Times"/>
        </w:rPr>
        <w:t>(June, 2004)</w:t>
      </w:r>
      <w:r w:rsidR="0084230E">
        <w:rPr>
          <w:rFonts w:ascii="Times" w:hAnsi="Times"/>
        </w:rPr>
        <w:t xml:space="preserve">. </w:t>
      </w:r>
      <w:r>
        <w:rPr>
          <w:rFonts w:ascii="Times" w:hAnsi="Times"/>
        </w:rPr>
        <w:t>Office-based buprenorphine: Long-term follow-up in primary care</w:t>
      </w:r>
      <w:r w:rsidR="0084230E">
        <w:rPr>
          <w:rFonts w:ascii="Times" w:hAnsi="Times"/>
        </w:rPr>
        <w:t xml:space="preserve">. </w:t>
      </w:r>
      <w:r>
        <w:rPr>
          <w:rFonts w:ascii="Times" w:hAnsi="Times"/>
        </w:rPr>
        <w:t xml:space="preserve">Poster presented at the 65th annual scientific meeting of the College on Problems of Drug Dependence, </w:t>
      </w:r>
      <w:smartTag w:uri="urn:schemas-microsoft-com:office:smarttags" w:element="City">
        <w:smartTag w:uri="urn:schemas-microsoft-com:office:smarttags" w:element="place">
          <w:r>
            <w:rPr>
              <w:rFonts w:ascii="Times" w:hAnsi="Times"/>
            </w:rPr>
            <w:t>San Juan</w:t>
          </w:r>
        </w:smartTag>
      </w:smartTag>
      <w:r>
        <w:rPr>
          <w:rFonts w:ascii="Times" w:hAnsi="Times"/>
        </w:rPr>
        <w:t xml:space="preserve">, </w:t>
      </w:r>
      <w:smartTag w:uri="urn:schemas-microsoft-com:office:smarttags" w:element="place">
        <w:r>
          <w:rPr>
            <w:rFonts w:ascii="Times" w:hAnsi="Times"/>
          </w:rPr>
          <w:t>Puerto Rico</w:t>
        </w:r>
      </w:smartTag>
      <w:r>
        <w:rPr>
          <w:rFonts w:ascii="Times" w:hAnsi="Times"/>
        </w:rPr>
        <w:t>.</w:t>
      </w:r>
    </w:p>
    <w:p w:rsidR="00B24DCD" w:rsidRDefault="00B24DCD" w:rsidP="000B4C52">
      <w:pPr>
        <w:pStyle w:val="BodyTextIndent"/>
        <w:tabs>
          <w:tab w:val="clear" w:pos="450"/>
          <w:tab w:val="clear" w:pos="7920"/>
        </w:tabs>
        <w:spacing w:line="240" w:lineRule="auto"/>
        <w:ind w:left="720" w:hanging="720"/>
        <w:rPr>
          <w:rFonts w:ascii="Times" w:hAnsi="Times"/>
        </w:rPr>
      </w:pPr>
    </w:p>
    <w:p w:rsidR="00B24DCD" w:rsidRDefault="00B24DCD" w:rsidP="000B4C52">
      <w:pPr>
        <w:pStyle w:val="BodyTextIndent"/>
        <w:tabs>
          <w:tab w:val="clear" w:pos="450"/>
          <w:tab w:val="clear" w:pos="7920"/>
        </w:tabs>
        <w:spacing w:line="240" w:lineRule="auto"/>
        <w:ind w:left="720" w:hanging="720"/>
        <w:rPr>
          <w:rFonts w:ascii="Times" w:hAnsi="Times"/>
        </w:rPr>
      </w:pPr>
      <w:r>
        <w:rPr>
          <w:rFonts w:ascii="Times" w:hAnsi="Times"/>
        </w:rPr>
        <w:t xml:space="preserve">Budney, A.J., </w:t>
      </w:r>
      <w:r w:rsidRPr="00B24DCD">
        <w:rPr>
          <w:rFonts w:ascii="Times" w:hAnsi="Times"/>
          <w:b/>
        </w:rPr>
        <w:t>Moore, B.A.,</w:t>
      </w:r>
      <w:r>
        <w:rPr>
          <w:rFonts w:ascii="Times" w:hAnsi="Times"/>
        </w:rPr>
        <w:t xml:space="preserve"> Rocha, H., &amp; Higgins, S.T. (June, 2004)</w:t>
      </w:r>
      <w:r w:rsidR="0084230E">
        <w:rPr>
          <w:rFonts w:ascii="Times" w:hAnsi="Times"/>
        </w:rPr>
        <w:t xml:space="preserve">. </w:t>
      </w:r>
      <w:r>
        <w:rPr>
          <w:rFonts w:ascii="Times" w:hAnsi="Times"/>
        </w:rPr>
        <w:t>One-year follow-up of voucher-based interventions for marijuana dependence:  Patterns of abstinence</w:t>
      </w:r>
      <w:r w:rsidR="0084230E">
        <w:rPr>
          <w:rFonts w:ascii="Times" w:hAnsi="Times"/>
        </w:rPr>
        <w:t xml:space="preserve">. </w:t>
      </w:r>
      <w:r>
        <w:rPr>
          <w:rFonts w:ascii="Times" w:hAnsi="Times"/>
        </w:rPr>
        <w:t xml:space="preserve">Paper presented at the 65th annual scientific meeting of the College on Problems of Drug Dependence, </w:t>
      </w:r>
      <w:smartTag w:uri="urn:schemas-microsoft-com:office:smarttags" w:element="City">
        <w:smartTag w:uri="urn:schemas-microsoft-com:office:smarttags" w:element="place">
          <w:r>
            <w:rPr>
              <w:rFonts w:ascii="Times" w:hAnsi="Times"/>
            </w:rPr>
            <w:t>San Juan</w:t>
          </w:r>
        </w:smartTag>
      </w:smartTag>
      <w:r>
        <w:rPr>
          <w:rFonts w:ascii="Times" w:hAnsi="Times"/>
        </w:rPr>
        <w:t xml:space="preserve">, </w:t>
      </w:r>
      <w:smartTag w:uri="urn:schemas-microsoft-com:office:smarttags" w:element="place">
        <w:r>
          <w:rPr>
            <w:rFonts w:ascii="Times" w:hAnsi="Times"/>
          </w:rPr>
          <w:t>Puerto Rico</w:t>
        </w:r>
      </w:smartTag>
      <w:r>
        <w:rPr>
          <w:rFonts w:ascii="Times" w:hAnsi="Times"/>
        </w:rPr>
        <w:t>.</w:t>
      </w:r>
    </w:p>
    <w:p w:rsidR="00B24DCD" w:rsidRDefault="00B24DCD" w:rsidP="000B4C52">
      <w:pPr>
        <w:pStyle w:val="BodyTextIndent2"/>
        <w:tabs>
          <w:tab w:val="clear" w:pos="360"/>
          <w:tab w:val="left" w:pos="720"/>
        </w:tabs>
        <w:ind w:left="720" w:hanging="720"/>
        <w:rPr>
          <w:rFonts w:ascii="Times" w:hAnsi="Times"/>
        </w:rPr>
      </w:pPr>
    </w:p>
    <w:p w:rsidR="00B24DCD" w:rsidRDefault="00B24DCD" w:rsidP="000B4C52">
      <w:pPr>
        <w:pStyle w:val="BodyTextIndent"/>
        <w:tabs>
          <w:tab w:val="clear" w:pos="450"/>
          <w:tab w:val="clear" w:pos="7920"/>
        </w:tabs>
        <w:spacing w:line="240" w:lineRule="auto"/>
        <w:ind w:left="720" w:hanging="720"/>
        <w:rPr>
          <w:rFonts w:ascii="Times" w:hAnsi="Times"/>
        </w:rPr>
      </w:pPr>
      <w:r>
        <w:rPr>
          <w:rFonts w:ascii="Times" w:hAnsi="Times"/>
        </w:rPr>
        <w:lastRenderedPageBreak/>
        <w:t xml:space="preserve">Barry, D.T., </w:t>
      </w:r>
      <w:r w:rsidRPr="00B24DCD">
        <w:rPr>
          <w:rFonts w:ascii="Times" w:hAnsi="Times"/>
          <w:b/>
        </w:rPr>
        <w:t>Moore, B.A.</w:t>
      </w:r>
      <w:r>
        <w:rPr>
          <w:rFonts w:ascii="Times" w:hAnsi="Times"/>
        </w:rPr>
        <w:t>, Chawarski, M.C., Pantalon, M.V., &amp; Schottenfeld, R.S. (June, 2004)</w:t>
      </w:r>
      <w:r w:rsidR="0084230E">
        <w:rPr>
          <w:rFonts w:ascii="Times" w:hAnsi="Times"/>
        </w:rPr>
        <w:t xml:space="preserve">. </w:t>
      </w:r>
      <w:r>
        <w:rPr>
          <w:rFonts w:ascii="Times" w:hAnsi="Times"/>
        </w:rPr>
        <w:t xml:space="preserve">Predictors of treatment response among cocaine-dependent mothers. Paper presented at the 65th annual scientific meeting of the College on Problems of Drug Dependence, </w:t>
      </w:r>
      <w:smartTag w:uri="urn:schemas-microsoft-com:office:smarttags" w:element="City">
        <w:smartTag w:uri="urn:schemas-microsoft-com:office:smarttags" w:element="place">
          <w:r>
            <w:rPr>
              <w:rFonts w:ascii="Times" w:hAnsi="Times"/>
            </w:rPr>
            <w:t>San Juan</w:t>
          </w:r>
        </w:smartTag>
      </w:smartTag>
      <w:r>
        <w:rPr>
          <w:rFonts w:ascii="Times" w:hAnsi="Times"/>
        </w:rPr>
        <w:t xml:space="preserve">, </w:t>
      </w:r>
      <w:smartTag w:uri="urn:schemas-microsoft-com:office:smarttags" w:element="place">
        <w:r>
          <w:rPr>
            <w:rFonts w:ascii="Times" w:hAnsi="Times"/>
          </w:rPr>
          <w:t>Puerto Rico</w:t>
        </w:r>
      </w:smartTag>
      <w:r>
        <w:rPr>
          <w:rFonts w:ascii="Times" w:hAnsi="Times"/>
        </w:rPr>
        <w:t>.</w:t>
      </w:r>
    </w:p>
    <w:p w:rsidR="00B24DCD" w:rsidRDefault="00B24DCD" w:rsidP="000B4C52">
      <w:pPr>
        <w:pStyle w:val="BodyTextIndent"/>
        <w:tabs>
          <w:tab w:val="clear" w:pos="450"/>
          <w:tab w:val="clear" w:pos="7920"/>
        </w:tabs>
        <w:spacing w:line="240" w:lineRule="auto"/>
        <w:ind w:left="720" w:hanging="720"/>
        <w:rPr>
          <w:rFonts w:ascii="Times" w:hAnsi="Times"/>
        </w:rPr>
      </w:pPr>
    </w:p>
    <w:p w:rsidR="00B24DCD" w:rsidRDefault="00B24DCD" w:rsidP="000B4C52">
      <w:pPr>
        <w:pStyle w:val="BodyTextIndent"/>
        <w:tabs>
          <w:tab w:val="clear" w:pos="450"/>
          <w:tab w:val="clear" w:pos="7920"/>
        </w:tabs>
        <w:spacing w:line="240" w:lineRule="auto"/>
        <w:ind w:left="720" w:hanging="720"/>
        <w:rPr>
          <w:rFonts w:ascii="Times" w:hAnsi="Times"/>
        </w:rPr>
      </w:pPr>
      <w:r>
        <w:rPr>
          <w:rFonts w:ascii="Times" w:hAnsi="Times"/>
        </w:rPr>
        <w:t xml:space="preserve">Vandrey, R.G., Budney, A.J., </w:t>
      </w:r>
      <w:r w:rsidRPr="00B24DCD">
        <w:rPr>
          <w:rFonts w:ascii="Times" w:hAnsi="Times"/>
          <w:b/>
        </w:rPr>
        <w:t>Moore, B.A</w:t>
      </w:r>
      <w:r>
        <w:rPr>
          <w:rFonts w:ascii="Times" w:hAnsi="Times"/>
        </w:rPr>
        <w:t>., &amp; Hughes, J.R. (June, 2004)</w:t>
      </w:r>
      <w:r w:rsidR="0084230E">
        <w:rPr>
          <w:rFonts w:ascii="Times" w:hAnsi="Times"/>
        </w:rPr>
        <w:t xml:space="preserve">. </w:t>
      </w:r>
      <w:proofErr w:type="spellStart"/>
      <w:r>
        <w:rPr>
          <w:rFonts w:ascii="Times" w:hAnsi="Times"/>
          <w:color w:val="000000"/>
        </w:rPr>
        <w:t>Dronabinol</w:t>
      </w:r>
      <w:proofErr w:type="spellEnd"/>
      <w:r>
        <w:rPr>
          <w:rFonts w:ascii="Times" w:hAnsi="Times"/>
          <w:color w:val="000000"/>
        </w:rPr>
        <w:t xml:space="preserve"> (oral THC) attenuates cannabis withdrawal symptoms</w:t>
      </w:r>
      <w:r w:rsidR="0084230E">
        <w:rPr>
          <w:rFonts w:ascii="Times" w:hAnsi="Times"/>
          <w:color w:val="000000"/>
        </w:rPr>
        <w:t xml:space="preserve">. </w:t>
      </w:r>
      <w:r>
        <w:rPr>
          <w:rFonts w:ascii="Times" w:hAnsi="Times"/>
        </w:rPr>
        <w:t xml:space="preserve">Paper presented at the 65th annual scientific meeting of the College on Problems of Drug Dependence, </w:t>
      </w:r>
      <w:smartTag w:uri="urn:schemas-microsoft-com:office:smarttags" w:element="City">
        <w:smartTag w:uri="urn:schemas-microsoft-com:office:smarttags" w:element="place">
          <w:r>
            <w:rPr>
              <w:rFonts w:ascii="Times" w:hAnsi="Times"/>
            </w:rPr>
            <w:t>San Juan</w:t>
          </w:r>
        </w:smartTag>
      </w:smartTag>
      <w:r>
        <w:rPr>
          <w:rFonts w:ascii="Times" w:hAnsi="Times"/>
        </w:rPr>
        <w:t xml:space="preserve">, </w:t>
      </w:r>
      <w:smartTag w:uri="urn:schemas-microsoft-com:office:smarttags" w:element="place">
        <w:r>
          <w:rPr>
            <w:rFonts w:ascii="Times" w:hAnsi="Times"/>
          </w:rPr>
          <w:t>Puerto Rico</w:t>
        </w:r>
      </w:smartTag>
      <w:r>
        <w:rPr>
          <w:rFonts w:ascii="Times" w:hAnsi="Times"/>
        </w:rPr>
        <w:t>.</w:t>
      </w:r>
    </w:p>
    <w:p w:rsidR="00B24DCD" w:rsidRDefault="00B24DCD" w:rsidP="000B4C52">
      <w:pPr>
        <w:pStyle w:val="BodyTextIndent"/>
        <w:tabs>
          <w:tab w:val="clear" w:pos="450"/>
          <w:tab w:val="clear" w:pos="7920"/>
        </w:tabs>
        <w:spacing w:line="240" w:lineRule="auto"/>
        <w:ind w:left="720" w:hanging="720"/>
        <w:rPr>
          <w:rFonts w:ascii="Times" w:hAnsi="Times" w:cs="Times"/>
          <w:bCs/>
          <w:szCs w:val="22"/>
        </w:rPr>
      </w:pPr>
    </w:p>
    <w:p w:rsidR="00B24DCD" w:rsidRPr="00023E79" w:rsidRDefault="00B24DCD" w:rsidP="000B4C52">
      <w:pPr>
        <w:pStyle w:val="BodyTextIndent"/>
        <w:tabs>
          <w:tab w:val="clear" w:pos="450"/>
          <w:tab w:val="clear" w:pos="7920"/>
        </w:tabs>
        <w:spacing w:line="240" w:lineRule="auto"/>
        <w:ind w:left="720" w:hanging="720"/>
        <w:rPr>
          <w:rFonts w:ascii="Times" w:hAnsi="Times" w:cs="Times"/>
          <w:bCs/>
          <w:szCs w:val="22"/>
        </w:rPr>
      </w:pPr>
      <w:proofErr w:type="spellStart"/>
      <w:r>
        <w:rPr>
          <w:rFonts w:ascii="Times" w:hAnsi="Times" w:cs="Times"/>
          <w:bCs/>
          <w:szCs w:val="22"/>
        </w:rPr>
        <w:t>Weissman</w:t>
      </w:r>
      <w:proofErr w:type="spellEnd"/>
      <w:r>
        <w:rPr>
          <w:rFonts w:ascii="Times" w:hAnsi="Times" w:cs="Times"/>
          <w:bCs/>
          <w:szCs w:val="22"/>
        </w:rPr>
        <w:t xml:space="preserve">, S., Feucht, C., &amp; </w:t>
      </w:r>
      <w:r w:rsidRPr="00B24DCD">
        <w:rPr>
          <w:rFonts w:ascii="Times" w:hAnsi="Times" w:cs="Times"/>
          <w:b/>
          <w:bCs/>
          <w:szCs w:val="22"/>
        </w:rPr>
        <w:t>Moore, B.A.</w:t>
      </w:r>
      <w:r>
        <w:rPr>
          <w:rFonts w:ascii="Times" w:hAnsi="Times" w:cs="Times"/>
          <w:bCs/>
          <w:szCs w:val="22"/>
        </w:rPr>
        <w:t xml:space="preserve"> (February, 2004)</w:t>
      </w:r>
      <w:r w:rsidR="0084230E">
        <w:rPr>
          <w:rFonts w:ascii="Times" w:hAnsi="Times" w:cs="Times"/>
          <w:bCs/>
          <w:szCs w:val="22"/>
        </w:rPr>
        <w:t xml:space="preserve">. </w:t>
      </w:r>
      <w:r>
        <w:rPr>
          <w:rFonts w:ascii="Times" w:hAnsi="Times" w:cs="Times"/>
          <w:bCs/>
          <w:szCs w:val="22"/>
        </w:rPr>
        <w:t xml:space="preserve">Response to hepatitis A vaccine in HIV positive patients. Paper presented at the </w:t>
      </w:r>
      <w:r w:rsidRPr="00023E79">
        <w:rPr>
          <w:rFonts w:ascii="Times" w:hAnsi="Times" w:cs="Times"/>
          <w:bCs/>
          <w:szCs w:val="22"/>
        </w:rPr>
        <w:t>11</w:t>
      </w:r>
      <w:r w:rsidRPr="00023E79">
        <w:rPr>
          <w:rFonts w:ascii="Times" w:hAnsi="Times" w:cs="Times"/>
          <w:bCs/>
          <w:szCs w:val="22"/>
          <w:vertAlign w:val="superscript"/>
        </w:rPr>
        <w:t>th</w:t>
      </w:r>
      <w:r w:rsidRPr="00023E79">
        <w:rPr>
          <w:rFonts w:ascii="Times" w:hAnsi="Times" w:cs="Times"/>
          <w:bCs/>
          <w:szCs w:val="22"/>
        </w:rPr>
        <w:t xml:space="preserve"> Conference on Retroviruses and Opportunistic Infections, </w:t>
      </w:r>
      <w:smartTag w:uri="urn:schemas-microsoft-com:office:smarttags" w:element="City">
        <w:r w:rsidRPr="00023E79">
          <w:rPr>
            <w:rFonts w:ascii="Times" w:hAnsi="Times" w:cs="Times"/>
            <w:bCs/>
            <w:szCs w:val="22"/>
          </w:rPr>
          <w:t>San Francisco</w:t>
        </w:r>
      </w:smartTag>
      <w:r w:rsidRPr="00023E79">
        <w:rPr>
          <w:rFonts w:ascii="Times" w:hAnsi="Times" w:cs="Times"/>
          <w:bCs/>
          <w:szCs w:val="22"/>
        </w:rPr>
        <w:t>, CA</w:t>
      </w:r>
      <w:r w:rsidR="0084230E">
        <w:rPr>
          <w:rFonts w:ascii="Times" w:hAnsi="Times" w:cs="Times"/>
          <w:bCs/>
          <w:szCs w:val="22"/>
        </w:rPr>
        <w:t xml:space="preserve">. </w:t>
      </w:r>
    </w:p>
    <w:p w:rsidR="008647C5" w:rsidRDefault="008647C5" w:rsidP="000B4C52">
      <w:pPr>
        <w:pStyle w:val="BodyTextIndent"/>
        <w:tabs>
          <w:tab w:val="clear" w:pos="450"/>
          <w:tab w:val="clear" w:pos="7920"/>
        </w:tabs>
        <w:spacing w:line="240" w:lineRule="auto"/>
        <w:ind w:left="720" w:hanging="720"/>
        <w:rPr>
          <w:rFonts w:ascii="Times" w:hAnsi="Times"/>
        </w:rPr>
      </w:pPr>
    </w:p>
    <w:p w:rsidR="00EE5D09" w:rsidRDefault="00EE5D09" w:rsidP="000B4C52">
      <w:pPr>
        <w:pStyle w:val="BodyTextIndent"/>
        <w:tabs>
          <w:tab w:val="clear" w:pos="450"/>
          <w:tab w:val="clear" w:pos="7920"/>
        </w:tabs>
        <w:ind w:left="720" w:hanging="720"/>
        <w:rPr>
          <w:rFonts w:ascii="Times" w:hAnsi="Times"/>
        </w:rPr>
      </w:pPr>
      <w:r w:rsidRPr="00EE5D09">
        <w:rPr>
          <w:rFonts w:ascii="Times" w:hAnsi="Times"/>
          <w:b/>
        </w:rPr>
        <w:t>Moore, B.A.</w:t>
      </w:r>
      <w:r>
        <w:rPr>
          <w:rFonts w:ascii="Times" w:hAnsi="Times"/>
          <w:b/>
        </w:rPr>
        <w:t>,</w:t>
      </w:r>
      <w:r w:rsidR="000B4C52">
        <w:rPr>
          <w:rFonts w:ascii="Times" w:hAnsi="Times"/>
        </w:rPr>
        <w:t xml:space="preserve"> </w:t>
      </w:r>
      <w:r>
        <w:rPr>
          <w:rFonts w:ascii="Times" w:hAnsi="Times"/>
        </w:rPr>
        <w:t>Budney, A.J., &amp; Vandrey, R.G. (June, 2003)</w:t>
      </w:r>
      <w:r w:rsidR="0084230E">
        <w:rPr>
          <w:rFonts w:ascii="Times" w:hAnsi="Times"/>
        </w:rPr>
        <w:t xml:space="preserve">. </w:t>
      </w:r>
      <w:r>
        <w:rPr>
          <w:rFonts w:ascii="Times" w:hAnsi="Times"/>
          <w:color w:val="000000"/>
        </w:rPr>
        <w:t>Legal involvement among marijuana-d</w:t>
      </w:r>
      <w:r w:rsidR="00015F52">
        <w:rPr>
          <w:rFonts w:ascii="Times" w:hAnsi="Times"/>
          <w:color w:val="000000"/>
        </w:rPr>
        <w:t>ependence treatment seekers pred</w:t>
      </w:r>
      <w:r>
        <w:rPr>
          <w:rFonts w:ascii="Times" w:hAnsi="Times"/>
          <w:color w:val="000000"/>
        </w:rPr>
        <w:t>i</w:t>
      </w:r>
      <w:r w:rsidR="00015F52">
        <w:rPr>
          <w:rFonts w:ascii="Times" w:hAnsi="Times"/>
          <w:color w:val="000000"/>
        </w:rPr>
        <w:t>c</w:t>
      </w:r>
      <w:r>
        <w:rPr>
          <w:rFonts w:ascii="Times" w:hAnsi="Times"/>
          <w:color w:val="000000"/>
        </w:rPr>
        <w:t>ts outcome</w:t>
      </w:r>
      <w:r>
        <w:rPr>
          <w:rFonts w:ascii="Times" w:hAnsi="Times"/>
        </w:rPr>
        <w:t xml:space="preserve">. Paper presented at the 64th annual scientific meeting of the College on Problems of Drug Dependence, Bar </w:t>
      </w:r>
      <w:proofErr w:type="spellStart"/>
      <w:r>
        <w:rPr>
          <w:rFonts w:ascii="Times" w:hAnsi="Times"/>
        </w:rPr>
        <w:t>Harbour</w:t>
      </w:r>
      <w:proofErr w:type="spellEnd"/>
      <w:r>
        <w:rPr>
          <w:rFonts w:ascii="Times" w:hAnsi="Times"/>
        </w:rPr>
        <w:t>, FL.</w:t>
      </w:r>
    </w:p>
    <w:p w:rsidR="00EE5D09" w:rsidRDefault="00EE5D09" w:rsidP="000B4C52">
      <w:pPr>
        <w:pStyle w:val="BodyTextIndent"/>
        <w:tabs>
          <w:tab w:val="clear" w:pos="450"/>
          <w:tab w:val="clear" w:pos="7920"/>
        </w:tabs>
        <w:ind w:left="720" w:hanging="720"/>
        <w:rPr>
          <w:rFonts w:ascii="Times" w:hAnsi="Times"/>
        </w:rPr>
      </w:pPr>
    </w:p>
    <w:p w:rsidR="00EE5D09" w:rsidRDefault="00EE5D09" w:rsidP="000B4C52">
      <w:pPr>
        <w:pStyle w:val="BodyTextIndent"/>
        <w:tabs>
          <w:tab w:val="clear" w:pos="450"/>
          <w:tab w:val="clear" w:pos="7920"/>
        </w:tabs>
        <w:ind w:left="720" w:hanging="720"/>
        <w:rPr>
          <w:rFonts w:ascii="Times" w:hAnsi="Times"/>
        </w:rPr>
      </w:pPr>
      <w:r>
        <w:rPr>
          <w:rFonts w:ascii="Times" w:hAnsi="Times"/>
        </w:rPr>
        <w:t xml:space="preserve">Budney, A.J., </w:t>
      </w:r>
      <w:r w:rsidRPr="00EE5D09">
        <w:rPr>
          <w:rFonts w:ascii="Times" w:hAnsi="Times"/>
          <w:b/>
        </w:rPr>
        <w:t>Moore, B.A.,</w:t>
      </w:r>
      <w:r>
        <w:rPr>
          <w:rFonts w:ascii="Times" w:hAnsi="Times"/>
        </w:rPr>
        <w:t xml:space="preserve"> &amp; Rocha, H</w:t>
      </w:r>
      <w:r w:rsidR="0084230E">
        <w:rPr>
          <w:rFonts w:ascii="Times" w:hAnsi="Times"/>
        </w:rPr>
        <w:t xml:space="preserve">. </w:t>
      </w:r>
      <w:r>
        <w:rPr>
          <w:rFonts w:ascii="Times" w:hAnsi="Times"/>
        </w:rPr>
        <w:t>(June, 2003)</w:t>
      </w:r>
      <w:r w:rsidR="0084230E">
        <w:rPr>
          <w:rFonts w:ascii="Times" w:hAnsi="Times"/>
        </w:rPr>
        <w:t xml:space="preserve">. </w:t>
      </w:r>
      <w:r>
        <w:rPr>
          <w:rFonts w:ascii="Times" w:hAnsi="Times"/>
        </w:rPr>
        <w:t>Abstinence-based vouchers delivered without psychotherapy increase abstinence during treatment for marijuana dependence</w:t>
      </w:r>
      <w:r w:rsidR="0084230E">
        <w:rPr>
          <w:rFonts w:ascii="Times" w:hAnsi="Times"/>
          <w:i/>
        </w:rPr>
        <w:t xml:space="preserve">. </w:t>
      </w:r>
      <w:r>
        <w:rPr>
          <w:rFonts w:ascii="Times" w:hAnsi="Times"/>
        </w:rPr>
        <w:t xml:space="preserve">Paper presented at the 64th annual scientific meeting of the College on Problems of Drug Dependence, Bar </w:t>
      </w:r>
      <w:proofErr w:type="spellStart"/>
      <w:r>
        <w:rPr>
          <w:rFonts w:ascii="Times" w:hAnsi="Times"/>
        </w:rPr>
        <w:t>Harbour</w:t>
      </w:r>
      <w:proofErr w:type="spellEnd"/>
      <w:r>
        <w:rPr>
          <w:rFonts w:ascii="Times" w:hAnsi="Times"/>
        </w:rPr>
        <w:t>, FL.</w:t>
      </w:r>
    </w:p>
    <w:p w:rsidR="00EE5D09" w:rsidRDefault="00EE5D09" w:rsidP="000B4C52">
      <w:pPr>
        <w:pStyle w:val="BodyTextIndent"/>
        <w:tabs>
          <w:tab w:val="clear" w:pos="450"/>
          <w:tab w:val="clear" w:pos="7920"/>
        </w:tabs>
        <w:ind w:left="720" w:hanging="720"/>
        <w:rPr>
          <w:rFonts w:ascii="Times" w:hAnsi="Times"/>
        </w:rPr>
      </w:pPr>
    </w:p>
    <w:p w:rsidR="00EE5D09" w:rsidRDefault="00EE5D09" w:rsidP="000B4C52">
      <w:pPr>
        <w:pStyle w:val="BodyTextIndent"/>
        <w:tabs>
          <w:tab w:val="clear" w:pos="450"/>
          <w:tab w:val="clear" w:pos="7920"/>
        </w:tabs>
        <w:ind w:left="720" w:hanging="720"/>
        <w:rPr>
          <w:rFonts w:ascii="Times" w:hAnsi="Times"/>
        </w:rPr>
      </w:pPr>
      <w:proofErr w:type="spellStart"/>
      <w:r>
        <w:rPr>
          <w:rFonts w:ascii="Times" w:hAnsi="Times"/>
        </w:rPr>
        <w:t>Augustson</w:t>
      </w:r>
      <w:proofErr w:type="spellEnd"/>
      <w:r>
        <w:rPr>
          <w:rFonts w:ascii="Times" w:hAnsi="Times"/>
        </w:rPr>
        <w:t xml:space="preserve">, E.E., </w:t>
      </w:r>
      <w:r w:rsidRPr="00EE5D09">
        <w:rPr>
          <w:rFonts w:ascii="Times" w:hAnsi="Times"/>
          <w:b/>
        </w:rPr>
        <w:t>Moore, B.A.,</w:t>
      </w:r>
      <w:r>
        <w:rPr>
          <w:rFonts w:ascii="Times" w:hAnsi="Times"/>
        </w:rPr>
        <w:t xml:space="preserve"> Moser, R.P., &amp; Budney, A.J. (June, 2003)</w:t>
      </w:r>
      <w:r w:rsidR="0084230E">
        <w:rPr>
          <w:rFonts w:ascii="Times" w:hAnsi="Times"/>
        </w:rPr>
        <w:t xml:space="preserve">. </w:t>
      </w:r>
      <w:r>
        <w:rPr>
          <w:rFonts w:ascii="Times" w:hAnsi="Times"/>
          <w:color w:val="000000"/>
        </w:rPr>
        <w:t>Heath effects of marijuana and tobacco in a U.S. sample</w:t>
      </w:r>
      <w:r>
        <w:rPr>
          <w:rFonts w:ascii="Times" w:hAnsi="Times"/>
        </w:rPr>
        <w:t xml:space="preserve">. Paper presented at the 64th annual scientific meeting of the College on Problems of Drug Dependence, Bar </w:t>
      </w:r>
      <w:proofErr w:type="spellStart"/>
      <w:r>
        <w:rPr>
          <w:rFonts w:ascii="Times" w:hAnsi="Times"/>
        </w:rPr>
        <w:t>Harbour</w:t>
      </w:r>
      <w:proofErr w:type="spellEnd"/>
      <w:r>
        <w:rPr>
          <w:rFonts w:ascii="Times" w:hAnsi="Times"/>
        </w:rPr>
        <w:t>, FL.</w:t>
      </w:r>
    </w:p>
    <w:p w:rsidR="00EE5D09" w:rsidRDefault="00EE5D09" w:rsidP="000B4C52">
      <w:pPr>
        <w:pStyle w:val="BodyTextIndent"/>
        <w:tabs>
          <w:tab w:val="clear" w:pos="450"/>
          <w:tab w:val="clear" w:pos="7920"/>
        </w:tabs>
        <w:ind w:left="720" w:hanging="720"/>
        <w:rPr>
          <w:rFonts w:ascii="Times" w:hAnsi="Times"/>
        </w:rPr>
      </w:pPr>
    </w:p>
    <w:p w:rsidR="00EE5D09" w:rsidRDefault="00EE5D09" w:rsidP="000B4C52">
      <w:pPr>
        <w:pStyle w:val="BodyTextIndent"/>
        <w:tabs>
          <w:tab w:val="clear" w:pos="450"/>
          <w:tab w:val="clear" w:pos="7920"/>
        </w:tabs>
        <w:ind w:left="720" w:hanging="720"/>
        <w:rPr>
          <w:rFonts w:ascii="Times" w:hAnsi="Times"/>
        </w:rPr>
      </w:pPr>
      <w:r>
        <w:rPr>
          <w:rFonts w:ascii="Times" w:hAnsi="Times"/>
        </w:rPr>
        <w:t xml:space="preserve">Vandrey, R.G., Budney, A.J., Hughes, J.R., &amp; </w:t>
      </w:r>
      <w:r w:rsidRPr="00EE5D09">
        <w:rPr>
          <w:rFonts w:ascii="Times" w:hAnsi="Times"/>
          <w:b/>
        </w:rPr>
        <w:t>Moore, B.A</w:t>
      </w:r>
      <w:r w:rsidR="0084230E">
        <w:rPr>
          <w:rFonts w:ascii="Times" w:hAnsi="Times"/>
          <w:b/>
        </w:rPr>
        <w:t xml:space="preserve">. </w:t>
      </w:r>
      <w:r>
        <w:rPr>
          <w:rFonts w:ascii="Times" w:hAnsi="Times"/>
        </w:rPr>
        <w:t>(June, 2003)</w:t>
      </w:r>
      <w:r w:rsidR="0084230E">
        <w:rPr>
          <w:rFonts w:ascii="Times" w:hAnsi="Times"/>
        </w:rPr>
        <w:t xml:space="preserve">. </w:t>
      </w:r>
      <w:r>
        <w:rPr>
          <w:rFonts w:ascii="Times" w:hAnsi="Times"/>
          <w:color w:val="000000"/>
        </w:rPr>
        <w:t>A comparison of marijuana, tobacco, and combined withdrawal effects</w:t>
      </w:r>
      <w:r>
        <w:rPr>
          <w:rFonts w:ascii="Times" w:hAnsi="Times"/>
        </w:rPr>
        <w:t xml:space="preserve">. Paper presented at the 64th annual scientific meeting of the College on Problems of Drug Dependence, Bar </w:t>
      </w:r>
      <w:proofErr w:type="spellStart"/>
      <w:r>
        <w:rPr>
          <w:rFonts w:ascii="Times" w:hAnsi="Times"/>
        </w:rPr>
        <w:t>Harbour</w:t>
      </w:r>
      <w:proofErr w:type="spellEnd"/>
      <w:r>
        <w:rPr>
          <w:rFonts w:ascii="Times" w:hAnsi="Times"/>
        </w:rPr>
        <w:t>, FL.</w:t>
      </w:r>
    </w:p>
    <w:p w:rsidR="00EE5D09" w:rsidRDefault="00EE5D09" w:rsidP="000B4C52">
      <w:pPr>
        <w:pStyle w:val="BodyTextIndent"/>
        <w:tabs>
          <w:tab w:val="clear" w:pos="450"/>
          <w:tab w:val="clear" w:pos="7920"/>
        </w:tabs>
        <w:ind w:left="720" w:hanging="720"/>
        <w:rPr>
          <w:rFonts w:ascii="Times" w:hAnsi="Times"/>
        </w:rPr>
      </w:pPr>
    </w:p>
    <w:p w:rsidR="00EE5D09" w:rsidRDefault="00EE5D09" w:rsidP="000B4C52">
      <w:pPr>
        <w:pStyle w:val="BodyTextIndent"/>
        <w:tabs>
          <w:tab w:val="clear" w:pos="450"/>
          <w:tab w:val="clear" w:pos="7920"/>
        </w:tabs>
        <w:ind w:left="720" w:hanging="720"/>
        <w:rPr>
          <w:rFonts w:ascii="Times" w:hAnsi="Times"/>
        </w:rPr>
      </w:pPr>
      <w:r w:rsidRPr="00EE5D09">
        <w:rPr>
          <w:rFonts w:ascii="Times" w:hAnsi="Times"/>
          <w:b/>
        </w:rPr>
        <w:t>Moore, B.A.</w:t>
      </w:r>
      <w:r>
        <w:rPr>
          <w:rFonts w:ascii="Times" w:hAnsi="Times"/>
        </w:rPr>
        <w:t xml:space="preserve"> &amp; Budney, A.J</w:t>
      </w:r>
      <w:r w:rsidR="0084230E">
        <w:rPr>
          <w:rFonts w:ascii="Times" w:hAnsi="Times"/>
        </w:rPr>
        <w:t xml:space="preserve">. </w:t>
      </w:r>
      <w:r>
        <w:rPr>
          <w:rFonts w:ascii="Times" w:hAnsi="Times"/>
        </w:rPr>
        <w:t>(August, 2002)</w:t>
      </w:r>
      <w:r w:rsidR="0084230E">
        <w:rPr>
          <w:rFonts w:ascii="Times" w:hAnsi="Times"/>
        </w:rPr>
        <w:t xml:space="preserve">. </w:t>
      </w:r>
      <w:r>
        <w:rPr>
          <w:rFonts w:ascii="Times" w:hAnsi="Times"/>
        </w:rPr>
        <w:t>Relapse to daily marijuana use following outpatient treatment</w:t>
      </w:r>
      <w:r w:rsidR="0084230E">
        <w:rPr>
          <w:rFonts w:ascii="Times" w:hAnsi="Times"/>
        </w:rPr>
        <w:t xml:space="preserve">. </w:t>
      </w:r>
      <w:r>
        <w:rPr>
          <w:rFonts w:ascii="Times" w:hAnsi="Times"/>
        </w:rPr>
        <w:t>Poster presented at the annual scientific convention of the American Psychological Association, Chicago, IL</w:t>
      </w:r>
      <w:r w:rsidR="0084230E">
        <w:rPr>
          <w:rFonts w:ascii="Times" w:hAnsi="Times"/>
        </w:rPr>
        <w:t xml:space="preserve">. </w:t>
      </w:r>
    </w:p>
    <w:p w:rsidR="00EE5D09" w:rsidRDefault="00EE5D09" w:rsidP="000B4C52">
      <w:pPr>
        <w:pStyle w:val="BodyTextIndent"/>
        <w:tabs>
          <w:tab w:val="clear" w:pos="450"/>
          <w:tab w:val="clear" w:pos="7920"/>
        </w:tabs>
        <w:ind w:left="720" w:hanging="720"/>
        <w:rPr>
          <w:rFonts w:ascii="Times" w:hAnsi="Times"/>
        </w:rPr>
      </w:pPr>
    </w:p>
    <w:p w:rsidR="00EE5D09" w:rsidRDefault="00EE5D09" w:rsidP="000B4C52">
      <w:pPr>
        <w:pStyle w:val="BodyTextIndent"/>
        <w:tabs>
          <w:tab w:val="clear" w:pos="450"/>
          <w:tab w:val="clear" w:pos="7920"/>
        </w:tabs>
        <w:ind w:left="720" w:hanging="720"/>
        <w:rPr>
          <w:rFonts w:ascii="Times" w:hAnsi="Times"/>
        </w:rPr>
      </w:pPr>
      <w:r w:rsidRPr="00EE5D09">
        <w:rPr>
          <w:rFonts w:ascii="Times" w:hAnsi="Times"/>
          <w:b/>
        </w:rPr>
        <w:t>Moore, B.A.,</w:t>
      </w:r>
      <w:r>
        <w:rPr>
          <w:rFonts w:ascii="Times" w:hAnsi="Times"/>
        </w:rPr>
        <w:t xml:space="preserve"> &amp; Budney, A.J</w:t>
      </w:r>
      <w:r w:rsidR="0084230E">
        <w:rPr>
          <w:rFonts w:ascii="Times" w:hAnsi="Times"/>
        </w:rPr>
        <w:t xml:space="preserve">. </w:t>
      </w:r>
      <w:r>
        <w:rPr>
          <w:rFonts w:ascii="Times" w:hAnsi="Times"/>
        </w:rPr>
        <w:t>(June, 2002)</w:t>
      </w:r>
      <w:r w:rsidR="0084230E">
        <w:rPr>
          <w:rFonts w:ascii="Times" w:hAnsi="Times"/>
        </w:rPr>
        <w:t xml:space="preserve">. </w:t>
      </w:r>
      <w:r>
        <w:rPr>
          <w:rFonts w:ascii="Times" w:hAnsi="Times"/>
          <w:color w:val="000000"/>
        </w:rPr>
        <w:t>Predicting relapse following successful outpatient marijuana treatment</w:t>
      </w:r>
      <w:r>
        <w:rPr>
          <w:rFonts w:ascii="Times" w:hAnsi="Times"/>
        </w:rPr>
        <w:t>. Poster presented at the 63rd annual scientific meeting of the College on Problems of Drug Dependence, Quebec City, Quebec, Canada</w:t>
      </w:r>
      <w:r w:rsidR="0084230E">
        <w:rPr>
          <w:rFonts w:ascii="Times" w:hAnsi="Times"/>
        </w:rPr>
        <w:t xml:space="preserve">. </w:t>
      </w:r>
      <w:r>
        <w:rPr>
          <w:rFonts w:ascii="Times" w:hAnsi="Times"/>
        </w:rPr>
        <w:t xml:space="preserve">Abstract published in </w:t>
      </w:r>
      <w:r>
        <w:rPr>
          <w:rFonts w:ascii="Times" w:hAnsi="Times"/>
          <w:i/>
        </w:rPr>
        <w:t>Drug and Alcohol Dependence, 66</w:t>
      </w:r>
      <w:r>
        <w:rPr>
          <w:rFonts w:ascii="Times" w:hAnsi="Times"/>
        </w:rPr>
        <w:t>, S123.</w:t>
      </w:r>
    </w:p>
    <w:p w:rsidR="00EE5D09" w:rsidRDefault="00EE5D09" w:rsidP="000B4C52">
      <w:pPr>
        <w:pStyle w:val="BodyTextIndent"/>
        <w:tabs>
          <w:tab w:val="clear" w:pos="450"/>
          <w:tab w:val="clear" w:pos="7920"/>
        </w:tabs>
        <w:ind w:left="720" w:hanging="720"/>
        <w:rPr>
          <w:rFonts w:ascii="Times" w:hAnsi="Times"/>
        </w:rPr>
      </w:pPr>
    </w:p>
    <w:p w:rsidR="00EE5D09" w:rsidRDefault="00EE5D09" w:rsidP="000B4C52">
      <w:pPr>
        <w:pStyle w:val="BodyTextIndent"/>
        <w:tabs>
          <w:tab w:val="clear" w:pos="450"/>
          <w:tab w:val="clear" w:pos="7920"/>
        </w:tabs>
        <w:ind w:left="720" w:hanging="720"/>
        <w:rPr>
          <w:rFonts w:ascii="Times" w:hAnsi="Times"/>
        </w:rPr>
      </w:pPr>
      <w:r>
        <w:rPr>
          <w:rFonts w:ascii="Times" w:hAnsi="Times"/>
        </w:rPr>
        <w:t xml:space="preserve">Budney, A.J., </w:t>
      </w:r>
      <w:r w:rsidRPr="00EE5D09">
        <w:rPr>
          <w:rFonts w:ascii="Times" w:hAnsi="Times"/>
          <w:b/>
        </w:rPr>
        <w:t>Moore, B.A.</w:t>
      </w:r>
      <w:r>
        <w:rPr>
          <w:rFonts w:ascii="Times" w:hAnsi="Times"/>
        </w:rPr>
        <w:t>, Vandrey, R.G., &amp; Hughes, J.R</w:t>
      </w:r>
      <w:r w:rsidR="0084230E">
        <w:rPr>
          <w:rFonts w:ascii="Times" w:hAnsi="Times"/>
        </w:rPr>
        <w:t xml:space="preserve">. </w:t>
      </w:r>
      <w:r>
        <w:rPr>
          <w:rFonts w:ascii="Times" w:hAnsi="Times"/>
        </w:rPr>
        <w:t>(June, 2002)</w:t>
      </w:r>
      <w:r w:rsidR="0084230E">
        <w:rPr>
          <w:rFonts w:ascii="Times" w:hAnsi="Times"/>
        </w:rPr>
        <w:t xml:space="preserve">. </w:t>
      </w:r>
      <w:r>
        <w:rPr>
          <w:rFonts w:ascii="Times" w:hAnsi="Times"/>
        </w:rPr>
        <w:t>Onset, magnitude, and duration of abstinence effects following heavy marijuana use. Paper presented at the 63rd annual scientific meeting of the College on Problems of Drug Dependence, Quebec City, Quebec, Canada</w:t>
      </w:r>
      <w:r w:rsidR="0084230E">
        <w:rPr>
          <w:rFonts w:ascii="Times" w:hAnsi="Times"/>
        </w:rPr>
        <w:t xml:space="preserve">. </w:t>
      </w:r>
      <w:r>
        <w:rPr>
          <w:rFonts w:ascii="Times" w:hAnsi="Times"/>
        </w:rPr>
        <w:t xml:space="preserve">Abstract published in </w:t>
      </w:r>
      <w:r>
        <w:rPr>
          <w:rFonts w:ascii="Times" w:hAnsi="Times"/>
          <w:i/>
        </w:rPr>
        <w:t>Drug and Alcohol Dependence, 66</w:t>
      </w:r>
      <w:r>
        <w:rPr>
          <w:rFonts w:ascii="Times" w:hAnsi="Times"/>
        </w:rPr>
        <w:t>, S23.</w:t>
      </w:r>
    </w:p>
    <w:p w:rsidR="00EE5D09" w:rsidRDefault="00EE5D09" w:rsidP="000B4C52">
      <w:pPr>
        <w:pStyle w:val="BodyTextIndent"/>
        <w:tabs>
          <w:tab w:val="clear" w:pos="450"/>
          <w:tab w:val="clear" w:pos="7920"/>
        </w:tabs>
        <w:ind w:left="720" w:hanging="720"/>
        <w:rPr>
          <w:rFonts w:ascii="Times" w:hAnsi="Times"/>
        </w:rPr>
      </w:pPr>
    </w:p>
    <w:p w:rsidR="00EE5D09" w:rsidRDefault="00EE5D09" w:rsidP="000B4C52">
      <w:pPr>
        <w:pStyle w:val="BodyTextIndent"/>
        <w:tabs>
          <w:tab w:val="clear" w:pos="450"/>
          <w:tab w:val="clear" w:pos="7920"/>
        </w:tabs>
        <w:ind w:left="720" w:hanging="720"/>
        <w:rPr>
          <w:rFonts w:ascii="Times" w:hAnsi="Times"/>
        </w:rPr>
      </w:pPr>
      <w:r>
        <w:rPr>
          <w:rFonts w:ascii="Times" w:hAnsi="Times"/>
        </w:rPr>
        <w:t xml:space="preserve">Vandrey, R.G., Budney, A.J., Hughes, J.R., &amp; </w:t>
      </w:r>
      <w:r w:rsidRPr="00EE5D09">
        <w:rPr>
          <w:rFonts w:ascii="Times" w:hAnsi="Times"/>
          <w:b/>
        </w:rPr>
        <w:t>Moore, B.A</w:t>
      </w:r>
      <w:r w:rsidR="0084230E">
        <w:rPr>
          <w:rFonts w:ascii="Times" w:hAnsi="Times"/>
          <w:b/>
        </w:rPr>
        <w:t xml:space="preserve">. </w:t>
      </w:r>
      <w:r>
        <w:rPr>
          <w:rFonts w:ascii="Times" w:hAnsi="Times"/>
        </w:rPr>
        <w:t>(June, 2002)</w:t>
      </w:r>
      <w:r w:rsidR="0084230E">
        <w:rPr>
          <w:rFonts w:ascii="Times" w:hAnsi="Times"/>
        </w:rPr>
        <w:t xml:space="preserve">. </w:t>
      </w:r>
      <w:r>
        <w:rPr>
          <w:rFonts w:ascii="Times" w:hAnsi="Times"/>
          <w:color w:val="000000"/>
        </w:rPr>
        <w:t>Comparison of tobacco and marijuana withdrawal effects</w:t>
      </w:r>
      <w:r>
        <w:rPr>
          <w:rFonts w:ascii="Times" w:hAnsi="Times"/>
        </w:rPr>
        <w:t>. Paper presented at the 63rd annual scientific meeting of the College on Problems of Drug Dependence, Quebec City, Quebec, Canada</w:t>
      </w:r>
      <w:r w:rsidR="0084230E">
        <w:rPr>
          <w:rFonts w:ascii="Times" w:hAnsi="Times"/>
        </w:rPr>
        <w:t xml:space="preserve">. </w:t>
      </w:r>
      <w:r>
        <w:rPr>
          <w:rFonts w:ascii="Times" w:hAnsi="Times"/>
        </w:rPr>
        <w:t xml:space="preserve">Abstract published in </w:t>
      </w:r>
      <w:r>
        <w:rPr>
          <w:rFonts w:ascii="Times" w:hAnsi="Times"/>
          <w:i/>
        </w:rPr>
        <w:t>Drug and Alcohol Dependence, 66</w:t>
      </w:r>
      <w:r>
        <w:rPr>
          <w:rFonts w:ascii="Times" w:hAnsi="Times"/>
        </w:rPr>
        <w:t>, S186.</w:t>
      </w:r>
    </w:p>
    <w:p w:rsidR="00EE5D09" w:rsidRDefault="00EE5D09" w:rsidP="000B4C52">
      <w:pPr>
        <w:pStyle w:val="BodyTextIndent"/>
        <w:tabs>
          <w:tab w:val="clear" w:pos="450"/>
          <w:tab w:val="clear" w:pos="7920"/>
        </w:tabs>
        <w:ind w:left="720" w:hanging="720"/>
        <w:rPr>
          <w:rFonts w:ascii="Times" w:hAnsi="Times"/>
        </w:rPr>
      </w:pPr>
    </w:p>
    <w:p w:rsidR="00EE5D09" w:rsidRDefault="00EE5D09" w:rsidP="000B4C52">
      <w:pPr>
        <w:pStyle w:val="BodyTextIndent"/>
        <w:tabs>
          <w:tab w:val="clear" w:pos="450"/>
          <w:tab w:val="clear" w:pos="7920"/>
        </w:tabs>
        <w:ind w:left="720" w:hanging="720"/>
        <w:rPr>
          <w:rFonts w:ascii="Times" w:hAnsi="Times"/>
        </w:rPr>
      </w:pPr>
      <w:r w:rsidRPr="00EE5D09">
        <w:rPr>
          <w:rFonts w:ascii="Times" w:hAnsi="Times"/>
          <w:b/>
        </w:rPr>
        <w:t>Moore, B.A.</w:t>
      </w:r>
      <w:r>
        <w:rPr>
          <w:rFonts w:ascii="Times" w:hAnsi="Times"/>
        </w:rPr>
        <w:t>, Budney, A.J., &amp; Rocha, H</w:t>
      </w:r>
      <w:r w:rsidR="0084230E">
        <w:rPr>
          <w:rFonts w:ascii="Times" w:hAnsi="Times"/>
        </w:rPr>
        <w:t xml:space="preserve">. </w:t>
      </w:r>
      <w:r>
        <w:rPr>
          <w:rFonts w:ascii="Times" w:hAnsi="Times"/>
        </w:rPr>
        <w:t>(June, 2001)</w:t>
      </w:r>
      <w:r w:rsidR="0084230E">
        <w:rPr>
          <w:rFonts w:ascii="Times" w:hAnsi="Times"/>
        </w:rPr>
        <w:t xml:space="preserve">. </w:t>
      </w:r>
      <w:r>
        <w:rPr>
          <w:rFonts w:ascii="Times" w:hAnsi="Times"/>
        </w:rPr>
        <w:t>Abstinence prior to treatment for marijuana dependence predicts treatment outcome</w:t>
      </w:r>
      <w:r w:rsidR="0084230E">
        <w:rPr>
          <w:rFonts w:ascii="Times" w:hAnsi="Times"/>
        </w:rPr>
        <w:t xml:space="preserve">. </w:t>
      </w:r>
      <w:r>
        <w:rPr>
          <w:rFonts w:ascii="Times" w:hAnsi="Times"/>
        </w:rPr>
        <w:t xml:space="preserve">Poster presented at the 62nd annual scientific meeting of </w:t>
      </w:r>
      <w:r>
        <w:rPr>
          <w:rFonts w:ascii="Times" w:hAnsi="Times"/>
        </w:rPr>
        <w:lastRenderedPageBreak/>
        <w:t>the College on Problems of Drug Dependence, Scottsdale, AZ</w:t>
      </w:r>
      <w:r w:rsidR="0084230E">
        <w:rPr>
          <w:rFonts w:ascii="Times" w:hAnsi="Times"/>
        </w:rPr>
        <w:t xml:space="preserve">. </w:t>
      </w:r>
      <w:r>
        <w:rPr>
          <w:rFonts w:ascii="Times" w:hAnsi="Times"/>
        </w:rPr>
        <w:t xml:space="preserve">Abstract published in </w:t>
      </w:r>
      <w:r>
        <w:rPr>
          <w:rFonts w:ascii="Times" w:hAnsi="Times"/>
          <w:i/>
        </w:rPr>
        <w:t>Drug and Alcohol Dependence, 63</w:t>
      </w:r>
      <w:r>
        <w:rPr>
          <w:rFonts w:ascii="Times" w:hAnsi="Times"/>
        </w:rPr>
        <w:t>, S21.</w:t>
      </w:r>
    </w:p>
    <w:p w:rsidR="00EE5D09" w:rsidRDefault="00EE5D09" w:rsidP="000B4C52">
      <w:pPr>
        <w:pStyle w:val="BodyTextIndent"/>
        <w:tabs>
          <w:tab w:val="clear" w:pos="450"/>
          <w:tab w:val="clear" w:pos="7920"/>
        </w:tabs>
        <w:ind w:left="720" w:hanging="720"/>
        <w:rPr>
          <w:rFonts w:ascii="Times" w:hAnsi="Times"/>
        </w:rPr>
      </w:pPr>
    </w:p>
    <w:p w:rsidR="00EE5D09" w:rsidRDefault="00EE5D09" w:rsidP="000B4C52">
      <w:pPr>
        <w:pStyle w:val="BodyTextIndent"/>
        <w:tabs>
          <w:tab w:val="clear" w:pos="450"/>
          <w:tab w:val="clear" w:pos="7920"/>
        </w:tabs>
        <w:ind w:left="720" w:hanging="720"/>
        <w:rPr>
          <w:rFonts w:ascii="Times" w:hAnsi="Times"/>
        </w:rPr>
      </w:pPr>
      <w:r>
        <w:rPr>
          <w:rFonts w:ascii="Times" w:hAnsi="Times"/>
        </w:rPr>
        <w:t xml:space="preserve">Budney, A.J., </w:t>
      </w:r>
      <w:r w:rsidRPr="00EE5D09">
        <w:rPr>
          <w:rFonts w:ascii="Times" w:hAnsi="Times"/>
          <w:b/>
        </w:rPr>
        <w:t>Moore, B.A.</w:t>
      </w:r>
      <w:r>
        <w:rPr>
          <w:rFonts w:ascii="Times" w:hAnsi="Times"/>
        </w:rPr>
        <w:t>, &amp; Rocha, H</w:t>
      </w:r>
      <w:r w:rsidR="0084230E">
        <w:rPr>
          <w:rFonts w:ascii="Times" w:hAnsi="Times"/>
        </w:rPr>
        <w:t xml:space="preserve">. </w:t>
      </w:r>
      <w:r>
        <w:rPr>
          <w:rFonts w:ascii="Times" w:hAnsi="Times"/>
        </w:rPr>
        <w:t>(June, 2001)</w:t>
      </w:r>
      <w:r w:rsidR="0084230E">
        <w:rPr>
          <w:rFonts w:ascii="Times" w:hAnsi="Times"/>
        </w:rPr>
        <w:t xml:space="preserve">. </w:t>
      </w:r>
      <w:r>
        <w:rPr>
          <w:rFonts w:ascii="Times" w:hAnsi="Times"/>
        </w:rPr>
        <w:t>Abstinence-based vouchers delivered without psychotherapy increase abstinence during treatment for marijuana dependence</w:t>
      </w:r>
      <w:r w:rsidR="0084230E">
        <w:rPr>
          <w:rFonts w:ascii="Times" w:hAnsi="Times"/>
          <w:i/>
        </w:rPr>
        <w:t xml:space="preserve">. </w:t>
      </w:r>
      <w:r>
        <w:rPr>
          <w:rFonts w:ascii="Times" w:hAnsi="Times"/>
        </w:rPr>
        <w:t xml:space="preserve">Poster presented at the 62nd annual scientific meeting of the College on Problems of Drug Dependence, Scottsdale, AZ. Abstract published in </w:t>
      </w:r>
      <w:r>
        <w:rPr>
          <w:rFonts w:ascii="Times" w:hAnsi="Times"/>
          <w:i/>
        </w:rPr>
        <w:t>Drug and Alcohol Dependence, 63</w:t>
      </w:r>
      <w:r>
        <w:rPr>
          <w:rFonts w:ascii="Times" w:hAnsi="Times"/>
        </w:rPr>
        <w:t>, S109.</w:t>
      </w:r>
    </w:p>
    <w:p w:rsidR="00EE5D09" w:rsidRDefault="00EE5D09" w:rsidP="000B4C52">
      <w:pPr>
        <w:pStyle w:val="BodyTextIndent"/>
        <w:tabs>
          <w:tab w:val="clear" w:pos="450"/>
          <w:tab w:val="clear" w:pos="7920"/>
        </w:tabs>
        <w:ind w:left="720" w:hanging="720"/>
        <w:rPr>
          <w:rFonts w:ascii="Times" w:hAnsi="Times"/>
        </w:rPr>
      </w:pPr>
    </w:p>
    <w:p w:rsidR="00EE5D09" w:rsidRDefault="00EE5D09" w:rsidP="000B4C52">
      <w:pPr>
        <w:pStyle w:val="BodyTextIndent"/>
        <w:tabs>
          <w:tab w:val="clear" w:pos="450"/>
          <w:tab w:val="clear" w:pos="7920"/>
        </w:tabs>
        <w:ind w:left="720" w:hanging="720"/>
        <w:rPr>
          <w:rFonts w:ascii="Times" w:hAnsi="Times"/>
        </w:rPr>
      </w:pPr>
      <w:r>
        <w:rPr>
          <w:rFonts w:ascii="Times" w:hAnsi="Times"/>
        </w:rPr>
        <w:t xml:space="preserve">Vandrey, R.G., Budney, A.J., </w:t>
      </w:r>
      <w:r w:rsidRPr="00EE5D09">
        <w:rPr>
          <w:rFonts w:ascii="Times" w:hAnsi="Times"/>
          <w:b/>
        </w:rPr>
        <w:t>Moore, B.A.</w:t>
      </w:r>
      <w:r>
        <w:rPr>
          <w:rFonts w:ascii="Times" w:hAnsi="Times"/>
        </w:rPr>
        <w:t>, &amp; Hughes, J.R. (June, 2001)</w:t>
      </w:r>
      <w:r w:rsidR="0084230E">
        <w:rPr>
          <w:rFonts w:ascii="Times" w:hAnsi="Times"/>
        </w:rPr>
        <w:t xml:space="preserve">. </w:t>
      </w:r>
      <w:proofErr w:type="spellStart"/>
      <w:r>
        <w:rPr>
          <w:rFonts w:ascii="Times" w:hAnsi="Times"/>
        </w:rPr>
        <w:t>Timecourse</w:t>
      </w:r>
      <w:proofErr w:type="spellEnd"/>
      <w:r>
        <w:rPr>
          <w:rFonts w:ascii="Times" w:hAnsi="Times"/>
        </w:rPr>
        <w:t xml:space="preserve"> of Marijuana Withdrawal Effects</w:t>
      </w:r>
      <w:r w:rsidR="0084230E">
        <w:rPr>
          <w:rFonts w:ascii="Times" w:hAnsi="Times"/>
        </w:rPr>
        <w:t xml:space="preserve">. </w:t>
      </w:r>
      <w:r>
        <w:rPr>
          <w:rFonts w:ascii="Times" w:hAnsi="Times"/>
        </w:rPr>
        <w:t>Paper presented at the 62nd annual scientific meeting of the College on Problems of Drug Dependence, Scottsdale, AZ</w:t>
      </w:r>
      <w:r w:rsidR="0084230E">
        <w:rPr>
          <w:rFonts w:ascii="Times" w:hAnsi="Times"/>
        </w:rPr>
        <w:t xml:space="preserve">. </w:t>
      </w:r>
      <w:r>
        <w:rPr>
          <w:rFonts w:ascii="Times" w:hAnsi="Times"/>
        </w:rPr>
        <w:t xml:space="preserve">Abstract published in </w:t>
      </w:r>
      <w:r>
        <w:rPr>
          <w:rFonts w:ascii="Times" w:hAnsi="Times"/>
          <w:i/>
        </w:rPr>
        <w:t>Drug and Alcohol Dependence, 63</w:t>
      </w:r>
      <w:r>
        <w:rPr>
          <w:rFonts w:ascii="Times" w:hAnsi="Times"/>
        </w:rPr>
        <w:t>, S162-S163.</w:t>
      </w:r>
    </w:p>
    <w:p w:rsidR="00EE5D09" w:rsidRDefault="00EE5D09" w:rsidP="000B4C52">
      <w:pPr>
        <w:pStyle w:val="BodyTextIndent"/>
        <w:tabs>
          <w:tab w:val="clear" w:pos="450"/>
          <w:tab w:val="clear" w:pos="7920"/>
        </w:tabs>
        <w:ind w:left="720" w:hanging="720"/>
        <w:rPr>
          <w:rFonts w:ascii="Times" w:hAnsi="Times"/>
        </w:rPr>
      </w:pPr>
    </w:p>
    <w:p w:rsidR="00EE5D09" w:rsidRDefault="00EE5D09" w:rsidP="000B4C52">
      <w:pPr>
        <w:pStyle w:val="BodyTextIndent"/>
        <w:tabs>
          <w:tab w:val="clear" w:pos="450"/>
          <w:tab w:val="clear" w:pos="7920"/>
        </w:tabs>
        <w:ind w:left="720" w:hanging="720"/>
        <w:rPr>
          <w:rFonts w:ascii="Times" w:hAnsi="Times"/>
        </w:rPr>
      </w:pPr>
      <w:r w:rsidRPr="00EE5D09">
        <w:rPr>
          <w:rFonts w:ascii="Times" w:hAnsi="Times"/>
          <w:b/>
        </w:rPr>
        <w:t>Moore, B.A.</w:t>
      </w:r>
      <w:r>
        <w:rPr>
          <w:rFonts w:ascii="Times" w:hAnsi="Times"/>
        </w:rPr>
        <w:t xml:space="preserve">, Rauch, W.J., &amp; </w:t>
      </w:r>
      <w:proofErr w:type="spellStart"/>
      <w:r>
        <w:rPr>
          <w:rFonts w:ascii="Times" w:hAnsi="Times"/>
        </w:rPr>
        <w:t>Ahlin</w:t>
      </w:r>
      <w:proofErr w:type="spellEnd"/>
      <w:r>
        <w:rPr>
          <w:rFonts w:ascii="Times" w:hAnsi="Times"/>
        </w:rPr>
        <w:t>, E. (June, 2001)</w:t>
      </w:r>
      <w:r w:rsidR="0084230E">
        <w:rPr>
          <w:rFonts w:ascii="Times" w:hAnsi="Times"/>
        </w:rPr>
        <w:t xml:space="preserve">. </w:t>
      </w:r>
      <w:r>
        <w:rPr>
          <w:rFonts w:ascii="Times" w:hAnsi="Times"/>
        </w:rPr>
        <w:t>DWI and ignition interlocks:  An operant conditioning analysis</w:t>
      </w:r>
      <w:r w:rsidR="0084230E">
        <w:rPr>
          <w:rFonts w:ascii="Times" w:hAnsi="Times"/>
        </w:rPr>
        <w:t xml:space="preserve">. </w:t>
      </w:r>
      <w:r>
        <w:rPr>
          <w:rFonts w:ascii="Times" w:hAnsi="Times"/>
        </w:rPr>
        <w:t>Poster presented at the 24</w:t>
      </w:r>
      <w:r>
        <w:rPr>
          <w:rFonts w:ascii="Times" w:hAnsi="Times"/>
          <w:vertAlign w:val="superscript"/>
        </w:rPr>
        <w:t>th</w:t>
      </w:r>
      <w:r>
        <w:rPr>
          <w:rFonts w:ascii="Times" w:hAnsi="Times"/>
        </w:rPr>
        <w:t xml:space="preserve"> annual Conference of the Research Society on Alcoholism, Montreal, </w:t>
      </w:r>
      <w:r w:rsidR="007A47A2">
        <w:rPr>
          <w:rFonts w:ascii="Times" w:hAnsi="Times"/>
        </w:rPr>
        <w:t>QC</w:t>
      </w:r>
      <w:r>
        <w:rPr>
          <w:rFonts w:ascii="Times" w:hAnsi="Times"/>
        </w:rPr>
        <w:t>, Canada</w:t>
      </w:r>
      <w:r w:rsidR="0084230E">
        <w:rPr>
          <w:rFonts w:ascii="Times" w:hAnsi="Times"/>
        </w:rPr>
        <w:t xml:space="preserve">. </w:t>
      </w:r>
      <w:r>
        <w:rPr>
          <w:rFonts w:ascii="Times" w:hAnsi="Times"/>
        </w:rPr>
        <w:t xml:space="preserve">Abstract published in </w:t>
      </w:r>
      <w:r>
        <w:rPr>
          <w:rFonts w:ascii="Times" w:hAnsi="Times"/>
          <w:i/>
        </w:rPr>
        <w:t xml:space="preserve">Alcoholism: Clinical &amp; Experimental Research, 25, </w:t>
      </w:r>
      <w:r>
        <w:rPr>
          <w:rFonts w:ascii="Times" w:hAnsi="Times"/>
        </w:rPr>
        <w:t>53A.</w:t>
      </w:r>
    </w:p>
    <w:p w:rsidR="00EE5D09" w:rsidRDefault="00EE5D09" w:rsidP="000B4C52">
      <w:pPr>
        <w:pStyle w:val="BodyTextIndent"/>
        <w:tabs>
          <w:tab w:val="clear" w:pos="450"/>
          <w:tab w:val="clear" w:pos="7920"/>
        </w:tabs>
        <w:ind w:left="720" w:hanging="720"/>
        <w:rPr>
          <w:rFonts w:ascii="Times" w:hAnsi="Times"/>
        </w:rPr>
      </w:pPr>
    </w:p>
    <w:p w:rsidR="00EE5D09" w:rsidRDefault="00EE5D09" w:rsidP="000B4C52">
      <w:pPr>
        <w:pStyle w:val="BodyTextIndent"/>
        <w:tabs>
          <w:tab w:val="clear" w:pos="450"/>
          <w:tab w:val="clear" w:pos="7920"/>
        </w:tabs>
        <w:ind w:left="720" w:hanging="720"/>
        <w:rPr>
          <w:rFonts w:ascii="Times" w:hAnsi="Times"/>
        </w:rPr>
      </w:pPr>
      <w:r>
        <w:rPr>
          <w:rFonts w:ascii="Times" w:hAnsi="Times"/>
        </w:rPr>
        <w:t xml:space="preserve">Caudill, B.D., Yoshida, N.K., </w:t>
      </w:r>
      <w:r w:rsidRPr="00EE5D09">
        <w:rPr>
          <w:rFonts w:ascii="Times" w:hAnsi="Times"/>
          <w:b/>
        </w:rPr>
        <w:t>Moore, B.A.</w:t>
      </w:r>
      <w:r>
        <w:rPr>
          <w:rFonts w:ascii="Times" w:hAnsi="Times"/>
        </w:rPr>
        <w:t>, &amp; Kong, F.H</w:t>
      </w:r>
      <w:r w:rsidR="0084230E">
        <w:rPr>
          <w:rFonts w:ascii="Times" w:hAnsi="Times"/>
        </w:rPr>
        <w:t xml:space="preserve">. </w:t>
      </w:r>
      <w:r>
        <w:rPr>
          <w:rFonts w:ascii="Times" w:hAnsi="Times"/>
        </w:rPr>
        <w:t>(June, 2001)</w:t>
      </w:r>
      <w:r w:rsidR="0084230E">
        <w:rPr>
          <w:rFonts w:ascii="Times" w:hAnsi="Times"/>
        </w:rPr>
        <w:t xml:space="preserve">. </w:t>
      </w:r>
      <w:r>
        <w:rPr>
          <w:rFonts w:ascii="Times" w:hAnsi="Times"/>
        </w:rPr>
        <w:t>Alcohol expectancies and modeling effects in alcohol consumption in heavy social drinkers</w:t>
      </w:r>
      <w:r w:rsidR="0084230E">
        <w:rPr>
          <w:rFonts w:ascii="Times" w:hAnsi="Times"/>
        </w:rPr>
        <w:t xml:space="preserve">. </w:t>
      </w:r>
      <w:r>
        <w:rPr>
          <w:rFonts w:ascii="Times" w:hAnsi="Times"/>
        </w:rPr>
        <w:t>Poster presented at the 24</w:t>
      </w:r>
      <w:r>
        <w:rPr>
          <w:rFonts w:ascii="Times" w:hAnsi="Times"/>
          <w:vertAlign w:val="superscript"/>
        </w:rPr>
        <w:t>th</w:t>
      </w:r>
      <w:r>
        <w:rPr>
          <w:rFonts w:ascii="Times" w:hAnsi="Times"/>
        </w:rPr>
        <w:t xml:space="preserve"> annual Conference of the Research Society on Alcoholism, Montreal, </w:t>
      </w:r>
      <w:r w:rsidR="007A47A2">
        <w:rPr>
          <w:rFonts w:ascii="Times" w:hAnsi="Times"/>
        </w:rPr>
        <w:t>QC</w:t>
      </w:r>
      <w:r>
        <w:rPr>
          <w:rFonts w:ascii="Times" w:hAnsi="Times"/>
        </w:rPr>
        <w:t>, Canada</w:t>
      </w:r>
      <w:r w:rsidR="0084230E">
        <w:rPr>
          <w:rFonts w:ascii="Times" w:hAnsi="Times"/>
        </w:rPr>
        <w:t xml:space="preserve">. </w:t>
      </w:r>
      <w:r>
        <w:rPr>
          <w:rFonts w:ascii="Times" w:hAnsi="Times"/>
        </w:rPr>
        <w:t xml:space="preserve">Abstract published in </w:t>
      </w:r>
      <w:r>
        <w:rPr>
          <w:rFonts w:ascii="Times" w:hAnsi="Times"/>
          <w:i/>
        </w:rPr>
        <w:t xml:space="preserve">Alcoholism: Clinical &amp; Experimental Research, 25, </w:t>
      </w:r>
      <w:r>
        <w:rPr>
          <w:rFonts w:ascii="Times" w:hAnsi="Times"/>
        </w:rPr>
        <w:t>84A.</w:t>
      </w:r>
    </w:p>
    <w:p w:rsidR="00EE5D09" w:rsidRDefault="00EE5D09" w:rsidP="000B4C52">
      <w:pPr>
        <w:pStyle w:val="BodyTextIndent"/>
        <w:tabs>
          <w:tab w:val="clear" w:pos="450"/>
          <w:tab w:val="clear" w:pos="7920"/>
        </w:tabs>
        <w:ind w:left="720" w:hanging="720"/>
        <w:rPr>
          <w:rFonts w:ascii="Times" w:hAnsi="Times"/>
        </w:rPr>
      </w:pPr>
    </w:p>
    <w:p w:rsidR="00EE5D09" w:rsidRDefault="00EE5D09" w:rsidP="000B4C52">
      <w:pPr>
        <w:pStyle w:val="BodyTextIndent"/>
        <w:tabs>
          <w:tab w:val="clear" w:pos="450"/>
          <w:tab w:val="clear" w:pos="7920"/>
        </w:tabs>
        <w:ind w:left="720" w:hanging="720"/>
        <w:rPr>
          <w:rFonts w:ascii="Times" w:hAnsi="Times"/>
        </w:rPr>
      </w:pPr>
      <w:r>
        <w:rPr>
          <w:rFonts w:ascii="Times" w:hAnsi="Times"/>
        </w:rPr>
        <w:t xml:space="preserve">Caudill, B.D., Harding, W.M., </w:t>
      </w:r>
      <w:r w:rsidRPr="00EE5D09">
        <w:rPr>
          <w:rFonts w:ascii="Times" w:hAnsi="Times"/>
          <w:b/>
        </w:rPr>
        <w:t>Moore, B.A.</w:t>
      </w:r>
      <w:r>
        <w:rPr>
          <w:rFonts w:ascii="Times" w:hAnsi="Times"/>
        </w:rPr>
        <w:t xml:space="preserve">, &amp; </w:t>
      </w:r>
      <w:proofErr w:type="spellStart"/>
      <w:r>
        <w:rPr>
          <w:rFonts w:ascii="Times" w:hAnsi="Times"/>
        </w:rPr>
        <w:t>Frissell</w:t>
      </w:r>
      <w:proofErr w:type="spellEnd"/>
      <w:r>
        <w:rPr>
          <w:rFonts w:ascii="Times" w:hAnsi="Times"/>
        </w:rPr>
        <w:t>, K.C</w:t>
      </w:r>
      <w:r w:rsidR="0084230E">
        <w:rPr>
          <w:rFonts w:ascii="Times" w:hAnsi="Times"/>
        </w:rPr>
        <w:t xml:space="preserve">. </w:t>
      </w:r>
      <w:r>
        <w:rPr>
          <w:rFonts w:ascii="Times" w:hAnsi="Times"/>
        </w:rPr>
        <w:t>(May, 2000)</w:t>
      </w:r>
      <w:r w:rsidR="0084230E">
        <w:rPr>
          <w:rFonts w:ascii="Times" w:hAnsi="Times"/>
        </w:rPr>
        <w:t xml:space="preserve">. </w:t>
      </w:r>
      <w:r>
        <w:rPr>
          <w:rFonts w:ascii="Times" w:hAnsi="Times"/>
        </w:rPr>
        <w:t>Strategies for avoiding driving while intoxicated and riding with intoxicated drivers in at-risk barroom drinkers. Paper presented at the 15</w:t>
      </w:r>
      <w:r>
        <w:rPr>
          <w:rFonts w:ascii="Times" w:hAnsi="Times"/>
          <w:vertAlign w:val="superscript"/>
        </w:rPr>
        <w:t>th</w:t>
      </w:r>
      <w:r>
        <w:rPr>
          <w:rFonts w:ascii="Times" w:hAnsi="Times"/>
        </w:rPr>
        <w:t xml:space="preserve"> International Conference on Alcohol, Drugs and Traffic Safety</w:t>
      </w:r>
      <w:r w:rsidR="0084230E">
        <w:rPr>
          <w:rFonts w:ascii="Times" w:hAnsi="Times"/>
        </w:rPr>
        <w:t xml:space="preserve">. </w:t>
      </w:r>
      <w:r>
        <w:rPr>
          <w:rFonts w:ascii="Times" w:hAnsi="Times"/>
        </w:rPr>
        <w:t>Paper also published in the</w:t>
      </w:r>
      <w:r>
        <w:rPr>
          <w:rFonts w:ascii="Times" w:hAnsi="Times"/>
          <w:i/>
        </w:rPr>
        <w:t xml:space="preserve"> Proceedings of the 15</w:t>
      </w:r>
      <w:r>
        <w:rPr>
          <w:rFonts w:ascii="Times" w:hAnsi="Times"/>
          <w:i/>
          <w:vertAlign w:val="superscript"/>
        </w:rPr>
        <w:t>th</w:t>
      </w:r>
      <w:r>
        <w:rPr>
          <w:rFonts w:ascii="Times" w:hAnsi="Times"/>
          <w:i/>
        </w:rPr>
        <w:t xml:space="preserve"> International Conference on Alcohol, Drugs and Traffic Safety</w:t>
      </w:r>
      <w:r>
        <w:rPr>
          <w:rFonts w:ascii="Times" w:hAnsi="Times"/>
        </w:rPr>
        <w:t>.</w:t>
      </w:r>
    </w:p>
    <w:p w:rsidR="00EE5D09" w:rsidRDefault="00EE5D09" w:rsidP="000B4C52">
      <w:pPr>
        <w:pStyle w:val="BodyTextIndent"/>
        <w:tabs>
          <w:tab w:val="clear" w:pos="450"/>
          <w:tab w:val="clear" w:pos="7920"/>
        </w:tabs>
        <w:ind w:left="720" w:hanging="720"/>
        <w:rPr>
          <w:rFonts w:ascii="Times" w:hAnsi="Times"/>
        </w:rPr>
      </w:pPr>
    </w:p>
    <w:p w:rsidR="00EE5D09" w:rsidRDefault="00EE5D09" w:rsidP="000B4C52">
      <w:pPr>
        <w:pStyle w:val="BodyTextIndent"/>
        <w:tabs>
          <w:tab w:val="clear" w:pos="450"/>
          <w:tab w:val="clear" w:pos="7920"/>
        </w:tabs>
        <w:ind w:left="720" w:hanging="720"/>
        <w:rPr>
          <w:rFonts w:ascii="Times" w:hAnsi="Times"/>
        </w:rPr>
      </w:pPr>
      <w:r>
        <w:rPr>
          <w:rFonts w:ascii="Times" w:hAnsi="Times"/>
        </w:rPr>
        <w:t xml:space="preserve">Harding, W.M., Caudill, B.D., </w:t>
      </w:r>
      <w:r w:rsidRPr="00EE5D09">
        <w:rPr>
          <w:rFonts w:ascii="Times" w:hAnsi="Times"/>
          <w:b/>
        </w:rPr>
        <w:t>Moore, B.A.</w:t>
      </w:r>
      <w:r>
        <w:rPr>
          <w:rFonts w:ascii="Times" w:hAnsi="Times"/>
        </w:rPr>
        <w:t xml:space="preserve">, &amp; </w:t>
      </w:r>
      <w:proofErr w:type="spellStart"/>
      <w:r>
        <w:rPr>
          <w:rFonts w:ascii="Times" w:hAnsi="Times"/>
        </w:rPr>
        <w:t>Frissell</w:t>
      </w:r>
      <w:proofErr w:type="spellEnd"/>
      <w:r>
        <w:rPr>
          <w:rFonts w:ascii="Times" w:hAnsi="Times"/>
        </w:rPr>
        <w:t>, K.C</w:t>
      </w:r>
      <w:r w:rsidR="0084230E">
        <w:rPr>
          <w:rFonts w:ascii="Times" w:hAnsi="Times"/>
        </w:rPr>
        <w:t xml:space="preserve">. </w:t>
      </w:r>
      <w:r>
        <w:rPr>
          <w:rFonts w:ascii="Times" w:hAnsi="Times"/>
        </w:rPr>
        <w:t>(May, 2000)</w:t>
      </w:r>
      <w:r w:rsidR="0084230E">
        <w:rPr>
          <w:rFonts w:ascii="Times" w:hAnsi="Times"/>
        </w:rPr>
        <w:t xml:space="preserve">. </w:t>
      </w:r>
      <w:r>
        <w:rPr>
          <w:rFonts w:ascii="Times" w:hAnsi="Times"/>
        </w:rPr>
        <w:t>The efficacy of a publicity campaign promoting the use of alternative transportation to prevent driving while intoxicated. Paper presented at the 15</w:t>
      </w:r>
      <w:r>
        <w:rPr>
          <w:rFonts w:ascii="Times" w:hAnsi="Times"/>
          <w:vertAlign w:val="superscript"/>
        </w:rPr>
        <w:t>th</w:t>
      </w:r>
      <w:r>
        <w:rPr>
          <w:rFonts w:ascii="Times" w:hAnsi="Times"/>
        </w:rPr>
        <w:t xml:space="preserve"> International Conference on Alcohol, Drugs and Traffic Safety</w:t>
      </w:r>
      <w:r w:rsidR="0084230E">
        <w:rPr>
          <w:rFonts w:ascii="Times" w:hAnsi="Times"/>
        </w:rPr>
        <w:t xml:space="preserve">. </w:t>
      </w:r>
      <w:r>
        <w:rPr>
          <w:rFonts w:ascii="Times" w:hAnsi="Times"/>
        </w:rPr>
        <w:t xml:space="preserve">Paper also published in the </w:t>
      </w:r>
      <w:r>
        <w:rPr>
          <w:rFonts w:ascii="Times" w:hAnsi="Times"/>
          <w:i/>
        </w:rPr>
        <w:t>Proceedings of the 15</w:t>
      </w:r>
      <w:r>
        <w:rPr>
          <w:rFonts w:ascii="Times" w:hAnsi="Times"/>
          <w:i/>
          <w:vertAlign w:val="superscript"/>
        </w:rPr>
        <w:t>th</w:t>
      </w:r>
      <w:r>
        <w:rPr>
          <w:rFonts w:ascii="Times" w:hAnsi="Times"/>
          <w:i/>
        </w:rPr>
        <w:t xml:space="preserve"> International Conference on Alcohol, Drugs and Traffic Safety</w:t>
      </w:r>
      <w:r>
        <w:rPr>
          <w:rFonts w:ascii="Times" w:hAnsi="Times"/>
        </w:rPr>
        <w:t>.</w:t>
      </w:r>
    </w:p>
    <w:p w:rsidR="00EE5D09" w:rsidRDefault="00EE5D09" w:rsidP="000B4C52">
      <w:pPr>
        <w:pStyle w:val="BodyTextIndent"/>
        <w:tabs>
          <w:tab w:val="clear" w:pos="450"/>
          <w:tab w:val="clear" w:pos="7920"/>
        </w:tabs>
        <w:ind w:left="720" w:hanging="720"/>
        <w:rPr>
          <w:rFonts w:ascii="Times" w:hAnsi="Times"/>
        </w:rPr>
      </w:pPr>
    </w:p>
    <w:p w:rsidR="00EE5D09" w:rsidRDefault="00EE5D09" w:rsidP="000B4C52">
      <w:pPr>
        <w:pStyle w:val="BodyTextIndent"/>
        <w:tabs>
          <w:tab w:val="clear" w:pos="450"/>
          <w:tab w:val="clear" w:pos="7920"/>
        </w:tabs>
        <w:ind w:left="720" w:hanging="720"/>
        <w:rPr>
          <w:rFonts w:ascii="Times" w:hAnsi="Times"/>
        </w:rPr>
      </w:pPr>
      <w:r>
        <w:rPr>
          <w:rFonts w:ascii="Times" w:hAnsi="Times"/>
        </w:rPr>
        <w:t xml:space="preserve">Caudill, B.D., Harding, W.M., &amp; </w:t>
      </w:r>
      <w:r w:rsidRPr="00EE5D09">
        <w:rPr>
          <w:rFonts w:ascii="Times" w:hAnsi="Times"/>
          <w:b/>
        </w:rPr>
        <w:t>Moore, B.A</w:t>
      </w:r>
      <w:r w:rsidR="0084230E">
        <w:rPr>
          <w:rFonts w:ascii="Times" w:hAnsi="Times"/>
          <w:b/>
        </w:rPr>
        <w:t xml:space="preserve">. </w:t>
      </w:r>
      <w:r>
        <w:rPr>
          <w:rFonts w:ascii="Times" w:hAnsi="Times"/>
        </w:rPr>
        <w:t>(August, 1999)</w:t>
      </w:r>
      <w:r w:rsidR="0084230E">
        <w:rPr>
          <w:rFonts w:ascii="Times" w:hAnsi="Times"/>
        </w:rPr>
        <w:t xml:space="preserve">. </w:t>
      </w:r>
      <w:r>
        <w:rPr>
          <w:rFonts w:ascii="Times" w:hAnsi="Times"/>
        </w:rPr>
        <w:t>Heavy drinkers avoidance of DWI:  A basis for developing innovative prevention strategies. Paper presented at the 38</w:t>
      </w:r>
      <w:r>
        <w:rPr>
          <w:rFonts w:ascii="Times" w:hAnsi="Times"/>
          <w:vertAlign w:val="superscript"/>
        </w:rPr>
        <w:t>th</w:t>
      </w:r>
      <w:r>
        <w:rPr>
          <w:rFonts w:ascii="Times" w:hAnsi="Times"/>
        </w:rPr>
        <w:t xml:space="preserve"> International ICAA Congress on Alcohol, Drug and other Dependencies.</w:t>
      </w:r>
    </w:p>
    <w:p w:rsidR="00EE5D09" w:rsidRDefault="00EE5D09" w:rsidP="000B4C52">
      <w:pPr>
        <w:pStyle w:val="BodyTextIndent"/>
        <w:tabs>
          <w:tab w:val="clear" w:pos="450"/>
          <w:tab w:val="clear" w:pos="7920"/>
        </w:tabs>
        <w:ind w:left="720" w:hanging="720"/>
        <w:rPr>
          <w:rFonts w:ascii="Times" w:hAnsi="Times"/>
        </w:rPr>
      </w:pPr>
    </w:p>
    <w:p w:rsidR="00EE5D09" w:rsidRDefault="00EE5D09" w:rsidP="000B4C52">
      <w:pPr>
        <w:pStyle w:val="BodyTextIndent"/>
        <w:tabs>
          <w:tab w:val="clear" w:pos="450"/>
          <w:tab w:val="clear" w:pos="7920"/>
        </w:tabs>
        <w:ind w:left="720" w:hanging="720"/>
        <w:rPr>
          <w:rFonts w:ascii="Times" w:hAnsi="Times"/>
        </w:rPr>
      </w:pPr>
      <w:r w:rsidRPr="00EE5D09">
        <w:rPr>
          <w:rFonts w:ascii="Times" w:hAnsi="Times"/>
          <w:b/>
        </w:rPr>
        <w:t>Moore, B.A.</w:t>
      </w:r>
      <w:r>
        <w:rPr>
          <w:rFonts w:ascii="Times" w:hAnsi="Times"/>
        </w:rPr>
        <w:t>, Harding, W.M., &amp; Caudill, B.D. (June, 1998)</w:t>
      </w:r>
      <w:r w:rsidR="0084230E">
        <w:rPr>
          <w:rFonts w:ascii="Times" w:hAnsi="Times"/>
        </w:rPr>
        <w:t xml:space="preserve">. </w:t>
      </w:r>
      <w:r>
        <w:rPr>
          <w:rFonts w:ascii="Times" w:hAnsi="Times"/>
        </w:rPr>
        <w:t xml:space="preserve">Predicting driving while intoxicated using the CAGE, </w:t>
      </w:r>
      <w:proofErr w:type="spellStart"/>
      <w:r>
        <w:rPr>
          <w:rFonts w:ascii="Times" w:hAnsi="Times"/>
        </w:rPr>
        <w:t>Cahalan’s</w:t>
      </w:r>
      <w:proofErr w:type="spellEnd"/>
      <w:r>
        <w:rPr>
          <w:rFonts w:ascii="Times" w:hAnsi="Times"/>
        </w:rPr>
        <w:t xml:space="preserve"> Quantity-Frequency-Variability Index and estimated BAC</w:t>
      </w:r>
      <w:r w:rsidR="0084230E">
        <w:rPr>
          <w:rFonts w:ascii="Times" w:hAnsi="Times"/>
        </w:rPr>
        <w:t xml:space="preserve">. </w:t>
      </w:r>
      <w:r>
        <w:rPr>
          <w:rFonts w:ascii="Times" w:hAnsi="Times"/>
        </w:rPr>
        <w:t xml:space="preserve">Poster presented at the annual Conference of the Research Society on Alcoholism, Hilton Head, SC. Abstract published in </w:t>
      </w:r>
      <w:r>
        <w:rPr>
          <w:rFonts w:ascii="Times" w:hAnsi="Times"/>
          <w:i/>
        </w:rPr>
        <w:t xml:space="preserve">Alcoholism: Clinical &amp; Experimental Research, 22, </w:t>
      </w:r>
      <w:r>
        <w:rPr>
          <w:rFonts w:ascii="Times" w:hAnsi="Times"/>
        </w:rPr>
        <w:t>83A.</w:t>
      </w:r>
    </w:p>
    <w:p w:rsidR="00EE5D09" w:rsidRDefault="00EE5D09" w:rsidP="000B4C52">
      <w:pPr>
        <w:pStyle w:val="BodyTextIndent"/>
        <w:tabs>
          <w:tab w:val="clear" w:pos="450"/>
          <w:tab w:val="clear" w:pos="7920"/>
        </w:tabs>
        <w:ind w:left="720" w:hanging="720"/>
        <w:rPr>
          <w:rFonts w:ascii="Times" w:hAnsi="Times"/>
        </w:rPr>
      </w:pPr>
    </w:p>
    <w:p w:rsidR="00EE5D09" w:rsidRDefault="00EE5D09" w:rsidP="000B4C52">
      <w:pPr>
        <w:pStyle w:val="BodyTextIndent"/>
        <w:tabs>
          <w:tab w:val="clear" w:pos="450"/>
          <w:tab w:val="clear" w:pos="7920"/>
        </w:tabs>
        <w:ind w:left="720" w:hanging="720"/>
        <w:rPr>
          <w:rFonts w:ascii="Times" w:hAnsi="Times"/>
        </w:rPr>
      </w:pPr>
      <w:r>
        <w:rPr>
          <w:rFonts w:ascii="Times" w:hAnsi="Times"/>
        </w:rPr>
        <w:t>Harding, W.M., Caudill, B.D., &amp; Moore B.A. (June, 1998)</w:t>
      </w:r>
      <w:r w:rsidR="0084230E">
        <w:rPr>
          <w:rFonts w:ascii="Times" w:hAnsi="Times"/>
        </w:rPr>
        <w:t xml:space="preserve">. </w:t>
      </w:r>
      <w:r>
        <w:rPr>
          <w:rFonts w:ascii="Times" w:hAnsi="Times"/>
        </w:rPr>
        <w:t>Do drivers drink more when they use a safe ride? Poster presented at the annual Conference of the Research Society on Alcoholism, Hilton Head, SC</w:t>
      </w:r>
      <w:r w:rsidR="0084230E">
        <w:rPr>
          <w:rFonts w:ascii="Times" w:hAnsi="Times"/>
        </w:rPr>
        <w:t xml:space="preserve">. </w:t>
      </w:r>
      <w:r>
        <w:rPr>
          <w:rFonts w:ascii="Times" w:hAnsi="Times"/>
        </w:rPr>
        <w:t xml:space="preserve">Abstract published in </w:t>
      </w:r>
      <w:r>
        <w:rPr>
          <w:rFonts w:ascii="Times" w:hAnsi="Times"/>
          <w:i/>
        </w:rPr>
        <w:t xml:space="preserve">Alcoholism: Clinical &amp; Experimental Research, 22, </w:t>
      </w:r>
      <w:r>
        <w:rPr>
          <w:rFonts w:ascii="Times" w:hAnsi="Times"/>
        </w:rPr>
        <w:t>83A.</w:t>
      </w:r>
    </w:p>
    <w:p w:rsidR="00EE5D09" w:rsidRDefault="00EE5D09" w:rsidP="000B4C52">
      <w:pPr>
        <w:pStyle w:val="BodyTextIndent"/>
        <w:tabs>
          <w:tab w:val="clear" w:pos="450"/>
          <w:tab w:val="clear" w:pos="7920"/>
        </w:tabs>
        <w:ind w:left="720" w:hanging="720"/>
        <w:rPr>
          <w:rFonts w:ascii="Times" w:hAnsi="Times"/>
        </w:rPr>
      </w:pPr>
    </w:p>
    <w:p w:rsidR="00EE5D09" w:rsidRDefault="00EE5D09" w:rsidP="000B4C52">
      <w:pPr>
        <w:pStyle w:val="BodyTextIndent"/>
        <w:tabs>
          <w:tab w:val="clear" w:pos="450"/>
          <w:tab w:val="clear" w:pos="7920"/>
        </w:tabs>
        <w:ind w:left="720" w:hanging="720"/>
        <w:rPr>
          <w:rFonts w:ascii="Times" w:hAnsi="Times"/>
        </w:rPr>
      </w:pPr>
      <w:r>
        <w:rPr>
          <w:rFonts w:ascii="Times" w:hAnsi="Times"/>
        </w:rPr>
        <w:t xml:space="preserve">Caudill, B.D., Harding, W.M., &amp; </w:t>
      </w:r>
      <w:r w:rsidRPr="00EE5D09">
        <w:rPr>
          <w:rFonts w:ascii="Times" w:hAnsi="Times"/>
          <w:b/>
        </w:rPr>
        <w:t>Moore, B.A</w:t>
      </w:r>
      <w:r w:rsidR="0084230E">
        <w:rPr>
          <w:rFonts w:ascii="Times" w:hAnsi="Times"/>
          <w:b/>
        </w:rPr>
        <w:t xml:space="preserve">. </w:t>
      </w:r>
      <w:r>
        <w:rPr>
          <w:rFonts w:ascii="Times" w:hAnsi="Times"/>
        </w:rPr>
        <w:t>(June, 1998)</w:t>
      </w:r>
      <w:r w:rsidR="0084230E">
        <w:rPr>
          <w:rFonts w:ascii="Times" w:hAnsi="Times"/>
        </w:rPr>
        <w:t xml:space="preserve">. </w:t>
      </w:r>
      <w:r>
        <w:rPr>
          <w:rFonts w:ascii="Times" w:hAnsi="Times"/>
        </w:rPr>
        <w:t>At-risk drinkers use safe ride services to prevent drinking and driving. Poster presented at the annual Conference of the Research Society on Alcoholism, Hilton Head, SC</w:t>
      </w:r>
      <w:r w:rsidR="0084230E">
        <w:rPr>
          <w:rFonts w:ascii="Times" w:hAnsi="Times"/>
        </w:rPr>
        <w:t xml:space="preserve">. </w:t>
      </w:r>
      <w:r>
        <w:rPr>
          <w:rFonts w:ascii="Times" w:hAnsi="Times"/>
        </w:rPr>
        <w:t xml:space="preserve">Abstract published in </w:t>
      </w:r>
      <w:r>
        <w:rPr>
          <w:rFonts w:ascii="Times" w:hAnsi="Times"/>
          <w:i/>
        </w:rPr>
        <w:t xml:space="preserve">Alcoholism: Clinical &amp; Experimental Research, 22, </w:t>
      </w:r>
      <w:r>
        <w:rPr>
          <w:rFonts w:ascii="Times" w:hAnsi="Times"/>
        </w:rPr>
        <w:t>82A.</w:t>
      </w:r>
    </w:p>
    <w:p w:rsidR="00EE5D09" w:rsidRDefault="00EE5D09" w:rsidP="000B4C52">
      <w:pPr>
        <w:pStyle w:val="BodyTextIndent"/>
        <w:tabs>
          <w:tab w:val="clear" w:pos="450"/>
          <w:tab w:val="clear" w:pos="7920"/>
        </w:tabs>
        <w:ind w:left="720" w:hanging="720"/>
        <w:rPr>
          <w:rFonts w:ascii="Times" w:hAnsi="Times"/>
        </w:rPr>
      </w:pPr>
    </w:p>
    <w:p w:rsidR="00EE5D09" w:rsidRDefault="00EE5D09" w:rsidP="000B4C52">
      <w:pPr>
        <w:pStyle w:val="BodyTextIndent"/>
        <w:tabs>
          <w:tab w:val="clear" w:pos="450"/>
          <w:tab w:val="clear" w:pos="7920"/>
        </w:tabs>
        <w:ind w:left="720" w:hanging="720"/>
        <w:rPr>
          <w:rFonts w:ascii="Times" w:hAnsi="Times"/>
        </w:rPr>
      </w:pPr>
      <w:r>
        <w:rPr>
          <w:rFonts w:ascii="Times" w:hAnsi="Times"/>
        </w:rPr>
        <w:t xml:space="preserve">Ecker, T.P., Caudill, B.D., Harding, W.M., &amp; </w:t>
      </w:r>
      <w:r w:rsidRPr="00EE5D09">
        <w:rPr>
          <w:rFonts w:ascii="Times" w:hAnsi="Times"/>
          <w:b/>
        </w:rPr>
        <w:t>Moore, B.A</w:t>
      </w:r>
      <w:r w:rsidR="0084230E">
        <w:rPr>
          <w:rFonts w:ascii="Times" w:hAnsi="Times"/>
          <w:b/>
        </w:rPr>
        <w:t xml:space="preserve">. </w:t>
      </w:r>
      <w:r>
        <w:rPr>
          <w:rFonts w:ascii="Times" w:hAnsi="Times"/>
        </w:rPr>
        <w:t>(June, 1998)</w:t>
      </w:r>
      <w:r w:rsidR="0084230E">
        <w:rPr>
          <w:rFonts w:ascii="Times" w:hAnsi="Times"/>
        </w:rPr>
        <w:t xml:space="preserve">. </w:t>
      </w:r>
      <w:r>
        <w:rPr>
          <w:rFonts w:ascii="Times" w:hAnsi="Times"/>
        </w:rPr>
        <w:t xml:space="preserve">Promoting an alternative transportation program: Do drinkers notice the message. Poster presented at the annual Conference of the Research Society on Alcoholism, Hilton Head, SC. Abstract published in </w:t>
      </w:r>
      <w:r>
        <w:rPr>
          <w:rFonts w:ascii="Times" w:hAnsi="Times"/>
          <w:i/>
        </w:rPr>
        <w:t xml:space="preserve">Alcoholism: Clinical &amp; Experimental Research, 22, </w:t>
      </w:r>
      <w:r>
        <w:rPr>
          <w:rFonts w:ascii="Times" w:hAnsi="Times"/>
        </w:rPr>
        <w:t>41A.</w:t>
      </w:r>
    </w:p>
    <w:p w:rsidR="00EE5D09" w:rsidRDefault="00EE5D09" w:rsidP="000B4C52">
      <w:pPr>
        <w:pStyle w:val="BodyTextIndent"/>
        <w:tabs>
          <w:tab w:val="clear" w:pos="450"/>
          <w:tab w:val="clear" w:pos="7920"/>
        </w:tabs>
        <w:ind w:left="720" w:hanging="720"/>
        <w:rPr>
          <w:rFonts w:ascii="Times" w:hAnsi="Times"/>
        </w:rPr>
      </w:pPr>
    </w:p>
    <w:p w:rsidR="00EE5D09" w:rsidRDefault="00EE5D09" w:rsidP="000B4C52">
      <w:pPr>
        <w:pStyle w:val="BodyTextIndent"/>
        <w:tabs>
          <w:tab w:val="clear" w:pos="450"/>
          <w:tab w:val="left" w:pos="720"/>
        </w:tabs>
        <w:spacing w:line="240" w:lineRule="auto"/>
        <w:ind w:left="720" w:hanging="720"/>
        <w:rPr>
          <w:rFonts w:ascii="Times" w:hAnsi="Times"/>
        </w:rPr>
      </w:pPr>
      <w:r w:rsidRPr="00EE5D09">
        <w:rPr>
          <w:rFonts w:ascii="Times" w:hAnsi="Times"/>
          <w:b/>
        </w:rPr>
        <w:t>Moore, B.A.</w:t>
      </w:r>
      <w:r>
        <w:rPr>
          <w:rFonts w:ascii="Times" w:hAnsi="Times"/>
        </w:rPr>
        <w:t>, Ottaway, S.A., &amp; Ellis, H.C. (November, 1996)</w:t>
      </w:r>
      <w:r w:rsidR="0084230E">
        <w:rPr>
          <w:rFonts w:ascii="Times" w:hAnsi="Times"/>
        </w:rPr>
        <w:t xml:space="preserve">. </w:t>
      </w:r>
      <w:r>
        <w:rPr>
          <w:rFonts w:ascii="Times" w:hAnsi="Times"/>
        </w:rPr>
        <w:t>Emotion and false memories</w:t>
      </w:r>
      <w:r w:rsidR="0084230E">
        <w:rPr>
          <w:rFonts w:ascii="Times" w:hAnsi="Times"/>
        </w:rPr>
        <w:t xml:space="preserve">. </w:t>
      </w:r>
      <w:r>
        <w:rPr>
          <w:rFonts w:ascii="Times" w:hAnsi="Times"/>
        </w:rPr>
        <w:t xml:space="preserve">Poster presented at the annual meeting of the </w:t>
      </w:r>
      <w:proofErr w:type="spellStart"/>
      <w:r>
        <w:rPr>
          <w:rFonts w:ascii="Times" w:hAnsi="Times"/>
        </w:rPr>
        <w:t>Psychonomic</w:t>
      </w:r>
      <w:proofErr w:type="spellEnd"/>
      <w:r>
        <w:rPr>
          <w:rFonts w:ascii="Times" w:hAnsi="Times"/>
        </w:rPr>
        <w:t xml:space="preserve"> Society, Chicago, IL.</w:t>
      </w:r>
    </w:p>
    <w:p w:rsidR="00EE5D09" w:rsidRDefault="00EE5D09" w:rsidP="000B4C52">
      <w:pPr>
        <w:tabs>
          <w:tab w:val="left" w:pos="720"/>
          <w:tab w:val="left" w:pos="7920"/>
        </w:tabs>
        <w:ind w:left="720" w:hanging="720"/>
        <w:rPr>
          <w:rFonts w:ascii="Times" w:hAnsi="Times"/>
          <w:sz w:val="22"/>
        </w:rPr>
      </w:pPr>
    </w:p>
    <w:p w:rsidR="00EE5D09" w:rsidRDefault="00EE5D09" w:rsidP="000B4C52">
      <w:pPr>
        <w:ind w:left="720" w:hanging="720"/>
        <w:rPr>
          <w:rFonts w:ascii="Times" w:hAnsi="Times"/>
          <w:sz w:val="22"/>
        </w:rPr>
      </w:pPr>
      <w:r>
        <w:rPr>
          <w:rFonts w:ascii="Times" w:hAnsi="Times"/>
          <w:sz w:val="22"/>
        </w:rPr>
        <w:t xml:space="preserve">Ellis, H.C., Ottaway, S.A., Varner, L.J., Becker, A.S., &amp; </w:t>
      </w:r>
      <w:r w:rsidRPr="00EE5D09">
        <w:rPr>
          <w:rFonts w:ascii="Times" w:hAnsi="Times"/>
          <w:b/>
          <w:sz w:val="22"/>
        </w:rPr>
        <w:t>Moore, B.A.</w:t>
      </w:r>
      <w:r>
        <w:rPr>
          <w:rFonts w:ascii="Times" w:hAnsi="Times"/>
          <w:sz w:val="22"/>
        </w:rPr>
        <w:t xml:space="preserve"> (July, 1995)</w:t>
      </w:r>
      <w:r w:rsidR="0084230E">
        <w:rPr>
          <w:rFonts w:ascii="Times" w:hAnsi="Times"/>
          <w:sz w:val="22"/>
        </w:rPr>
        <w:t xml:space="preserve">. </w:t>
      </w:r>
      <w:r>
        <w:rPr>
          <w:rFonts w:ascii="Times" w:hAnsi="Times"/>
          <w:sz w:val="22"/>
        </w:rPr>
        <w:t>Emotion and text comprehension:  Depression and the detection of logical inconsistencies in text</w:t>
      </w:r>
      <w:r w:rsidR="0084230E">
        <w:rPr>
          <w:rFonts w:ascii="Times" w:hAnsi="Times"/>
          <w:sz w:val="22"/>
        </w:rPr>
        <w:t xml:space="preserve">. </w:t>
      </w:r>
      <w:r>
        <w:rPr>
          <w:rFonts w:ascii="Times" w:hAnsi="Times"/>
          <w:sz w:val="22"/>
        </w:rPr>
        <w:t>Paper presented at the International Conference of the Stress and Anxiety Research Society (STAR), Prague, the Czech Republic.</w:t>
      </w:r>
    </w:p>
    <w:p w:rsidR="00EE5D09" w:rsidRDefault="00EE5D09" w:rsidP="000B4C52">
      <w:pPr>
        <w:ind w:left="720" w:hanging="720"/>
        <w:rPr>
          <w:rFonts w:ascii="Times" w:hAnsi="Times"/>
          <w:sz w:val="22"/>
        </w:rPr>
      </w:pPr>
    </w:p>
    <w:p w:rsidR="00EE5D09" w:rsidRDefault="00EE5D09" w:rsidP="000B4C52">
      <w:pPr>
        <w:ind w:left="720" w:hanging="720"/>
        <w:rPr>
          <w:rFonts w:ascii="Times" w:hAnsi="Times"/>
          <w:sz w:val="22"/>
        </w:rPr>
      </w:pPr>
      <w:r>
        <w:rPr>
          <w:rFonts w:ascii="Times" w:hAnsi="Times"/>
          <w:sz w:val="22"/>
        </w:rPr>
        <w:t xml:space="preserve">Abbott, P.J., Weller, S.B., Delaney, H.D., &amp; </w:t>
      </w:r>
      <w:r w:rsidRPr="00EE5D09">
        <w:rPr>
          <w:rFonts w:ascii="Times" w:hAnsi="Times"/>
          <w:b/>
          <w:sz w:val="22"/>
        </w:rPr>
        <w:t>Moore, B.A.</w:t>
      </w:r>
      <w:r>
        <w:rPr>
          <w:rFonts w:ascii="Times" w:hAnsi="Times"/>
          <w:sz w:val="22"/>
        </w:rPr>
        <w:t xml:space="preserve"> (June, 1995)</w:t>
      </w:r>
      <w:r w:rsidR="0084230E">
        <w:rPr>
          <w:rFonts w:ascii="Times" w:hAnsi="Times"/>
          <w:sz w:val="22"/>
        </w:rPr>
        <w:t xml:space="preserve">. </w:t>
      </w:r>
      <w:r>
        <w:rPr>
          <w:rFonts w:ascii="Times" w:hAnsi="Times"/>
          <w:sz w:val="22"/>
        </w:rPr>
        <w:t>Community Reinforcement approach and relapse prevention in the treatment of opioid dependency</w:t>
      </w:r>
      <w:r w:rsidR="0084230E">
        <w:rPr>
          <w:rFonts w:ascii="Times" w:hAnsi="Times"/>
          <w:sz w:val="22"/>
        </w:rPr>
        <w:t xml:space="preserve">. </w:t>
      </w:r>
      <w:r>
        <w:rPr>
          <w:rFonts w:ascii="Times" w:hAnsi="Times"/>
          <w:sz w:val="22"/>
        </w:rPr>
        <w:t>Poster presented at the 57th annual scientific meeting of the College on Problems of Drug Dependence, Scottsdale, AZ</w:t>
      </w:r>
      <w:r w:rsidR="0084230E">
        <w:rPr>
          <w:rFonts w:ascii="Times" w:hAnsi="Times"/>
          <w:sz w:val="22"/>
        </w:rPr>
        <w:t xml:space="preserve">. </w:t>
      </w:r>
      <w:r>
        <w:rPr>
          <w:rFonts w:ascii="Times" w:hAnsi="Times"/>
          <w:sz w:val="22"/>
        </w:rPr>
        <w:t xml:space="preserve">Abstract published in the </w:t>
      </w:r>
      <w:r>
        <w:rPr>
          <w:rFonts w:ascii="Times" w:hAnsi="Times"/>
          <w:i/>
          <w:sz w:val="22"/>
        </w:rPr>
        <w:t>NIDA Research Monograph #162</w:t>
      </w:r>
      <w:r>
        <w:rPr>
          <w:rFonts w:ascii="Times" w:hAnsi="Times"/>
          <w:sz w:val="22"/>
        </w:rPr>
        <w:t>, 1995.</w:t>
      </w:r>
    </w:p>
    <w:p w:rsidR="00EE5D09" w:rsidRDefault="00EE5D09" w:rsidP="000B4C52">
      <w:pPr>
        <w:ind w:left="720" w:hanging="720"/>
        <w:rPr>
          <w:rFonts w:ascii="Times" w:hAnsi="Times"/>
          <w:sz w:val="22"/>
        </w:rPr>
      </w:pPr>
    </w:p>
    <w:p w:rsidR="00EE5D09" w:rsidRDefault="00EE5D09" w:rsidP="000B4C52">
      <w:pPr>
        <w:ind w:left="720" w:hanging="720"/>
        <w:rPr>
          <w:rFonts w:ascii="Times" w:hAnsi="Times"/>
          <w:sz w:val="22"/>
        </w:rPr>
      </w:pPr>
      <w:r>
        <w:rPr>
          <w:rFonts w:ascii="Times" w:hAnsi="Times"/>
          <w:sz w:val="22"/>
        </w:rPr>
        <w:t xml:space="preserve">Weller, S.B., Abbott, P.J., Delaney, H.D., &amp; </w:t>
      </w:r>
      <w:r w:rsidRPr="00EE5D09">
        <w:rPr>
          <w:rFonts w:ascii="Times" w:hAnsi="Times"/>
          <w:b/>
          <w:sz w:val="22"/>
        </w:rPr>
        <w:t>Moore, B.A.</w:t>
      </w:r>
      <w:r>
        <w:rPr>
          <w:rFonts w:ascii="Times" w:hAnsi="Times"/>
          <w:sz w:val="22"/>
        </w:rPr>
        <w:t xml:space="preserve"> (June, 1995)</w:t>
      </w:r>
      <w:r w:rsidR="0084230E">
        <w:rPr>
          <w:rFonts w:ascii="Times" w:hAnsi="Times"/>
          <w:sz w:val="22"/>
        </w:rPr>
        <w:t xml:space="preserve">. </w:t>
      </w:r>
      <w:r>
        <w:rPr>
          <w:rFonts w:ascii="Times" w:hAnsi="Times"/>
          <w:sz w:val="22"/>
        </w:rPr>
        <w:t>Psychiatric disorders of opioid addicts entering treatment and relationships to AIDS risk behavior</w:t>
      </w:r>
      <w:r w:rsidR="0084230E">
        <w:rPr>
          <w:rFonts w:ascii="Times" w:hAnsi="Times"/>
          <w:sz w:val="22"/>
        </w:rPr>
        <w:t xml:space="preserve">. </w:t>
      </w:r>
      <w:r>
        <w:rPr>
          <w:rFonts w:ascii="Times" w:hAnsi="Times"/>
          <w:sz w:val="22"/>
        </w:rPr>
        <w:t xml:space="preserve">Paper presented at the 57th annual scientific meeting of the College on Problems of Drug Dependence, Scottsdale, AZ. Abstract published in the </w:t>
      </w:r>
      <w:r>
        <w:rPr>
          <w:rFonts w:ascii="Times" w:hAnsi="Times"/>
          <w:i/>
          <w:sz w:val="22"/>
        </w:rPr>
        <w:t>NIDA Research Monograph #162,</w:t>
      </w:r>
      <w:r>
        <w:rPr>
          <w:rFonts w:ascii="Times" w:hAnsi="Times"/>
          <w:sz w:val="22"/>
        </w:rPr>
        <w:t xml:space="preserve"> 1995.</w:t>
      </w:r>
    </w:p>
    <w:p w:rsidR="00EE5D09" w:rsidRDefault="00EE5D09" w:rsidP="000B4C52">
      <w:pPr>
        <w:ind w:left="720" w:hanging="720"/>
        <w:rPr>
          <w:rFonts w:ascii="Times" w:hAnsi="Times"/>
          <w:sz w:val="22"/>
        </w:rPr>
      </w:pPr>
    </w:p>
    <w:p w:rsidR="00EE5D09" w:rsidRDefault="00EE5D09" w:rsidP="000B4C52">
      <w:pPr>
        <w:ind w:left="720" w:hanging="720"/>
        <w:rPr>
          <w:rFonts w:ascii="Times" w:hAnsi="Times"/>
          <w:sz w:val="22"/>
        </w:rPr>
      </w:pPr>
      <w:r w:rsidRPr="00EE5D09">
        <w:rPr>
          <w:rFonts w:ascii="Times" w:hAnsi="Times"/>
          <w:b/>
          <w:sz w:val="22"/>
        </w:rPr>
        <w:t>Moore, B.A.</w:t>
      </w:r>
      <w:r>
        <w:rPr>
          <w:rFonts w:ascii="Times" w:hAnsi="Times"/>
          <w:sz w:val="22"/>
        </w:rPr>
        <w:t>, Varner, L.J., Becker, A.S., Ottaway, S.A., &amp; Ellis, H.C</w:t>
      </w:r>
      <w:r w:rsidR="0084230E">
        <w:rPr>
          <w:rFonts w:ascii="Times" w:hAnsi="Times"/>
          <w:sz w:val="22"/>
        </w:rPr>
        <w:t xml:space="preserve">. </w:t>
      </w:r>
      <w:r>
        <w:rPr>
          <w:rFonts w:ascii="Times" w:hAnsi="Times"/>
          <w:sz w:val="22"/>
        </w:rPr>
        <w:t>(May, 1995)</w:t>
      </w:r>
      <w:r w:rsidR="0084230E">
        <w:rPr>
          <w:rFonts w:ascii="Times" w:hAnsi="Times"/>
          <w:sz w:val="22"/>
        </w:rPr>
        <w:t xml:space="preserve">. </w:t>
      </w:r>
      <w:r>
        <w:rPr>
          <w:rFonts w:ascii="Times" w:hAnsi="Times"/>
          <w:sz w:val="22"/>
        </w:rPr>
        <w:t>Cognitive interference and memory: Task organization affects both irrelevant thoughts and recall</w:t>
      </w:r>
      <w:r w:rsidR="0084230E">
        <w:rPr>
          <w:rFonts w:ascii="Times" w:hAnsi="Times"/>
          <w:sz w:val="22"/>
        </w:rPr>
        <w:t xml:space="preserve">. </w:t>
      </w:r>
      <w:r>
        <w:rPr>
          <w:rFonts w:ascii="Times" w:hAnsi="Times"/>
          <w:sz w:val="22"/>
        </w:rPr>
        <w:t>Paper presented at the Southwestern Society for Cognition, College Station, TX.</w:t>
      </w:r>
    </w:p>
    <w:p w:rsidR="00EE5D09" w:rsidRDefault="00EE5D09" w:rsidP="000B4C52">
      <w:pPr>
        <w:ind w:left="720" w:hanging="720"/>
        <w:rPr>
          <w:rFonts w:ascii="Times" w:hAnsi="Times"/>
          <w:sz w:val="22"/>
        </w:rPr>
      </w:pPr>
    </w:p>
    <w:p w:rsidR="00EE5D09" w:rsidRDefault="00EE5D09" w:rsidP="000B4C52">
      <w:pPr>
        <w:ind w:left="720" w:hanging="720"/>
        <w:rPr>
          <w:rFonts w:ascii="Times" w:hAnsi="Times"/>
          <w:sz w:val="22"/>
        </w:rPr>
      </w:pPr>
      <w:r>
        <w:rPr>
          <w:rFonts w:ascii="Times" w:hAnsi="Times"/>
          <w:sz w:val="22"/>
        </w:rPr>
        <w:t xml:space="preserve">Ellis, H.C., Varner, L.J., Becker, A.S., Ottaway, S.A., &amp; </w:t>
      </w:r>
      <w:r w:rsidRPr="00EE5D09">
        <w:rPr>
          <w:rFonts w:ascii="Times" w:hAnsi="Times"/>
          <w:b/>
          <w:sz w:val="22"/>
        </w:rPr>
        <w:t>Moore, B.A.</w:t>
      </w:r>
      <w:r>
        <w:rPr>
          <w:rFonts w:ascii="Times" w:hAnsi="Times"/>
          <w:sz w:val="22"/>
        </w:rPr>
        <w:t xml:space="preserve"> (July, 1994)</w:t>
      </w:r>
      <w:r w:rsidR="0084230E">
        <w:rPr>
          <w:rFonts w:ascii="Times" w:hAnsi="Times"/>
          <w:sz w:val="22"/>
        </w:rPr>
        <w:t xml:space="preserve">. </w:t>
      </w:r>
      <w:r>
        <w:rPr>
          <w:rFonts w:ascii="Times" w:hAnsi="Times"/>
          <w:sz w:val="22"/>
        </w:rPr>
        <w:t>Emotion and memory:  Positive mood states and memory deficits</w:t>
      </w:r>
      <w:r w:rsidR="0084230E">
        <w:rPr>
          <w:rFonts w:ascii="Times" w:hAnsi="Times"/>
          <w:sz w:val="22"/>
        </w:rPr>
        <w:t xml:space="preserve">. </w:t>
      </w:r>
      <w:r>
        <w:rPr>
          <w:rFonts w:ascii="Times" w:hAnsi="Times"/>
          <w:sz w:val="22"/>
        </w:rPr>
        <w:t>Paper presented at the annual convention of the International Conference of the Stress and Anxiety Research Society (STAR), Madrid, Spain.</w:t>
      </w:r>
    </w:p>
    <w:p w:rsidR="00EE5D09" w:rsidRDefault="00EE5D09" w:rsidP="000B4C52">
      <w:pPr>
        <w:ind w:left="720" w:hanging="720"/>
        <w:rPr>
          <w:rFonts w:ascii="Times" w:hAnsi="Times"/>
          <w:sz w:val="22"/>
        </w:rPr>
      </w:pPr>
    </w:p>
    <w:p w:rsidR="00EE5D09" w:rsidRDefault="00EE5D09" w:rsidP="000B4C52">
      <w:pPr>
        <w:ind w:left="720" w:hanging="720"/>
        <w:rPr>
          <w:rFonts w:ascii="Times" w:hAnsi="Times"/>
          <w:sz w:val="22"/>
        </w:rPr>
      </w:pPr>
      <w:r w:rsidRPr="00EE5D09">
        <w:rPr>
          <w:rFonts w:ascii="Times" w:hAnsi="Times"/>
          <w:b/>
          <w:sz w:val="22"/>
        </w:rPr>
        <w:t>Moore, B.A.</w:t>
      </w:r>
      <w:r>
        <w:rPr>
          <w:rFonts w:ascii="Times" w:hAnsi="Times"/>
          <w:sz w:val="22"/>
        </w:rPr>
        <w:t>, Varner, L.J., Ottaway, S.A., Becker, A.S., &amp; Ellis, H.C</w:t>
      </w:r>
      <w:r w:rsidR="0084230E">
        <w:rPr>
          <w:rFonts w:ascii="Times" w:hAnsi="Times"/>
          <w:sz w:val="22"/>
        </w:rPr>
        <w:t xml:space="preserve">. </w:t>
      </w:r>
      <w:r>
        <w:rPr>
          <w:rFonts w:ascii="Times" w:hAnsi="Times"/>
          <w:sz w:val="22"/>
        </w:rPr>
        <w:t>(April, 1994). Irrelevant thoughts predict recall:  Examining the effects of story organization</w:t>
      </w:r>
      <w:r w:rsidR="0084230E">
        <w:rPr>
          <w:rFonts w:ascii="Times" w:hAnsi="Times"/>
          <w:sz w:val="22"/>
        </w:rPr>
        <w:t xml:space="preserve">. </w:t>
      </w:r>
      <w:r>
        <w:rPr>
          <w:rFonts w:ascii="Times" w:hAnsi="Times"/>
          <w:sz w:val="22"/>
        </w:rPr>
        <w:t>Paper presented at the annual meeting of the Rocky Mountain Psychological Association, Las Vegas, NV.</w:t>
      </w:r>
    </w:p>
    <w:p w:rsidR="00EE5D09" w:rsidRDefault="00EE5D09" w:rsidP="000B4C52">
      <w:pPr>
        <w:ind w:left="720" w:hanging="720"/>
        <w:rPr>
          <w:rFonts w:ascii="Times" w:hAnsi="Times"/>
          <w:sz w:val="22"/>
        </w:rPr>
      </w:pPr>
    </w:p>
    <w:p w:rsidR="00EE5D09" w:rsidRDefault="00EE5D09" w:rsidP="000B4C52">
      <w:pPr>
        <w:ind w:left="720" w:hanging="720"/>
        <w:rPr>
          <w:rFonts w:ascii="Times" w:hAnsi="Times"/>
          <w:sz w:val="22"/>
        </w:rPr>
      </w:pPr>
      <w:r>
        <w:rPr>
          <w:rFonts w:ascii="Times" w:hAnsi="Times"/>
          <w:sz w:val="22"/>
        </w:rPr>
        <w:t xml:space="preserve">Ottaway, S.A., Ellis, H.C., Varner, L.J., Becker, A.S., &amp; </w:t>
      </w:r>
      <w:r w:rsidRPr="00EE5D09">
        <w:rPr>
          <w:rFonts w:ascii="Times" w:hAnsi="Times"/>
          <w:b/>
          <w:sz w:val="22"/>
        </w:rPr>
        <w:t>Moore, B.A.</w:t>
      </w:r>
      <w:r>
        <w:rPr>
          <w:rFonts w:ascii="Times" w:hAnsi="Times"/>
          <w:sz w:val="22"/>
        </w:rPr>
        <w:t xml:space="preserve"> (April, 1994)</w:t>
      </w:r>
      <w:r w:rsidR="0084230E">
        <w:rPr>
          <w:rFonts w:ascii="Times" w:hAnsi="Times"/>
          <w:sz w:val="22"/>
        </w:rPr>
        <w:t xml:space="preserve">. </w:t>
      </w:r>
      <w:r>
        <w:rPr>
          <w:rFonts w:ascii="Times" w:hAnsi="Times"/>
          <w:sz w:val="22"/>
        </w:rPr>
        <w:t>A generate/recognize model of implicit memory:  Evidence from reaction time</w:t>
      </w:r>
      <w:r w:rsidR="0084230E">
        <w:rPr>
          <w:rFonts w:ascii="Times" w:hAnsi="Times"/>
          <w:sz w:val="22"/>
        </w:rPr>
        <w:t xml:space="preserve">. </w:t>
      </w:r>
      <w:r>
        <w:rPr>
          <w:rFonts w:ascii="Times" w:hAnsi="Times"/>
          <w:sz w:val="22"/>
        </w:rPr>
        <w:t>Paper presented at the annual meeting of Rocky Mountain Psychological Association, Las Vegas, NV.</w:t>
      </w:r>
    </w:p>
    <w:p w:rsidR="00EE5D09" w:rsidRDefault="00EE5D09" w:rsidP="000B4C52">
      <w:pPr>
        <w:ind w:left="720" w:hanging="720"/>
        <w:rPr>
          <w:rFonts w:ascii="Times" w:hAnsi="Times"/>
          <w:sz w:val="22"/>
        </w:rPr>
      </w:pPr>
    </w:p>
    <w:p w:rsidR="00EE5D09" w:rsidRDefault="00EE5D09" w:rsidP="000B4C52">
      <w:pPr>
        <w:ind w:left="720" w:hanging="720"/>
        <w:rPr>
          <w:rFonts w:ascii="Times" w:hAnsi="Times"/>
          <w:sz w:val="22"/>
        </w:rPr>
      </w:pPr>
      <w:r w:rsidRPr="00EE5D09">
        <w:rPr>
          <w:rFonts w:ascii="Times" w:hAnsi="Times"/>
          <w:b/>
          <w:sz w:val="22"/>
        </w:rPr>
        <w:t>Moore, B.A.</w:t>
      </w:r>
      <w:r>
        <w:rPr>
          <w:rFonts w:ascii="Times" w:hAnsi="Times"/>
          <w:sz w:val="22"/>
        </w:rPr>
        <w:t>, Varner, L.J., Becker, A.S., Ottaway, S.A. &amp; Ellis, H.C</w:t>
      </w:r>
      <w:r w:rsidR="0084230E">
        <w:rPr>
          <w:rFonts w:ascii="Times" w:hAnsi="Times"/>
          <w:sz w:val="22"/>
        </w:rPr>
        <w:t xml:space="preserve">. </w:t>
      </w:r>
      <w:r>
        <w:rPr>
          <w:rFonts w:ascii="Times" w:hAnsi="Times"/>
          <w:sz w:val="22"/>
        </w:rPr>
        <w:t>(May, 1993)</w:t>
      </w:r>
      <w:r w:rsidR="0084230E">
        <w:rPr>
          <w:rFonts w:ascii="Times" w:hAnsi="Times"/>
          <w:sz w:val="22"/>
        </w:rPr>
        <w:t xml:space="preserve">. </w:t>
      </w:r>
      <w:r>
        <w:rPr>
          <w:rFonts w:ascii="Times" w:hAnsi="Times"/>
          <w:sz w:val="22"/>
        </w:rPr>
        <w:t>The effect of irrelevant thoughts associated with depressed mood on organized and unorganized material</w:t>
      </w:r>
      <w:r w:rsidR="0084230E">
        <w:rPr>
          <w:rFonts w:ascii="Times" w:hAnsi="Times"/>
          <w:sz w:val="22"/>
        </w:rPr>
        <w:t xml:space="preserve">. </w:t>
      </w:r>
      <w:r>
        <w:rPr>
          <w:rFonts w:ascii="Times" w:hAnsi="Times"/>
          <w:sz w:val="22"/>
        </w:rPr>
        <w:t>Paper presented at the Southwestern Society for Cognition, Arlington, TX.</w:t>
      </w:r>
    </w:p>
    <w:p w:rsidR="00EE5D09" w:rsidRDefault="00EE5D09" w:rsidP="000B4C52">
      <w:pPr>
        <w:ind w:left="720" w:hanging="720"/>
        <w:rPr>
          <w:rFonts w:ascii="Times" w:hAnsi="Times"/>
          <w:sz w:val="22"/>
        </w:rPr>
      </w:pPr>
    </w:p>
    <w:p w:rsidR="00EE5D09" w:rsidRDefault="00EE5D09" w:rsidP="000B4C52">
      <w:pPr>
        <w:ind w:left="720" w:hanging="720"/>
        <w:rPr>
          <w:rFonts w:ascii="Times" w:hAnsi="Times"/>
          <w:sz w:val="22"/>
        </w:rPr>
      </w:pPr>
      <w:r>
        <w:rPr>
          <w:rFonts w:ascii="Times" w:hAnsi="Times"/>
          <w:sz w:val="22"/>
        </w:rPr>
        <w:t xml:space="preserve">Varner, L.J., Ellis, H.C., Becker, A.S., Ottaway, S.A. &amp; </w:t>
      </w:r>
      <w:r w:rsidRPr="00EE5D09">
        <w:rPr>
          <w:rFonts w:ascii="Times" w:hAnsi="Times"/>
          <w:b/>
          <w:sz w:val="22"/>
        </w:rPr>
        <w:t>Moore, B.A</w:t>
      </w:r>
      <w:r w:rsidR="0084230E">
        <w:rPr>
          <w:rFonts w:ascii="Times" w:hAnsi="Times"/>
          <w:b/>
          <w:sz w:val="22"/>
        </w:rPr>
        <w:t xml:space="preserve">. </w:t>
      </w:r>
      <w:r>
        <w:rPr>
          <w:rFonts w:ascii="Times" w:hAnsi="Times"/>
          <w:sz w:val="22"/>
        </w:rPr>
        <w:t>(May, 1993)</w:t>
      </w:r>
      <w:r w:rsidR="0084230E">
        <w:rPr>
          <w:rFonts w:ascii="Times" w:hAnsi="Times"/>
          <w:sz w:val="22"/>
        </w:rPr>
        <w:t xml:space="preserve">. </w:t>
      </w:r>
      <w:r>
        <w:rPr>
          <w:rFonts w:ascii="Times" w:hAnsi="Times"/>
          <w:sz w:val="22"/>
        </w:rPr>
        <w:t>Emotion as Schema:  A mediating mechanism of mood-congruent encoding and retrieval</w:t>
      </w:r>
      <w:r w:rsidR="0084230E">
        <w:rPr>
          <w:rFonts w:ascii="Times" w:hAnsi="Times"/>
          <w:sz w:val="22"/>
        </w:rPr>
        <w:t xml:space="preserve">. </w:t>
      </w:r>
      <w:r>
        <w:rPr>
          <w:rFonts w:ascii="Times" w:hAnsi="Times"/>
          <w:sz w:val="22"/>
        </w:rPr>
        <w:t>Paper presented at the Southwestern Society for Cognition, Arlington, TX.</w:t>
      </w:r>
    </w:p>
    <w:p w:rsidR="00EE5D09" w:rsidRDefault="00EE5D09" w:rsidP="000B4C52">
      <w:pPr>
        <w:ind w:left="720" w:hanging="720"/>
        <w:rPr>
          <w:rFonts w:ascii="Times" w:hAnsi="Times"/>
          <w:sz w:val="22"/>
        </w:rPr>
      </w:pPr>
    </w:p>
    <w:p w:rsidR="00EE5D09" w:rsidRDefault="00EE5D09" w:rsidP="000B4C52">
      <w:pPr>
        <w:ind w:left="720" w:hanging="720"/>
        <w:rPr>
          <w:rFonts w:ascii="Times" w:hAnsi="Times"/>
          <w:sz w:val="22"/>
        </w:rPr>
      </w:pPr>
      <w:r w:rsidRPr="00EE5D09">
        <w:rPr>
          <w:rFonts w:ascii="Times" w:hAnsi="Times"/>
          <w:b/>
          <w:sz w:val="22"/>
        </w:rPr>
        <w:t>Moore, B.A.</w:t>
      </w:r>
      <w:r>
        <w:rPr>
          <w:rFonts w:ascii="Times" w:hAnsi="Times"/>
          <w:sz w:val="22"/>
        </w:rPr>
        <w:t>, &amp; Hyman, I.E., Jr. (May, 1993)</w:t>
      </w:r>
      <w:r w:rsidR="0084230E">
        <w:rPr>
          <w:rFonts w:ascii="Times" w:hAnsi="Times"/>
          <w:sz w:val="22"/>
        </w:rPr>
        <w:t xml:space="preserve">. </w:t>
      </w:r>
      <w:r>
        <w:rPr>
          <w:rFonts w:ascii="Times" w:hAnsi="Times"/>
          <w:sz w:val="22"/>
        </w:rPr>
        <w:t>Autobiographical and story remembering in individuals, dyads, and groups</w:t>
      </w:r>
      <w:r w:rsidR="0084230E">
        <w:rPr>
          <w:rFonts w:ascii="Times" w:hAnsi="Times"/>
          <w:sz w:val="22"/>
        </w:rPr>
        <w:t xml:space="preserve">. </w:t>
      </w:r>
      <w:r>
        <w:rPr>
          <w:rFonts w:ascii="Times" w:hAnsi="Times"/>
          <w:sz w:val="22"/>
        </w:rPr>
        <w:t>Poster presented at the annual convention of the Western and Rocky Mountain Psychological Associations, Phoenix, AZ.</w:t>
      </w:r>
    </w:p>
    <w:p w:rsidR="00EE5D09" w:rsidRDefault="00EE5D09" w:rsidP="000B4C52">
      <w:pPr>
        <w:ind w:left="720" w:hanging="720"/>
        <w:rPr>
          <w:rFonts w:ascii="Times" w:hAnsi="Times"/>
          <w:sz w:val="22"/>
        </w:rPr>
      </w:pPr>
    </w:p>
    <w:p w:rsidR="00EE5D09" w:rsidRDefault="00EE5D09" w:rsidP="000B4C52">
      <w:pPr>
        <w:ind w:left="720" w:hanging="720"/>
        <w:rPr>
          <w:rFonts w:ascii="Times" w:hAnsi="Times"/>
          <w:sz w:val="22"/>
        </w:rPr>
      </w:pPr>
      <w:r>
        <w:rPr>
          <w:rFonts w:ascii="Times" w:hAnsi="Times"/>
          <w:sz w:val="22"/>
        </w:rPr>
        <w:t xml:space="preserve">Hyman, I.E., Jr., &amp; </w:t>
      </w:r>
      <w:r w:rsidRPr="00EE5D09">
        <w:rPr>
          <w:rFonts w:ascii="Times" w:hAnsi="Times"/>
          <w:b/>
          <w:sz w:val="22"/>
        </w:rPr>
        <w:t>Moore, B.A</w:t>
      </w:r>
      <w:r w:rsidR="0084230E">
        <w:rPr>
          <w:rFonts w:ascii="Times" w:hAnsi="Times"/>
          <w:b/>
          <w:sz w:val="22"/>
        </w:rPr>
        <w:t xml:space="preserve">. </w:t>
      </w:r>
      <w:r>
        <w:rPr>
          <w:rFonts w:ascii="Times" w:hAnsi="Times"/>
          <w:sz w:val="22"/>
        </w:rPr>
        <w:t>(May, 1992)</w:t>
      </w:r>
      <w:r w:rsidR="0084230E">
        <w:rPr>
          <w:rFonts w:ascii="Times" w:hAnsi="Times"/>
          <w:sz w:val="22"/>
        </w:rPr>
        <w:t xml:space="preserve">. </w:t>
      </w:r>
      <w:r>
        <w:rPr>
          <w:rFonts w:ascii="Times" w:hAnsi="Times"/>
          <w:sz w:val="22"/>
        </w:rPr>
        <w:t>The effect of contextual demands on autobiographical memory</w:t>
      </w:r>
      <w:r w:rsidR="0084230E">
        <w:rPr>
          <w:rFonts w:ascii="Times" w:hAnsi="Times"/>
          <w:sz w:val="22"/>
        </w:rPr>
        <w:t xml:space="preserve">. </w:t>
      </w:r>
      <w:r>
        <w:rPr>
          <w:rFonts w:ascii="Times" w:hAnsi="Times"/>
          <w:sz w:val="22"/>
        </w:rPr>
        <w:t>Poster presented at the annual convention of the Western Psychological Association, Portland, OR.</w:t>
      </w:r>
    </w:p>
    <w:p w:rsidR="00EE5D09" w:rsidRDefault="00EE5D09" w:rsidP="000B4C52">
      <w:pPr>
        <w:ind w:left="720" w:hanging="720"/>
        <w:rPr>
          <w:rFonts w:ascii="Times" w:hAnsi="Times"/>
          <w:sz w:val="22"/>
        </w:rPr>
      </w:pPr>
    </w:p>
    <w:p w:rsidR="00DF48DA" w:rsidRDefault="00EE5D09" w:rsidP="000B4C52">
      <w:pPr>
        <w:ind w:left="720" w:hanging="720"/>
        <w:rPr>
          <w:rFonts w:ascii="Times" w:hAnsi="Times"/>
          <w:sz w:val="22"/>
        </w:rPr>
      </w:pPr>
      <w:r>
        <w:rPr>
          <w:rFonts w:ascii="Times" w:hAnsi="Times"/>
          <w:sz w:val="22"/>
        </w:rPr>
        <w:t xml:space="preserve">Hyman, I.E., Jr., </w:t>
      </w:r>
      <w:proofErr w:type="spellStart"/>
      <w:r>
        <w:rPr>
          <w:rFonts w:ascii="Times" w:hAnsi="Times"/>
          <w:sz w:val="22"/>
        </w:rPr>
        <w:t>Carmean</w:t>
      </w:r>
      <w:proofErr w:type="spellEnd"/>
      <w:r>
        <w:rPr>
          <w:rFonts w:ascii="Times" w:hAnsi="Times"/>
          <w:sz w:val="22"/>
        </w:rPr>
        <w:t xml:space="preserve">, S., &amp; </w:t>
      </w:r>
      <w:r w:rsidRPr="00EE5D09">
        <w:rPr>
          <w:rFonts w:ascii="Times" w:hAnsi="Times"/>
          <w:b/>
          <w:sz w:val="22"/>
        </w:rPr>
        <w:t>Moore, B.A</w:t>
      </w:r>
      <w:r w:rsidR="0084230E">
        <w:rPr>
          <w:rFonts w:ascii="Times" w:hAnsi="Times"/>
          <w:b/>
          <w:sz w:val="22"/>
        </w:rPr>
        <w:t xml:space="preserve">. </w:t>
      </w:r>
      <w:r>
        <w:rPr>
          <w:rFonts w:ascii="Times" w:hAnsi="Times"/>
          <w:sz w:val="22"/>
        </w:rPr>
        <w:t>(May, 1992)</w:t>
      </w:r>
      <w:r w:rsidR="0084230E">
        <w:rPr>
          <w:rFonts w:ascii="Times" w:hAnsi="Times"/>
          <w:sz w:val="22"/>
        </w:rPr>
        <w:t xml:space="preserve">. </w:t>
      </w:r>
      <w:r>
        <w:rPr>
          <w:rFonts w:ascii="Times" w:hAnsi="Times"/>
          <w:sz w:val="22"/>
        </w:rPr>
        <w:t>Chaos theory applied to conversation</w:t>
      </w:r>
      <w:r w:rsidR="0084230E">
        <w:rPr>
          <w:rFonts w:ascii="Times" w:hAnsi="Times"/>
          <w:sz w:val="22"/>
        </w:rPr>
        <w:t xml:space="preserve">. </w:t>
      </w:r>
      <w:r>
        <w:rPr>
          <w:rFonts w:ascii="Times" w:hAnsi="Times"/>
          <w:sz w:val="22"/>
        </w:rPr>
        <w:t>Poster presented at the annual convention of the Western Psychological Association, Portland, OR.</w:t>
      </w:r>
    </w:p>
    <w:p w:rsidR="00DF48DA" w:rsidRDefault="00DF48DA" w:rsidP="00DF48DA">
      <w:pPr>
        <w:ind w:left="720" w:hanging="360"/>
        <w:rPr>
          <w:rFonts w:ascii="Times" w:hAnsi="Times"/>
          <w:sz w:val="22"/>
        </w:rPr>
      </w:pPr>
    </w:p>
    <w:p w:rsidR="008647C5" w:rsidRPr="00D85DCA" w:rsidRDefault="008647C5" w:rsidP="00DF48DA">
      <w:pPr>
        <w:ind w:left="720" w:hanging="360"/>
        <w:rPr>
          <w:b/>
          <w:caps/>
          <w:sz w:val="22"/>
        </w:rPr>
      </w:pPr>
      <w:r w:rsidRPr="00D85DCA">
        <w:rPr>
          <w:b/>
          <w:caps/>
          <w:sz w:val="22"/>
        </w:rPr>
        <w:t>grants</w:t>
      </w:r>
    </w:p>
    <w:p w:rsidR="00D85DCA" w:rsidRPr="00D85DCA" w:rsidRDefault="00D85DCA" w:rsidP="00DF48DA">
      <w:pPr>
        <w:ind w:left="720" w:hanging="360"/>
        <w:rPr>
          <w:sz w:val="22"/>
        </w:rPr>
      </w:pPr>
    </w:p>
    <w:p w:rsidR="00970A0B" w:rsidRPr="00D85DCA" w:rsidRDefault="00D85DCA" w:rsidP="00970A0B">
      <w:pPr>
        <w:pStyle w:val="DataField11pt-Single"/>
        <w:ind w:left="360"/>
        <w:rPr>
          <w:rFonts w:ascii="Times New Roman" w:hAnsi="Times New Roman" w:cs="Times New Roman"/>
          <w:b/>
          <w:color w:val="000000"/>
          <w:szCs w:val="22"/>
          <w:u w:val="single"/>
        </w:rPr>
      </w:pPr>
      <w:r w:rsidRPr="00D85DCA">
        <w:rPr>
          <w:rFonts w:ascii="Times New Roman" w:hAnsi="Times New Roman" w:cs="Times New Roman"/>
          <w:b/>
          <w:color w:val="000000"/>
          <w:szCs w:val="22"/>
          <w:u w:val="single"/>
        </w:rPr>
        <w:t>Submitted</w:t>
      </w:r>
    </w:p>
    <w:p w:rsidR="005D27BA" w:rsidRDefault="005D27BA" w:rsidP="00970A0B">
      <w:pPr>
        <w:keepLines/>
        <w:tabs>
          <w:tab w:val="left" w:pos="7920"/>
        </w:tabs>
        <w:spacing w:line="240" w:lineRule="atLeast"/>
        <w:ind w:left="360"/>
        <w:rPr>
          <w:b/>
          <w:sz w:val="22"/>
          <w:szCs w:val="22"/>
          <w:u w:val="single"/>
        </w:rPr>
      </w:pPr>
    </w:p>
    <w:p w:rsidR="00F47A96" w:rsidRDefault="00F47A96" w:rsidP="00F47A96">
      <w:pPr>
        <w:keepLines/>
        <w:tabs>
          <w:tab w:val="left" w:pos="7920"/>
        </w:tabs>
        <w:spacing w:line="240" w:lineRule="atLeast"/>
        <w:ind w:left="360"/>
        <w:rPr>
          <w:b/>
          <w:sz w:val="22"/>
          <w:szCs w:val="22"/>
        </w:rPr>
      </w:pPr>
      <w:r w:rsidRPr="00252065">
        <w:rPr>
          <w:b/>
          <w:sz w:val="22"/>
          <w:szCs w:val="21"/>
          <w:shd w:val="clear" w:color="auto" w:fill="FFFFFF"/>
        </w:rPr>
        <w:t>I01 HX002438</w:t>
      </w:r>
      <w:r w:rsidRPr="00252065">
        <w:rPr>
          <w:b/>
          <w:sz w:val="22"/>
          <w:szCs w:val="22"/>
        </w:rPr>
        <w:t xml:space="preserve"> “Ecological Momentary Assessment and Intervention to Improve Automated </w:t>
      </w:r>
      <w:r>
        <w:rPr>
          <w:b/>
          <w:sz w:val="22"/>
          <w:szCs w:val="22"/>
        </w:rPr>
        <w:t>Cogn</w:t>
      </w:r>
      <w:r w:rsidRPr="00F47A96">
        <w:rPr>
          <w:b/>
          <w:sz w:val="22"/>
          <w:szCs w:val="22"/>
        </w:rPr>
        <w:t>itive Behavioral Treatment for Chronic Pain”</w:t>
      </w:r>
    </w:p>
    <w:p w:rsidR="00F47A96" w:rsidRPr="00D85DCA" w:rsidRDefault="00F47A96" w:rsidP="00F47A96">
      <w:pPr>
        <w:pStyle w:val="DataField11pt-Single"/>
        <w:ind w:left="360"/>
        <w:rPr>
          <w:rFonts w:ascii="Times New Roman" w:hAnsi="Times New Roman" w:cs="Times New Roman"/>
          <w:color w:val="000000"/>
          <w:szCs w:val="22"/>
        </w:rPr>
      </w:pPr>
      <w:r w:rsidRPr="00D85DCA">
        <w:rPr>
          <w:rFonts w:ascii="Times New Roman" w:hAnsi="Times New Roman" w:cs="Times New Roman"/>
          <w:b/>
          <w:szCs w:val="22"/>
        </w:rPr>
        <w:t>Project Period: 8</w:t>
      </w:r>
      <w:r>
        <w:rPr>
          <w:rFonts w:ascii="Times New Roman" w:hAnsi="Times New Roman" w:cs="Times New Roman"/>
          <w:b/>
          <w:szCs w:val="22"/>
        </w:rPr>
        <w:t>7</w:t>
      </w:r>
      <w:r w:rsidRPr="00D85DCA">
        <w:rPr>
          <w:rFonts w:ascii="Times New Roman" w:hAnsi="Times New Roman" w:cs="Times New Roman"/>
          <w:b/>
          <w:szCs w:val="22"/>
        </w:rPr>
        <w:t>/1/2017-</w:t>
      </w:r>
      <w:r>
        <w:rPr>
          <w:rFonts w:ascii="Times New Roman" w:hAnsi="Times New Roman" w:cs="Times New Roman"/>
          <w:b/>
          <w:szCs w:val="22"/>
        </w:rPr>
        <w:t>6</w:t>
      </w:r>
      <w:r w:rsidRPr="00D85DCA">
        <w:rPr>
          <w:rFonts w:ascii="Times New Roman" w:hAnsi="Times New Roman" w:cs="Times New Roman"/>
          <w:b/>
          <w:szCs w:val="22"/>
        </w:rPr>
        <w:t>/3</w:t>
      </w:r>
      <w:r>
        <w:rPr>
          <w:rFonts w:ascii="Times New Roman" w:hAnsi="Times New Roman" w:cs="Times New Roman"/>
          <w:b/>
          <w:szCs w:val="22"/>
        </w:rPr>
        <w:t>0</w:t>
      </w:r>
      <w:r w:rsidRPr="00D85DCA">
        <w:rPr>
          <w:rFonts w:ascii="Times New Roman" w:hAnsi="Times New Roman" w:cs="Times New Roman"/>
          <w:b/>
          <w:szCs w:val="22"/>
        </w:rPr>
        <w:t>/2021  $</w:t>
      </w:r>
      <w:r>
        <w:rPr>
          <w:rFonts w:ascii="Times New Roman" w:hAnsi="Times New Roman" w:cs="Times New Roman"/>
          <w:b/>
          <w:szCs w:val="22"/>
        </w:rPr>
        <w:t>1,</w:t>
      </w:r>
      <w:r w:rsidR="00252065">
        <w:rPr>
          <w:rFonts w:ascii="Times New Roman" w:hAnsi="Times New Roman" w:cs="Times New Roman"/>
          <w:b/>
          <w:szCs w:val="22"/>
        </w:rPr>
        <w:t>099</w:t>
      </w:r>
      <w:r>
        <w:rPr>
          <w:rFonts w:ascii="Times New Roman" w:hAnsi="Times New Roman" w:cs="Times New Roman"/>
          <w:b/>
          <w:szCs w:val="22"/>
        </w:rPr>
        <w:t>,3</w:t>
      </w:r>
      <w:r w:rsidR="00252065">
        <w:rPr>
          <w:rFonts w:ascii="Times New Roman" w:hAnsi="Times New Roman" w:cs="Times New Roman"/>
          <w:b/>
          <w:szCs w:val="22"/>
        </w:rPr>
        <w:t>04</w:t>
      </w:r>
      <w:r w:rsidRPr="00D85DCA">
        <w:rPr>
          <w:rFonts w:ascii="Times New Roman" w:hAnsi="Times New Roman" w:cs="Times New Roman"/>
          <w:b/>
          <w:szCs w:val="22"/>
        </w:rPr>
        <w:t xml:space="preserve"> Total Direct Costs</w:t>
      </w:r>
    </w:p>
    <w:p w:rsidR="00F47A96" w:rsidRPr="00F47A96" w:rsidRDefault="00F47A96" w:rsidP="00252065">
      <w:pPr>
        <w:ind w:left="360"/>
        <w:rPr>
          <w:sz w:val="22"/>
          <w:szCs w:val="22"/>
        </w:rPr>
      </w:pPr>
      <w:r w:rsidRPr="00F47A96">
        <w:rPr>
          <w:spacing w:val="-2"/>
          <w:sz w:val="22"/>
          <w:szCs w:val="22"/>
        </w:rPr>
        <w:t>C</w:t>
      </w:r>
      <w:r w:rsidRPr="00F47A96">
        <w:rPr>
          <w:spacing w:val="-1"/>
          <w:sz w:val="22"/>
          <w:szCs w:val="22"/>
        </w:rPr>
        <w:t>h</w:t>
      </w:r>
      <w:r w:rsidRPr="00F47A96">
        <w:rPr>
          <w:sz w:val="22"/>
          <w:szCs w:val="22"/>
        </w:rPr>
        <w:t>r</w:t>
      </w:r>
      <w:r w:rsidRPr="00F47A96">
        <w:rPr>
          <w:spacing w:val="-1"/>
          <w:sz w:val="22"/>
          <w:szCs w:val="22"/>
        </w:rPr>
        <w:t>on</w:t>
      </w:r>
      <w:r w:rsidRPr="00F47A96">
        <w:rPr>
          <w:spacing w:val="-2"/>
          <w:sz w:val="22"/>
          <w:szCs w:val="22"/>
        </w:rPr>
        <w:t>i</w:t>
      </w:r>
      <w:r w:rsidRPr="00F47A96">
        <w:rPr>
          <w:sz w:val="22"/>
          <w:szCs w:val="22"/>
        </w:rPr>
        <w:t>c</w:t>
      </w:r>
      <w:r w:rsidRPr="00F47A96">
        <w:rPr>
          <w:spacing w:val="1"/>
          <w:sz w:val="22"/>
          <w:szCs w:val="22"/>
        </w:rPr>
        <w:t xml:space="preserve"> </w:t>
      </w:r>
      <w:r w:rsidRPr="00F47A96">
        <w:rPr>
          <w:spacing w:val="-1"/>
          <w:sz w:val="22"/>
          <w:szCs w:val="22"/>
        </w:rPr>
        <w:t>pa</w:t>
      </w:r>
      <w:r w:rsidRPr="00F47A96">
        <w:rPr>
          <w:spacing w:val="-2"/>
          <w:sz w:val="22"/>
          <w:szCs w:val="22"/>
        </w:rPr>
        <w:t>i</w:t>
      </w:r>
      <w:r w:rsidRPr="00F47A96">
        <w:rPr>
          <w:sz w:val="22"/>
          <w:szCs w:val="22"/>
        </w:rPr>
        <w:t xml:space="preserve">n </w:t>
      </w:r>
      <w:r w:rsidRPr="00F47A96">
        <w:rPr>
          <w:spacing w:val="-2"/>
          <w:sz w:val="22"/>
          <w:szCs w:val="22"/>
        </w:rPr>
        <w:t>i</w:t>
      </w:r>
      <w:r w:rsidRPr="00F47A96">
        <w:rPr>
          <w:sz w:val="22"/>
          <w:szCs w:val="22"/>
        </w:rPr>
        <w:t>s</w:t>
      </w:r>
      <w:r w:rsidRPr="00F47A96">
        <w:rPr>
          <w:spacing w:val="-2"/>
          <w:sz w:val="22"/>
          <w:szCs w:val="22"/>
        </w:rPr>
        <w:t xml:space="preserve"> </w:t>
      </w:r>
      <w:r w:rsidRPr="00F47A96">
        <w:rPr>
          <w:spacing w:val="-1"/>
          <w:sz w:val="22"/>
          <w:szCs w:val="22"/>
        </w:rPr>
        <w:t>on</w:t>
      </w:r>
      <w:r w:rsidRPr="00F47A96">
        <w:rPr>
          <w:sz w:val="22"/>
          <w:szCs w:val="22"/>
        </w:rPr>
        <w:t xml:space="preserve">e </w:t>
      </w:r>
      <w:r w:rsidRPr="00F47A96">
        <w:rPr>
          <w:spacing w:val="-3"/>
          <w:sz w:val="22"/>
          <w:szCs w:val="22"/>
        </w:rPr>
        <w:t>o</w:t>
      </w:r>
      <w:r w:rsidRPr="00F47A96">
        <w:rPr>
          <w:sz w:val="22"/>
          <w:szCs w:val="22"/>
        </w:rPr>
        <w:t>f</w:t>
      </w:r>
      <w:r w:rsidRPr="00F47A96">
        <w:rPr>
          <w:spacing w:val="2"/>
          <w:sz w:val="22"/>
          <w:szCs w:val="22"/>
        </w:rPr>
        <w:t xml:space="preserve"> </w:t>
      </w:r>
      <w:r w:rsidRPr="00F47A96">
        <w:rPr>
          <w:spacing w:val="1"/>
          <w:sz w:val="22"/>
          <w:szCs w:val="22"/>
        </w:rPr>
        <w:t>t</w:t>
      </w:r>
      <w:r w:rsidRPr="00F47A96">
        <w:rPr>
          <w:spacing w:val="-1"/>
          <w:sz w:val="22"/>
          <w:szCs w:val="22"/>
        </w:rPr>
        <w:t>h</w:t>
      </w:r>
      <w:r w:rsidRPr="00F47A96">
        <w:rPr>
          <w:sz w:val="22"/>
          <w:szCs w:val="22"/>
        </w:rPr>
        <w:t>e</w:t>
      </w:r>
      <w:r w:rsidRPr="00F47A96">
        <w:rPr>
          <w:spacing w:val="-2"/>
          <w:sz w:val="22"/>
          <w:szCs w:val="22"/>
        </w:rPr>
        <w:t xml:space="preserve"> </w:t>
      </w:r>
      <w:r w:rsidRPr="00F47A96">
        <w:rPr>
          <w:sz w:val="22"/>
          <w:szCs w:val="22"/>
        </w:rPr>
        <w:t>m</w:t>
      </w:r>
      <w:r w:rsidRPr="00F47A96">
        <w:rPr>
          <w:spacing w:val="-3"/>
          <w:sz w:val="22"/>
          <w:szCs w:val="22"/>
        </w:rPr>
        <w:t>o</w:t>
      </w:r>
      <w:r w:rsidRPr="00F47A96">
        <w:rPr>
          <w:sz w:val="22"/>
          <w:szCs w:val="22"/>
        </w:rPr>
        <w:t>st c</w:t>
      </w:r>
      <w:r w:rsidRPr="00F47A96">
        <w:rPr>
          <w:spacing w:val="-1"/>
          <w:sz w:val="22"/>
          <w:szCs w:val="22"/>
        </w:rPr>
        <w:t>o</w:t>
      </w:r>
      <w:r w:rsidRPr="00F47A96">
        <w:rPr>
          <w:spacing w:val="-2"/>
          <w:sz w:val="22"/>
          <w:szCs w:val="22"/>
        </w:rPr>
        <w:t>m</w:t>
      </w:r>
      <w:r w:rsidRPr="00F47A96">
        <w:rPr>
          <w:sz w:val="22"/>
          <w:szCs w:val="22"/>
        </w:rPr>
        <w:t>m</w:t>
      </w:r>
      <w:r w:rsidRPr="00F47A96">
        <w:rPr>
          <w:spacing w:val="-1"/>
          <w:sz w:val="22"/>
          <w:szCs w:val="22"/>
        </w:rPr>
        <w:t>o</w:t>
      </w:r>
      <w:r w:rsidRPr="00F47A96">
        <w:rPr>
          <w:sz w:val="22"/>
          <w:szCs w:val="22"/>
        </w:rPr>
        <w:t>n</w:t>
      </w:r>
      <w:r w:rsidRPr="00F47A96">
        <w:rPr>
          <w:spacing w:val="-2"/>
          <w:sz w:val="22"/>
          <w:szCs w:val="22"/>
        </w:rPr>
        <w:t xml:space="preserve"> </w:t>
      </w:r>
      <w:r w:rsidRPr="00F47A96">
        <w:rPr>
          <w:spacing w:val="-1"/>
          <w:sz w:val="22"/>
          <w:szCs w:val="22"/>
        </w:rPr>
        <w:t>hea</w:t>
      </w:r>
      <w:r w:rsidRPr="00F47A96">
        <w:rPr>
          <w:spacing w:val="-2"/>
          <w:sz w:val="22"/>
          <w:szCs w:val="22"/>
        </w:rPr>
        <w:t>l</w:t>
      </w:r>
      <w:r w:rsidRPr="00F47A96">
        <w:rPr>
          <w:spacing w:val="1"/>
          <w:sz w:val="22"/>
          <w:szCs w:val="22"/>
        </w:rPr>
        <w:t>t</w:t>
      </w:r>
      <w:r w:rsidRPr="00F47A96">
        <w:rPr>
          <w:sz w:val="22"/>
          <w:szCs w:val="22"/>
        </w:rPr>
        <w:t xml:space="preserve">h </w:t>
      </w:r>
      <w:r w:rsidRPr="00F47A96">
        <w:rPr>
          <w:spacing w:val="-3"/>
          <w:sz w:val="22"/>
          <w:szCs w:val="22"/>
        </w:rPr>
        <w:t>p</w:t>
      </w:r>
      <w:r w:rsidRPr="00F47A96">
        <w:rPr>
          <w:sz w:val="22"/>
          <w:szCs w:val="22"/>
        </w:rPr>
        <w:t>r</w:t>
      </w:r>
      <w:r w:rsidRPr="00F47A96">
        <w:rPr>
          <w:spacing w:val="-1"/>
          <w:sz w:val="22"/>
          <w:szCs w:val="22"/>
        </w:rPr>
        <w:t>ob</w:t>
      </w:r>
      <w:r w:rsidRPr="00F47A96">
        <w:rPr>
          <w:spacing w:val="-2"/>
          <w:sz w:val="22"/>
          <w:szCs w:val="22"/>
        </w:rPr>
        <w:t>l</w:t>
      </w:r>
      <w:r w:rsidRPr="00F47A96">
        <w:rPr>
          <w:spacing w:val="-1"/>
          <w:sz w:val="22"/>
          <w:szCs w:val="22"/>
        </w:rPr>
        <w:t>e</w:t>
      </w:r>
      <w:r w:rsidRPr="00F47A96">
        <w:rPr>
          <w:sz w:val="22"/>
          <w:szCs w:val="22"/>
        </w:rPr>
        <w:t>ms</w:t>
      </w:r>
      <w:r w:rsidRPr="00F47A96">
        <w:rPr>
          <w:spacing w:val="-2"/>
          <w:sz w:val="22"/>
          <w:szCs w:val="22"/>
        </w:rPr>
        <w:t xml:space="preserve"> </w:t>
      </w:r>
      <w:r w:rsidRPr="00F47A96">
        <w:rPr>
          <w:spacing w:val="-1"/>
          <w:sz w:val="22"/>
          <w:szCs w:val="22"/>
        </w:rPr>
        <w:t>a</w:t>
      </w:r>
      <w:r w:rsidRPr="00F47A96">
        <w:rPr>
          <w:sz w:val="22"/>
          <w:szCs w:val="22"/>
        </w:rPr>
        <w:t>m</w:t>
      </w:r>
      <w:r w:rsidRPr="00F47A96">
        <w:rPr>
          <w:spacing w:val="-1"/>
          <w:sz w:val="22"/>
          <w:szCs w:val="22"/>
        </w:rPr>
        <w:t>o</w:t>
      </w:r>
      <w:r w:rsidRPr="00F47A96">
        <w:rPr>
          <w:spacing w:val="-3"/>
          <w:sz w:val="22"/>
          <w:szCs w:val="22"/>
        </w:rPr>
        <w:t>n</w:t>
      </w:r>
      <w:r w:rsidRPr="00F47A96">
        <w:rPr>
          <w:sz w:val="22"/>
          <w:szCs w:val="22"/>
        </w:rPr>
        <w:t>g</w:t>
      </w:r>
      <w:r w:rsidRPr="00F47A96">
        <w:rPr>
          <w:spacing w:val="-2"/>
          <w:sz w:val="22"/>
          <w:szCs w:val="22"/>
        </w:rPr>
        <w:t xml:space="preserve"> </w:t>
      </w:r>
      <w:r w:rsidRPr="00F47A96">
        <w:rPr>
          <w:spacing w:val="-1"/>
          <w:sz w:val="22"/>
          <w:szCs w:val="22"/>
        </w:rPr>
        <w:t>V</w:t>
      </w:r>
      <w:r w:rsidRPr="00F47A96">
        <w:rPr>
          <w:sz w:val="22"/>
          <w:szCs w:val="22"/>
        </w:rPr>
        <w:t xml:space="preserve">A </w:t>
      </w:r>
      <w:r w:rsidRPr="00F47A96">
        <w:rPr>
          <w:spacing w:val="-1"/>
          <w:sz w:val="22"/>
          <w:szCs w:val="22"/>
        </w:rPr>
        <w:t>pa</w:t>
      </w:r>
      <w:r w:rsidRPr="00F47A96">
        <w:rPr>
          <w:spacing w:val="1"/>
          <w:sz w:val="22"/>
          <w:szCs w:val="22"/>
        </w:rPr>
        <w:t>t</w:t>
      </w:r>
      <w:r w:rsidRPr="00F47A96">
        <w:rPr>
          <w:spacing w:val="-2"/>
          <w:sz w:val="22"/>
          <w:szCs w:val="22"/>
        </w:rPr>
        <w:t>i</w:t>
      </w:r>
      <w:r w:rsidRPr="00F47A96">
        <w:rPr>
          <w:spacing w:val="-1"/>
          <w:sz w:val="22"/>
          <w:szCs w:val="22"/>
        </w:rPr>
        <w:t>en</w:t>
      </w:r>
      <w:r w:rsidRPr="00F47A96">
        <w:rPr>
          <w:spacing w:val="1"/>
          <w:sz w:val="22"/>
          <w:szCs w:val="22"/>
        </w:rPr>
        <w:t>t</w:t>
      </w:r>
      <w:r w:rsidRPr="00F47A96">
        <w:rPr>
          <w:sz w:val="22"/>
          <w:szCs w:val="22"/>
        </w:rPr>
        <w:t>s</w:t>
      </w:r>
      <w:r w:rsidRPr="00F47A96">
        <w:rPr>
          <w:spacing w:val="-2"/>
          <w:sz w:val="22"/>
          <w:szCs w:val="22"/>
        </w:rPr>
        <w:t xml:space="preserve"> </w:t>
      </w:r>
      <w:r w:rsidRPr="00F47A96">
        <w:rPr>
          <w:spacing w:val="-1"/>
          <w:sz w:val="22"/>
          <w:szCs w:val="22"/>
        </w:rPr>
        <w:t>an</w:t>
      </w:r>
      <w:r w:rsidRPr="00F47A96">
        <w:rPr>
          <w:sz w:val="22"/>
          <w:szCs w:val="22"/>
        </w:rPr>
        <w:t xml:space="preserve">d </w:t>
      </w:r>
      <w:r w:rsidRPr="00F47A96">
        <w:rPr>
          <w:spacing w:val="-2"/>
          <w:sz w:val="22"/>
          <w:szCs w:val="22"/>
        </w:rPr>
        <w:t>i</w:t>
      </w:r>
      <w:r w:rsidRPr="00F47A96">
        <w:rPr>
          <w:sz w:val="22"/>
          <w:szCs w:val="22"/>
        </w:rPr>
        <w:t>s</w:t>
      </w:r>
      <w:r w:rsidRPr="00F47A96">
        <w:rPr>
          <w:spacing w:val="-2"/>
          <w:sz w:val="22"/>
          <w:szCs w:val="22"/>
        </w:rPr>
        <w:t xml:space="preserve"> </w:t>
      </w:r>
      <w:r w:rsidRPr="00F47A96">
        <w:rPr>
          <w:spacing w:val="-1"/>
          <w:sz w:val="22"/>
          <w:szCs w:val="22"/>
        </w:rPr>
        <w:t>a</w:t>
      </w:r>
      <w:r w:rsidRPr="00F47A96">
        <w:rPr>
          <w:sz w:val="22"/>
          <w:szCs w:val="22"/>
        </w:rPr>
        <w:t>ss</w:t>
      </w:r>
      <w:r w:rsidRPr="00F47A96">
        <w:rPr>
          <w:spacing w:val="-1"/>
          <w:sz w:val="22"/>
          <w:szCs w:val="22"/>
        </w:rPr>
        <w:t>o</w:t>
      </w:r>
      <w:r w:rsidRPr="00F47A96">
        <w:rPr>
          <w:spacing w:val="-3"/>
          <w:sz w:val="22"/>
          <w:szCs w:val="22"/>
        </w:rPr>
        <w:t>c</w:t>
      </w:r>
      <w:r w:rsidRPr="00F47A96">
        <w:rPr>
          <w:spacing w:val="-2"/>
          <w:sz w:val="22"/>
          <w:szCs w:val="22"/>
        </w:rPr>
        <w:t>i</w:t>
      </w:r>
      <w:r w:rsidRPr="00F47A96">
        <w:rPr>
          <w:spacing w:val="-1"/>
          <w:sz w:val="22"/>
          <w:szCs w:val="22"/>
        </w:rPr>
        <w:t>a</w:t>
      </w:r>
      <w:r w:rsidRPr="00F47A96">
        <w:rPr>
          <w:spacing w:val="1"/>
          <w:sz w:val="22"/>
          <w:szCs w:val="22"/>
        </w:rPr>
        <w:t>t</w:t>
      </w:r>
      <w:r w:rsidRPr="00F47A96">
        <w:rPr>
          <w:spacing w:val="-1"/>
          <w:sz w:val="22"/>
          <w:szCs w:val="22"/>
        </w:rPr>
        <w:t xml:space="preserve">ed </w:t>
      </w:r>
      <w:r w:rsidRPr="00F47A96">
        <w:rPr>
          <w:spacing w:val="-2"/>
          <w:sz w:val="22"/>
          <w:szCs w:val="22"/>
        </w:rPr>
        <w:t>wi</w:t>
      </w:r>
      <w:r w:rsidRPr="00F47A96">
        <w:rPr>
          <w:spacing w:val="1"/>
          <w:sz w:val="22"/>
          <w:szCs w:val="22"/>
        </w:rPr>
        <w:t>t</w:t>
      </w:r>
      <w:r w:rsidRPr="00F47A96">
        <w:rPr>
          <w:sz w:val="22"/>
          <w:szCs w:val="22"/>
        </w:rPr>
        <w:t xml:space="preserve">h declines in functioning, </w:t>
      </w:r>
      <w:r w:rsidRPr="00F47A96">
        <w:rPr>
          <w:spacing w:val="-1"/>
          <w:sz w:val="22"/>
          <w:szCs w:val="22"/>
        </w:rPr>
        <w:t>e</w:t>
      </w:r>
      <w:r w:rsidRPr="00F47A96">
        <w:rPr>
          <w:sz w:val="22"/>
          <w:szCs w:val="22"/>
        </w:rPr>
        <w:t>m</w:t>
      </w:r>
      <w:r w:rsidRPr="00F47A96">
        <w:rPr>
          <w:spacing w:val="-3"/>
          <w:sz w:val="22"/>
          <w:szCs w:val="22"/>
        </w:rPr>
        <w:t>o</w:t>
      </w:r>
      <w:r w:rsidRPr="00F47A96">
        <w:rPr>
          <w:spacing w:val="1"/>
          <w:sz w:val="22"/>
          <w:szCs w:val="22"/>
        </w:rPr>
        <w:t>t</w:t>
      </w:r>
      <w:r w:rsidRPr="00F47A96">
        <w:rPr>
          <w:spacing w:val="-2"/>
          <w:sz w:val="22"/>
          <w:szCs w:val="22"/>
        </w:rPr>
        <w:t>i</w:t>
      </w:r>
      <w:r w:rsidRPr="00F47A96">
        <w:rPr>
          <w:spacing w:val="-1"/>
          <w:sz w:val="22"/>
          <w:szCs w:val="22"/>
        </w:rPr>
        <w:t>ona</w:t>
      </w:r>
      <w:r w:rsidRPr="00F47A96">
        <w:rPr>
          <w:sz w:val="22"/>
          <w:szCs w:val="22"/>
        </w:rPr>
        <w:t xml:space="preserve">l </w:t>
      </w:r>
      <w:r w:rsidRPr="00F47A96">
        <w:rPr>
          <w:spacing w:val="-1"/>
          <w:sz w:val="22"/>
          <w:szCs w:val="22"/>
        </w:rPr>
        <w:t>d</w:t>
      </w:r>
      <w:r w:rsidRPr="00F47A96">
        <w:rPr>
          <w:spacing w:val="-2"/>
          <w:sz w:val="22"/>
          <w:szCs w:val="22"/>
        </w:rPr>
        <w:t>i</w:t>
      </w:r>
      <w:r w:rsidRPr="00F47A96">
        <w:rPr>
          <w:sz w:val="22"/>
          <w:szCs w:val="22"/>
        </w:rPr>
        <w:t>s</w:t>
      </w:r>
      <w:r w:rsidRPr="00F47A96">
        <w:rPr>
          <w:spacing w:val="1"/>
          <w:sz w:val="22"/>
          <w:szCs w:val="22"/>
        </w:rPr>
        <w:t>t</w:t>
      </w:r>
      <w:r w:rsidRPr="00F47A96">
        <w:rPr>
          <w:sz w:val="22"/>
          <w:szCs w:val="22"/>
        </w:rPr>
        <w:t>r</w:t>
      </w:r>
      <w:r w:rsidRPr="00F47A96">
        <w:rPr>
          <w:spacing w:val="-3"/>
          <w:sz w:val="22"/>
          <w:szCs w:val="22"/>
        </w:rPr>
        <w:t>e</w:t>
      </w:r>
      <w:r w:rsidRPr="00F47A96">
        <w:rPr>
          <w:sz w:val="22"/>
          <w:szCs w:val="22"/>
        </w:rPr>
        <w:t>ss,</w:t>
      </w:r>
      <w:r w:rsidRPr="00F47A96">
        <w:rPr>
          <w:spacing w:val="-3"/>
          <w:sz w:val="22"/>
          <w:szCs w:val="22"/>
        </w:rPr>
        <w:t xml:space="preserve"> mental health and </w:t>
      </w:r>
      <w:r w:rsidRPr="00F47A96">
        <w:rPr>
          <w:sz w:val="22"/>
          <w:szCs w:val="22"/>
        </w:rPr>
        <w:t>s</w:t>
      </w:r>
      <w:r w:rsidRPr="00F47A96">
        <w:rPr>
          <w:spacing w:val="-1"/>
          <w:sz w:val="22"/>
          <w:szCs w:val="22"/>
        </w:rPr>
        <w:t>ub</w:t>
      </w:r>
      <w:r w:rsidRPr="00F47A96">
        <w:rPr>
          <w:sz w:val="22"/>
          <w:szCs w:val="22"/>
        </w:rPr>
        <w:t>s</w:t>
      </w:r>
      <w:r w:rsidRPr="00F47A96">
        <w:rPr>
          <w:spacing w:val="1"/>
          <w:sz w:val="22"/>
          <w:szCs w:val="22"/>
        </w:rPr>
        <w:t>t</w:t>
      </w:r>
      <w:r w:rsidRPr="00F47A96">
        <w:rPr>
          <w:spacing w:val="-1"/>
          <w:sz w:val="22"/>
          <w:szCs w:val="22"/>
        </w:rPr>
        <w:t>an</w:t>
      </w:r>
      <w:r w:rsidRPr="00F47A96">
        <w:rPr>
          <w:sz w:val="22"/>
          <w:szCs w:val="22"/>
        </w:rPr>
        <w:t>ce</w:t>
      </w:r>
      <w:r w:rsidRPr="00F47A96">
        <w:rPr>
          <w:spacing w:val="-2"/>
          <w:sz w:val="22"/>
          <w:szCs w:val="22"/>
        </w:rPr>
        <w:t xml:space="preserve"> use disorders</w:t>
      </w:r>
      <w:r w:rsidRPr="00F47A96">
        <w:rPr>
          <w:sz w:val="22"/>
          <w:szCs w:val="22"/>
        </w:rPr>
        <w:t>, s</w:t>
      </w:r>
      <w:r w:rsidRPr="00F47A96">
        <w:rPr>
          <w:spacing w:val="-1"/>
          <w:sz w:val="22"/>
          <w:szCs w:val="22"/>
        </w:rPr>
        <w:t>u</w:t>
      </w:r>
      <w:r w:rsidRPr="00F47A96">
        <w:rPr>
          <w:spacing w:val="-2"/>
          <w:sz w:val="22"/>
          <w:szCs w:val="22"/>
        </w:rPr>
        <w:t>i</w:t>
      </w:r>
      <w:r w:rsidRPr="00F47A96">
        <w:rPr>
          <w:sz w:val="22"/>
          <w:szCs w:val="22"/>
        </w:rPr>
        <w:t>c</w:t>
      </w:r>
      <w:r w:rsidRPr="00F47A96">
        <w:rPr>
          <w:spacing w:val="-2"/>
          <w:sz w:val="22"/>
          <w:szCs w:val="22"/>
        </w:rPr>
        <w:t>i</w:t>
      </w:r>
      <w:r w:rsidRPr="00F47A96">
        <w:rPr>
          <w:spacing w:val="-3"/>
          <w:sz w:val="22"/>
          <w:szCs w:val="22"/>
        </w:rPr>
        <w:t>d</w:t>
      </w:r>
      <w:r w:rsidRPr="00F47A96">
        <w:rPr>
          <w:spacing w:val="-1"/>
          <w:sz w:val="22"/>
          <w:szCs w:val="22"/>
        </w:rPr>
        <w:t>e</w:t>
      </w:r>
      <w:r w:rsidRPr="00F47A96">
        <w:rPr>
          <w:sz w:val="22"/>
          <w:szCs w:val="22"/>
        </w:rPr>
        <w:t>,</w:t>
      </w:r>
      <w:r w:rsidRPr="00F47A96">
        <w:rPr>
          <w:spacing w:val="2"/>
          <w:sz w:val="22"/>
          <w:szCs w:val="22"/>
        </w:rPr>
        <w:t xml:space="preserve"> </w:t>
      </w:r>
      <w:r w:rsidRPr="00F47A96">
        <w:rPr>
          <w:spacing w:val="-1"/>
          <w:sz w:val="22"/>
          <w:szCs w:val="22"/>
        </w:rPr>
        <w:t>an</w:t>
      </w:r>
      <w:r w:rsidRPr="00F47A96">
        <w:rPr>
          <w:sz w:val="22"/>
          <w:szCs w:val="22"/>
        </w:rPr>
        <w:t>d</w:t>
      </w:r>
      <w:r w:rsidRPr="00F47A96">
        <w:rPr>
          <w:spacing w:val="-2"/>
          <w:sz w:val="22"/>
          <w:szCs w:val="22"/>
        </w:rPr>
        <w:t xml:space="preserve"> </w:t>
      </w:r>
      <w:r w:rsidRPr="00F47A96">
        <w:rPr>
          <w:spacing w:val="-1"/>
          <w:sz w:val="22"/>
          <w:szCs w:val="22"/>
        </w:rPr>
        <w:t>d</w:t>
      </w:r>
      <w:r w:rsidRPr="00F47A96">
        <w:rPr>
          <w:spacing w:val="-4"/>
          <w:sz w:val="22"/>
          <w:szCs w:val="22"/>
        </w:rPr>
        <w:t>i</w:t>
      </w:r>
      <w:r w:rsidRPr="00F47A96">
        <w:rPr>
          <w:spacing w:val="1"/>
          <w:sz w:val="22"/>
          <w:szCs w:val="22"/>
        </w:rPr>
        <w:t>f</w:t>
      </w:r>
      <w:r w:rsidRPr="00F47A96">
        <w:rPr>
          <w:spacing w:val="3"/>
          <w:sz w:val="22"/>
          <w:szCs w:val="22"/>
        </w:rPr>
        <w:t>f</w:t>
      </w:r>
      <w:r w:rsidRPr="00F47A96">
        <w:rPr>
          <w:spacing w:val="-2"/>
          <w:sz w:val="22"/>
          <w:szCs w:val="22"/>
        </w:rPr>
        <w:t>i</w:t>
      </w:r>
      <w:r w:rsidRPr="00F47A96">
        <w:rPr>
          <w:sz w:val="22"/>
          <w:szCs w:val="22"/>
        </w:rPr>
        <w:t>c</w:t>
      </w:r>
      <w:r w:rsidRPr="00F47A96">
        <w:rPr>
          <w:spacing w:val="-1"/>
          <w:sz w:val="22"/>
          <w:szCs w:val="22"/>
        </w:rPr>
        <w:t>u</w:t>
      </w:r>
      <w:r w:rsidRPr="00F47A96">
        <w:rPr>
          <w:spacing w:val="-2"/>
          <w:sz w:val="22"/>
          <w:szCs w:val="22"/>
        </w:rPr>
        <w:t>l</w:t>
      </w:r>
      <w:r w:rsidRPr="00F47A96">
        <w:rPr>
          <w:spacing w:val="1"/>
          <w:sz w:val="22"/>
          <w:szCs w:val="22"/>
        </w:rPr>
        <w:t>t</w:t>
      </w:r>
      <w:r w:rsidRPr="00F47A96">
        <w:rPr>
          <w:sz w:val="22"/>
          <w:szCs w:val="22"/>
        </w:rPr>
        <w:t>y</w:t>
      </w:r>
      <w:r w:rsidRPr="00F47A96">
        <w:rPr>
          <w:spacing w:val="-4"/>
          <w:sz w:val="22"/>
          <w:szCs w:val="22"/>
        </w:rPr>
        <w:t xml:space="preserve"> </w:t>
      </w:r>
      <w:r w:rsidRPr="00F47A96">
        <w:rPr>
          <w:sz w:val="22"/>
          <w:szCs w:val="22"/>
        </w:rPr>
        <w:t>m</w:t>
      </w:r>
      <w:r w:rsidRPr="00F47A96">
        <w:rPr>
          <w:spacing w:val="-1"/>
          <w:sz w:val="22"/>
          <w:szCs w:val="22"/>
        </w:rPr>
        <w:t>an</w:t>
      </w:r>
      <w:r w:rsidRPr="00F47A96">
        <w:rPr>
          <w:spacing w:val="-3"/>
          <w:sz w:val="22"/>
          <w:szCs w:val="22"/>
        </w:rPr>
        <w:t>a</w:t>
      </w:r>
      <w:r w:rsidRPr="00F47A96">
        <w:rPr>
          <w:spacing w:val="2"/>
          <w:sz w:val="22"/>
          <w:szCs w:val="22"/>
        </w:rPr>
        <w:t>g</w:t>
      </w:r>
      <w:r w:rsidRPr="00F47A96">
        <w:rPr>
          <w:spacing w:val="-2"/>
          <w:sz w:val="22"/>
          <w:szCs w:val="22"/>
        </w:rPr>
        <w:t>i</w:t>
      </w:r>
      <w:r w:rsidRPr="00F47A96">
        <w:rPr>
          <w:spacing w:val="-1"/>
          <w:sz w:val="22"/>
          <w:szCs w:val="22"/>
        </w:rPr>
        <w:t>n</w:t>
      </w:r>
      <w:r w:rsidRPr="00F47A96">
        <w:rPr>
          <w:sz w:val="22"/>
          <w:szCs w:val="22"/>
        </w:rPr>
        <w:t>g c</w:t>
      </w:r>
      <w:r w:rsidRPr="00F47A96">
        <w:rPr>
          <w:spacing w:val="-1"/>
          <w:sz w:val="22"/>
          <w:szCs w:val="22"/>
        </w:rPr>
        <w:t>o</w:t>
      </w:r>
      <w:r w:rsidRPr="00F47A96">
        <w:rPr>
          <w:sz w:val="22"/>
          <w:szCs w:val="22"/>
        </w:rPr>
        <w:t>m</w:t>
      </w:r>
      <w:r w:rsidRPr="00F47A96">
        <w:rPr>
          <w:spacing w:val="-3"/>
          <w:sz w:val="22"/>
          <w:szCs w:val="22"/>
        </w:rPr>
        <w:t>o</w:t>
      </w:r>
      <w:r w:rsidRPr="00F47A96">
        <w:rPr>
          <w:sz w:val="22"/>
          <w:szCs w:val="22"/>
        </w:rPr>
        <w:t>r</w:t>
      </w:r>
      <w:r w:rsidRPr="00F47A96">
        <w:rPr>
          <w:spacing w:val="-1"/>
          <w:sz w:val="22"/>
          <w:szCs w:val="22"/>
        </w:rPr>
        <w:t>b</w:t>
      </w:r>
      <w:r w:rsidRPr="00F47A96">
        <w:rPr>
          <w:spacing w:val="-2"/>
          <w:sz w:val="22"/>
          <w:szCs w:val="22"/>
        </w:rPr>
        <w:t>i</w:t>
      </w:r>
      <w:r w:rsidRPr="00F47A96">
        <w:rPr>
          <w:sz w:val="22"/>
          <w:szCs w:val="22"/>
        </w:rPr>
        <w:t>d</w:t>
      </w:r>
      <w:r w:rsidRPr="00F47A96">
        <w:rPr>
          <w:spacing w:val="-2"/>
          <w:sz w:val="22"/>
          <w:szCs w:val="22"/>
        </w:rPr>
        <w:t xml:space="preserve"> </w:t>
      </w:r>
      <w:r w:rsidRPr="00F47A96">
        <w:rPr>
          <w:sz w:val="22"/>
          <w:szCs w:val="22"/>
        </w:rPr>
        <w:t>m</w:t>
      </w:r>
      <w:r w:rsidRPr="00F47A96">
        <w:rPr>
          <w:spacing w:val="-1"/>
          <w:sz w:val="22"/>
          <w:szCs w:val="22"/>
        </w:rPr>
        <w:t>ed</w:t>
      </w:r>
      <w:r w:rsidRPr="00F47A96">
        <w:rPr>
          <w:spacing w:val="-2"/>
          <w:sz w:val="22"/>
          <w:szCs w:val="22"/>
        </w:rPr>
        <w:t>i</w:t>
      </w:r>
      <w:r w:rsidRPr="00F47A96">
        <w:rPr>
          <w:sz w:val="22"/>
          <w:szCs w:val="22"/>
        </w:rPr>
        <w:t>c</w:t>
      </w:r>
      <w:r w:rsidRPr="00F47A96">
        <w:rPr>
          <w:spacing w:val="-1"/>
          <w:sz w:val="22"/>
          <w:szCs w:val="22"/>
        </w:rPr>
        <w:t>a</w:t>
      </w:r>
      <w:r w:rsidRPr="00F47A96">
        <w:rPr>
          <w:sz w:val="22"/>
          <w:szCs w:val="22"/>
        </w:rPr>
        <w:t>l c</w:t>
      </w:r>
      <w:r w:rsidRPr="00F47A96">
        <w:rPr>
          <w:spacing w:val="-1"/>
          <w:sz w:val="22"/>
          <w:szCs w:val="22"/>
        </w:rPr>
        <w:t>on</w:t>
      </w:r>
      <w:r w:rsidRPr="00F47A96">
        <w:rPr>
          <w:spacing w:val="-3"/>
          <w:sz w:val="22"/>
          <w:szCs w:val="22"/>
        </w:rPr>
        <w:t>d</w:t>
      </w:r>
      <w:r w:rsidRPr="00F47A96">
        <w:rPr>
          <w:spacing w:val="-2"/>
          <w:sz w:val="22"/>
          <w:szCs w:val="22"/>
        </w:rPr>
        <w:t>i</w:t>
      </w:r>
      <w:r w:rsidRPr="00F47A96">
        <w:rPr>
          <w:spacing w:val="1"/>
          <w:sz w:val="22"/>
          <w:szCs w:val="22"/>
        </w:rPr>
        <w:t>t</w:t>
      </w:r>
      <w:r w:rsidRPr="00F47A96">
        <w:rPr>
          <w:spacing w:val="-2"/>
          <w:sz w:val="22"/>
          <w:szCs w:val="22"/>
        </w:rPr>
        <w:t>i</w:t>
      </w:r>
      <w:r w:rsidRPr="00F47A96">
        <w:rPr>
          <w:spacing w:val="-1"/>
          <w:sz w:val="22"/>
          <w:szCs w:val="22"/>
        </w:rPr>
        <w:t>on</w:t>
      </w:r>
      <w:r w:rsidRPr="00F47A96">
        <w:rPr>
          <w:sz w:val="22"/>
          <w:szCs w:val="22"/>
        </w:rPr>
        <w:t xml:space="preserve">s. </w:t>
      </w:r>
      <w:r w:rsidRPr="00F47A96">
        <w:rPr>
          <w:bCs/>
          <w:spacing w:val="-2"/>
          <w:sz w:val="22"/>
          <w:szCs w:val="22"/>
        </w:rPr>
        <w:t>C</w:t>
      </w:r>
      <w:r w:rsidRPr="00F47A96">
        <w:rPr>
          <w:bCs/>
          <w:spacing w:val="-1"/>
          <w:sz w:val="22"/>
          <w:szCs w:val="22"/>
        </w:rPr>
        <w:t>ogn</w:t>
      </w:r>
      <w:r w:rsidRPr="00F47A96">
        <w:rPr>
          <w:bCs/>
          <w:spacing w:val="1"/>
          <w:sz w:val="22"/>
          <w:szCs w:val="22"/>
        </w:rPr>
        <w:t>i</w:t>
      </w:r>
      <w:r w:rsidRPr="00F47A96">
        <w:rPr>
          <w:bCs/>
          <w:sz w:val="22"/>
          <w:szCs w:val="22"/>
        </w:rPr>
        <w:t>t</w:t>
      </w:r>
      <w:r w:rsidRPr="00F47A96">
        <w:rPr>
          <w:bCs/>
          <w:spacing w:val="1"/>
          <w:sz w:val="22"/>
          <w:szCs w:val="22"/>
        </w:rPr>
        <w:t>i</w:t>
      </w:r>
      <w:r w:rsidRPr="00F47A96">
        <w:rPr>
          <w:bCs/>
          <w:spacing w:val="-3"/>
          <w:sz w:val="22"/>
          <w:szCs w:val="22"/>
        </w:rPr>
        <w:t>v</w:t>
      </w:r>
      <w:r w:rsidRPr="00F47A96">
        <w:rPr>
          <w:bCs/>
          <w:sz w:val="22"/>
          <w:szCs w:val="22"/>
        </w:rPr>
        <w:t xml:space="preserve">e </w:t>
      </w:r>
      <w:r w:rsidRPr="00F47A96">
        <w:rPr>
          <w:bCs/>
          <w:spacing w:val="-1"/>
          <w:sz w:val="22"/>
          <w:szCs w:val="22"/>
        </w:rPr>
        <w:t>beha</w:t>
      </w:r>
      <w:r w:rsidRPr="00F47A96">
        <w:rPr>
          <w:bCs/>
          <w:spacing w:val="-3"/>
          <w:sz w:val="22"/>
          <w:szCs w:val="22"/>
        </w:rPr>
        <w:t>v</w:t>
      </w:r>
      <w:r w:rsidRPr="00F47A96">
        <w:rPr>
          <w:bCs/>
          <w:spacing w:val="1"/>
          <w:sz w:val="22"/>
          <w:szCs w:val="22"/>
        </w:rPr>
        <w:t>i</w:t>
      </w:r>
      <w:r w:rsidRPr="00F47A96">
        <w:rPr>
          <w:bCs/>
          <w:spacing w:val="-1"/>
          <w:sz w:val="22"/>
          <w:szCs w:val="22"/>
        </w:rPr>
        <w:t>o</w:t>
      </w:r>
      <w:r w:rsidRPr="00F47A96">
        <w:rPr>
          <w:bCs/>
          <w:sz w:val="22"/>
          <w:szCs w:val="22"/>
        </w:rPr>
        <w:t>r</w:t>
      </w:r>
      <w:r w:rsidRPr="00F47A96">
        <w:rPr>
          <w:bCs/>
          <w:spacing w:val="-1"/>
          <w:sz w:val="22"/>
          <w:szCs w:val="22"/>
        </w:rPr>
        <w:t>a</w:t>
      </w:r>
      <w:r w:rsidRPr="00F47A96">
        <w:rPr>
          <w:bCs/>
          <w:sz w:val="22"/>
          <w:szCs w:val="22"/>
        </w:rPr>
        <w:t>l t</w:t>
      </w:r>
      <w:r w:rsidRPr="00F47A96">
        <w:rPr>
          <w:bCs/>
          <w:spacing w:val="-3"/>
          <w:sz w:val="22"/>
          <w:szCs w:val="22"/>
        </w:rPr>
        <w:t>h</w:t>
      </w:r>
      <w:r w:rsidRPr="00F47A96">
        <w:rPr>
          <w:bCs/>
          <w:spacing w:val="-1"/>
          <w:sz w:val="22"/>
          <w:szCs w:val="22"/>
        </w:rPr>
        <w:t>e</w:t>
      </w:r>
      <w:r w:rsidRPr="00F47A96">
        <w:rPr>
          <w:bCs/>
          <w:sz w:val="22"/>
          <w:szCs w:val="22"/>
        </w:rPr>
        <w:t>r</w:t>
      </w:r>
      <w:r w:rsidRPr="00F47A96">
        <w:rPr>
          <w:bCs/>
          <w:spacing w:val="-1"/>
          <w:sz w:val="22"/>
          <w:szCs w:val="22"/>
        </w:rPr>
        <w:t>a</w:t>
      </w:r>
      <w:r w:rsidRPr="00F47A96">
        <w:rPr>
          <w:bCs/>
          <w:spacing w:val="2"/>
          <w:sz w:val="22"/>
          <w:szCs w:val="22"/>
        </w:rPr>
        <w:t>p</w:t>
      </w:r>
      <w:r w:rsidRPr="00F47A96">
        <w:rPr>
          <w:bCs/>
          <w:sz w:val="22"/>
          <w:szCs w:val="22"/>
        </w:rPr>
        <w:t>y</w:t>
      </w:r>
      <w:r w:rsidRPr="00F47A96">
        <w:rPr>
          <w:bCs/>
          <w:spacing w:val="-4"/>
          <w:sz w:val="22"/>
          <w:szCs w:val="22"/>
        </w:rPr>
        <w:t xml:space="preserve"> </w:t>
      </w:r>
      <w:r w:rsidRPr="00F47A96">
        <w:rPr>
          <w:bCs/>
          <w:sz w:val="22"/>
          <w:szCs w:val="22"/>
        </w:rPr>
        <w:t>(</w:t>
      </w:r>
      <w:r w:rsidRPr="00F47A96">
        <w:rPr>
          <w:bCs/>
          <w:spacing w:val="-2"/>
          <w:sz w:val="22"/>
          <w:szCs w:val="22"/>
        </w:rPr>
        <w:t>CB</w:t>
      </w:r>
      <w:r w:rsidRPr="00F47A96">
        <w:rPr>
          <w:bCs/>
          <w:spacing w:val="-3"/>
          <w:sz w:val="22"/>
          <w:szCs w:val="22"/>
        </w:rPr>
        <w:t>T</w:t>
      </w:r>
      <w:r w:rsidRPr="00F47A96">
        <w:rPr>
          <w:bCs/>
          <w:sz w:val="22"/>
          <w:szCs w:val="22"/>
        </w:rPr>
        <w:t>)</w:t>
      </w:r>
      <w:r w:rsidRPr="00F47A96">
        <w:rPr>
          <w:bCs/>
          <w:spacing w:val="2"/>
          <w:sz w:val="22"/>
          <w:szCs w:val="22"/>
        </w:rPr>
        <w:t xml:space="preserve"> </w:t>
      </w:r>
      <w:r w:rsidRPr="00F47A96">
        <w:rPr>
          <w:spacing w:val="-2"/>
          <w:sz w:val="22"/>
          <w:szCs w:val="22"/>
        </w:rPr>
        <w:t>i</w:t>
      </w:r>
      <w:r w:rsidRPr="00F47A96">
        <w:rPr>
          <w:sz w:val="22"/>
          <w:szCs w:val="22"/>
        </w:rPr>
        <w:t>s</w:t>
      </w:r>
      <w:r w:rsidRPr="00F47A96">
        <w:rPr>
          <w:spacing w:val="1"/>
          <w:sz w:val="22"/>
          <w:szCs w:val="22"/>
        </w:rPr>
        <w:t xml:space="preserve"> </w:t>
      </w:r>
      <w:r w:rsidRPr="00F47A96">
        <w:rPr>
          <w:spacing w:val="-1"/>
          <w:sz w:val="22"/>
          <w:szCs w:val="22"/>
        </w:rPr>
        <w:t>the preeminent</w:t>
      </w:r>
      <w:r w:rsidRPr="00F47A96">
        <w:rPr>
          <w:spacing w:val="2"/>
          <w:sz w:val="22"/>
          <w:szCs w:val="22"/>
        </w:rPr>
        <w:t xml:space="preserve"> </w:t>
      </w:r>
      <w:r w:rsidRPr="00F47A96">
        <w:rPr>
          <w:sz w:val="22"/>
          <w:szCs w:val="22"/>
        </w:rPr>
        <w:t xml:space="preserve">evidence-based </w:t>
      </w:r>
      <w:r w:rsidRPr="00F47A96">
        <w:rPr>
          <w:spacing w:val="-1"/>
          <w:sz w:val="22"/>
          <w:szCs w:val="22"/>
        </w:rPr>
        <w:t>app</w:t>
      </w:r>
      <w:r w:rsidRPr="00F47A96">
        <w:rPr>
          <w:sz w:val="22"/>
          <w:szCs w:val="22"/>
        </w:rPr>
        <w:t>r</w:t>
      </w:r>
      <w:r w:rsidRPr="00F47A96">
        <w:rPr>
          <w:spacing w:val="-1"/>
          <w:sz w:val="22"/>
          <w:szCs w:val="22"/>
        </w:rPr>
        <w:t>oa</w:t>
      </w:r>
      <w:r w:rsidRPr="00F47A96">
        <w:rPr>
          <w:spacing w:val="-3"/>
          <w:sz w:val="22"/>
          <w:szCs w:val="22"/>
        </w:rPr>
        <w:t>c</w:t>
      </w:r>
      <w:r w:rsidRPr="00F47A96">
        <w:rPr>
          <w:spacing w:val="-1"/>
          <w:sz w:val="22"/>
          <w:szCs w:val="22"/>
        </w:rPr>
        <w:t>h</w:t>
      </w:r>
      <w:r w:rsidRPr="00F47A96">
        <w:rPr>
          <w:spacing w:val="1"/>
          <w:sz w:val="22"/>
          <w:szCs w:val="22"/>
        </w:rPr>
        <w:t xml:space="preserve"> t</w:t>
      </w:r>
      <w:r w:rsidRPr="00F47A96">
        <w:rPr>
          <w:sz w:val="22"/>
          <w:szCs w:val="22"/>
        </w:rPr>
        <w:t xml:space="preserve">o chronic </w:t>
      </w:r>
      <w:r w:rsidRPr="00F47A96">
        <w:rPr>
          <w:spacing w:val="-1"/>
          <w:sz w:val="22"/>
          <w:szCs w:val="22"/>
        </w:rPr>
        <w:t>pa</w:t>
      </w:r>
      <w:r w:rsidRPr="00F47A96">
        <w:rPr>
          <w:spacing w:val="-2"/>
          <w:sz w:val="22"/>
          <w:szCs w:val="22"/>
        </w:rPr>
        <w:t>i</w:t>
      </w:r>
      <w:r w:rsidRPr="00F47A96">
        <w:rPr>
          <w:sz w:val="22"/>
          <w:szCs w:val="22"/>
        </w:rPr>
        <w:t>n m</w:t>
      </w:r>
      <w:r w:rsidRPr="00F47A96">
        <w:rPr>
          <w:spacing w:val="-1"/>
          <w:sz w:val="22"/>
          <w:szCs w:val="22"/>
        </w:rPr>
        <w:t>an</w:t>
      </w:r>
      <w:r w:rsidRPr="00F47A96">
        <w:rPr>
          <w:spacing w:val="-3"/>
          <w:sz w:val="22"/>
          <w:szCs w:val="22"/>
        </w:rPr>
        <w:t>a</w:t>
      </w:r>
      <w:r w:rsidRPr="00F47A96">
        <w:rPr>
          <w:spacing w:val="2"/>
          <w:sz w:val="22"/>
          <w:szCs w:val="22"/>
        </w:rPr>
        <w:t>g</w:t>
      </w:r>
      <w:r w:rsidRPr="00F47A96">
        <w:rPr>
          <w:spacing w:val="-3"/>
          <w:sz w:val="22"/>
          <w:szCs w:val="22"/>
        </w:rPr>
        <w:t>e</w:t>
      </w:r>
      <w:r w:rsidRPr="00F47A96">
        <w:rPr>
          <w:sz w:val="22"/>
          <w:szCs w:val="22"/>
        </w:rPr>
        <w:t>m</w:t>
      </w:r>
      <w:r w:rsidRPr="00F47A96">
        <w:rPr>
          <w:spacing w:val="-1"/>
          <w:sz w:val="22"/>
          <w:szCs w:val="22"/>
        </w:rPr>
        <w:t>en</w:t>
      </w:r>
      <w:r w:rsidRPr="00F47A96">
        <w:rPr>
          <w:spacing w:val="-2"/>
          <w:sz w:val="22"/>
          <w:szCs w:val="22"/>
        </w:rPr>
        <w:t>t</w:t>
      </w:r>
      <w:r w:rsidRPr="00F47A96">
        <w:rPr>
          <w:spacing w:val="1"/>
          <w:sz w:val="22"/>
          <w:szCs w:val="22"/>
        </w:rPr>
        <w:t xml:space="preserve">. </w:t>
      </w:r>
      <w:r w:rsidRPr="00F47A96">
        <w:rPr>
          <w:sz w:val="22"/>
          <w:szCs w:val="22"/>
        </w:rPr>
        <w:t xml:space="preserve">However, one identified weakness is that CBT treatment effects for chronic pain management are not long-lasting. Improving the durability of CBT treatment effects for chronic pain conditions is of critical value to promoting optimal patient functioning and health system efficiency. </w:t>
      </w:r>
      <w:r w:rsidRPr="00F47A96">
        <w:rPr>
          <w:snapToGrid w:val="0"/>
          <w:color w:val="000000"/>
          <w:sz w:val="22"/>
          <w:szCs w:val="22"/>
        </w:rPr>
        <w:t xml:space="preserve">Our recently completed, HSR&amp;D-funded trial found that a CBT-based, </w:t>
      </w:r>
      <w:proofErr w:type="spellStart"/>
      <w:r w:rsidR="00C81FC3" w:rsidRPr="00F47A96">
        <w:rPr>
          <w:sz w:val="22"/>
          <w:szCs w:val="22"/>
        </w:rPr>
        <w:t>M</w:t>
      </w:r>
      <w:r w:rsidR="00C81FC3" w:rsidRPr="00F47A96">
        <w:rPr>
          <w:spacing w:val="-2"/>
          <w:sz w:val="22"/>
          <w:szCs w:val="22"/>
        </w:rPr>
        <w:t>H</w:t>
      </w:r>
      <w:r w:rsidR="00C81FC3" w:rsidRPr="00F47A96">
        <w:rPr>
          <w:spacing w:val="-1"/>
          <w:sz w:val="22"/>
          <w:szCs w:val="22"/>
        </w:rPr>
        <w:t>ea</w:t>
      </w:r>
      <w:r w:rsidR="00C81FC3" w:rsidRPr="00F47A96">
        <w:rPr>
          <w:spacing w:val="-2"/>
          <w:sz w:val="22"/>
          <w:szCs w:val="22"/>
        </w:rPr>
        <w:t>l</w:t>
      </w:r>
      <w:r w:rsidR="00C81FC3" w:rsidRPr="00F47A96">
        <w:rPr>
          <w:sz w:val="22"/>
          <w:szCs w:val="22"/>
        </w:rPr>
        <w:t>t</w:t>
      </w:r>
      <w:r w:rsidR="00C81FC3" w:rsidRPr="00F47A96">
        <w:rPr>
          <w:spacing w:val="-3"/>
          <w:sz w:val="22"/>
          <w:szCs w:val="22"/>
        </w:rPr>
        <w:t>h</w:t>
      </w:r>
      <w:proofErr w:type="spellEnd"/>
      <w:r w:rsidR="00C81FC3" w:rsidRPr="00F47A96">
        <w:rPr>
          <w:spacing w:val="-1"/>
          <w:sz w:val="22"/>
          <w:szCs w:val="22"/>
        </w:rPr>
        <w:t xml:space="preserve"> </w:t>
      </w:r>
      <w:r w:rsidRPr="00F47A96">
        <w:rPr>
          <w:snapToGrid w:val="0"/>
          <w:color w:val="000000"/>
          <w:sz w:val="22"/>
          <w:szCs w:val="22"/>
        </w:rPr>
        <w:t>system called COPES (</w:t>
      </w:r>
      <w:proofErr w:type="spellStart"/>
      <w:r w:rsidRPr="00F47A96">
        <w:rPr>
          <w:snapToGrid w:val="0"/>
          <w:color w:val="000000"/>
          <w:sz w:val="22"/>
          <w:szCs w:val="22"/>
        </w:rPr>
        <w:t>COoperative</w:t>
      </w:r>
      <w:proofErr w:type="spellEnd"/>
      <w:r w:rsidRPr="00F47A96">
        <w:rPr>
          <w:snapToGrid w:val="0"/>
          <w:color w:val="000000"/>
          <w:sz w:val="22"/>
          <w:szCs w:val="22"/>
        </w:rPr>
        <w:t xml:space="preserve"> Pain Education and Self-management), decreased </w:t>
      </w:r>
      <w:r w:rsidRPr="00F47A96">
        <w:rPr>
          <w:spacing w:val="1"/>
          <w:sz w:val="22"/>
          <w:szCs w:val="22"/>
        </w:rPr>
        <w:t xml:space="preserve">pain intensity and improved physical functioning, pedometer-measured step counts and catastrophizing </w:t>
      </w:r>
      <w:r w:rsidRPr="00F47A96">
        <w:rPr>
          <w:sz w:val="22"/>
          <w:szCs w:val="22"/>
        </w:rPr>
        <w:t>for Veterans with chronic back pain, and that these results were not inferior to those assigned to in-person CBT. Ecological momentary intervention (EMI) involves brief, targeted interventions that can be provided after an assessment or at other times when they are most needed</w:t>
      </w:r>
      <w:r w:rsidRPr="00F47A96">
        <w:rPr>
          <w:sz w:val="22"/>
          <w:szCs w:val="22"/>
        </w:rPr>
        <w:fldChar w:fldCharType="begin">
          <w:fldData xml:space="preserve">PEVuZE5vdGU+PENpdGU+PEF1dGhvcj5IZXJvbjwvQXV0aG9yPjxZZWFyPjIwMTA8L1llYXI+PFJl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==
</w:fldData>
        </w:fldChar>
      </w:r>
      <w:r w:rsidRPr="00F47A96">
        <w:rPr>
          <w:sz w:val="22"/>
          <w:szCs w:val="22"/>
        </w:rPr>
        <w:instrText xml:space="preserve"> ADDIN EN.CITE </w:instrText>
      </w:r>
      <w:r w:rsidRPr="00F47A96">
        <w:rPr>
          <w:sz w:val="22"/>
          <w:szCs w:val="22"/>
        </w:rPr>
        <w:fldChar w:fldCharType="begin">
          <w:fldData xml:space="preserve">PEVuZE5vdGU+PENpdGU+PEF1dGhvcj5IZXJvbjwvQXV0aG9yPjxZZWFyPjIwMTA8L1llYXI+PFJl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==
</w:fldData>
        </w:fldChar>
      </w:r>
      <w:r w:rsidRPr="00F47A96">
        <w:rPr>
          <w:sz w:val="22"/>
          <w:szCs w:val="22"/>
        </w:rPr>
        <w:instrText xml:space="preserve"> ADDIN EN.CITE.DATA </w:instrText>
      </w:r>
      <w:r w:rsidRPr="00F47A96">
        <w:rPr>
          <w:sz w:val="22"/>
          <w:szCs w:val="22"/>
        </w:rPr>
      </w:r>
      <w:r w:rsidRPr="00F47A96">
        <w:rPr>
          <w:sz w:val="22"/>
          <w:szCs w:val="22"/>
        </w:rPr>
        <w:fldChar w:fldCharType="end"/>
      </w:r>
      <w:r w:rsidRPr="00F47A96">
        <w:rPr>
          <w:sz w:val="22"/>
          <w:szCs w:val="22"/>
        </w:rPr>
      </w:r>
      <w:r w:rsidRPr="00F47A96">
        <w:rPr>
          <w:sz w:val="22"/>
          <w:szCs w:val="22"/>
        </w:rPr>
        <w:fldChar w:fldCharType="end"/>
      </w:r>
      <w:r w:rsidRPr="00F47A96">
        <w:rPr>
          <w:sz w:val="22"/>
          <w:szCs w:val="22"/>
        </w:rPr>
        <w:t xml:space="preserve">. Thus, EMI </w:t>
      </w:r>
      <w:r w:rsidRPr="00F47A96">
        <w:rPr>
          <w:color w:val="000000"/>
          <w:sz w:val="22"/>
          <w:szCs w:val="22"/>
        </w:rPr>
        <w:t xml:space="preserve">offers a more engaging contact with the </w:t>
      </w:r>
      <w:proofErr w:type="spellStart"/>
      <w:r w:rsidRPr="00F47A96">
        <w:rPr>
          <w:color w:val="000000"/>
          <w:sz w:val="22"/>
          <w:szCs w:val="22"/>
        </w:rPr>
        <w:t>mHealth</w:t>
      </w:r>
      <w:proofErr w:type="spellEnd"/>
      <w:r w:rsidRPr="00F47A96">
        <w:rPr>
          <w:color w:val="000000"/>
          <w:sz w:val="22"/>
          <w:szCs w:val="22"/>
        </w:rPr>
        <w:t xml:space="preserve"> system than assessment only. </w:t>
      </w:r>
      <w:r w:rsidRPr="00F47A96">
        <w:rPr>
          <w:sz w:val="22"/>
          <w:szCs w:val="22"/>
        </w:rPr>
        <w:t xml:space="preserve">Using </w:t>
      </w:r>
      <w:proofErr w:type="spellStart"/>
      <w:r w:rsidR="00C81FC3" w:rsidRPr="00F47A96">
        <w:rPr>
          <w:sz w:val="22"/>
          <w:szCs w:val="22"/>
        </w:rPr>
        <w:t>M</w:t>
      </w:r>
      <w:r w:rsidR="00C81FC3" w:rsidRPr="00F47A96">
        <w:rPr>
          <w:spacing w:val="-2"/>
          <w:sz w:val="22"/>
          <w:szCs w:val="22"/>
        </w:rPr>
        <w:t>H</w:t>
      </w:r>
      <w:r w:rsidR="00C81FC3" w:rsidRPr="00F47A96">
        <w:rPr>
          <w:spacing w:val="-1"/>
          <w:sz w:val="22"/>
          <w:szCs w:val="22"/>
        </w:rPr>
        <w:t>ea</w:t>
      </w:r>
      <w:r w:rsidR="00C81FC3" w:rsidRPr="00F47A96">
        <w:rPr>
          <w:spacing w:val="-2"/>
          <w:sz w:val="22"/>
          <w:szCs w:val="22"/>
        </w:rPr>
        <w:t>l</w:t>
      </w:r>
      <w:r w:rsidR="00C81FC3" w:rsidRPr="00F47A96">
        <w:rPr>
          <w:sz w:val="22"/>
          <w:szCs w:val="22"/>
        </w:rPr>
        <w:t>t</w:t>
      </w:r>
      <w:r w:rsidR="00C81FC3" w:rsidRPr="00F47A96">
        <w:rPr>
          <w:spacing w:val="-3"/>
          <w:sz w:val="22"/>
          <w:szCs w:val="22"/>
        </w:rPr>
        <w:t>h</w:t>
      </w:r>
      <w:proofErr w:type="spellEnd"/>
      <w:r w:rsidR="00C81FC3" w:rsidRPr="00F47A96">
        <w:rPr>
          <w:spacing w:val="-1"/>
          <w:sz w:val="22"/>
          <w:szCs w:val="22"/>
        </w:rPr>
        <w:t xml:space="preserve"> </w:t>
      </w:r>
      <w:r w:rsidRPr="00F47A96">
        <w:rPr>
          <w:sz w:val="22"/>
          <w:szCs w:val="22"/>
        </w:rPr>
        <w:t xml:space="preserve">to deliver CBT and including a maintenance phase supported by EMI could make CBT for pain more durable. </w:t>
      </w:r>
      <w:r w:rsidRPr="00F47A96">
        <w:rPr>
          <w:color w:val="000000"/>
          <w:sz w:val="22"/>
          <w:szCs w:val="22"/>
        </w:rPr>
        <w:t xml:space="preserve">The current study proposes a randomized clinical trial to evaluate the addition of EMI to an </w:t>
      </w:r>
      <w:r w:rsidRPr="00F47A96">
        <w:rPr>
          <w:spacing w:val="-1"/>
          <w:sz w:val="22"/>
          <w:szCs w:val="22"/>
        </w:rPr>
        <w:t>empirically-validated</w:t>
      </w:r>
      <w:r w:rsidRPr="00F47A96">
        <w:rPr>
          <w:spacing w:val="3"/>
          <w:sz w:val="22"/>
          <w:szCs w:val="22"/>
        </w:rPr>
        <w:t xml:space="preserve"> CBT-based </w:t>
      </w:r>
      <w:proofErr w:type="spellStart"/>
      <w:r w:rsidRPr="00F47A96">
        <w:rPr>
          <w:spacing w:val="3"/>
          <w:sz w:val="22"/>
          <w:szCs w:val="22"/>
        </w:rPr>
        <w:t>mHealth</w:t>
      </w:r>
      <w:proofErr w:type="spellEnd"/>
      <w:r w:rsidRPr="00F47A96">
        <w:rPr>
          <w:spacing w:val="3"/>
          <w:sz w:val="22"/>
          <w:szCs w:val="22"/>
        </w:rPr>
        <w:t xml:space="preserve"> </w:t>
      </w:r>
      <w:r w:rsidRPr="00F47A96">
        <w:rPr>
          <w:spacing w:val="-1"/>
          <w:sz w:val="22"/>
          <w:szCs w:val="22"/>
        </w:rPr>
        <w:t>intervention for chronic pain (COPES) in order to enhance the durability of treatment effects</w:t>
      </w:r>
      <w:r w:rsidRPr="00F47A96">
        <w:rPr>
          <w:sz w:val="22"/>
          <w:szCs w:val="22"/>
        </w:rPr>
        <w:t xml:space="preserve">. </w:t>
      </w:r>
    </w:p>
    <w:p w:rsidR="00F47A96" w:rsidRDefault="00F47A96" w:rsidP="00970A0B">
      <w:pPr>
        <w:keepLines/>
        <w:tabs>
          <w:tab w:val="left" w:pos="7920"/>
        </w:tabs>
        <w:spacing w:line="240" w:lineRule="atLeast"/>
        <w:ind w:left="360"/>
        <w:rPr>
          <w:b/>
          <w:sz w:val="22"/>
          <w:szCs w:val="22"/>
          <w:u w:val="single"/>
        </w:rPr>
      </w:pPr>
    </w:p>
    <w:p w:rsidR="00970A0B" w:rsidRDefault="00970A0B" w:rsidP="00970A0B">
      <w:pPr>
        <w:keepLines/>
        <w:tabs>
          <w:tab w:val="left" w:pos="7920"/>
        </w:tabs>
        <w:spacing w:line="240" w:lineRule="atLeast"/>
        <w:ind w:left="360"/>
        <w:rPr>
          <w:b/>
          <w:sz w:val="22"/>
          <w:szCs w:val="22"/>
          <w:u w:val="single"/>
        </w:rPr>
      </w:pPr>
      <w:r>
        <w:rPr>
          <w:b/>
          <w:sz w:val="22"/>
          <w:szCs w:val="22"/>
          <w:u w:val="single"/>
        </w:rPr>
        <w:t>Current</w:t>
      </w:r>
    </w:p>
    <w:p w:rsidR="00970A0B" w:rsidRPr="00970A0B" w:rsidRDefault="00970A0B" w:rsidP="00970A0B">
      <w:pPr>
        <w:pStyle w:val="DataField11pt-Single"/>
        <w:keepNext/>
        <w:rPr>
          <w:rFonts w:ascii="Times New Roman" w:hAnsi="Times New Roman" w:cs="Times New Roman"/>
          <w:color w:val="000000"/>
          <w:szCs w:val="22"/>
        </w:rPr>
      </w:pPr>
      <w:r w:rsidRPr="00970A0B">
        <w:rPr>
          <w:rFonts w:ascii="Times New Roman" w:hAnsi="Times New Roman" w:cs="Times New Roman"/>
          <w:szCs w:val="22"/>
        </w:rPr>
        <w:tab/>
      </w:r>
      <w:r w:rsidRPr="00970A0B">
        <w:rPr>
          <w:rFonts w:ascii="Times New Roman" w:hAnsi="Times New Roman" w:cs="Times New Roman"/>
          <w:szCs w:val="22"/>
        </w:rPr>
        <w:tab/>
      </w:r>
      <w:r w:rsidRPr="00970A0B">
        <w:rPr>
          <w:rFonts w:ascii="Times New Roman" w:hAnsi="Times New Roman" w:cs="Times New Roman"/>
          <w:szCs w:val="22"/>
        </w:rPr>
        <w:tab/>
      </w:r>
      <w:r w:rsidRPr="00970A0B">
        <w:rPr>
          <w:rFonts w:ascii="Times New Roman" w:hAnsi="Times New Roman" w:cs="Times New Roman"/>
          <w:szCs w:val="22"/>
        </w:rPr>
        <w:tab/>
      </w:r>
      <w:r w:rsidRPr="00970A0B">
        <w:rPr>
          <w:rFonts w:ascii="Times New Roman" w:hAnsi="Times New Roman" w:cs="Times New Roman"/>
          <w:szCs w:val="22"/>
        </w:rPr>
        <w:tab/>
      </w:r>
      <w:r w:rsidRPr="00970A0B">
        <w:rPr>
          <w:rFonts w:ascii="Times New Roman" w:hAnsi="Times New Roman" w:cs="Times New Roman"/>
          <w:szCs w:val="22"/>
        </w:rPr>
        <w:tab/>
      </w:r>
      <w:r w:rsidRPr="00970A0B">
        <w:rPr>
          <w:rFonts w:ascii="Times New Roman" w:hAnsi="Times New Roman" w:cs="Times New Roman"/>
          <w:color w:val="000000"/>
          <w:szCs w:val="22"/>
        </w:rPr>
        <w:t xml:space="preserve"> </w:t>
      </w:r>
    </w:p>
    <w:p w:rsidR="00970A0B" w:rsidRDefault="00970A0B" w:rsidP="003A7AD4">
      <w:pPr>
        <w:keepLines/>
        <w:tabs>
          <w:tab w:val="left" w:pos="7920"/>
        </w:tabs>
        <w:spacing w:line="240" w:lineRule="atLeast"/>
        <w:ind w:left="360"/>
        <w:rPr>
          <w:b/>
          <w:sz w:val="22"/>
          <w:szCs w:val="22"/>
        </w:rPr>
      </w:pPr>
      <w:r w:rsidRPr="00B944A6">
        <w:rPr>
          <w:b/>
          <w:sz w:val="22"/>
          <w:szCs w:val="22"/>
          <w:u w:val="single"/>
        </w:rPr>
        <w:t>Completed</w:t>
      </w:r>
      <w:r w:rsidRPr="00874874">
        <w:rPr>
          <w:b/>
          <w:sz w:val="22"/>
          <w:szCs w:val="22"/>
        </w:rPr>
        <w:t xml:space="preserve"> </w:t>
      </w:r>
    </w:p>
    <w:p w:rsidR="00E37E9B" w:rsidRDefault="00E37E9B" w:rsidP="00E37E9B">
      <w:pPr>
        <w:adjustRightInd w:val="0"/>
        <w:ind w:left="360"/>
        <w:rPr>
          <w:sz w:val="22"/>
          <w:szCs w:val="22"/>
        </w:rPr>
      </w:pPr>
      <w:r w:rsidRPr="00970A0B">
        <w:rPr>
          <w:b/>
          <w:color w:val="000000"/>
          <w:sz w:val="22"/>
          <w:szCs w:val="22"/>
          <w:shd w:val="clear" w:color="auto" w:fill="FFFFFF"/>
        </w:rPr>
        <w:t>I21 HX001748</w:t>
      </w:r>
      <w:r>
        <w:rPr>
          <w:sz w:val="22"/>
          <w:szCs w:val="22"/>
        </w:rPr>
        <w:t xml:space="preserve"> </w:t>
      </w:r>
      <w:r w:rsidRPr="00970A0B">
        <w:rPr>
          <w:sz w:val="22"/>
          <w:szCs w:val="22"/>
        </w:rPr>
        <w:t>“</w:t>
      </w:r>
      <w:r w:rsidRPr="00970A0B">
        <w:rPr>
          <w:b/>
          <w:sz w:val="22"/>
          <w:szCs w:val="22"/>
        </w:rPr>
        <w:t>Automated, Mobile, Ancillary Care for Substance Abuse Treatment</w:t>
      </w:r>
      <w:r w:rsidRPr="00970A0B">
        <w:rPr>
          <w:sz w:val="22"/>
          <w:szCs w:val="22"/>
        </w:rPr>
        <w:t>”</w:t>
      </w:r>
      <w:r>
        <w:rPr>
          <w:sz w:val="22"/>
          <w:szCs w:val="22"/>
        </w:rPr>
        <w:t xml:space="preserve"> </w:t>
      </w:r>
    </w:p>
    <w:p w:rsidR="00E37E9B" w:rsidRPr="00970A0B" w:rsidRDefault="00E37E9B" w:rsidP="00E37E9B">
      <w:pPr>
        <w:adjustRightInd w:val="0"/>
        <w:ind w:left="360"/>
        <w:rPr>
          <w:sz w:val="22"/>
          <w:szCs w:val="22"/>
        </w:rPr>
      </w:pPr>
      <w:r w:rsidRPr="00970A0B">
        <w:rPr>
          <w:b/>
          <w:sz w:val="22"/>
          <w:szCs w:val="22"/>
        </w:rPr>
        <w:t>Project Period: 10/01/2015-0</w:t>
      </w:r>
      <w:r>
        <w:rPr>
          <w:b/>
          <w:sz w:val="22"/>
          <w:szCs w:val="22"/>
        </w:rPr>
        <w:t>3</w:t>
      </w:r>
      <w:r w:rsidRPr="00970A0B">
        <w:rPr>
          <w:b/>
          <w:sz w:val="22"/>
          <w:szCs w:val="22"/>
        </w:rPr>
        <w:t>/30/201</w:t>
      </w:r>
      <w:r>
        <w:rPr>
          <w:b/>
          <w:sz w:val="22"/>
          <w:szCs w:val="22"/>
        </w:rPr>
        <w:t>7</w:t>
      </w:r>
      <w:r w:rsidRPr="00970A0B">
        <w:rPr>
          <w:b/>
          <w:sz w:val="22"/>
          <w:szCs w:val="22"/>
        </w:rPr>
        <w:t xml:space="preserve">  $100,000 Total Direct Costs</w:t>
      </w:r>
    </w:p>
    <w:p w:rsidR="00E37E9B" w:rsidRPr="00970A0B" w:rsidRDefault="00E37E9B" w:rsidP="00E37E9B">
      <w:pPr>
        <w:adjustRightInd w:val="0"/>
        <w:ind w:left="360"/>
        <w:rPr>
          <w:sz w:val="22"/>
          <w:szCs w:val="22"/>
        </w:rPr>
      </w:pPr>
      <w:r w:rsidRPr="00970A0B">
        <w:rPr>
          <w:sz w:val="22"/>
          <w:szCs w:val="22"/>
        </w:rPr>
        <w:t>The goal of this project is to adapt and develop an automated ancillary treatment, The Recovery Line, for Veterans in substance abuse treatment. This pilot project will evaluate whether an adapted system improves patient retention, acceptability, and treatment outcome, and whether evaluation in a large-scale effectiveness trial is warranted. In addition, the study will provide a template for adapting behavioral telehealth technologies in Veterans for a range of common disorders.</w:t>
      </w:r>
    </w:p>
    <w:p w:rsidR="00E37E9B" w:rsidRDefault="00E37E9B" w:rsidP="00E37E9B">
      <w:pPr>
        <w:keepLines/>
        <w:tabs>
          <w:tab w:val="left" w:pos="7920"/>
        </w:tabs>
        <w:spacing w:line="240" w:lineRule="atLeast"/>
        <w:ind w:left="360"/>
        <w:rPr>
          <w:b/>
          <w:sz w:val="22"/>
          <w:szCs w:val="22"/>
        </w:rPr>
      </w:pPr>
      <w:r w:rsidRPr="00F24596">
        <w:rPr>
          <w:b/>
          <w:sz w:val="22"/>
          <w:szCs w:val="22"/>
        </w:rPr>
        <w:t xml:space="preserve"> </w:t>
      </w:r>
    </w:p>
    <w:p w:rsidR="00E37E9B" w:rsidRPr="00970A0B" w:rsidRDefault="00E37E9B" w:rsidP="00E37E9B">
      <w:pPr>
        <w:keepLines/>
        <w:tabs>
          <w:tab w:val="left" w:pos="7920"/>
        </w:tabs>
        <w:spacing w:line="240" w:lineRule="atLeast"/>
        <w:ind w:left="360"/>
        <w:rPr>
          <w:b/>
          <w:color w:val="000000"/>
          <w:sz w:val="22"/>
          <w:szCs w:val="22"/>
        </w:rPr>
      </w:pPr>
      <w:r w:rsidRPr="00970A0B">
        <w:rPr>
          <w:b/>
          <w:color w:val="000000"/>
          <w:sz w:val="22"/>
          <w:szCs w:val="22"/>
          <w:shd w:val="clear" w:color="auto" w:fill="FFFFFF"/>
        </w:rPr>
        <w:t>R01 DA034678</w:t>
      </w:r>
      <w:r w:rsidRPr="00970A0B">
        <w:rPr>
          <w:b/>
          <w:sz w:val="22"/>
          <w:szCs w:val="22"/>
        </w:rPr>
        <w:t xml:space="preserve">  “</w:t>
      </w:r>
      <w:r w:rsidRPr="00970A0B">
        <w:rPr>
          <w:b/>
          <w:color w:val="000000"/>
          <w:sz w:val="22"/>
          <w:szCs w:val="22"/>
        </w:rPr>
        <w:t>Automated Recovery Line for Medication Assisted Treatment”</w:t>
      </w:r>
    </w:p>
    <w:p w:rsidR="00E37E9B" w:rsidRPr="00CD1C29" w:rsidRDefault="00E37E9B" w:rsidP="00E37E9B">
      <w:pPr>
        <w:keepLines/>
        <w:tabs>
          <w:tab w:val="left" w:pos="7920"/>
        </w:tabs>
        <w:spacing w:line="240" w:lineRule="atLeast"/>
        <w:ind w:left="360"/>
        <w:rPr>
          <w:b/>
          <w:sz w:val="22"/>
          <w:szCs w:val="22"/>
        </w:rPr>
      </w:pPr>
      <w:r>
        <w:rPr>
          <w:b/>
          <w:sz w:val="22"/>
          <w:szCs w:val="22"/>
        </w:rPr>
        <w:t>Project Period: 9/15/2013-7/31/2017  $750,000 Total Direct Costs</w:t>
      </w:r>
    </w:p>
    <w:p w:rsidR="00E37E9B" w:rsidRPr="00B944A6" w:rsidRDefault="00E37E9B" w:rsidP="00E37E9B">
      <w:pPr>
        <w:tabs>
          <w:tab w:val="left" w:pos="7920"/>
        </w:tabs>
        <w:spacing w:line="240" w:lineRule="atLeast"/>
        <w:ind w:left="360"/>
        <w:rPr>
          <w:b/>
          <w:sz w:val="22"/>
          <w:szCs w:val="22"/>
        </w:rPr>
      </w:pPr>
      <w:r>
        <w:rPr>
          <w:sz w:val="22"/>
          <w:szCs w:val="22"/>
        </w:rPr>
        <w:t xml:space="preserve">This project is a </w:t>
      </w:r>
      <w:r w:rsidRPr="00B944A6">
        <w:rPr>
          <w:bCs/>
          <w:spacing w:val="-2"/>
          <w:sz w:val="22"/>
          <w:szCs w:val="22"/>
        </w:rPr>
        <w:t xml:space="preserve">Stage </w:t>
      </w:r>
      <w:proofErr w:type="spellStart"/>
      <w:r w:rsidRPr="00B944A6">
        <w:rPr>
          <w:bCs/>
          <w:spacing w:val="-2"/>
          <w:sz w:val="22"/>
          <w:szCs w:val="22"/>
        </w:rPr>
        <w:t>Ib</w:t>
      </w:r>
      <w:proofErr w:type="spellEnd"/>
      <w:r w:rsidRPr="00B944A6">
        <w:rPr>
          <w:bCs/>
          <w:spacing w:val="-2"/>
          <w:sz w:val="22"/>
          <w:szCs w:val="22"/>
        </w:rPr>
        <w:t xml:space="preserve"> </w:t>
      </w:r>
      <w:r>
        <w:rPr>
          <w:bCs/>
          <w:spacing w:val="-2"/>
          <w:sz w:val="22"/>
          <w:szCs w:val="22"/>
        </w:rPr>
        <w:t xml:space="preserve">R01 </w:t>
      </w:r>
      <w:r w:rsidRPr="00B944A6">
        <w:rPr>
          <w:bCs/>
          <w:spacing w:val="-2"/>
          <w:sz w:val="22"/>
          <w:szCs w:val="22"/>
        </w:rPr>
        <w:t xml:space="preserve">application to develop </w:t>
      </w:r>
      <w:r w:rsidRPr="00B944A6">
        <w:rPr>
          <w:sz w:val="22"/>
          <w:szCs w:val="22"/>
        </w:rPr>
        <w:t xml:space="preserve">system functions to increase patient system use and to test those functions </w:t>
      </w:r>
      <w:r>
        <w:rPr>
          <w:sz w:val="22"/>
          <w:szCs w:val="22"/>
        </w:rPr>
        <w:t>for the Recovery Line,</w:t>
      </w:r>
      <w:r w:rsidRPr="00B944A6">
        <w:rPr>
          <w:sz w:val="22"/>
          <w:szCs w:val="22"/>
        </w:rPr>
        <w:t xml:space="preserve"> a Cognitive Behavioral Therapy (CBT)-based IVR system to reduce substance use in patients receiving opioid agonist maintenance. </w:t>
      </w:r>
      <w:r>
        <w:rPr>
          <w:sz w:val="22"/>
          <w:szCs w:val="22"/>
        </w:rPr>
        <w:t xml:space="preserve">The project is a logical extension of the system developed with the career award. </w:t>
      </w:r>
      <w:r w:rsidRPr="00C81FC3">
        <w:rPr>
          <w:sz w:val="22"/>
          <w:szCs w:val="22"/>
        </w:rPr>
        <w:t>Specific aim 1</w:t>
      </w:r>
      <w:r w:rsidRPr="00B944A6">
        <w:rPr>
          <w:sz w:val="22"/>
          <w:szCs w:val="22"/>
        </w:rPr>
        <w:t xml:space="preserve"> (Phase 1) is to develop and evaluate customized therapeutic recommendations based on coping skills assessments</w:t>
      </w:r>
      <w:r w:rsidRPr="00B944A6">
        <w:rPr>
          <w:color w:val="000000"/>
          <w:sz w:val="22"/>
          <w:szCs w:val="22"/>
        </w:rPr>
        <w:t xml:space="preserve">. </w:t>
      </w:r>
      <w:r w:rsidRPr="00B944A6">
        <w:rPr>
          <w:color w:val="000000"/>
          <w:sz w:val="22"/>
          <w:szCs w:val="22"/>
        </w:rPr>
        <w:lastRenderedPageBreak/>
        <w:t xml:space="preserve">Patients will be directed to modules to help them with assessed coping deficiencies based on their answers to brief preliminary questions. </w:t>
      </w:r>
      <w:r w:rsidRPr="00C81FC3">
        <w:rPr>
          <w:color w:val="000000"/>
          <w:sz w:val="22"/>
          <w:szCs w:val="22"/>
        </w:rPr>
        <w:t>Specific aim 2</w:t>
      </w:r>
      <w:r w:rsidRPr="00B944A6">
        <w:rPr>
          <w:color w:val="000000"/>
          <w:sz w:val="22"/>
          <w:szCs w:val="22"/>
        </w:rPr>
        <w:t xml:space="preserve"> (Phase 2) is to</w:t>
      </w:r>
      <w:r w:rsidRPr="00B944A6">
        <w:rPr>
          <w:sz w:val="22"/>
          <w:szCs w:val="22"/>
        </w:rPr>
        <w:t xml:space="preserve"> develop and test system reminder messages to evaluate optimal latency (time since missed call) and message content. We will evaluate gain-framed and loss-framed messages because they have been effective in message-based smoking interventions. We will evaluate reminder message latency because short reminder latencies may be effective initially but frequent reminders may become aversive and ineffective over time. Phases 1 and 2 features will be incorporated into the final Recovery Line prototype. </w:t>
      </w:r>
      <w:r w:rsidRPr="00B944A6">
        <w:rPr>
          <w:sz w:val="22"/>
          <w:szCs w:val="22"/>
          <w:u w:val="single"/>
        </w:rPr>
        <w:t>Specific aim 3</w:t>
      </w:r>
      <w:r w:rsidRPr="00B944A6">
        <w:rPr>
          <w:sz w:val="22"/>
          <w:szCs w:val="22"/>
        </w:rPr>
        <w:t xml:space="preserve"> (Phase 3), is to conduct a 12-week pilot randomized (N=60), clinical trial with a 3 month post-treatment follow-up to obtain data regarding the feasibility, acceptability and efficacy of the developed Recovery Line (compared to TAU).</w:t>
      </w:r>
      <w:r>
        <w:rPr>
          <w:rFonts w:ascii="Arial" w:hAnsi="Arial" w:cs="Arial"/>
          <w:sz w:val="22"/>
          <w:szCs w:val="22"/>
        </w:rPr>
        <w:t xml:space="preserve"> </w:t>
      </w:r>
      <w:r w:rsidRPr="00B944A6">
        <w:rPr>
          <w:noProof/>
          <w:sz w:val="22"/>
          <w:szCs w:val="22"/>
        </w:rPr>
        <w:t xml:space="preserve">If shown to be effective, the Recovery Line would provide an inexpensive, transportable, and easy to use treatment to improve substance abuse outcomes for medication assisted treatment. </w:t>
      </w:r>
    </w:p>
    <w:p w:rsidR="00E37E9B" w:rsidRDefault="00E37E9B" w:rsidP="003A7AD4">
      <w:pPr>
        <w:keepLines/>
        <w:tabs>
          <w:tab w:val="left" w:pos="7920"/>
        </w:tabs>
        <w:spacing w:line="240" w:lineRule="atLeast"/>
        <w:ind w:left="360"/>
        <w:rPr>
          <w:b/>
          <w:color w:val="000000"/>
          <w:sz w:val="22"/>
          <w:szCs w:val="22"/>
          <w:shd w:val="clear" w:color="auto" w:fill="FFFFFF"/>
        </w:rPr>
      </w:pPr>
    </w:p>
    <w:p w:rsidR="00874874" w:rsidRPr="00874874" w:rsidRDefault="00970A0B" w:rsidP="003A7AD4">
      <w:pPr>
        <w:keepLines/>
        <w:tabs>
          <w:tab w:val="left" w:pos="7920"/>
        </w:tabs>
        <w:spacing w:line="240" w:lineRule="atLeast"/>
        <w:ind w:left="360"/>
        <w:rPr>
          <w:b/>
          <w:sz w:val="22"/>
          <w:szCs w:val="22"/>
        </w:rPr>
      </w:pPr>
      <w:r w:rsidRPr="00970A0B">
        <w:rPr>
          <w:b/>
          <w:color w:val="000000"/>
          <w:sz w:val="22"/>
          <w:szCs w:val="22"/>
          <w:shd w:val="clear" w:color="auto" w:fill="FFFFFF"/>
        </w:rPr>
        <w:t>R01 DA034678-S1</w:t>
      </w:r>
      <w:r w:rsidRPr="00970A0B">
        <w:rPr>
          <w:b/>
          <w:sz w:val="22"/>
          <w:szCs w:val="22"/>
        </w:rPr>
        <w:t xml:space="preserve"> </w:t>
      </w:r>
      <w:r w:rsidR="003A7AD4" w:rsidRPr="00970A0B">
        <w:rPr>
          <w:b/>
          <w:sz w:val="22"/>
          <w:szCs w:val="22"/>
        </w:rPr>
        <w:t>“</w:t>
      </w:r>
      <w:r w:rsidR="00874874" w:rsidRPr="00970A0B">
        <w:rPr>
          <w:b/>
          <w:sz w:val="22"/>
          <w:szCs w:val="22"/>
        </w:rPr>
        <w:t>Improving</w:t>
      </w:r>
      <w:r w:rsidR="00874874" w:rsidRPr="00874874">
        <w:rPr>
          <w:b/>
          <w:sz w:val="22"/>
          <w:szCs w:val="22"/>
        </w:rPr>
        <w:t xml:space="preserve"> Computer-based Drug Abuse Treatment for Women”</w:t>
      </w:r>
    </w:p>
    <w:p w:rsidR="003A7AD4" w:rsidRPr="00CD1C29" w:rsidRDefault="00874874" w:rsidP="003A7AD4">
      <w:pPr>
        <w:keepLines/>
        <w:tabs>
          <w:tab w:val="left" w:pos="7920"/>
        </w:tabs>
        <w:spacing w:line="240" w:lineRule="atLeast"/>
        <w:ind w:left="360"/>
        <w:rPr>
          <w:b/>
          <w:sz w:val="22"/>
          <w:szCs w:val="22"/>
        </w:rPr>
      </w:pPr>
      <w:r>
        <w:rPr>
          <w:b/>
          <w:sz w:val="22"/>
          <w:szCs w:val="22"/>
        </w:rPr>
        <w:t xml:space="preserve"> </w:t>
      </w:r>
      <w:r w:rsidR="008B6901">
        <w:rPr>
          <w:b/>
          <w:sz w:val="22"/>
          <w:szCs w:val="22"/>
        </w:rPr>
        <w:t>Project Period: 12/01/2013-7/31/2015</w:t>
      </w:r>
      <w:r w:rsidR="003A7AD4">
        <w:rPr>
          <w:b/>
          <w:sz w:val="22"/>
          <w:szCs w:val="22"/>
        </w:rPr>
        <w:t xml:space="preserve">  $</w:t>
      </w:r>
      <w:r>
        <w:rPr>
          <w:b/>
          <w:sz w:val="22"/>
          <w:szCs w:val="22"/>
        </w:rPr>
        <w:t>59,387</w:t>
      </w:r>
      <w:r w:rsidR="003A7AD4">
        <w:rPr>
          <w:b/>
          <w:sz w:val="22"/>
          <w:szCs w:val="22"/>
        </w:rPr>
        <w:t xml:space="preserve"> Total Direct Costs</w:t>
      </w:r>
    </w:p>
    <w:p w:rsidR="008B6901" w:rsidRPr="00BD08CC" w:rsidRDefault="008B6901" w:rsidP="008B6901">
      <w:pPr>
        <w:ind w:left="360"/>
        <w:rPr>
          <w:sz w:val="22"/>
          <w:szCs w:val="22"/>
        </w:rPr>
      </w:pPr>
      <w:r w:rsidRPr="00BD08CC">
        <w:rPr>
          <w:sz w:val="22"/>
          <w:szCs w:val="22"/>
        </w:rPr>
        <w:t>Since 2000, opioid dependence in women has almost tripled, with dependence on heroin growing faster for women than men. Yet despite this disparity in need, women experience longer treatment wait times and are less likely to received Methadone Maintenance Treatment (MMT). Gender-based treatments have been shown to improve treatment outcomes</w:t>
      </w:r>
      <w:r w:rsidRPr="00BD08CC">
        <w:rPr>
          <w:color w:val="000000"/>
          <w:sz w:val="22"/>
          <w:szCs w:val="22"/>
        </w:rPr>
        <w:t xml:space="preserve"> for women, but </w:t>
      </w:r>
      <w:r w:rsidRPr="00BD08CC">
        <w:rPr>
          <w:sz w:val="22"/>
          <w:szCs w:val="22"/>
        </w:rPr>
        <w:t xml:space="preserve">such programs can be expensive, require additional resources, and currently have limited availability. Thus, there is a clear need for alternative, cost-effective treatments for women. </w:t>
      </w:r>
      <w:r w:rsidRPr="00BD08CC">
        <w:rPr>
          <w:bCs/>
          <w:spacing w:val="-2"/>
          <w:sz w:val="22"/>
          <w:szCs w:val="22"/>
        </w:rPr>
        <w:t>This application propose</w:t>
      </w:r>
      <w:r w:rsidR="00C81FC3">
        <w:rPr>
          <w:bCs/>
          <w:spacing w:val="-2"/>
          <w:sz w:val="22"/>
          <w:szCs w:val="22"/>
        </w:rPr>
        <w:t>d</w:t>
      </w:r>
      <w:r w:rsidRPr="00BD08CC">
        <w:rPr>
          <w:bCs/>
          <w:spacing w:val="-2"/>
          <w:sz w:val="22"/>
          <w:szCs w:val="22"/>
        </w:rPr>
        <w:t xml:space="preserve"> </w:t>
      </w:r>
      <w:r w:rsidRPr="00BD08CC">
        <w:rPr>
          <w:sz w:val="22"/>
          <w:szCs w:val="22"/>
        </w:rPr>
        <w:t>to conduct a mixed-method evaluation of gender differences</w:t>
      </w:r>
      <w:r w:rsidRPr="00BD08CC">
        <w:rPr>
          <w:bCs/>
          <w:spacing w:val="-2"/>
          <w:sz w:val="22"/>
          <w:szCs w:val="22"/>
        </w:rPr>
        <w:t xml:space="preserve"> in the Recovery Line in three phases by </w:t>
      </w:r>
      <w:r w:rsidRPr="00BD08CC">
        <w:rPr>
          <w:sz w:val="22"/>
          <w:szCs w:val="22"/>
        </w:rPr>
        <w:t xml:space="preserve">increasing study sample sizes of the parent grant studies to evaluate gender as a factor, and conducting an additional gender-focused qualitative study. </w:t>
      </w:r>
      <w:r w:rsidRPr="00C81FC3">
        <w:rPr>
          <w:bCs/>
          <w:sz w:val="22"/>
          <w:szCs w:val="22"/>
        </w:rPr>
        <w:t>Specific Aim 1</w:t>
      </w:r>
      <w:r w:rsidRPr="00BD08CC">
        <w:rPr>
          <w:bCs/>
          <w:sz w:val="22"/>
          <w:szCs w:val="22"/>
        </w:rPr>
        <w:t xml:space="preserve"> evaluate</w:t>
      </w:r>
      <w:r w:rsidR="00C81FC3">
        <w:rPr>
          <w:bCs/>
          <w:sz w:val="22"/>
          <w:szCs w:val="22"/>
        </w:rPr>
        <w:t>d</w:t>
      </w:r>
      <w:r w:rsidRPr="00BD08CC">
        <w:rPr>
          <w:bCs/>
          <w:sz w:val="22"/>
          <w:szCs w:val="22"/>
        </w:rPr>
        <w:t xml:space="preserve"> gender differences in 2 studies testing functions designed to increase utilization of the automated system</w:t>
      </w:r>
      <w:r w:rsidRPr="00BD08CC">
        <w:rPr>
          <w:sz w:val="22"/>
          <w:szCs w:val="22"/>
        </w:rPr>
        <w:t xml:space="preserve">. </w:t>
      </w:r>
      <w:r w:rsidRPr="00C81FC3">
        <w:rPr>
          <w:bCs/>
          <w:sz w:val="22"/>
          <w:szCs w:val="22"/>
        </w:rPr>
        <w:t>Specific Aim 2</w:t>
      </w:r>
      <w:r w:rsidRPr="00BD08CC">
        <w:rPr>
          <w:sz w:val="22"/>
          <w:szCs w:val="22"/>
        </w:rPr>
        <w:t xml:space="preserve"> </w:t>
      </w:r>
      <w:r w:rsidRPr="00BD08CC">
        <w:rPr>
          <w:bCs/>
          <w:sz w:val="22"/>
          <w:szCs w:val="22"/>
        </w:rPr>
        <w:t>evaluate</w:t>
      </w:r>
      <w:r w:rsidR="00C81FC3">
        <w:rPr>
          <w:bCs/>
          <w:sz w:val="22"/>
          <w:szCs w:val="22"/>
        </w:rPr>
        <w:t>d</w:t>
      </w:r>
      <w:r w:rsidRPr="00BD08CC">
        <w:rPr>
          <w:bCs/>
          <w:sz w:val="22"/>
          <w:szCs w:val="22"/>
        </w:rPr>
        <w:t xml:space="preserve"> gender differences in treatment process and outcomes in a </w:t>
      </w:r>
      <w:r w:rsidRPr="00BD08CC">
        <w:rPr>
          <w:sz w:val="22"/>
          <w:szCs w:val="22"/>
        </w:rPr>
        <w:t xml:space="preserve">12-week, </w:t>
      </w:r>
      <w:r w:rsidR="00C81FC3">
        <w:rPr>
          <w:sz w:val="22"/>
          <w:szCs w:val="22"/>
        </w:rPr>
        <w:t>randomized clinical trial and 3-</w:t>
      </w:r>
      <w:r w:rsidRPr="00BD08CC">
        <w:rPr>
          <w:sz w:val="22"/>
          <w:szCs w:val="22"/>
        </w:rPr>
        <w:t xml:space="preserve">month post-treatment follow-up of the Recovery Line prototype compared to treatment-as-usual. </w:t>
      </w:r>
      <w:r w:rsidRPr="00C81FC3">
        <w:rPr>
          <w:sz w:val="22"/>
          <w:szCs w:val="22"/>
        </w:rPr>
        <w:t>Specific Aim 3</w:t>
      </w:r>
      <w:r w:rsidRPr="00BD08CC">
        <w:rPr>
          <w:sz w:val="22"/>
          <w:szCs w:val="22"/>
        </w:rPr>
        <w:t xml:space="preserve"> </w:t>
      </w:r>
      <w:r w:rsidR="00C81FC3">
        <w:rPr>
          <w:bCs/>
          <w:sz w:val="22"/>
          <w:szCs w:val="22"/>
        </w:rPr>
        <w:t>used</w:t>
      </w:r>
      <w:r w:rsidRPr="00BD08CC">
        <w:rPr>
          <w:bCs/>
          <w:sz w:val="22"/>
          <w:szCs w:val="22"/>
        </w:rPr>
        <w:t xml:space="preserve"> a qualitative focus group study to ascertain additional gender-specific factors that may improve system use and efficacy for women. </w:t>
      </w:r>
      <w:r w:rsidRPr="00BD08CC">
        <w:rPr>
          <w:sz w:val="22"/>
          <w:szCs w:val="22"/>
        </w:rPr>
        <w:t>The focus groups also explore</w:t>
      </w:r>
      <w:r w:rsidR="00C81FC3">
        <w:rPr>
          <w:sz w:val="22"/>
          <w:szCs w:val="22"/>
        </w:rPr>
        <w:t>d</w:t>
      </w:r>
      <w:r w:rsidRPr="00BD08CC">
        <w:rPr>
          <w:sz w:val="22"/>
          <w:szCs w:val="22"/>
        </w:rPr>
        <w:t xml:space="preserve"> perceived causal mechanisms of action between system use and behavioral change</w:t>
      </w:r>
      <w:r w:rsidRPr="00BD08CC">
        <w:rPr>
          <w:bCs/>
          <w:sz w:val="22"/>
          <w:szCs w:val="22"/>
        </w:rPr>
        <w:t xml:space="preserve">. </w:t>
      </w:r>
      <w:r w:rsidRPr="00BD08CC">
        <w:rPr>
          <w:sz w:val="22"/>
          <w:szCs w:val="22"/>
        </w:rPr>
        <w:t xml:space="preserve">Findings </w:t>
      </w:r>
      <w:r w:rsidR="00C81FC3">
        <w:rPr>
          <w:sz w:val="22"/>
          <w:szCs w:val="22"/>
        </w:rPr>
        <w:t>are</w:t>
      </w:r>
      <w:r w:rsidRPr="00BD08CC">
        <w:rPr>
          <w:sz w:val="22"/>
          <w:szCs w:val="22"/>
        </w:rPr>
        <w:t xml:space="preserve"> relevant to automated treatments for a wide-range of psychiatric disorders and health behaviors in addition to substance abuse.</w:t>
      </w:r>
    </w:p>
    <w:p w:rsidR="003A7AD4" w:rsidRDefault="003A7AD4" w:rsidP="008B6901">
      <w:pPr>
        <w:keepLines/>
        <w:tabs>
          <w:tab w:val="left" w:pos="7920"/>
        </w:tabs>
        <w:spacing w:line="240" w:lineRule="atLeast"/>
        <w:ind w:left="360"/>
        <w:rPr>
          <w:b/>
          <w:sz w:val="22"/>
          <w:szCs w:val="22"/>
          <w:u w:val="single"/>
        </w:rPr>
      </w:pPr>
    </w:p>
    <w:p w:rsidR="00E4026B" w:rsidRDefault="00970A0B" w:rsidP="00DF48DA">
      <w:pPr>
        <w:keepLines/>
        <w:tabs>
          <w:tab w:val="left" w:pos="7920"/>
        </w:tabs>
        <w:spacing w:line="240" w:lineRule="atLeast"/>
        <w:ind w:left="360"/>
        <w:rPr>
          <w:b/>
          <w:sz w:val="22"/>
          <w:szCs w:val="22"/>
        </w:rPr>
      </w:pPr>
      <w:r>
        <w:rPr>
          <w:b/>
          <w:sz w:val="22"/>
          <w:szCs w:val="22"/>
        </w:rPr>
        <w:t xml:space="preserve">K01 DA022398 </w:t>
      </w:r>
      <w:r w:rsidR="00E4026B">
        <w:rPr>
          <w:b/>
          <w:sz w:val="22"/>
          <w:szCs w:val="22"/>
        </w:rPr>
        <w:t xml:space="preserve">“Computer-Based Treatment for Drug Dependence”  </w:t>
      </w:r>
    </w:p>
    <w:p w:rsidR="00E4026B" w:rsidRDefault="00E4026B" w:rsidP="00DF48DA">
      <w:pPr>
        <w:keepLines/>
        <w:tabs>
          <w:tab w:val="left" w:pos="7920"/>
        </w:tabs>
        <w:spacing w:line="240" w:lineRule="atLeast"/>
        <w:ind w:left="360"/>
        <w:rPr>
          <w:b/>
          <w:sz w:val="22"/>
          <w:szCs w:val="22"/>
        </w:rPr>
      </w:pPr>
      <w:r>
        <w:rPr>
          <w:b/>
          <w:sz w:val="22"/>
          <w:szCs w:val="22"/>
        </w:rPr>
        <w:t>Project Period: 07/01/2009-</w:t>
      </w:r>
      <w:r w:rsidR="00817409">
        <w:rPr>
          <w:b/>
          <w:sz w:val="22"/>
          <w:szCs w:val="22"/>
        </w:rPr>
        <w:t>11</w:t>
      </w:r>
      <w:r>
        <w:rPr>
          <w:b/>
          <w:sz w:val="22"/>
          <w:szCs w:val="22"/>
        </w:rPr>
        <w:t xml:space="preserve">/30/2012 </w:t>
      </w:r>
      <w:r w:rsidR="00CD1C29">
        <w:rPr>
          <w:b/>
          <w:sz w:val="22"/>
          <w:szCs w:val="22"/>
        </w:rPr>
        <w:t xml:space="preserve"> $671,596 Total Direct Costs</w:t>
      </w:r>
    </w:p>
    <w:p w:rsidR="00E4026B" w:rsidRDefault="00E4026B" w:rsidP="00B944A6">
      <w:pPr>
        <w:tabs>
          <w:tab w:val="left" w:pos="7920"/>
        </w:tabs>
        <w:spacing w:line="240" w:lineRule="atLeast"/>
        <w:ind w:left="360"/>
        <w:rPr>
          <w:iCs/>
          <w:sz w:val="22"/>
          <w:szCs w:val="22"/>
        </w:rPr>
      </w:pPr>
      <w:r w:rsidRPr="00E4026B">
        <w:rPr>
          <w:iCs/>
          <w:sz w:val="22"/>
          <w:szCs w:val="22"/>
        </w:rPr>
        <w:t xml:space="preserve">This </w:t>
      </w:r>
      <w:r w:rsidR="00817409">
        <w:rPr>
          <w:iCs/>
          <w:sz w:val="22"/>
          <w:szCs w:val="22"/>
        </w:rPr>
        <w:t>project was</w:t>
      </w:r>
      <w:r>
        <w:rPr>
          <w:iCs/>
          <w:sz w:val="22"/>
          <w:szCs w:val="22"/>
        </w:rPr>
        <w:t xml:space="preserve"> a mentored career award to develop </w:t>
      </w:r>
      <w:r w:rsidRPr="00E4026B">
        <w:rPr>
          <w:iCs/>
          <w:sz w:val="22"/>
          <w:szCs w:val="22"/>
        </w:rPr>
        <w:t>computer-assisted methods to provide drug counseling to patients receiving office-based buprenorphine maintenance and other drug abuse treatment</w:t>
      </w:r>
      <w:r w:rsidR="0084230E">
        <w:rPr>
          <w:iCs/>
          <w:sz w:val="22"/>
          <w:szCs w:val="22"/>
        </w:rPr>
        <w:t xml:space="preserve">. </w:t>
      </w:r>
      <w:r w:rsidR="00817409">
        <w:rPr>
          <w:iCs/>
          <w:sz w:val="22"/>
          <w:szCs w:val="22"/>
        </w:rPr>
        <w:t>The project increased</w:t>
      </w:r>
      <w:r>
        <w:rPr>
          <w:iCs/>
          <w:sz w:val="22"/>
          <w:szCs w:val="22"/>
        </w:rPr>
        <w:t xml:space="preserve"> the PI’s </w:t>
      </w:r>
      <w:r w:rsidRPr="00E4026B">
        <w:rPr>
          <w:iCs/>
          <w:sz w:val="22"/>
          <w:szCs w:val="22"/>
        </w:rPr>
        <w:t>skills and knowledge in 3 areas: 1) computer based interventions for substance abuse and other psychiatric disorders, 2) the development and evaluation of manual-guided behavioral interventions, and 3) qualitative research methods</w:t>
      </w:r>
      <w:r w:rsidR="0084230E">
        <w:rPr>
          <w:iCs/>
          <w:sz w:val="22"/>
          <w:szCs w:val="22"/>
        </w:rPr>
        <w:t xml:space="preserve">. </w:t>
      </w:r>
      <w:r>
        <w:rPr>
          <w:iCs/>
          <w:sz w:val="22"/>
          <w:szCs w:val="22"/>
        </w:rPr>
        <w:t>The</w:t>
      </w:r>
      <w:r w:rsidRPr="00E4026B">
        <w:rPr>
          <w:iCs/>
          <w:sz w:val="22"/>
          <w:szCs w:val="22"/>
        </w:rPr>
        <w:t xml:space="preserve"> research project in</w:t>
      </w:r>
      <w:r w:rsidR="00817409">
        <w:rPr>
          <w:iCs/>
          <w:sz w:val="22"/>
          <w:szCs w:val="22"/>
        </w:rPr>
        <w:t>volved</w:t>
      </w:r>
      <w:r w:rsidRPr="00E4026B">
        <w:rPr>
          <w:iCs/>
          <w:sz w:val="22"/>
          <w:szCs w:val="22"/>
        </w:rPr>
        <w:t xml:space="preserve"> 3 phases to develop and evaluate a </w:t>
      </w:r>
      <w:r>
        <w:rPr>
          <w:iCs/>
          <w:sz w:val="22"/>
          <w:szCs w:val="22"/>
        </w:rPr>
        <w:t>Therapeutic interactive voice response (TIVR)</w:t>
      </w:r>
      <w:r w:rsidRPr="00E4026B">
        <w:rPr>
          <w:iCs/>
          <w:sz w:val="22"/>
          <w:szCs w:val="22"/>
        </w:rPr>
        <w:t xml:space="preserve"> prototype providing cognitive and behavioral treatment (CBT) to opioid dependent patients receiving </w:t>
      </w:r>
      <w:r w:rsidR="00817409">
        <w:rPr>
          <w:iCs/>
          <w:sz w:val="22"/>
          <w:szCs w:val="22"/>
        </w:rPr>
        <w:t>opioid agonist</w:t>
      </w:r>
      <w:r w:rsidRPr="00E4026B">
        <w:rPr>
          <w:iCs/>
          <w:sz w:val="22"/>
          <w:szCs w:val="22"/>
        </w:rPr>
        <w:t xml:space="preserve"> maintenance. The three research phases involve</w:t>
      </w:r>
      <w:r w:rsidR="00817409">
        <w:rPr>
          <w:iCs/>
          <w:sz w:val="22"/>
          <w:szCs w:val="22"/>
        </w:rPr>
        <w:t>d</w:t>
      </w:r>
      <w:r w:rsidRPr="00E4026B">
        <w:rPr>
          <w:iCs/>
          <w:sz w:val="22"/>
          <w:szCs w:val="22"/>
        </w:rPr>
        <w:t xml:space="preserve"> the generation, testing, and modification of TIVR individual treatment modules. </w:t>
      </w:r>
      <w:r w:rsidR="00817409">
        <w:rPr>
          <w:iCs/>
          <w:sz w:val="22"/>
          <w:szCs w:val="22"/>
        </w:rPr>
        <w:t>36</w:t>
      </w:r>
      <w:r w:rsidRPr="00E4026B">
        <w:rPr>
          <w:iCs/>
          <w:sz w:val="22"/>
          <w:szCs w:val="22"/>
        </w:rPr>
        <w:t xml:space="preserve"> patients </w:t>
      </w:r>
      <w:r w:rsidR="00817409">
        <w:rPr>
          <w:iCs/>
          <w:sz w:val="22"/>
          <w:szCs w:val="22"/>
        </w:rPr>
        <w:t>were</w:t>
      </w:r>
      <w:r w:rsidRPr="00E4026B">
        <w:rPr>
          <w:iCs/>
          <w:sz w:val="22"/>
          <w:szCs w:val="22"/>
        </w:rPr>
        <w:t xml:space="preserve"> randomly assigned to either TIVR, receiving access to the prototype for 4 weeks, or to treatment-as-usual. This pilot provide</w:t>
      </w:r>
      <w:r w:rsidR="00817409">
        <w:rPr>
          <w:iCs/>
          <w:sz w:val="22"/>
          <w:szCs w:val="22"/>
        </w:rPr>
        <w:t>d</w:t>
      </w:r>
      <w:r w:rsidRPr="00E4026B">
        <w:rPr>
          <w:iCs/>
          <w:sz w:val="22"/>
          <w:szCs w:val="22"/>
        </w:rPr>
        <w:t xml:space="preserve"> initial evidence of TIVR efficacy and indicators of the feasibility and acceptability of using TIVR in office-based settings. </w:t>
      </w:r>
    </w:p>
    <w:p w:rsidR="00E4026B" w:rsidRDefault="00E4026B" w:rsidP="00AA3BA0">
      <w:pPr>
        <w:keepLines/>
        <w:tabs>
          <w:tab w:val="left" w:pos="7920"/>
        </w:tabs>
        <w:spacing w:line="240" w:lineRule="atLeast"/>
        <w:rPr>
          <w:iCs/>
          <w:sz w:val="22"/>
          <w:szCs w:val="22"/>
        </w:rPr>
      </w:pPr>
    </w:p>
    <w:p w:rsidR="008647C5" w:rsidRPr="00135A92" w:rsidRDefault="00970A0B" w:rsidP="00DF48DA">
      <w:pPr>
        <w:keepLines/>
        <w:tabs>
          <w:tab w:val="left" w:pos="7920"/>
        </w:tabs>
        <w:spacing w:line="240" w:lineRule="atLeast"/>
        <w:ind w:left="360"/>
        <w:rPr>
          <w:b/>
          <w:sz w:val="22"/>
          <w:szCs w:val="22"/>
        </w:rPr>
      </w:pPr>
      <w:r>
        <w:rPr>
          <w:b/>
          <w:sz w:val="22"/>
          <w:szCs w:val="22"/>
        </w:rPr>
        <w:t xml:space="preserve">R21 DA019246 </w:t>
      </w:r>
      <w:r w:rsidR="008647C5" w:rsidRPr="00135A92">
        <w:rPr>
          <w:b/>
          <w:sz w:val="22"/>
          <w:szCs w:val="22"/>
        </w:rPr>
        <w:t>“</w:t>
      </w:r>
      <w:proofErr w:type="spellStart"/>
      <w:r w:rsidR="008647C5" w:rsidRPr="00135A92">
        <w:rPr>
          <w:b/>
          <w:sz w:val="22"/>
          <w:szCs w:val="22"/>
        </w:rPr>
        <w:t>Selegiline</w:t>
      </w:r>
      <w:proofErr w:type="spellEnd"/>
      <w:r w:rsidR="008647C5" w:rsidRPr="00135A92">
        <w:rPr>
          <w:b/>
          <w:sz w:val="22"/>
          <w:szCs w:val="22"/>
        </w:rPr>
        <w:t xml:space="preserve"> for T</w:t>
      </w:r>
      <w:r w:rsidR="008647C5">
        <w:rPr>
          <w:b/>
          <w:sz w:val="22"/>
          <w:szCs w:val="22"/>
        </w:rPr>
        <w:t>reatment of Cannabis Dependence”</w:t>
      </w:r>
      <w:r w:rsidR="00E4026B">
        <w:rPr>
          <w:b/>
          <w:sz w:val="22"/>
          <w:szCs w:val="22"/>
        </w:rPr>
        <w:t xml:space="preserve"> </w:t>
      </w:r>
    </w:p>
    <w:p w:rsidR="008647C5" w:rsidRPr="00135A92" w:rsidRDefault="008647C5" w:rsidP="00DF48DA">
      <w:pPr>
        <w:keepLines/>
        <w:spacing w:line="240" w:lineRule="atLeast"/>
        <w:ind w:left="360"/>
        <w:rPr>
          <w:b/>
          <w:sz w:val="22"/>
          <w:szCs w:val="22"/>
        </w:rPr>
      </w:pPr>
      <w:r w:rsidRPr="00135A92">
        <w:rPr>
          <w:b/>
          <w:sz w:val="22"/>
          <w:szCs w:val="22"/>
        </w:rPr>
        <w:t xml:space="preserve">Project Period: </w:t>
      </w:r>
      <w:smartTag w:uri="urn:schemas-microsoft-com:office:smarttags" w:element="date">
        <w:smartTagPr>
          <w:attr w:name="Year" w:val="2004"/>
          <w:attr w:name="Day" w:val="27"/>
          <w:attr w:name="Month" w:val="9"/>
        </w:smartTagPr>
        <w:r w:rsidRPr="00135A92">
          <w:rPr>
            <w:b/>
            <w:sz w:val="22"/>
            <w:szCs w:val="22"/>
          </w:rPr>
          <w:t>09/27/2004</w:t>
        </w:r>
      </w:smartTag>
      <w:r w:rsidRPr="00135A92">
        <w:rPr>
          <w:b/>
          <w:sz w:val="22"/>
          <w:szCs w:val="22"/>
        </w:rPr>
        <w:t xml:space="preserve"> - 08/31/200</w:t>
      </w:r>
      <w:r>
        <w:rPr>
          <w:b/>
          <w:sz w:val="22"/>
          <w:szCs w:val="22"/>
        </w:rPr>
        <w:t>7</w:t>
      </w:r>
      <w:r w:rsidRPr="00135A92">
        <w:rPr>
          <w:b/>
          <w:sz w:val="22"/>
          <w:szCs w:val="22"/>
        </w:rPr>
        <w:t xml:space="preserve"> $275,000 Total Direct Costs.</w:t>
      </w:r>
    </w:p>
    <w:p w:rsidR="008647C5" w:rsidRDefault="008647C5" w:rsidP="00DF48DA">
      <w:pPr>
        <w:tabs>
          <w:tab w:val="left" w:pos="450"/>
          <w:tab w:val="left" w:pos="7920"/>
        </w:tabs>
        <w:ind w:left="432" w:hanging="432"/>
        <w:rPr>
          <w:sz w:val="22"/>
          <w:szCs w:val="22"/>
        </w:rPr>
      </w:pPr>
      <w:r>
        <w:rPr>
          <w:sz w:val="22"/>
          <w:szCs w:val="22"/>
        </w:rPr>
        <w:lastRenderedPageBreak/>
        <w:tab/>
      </w:r>
      <w:r w:rsidRPr="00C53ED0">
        <w:rPr>
          <w:sz w:val="22"/>
          <w:szCs w:val="22"/>
        </w:rPr>
        <w:t>Thi</w:t>
      </w:r>
      <w:r>
        <w:rPr>
          <w:sz w:val="22"/>
          <w:szCs w:val="22"/>
        </w:rPr>
        <w:t xml:space="preserve">s study </w:t>
      </w:r>
      <w:r w:rsidR="00E002C6">
        <w:rPr>
          <w:sz w:val="22"/>
          <w:szCs w:val="22"/>
        </w:rPr>
        <w:t>was</w:t>
      </w:r>
      <w:r>
        <w:rPr>
          <w:sz w:val="22"/>
          <w:szCs w:val="22"/>
        </w:rPr>
        <w:t xml:space="preserve"> a placebo-controlled</w:t>
      </w:r>
      <w:r w:rsidRPr="00C53ED0">
        <w:rPr>
          <w:sz w:val="22"/>
          <w:szCs w:val="22"/>
        </w:rPr>
        <w:t xml:space="preserve"> double blind, pilot clinical trial of </w:t>
      </w:r>
      <w:r>
        <w:rPr>
          <w:sz w:val="22"/>
          <w:szCs w:val="22"/>
        </w:rPr>
        <w:t xml:space="preserve">the medication </w:t>
      </w:r>
      <w:proofErr w:type="spellStart"/>
      <w:r w:rsidRPr="00C53ED0">
        <w:rPr>
          <w:sz w:val="22"/>
          <w:szCs w:val="22"/>
        </w:rPr>
        <w:t>selegiline</w:t>
      </w:r>
      <w:proofErr w:type="spellEnd"/>
      <w:r w:rsidRPr="00C53ED0">
        <w:rPr>
          <w:sz w:val="22"/>
          <w:szCs w:val="22"/>
        </w:rPr>
        <w:t xml:space="preserve"> </w:t>
      </w:r>
      <w:r>
        <w:rPr>
          <w:sz w:val="22"/>
          <w:szCs w:val="22"/>
        </w:rPr>
        <w:t>(</w:t>
      </w:r>
      <w:r w:rsidRPr="00D65C4C">
        <w:rPr>
          <w:sz w:val="22"/>
          <w:szCs w:val="22"/>
        </w:rPr>
        <w:t>l-</w:t>
      </w:r>
      <w:proofErr w:type="spellStart"/>
      <w:r w:rsidRPr="00D65C4C">
        <w:rPr>
          <w:sz w:val="22"/>
          <w:szCs w:val="22"/>
        </w:rPr>
        <w:t>Deprenyl</w:t>
      </w:r>
      <w:proofErr w:type="spellEnd"/>
      <w:r>
        <w:rPr>
          <w:sz w:val="22"/>
          <w:szCs w:val="22"/>
        </w:rPr>
        <w:t xml:space="preserve">) </w:t>
      </w:r>
      <w:r w:rsidRPr="00C53ED0">
        <w:rPr>
          <w:sz w:val="22"/>
          <w:szCs w:val="22"/>
        </w:rPr>
        <w:t>for treating cannabis dependence</w:t>
      </w:r>
      <w:r w:rsidR="0084230E">
        <w:rPr>
          <w:sz w:val="22"/>
          <w:szCs w:val="22"/>
        </w:rPr>
        <w:t xml:space="preserve">. </w:t>
      </w:r>
      <w:r w:rsidRPr="00C53ED0">
        <w:rPr>
          <w:sz w:val="22"/>
          <w:szCs w:val="22"/>
        </w:rPr>
        <w:t xml:space="preserve">Specific aims of the </w:t>
      </w:r>
      <w:r w:rsidR="00E002C6">
        <w:rPr>
          <w:sz w:val="22"/>
          <w:szCs w:val="22"/>
        </w:rPr>
        <w:t>study we</w:t>
      </w:r>
      <w:r>
        <w:rPr>
          <w:sz w:val="22"/>
          <w:szCs w:val="22"/>
        </w:rPr>
        <w:t>re</w:t>
      </w:r>
      <w:r w:rsidRPr="00C53ED0">
        <w:rPr>
          <w:sz w:val="22"/>
          <w:szCs w:val="22"/>
        </w:rPr>
        <w:t xml:space="preserve"> 1) to obtain efficacy data regarding the effect size between </w:t>
      </w:r>
      <w:proofErr w:type="spellStart"/>
      <w:r w:rsidRPr="00C53ED0">
        <w:rPr>
          <w:sz w:val="22"/>
          <w:szCs w:val="22"/>
        </w:rPr>
        <w:t>selegiline</w:t>
      </w:r>
      <w:proofErr w:type="spellEnd"/>
      <w:r w:rsidRPr="00C53ED0">
        <w:rPr>
          <w:sz w:val="22"/>
          <w:szCs w:val="22"/>
        </w:rPr>
        <w:t xml:space="preserve"> compared to placebo for reducing cannabis use in cannabis-dependent patients; and 2) to explore the impact of </w:t>
      </w:r>
      <w:proofErr w:type="spellStart"/>
      <w:r w:rsidRPr="00C53ED0">
        <w:rPr>
          <w:sz w:val="22"/>
          <w:szCs w:val="22"/>
        </w:rPr>
        <w:t>selegiline</w:t>
      </w:r>
      <w:proofErr w:type="spellEnd"/>
      <w:r w:rsidRPr="00C53ED0">
        <w:rPr>
          <w:sz w:val="22"/>
          <w:szCs w:val="22"/>
        </w:rPr>
        <w:t xml:space="preserve"> and placebo on acute and protracted withdrawal symptoms</w:t>
      </w:r>
      <w:r w:rsidR="0084230E">
        <w:rPr>
          <w:sz w:val="22"/>
          <w:szCs w:val="22"/>
        </w:rPr>
        <w:t xml:space="preserve">. </w:t>
      </w:r>
      <w:r w:rsidRPr="00C53ED0">
        <w:rPr>
          <w:sz w:val="22"/>
          <w:szCs w:val="22"/>
        </w:rPr>
        <w:t xml:space="preserve">Cannabis-dependent participants </w:t>
      </w:r>
      <w:r w:rsidR="00CD1C29">
        <w:rPr>
          <w:sz w:val="22"/>
          <w:szCs w:val="22"/>
        </w:rPr>
        <w:t>were</w:t>
      </w:r>
      <w:r w:rsidRPr="00C53ED0">
        <w:rPr>
          <w:sz w:val="22"/>
          <w:szCs w:val="22"/>
        </w:rPr>
        <w:t xml:space="preserve"> randomly assigned to 8 weeks of treatment with </w:t>
      </w:r>
      <w:proofErr w:type="spellStart"/>
      <w:r w:rsidRPr="00C53ED0">
        <w:rPr>
          <w:sz w:val="22"/>
          <w:szCs w:val="22"/>
        </w:rPr>
        <w:t>selegiline</w:t>
      </w:r>
      <w:proofErr w:type="spellEnd"/>
      <w:r w:rsidRPr="00C53ED0">
        <w:rPr>
          <w:sz w:val="22"/>
          <w:szCs w:val="22"/>
        </w:rPr>
        <w:t xml:space="preserve"> (10 mg/day) or placebo. All participants receive</w:t>
      </w:r>
      <w:r w:rsidR="00E002C6">
        <w:rPr>
          <w:sz w:val="22"/>
          <w:szCs w:val="22"/>
        </w:rPr>
        <w:t>d</w:t>
      </w:r>
      <w:r w:rsidRPr="00C53ED0">
        <w:rPr>
          <w:sz w:val="22"/>
          <w:szCs w:val="22"/>
        </w:rPr>
        <w:t xml:space="preserve"> weekly individual standard medical management provided by a specially trained physician</w:t>
      </w:r>
      <w:r w:rsidR="0084230E">
        <w:rPr>
          <w:sz w:val="22"/>
          <w:szCs w:val="22"/>
        </w:rPr>
        <w:t xml:space="preserve">. </w:t>
      </w:r>
      <w:r w:rsidRPr="00C53ED0">
        <w:rPr>
          <w:sz w:val="22"/>
          <w:szCs w:val="22"/>
        </w:rPr>
        <w:t>Primary outcome measures include</w:t>
      </w:r>
      <w:r w:rsidR="00E002C6">
        <w:rPr>
          <w:sz w:val="22"/>
          <w:szCs w:val="22"/>
        </w:rPr>
        <w:t>d</w:t>
      </w:r>
      <w:r w:rsidRPr="00C53ED0">
        <w:rPr>
          <w:sz w:val="22"/>
          <w:szCs w:val="22"/>
        </w:rPr>
        <w:t xml:space="preserve"> reduction in frequency of cannabis use and weeks of consecutive cannabis abstinence (as assessed by self-report and verified by twice weekly quantitative urine tests). </w:t>
      </w:r>
    </w:p>
    <w:p w:rsidR="00923CDD" w:rsidRDefault="00923CDD" w:rsidP="00DF48DA">
      <w:pPr>
        <w:tabs>
          <w:tab w:val="left" w:pos="450"/>
          <w:tab w:val="left" w:pos="7920"/>
        </w:tabs>
        <w:ind w:left="432" w:hanging="432"/>
        <w:rPr>
          <w:sz w:val="22"/>
          <w:szCs w:val="22"/>
        </w:rPr>
      </w:pPr>
    </w:p>
    <w:p w:rsidR="00E002C6" w:rsidRPr="003849B3" w:rsidRDefault="00E002C6" w:rsidP="00E002C6">
      <w:pPr>
        <w:pStyle w:val="Heading2"/>
        <w:tabs>
          <w:tab w:val="clear" w:pos="900"/>
          <w:tab w:val="left" w:pos="720"/>
        </w:tabs>
        <w:spacing w:line="240" w:lineRule="auto"/>
        <w:ind w:left="0"/>
        <w:rPr>
          <w:rFonts w:ascii="Times" w:hAnsi="Times"/>
          <w:caps/>
          <w:szCs w:val="22"/>
          <w:u w:val="none"/>
        </w:rPr>
      </w:pPr>
      <w:r>
        <w:rPr>
          <w:rFonts w:ascii="Times" w:hAnsi="Times"/>
          <w:caps/>
          <w:szCs w:val="22"/>
          <w:u w:val="none"/>
        </w:rPr>
        <w:t>TEACHING EXPERIENCE</w:t>
      </w:r>
    </w:p>
    <w:p w:rsidR="00E002C6" w:rsidRDefault="00E002C6" w:rsidP="00DF48DA">
      <w:pPr>
        <w:keepNext/>
        <w:ind w:left="360"/>
        <w:rPr>
          <w:b/>
          <w:i/>
          <w:sz w:val="24"/>
          <w:szCs w:val="24"/>
        </w:rPr>
      </w:pPr>
    </w:p>
    <w:p w:rsidR="00475321" w:rsidRDefault="00475321" w:rsidP="00C81FC3">
      <w:pPr>
        <w:tabs>
          <w:tab w:val="left" w:pos="7920"/>
        </w:tabs>
        <w:ind w:left="360"/>
        <w:rPr>
          <w:rFonts w:ascii="Times" w:hAnsi="Times"/>
          <w:sz w:val="22"/>
        </w:rPr>
      </w:pPr>
      <w:r>
        <w:rPr>
          <w:rFonts w:ascii="Times" w:hAnsi="Times"/>
          <w:b/>
          <w:sz w:val="22"/>
        </w:rPr>
        <w:t>Member</w:t>
      </w:r>
      <w:r w:rsidR="00C81FC3">
        <w:rPr>
          <w:rFonts w:ascii="Times" w:hAnsi="Times"/>
          <w:b/>
          <w:sz w:val="22"/>
        </w:rPr>
        <w:t xml:space="preserve"> (2015 to present) - </w:t>
      </w:r>
      <w:r>
        <w:rPr>
          <w:rFonts w:ascii="Times" w:hAnsi="Times"/>
          <w:sz w:val="22"/>
        </w:rPr>
        <w:t xml:space="preserve">VA Connecticut Healthcare System. Clinical Health Psychology </w:t>
      </w:r>
      <w:proofErr w:type="spellStart"/>
      <w:r w:rsidR="00C81FC3">
        <w:rPr>
          <w:rFonts w:ascii="Times" w:hAnsi="Times"/>
          <w:sz w:val="22"/>
        </w:rPr>
        <w:t>Predoctoral</w:t>
      </w:r>
      <w:proofErr w:type="spellEnd"/>
      <w:r w:rsidR="00C81FC3">
        <w:rPr>
          <w:rFonts w:ascii="Times" w:hAnsi="Times"/>
          <w:sz w:val="22"/>
        </w:rPr>
        <w:t xml:space="preserve"> Internship mentorship committee.</w:t>
      </w:r>
    </w:p>
    <w:p w:rsidR="00C81FC3" w:rsidRPr="00C81FC3" w:rsidRDefault="00C81FC3" w:rsidP="00C81FC3">
      <w:pPr>
        <w:tabs>
          <w:tab w:val="left" w:pos="7920"/>
        </w:tabs>
        <w:ind w:left="360"/>
        <w:rPr>
          <w:rFonts w:ascii="Times" w:hAnsi="Times"/>
          <w:b/>
          <w:sz w:val="22"/>
        </w:rPr>
      </w:pPr>
    </w:p>
    <w:p w:rsidR="00475321" w:rsidRPr="00475321" w:rsidRDefault="00475321" w:rsidP="00475321">
      <w:pPr>
        <w:ind w:firstLine="360"/>
        <w:rPr>
          <w:rFonts w:eastAsiaTheme="minorEastAsia"/>
          <w:noProof/>
          <w:sz w:val="22"/>
          <w:szCs w:val="22"/>
        </w:rPr>
      </w:pPr>
      <w:r w:rsidRPr="00475321">
        <w:rPr>
          <w:b/>
          <w:i/>
          <w:sz w:val="22"/>
          <w:szCs w:val="22"/>
        </w:rPr>
        <w:t xml:space="preserve">Rotation Lecturer, </w:t>
      </w:r>
      <w:r w:rsidRPr="00475321">
        <w:rPr>
          <w:rFonts w:eastAsiaTheme="minorEastAsia"/>
          <w:b/>
          <w:noProof/>
          <w:sz w:val="22"/>
          <w:szCs w:val="22"/>
        </w:rPr>
        <w:t>VA Connecticut Healthcare System</w:t>
      </w:r>
      <w:r w:rsidRPr="00475321">
        <w:rPr>
          <w:b/>
          <w:sz w:val="22"/>
          <w:szCs w:val="22"/>
        </w:rPr>
        <w:t>, Department of Psychology (2015 –</w:t>
      </w:r>
      <w:r w:rsidR="00E37E9B">
        <w:rPr>
          <w:b/>
          <w:sz w:val="22"/>
          <w:szCs w:val="22"/>
        </w:rPr>
        <w:t>2016</w:t>
      </w:r>
      <w:r w:rsidRPr="00475321">
        <w:rPr>
          <w:b/>
          <w:sz w:val="22"/>
          <w:szCs w:val="22"/>
        </w:rPr>
        <w:t>)</w:t>
      </w:r>
      <w:r w:rsidR="0084230E">
        <w:rPr>
          <w:b/>
          <w:sz w:val="22"/>
          <w:szCs w:val="22"/>
        </w:rPr>
        <w:t xml:space="preserve">. </w:t>
      </w:r>
    </w:p>
    <w:p w:rsidR="00475321" w:rsidRPr="00475321" w:rsidRDefault="00475321" w:rsidP="00985659">
      <w:pPr>
        <w:ind w:left="360"/>
        <w:rPr>
          <w:sz w:val="24"/>
          <w:szCs w:val="24"/>
        </w:rPr>
      </w:pPr>
      <w:r w:rsidRPr="00475321">
        <w:rPr>
          <w:sz w:val="24"/>
          <w:szCs w:val="24"/>
        </w:rPr>
        <w:tab/>
      </w:r>
      <w:r w:rsidRPr="00475321">
        <w:rPr>
          <w:i/>
          <w:sz w:val="22"/>
          <w:szCs w:val="22"/>
        </w:rPr>
        <w:t>“Cannabis Use and Use Disorders.”</w:t>
      </w:r>
      <w:r w:rsidRPr="00475321">
        <w:rPr>
          <w:sz w:val="28"/>
          <w:szCs w:val="24"/>
        </w:rPr>
        <w:t xml:space="preserve"> </w:t>
      </w:r>
      <w:r>
        <w:rPr>
          <w:sz w:val="24"/>
          <w:szCs w:val="24"/>
        </w:rPr>
        <w:t>L</w:t>
      </w:r>
      <w:r w:rsidRPr="00475321">
        <w:rPr>
          <w:sz w:val="22"/>
          <w:szCs w:val="22"/>
        </w:rPr>
        <w:t>ecture</w:t>
      </w:r>
      <w:r>
        <w:rPr>
          <w:sz w:val="22"/>
          <w:szCs w:val="22"/>
        </w:rPr>
        <w:t>s</w:t>
      </w:r>
      <w:r w:rsidRPr="00475321">
        <w:rPr>
          <w:sz w:val="22"/>
          <w:szCs w:val="22"/>
        </w:rPr>
        <w:t xml:space="preserve"> for </w:t>
      </w:r>
      <w:r>
        <w:rPr>
          <w:sz w:val="22"/>
          <w:szCs w:val="22"/>
        </w:rPr>
        <w:t xml:space="preserve">Clinical Health Psychology </w:t>
      </w:r>
      <w:r w:rsidRPr="00475321">
        <w:rPr>
          <w:sz w:val="22"/>
          <w:szCs w:val="22"/>
        </w:rPr>
        <w:t>post-doctoral a</w:t>
      </w:r>
      <w:r>
        <w:rPr>
          <w:sz w:val="22"/>
          <w:szCs w:val="22"/>
        </w:rPr>
        <w:t>ssociates</w:t>
      </w:r>
      <w:r w:rsidRPr="00475321">
        <w:rPr>
          <w:sz w:val="22"/>
          <w:szCs w:val="22"/>
        </w:rPr>
        <w:t>.</w:t>
      </w:r>
    </w:p>
    <w:p w:rsidR="00475321" w:rsidRPr="00475321" w:rsidRDefault="00475321" w:rsidP="00985659">
      <w:pPr>
        <w:ind w:left="360"/>
        <w:rPr>
          <w:b/>
          <w:i/>
          <w:sz w:val="22"/>
          <w:szCs w:val="22"/>
        </w:rPr>
      </w:pPr>
    </w:p>
    <w:p w:rsidR="00985659" w:rsidRPr="00F62C13" w:rsidRDefault="00985659" w:rsidP="00A44F61">
      <w:pPr>
        <w:keepNext/>
        <w:ind w:left="360"/>
        <w:rPr>
          <w:b/>
          <w:sz w:val="22"/>
          <w:szCs w:val="22"/>
        </w:rPr>
      </w:pPr>
      <w:r w:rsidRPr="00475321">
        <w:rPr>
          <w:b/>
          <w:i/>
          <w:sz w:val="22"/>
          <w:szCs w:val="22"/>
        </w:rPr>
        <w:t>Rotation Lecturer,</w:t>
      </w:r>
      <w:r>
        <w:rPr>
          <w:b/>
          <w:i/>
          <w:sz w:val="24"/>
          <w:szCs w:val="24"/>
        </w:rPr>
        <w:t xml:space="preserve"> </w:t>
      </w:r>
      <w:r w:rsidRPr="00915FCE">
        <w:rPr>
          <w:b/>
          <w:sz w:val="22"/>
          <w:szCs w:val="22"/>
        </w:rPr>
        <w:t>Yale University School of Medicine</w:t>
      </w:r>
      <w:r>
        <w:rPr>
          <w:b/>
          <w:sz w:val="22"/>
          <w:szCs w:val="22"/>
        </w:rPr>
        <w:t xml:space="preserve">, Department of Psychiatry (2004 – </w:t>
      </w:r>
      <w:r w:rsidR="00E37E9B">
        <w:rPr>
          <w:b/>
          <w:sz w:val="22"/>
          <w:szCs w:val="22"/>
        </w:rPr>
        <w:t>2016</w:t>
      </w:r>
      <w:r>
        <w:rPr>
          <w:b/>
          <w:sz w:val="22"/>
          <w:szCs w:val="22"/>
        </w:rPr>
        <w:t>)</w:t>
      </w:r>
      <w:r w:rsidR="0084230E">
        <w:rPr>
          <w:b/>
          <w:sz w:val="22"/>
          <w:szCs w:val="22"/>
        </w:rPr>
        <w:t xml:space="preserve">. </w:t>
      </w:r>
    </w:p>
    <w:p w:rsidR="00985659" w:rsidRDefault="00985659" w:rsidP="00985659">
      <w:pPr>
        <w:ind w:left="360" w:firstLine="360"/>
        <w:rPr>
          <w:sz w:val="22"/>
          <w:szCs w:val="22"/>
        </w:rPr>
      </w:pPr>
      <w:r>
        <w:rPr>
          <w:sz w:val="22"/>
          <w:szCs w:val="22"/>
        </w:rPr>
        <w:t xml:space="preserve">Core Addiction Psychiatry Course:  </w:t>
      </w:r>
      <w:r w:rsidRPr="00D90922">
        <w:rPr>
          <w:i/>
          <w:sz w:val="22"/>
          <w:szCs w:val="22"/>
        </w:rPr>
        <w:t>“Marijuana Abuse and Dependence.”</w:t>
      </w:r>
      <w:r w:rsidRPr="00F370C2">
        <w:rPr>
          <w:sz w:val="22"/>
          <w:szCs w:val="22"/>
        </w:rPr>
        <w:t xml:space="preserve">  Lecture </w:t>
      </w:r>
      <w:r>
        <w:rPr>
          <w:sz w:val="22"/>
          <w:szCs w:val="22"/>
        </w:rPr>
        <w:t>for</w:t>
      </w:r>
      <w:r w:rsidRPr="00F370C2">
        <w:rPr>
          <w:sz w:val="22"/>
          <w:szCs w:val="22"/>
        </w:rPr>
        <w:t xml:space="preserve"> </w:t>
      </w:r>
      <w:r>
        <w:rPr>
          <w:sz w:val="22"/>
          <w:szCs w:val="22"/>
        </w:rPr>
        <w:t>p</w:t>
      </w:r>
      <w:r w:rsidRPr="00F370C2">
        <w:rPr>
          <w:sz w:val="22"/>
          <w:szCs w:val="22"/>
        </w:rPr>
        <w:t xml:space="preserve">sychiatric fellows, </w:t>
      </w:r>
      <w:r>
        <w:rPr>
          <w:sz w:val="22"/>
          <w:szCs w:val="22"/>
        </w:rPr>
        <w:t>p</w:t>
      </w:r>
      <w:r w:rsidRPr="00F370C2">
        <w:rPr>
          <w:sz w:val="22"/>
          <w:szCs w:val="22"/>
        </w:rPr>
        <w:t>ost-</w:t>
      </w:r>
      <w:r>
        <w:rPr>
          <w:sz w:val="22"/>
          <w:szCs w:val="22"/>
        </w:rPr>
        <w:t>d</w:t>
      </w:r>
      <w:r w:rsidRPr="00F370C2">
        <w:rPr>
          <w:sz w:val="22"/>
          <w:szCs w:val="22"/>
        </w:rPr>
        <w:t xml:space="preserve">octoral </w:t>
      </w:r>
      <w:r>
        <w:rPr>
          <w:sz w:val="22"/>
          <w:szCs w:val="22"/>
        </w:rPr>
        <w:t>a</w:t>
      </w:r>
      <w:r w:rsidRPr="00F370C2">
        <w:rPr>
          <w:sz w:val="22"/>
          <w:szCs w:val="22"/>
        </w:rPr>
        <w:t xml:space="preserve">ssociates, and </w:t>
      </w:r>
      <w:r>
        <w:rPr>
          <w:sz w:val="22"/>
          <w:szCs w:val="22"/>
        </w:rPr>
        <w:t>p</w:t>
      </w:r>
      <w:r w:rsidRPr="00F370C2">
        <w:rPr>
          <w:sz w:val="22"/>
          <w:szCs w:val="22"/>
        </w:rPr>
        <w:t>sychology interns.</w:t>
      </w:r>
    </w:p>
    <w:p w:rsidR="00985659" w:rsidRDefault="00985659" w:rsidP="00475321">
      <w:pPr>
        <w:rPr>
          <w:b/>
          <w:i/>
          <w:sz w:val="24"/>
          <w:szCs w:val="24"/>
        </w:rPr>
      </w:pPr>
    </w:p>
    <w:p w:rsidR="006A0A34" w:rsidRPr="00F62C13" w:rsidRDefault="006A0A34" w:rsidP="006A0A34">
      <w:pPr>
        <w:ind w:left="360"/>
        <w:rPr>
          <w:b/>
          <w:sz w:val="22"/>
          <w:szCs w:val="22"/>
        </w:rPr>
      </w:pPr>
      <w:r w:rsidRPr="00C81FC3">
        <w:rPr>
          <w:b/>
          <w:i/>
          <w:sz w:val="22"/>
          <w:szCs w:val="24"/>
        </w:rPr>
        <w:t xml:space="preserve">Rotation Lecturer, </w:t>
      </w:r>
      <w:r w:rsidRPr="00915FCE">
        <w:rPr>
          <w:b/>
          <w:sz w:val="22"/>
          <w:szCs w:val="22"/>
        </w:rPr>
        <w:t>Yale University School of Medicine</w:t>
      </w:r>
      <w:r>
        <w:rPr>
          <w:b/>
          <w:sz w:val="22"/>
          <w:szCs w:val="22"/>
        </w:rPr>
        <w:t xml:space="preserve">, Department of Psychiatry (2004 – </w:t>
      </w:r>
      <w:r w:rsidR="00985659">
        <w:rPr>
          <w:b/>
          <w:sz w:val="22"/>
          <w:szCs w:val="22"/>
        </w:rPr>
        <w:t>2014</w:t>
      </w:r>
      <w:r>
        <w:rPr>
          <w:b/>
          <w:sz w:val="22"/>
          <w:szCs w:val="22"/>
        </w:rPr>
        <w:t>)</w:t>
      </w:r>
      <w:r w:rsidR="0084230E">
        <w:rPr>
          <w:b/>
          <w:sz w:val="22"/>
          <w:szCs w:val="22"/>
        </w:rPr>
        <w:t xml:space="preserve">. </w:t>
      </w:r>
      <w:r>
        <w:rPr>
          <w:sz w:val="22"/>
          <w:szCs w:val="22"/>
        </w:rPr>
        <w:t xml:space="preserve">Psychiatry Seminar: </w:t>
      </w:r>
      <w:r w:rsidRPr="00915FCE">
        <w:rPr>
          <w:i/>
          <w:sz w:val="22"/>
          <w:szCs w:val="22"/>
        </w:rPr>
        <w:t>“Substance Abuse – Opiates”</w:t>
      </w:r>
      <w:r>
        <w:rPr>
          <w:sz w:val="22"/>
          <w:szCs w:val="22"/>
        </w:rPr>
        <w:t xml:space="preserve"> and “</w:t>
      </w:r>
      <w:r w:rsidRPr="00E62C3A">
        <w:rPr>
          <w:i/>
          <w:sz w:val="22"/>
          <w:szCs w:val="22"/>
        </w:rPr>
        <w:t>Substance Abuse – Introduction and Club Drugs</w:t>
      </w:r>
      <w:r>
        <w:rPr>
          <w:sz w:val="22"/>
          <w:szCs w:val="22"/>
        </w:rPr>
        <w:t>” Seminar for third and fourth year medical students in their psychiatry clerkship.</w:t>
      </w:r>
    </w:p>
    <w:p w:rsidR="006A0A34" w:rsidRDefault="006A0A34" w:rsidP="006A0A34">
      <w:pPr>
        <w:ind w:left="360" w:firstLine="360"/>
        <w:rPr>
          <w:sz w:val="22"/>
          <w:szCs w:val="22"/>
        </w:rPr>
      </w:pPr>
      <w:r>
        <w:rPr>
          <w:sz w:val="22"/>
          <w:szCs w:val="22"/>
        </w:rPr>
        <w:t xml:space="preserve">Internal Medicine Seminar: </w:t>
      </w:r>
      <w:r w:rsidRPr="00915FCE">
        <w:rPr>
          <w:i/>
          <w:sz w:val="22"/>
          <w:szCs w:val="22"/>
        </w:rPr>
        <w:t>“Outpatient Management of Patients with Alcohol Problems.”</w:t>
      </w:r>
      <w:r w:rsidRPr="00915FCE">
        <w:rPr>
          <w:sz w:val="22"/>
          <w:szCs w:val="22"/>
        </w:rPr>
        <w:t xml:space="preserve"> Lecture for third </w:t>
      </w:r>
      <w:r>
        <w:rPr>
          <w:sz w:val="22"/>
          <w:szCs w:val="22"/>
        </w:rPr>
        <w:t xml:space="preserve">and fourth </w:t>
      </w:r>
      <w:r w:rsidRPr="00915FCE">
        <w:rPr>
          <w:sz w:val="22"/>
          <w:szCs w:val="22"/>
        </w:rPr>
        <w:t>year medical students</w:t>
      </w:r>
      <w:r>
        <w:rPr>
          <w:sz w:val="22"/>
          <w:szCs w:val="22"/>
        </w:rPr>
        <w:t xml:space="preserve"> in their internal medicine clerkship.</w:t>
      </w:r>
    </w:p>
    <w:p w:rsidR="006A0A34" w:rsidRDefault="006A0A34" w:rsidP="006A0A34">
      <w:pPr>
        <w:ind w:left="360"/>
        <w:rPr>
          <w:b/>
          <w:i/>
          <w:sz w:val="24"/>
          <w:szCs w:val="24"/>
        </w:rPr>
      </w:pPr>
    </w:p>
    <w:p w:rsidR="00E002C6" w:rsidRPr="00D90922" w:rsidRDefault="004E1DBE" w:rsidP="00E002C6">
      <w:pPr>
        <w:ind w:left="360"/>
        <w:rPr>
          <w:b/>
          <w:sz w:val="22"/>
          <w:szCs w:val="22"/>
        </w:rPr>
      </w:pPr>
      <w:r w:rsidRPr="00C81FC3">
        <w:rPr>
          <w:b/>
          <w:i/>
          <w:sz w:val="22"/>
          <w:szCs w:val="24"/>
        </w:rPr>
        <w:t>I</w:t>
      </w:r>
      <w:r w:rsidR="00E002C6" w:rsidRPr="00C81FC3">
        <w:rPr>
          <w:b/>
          <w:i/>
          <w:sz w:val="22"/>
          <w:szCs w:val="24"/>
        </w:rPr>
        <w:t>nstructor</w:t>
      </w:r>
      <w:r w:rsidR="00E002C6" w:rsidRPr="00C81FC3">
        <w:rPr>
          <w:b/>
          <w:szCs w:val="22"/>
        </w:rPr>
        <w:t xml:space="preserve">, </w:t>
      </w:r>
      <w:r>
        <w:rPr>
          <w:b/>
          <w:sz w:val="24"/>
          <w:szCs w:val="24"/>
        </w:rPr>
        <w:t xml:space="preserve">Applied Statistics </w:t>
      </w:r>
      <w:r w:rsidR="00E002C6">
        <w:rPr>
          <w:b/>
          <w:sz w:val="24"/>
          <w:szCs w:val="24"/>
        </w:rPr>
        <w:t>for Patient Oriented Research</w:t>
      </w:r>
      <w:r w:rsidR="00E002C6">
        <w:rPr>
          <w:b/>
          <w:sz w:val="22"/>
          <w:szCs w:val="22"/>
        </w:rPr>
        <w:t xml:space="preserve">. </w:t>
      </w:r>
      <w:r w:rsidR="00E002C6" w:rsidRPr="00FB691A">
        <w:rPr>
          <w:b/>
          <w:sz w:val="22"/>
          <w:szCs w:val="22"/>
        </w:rPr>
        <w:t>Yale University</w:t>
      </w:r>
      <w:r w:rsidR="00E002C6">
        <w:rPr>
          <w:b/>
          <w:sz w:val="22"/>
          <w:szCs w:val="22"/>
        </w:rPr>
        <w:t xml:space="preserve"> School of Medicine, Department of Psychiatry (Spring, 2007</w:t>
      </w:r>
      <w:r w:rsidR="00AA3BA0">
        <w:rPr>
          <w:b/>
          <w:sz w:val="22"/>
          <w:szCs w:val="22"/>
        </w:rPr>
        <w:t>-</w:t>
      </w:r>
      <w:r w:rsidR="00EF56E6">
        <w:rPr>
          <w:b/>
          <w:sz w:val="22"/>
          <w:szCs w:val="22"/>
        </w:rPr>
        <w:t>2012</w:t>
      </w:r>
      <w:r w:rsidR="00E002C6">
        <w:rPr>
          <w:b/>
          <w:sz w:val="22"/>
          <w:szCs w:val="22"/>
        </w:rPr>
        <w:t>)</w:t>
      </w:r>
      <w:r w:rsidR="0084230E">
        <w:rPr>
          <w:b/>
          <w:sz w:val="22"/>
          <w:szCs w:val="22"/>
        </w:rPr>
        <w:t xml:space="preserve">. </w:t>
      </w:r>
      <w:r>
        <w:rPr>
          <w:sz w:val="22"/>
          <w:szCs w:val="22"/>
        </w:rPr>
        <w:t>I</w:t>
      </w:r>
      <w:r w:rsidR="00E002C6">
        <w:rPr>
          <w:sz w:val="22"/>
          <w:szCs w:val="22"/>
        </w:rPr>
        <w:t>nstructor for 6 month course covering basic and advanced statistical procedures and research design for Division of Substance Abuse Psychology interns and Psychiatry fellows.</w:t>
      </w:r>
    </w:p>
    <w:p w:rsidR="00E002C6" w:rsidRDefault="00E002C6" w:rsidP="00E002C6">
      <w:pPr>
        <w:ind w:left="360"/>
        <w:rPr>
          <w:b/>
          <w:i/>
          <w:sz w:val="24"/>
          <w:szCs w:val="24"/>
        </w:rPr>
      </w:pPr>
    </w:p>
    <w:p w:rsidR="00923CDD" w:rsidRDefault="00923CDD" w:rsidP="00923CDD">
      <w:pPr>
        <w:ind w:left="360"/>
        <w:rPr>
          <w:b/>
          <w:sz w:val="22"/>
          <w:szCs w:val="22"/>
        </w:rPr>
      </w:pPr>
      <w:r w:rsidRPr="00C81FC3">
        <w:rPr>
          <w:b/>
          <w:i/>
          <w:sz w:val="22"/>
          <w:szCs w:val="24"/>
        </w:rPr>
        <w:t>Adjunct Faculty</w:t>
      </w:r>
      <w:r w:rsidRPr="006F26CA">
        <w:rPr>
          <w:b/>
          <w:i/>
          <w:sz w:val="24"/>
          <w:szCs w:val="24"/>
        </w:rPr>
        <w:t>,</w:t>
      </w:r>
      <w:r w:rsidRPr="008647C5">
        <w:rPr>
          <w:b/>
          <w:i/>
          <w:sz w:val="22"/>
          <w:szCs w:val="22"/>
        </w:rPr>
        <w:t xml:space="preserve"> </w:t>
      </w:r>
      <w:r w:rsidRPr="008647C5">
        <w:rPr>
          <w:b/>
          <w:sz w:val="22"/>
          <w:szCs w:val="22"/>
        </w:rPr>
        <w:t>University of Hartford</w:t>
      </w:r>
      <w:r>
        <w:rPr>
          <w:b/>
          <w:sz w:val="22"/>
          <w:szCs w:val="22"/>
        </w:rPr>
        <w:t xml:space="preserve"> (Fall, 2007 – Spring, 2008).</w:t>
      </w:r>
    </w:p>
    <w:p w:rsidR="00923CDD" w:rsidRDefault="00923CDD" w:rsidP="00923CDD">
      <w:pPr>
        <w:ind w:left="360"/>
        <w:rPr>
          <w:sz w:val="22"/>
          <w:szCs w:val="22"/>
        </w:rPr>
      </w:pPr>
      <w:r>
        <w:rPr>
          <w:sz w:val="22"/>
          <w:szCs w:val="22"/>
        </w:rPr>
        <w:tab/>
        <w:t>Psychology 510 and 582:  “Experimental Design and Statistics I and II”</w:t>
      </w:r>
      <w:r w:rsidR="0084230E">
        <w:rPr>
          <w:sz w:val="22"/>
          <w:szCs w:val="22"/>
        </w:rPr>
        <w:t xml:space="preserve">. </w:t>
      </w:r>
      <w:r>
        <w:rPr>
          <w:sz w:val="22"/>
          <w:szCs w:val="22"/>
        </w:rPr>
        <w:t>First year graduate level series for Master’s students in Psychology</w:t>
      </w:r>
      <w:r w:rsidR="0084230E">
        <w:rPr>
          <w:sz w:val="22"/>
          <w:szCs w:val="22"/>
        </w:rPr>
        <w:t xml:space="preserve">. </w:t>
      </w:r>
    </w:p>
    <w:p w:rsidR="00923CDD" w:rsidRPr="00C81FC3" w:rsidRDefault="00923CDD" w:rsidP="00923CDD">
      <w:pPr>
        <w:ind w:left="360"/>
        <w:rPr>
          <w:b/>
          <w:szCs w:val="22"/>
        </w:rPr>
      </w:pPr>
      <w:r w:rsidRPr="00C81FC3">
        <w:rPr>
          <w:b/>
          <w:szCs w:val="22"/>
        </w:rPr>
        <w:t xml:space="preserve"> </w:t>
      </w:r>
    </w:p>
    <w:p w:rsidR="00E002C6" w:rsidRPr="00D90922" w:rsidRDefault="004E1DBE" w:rsidP="00E002C6">
      <w:pPr>
        <w:ind w:left="360"/>
        <w:rPr>
          <w:b/>
          <w:sz w:val="22"/>
          <w:szCs w:val="22"/>
        </w:rPr>
      </w:pPr>
      <w:r w:rsidRPr="00C81FC3">
        <w:rPr>
          <w:b/>
          <w:i/>
          <w:sz w:val="22"/>
          <w:szCs w:val="24"/>
        </w:rPr>
        <w:t>I</w:t>
      </w:r>
      <w:r w:rsidR="00E002C6" w:rsidRPr="00C81FC3">
        <w:rPr>
          <w:b/>
          <w:i/>
          <w:sz w:val="22"/>
          <w:szCs w:val="24"/>
        </w:rPr>
        <w:t>nstructor</w:t>
      </w:r>
      <w:r w:rsidR="00E002C6" w:rsidRPr="00C81FC3">
        <w:rPr>
          <w:b/>
          <w:szCs w:val="22"/>
        </w:rPr>
        <w:t xml:space="preserve">, </w:t>
      </w:r>
      <w:r w:rsidR="00E002C6">
        <w:rPr>
          <w:b/>
          <w:sz w:val="22"/>
          <w:szCs w:val="22"/>
        </w:rPr>
        <w:t xml:space="preserve">Addiction Psychiatry Seminar. </w:t>
      </w:r>
      <w:smartTag w:uri="urn:schemas-microsoft-com:office:smarttags" w:element="place">
        <w:smartTag w:uri="urn:schemas-microsoft-com:office:smarttags" w:element="PlaceName">
          <w:r w:rsidR="00E002C6" w:rsidRPr="00FB691A">
            <w:rPr>
              <w:b/>
              <w:sz w:val="22"/>
              <w:szCs w:val="22"/>
            </w:rPr>
            <w:t>Yale</w:t>
          </w:r>
        </w:smartTag>
        <w:r w:rsidR="00E002C6" w:rsidRPr="00FB691A">
          <w:rPr>
            <w:b/>
            <w:sz w:val="22"/>
            <w:szCs w:val="22"/>
          </w:rPr>
          <w:t xml:space="preserve"> </w:t>
        </w:r>
        <w:smartTag w:uri="urn:schemas-microsoft-com:office:smarttags" w:element="PlaceType">
          <w:r w:rsidR="00E002C6" w:rsidRPr="00FB691A">
            <w:rPr>
              <w:b/>
              <w:sz w:val="22"/>
              <w:szCs w:val="22"/>
            </w:rPr>
            <w:t>University</w:t>
          </w:r>
        </w:smartTag>
        <w:r w:rsidR="00E002C6">
          <w:rPr>
            <w:b/>
            <w:sz w:val="22"/>
            <w:szCs w:val="22"/>
          </w:rPr>
          <w:t xml:space="preserve"> </w:t>
        </w:r>
        <w:smartTag w:uri="urn:schemas-microsoft-com:office:smarttags" w:element="PlaceType">
          <w:r w:rsidR="00E002C6">
            <w:rPr>
              <w:b/>
              <w:sz w:val="22"/>
              <w:szCs w:val="22"/>
            </w:rPr>
            <w:t>School</w:t>
          </w:r>
        </w:smartTag>
      </w:smartTag>
      <w:r w:rsidR="00E002C6">
        <w:rPr>
          <w:b/>
          <w:sz w:val="22"/>
          <w:szCs w:val="22"/>
        </w:rPr>
        <w:t xml:space="preserve"> of Medicine, Department of Psychiatry (August 2005)</w:t>
      </w:r>
      <w:r w:rsidR="0084230E">
        <w:rPr>
          <w:b/>
          <w:sz w:val="22"/>
          <w:szCs w:val="22"/>
        </w:rPr>
        <w:t xml:space="preserve">. </w:t>
      </w:r>
      <w:r>
        <w:rPr>
          <w:sz w:val="22"/>
          <w:szCs w:val="22"/>
        </w:rPr>
        <w:t>L</w:t>
      </w:r>
      <w:r w:rsidR="00E002C6">
        <w:rPr>
          <w:sz w:val="22"/>
          <w:szCs w:val="22"/>
        </w:rPr>
        <w:t>ed four week class on addiction for third year medical students.</w:t>
      </w:r>
    </w:p>
    <w:p w:rsidR="00E002C6" w:rsidRPr="00C81FC3" w:rsidRDefault="00E002C6" w:rsidP="00E002C6">
      <w:pPr>
        <w:rPr>
          <w:b/>
          <w:i/>
          <w:sz w:val="22"/>
          <w:szCs w:val="24"/>
        </w:rPr>
      </w:pPr>
    </w:p>
    <w:p w:rsidR="00E002C6" w:rsidRDefault="00E002C6" w:rsidP="00E002C6">
      <w:pPr>
        <w:ind w:left="360"/>
        <w:rPr>
          <w:b/>
          <w:sz w:val="22"/>
          <w:szCs w:val="22"/>
        </w:rPr>
      </w:pPr>
      <w:r w:rsidRPr="00C81FC3">
        <w:rPr>
          <w:b/>
          <w:i/>
          <w:sz w:val="22"/>
          <w:szCs w:val="24"/>
        </w:rPr>
        <w:t>Guest Lecturer,</w:t>
      </w:r>
      <w:r w:rsidRPr="00C81FC3">
        <w:rPr>
          <w:b/>
          <w:szCs w:val="22"/>
        </w:rPr>
        <w:t xml:space="preserve"> </w:t>
      </w:r>
      <w:r w:rsidRPr="00FB691A">
        <w:rPr>
          <w:b/>
          <w:sz w:val="22"/>
          <w:szCs w:val="22"/>
        </w:rPr>
        <w:t>Department of Psychology, University of Hartford (</w:t>
      </w:r>
      <w:r w:rsidR="00FF3EA6">
        <w:rPr>
          <w:b/>
          <w:sz w:val="22"/>
          <w:szCs w:val="22"/>
        </w:rPr>
        <w:t>Fall 2005 - 2010</w:t>
      </w:r>
      <w:r w:rsidRPr="00FB691A">
        <w:rPr>
          <w:b/>
          <w:sz w:val="22"/>
          <w:szCs w:val="22"/>
        </w:rPr>
        <w:t>).</w:t>
      </w:r>
    </w:p>
    <w:p w:rsidR="00E002C6" w:rsidRDefault="00E002C6" w:rsidP="00E002C6">
      <w:pPr>
        <w:ind w:left="360"/>
        <w:rPr>
          <w:sz w:val="22"/>
          <w:szCs w:val="22"/>
        </w:rPr>
      </w:pPr>
      <w:r>
        <w:rPr>
          <w:sz w:val="22"/>
          <w:szCs w:val="22"/>
        </w:rPr>
        <w:tab/>
        <w:t xml:space="preserve">Psychology 681 – Behavior Therapy: </w:t>
      </w:r>
      <w:r w:rsidRPr="00D90922">
        <w:rPr>
          <w:i/>
          <w:sz w:val="22"/>
          <w:szCs w:val="22"/>
        </w:rPr>
        <w:t>“Contingency management for substance abuse and other disorders.”</w:t>
      </w:r>
      <w:r>
        <w:rPr>
          <w:sz w:val="22"/>
          <w:szCs w:val="22"/>
        </w:rPr>
        <w:t xml:space="preserve">  Graduate seminar for the Master’s program in clinical practices.</w:t>
      </w:r>
    </w:p>
    <w:p w:rsidR="00E002C6" w:rsidRPr="00915FCE" w:rsidRDefault="00E002C6" w:rsidP="00E002C6">
      <w:pPr>
        <w:ind w:left="360"/>
        <w:rPr>
          <w:sz w:val="22"/>
          <w:szCs w:val="22"/>
        </w:rPr>
      </w:pPr>
      <w:r>
        <w:rPr>
          <w:sz w:val="22"/>
          <w:szCs w:val="22"/>
        </w:rPr>
        <w:tab/>
        <w:t xml:space="preserve">Psychology 270 – Research Methods and Statistical Analysis: </w:t>
      </w:r>
      <w:r w:rsidRPr="00D90922">
        <w:rPr>
          <w:i/>
          <w:sz w:val="22"/>
          <w:szCs w:val="22"/>
        </w:rPr>
        <w:t>“Introduction to hypothesis testing.”</w:t>
      </w:r>
      <w:r>
        <w:rPr>
          <w:sz w:val="22"/>
          <w:szCs w:val="22"/>
        </w:rPr>
        <w:t xml:space="preserve">  Undergraduate course for psychology majors and minors.</w:t>
      </w:r>
    </w:p>
    <w:p w:rsidR="00E002C6" w:rsidRDefault="00E002C6" w:rsidP="00E002C6">
      <w:pPr>
        <w:rPr>
          <w:sz w:val="22"/>
          <w:szCs w:val="22"/>
        </w:rPr>
      </w:pPr>
    </w:p>
    <w:p w:rsidR="00E002C6" w:rsidRPr="00F370C2" w:rsidRDefault="00E002C6" w:rsidP="00E002C6">
      <w:pPr>
        <w:ind w:left="360"/>
        <w:rPr>
          <w:sz w:val="22"/>
          <w:szCs w:val="22"/>
        </w:rPr>
      </w:pPr>
      <w:r w:rsidRPr="00C81FC3">
        <w:rPr>
          <w:b/>
          <w:i/>
          <w:sz w:val="22"/>
          <w:szCs w:val="24"/>
        </w:rPr>
        <w:t xml:space="preserve">Trainer, </w:t>
      </w:r>
      <w:smartTag w:uri="urn:schemas-microsoft-com:office:smarttags" w:element="place">
        <w:smartTag w:uri="urn:schemas-microsoft-com:office:smarttags" w:element="PlaceName">
          <w:r w:rsidRPr="00915FCE">
            <w:rPr>
              <w:b/>
              <w:sz w:val="22"/>
              <w:szCs w:val="22"/>
            </w:rPr>
            <w:t>Yale</w:t>
          </w:r>
        </w:smartTag>
        <w:r w:rsidRPr="00915FCE">
          <w:rPr>
            <w:b/>
            <w:sz w:val="22"/>
            <w:szCs w:val="22"/>
          </w:rPr>
          <w:t xml:space="preserve"> </w:t>
        </w:r>
        <w:smartTag w:uri="urn:schemas-microsoft-com:office:smarttags" w:element="PlaceType">
          <w:r w:rsidRPr="00915FCE">
            <w:rPr>
              <w:b/>
              <w:sz w:val="22"/>
              <w:szCs w:val="22"/>
            </w:rPr>
            <w:t>University</w:t>
          </w:r>
        </w:smartTag>
        <w:r w:rsidRPr="00915FCE">
          <w:rPr>
            <w:b/>
            <w:sz w:val="22"/>
            <w:szCs w:val="22"/>
          </w:rPr>
          <w:t xml:space="preserve"> </w:t>
        </w:r>
        <w:smartTag w:uri="urn:schemas-microsoft-com:office:smarttags" w:element="PlaceType">
          <w:r w:rsidRPr="00915FCE">
            <w:rPr>
              <w:b/>
              <w:sz w:val="22"/>
              <w:szCs w:val="22"/>
            </w:rPr>
            <w:t>School</w:t>
          </w:r>
        </w:smartTag>
      </w:smartTag>
      <w:r w:rsidRPr="00915FCE">
        <w:rPr>
          <w:b/>
          <w:sz w:val="22"/>
          <w:szCs w:val="22"/>
        </w:rPr>
        <w:t xml:space="preserve"> of Medicine</w:t>
      </w:r>
      <w:r>
        <w:rPr>
          <w:b/>
          <w:sz w:val="22"/>
          <w:szCs w:val="22"/>
        </w:rPr>
        <w:t xml:space="preserve"> and APT Foundation (April 2005).</w:t>
      </w:r>
      <w:r>
        <w:rPr>
          <w:sz w:val="22"/>
          <w:szCs w:val="22"/>
        </w:rPr>
        <w:tab/>
      </w:r>
    </w:p>
    <w:p w:rsidR="00E002C6" w:rsidRDefault="00E002C6" w:rsidP="00E002C6">
      <w:pPr>
        <w:ind w:left="360"/>
        <w:rPr>
          <w:sz w:val="22"/>
          <w:szCs w:val="22"/>
        </w:rPr>
      </w:pPr>
      <w:r>
        <w:rPr>
          <w:sz w:val="22"/>
          <w:szCs w:val="22"/>
        </w:rPr>
        <w:tab/>
        <w:t>“The Addiction Severity Index” and “Marijuana Use and Dependence:  Issues and research.”  Lectures for visiting MDs from Kenya and Iran.</w:t>
      </w:r>
    </w:p>
    <w:p w:rsidR="00E002C6" w:rsidRDefault="00E002C6" w:rsidP="00E002C6">
      <w:pPr>
        <w:ind w:left="360"/>
        <w:rPr>
          <w:sz w:val="22"/>
          <w:szCs w:val="22"/>
        </w:rPr>
      </w:pPr>
    </w:p>
    <w:p w:rsidR="00E002C6" w:rsidRDefault="00E002C6" w:rsidP="00E002C6">
      <w:pPr>
        <w:ind w:left="360"/>
        <w:rPr>
          <w:b/>
          <w:sz w:val="22"/>
          <w:szCs w:val="22"/>
        </w:rPr>
      </w:pPr>
      <w:r w:rsidRPr="00E37E9B">
        <w:rPr>
          <w:b/>
          <w:i/>
          <w:sz w:val="22"/>
          <w:szCs w:val="24"/>
        </w:rPr>
        <w:t xml:space="preserve">Community Speaker, </w:t>
      </w:r>
      <w:smartTag w:uri="urn:schemas-microsoft-com:office:smarttags" w:element="place">
        <w:smartTag w:uri="urn:schemas-microsoft-com:office:smarttags" w:element="PlaceName">
          <w:r w:rsidRPr="00915FCE">
            <w:rPr>
              <w:b/>
              <w:sz w:val="22"/>
              <w:szCs w:val="22"/>
            </w:rPr>
            <w:t>Yale</w:t>
          </w:r>
        </w:smartTag>
        <w:r w:rsidRPr="00915FCE">
          <w:rPr>
            <w:b/>
            <w:sz w:val="22"/>
            <w:szCs w:val="22"/>
          </w:rPr>
          <w:t xml:space="preserve"> </w:t>
        </w:r>
        <w:smartTag w:uri="urn:schemas-microsoft-com:office:smarttags" w:element="PlaceType">
          <w:r>
            <w:rPr>
              <w:b/>
              <w:sz w:val="22"/>
              <w:szCs w:val="22"/>
            </w:rPr>
            <w:t>College</w:t>
          </w:r>
        </w:smartTag>
      </w:smartTag>
      <w:r>
        <w:rPr>
          <w:b/>
          <w:sz w:val="22"/>
          <w:szCs w:val="22"/>
        </w:rPr>
        <w:t xml:space="preserve"> (March 2005).</w:t>
      </w:r>
    </w:p>
    <w:p w:rsidR="00E002C6" w:rsidRDefault="00E002C6" w:rsidP="00E002C6">
      <w:pPr>
        <w:ind w:left="360"/>
        <w:rPr>
          <w:sz w:val="22"/>
          <w:szCs w:val="22"/>
        </w:rPr>
      </w:pPr>
      <w:r>
        <w:rPr>
          <w:b/>
          <w:i/>
          <w:sz w:val="24"/>
          <w:szCs w:val="24"/>
        </w:rPr>
        <w:tab/>
      </w:r>
      <w:r w:rsidR="00E37E9B">
        <w:rPr>
          <w:b/>
          <w:i/>
          <w:sz w:val="24"/>
          <w:szCs w:val="24"/>
        </w:rPr>
        <w:t>“</w:t>
      </w:r>
      <w:r>
        <w:rPr>
          <w:sz w:val="22"/>
          <w:szCs w:val="22"/>
        </w:rPr>
        <w:t>Marijuana:  Myths and facts.”  Lecture for Yale Peer Educators group.</w:t>
      </w:r>
    </w:p>
    <w:p w:rsidR="00E002C6" w:rsidRPr="00C81FC3" w:rsidRDefault="00E002C6" w:rsidP="00E002C6">
      <w:pPr>
        <w:ind w:left="360"/>
        <w:rPr>
          <w:szCs w:val="22"/>
        </w:rPr>
      </w:pPr>
    </w:p>
    <w:p w:rsidR="00E002C6" w:rsidRDefault="00E002C6" w:rsidP="00E002C6">
      <w:pPr>
        <w:ind w:left="360"/>
        <w:rPr>
          <w:b/>
          <w:sz w:val="22"/>
          <w:szCs w:val="22"/>
        </w:rPr>
      </w:pPr>
      <w:r w:rsidRPr="00C81FC3">
        <w:rPr>
          <w:b/>
          <w:i/>
          <w:sz w:val="22"/>
          <w:szCs w:val="24"/>
        </w:rPr>
        <w:t>Instructor,</w:t>
      </w:r>
      <w:r w:rsidRPr="00C81FC3">
        <w:rPr>
          <w:b/>
          <w:sz w:val="18"/>
        </w:rPr>
        <w:t xml:space="preserve"> </w:t>
      </w:r>
      <w:r>
        <w:rPr>
          <w:b/>
          <w:sz w:val="22"/>
          <w:szCs w:val="22"/>
        </w:rPr>
        <w:t xml:space="preserve">Academic Preparation Course. </w:t>
      </w:r>
      <w:r w:rsidRPr="00216837">
        <w:rPr>
          <w:b/>
          <w:sz w:val="22"/>
          <w:szCs w:val="22"/>
        </w:rPr>
        <w:t>University of New Mexico</w:t>
      </w:r>
      <w:r>
        <w:rPr>
          <w:b/>
          <w:sz w:val="22"/>
          <w:szCs w:val="22"/>
        </w:rPr>
        <w:t xml:space="preserve"> Department of Psychiatry (June 1995).</w:t>
      </w:r>
    </w:p>
    <w:p w:rsidR="00E002C6" w:rsidRDefault="00E002C6" w:rsidP="00E002C6">
      <w:pPr>
        <w:ind w:left="360"/>
        <w:rPr>
          <w:sz w:val="22"/>
          <w:szCs w:val="22"/>
        </w:rPr>
      </w:pPr>
      <w:r>
        <w:rPr>
          <w:b/>
          <w:i/>
          <w:sz w:val="24"/>
          <w:szCs w:val="24"/>
        </w:rPr>
        <w:tab/>
      </w:r>
      <w:r>
        <w:rPr>
          <w:sz w:val="22"/>
          <w:szCs w:val="22"/>
        </w:rPr>
        <w:t>Two-day intensive weekend instruction on academic skills, time management, and writing process</w:t>
      </w:r>
      <w:r w:rsidRPr="00216837">
        <w:rPr>
          <w:b/>
          <w:sz w:val="22"/>
          <w:szCs w:val="22"/>
        </w:rPr>
        <w:t xml:space="preserve"> </w:t>
      </w:r>
      <w:r w:rsidRPr="00216837">
        <w:rPr>
          <w:sz w:val="22"/>
          <w:szCs w:val="22"/>
        </w:rPr>
        <w:t xml:space="preserve">for </w:t>
      </w:r>
      <w:r>
        <w:rPr>
          <w:sz w:val="22"/>
          <w:szCs w:val="22"/>
        </w:rPr>
        <w:t xml:space="preserve">substance abuse </w:t>
      </w:r>
      <w:r w:rsidRPr="00216837">
        <w:rPr>
          <w:sz w:val="22"/>
          <w:szCs w:val="22"/>
        </w:rPr>
        <w:t xml:space="preserve">clinicians re-entering graduate </w:t>
      </w:r>
      <w:r>
        <w:rPr>
          <w:sz w:val="22"/>
          <w:szCs w:val="22"/>
        </w:rPr>
        <w:t>training</w:t>
      </w:r>
      <w:r w:rsidRPr="00216837">
        <w:rPr>
          <w:sz w:val="22"/>
          <w:szCs w:val="22"/>
        </w:rPr>
        <w:t>.</w:t>
      </w:r>
    </w:p>
    <w:p w:rsidR="00E002C6" w:rsidRDefault="00E002C6" w:rsidP="00E002C6">
      <w:pPr>
        <w:ind w:left="360"/>
        <w:rPr>
          <w:sz w:val="22"/>
          <w:szCs w:val="22"/>
        </w:rPr>
      </w:pPr>
    </w:p>
    <w:p w:rsidR="00E002C6" w:rsidRDefault="00E002C6" w:rsidP="00E002C6">
      <w:pPr>
        <w:ind w:left="360"/>
        <w:rPr>
          <w:b/>
          <w:sz w:val="22"/>
          <w:szCs w:val="22"/>
        </w:rPr>
      </w:pPr>
      <w:r w:rsidRPr="00C81FC3">
        <w:rPr>
          <w:b/>
          <w:i/>
          <w:sz w:val="22"/>
          <w:szCs w:val="24"/>
        </w:rPr>
        <w:t>Instructor,</w:t>
      </w:r>
      <w:r w:rsidRPr="00C81FC3">
        <w:rPr>
          <w:b/>
          <w:sz w:val="18"/>
        </w:rPr>
        <w:t xml:space="preserve"> </w:t>
      </w:r>
      <w:r>
        <w:rPr>
          <w:b/>
          <w:sz w:val="22"/>
          <w:szCs w:val="22"/>
        </w:rPr>
        <w:t xml:space="preserve">Psychology 200 - Introductory Statistics. </w:t>
      </w:r>
      <w:r w:rsidRPr="00216837">
        <w:rPr>
          <w:b/>
          <w:sz w:val="22"/>
          <w:szCs w:val="22"/>
        </w:rPr>
        <w:t>University of New Mexico</w:t>
      </w:r>
      <w:r>
        <w:rPr>
          <w:b/>
          <w:sz w:val="22"/>
          <w:szCs w:val="22"/>
        </w:rPr>
        <w:t xml:space="preserve"> (Fall 1994, Spring 1995, Summer 1996).</w:t>
      </w:r>
    </w:p>
    <w:p w:rsidR="00E002C6" w:rsidRPr="00467101" w:rsidRDefault="00E002C6" w:rsidP="00E002C6">
      <w:pPr>
        <w:ind w:left="360"/>
        <w:rPr>
          <w:sz w:val="22"/>
          <w:szCs w:val="22"/>
        </w:rPr>
      </w:pPr>
      <w:r>
        <w:rPr>
          <w:b/>
          <w:i/>
          <w:sz w:val="24"/>
          <w:szCs w:val="24"/>
        </w:rPr>
        <w:tab/>
      </w:r>
      <w:r>
        <w:rPr>
          <w:sz w:val="22"/>
          <w:szCs w:val="22"/>
        </w:rPr>
        <w:t>Taught two sections per semester of elementary statistics to undergraduates</w:t>
      </w:r>
      <w:r w:rsidR="0084230E">
        <w:rPr>
          <w:sz w:val="22"/>
          <w:szCs w:val="22"/>
        </w:rPr>
        <w:t xml:space="preserve">. </w:t>
      </w:r>
    </w:p>
    <w:p w:rsidR="00E002C6" w:rsidRPr="00216837" w:rsidRDefault="00E002C6" w:rsidP="00E002C6">
      <w:pPr>
        <w:ind w:left="360"/>
        <w:rPr>
          <w:sz w:val="22"/>
          <w:szCs w:val="22"/>
        </w:rPr>
      </w:pPr>
    </w:p>
    <w:p w:rsidR="00E002C6" w:rsidRDefault="00E002C6" w:rsidP="00E002C6">
      <w:pPr>
        <w:ind w:left="360"/>
        <w:rPr>
          <w:b/>
          <w:sz w:val="22"/>
          <w:szCs w:val="22"/>
        </w:rPr>
      </w:pPr>
      <w:r w:rsidRPr="00C81FC3">
        <w:rPr>
          <w:b/>
          <w:i/>
          <w:sz w:val="22"/>
          <w:szCs w:val="24"/>
        </w:rPr>
        <w:t>Teaching Assistant/ Instructor,</w:t>
      </w:r>
      <w:r w:rsidRPr="00C81FC3">
        <w:rPr>
          <w:b/>
          <w:sz w:val="18"/>
        </w:rPr>
        <w:t xml:space="preserve"> </w:t>
      </w:r>
      <w:r>
        <w:rPr>
          <w:b/>
          <w:sz w:val="22"/>
          <w:szCs w:val="22"/>
        </w:rPr>
        <w:t xml:space="preserve">Psychology 503L and 504L - Advanced </w:t>
      </w:r>
      <w:smartTag w:uri="urn:schemas-microsoft-com:office:smarttags" w:element="place">
        <w:smartTag w:uri="urn:schemas-microsoft-com:office:smarttags" w:element="PlaceName">
          <w:r>
            <w:rPr>
              <w:b/>
              <w:sz w:val="22"/>
              <w:szCs w:val="22"/>
            </w:rPr>
            <w:t>Statistic</w:t>
          </w:r>
        </w:smartTag>
        <w:r>
          <w:rPr>
            <w:b/>
            <w:sz w:val="22"/>
            <w:szCs w:val="22"/>
          </w:rPr>
          <w:t xml:space="preserve"> </w:t>
        </w:r>
        <w:smartTag w:uri="urn:schemas-microsoft-com:office:smarttags" w:element="PlaceName">
          <w:r>
            <w:rPr>
              <w:b/>
              <w:sz w:val="22"/>
              <w:szCs w:val="22"/>
            </w:rPr>
            <w:t>Lab.</w:t>
          </w:r>
        </w:smartTag>
        <w:r>
          <w:rPr>
            <w:b/>
            <w:sz w:val="22"/>
            <w:szCs w:val="22"/>
          </w:rPr>
          <w:t xml:space="preserve"> </w:t>
        </w:r>
        <w:smartTag w:uri="urn:schemas-microsoft-com:office:smarttags" w:element="PlaceType">
          <w:r w:rsidRPr="00216837">
            <w:rPr>
              <w:b/>
              <w:sz w:val="22"/>
              <w:szCs w:val="22"/>
            </w:rPr>
            <w:t>University</w:t>
          </w:r>
        </w:smartTag>
      </w:smartTag>
      <w:r w:rsidRPr="00216837">
        <w:rPr>
          <w:b/>
          <w:sz w:val="22"/>
          <w:szCs w:val="22"/>
        </w:rPr>
        <w:t xml:space="preserve"> of </w:t>
      </w:r>
      <w:smartTag w:uri="urn:schemas-microsoft-com:office:smarttags" w:element="State">
        <w:smartTag w:uri="urn:schemas-microsoft-com:office:smarttags" w:element="place">
          <w:r w:rsidRPr="00216837">
            <w:rPr>
              <w:b/>
              <w:sz w:val="22"/>
              <w:szCs w:val="22"/>
            </w:rPr>
            <w:t>New Mexico</w:t>
          </w:r>
        </w:smartTag>
      </w:smartTag>
      <w:r>
        <w:rPr>
          <w:b/>
          <w:sz w:val="22"/>
          <w:szCs w:val="22"/>
        </w:rPr>
        <w:t xml:space="preserve"> (Fall 1993, Spring 1994).</w:t>
      </w:r>
    </w:p>
    <w:p w:rsidR="00E002C6" w:rsidRPr="00467101" w:rsidRDefault="00E002C6" w:rsidP="00E002C6">
      <w:pPr>
        <w:ind w:left="360"/>
        <w:rPr>
          <w:sz w:val="22"/>
          <w:szCs w:val="22"/>
        </w:rPr>
      </w:pPr>
      <w:r>
        <w:rPr>
          <w:b/>
          <w:i/>
          <w:sz w:val="24"/>
          <w:szCs w:val="24"/>
        </w:rPr>
        <w:tab/>
      </w:r>
      <w:r>
        <w:rPr>
          <w:sz w:val="22"/>
          <w:szCs w:val="22"/>
        </w:rPr>
        <w:t>Provided instruction to graduate students on advanced topics in experimental design and analysis, including instruction on computer statistical analysis, and analysis of complex data sets.</w:t>
      </w:r>
    </w:p>
    <w:p w:rsidR="00E002C6" w:rsidRDefault="00E002C6" w:rsidP="00E002C6">
      <w:pPr>
        <w:ind w:left="360"/>
        <w:rPr>
          <w:sz w:val="22"/>
          <w:szCs w:val="22"/>
        </w:rPr>
      </w:pPr>
    </w:p>
    <w:p w:rsidR="00E002C6" w:rsidRDefault="00E002C6" w:rsidP="00E002C6">
      <w:pPr>
        <w:ind w:left="360"/>
        <w:rPr>
          <w:b/>
          <w:sz w:val="22"/>
          <w:szCs w:val="22"/>
        </w:rPr>
      </w:pPr>
      <w:r w:rsidRPr="00C81FC3">
        <w:rPr>
          <w:b/>
          <w:i/>
          <w:sz w:val="22"/>
          <w:szCs w:val="24"/>
        </w:rPr>
        <w:t xml:space="preserve">Co- Instructor, </w:t>
      </w:r>
      <w:r w:rsidRPr="00C81FC3">
        <w:rPr>
          <w:b/>
          <w:sz w:val="18"/>
        </w:rPr>
        <w:t xml:space="preserve"> </w:t>
      </w:r>
      <w:r>
        <w:rPr>
          <w:b/>
          <w:sz w:val="22"/>
          <w:szCs w:val="22"/>
        </w:rPr>
        <w:t>Psychology 471</w:t>
      </w:r>
      <w:r w:rsidRPr="0018532F">
        <w:rPr>
          <w:b/>
          <w:sz w:val="22"/>
          <w:szCs w:val="22"/>
        </w:rPr>
        <w:t xml:space="preserve"> - Attitude Processes. </w:t>
      </w:r>
      <w:r w:rsidRPr="00216837">
        <w:rPr>
          <w:b/>
          <w:sz w:val="22"/>
          <w:szCs w:val="22"/>
        </w:rPr>
        <w:t>University of New Mexico</w:t>
      </w:r>
      <w:r>
        <w:rPr>
          <w:b/>
          <w:sz w:val="22"/>
          <w:szCs w:val="22"/>
        </w:rPr>
        <w:t xml:space="preserve"> (Summer</w:t>
      </w:r>
      <w:r w:rsidRPr="0018532F">
        <w:rPr>
          <w:b/>
          <w:sz w:val="22"/>
          <w:szCs w:val="22"/>
        </w:rPr>
        <w:t xml:space="preserve"> 1993</w:t>
      </w:r>
      <w:r>
        <w:rPr>
          <w:b/>
          <w:sz w:val="22"/>
          <w:szCs w:val="22"/>
        </w:rPr>
        <w:t>).</w:t>
      </w:r>
    </w:p>
    <w:p w:rsidR="00E002C6" w:rsidRPr="00467101" w:rsidRDefault="00E002C6" w:rsidP="00E002C6">
      <w:pPr>
        <w:ind w:left="360"/>
        <w:rPr>
          <w:sz w:val="22"/>
          <w:szCs w:val="22"/>
        </w:rPr>
      </w:pPr>
      <w:r>
        <w:rPr>
          <w:b/>
          <w:i/>
          <w:sz w:val="24"/>
          <w:szCs w:val="24"/>
        </w:rPr>
        <w:tab/>
      </w:r>
      <w:r>
        <w:rPr>
          <w:sz w:val="22"/>
          <w:szCs w:val="22"/>
        </w:rPr>
        <w:t>Co-led seminar on advanced social psychology topic to undergraduate students</w:t>
      </w:r>
      <w:r w:rsidRPr="00812030">
        <w:rPr>
          <w:sz w:val="22"/>
          <w:szCs w:val="22"/>
        </w:rPr>
        <w:t xml:space="preserve">. </w:t>
      </w:r>
    </w:p>
    <w:p w:rsidR="00E002C6" w:rsidRDefault="00E002C6" w:rsidP="00E002C6">
      <w:pPr>
        <w:ind w:left="360"/>
        <w:rPr>
          <w:b/>
          <w:i/>
          <w:sz w:val="24"/>
          <w:szCs w:val="24"/>
        </w:rPr>
      </w:pPr>
    </w:p>
    <w:p w:rsidR="00E002C6" w:rsidRDefault="00E002C6" w:rsidP="00E002C6">
      <w:pPr>
        <w:ind w:left="360"/>
        <w:rPr>
          <w:b/>
          <w:sz w:val="22"/>
          <w:szCs w:val="22"/>
        </w:rPr>
      </w:pPr>
      <w:r w:rsidRPr="00C81FC3">
        <w:rPr>
          <w:b/>
          <w:i/>
          <w:sz w:val="22"/>
          <w:szCs w:val="24"/>
        </w:rPr>
        <w:t xml:space="preserve">Instructor, </w:t>
      </w:r>
      <w:r w:rsidRPr="00C81FC3">
        <w:rPr>
          <w:b/>
          <w:sz w:val="18"/>
        </w:rPr>
        <w:t xml:space="preserve"> </w:t>
      </w:r>
      <w:r>
        <w:rPr>
          <w:b/>
          <w:sz w:val="22"/>
          <w:szCs w:val="22"/>
        </w:rPr>
        <w:t>Psychology 271</w:t>
      </w:r>
      <w:r w:rsidRPr="0018532F">
        <w:rPr>
          <w:b/>
          <w:sz w:val="22"/>
          <w:szCs w:val="22"/>
        </w:rPr>
        <w:t xml:space="preserve"> </w:t>
      </w:r>
      <w:r>
        <w:rPr>
          <w:b/>
          <w:sz w:val="22"/>
          <w:szCs w:val="22"/>
        </w:rPr>
        <w:t>–</w:t>
      </w:r>
      <w:r w:rsidRPr="0018532F">
        <w:rPr>
          <w:b/>
          <w:sz w:val="22"/>
          <w:szCs w:val="22"/>
        </w:rPr>
        <w:t xml:space="preserve"> </w:t>
      </w:r>
      <w:r>
        <w:rPr>
          <w:b/>
          <w:sz w:val="22"/>
          <w:szCs w:val="22"/>
        </w:rPr>
        <w:t>Social Psychology</w:t>
      </w:r>
      <w:r w:rsidRPr="0018532F">
        <w:rPr>
          <w:b/>
          <w:sz w:val="22"/>
          <w:szCs w:val="22"/>
        </w:rPr>
        <w:t xml:space="preserve">. </w:t>
      </w:r>
      <w:r w:rsidRPr="00216837">
        <w:rPr>
          <w:b/>
          <w:sz w:val="22"/>
          <w:szCs w:val="22"/>
        </w:rPr>
        <w:t>University of New Mexico</w:t>
      </w:r>
      <w:r>
        <w:rPr>
          <w:b/>
          <w:sz w:val="22"/>
          <w:szCs w:val="22"/>
        </w:rPr>
        <w:t xml:space="preserve"> (Summer</w:t>
      </w:r>
      <w:r w:rsidRPr="0018532F">
        <w:rPr>
          <w:b/>
          <w:sz w:val="22"/>
          <w:szCs w:val="22"/>
        </w:rPr>
        <w:t xml:space="preserve"> 1993</w:t>
      </w:r>
      <w:r>
        <w:rPr>
          <w:b/>
          <w:sz w:val="22"/>
          <w:szCs w:val="22"/>
        </w:rPr>
        <w:t>).</w:t>
      </w:r>
    </w:p>
    <w:p w:rsidR="00E002C6" w:rsidRPr="00467101" w:rsidRDefault="00E002C6" w:rsidP="00E002C6">
      <w:pPr>
        <w:ind w:left="360"/>
        <w:rPr>
          <w:sz w:val="22"/>
          <w:szCs w:val="22"/>
        </w:rPr>
      </w:pPr>
      <w:r>
        <w:rPr>
          <w:b/>
          <w:i/>
          <w:sz w:val="24"/>
          <w:szCs w:val="24"/>
        </w:rPr>
        <w:tab/>
      </w:r>
      <w:r w:rsidRPr="00812030">
        <w:rPr>
          <w:sz w:val="22"/>
          <w:szCs w:val="22"/>
        </w:rPr>
        <w:t xml:space="preserve"> </w:t>
      </w:r>
      <w:r>
        <w:rPr>
          <w:sz w:val="22"/>
          <w:szCs w:val="22"/>
        </w:rPr>
        <w:t>Introductory course on social psychology for undergraduates</w:t>
      </w:r>
      <w:r w:rsidRPr="00812030">
        <w:rPr>
          <w:sz w:val="22"/>
          <w:szCs w:val="22"/>
        </w:rPr>
        <w:t xml:space="preserve">. </w:t>
      </w:r>
    </w:p>
    <w:p w:rsidR="00E002C6" w:rsidRPr="00AC109D" w:rsidRDefault="00E002C6" w:rsidP="00E002C6">
      <w:pPr>
        <w:ind w:left="360"/>
        <w:rPr>
          <w:b/>
          <w:i/>
          <w:sz w:val="24"/>
          <w:szCs w:val="24"/>
        </w:rPr>
      </w:pPr>
    </w:p>
    <w:p w:rsidR="00E002C6" w:rsidRDefault="00E002C6" w:rsidP="00E002C6">
      <w:pPr>
        <w:ind w:left="360"/>
        <w:rPr>
          <w:b/>
          <w:sz w:val="22"/>
          <w:szCs w:val="22"/>
        </w:rPr>
      </w:pPr>
      <w:r w:rsidRPr="00E37E9B">
        <w:rPr>
          <w:b/>
          <w:i/>
          <w:sz w:val="22"/>
          <w:szCs w:val="24"/>
        </w:rPr>
        <w:t xml:space="preserve">Instructor, </w:t>
      </w:r>
      <w:r w:rsidRPr="00E37E9B">
        <w:rPr>
          <w:b/>
          <w:sz w:val="18"/>
        </w:rPr>
        <w:t xml:space="preserve"> </w:t>
      </w:r>
      <w:r>
        <w:rPr>
          <w:b/>
          <w:sz w:val="22"/>
          <w:szCs w:val="22"/>
        </w:rPr>
        <w:t>Psychology 106L</w:t>
      </w:r>
      <w:r w:rsidRPr="0018532F">
        <w:rPr>
          <w:b/>
          <w:sz w:val="22"/>
          <w:szCs w:val="22"/>
        </w:rPr>
        <w:t xml:space="preserve"> </w:t>
      </w:r>
      <w:r>
        <w:rPr>
          <w:b/>
          <w:sz w:val="22"/>
          <w:szCs w:val="22"/>
        </w:rPr>
        <w:t>–</w:t>
      </w:r>
      <w:r w:rsidRPr="0018532F">
        <w:rPr>
          <w:b/>
          <w:sz w:val="22"/>
          <w:szCs w:val="22"/>
        </w:rPr>
        <w:t xml:space="preserve"> </w:t>
      </w:r>
      <w:r>
        <w:rPr>
          <w:b/>
          <w:sz w:val="22"/>
          <w:szCs w:val="22"/>
        </w:rPr>
        <w:t xml:space="preserve">Introductory </w:t>
      </w:r>
      <w:smartTag w:uri="urn:schemas-microsoft-com:office:smarttags" w:element="place">
        <w:smartTag w:uri="urn:schemas-microsoft-com:office:smarttags" w:element="PlaceName">
          <w:r>
            <w:rPr>
              <w:b/>
              <w:sz w:val="22"/>
              <w:szCs w:val="22"/>
            </w:rPr>
            <w:t>Psychology</w:t>
          </w:r>
        </w:smartTag>
        <w:r>
          <w:rPr>
            <w:b/>
            <w:sz w:val="22"/>
            <w:szCs w:val="22"/>
          </w:rPr>
          <w:t xml:space="preserve"> </w:t>
        </w:r>
        <w:smartTag w:uri="urn:schemas-microsoft-com:office:smarttags" w:element="PlaceName">
          <w:r>
            <w:rPr>
              <w:b/>
              <w:sz w:val="22"/>
              <w:szCs w:val="22"/>
            </w:rPr>
            <w:t>Lab</w:t>
          </w:r>
          <w:r w:rsidRPr="0018532F">
            <w:rPr>
              <w:b/>
              <w:sz w:val="22"/>
              <w:szCs w:val="22"/>
            </w:rPr>
            <w:t>.</w:t>
          </w:r>
        </w:smartTag>
        <w:r w:rsidRPr="0018532F">
          <w:rPr>
            <w:b/>
            <w:sz w:val="22"/>
            <w:szCs w:val="22"/>
          </w:rPr>
          <w:t xml:space="preserve"> </w:t>
        </w:r>
        <w:smartTag w:uri="urn:schemas-microsoft-com:office:smarttags" w:element="PlaceType">
          <w:r w:rsidRPr="00216837">
            <w:rPr>
              <w:b/>
              <w:sz w:val="22"/>
              <w:szCs w:val="22"/>
            </w:rPr>
            <w:t>University</w:t>
          </w:r>
        </w:smartTag>
      </w:smartTag>
      <w:r w:rsidRPr="00216837">
        <w:rPr>
          <w:b/>
          <w:sz w:val="22"/>
          <w:szCs w:val="22"/>
        </w:rPr>
        <w:t xml:space="preserve"> of </w:t>
      </w:r>
      <w:smartTag w:uri="urn:schemas-microsoft-com:office:smarttags" w:element="State">
        <w:smartTag w:uri="urn:schemas-microsoft-com:office:smarttags" w:element="place">
          <w:r w:rsidRPr="00216837">
            <w:rPr>
              <w:b/>
              <w:sz w:val="22"/>
              <w:szCs w:val="22"/>
            </w:rPr>
            <w:t>New Mexico</w:t>
          </w:r>
        </w:smartTag>
      </w:smartTag>
      <w:r>
        <w:rPr>
          <w:b/>
          <w:sz w:val="22"/>
          <w:szCs w:val="22"/>
        </w:rPr>
        <w:t xml:space="preserve"> (Fall 1992</w:t>
      </w:r>
      <w:r w:rsidRPr="0018532F">
        <w:rPr>
          <w:b/>
          <w:sz w:val="22"/>
          <w:szCs w:val="22"/>
        </w:rPr>
        <w:t>,</w:t>
      </w:r>
      <w:r>
        <w:rPr>
          <w:b/>
          <w:sz w:val="22"/>
          <w:szCs w:val="22"/>
        </w:rPr>
        <w:t xml:space="preserve"> Spring</w:t>
      </w:r>
      <w:r w:rsidRPr="0018532F">
        <w:rPr>
          <w:b/>
          <w:sz w:val="22"/>
          <w:szCs w:val="22"/>
        </w:rPr>
        <w:t xml:space="preserve"> 1993</w:t>
      </w:r>
      <w:r>
        <w:rPr>
          <w:b/>
          <w:sz w:val="22"/>
          <w:szCs w:val="22"/>
        </w:rPr>
        <w:t>).</w:t>
      </w:r>
    </w:p>
    <w:p w:rsidR="00E002C6" w:rsidRDefault="00E002C6" w:rsidP="00E002C6">
      <w:pPr>
        <w:tabs>
          <w:tab w:val="left" w:pos="720"/>
          <w:tab w:val="left" w:pos="7920"/>
        </w:tabs>
        <w:ind w:left="360"/>
        <w:rPr>
          <w:sz w:val="22"/>
          <w:szCs w:val="22"/>
        </w:rPr>
      </w:pPr>
      <w:r>
        <w:rPr>
          <w:sz w:val="22"/>
          <w:szCs w:val="22"/>
        </w:rPr>
        <w:tab/>
      </w:r>
      <w:r w:rsidRPr="00A91EF2">
        <w:rPr>
          <w:sz w:val="22"/>
          <w:szCs w:val="22"/>
        </w:rPr>
        <w:t xml:space="preserve">Introduced principles of </w:t>
      </w:r>
      <w:r>
        <w:rPr>
          <w:sz w:val="22"/>
          <w:szCs w:val="22"/>
        </w:rPr>
        <w:t>psychology and research design to</w:t>
      </w:r>
      <w:r w:rsidRPr="00A91EF2">
        <w:rPr>
          <w:sz w:val="22"/>
          <w:szCs w:val="22"/>
        </w:rPr>
        <w:t xml:space="preserve"> </w:t>
      </w:r>
      <w:r>
        <w:rPr>
          <w:sz w:val="22"/>
          <w:szCs w:val="22"/>
        </w:rPr>
        <w:t>under</w:t>
      </w:r>
      <w:r w:rsidRPr="00A91EF2">
        <w:rPr>
          <w:sz w:val="22"/>
          <w:szCs w:val="22"/>
        </w:rPr>
        <w:t>graduate students</w:t>
      </w:r>
      <w:r>
        <w:rPr>
          <w:sz w:val="22"/>
          <w:szCs w:val="22"/>
        </w:rPr>
        <w:t xml:space="preserve"> in a course in which students designed, conducted and wrote up an experimental class project.</w:t>
      </w:r>
    </w:p>
    <w:p w:rsidR="00E002C6" w:rsidRPr="00C81FC3" w:rsidRDefault="00E002C6" w:rsidP="00E002C6">
      <w:pPr>
        <w:tabs>
          <w:tab w:val="left" w:pos="7920"/>
        </w:tabs>
        <w:rPr>
          <w:szCs w:val="22"/>
        </w:rPr>
      </w:pPr>
    </w:p>
    <w:p w:rsidR="00E002C6" w:rsidRDefault="00E002C6" w:rsidP="00E002C6">
      <w:pPr>
        <w:ind w:left="360"/>
        <w:rPr>
          <w:b/>
          <w:sz w:val="22"/>
          <w:szCs w:val="22"/>
        </w:rPr>
      </w:pPr>
      <w:r w:rsidRPr="00C81FC3">
        <w:rPr>
          <w:b/>
          <w:i/>
          <w:sz w:val="22"/>
          <w:szCs w:val="24"/>
        </w:rPr>
        <w:t>Teaching Assistant/ Instructor,</w:t>
      </w:r>
      <w:r w:rsidRPr="00C81FC3">
        <w:rPr>
          <w:b/>
          <w:sz w:val="18"/>
        </w:rPr>
        <w:t xml:space="preserve"> </w:t>
      </w:r>
      <w:r>
        <w:rPr>
          <w:b/>
          <w:sz w:val="22"/>
          <w:szCs w:val="22"/>
        </w:rPr>
        <w:t xml:space="preserve">Psychology 306L – Experimental Psychology and </w:t>
      </w:r>
      <w:smartTag w:uri="urn:schemas-microsoft-com:office:smarttags" w:element="place">
        <w:smartTag w:uri="urn:schemas-microsoft-com:office:smarttags" w:element="PlaceName">
          <w:r>
            <w:rPr>
              <w:b/>
              <w:sz w:val="22"/>
              <w:szCs w:val="22"/>
            </w:rPr>
            <w:t>Statistics</w:t>
          </w:r>
        </w:smartTag>
        <w:r>
          <w:rPr>
            <w:b/>
            <w:sz w:val="22"/>
            <w:szCs w:val="22"/>
          </w:rPr>
          <w:t xml:space="preserve"> </w:t>
        </w:r>
        <w:smartTag w:uri="urn:schemas-microsoft-com:office:smarttags" w:element="PlaceName">
          <w:r>
            <w:rPr>
              <w:b/>
              <w:sz w:val="22"/>
              <w:szCs w:val="22"/>
            </w:rPr>
            <w:t>Lab.</w:t>
          </w:r>
        </w:smartTag>
        <w:r>
          <w:rPr>
            <w:b/>
            <w:sz w:val="22"/>
            <w:szCs w:val="22"/>
          </w:rPr>
          <w:t xml:space="preserve"> </w:t>
        </w:r>
        <w:smartTag w:uri="urn:schemas-microsoft-com:office:smarttags" w:element="PlaceName">
          <w:r>
            <w:rPr>
              <w:b/>
              <w:sz w:val="22"/>
              <w:szCs w:val="22"/>
            </w:rPr>
            <w:t>Western</w:t>
          </w:r>
        </w:smartTag>
        <w:r>
          <w:rPr>
            <w:b/>
            <w:sz w:val="22"/>
            <w:szCs w:val="22"/>
          </w:rPr>
          <w:t xml:space="preserve"> </w:t>
        </w:r>
        <w:smartTag w:uri="urn:schemas-microsoft-com:office:smarttags" w:element="PlaceName">
          <w:r>
            <w:rPr>
              <w:b/>
              <w:sz w:val="22"/>
              <w:szCs w:val="22"/>
            </w:rPr>
            <w:t>Washington</w:t>
          </w:r>
        </w:smartTag>
        <w:r>
          <w:rPr>
            <w:b/>
            <w:sz w:val="22"/>
            <w:szCs w:val="22"/>
          </w:rPr>
          <w:t xml:space="preserve"> </w:t>
        </w:r>
        <w:smartTag w:uri="urn:schemas-microsoft-com:office:smarttags" w:element="PlaceType">
          <w:r w:rsidRPr="00216837">
            <w:rPr>
              <w:b/>
              <w:sz w:val="22"/>
              <w:szCs w:val="22"/>
            </w:rPr>
            <w:t>University</w:t>
          </w:r>
        </w:smartTag>
      </w:smartTag>
      <w:r w:rsidRPr="00216837">
        <w:rPr>
          <w:b/>
          <w:sz w:val="22"/>
          <w:szCs w:val="22"/>
        </w:rPr>
        <w:t xml:space="preserve"> </w:t>
      </w:r>
      <w:r>
        <w:rPr>
          <w:b/>
          <w:sz w:val="22"/>
          <w:szCs w:val="22"/>
        </w:rPr>
        <w:t>(Fall 1990, Spring 1991, Summer 1991).</w:t>
      </w:r>
    </w:p>
    <w:p w:rsidR="00E002C6" w:rsidRPr="00467101" w:rsidRDefault="00E002C6" w:rsidP="00E002C6">
      <w:pPr>
        <w:ind w:left="360"/>
        <w:rPr>
          <w:sz w:val="22"/>
          <w:szCs w:val="22"/>
        </w:rPr>
      </w:pPr>
      <w:r>
        <w:rPr>
          <w:b/>
          <w:i/>
          <w:sz w:val="24"/>
          <w:szCs w:val="24"/>
        </w:rPr>
        <w:tab/>
      </w:r>
      <w:r w:rsidRPr="00A91EF2">
        <w:rPr>
          <w:sz w:val="22"/>
          <w:szCs w:val="22"/>
        </w:rPr>
        <w:t xml:space="preserve">Introduced </w:t>
      </w:r>
      <w:r>
        <w:rPr>
          <w:sz w:val="22"/>
          <w:szCs w:val="22"/>
        </w:rPr>
        <w:t>research design, statistics, and APA format to</w:t>
      </w:r>
      <w:r w:rsidRPr="00A91EF2">
        <w:rPr>
          <w:sz w:val="22"/>
          <w:szCs w:val="22"/>
        </w:rPr>
        <w:t xml:space="preserve"> </w:t>
      </w:r>
      <w:r>
        <w:rPr>
          <w:sz w:val="22"/>
          <w:szCs w:val="22"/>
        </w:rPr>
        <w:t>under</w:t>
      </w:r>
      <w:r w:rsidRPr="00A91EF2">
        <w:rPr>
          <w:sz w:val="22"/>
          <w:szCs w:val="22"/>
        </w:rPr>
        <w:t>graduate students.</w:t>
      </w:r>
    </w:p>
    <w:p w:rsidR="00E002C6" w:rsidRDefault="00E002C6" w:rsidP="008647C5">
      <w:pPr>
        <w:keepNext/>
        <w:tabs>
          <w:tab w:val="left" w:pos="450"/>
          <w:tab w:val="left" w:pos="7920"/>
        </w:tabs>
        <w:ind w:left="432" w:hanging="432"/>
        <w:rPr>
          <w:rFonts w:ascii="Times" w:hAnsi="Times"/>
          <w:b/>
          <w:caps/>
          <w:sz w:val="22"/>
        </w:rPr>
      </w:pPr>
    </w:p>
    <w:p w:rsidR="001F20CA" w:rsidRDefault="001F20CA" w:rsidP="008647C5">
      <w:pPr>
        <w:keepNext/>
        <w:tabs>
          <w:tab w:val="left" w:pos="450"/>
          <w:tab w:val="left" w:pos="7920"/>
        </w:tabs>
        <w:ind w:left="432" w:hanging="432"/>
        <w:rPr>
          <w:rFonts w:ascii="Times" w:hAnsi="Times"/>
          <w:b/>
          <w:caps/>
          <w:sz w:val="22"/>
        </w:rPr>
      </w:pPr>
      <w:r>
        <w:rPr>
          <w:rFonts w:ascii="Times" w:hAnsi="Times"/>
          <w:b/>
          <w:caps/>
          <w:sz w:val="22"/>
        </w:rPr>
        <w:t>Membership in Professional Associations</w:t>
      </w:r>
    </w:p>
    <w:p w:rsidR="00546B89" w:rsidRDefault="00546B89" w:rsidP="008348A5">
      <w:pPr>
        <w:keepNext/>
        <w:tabs>
          <w:tab w:val="left" w:pos="450"/>
          <w:tab w:val="left" w:pos="7920"/>
        </w:tabs>
        <w:ind w:left="432" w:hanging="432"/>
        <w:rPr>
          <w:rFonts w:ascii="Times" w:hAnsi="Times"/>
          <w:b/>
          <w:caps/>
          <w:sz w:val="22"/>
        </w:rPr>
      </w:pPr>
    </w:p>
    <w:p w:rsidR="00032665" w:rsidRDefault="00032665" w:rsidP="008348A5">
      <w:pPr>
        <w:tabs>
          <w:tab w:val="left" w:pos="7920"/>
        </w:tabs>
        <w:ind w:left="360"/>
        <w:jc w:val="both"/>
        <w:rPr>
          <w:rFonts w:ascii="Times" w:hAnsi="Times"/>
          <w:sz w:val="22"/>
        </w:rPr>
      </w:pPr>
      <w:r>
        <w:rPr>
          <w:rFonts w:ascii="Times" w:hAnsi="Times"/>
          <w:sz w:val="22"/>
        </w:rPr>
        <w:t>College on Problems of Drug Dependence</w:t>
      </w:r>
    </w:p>
    <w:p w:rsidR="00301482" w:rsidRDefault="001F20CA" w:rsidP="008348A5">
      <w:pPr>
        <w:tabs>
          <w:tab w:val="left" w:pos="7920"/>
        </w:tabs>
        <w:ind w:left="360"/>
        <w:jc w:val="both"/>
        <w:rPr>
          <w:rFonts w:ascii="Times" w:hAnsi="Times"/>
          <w:sz w:val="22"/>
        </w:rPr>
      </w:pPr>
      <w:r>
        <w:rPr>
          <w:rFonts w:ascii="Times" w:hAnsi="Times"/>
          <w:sz w:val="22"/>
        </w:rPr>
        <w:t xml:space="preserve">American Psychological Association - Divisions 28 </w:t>
      </w:r>
      <w:r w:rsidR="00D65C4C">
        <w:rPr>
          <w:rFonts w:ascii="Times" w:hAnsi="Times"/>
          <w:sz w:val="22"/>
        </w:rPr>
        <w:t>(</w:t>
      </w:r>
      <w:proofErr w:type="spellStart"/>
      <w:r w:rsidR="00D65C4C">
        <w:rPr>
          <w:rFonts w:ascii="Times" w:hAnsi="Times"/>
          <w:sz w:val="22"/>
        </w:rPr>
        <w:t>Psychopharmachology</w:t>
      </w:r>
      <w:proofErr w:type="spellEnd"/>
      <w:r w:rsidR="00D65C4C">
        <w:rPr>
          <w:rFonts w:ascii="Times" w:hAnsi="Times"/>
          <w:sz w:val="22"/>
        </w:rPr>
        <w:t xml:space="preserve">) </w:t>
      </w:r>
      <w:r>
        <w:rPr>
          <w:rFonts w:ascii="Times" w:hAnsi="Times"/>
          <w:sz w:val="22"/>
        </w:rPr>
        <w:t>and 50</w:t>
      </w:r>
      <w:r w:rsidR="00D65C4C">
        <w:rPr>
          <w:rFonts w:ascii="Times" w:hAnsi="Times"/>
          <w:sz w:val="22"/>
        </w:rPr>
        <w:t xml:space="preserve"> (Addictions)</w:t>
      </w:r>
    </w:p>
    <w:p w:rsidR="001F20CA" w:rsidRDefault="001F20CA" w:rsidP="008348A5">
      <w:pPr>
        <w:tabs>
          <w:tab w:val="left" w:pos="7920"/>
        </w:tabs>
        <w:ind w:left="360"/>
        <w:jc w:val="both"/>
        <w:rPr>
          <w:rFonts w:ascii="Times" w:hAnsi="Times"/>
          <w:sz w:val="22"/>
        </w:rPr>
      </w:pPr>
      <w:r>
        <w:rPr>
          <w:rFonts w:ascii="Times" w:hAnsi="Times"/>
          <w:sz w:val="22"/>
        </w:rPr>
        <w:tab/>
      </w:r>
    </w:p>
    <w:p w:rsidR="00546B89" w:rsidRDefault="001F20CA" w:rsidP="008348A5">
      <w:pPr>
        <w:tabs>
          <w:tab w:val="left" w:pos="450"/>
          <w:tab w:val="left" w:pos="7920"/>
        </w:tabs>
        <w:rPr>
          <w:rFonts w:ascii="Times" w:hAnsi="Times"/>
          <w:b/>
          <w:caps/>
          <w:sz w:val="22"/>
        </w:rPr>
      </w:pPr>
      <w:r>
        <w:rPr>
          <w:rFonts w:ascii="Times" w:hAnsi="Times"/>
          <w:b/>
          <w:caps/>
          <w:sz w:val="22"/>
        </w:rPr>
        <w:t>Professional Service</w:t>
      </w:r>
      <w:r w:rsidR="00032665">
        <w:rPr>
          <w:rFonts w:ascii="Times" w:hAnsi="Times"/>
          <w:b/>
          <w:caps/>
          <w:sz w:val="22"/>
        </w:rPr>
        <w:t xml:space="preserve"> and honors</w:t>
      </w:r>
    </w:p>
    <w:p w:rsidR="005B5813" w:rsidRDefault="005B5813" w:rsidP="005B5813">
      <w:pPr>
        <w:rPr>
          <w:rFonts w:ascii="Times" w:hAnsi="Times"/>
          <w:caps/>
          <w:sz w:val="22"/>
        </w:rPr>
      </w:pPr>
    </w:p>
    <w:p w:rsidR="00E37E9B" w:rsidRDefault="00E37E9B" w:rsidP="008348A5">
      <w:pPr>
        <w:tabs>
          <w:tab w:val="left" w:pos="7920"/>
        </w:tabs>
        <w:ind w:left="360"/>
        <w:rPr>
          <w:rFonts w:ascii="Times" w:hAnsi="Times"/>
          <w:sz w:val="22"/>
        </w:rPr>
      </w:pPr>
      <w:r>
        <w:rPr>
          <w:rFonts w:ascii="Times" w:hAnsi="Times"/>
          <w:b/>
          <w:sz w:val="22"/>
        </w:rPr>
        <w:t xml:space="preserve">Fellow - </w:t>
      </w:r>
      <w:r>
        <w:rPr>
          <w:rFonts w:ascii="Times" w:hAnsi="Times"/>
          <w:sz w:val="22"/>
        </w:rPr>
        <w:t>American Psychological Association - Divisions 28</w:t>
      </w:r>
    </w:p>
    <w:p w:rsidR="00E37E9B" w:rsidRDefault="00E37E9B" w:rsidP="008348A5">
      <w:pPr>
        <w:tabs>
          <w:tab w:val="left" w:pos="7920"/>
        </w:tabs>
        <w:ind w:left="360"/>
        <w:rPr>
          <w:rFonts w:ascii="Times" w:hAnsi="Times"/>
          <w:b/>
          <w:sz w:val="22"/>
        </w:rPr>
      </w:pPr>
    </w:p>
    <w:p w:rsidR="0011660D" w:rsidRDefault="0011660D" w:rsidP="008348A5">
      <w:pPr>
        <w:tabs>
          <w:tab w:val="left" w:pos="7920"/>
        </w:tabs>
        <w:ind w:left="360"/>
        <w:rPr>
          <w:rFonts w:ascii="Times" w:hAnsi="Times"/>
          <w:b/>
          <w:sz w:val="22"/>
        </w:rPr>
      </w:pPr>
      <w:r>
        <w:rPr>
          <w:rFonts w:ascii="Times" w:hAnsi="Times"/>
          <w:b/>
          <w:sz w:val="22"/>
        </w:rPr>
        <w:t>Recipient</w:t>
      </w:r>
    </w:p>
    <w:p w:rsidR="004C69D2" w:rsidRDefault="004C69D2" w:rsidP="007F278A">
      <w:pPr>
        <w:tabs>
          <w:tab w:val="left" w:pos="7920"/>
        </w:tabs>
        <w:ind w:left="360"/>
        <w:rPr>
          <w:sz w:val="22"/>
        </w:rPr>
      </w:pPr>
      <w:r w:rsidRPr="004C69D2">
        <w:rPr>
          <w:sz w:val="22"/>
        </w:rPr>
        <w:t>Institute on Drug Abuse (NIDA) Early Career Travel Award (June, 2010)</w:t>
      </w:r>
      <w:r w:rsidR="0084230E">
        <w:rPr>
          <w:sz w:val="22"/>
        </w:rPr>
        <w:t xml:space="preserve">. </w:t>
      </w:r>
      <w:r w:rsidRPr="004C69D2">
        <w:rPr>
          <w:sz w:val="22"/>
        </w:rPr>
        <w:t>Award provided to attend the College on Problems of Drug Dependence annual conference in Scottsdale, AZ.</w:t>
      </w:r>
    </w:p>
    <w:p w:rsidR="004C69D2" w:rsidRDefault="004C69D2" w:rsidP="008348A5">
      <w:pPr>
        <w:tabs>
          <w:tab w:val="left" w:pos="7920"/>
        </w:tabs>
        <w:ind w:left="360"/>
        <w:rPr>
          <w:rFonts w:ascii="Times" w:hAnsi="Times"/>
          <w:b/>
          <w:sz w:val="22"/>
        </w:rPr>
      </w:pPr>
    </w:p>
    <w:p w:rsidR="00323376" w:rsidRDefault="005B5813" w:rsidP="00323376">
      <w:pPr>
        <w:tabs>
          <w:tab w:val="left" w:pos="7920"/>
        </w:tabs>
        <w:ind w:left="360"/>
        <w:rPr>
          <w:rFonts w:ascii="Times" w:hAnsi="Times"/>
          <w:b/>
          <w:sz w:val="22"/>
        </w:rPr>
      </w:pPr>
      <w:r>
        <w:rPr>
          <w:rFonts w:ascii="Times" w:hAnsi="Times"/>
          <w:b/>
          <w:sz w:val="22"/>
        </w:rPr>
        <w:t>Grant and Contract Reviewer</w:t>
      </w:r>
    </w:p>
    <w:p w:rsidR="00C81FC3" w:rsidRDefault="00C81FC3" w:rsidP="003C4647">
      <w:pPr>
        <w:tabs>
          <w:tab w:val="left" w:pos="1440"/>
        </w:tabs>
        <w:ind w:left="360"/>
        <w:rPr>
          <w:rFonts w:ascii="Times" w:hAnsi="Times"/>
          <w:sz w:val="22"/>
        </w:rPr>
      </w:pPr>
      <w:r>
        <w:rPr>
          <w:rFonts w:ascii="Times" w:hAnsi="Times"/>
          <w:sz w:val="22"/>
        </w:rPr>
        <w:t xml:space="preserve">8/2014 to </w:t>
      </w:r>
      <w:r>
        <w:rPr>
          <w:rFonts w:ascii="Times" w:hAnsi="Times"/>
          <w:sz w:val="22"/>
        </w:rPr>
        <w:tab/>
        <w:t xml:space="preserve">Member - VHA </w:t>
      </w:r>
      <w:r w:rsidRPr="00A650AD">
        <w:rPr>
          <w:rFonts w:ascii="Times" w:hAnsi="Times"/>
          <w:sz w:val="22"/>
        </w:rPr>
        <w:t>HSR&amp;D HSR-5</w:t>
      </w:r>
      <w:r>
        <w:rPr>
          <w:rFonts w:ascii="Times" w:hAnsi="Times"/>
          <w:sz w:val="22"/>
        </w:rPr>
        <w:t xml:space="preserve"> Health Care System Organization and Delivery – </w:t>
      </w:r>
    </w:p>
    <w:p w:rsidR="00C81FC3" w:rsidRDefault="00C81FC3" w:rsidP="003C4647">
      <w:pPr>
        <w:tabs>
          <w:tab w:val="left" w:pos="1440"/>
        </w:tabs>
        <w:ind w:left="360"/>
        <w:rPr>
          <w:rFonts w:ascii="Times" w:hAnsi="Times"/>
          <w:sz w:val="22"/>
        </w:rPr>
      </w:pPr>
      <w:r>
        <w:rPr>
          <w:rFonts w:ascii="Times" w:hAnsi="Times"/>
          <w:sz w:val="22"/>
        </w:rPr>
        <w:t xml:space="preserve">Present </w:t>
      </w:r>
      <w:r>
        <w:rPr>
          <w:rFonts w:ascii="Times" w:hAnsi="Times"/>
          <w:sz w:val="22"/>
        </w:rPr>
        <w:tab/>
        <w:t>Scientific Merit Review Board.</w:t>
      </w:r>
    </w:p>
    <w:p w:rsidR="003C4647" w:rsidRDefault="003C4647" w:rsidP="003C4647">
      <w:pPr>
        <w:tabs>
          <w:tab w:val="left" w:pos="1440"/>
        </w:tabs>
        <w:ind w:left="360"/>
        <w:rPr>
          <w:rFonts w:ascii="Times" w:hAnsi="Times"/>
          <w:sz w:val="22"/>
        </w:rPr>
      </w:pPr>
    </w:p>
    <w:p w:rsidR="003C4647" w:rsidRPr="003C4647" w:rsidRDefault="003C4647" w:rsidP="003C4647">
      <w:pPr>
        <w:tabs>
          <w:tab w:val="left" w:pos="1440"/>
        </w:tabs>
        <w:ind w:left="360"/>
        <w:rPr>
          <w:rStyle w:val="Strong"/>
          <w:b w:val="0"/>
          <w:color w:val="000000"/>
          <w:sz w:val="22"/>
          <w:szCs w:val="22"/>
        </w:rPr>
      </w:pPr>
      <w:r>
        <w:rPr>
          <w:rStyle w:val="Strong"/>
          <w:b w:val="0"/>
          <w:color w:val="000000"/>
          <w:sz w:val="22"/>
          <w:szCs w:val="22"/>
        </w:rPr>
        <w:t>7-2017</w:t>
      </w:r>
      <w:r>
        <w:rPr>
          <w:rStyle w:val="Strong"/>
          <w:b w:val="0"/>
          <w:color w:val="000000"/>
          <w:sz w:val="22"/>
          <w:szCs w:val="22"/>
        </w:rPr>
        <w:tab/>
        <w:t xml:space="preserve">Member </w:t>
      </w:r>
      <w:r w:rsidRPr="003C4647">
        <w:rPr>
          <w:rStyle w:val="Strong"/>
          <w:b w:val="0"/>
          <w:color w:val="000000"/>
          <w:sz w:val="22"/>
          <w:szCs w:val="22"/>
        </w:rPr>
        <w:t>ZDA1 HXO-H (13)</w:t>
      </w:r>
      <w:r>
        <w:rPr>
          <w:rStyle w:val="Strong"/>
          <w:b w:val="0"/>
          <w:color w:val="000000"/>
          <w:sz w:val="22"/>
          <w:szCs w:val="22"/>
        </w:rPr>
        <w:t>.</w:t>
      </w:r>
      <w:r w:rsidRPr="003C4647">
        <w:rPr>
          <w:rStyle w:val="Strong"/>
          <w:b w:val="0"/>
          <w:color w:val="000000"/>
          <w:sz w:val="22"/>
          <w:szCs w:val="22"/>
        </w:rPr>
        <w:t xml:space="preserve"> </w:t>
      </w:r>
      <w:r>
        <w:rPr>
          <w:rStyle w:val="Strong"/>
          <w:b w:val="0"/>
          <w:color w:val="000000"/>
          <w:sz w:val="22"/>
          <w:szCs w:val="22"/>
        </w:rPr>
        <w:t xml:space="preserve">NIDA </w:t>
      </w:r>
      <w:r w:rsidRPr="003C4647">
        <w:rPr>
          <w:rStyle w:val="Strong"/>
          <w:b w:val="0"/>
          <w:color w:val="000000"/>
          <w:sz w:val="22"/>
          <w:szCs w:val="22"/>
        </w:rPr>
        <w:t>HIV/AIDS High Priority Drug Abuse Research</w:t>
      </w:r>
      <w:r w:rsidR="00850AB2">
        <w:rPr>
          <w:rStyle w:val="Strong"/>
          <w:b w:val="0"/>
          <w:color w:val="000000"/>
          <w:sz w:val="22"/>
          <w:szCs w:val="22"/>
        </w:rPr>
        <w:t>.</w:t>
      </w:r>
    </w:p>
    <w:p w:rsidR="003C4647" w:rsidRDefault="003C4647" w:rsidP="003C4647">
      <w:pPr>
        <w:tabs>
          <w:tab w:val="left" w:pos="1440"/>
        </w:tabs>
        <w:ind w:left="360"/>
        <w:rPr>
          <w:rStyle w:val="Strong"/>
          <w:b w:val="0"/>
          <w:color w:val="000000"/>
          <w:sz w:val="22"/>
          <w:szCs w:val="22"/>
        </w:rPr>
      </w:pPr>
    </w:p>
    <w:p w:rsidR="003C4647" w:rsidRPr="003C4647" w:rsidRDefault="003C4647" w:rsidP="003C4647">
      <w:pPr>
        <w:tabs>
          <w:tab w:val="left" w:pos="1440"/>
        </w:tabs>
        <w:ind w:left="360"/>
        <w:rPr>
          <w:bCs/>
          <w:color w:val="000000"/>
          <w:sz w:val="22"/>
          <w:szCs w:val="22"/>
        </w:rPr>
      </w:pPr>
      <w:r>
        <w:rPr>
          <w:rStyle w:val="Strong"/>
          <w:b w:val="0"/>
          <w:color w:val="000000"/>
          <w:sz w:val="22"/>
          <w:szCs w:val="22"/>
        </w:rPr>
        <w:t>7-2017</w:t>
      </w:r>
      <w:r>
        <w:rPr>
          <w:rStyle w:val="Strong"/>
          <w:b w:val="0"/>
          <w:color w:val="000000"/>
          <w:sz w:val="22"/>
          <w:szCs w:val="22"/>
        </w:rPr>
        <w:tab/>
        <w:t>Member ZDA1 HXO-H (11).</w:t>
      </w:r>
      <w:r w:rsidRPr="003C4647">
        <w:rPr>
          <w:rStyle w:val="Strong"/>
          <w:b w:val="0"/>
          <w:color w:val="000000"/>
          <w:sz w:val="22"/>
          <w:szCs w:val="22"/>
        </w:rPr>
        <w:t xml:space="preserve"> Expanding Medication Assisted Treatment for Opioid Use Disorders in the Context of the SAMHSA Opioid STR Grants</w:t>
      </w:r>
      <w:r>
        <w:rPr>
          <w:rStyle w:val="Strong"/>
          <w:b w:val="0"/>
          <w:color w:val="000000"/>
          <w:sz w:val="22"/>
          <w:szCs w:val="22"/>
        </w:rPr>
        <w:t>.</w:t>
      </w:r>
    </w:p>
    <w:p w:rsidR="003C4647" w:rsidRDefault="003C4647" w:rsidP="003C4647">
      <w:pPr>
        <w:tabs>
          <w:tab w:val="left" w:pos="1440"/>
        </w:tabs>
        <w:ind w:left="360"/>
        <w:rPr>
          <w:rFonts w:ascii="Times" w:hAnsi="Times"/>
          <w:sz w:val="22"/>
        </w:rPr>
      </w:pPr>
    </w:p>
    <w:p w:rsidR="008F2AC3" w:rsidRDefault="005B5813" w:rsidP="003C4647">
      <w:pPr>
        <w:tabs>
          <w:tab w:val="left" w:pos="1440"/>
        </w:tabs>
        <w:ind w:left="360"/>
        <w:rPr>
          <w:rFonts w:ascii="Times" w:hAnsi="Times"/>
          <w:sz w:val="22"/>
        </w:rPr>
      </w:pPr>
      <w:r>
        <w:rPr>
          <w:rFonts w:ascii="Times" w:hAnsi="Times"/>
          <w:sz w:val="22"/>
        </w:rPr>
        <w:t>1</w:t>
      </w:r>
      <w:r w:rsidR="0037774A">
        <w:rPr>
          <w:rFonts w:ascii="Times" w:hAnsi="Times"/>
          <w:sz w:val="22"/>
        </w:rPr>
        <w:t>/2010</w:t>
      </w:r>
      <w:r w:rsidR="00AA3BA0">
        <w:rPr>
          <w:rFonts w:ascii="Times" w:hAnsi="Times"/>
          <w:sz w:val="22"/>
        </w:rPr>
        <w:t xml:space="preserve"> &amp;</w:t>
      </w:r>
      <w:r w:rsidR="0037774A">
        <w:rPr>
          <w:rFonts w:ascii="Times" w:hAnsi="Times"/>
          <w:sz w:val="22"/>
        </w:rPr>
        <w:tab/>
      </w:r>
      <w:r w:rsidR="008F2AC3" w:rsidRPr="00CF718D">
        <w:rPr>
          <w:rFonts w:ascii="Times" w:hAnsi="Times"/>
          <w:sz w:val="22"/>
        </w:rPr>
        <w:t xml:space="preserve">Member </w:t>
      </w:r>
      <w:r>
        <w:rPr>
          <w:rFonts w:ascii="Times" w:hAnsi="Times"/>
          <w:sz w:val="22"/>
        </w:rPr>
        <w:t xml:space="preserve">ZDA1 KXH-C </w:t>
      </w:r>
      <w:r w:rsidR="00B46E24">
        <w:rPr>
          <w:rFonts w:ascii="Times" w:hAnsi="Times"/>
          <w:sz w:val="22"/>
        </w:rPr>
        <w:t xml:space="preserve">(49) </w:t>
      </w:r>
      <w:r>
        <w:rPr>
          <w:rFonts w:ascii="Times" w:hAnsi="Times"/>
          <w:sz w:val="22"/>
        </w:rPr>
        <w:t>NIDA</w:t>
      </w:r>
      <w:r w:rsidR="00B46E24">
        <w:rPr>
          <w:rFonts w:ascii="Times" w:hAnsi="Times"/>
          <w:sz w:val="22"/>
        </w:rPr>
        <w:t xml:space="preserve"> SBIR N43DA-10-5559 Topic 117. </w:t>
      </w:r>
      <w:r w:rsidR="008F2AC3">
        <w:rPr>
          <w:rFonts w:ascii="Times" w:hAnsi="Times"/>
          <w:sz w:val="22"/>
        </w:rPr>
        <w:t xml:space="preserve">Using handheld </w:t>
      </w:r>
    </w:p>
    <w:p w:rsidR="00AA3BA0" w:rsidRDefault="008F2AC3" w:rsidP="003C4647">
      <w:pPr>
        <w:tabs>
          <w:tab w:val="left" w:pos="1440"/>
        </w:tabs>
        <w:ind w:left="360"/>
        <w:rPr>
          <w:rFonts w:ascii="Times" w:hAnsi="Times"/>
          <w:sz w:val="22"/>
        </w:rPr>
      </w:pPr>
      <w:r>
        <w:rPr>
          <w:rFonts w:ascii="Times" w:hAnsi="Times"/>
          <w:sz w:val="22"/>
        </w:rPr>
        <w:t>5/2011</w:t>
      </w:r>
      <w:r>
        <w:rPr>
          <w:rFonts w:ascii="Times" w:hAnsi="Times"/>
          <w:sz w:val="22"/>
        </w:rPr>
        <w:tab/>
      </w:r>
      <w:r w:rsidR="005B5813">
        <w:rPr>
          <w:rFonts w:ascii="Times" w:hAnsi="Times"/>
          <w:sz w:val="22"/>
        </w:rPr>
        <w:t xml:space="preserve">devices to </w:t>
      </w:r>
      <w:r>
        <w:rPr>
          <w:rFonts w:ascii="Times" w:hAnsi="Times"/>
          <w:sz w:val="22"/>
        </w:rPr>
        <w:t>support recovery.</w:t>
      </w:r>
    </w:p>
    <w:p w:rsidR="00CF718D" w:rsidRPr="005B5813" w:rsidRDefault="00AA3BA0" w:rsidP="003C4647">
      <w:pPr>
        <w:tabs>
          <w:tab w:val="left" w:pos="1440"/>
        </w:tabs>
        <w:ind w:left="360"/>
        <w:rPr>
          <w:rFonts w:ascii="Times" w:hAnsi="Times"/>
          <w:sz w:val="22"/>
        </w:rPr>
      </w:pPr>
      <w:r>
        <w:rPr>
          <w:rFonts w:ascii="Times" w:hAnsi="Times"/>
          <w:sz w:val="22"/>
        </w:rPr>
        <w:tab/>
      </w:r>
      <w:r w:rsidR="005B5813">
        <w:rPr>
          <w:rFonts w:ascii="Times" w:hAnsi="Times"/>
          <w:sz w:val="22"/>
        </w:rPr>
        <w:t xml:space="preserve"> </w:t>
      </w:r>
    </w:p>
    <w:p w:rsidR="00AA3BA0" w:rsidRDefault="00436E55" w:rsidP="003C4647">
      <w:pPr>
        <w:tabs>
          <w:tab w:val="left" w:pos="7920"/>
        </w:tabs>
        <w:ind w:left="360"/>
        <w:rPr>
          <w:rFonts w:ascii="Times" w:hAnsi="Times"/>
          <w:sz w:val="22"/>
        </w:rPr>
      </w:pPr>
      <w:r w:rsidRPr="00436E55">
        <w:rPr>
          <w:rFonts w:ascii="Times" w:hAnsi="Times"/>
          <w:sz w:val="22"/>
        </w:rPr>
        <w:t xml:space="preserve"> 3/2010</w:t>
      </w:r>
      <w:r>
        <w:rPr>
          <w:rFonts w:ascii="Times" w:hAnsi="Times"/>
          <w:sz w:val="22"/>
        </w:rPr>
        <w:t xml:space="preserve">       </w:t>
      </w:r>
      <w:r w:rsidR="008F2AC3" w:rsidRPr="00CF718D">
        <w:rPr>
          <w:rFonts w:ascii="Times" w:hAnsi="Times"/>
          <w:sz w:val="22"/>
        </w:rPr>
        <w:t xml:space="preserve">Member </w:t>
      </w:r>
      <w:r w:rsidR="008F2AC3">
        <w:rPr>
          <w:rFonts w:ascii="Times" w:hAnsi="Times"/>
          <w:sz w:val="22"/>
        </w:rPr>
        <w:t>ZRG1 RPHB G-02 M-</w:t>
      </w:r>
      <w:r w:rsidR="00CF718D" w:rsidRPr="00CF718D">
        <w:rPr>
          <w:rFonts w:ascii="Times" w:hAnsi="Times"/>
          <w:sz w:val="22"/>
        </w:rPr>
        <w:t>RPIA Conflict Meeting</w:t>
      </w:r>
      <w:r w:rsidR="00CF718D">
        <w:rPr>
          <w:rFonts w:ascii="Times" w:hAnsi="Times"/>
          <w:sz w:val="22"/>
        </w:rPr>
        <w:t>.</w:t>
      </w:r>
    </w:p>
    <w:p w:rsidR="00A650AD" w:rsidRPr="00436E55" w:rsidRDefault="00A650AD" w:rsidP="00C81FC3">
      <w:pPr>
        <w:tabs>
          <w:tab w:val="left" w:pos="1440"/>
        </w:tabs>
        <w:rPr>
          <w:rFonts w:ascii="Times" w:hAnsi="Times"/>
          <w:sz w:val="22"/>
        </w:rPr>
      </w:pPr>
      <w:r>
        <w:rPr>
          <w:rFonts w:ascii="Times" w:hAnsi="Times"/>
          <w:sz w:val="22"/>
        </w:rPr>
        <w:tab/>
      </w:r>
    </w:p>
    <w:p w:rsidR="005B5813" w:rsidRDefault="004E1DBE" w:rsidP="008348A5">
      <w:pPr>
        <w:tabs>
          <w:tab w:val="left" w:pos="7920"/>
        </w:tabs>
        <w:ind w:left="360"/>
        <w:rPr>
          <w:rFonts w:ascii="Times" w:hAnsi="Times"/>
          <w:sz w:val="22"/>
        </w:rPr>
      </w:pPr>
      <w:r>
        <w:rPr>
          <w:rFonts w:ascii="Times" w:hAnsi="Times"/>
          <w:b/>
          <w:sz w:val="22"/>
        </w:rPr>
        <w:t xml:space="preserve">Ad-Hoc </w:t>
      </w:r>
      <w:r w:rsidR="005B5813">
        <w:rPr>
          <w:rFonts w:ascii="Times" w:hAnsi="Times"/>
          <w:b/>
          <w:sz w:val="22"/>
        </w:rPr>
        <w:t xml:space="preserve">Journal </w:t>
      </w:r>
      <w:r w:rsidR="008348A5" w:rsidRPr="008348A5">
        <w:rPr>
          <w:rFonts w:ascii="Times" w:hAnsi="Times"/>
          <w:b/>
          <w:sz w:val="22"/>
        </w:rPr>
        <w:t>Reviewer</w:t>
      </w:r>
      <w:r w:rsidR="008348A5">
        <w:rPr>
          <w:rFonts w:ascii="Times" w:hAnsi="Times"/>
          <w:sz w:val="22"/>
        </w:rPr>
        <w:t xml:space="preserve"> </w:t>
      </w:r>
    </w:p>
    <w:p w:rsidR="004E1DBE" w:rsidRDefault="004E1DBE" w:rsidP="004E1DBE">
      <w:pPr>
        <w:tabs>
          <w:tab w:val="left" w:pos="7920"/>
        </w:tabs>
        <w:ind w:left="360"/>
        <w:rPr>
          <w:rFonts w:ascii="Times" w:hAnsi="Times"/>
          <w:i/>
          <w:sz w:val="22"/>
        </w:rPr>
      </w:pPr>
      <w:r>
        <w:rPr>
          <w:rFonts w:ascii="Times" w:hAnsi="Times"/>
          <w:i/>
          <w:sz w:val="22"/>
        </w:rPr>
        <w:t>Addiction</w:t>
      </w:r>
    </w:p>
    <w:p w:rsidR="00817409" w:rsidRPr="00817409" w:rsidRDefault="00817409" w:rsidP="004E1DBE">
      <w:pPr>
        <w:tabs>
          <w:tab w:val="left" w:pos="7920"/>
        </w:tabs>
        <w:ind w:left="360"/>
        <w:rPr>
          <w:rFonts w:ascii="Times" w:hAnsi="Times"/>
          <w:i/>
          <w:sz w:val="24"/>
        </w:rPr>
      </w:pPr>
      <w:r w:rsidRPr="00817409">
        <w:rPr>
          <w:i/>
          <w:sz w:val="22"/>
        </w:rPr>
        <w:t>American Journal of Drug and Alcohol Abuse</w:t>
      </w:r>
    </w:p>
    <w:p w:rsidR="00A94EC6" w:rsidRDefault="00A94EC6" w:rsidP="008348A5">
      <w:pPr>
        <w:tabs>
          <w:tab w:val="left" w:pos="7920"/>
        </w:tabs>
        <w:ind w:left="360"/>
        <w:rPr>
          <w:rFonts w:ascii="Times" w:hAnsi="Times"/>
          <w:i/>
          <w:sz w:val="22"/>
        </w:rPr>
      </w:pPr>
      <w:r>
        <w:rPr>
          <w:rFonts w:ascii="Times" w:hAnsi="Times"/>
          <w:i/>
          <w:sz w:val="22"/>
        </w:rPr>
        <w:t>Annals of General Psychiatry</w:t>
      </w:r>
    </w:p>
    <w:p w:rsidR="004E1DBE" w:rsidRDefault="004E1DBE" w:rsidP="008348A5">
      <w:pPr>
        <w:tabs>
          <w:tab w:val="left" w:pos="7920"/>
        </w:tabs>
        <w:ind w:left="360"/>
        <w:rPr>
          <w:rFonts w:ascii="Times" w:hAnsi="Times"/>
          <w:i/>
          <w:sz w:val="22"/>
        </w:rPr>
      </w:pPr>
      <w:r>
        <w:rPr>
          <w:rFonts w:ascii="Times" w:hAnsi="Times"/>
          <w:i/>
          <w:sz w:val="22"/>
        </w:rPr>
        <w:t>Archives of Internal Medicine</w:t>
      </w:r>
    </w:p>
    <w:p w:rsidR="00817409" w:rsidRPr="00817409" w:rsidRDefault="00817409" w:rsidP="008348A5">
      <w:pPr>
        <w:tabs>
          <w:tab w:val="left" w:pos="7920"/>
        </w:tabs>
        <w:ind w:left="360"/>
        <w:rPr>
          <w:i/>
          <w:sz w:val="22"/>
          <w:szCs w:val="22"/>
        </w:rPr>
      </w:pPr>
      <w:r w:rsidRPr="00817409">
        <w:rPr>
          <w:i/>
          <w:sz w:val="22"/>
          <w:szCs w:val="22"/>
        </w:rPr>
        <w:t>Cochrane Database of Systematic Reviews</w:t>
      </w:r>
    </w:p>
    <w:p w:rsidR="004E1DBE" w:rsidRDefault="004E1DBE" w:rsidP="004E1DBE">
      <w:pPr>
        <w:tabs>
          <w:tab w:val="left" w:pos="7920"/>
        </w:tabs>
        <w:ind w:left="360"/>
        <w:rPr>
          <w:rFonts w:ascii="Times" w:hAnsi="Times"/>
          <w:i/>
          <w:sz w:val="22"/>
        </w:rPr>
      </w:pPr>
      <w:r>
        <w:rPr>
          <w:rFonts w:ascii="Times" w:hAnsi="Times"/>
          <w:i/>
          <w:sz w:val="22"/>
        </w:rPr>
        <w:t>Drug and Alcohol Dependence</w:t>
      </w:r>
    </w:p>
    <w:p w:rsidR="00436E55" w:rsidRDefault="00436E55" w:rsidP="004E1DBE">
      <w:pPr>
        <w:tabs>
          <w:tab w:val="left" w:pos="7920"/>
        </w:tabs>
        <w:ind w:left="360"/>
        <w:rPr>
          <w:rFonts w:ascii="Times" w:hAnsi="Times"/>
          <w:i/>
          <w:sz w:val="22"/>
        </w:rPr>
      </w:pPr>
      <w:r>
        <w:rPr>
          <w:rFonts w:ascii="Times" w:hAnsi="Times"/>
          <w:i/>
          <w:sz w:val="22"/>
        </w:rPr>
        <w:t>Drug and Alcohol Review</w:t>
      </w:r>
    </w:p>
    <w:p w:rsidR="00817409" w:rsidRDefault="004E1DBE" w:rsidP="004E1DBE">
      <w:pPr>
        <w:tabs>
          <w:tab w:val="left" w:pos="7920"/>
        </w:tabs>
        <w:ind w:left="360"/>
        <w:rPr>
          <w:rFonts w:ascii="Times" w:hAnsi="Times"/>
          <w:i/>
          <w:sz w:val="22"/>
        </w:rPr>
      </w:pPr>
      <w:r>
        <w:rPr>
          <w:rFonts w:ascii="Times" w:hAnsi="Times"/>
          <w:i/>
          <w:sz w:val="22"/>
        </w:rPr>
        <w:t>Experimental and Clinical Psychopharmacology</w:t>
      </w:r>
    </w:p>
    <w:p w:rsidR="004E1DBE" w:rsidRDefault="00817409" w:rsidP="004E1DBE">
      <w:pPr>
        <w:tabs>
          <w:tab w:val="left" w:pos="7920"/>
        </w:tabs>
        <w:ind w:left="360"/>
        <w:rPr>
          <w:rFonts w:ascii="Times" w:hAnsi="Times"/>
          <w:i/>
          <w:sz w:val="22"/>
        </w:rPr>
      </w:pPr>
      <w:r>
        <w:rPr>
          <w:rFonts w:ascii="Times" w:hAnsi="Times"/>
          <w:i/>
          <w:sz w:val="22"/>
        </w:rPr>
        <w:t>Health Psychology</w:t>
      </w:r>
      <w:r w:rsidR="004E1DBE">
        <w:rPr>
          <w:rFonts w:ascii="Times" w:hAnsi="Times"/>
          <w:i/>
          <w:sz w:val="22"/>
        </w:rPr>
        <w:t xml:space="preserve"> </w:t>
      </w:r>
    </w:p>
    <w:p w:rsidR="00AE1F93" w:rsidRDefault="00AE1F93" w:rsidP="00AE1F93">
      <w:pPr>
        <w:tabs>
          <w:tab w:val="left" w:pos="7920"/>
        </w:tabs>
        <w:ind w:left="360"/>
        <w:rPr>
          <w:rFonts w:ascii="Times" w:hAnsi="Times"/>
          <w:i/>
          <w:sz w:val="22"/>
        </w:rPr>
      </w:pPr>
      <w:r>
        <w:rPr>
          <w:rFonts w:ascii="Times" w:hAnsi="Times"/>
          <w:i/>
          <w:sz w:val="22"/>
        </w:rPr>
        <w:t>Journal of Addiction Medicine</w:t>
      </w:r>
    </w:p>
    <w:p w:rsidR="005B5813" w:rsidRDefault="008348A5" w:rsidP="008348A5">
      <w:pPr>
        <w:tabs>
          <w:tab w:val="left" w:pos="7920"/>
        </w:tabs>
        <w:ind w:left="360"/>
        <w:rPr>
          <w:rFonts w:ascii="Times" w:hAnsi="Times"/>
          <w:i/>
          <w:sz w:val="22"/>
        </w:rPr>
      </w:pPr>
      <w:r>
        <w:rPr>
          <w:rFonts w:ascii="Times" w:hAnsi="Times"/>
          <w:i/>
          <w:sz w:val="22"/>
        </w:rPr>
        <w:t>Journal of General Internal Medicine</w:t>
      </w:r>
    </w:p>
    <w:p w:rsidR="00D42FA6" w:rsidRDefault="00D42FA6" w:rsidP="008348A5">
      <w:pPr>
        <w:tabs>
          <w:tab w:val="left" w:pos="7920"/>
        </w:tabs>
        <w:ind w:left="360"/>
        <w:rPr>
          <w:rFonts w:ascii="Times" w:hAnsi="Times"/>
          <w:i/>
          <w:sz w:val="22"/>
        </w:rPr>
      </w:pPr>
      <w:r>
        <w:rPr>
          <w:rFonts w:ascii="Times" w:hAnsi="Times"/>
          <w:i/>
          <w:sz w:val="22"/>
        </w:rPr>
        <w:t>Journal of Medical Internet Research</w:t>
      </w:r>
    </w:p>
    <w:p w:rsidR="00AE1F93" w:rsidRDefault="008F0C50" w:rsidP="008348A5">
      <w:pPr>
        <w:tabs>
          <w:tab w:val="left" w:pos="7920"/>
        </w:tabs>
        <w:ind w:left="360"/>
        <w:rPr>
          <w:i/>
          <w:sz w:val="22"/>
          <w:szCs w:val="22"/>
        </w:rPr>
      </w:pPr>
      <w:r w:rsidRPr="008F0C50">
        <w:rPr>
          <w:i/>
          <w:sz w:val="22"/>
          <w:szCs w:val="22"/>
        </w:rPr>
        <w:t>Journal of Psycho</w:t>
      </w:r>
      <w:r w:rsidR="00AE1F93">
        <w:rPr>
          <w:i/>
          <w:sz w:val="22"/>
          <w:szCs w:val="22"/>
        </w:rPr>
        <w:t>active Drugs</w:t>
      </w:r>
    </w:p>
    <w:p w:rsidR="005B5813" w:rsidRDefault="00AE1F93" w:rsidP="00AE1F93">
      <w:pPr>
        <w:tabs>
          <w:tab w:val="left" w:pos="7920"/>
        </w:tabs>
        <w:ind w:left="360"/>
        <w:rPr>
          <w:i/>
          <w:sz w:val="22"/>
          <w:szCs w:val="22"/>
        </w:rPr>
      </w:pPr>
      <w:r w:rsidRPr="008F0C50">
        <w:rPr>
          <w:i/>
          <w:sz w:val="22"/>
          <w:szCs w:val="22"/>
        </w:rPr>
        <w:t>Journal of Psychopharmacolog</w:t>
      </w:r>
      <w:r>
        <w:rPr>
          <w:i/>
          <w:sz w:val="22"/>
          <w:szCs w:val="22"/>
        </w:rPr>
        <w:t xml:space="preserve">y </w:t>
      </w:r>
    </w:p>
    <w:p w:rsidR="00AE1F93" w:rsidRPr="00AE1F93" w:rsidRDefault="00AE1F93" w:rsidP="008348A5">
      <w:pPr>
        <w:tabs>
          <w:tab w:val="left" w:pos="7920"/>
        </w:tabs>
        <w:ind w:left="360"/>
        <w:rPr>
          <w:i/>
          <w:sz w:val="24"/>
          <w:szCs w:val="22"/>
        </w:rPr>
      </w:pPr>
      <w:r w:rsidRPr="00AE1F93">
        <w:rPr>
          <w:i/>
          <w:sz w:val="22"/>
        </w:rPr>
        <w:t>Journal of Rehabilitation Research and Development</w:t>
      </w:r>
    </w:p>
    <w:p w:rsidR="004E1DBE" w:rsidRDefault="004E1DBE" w:rsidP="004E1DBE">
      <w:pPr>
        <w:tabs>
          <w:tab w:val="left" w:pos="7920"/>
        </w:tabs>
        <w:ind w:left="360"/>
        <w:rPr>
          <w:rFonts w:ascii="Times" w:hAnsi="Times"/>
          <w:sz w:val="22"/>
        </w:rPr>
      </w:pPr>
      <w:r>
        <w:rPr>
          <w:rFonts w:ascii="Times" w:hAnsi="Times"/>
          <w:i/>
          <w:sz w:val="22"/>
        </w:rPr>
        <w:t>Journal of Studies on Alcohol</w:t>
      </w:r>
    </w:p>
    <w:p w:rsidR="004E1DBE" w:rsidRDefault="004E1DBE" w:rsidP="004E1DBE">
      <w:pPr>
        <w:tabs>
          <w:tab w:val="left" w:pos="7920"/>
        </w:tabs>
        <w:ind w:left="360"/>
        <w:rPr>
          <w:rFonts w:ascii="Times" w:hAnsi="Times"/>
          <w:i/>
          <w:sz w:val="22"/>
        </w:rPr>
      </w:pPr>
      <w:r>
        <w:rPr>
          <w:rFonts w:ascii="Times" w:hAnsi="Times"/>
          <w:i/>
          <w:sz w:val="22"/>
        </w:rPr>
        <w:t>Journal</w:t>
      </w:r>
      <w:r w:rsidR="00E82DF5">
        <w:rPr>
          <w:rFonts w:ascii="Times" w:hAnsi="Times"/>
          <w:i/>
          <w:sz w:val="22"/>
        </w:rPr>
        <w:t xml:space="preserve"> of Substance Abuse Treatment</w:t>
      </w:r>
    </w:p>
    <w:p w:rsidR="004E1DBE" w:rsidRDefault="004E1DBE" w:rsidP="004E1DBE">
      <w:pPr>
        <w:tabs>
          <w:tab w:val="left" w:pos="7920"/>
        </w:tabs>
        <w:ind w:left="360"/>
        <w:rPr>
          <w:i/>
          <w:sz w:val="22"/>
          <w:szCs w:val="22"/>
        </w:rPr>
      </w:pPr>
      <w:proofErr w:type="spellStart"/>
      <w:r w:rsidRPr="008F0C50">
        <w:rPr>
          <w:i/>
          <w:sz w:val="22"/>
          <w:szCs w:val="22"/>
        </w:rPr>
        <w:t>Neuropsychopharmacology</w:t>
      </w:r>
      <w:proofErr w:type="spellEnd"/>
    </w:p>
    <w:p w:rsidR="00B46E24" w:rsidRDefault="00B46E24" w:rsidP="008348A5">
      <w:pPr>
        <w:tabs>
          <w:tab w:val="left" w:pos="7920"/>
        </w:tabs>
        <w:ind w:left="360"/>
        <w:rPr>
          <w:i/>
          <w:sz w:val="22"/>
          <w:szCs w:val="22"/>
        </w:rPr>
      </w:pPr>
      <w:r>
        <w:rPr>
          <w:i/>
          <w:sz w:val="22"/>
          <w:szCs w:val="22"/>
        </w:rPr>
        <w:t>Primary Psychiatry</w:t>
      </w:r>
    </w:p>
    <w:p w:rsidR="00A650AD" w:rsidRDefault="00A650AD" w:rsidP="008348A5">
      <w:pPr>
        <w:tabs>
          <w:tab w:val="left" w:pos="7920"/>
        </w:tabs>
        <w:ind w:left="360"/>
        <w:rPr>
          <w:i/>
          <w:sz w:val="22"/>
          <w:szCs w:val="22"/>
        </w:rPr>
      </w:pPr>
      <w:r>
        <w:rPr>
          <w:i/>
          <w:sz w:val="22"/>
          <w:szCs w:val="22"/>
        </w:rPr>
        <w:t>JAMA – Internal Medicine</w:t>
      </w:r>
    </w:p>
    <w:p w:rsidR="008348A5" w:rsidRDefault="008348A5" w:rsidP="008348A5">
      <w:pPr>
        <w:tabs>
          <w:tab w:val="left" w:pos="7920"/>
        </w:tabs>
        <w:ind w:left="360"/>
        <w:rPr>
          <w:rFonts w:ascii="Times" w:hAnsi="Times"/>
          <w:i/>
          <w:sz w:val="22"/>
        </w:rPr>
      </w:pPr>
    </w:p>
    <w:p w:rsidR="00323376" w:rsidRDefault="00323376" w:rsidP="00323376">
      <w:pPr>
        <w:pStyle w:val="PlainText"/>
        <w:ind w:left="360"/>
        <w:rPr>
          <w:rFonts w:ascii="Times New Roman" w:hAnsi="Times New Roman"/>
          <w:b/>
          <w:sz w:val="22"/>
        </w:rPr>
      </w:pPr>
      <w:r>
        <w:rPr>
          <w:rFonts w:ascii="Times New Roman" w:hAnsi="Times New Roman"/>
          <w:b/>
          <w:sz w:val="22"/>
        </w:rPr>
        <w:t>Conferences</w:t>
      </w:r>
    </w:p>
    <w:p w:rsidR="00A650AD" w:rsidRPr="00DB77EE" w:rsidRDefault="00985659" w:rsidP="00DB77EE">
      <w:pPr>
        <w:pStyle w:val="PlainText"/>
        <w:ind w:left="450"/>
        <w:rPr>
          <w:rFonts w:ascii="Times New Roman" w:hAnsi="Times New Roman"/>
          <w:sz w:val="22"/>
        </w:rPr>
      </w:pPr>
      <w:r w:rsidRPr="00DB77EE">
        <w:rPr>
          <w:rFonts w:ascii="Times New Roman" w:hAnsi="Times New Roman"/>
          <w:b/>
          <w:sz w:val="22"/>
        </w:rPr>
        <w:t>Co-Chair</w:t>
      </w:r>
      <w:r w:rsidRPr="00DB77EE">
        <w:rPr>
          <w:rFonts w:ascii="Times New Roman" w:hAnsi="Times New Roman"/>
          <w:sz w:val="22"/>
        </w:rPr>
        <w:t xml:space="preserve">, </w:t>
      </w:r>
      <w:r w:rsidR="00DB77EE">
        <w:rPr>
          <w:rFonts w:ascii="Times New Roman" w:hAnsi="Times New Roman"/>
          <w:sz w:val="22"/>
        </w:rPr>
        <w:t>March, 2015</w:t>
      </w:r>
      <w:r w:rsidR="0084230E">
        <w:rPr>
          <w:rFonts w:ascii="Times New Roman" w:hAnsi="Times New Roman"/>
          <w:sz w:val="22"/>
        </w:rPr>
        <w:t xml:space="preserve">. </w:t>
      </w:r>
      <w:r w:rsidR="00DB77EE" w:rsidRPr="00DB77EE">
        <w:rPr>
          <w:rFonts w:ascii="Times New Roman" w:hAnsi="Times New Roman"/>
          <w:sz w:val="22"/>
        </w:rPr>
        <w:t>Technologies for Behavioral Treatment of Substance Use Disorders</w:t>
      </w:r>
      <w:r w:rsidRPr="00DB77EE">
        <w:rPr>
          <w:rFonts w:ascii="Times New Roman" w:hAnsi="Times New Roman"/>
          <w:sz w:val="22"/>
        </w:rPr>
        <w:t xml:space="preserve">. Symposium at the </w:t>
      </w:r>
      <w:r w:rsidR="00DB77EE" w:rsidRPr="00DB77EE">
        <w:rPr>
          <w:rFonts w:ascii="Times New Roman" w:hAnsi="Times New Roman"/>
          <w:sz w:val="22"/>
        </w:rPr>
        <w:t xml:space="preserve">3rd </w:t>
      </w:r>
      <w:r w:rsidR="00DB77EE">
        <w:rPr>
          <w:rFonts w:ascii="Times New Roman" w:hAnsi="Times New Roman"/>
          <w:sz w:val="22"/>
        </w:rPr>
        <w:t xml:space="preserve">annual Collaborative Perspectives on Addiction, </w:t>
      </w:r>
      <w:r w:rsidRPr="00DB77EE">
        <w:rPr>
          <w:rFonts w:ascii="Times New Roman" w:hAnsi="Times New Roman"/>
          <w:sz w:val="22"/>
        </w:rPr>
        <w:t>Baltimore, MD.</w:t>
      </w:r>
    </w:p>
    <w:p w:rsidR="00985659" w:rsidRPr="00A650AD" w:rsidRDefault="00985659" w:rsidP="00EF56E6">
      <w:pPr>
        <w:pStyle w:val="BodyTextIndent"/>
        <w:tabs>
          <w:tab w:val="clear" w:pos="7920"/>
        </w:tabs>
        <w:spacing w:line="240" w:lineRule="auto"/>
        <w:ind w:left="360" w:firstLine="0"/>
        <w:rPr>
          <w:b/>
        </w:rPr>
      </w:pPr>
    </w:p>
    <w:p w:rsidR="00A650AD" w:rsidRPr="00A650AD" w:rsidRDefault="00A650AD" w:rsidP="00EF56E6">
      <w:pPr>
        <w:pStyle w:val="BodyTextIndent"/>
        <w:tabs>
          <w:tab w:val="clear" w:pos="7920"/>
        </w:tabs>
        <w:spacing w:line="240" w:lineRule="auto"/>
        <w:ind w:left="360" w:firstLine="0"/>
      </w:pPr>
      <w:r w:rsidRPr="00A650AD">
        <w:rPr>
          <w:b/>
        </w:rPr>
        <w:t xml:space="preserve">Moderator, </w:t>
      </w:r>
      <w:r w:rsidRPr="00A650AD">
        <w:t xml:space="preserve">August, 2014. </w:t>
      </w:r>
      <w:r w:rsidRPr="00A650AD">
        <w:rPr>
          <w:bCs/>
        </w:rPr>
        <w:t>Tele-Recovery: Enhancing Recovery Support Services Using Telephone-based Interventions</w:t>
      </w:r>
      <w:r>
        <w:rPr>
          <w:bCs/>
        </w:rPr>
        <w:t>.</w:t>
      </w:r>
      <w:r w:rsidRPr="00A650AD">
        <w:t xml:space="preserve"> </w:t>
      </w:r>
      <w:r>
        <w:t xml:space="preserve">Panel at the </w:t>
      </w:r>
      <w:r w:rsidRPr="00A650AD">
        <w:t>2014 Addiction Treatment Technology Summit: A Forum for Telehealth Innovators, Chicago, IL.</w:t>
      </w:r>
    </w:p>
    <w:p w:rsidR="00A650AD" w:rsidRDefault="00A650AD" w:rsidP="00EF56E6">
      <w:pPr>
        <w:pStyle w:val="BodyTextIndent"/>
        <w:tabs>
          <w:tab w:val="clear" w:pos="7920"/>
        </w:tabs>
        <w:spacing w:line="240" w:lineRule="auto"/>
        <w:ind w:left="360" w:firstLine="0"/>
        <w:rPr>
          <w:b/>
        </w:rPr>
      </w:pPr>
    </w:p>
    <w:p w:rsidR="00EF56E6" w:rsidRDefault="00EF56E6" w:rsidP="00EF56E6">
      <w:pPr>
        <w:pStyle w:val="BodyTextIndent"/>
        <w:tabs>
          <w:tab w:val="clear" w:pos="7920"/>
        </w:tabs>
        <w:spacing w:line="240" w:lineRule="auto"/>
        <w:ind w:left="360" w:firstLine="0"/>
      </w:pPr>
      <w:r>
        <w:rPr>
          <w:b/>
        </w:rPr>
        <w:t>Co-</w:t>
      </w:r>
      <w:r w:rsidRPr="008348A5">
        <w:rPr>
          <w:b/>
        </w:rPr>
        <w:t>Chair</w:t>
      </w:r>
      <w:r>
        <w:t>, June, 2012</w:t>
      </w:r>
      <w:r w:rsidR="0084230E">
        <w:t xml:space="preserve">. </w:t>
      </w:r>
      <w:r w:rsidR="0075060B" w:rsidRPr="0075060B">
        <w:t xml:space="preserve">Mobile </w:t>
      </w:r>
      <w:r w:rsidR="00A94EC6">
        <w:t>health treatment i</w:t>
      </w:r>
      <w:r w:rsidR="0075060B" w:rsidRPr="0075060B">
        <w:t xml:space="preserve">nterventions. </w:t>
      </w:r>
      <w:r w:rsidR="0075060B">
        <w:t xml:space="preserve">Workshop at the </w:t>
      </w:r>
      <w:r>
        <w:t>73rd annual scientific meeting of the College on Problems of Drug Dependence, Palm Springs, CA.</w:t>
      </w:r>
    </w:p>
    <w:p w:rsidR="00EF56E6" w:rsidRDefault="00EF56E6" w:rsidP="00EF56E6">
      <w:pPr>
        <w:pStyle w:val="BodyTextIndent"/>
        <w:tabs>
          <w:tab w:val="clear" w:pos="7920"/>
        </w:tabs>
        <w:spacing w:line="240" w:lineRule="auto"/>
        <w:ind w:left="360" w:firstLine="0"/>
        <w:rPr>
          <w:b/>
        </w:rPr>
      </w:pPr>
    </w:p>
    <w:p w:rsidR="00EF56E6" w:rsidRDefault="00EF56E6" w:rsidP="00EF56E6">
      <w:pPr>
        <w:pStyle w:val="BodyTextIndent"/>
        <w:tabs>
          <w:tab w:val="clear" w:pos="7920"/>
        </w:tabs>
        <w:spacing w:line="240" w:lineRule="auto"/>
        <w:ind w:left="360" w:firstLine="0"/>
      </w:pPr>
      <w:r>
        <w:rPr>
          <w:b/>
        </w:rPr>
        <w:t>Co-</w:t>
      </w:r>
      <w:r w:rsidRPr="008348A5">
        <w:rPr>
          <w:b/>
        </w:rPr>
        <w:t>Chair</w:t>
      </w:r>
      <w:r>
        <w:t>, August, 2011</w:t>
      </w:r>
      <w:r w:rsidR="0084230E">
        <w:t xml:space="preserve">. </w:t>
      </w:r>
      <w:r>
        <w:t xml:space="preserve">Innovation and </w:t>
      </w:r>
      <w:r w:rsidR="00A94EC6">
        <w:t>o</w:t>
      </w:r>
      <w:r>
        <w:t xml:space="preserve">pportunities in </w:t>
      </w:r>
      <w:r w:rsidR="00A94EC6">
        <w:t>mobile i</w:t>
      </w:r>
      <w:r>
        <w:t xml:space="preserve">nterventions for </w:t>
      </w:r>
      <w:r w:rsidR="00A94EC6">
        <w:t>a</w:t>
      </w:r>
      <w:r>
        <w:t>ddictions. Symposium at the annual Convention of the American Psychological Association, Washington, DC.</w:t>
      </w:r>
    </w:p>
    <w:p w:rsidR="00EF56E6" w:rsidRDefault="00EF56E6" w:rsidP="0034276A">
      <w:pPr>
        <w:pStyle w:val="BodyTextIndent"/>
        <w:tabs>
          <w:tab w:val="clear" w:pos="450"/>
          <w:tab w:val="clear" w:pos="7920"/>
        </w:tabs>
        <w:spacing w:line="240" w:lineRule="auto"/>
        <w:ind w:left="360" w:firstLine="0"/>
        <w:rPr>
          <w:rFonts w:ascii="Times" w:hAnsi="Times"/>
          <w:b/>
        </w:rPr>
      </w:pPr>
    </w:p>
    <w:p w:rsidR="0075060B" w:rsidRPr="0075060B" w:rsidRDefault="0075060B" w:rsidP="00A94EC6">
      <w:pPr>
        <w:ind w:left="360"/>
        <w:rPr>
          <w:sz w:val="22"/>
          <w:szCs w:val="22"/>
        </w:rPr>
      </w:pPr>
      <w:r w:rsidRPr="0075060B">
        <w:rPr>
          <w:b/>
          <w:sz w:val="22"/>
          <w:szCs w:val="22"/>
        </w:rPr>
        <w:t xml:space="preserve">Chair, </w:t>
      </w:r>
      <w:r w:rsidRPr="0075060B">
        <w:rPr>
          <w:sz w:val="22"/>
          <w:szCs w:val="22"/>
        </w:rPr>
        <w:t>February, 2010. Computer-Ba</w:t>
      </w:r>
      <w:r>
        <w:rPr>
          <w:sz w:val="22"/>
          <w:szCs w:val="22"/>
        </w:rPr>
        <w:t xml:space="preserve">sed </w:t>
      </w:r>
      <w:r w:rsidR="00A94EC6">
        <w:rPr>
          <w:sz w:val="22"/>
          <w:szCs w:val="22"/>
        </w:rPr>
        <w:t>t</w:t>
      </w:r>
      <w:r>
        <w:rPr>
          <w:sz w:val="22"/>
          <w:szCs w:val="22"/>
        </w:rPr>
        <w:t xml:space="preserve">reatments for </w:t>
      </w:r>
      <w:r w:rsidR="00A94EC6">
        <w:rPr>
          <w:sz w:val="22"/>
          <w:szCs w:val="22"/>
        </w:rPr>
        <w:t>a</w:t>
      </w:r>
      <w:r>
        <w:rPr>
          <w:sz w:val="22"/>
          <w:szCs w:val="22"/>
        </w:rPr>
        <w:t xml:space="preserve">ddictions: </w:t>
      </w:r>
      <w:r w:rsidRPr="0075060B">
        <w:rPr>
          <w:sz w:val="22"/>
          <w:szCs w:val="22"/>
        </w:rPr>
        <w:t xml:space="preserve">Findings and </w:t>
      </w:r>
      <w:r w:rsidR="00A94EC6">
        <w:rPr>
          <w:sz w:val="22"/>
          <w:szCs w:val="22"/>
        </w:rPr>
        <w:t>n</w:t>
      </w:r>
      <w:r w:rsidRPr="0075060B">
        <w:rPr>
          <w:sz w:val="22"/>
          <w:szCs w:val="22"/>
        </w:rPr>
        <w:t xml:space="preserve">ew </w:t>
      </w:r>
      <w:r w:rsidR="00A94EC6">
        <w:rPr>
          <w:sz w:val="22"/>
          <w:szCs w:val="22"/>
        </w:rPr>
        <w:t>d</w:t>
      </w:r>
      <w:r w:rsidRPr="0075060B">
        <w:rPr>
          <w:sz w:val="22"/>
          <w:szCs w:val="22"/>
        </w:rPr>
        <w:t>irections</w:t>
      </w:r>
      <w:r>
        <w:rPr>
          <w:sz w:val="22"/>
          <w:szCs w:val="22"/>
        </w:rPr>
        <w:t>.</w:t>
      </w:r>
      <w:r w:rsidRPr="0075060B">
        <w:rPr>
          <w:sz w:val="22"/>
          <w:szCs w:val="22"/>
        </w:rPr>
        <w:t xml:space="preserve"> Symposium at the 12</w:t>
      </w:r>
      <w:r w:rsidRPr="0075060B">
        <w:rPr>
          <w:sz w:val="22"/>
          <w:szCs w:val="22"/>
          <w:vertAlign w:val="superscript"/>
        </w:rPr>
        <w:t>th</w:t>
      </w:r>
      <w:r w:rsidRPr="0075060B">
        <w:rPr>
          <w:sz w:val="22"/>
          <w:szCs w:val="22"/>
        </w:rPr>
        <w:t xml:space="preserve"> International Conference on Treatment of Addictive Behaviors, Santa Fe, NM.</w:t>
      </w:r>
    </w:p>
    <w:p w:rsidR="0075060B" w:rsidRDefault="0075060B" w:rsidP="0034276A">
      <w:pPr>
        <w:pStyle w:val="BodyTextIndent"/>
        <w:tabs>
          <w:tab w:val="clear" w:pos="450"/>
          <w:tab w:val="clear" w:pos="7920"/>
        </w:tabs>
        <w:spacing w:line="240" w:lineRule="auto"/>
        <w:ind w:left="360" w:firstLine="0"/>
        <w:rPr>
          <w:rFonts w:ascii="Times" w:hAnsi="Times"/>
          <w:b/>
        </w:rPr>
      </w:pPr>
    </w:p>
    <w:p w:rsidR="0034276A" w:rsidRPr="0034276A" w:rsidRDefault="0034276A" w:rsidP="0034276A">
      <w:pPr>
        <w:pStyle w:val="BodyTextIndent"/>
        <w:tabs>
          <w:tab w:val="clear" w:pos="450"/>
          <w:tab w:val="clear" w:pos="7920"/>
        </w:tabs>
        <w:spacing w:line="240" w:lineRule="auto"/>
        <w:ind w:left="360" w:firstLine="0"/>
        <w:rPr>
          <w:szCs w:val="22"/>
        </w:rPr>
      </w:pPr>
      <w:r>
        <w:rPr>
          <w:rFonts w:ascii="Times" w:hAnsi="Times"/>
          <w:b/>
        </w:rPr>
        <w:t>Speaker/</w:t>
      </w:r>
      <w:r w:rsidR="00601159">
        <w:rPr>
          <w:rFonts w:ascii="Times" w:hAnsi="Times"/>
          <w:b/>
        </w:rPr>
        <w:t>Discussant</w:t>
      </w:r>
      <w:r>
        <w:rPr>
          <w:rFonts w:ascii="Times" w:hAnsi="Times"/>
          <w:b/>
        </w:rPr>
        <w:t xml:space="preserve">, </w:t>
      </w:r>
      <w:r>
        <w:rPr>
          <w:rFonts w:ascii="Times" w:hAnsi="Times"/>
        </w:rPr>
        <w:t>August 2009</w:t>
      </w:r>
      <w:r w:rsidR="0084230E">
        <w:rPr>
          <w:rFonts w:ascii="Times" w:hAnsi="Times"/>
        </w:rPr>
        <w:t xml:space="preserve">. </w:t>
      </w:r>
      <w:r>
        <w:rPr>
          <w:szCs w:val="22"/>
        </w:rPr>
        <w:t xml:space="preserve">Panel discussion on </w:t>
      </w:r>
      <w:r>
        <w:rPr>
          <w:rFonts w:ascii="Times" w:hAnsi="Times"/>
        </w:rPr>
        <w:t>“</w:t>
      </w:r>
      <w:r w:rsidRPr="0034276A">
        <w:rPr>
          <w:szCs w:val="22"/>
        </w:rPr>
        <w:t>Obtaining Your First Clinical Research Grant”</w:t>
      </w:r>
      <w:r>
        <w:rPr>
          <w:szCs w:val="22"/>
        </w:rPr>
        <w:t xml:space="preserve"> </w:t>
      </w:r>
      <w:r w:rsidRPr="00253FEB">
        <w:rPr>
          <w:szCs w:val="22"/>
        </w:rPr>
        <w:t>at the annual convention of the American Psychological Association, Toronto, ON, Canada.</w:t>
      </w:r>
    </w:p>
    <w:p w:rsidR="0034276A" w:rsidRDefault="0034276A" w:rsidP="00923CDD">
      <w:pPr>
        <w:tabs>
          <w:tab w:val="left" w:pos="7920"/>
        </w:tabs>
        <w:ind w:left="360"/>
        <w:rPr>
          <w:rFonts w:ascii="Times" w:hAnsi="Times"/>
          <w:b/>
          <w:sz w:val="22"/>
        </w:rPr>
      </w:pPr>
    </w:p>
    <w:p w:rsidR="00923CDD" w:rsidRDefault="00923CDD" w:rsidP="00923CDD">
      <w:pPr>
        <w:tabs>
          <w:tab w:val="left" w:pos="7920"/>
        </w:tabs>
        <w:ind w:left="360"/>
        <w:rPr>
          <w:rFonts w:ascii="Times" w:hAnsi="Times"/>
          <w:sz w:val="22"/>
        </w:rPr>
      </w:pPr>
      <w:r w:rsidRPr="008348A5">
        <w:rPr>
          <w:rFonts w:ascii="Times" w:hAnsi="Times"/>
          <w:b/>
          <w:sz w:val="22"/>
        </w:rPr>
        <w:lastRenderedPageBreak/>
        <w:t>Consultant and speaker</w:t>
      </w:r>
      <w:r>
        <w:rPr>
          <w:rFonts w:ascii="Times" w:hAnsi="Times"/>
          <w:sz w:val="22"/>
        </w:rPr>
        <w:t xml:space="preserve">, February, 2008. Ad hoc panel on “Medications Development for Cannabis Dependence” conference, sponsored by the Division of Treatment Research and Development of National Institute on Drug Abuse (NIDA). </w:t>
      </w:r>
    </w:p>
    <w:p w:rsidR="00923CDD" w:rsidRDefault="00923CDD" w:rsidP="008348A5">
      <w:pPr>
        <w:tabs>
          <w:tab w:val="left" w:pos="7920"/>
        </w:tabs>
        <w:ind w:left="360"/>
        <w:rPr>
          <w:rFonts w:ascii="Times" w:hAnsi="Times"/>
          <w:i/>
          <w:sz w:val="22"/>
        </w:rPr>
      </w:pPr>
    </w:p>
    <w:p w:rsidR="00435849" w:rsidRDefault="00435849" w:rsidP="00570BE8">
      <w:pPr>
        <w:tabs>
          <w:tab w:val="left" w:pos="7920"/>
        </w:tabs>
        <w:ind w:left="360"/>
        <w:rPr>
          <w:rFonts w:ascii="Times" w:hAnsi="Times"/>
          <w:sz w:val="22"/>
        </w:rPr>
      </w:pPr>
      <w:r w:rsidRPr="008348A5">
        <w:rPr>
          <w:rFonts w:ascii="Times" w:hAnsi="Times"/>
          <w:b/>
          <w:sz w:val="22"/>
        </w:rPr>
        <w:t>Consultant and speaker</w:t>
      </w:r>
      <w:r>
        <w:rPr>
          <w:rFonts w:ascii="Times" w:hAnsi="Times"/>
          <w:sz w:val="22"/>
        </w:rPr>
        <w:t xml:space="preserve">, April, 2004. Ad hoc panel on “Medications Development for Cannabis Dependence” conference, sponsored by the Division of Treatment Research and Development of National Institute on Drug Abuse (NIDA). </w:t>
      </w:r>
    </w:p>
    <w:p w:rsidR="00435849" w:rsidRDefault="00435849" w:rsidP="00570BE8">
      <w:pPr>
        <w:pStyle w:val="BodyTextIndent"/>
        <w:tabs>
          <w:tab w:val="clear" w:pos="7920"/>
        </w:tabs>
        <w:spacing w:line="240" w:lineRule="auto"/>
        <w:ind w:left="360" w:firstLine="0"/>
        <w:rPr>
          <w:rFonts w:ascii="Times" w:hAnsi="Times"/>
        </w:rPr>
      </w:pPr>
    </w:p>
    <w:p w:rsidR="00435849" w:rsidRDefault="00435849" w:rsidP="00570BE8">
      <w:pPr>
        <w:pStyle w:val="BodyTextIndent"/>
        <w:tabs>
          <w:tab w:val="clear" w:pos="7920"/>
        </w:tabs>
        <w:spacing w:line="240" w:lineRule="auto"/>
        <w:ind w:left="360" w:firstLine="0"/>
      </w:pPr>
      <w:r w:rsidRPr="008348A5">
        <w:rPr>
          <w:b/>
        </w:rPr>
        <w:t>Co-Chair</w:t>
      </w:r>
      <w:r>
        <w:t>, June, 2004</w:t>
      </w:r>
      <w:r w:rsidR="0084230E">
        <w:t xml:space="preserve">. </w:t>
      </w:r>
      <w:r>
        <w:t>Deviating from the script: Misuse of prescription drugs. Oral Communications section of the 65th annual scientific meeting of the College on Problems of Drug Dependence, San Juan, Puerto Rico.</w:t>
      </w:r>
    </w:p>
    <w:p w:rsidR="00435849" w:rsidRDefault="00435849" w:rsidP="00570BE8">
      <w:pPr>
        <w:pStyle w:val="BodyTextIndent"/>
        <w:tabs>
          <w:tab w:val="clear" w:pos="7920"/>
        </w:tabs>
        <w:spacing w:line="240" w:lineRule="auto"/>
        <w:ind w:left="360" w:firstLine="0"/>
      </w:pPr>
    </w:p>
    <w:p w:rsidR="00323376" w:rsidRPr="00323376" w:rsidRDefault="00323376" w:rsidP="00570BE8">
      <w:pPr>
        <w:pStyle w:val="BodyTextIndent"/>
        <w:tabs>
          <w:tab w:val="clear" w:pos="7920"/>
        </w:tabs>
        <w:spacing w:line="240" w:lineRule="auto"/>
        <w:ind w:left="360" w:firstLine="0"/>
        <w:rPr>
          <w:b/>
        </w:rPr>
      </w:pPr>
      <w:r w:rsidRPr="00323376">
        <w:rPr>
          <w:b/>
        </w:rPr>
        <w:t>Data Safety Monitoring Boards</w:t>
      </w:r>
    </w:p>
    <w:p w:rsidR="00475321" w:rsidRDefault="00475321" w:rsidP="00475321">
      <w:pPr>
        <w:pStyle w:val="BodyTextIndent"/>
        <w:tabs>
          <w:tab w:val="clear" w:pos="7920"/>
        </w:tabs>
        <w:spacing w:line="240" w:lineRule="auto"/>
        <w:ind w:left="360" w:firstLine="0"/>
      </w:pPr>
      <w:r>
        <w:t xml:space="preserve">DSMB member, 1-15 to present. </w:t>
      </w:r>
      <w:r w:rsidR="00BE7A30">
        <w:t>Buprenorphine vs. Opioid Dose Escalation among Patients with Chronic Pain</w:t>
      </w:r>
      <w:r>
        <w:t xml:space="preserve">. </w:t>
      </w:r>
      <w:r w:rsidR="00BE7A30">
        <w:t xml:space="preserve">VA HSR&amp;D PPO-13-184. </w:t>
      </w:r>
      <w:r>
        <w:t xml:space="preserve">Principal Investigator: William Becker, MD. </w:t>
      </w:r>
    </w:p>
    <w:p w:rsidR="00475321" w:rsidRDefault="00475321" w:rsidP="00475321">
      <w:pPr>
        <w:pStyle w:val="BodyTextIndent"/>
        <w:tabs>
          <w:tab w:val="clear" w:pos="7920"/>
        </w:tabs>
        <w:spacing w:line="240" w:lineRule="auto"/>
        <w:ind w:left="360" w:firstLine="0"/>
      </w:pPr>
    </w:p>
    <w:p w:rsidR="00323376" w:rsidRDefault="00D63123" w:rsidP="00BE7A30">
      <w:pPr>
        <w:pStyle w:val="BodyTextIndent"/>
        <w:tabs>
          <w:tab w:val="clear" w:pos="7920"/>
        </w:tabs>
        <w:spacing w:line="240" w:lineRule="auto"/>
        <w:ind w:left="360" w:firstLine="0"/>
      </w:pPr>
      <w:r>
        <w:t xml:space="preserve">DSMB member, 3-15 to present. </w:t>
      </w:r>
      <w:r w:rsidR="00323376">
        <w:t xml:space="preserve">Development of a videogame prototype targeting cigarette and marijuana smoking prevention among young adolescents. </w:t>
      </w:r>
      <w:r w:rsidR="00BE7A30">
        <w:t xml:space="preserve">NIH NICHD R01-HD062080. </w:t>
      </w:r>
      <w:r w:rsidR="00323376">
        <w:t xml:space="preserve">Principal Investigator: Lynn Fiellin, MD. </w:t>
      </w:r>
    </w:p>
    <w:p w:rsidR="00D63123" w:rsidRDefault="00D63123" w:rsidP="00570BE8">
      <w:pPr>
        <w:pStyle w:val="BodyTextIndent"/>
        <w:tabs>
          <w:tab w:val="clear" w:pos="7920"/>
        </w:tabs>
        <w:spacing w:line="240" w:lineRule="auto"/>
        <w:ind w:left="360" w:firstLine="0"/>
      </w:pPr>
    </w:p>
    <w:p w:rsidR="00323376" w:rsidRPr="00323376" w:rsidRDefault="00323376" w:rsidP="00570BE8">
      <w:pPr>
        <w:pStyle w:val="BodyTextIndent"/>
        <w:tabs>
          <w:tab w:val="clear" w:pos="7920"/>
        </w:tabs>
        <w:spacing w:line="240" w:lineRule="auto"/>
        <w:ind w:left="360" w:firstLine="0"/>
        <w:rPr>
          <w:b/>
        </w:rPr>
      </w:pPr>
      <w:r w:rsidRPr="00323376">
        <w:rPr>
          <w:b/>
        </w:rPr>
        <w:t>Other</w:t>
      </w:r>
    </w:p>
    <w:p w:rsidR="00435849" w:rsidRDefault="00435849" w:rsidP="00570BE8">
      <w:pPr>
        <w:pStyle w:val="BodyTextIndent"/>
        <w:tabs>
          <w:tab w:val="clear" w:pos="7920"/>
        </w:tabs>
        <w:spacing w:line="240" w:lineRule="auto"/>
        <w:ind w:left="360" w:firstLine="0"/>
      </w:pPr>
      <w:r w:rsidRPr="00323376">
        <w:t>Statistical Consultant,</w:t>
      </w:r>
      <w:r>
        <w:t xml:space="preserve"> July 2003 to present</w:t>
      </w:r>
      <w:r w:rsidR="0084230E">
        <w:t xml:space="preserve">. </w:t>
      </w:r>
      <w:r>
        <w:t>Hospital of St. Raphael’s</w:t>
      </w:r>
      <w:r w:rsidR="0084230E">
        <w:t xml:space="preserve">. </w:t>
      </w:r>
      <w:r w:rsidR="008F2AC3">
        <w:t>Silver Hill Hospital</w:t>
      </w:r>
      <w:r w:rsidR="0084230E">
        <w:t xml:space="preserve">. </w:t>
      </w:r>
      <w:r>
        <w:t xml:space="preserve">Provide statistical consulting for a range of research projects. </w:t>
      </w:r>
    </w:p>
    <w:p w:rsidR="00435849" w:rsidRDefault="00435849" w:rsidP="00570BE8">
      <w:pPr>
        <w:pStyle w:val="BodyTextIndent"/>
        <w:tabs>
          <w:tab w:val="clear" w:pos="7920"/>
        </w:tabs>
        <w:spacing w:line="240" w:lineRule="auto"/>
        <w:ind w:left="360" w:firstLine="0"/>
      </w:pPr>
    </w:p>
    <w:p w:rsidR="00435849" w:rsidRPr="00473522" w:rsidRDefault="008348A5" w:rsidP="00570BE8">
      <w:pPr>
        <w:ind w:left="360"/>
        <w:rPr>
          <w:rFonts w:ascii="Times" w:hAnsi="Times"/>
          <w:sz w:val="22"/>
          <w:szCs w:val="22"/>
        </w:rPr>
      </w:pPr>
      <w:r w:rsidRPr="00323376">
        <w:rPr>
          <w:rFonts w:ascii="Times" w:hAnsi="Times"/>
          <w:sz w:val="22"/>
          <w:szCs w:val="22"/>
        </w:rPr>
        <w:t>Expert witness and c</w:t>
      </w:r>
      <w:r w:rsidR="00435849" w:rsidRPr="00323376">
        <w:rPr>
          <w:rFonts w:ascii="Times" w:hAnsi="Times"/>
          <w:sz w:val="22"/>
          <w:szCs w:val="22"/>
        </w:rPr>
        <w:t>onsultant</w:t>
      </w:r>
      <w:r w:rsidR="0084230E">
        <w:rPr>
          <w:rFonts w:ascii="Times" w:hAnsi="Times"/>
          <w:sz w:val="22"/>
          <w:szCs w:val="22"/>
        </w:rPr>
        <w:t xml:space="preserve">. </w:t>
      </w:r>
      <w:r w:rsidR="00435849">
        <w:rPr>
          <w:rFonts w:ascii="Times" w:hAnsi="Times"/>
          <w:sz w:val="22"/>
          <w:szCs w:val="22"/>
        </w:rPr>
        <w:t>March, 2003</w:t>
      </w:r>
      <w:r w:rsidR="0084230E">
        <w:rPr>
          <w:rFonts w:ascii="Times" w:hAnsi="Times"/>
          <w:sz w:val="22"/>
          <w:szCs w:val="22"/>
        </w:rPr>
        <w:t xml:space="preserve">. </w:t>
      </w:r>
      <w:r w:rsidR="00435849">
        <w:rPr>
          <w:rFonts w:ascii="Times" w:hAnsi="Times"/>
          <w:sz w:val="22"/>
          <w:szCs w:val="22"/>
        </w:rPr>
        <w:t>Jarvis and Kaplan, Attorneys at Law</w:t>
      </w:r>
      <w:r w:rsidR="0084230E">
        <w:rPr>
          <w:rFonts w:ascii="Times" w:hAnsi="Times"/>
          <w:sz w:val="22"/>
          <w:szCs w:val="22"/>
        </w:rPr>
        <w:t xml:space="preserve">. </w:t>
      </w:r>
      <w:r w:rsidR="00435849">
        <w:rPr>
          <w:rFonts w:ascii="Times" w:hAnsi="Times"/>
          <w:sz w:val="22"/>
          <w:szCs w:val="22"/>
        </w:rPr>
        <w:t>Consulted and gave testimony for the Defense to the United States District Court for the District of Vermont regarding marijuana dependence</w:t>
      </w:r>
      <w:r w:rsidR="0084230E">
        <w:rPr>
          <w:rFonts w:ascii="Times" w:hAnsi="Times"/>
          <w:sz w:val="22"/>
          <w:szCs w:val="22"/>
        </w:rPr>
        <w:t xml:space="preserve">. </w:t>
      </w:r>
    </w:p>
    <w:p w:rsidR="00435849" w:rsidRDefault="00435849" w:rsidP="00570BE8">
      <w:pPr>
        <w:pStyle w:val="BodyTextIndent"/>
        <w:tabs>
          <w:tab w:val="clear" w:pos="7920"/>
        </w:tabs>
        <w:spacing w:line="240" w:lineRule="auto"/>
        <w:ind w:left="360" w:firstLine="0"/>
      </w:pPr>
    </w:p>
    <w:p w:rsidR="00435849" w:rsidRDefault="00435849" w:rsidP="00570BE8">
      <w:pPr>
        <w:pStyle w:val="BodyTextIndent"/>
        <w:tabs>
          <w:tab w:val="clear" w:pos="7920"/>
        </w:tabs>
        <w:spacing w:line="240" w:lineRule="auto"/>
        <w:ind w:left="360" w:firstLine="0"/>
      </w:pPr>
      <w:r w:rsidRPr="00323376">
        <w:t>Vice-President,</w:t>
      </w:r>
      <w:r w:rsidR="008348A5">
        <w:t xml:space="preserve"> Fall 1994 – Spring 1995.</w:t>
      </w:r>
      <w:r>
        <w:t xml:space="preserve"> Graduate Students in Psychology.</w:t>
      </w:r>
    </w:p>
    <w:p w:rsidR="00435849" w:rsidRPr="00E13839" w:rsidRDefault="00435849" w:rsidP="00570BE8">
      <w:pPr>
        <w:pStyle w:val="BodyTextIndent"/>
        <w:tabs>
          <w:tab w:val="clear" w:pos="7920"/>
        </w:tabs>
        <w:spacing w:line="240" w:lineRule="auto"/>
        <w:ind w:left="360" w:firstLine="0"/>
        <w:rPr>
          <w:rFonts w:ascii="Times" w:hAnsi="Times"/>
        </w:rPr>
      </w:pPr>
    </w:p>
    <w:p w:rsidR="00435849" w:rsidRDefault="004E1DBE" w:rsidP="00CF1CB8">
      <w:pPr>
        <w:keepNext/>
        <w:keepLines/>
        <w:tabs>
          <w:tab w:val="left" w:pos="7650"/>
          <w:tab w:val="left" w:pos="7920"/>
        </w:tabs>
        <w:spacing w:line="360" w:lineRule="atLeast"/>
        <w:rPr>
          <w:b/>
          <w:sz w:val="24"/>
        </w:rPr>
      </w:pPr>
      <w:r>
        <w:rPr>
          <w:b/>
          <w:sz w:val="24"/>
        </w:rPr>
        <w:br w:type="page"/>
      </w:r>
      <w:r w:rsidR="00435849">
        <w:rPr>
          <w:b/>
          <w:sz w:val="24"/>
        </w:rPr>
        <w:lastRenderedPageBreak/>
        <w:t>Professional References</w:t>
      </w:r>
      <w:r w:rsidR="0097370A">
        <w:rPr>
          <w:b/>
          <w:sz w:val="24"/>
        </w:rPr>
        <w:t xml:space="preserve"> </w:t>
      </w:r>
      <w:r w:rsidR="00E002C6">
        <w:rPr>
          <w:b/>
          <w:sz w:val="24"/>
        </w:rPr>
        <w:t>(letters available upon request)</w:t>
      </w:r>
    </w:p>
    <w:p w:rsidR="00435849" w:rsidRDefault="00435849" w:rsidP="00DF48DA">
      <w:pPr>
        <w:keepNext/>
        <w:keepLines/>
        <w:tabs>
          <w:tab w:val="left" w:pos="5220"/>
          <w:tab w:val="left" w:pos="7920"/>
        </w:tabs>
        <w:spacing w:line="240" w:lineRule="atLeast"/>
        <w:ind w:left="720" w:hanging="288"/>
        <w:rPr>
          <w:sz w:val="24"/>
        </w:rPr>
      </w:pPr>
    </w:p>
    <w:p w:rsidR="00CF1CB8" w:rsidRPr="00CF1CB8" w:rsidRDefault="00CF1CB8" w:rsidP="00CF1CB8">
      <w:pPr>
        <w:ind w:left="360"/>
        <w:rPr>
          <w:sz w:val="22"/>
        </w:rPr>
      </w:pPr>
      <w:r w:rsidRPr="00CF1CB8">
        <w:rPr>
          <w:sz w:val="22"/>
        </w:rPr>
        <w:t>Robert D. Kerns, Ph.D.</w:t>
      </w:r>
    </w:p>
    <w:p w:rsidR="00D440F9" w:rsidRPr="00CF1CB8" w:rsidRDefault="00D440F9" w:rsidP="00D440F9">
      <w:pPr>
        <w:ind w:left="360"/>
        <w:rPr>
          <w:sz w:val="22"/>
        </w:rPr>
      </w:pPr>
      <w:r w:rsidRPr="00CF1CB8">
        <w:rPr>
          <w:sz w:val="22"/>
        </w:rPr>
        <w:t>Professor of Psychiatry, Neurology and Psychology, Yale University</w:t>
      </w:r>
    </w:p>
    <w:p w:rsidR="00CF1CB8" w:rsidRPr="00CF1CB8" w:rsidRDefault="00D440F9" w:rsidP="00CF1CB8">
      <w:pPr>
        <w:ind w:left="360"/>
        <w:rPr>
          <w:sz w:val="22"/>
        </w:rPr>
      </w:pPr>
      <w:r>
        <w:rPr>
          <w:sz w:val="22"/>
        </w:rPr>
        <w:t xml:space="preserve">Past </w:t>
      </w:r>
      <w:r w:rsidR="00CF1CB8" w:rsidRPr="00CF1CB8">
        <w:rPr>
          <w:sz w:val="22"/>
        </w:rPr>
        <w:t>National Director for Pain Research, Veterans Health Administration</w:t>
      </w:r>
    </w:p>
    <w:p w:rsidR="00D440F9" w:rsidRDefault="00CF1CB8" w:rsidP="00CF1CB8">
      <w:pPr>
        <w:ind w:left="360"/>
        <w:rPr>
          <w:sz w:val="22"/>
        </w:rPr>
      </w:pPr>
      <w:r w:rsidRPr="00CF1CB8">
        <w:rPr>
          <w:sz w:val="22"/>
        </w:rPr>
        <w:t xml:space="preserve">Pain Research, Informatics, </w:t>
      </w:r>
      <w:proofErr w:type="spellStart"/>
      <w:r w:rsidRPr="00CF1CB8">
        <w:rPr>
          <w:sz w:val="22"/>
        </w:rPr>
        <w:t>Multimorbidities</w:t>
      </w:r>
      <w:proofErr w:type="spellEnd"/>
      <w:r w:rsidR="00D440F9">
        <w:rPr>
          <w:sz w:val="22"/>
        </w:rPr>
        <w:t>, and Education (PRIME) Center</w:t>
      </w:r>
    </w:p>
    <w:p w:rsidR="00CF1CB8" w:rsidRPr="00CF1CB8" w:rsidRDefault="00CF1CB8" w:rsidP="00CF1CB8">
      <w:pPr>
        <w:ind w:left="360"/>
        <w:rPr>
          <w:sz w:val="22"/>
        </w:rPr>
      </w:pPr>
      <w:r w:rsidRPr="00CF1CB8">
        <w:rPr>
          <w:sz w:val="22"/>
        </w:rPr>
        <w:t>VA Connecticut Healthcare System</w:t>
      </w:r>
    </w:p>
    <w:p w:rsidR="00CF1CB8" w:rsidRPr="00CF1CB8" w:rsidRDefault="00CF1CB8" w:rsidP="00CF1CB8">
      <w:pPr>
        <w:ind w:left="360"/>
        <w:rPr>
          <w:sz w:val="22"/>
        </w:rPr>
      </w:pPr>
      <w:r w:rsidRPr="00CF1CB8">
        <w:rPr>
          <w:sz w:val="22"/>
        </w:rPr>
        <w:t>950 Campbell Avenue</w:t>
      </w:r>
    </w:p>
    <w:p w:rsidR="00CF1CB8" w:rsidRDefault="00CF1CB8" w:rsidP="00CF1CB8">
      <w:pPr>
        <w:ind w:left="360"/>
        <w:rPr>
          <w:sz w:val="22"/>
        </w:rPr>
      </w:pPr>
      <w:r w:rsidRPr="00CF1CB8">
        <w:rPr>
          <w:sz w:val="22"/>
        </w:rPr>
        <w:t>West Haven, CT 06516</w:t>
      </w:r>
    </w:p>
    <w:p w:rsidR="00CF1CB8" w:rsidRPr="00CF1CB8" w:rsidRDefault="00CF1CB8" w:rsidP="00CF1CB8">
      <w:pPr>
        <w:ind w:left="360"/>
        <w:rPr>
          <w:sz w:val="22"/>
        </w:rPr>
      </w:pPr>
      <w:r>
        <w:rPr>
          <w:sz w:val="22"/>
        </w:rPr>
        <w:t xml:space="preserve">(203) </w:t>
      </w:r>
      <w:r w:rsidRPr="00CF1CB8">
        <w:rPr>
          <w:sz w:val="22"/>
        </w:rPr>
        <w:t>937-3841</w:t>
      </w:r>
    </w:p>
    <w:p w:rsidR="00CF1CB8" w:rsidRPr="00CF1CB8" w:rsidRDefault="00CF1CB8" w:rsidP="00CF1CB8">
      <w:pPr>
        <w:ind w:left="360"/>
        <w:rPr>
          <w:sz w:val="22"/>
        </w:rPr>
      </w:pPr>
      <w:r w:rsidRPr="00791CB7">
        <w:rPr>
          <w:sz w:val="22"/>
        </w:rPr>
        <w:t>Robert.Kerns@va.gov</w:t>
      </w:r>
    </w:p>
    <w:p w:rsidR="00CF1CB8" w:rsidRDefault="00CF1CB8" w:rsidP="00DF48DA">
      <w:pPr>
        <w:keepNext/>
        <w:keepLines/>
        <w:tabs>
          <w:tab w:val="left" w:pos="7920"/>
        </w:tabs>
        <w:ind w:left="360"/>
        <w:rPr>
          <w:sz w:val="22"/>
          <w:szCs w:val="22"/>
        </w:rPr>
      </w:pPr>
    </w:p>
    <w:p w:rsidR="004D6102" w:rsidRPr="00791CB7" w:rsidRDefault="00791CB7" w:rsidP="00DF48DA">
      <w:pPr>
        <w:keepNext/>
        <w:keepLines/>
        <w:tabs>
          <w:tab w:val="left" w:pos="7920"/>
        </w:tabs>
        <w:ind w:left="360"/>
        <w:rPr>
          <w:sz w:val="22"/>
          <w:szCs w:val="22"/>
        </w:rPr>
      </w:pPr>
      <w:r w:rsidRPr="00791CB7">
        <w:rPr>
          <w:sz w:val="22"/>
          <w:szCs w:val="22"/>
        </w:rPr>
        <w:t>David Fiellin, M.D.</w:t>
      </w:r>
    </w:p>
    <w:p w:rsidR="00791CB7" w:rsidRPr="00791CB7" w:rsidRDefault="00791CB7" w:rsidP="00791CB7">
      <w:pPr>
        <w:pStyle w:val="Heading2"/>
        <w:shd w:val="clear" w:color="auto" w:fill="FFFFFF"/>
        <w:ind w:left="360"/>
        <w:rPr>
          <w:b w:val="0"/>
          <w:color w:val="1A1A1A"/>
          <w:szCs w:val="22"/>
          <w:u w:val="none"/>
        </w:rPr>
      </w:pPr>
      <w:r w:rsidRPr="00791CB7">
        <w:rPr>
          <w:b w:val="0"/>
          <w:bCs/>
          <w:color w:val="1A1A1A"/>
          <w:szCs w:val="22"/>
          <w:u w:val="none"/>
        </w:rPr>
        <w:t>Director, Community Research and Implementation Core, Center for Interdisciplinary Research on AIDS (CIRA)</w:t>
      </w:r>
    </w:p>
    <w:p w:rsidR="00791CB7" w:rsidRPr="00791CB7" w:rsidRDefault="00791CB7" w:rsidP="00791CB7">
      <w:pPr>
        <w:pStyle w:val="Heading2"/>
        <w:shd w:val="clear" w:color="auto" w:fill="FFFFFF"/>
        <w:ind w:left="360"/>
        <w:rPr>
          <w:b w:val="0"/>
          <w:bCs/>
          <w:color w:val="1A1A1A"/>
          <w:szCs w:val="22"/>
          <w:u w:val="none"/>
        </w:rPr>
      </w:pPr>
      <w:r w:rsidRPr="00791CB7">
        <w:rPr>
          <w:b w:val="0"/>
          <w:bCs/>
          <w:color w:val="1A1A1A"/>
          <w:szCs w:val="22"/>
          <w:u w:val="none"/>
        </w:rPr>
        <w:t>Professor of Medicine, General Medicine and Investigative Medicine; Yale University</w:t>
      </w:r>
    </w:p>
    <w:p w:rsidR="00791CB7" w:rsidRPr="00791CB7" w:rsidRDefault="00791CB7" w:rsidP="00791CB7">
      <w:pPr>
        <w:keepNext/>
        <w:keepLines/>
        <w:tabs>
          <w:tab w:val="left" w:pos="7920"/>
        </w:tabs>
        <w:ind w:left="360"/>
        <w:rPr>
          <w:color w:val="1A1A1A"/>
          <w:sz w:val="22"/>
          <w:szCs w:val="22"/>
          <w:shd w:val="clear" w:color="auto" w:fill="FFFFFF"/>
        </w:rPr>
      </w:pPr>
      <w:r w:rsidRPr="00791CB7">
        <w:rPr>
          <w:color w:val="1A1A1A"/>
          <w:sz w:val="22"/>
          <w:szCs w:val="22"/>
          <w:shd w:val="clear" w:color="auto" w:fill="FFFFFF"/>
        </w:rPr>
        <w:t>E.S. Harkness Memorial Hall, Building A</w:t>
      </w:r>
      <w:r w:rsidRPr="00791CB7">
        <w:rPr>
          <w:color w:val="1A1A1A"/>
          <w:sz w:val="22"/>
          <w:szCs w:val="22"/>
          <w:shd w:val="clear" w:color="auto" w:fill="FFFFFF"/>
        </w:rPr>
        <w:br/>
        <w:t>367 Cedar Street, Suite 406A</w:t>
      </w:r>
      <w:r w:rsidRPr="00791CB7">
        <w:rPr>
          <w:rStyle w:val="apple-converted-space"/>
          <w:color w:val="1A1A1A"/>
          <w:sz w:val="22"/>
          <w:szCs w:val="22"/>
          <w:shd w:val="clear" w:color="auto" w:fill="FFFFFF"/>
        </w:rPr>
        <w:t> </w:t>
      </w:r>
      <w:r w:rsidRPr="00791CB7">
        <w:rPr>
          <w:color w:val="1A1A1A"/>
          <w:sz w:val="22"/>
          <w:szCs w:val="22"/>
        </w:rPr>
        <w:br/>
      </w:r>
      <w:r w:rsidRPr="00791CB7">
        <w:rPr>
          <w:color w:val="1A1A1A"/>
          <w:sz w:val="22"/>
          <w:szCs w:val="22"/>
          <w:shd w:val="clear" w:color="auto" w:fill="FFFFFF"/>
        </w:rPr>
        <w:t>New Haven,</w:t>
      </w:r>
      <w:r w:rsidRPr="00791CB7">
        <w:rPr>
          <w:rStyle w:val="apple-converted-space"/>
          <w:color w:val="1A1A1A"/>
          <w:sz w:val="22"/>
          <w:szCs w:val="22"/>
          <w:shd w:val="clear" w:color="auto" w:fill="FFFFFF"/>
        </w:rPr>
        <w:t> </w:t>
      </w:r>
      <w:r w:rsidRPr="00791CB7">
        <w:rPr>
          <w:color w:val="1A1A1A"/>
          <w:sz w:val="22"/>
          <w:szCs w:val="22"/>
          <w:shd w:val="clear" w:color="auto" w:fill="FFFFFF"/>
        </w:rPr>
        <w:t>CT</w:t>
      </w:r>
      <w:r w:rsidRPr="00791CB7">
        <w:rPr>
          <w:rStyle w:val="apple-converted-space"/>
          <w:color w:val="1A1A1A"/>
          <w:sz w:val="22"/>
          <w:szCs w:val="22"/>
          <w:shd w:val="clear" w:color="auto" w:fill="FFFFFF"/>
        </w:rPr>
        <w:t> </w:t>
      </w:r>
      <w:r w:rsidRPr="00791CB7">
        <w:rPr>
          <w:color w:val="1A1A1A"/>
          <w:sz w:val="22"/>
          <w:szCs w:val="22"/>
          <w:shd w:val="clear" w:color="auto" w:fill="FFFFFF"/>
        </w:rPr>
        <w:t>06510</w:t>
      </w:r>
    </w:p>
    <w:p w:rsidR="00791CB7" w:rsidRPr="00791CB7" w:rsidRDefault="00791CB7" w:rsidP="00DF48DA">
      <w:pPr>
        <w:keepNext/>
        <w:keepLines/>
        <w:tabs>
          <w:tab w:val="left" w:pos="7920"/>
        </w:tabs>
        <w:ind w:left="360"/>
        <w:rPr>
          <w:color w:val="1A1A1A"/>
          <w:sz w:val="22"/>
          <w:szCs w:val="22"/>
          <w:shd w:val="clear" w:color="auto" w:fill="FFFFFF"/>
        </w:rPr>
      </w:pPr>
      <w:r w:rsidRPr="00791CB7">
        <w:rPr>
          <w:color w:val="1A1A1A"/>
          <w:sz w:val="22"/>
          <w:szCs w:val="22"/>
          <w:shd w:val="clear" w:color="auto" w:fill="FFFFFF"/>
        </w:rPr>
        <w:t>(203) 737-3347</w:t>
      </w:r>
    </w:p>
    <w:p w:rsidR="00791CB7" w:rsidRPr="00791CB7" w:rsidRDefault="00791CB7" w:rsidP="00DF48DA">
      <w:pPr>
        <w:keepNext/>
        <w:keepLines/>
        <w:tabs>
          <w:tab w:val="left" w:pos="7920"/>
        </w:tabs>
        <w:ind w:left="360"/>
        <w:rPr>
          <w:color w:val="1A1A1A"/>
          <w:sz w:val="22"/>
          <w:szCs w:val="22"/>
          <w:shd w:val="clear" w:color="auto" w:fill="FFFFFF"/>
        </w:rPr>
      </w:pPr>
      <w:r w:rsidRPr="00791CB7">
        <w:rPr>
          <w:color w:val="1A1A1A"/>
          <w:sz w:val="22"/>
          <w:szCs w:val="22"/>
          <w:shd w:val="clear" w:color="auto" w:fill="FFFFFF"/>
        </w:rPr>
        <w:t>David.Fiellin@Yale.edu</w:t>
      </w:r>
    </w:p>
    <w:p w:rsidR="00791CB7" w:rsidRPr="00791CB7" w:rsidRDefault="00791CB7" w:rsidP="00DF48DA">
      <w:pPr>
        <w:keepNext/>
        <w:keepLines/>
        <w:tabs>
          <w:tab w:val="left" w:pos="7920"/>
        </w:tabs>
        <w:ind w:left="360"/>
        <w:rPr>
          <w:sz w:val="22"/>
          <w:szCs w:val="22"/>
        </w:rPr>
      </w:pPr>
    </w:p>
    <w:p w:rsidR="00CF1CB8" w:rsidRPr="00CF1CB8" w:rsidRDefault="00435849" w:rsidP="00CF1CB8">
      <w:pPr>
        <w:ind w:left="360"/>
        <w:rPr>
          <w:sz w:val="22"/>
          <w:szCs w:val="22"/>
        </w:rPr>
      </w:pPr>
      <w:r w:rsidRPr="00CF1CB8">
        <w:rPr>
          <w:sz w:val="22"/>
          <w:szCs w:val="22"/>
        </w:rPr>
        <w:t>Alan J. Budney</w:t>
      </w:r>
      <w:r w:rsidR="004D6102" w:rsidRPr="00CF1CB8">
        <w:rPr>
          <w:sz w:val="22"/>
          <w:szCs w:val="22"/>
        </w:rPr>
        <w:t>, Ph.D.</w:t>
      </w:r>
    </w:p>
    <w:p w:rsidR="00CF1CB8" w:rsidRPr="00CF1CB8" w:rsidRDefault="00CF1CB8" w:rsidP="00CF1CB8">
      <w:pPr>
        <w:shd w:val="clear" w:color="auto" w:fill="FFFFFF"/>
        <w:ind w:left="360"/>
        <w:rPr>
          <w:rFonts w:ascii="Georgia" w:hAnsi="Georgia" w:cs="Tahoma"/>
          <w:color w:val="616161"/>
          <w:sz w:val="22"/>
          <w:szCs w:val="22"/>
        </w:rPr>
      </w:pPr>
      <w:r w:rsidRPr="00CF1CB8">
        <w:rPr>
          <w:sz w:val="22"/>
          <w:szCs w:val="22"/>
        </w:rPr>
        <w:t>Professor of Psychiatry</w:t>
      </w:r>
    </w:p>
    <w:p w:rsidR="006F26CA" w:rsidRPr="00CF1CB8" w:rsidRDefault="00CF1CB8" w:rsidP="00CF1CB8">
      <w:pPr>
        <w:tabs>
          <w:tab w:val="left" w:pos="7920"/>
        </w:tabs>
        <w:ind w:left="360"/>
        <w:rPr>
          <w:sz w:val="22"/>
          <w:szCs w:val="22"/>
        </w:rPr>
      </w:pPr>
      <w:r w:rsidRPr="00CF1CB8">
        <w:rPr>
          <w:bCs/>
          <w:sz w:val="22"/>
          <w:szCs w:val="22"/>
          <w:lang w:val="en"/>
        </w:rPr>
        <w:t>Department of Psychiatry</w:t>
      </w:r>
      <w:r w:rsidRPr="00CF1CB8">
        <w:rPr>
          <w:bCs/>
          <w:sz w:val="22"/>
          <w:szCs w:val="22"/>
          <w:lang w:val="en"/>
        </w:rPr>
        <w:br/>
        <w:t>Dartmouth Medical School</w:t>
      </w:r>
    </w:p>
    <w:p w:rsidR="001F20CA" w:rsidRPr="00CF1CB8" w:rsidRDefault="00CF1CB8" w:rsidP="00CF1CB8">
      <w:pPr>
        <w:tabs>
          <w:tab w:val="left" w:pos="7920"/>
        </w:tabs>
        <w:ind w:left="360"/>
        <w:rPr>
          <w:sz w:val="22"/>
          <w:szCs w:val="22"/>
          <w:lang w:val="en"/>
        </w:rPr>
      </w:pPr>
      <w:r w:rsidRPr="00CF1CB8">
        <w:rPr>
          <w:bCs/>
          <w:sz w:val="22"/>
          <w:szCs w:val="22"/>
          <w:lang w:val="en"/>
        </w:rPr>
        <w:t>Center for Technology and Behavioral Health</w:t>
      </w:r>
      <w:r w:rsidRPr="00CF1CB8">
        <w:rPr>
          <w:bCs/>
          <w:sz w:val="22"/>
          <w:szCs w:val="22"/>
          <w:lang w:val="en"/>
        </w:rPr>
        <w:br/>
      </w:r>
      <w:proofErr w:type="spellStart"/>
      <w:r w:rsidRPr="00CF1CB8">
        <w:rPr>
          <w:sz w:val="22"/>
          <w:szCs w:val="22"/>
          <w:lang w:val="en"/>
        </w:rPr>
        <w:t>Rivermill</w:t>
      </w:r>
      <w:proofErr w:type="spellEnd"/>
      <w:r w:rsidRPr="00CF1CB8">
        <w:rPr>
          <w:sz w:val="22"/>
          <w:szCs w:val="22"/>
          <w:lang w:val="en"/>
        </w:rPr>
        <w:t xml:space="preserve"> Commercial Center</w:t>
      </w:r>
      <w:r w:rsidRPr="00CF1CB8">
        <w:rPr>
          <w:sz w:val="22"/>
          <w:szCs w:val="22"/>
          <w:lang w:val="en"/>
        </w:rPr>
        <w:br/>
        <w:t>85 Mechanic St., Ste. B4-1</w:t>
      </w:r>
      <w:r w:rsidRPr="00CF1CB8">
        <w:rPr>
          <w:sz w:val="22"/>
          <w:szCs w:val="22"/>
          <w:lang w:val="en"/>
        </w:rPr>
        <w:br/>
        <w:t>Lebanon, NH 03766</w:t>
      </w:r>
    </w:p>
    <w:p w:rsidR="00CF1CB8" w:rsidRPr="00CF1CB8" w:rsidRDefault="00CF1CB8" w:rsidP="00CF1CB8">
      <w:pPr>
        <w:tabs>
          <w:tab w:val="left" w:pos="7920"/>
        </w:tabs>
        <w:ind w:left="360"/>
        <w:rPr>
          <w:sz w:val="22"/>
          <w:szCs w:val="22"/>
          <w:lang w:val="en"/>
        </w:rPr>
      </w:pPr>
      <w:r>
        <w:rPr>
          <w:sz w:val="22"/>
          <w:szCs w:val="22"/>
          <w:lang w:val="en"/>
        </w:rPr>
        <w:t xml:space="preserve">(603) </w:t>
      </w:r>
      <w:r w:rsidRPr="00CF1CB8">
        <w:rPr>
          <w:sz w:val="22"/>
          <w:szCs w:val="22"/>
          <w:lang w:val="en"/>
        </w:rPr>
        <w:t>448-0263</w:t>
      </w:r>
    </w:p>
    <w:p w:rsidR="00CF1CB8" w:rsidRPr="00CF1CB8" w:rsidRDefault="00CF1CB8" w:rsidP="00CF1CB8">
      <w:pPr>
        <w:ind w:left="360"/>
        <w:rPr>
          <w:sz w:val="22"/>
          <w:szCs w:val="22"/>
        </w:rPr>
      </w:pPr>
      <w:r w:rsidRPr="00CF1CB8">
        <w:rPr>
          <w:sz w:val="22"/>
          <w:szCs w:val="22"/>
        </w:rPr>
        <w:t>Alan.J.Budney@Dartmouth.edu</w:t>
      </w:r>
    </w:p>
    <w:p w:rsidR="00CF1CB8" w:rsidRPr="00E002C6" w:rsidRDefault="00CF1CB8" w:rsidP="00CF1CB8">
      <w:pPr>
        <w:tabs>
          <w:tab w:val="left" w:pos="7920"/>
        </w:tabs>
        <w:ind w:left="360"/>
        <w:rPr>
          <w:sz w:val="22"/>
          <w:szCs w:val="22"/>
        </w:rPr>
      </w:pPr>
    </w:p>
    <w:sectPr w:rsidR="00CF1CB8" w:rsidRPr="00E002C6" w:rsidSect="00CF0C63">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8C8" w:rsidRDefault="00A378C8">
      <w:r>
        <w:separator/>
      </w:r>
    </w:p>
  </w:endnote>
  <w:endnote w:type="continuationSeparator" w:id="0">
    <w:p w:rsidR="00A378C8" w:rsidRDefault="00A3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4D"/>
    <w:family w:val="roman"/>
    <w:notTrueType/>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8C8" w:rsidRDefault="00A378C8">
      <w:r>
        <w:separator/>
      </w:r>
    </w:p>
  </w:footnote>
  <w:footnote w:type="continuationSeparator" w:id="0">
    <w:p w:rsidR="00A378C8" w:rsidRDefault="00A37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0C" w:rsidRDefault="00334F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334F0C" w:rsidRDefault="00334F0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0C" w:rsidRDefault="00334F0C">
    <w:pPr>
      <w:pStyle w:val="Header"/>
      <w:framePr w:wrap="around" w:vAnchor="text" w:hAnchor="margin" w:xAlign="right" w:y="1"/>
      <w:rPr>
        <w:rStyle w:val="PageNumber"/>
        <w:rFonts w:ascii="Times New Roman" w:hAnsi="Times New Roman"/>
        <w:sz w:val="22"/>
      </w:rPr>
    </w:pPr>
    <w:r>
      <w:rPr>
        <w:rStyle w:val="PageNumber"/>
        <w:rFonts w:ascii="Times New Roman" w:hAnsi="Times New Roman"/>
        <w:sz w:val="22"/>
      </w:rPr>
      <w:fldChar w:fldCharType="begin"/>
    </w:r>
    <w:r>
      <w:rPr>
        <w:rStyle w:val="PageNumber"/>
        <w:rFonts w:ascii="Times New Roman" w:hAnsi="Times New Roman"/>
        <w:sz w:val="22"/>
      </w:rPr>
      <w:instrText xml:space="preserve">PAGE  </w:instrText>
    </w:r>
    <w:r>
      <w:rPr>
        <w:rStyle w:val="PageNumber"/>
        <w:rFonts w:ascii="Times New Roman" w:hAnsi="Times New Roman"/>
        <w:sz w:val="22"/>
      </w:rPr>
      <w:fldChar w:fldCharType="separate"/>
    </w:r>
    <w:r w:rsidR="00EE3157">
      <w:rPr>
        <w:rStyle w:val="PageNumber"/>
        <w:rFonts w:ascii="Times New Roman" w:hAnsi="Times New Roman"/>
        <w:noProof/>
        <w:sz w:val="22"/>
      </w:rPr>
      <w:t>18</w:t>
    </w:r>
    <w:r>
      <w:rPr>
        <w:rStyle w:val="PageNumber"/>
        <w:rFonts w:ascii="Times New Roman" w:hAnsi="Times New Roman"/>
        <w:sz w:val="22"/>
      </w:rPr>
      <w:fldChar w:fldCharType="end"/>
    </w:r>
  </w:p>
  <w:p w:rsidR="00334F0C" w:rsidRDefault="00334F0C">
    <w:pPr>
      <w:pStyle w:val="Header"/>
      <w:ind w:right="360"/>
      <w:jc w:val="right"/>
      <w:rPr>
        <w:rFonts w:ascii="Times New Roman" w:hAnsi="Times New Roman"/>
        <w:sz w:val="22"/>
      </w:rPr>
    </w:pPr>
    <w:r>
      <w:rPr>
        <w:rFonts w:ascii="Times New Roman" w:hAnsi="Times New Roman"/>
        <w:sz w:val="22"/>
      </w:rPr>
      <w:t>Brent A. Moore, Ph.D.</w:t>
    </w:r>
  </w:p>
  <w:p w:rsidR="00334F0C" w:rsidRDefault="00334F0C">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0C" w:rsidRDefault="00334F0C">
    <w:pPr>
      <w:pStyle w:val="Header"/>
      <w:jc w:val="right"/>
    </w:pPr>
  </w:p>
  <w:p w:rsidR="00334F0C" w:rsidRDefault="00334F0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Achievement"/>
      <w:lvlText w:val="*"/>
      <w:lvlJc w:val="left"/>
    </w:lvl>
  </w:abstractNum>
  <w:abstractNum w:abstractNumId="1" w15:restartNumberingAfterBreak="0">
    <w:nsid w:val="3D854DA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51637CBE"/>
    <w:multiLevelType w:val="multilevel"/>
    <w:tmpl w:val="DD0A87C8"/>
    <w:lvl w:ilvl="0">
      <w:start w:val="1"/>
      <w:numFmt w:val="decimal"/>
      <w:lvlText w:val="%1."/>
      <w:lvlJc w:val="left"/>
      <w:pPr>
        <w:tabs>
          <w:tab w:val="num" w:pos="360"/>
        </w:tabs>
        <w:ind w:left="3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15:restartNumberingAfterBreak="0">
    <w:nsid w:val="55B00F23"/>
    <w:multiLevelType w:val="hybridMultilevel"/>
    <w:tmpl w:val="DD0A87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574D76CB"/>
    <w:multiLevelType w:val="multilevel"/>
    <w:tmpl w:val="51A2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D7"/>
    <w:rsid w:val="00001C16"/>
    <w:rsid w:val="000030D0"/>
    <w:rsid w:val="00004CB5"/>
    <w:rsid w:val="00007066"/>
    <w:rsid w:val="000100D9"/>
    <w:rsid w:val="00010B3F"/>
    <w:rsid w:val="00012361"/>
    <w:rsid w:val="00013FFB"/>
    <w:rsid w:val="00015F52"/>
    <w:rsid w:val="00016647"/>
    <w:rsid w:val="00020663"/>
    <w:rsid w:val="00023E79"/>
    <w:rsid w:val="00026FC8"/>
    <w:rsid w:val="00032665"/>
    <w:rsid w:val="00034CF0"/>
    <w:rsid w:val="00035793"/>
    <w:rsid w:val="00040E4B"/>
    <w:rsid w:val="000425A5"/>
    <w:rsid w:val="00045F98"/>
    <w:rsid w:val="000463A1"/>
    <w:rsid w:val="00057861"/>
    <w:rsid w:val="00060D1E"/>
    <w:rsid w:val="0006193C"/>
    <w:rsid w:val="00063952"/>
    <w:rsid w:val="00066163"/>
    <w:rsid w:val="000664A6"/>
    <w:rsid w:val="00066DCC"/>
    <w:rsid w:val="00074482"/>
    <w:rsid w:val="00075EA9"/>
    <w:rsid w:val="00076146"/>
    <w:rsid w:val="000804B4"/>
    <w:rsid w:val="0008185C"/>
    <w:rsid w:val="00086E02"/>
    <w:rsid w:val="000872D5"/>
    <w:rsid w:val="000913B5"/>
    <w:rsid w:val="00092F1F"/>
    <w:rsid w:val="00095978"/>
    <w:rsid w:val="0009787F"/>
    <w:rsid w:val="000A0269"/>
    <w:rsid w:val="000A051F"/>
    <w:rsid w:val="000A13D4"/>
    <w:rsid w:val="000A18B4"/>
    <w:rsid w:val="000A19C3"/>
    <w:rsid w:val="000A6141"/>
    <w:rsid w:val="000A7CD6"/>
    <w:rsid w:val="000B3598"/>
    <w:rsid w:val="000B4C52"/>
    <w:rsid w:val="000B4E90"/>
    <w:rsid w:val="000B5B06"/>
    <w:rsid w:val="000B7635"/>
    <w:rsid w:val="000B7F2A"/>
    <w:rsid w:val="000C2B18"/>
    <w:rsid w:val="000C5EEB"/>
    <w:rsid w:val="000C6604"/>
    <w:rsid w:val="000D2719"/>
    <w:rsid w:val="000D28D2"/>
    <w:rsid w:val="000D2F2D"/>
    <w:rsid w:val="000D38F1"/>
    <w:rsid w:val="000D62FE"/>
    <w:rsid w:val="000D6D6D"/>
    <w:rsid w:val="000E01EF"/>
    <w:rsid w:val="000E4D52"/>
    <w:rsid w:val="000E570D"/>
    <w:rsid w:val="000E79DE"/>
    <w:rsid w:val="000E7A53"/>
    <w:rsid w:val="000E7BAF"/>
    <w:rsid w:val="000F029E"/>
    <w:rsid w:val="000F0A11"/>
    <w:rsid w:val="000F3D8F"/>
    <w:rsid w:val="000F4FDA"/>
    <w:rsid w:val="000F64B7"/>
    <w:rsid w:val="0010271A"/>
    <w:rsid w:val="00103010"/>
    <w:rsid w:val="00103983"/>
    <w:rsid w:val="00106D94"/>
    <w:rsid w:val="0011066F"/>
    <w:rsid w:val="00110A4E"/>
    <w:rsid w:val="00111715"/>
    <w:rsid w:val="00112C0A"/>
    <w:rsid w:val="00112E30"/>
    <w:rsid w:val="001138B7"/>
    <w:rsid w:val="00113AEE"/>
    <w:rsid w:val="0011660D"/>
    <w:rsid w:val="00117016"/>
    <w:rsid w:val="00120DAF"/>
    <w:rsid w:val="00123E56"/>
    <w:rsid w:val="0012564A"/>
    <w:rsid w:val="001261DF"/>
    <w:rsid w:val="0013094E"/>
    <w:rsid w:val="00131E34"/>
    <w:rsid w:val="00133782"/>
    <w:rsid w:val="001351BA"/>
    <w:rsid w:val="00135A92"/>
    <w:rsid w:val="00137B99"/>
    <w:rsid w:val="00142395"/>
    <w:rsid w:val="00145CE4"/>
    <w:rsid w:val="0014719C"/>
    <w:rsid w:val="0014726A"/>
    <w:rsid w:val="00147C67"/>
    <w:rsid w:val="0015011C"/>
    <w:rsid w:val="00151141"/>
    <w:rsid w:val="001553A3"/>
    <w:rsid w:val="00156AE8"/>
    <w:rsid w:val="00165F79"/>
    <w:rsid w:val="001708B8"/>
    <w:rsid w:val="0017721C"/>
    <w:rsid w:val="00183938"/>
    <w:rsid w:val="0018532F"/>
    <w:rsid w:val="00185805"/>
    <w:rsid w:val="001861EF"/>
    <w:rsid w:val="00186E2A"/>
    <w:rsid w:val="00187284"/>
    <w:rsid w:val="001953C8"/>
    <w:rsid w:val="0019566A"/>
    <w:rsid w:val="0019745D"/>
    <w:rsid w:val="00197BC2"/>
    <w:rsid w:val="001A0755"/>
    <w:rsid w:val="001A7187"/>
    <w:rsid w:val="001B43B2"/>
    <w:rsid w:val="001B5D2E"/>
    <w:rsid w:val="001C01D5"/>
    <w:rsid w:val="001C36A8"/>
    <w:rsid w:val="001C4D18"/>
    <w:rsid w:val="001C6BE0"/>
    <w:rsid w:val="001D07D1"/>
    <w:rsid w:val="001D623C"/>
    <w:rsid w:val="001E3AF9"/>
    <w:rsid w:val="001E4B28"/>
    <w:rsid w:val="001E58BC"/>
    <w:rsid w:val="001E6EC6"/>
    <w:rsid w:val="001F1849"/>
    <w:rsid w:val="001F20CA"/>
    <w:rsid w:val="001F48B2"/>
    <w:rsid w:val="001F4B19"/>
    <w:rsid w:val="001F676F"/>
    <w:rsid w:val="00202CB7"/>
    <w:rsid w:val="002030B3"/>
    <w:rsid w:val="00212F62"/>
    <w:rsid w:val="002148C2"/>
    <w:rsid w:val="00216837"/>
    <w:rsid w:val="002275E7"/>
    <w:rsid w:val="002277A8"/>
    <w:rsid w:val="00230192"/>
    <w:rsid w:val="002311C7"/>
    <w:rsid w:val="002318F7"/>
    <w:rsid w:val="00231917"/>
    <w:rsid w:val="002367E8"/>
    <w:rsid w:val="002368AA"/>
    <w:rsid w:val="00242F3C"/>
    <w:rsid w:val="002434C7"/>
    <w:rsid w:val="00251E00"/>
    <w:rsid w:val="00252065"/>
    <w:rsid w:val="00252C65"/>
    <w:rsid w:val="002531AC"/>
    <w:rsid w:val="00253FB5"/>
    <w:rsid w:val="00253FEB"/>
    <w:rsid w:val="00255664"/>
    <w:rsid w:val="0025686E"/>
    <w:rsid w:val="002617F0"/>
    <w:rsid w:val="00263D44"/>
    <w:rsid w:val="00264522"/>
    <w:rsid w:val="00266ED1"/>
    <w:rsid w:val="00272E64"/>
    <w:rsid w:val="0027368A"/>
    <w:rsid w:val="00275A02"/>
    <w:rsid w:val="00276EC7"/>
    <w:rsid w:val="002816E7"/>
    <w:rsid w:val="00282CFB"/>
    <w:rsid w:val="0029420E"/>
    <w:rsid w:val="002A1BCF"/>
    <w:rsid w:val="002A2387"/>
    <w:rsid w:val="002A2BEF"/>
    <w:rsid w:val="002A31D6"/>
    <w:rsid w:val="002A561F"/>
    <w:rsid w:val="002A5E02"/>
    <w:rsid w:val="002A6A2D"/>
    <w:rsid w:val="002B04A6"/>
    <w:rsid w:val="002B0C37"/>
    <w:rsid w:val="002B1BA6"/>
    <w:rsid w:val="002B625C"/>
    <w:rsid w:val="002B7278"/>
    <w:rsid w:val="002C1363"/>
    <w:rsid w:val="002C27BA"/>
    <w:rsid w:val="002C31B5"/>
    <w:rsid w:val="002C656B"/>
    <w:rsid w:val="002E1CA3"/>
    <w:rsid w:val="002E2420"/>
    <w:rsid w:val="002E27A7"/>
    <w:rsid w:val="002E76DB"/>
    <w:rsid w:val="002F7BF3"/>
    <w:rsid w:val="00301482"/>
    <w:rsid w:val="003035E3"/>
    <w:rsid w:val="0030517A"/>
    <w:rsid w:val="003056F6"/>
    <w:rsid w:val="0030595A"/>
    <w:rsid w:val="00306F27"/>
    <w:rsid w:val="003139AB"/>
    <w:rsid w:val="0031764F"/>
    <w:rsid w:val="003201E5"/>
    <w:rsid w:val="00320C00"/>
    <w:rsid w:val="00323376"/>
    <w:rsid w:val="003243BB"/>
    <w:rsid w:val="00327560"/>
    <w:rsid w:val="00327770"/>
    <w:rsid w:val="0033067D"/>
    <w:rsid w:val="00330874"/>
    <w:rsid w:val="00331D8F"/>
    <w:rsid w:val="00331F25"/>
    <w:rsid w:val="00334478"/>
    <w:rsid w:val="00334F0C"/>
    <w:rsid w:val="003353E6"/>
    <w:rsid w:val="00336AF0"/>
    <w:rsid w:val="00337838"/>
    <w:rsid w:val="003412A0"/>
    <w:rsid w:val="0034276A"/>
    <w:rsid w:val="00350982"/>
    <w:rsid w:val="00352BFA"/>
    <w:rsid w:val="00353C48"/>
    <w:rsid w:val="00357551"/>
    <w:rsid w:val="00357BD7"/>
    <w:rsid w:val="003615BE"/>
    <w:rsid w:val="0036659B"/>
    <w:rsid w:val="003679AA"/>
    <w:rsid w:val="00372164"/>
    <w:rsid w:val="003724DB"/>
    <w:rsid w:val="0037253B"/>
    <w:rsid w:val="00373F9A"/>
    <w:rsid w:val="0037774A"/>
    <w:rsid w:val="0038016F"/>
    <w:rsid w:val="00382EE6"/>
    <w:rsid w:val="00383973"/>
    <w:rsid w:val="003849B3"/>
    <w:rsid w:val="003851B0"/>
    <w:rsid w:val="00386D44"/>
    <w:rsid w:val="00387607"/>
    <w:rsid w:val="003901D2"/>
    <w:rsid w:val="003917B0"/>
    <w:rsid w:val="0039349D"/>
    <w:rsid w:val="003948CF"/>
    <w:rsid w:val="00395862"/>
    <w:rsid w:val="00397FD8"/>
    <w:rsid w:val="003A50E1"/>
    <w:rsid w:val="003A7AD4"/>
    <w:rsid w:val="003B304A"/>
    <w:rsid w:val="003B48D0"/>
    <w:rsid w:val="003B665E"/>
    <w:rsid w:val="003C1F7A"/>
    <w:rsid w:val="003C4647"/>
    <w:rsid w:val="003D28EC"/>
    <w:rsid w:val="003D35DD"/>
    <w:rsid w:val="003D38F5"/>
    <w:rsid w:val="003D6908"/>
    <w:rsid w:val="003E05B0"/>
    <w:rsid w:val="003E7302"/>
    <w:rsid w:val="003F4499"/>
    <w:rsid w:val="003F55D2"/>
    <w:rsid w:val="00410F94"/>
    <w:rsid w:val="00411C29"/>
    <w:rsid w:val="00412981"/>
    <w:rsid w:val="00413AA5"/>
    <w:rsid w:val="0041424A"/>
    <w:rsid w:val="004172FF"/>
    <w:rsid w:val="004261AF"/>
    <w:rsid w:val="00426AEF"/>
    <w:rsid w:val="00432A9D"/>
    <w:rsid w:val="00434ADC"/>
    <w:rsid w:val="0043565B"/>
    <w:rsid w:val="00435849"/>
    <w:rsid w:val="00435D8C"/>
    <w:rsid w:val="00436E55"/>
    <w:rsid w:val="00440464"/>
    <w:rsid w:val="00441590"/>
    <w:rsid w:val="00441701"/>
    <w:rsid w:val="0044363C"/>
    <w:rsid w:val="004457EA"/>
    <w:rsid w:val="00447BAB"/>
    <w:rsid w:val="004556E6"/>
    <w:rsid w:val="00455F1F"/>
    <w:rsid w:val="004571C3"/>
    <w:rsid w:val="00457BBC"/>
    <w:rsid w:val="00457E34"/>
    <w:rsid w:val="00462670"/>
    <w:rsid w:val="00467101"/>
    <w:rsid w:val="004720F0"/>
    <w:rsid w:val="0047460A"/>
    <w:rsid w:val="00475321"/>
    <w:rsid w:val="004806FE"/>
    <w:rsid w:val="00481855"/>
    <w:rsid w:val="00481EAB"/>
    <w:rsid w:val="004825FC"/>
    <w:rsid w:val="0048517F"/>
    <w:rsid w:val="00485851"/>
    <w:rsid w:val="00491110"/>
    <w:rsid w:val="00492654"/>
    <w:rsid w:val="00492CD6"/>
    <w:rsid w:val="00495D77"/>
    <w:rsid w:val="0049664B"/>
    <w:rsid w:val="0049766B"/>
    <w:rsid w:val="00497D1D"/>
    <w:rsid w:val="004A1194"/>
    <w:rsid w:val="004A5AE0"/>
    <w:rsid w:val="004A7E66"/>
    <w:rsid w:val="004B3D14"/>
    <w:rsid w:val="004B4792"/>
    <w:rsid w:val="004B6A45"/>
    <w:rsid w:val="004B71F8"/>
    <w:rsid w:val="004C22FD"/>
    <w:rsid w:val="004C390C"/>
    <w:rsid w:val="004C3B0D"/>
    <w:rsid w:val="004C3E0B"/>
    <w:rsid w:val="004C69D2"/>
    <w:rsid w:val="004D009B"/>
    <w:rsid w:val="004D2BDA"/>
    <w:rsid w:val="004D30CF"/>
    <w:rsid w:val="004D6102"/>
    <w:rsid w:val="004E00D6"/>
    <w:rsid w:val="004E19A2"/>
    <w:rsid w:val="004E1DBE"/>
    <w:rsid w:val="004E20D0"/>
    <w:rsid w:val="004E3582"/>
    <w:rsid w:val="004E4291"/>
    <w:rsid w:val="004E6539"/>
    <w:rsid w:val="004F542B"/>
    <w:rsid w:val="004F6346"/>
    <w:rsid w:val="004F7C98"/>
    <w:rsid w:val="00502590"/>
    <w:rsid w:val="00504016"/>
    <w:rsid w:val="00504DB9"/>
    <w:rsid w:val="00506A0C"/>
    <w:rsid w:val="005118BC"/>
    <w:rsid w:val="00512EBD"/>
    <w:rsid w:val="00512FF1"/>
    <w:rsid w:val="005135B7"/>
    <w:rsid w:val="00513A79"/>
    <w:rsid w:val="00516198"/>
    <w:rsid w:val="0051696E"/>
    <w:rsid w:val="00520D16"/>
    <w:rsid w:val="0053042B"/>
    <w:rsid w:val="005308CC"/>
    <w:rsid w:val="00531B2A"/>
    <w:rsid w:val="00532869"/>
    <w:rsid w:val="00532C37"/>
    <w:rsid w:val="00533206"/>
    <w:rsid w:val="00533680"/>
    <w:rsid w:val="0054140D"/>
    <w:rsid w:val="00544606"/>
    <w:rsid w:val="00546B89"/>
    <w:rsid w:val="005502D4"/>
    <w:rsid w:val="00550385"/>
    <w:rsid w:val="005536D3"/>
    <w:rsid w:val="00553CA9"/>
    <w:rsid w:val="00554176"/>
    <w:rsid w:val="005559C0"/>
    <w:rsid w:val="00564CD8"/>
    <w:rsid w:val="00565B36"/>
    <w:rsid w:val="00570BE8"/>
    <w:rsid w:val="00571FBE"/>
    <w:rsid w:val="005730A6"/>
    <w:rsid w:val="00575B7E"/>
    <w:rsid w:val="00575BC8"/>
    <w:rsid w:val="00580F7B"/>
    <w:rsid w:val="00583322"/>
    <w:rsid w:val="00584437"/>
    <w:rsid w:val="005859D1"/>
    <w:rsid w:val="0058697F"/>
    <w:rsid w:val="0059015D"/>
    <w:rsid w:val="005A1738"/>
    <w:rsid w:val="005A1A35"/>
    <w:rsid w:val="005A43A3"/>
    <w:rsid w:val="005A4707"/>
    <w:rsid w:val="005A6DBA"/>
    <w:rsid w:val="005B2E7A"/>
    <w:rsid w:val="005B5813"/>
    <w:rsid w:val="005C15D0"/>
    <w:rsid w:val="005C15DA"/>
    <w:rsid w:val="005C56E4"/>
    <w:rsid w:val="005C6A14"/>
    <w:rsid w:val="005D27BA"/>
    <w:rsid w:val="005D55EA"/>
    <w:rsid w:val="005E0BF2"/>
    <w:rsid w:val="005E1C60"/>
    <w:rsid w:val="005E3337"/>
    <w:rsid w:val="005E5152"/>
    <w:rsid w:val="005F25F1"/>
    <w:rsid w:val="005F56A2"/>
    <w:rsid w:val="00600F3B"/>
    <w:rsid w:val="00601159"/>
    <w:rsid w:val="006034D6"/>
    <w:rsid w:val="00613329"/>
    <w:rsid w:val="00614D0A"/>
    <w:rsid w:val="00615251"/>
    <w:rsid w:val="0061585C"/>
    <w:rsid w:val="00623CBA"/>
    <w:rsid w:val="006259E5"/>
    <w:rsid w:val="00626B8C"/>
    <w:rsid w:val="00627B53"/>
    <w:rsid w:val="00627EF0"/>
    <w:rsid w:val="00630425"/>
    <w:rsid w:val="0063269E"/>
    <w:rsid w:val="0063514A"/>
    <w:rsid w:val="006418B0"/>
    <w:rsid w:val="00642F18"/>
    <w:rsid w:val="00643D34"/>
    <w:rsid w:val="00647B8A"/>
    <w:rsid w:val="00655C9B"/>
    <w:rsid w:val="00656449"/>
    <w:rsid w:val="006572EC"/>
    <w:rsid w:val="00657F0E"/>
    <w:rsid w:val="00663BEE"/>
    <w:rsid w:val="00664518"/>
    <w:rsid w:val="00664CF6"/>
    <w:rsid w:val="006768CD"/>
    <w:rsid w:val="00680A04"/>
    <w:rsid w:val="00681019"/>
    <w:rsid w:val="00683A0C"/>
    <w:rsid w:val="00687B3C"/>
    <w:rsid w:val="00694D6F"/>
    <w:rsid w:val="00696DAC"/>
    <w:rsid w:val="006A0A34"/>
    <w:rsid w:val="006A14AB"/>
    <w:rsid w:val="006A17CF"/>
    <w:rsid w:val="006A4B76"/>
    <w:rsid w:val="006A6E0D"/>
    <w:rsid w:val="006A7119"/>
    <w:rsid w:val="006B095E"/>
    <w:rsid w:val="006B0FBB"/>
    <w:rsid w:val="006B3F38"/>
    <w:rsid w:val="006B43DC"/>
    <w:rsid w:val="006B73D7"/>
    <w:rsid w:val="006B7E0F"/>
    <w:rsid w:val="006C1305"/>
    <w:rsid w:val="006C2536"/>
    <w:rsid w:val="006D22AC"/>
    <w:rsid w:val="006D23E3"/>
    <w:rsid w:val="006D4BE8"/>
    <w:rsid w:val="006D4D33"/>
    <w:rsid w:val="006D7541"/>
    <w:rsid w:val="006E01EE"/>
    <w:rsid w:val="006E3397"/>
    <w:rsid w:val="006E59BC"/>
    <w:rsid w:val="006F26CA"/>
    <w:rsid w:val="006F366B"/>
    <w:rsid w:val="006F55AB"/>
    <w:rsid w:val="006F6EEC"/>
    <w:rsid w:val="0070067B"/>
    <w:rsid w:val="007011F1"/>
    <w:rsid w:val="00704C05"/>
    <w:rsid w:val="00711DA1"/>
    <w:rsid w:val="007122ED"/>
    <w:rsid w:val="00712B03"/>
    <w:rsid w:val="00714A33"/>
    <w:rsid w:val="00714CDD"/>
    <w:rsid w:val="00716AFC"/>
    <w:rsid w:val="00721F73"/>
    <w:rsid w:val="00724879"/>
    <w:rsid w:val="00725F56"/>
    <w:rsid w:val="00735B31"/>
    <w:rsid w:val="007400AA"/>
    <w:rsid w:val="007413B7"/>
    <w:rsid w:val="00745336"/>
    <w:rsid w:val="0075053C"/>
    <w:rsid w:val="0075060B"/>
    <w:rsid w:val="00750B4A"/>
    <w:rsid w:val="00754A64"/>
    <w:rsid w:val="00755817"/>
    <w:rsid w:val="00756058"/>
    <w:rsid w:val="007577FF"/>
    <w:rsid w:val="00762A60"/>
    <w:rsid w:val="00763CC2"/>
    <w:rsid w:val="00770977"/>
    <w:rsid w:val="00771563"/>
    <w:rsid w:val="00772444"/>
    <w:rsid w:val="007732B8"/>
    <w:rsid w:val="00780DFA"/>
    <w:rsid w:val="00784B41"/>
    <w:rsid w:val="00785208"/>
    <w:rsid w:val="00791CB7"/>
    <w:rsid w:val="007A47A2"/>
    <w:rsid w:val="007A6867"/>
    <w:rsid w:val="007B09F5"/>
    <w:rsid w:val="007B1F7C"/>
    <w:rsid w:val="007B45F1"/>
    <w:rsid w:val="007B6A65"/>
    <w:rsid w:val="007C21BC"/>
    <w:rsid w:val="007C5395"/>
    <w:rsid w:val="007C78E4"/>
    <w:rsid w:val="007D0640"/>
    <w:rsid w:val="007D2010"/>
    <w:rsid w:val="007D5D56"/>
    <w:rsid w:val="007E2068"/>
    <w:rsid w:val="007E2FB0"/>
    <w:rsid w:val="007E30FA"/>
    <w:rsid w:val="007E5160"/>
    <w:rsid w:val="007E6BAE"/>
    <w:rsid w:val="007F278A"/>
    <w:rsid w:val="007F44EB"/>
    <w:rsid w:val="007F6715"/>
    <w:rsid w:val="00804020"/>
    <w:rsid w:val="00806DE8"/>
    <w:rsid w:val="00810AC8"/>
    <w:rsid w:val="00811910"/>
    <w:rsid w:val="00811BD0"/>
    <w:rsid w:val="00812030"/>
    <w:rsid w:val="00817409"/>
    <w:rsid w:val="008209F8"/>
    <w:rsid w:val="008265E5"/>
    <w:rsid w:val="00830487"/>
    <w:rsid w:val="0083374C"/>
    <w:rsid w:val="00833A3A"/>
    <w:rsid w:val="008348A5"/>
    <w:rsid w:val="00840BFF"/>
    <w:rsid w:val="0084230E"/>
    <w:rsid w:val="0084301A"/>
    <w:rsid w:val="00843D65"/>
    <w:rsid w:val="00846E48"/>
    <w:rsid w:val="0084786B"/>
    <w:rsid w:val="00850191"/>
    <w:rsid w:val="008503B6"/>
    <w:rsid w:val="00850AB2"/>
    <w:rsid w:val="00852BA6"/>
    <w:rsid w:val="008552F4"/>
    <w:rsid w:val="0085670B"/>
    <w:rsid w:val="00863258"/>
    <w:rsid w:val="008644BF"/>
    <w:rsid w:val="008647C5"/>
    <w:rsid w:val="00870E11"/>
    <w:rsid w:val="00870EC4"/>
    <w:rsid w:val="0087120B"/>
    <w:rsid w:val="0087179C"/>
    <w:rsid w:val="00874874"/>
    <w:rsid w:val="008802C9"/>
    <w:rsid w:val="00880BD9"/>
    <w:rsid w:val="00882A93"/>
    <w:rsid w:val="00884ABE"/>
    <w:rsid w:val="00884D29"/>
    <w:rsid w:val="008850E3"/>
    <w:rsid w:val="008861F0"/>
    <w:rsid w:val="0088638C"/>
    <w:rsid w:val="008945E0"/>
    <w:rsid w:val="0089525C"/>
    <w:rsid w:val="00895B09"/>
    <w:rsid w:val="00896299"/>
    <w:rsid w:val="008A46F5"/>
    <w:rsid w:val="008B50E5"/>
    <w:rsid w:val="008B6901"/>
    <w:rsid w:val="008C01F1"/>
    <w:rsid w:val="008C45A8"/>
    <w:rsid w:val="008C7F35"/>
    <w:rsid w:val="008D0DD9"/>
    <w:rsid w:val="008D0E17"/>
    <w:rsid w:val="008D23C4"/>
    <w:rsid w:val="008D46FB"/>
    <w:rsid w:val="008D4863"/>
    <w:rsid w:val="008E5299"/>
    <w:rsid w:val="008E5597"/>
    <w:rsid w:val="008E72E5"/>
    <w:rsid w:val="008F0C50"/>
    <w:rsid w:val="008F2AC3"/>
    <w:rsid w:val="008F5EB7"/>
    <w:rsid w:val="008F6908"/>
    <w:rsid w:val="0090199C"/>
    <w:rsid w:val="009029CD"/>
    <w:rsid w:val="00903CB6"/>
    <w:rsid w:val="009061F5"/>
    <w:rsid w:val="00906CF7"/>
    <w:rsid w:val="009071D6"/>
    <w:rsid w:val="00911321"/>
    <w:rsid w:val="009116D1"/>
    <w:rsid w:val="00911820"/>
    <w:rsid w:val="00911928"/>
    <w:rsid w:val="00912435"/>
    <w:rsid w:val="00914168"/>
    <w:rsid w:val="00914D99"/>
    <w:rsid w:val="009151BC"/>
    <w:rsid w:val="00915FCE"/>
    <w:rsid w:val="009214F2"/>
    <w:rsid w:val="00923CDD"/>
    <w:rsid w:val="009251B2"/>
    <w:rsid w:val="00925D18"/>
    <w:rsid w:val="00932D0B"/>
    <w:rsid w:val="00933C80"/>
    <w:rsid w:val="00940553"/>
    <w:rsid w:val="00940FB6"/>
    <w:rsid w:val="00947D4F"/>
    <w:rsid w:val="00950C34"/>
    <w:rsid w:val="00950DA9"/>
    <w:rsid w:val="009553D9"/>
    <w:rsid w:val="00961D3A"/>
    <w:rsid w:val="009666EF"/>
    <w:rsid w:val="00967E44"/>
    <w:rsid w:val="00970A0B"/>
    <w:rsid w:val="00970FB7"/>
    <w:rsid w:val="0097370A"/>
    <w:rsid w:val="00980D33"/>
    <w:rsid w:val="00980D96"/>
    <w:rsid w:val="00983DDE"/>
    <w:rsid w:val="00985659"/>
    <w:rsid w:val="00992324"/>
    <w:rsid w:val="00993206"/>
    <w:rsid w:val="00994391"/>
    <w:rsid w:val="00994E00"/>
    <w:rsid w:val="00997454"/>
    <w:rsid w:val="009A3A92"/>
    <w:rsid w:val="009A3CD8"/>
    <w:rsid w:val="009A6051"/>
    <w:rsid w:val="009B208F"/>
    <w:rsid w:val="009B3FA3"/>
    <w:rsid w:val="009C18C0"/>
    <w:rsid w:val="009C4FCC"/>
    <w:rsid w:val="009C55E6"/>
    <w:rsid w:val="009C7716"/>
    <w:rsid w:val="009D00FD"/>
    <w:rsid w:val="009D04C1"/>
    <w:rsid w:val="009D23F2"/>
    <w:rsid w:val="009D3A03"/>
    <w:rsid w:val="009D49D9"/>
    <w:rsid w:val="009D4E46"/>
    <w:rsid w:val="009D5157"/>
    <w:rsid w:val="009E141B"/>
    <w:rsid w:val="009E14FC"/>
    <w:rsid w:val="009E1FA7"/>
    <w:rsid w:val="009E3EA9"/>
    <w:rsid w:val="009E62A3"/>
    <w:rsid w:val="009F1808"/>
    <w:rsid w:val="009F1FAC"/>
    <w:rsid w:val="009F2187"/>
    <w:rsid w:val="009F5E9F"/>
    <w:rsid w:val="00A002D6"/>
    <w:rsid w:val="00A034AB"/>
    <w:rsid w:val="00A04A37"/>
    <w:rsid w:val="00A15AC8"/>
    <w:rsid w:val="00A236EA"/>
    <w:rsid w:val="00A26B16"/>
    <w:rsid w:val="00A36561"/>
    <w:rsid w:val="00A36678"/>
    <w:rsid w:val="00A378C8"/>
    <w:rsid w:val="00A43C61"/>
    <w:rsid w:val="00A44F61"/>
    <w:rsid w:val="00A455EC"/>
    <w:rsid w:val="00A46363"/>
    <w:rsid w:val="00A522C0"/>
    <w:rsid w:val="00A57A4D"/>
    <w:rsid w:val="00A61EE5"/>
    <w:rsid w:val="00A63433"/>
    <w:rsid w:val="00A650AD"/>
    <w:rsid w:val="00A700D9"/>
    <w:rsid w:val="00A7106C"/>
    <w:rsid w:val="00A72C79"/>
    <w:rsid w:val="00A72CFA"/>
    <w:rsid w:val="00A72ED9"/>
    <w:rsid w:val="00A7377B"/>
    <w:rsid w:val="00A74AB5"/>
    <w:rsid w:val="00A7562A"/>
    <w:rsid w:val="00A75DBE"/>
    <w:rsid w:val="00A76A62"/>
    <w:rsid w:val="00A80041"/>
    <w:rsid w:val="00A80A04"/>
    <w:rsid w:val="00A815B8"/>
    <w:rsid w:val="00A8625E"/>
    <w:rsid w:val="00A90C25"/>
    <w:rsid w:val="00A91EF2"/>
    <w:rsid w:val="00A94DCC"/>
    <w:rsid w:val="00A94EC6"/>
    <w:rsid w:val="00A960BB"/>
    <w:rsid w:val="00A97771"/>
    <w:rsid w:val="00AA2CB8"/>
    <w:rsid w:val="00AA39A7"/>
    <w:rsid w:val="00AA3BA0"/>
    <w:rsid w:val="00AA52ED"/>
    <w:rsid w:val="00AA7154"/>
    <w:rsid w:val="00AB0E36"/>
    <w:rsid w:val="00AB5904"/>
    <w:rsid w:val="00AC109D"/>
    <w:rsid w:val="00AC1509"/>
    <w:rsid w:val="00AD12F2"/>
    <w:rsid w:val="00AE06E3"/>
    <w:rsid w:val="00AE0C07"/>
    <w:rsid w:val="00AE1F93"/>
    <w:rsid w:val="00AE23AA"/>
    <w:rsid w:val="00AE399E"/>
    <w:rsid w:val="00AE3B5B"/>
    <w:rsid w:val="00B060E9"/>
    <w:rsid w:val="00B15BB4"/>
    <w:rsid w:val="00B15CAA"/>
    <w:rsid w:val="00B201C6"/>
    <w:rsid w:val="00B204B1"/>
    <w:rsid w:val="00B24DCD"/>
    <w:rsid w:val="00B260A8"/>
    <w:rsid w:val="00B31589"/>
    <w:rsid w:val="00B34FB5"/>
    <w:rsid w:val="00B36075"/>
    <w:rsid w:val="00B403A6"/>
    <w:rsid w:val="00B41FDE"/>
    <w:rsid w:val="00B45437"/>
    <w:rsid w:val="00B46E24"/>
    <w:rsid w:val="00B473FE"/>
    <w:rsid w:val="00B52EB9"/>
    <w:rsid w:val="00B52FCB"/>
    <w:rsid w:val="00B542D8"/>
    <w:rsid w:val="00B54444"/>
    <w:rsid w:val="00B575D7"/>
    <w:rsid w:val="00B633F0"/>
    <w:rsid w:val="00B65623"/>
    <w:rsid w:val="00B66B83"/>
    <w:rsid w:val="00B66EBB"/>
    <w:rsid w:val="00B749EF"/>
    <w:rsid w:val="00B75F74"/>
    <w:rsid w:val="00B76138"/>
    <w:rsid w:val="00B76351"/>
    <w:rsid w:val="00B826D2"/>
    <w:rsid w:val="00B84B26"/>
    <w:rsid w:val="00B85F7A"/>
    <w:rsid w:val="00B92DA1"/>
    <w:rsid w:val="00B93202"/>
    <w:rsid w:val="00B944A6"/>
    <w:rsid w:val="00B94DAF"/>
    <w:rsid w:val="00B95708"/>
    <w:rsid w:val="00BA0AFD"/>
    <w:rsid w:val="00BA4812"/>
    <w:rsid w:val="00BA63FD"/>
    <w:rsid w:val="00BA67EE"/>
    <w:rsid w:val="00BB1492"/>
    <w:rsid w:val="00BB39B3"/>
    <w:rsid w:val="00BB5C36"/>
    <w:rsid w:val="00BC0C83"/>
    <w:rsid w:val="00BC3520"/>
    <w:rsid w:val="00BD14A0"/>
    <w:rsid w:val="00BD6E19"/>
    <w:rsid w:val="00BE13C2"/>
    <w:rsid w:val="00BE2B70"/>
    <w:rsid w:val="00BE3BF8"/>
    <w:rsid w:val="00BE74AE"/>
    <w:rsid w:val="00BE7A30"/>
    <w:rsid w:val="00BF1264"/>
    <w:rsid w:val="00BF1E3C"/>
    <w:rsid w:val="00BF20FB"/>
    <w:rsid w:val="00BF457B"/>
    <w:rsid w:val="00BF70CE"/>
    <w:rsid w:val="00BF7381"/>
    <w:rsid w:val="00C02EB7"/>
    <w:rsid w:val="00C04FC8"/>
    <w:rsid w:val="00C10761"/>
    <w:rsid w:val="00C16920"/>
    <w:rsid w:val="00C2045D"/>
    <w:rsid w:val="00C21A03"/>
    <w:rsid w:val="00C25D8D"/>
    <w:rsid w:val="00C30091"/>
    <w:rsid w:val="00C31BAD"/>
    <w:rsid w:val="00C3408B"/>
    <w:rsid w:val="00C37CAA"/>
    <w:rsid w:val="00C40D9F"/>
    <w:rsid w:val="00C4353E"/>
    <w:rsid w:val="00C439DF"/>
    <w:rsid w:val="00C469AB"/>
    <w:rsid w:val="00C46B88"/>
    <w:rsid w:val="00C53ED0"/>
    <w:rsid w:val="00C60AC9"/>
    <w:rsid w:val="00C61911"/>
    <w:rsid w:val="00C655EE"/>
    <w:rsid w:val="00C65C26"/>
    <w:rsid w:val="00C67095"/>
    <w:rsid w:val="00C713E1"/>
    <w:rsid w:val="00C71AE5"/>
    <w:rsid w:val="00C729D7"/>
    <w:rsid w:val="00C73267"/>
    <w:rsid w:val="00C76E93"/>
    <w:rsid w:val="00C80256"/>
    <w:rsid w:val="00C81FC3"/>
    <w:rsid w:val="00C83480"/>
    <w:rsid w:val="00C83D9E"/>
    <w:rsid w:val="00C842E0"/>
    <w:rsid w:val="00C872F7"/>
    <w:rsid w:val="00C90E9B"/>
    <w:rsid w:val="00C92679"/>
    <w:rsid w:val="00C96946"/>
    <w:rsid w:val="00CA0A99"/>
    <w:rsid w:val="00CA0C84"/>
    <w:rsid w:val="00CA0D5F"/>
    <w:rsid w:val="00CA3D97"/>
    <w:rsid w:val="00CA4F62"/>
    <w:rsid w:val="00CB0C7F"/>
    <w:rsid w:val="00CB19F9"/>
    <w:rsid w:val="00CB3AD3"/>
    <w:rsid w:val="00CB505E"/>
    <w:rsid w:val="00CB5174"/>
    <w:rsid w:val="00CB5550"/>
    <w:rsid w:val="00CB742F"/>
    <w:rsid w:val="00CC0125"/>
    <w:rsid w:val="00CC4056"/>
    <w:rsid w:val="00CC5A3D"/>
    <w:rsid w:val="00CC6812"/>
    <w:rsid w:val="00CC6BAB"/>
    <w:rsid w:val="00CC71B8"/>
    <w:rsid w:val="00CC7734"/>
    <w:rsid w:val="00CC7B8E"/>
    <w:rsid w:val="00CD12D1"/>
    <w:rsid w:val="00CD1C29"/>
    <w:rsid w:val="00CD495C"/>
    <w:rsid w:val="00CE15E0"/>
    <w:rsid w:val="00CE1846"/>
    <w:rsid w:val="00CE43E0"/>
    <w:rsid w:val="00CE63CF"/>
    <w:rsid w:val="00CF0C63"/>
    <w:rsid w:val="00CF1CB8"/>
    <w:rsid w:val="00CF1F35"/>
    <w:rsid w:val="00CF2E37"/>
    <w:rsid w:val="00CF368E"/>
    <w:rsid w:val="00CF613C"/>
    <w:rsid w:val="00CF7180"/>
    <w:rsid w:val="00CF718D"/>
    <w:rsid w:val="00D0321A"/>
    <w:rsid w:val="00D03DBE"/>
    <w:rsid w:val="00D10E17"/>
    <w:rsid w:val="00D11B15"/>
    <w:rsid w:val="00D1378A"/>
    <w:rsid w:val="00D148A0"/>
    <w:rsid w:val="00D214E9"/>
    <w:rsid w:val="00D21BDC"/>
    <w:rsid w:val="00D244C0"/>
    <w:rsid w:val="00D251D7"/>
    <w:rsid w:val="00D27223"/>
    <w:rsid w:val="00D301D1"/>
    <w:rsid w:val="00D34719"/>
    <w:rsid w:val="00D35380"/>
    <w:rsid w:val="00D35784"/>
    <w:rsid w:val="00D368C8"/>
    <w:rsid w:val="00D36F33"/>
    <w:rsid w:val="00D40E0D"/>
    <w:rsid w:val="00D410CB"/>
    <w:rsid w:val="00D42FA6"/>
    <w:rsid w:val="00D433EA"/>
    <w:rsid w:val="00D440F9"/>
    <w:rsid w:val="00D45B6E"/>
    <w:rsid w:val="00D50424"/>
    <w:rsid w:val="00D535F9"/>
    <w:rsid w:val="00D538CB"/>
    <w:rsid w:val="00D53CB9"/>
    <w:rsid w:val="00D54D0B"/>
    <w:rsid w:val="00D6115F"/>
    <w:rsid w:val="00D63123"/>
    <w:rsid w:val="00D635DA"/>
    <w:rsid w:val="00D63C41"/>
    <w:rsid w:val="00D65450"/>
    <w:rsid w:val="00D658FE"/>
    <w:rsid w:val="00D65C4C"/>
    <w:rsid w:val="00D66E24"/>
    <w:rsid w:val="00D715DB"/>
    <w:rsid w:val="00D74CAC"/>
    <w:rsid w:val="00D74FB9"/>
    <w:rsid w:val="00D75BA1"/>
    <w:rsid w:val="00D7720B"/>
    <w:rsid w:val="00D8234E"/>
    <w:rsid w:val="00D83450"/>
    <w:rsid w:val="00D84FC9"/>
    <w:rsid w:val="00D85DCA"/>
    <w:rsid w:val="00D90922"/>
    <w:rsid w:val="00D95400"/>
    <w:rsid w:val="00D95800"/>
    <w:rsid w:val="00D95FE1"/>
    <w:rsid w:val="00D9619F"/>
    <w:rsid w:val="00D977C7"/>
    <w:rsid w:val="00DA043A"/>
    <w:rsid w:val="00DA332A"/>
    <w:rsid w:val="00DA3575"/>
    <w:rsid w:val="00DA40DE"/>
    <w:rsid w:val="00DA65C6"/>
    <w:rsid w:val="00DA6EFB"/>
    <w:rsid w:val="00DA79E8"/>
    <w:rsid w:val="00DB32FC"/>
    <w:rsid w:val="00DB3B47"/>
    <w:rsid w:val="00DB5303"/>
    <w:rsid w:val="00DB77EE"/>
    <w:rsid w:val="00DC0CA8"/>
    <w:rsid w:val="00DC149E"/>
    <w:rsid w:val="00DC221E"/>
    <w:rsid w:val="00DC7C30"/>
    <w:rsid w:val="00DD0206"/>
    <w:rsid w:val="00DD6105"/>
    <w:rsid w:val="00DD7194"/>
    <w:rsid w:val="00DD7465"/>
    <w:rsid w:val="00DE2587"/>
    <w:rsid w:val="00DE45D1"/>
    <w:rsid w:val="00DE6635"/>
    <w:rsid w:val="00DE7060"/>
    <w:rsid w:val="00DE732E"/>
    <w:rsid w:val="00DE79A9"/>
    <w:rsid w:val="00DE7B20"/>
    <w:rsid w:val="00DF08E5"/>
    <w:rsid w:val="00DF21E7"/>
    <w:rsid w:val="00DF37D3"/>
    <w:rsid w:val="00DF48DA"/>
    <w:rsid w:val="00DF4BF9"/>
    <w:rsid w:val="00E002C6"/>
    <w:rsid w:val="00E04987"/>
    <w:rsid w:val="00E078AC"/>
    <w:rsid w:val="00E11408"/>
    <w:rsid w:val="00E12C03"/>
    <w:rsid w:val="00E13839"/>
    <w:rsid w:val="00E203BE"/>
    <w:rsid w:val="00E208E6"/>
    <w:rsid w:val="00E20DAE"/>
    <w:rsid w:val="00E2222D"/>
    <w:rsid w:val="00E25BC4"/>
    <w:rsid w:val="00E3142D"/>
    <w:rsid w:val="00E31CAC"/>
    <w:rsid w:val="00E325AE"/>
    <w:rsid w:val="00E37886"/>
    <w:rsid w:val="00E37E9B"/>
    <w:rsid w:val="00E4026B"/>
    <w:rsid w:val="00E44B17"/>
    <w:rsid w:val="00E44CD5"/>
    <w:rsid w:val="00E50C23"/>
    <w:rsid w:val="00E54479"/>
    <w:rsid w:val="00E60DE8"/>
    <w:rsid w:val="00E61D6A"/>
    <w:rsid w:val="00E62551"/>
    <w:rsid w:val="00E62C3A"/>
    <w:rsid w:val="00E65D71"/>
    <w:rsid w:val="00E679DF"/>
    <w:rsid w:val="00E67D0A"/>
    <w:rsid w:val="00E7142A"/>
    <w:rsid w:val="00E76DDB"/>
    <w:rsid w:val="00E82DF5"/>
    <w:rsid w:val="00E85A26"/>
    <w:rsid w:val="00E87795"/>
    <w:rsid w:val="00E90731"/>
    <w:rsid w:val="00E9142C"/>
    <w:rsid w:val="00E931ED"/>
    <w:rsid w:val="00E95205"/>
    <w:rsid w:val="00E95ACC"/>
    <w:rsid w:val="00E960FF"/>
    <w:rsid w:val="00EA3E9B"/>
    <w:rsid w:val="00EA45FB"/>
    <w:rsid w:val="00EA4967"/>
    <w:rsid w:val="00EA5363"/>
    <w:rsid w:val="00EA5C4F"/>
    <w:rsid w:val="00EA7E43"/>
    <w:rsid w:val="00EB07BF"/>
    <w:rsid w:val="00EB0C9A"/>
    <w:rsid w:val="00EB1CC9"/>
    <w:rsid w:val="00EB61E4"/>
    <w:rsid w:val="00EC1202"/>
    <w:rsid w:val="00EC1F3B"/>
    <w:rsid w:val="00EC6F2A"/>
    <w:rsid w:val="00EC7430"/>
    <w:rsid w:val="00ED2DBA"/>
    <w:rsid w:val="00ED3D54"/>
    <w:rsid w:val="00ED5A5C"/>
    <w:rsid w:val="00ED6EF2"/>
    <w:rsid w:val="00EE206B"/>
    <w:rsid w:val="00EE2E58"/>
    <w:rsid w:val="00EE3157"/>
    <w:rsid w:val="00EE49E4"/>
    <w:rsid w:val="00EE514A"/>
    <w:rsid w:val="00EE5175"/>
    <w:rsid w:val="00EE5D09"/>
    <w:rsid w:val="00EF3BBA"/>
    <w:rsid w:val="00EF56E6"/>
    <w:rsid w:val="00EF7A89"/>
    <w:rsid w:val="00F126A8"/>
    <w:rsid w:val="00F13FB4"/>
    <w:rsid w:val="00F14102"/>
    <w:rsid w:val="00F211D7"/>
    <w:rsid w:val="00F21D88"/>
    <w:rsid w:val="00F23C89"/>
    <w:rsid w:val="00F24596"/>
    <w:rsid w:val="00F27D5B"/>
    <w:rsid w:val="00F31A4F"/>
    <w:rsid w:val="00F35072"/>
    <w:rsid w:val="00F36DF7"/>
    <w:rsid w:val="00F370C2"/>
    <w:rsid w:val="00F371FA"/>
    <w:rsid w:val="00F4188B"/>
    <w:rsid w:val="00F46AA7"/>
    <w:rsid w:val="00F47A96"/>
    <w:rsid w:val="00F47D5B"/>
    <w:rsid w:val="00F5660B"/>
    <w:rsid w:val="00F62C13"/>
    <w:rsid w:val="00F65765"/>
    <w:rsid w:val="00F67155"/>
    <w:rsid w:val="00F71250"/>
    <w:rsid w:val="00F71911"/>
    <w:rsid w:val="00F73B8A"/>
    <w:rsid w:val="00F75B61"/>
    <w:rsid w:val="00F775FE"/>
    <w:rsid w:val="00F8417A"/>
    <w:rsid w:val="00F8438A"/>
    <w:rsid w:val="00F8493A"/>
    <w:rsid w:val="00F863A8"/>
    <w:rsid w:val="00FA2FD2"/>
    <w:rsid w:val="00FA3D5F"/>
    <w:rsid w:val="00FB0D87"/>
    <w:rsid w:val="00FB691A"/>
    <w:rsid w:val="00FB79FB"/>
    <w:rsid w:val="00FC12C9"/>
    <w:rsid w:val="00FC17D4"/>
    <w:rsid w:val="00FC293C"/>
    <w:rsid w:val="00FC3DB0"/>
    <w:rsid w:val="00FC4932"/>
    <w:rsid w:val="00FC7249"/>
    <w:rsid w:val="00FD36F0"/>
    <w:rsid w:val="00FD6994"/>
    <w:rsid w:val="00FE2067"/>
    <w:rsid w:val="00FE455A"/>
    <w:rsid w:val="00FE45EE"/>
    <w:rsid w:val="00FE5729"/>
    <w:rsid w:val="00FE76AC"/>
    <w:rsid w:val="00FF1CC9"/>
    <w:rsid w:val="00FF3EA6"/>
    <w:rsid w:val="00FF494F"/>
    <w:rsid w:val="00FF4CA3"/>
    <w:rsid w:val="00FF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shapeDefaults>
    <o:shapedefaults v:ext="edit" spidmax="1026"/>
    <o:shapelayout v:ext="edit">
      <o:idmap v:ext="edit" data="1"/>
    </o:shapelayout>
  </w:shapeDefaults>
  <w:decimalSymbol w:val="."/>
  <w:listSeparator w:val=","/>
  <w14:docId w14:val="4262CEFB"/>
  <w15:docId w15:val="{2A68FC41-F159-4646-A8B2-5FFE78D6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71911"/>
  </w:style>
  <w:style w:type="paragraph" w:styleId="Heading1">
    <w:name w:val="heading 1"/>
    <w:basedOn w:val="Normal"/>
    <w:next w:val="Normal"/>
    <w:qFormat/>
    <w:rsid w:val="00F71911"/>
    <w:pPr>
      <w:keepNext/>
      <w:tabs>
        <w:tab w:val="left" w:pos="360"/>
        <w:tab w:val="left" w:pos="1800"/>
        <w:tab w:val="left" w:pos="7920"/>
      </w:tabs>
      <w:spacing w:line="240" w:lineRule="atLeast"/>
      <w:outlineLvl w:val="0"/>
    </w:pPr>
    <w:rPr>
      <w:b/>
      <w:sz w:val="22"/>
      <w:u w:val="single"/>
    </w:rPr>
  </w:style>
  <w:style w:type="paragraph" w:styleId="Heading2">
    <w:name w:val="heading 2"/>
    <w:basedOn w:val="Normal"/>
    <w:next w:val="Normal"/>
    <w:qFormat/>
    <w:rsid w:val="00F71911"/>
    <w:pPr>
      <w:keepNext/>
      <w:tabs>
        <w:tab w:val="left" w:pos="900"/>
        <w:tab w:val="left" w:pos="7920"/>
      </w:tabs>
      <w:spacing w:line="240" w:lineRule="atLeast"/>
      <w:ind w:left="450"/>
      <w:outlineLvl w:val="1"/>
    </w:pPr>
    <w:rPr>
      <w:b/>
      <w:sz w:val="22"/>
      <w:u w:val="single"/>
    </w:rPr>
  </w:style>
  <w:style w:type="paragraph" w:styleId="Heading3">
    <w:name w:val="heading 3"/>
    <w:basedOn w:val="Normal"/>
    <w:next w:val="Normal"/>
    <w:qFormat/>
    <w:rsid w:val="00F71911"/>
    <w:pPr>
      <w:keepNext/>
      <w:tabs>
        <w:tab w:val="left" w:pos="7920"/>
      </w:tabs>
      <w:spacing w:line="240" w:lineRule="atLeast"/>
      <w:ind w:firstLine="720"/>
      <w:outlineLvl w:val="2"/>
    </w:pPr>
    <w:rPr>
      <w:b/>
      <w:sz w:val="22"/>
      <w:u w:val="single"/>
    </w:rPr>
  </w:style>
  <w:style w:type="paragraph" w:styleId="Heading4">
    <w:name w:val="heading 4"/>
    <w:basedOn w:val="Normal"/>
    <w:next w:val="Normal"/>
    <w:qFormat/>
    <w:rsid w:val="00F71911"/>
    <w:pPr>
      <w:keepNext/>
      <w:tabs>
        <w:tab w:val="left" w:pos="7650"/>
        <w:tab w:val="left" w:pos="7920"/>
      </w:tabs>
      <w:spacing w:line="360" w:lineRule="atLeast"/>
      <w:ind w:left="540" w:hanging="540"/>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71911"/>
  </w:style>
  <w:style w:type="paragraph" w:styleId="Header">
    <w:name w:val="header"/>
    <w:basedOn w:val="Normal"/>
    <w:link w:val="HeaderChar"/>
    <w:rsid w:val="00F71911"/>
    <w:pPr>
      <w:tabs>
        <w:tab w:val="center" w:pos="4320"/>
        <w:tab w:val="right" w:pos="8640"/>
      </w:tabs>
    </w:pPr>
    <w:rPr>
      <w:rFonts w:ascii="MS Serif" w:hAnsi="MS Serif"/>
      <w:sz w:val="24"/>
    </w:rPr>
  </w:style>
  <w:style w:type="paragraph" w:customStyle="1" w:styleId="R2-ResBullet">
    <w:name w:val="R2-Res Bullet"/>
    <w:rsid w:val="00F71911"/>
    <w:pPr>
      <w:tabs>
        <w:tab w:val="left" w:pos="720"/>
      </w:tabs>
      <w:spacing w:line="240" w:lineRule="exact"/>
      <w:ind w:left="720" w:hanging="432"/>
      <w:jc w:val="both"/>
    </w:pPr>
    <w:rPr>
      <w:sz w:val="22"/>
    </w:rPr>
  </w:style>
  <w:style w:type="paragraph" w:customStyle="1" w:styleId="SU-FlLftUndln">
    <w:name w:val="SU-Fl Lft Undln"/>
    <w:next w:val="Normal"/>
    <w:rsid w:val="00F71911"/>
    <w:pPr>
      <w:keepNext/>
      <w:spacing w:line="240" w:lineRule="exact"/>
    </w:pPr>
    <w:rPr>
      <w:sz w:val="22"/>
      <w:u w:val="single"/>
    </w:rPr>
  </w:style>
  <w:style w:type="paragraph" w:styleId="BodyTextIndent">
    <w:name w:val="Body Text Indent"/>
    <w:basedOn w:val="Normal"/>
    <w:rsid w:val="00F71911"/>
    <w:pPr>
      <w:tabs>
        <w:tab w:val="left" w:pos="450"/>
        <w:tab w:val="left" w:pos="7920"/>
      </w:tabs>
      <w:spacing w:line="240" w:lineRule="atLeast"/>
      <w:ind w:left="446" w:firstLine="446"/>
    </w:pPr>
    <w:rPr>
      <w:sz w:val="22"/>
    </w:rPr>
  </w:style>
  <w:style w:type="paragraph" w:styleId="BodyTextIndent2">
    <w:name w:val="Body Text Indent 2"/>
    <w:basedOn w:val="Normal"/>
    <w:rsid w:val="00F71911"/>
    <w:pPr>
      <w:tabs>
        <w:tab w:val="left" w:pos="360"/>
        <w:tab w:val="left" w:pos="7920"/>
      </w:tabs>
      <w:ind w:left="547"/>
    </w:pPr>
    <w:rPr>
      <w:sz w:val="22"/>
    </w:rPr>
  </w:style>
  <w:style w:type="paragraph" w:customStyle="1" w:styleId="R1-ResPara">
    <w:name w:val="R1-Res. Para"/>
    <w:rsid w:val="00F71911"/>
    <w:pPr>
      <w:spacing w:line="240" w:lineRule="exact"/>
      <w:ind w:left="288"/>
      <w:jc w:val="both"/>
    </w:pPr>
    <w:rPr>
      <w:sz w:val="22"/>
    </w:rPr>
  </w:style>
  <w:style w:type="paragraph" w:customStyle="1" w:styleId="SL-FlLftSgl">
    <w:name w:val="SL-Fl Lft Sgl"/>
    <w:rsid w:val="00F71911"/>
    <w:pPr>
      <w:keepNext/>
      <w:spacing w:line="240" w:lineRule="exact"/>
      <w:jc w:val="both"/>
    </w:pPr>
    <w:rPr>
      <w:b/>
      <w:sz w:val="22"/>
    </w:rPr>
  </w:style>
  <w:style w:type="paragraph" w:styleId="Title">
    <w:name w:val="Title"/>
    <w:basedOn w:val="Normal"/>
    <w:qFormat/>
    <w:rsid w:val="00F71911"/>
    <w:pPr>
      <w:tabs>
        <w:tab w:val="left" w:pos="720"/>
        <w:tab w:val="left" w:pos="2880"/>
      </w:tabs>
      <w:jc w:val="center"/>
    </w:pPr>
    <w:rPr>
      <w:b/>
      <w:sz w:val="22"/>
    </w:rPr>
  </w:style>
  <w:style w:type="paragraph" w:styleId="Footer">
    <w:name w:val="footer"/>
    <w:basedOn w:val="Normal"/>
    <w:rsid w:val="00F71911"/>
    <w:pPr>
      <w:tabs>
        <w:tab w:val="center" w:pos="4320"/>
        <w:tab w:val="right" w:pos="8640"/>
      </w:tabs>
    </w:pPr>
  </w:style>
  <w:style w:type="paragraph" w:customStyle="1" w:styleId="F1-Footnote1">
    <w:name w:val="F1-Footnote1"/>
    <w:rsid w:val="00F71911"/>
    <w:pPr>
      <w:tabs>
        <w:tab w:val="left" w:pos="240"/>
      </w:tabs>
      <w:spacing w:before="120" w:line="200" w:lineRule="atLeast"/>
      <w:ind w:left="115" w:hanging="115"/>
      <w:jc w:val="both"/>
    </w:pPr>
    <w:rPr>
      <w:sz w:val="16"/>
    </w:rPr>
  </w:style>
  <w:style w:type="paragraph" w:styleId="BodyText">
    <w:name w:val="Body Text"/>
    <w:basedOn w:val="Normal"/>
    <w:rsid w:val="00F71911"/>
    <w:pPr>
      <w:spacing w:line="480" w:lineRule="auto"/>
    </w:pPr>
    <w:rPr>
      <w:sz w:val="22"/>
    </w:rPr>
  </w:style>
  <w:style w:type="character" w:styleId="Hyperlink">
    <w:name w:val="Hyperlink"/>
    <w:basedOn w:val="DefaultParagraphFont"/>
    <w:rsid w:val="00357BD7"/>
    <w:rPr>
      <w:color w:val="0000FF"/>
      <w:u w:val="single"/>
    </w:rPr>
  </w:style>
  <w:style w:type="paragraph" w:styleId="BalloonText">
    <w:name w:val="Balloon Text"/>
    <w:basedOn w:val="Normal"/>
    <w:semiHidden/>
    <w:rsid w:val="00357551"/>
    <w:rPr>
      <w:rFonts w:ascii="Tahoma" w:eastAsia="Times" w:hAnsi="Tahoma" w:cs="Tahoma"/>
      <w:sz w:val="16"/>
      <w:szCs w:val="16"/>
    </w:rPr>
  </w:style>
  <w:style w:type="character" w:styleId="Strong">
    <w:name w:val="Strong"/>
    <w:basedOn w:val="DefaultParagraphFont"/>
    <w:uiPriority w:val="22"/>
    <w:qFormat/>
    <w:rsid w:val="008D0DD9"/>
    <w:rPr>
      <w:b/>
      <w:bCs/>
    </w:rPr>
  </w:style>
  <w:style w:type="character" w:customStyle="1" w:styleId="databasebodycopy1">
    <w:name w:val="database_bodycopy1"/>
    <w:basedOn w:val="DefaultParagraphFont"/>
    <w:rsid w:val="00D0321A"/>
    <w:rPr>
      <w:rFonts w:ascii="Helvetica" w:hAnsi="Helvetica" w:hint="default"/>
      <w:color w:val="000000"/>
      <w:sz w:val="20"/>
      <w:szCs w:val="20"/>
    </w:rPr>
  </w:style>
  <w:style w:type="paragraph" w:customStyle="1" w:styleId="DataField11pt-Single">
    <w:name w:val="Data Field 11pt-Single"/>
    <w:basedOn w:val="Normal"/>
    <w:link w:val="DataField11pt-SingleChar"/>
    <w:uiPriority w:val="99"/>
    <w:rsid w:val="00151141"/>
    <w:pPr>
      <w:autoSpaceDE w:val="0"/>
      <w:autoSpaceDN w:val="0"/>
    </w:pPr>
    <w:rPr>
      <w:rFonts w:ascii="Arial" w:hAnsi="Arial" w:cs="Arial"/>
      <w:sz w:val="22"/>
    </w:rPr>
  </w:style>
  <w:style w:type="paragraph" w:styleId="PlainText">
    <w:name w:val="Plain Text"/>
    <w:basedOn w:val="Normal"/>
    <w:link w:val="PlainTextChar"/>
    <w:uiPriority w:val="99"/>
    <w:unhideWhenUsed/>
    <w:rsid w:val="00010B3F"/>
    <w:rPr>
      <w:rFonts w:ascii="Consolas" w:eastAsia="Calibri" w:hAnsi="Consolas"/>
      <w:sz w:val="21"/>
      <w:szCs w:val="21"/>
    </w:rPr>
  </w:style>
  <w:style w:type="character" w:customStyle="1" w:styleId="PlainTextChar">
    <w:name w:val="Plain Text Char"/>
    <w:basedOn w:val="DefaultParagraphFont"/>
    <w:link w:val="PlainText"/>
    <w:uiPriority w:val="99"/>
    <w:rsid w:val="00010B3F"/>
    <w:rPr>
      <w:rFonts w:ascii="Consolas" w:eastAsia="Calibri" w:hAnsi="Consolas" w:cs="Times New Roman"/>
      <w:sz w:val="21"/>
      <w:szCs w:val="21"/>
    </w:rPr>
  </w:style>
  <w:style w:type="character" w:customStyle="1" w:styleId="pmid">
    <w:name w:val="pmid"/>
    <w:basedOn w:val="DefaultParagraphFont"/>
    <w:rsid w:val="0012564A"/>
  </w:style>
  <w:style w:type="character" w:customStyle="1" w:styleId="titles-source">
    <w:name w:val="titles-source"/>
    <w:basedOn w:val="DefaultParagraphFont"/>
    <w:rsid w:val="00A236EA"/>
  </w:style>
  <w:style w:type="character" w:customStyle="1" w:styleId="ej-lbldoi-text">
    <w:name w:val="ej-lbldoi-text"/>
    <w:basedOn w:val="DefaultParagraphFont"/>
    <w:rsid w:val="00A236EA"/>
  </w:style>
  <w:style w:type="character" w:customStyle="1" w:styleId="ej-lbldoi">
    <w:name w:val="ej-lbldoi"/>
    <w:basedOn w:val="DefaultParagraphFont"/>
    <w:rsid w:val="00A236EA"/>
  </w:style>
  <w:style w:type="paragraph" w:customStyle="1" w:styleId="ej-featured-article-reference">
    <w:name w:val="ej-featured-article-reference"/>
    <w:basedOn w:val="Normal"/>
    <w:rsid w:val="006034D6"/>
    <w:pPr>
      <w:spacing w:before="100" w:beforeAutospacing="1" w:after="100" w:afterAutospacing="1"/>
    </w:pPr>
    <w:rPr>
      <w:sz w:val="24"/>
      <w:szCs w:val="24"/>
    </w:rPr>
  </w:style>
  <w:style w:type="character" w:customStyle="1" w:styleId="highlight">
    <w:name w:val="highlight"/>
    <w:basedOn w:val="DefaultParagraphFont"/>
    <w:rsid w:val="00C90E9B"/>
  </w:style>
  <w:style w:type="paragraph" w:customStyle="1" w:styleId="note">
    <w:name w:val="note"/>
    <w:basedOn w:val="Normal"/>
    <w:rsid w:val="003353E6"/>
    <w:pPr>
      <w:spacing w:before="100" w:beforeAutospacing="1" w:after="100" w:afterAutospacing="1"/>
    </w:pPr>
    <w:rPr>
      <w:sz w:val="17"/>
      <w:szCs w:val="17"/>
    </w:rPr>
  </w:style>
  <w:style w:type="paragraph" w:styleId="NormalWeb">
    <w:name w:val="Normal (Web)"/>
    <w:basedOn w:val="Normal"/>
    <w:uiPriority w:val="99"/>
    <w:unhideWhenUsed/>
    <w:rsid w:val="00C80256"/>
    <w:pPr>
      <w:spacing w:before="100" w:beforeAutospacing="1" w:after="100" w:afterAutospacing="1"/>
    </w:pPr>
    <w:rPr>
      <w:sz w:val="24"/>
      <w:szCs w:val="24"/>
    </w:rPr>
  </w:style>
  <w:style w:type="character" w:customStyle="1" w:styleId="header011">
    <w:name w:val="header011"/>
    <w:basedOn w:val="DefaultParagraphFont"/>
    <w:rsid w:val="00CC7734"/>
    <w:rPr>
      <w:rFonts w:ascii="Arial" w:hAnsi="Arial" w:cs="Arial" w:hint="default"/>
      <w:b w:val="0"/>
      <w:bCs w:val="0"/>
      <w:color w:val="CC0000"/>
      <w:spacing w:val="30"/>
      <w:sz w:val="27"/>
      <w:szCs w:val="27"/>
    </w:rPr>
  </w:style>
  <w:style w:type="character" w:customStyle="1" w:styleId="appsubheadertext1">
    <w:name w:val="appsubheadertext1"/>
    <w:basedOn w:val="DefaultParagraphFont"/>
    <w:rsid w:val="00382EE6"/>
    <w:rPr>
      <w:b/>
      <w:bCs/>
      <w:color w:val="71839B"/>
      <w:sz w:val="18"/>
      <w:szCs w:val="18"/>
    </w:rPr>
  </w:style>
  <w:style w:type="character" w:customStyle="1" w:styleId="HeaderChar">
    <w:name w:val="Header Char"/>
    <w:basedOn w:val="DefaultParagraphFont"/>
    <w:link w:val="Header"/>
    <w:rsid w:val="00E90731"/>
    <w:rPr>
      <w:rFonts w:ascii="MS Serif" w:hAnsi="MS Serif"/>
      <w:sz w:val="24"/>
    </w:rPr>
  </w:style>
  <w:style w:type="character" w:customStyle="1" w:styleId="apple-converted-space">
    <w:name w:val="apple-converted-space"/>
    <w:basedOn w:val="DefaultParagraphFont"/>
    <w:rsid w:val="002C656B"/>
  </w:style>
  <w:style w:type="paragraph" w:customStyle="1" w:styleId="details">
    <w:name w:val="details"/>
    <w:basedOn w:val="Normal"/>
    <w:rsid w:val="00275A02"/>
    <w:pPr>
      <w:spacing w:before="100" w:beforeAutospacing="1" w:after="100" w:afterAutospacing="1"/>
    </w:pPr>
    <w:rPr>
      <w:sz w:val="24"/>
      <w:szCs w:val="24"/>
    </w:rPr>
  </w:style>
  <w:style w:type="paragraph" w:customStyle="1" w:styleId="Achievement">
    <w:name w:val="Achievement"/>
    <w:basedOn w:val="BodyText"/>
    <w:rsid w:val="00327770"/>
    <w:pPr>
      <w:numPr>
        <w:numId w:val="5"/>
      </w:numPr>
      <w:spacing w:after="60" w:line="240" w:lineRule="atLeast"/>
      <w:jc w:val="both"/>
    </w:pPr>
    <w:rPr>
      <w:rFonts w:ascii="Garamond" w:hAnsi="Garamond"/>
    </w:rPr>
  </w:style>
  <w:style w:type="paragraph" w:customStyle="1" w:styleId="desc">
    <w:name w:val="desc"/>
    <w:basedOn w:val="Normal"/>
    <w:rsid w:val="002A561F"/>
    <w:pPr>
      <w:spacing w:before="100" w:beforeAutospacing="1" w:after="100" w:afterAutospacing="1"/>
    </w:pPr>
    <w:rPr>
      <w:sz w:val="24"/>
      <w:szCs w:val="24"/>
    </w:rPr>
  </w:style>
  <w:style w:type="character" w:customStyle="1" w:styleId="jrnl">
    <w:name w:val="jrnl"/>
    <w:basedOn w:val="DefaultParagraphFont"/>
    <w:rsid w:val="002A561F"/>
  </w:style>
  <w:style w:type="paragraph" w:customStyle="1" w:styleId="Default">
    <w:name w:val="Default"/>
    <w:rsid w:val="00EB1CC9"/>
    <w:pPr>
      <w:autoSpaceDE w:val="0"/>
      <w:autoSpaceDN w:val="0"/>
      <w:adjustRightInd w:val="0"/>
    </w:pPr>
    <w:rPr>
      <w:rFonts w:ascii="Arial" w:hAnsi="Arial" w:cs="Arial"/>
      <w:color w:val="000000"/>
      <w:sz w:val="24"/>
      <w:szCs w:val="24"/>
    </w:rPr>
  </w:style>
  <w:style w:type="character" w:customStyle="1" w:styleId="DataField11pt-SingleChar">
    <w:name w:val="Data Field 11pt-Single Char"/>
    <w:basedOn w:val="DefaultParagraphFont"/>
    <w:link w:val="DataField11pt-Single"/>
    <w:uiPriority w:val="99"/>
    <w:locked/>
    <w:rsid w:val="00970A0B"/>
    <w:rPr>
      <w:rFonts w:ascii="Arial" w:hAnsi="Arial" w:cs="Arial"/>
      <w:sz w:val="22"/>
    </w:rPr>
  </w:style>
  <w:style w:type="character" w:styleId="FollowedHyperlink">
    <w:name w:val="FollowedHyperlink"/>
    <w:basedOn w:val="DefaultParagraphFont"/>
    <w:uiPriority w:val="99"/>
    <w:semiHidden/>
    <w:unhideWhenUsed/>
    <w:rsid w:val="000B7635"/>
    <w:rPr>
      <w:color w:val="800080" w:themeColor="followedHyperlink"/>
      <w:u w:val="single"/>
    </w:rPr>
  </w:style>
  <w:style w:type="paragraph" w:styleId="ListParagraph">
    <w:name w:val="List Paragraph"/>
    <w:basedOn w:val="Normal"/>
    <w:uiPriority w:val="34"/>
    <w:qFormat/>
    <w:rsid w:val="00D9619F"/>
    <w:pPr>
      <w:ind w:left="720"/>
      <w:contextualSpacing/>
    </w:pPr>
  </w:style>
  <w:style w:type="character" w:styleId="CommentReference">
    <w:name w:val="annotation reference"/>
    <w:basedOn w:val="DefaultParagraphFont"/>
    <w:uiPriority w:val="99"/>
    <w:semiHidden/>
    <w:unhideWhenUsed/>
    <w:rsid w:val="0088638C"/>
    <w:rPr>
      <w:sz w:val="16"/>
      <w:szCs w:val="16"/>
    </w:rPr>
  </w:style>
  <w:style w:type="paragraph" w:styleId="CommentText">
    <w:name w:val="annotation text"/>
    <w:basedOn w:val="Normal"/>
    <w:link w:val="CommentTextChar"/>
    <w:uiPriority w:val="99"/>
    <w:semiHidden/>
    <w:unhideWhenUsed/>
    <w:rsid w:val="0088638C"/>
  </w:style>
  <w:style w:type="character" w:customStyle="1" w:styleId="CommentTextChar">
    <w:name w:val="Comment Text Char"/>
    <w:basedOn w:val="DefaultParagraphFont"/>
    <w:link w:val="CommentText"/>
    <w:uiPriority w:val="99"/>
    <w:semiHidden/>
    <w:rsid w:val="0088638C"/>
  </w:style>
  <w:style w:type="paragraph" w:styleId="CommentSubject">
    <w:name w:val="annotation subject"/>
    <w:basedOn w:val="CommentText"/>
    <w:next w:val="CommentText"/>
    <w:link w:val="CommentSubjectChar"/>
    <w:uiPriority w:val="99"/>
    <w:semiHidden/>
    <w:unhideWhenUsed/>
    <w:rsid w:val="0088638C"/>
    <w:rPr>
      <w:b/>
      <w:bCs/>
    </w:rPr>
  </w:style>
  <w:style w:type="character" w:customStyle="1" w:styleId="CommentSubjectChar">
    <w:name w:val="Comment Subject Char"/>
    <w:basedOn w:val="CommentTextChar"/>
    <w:link w:val="CommentSubject"/>
    <w:uiPriority w:val="99"/>
    <w:semiHidden/>
    <w:rsid w:val="008863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2916">
      <w:bodyDiv w:val="1"/>
      <w:marLeft w:val="0"/>
      <w:marRight w:val="0"/>
      <w:marTop w:val="0"/>
      <w:marBottom w:val="0"/>
      <w:divBdr>
        <w:top w:val="none" w:sz="0" w:space="0" w:color="auto"/>
        <w:left w:val="none" w:sz="0" w:space="0" w:color="auto"/>
        <w:bottom w:val="none" w:sz="0" w:space="0" w:color="auto"/>
        <w:right w:val="none" w:sz="0" w:space="0" w:color="auto"/>
      </w:divBdr>
    </w:div>
    <w:div w:id="17436772">
      <w:bodyDiv w:val="1"/>
      <w:marLeft w:val="0"/>
      <w:marRight w:val="0"/>
      <w:marTop w:val="0"/>
      <w:marBottom w:val="0"/>
      <w:divBdr>
        <w:top w:val="none" w:sz="0" w:space="0" w:color="auto"/>
        <w:left w:val="none" w:sz="0" w:space="0" w:color="auto"/>
        <w:bottom w:val="none" w:sz="0" w:space="0" w:color="auto"/>
        <w:right w:val="none" w:sz="0" w:space="0" w:color="auto"/>
      </w:divBdr>
      <w:divsChild>
        <w:div w:id="1531068881">
          <w:marLeft w:val="0"/>
          <w:marRight w:val="0"/>
          <w:marTop w:val="0"/>
          <w:marBottom w:val="0"/>
          <w:divBdr>
            <w:top w:val="none" w:sz="0" w:space="0" w:color="auto"/>
            <w:left w:val="none" w:sz="0" w:space="0" w:color="auto"/>
            <w:bottom w:val="none" w:sz="0" w:space="0" w:color="auto"/>
            <w:right w:val="none" w:sz="0" w:space="0" w:color="auto"/>
          </w:divBdr>
          <w:divsChild>
            <w:div w:id="591086415">
              <w:marLeft w:val="0"/>
              <w:marRight w:val="0"/>
              <w:marTop w:val="0"/>
              <w:marBottom w:val="0"/>
              <w:divBdr>
                <w:top w:val="none" w:sz="0" w:space="0" w:color="auto"/>
                <w:left w:val="none" w:sz="0" w:space="0" w:color="auto"/>
                <w:bottom w:val="none" w:sz="0" w:space="0" w:color="auto"/>
                <w:right w:val="none" w:sz="0" w:space="0" w:color="auto"/>
              </w:divBdr>
              <w:divsChild>
                <w:div w:id="1475296851">
                  <w:marLeft w:val="0"/>
                  <w:marRight w:val="0"/>
                  <w:marTop w:val="0"/>
                  <w:marBottom w:val="0"/>
                  <w:divBdr>
                    <w:top w:val="none" w:sz="0" w:space="0" w:color="auto"/>
                    <w:left w:val="none" w:sz="0" w:space="0" w:color="auto"/>
                    <w:bottom w:val="none" w:sz="0" w:space="0" w:color="auto"/>
                    <w:right w:val="none" w:sz="0" w:space="0" w:color="auto"/>
                  </w:divBdr>
                  <w:divsChild>
                    <w:div w:id="1492140432">
                      <w:marLeft w:val="0"/>
                      <w:marRight w:val="0"/>
                      <w:marTop w:val="0"/>
                      <w:marBottom w:val="0"/>
                      <w:divBdr>
                        <w:top w:val="none" w:sz="0" w:space="0" w:color="auto"/>
                        <w:left w:val="none" w:sz="0" w:space="0" w:color="auto"/>
                        <w:bottom w:val="none" w:sz="0" w:space="0" w:color="auto"/>
                        <w:right w:val="none" w:sz="0" w:space="0" w:color="auto"/>
                      </w:divBdr>
                      <w:divsChild>
                        <w:div w:id="2001537110">
                          <w:marLeft w:val="0"/>
                          <w:marRight w:val="0"/>
                          <w:marTop w:val="0"/>
                          <w:marBottom w:val="0"/>
                          <w:divBdr>
                            <w:top w:val="none" w:sz="0" w:space="0" w:color="auto"/>
                            <w:left w:val="none" w:sz="0" w:space="0" w:color="auto"/>
                            <w:bottom w:val="none" w:sz="0" w:space="0" w:color="auto"/>
                            <w:right w:val="none" w:sz="0" w:space="0" w:color="auto"/>
                          </w:divBdr>
                          <w:divsChild>
                            <w:div w:id="1810201395">
                              <w:marLeft w:val="0"/>
                              <w:marRight w:val="0"/>
                              <w:marTop w:val="0"/>
                              <w:marBottom w:val="0"/>
                              <w:divBdr>
                                <w:top w:val="none" w:sz="0" w:space="0" w:color="auto"/>
                                <w:left w:val="none" w:sz="0" w:space="0" w:color="auto"/>
                                <w:bottom w:val="none" w:sz="0" w:space="0" w:color="auto"/>
                                <w:right w:val="none" w:sz="0" w:space="0" w:color="auto"/>
                              </w:divBdr>
                              <w:divsChild>
                                <w:div w:id="1171213500">
                                  <w:marLeft w:val="0"/>
                                  <w:marRight w:val="0"/>
                                  <w:marTop w:val="0"/>
                                  <w:marBottom w:val="0"/>
                                  <w:divBdr>
                                    <w:top w:val="none" w:sz="0" w:space="0" w:color="auto"/>
                                    <w:left w:val="none" w:sz="0" w:space="0" w:color="auto"/>
                                    <w:bottom w:val="none" w:sz="0" w:space="0" w:color="auto"/>
                                    <w:right w:val="none" w:sz="0" w:space="0" w:color="auto"/>
                                  </w:divBdr>
                                  <w:divsChild>
                                    <w:div w:id="103427737">
                                      <w:marLeft w:val="0"/>
                                      <w:marRight w:val="0"/>
                                      <w:marTop w:val="0"/>
                                      <w:marBottom w:val="0"/>
                                      <w:divBdr>
                                        <w:top w:val="none" w:sz="0" w:space="0" w:color="auto"/>
                                        <w:left w:val="none" w:sz="0" w:space="0" w:color="auto"/>
                                        <w:bottom w:val="none" w:sz="0" w:space="0" w:color="auto"/>
                                        <w:right w:val="none" w:sz="0" w:space="0" w:color="auto"/>
                                      </w:divBdr>
                                      <w:divsChild>
                                        <w:div w:id="13808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86362">
      <w:bodyDiv w:val="1"/>
      <w:marLeft w:val="0"/>
      <w:marRight w:val="0"/>
      <w:marTop w:val="0"/>
      <w:marBottom w:val="0"/>
      <w:divBdr>
        <w:top w:val="none" w:sz="0" w:space="0" w:color="auto"/>
        <w:left w:val="none" w:sz="0" w:space="0" w:color="auto"/>
        <w:bottom w:val="none" w:sz="0" w:space="0" w:color="auto"/>
        <w:right w:val="none" w:sz="0" w:space="0" w:color="auto"/>
      </w:divBdr>
    </w:div>
    <w:div w:id="31925756">
      <w:bodyDiv w:val="1"/>
      <w:marLeft w:val="0"/>
      <w:marRight w:val="0"/>
      <w:marTop w:val="0"/>
      <w:marBottom w:val="0"/>
      <w:divBdr>
        <w:top w:val="none" w:sz="0" w:space="0" w:color="auto"/>
        <w:left w:val="none" w:sz="0" w:space="0" w:color="auto"/>
        <w:bottom w:val="none" w:sz="0" w:space="0" w:color="auto"/>
        <w:right w:val="none" w:sz="0" w:space="0" w:color="auto"/>
      </w:divBdr>
      <w:divsChild>
        <w:div w:id="1205025140">
          <w:marLeft w:val="0"/>
          <w:marRight w:val="0"/>
          <w:marTop w:val="0"/>
          <w:marBottom w:val="30"/>
          <w:divBdr>
            <w:top w:val="none" w:sz="0" w:space="0" w:color="auto"/>
            <w:left w:val="none" w:sz="0" w:space="0" w:color="auto"/>
            <w:bottom w:val="none" w:sz="0" w:space="0" w:color="auto"/>
            <w:right w:val="none" w:sz="0" w:space="0" w:color="auto"/>
          </w:divBdr>
        </w:div>
        <w:div w:id="665983195">
          <w:marLeft w:val="0"/>
          <w:marRight w:val="0"/>
          <w:marTop w:val="0"/>
          <w:marBottom w:val="0"/>
          <w:divBdr>
            <w:top w:val="none" w:sz="0" w:space="0" w:color="auto"/>
            <w:left w:val="none" w:sz="0" w:space="0" w:color="auto"/>
            <w:bottom w:val="none" w:sz="0" w:space="0" w:color="auto"/>
            <w:right w:val="none" w:sz="0" w:space="0" w:color="auto"/>
          </w:divBdr>
        </w:div>
        <w:div w:id="627929910">
          <w:marLeft w:val="0"/>
          <w:marRight w:val="1500"/>
          <w:marTop w:val="0"/>
          <w:marBottom w:val="0"/>
          <w:divBdr>
            <w:top w:val="none" w:sz="0" w:space="0" w:color="auto"/>
            <w:left w:val="none" w:sz="0" w:space="0" w:color="auto"/>
            <w:bottom w:val="none" w:sz="0" w:space="0" w:color="auto"/>
            <w:right w:val="none" w:sz="0" w:space="0" w:color="auto"/>
          </w:divBdr>
        </w:div>
      </w:divsChild>
    </w:div>
    <w:div w:id="45952824">
      <w:bodyDiv w:val="1"/>
      <w:marLeft w:val="0"/>
      <w:marRight w:val="0"/>
      <w:marTop w:val="0"/>
      <w:marBottom w:val="0"/>
      <w:divBdr>
        <w:top w:val="none" w:sz="0" w:space="0" w:color="auto"/>
        <w:left w:val="none" w:sz="0" w:space="0" w:color="auto"/>
        <w:bottom w:val="none" w:sz="0" w:space="0" w:color="auto"/>
        <w:right w:val="none" w:sz="0" w:space="0" w:color="auto"/>
      </w:divBdr>
      <w:divsChild>
        <w:div w:id="465007367">
          <w:marLeft w:val="0"/>
          <w:marRight w:val="1"/>
          <w:marTop w:val="0"/>
          <w:marBottom w:val="0"/>
          <w:divBdr>
            <w:top w:val="none" w:sz="0" w:space="0" w:color="auto"/>
            <w:left w:val="none" w:sz="0" w:space="0" w:color="auto"/>
            <w:bottom w:val="none" w:sz="0" w:space="0" w:color="auto"/>
            <w:right w:val="none" w:sz="0" w:space="0" w:color="auto"/>
          </w:divBdr>
          <w:divsChild>
            <w:div w:id="1738943021">
              <w:marLeft w:val="0"/>
              <w:marRight w:val="0"/>
              <w:marTop w:val="0"/>
              <w:marBottom w:val="0"/>
              <w:divBdr>
                <w:top w:val="none" w:sz="0" w:space="0" w:color="auto"/>
                <w:left w:val="none" w:sz="0" w:space="0" w:color="auto"/>
                <w:bottom w:val="none" w:sz="0" w:space="0" w:color="auto"/>
                <w:right w:val="none" w:sz="0" w:space="0" w:color="auto"/>
              </w:divBdr>
              <w:divsChild>
                <w:div w:id="1786266168">
                  <w:marLeft w:val="0"/>
                  <w:marRight w:val="1"/>
                  <w:marTop w:val="0"/>
                  <w:marBottom w:val="0"/>
                  <w:divBdr>
                    <w:top w:val="none" w:sz="0" w:space="0" w:color="auto"/>
                    <w:left w:val="none" w:sz="0" w:space="0" w:color="auto"/>
                    <w:bottom w:val="none" w:sz="0" w:space="0" w:color="auto"/>
                    <w:right w:val="none" w:sz="0" w:space="0" w:color="auto"/>
                  </w:divBdr>
                  <w:divsChild>
                    <w:div w:id="633413093">
                      <w:marLeft w:val="0"/>
                      <w:marRight w:val="0"/>
                      <w:marTop w:val="0"/>
                      <w:marBottom w:val="0"/>
                      <w:divBdr>
                        <w:top w:val="none" w:sz="0" w:space="0" w:color="auto"/>
                        <w:left w:val="none" w:sz="0" w:space="0" w:color="auto"/>
                        <w:bottom w:val="none" w:sz="0" w:space="0" w:color="auto"/>
                        <w:right w:val="none" w:sz="0" w:space="0" w:color="auto"/>
                      </w:divBdr>
                      <w:divsChild>
                        <w:div w:id="1150751983">
                          <w:marLeft w:val="0"/>
                          <w:marRight w:val="0"/>
                          <w:marTop w:val="0"/>
                          <w:marBottom w:val="0"/>
                          <w:divBdr>
                            <w:top w:val="none" w:sz="0" w:space="0" w:color="auto"/>
                            <w:left w:val="none" w:sz="0" w:space="0" w:color="auto"/>
                            <w:bottom w:val="none" w:sz="0" w:space="0" w:color="auto"/>
                            <w:right w:val="none" w:sz="0" w:space="0" w:color="auto"/>
                          </w:divBdr>
                          <w:divsChild>
                            <w:div w:id="1399674407">
                              <w:marLeft w:val="0"/>
                              <w:marRight w:val="0"/>
                              <w:marTop w:val="120"/>
                              <w:marBottom w:val="360"/>
                              <w:divBdr>
                                <w:top w:val="none" w:sz="0" w:space="0" w:color="auto"/>
                                <w:left w:val="none" w:sz="0" w:space="0" w:color="auto"/>
                                <w:bottom w:val="none" w:sz="0" w:space="0" w:color="auto"/>
                                <w:right w:val="none" w:sz="0" w:space="0" w:color="auto"/>
                              </w:divBdr>
                              <w:divsChild>
                                <w:div w:id="1805661243">
                                  <w:marLeft w:val="0"/>
                                  <w:marRight w:val="0"/>
                                  <w:marTop w:val="0"/>
                                  <w:marBottom w:val="0"/>
                                  <w:divBdr>
                                    <w:top w:val="none" w:sz="0" w:space="0" w:color="auto"/>
                                    <w:left w:val="none" w:sz="0" w:space="0" w:color="auto"/>
                                    <w:bottom w:val="none" w:sz="0" w:space="0" w:color="auto"/>
                                    <w:right w:val="none" w:sz="0" w:space="0" w:color="auto"/>
                                  </w:divBdr>
                                  <w:divsChild>
                                    <w:div w:id="106653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57506">
      <w:bodyDiv w:val="1"/>
      <w:marLeft w:val="0"/>
      <w:marRight w:val="0"/>
      <w:marTop w:val="0"/>
      <w:marBottom w:val="0"/>
      <w:divBdr>
        <w:top w:val="none" w:sz="0" w:space="0" w:color="auto"/>
        <w:left w:val="none" w:sz="0" w:space="0" w:color="auto"/>
        <w:bottom w:val="none" w:sz="0" w:space="0" w:color="auto"/>
        <w:right w:val="none" w:sz="0" w:space="0" w:color="auto"/>
      </w:divBdr>
    </w:div>
    <w:div w:id="99225286">
      <w:bodyDiv w:val="1"/>
      <w:marLeft w:val="0"/>
      <w:marRight w:val="0"/>
      <w:marTop w:val="0"/>
      <w:marBottom w:val="0"/>
      <w:divBdr>
        <w:top w:val="none" w:sz="0" w:space="0" w:color="auto"/>
        <w:left w:val="none" w:sz="0" w:space="0" w:color="auto"/>
        <w:bottom w:val="none" w:sz="0" w:space="0" w:color="auto"/>
        <w:right w:val="none" w:sz="0" w:space="0" w:color="auto"/>
      </w:divBdr>
    </w:div>
    <w:div w:id="129591803">
      <w:bodyDiv w:val="1"/>
      <w:marLeft w:val="0"/>
      <w:marRight w:val="0"/>
      <w:marTop w:val="0"/>
      <w:marBottom w:val="0"/>
      <w:divBdr>
        <w:top w:val="none" w:sz="0" w:space="0" w:color="auto"/>
        <w:left w:val="none" w:sz="0" w:space="0" w:color="auto"/>
        <w:bottom w:val="none" w:sz="0" w:space="0" w:color="auto"/>
        <w:right w:val="none" w:sz="0" w:space="0" w:color="auto"/>
      </w:divBdr>
    </w:div>
    <w:div w:id="153452229">
      <w:bodyDiv w:val="1"/>
      <w:marLeft w:val="0"/>
      <w:marRight w:val="0"/>
      <w:marTop w:val="0"/>
      <w:marBottom w:val="0"/>
      <w:divBdr>
        <w:top w:val="none" w:sz="0" w:space="0" w:color="auto"/>
        <w:left w:val="none" w:sz="0" w:space="0" w:color="auto"/>
        <w:bottom w:val="none" w:sz="0" w:space="0" w:color="auto"/>
        <w:right w:val="none" w:sz="0" w:space="0" w:color="auto"/>
      </w:divBdr>
    </w:div>
    <w:div w:id="157617054">
      <w:bodyDiv w:val="1"/>
      <w:marLeft w:val="0"/>
      <w:marRight w:val="0"/>
      <w:marTop w:val="0"/>
      <w:marBottom w:val="0"/>
      <w:divBdr>
        <w:top w:val="none" w:sz="0" w:space="0" w:color="auto"/>
        <w:left w:val="none" w:sz="0" w:space="0" w:color="auto"/>
        <w:bottom w:val="none" w:sz="0" w:space="0" w:color="auto"/>
        <w:right w:val="none" w:sz="0" w:space="0" w:color="auto"/>
      </w:divBdr>
      <w:divsChild>
        <w:div w:id="787316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195438">
      <w:bodyDiv w:val="1"/>
      <w:marLeft w:val="0"/>
      <w:marRight w:val="0"/>
      <w:marTop w:val="0"/>
      <w:marBottom w:val="0"/>
      <w:divBdr>
        <w:top w:val="none" w:sz="0" w:space="0" w:color="auto"/>
        <w:left w:val="none" w:sz="0" w:space="0" w:color="auto"/>
        <w:bottom w:val="none" w:sz="0" w:space="0" w:color="auto"/>
        <w:right w:val="none" w:sz="0" w:space="0" w:color="auto"/>
      </w:divBdr>
      <w:divsChild>
        <w:div w:id="1313175884">
          <w:marLeft w:val="0"/>
          <w:marRight w:val="0"/>
          <w:marTop w:val="0"/>
          <w:marBottom w:val="0"/>
          <w:divBdr>
            <w:top w:val="none" w:sz="0" w:space="0" w:color="auto"/>
            <w:left w:val="none" w:sz="0" w:space="0" w:color="auto"/>
            <w:bottom w:val="none" w:sz="0" w:space="0" w:color="auto"/>
            <w:right w:val="none" w:sz="0" w:space="0" w:color="auto"/>
          </w:divBdr>
        </w:div>
      </w:divsChild>
    </w:div>
    <w:div w:id="165677200">
      <w:bodyDiv w:val="1"/>
      <w:marLeft w:val="0"/>
      <w:marRight w:val="0"/>
      <w:marTop w:val="0"/>
      <w:marBottom w:val="0"/>
      <w:divBdr>
        <w:top w:val="none" w:sz="0" w:space="0" w:color="auto"/>
        <w:left w:val="none" w:sz="0" w:space="0" w:color="auto"/>
        <w:bottom w:val="none" w:sz="0" w:space="0" w:color="auto"/>
        <w:right w:val="none" w:sz="0" w:space="0" w:color="auto"/>
      </w:divBdr>
    </w:div>
    <w:div w:id="266818559">
      <w:bodyDiv w:val="1"/>
      <w:marLeft w:val="0"/>
      <w:marRight w:val="0"/>
      <w:marTop w:val="0"/>
      <w:marBottom w:val="0"/>
      <w:divBdr>
        <w:top w:val="none" w:sz="0" w:space="0" w:color="auto"/>
        <w:left w:val="none" w:sz="0" w:space="0" w:color="auto"/>
        <w:bottom w:val="none" w:sz="0" w:space="0" w:color="auto"/>
        <w:right w:val="none" w:sz="0" w:space="0" w:color="auto"/>
      </w:divBdr>
    </w:div>
    <w:div w:id="267738423">
      <w:bodyDiv w:val="1"/>
      <w:marLeft w:val="0"/>
      <w:marRight w:val="0"/>
      <w:marTop w:val="0"/>
      <w:marBottom w:val="0"/>
      <w:divBdr>
        <w:top w:val="none" w:sz="0" w:space="0" w:color="auto"/>
        <w:left w:val="none" w:sz="0" w:space="0" w:color="auto"/>
        <w:bottom w:val="none" w:sz="0" w:space="0" w:color="auto"/>
        <w:right w:val="none" w:sz="0" w:space="0" w:color="auto"/>
      </w:divBdr>
      <w:divsChild>
        <w:div w:id="1578663195">
          <w:marLeft w:val="0"/>
          <w:marRight w:val="0"/>
          <w:marTop w:val="0"/>
          <w:marBottom w:val="0"/>
          <w:divBdr>
            <w:top w:val="none" w:sz="0" w:space="0" w:color="auto"/>
            <w:left w:val="none" w:sz="0" w:space="0" w:color="auto"/>
            <w:bottom w:val="none" w:sz="0" w:space="0" w:color="auto"/>
            <w:right w:val="none" w:sz="0" w:space="0" w:color="auto"/>
          </w:divBdr>
        </w:div>
      </w:divsChild>
    </w:div>
    <w:div w:id="274605716">
      <w:bodyDiv w:val="1"/>
      <w:marLeft w:val="0"/>
      <w:marRight w:val="0"/>
      <w:marTop w:val="0"/>
      <w:marBottom w:val="0"/>
      <w:divBdr>
        <w:top w:val="none" w:sz="0" w:space="0" w:color="auto"/>
        <w:left w:val="none" w:sz="0" w:space="0" w:color="auto"/>
        <w:bottom w:val="none" w:sz="0" w:space="0" w:color="auto"/>
        <w:right w:val="none" w:sz="0" w:space="0" w:color="auto"/>
      </w:divBdr>
    </w:div>
    <w:div w:id="282804996">
      <w:bodyDiv w:val="1"/>
      <w:marLeft w:val="0"/>
      <w:marRight w:val="0"/>
      <w:marTop w:val="0"/>
      <w:marBottom w:val="0"/>
      <w:divBdr>
        <w:top w:val="none" w:sz="0" w:space="0" w:color="auto"/>
        <w:left w:val="none" w:sz="0" w:space="0" w:color="auto"/>
        <w:bottom w:val="none" w:sz="0" w:space="0" w:color="auto"/>
        <w:right w:val="none" w:sz="0" w:space="0" w:color="auto"/>
      </w:divBdr>
    </w:div>
    <w:div w:id="292835816">
      <w:bodyDiv w:val="1"/>
      <w:marLeft w:val="0"/>
      <w:marRight w:val="0"/>
      <w:marTop w:val="0"/>
      <w:marBottom w:val="0"/>
      <w:divBdr>
        <w:top w:val="none" w:sz="0" w:space="0" w:color="auto"/>
        <w:left w:val="none" w:sz="0" w:space="0" w:color="auto"/>
        <w:bottom w:val="none" w:sz="0" w:space="0" w:color="auto"/>
        <w:right w:val="none" w:sz="0" w:space="0" w:color="auto"/>
      </w:divBdr>
    </w:div>
    <w:div w:id="296298136">
      <w:bodyDiv w:val="1"/>
      <w:marLeft w:val="0"/>
      <w:marRight w:val="0"/>
      <w:marTop w:val="0"/>
      <w:marBottom w:val="0"/>
      <w:divBdr>
        <w:top w:val="none" w:sz="0" w:space="0" w:color="auto"/>
        <w:left w:val="none" w:sz="0" w:space="0" w:color="auto"/>
        <w:bottom w:val="none" w:sz="0" w:space="0" w:color="auto"/>
        <w:right w:val="none" w:sz="0" w:space="0" w:color="auto"/>
      </w:divBdr>
    </w:div>
    <w:div w:id="340351574">
      <w:bodyDiv w:val="1"/>
      <w:marLeft w:val="0"/>
      <w:marRight w:val="0"/>
      <w:marTop w:val="0"/>
      <w:marBottom w:val="0"/>
      <w:divBdr>
        <w:top w:val="none" w:sz="0" w:space="0" w:color="auto"/>
        <w:left w:val="none" w:sz="0" w:space="0" w:color="auto"/>
        <w:bottom w:val="none" w:sz="0" w:space="0" w:color="auto"/>
        <w:right w:val="none" w:sz="0" w:space="0" w:color="auto"/>
      </w:divBdr>
    </w:div>
    <w:div w:id="380792656">
      <w:bodyDiv w:val="1"/>
      <w:marLeft w:val="0"/>
      <w:marRight w:val="0"/>
      <w:marTop w:val="0"/>
      <w:marBottom w:val="0"/>
      <w:divBdr>
        <w:top w:val="none" w:sz="0" w:space="0" w:color="auto"/>
        <w:left w:val="none" w:sz="0" w:space="0" w:color="auto"/>
        <w:bottom w:val="none" w:sz="0" w:space="0" w:color="auto"/>
        <w:right w:val="none" w:sz="0" w:space="0" w:color="auto"/>
      </w:divBdr>
    </w:div>
    <w:div w:id="401804221">
      <w:bodyDiv w:val="1"/>
      <w:marLeft w:val="0"/>
      <w:marRight w:val="0"/>
      <w:marTop w:val="0"/>
      <w:marBottom w:val="0"/>
      <w:divBdr>
        <w:top w:val="none" w:sz="0" w:space="0" w:color="auto"/>
        <w:left w:val="none" w:sz="0" w:space="0" w:color="auto"/>
        <w:bottom w:val="none" w:sz="0" w:space="0" w:color="auto"/>
        <w:right w:val="none" w:sz="0" w:space="0" w:color="auto"/>
      </w:divBdr>
      <w:divsChild>
        <w:div w:id="1266228724">
          <w:marLeft w:val="0"/>
          <w:marRight w:val="0"/>
          <w:marTop w:val="0"/>
          <w:marBottom w:val="0"/>
          <w:divBdr>
            <w:top w:val="none" w:sz="0" w:space="0" w:color="auto"/>
            <w:left w:val="none" w:sz="0" w:space="0" w:color="auto"/>
            <w:bottom w:val="none" w:sz="0" w:space="0" w:color="auto"/>
            <w:right w:val="none" w:sz="0" w:space="0" w:color="auto"/>
          </w:divBdr>
          <w:divsChild>
            <w:div w:id="1606690710">
              <w:marLeft w:val="0"/>
              <w:marRight w:val="0"/>
              <w:marTop w:val="0"/>
              <w:marBottom w:val="0"/>
              <w:divBdr>
                <w:top w:val="none" w:sz="0" w:space="0" w:color="auto"/>
                <w:left w:val="none" w:sz="0" w:space="0" w:color="auto"/>
                <w:bottom w:val="none" w:sz="0" w:space="0" w:color="auto"/>
                <w:right w:val="none" w:sz="0" w:space="0" w:color="auto"/>
              </w:divBdr>
              <w:divsChild>
                <w:div w:id="864249749">
                  <w:marLeft w:val="0"/>
                  <w:marRight w:val="0"/>
                  <w:marTop w:val="0"/>
                  <w:marBottom w:val="0"/>
                  <w:divBdr>
                    <w:top w:val="none" w:sz="0" w:space="0" w:color="auto"/>
                    <w:left w:val="none" w:sz="0" w:space="0" w:color="auto"/>
                    <w:bottom w:val="none" w:sz="0" w:space="0" w:color="auto"/>
                    <w:right w:val="none" w:sz="0" w:space="0" w:color="auto"/>
                  </w:divBdr>
                  <w:divsChild>
                    <w:div w:id="529073294">
                      <w:marLeft w:val="0"/>
                      <w:marRight w:val="0"/>
                      <w:marTop w:val="0"/>
                      <w:marBottom w:val="0"/>
                      <w:divBdr>
                        <w:top w:val="none" w:sz="0" w:space="0" w:color="auto"/>
                        <w:left w:val="none" w:sz="0" w:space="0" w:color="auto"/>
                        <w:bottom w:val="none" w:sz="0" w:space="0" w:color="auto"/>
                        <w:right w:val="none" w:sz="0" w:space="0" w:color="auto"/>
                      </w:divBdr>
                      <w:divsChild>
                        <w:div w:id="36973959">
                          <w:marLeft w:val="0"/>
                          <w:marRight w:val="0"/>
                          <w:marTop w:val="0"/>
                          <w:marBottom w:val="0"/>
                          <w:divBdr>
                            <w:top w:val="none" w:sz="0" w:space="0" w:color="auto"/>
                            <w:left w:val="none" w:sz="0" w:space="0" w:color="auto"/>
                            <w:bottom w:val="none" w:sz="0" w:space="0" w:color="auto"/>
                            <w:right w:val="none" w:sz="0" w:space="0" w:color="auto"/>
                          </w:divBdr>
                          <w:divsChild>
                            <w:div w:id="399790476">
                              <w:marLeft w:val="0"/>
                              <w:marRight w:val="0"/>
                              <w:marTop w:val="0"/>
                              <w:marBottom w:val="0"/>
                              <w:divBdr>
                                <w:top w:val="none" w:sz="0" w:space="0" w:color="auto"/>
                                <w:left w:val="none" w:sz="0" w:space="0" w:color="auto"/>
                                <w:bottom w:val="none" w:sz="0" w:space="0" w:color="auto"/>
                                <w:right w:val="none" w:sz="0" w:space="0" w:color="auto"/>
                              </w:divBdr>
                              <w:divsChild>
                                <w:div w:id="10030268">
                                  <w:marLeft w:val="0"/>
                                  <w:marRight w:val="0"/>
                                  <w:marTop w:val="0"/>
                                  <w:marBottom w:val="0"/>
                                  <w:divBdr>
                                    <w:top w:val="none" w:sz="0" w:space="0" w:color="auto"/>
                                    <w:left w:val="none" w:sz="0" w:space="0" w:color="auto"/>
                                    <w:bottom w:val="none" w:sz="0" w:space="0" w:color="auto"/>
                                    <w:right w:val="none" w:sz="0" w:space="0" w:color="auto"/>
                                  </w:divBdr>
                                  <w:divsChild>
                                    <w:div w:id="199517548">
                                      <w:marLeft w:val="0"/>
                                      <w:marRight w:val="0"/>
                                      <w:marTop w:val="0"/>
                                      <w:marBottom w:val="0"/>
                                      <w:divBdr>
                                        <w:top w:val="none" w:sz="0" w:space="0" w:color="auto"/>
                                        <w:left w:val="none" w:sz="0" w:space="0" w:color="auto"/>
                                        <w:bottom w:val="none" w:sz="0" w:space="0" w:color="auto"/>
                                        <w:right w:val="none" w:sz="0" w:space="0" w:color="auto"/>
                                      </w:divBdr>
                                      <w:divsChild>
                                        <w:div w:id="8804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6921090">
      <w:bodyDiv w:val="1"/>
      <w:marLeft w:val="0"/>
      <w:marRight w:val="0"/>
      <w:marTop w:val="0"/>
      <w:marBottom w:val="0"/>
      <w:divBdr>
        <w:top w:val="none" w:sz="0" w:space="0" w:color="auto"/>
        <w:left w:val="none" w:sz="0" w:space="0" w:color="auto"/>
        <w:bottom w:val="none" w:sz="0" w:space="0" w:color="auto"/>
        <w:right w:val="none" w:sz="0" w:space="0" w:color="auto"/>
      </w:divBdr>
    </w:div>
    <w:div w:id="420487688">
      <w:bodyDiv w:val="1"/>
      <w:marLeft w:val="0"/>
      <w:marRight w:val="0"/>
      <w:marTop w:val="0"/>
      <w:marBottom w:val="0"/>
      <w:divBdr>
        <w:top w:val="none" w:sz="0" w:space="0" w:color="auto"/>
        <w:left w:val="none" w:sz="0" w:space="0" w:color="auto"/>
        <w:bottom w:val="none" w:sz="0" w:space="0" w:color="auto"/>
        <w:right w:val="none" w:sz="0" w:space="0" w:color="auto"/>
      </w:divBdr>
    </w:div>
    <w:div w:id="434906499">
      <w:bodyDiv w:val="1"/>
      <w:marLeft w:val="0"/>
      <w:marRight w:val="0"/>
      <w:marTop w:val="0"/>
      <w:marBottom w:val="0"/>
      <w:divBdr>
        <w:top w:val="none" w:sz="0" w:space="0" w:color="auto"/>
        <w:left w:val="none" w:sz="0" w:space="0" w:color="auto"/>
        <w:bottom w:val="none" w:sz="0" w:space="0" w:color="auto"/>
        <w:right w:val="none" w:sz="0" w:space="0" w:color="auto"/>
      </w:divBdr>
      <w:divsChild>
        <w:div w:id="758016915">
          <w:marLeft w:val="0"/>
          <w:marRight w:val="0"/>
          <w:marTop w:val="0"/>
          <w:marBottom w:val="0"/>
          <w:divBdr>
            <w:top w:val="single" w:sz="2" w:space="0" w:color="2E2E2E"/>
            <w:left w:val="single" w:sz="2" w:space="0" w:color="2E2E2E"/>
            <w:bottom w:val="single" w:sz="2" w:space="0" w:color="2E2E2E"/>
            <w:right w:val="single" w:sz="2" w:space="0" w:color="2E2E2E"/>
          </w:divBdr>
          <w:divsChild>
            <w:div w:id="1282420894">
              <w:marLeft w:val="0"/>
              <w:marRight w:val="0"/>
              <w:marTop w:val="15"/>
              <w:marBottom w:val="0"/>
              <w:divBdr>
                <w:top w:val="none" w:sz="0" w:space="0" w:color="auto"/>
                <w:left w:val="none" w:sz="0" w:space="0" w:color="auto"/>
                <w:bottom w:val="none" w:sz="0" w:space="0" w:color="auto"/>
                <w:right w:val="none" w:sz="0" w:space="0" w:color="auto"/>
              </w:divBdr>
              <w:divsChild>
                <w:div w:id="95247655">
                  <w:marLeft w:val="0"/>
                  <w:marRight w:val="0"/>
                  <w:marTop w:val="0"/>
                  <w:marBottom w:val="0"/>
                  <w:divBdr>
                    <w:top w:val="none" w:sz="0" w:space="0" w:color="auto"/>
                    <w:left w:val="none" w:sz="0" w:space="0" w:color="auto"/>
                    <w:bottom w:val="none" w:sz="0" w:space="0" w:color="auto"/>
                    <w:right w:val="none" w:sz="0" w:space="0" w:color="auto"/>
                  </w:divBdr>
                  <w:divsChild>
                    <w:div w:id="46963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949847">
      <w:bodyDiv w:val="1"/>
      <w:marLeft w:val="0"/>
      <w:marRight w:val="0"/>
      <w:marTop w:val="0"/>
      <w:marBottom w:val="0"/>
      <w:divBdr>
        <w:top w:val="none" w:sz="0" w:space="0" w:color="auto"/>
        <w:left w:val="none" w:sz="0" w:space="0" w:color="auto"/>
        <w:bottom w:val="none" w:sz="0" w:space="0" w:color="auto"/>
        <w:right w:val="none" w:sz="0" w:space="0" w:color="auto"/>
      </w:divBdr>
      <w:divsChild>
        <w:div w:id="2011715544">
          <w:marLeft w:val="0"/>
          <w:marRight w:val="0"/>
          <w:marTop w:val="0"/>
          <w:marBottom w:val="0"/>
          <w:divBdr>
            <w:top w:val="none" w:sz="0" w:space="0" w:color="auto"/>
            <w:left w:val="none" w:sz="0" w:space="0" w:color="auto"/>
            <w:bottom w:val="none" w:sz="0" w:space="0" w:color="auto"/>
            <w:right w:val="none" w:sz="0" w:space="0" w:color="auto"/>
          </w:divBdr>
          <w:divsChild>
            <w:div w:id="1046877125">
              <w:marLeft w:val="0"/>
              <w:marRight w:val="0"/>
              <w:marTop w:val="0"/>
              <w:marBottom w:val="0"/>
              <w:divBdr>
                <w:top w:val="none" w:sz="0" w:space="0" w:color="auto"/>
                <w:left w:val="none" w:sz="0" w:space="0" w:color="auto"/>
                <w:bottom w:val="none" w:sz="0" w:space="0" w:color="auto"/>
                <w:right w:val="none" w:sz="0" w:space="0" w:color="auto"/>
              </w:divBdr>
              <w:divsChild>
                <w:div w:id="1717776285">
                  <w:marLeft w:val="0"/>
                  <w:marRight w:val="0"/>
                  <w:marTop w:val="0"/>
                  <w:marBottom w:val="0"/>
                  <w:divBdr>
                    <w:top w:val="none" w:sz="0" w:space="0" w:color="auto"/>
                    <w:left w:val="none" w:sz="0" w:space="0" w:color="auto"/>
                    <w:bottom w:val="none" w:sz="0" w:space="0" w:color="auto"/>
                    <w:right w:val="none" w:sz="0" w:space="0" w:color="auto"/>
                  </w:divBdr>
                  <w:divsChild>
                    <w:div w:id="947466756">
                      <w:marLeft w:val="0"/>
                      <w:marRight w:val="0"/>
                      <w:marTop w:val="0"/>
                      <w:marBottom w:val="0"/>
                      <w:divBdr>
                        <w:top w:val="none" w:sz="0" w:space="0" w:color="auto"/>
                        <w:left w:val="none" w:sz="0" w:space="0" w:color="auto"/>
                        <w:bottom w:val="none" w:sz="0" w:space="0" w:color="auto"/>
                        <w:right w:val="none" w:sz="0" w:space="0" w:color="auto"/>
                      </w:divBdr>
                      <w:divsChild>
                        <w:div w:id="1517453135">
                          <w:marLeft w:val="0"/>
                          <w:marRight w:val="0"/>
                          <w:marTop w:val="0"/>
                          <w:marBottom w:val="0"/>
                          <w:divBdr>
                            <w:top w:val="none" w:sz="0" w:space="0" w:color="auto"/>
                            <w:left w:val="none" w:sz="0" w:space="0" w:color="auto"/>
                            <w:bottom w:val="none" w:sz="0" w:space="0" w:color="auto"/>
                            <w:right w:val="none" w:sz="0" w:space="0" w:color="auto"/>
                          </w:divBdr>
                          <w:divsChild>
                            <w:div w:id="1315990084">
                              <w:marLeft w:val="0"/>
                              <w:marRight w:val="0"/>
                              <w:marTop w:val="0"/>
                              <w:marBottom w:val="0"/>
                              <w:divBdr>
                                <w:top w:val="none" w:sz="0" w:space="0" w:color="auto"/>
                                <w:left w:val="none" w:sz="0" w:space="0" w:color="auto"/>
                                <w:bottom w:val="none" w:sz="0" w:space="0" w:color="auto"/>
                                <w:right w:val="none" w:sz="0" w:space="0" w:color="auto"/>
                              </w:divBdr>
                              <w:divsChild>
                                <w:div w:id="471558971">
                                  <w:marLeft w:val="0"/>
                                  <w:marRight w:val="0"/>
                                  <w:marTop w:val="0"/>
                                  <w:marBottom w:val="0"/>
                                  <w:divBdr>
                                    <w:top w:val="none" w:sz="0" w:space="0" w:color="auto"/>
                                    <w:left w:val="none" w:sz="0" w:space="0" w:color="auto"/>
                                    <w:bottom w:val="none" w:sz="0" w:space="0" w:color="auto"/>
                                    <w:right w:val="none" w:sz="0" w:space="0" w:color="auto"/>
                                  </w:divBdr>
                                  <w:divsChild>
                                    <w:div w:id="1635217109">
                                      <w:marLeft w:val="0"/>
                                      <w:marRight w:val="0"/>
                                      <w:marTop w:val="0"/>
                                      <w:marBottom w:val="0"/>
                                      <w:divBdr>
                                        <w:top w:val="none" w:sz="0" w:space="0" w:color="auto"/>
                                        <w:left w:val="none" w:sz="0" w:space="0" w:color="auto"/>
                                        <w:bottom w:val="none" w:sz="0" w:space="0" w:color="auto"/>
                                        <w:right w:val="none" w:sz="0" w:space="0" w:color="auto"/>
                                      </w:divBdr>
                                      <w:divsChild>
                                        <w:div w:id="17024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2723855">
      <w:bodyDiv w:val="1"/>
      <w:marLeft w:val="0"/>
      <w:marRight w:val="0"/>
      <w:marTop w:val="0"/>
      <w:marBottom w:val="0"/>
      <w:divBdr>
        <w:top w:val="none" w:sz="0" w:space="0" w:color="auto"/>
        <w:left w:val="none" w:sz="0" w:space="0" w:color="auto"/>
        <w:bottom w:val="none" w:sz="0" w:space="0" w:color="auto"/>
        <w:right w:val="none" w:sz="0" w:space="0" w:color="auto"/>
      </w:divBdr>
      <w:divsChild>
        <w:div w:id="259721911">
          <w:marLeft w:val="0"/>
          <w:marRight w:val="1"/>
          <w:marTop w:val="0"/>
          <w:marBottom w:val="0"/>
          <w:divBdr>
            <w:top w:val="none" w:sz="0" w:space="0" w:color="auto"/>
            <w:left w:val="none" w:sz="0" w:space="0" w:color="auto"/>
            <w:bottom w:val="none" w:sz="0" w:space="0" w:color="auto"/>
            <w:right w:val="none" w:sz="0" w:space="0" w:color="auto"/>
          </w:divBdr>
          <w:divsChild>
            <w:div w:id="211891307">
              <w:marLeft w:val="0"/>
              <w:marRight w:val="0"/>
              <w:marTop w:val="0"/>
              <w:marBottom w:val="0"/>
              <w:divBdr>
                <w:top w:val="none" w:sz="0" w:space="0" w:color="auto"/>
                <w:left w:val="none" w:sz="0" w:space="0" w:color="auto"/>
                <w:bottom w:val="none" w:sz="0" w:space="0" w:color="auto"/>
                <w:right w:val="none" w:sz="0" w:space="0" w:color="auto"/>
              </w:divBdr>
              <w:divsChild>
                <w:div w:id="1492134411">
                  <w:marLeft w:val="0"/>
                  <w:marRight w:val="1"/>
                  <w:marTop w:val="0"/>
                  <w:marBottom w:val="0"/>
                  <w:divBdr>
                    <w:top w:val="none" w:sz="0" w:space="0" w:color="auto"/>
                    <w:left w:val="none" w:sz="0" w:space="0" w:color="auto"/>
                    <w:bottom w:val="none" w:sz="0" w:space="0" w:color="auto"/>
                    <w:right w:val="none" w:sz="0" w:space="0" w:color="auto"/>
                  </w:divBdr>
                  <w:divsChild>
                    <w:div w:id="2135900504">
                      <w:marLeft w:val="0"/>
                      <w:marRight w:val="0"/>
                      <w:marTop w:val="0"/>
                      <w:marBottom w:val="0"/>
                      <w:divBdr>
                        <w:top w:val="none" w:sz="0" w:space="0" w:color="auto"/>
                        <w:left w:val="none" w:sz="0" w:space="0" w:color="auto"/>
                        <w:bottom w:val="none" w:sz="0" w:space="0" w:color="auto"/>
                        <w:right w:val="none" w:sz="0" w:space="0" w:color="auto"/>
                      </w:divBdr>
                      <w:divsChild>
                        <w:div w:id="1692762017">
                          <w:marLeft w:val="0"/>
                          <w:marRight w:val="0"/>
                          <w:marTop w:val="0"/>
                          <w:marBottom w:val="0"/>
                          <w:divBdr>
                            <w:top w:val="none" w:sz="0" w:space="0" w:color="auto"/>
                            <w:left w:val="none" w:sz="0" w:space="0" w:color="auto"/>
                            <w:bottom w:val="none" w:sz="0" w:space="0" w:color="auto"/>
                            <w:right w:val="none" w:sz="0" w:space="0" w:color="auto"/>
                          </w:divBdr>
                          <w:divsChild>
                            <w:div w:id="1221669427">
                              <w:marLeft w:val="0"/>
                              <w:marRight w:val="0"/>
                              <w:marTop w:val="120"/>
                              <w:marBottom w:val="360"/>
                              <w:divBdr>
                                <w:top w:val="none" w:sz="0" w:space="0" w:color="auto"/>
                                <w:left w:val="none" w:sz="0" w:space="0" w:color="auto"/>
                                <w:bottom w:val="none" w:sz="0" w:space="0" w:color="auto"/>
                                <w:right w:val="none" w:sz="0" w:space="0" w:color="auto"/>
                              </w:divBdr>
                              <w:divsChild>
                                <w:div w:id="1677419642">
                                  <w:marLeft w:val="0"/>
                                  <w:marRight w:val="0"/>
                                  <w:marTop w:val="0"/>
                                  <w:marBottom w:val="0"/>
                                  <w:divBdr>
                                    <w:top w:val="none" w:sz="0" w:space="0" w:color="auto"/>
                                    <w:left w:val="none" w:sz="0" w:space="0" w:color="auto"/>
                                    <w:bottom w:val="none" w:sz="0" w:space="0" w:color="auto"/>
                                    <w:right w:val="none" w:sz="0" w:space="0" w:color="auto"/>
                                  </w:divBdr>
                                  <w:divsChild>
                                    <w:div w:id="117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115862">
      <w:bodyDiv w:val="1"/>
      <w:marLeft w:val="0"/>
      <w:marRight w:val="0"/>
      <w:marTop w:val="0"/>
      <w:marBottom w:val="0"/>
      <w:divBdr>
        <w:top w:val="none" w:sz="0" w:space="0" w:color="auto"/>
        <w:left w:val="none" w:sz="0" w:space="0" w:color="auto"/>
        <w:bottom w:val="none" w:sz="0" w:space="0" w:color="auto"/>
        <w:right w:val="none" w:sz="0" w:space="0" w:color="auto"/>
      </w:divBdr>
      <w:divsChild>
        <w:div w:id="435752698">
          <w:marLeft w:val="0"/>
          <w:marRight w:val="0"/>
          <w:marTop w:val="0"/>
          <w:marBottom w:val="0"/>
          <w:divBdr>
            <w:top w:val="none" w:sz="0" w:space="0" w:color="auto"/>
            <w:left w:val="none" w:sz="0" w:space="0" w:color="auto"/>
            <w:bottom w:val="none" w:sz="0" w:space="0" w:color="auto"/>
            <w:right w:val="none" w:sz="0" w:space="0" w:color="auto"/>
          </w:divBdr>
          <w:divsChild>
            <w:div w:id="885524558">
              <w:marLeft w:val="0"/>
              <w:marRight w:val="0"/>
              <w:marTop w:val="0"/>
              <w:marBottom w:val="0"/>
              <w:divBdr>
                <w:top w:val="none" w:sz="0" w:space="0" w:color="auto"/>
                <w:left w:val="none" w:sz="0" w:space="0" w:color="auto"/>
                <w:bottom w:val="none" w:sz="0" w:space="0" w:color="auto"/>
                <w:right w:val="none" w:sz="0" w:space="0" w:color="auto"/>
              </w:divBdr>
              <w:divsChild>
                <w:div w:id="984820123">
                  <w:marLeft w:val="0"/>
                  <w:marRight w:val="0"/>
                  <w:marTop w:val="0"/>
                  <w:marBottom w:val="0"/>
                  <w:divBdr>
                    <w:top w:val="none" w:sz="0" w:space="0" w:color="auto"/>
                    <w:left w:val="none" w:sz="0" w:space="0" w:color="auto"/>
                    <w:bottom w:val="none" w:sz="0" w:space="0" w:color="auto"/>
                    <w:right w:val="none" w:sz="0" w:space="0" w:color="auto"/>
                  </w:divBdr>
                  <w:divsChild>
                    <w:div w:id="859243985">
                      <w:marLeft w:val="0"/>
                      <w:marRight w:val="0"/>
                      <w:marTop w:val="0"/>
                      <w:marBottom w:val="0"/>
                      <w:divBdr>
                        <w:top w:val="none" w:sz="0" w:space="0" w:color="auto"/>
                        <w:left w:val="none" w:sz="0" w:space="0" w:color="auto"/>
                        <w:bottom w:val="none" w:sz="0" w:space="0" w:color="auto"/>
                        <w:right w:val="none" w:sz="0" w:space="0" w:color="auto"/>
                      </w:divBdr>
                      <w:divsChild>
                        <w:div w:id="1978219198">
                          <w:marLeft w:val="0"/>
                          <w:marRight w:val="0"/>
                          <w:marTop w:val="0"/>
                          <w:marBottom w:val="0"/>
                          <w:divBdr>
                            <w:top w:val="none" w:sz="0" w:space="0" w:color="auto"/>
                            <w:left w:val="none" w:sz="0" w:space="0" w:color="auto"/>
                            <w:bottom w:val="none" w:sz="0" w:space="0" w:color="auto"/>
                            <w:right w:val="none" w:sz="0" w:space="0" w:color="auto"/>
                          </w:divBdr>
                          <w:divsChild>
                            <w:div w:id="1589921529">
                              <w:marLeft w:val="0"/>
                              <w:marRight w:val="0"/>
                              <w:marTop w:val="0"/>
                              <w:marBottom w:val="0"/>
                              <w:divBdr>
                                <w:top w:val="none" w:sz="0" w:space="0" w:color="auto"/>
                                <w:left w:val="none" w:sz="0" w:space="0" w:color="auto"/>
                                <w:bottom w:val="none" w:sz="0" w:space="0" w:color="auto"/>
                                <w:right w:val="none" w:sz="0" w:space="0" w:color="auto"/>
                              </w:divBdr>
                              <w:divsChild>
                                <w:div w:id="1703823243">
                                  <w:marLeft w:val="0"/>
                                  <w:marRight w:val="0"/>
                                  <w:marTop w:val="0"/>
                                  <w:marBottom w:val="0"/>
                                  <w:divBdr>
                                    <w:top w:val="none" w:sz="0" w:space="0" w:color="auto"/>
                                    <w:left w:val="none" w:sz="0" w:space="0" w:color="auto"/>
                                    <w:bottom w:val="none" w:sz="0" w:space="0" w:color="auto"/>
                                    <w:right w:val="none" w:sz="0" w:space="0" w:color="auto"/>
                                  </w:divBdr>
                                  <w:divsChild>
                                    <w:div w:id="658341532">
                                      <w:marLeft w:val="0"/>
                                      <w:marRight w:val="0"/>
                                      <w:marTop w:val="0"/>
                                      <w:marBottom w:val="0"/>
                                      <w:divBdr>
                                        <w:top w:val="none" w:sz="0" w:space="0" w:color="auto"/>
                                        <w:left w:val="none" w:sz="0" w:space="0" w:color="auto"/>
                                        <w:bottom w:val="none" w:sz="0" w:space="0" w:color="auto"/>
                                        <w:right w:val="none" w:sz="0" w:space="0" w:color="auto"/>
                                      </w:divBdr>
                                      <w:divsChild>
                                        <w:div w:id="1045445767">
                                          <w:marLeft w:val="0"/>
                                          <w:marRight w:val="0"/>
                                          <w:marTop w:val="0"/>
                                          <w:marBottom w:val="0"/>
                                          <w:divBdr>
                                            <w:top w:val="none" w:sz="0" w:space="0" w:color="auto"/>
                                            <w:left w:val="none" w:sz="0" w:space="0" w:color="auto"/>
                                            <w:bottom w:val="none" w:sz="0" w:space="0" w:color="auto"/>
                                            <w:right w:val="none" w:sz="0" w:space="0" w:color="auto"/>
                                          </w:divBdr>
                                          <w:divsChild>
                                            <w:div w:id="938023749">
                                              <w:marLeft w:val="0"/>
                                              <w:marRight w:val="0"/>
                                              <w:marTop w:val="0"/>
                                              <w:marBottom w:val="0"/>
                                              <w:divBdr>
                                                <w:top w:val="none" w:sz="0" w:space="0" w:color="auto"/>
                                                <w:left w:val="none" w:sz="0" w:space="0" w:color="auto"/>
                                                <w:bottom w:val="none" w:sz="0" w:space="0" w:color="auto"/>
                                                <w:right w:val="none" w:sz="0" w:space="0" w:color="auto"/>
                                              </w:divBdr>
                                              <w:divsChild>
                                                <w:div w:id="1579511754">
                                                  <w:marLeft w:val="0"/>
                                                  <w:marRight w:val="0"/>
                                                  <w:marTop w:val="0"/>
                                                  <w:marBottom w:val="0"/>
                                                  <w:divBdr>
                                                    <w:top w:val="none" w:sz="0" w:space="0" w:color="auto"/>
                                                    <w:left w:val="none" w:sz="0" w:space="0" w:color="auto"/>
                                                    <w:bottom w:val="none" w:sz="0" w:space="0" w:color="auto"/>
                                                    <w:right w:val="none" w:sz="0" w:space="0" w:color="auto"/>
                                                  </w:divBdr>
                                                  <w:divsChild>
                                                    <w:div w:id="587471499">
                                                      <w:marLeft w:val="0"/>
                                                      <w:marRight w:val="0"/>
                                                      <w:marTop w:val="0"/>
                                                      <w:marBottom w:val="0"/>
                                                      <w:divBdr>
                                                        <w:top w:val="none" w:sz="0" w:space="0" w:color="auto"/>
                                                        <w:left w:val="none" w:sz="0" w:space="0" w:color="auto"/>
                                                        <w:bottom w:val="none" w:sz="0" w:space="0" w:color="auto"/>
                                                        <w:right w:val="none" w:sz="0" w:space="0" w:color="auto"/>
                                                      </w:divBdr>
                                                      <w:divsChild>
                                                        <w:div w:id="1703019291">
                                                          <w:marLeft w:val="0"/>
                                                          <w:marRight w:val="0"/>
                                                          <w:marTop w:val="0"/>
                                                          <w:marBottom w:val="0"/>
                                                          <w:divBdr>
                                                            <w:top w:val="none" w:sz="0" w:space="0" w:color="auto"/>
                                                            <w:left w:val="none" w:sz="0" w:space="0" w:color="auto"/>
                                                            <w:bottom w:val="none" w:sz="0" w:space="0" w:color="auto"/>
                                                            <w:right w:val="none" w:sz="0" w:space="0" w:color="auto"/>
                                                          </w:divBdr>
                                                          <w:divsChild>
                                                            <w:div w:id="1761175275">
                                                              <w:marLeft w:val="0"/>
                                                              <w:marRight w:val="0"/>
                                                              <w:marTop w:val="0"/>
                                                              <w:marBottom w:val="0"/>
                                                              <w:divBdr>
                                                                <w:top w:val="none" w:sz="0" w:space="0" w:color="auto"/>
                                                                <w:left w:val="none" w:sz="0" w:space="0" w:color="auto"/>
                                                                <w:bottom w:val="none" w:sz="0" w:space="0" w:color="auto"/>
                                                                <w:right w:val="none" w:sz="0" w:space="0" w:color="auto"/>
                                                              </w:divBdr>
                                                              <w:divsChild>
                                                                <w:div w:id="849174607">
                                                                  <w:marLeft w:val="0"/>
                                                                  <w:marRight w:val="0"/>
                                                                  <w:marTop w:val="0"/>
                                                                  <w:marBottom w:val="0"/>
                                                                  <w:divBdr>
                                                                    <w:top w:val="none" w:sz="0" w:space="0" w:color="auto"/>
                                                                    <w:left w:val="none" w:sz="0" w:space="0" w:color="auto"/>
                                                                    <w:bottom w:val="none" w:sz="0" w:space="0" w:color="auto"/>
                                                                    <w:right w:val="none" w:sz="0" w:space="0" w:color="auto"/>
                                                                  </w:divBdr>
                                                                  <w:divsChild>
                                                                    <w:div w:id="1296253094">
                                                                      <w:marLeft w:val="0"/>
                                                                      <w:marRight w:val="0"/>
                                                                      <w:marTop w:val="0"/>
                                                                      <w:marBottom w:val="0"/>
                                                                      <w:divBdr>
                                                                        <w:top w:val="none" w:sz="0" w:space="0" w:color="auto"/>
                                                                        <w:left w:val="none" w:sz="0" w:space="0" w:color="auto"/>
                                                                        <w:bottom w:val="none" w:sz="0" w:space="0" w:color="auto"/>
                                                                        <w:right w:val="none" w:sz="0" w:space="0" w:color="auto"/>
                                                                      </w:divBdr>
                                                                      <w:divsChild>
                                                                        <w:div w:id="1340235451">
                                                                          <w:marLeft w:val="0"/>
                                                                          <w:marRight w:val="0"/>
                                                                          <w:marTop w:val="0"/>
                                                                          <w:marBottom w:val="0"/>
                                                                          <w:divBdr>
                                                                            <w:top w:val="none" w:sz="0" w:space="0" w:color="auto"/>
                                                                            <w:left w:val="none" w:sz="0" w:space="0" w:color="auto"/>
                                                                            <w:bottom w:val="none" w:sz="0" w:space="0" w:color="auto"/>
                                                                            <w:right w:val="none" w:sz="0" w:space="0" w:color="auto"/>
                                                                          </w:divBdr>
                                                                          <w:divsChild>
                                                                            <w:div w:id="66465480">
                                                                              <w:marLeft w:val="0"/>
                                                                              <w:marRight w:val="0"/>
                                                                              <w:marTop w:val="0"/>
                                                                              <w:marBottom w:val="0"/>
                                                                              <w:divBdr>
                                                                                <w:top w:val="none" w:sz="0" w:space="0" w:color="auto"/>
                                                                                <w:left w:val="none" w:sz="0" w:space="0" w:color="auto"/>
                                                                                <w:bottom w:val="none" w:sz="0" w:space="0" w:color="auto"/>
                                                                                <w:right w:val="none" w:sz="0" w:space="0" w:color="auto"/>
                                                                              </w:divBdr>
                                                                              <w:divsChild>
                                                                                <w:div w:id="172692892">
                                                                                  <w:marLeft w:val="0"/>
                                                                                  <w:marRight w:val="0"/>
                                                                                  <w:marTop w:val="0"/>
                                                                                  <w:marBottom w:val="0"/>
                                                                                  <w:divBdr>
                                                                                    <w:top w:val="none" w:sz="0" w:space="0" w:color="auto"/>
                                                                                    <w:left w:val="none" w:sz="0" w:space="0" w:color="auto"/>
                                                                                    <w:bottom w:val="none" w:sz="0" w:space="0" w:color="auto"/>
                                                                                    <w:right w:val="none" w:sz="0" w:space="0" w:color="auto"/>
                                                                                  </w:divBdr>
                                                                                  <w:divsChild>
                                                                                    <w:div w:id="105782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457161">
      <w:bodyDiv w:val="1"/>
      <w:marLeft w:val="0"/>
      <w:marRight w:val="0"/>
      <w:marTop w:val="0"/>
      <w:marBottom w:val="0"/>
      <w:divBdr>
        <w:top w:val="none" w:sz="0" w:space="0" w:color="auto"/>
        <w:left w:val="none" w:sz="0" w:space="0" w:color="auto"/>
        <w:bottom w:val="none" w:sz="0" w:space="0" w:color="auto"/>
        <w:right w:val="none" w:sz="0" w:space="0" w:color="auto"/>
      </w:divBdr>
      <w:divsChild>
        <w:div w:id="2054500713">
          <w:marLeft w:val="0"/>
          <w:marRight w:val="0"/>
          <w:marTop w:val="0"/>
          <w:marBottom w:val="0"/>
          <w:divBdr>
            <w:top w:val="none" w:sz="0" w:space="0" w:color="auto"/>
            <w:left w:val="none" w:sz="0" w:space="0" w:color="auto"/>
            <w:bottom w:val="none" w:sz="0" w:space="0" w:color="auto"/>
            <w:right w:val="none" w:sz="0" w:space="0" w:color="auto"/>
          </w:divBdr>
          <w:divsChild>
            <w:div w:id="1282104193">
              <w:marLeft w:val="0"/>
              <w:marRight w:val="0"/>
              <w:marTop w:val="0"/>
              <w:marBottom w:val="0"/>
              <w:divBdr>
                <w:top w:val="none" w:sz="0" w:space="0" w:color="auto"/>
                <w:left w:val="none" w:sz="0" w:space="0" w:color="auto"/>
                <w:bottom w:val="none" w:sz="0" w:space="0" w:color="auto"/>
                <w:right w:val="none" w:sz="0" w:space="0" w:color="auto"/>
              </w:divBdr>
              <w:divsChild>
                <w:div w:id="1172179849">
                  <w:marLeft w:val="0"/>
                  <w:marRight w:val="0"/>
                  <w:marTop w:val="0"/>
                  <w:marBottom w:val="0"/>
                  <w:divBdr>
                    <w:top w:val="none" w:sz="0" w:space="0" w:color="auto"/>
                    <w:left w:val="none" w:sz="0" w:space="0" w:color="auto"/>
                    <w:bottom w:val="none" w:sz="0" w:space="0" w:color="auto"/>
                    <w:right w:val="none" w:sz="0" w:space="0" w:color="auto"/>
                  </w:divBdr>
                  <w:divsChild>
                    <w:div w:id="101848414">
                      <w:marLeft w:val="0"/>
                      <w:marRight w:val="0"/>
                      <w:marTop w:val="0"/>
                      <w:marBottom w:val="0"/>
                      <w:divBdr>
                        <w:top w:val="none" w:sz="0" w:space="0" w:color="auto"/>
                        <w:left w:val="single" w:sz="36" w:space="0" w:color="9FD9A7"/>
                        <w:bottom w:val="none" w:sz="0" w:space="0" w:color="auto"/>
                        <w:right w:val="none" w:sz="0" w:space="0" w:color="auto"/>
                      </w:divBdr>
                      <w:divsChild>
                        <w:div w:id="2089880593">
                          <w:marLeft w:val="0"/>
                          <w:marRight w:val="0"/>
                          <w:marTop w:val="0"/>
                          <w:marBottom w:val="0"/>
                          <w:divBdr>
                            <w:top w:val="none" w:sz="0" w:space="0" w:color="auto"/>
                            <w:left w:val="none" w:sz="0" w:space="0" w:color="auto"/>
                            <w:bottom w:val="none" w:sz="0" w:space="0" w:color="auto"/>
                            <w:right w:val="none" w:sz="0" w:space="0" w:color="auto"/>
                          </w:divBdr>
                          <w:divsChild>
                            <w:div w:id="765271369">
                              <w:marLeft w:val="0"/>
                              <w:marRight w:val="0"/>
                              <w:marTop w:val="0"/>
                              <w:marBottom w:val="0"/>
                              <w:divBdr>
                                <w:top w:val="none" w:sz="0" w:space="0" w:color="auto"/>
                                <w:left w:val="none" w:sz="0" w:space="0" w:color="auto"/>
                                <w:bottom w:val="none" w:sz="0" w:space="0" w:color="auto"/>
                                <w:right w:val="none" w:sz="0" w:space="0" w:color="auto"/>
                              </w:divBdr>
                              <w:divsChild>
                                <w:div w:id="1750998006">
                                  <w:marLeft w:val="0"/>
                                  <w:marRight w:val="0"/>
                                  <w:marTop w:val="0"/>
                                  <w:marBottom w:val="0"/>
                                  <w:divBdr>
                                    <w:top w:val="none" w:sz="0" w:space="0" w:color="auto"/>
                                    <w:left w:val="none" w:sz="0" w:space="0" w:color="auto"/>
                                    <w:bottom w:val="none" w:sz="0" w:space="0" w:color="auto"/>
                                    <w:right w:val="none" w:sz="0" w:space="0" w:color="auto"/>
                                  </w:divBdr>
                                  <w:divsChild>
                                    <w:div w:id="783840330">
                                      <w:marLeft w:val="0"/>
                                      <w:marRight w:val="0"/>
                                      <w:marTop w:val="0"/>
                                      <w:marBottom w:val="0"/>
                                      <w:divBdr>
                                        <w:top w:val="none" w:sz="0" w:space="0" w:color="auto"/>
                                        <w:left w:val="none" w:sz="0" w:space="0" w:color="auto"/>
                                        <w:bottom w:val="none" w:sz="0" w:space="0" w:color="auto"/>
                                        <w:right w:val="none" w:sz="0" w:space="0" w:color="auto"/>
                                      </w:divBdr>
                                      <w:divsChild>
                                        <w:div w:id="1520000785">
                                          <w:marLeft w:val="0"/>
                                          <w:marRight w:val="0"/>
                                          <w:marTop w:val="0"/>
                                          <w:marBottom w:val="0"/>
                                          <w:divBdr>
                                            <w:top w:val="none" w:sz="0" w:space="0" w:color="auto"/>
                                            <w:left w:val="none" w:sz="0" w:space="0" w:color="auto"/>
                                            <w:bottom w:val="none" w:sz="0" w:space="0" w:color="auto"/>
                                            <w:right w:val="none" w:sz="0" w:space="0" w:color="auto"/>
                                          </w:divBdr>
                                          <w:divsChild>
                                            <w:div w:id="20169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0314720">
      <w:bodyDiv w:val="1"/>
      <w:marLeft w:val="0"/>
      <w:marRight w:val="0"/>
      <w:marTop w:val="0"/>
      <w:marBottom w:val="0"/>
      <w:divBdr>
        <w:top w:val="none" w:sz="0" w:space="0" w:color="auto"/>
        <w:left w:val="none" w:sz="0" w:space="0" w:color="auto"/>
        <w:bottom w:val="none" w:sz="0" w:space="0" w:color="auto"/>
        <w:right w:val="none" w:sz="0" w:space="0" w:color="auto"/>
      </w:divBdr>
      <w:divsChild>
        <w:div w:id="1811365216">
          <w:marLeft w:val="0"/>
          <w:marRight w:val="1"/>
          <w:marTop w:val="0"/>
          <w:marBottom w:val="0"/>
          <w:divBdr>
            <w:top w:val="none" w:sz="0" w:space="0" w:color="auto"/>
            <w:left w:val="none" w:sz="0" w:space="0" w:color="auto"/>
            <w:bottom w:val="none" w:sz="0" w:space="0" w:color="auto"/>
            <w:right w:val="none" w:sz="0" w:space="0" w:color="auto"/>
          </w:divBdr>
          <w:divsChild>
            <w:div w:id="966277747">
              <w:marLeft w:val="0"/>
              <w:marRight w:val="0"/>
              <w:marTop w:val="0"/>
              <w:marBottom w:val="0"/>
              <w:divBdr>
                <w:top w:val="none" w:sz="0" w:space="0" w:color="auto"/>
                <w:left w:val="none" w:sz="0" w:space="0" w:color="auto"/>
                <w:bottom w:val="none" w:sz="0" w:space="0" w:color="auto"/>
                <w:right w:val="none" w:sz="0" w:space="0" w:color="auto"/>
              </w:divBdr>
              <w:divsChild>
                <w:div w:id="1938320493">
                  <w:marLeft w:val="0"/>
                  <w:marRight w:val="1"/>
                  <w:marTop w:val="0"/>
                  <w:marBottom w:val="0"/>
                  <w:divBdr>
                    <w:top w:val="none" w:sz="0" w:space="0" w:color="auto"/>
                    <w:left w:val="none" w:sz="0" w:space="0" w:color="auto"/>
                    <w:bottom w:val="none" w:sz="0" w:space="0" w:color="auto"/>
                    <w:right w:val="none" w:sz="0" w:space="0" w:color="auto"/>
                  </w:divBdr>
                  <w:divsChild>
                    <w:div w:id="2131364004">
                      <w:marLeft w:val="0"/>
                      <w:marRight w:val="0"/>
                      <w:marTop w:val="0"/>
                      <w:marBottom w:val="0"/>
                      <w:divBdr>
                        <w:top w:val="none" w:sz="0" w:space="0" w:color="auto"/>
                        <w:left w:val="none" w:sz="0" w:space="0" w:color="auto"/>
                        <w:bottom w:val="none" w:sz="0" w:space="0" w:color="auto"/>
                        <w:right w:val="none" w:sz="0" w:space="0" w:color="auto"/>
                      </w:divBdr>
                      <w:divsChild>
                        <w:div w:id="1275360838">
                          <w:marLeft w:val="0"/>
                          <w:marRight w:val="0"/>
                          <w:marTop w:val="0"/>
                          <w:marBottom w:val="0"/>
                          <w:divBdr>
                            <w:top w:val="none" w:sz="0" w:space="0" w:color="auto"/>
                            <w:left w:val="none" w:sz="0" w:space="0" w:color="auto"/>
                            <w:bottom w:val="none" w:sz="0" w:space="0" w:color="auto"/>
                            <w:right w:val="none" w:sz="0" w:space="0" w:color="auto"/>
                          </w:divBdr>
                          <w:divsChild>
                            <w:div w:id="575213998">
                              <w:marLeft w:val="0"/>
                              <w:marRight w:val="0"/>
                              <w:marTop w:val="120"/>
                              <w:marBottom w:val="360"/>
                              <w:divBdr>
                                <w:top w:val="none" w:sz="0" w:space="0" w:color="auto"/>
                                <w:left w:val="none" w:sz="0" w:space="0" w:color="auto"/>
                                <w:bottom w:val="none" w:sz="0" w:space="0" w:color="auto"/>
                                <w:right w:val="none" w:sz="0" w:space="0" w:color="auto"/>
                              </w:divBdr>
                              <w:divsChild>
                                <w:div w:id="2017533041">
                                  <w:marLeft w:val="0"/>
                                  <w:marRight w:val="0"/>
                                  <w:marTop w:val="0"/>
                                  <w:marBottom w:val="0"/>
                                  <w:divBdr>
                                    <w:top w:val="none" w:sz="0" w:space="0" w:color="auto"/>
                                    <w:left w:val="none" w:sz="0" w:space="0" w:color="auto"/>
                                    <w:bottom w:val="none" w:sz="0" w:space="0" w:color="auto"/>
                                    <w:right w:val="none" w:sz="0" w:space="0" w:color="auto"/>
                                  </w:divBdr>
                                  <w:divsChild>
                                    <w:div w:id="117369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189725">
      <w:bodyDiv w:val="1"/>
      <w:marLeft w:val="0"/>
      <w:marRight w:val="0"/>
      <w:marTop w:val="0"/>
      <w:marBottom w:val="0"/>
      <w:divBdr>
        <w:top w:val="none" w:sz="0" w:space="0" w:color="auto"/>
        <w:left w:val="none" w:sz="0" w:space="0" w:color="auto"/>
        <w:bottom w:val="none" w:sz="0" w:space="0" w:color="auto"/>
        <w:right w:val="none" w:sz="0" w:space="0" w:color="auto"/>
      </w:divBdr>
    </w:div>
    <w:div w:id="616447072">
      <w:bodyDiv w:val="1"/>
      <w:marLeft w:val="0"/>
      <w:marRight w:val="0"/>
      <w:marTop w:val="0"/>
      <w:marBottom w:val="0"/>
      <w:divBdr>
        <w:top w:val="none" w:sz="0" w:space="0" w:color="auto"/>
        <w:left w:val="none" w:sz="0" w:space="0" w:color="auto"/>
        <w:bottom w:val="none" w:sz="0" w:space="0" w:color="auto"/>
        <w:right w:val="none" w:sz="0" w:space="0" w:color="auto"/>
      </w:divBdr>
    </w:div>
    <w:div w:id="619532366">
      <w:bodyDiv w:val="1"/>
      <w:marLeft w:val="0"/>
      <w:marRight w:val="0"/>
      <w:marTop w:val="0"/>
      <w:marBottom w:val="0"/>
      <w:divBdr>
        <w:top w:val="none" w:sz="0" w:space="0" w:color="auto"/>
        <w:left w:val="none" w:sz="0" w:space="0" w:color="auto"/>
        <w:bottom w:val="none" w:sz="0" w:space="0" w:color="auto"/>
        <w:right w:val="none" w:sz="0" w:space="0" w:color="auto"/>
      </w:divBdr>
    </w:div>
    <w:div w:id="625816006">
      <w:bodyDiv w:val="1"/>
      <w:marLeft w:val="0"/>
      <w:marRight w:val="0"/>
      <w:marTop w:val="0"/>
      <w:marBottom w:val="0"/>
      <w:divBdr>
        <w:top w:val="none" w:sz="0" w:space="0" w:color="auto"/>
        <w:left w:val="none" w:sz="0" w:space="0" w:color="auto"/>
        <w:bottom w:val="none" w:sz="0" w:space="0" w:color="auto"/>
        <w:right w:val="none" w:sz="0" w:space="0" w:color="auto"/>
      </w:divBdr>
    </w:div>
    <w:div w:id="668169188">
      <w:bodyDiv w:val="1"/>
      <w:marLeft w:val="0"/>
      <w:marRight w:val="0"/>
      <w:marTop w:val="0"/>
      <w:marBottom w:val="0"/>
      <w:divBdr>
        <w:top w:val="none" w:sz="0" w:space="0" w:color="auto"/>
        <w:left w:val="none" w:sz="0" w:space="0" w:color="auto"/>
        <w:bottom w:val="none" w:sz="0" w:space="0" w:color="auto"/>
        <w:right w:val="none" w:sz="0" w:space="0" w:color="auto"/>
      </w:divBdr>
    </w:div>
    <w:div w:id="709309074">
      <w:bodyDiv w:val="1"/>
      <w:marLeft w:val="0"/>
      <w:marRight w:val="0"/>
      <w:marTop w:val="0"/>
      <w:marBottom w:val="0"/>
      <w:divBdr>
        <w:top w:val="none" w:sz="0" w:space="0" w:color="auto"/>
        <w:left w:val="none" w:sz="0" w:space="0" w:color="auto"/>
        <w:bottom w:val="none" w:sz="0" w:space="0" w:color="auto"/>
        <w:right w:val="none" w:sz="0" w:space="0" w:color="auto"/>
      </w:divBdr>
    </w:div>
    <w:div w:id="734594894">
      <w:bodyDiv w:val="1"/>
      <w:marLeft w:val="0"/>
      <w:marRight w:val="0"/>
      <w:marTop w:val="0"/>
      <w:marBottom w:val="0"/>
      <w:divBdr>
        <w:top w:val="none" w:sz="0" w:space="0" w:color="auto"/>
        <w:left w:val="none" w:sz="0" w:space="0" w:color="auto"/>
        <w:bottom w:val="none" w:sz="0" w:space="0" w:color="auto"/>
        <w:right w:val="none" w:sz="0" w:space="0" w:color="auto"/>
      </w:divBdr>
      <w:divsChild>
        <w:div w:id="1410925736">
          <w:marLeft w:val="0"/>
          <w:marRight w:val="1"/>
          <w:marTop w:val="0"/>
          <w:marBottom w:val="0"/>
          <w:divBdr>
            <w:top w:val="none" w:sz="0" w:space="0" w:color="auto"/>
            <w:left w:val="none" w:sz="0" w:space="0" w:color="auto"/>
            <w:bottom w:val="none" w:sz="0" w:space="0" w:color="auto"/>
            <w:right w:val="none" w:sz="0" w:space="0" w:color="auto"/>
          </w:divBdr>
          <w:divsChild>
            <w:div w:id="779761133">
              <w:marLeft w:val="0"/>
              <w:marRight w:val="0"/>
              <w:marTop w:val="0"/>
              <w:marBottom w:val="0"/>
              <w:divBdr>
                <w:top w:val="none" w:sz="0" w:space="0" w:color="auto"/>
                <w:left w:val="none" w:sz="0" w:space="0" w:color="auto"/>
                <w:bottom w:val="none" w:sz="0" w:space="0" w:color="auto"/>
                <w:right w:val="none" w:sz="0" w:space="0" w:color="auto"/>
              </w:divBdr>
              <w:divsChild>
                <w:div w:id="1484465753">
                  <w:marLeft w:val="0"/>
                  <w:marRight w:val="1"/>
                  <w:marTop w:val="0"/>
                  <w:marBottom w:val="0"/>
                  <w:divBdr>
                    <w:top w:val="none" w:sz="0" w:space="0" w:color="auto"/>
                    <w:left w:val="none" w:sz="0" w:space="0" w:color="auto"/>
                    <w:bottom w:val="none" w:sz="0" w:space="0" w:color="auto"/>
                    <w:right w:val="none" w:sz="0" w:space="0" w:color="auto"/>
                  </w:divBdr>
                  <w:divsChild>
                    <w:div w:id="1966040777">
                      <w:marLeft w:val="0"/>
                      <w:marRight w:val="0"/>
                      <w:marTop w:val="0"/>
                      <w:marBottom w:val="0"/>
                      <w:divBdr>
                        <w:top w:val="none" w:sz="0" w:space="0" w:color="auto"/>
                        <w:left w:val="none" w:sz="0" w:space="0" w:color="auto"/>
                        <w:bottom w:val="none" w:sz="0" w:space="0" w:color="auto"/>
                        <w:right w:val="none" w:sz="0" w:space="0" w:color="auto"/>
                      </w:divBdr>
                      <w:divsChild>
                        <w:div w:id="568198618">
                          <w:marLeft w:val="0"/>
                          <w:marRight w:val="0"/>
                          <w:marTop w:val="0"/>
                          <w:marBottom w:val="0"/>
                          <w:divBdr>
                            <w:top w:val="none" w:sz="0" w:space="0" w:color="auto"/>
                            <w:left w:val="none" w:sz="0" w:space="0" w:color="auto"/>
                            <w:bottom w:val="none" w:sz="0" w:space="0" w:color="auto"/>
                            <w:right w:val="none" w:sz="0" w:space="0" w:color="auto"/>
                          </w:divBdr>
                          <w:divsChild>
                            <w:div w:id="1391342433">
                              <w:marLeft w:val="0"/>
                              <w:marRight w:val="0"/>
                              <w:marTop w:val="120"/>
                              <w:marBottom w:val="360"/>
                              <w:divBdr>
                                <w:top w:val="none" w:sz="0" w:space="0" w:color="auto"/>
                                <w:left w:val="none" w:sz="0" w:space="0" w:color="auto"/>
                                <w:bottom w:val="none" w:sz="0" w:space="0" w:color="auto"/>
                                <w:right w:val="none" w:sz="0" w:space="0" w:color="auto"/>
                              </w:divBdr>
                              <w:divsChild>
                                <w:div w:id="1496722103">
                                  <w:marLeft w:val="0"/>
                                  <w:marRight w:val="0"/>
                                  <w:marTop w:val="0"/>
                                  <w:marBottom w:val="0"/>
                                  <w:divBdr>
                                    <w:top w:val="none" w:sz="0" w:space="0" w:color="auto"/>
                                    <w:left w:val="none" w:sz="0" w:space="0" w:color="auto"/>
                                    <w:bottom w:val="none" w:sz="0" w:space="0" w:color="auto"/>
                                    <w:right w:val="none" w:sz="0" w:space="0" w:color="auto"/>
                                  </w:divBdr>
                                  <w:divsChild>
                                    <w:div w:id="6541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445572">
      <w:bodyDiv w:val="1"/>
      <w:marLeft w:val="0"/>
      <w:marRight w:val="0"/>
      <w:marTop w:val="0"/>
      <w:marBottom w:val="0"/>
      <w:divBdr>
        <w:top w:val="none" w:sz="0" w:space="0" w:color="auto"/>
        <w:left w:val="none" w:sz="0" w:space="0" w:color="auto"/>
        <w:bottom w:val="none" w:sz="0" w:space="0" w:color="auto"/>
        <w:right w:val="none" w:sz="0" w:space="0" w:color="auto"/>
      </w:divBdr>
    </w:div>
    <w:div w:id="772869387">
      <w:bodyDiv w:val="1"/>
      <w:marLeft w:val="0"/>
      <w:marRight w:val="0"/>
      <w:marTop w:val="0"/>
      <w:marBottom w:val="0"/>
      <w:divBdr>
        <w:top w:val="none" w:sz="0" w:space="0" w:color="auto"/>
        <w:left w:val="none" w:sz="0" w:space="0" w:color="auto"/>
        <w:bottom w:val="none" w:sz="0" w:space="0" w:color="auto"/>
        <w:right w:val="none" w:sz="0" w:space="0" w:color="auto"/>
      </w:divBdr>
    </w:div>
    <w:div w:id="855924726">
      <w:bodyDiv w:val="1"/>
      <w:marLeft w:val="0"/>
      <w:marRight w:val="0"/>
      <w:marTop w:val="0"/>
      <w:marBottom w:val="0"/>
      <w:divBdr>
        <w:top w:val="none" w:sz="0" w:space="0" w:color="auto"/>
        <w:left w:val="none" w:sz="0" w:space="0" w:color="auto"/>
        <w:bottom w:val="none" w:sz="0" w:space="0" w:color="auto"/>
        <w:right w:val="none" w:sz="0" w:space="0" w:color="auto"/>
      </w:divBdr>
    </w:div>
    <w:div w:id="940186714">
      <w:bodyDiv w:val="1"/>
      <w:marLeft w:val="0"/>
      <w:marRight w:val="0"/>
      <w:marTop w:val="0"/>
      <w:marBottom w:val="0"/>
      <w:divBdr>
        <w:top w:val="none" w:sz="0" w:space="0" w:color="auto"/>
        <w:left w:val="none" w:sz="0" w:space="0" w:color="auto"/>
        <w:bottom w:val="none" w:sz="0" w:space="0" w:color="auto"/>
        <w:right w:val="none" w:sz="0" w:space="0" w:color="auto"/>
      </w:divBdr>
    </w:div>
    <w:div w:id="993872106">
      <w:bodyDiv w:val="1"/>
      <w:marLeft w:val="0"/>
      <w:marRight w:val="0"/>
      <w:marTop w:val="0"/>
      <w:marBottom w:val="0"/>
      <w:divBdr>
        <w:top w:val="none" w:sz="0" w:space="0" w:color="auto"/>
        <w:left w:val="none" w:sz="0" w:space="0" w:color="auto"/>
        <w:bottom w:val="none" w:sz="0" w:space="0" w:color="auto"/>
        <w:right w:val="none" w:sz="0" w:space="0" w:color="auto"/>
      </w:divBdr>
      <w:divsChild>
        <w:div w:id="1411464811">
          <w:marLeft w:val="0"/>
          <w:marRight w:val="0"/>
          <w:marTop w:val="0"/>
          <w:marBottom w:val="0"/>
          <w:divBdr>
            <w:top w:val="none" w:sz="0" w:space="0" w:color="auto"/>
            <w:left w:val="none" w:sz="0" w:space="0" w:color="auto"/>
            <w:bottom w:val="none" w:sz="0" w:space="0" w:color="auto"/>
            <w:right w:val="none" w:sz="0" w:space="0" w:color="auto"/>
          </w:divBdr>
          <w:divsChild>
            <w:div w:id="2062511107">
              <w:marLeft w:val="0"/>
              <w:marRight w:val="0"/>
              <w:marTop w:val="0"/>
              <w:marBottom w:val="0"/>
              <w:divBdr>
                <w:top w:val="none" w:sz="0" w:space="0" w:color="auto"/>
                <w:left w:val="none" w:sz="0" w:space="0" w:color="auto"/>
                <w:bottom w:val="none" w:sz="0" w:space="0" w:color="auto"/>
                <w:right w:val="none" w:sz="0" w:space="0" w:color="auto"/>
              </w:divBdr>
              <w:divsChild>
                <w:div w:id="334697737">
                  <w:marLeft w:val="0"/>
                  <w:marRight w:val="0"/>
                  <w:marTop w:val="0"/>
                  <w:marBottom w:val="0"/>
                  <w:divBdr>
                    <w:top w:val="none" w:sz="0" w:space="0" w:color="auto"/>
                    <w:left w:val="none" w:sz="0" w:space="0" w:color="auto"/>
                    <w:bottom w:val="none" w:sz="0" w:space="0" w:color="auto"/>
                    <w:right w:val="none" w:sz="0" w:space="0" w:color="auto"/>
                  </w:divBdr>
                  <w:divsChild>
                    <w:div w:id="601764835">
                      <w:marLeft w:val="0"/>
                      <w:marRight w:val="0"/>
                      <w:marTop w:val="0"/>
                      <w:marBottom w:val="0"/>
                      <w:divBdr>
                        <w:top w:val="none" w:sz="0" w:space="0" w:color="auto"/>
                        <w:left w:val="none" w:sz="0" w:space="0" w:color="auto"/>
                        <w:bottom w:val="none" w:sz="0" w:space="0" w:color="auto"/>
                        <w:right w:val="none" w:sz="0" w:space="0" w:color="auto"/>
                      </w:divBdr>
                      <w:divsChild>
                        <w:div w:id="578826898">
                          <w:marLeft w:val="0"/>
                          <w:marRight w:val="0"/>
                          <w:marTop w:val="0"/>
                          <w:marBottom w:val="0"/>
                          <w:divBdr>
                            <w:top w:val="none" w:sz="0" w:space="0" w:color="auto"/>
                            <w:left w:val="none" w:sz="0" w:space="0" w:color="auto"/>
                            <w:bottom w:val="none" w:sz="0" w:space="0" w:color="auto"/>
                            <w:right w:val="none" w:sz="0" w:space="0" w:color="auto"/>
                          </w:divBdr>
                          <w:divsChild>
                            <w:div w:id="1739092921">
                              <w:marLeft w:val="0"/>
                              <w:marRight w:val="0"/>
                              <w:marTop w:val="0"/>
                              <w:marBottom w:val="0"/>
                              <w:divBdr>
                                <w:top w:val="none" w:sz="0" w:space="0" w:color="auto"/>
                                <w:left w:val="none" w:sz="0" w:space="0" w:color="auto"/>
                                <w:bottom w:val="none" w:sz="0" w:space="0" w:color="auto"/>
                                <w:right w:val="none" w:sz="0" w:space="0" w:color="auto"/>
                              </w:divBdr>
                              <w:divsChild>
                                <w:div w:id="195894844">
                                  <w:marLeft w:val="0"/>
                                  <w:marRight w:val="0"/>
                                  <w:marTop w:val="0"/>
                                  <w:marBottom w:val="0"/>
                                  <w:divBdr>
                                    <w:top w:val="none" w:sz="0" w:space="0" w:color="auto"/>
                                    <w:left w:val="none" w:sz="0" w:space="0" w:color="auto"/>
                                    <w:bottom w:val="none" w:sz="0" w:space="0" w:color="auto"/>
                                    <w:right w:val="none" w:sz="0" w:space="0" w:color="auto"/>
                                  </w:divBdr>
                                  <w:divsChild>
                                    <w:div w:id="1662780400">
                                      <w:marLeft w:val="0"/>
                                      <w:marRight w:val="0"/>
                                      <w:marTop w:val="0"/>
                                      <w:marBottom w:val="0"/>
                                      <w:divBdr>
                                        <w:top w:val="none" w:sz="0" w:space="0" w:color="auto"/>
                                        <w:left w:val="none" w:sz="0" w:space="0" w:color="auto"/>
                                        <w:bottom w:val="none" w:sz="0" w:space="0" w:color="auto"/>
                                        <w:right w:val="none" w:sz="0" w:space="0" w:color="auto"/>
                                      </w:divBdr>
                                      <w:divsChild>
                                        <w:div w:id="193948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8752927">
      <w:bodyDiv w:val="1"/>
      <w:marLeft w:val="0"/>
      <w:marRight w:val="0"/>
      <w:marTop w:val="0"/>
      <w:marBottom w:val="0"/>
      <w:divBdr>
        <w:top w:val="none" w:sz="0" w:space="0" w:color="auto"/>
        <w:left w:val="none" w:sz="0" w:space="0" w:color="auto"/>
        <w:bottom w:val="none" w:sz="0" w:space="0" w:color="auto"/>
        <w:right w:val="none" w:sz="0" w:space="0" w:color="auto"/>
      </w:divBdr>
      <w:divsChild>
        <w:div w:id="2100708705">
          <w:marLeft w:val="0"/>
          <w:marRight w:val="0"/>
          <w:marTop w:val="0"/>
          <w:marBottom w:val="0"/>
          <w:divBdr>
            <w:top w:val="none" w:sz="0" w:space="0" w:color="auto"/>
            <w:left w:val="none" w:sz="0" w:space="0" w:color="auto"/>
            <w:bottom w:val="none" w:sz="0" w:space="0" w:color="auto"/>
            <w:right w:val="none" w:sz="0" w:space="0" w:color="auto"/>
          </w:divBdr>
          <w:divsChild>
            <w:div w:id="321273760">
              <w:marLeft w:val="0"/>
              <w:marRight w:val="0"/>
              <w:marTop w:val="300"/>
              <w:marBottom w:val="0"/>
              <w:divBdr>
                <w:top w:val="none" w:sz="0" w:space="0" w:color="auto"/>
                <w:left w:val="none" w:sz="0" w:space="0" w:color="auto"/>
                <w:bottom w:val="none" w:sz="0" w:space="0" w:color="auto"/>
                <w:right w:val="none" w:sz="0" w:space="0" w:color="auto"/>
              </w:divBdr>
              <w:divsChild>
                <w:div w:id="1994262075">
                  <w:marLeft w:val="150"/>
                  <w:marRight w:val="150"/>
                  <w:marTop w:val="0"/>
                  <w:marBottom w:val="0"/>
                  <w:divBdr>
                    <w:top w:val="none" w:sz="0" w:space="0" w:color="auto"/>
                    <w:left w:val="none" w:sz="0" w:space="0" w:color="auto"/>
                    <w:bottom w:val="none" w:sz="0" w:space="0" w:color="auto"/>
                    <w:right w:val="none" w:sz="0" w:space="0" w:color="auto"/>
                  </w:divBdr>
                  <w:divsChild>
                    <w:div w:id="1691370170">
                      <w:marLeft w:val="0"/>
                      <w:marRight w:val="0"/>
                      <w:marTop w:val="0"/>
                      <w:marBottom w:val="210"/>
                      <w:divBdr>
                        <w:top w:val="single" w:sz="6" w:space="0" w:color="E6E6E6"/>
                        <w:left w:val="single" w:sz="6" w:space="0" w:color="E6E6E6"/>
                        <w:bottom w:val="single" w:sz="6" w:space="0" w:color="E6E6E6"/>
                        <w:right w:val="single" w:sz="6" w:space="0" w:color="E6E6E6"/>
                      </w:divBdr>
                    </w:div>
                  </w:divsChild>
                </w:div>
              </w:divsChild>
            </w:div>
          </w:divsChild>
        </w:div>
      </w:divsChild>
    </w:div>
    <w:div w:id="1011223854">
      <w:bodyDiv w:val="1"/>
      <w:marLeft w:val="0"/>
      <w:marRight w:val="0"/>
      <w:marTop w:val="0"/>
      <w:marBottom w:val="0"/>
      <w:divBdr>
        <w:top w:val="none" w:sz="0" w:space="0" w:color="auto"/>
        <w:left w:val="none" w:sz="0" w:space="0" w:color="auto"/>
        <w:bottom w:val="none" w:sz="0" w:space="0" w:color="auto"/>
        <w:right w:val="none" w:sz="0" w:space="0" w:color="auto"/>
      </w:divBdr>
    </w:div>
    <w:div w:id="1021903527">
      <w:bodyDiv w:val="1"/>
      <w:marLeft w:val="0"/>
      <w:marRight w:val="0"/>
      <w:marTop w:val="0"/>
      <w:marBottom w:val="0"/>
      <w:divBdr>
        <w:top w:val="none" w:sz="0" w:space="0" w:color="auto"/>
        <w:left w:val="none" w:sz="0" w:space="0" w:color="auto"/>
        <w:bottom w:val="none" w:sz="0" w:space="0" w:color="auto"/>
        <w:right w:val="none" w:sz="0" w:space="0" w:color="auto"/>
      </w:divBdr>
      <w:divsChild>
        <w:div w:id="1457677197">
          <w:marLeft w:val="0"/>
          <w:marRight w:val="0"/>
          <w:marTop w:val="34"/>
          <w:marBottom w:val="34"/>
          <w:divBdr>
            <w:top w:val="none" w:sz="0" w:space="0" w:color="auto"/>
            <w:left w:val="none" w:sz="0" w:space="0" w:color="auto"/>
            <w:bottom w:val="none" w:sz="0" w:space="0" w:color="auto"/>
            <w:right w:val="none" w:sz="0" w:space="0" w:color="auto"/>
          </w:divBdr>
        </w:div>
        <w:div w:id="977345289">
          <w:marLeft w:val="0"/>
          <w:marRight w:val="0"/>
          <w:marTop w:val="0"/>
          <w:marBottom w:val="0"/>
          <w:divBdr>
            <w:top w:val="none" w:sz="0" w:space="0" w:color="auto"/>
            <w:left w:val="none" w:sz="0" w:space="0" w:color="auto"/>
            <w:bottom w:val="none" w:sz="0" w:space="0" w:color="auto"/>
            <w:right w:val="none" w:sz="0" w:space="0" w:color="auto"/>
          </w:divBdr>
        </w:div>
      </w:divsChild>
    </w:div>
    <w:div w:id="1039428223">
      <w:bodyDiv w:val="1"/>
      <w:marLeft w:val="0"/>
      <w:marRight w:val="0"/>
      <w:marTop w:val="0"/>
      <w:marBottom w:val="0"/>
      <w:divBdr>
        <w:top w:val="none" w:sz="0" w:space="0" w:color="auto"/>
        <w:left w:val="none" w:sz="0" w:space="0" w:color="auto"/>
        <w:bottom w:val="none" w:sz="0" w:space="0" w:color="auto"/>
        <w:right w:val="none" w:sz="0" w:space="0" w:color="auto"/>
      </w:divBdr>
      <w:divsChild>
        <w:div w:id="1581137265">
          <w:marLeft w:val="0"/>
          <w:marRight w:val="1"/>
          <w:marTop w:val="0"/>
          <w:marBottom w:val="0"/>
          <w:divBdr>
            <w:top w:val="none" w:sz="0" w:space="0" w:color="auto"/>
            <w:left w:val="none" w:sz="0" w:space="0" w:color="auto"/>
            <w:bottom w:val="none" w:sz="0" w:space="0" w:color="auto"/>
            <w:right w:val="none" w:sz="0" w:space="0" w:color="auto"/>
          </w:divBdr>
          <w:divsChild>
            <w:div w:id="1725984928">
              <w:marLeft w:val="0"/>
              <w:marRight w:val="0"/>
              <w:marTop w:val="0"/>
              <w:marBottom w:val="0"/>
              <w:divBdr>
                <w:top w:val="none" w:sz="0" w:space="0" w:color="auto"/>
                <w:left w:val="none" w:sz="0" w:space="0" w:color="auto"/>
                <w:bottom w:val="none" w:sz="0" w:space="0" w:color="auto"/>
                <w:right w:val="none" w:sz="0" w:space="0" w:color="auto"/>
              </w:divBdr>
              <w:divsChild>
                <w:div w:id="75057864">
                  <w:marLeft w:val="0"/>
                  <w:marRight w:val="1"/>
                  <w:marTop w:val="0"/>
                  <w:marBottom w:val="0"/>
                  <w:divBdr>
                    <w:top w:val="none" w:sz="0" w:space="0" w:color="auto"/>
                    <w:left w:val="none" w:sz="0" w:space="0" w:color="auto"/>
                    <w:bottom w:val="none" w:sz="0" w:space="0" w:color="auto"/>
                    <w:right w:val="none" w:sz="0" w:space="0" w:color="auto"/>
                  </w:divBdr>
                  <w:divsChild>
                    <w:div w:id="592057973">
                      <w:marLeft w:val="0"/>
                      <w:marRight w:val="0"/>
                      <w:marTop w:val="0"/>
                      <w:marBottom w:val="0"/>
                      <w:divBdr>
                        <w:top w:val="none" w:sz="0" w:space="0" w:color="auto"/>
                        <w:left w:val="none" w:sz="0" w:space="0" w:color="auto"/>
                        <w:bottom w:val="none" w:sz="0" w:space="0" w:color="auto"/>
                        <w:right w:val="none" w:sz="0" w:space="0" w:color="auto"/>
                      </w:divBdr>
                      <w:divsChild>
                        <w:div w:id="495924786">
                          <w:marLeft w:val="0"/>
                          <w:marRight w:val="0"/>
                          <w:marTop w:val="0"/>
                          <w:marBottom w:val="0"/>
                          <w:divBdr>
                            <w:top w:val="none" w:sz="0" w:space="0" w:color="auto"/>
                            <w:left w:val="none" w:sz="0" w:space="0" w:color="auto"/>
                            <w:bottom w:val="none" w:sz="0" w:space="0" w:color="auto"/>
                            <w:right w:val="none" w:sz="0" w:space="0" w:color="auto"/>
                          </w:divBdr>
                          <w:divsChild>
                            <w:div w:id="489178775">
                              <w:marLeft w:val="0"/>
                              <w:marRight w:val="0"/>
                              <w:marTop w:val="120"/>
                              <w:marBottom w:val="360"/>
                              <w:divBdr>
                                <w:top w:val="none" w:sz="0" w:space="0" w:color="auto"/>
                                <w:left w:val="none" w:sz="0" w:space="0" w:color="auto"/>
                                <w:bottom w:val="none" w:sz="0" w:space="0" w:color="auto"/>
                                <w:right w:val="none" w:sz="0" w:space="0" w:color="auto"/>
                              </w:divBdr>
                              <w:divsChild>
                                <w:div w:id="1064992567">
                                  <w:marLeft w:val="0"/>
                                  <w:marRight w:val="0"/>
                                  <w:marTop w:val="0"/>
                                  <w:marBottom w:val="0"/>
                                  <w:divBdr>
                                    <w:top w:val="none" w:sz="0" w:space="0" w:color="auto"/>
                                    <w:left w:val="none" w:sz="0" w:space="0" w:color="auto"/>
                                    <w:bottom w:val="none" w:sz="0" w:space="0" w:color="auto"/>
                                    <w:right w:val="none" w:sz="0" w:space="0" w:color="auto"/>
                                  </w:divBdr>
                                  <w:divsChild>
                                    <w:div w:id="87943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439296">
      <w:bodyDiv w:val="1"/>
      <w:marLeft w:val="0"/>
      <w:marRight w:val="0"/>
      <w:marTop w:val="0"/>
      <w:marBottom w:val="0"/>
      <w:divBdr>
        <w:top w:val="none" w:sz="0" w:space="0" w:color="auto"/>
        <w:left w:val="none" w:sz="0" w:space="0" w:color="auto"/>
        <w:bottom w:val="none" w:sz="0" w:space="0" w:color="auto"/>
        <w:right w:val="none" w:sz="0" w:space="0" w:color="auto"/>
      </w:divBdr>
    </w:div>
    <w:div w:id="1067997184">
      <w:bodyDiv w:val="1"/>
      <w:marLeft w:val="0"/>
      <w:marRight w:val="0"/>
      <w:marTop w:val="0"/>
      <w:marBottom w:val="0"/>
      <w:divBdr>
        <w:top w:val="none" w:sz="0" w:space="0" w:color="auto"/>
        <w:left w:val="none" w:sz="0" w:space="0" w:color="auto"/>
        <w:bottom w:val="none" w:sz="0" w:space="0" w:color="auto"/>
        <w:right w:val="none" w:sz="0" w:space="0" w:color="auto"/>
      </w:divBdr>
    </w:div>
    <w:div w:id="1126048046">
      <w:bodyDiv w:val="1"/>
      <w:marLeft w:val="0"/>
      <w:marRight w:val="0"/>
      <w:marTop w:val="0"/>
      <w:marBottom w:val="0"/>
      <w:divBdr>
        <w:top w:val="none" w:sz="0" w:space="0" w:color="auto"/>
        <w:left w:val="none" w:sz="0" w:space="0" w:color="auto"/>
        <w:bottom w:val="none" w:sz="0" w:space="0" w:color="auto"/>
        <w:right w:val="none" w:sz="0" w:space="0" w:color="auto"/>
      </w:divBdr>
    </w:div>
    <w:div w:id="1141121143">
      <w:bodyDiv w:val="1"/>
      <w:marLeft w:val="0"/>
      <w:marRight w:val="0"/>
      <w:marTop w:val="0"/>
      <w:marBottom w:val="0"/>
      <w:divBdr>
        <w:top w:val="none" w:sz="0" w:space="0" w:color="auto"/>
        <w:left w:val="none" w:sz="0" w:space="0" w:color="auto"/>
        <w:bottom w:val="none" w:sz="0" w:space="0" w:color="auto"/>
        <w:right w:val="none" w:sz="0" w:space="0" w:color="auto"/>
      </w:divBdr>
    </w:div>
    <w:div w:id="1156383774">
      <w:bodyDiv w:val="1"/>
      <w:marLeft w:val="0"/>
      <w:marRight w:val="0"/>
      <w:marTop w:val="0"/>
      <w:marBottom w:val="0"/>
      <w:divBdr>
        <w:top w:val="none" w:sz="0" w:space="0" w:color="auto"/>
        <w:left w:val="none" w:sz="0" w:space="0" w:color="auto"/>
        <w:bottom w:val="none" w:sz="0" w:space="0" w:color="auto"/>
        <w:right w:val="none" w:sz="0" w:space="0" w:color="auto"/>
      </w:divBdr>
    </w:div>
    <w:div w:id="1193879328">
      <w:bodyDiv w:val="1"/>
      <w:marLeft w:val="0"/>
      <w:marRight w:val="0"/>
      <w:marTop w:val="0"/>
      <w:marBottom w:val="0"/>
      <w:divBdr>
        <w:top w:val="none" w:sz="0" w:space="0" w:color="auto"/>
        <w:left w:val="none" w:sz="0" w:space="0" w:color="auto"/>
        <w:bottom w:val="none" w:sz="0" w:space="0" w:color="auto"/>
        <w:right w:val="none" w:sz="0" w:space="0" w:color="auto"/>
      </w:divBdr>
      <w:divsChild>
        <w:div w:id="899174397">
          <w:marLeft w:val="0"/>
          <w:marRight w:val="0"/>
          <w:marTop w:val="0"/>
          <w:marBottom w:val="0"/>
          <w:divBdr>
            <w:top w:val="none" w:sz="0" w:space="0" w:color="auto"/>
            <w:left w:val="none" w:sz="0" w:space="0" w:color="auto"/>
            <w:bottom w:val="none" w:sz="0" w:space="0" w:color="auto"/>
            <w:right w:val="none" w:sz="0" w:space="0" w:color="auto"/>
          </w:divBdr>
          <w:divsChild>
            <w:div w:id="646741589">
              <w:marLeft w:val="0"/>
              <w:marRight w:val="0"/>
              <w:marTop w:val="0"/>
              <w:marBottom w:val="0"/>
              <w:divBdr>
                <w:top w:val="none" w:sz="0" w:space="0" w:color="auto"/>
                <w:left w:val="none" w:sz="0" w:space="0" w:color="auto"/>
                <w:bottom w:val="none" w:sz="0" w:space="0" w:color="auto"/>
                <w:right w:val="none" w:sz="0" w:space="0" w:color="auto"/>
              </w:divBdr>
              <w:divsChild>
                <w:div w:id="371345894">
                  <w:marLeft w:val="0"/>
                  <w:marRight w:val="0"/>
                  <w:marTop w:val="0"/>
                  <w:marBottom w:val="0"/>
                  <w:divBdr>
                    <w:top w:val="none" w:sz="0" w:space="0" w:color="auto"/>
                    <w:left w:val="none" w:sz="0" w:space="0" w:color="auto"/>
                    <w:bottom w:val="none" w:sz="0" w:space="0" w:color="auto"/>
                    <w:right w:val="none" w:sz="0" w:space="0" w:color="auto"/>
                  </w:divBdr>
                  <w:divsChild>
                    <w:div w:id="1934820132">
                      <w:marLeft w:val="0"/>
                      <w:marRight w:val="0"/>
                      <w:marTop w:val="0"/>
                      <w:marBottom w:val="0"/>
                      <w:divBdr>
                        <w:top w:val="none" w:sz="0" w:space="0" w:color="auto"/>
                        <w:left w:val="none" w:sz="0" w:space="0" w:color="auto"/>
                        <w:bottom w:val="none" w:sz="0" w:space="0" w:color="auto"/>
                        <w:right w:val="none" w:sz="0" w:space="0" w:color="auto"/>
                      </w:divBdr>
                      <w:divsChild>
                        <w:div w:id="1214003600">
                          <w:marLeft w:val="0"/>
                          <w:marRight w:val="0"/>
                          <w:marTop w:val="0"/>
                          <w:marBottom w:val="0"/>
                          <w:divBdr>
                            <w:top w:val="none" w:sz="0" w:space="0" w:color="auto"/>
                            <w:left w:val="none" w:sz="0" w:space="0" w:color="auto"/>
                            <w:bottom w:val="none" w:sz="0" w:space="0" w:color="auto"/>
                            <w:right w:val="none" w:sz="0" w:space="0" w:color="auto"/>
                          </w:divBdr>
                          <w:divsChild>
                            <w:div w:id="1503936708">
                              <w:marLeft w:val="0"/>
                              <w:marRight w:val="0"/>
                              <w:marTop w:val="0"/>
                              <w:marBottom w:val="0"/>
                              <w:divBdr>
                                <w:top w:val="none" w:sz="0" w:space="0" w:color="auto"/>
                                <w:left w:val="none" w:sz="0" w:space="0" w:color="auto"/>
                                <w:bottom w:val="none" w:sz="0" w:space="0" w:color="auto"/>
                                <w:right w:val="none" w:sz="0" w:space="0" w:color="auto"/>
                              </w:divBdr>
                              <w:divsChild>
                                <w:div w:id="1426999133">
                                  <w:marLeft w:val="0"/>
                                  <w:marRight w:val="0"/>
                                  <w:marTop w:val="0"/>
                                  <w:marBottom w:val="0"/>
                                  <w:divBdr>
                                    <w:top w:val="none" w:sz="0" w:space="0" w:color="auto"/>
                                    <w:left w:val="none" w:sz="0" w:space="0" w:color="auto"/>
                                    <w:bottom w:val="none" w:sz="0" w:space="0" w:color="auto"/>
                                    <w:right w:val="none" w:sz="0" w:space="0" w:color="auto"/>
                                  </w:divBdr>
                                  <w:divsChild>
                                    <w:div w:id="1724213838">
                                      <w:marLeft w:val="0"/>
                                      <w:marRight w:val="0"/>
                                      <w:marTop w:val="0"/>
                                      <w:marBottom w:val="0"/>
                                      <w:divBdr>
                                        <w:top w:val="none" w:sz="0" w:space="0" w:color="auto"/>
                                        <w:left w:val="none" w:sz="0" w:space="0" w:color="auto"/>
                                        <w:bottom w:val="none" w:sz="0" w:space="0" w:color="auto"/>
                                        <w:right w:val="none" w:sz="0" w:space="0" w:color="auto"/>
                                      </w:divBdr>
                                      <w:divsChild>
                                        <w:div w:id="9717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130118">
      <w:bodyDiv w:val="1"/>
      <w:marLeft w:val="0"/>
      <w:marRight w:val="0"/>
      <w:marTop w:val="0"/>
      <w:marBottom w:val="0"/>
      <w:divBdr>
        <w:top w:val="none" w:sz="0" w:space="0" w:color="auto"/>
        <w:left w:val="none" w:sz="0" w:space="0" w:color="auto"/>
        <w:bottom w:val="none" w:sz="0" w:space="0" w:color="auto"/>
        <w:right w:val="none" w:sz="0" w:space="0" w:color="auto"/>
      </w:divBdr>
    </w:div>
    <w:div w:id="1221865607">
      <w:bodyDiv w:val="1"/>
      <w:marLeft w:val="0"/>
      <w:marRight w:val="0"/>
      <w:marTop w:val="0"/>
      <w:marBottom w:val="0"/>
      <w:divBdr>
        <w:top w:val="none" w:sz="0" w:space="0" w:color="auto"/>
        <w:left w:val="none" w:sz="0" w:space="0" w:color="auto"/>
        <w:bottom w:val="none" w:sz="0" w:space="0" w:color="auto"/>
        <w:right w:val="none" w:sz="0" w:space="0" w:color="auto"/>
      </w:divBdr>
      <w:divsChild>
        <w:div w:id="1498883870">
          <w:marLeft w:val="0"/>
          <w:marRight w:val="0"/>
          <w:marTop w:val="0"/>
          <w:marBottom w:val="0"/>
          <w:divBdr>
            <w:top w:val="none" w:sz="0" w:space="0" w:color="auto"/>
            <w:left w:val="none" w:sz="0" w:space="0" w:color="auto"/>
            <w:bottom w:val="none" w:sz="0" w:space="0" w:color="auto"/>
            <w:right w:val="none" w:sz="0" w:space="0" w:color="auto"/>
          </w:divBdr>
          <w:divsChild>
            <w:div w:id="902371475">
              <w:marLeft w:val="0"/>
              <w:marRight w:val="0"/>
              <w:marTop w:val="0"/>
              <w:marBottom w:val="0"/>
              <w:divBdr>
                <w:top w:val="none" w:sz="0" w:space="0" w:color="auto"/>
                <w:left w:val="none" w:sz="0" w:space="0" w:color="auto"/>
                <w:bottom w:val="none" w:sz="0" w:space="0" w:color="auto"/>
                <w:right w:val="none" w:sz="0" w:space="0" w:color="auto"/>
              </w:divBdr>
              <w:divsChild>
                <w:div w:id="1534001901">
                  <w:marLeft w:val="0"/>
                  <w:marRight w:val="0"/>
                  <w:marTop w:val="0"/>
                  <w:marBottom w:val="0"/>
                  <w:divBdr>
                    <w:top w:val="none" w:sz="0" w:space="0" w:color="auto"/>
                    <w:left w:val="none" w:sz="0" w:space="0" w:color="auto"/>
                    <w:bottom w:val="none" w:sz="0" w:space="0" w:color="auto"/>
                    <w:right w:val="none" w:sz="0" w:space="0" w:color="auto"/>
                  </w:divBdr>
                  <w:divsChild>
                    <w:div w:id="1552810607">
                      <w:marLeft w:val="0"/>
                      <w:marRight w:val="0"/>
                      <w:marTop w:val="0"/>
                      <w:marBottom w:val="0"/>
                      <w:divBdr>
                        <w:top w:val="none" w:sz="0" w:space="0" w:color="auto"/>
                        <w:left w:val="none" w:sz="0" w:space="0" w:color="auto"/>
                        <w:bottom w:val="none" w:sz="0" w:space="0" w:color="auto"/>
                        <w:right w:val="none" w:sz="0" w:space="0" w:color="auto"/>
                      </w:divBdr>
                      <w:divsChild>
                        <w:div w:id="392119887">
                          <w:marLeft w:val="0"/>
                          <w:marRight w:val="0"/>
                          <w:marTop w:val="0"/>
                          <w:marBottom w:val="0"/>
                          <w:divBdr>
                            <w:top w:val="none" w:sz="0" w:space="0" w:color="auto"/>
                            <w:left w:val="none" w:sz="0" w:space="0" w:color="auto"/>
                            <w:bottom w:val="none" w:sz="0" w:space="0" w:color="auto"/>
                            <w:right w:val="none" w:sz="0" w:space="0" w:color="auto"/>
                          </w:divBdr>
                          <w:divsChild>
                            <w:div w:id="338192202">
                              <w:marLeft w:val="0"/>
                              <w:marRight w:val="0"/>
                              <w:marTop w:val="0"/>
                              <w:marBottom w:val="0"/>
                              <w:divBdr>
                                <w:top w:val="none" w:sz="0" w:space="0" w:color="auto"/>
                                <w:left w:val="none" w:sz="0" w:space="0" w:color="auto"/>
                                <w:bottom w:val="none" w:sz="0" w:space="0" w:color="auto"/>
                                <w:right w:val="none" w:sz="0" w:space="0" w:color="auto"/>
                              </w:divBdr>
                              <w:divsChild>
                                <w:div w:id="1353922868">
                                  <w:marLeft w:val="0"/>
                                  <w:marRight w:val="0"/>
                                  <w:marTop w:val="0"/>
                                  <w:marBottom w:val="0"/>
                                  <w:divBdr>
                                    <w:top w:val="none" w:sz="0" w:space="0" w:color="auto"/>
                                    <w:left w:val="none" w:sz="0" w:space="0" w:color="auto"/>
                                    <w:bottom w:val="none" w:sz="0" w:space="0" w:color="auto"/>
                                    <w:right w:val="none" w:sz="0" w:space="0" w:color="auto"/>
                                  </w:divBdr>
                                  <w:divsChild>
                                    <w:div w:id="315499861">
                                      <w:marLeft w:val="0"/>
                                      <w:marRight w:val="0"/>
                                      <w:marTop w:val="0"/>
                                      <w:marBottom w:val="0"/>
                                      <w:divBdr>
                                        <w:top w:val="none" w:sz="0" w:space="0" w:color="auto"/>
                                        <w:left w:val="none" w:sz="0" w:space="0" w:color="auto"/>
                                        <w:bottom w:val="none" w:sz="0" w:space="0" w:color="auto"/>
                                        <w:right w:val="none" w:sz="0" w:space="0" w:color="auto"/>
                                      </w:divBdr>
                                      <w:divsChild>
                                        <w:div w:id="5607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0097844">
      <w:bodyDiv w:val="1"/>
      <w:marLeft w:val="0"/>
      <w:marRight w:val="0"/>
      <w:marTop w:val="0"/>
      <w:marBottom w:val="0"/>
      <w:divBdr>
        <w:top w:val="none" w:sz="0" w:space="0" w:color="auto"/>
        <w:left w:val="none" w:sz="0" w:space="0" w:color="auto"/>
        <w:bottom w:val="none" w:sz="0" w:space="0" w:color="auto"/>
        <w:right w:val="none" w:sz="0" w:space="0" w:color="auto"/>
      </w:divBdr>
      <w:divsChild>
        <w:div w:id="598148515">
          <w:marLeft w:val="0"/>
          <w:marRight w:val="0"/>
          <w:marTop w:val="0"/>
          <w:marBottom w:val="0"/>
          <w:divBdr>
            <w:top w:val="none" w:sz="0" w:space="0" w:color="auto"/>
            <w:left w:val="none" w:sz="0" w:space="0" w:color="auto"/>
            <w:bottom w:val="none" w:sz="0" w:space="0" w:color="auto"/>
            <w:right w:val="none" w:sz="0" w:space="0" w:color="auto"/>
          </w:divBdr>
          <w:divsChild>
            <w:div w:id="506748221">
              <w:marLeft w:val="0"/>
              <w:marRight w:val="0"/>
              <w:marTop w:val="0"/>
              <w:marBottom w:val="0"/>
              <w:divBdr>
                <w:top w:val="none" w:sz="0" w:space="0" w:color="auto"/>
                <w:left w:val="none" w:sz="0" w:space="0" w:color="auto"/>
                <w:bottom w:val="none" w:sz="0" w:space="0" w:color="auto"/>
                <w:right w:val="none" w:sz="0" w:space="0" w:color="auto"/>
              </w:divBdr>
              <w:divsChild>
                <w:div w:id="1464037988">
                  <w:marLeft w:val="0"/>
                  <w:marRight w:val="0"/>
                  <w:marTop w:val="0"/>
                  <w:marBottom w:val="0"/>
                  <w:divBdr>
                    <w:top w:val="none" w:sz="0" w:space="0" w:color="auto"/>
                    <w:left w:val="none" w:sz="0" w:space="0" w:color="auto"/>
                    <w:bottom w:val="none" w:sz="0" w:space="0" w:color="auto"/>
                    <w:right w:val="none" w:sz="0" w:space="0" w:color="auto"/>
                  </w:divBdr>
                  <w:divsChild>
                    <w:div w:id="1126655612">
                      <w:marLeft w:val="0"/>
                      <w:marRight w:val="0"/>
                      <w:marTop w:val="0"/>
                      <w:marBottom w:val="0"/>
                      <w:divBdr>
                        <w:top w:val="none" w:sz="0" w:space="0" w:color="auto"/>
                        <w:left w:val="none" w:sz="0" w:space="0" w:color="auto"/>
                        <w:bottom w:val="none" w:sz="0" w:space="0" w:color="auto"/>
                        <w:right w:val="none" w:sz="0" w:space="0" w:color="auto"/>
                      </w:divBdr>
                      <w:divsChild>
                        <w:div w:id="602692706">
                          <w:marLeft w:val="0"/>
                          <w:marRight w:val="0"/>
                          <w:marTop w:val="0"/>
                          <w:marBottom w:val="0"/>
                          <w:divBdr>
                            <w:top w:val="none" w:sz="0" w:space="0" w:color="auto"/>
                            <w:left w:val="single" w:sz="6" w:space="0" w:color="CCCCCC"/>
                            <w:bottom w:val="none" w:sz="0" w:space="0" w:color="auto"/>
                            <w:right w:val="single" w:sz="6" w:space="0" w:color="CCCCCC"/>
                          </w:divBdr>
                          <w:divsChild>
                            <w:div w:id="1929070611">
                              <w:marLeft w:val="0"/>
                              <w:marRight w:val="0"/>
                              <w:marTop w:val="0"/>
                              <w:marBottom w:val="0"/>
                              <w:divBdr>
                                <w:top w:val="none" w:sz="0" w:space="0" w:color="auto"/>
                                <w:left w:val="none" w:sz="0" w:space="0" w:color="auto"/>
                                <w:bottom w:val="none" w:sz="0" w:space="0" w:color="auto"/>
                                <w:right w:val="none" w:sz="0" w:space="0" w:color="auto"/>
                              </w:divBdr>
                              <w:divsChild>
                                <w:div w:id="67084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121412">
      <w:bodyDiv w:val="1"/>
      <w:marLeft w:val="0"/>
      <w:marRight w:val="0"/>
      <w:marTop w:val="0"/>
      <w:marBottom w:val="0"/>
      <w:divBdr>
        <w:top w:val="none" w:sz="0" w:space="0" w:color="auto"/>
        <w:left w:val="none" w:sz="0" w:space="0" w:color="auto"/>
        <w:bottom w:val="none" w:sz="0" w:space="0" w:color="auto"/>
        <w:right w:val="none" w:sz="0" w:space="0" w:color="auto"/>
      </w:divBdr>
      <w:divsChild>
        <w:div w:id="1195921299">
          <w:marLeft w:val="0"/>
          <w:marRight w:val="0"/>
          <w:marTop w:val="0"/>
          <w:marBottom w:val="0"/>
          <w:divBdr>
            <w:top w:val="none" w:sz="0" w:space="0" w:color="auto"/>
            <w:left w:val="none" w:sz="0" w:space="0" w:color="auto"/>
            <w:bottom w:val="none" w:sz="0" w:space="0" w:color="auto"/>
            <w:right w:val="none" w:sz="0" w:space="0" w:color="auto"/>
          </w:divBdr>
          <w:divsChild>
            <w:div w:id="1393888922">
              <w:marLeft w:val="0"/>
              <w:marRight w:val="0"/>
              <w:marTop w:val="0"/>
              <w:marBottom w:val="0"/>
              <w:divBdr>
                <w:top w:val="none" w:sz="0" w:space="0" w:color="auto"/>
                <w:left w:val="none" w:sz="0" w:space="0" w:color="auto"/>
                <w:bottom w:val="none" w:sz="0" w:space="0" w:color="auto"/>
                <w:right w:val="none" w:sz="0" w:space="0" w:color="auto"/>
              </w:divBdr>
              <w:divsChild>
                <w:div w:id="484780737">
                  <w:marLeft w:val="0"/>
                  <w:marRight w:val="0"/>
                  <w:marTop w:val="0"/>
                  <w:marBottom w:val="0"/>
                  <w:divBdr>
                    <w:top w:val="none" w:sz="0" w:space="0" w:color="auto"/>
                    <w:left w:val="none" w:sz="0" w:space="0" w:color="auto"/>
                    <w:bottom w:val="none" w:sz="0" w:space="0" w:color="auto"/>
                    <w:right w:val="none" w:sz="0" w:space="0" w:color="auto"/>
                  </w:divBdr>
                  <w:divsChild>
                    <w:div w:id="618922669">
                      <w:marLeft w:val="0"/>
                      <w:marRight w:val="0"/>
                      <w:marTop w:val="0"/>
                      <w:marBottom w:val="0"/>
                      <w:divBdr>
                        <w:top w:val="none" w:sz="0" w:space="0" w:color="auto"/>
                        <w:left w:val="none" w:sz="0" w:space="0" w:color="auto"/>
                        <w:bottom w:val="none" w:sz="0" w:space="0" w:color="auto"/>
                        <w:right w:val="none" w:sz="0" w:space="0" w:color="auto"/>
                      </w:divBdr>
                      <w:divsChild>
                        <w:div w:id="547910358">
                          <w:marLeft w:val="0"/>
                          <w:marRight w:val="0"/>
                          <w:marTop w:val="0"/>
                          <w:marBottom w:val="0"/>
                          <w:divBdr>
                            <w:top w:val="none" w:sz="0" w:space="0" w:color="auto"/>
                            <w:left w:val="none" w:sz="0" w:space="0" w:color="auto"/>
                            <w:bottom w:val="none" w:sz="0" w:space="0" w:color="auto"/>
                            <w:right w:val="none" w:sz="0" w:space="0" w:color="auto"/>
                          </w:divBdr>
                          <w:divsChild>
                            <w:div w:id="1960145041">
                              <w:marLeft w:val="0"/>
                              <w:marRight w:val="0"/>
                              <w:marTop w:val="0"/>
                              <w:marBottom w:val="0"/>
                              <w:divBdr>
                                <w:top w:val="none" w:sz="0" w:space="0" w:color="auto"/>
                                <w:left w:val="none" w:sz="0" w:space="0" w:color="auto"/>
                                <w:bottom w:val="none" w:sz="0" w:space="0" w:color="auto"/>
                                <w:right w:val="none" w:sz="0" w:space="0" w:color="auto"/>
                              </w:divBdr>
                              <w:divsChild>
                                <w:div w:id="231820683">
                                  <w:marLeft w:val="0"/>
                                  <w:marRight w:val="0"/>
                                  <w:marTop w:val="0"/>
                                  <w:marBottom w:val="0"/>
                                  <w:divBdr>
                                    <w:top w:val="none" w:sz="0" w:space="0" w:color="auto"/>
                                    <w:left w:val="none" w:sz="0" w:space="0" w:color="auto"/>
                                    <w:bottom w:val="none" w:sz="0" w:space="0" w:color="auto"/>
                                    <w:right w:val="none" w:sz="0" w:space="0" w:color="auto"/>
                                  </w:divBdr>
                                  <w:divsChild>
                                    <w:div w:id="2074740603">
                                      <w:marLeft w:val="0"/>
                                      <w:marRight w:val="0"/>
                                      <w:marTop w:val="0"/>
                                      <w:marBottom w:val="0"/>
                                      <w:divBdr>
                                        <w:top w:val="none" w:sz="0" w:space="0" w:color="auto"/>
                                        <w:left w:val="none" w:sz="0" w:space="0" w:color="auto"/>
                                        <w:bottom w:val="none" w:sz="0" w:space="0" w:color="auto"/>
                                        <w:right w:val="none" w:sz="0" w:space="0" w:color="auto"/>
                                      </w:divBdr>
                                      <w:divsChild>
                                        <w:div w:id="14360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755364">
      <w:bodyDiv w:val="1"/>
      <w:marLeft w:val="0"/>
      <w:marRight w:val="0"/>
      <w:marTop w:val="0"/>
      <w:marBottom w:val="0"/>
      <w:divBdr>
        <w:top w:val="none" w:sz="0" w:space="0" w:color="auto"/>
        <w:left w:val="none" w:sz="0" w:space="0" w:color="auto"/>
        <w:bottom w:val="none" w:sz="0" w:space="0" w:color="auto"/>
        <w:right w:val="none" w:sz="0" w:space="0" w:color="auto"/>
      </w:divBdr>
    </w:div>
    <w:div w:id="1350258956">
      <w:bodyDiv w:val="1"/>
      <w:marLeft w:val="0"/>
      <w:marRight w:val="0"/>
      <w:marTop w:val="0"/>
      <w:marBottom w:val="0"/>
      <w:divBdr>
        <w:top w:val="none" w:sz="0" w:space="0" w:color="auto"/>
        <w:left w:val="none" w:sz="0" w:space="0" w:color="auto"/>
        <w:bottom w:val="none" w:sz="0" w:space="0" w:color="auto"/>
        <w:right w:val="none" w:sz="0" w:space="0" w:color="auto"/>
      </w:divBdr>
    </w:div>
    <w:div w:id="1362977112">
      <w:bodyDiv w:val="1"/>
      <w:marLeft w:val="0"/>
      <w:marRight w:val="0"/>
      <w:marTop w:val="0"/>
      <w:marBottom w:val="0"/>
      <w:divBdr>
        <w:top w:val="none" w:sz="0" w:space="0" w:color="auto"/>
        <w:left w:val="none" w:sz="0" w:space="0" w:color="auto"/>
        <w:bottom w:val="none" w:sz="0" w:space="0" w:color="auto"/>
        <w:right w:val="none" w:sz="0" w:space="0" w:color="auto"/>
      </w:divBdr>
    </w:div>
    <w:div w:id="1393310527">
      <w:bodyDiv w:val="1"/>
      <w:marLeft w:val="0"/>
      <w:marRight w:val="0"/>
      <w:marTop w:val="0"/>
      <w:marBottom w:val="0"/>
      <w:divBdr>
        <w:top w:val="none" w:sz="0" w:space="0" w:color="auto"/>
        <w:left w:val="none" w:sz="0" w:space="0" w:color="auto"/>
        <w:bottom w:val="none" w:sz="0" w:space="0" w:color="auto"/>
        <w:right w:val="none" w:sz="0" w:space="0" w:color="auto"/>
      </w:divBdr>
    </w:div>
    <w:div w:id="1404720144">
      <w:bodyDiv w:val="1"/>
      <w:marLeft w:val="0"/>
      <w:marRight w:val="0"/>
      <w:marTop w:val="0"/>
      <w:marBottom w:val="0"/>
      <w:divBdr>
        <w:top w:val="none" w:sz="0" w:space="0" w:color="auto"/>
        <w:left w:val="none" w:sz="0" w:space="0" w:color="auto"/>
        <w:bottom w:val="none" w:sz="0" w:space="0" w:color="auto"/>
        <w:right w:val="none" w:sz="0" w:space="0" w:color="auto"/>
      </w:divBdr>
      <w:divsChild>
        <w:div w:id="817651714">
          <w:marLeft w:val="0"/>
          <w:marRight w:val="0"/>
          <w:marTop w:val="0"/>
          <w:marBottom w:val="0"/>
          <w:divBdr>
            <w:top w:val="none" w:sz="0" w:space="0" w:color="auto"/>
            <w:left w:val="none" w:sz="0" w:space="0" w:color="auto"/>
            <w:bottom w:val="none" w:sz="0" w:space="0" w:color="auto"/>
            <w:right w:val="none" w:sz="0" w:space="0" w:color="auto"/>
          </w:divBdr>
          <w:divsChild>
            <w:div w:id="1230382234">
              <w:marLeft w:val="0"/>
              <w:marRight w:val="0"/>
              <w:marTop w:val="0"/>
              <w:marBottom w:val="0"/>
              <w:divBdr>
                <w:top w:val="none" w:sz="0" w:space="0" w:color="auto"/>
                <w:left w:val="none" w:sz="0" w:space="0" w:color="auto"/>
                <w:bottom w:val="none" w:sz="0" w:space="0" w:color="auto"/>
                <w:right w:val="none" w:sz="0" w:space="0" w:color="auto"/>
              </w:divBdr>
              <w:divsChild>
                <w:div w:id="7611269">
                  <w:marLeft w:val="0"/>
                  <w:marRight w:val="0"/>
                  <w:marTop w:val="0"/>
                  <w:marBottom w:val="0"/>
                  <w:divBdr>
                    <w:top w:val="none" w:sz="0" w:space="0" w:color="auto"/>
                    <w:left w:val="none" w:sz="0" w:space="0" w:color="auto"/>
                    <w:bottom w:val="none" w:sz="0" w:space="0" w:color="auto"/>
                    <w:right w:val="none" w:sz="0" w:space="0" w:color="auto"/>
                  </w:divBdr>
                  <w:divsChild>
                    <w:div w:id="344869149">
                      <w:marLeft w:val="0"/>
                      <w:marRight w:val="0"/>
                      <w:marTop w:val="0"/>
                      <w:marBottom w:val="0"/>
                      <w:divBdr>
                        <w:top w:val="none" w:sz="0" w:space="0" w:color="auto"/>
                        <w:left w:val="none" w:sz="0" w:space="0" w:color="auto"/>
                        <w:bottom w:val="none" w:sz="0" w:space="0" w:color="auto"/>
                        <w:right w:val="none" w:sz="0" w:space="0" w:color="auto"/>
                      </w:divBdr>
                      <w:divsChild>
                        <w:div w:id="1633638376">
                          <w:marLeft w:val="0"/>
                          <w:marRight w:val="0"/>
                          <w:marTop w:val="0"/>
                          <w:marBottom w:val="0"/>
                          <w:divBdr>
                            <w:top w:val="none" w:sz="0" w:space="0" w:color="auto"/>
                            <w:left w:val="none" w:sz="0" w:space="0" w:color="auto"/>
                            <w:bottom w:val="none" w:sz="0" w:space="0" w:color="auto"/>
                            <w:right w:val="none" w:sz="0" w:space="0" w:color="auto"/>
                          </w:divBdr>
                          <w:divsChild>
                            <w:div w:id="48504937">
                              <w:marLeft w:val="0"/>
                              <w:marRight w:val="0"/>
                              <w:marTop w:val="0"/>
                              <w:marBottom w:val="0"/>
                              <w:divBdr>
                                <w:top w:val="none" w:sz="0" w:space="0" w:color="auto"/>
                                <w:left w:val="none" w:sz="0" w:space="0" w:color="auto"/>
                                <w:bottom w:val="none" w:sz="0" w:space="0" w:color="auto"/>
                                <w:right w:val="none" w:sz="0" w:space="0" w:color="auto"/>
                              </w:divBdr>
                              <w:divsChild>
                                <w:div w:id="1173761094">
                                  <w:marLeft w:val="0"/>
                                  <w:marRight w:val="0"/>
                                  <w:marTop w:val="0"/>
                                  <w:marBottom w:val="0"/>
                                  <w:divBdr>
                                    <w:top w:val="none" w:sz="0" w:space="0" w:color="auto"/>
                                    <w:left w:val="none" w:sz="0" w:space="0" w:color="auto"/>
                                    <w:bottom w:val="none" w:sz="0" w:space="0" w:color="auto"/>
                                    <w:right w:val="none" w:sz="0" w:space="0" w:color="auto"/>
                                  </w:divBdr>
                                  <w:divsChild>
                                    <w:div w:id="660696737">
                                      <w:marLeft w:val="0"/>
                                      <w:marRight w:val="0"/>
                                      <w:marTop w:val="0"/>
                                      <w:marBottom w:val="0"/>
                                      <w:divBdr>
                                        <w:top w:val="none" w:sz="0" w:space="0" w:color="auto"/>
                                        <w:left w:val="none" w:sz="0" w:space="0" w:color="auto"/>
                                        <w:bottom w:val="none" w:sz="0" w:space="0" w:color="auto"/>
                                        <w:right w:val="none" w:sz="0" w:space="0" w:color="auto"/>
                                      </w:divBdr>
                                      <w:divsChild>
                                        <w:div w:id="12980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948261">
      <w:bodyDiv w:val="1"/>
      <w:marLeft w:val="0"/>
      <w:marRight w:val="0"/>
      <w:marTop w:val="0"/>
      <w:marBottom w:val="0"/>
      <w:divBdr>
        <w:top w:val="none" w:sz="0" w:space="0" w:color="auto"/>
        <w:left w:val="none" w:sz="0" w:space="0" w:color="auto"/>
        <w:bottom w:val="none" w:sz="0" w:space="0" w:color="auto"/>
        <w:right w:val="none" w:sz="0" w:space="0" w:color="auto"/>
      </w:divBdr>
    </w:div>
    <w:div w:id="1496384807">
      <w:bodyDiv w:val="1"/>
      <w:marLeft w:val="0"/>
      <w:marRight w:val="0"/>
      <w:marTop w:val="0"/>
      <w:marBottom w:val="0"/>
      <w:divBdr>
        <w:top w:val="none" w:sz="0" w:space="0" w:color="auto"/>
        <w:left w:val="none" w:sz="0" w:space="0" w:color="auto"/>
        <w:bottom w:val="none" w:sz="0" w:space="0" w:color="auto"/>
        <w:right w:val="none" w:sz="0" w:space="0" w:color="auto"/>
      </w:divBdr>
    </w:div>
    <w:div w:id="1506674308">
      <w:bodyDiv w:val="1"/>
      <w:marLeft w:val="0"/>
      <w:marRight w:val="0"/>
      <w:marTop w:val="0"/>
      <w:marBottom w:val="0"/>
      <w:divBdr>
        <w:top w:val="none" w:sz="0" w:space="0" w:color="auto"/>
        <w:left w:val="none" w:sz="0" w:space="0" w:color="auto"/>
        <w:bottom w:val="none" w:sz="0" w:space="0" w:color="auto"/>
        <w:right w:val="none" w:sz="0" w:space="0" w:color="auto"/>
      </w:divBdr>
      <w:divsChild>
        <w:div w:id="544608099">
          <w:marLeft w:val="0"/>
          <w:marRight w:val="0"/>
          <w:marTop w:val="0"/>
          <w:marBottom w:val="0"/>
          <w:divBdr>
            <w:top w:val="none" w:sz="0" w:space="0" w:color="auto"/>
            <w:left w:val="none" w:sz="0" w:space="0" w:color="auto"/>
            <w:bottom w:val="none" w:sz="0" w:space="0" w:color="auto"/>
            <w:right w:val="none" w:sz="0" w:space="0" w:color="auto"/>
          </w:divBdr>
          <w:divsChild>
            <w:div w:id="686298137">
              <w:marLeft w:val="0"/>
              <w:marRight w:val="0"/>
              <w:marTop w:val="0"/>
              <w:marBottom w:val="0"/>
              <w:divBdr>
                <w:top w:val="none" w:sz="0" w:space="0" w:color="auto"/>
                <w:left w:val="none" w:sz="0" w:space="0" w:color="auto"/>
                <w:bottom w:val="none" w:sz="0" w:space="0" w:color="auto"/>
                <w:right w:val="none" w:sz="0" w:space="0" w:color="auto"/>
              </w:divBdr>
              <w:divsChild>
                <w:div w:id="692654622">
                  <w:marLeft w:val="0"/>
                  <w:marRight w:val="0"/>
                  <w:marTop w:val="0"/>
                  <w:marBottom w:val="0"/>
                  <w:divBdr>
                    <w:top w:val="none" w:sz="0" w:space="0" w:color="auto"/>
                    <w:left w:val="none" w:sz="0" w:space="0" w:color="auto"/>
                    <w:bottom w:val="none" w:sz="0" w:space="0" w:color="auto"/>
                    <w:right w:val="none" w:sz="0" w:space="0" w:color="auto"/>
                  </w:divBdr>
                  <w:divsChild>
                    <w:div w:id="1159080140">
                      <w:marLeft w:val="0"/>
                      <w:marRight w:val="0"/>
                      <w:marTop w:val="0"/>
                      <w:marBottom w:val="0"/>
                      <w:divBdr>
                        <w:top w:val="none" w:sz="0" w:space="0" w:color="auto"/>
                        <w:left w:val="none" w:sz="0" w:space="0" w:color="auto"/>
                        <w:bottom w:val="none" w:sz="0" w:space="0" w:color="auto"/>
                        <w:right w:val="none" w:sz="0" w:space="0" w:color="auto"/>
                      </w:divBdr>
                      <w:divsChild>
                        <w:div w:id="315303473">
                          <w:marLeft w:val="0"/>
                          <w:marRight w:val="0"/>
                          <w:marTop w:val="0"/>
                          <w:marBottom w:val="0"/>
                          <w:divBdr>
                            <w:top w:val="none" w:sz="0" w:space="0" w:color="auto"/>
                            <w:left w:val="none" w:sz="0" w:space="0" w:color="auto"/>
                            <w:bottom w:val="none" w:sz="0" w:space="0" w:color="auto"/>
                            <w:right w:val="none" w:sz="0" w:space="0" w:color="auto"/>
                          </w:divBdr>
                          <w:divsChild>
                            <w:div w:id="1893346758">
                              <w:marLeft w:val="0"/>
                              <w:marRight w:val="0"/>
                              <w:marTop w:val="0"/>
                              <w:marBottom w:val="0"/>
                              <w:divBdr>
                                <w:top w:val="none" w:sz="0" w:space="0" w:color="auto"/>
                                <w:left w:val="none" w:sz="0" w:space="0" w:color="auto"/>
                                <w:bottom w:val="none" w:sz="0" w:space="0" w:color="auto"/>
                                <w:right w:val="none" w:sz="0" w:space="0" w:color="auto"/>
                              </w:divBdr>
                              <w:divsChild>
                                <w:div w:id="1471290630">
                                  <w:marLeft w:val="0"/>
                                  <w:marRight w:val="0"/>
                                  <w:marTop w:val="0"/>
                                  <w:marBottom w:val="0"/>
                                  <w:divBdr>
                                    <w:top w:val="none" w:sz="0" w:space="0" w:color="auto"/>
                                    <w:left w:val="none" w:sz="0" w:space="0" w:color="auto"/>
                                    <w:bottom w:val="none" w:sz="0" w:space="0" w:color="auto"/>
                                    <w:right w:val="none" w:sz="0" w:space="0" w:color="auto"/>
                                  </w:divBdr>
                                  <w:divsChild>
                                    <w:div w:id="69429321">
                                      <w:marLeft w:val="0"/>
                                      <w:marRight w:val="0"/>
                                      <w:marTop w:val="0"/>
                                      <w:marBottom w:val="0"/>
                                      <w:divBdr>
                                        <w:top w:val="none" w:sz="0" w:space="0" w:color="auto"/>
                                        <w:left w:val="none" w:sz="0" w:space="0" w:color="auto"/>
                                        <w:bottom w:val="none" w:sz="0" w:space="0" w:color="auto"/>
                                        <w:right w:val="none" w:sz="0" w:space="0" w:color="auto"/>
                                      </w:divBdr>
                                      <w:divsChild>
                                        <w:div w:id="142784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902452">
      <w:bodyDiv w:val="1"/>
      <w:marLeft w:val="0"/>
      <w:marRight w:val="0"/>
      <w:marTop w:val="0"/>
      <w:marBottom w:val="0"/>
      <w:divBdr>
        <w:top w:val="none" w:sz="0" w:space="0" w:color="auto"/>
        <w:left w:val="none" w:sz="0" w:space="0" w:color="auto"/>
        <w:bottom w:val="none" w:sz="0" w:space="0" w:color="auto"/>
        <w:right w:val="none" w:sz="0" w:space="0" w:color="auto"/>
      </w:divBdr>
    </w:div>
    <w:div w:id="1514804227">
      <w:bodyDiv w:val="1"/>
      <w:marLeft w:val="0"/>
      <w:marRight w:val="0"/>
      <w:marTop w:val="0"/>
      <w:marBottom w:val="0"/>
      <w:divBdr>
        <w:top w:val="none" w:sz="0" w:space="0" w:color="auto"/>
        <w:left w:val="none" w:sz="0" w:space="0" w:color="auto"/>
        <w:bottom w:val="none" w:sz="0" w:space="0" w:color="auto"/>
        <w:right w:val="none" w:sz="0" w:space="0" w:color="auto"/>
      </w:divBdr>
    </w:div>
    <w:div w:id="1533617299">
      <w:bodyDiv w:val="1"/>
      <w:marLeft w:val="0"/>
      <w:marRight w:val="0"/>
      <w:marTop w:val="0"/>
      <w:marBottom w:val="0"/>
      <w:divBdr>
        <w:top w:val="none" w:sz="0" w:space="0" w:color="auto"/>
        <w:left w:val="none" w:sz="0" w:space="0" w:color="auto"/>
        <w:bottom w:val="none" w:sz="0" w:space="0" w:color="auto"/>
        <w:right w:val="none" w:sz="0" w:space="0" w:color="auto"/>
      </w:divBdr>
      <w:divsChild>
        <w:div w:id="731540166">
          <w:marLeft w:val="0"/>
          <w:marRight w:val="1"/>
          <w:marTop w:val="0"/>
          <w:marBottom w:val="0"/>
          <w:divBdr>
            <w:top w:val="none" w:sz="0" w:space="0" w:color="auto"/>
            <w:left w:val="none" w:sz="0" w:space="0" w:color="auto"/>
            <w:bottom w:val="none" w:sz="0" w:space="0" w:color="auto"/>
            <w:right w:val="none" w:sz="0" w:space="0" w:color="auto"/>
          </w:divBdr>
          <w:divsChild>
            <w:div w:id="1756627846">
              <w:marLeft w:val="0"/>
              <w:marRight w:val="0"/>
              <w:marTop w:val="0"/>
              <w:marBottom w:val="0"/>
              <w:divBdr>
                <w:top w:val="none" w:sz="0" w:space="0" w:color="auto"/>
                <w:left w:val="none" w:sz="0" w:space="0" w:color="auto"/>
                <w:bottom w:val="none" w:sz="0" w:space="0" w:color="auto"/>
                <w:right w:val="none" w:sz="0" w:space="0" w:color="auto"/>
              </w:divBdr>
              <w:divsChild>
                <w:div w:id="1131049818">
                  <w:marLeft w:val="0"/>
                  <w:marRight w:val="1"/>
                  <w:marTop w:val="0"/>
                  <w:marBottom w:val="0"/>
                  <w:divBdr>
                    <w:top w:val="none" w:sz="0" w:space="0" w:color="auto"/>
                    <w:left w:val="none" w:sz="0" w:space="0" w:color="auto"/>
                    <w:bottom w:val="none" w:sz="0" w:space="0" w:color="auto"/>
                    <w:right w:val="none" w:sz="0" w:space="0" w:color="auto"/>
                  </w:divBdr>
                  <w:divsChild>
                    <w:div w:id="366570035">
                      <w:marLeft w:val="0"/>
                      <w:marRight w:val="0"/>
                      <w:marTop w:val="0"/>
                      <w:marBottom w:val="0"/>
                      <w:divBdr>
                        <w:top w:val="none" w:sz="0" w:space="0" w:color="auto"/>
                        <w:left w:val="none" w:sz="0" w:space="0" w:color="auto"/>
                        <w:bottom w:val="none" w:sz="0" w:space="0" w:color="auto"/>
                        <w:right w:val="none" w:sz="0" w:space="0" w:color="auto"/>
                      </w:divBdr>
                      <w:divsChild>
                        <w:div w:id="1854411995">
                          <w:marLeft w:val="0"/>
                          <w:marRight w:val="0"/>
                          <w:marTop w:val="0"/>
                          <w:marBottom w:val="0"/>
                          <w:divBdr>
                            <w:top w:val="none" w:sz="0" w:space="0" w:color="auto"/>
                            <w:left w:val="none" w:sz="0" w:space="0" w:color="auto"/>
                            <w:bottom w:val="none" w:sz="0" w:space="0" w:color="auto"/>
                            <w:right w:val="none" w:sz="0" w:space="0" w:color="auto"/>
                          </w:divBdr>
                          <w:divsChild>
                            <w:div w:id="612051430">
                              <w:marLeft w:val="0"/>
                              <w:marRight w:val="0"/>
                              <w:marTop w:val="120"/>
                              <w:marBottom w:val="360"/>
                              <w:divBdr>
                                <w:top w:val="none" w:sz="0" w:space="0" w:color="auto"/>
                                <w:left w:val="none" w:sz="0" w:space="0" w:color="auto"/>
                                <w:bottom w:val="none" w:sz="0" w:space="0" w:color="auto"/>
                                <w:right w:val="none" w:sz="0" w:space="0" w:color="auto"/>
                              </w:divBdr>
                              <w:divsChild>
                                <w:div w:id="1809132161">
                                  <w:marLeft w:val="0"/>
                                  <w:marRight w:val="0"/>
                                  <w:marTop w:val="0"/>
                                  <w:marBottom w:val="0"/>
                                  <w:divBdr>
                                    <w:top w:val="none" w:sz="0" w:space="0" w:color="auto"/>
                                    <w:left w:val="none" w:sz="0" w:space="0" w:color="auto"/>
                                    <w:bottom w:val="none" w:sz="0" w:space="0" w:color="auto"/>
                                    <w:right w:val="none" w:sz="0" w:space="0" w:color="auto"/>
                                  </w:divBdr>
                                  <w:divsChild>
                                    <w:div w:id="14983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703974">
      <w:bodyDiv w:val="1"/>
      <w:marLeft w:val="0"/>
      <w:marRight w:val="0"/>
      <w:marTop w:val="0"/>
      <w:marBottom w:val="0"/>
      <w:divBdr>
        <w:top w:val="none" w:sz="0" w:space="0" w:color="auto"/>
        <w:left w:val="none" w:sz="0" w:space="0" w:color="auto"/>
        <w:bottom w:val="none" w:sz="0" w:space="0" w:color="auto"/>
        <w:right w:val="none" w:sz="0" w:space="0" w:color="auto"/>
      </w:divBdr>
      <w:divsChild>
        <w:div w:id="1234898033">
          <w:marLeft w:val="0"/>
          <w:marRight w:val="0"/>
          <w:marTop w:val="0"/>
          <w:marBottom w:val="0"/>
          <w:divBdr>
            <w:top w:val="none" w:sz="0" w:space="0" w:color="auto"/>
            <w:left w:val="none" w:sz="0" w:space="0" w:color="auto"/>
            <w:bottom w:val="none" w:sz="0" w:space="0" w:color="auto"/>
            <w:right w:val="none" w:sz="0" w:space="0" w:color="auto"/>
          </w:divBdr>
          <w:divsChild>
            <w:div w:id="810102335">
              <w:marLeft w:val="0"/>
              <w:marRight w:val="0"/>
              <w:marTop w:val="0"/>
              <w:marBottom w:val="0"/>
              <w:divBdr>
                <w:top w:val="none" w:sz="0" w:space="0" w:color="auto"/>
                <w:left w:val="none" w:sz="0" w:space="0" w:color="auto"/>
                <w:bottom w:val="none" w:sz="0" w:space="0" w:color="auto"/>
                <w:right w:val="none" w:sz="0" w:space="0" w:color="auto"/>
              </w:divBdr>
              <w:divsChild>
                <w:div w:id="1087464303">
                  <w:marLeft w:val="0"/>
                  <w:marRight w:val="0"/>
                  <w:marTop w:val="0"/>
                  <w:marBottom w:val="0"/>
                  <w:divBdr>
                    <w:top w:val="none" w:sz="0" w:space="0" w:color="auto"/>
                    <w:left w:val="none" w:sz="0" w:space="0" w:color="auto"/>
                    <w:bottom w:val="none" w:sz="0" w:space="0" w:color="auto"/>
                    <w:right w:val="none" w:sz="0" w:space="0" w:color="auto"/>
                  </w:divBdr>
                  <w:divsChild>
                    <w:div w:id="1888684685">
                      <w:marLeft w:val="0"/>
                      <w:marRight w:val="0"/>
                      <w:marTop w:val="0"/>
                      <w:marBottom w:val="0"/>
                      <w:divBdr>
                        <w:top w:val="none" w:sz="0" w:space="0" w:color="auto"/>
                        <w:left w:val="none" w:sz="0" w:space="0" w:color="auto"/>
                        <w:bottom w:val="none" w:sz="0" w:space="0" w:color="auto"/>
                        <w:right w:val="none" w:sz="0" w:space="0" w:color="auto"/>
                      </w:divBdr>
                      <w:divsChild>
                        <w:div w:id="872110416">
                          <w:marLeft w:val="0"/>
                          <w:marRight w:val="0"/>
                          <w:marTop w:val="0"/>
                          <w:marBottom w:val="0"/>
                          <w:divBdr>
                            <w:top w:val="none" w:sz="0" w:space="0" w:color="auto"/>
                            <w:left w:val="none" w:sz="0" w:space="0" w:color="auto"/>
                            <w:bottom w:val="none" w:sz="0" w:space="0" w:color="auto"/>
                            <w:right w:val="none" w:sz="0" w:space="0" w:color="auto"/>
                          </w:divBdr>
                          <w:divsChild>
                            <w:div w:id="1527870290">
                              <w:marLeft w:val="0"/>
                              <w:marRight w:val="0"/>
                              <w:marTop w:val="0"/>
                              <w:marBottom w:val="0"/>
                              <w:divBdr>
                                <w:top w:val="none" w:sz="0" w:space="0" w:color="auto"/>
                                <w:left w:val="none" w:sz="0" w:space="0" w:color="auto"/>
                                <w:bottom w:val="none" w:sz="0" w:space="0" w:color="auto"/>
                                <w:right w:val="none" w:sz="0" w:space="0" w:color="auto"/>
                              </w:divBdr>
                              <w:divsChild>
                                <w:div w:id="17432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533077">
      <w:bodyDiv w:val="1"/>
      <w:marLeft w:val="0"/>
      <w:marRight w:val="0"/>
      <w:marTop w:val="0"/>
      <w:marBottom w:val="0"/>
      <w:divBdr>
        <w:top w:val="none" w:sz="0" w:space="0" w:color="auto"/>
        <w:left w:val="none" w:sz="0" w:space="0" w:color="auto"/>
        <w:bottom w:val="none" w:sz="0" w:space="0" w:color="auto"/>
        <w:right w:val="none" w:sz="0" w:space="0" w:color="auto"/>
      </w:divBdr>
    </w:div>
    <w:div w:id="1707098738">
      <w:bodyDiv w:val="1"/>
      <w:marLeft w:val="0"/>
      <w:marRight w:val="0"/>
      <w:marTop w:val="0"/>
      <w:marBottom w:val="0"/>
      <w:divBdr>
        <w:top w:val="none" w:sz="0" w:space="0" w:color="auto"/>
        <w:left w:val="none" w:sz="0" w:space="0" w:color="auto"/>
        <w:bottom w:val="none" w:sz="0" w:space="0" w:color="auto"/>
        <w:right w:val="none" w:sz="0" w:space="0" w:color="auto"/>
      </w:divBdr>
    </w:div>
    <w:div w:id="1711295078">
      <w:bodyDiv w:val="1"/>
      <w:marLeft w:val="0"/>
      <w:marRight w:val="0"/>
      <w:marTop w:val="0"/>
      <w:marBottom w:val="0"/>
      <w:divBdr>
        <w:top w:val="none" w:sz="0" w:space="0" w:color="auto"/>
        <w:left w:val="none" w:sz="0" w:space="0" w:color="auto"/>
        <w:bottom w:val="none" w:sz="0" w:space="0" w:color="auto"/>
        <w:right w:val="none" w:sz="0" w:space="0" w:color="auto"/>
      </w:divBdr>
      <w:divsChild>
        <w:div w:id="1615407279">
          <w:marLeft w:val="0"/>
          <w:marRight w:val="0"/>
          <w:marTop w:val="0"/>
          <w:marBottom w:val="0"/>
          <w:divBdr>
            <w:top w:val="none" w:sz="0" w:space="0" w:color="auto"/>
            <w:left w:val="none" w:sz="0" w:space="0" w:color="auto"/>
            <w:bottom w:val="none" w:sz="0" w:space="0" w:color="auto"/>
            <w:right w:val="none" w:sz="0" w:space="0" w:color="auto"/>
          </w:divBdr>
          <w:divsChild>
            <w:div w:id="1968661947">
              <w:marLeft w:val="0"/>
              <w:marRight w:val="0"/>
              <w:marTop w:val="0"/>
              <w:marBottom w:val="0"/>
              <w:divBdr>
                <w:top w:val="none" w:sz="0" w:space="0" w:color="auto"/>
                <w:left w:val="none" w:sz="0" w:space="0" w:color="auto"/>
                <w:bottom w:val="none" w:sz="0" w:space="0" w:color="auto"/>
                <w:right w:val="none" w:sz="0" w:space="0" w:color="auto"/>
              </w:divBdr>
              <w:divsChild>
                <w:div w:id="1440829303">
                  <w:marLeft w:val="0"/>
                  <w:marRight w:val="0"/>
                  <w:marTop w:val="0"/>
                  <w:marBottom w:val="0"/>
                  <w:divBdr>
                    <w:top w:val="none" w:sz="0" w:space="0" w:color="auto"/>
                    <w:left w:val="none" w:sz="0" w:space="0" w:color="auto"/>
                    <w:bottom w:val="none" w:sz="0" w:space="0" w:color="auto"/>
                    <w:right w:val="none" w:sz="0" w:space="0" w:color="auto"/>
                  </w:divBdr>
                  <w:divsChild>
                    <w:div w:id="1321613498">
                      <w:marLeft w:val="0"/>
                      <w:marRight w:val="0"/>
                      <w:marTop w:val="0"/>
                      <w:marBottom w:val="0"/>
                      <w:divBdr>
                        <w:top w:val="none" w:sz="0" w:space="0" w:color="auto"/>
                        <w:left w:val="single" w:sz="36" w:space="0" w:color="9FD9A7"/>
                        <w:bottom w:val="none" w:sz="0" w:space="0" w:color="auto"/>
                        <w:right w:val="none" w:sz="0" w:space="0" w:color="auto"/>
                      </w:divBdr>
                      <w:divsChild>
                        <w:div w:id="1382898449">
                          <w:marLeft w:val="0"/>
                          <w:marRight w:val="0"/>
                          <w:marTop w:val="0"/>
                          <w:marBottom w:val="0"/>
                          <w:divBdr>
                            <w:top w:val="none" w:sz="0" w:space="0" w:color="auto"/>
                            <w:left w:val="none" w:sz="0" w:space="0" w:color="auto"/>
                            <w:bottom w:val="none" w:sz="0" w:space="0" w:color="auto"/>
                            <w:right w:val="none" w:sz="0" w:space="0" w:color="auto"/>
                          </w:divBdr>
                          <w:divsChild>
                            <w:div w:id="1903980540">
                              <w:marLeft w:val="0"/>
                              <w:marRight w:val="0"/>
                              <w:marTop w:val="0"/>
                              <w:marBottom w:val="0"/>
                              <w:divBdr>
                                <w:top w:val="none" w:sz="0" w:space="0" w:color="auto"/>
                                <w:left w:val="none" w:sz="0" w:space="0" w:color="auto"/>
                                <w:bottom w:val="none" w:sz="0" w:space="0" w:color="auto"/>
                                <w:right w:val="none" w:sz="0" w:space="0" w:color="auto"/>
                              </w:divBdr>
                              <w:divsChild>
                                <w:div w:id="1471366362">
                                  <w:marLeft w:val="0"/>
                                  <w:marRight w:val="0"/>
                                  <w:marTop w:val="0"/>
                                  <w:marBottom w:val="0"/>
                                  <w:divBdr>
                                    <w:top w:val="none" w:sz="0" w:space="0" w:color="auto"/>
                                    <w:left w:val="none" w:sz="0" w:space="0" w:color="auto"/>
                                    <w:bottom w:val="none" w:sz="0" w:space="0" w:color="auto"/>
                                    <w:right w:val="none" w:sz="0" w:space="0" w:color="auto"/>
                                  </w:divBdr>
                                  <w:divsChild>
                                    <w:div w:id="125009444">
                                      <w:marLeft w:val="0"/>
                                      <w:marRight w:val="0"/>
                                      <w:marTop w:val="0"/>
                                      <w:marBottom w:val="0"/>
                                      <w:divBdr>
                                        <w:top w:val="none" w:sz="0" w:space="0" w:color="auto"/>
                                        <w:left w:val="none" w:sz="0" w:space="0" w:color="auto"/>
                                        <w:bottom w:val="none" w:sz="0" w:space="0" w:color="auto"/>
                                        <w:right w:val="none" w:sz="0" w:space="0" w:color="auto"/>
                                      </w:divBdr>
                                      <w:divsChild>
                                        <w:div w:id="76287064">
                                          <w:marLeft w:val="0"/>
                                          <w:marRight w:val="0"/>
                                          <w:marTop w:val="0"/>
                                          <w:marBottom w:val="0"/>
                                          <w:divBdr>
                                            <w:top w:val="none" w:sz="0" w:space="0" w:color="auto"/>
                                            <w:left w:val="none" w:sz="0" w:space="0" w:color="auto"/>
                                            <w:bottom w:val="none" w:sz="0" w:space="0" w:color="auto"/>
                                            <w:right w:val="none" w:sz="0" w:space="0" w:color="auto"/>
                                          </w:divBdr>
                                          <w:divsChild>
                                            <w:div w:id="172472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343856">
      <w:bodyDiv w:val="1"/>
      <w:marLeft w:val="0"/>
      <w:marRight w:val="0"/>
      <w:marTop w:val="0"/>
      <w:marBottom w:val="0"/>
      <w:divBdr>
        <w:top w:val="none" w:sz="0" w:space="0" w:color="auto"/>
        <w:left w:val="none" w:sz="0" w:space="0" w:color="auto"/>
        <w:bottom w:val="none" w:sz="0" w:space="0" w:color="auto"/>
        <w:right w:val="none" w:sz="0" w:space="0" w:color="auto"/>
      </w:divBdr>
    </w:div>
    <w:div w:id="1763069996">
      <w:bodyDiv w:val="1"/>
      <w:marLeft w:val="0"/>
      <w:marRight w:val="0"/>
      <w:marTop w:val="0"/>
      <w:marBottom w:val="0"/>
      <w:divBdr>
        <w:top w:val="none" w:sz="0" w:space="0" w:color="auto"/>
        <w:left w:val="none" w:sz="0" w:space="0" w:color="auto"/>
        <w:bottom w:val="none" w:sz="0" w:space="0" w:color="auto"/>
        <w:right w:val="none" w:sz="0" w:space="0" w:color="auto"/>
      </w:divBdr>
      <w:divsChild>
        <w:div w:id="1975716060">
          <w:marLeft w:val="0"/>
          <w:marRight w:val="0"/>
          <w:marTop w:val="0"/>
          <w:marBottom w:val="0"/>
          <w:divBdr>
            <w:top w:val="none" w:sz="0" w:space="0" w:color="auto"/>
            <w:left w:val="none" w:sz="0" w:space="0" w:color="auto"/>
            <w:bottom w:val="none" w:sz="0" w:space="0" w:color="auto"/>
            <w:right w:val="none" w:sz="0" w:space="0" w:color="auto"/>
          </w:divBdr>
          <w:divsChild>
            <w:div w:id="96951496">
              <w:marLeft w:val="0"/>
              <w:marRight w:val="0"/>
              <w:marTop w:val="0"/>
              <w:marBottom w:val="0"/>
              <w:divBdr>
                <w:top w:val="none" w:sz="0" w:space="0" w:color="auto"/>
                <w:left w:val="none" w:sz="0" w:space="0" w:color="auto"/>
                <w:bottom w:val="none" w:sz="0" w:space="0" w:color="auto"/>
                <w:right w:val="none" w:sz="0" w:space="0" w:color="auto"/>
              </w:divBdr>
              <w:divsChild>
                <w:div w:id="746420616">
                  <w:marLeft w:val="0"/>
                  <w:marRight w:val="0"/>
                  <w:marTop w:val="0"/>
                  <w:marBottom w:val="0"/>
                  <w:divBdr>
                    <w:top w:val="none" w:sz="0" w:space="0" w:color="auto"/>
                    <w:left w:val="none" w:sz="0" w:space="0" w:color="auto"/>
                    <w:bottom w:val="none" w:sz="0" w:space="0" w:color="auto"/>
                    <w:right w:val="none" w:sz="0" w:space="0" w:color="auto"/>
                  </w:divBdr>
                  <w:divsChild>
                    <w:div w:id="1261766644">
                      <w:marLeft w:val="0"/>
                      <w:marRight w:val="0"/>
                      <w:marTop w:val="0"/>
                      <w:marBottom w:val="0"/>
                      <w:divBdr>
                        <w:top w:val="none" w:sz="0" w:space="0" w:color="auto"/>
                        <w:left w:val="none" w:sz="0" w:space="0" w:color="auto"/>
                        <w:bottom w:val="none" w:sz="0" w:space="0" w:color="auto"/>
                        <w:right w:val="none" w:sz="0" w:space="0" w:color="auto"/>
                      </w:divBdr>
                      <w:divsChild>
                        <w:div w:id="1692879008">
                          <w:marLeft w:val="0"/>
                          <w:marRight w:val="0"/>
                          <w:marTop w:val="0"/>
                          <w:marBottom w:val="0"/>
                          <w:divBdr>
                            <w:top w:val="none" w:sz="0" w:space="0" w:color="auto"/>
                            <w:left w:val="none" w:sz="0" w:space="0" w:color="auto"/>
                            <w:bottom w:val="none" w:sz="0" w:space="0" w:color="auto"/>
                            <w:right w:val="none" w:sz="0" w:space="0" w:color="auto"/>
                          </w:divBdr>
                          <w:divsChild>
                            <w:div w:id="1018771279">
                              <w:marLeft w:val="0"/>
                              <w:marRight w:val="0"/>
                              <w:marTop w:val="0"/>
                              <w:marBottom w:val="0"/>
                              <w:divBdr>
                                <w:top w:val="none" w:sz="0" w:space="0" w:color="auto"/>
                                <w:left w:val="none" w:sz="0" w:space="0" w:color="auto"/>
                                <w:bottom w:val="none" w:sz="0" w:space="0" w:color="auto"/>
                                <w:right w:val="none" w:sz="0" w:space="0" w:color="auto"/>
                              </w:divBdr>
                              <w:divsChild>
                                <w:div w:id="2073578123">
                                  <w:marLeft w:val="0"/>
                                  <w:marRight w:val="0"/>
                                  <w:marTop w:val="0"/>
                                  <w:marBottom w:val="0"/>
                                  <w:divBdr>
                                    <w:top w:val="none" w:sz="0" w:space="0" w:color="auto"/>
                                    <w:left w:val="none" w:sz="0" w:space="0" w:color="auto"/>
                                    <w:bottom w:val="none" w:sz="0" w:space="0" w:color="auto"/>
                                    <w:right w:val="none" w:sz="0" w:space="0" w:color="auto"/>
                                  </w:divBdr>
                                  <w:divsChild>
                                    <w:div w:id="81225198">
                                      <w:marLeft w:val="0"/>
                                      <w:marRight w:val="0"/>
                                      <w:marTop w:val="0"/>
                                      <w:marBottom w:val="0"/>
                                      <w:divBdr>
                                        <w:top w:val="none" w:sz="0" w:space="0" w:color="auto"/>
                                        <w:left w:val="none" w:sz="0" w:space="0" w:color="auto"/>
                                        <w:bottom w:val="none" w:sz="0" w:space="0" w:color="auto"/>
                                        <w:right w:val="none" w:sz="0" w:space="0" w:color="auto"/>
                                      </w:divBdr>
                                      <w:divsChild>
                                        <w:div w:id="711459753">
                                          <w:marLeft w:val="0"/>
                                          <w:marRight w:val="0"/>
                                          <w:marTop w:val="0"/>
                                          <w:marBottom w:val="0"/>
                                          <w:divBdr>
                                            <w:top w:val="none" w:sz="0" w:space="0" w:color="auto"/>
                                            <w:left w:val="none" w:sz="0" w:space="0" w:color="auto"/>
                                            <w:bottom w:val="none" w:sz="0" w:space="0" w:color="auto"/>
                                            <w:right w:val="none" w:sz="0" w:space="0" w:color="auto"/>
                                          </w:divBdr>
                                          <w:divsChild>
                                            <w:div w:id="473763332">
                                              <w:marLeft w:val="0"/>
                                              <w:marRight w:val="0"/>
                                              <w:marTop w:val="0"/>
                                              <w:marBottom w:val="0"/>
                                              <w:divBdr>
                                                <w:top w:val="none" w:sz="0" w:space="0" w:color="auto"/>
                                                <w:left w:val="none" w:sz="0" w:space="0" w:color="auto"/>
                                                <w:bottom w:val="none" w:sz="0" w:space="0" w:color="auto"/>
                                                <w:right w:val="none" w:sz="0" w:space="0" w:color="auto"/>
                                              </w:divBdr>
                                              <w:divsChild>
                                                <w:div w:id="1525746249">
                                                  <w:marLeft w:val="0"/>
                                                  <w:marRight w:val="0"/>
                                                  <w:marTop w:val="0"/>
                                                  <w:marBottom w:val="0"/>
                                                  <w:divBdr>
                                                    <w:top w:val="none" w:sz="0" w:space="0" w:color="auto"/>
                                                    <w:left w:val="none" w:sz="0" w:space="0" w:color="auto"/>
                                                    <w:bottom w:val="none" w:sz="0" w:space="0" w:color="auto"/>
                                                    <w:right w:val="none" w:sz="0" w:space="0" w:color="auto"/>
                                                  </w:divBdr>
                                                  <w:divsChild>
                                                    <w:div w:id="186522995">
                                                      <w:marLeft w:val="0"/>
                                                      <w:marRight w:val="0"/>
                                                      <w:marTop w:val="0"/>
                                                      <w:marBottom w:val="0"/>
                                                      <w:divBdr>
                                                        <w:top w:val="none" w:sz="0" w:space="0" w:color="auto"/>
                                                        <w:left w:val="none" w:sz="0" w:space="0" w:color="auto"/>
                                                        <w:bottom w:val="none" w:sz="0" w:space="0" w:color="auto"/>
                                                        <w:right w:val="none" w:sz="0" w:space="0" w:color="auto"/>
                                                      </w:divBdr>
                                                      <w:divsChild>
                                                        <w:div w:id="127402765">
                                                          <w:marLeft w:val="0"/>
                                                          <w:marRight w:val="0"/>
                                                          <w:marTop w:val="0"/>
                                                          <w:marBottom w:val="0"/>
                                                          <w:divBdr>
                                                            <w:top w:val="none" w:sz="0" w:space="0" w:color="auto"/>
                                                            <w:left w:val="none" w:sz="0" w:space="0" w:color="auto"/>
                                                            <w:bottom w:val="none" w:sz="0" w:space="0" w:color="auto"/>
                                                            <w:right w:val="none" w:sz="0" w:space="0" w:color="auto"/>
                                                          </w:divBdr>
                                                          <w:divsChild>
                                                            <w:div w:id="496265490">
                                                              <w:marLeft w:val="0"/>
                                                              <w:marRight w:val="0"/>
                                                              <w:marTop w:val="0"/>
                                                              <w:marBottom w:val="0"/>
                                                              <w:divBdr>
                                                                <w:top w:val="none" w:sz="0" w:space="0" w:color="auto"/>
                                                                <w:left w:val="none" w:sz="0" w:space="0" w:color="auto"/>
                                                                <w:bottom w:val="none" w:sz="0" w:space="0" w:color="auto"/>
                                                                <w:right w:val="none" w:sz="0" w:space="0" w:color="auto"/>
                                                              </w:divBdr>
                                                              <w:divsChild>
                                                                <w:div w:id="1381784583">
                                                                  <w:marLeft w:val="0"/>
                                                                  <w:marRight w:val="0"/>
                                                                  <w:marTop w:val="0"/>
                                                                  <w:marBottom w:val="0"/>
                                                                  <w:divBdr>
                                                                    <w:top w:val="none" w:sz="0" w:space="0" w:color="auto"/>
                                                                    <w:left w:val="none" w:sz="0" w:space="0" w:color="auto"/>
                                                                    <w:bottom w:val="none" w:sz="0" w:space="0" w:color="auto"/>
                                                                    <w:right w:val="none" w:sz="0" w:space="0" w:color="auto"/>
                                                                  </w:divBdr>
                                                                  <w:divsChild>
                                                                    <w:div w:id="1254389060">
                                                                      <w:marLeft w:val="0"/>
                                                                      <w:marRight w:val="0"/>
                                                                      <w:marTop w:val="0"/>
                                                                      <w:marBottom w:val="0"/>
                                                                      <w:divBdr>
                                                                        <w:top w:val="none" w:sz="0" w:space="0" w:color="auto"/>
                                                                        <w:left w:val="none" w:sz="0" w:space="0" w:color="auto"/>
                                                                        <w:bottom w:val="none" w:sz="0" w:space="0" w:color="auto"/>
                                                                        <w:right w:val="none" w:sz="0" w:space="0" w:color="auto"/>
                                                                      </w:divBdr>
                                                                      <w:divsChild>
                                                                        <w:div w:id="2095391505">
                                                                          <w:marLeft w:val="0"/>
                                                                          <w:marRight w:val="0"/>
                                                                          <w:marTop w:val="0"/>
                                                                          <w:marBottom w:val="0"/>
                                                                          <w:divBdr>
                                                                            <w:top w:val="none" w:sz="0" w:space="0" w:color="auto"/>
                                                                            <w:left w:val="none" w:sz="0" w:space="0" w:color="auto"/>
                                                                            <w:bottom w:val="none" w:sz="0" w:space="0" w:color="auto"/>
                                                                            <w:right w:val="none" w:sz="0" w:space="0" w:color="auto"/>
                                                                          </w:divBdr>
                                                                          <w:divsChild>
                                                                            <w:div w:id="268125515">
                                                                              <w:marLeft w:val="0"/>
                                                                              <w:marRight w:val="0"/>
                                                                              <w:marTop w:val="0"/>
                                                                              <w:marBottom w:val="0"/>
                                                                              <w:divBdr>
                                                                                <w:top w:val="none" w:sz="0" w:space="0" w:color="auto"/>
                                                                                <w:left w:val="none" w:sz="0" w:space="0" w:color="auto"/>
                                                                                <w:bottom w:val="none" w:sz="0" w:space="0" w:color="auto"/>
                                                                                <w:right w:val="none" w:sz="0" w:space="0" w:color="auto"/>
                                                                              </w:divBdr>
                                                                              <w:divsChild>
                                                                                <w:div w:id="1118986751">
                                                                                  <w:marLeft w:val="0"/>
                                                                                  <w:marRight w:val="0"/>
                                                                                  <w:marTop w:val="0"/>
                                                                                  <w:marBottom w:val="0"/>
                                                                                  <w:divBdr>
                                                                                    <w:top w:val="none" w:sz="0" w:space="0" w:color="auto"/>
                                                                                    <w:left w:val="none" w:sz="0" w:space="0" w:color="auto"/>
                                                                                    <w:bottom w:val="none" w:sz="0" w:space="0" w:color="auto"/>
                                                                                    <w:right w:val="none" w:sz="0" w:space="0" w:color="auto"/>
                                                                                  </w:divBdr>
                                                                                  <w:divsChild>
                                                                                    <w:div w:id="7709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953988">
      <w:bodyDiv w:val="1"/>
      <w:marLeft w:val="0"/>
      <w:marRight w:val="0"/>
      <w:marTop w:val="0"/>
      <w:marBottom w:val="0"/>
      <w:divBdr>
        <w:top w:val="none" w:sz="0" w:space="0" w:color="auto"/>
        <w:left w:val="none" w:sz="0" w:space="0" w:color="auto"/>
        <w:bottom w:val="none" w:sz="0" w:space="0" w:color="auto"/>
        <w:right w:val="none" w:sz="0" w:space="0" w:color="auto"/>
      </w:divBdr>
      <w:divsChild>
        <w:div w:id="540215943">
          <w:marLeft w:val="0"/>
          <w:marRight w:val="0"/>
          <w:marTop w:val="0"/>
          <w:marBottom w:val="0"/>
          <w:divBdr>
            <w:top w:val="none" w:sz="0" w:space="0" w:color="auto"/>
            <w:left w:val="none" w:sz="0" w:space="0" w:color="auto"/>
            <w:bottom w:val="none" w:sz="0" w:space="0" w:color="auto"/>
            <w:right w:val="none" w:sz="0" w:space="0" w:color="auto"/>
          </w:divBdr>
          <w:divsChild>
            <w:div w:id="890381919">
              <w:marLeft w:val="0"/>
              <w:marRight w:val="0"/>
              <w:marTop w:val="0"/>
              <w:marBottom w:val="0"/>
              <w:divBdr>
                <w:top w:val="none" w:sz="0" w:space="0" w:color="auto"/>
                <w:left w:val="none" w:sz="0" w:space="0" w:color="auto"/>
                <w:bottom w:val="none" w:sz="0" w:space="0" w:color="auto"/>
                <w:right w:val="none" w:sz="0" w:space="0" w:color="auto"/>
              </w:divBdr>
              <w:divsChild>
                <w:div w:id="1643778624">
                  <w:marLeft w:val="0"/>
                  <w:marRight w:val="0"/>
                  <w:marTop w:val="0"/>
                  <w:marBottom w:val="0"/>
                  <w:divBdr>
                    <w:top w:val="none" w:sz="0" w:space="0" w:color="auto"/>
                    <w:left w:val="none" w:sz="0" w:space="0" w:color="auto"/>
                    <w:bottom w:val="none" w:sz="0" w:space="0" w:color="auto"/>
                    <w:right w:val="none" w:sz="0" w:space="0" w:color="auto"/>
                  </w:divBdr>
                  <w:divsChild>
                    <w:div w:id="245965485">
                      <w:marLeft w:val="0"/>
                      <w:marRight w:val="0"/>
                      <w:marTop w:val="0"/>
                      <w:marBottom w:val="0"/>
                      <w:divBdr>
                        <w:top w:val="none" w:sz="0" w:space="0" w:color="auto"/>
                        <w:left w:val="none" w:sz="0" w:space="0" w:color="auto"/>
                        <w:bottom w:val="none" w:sz="0" w:space="0" w:color="auto"/>
                        <w:right w:val="none" w:sz="0" w:space="0" w:color="auto"/>
                      </w:divBdr>
                      <w:divsChild>
                        <w:div w:id="2024624721">
                          <w:marLeft w:val="0"/>
                          <w:marRight w:val="0"/>
                          <w:marTop w:val="0"/>
                          <w:marBottom w:val="0"/>
                          <w:divBdr>
                            <w:top w:val="none" w:sz="0" w:space="0" w:color="auto"/>
                            <w:left w:val="none" w:sz="0" w:space="0" w:color="auto"/>
                            <w:bottom w:val="none" w:sz="0" w:space="0" w:color="auto"/>
                            <w:right w:val="none" w:sz="0" w:space="0" w:color="auto"/>
                          </w:divBdr>
                          <w:divsChild>
                            <w:div w:id="1249576426">
                              <w:marLeft w:val="0"/>
                              <w:marRight w:val="0"/>
                              <w:marTop w:val="0"/>
                              <w:marBottom w:val="0"/>
                              <w:divBdr>
                                <w:top w:val="none" w:sz="0" w:space="0" w:color="auto"/>
                                <w:left w:val="none" w:sz="0" w:space="0" w:color="auto"/>
                                <w:bottom w:val="none" w:sz="0" w:space="0" w:color="auto"/>
                                <w:right w:val="none" w:sz="0" w:space="0" w:color="auto"/>
                              </w:divBdr>
                              <w:divsChild>
                                <w:div w:id="1451053537">
                                  <w:marLeft w:val="0"/>
                                  <w:marRight w:val="0"/>
                                  <w:marTop w:val="0"/>
                                  <w:marBottom w:val="0"/>
                                  <w:divBdr>
                                    <w:top w:val="none" w:sz="0" w:space="0" w:color="auto"/>
                                    <w:left w:val="none" w:sz="0" w:space="0" w:color="auto"/>
                                    <w:bottom w:val="none" w:sz="0" w:space="0" w:color="auto"/>
                                    <w:right w:val="none" w:sz="0" w:space="0" w:color="auto"/>
                                  </w:divBdr>
                                  <w:divsChild>
                                    <w:div w:id="591815996">
                                      <w:marLeft w:val="0"/>
                                      <w:marRight w:val="0"/>
                                      <w:marTop w:val="0"/>
                                      <w:marBottom w:val="0"/>
                                      <w:divBdr>
                                        <w:top w:val="none" w:sz="0" w:space="0" w:color="auto"/>
                                        <w:left w:val="none" w:sz="0" w:space="0" w:color="auto"/>
                                        <w:bottom w:val="none" w:sz="0" w:space="0" w:color="auto"/>
                                        <w:right w:val="none" w:sz="0" w:space="0" w:color="auto"/>
                                      </w:divBdr>
                                      <w:divsChild>
                                        <w:div w:id="4847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808883">
      <w:bodyDiv w:val="1"/>
      <w:marLeft w:val="0"/>
      <w:marRight w:val="0"/>
      <w:marTop w:val="0"/>
      <w:marBottom w:val="0"/>
      <w:divBdr>
        <w:top w:val="none" w:sz="0" w:space="0" w:color="auto"/>
        <w:left w:val="none" w:sz="0" w:space="0" w:color="auto"/>
        <w:bottom w:val="none" w:sz="0" w:space="0" w:color="auto"/>
        <w:right w:val="none" w:sz="0" w:space="0" w:color="auto"/>
      </w:divBdr>
    </w:div>
    <w:div w:id="1849053294">
      <w:bodyDiv w:val="1"/>
      <w:marLeft w:val="0"/>
      <w:marRight w:val="0"/>
      <w:marTop w:val="0"/>
      <w:marBottom w:val="0"/>
      <w:divBdr>
        <w:top w:val="none" w:sz="0" w:space="0" w:color="auto"/>
        <w:left w:val="none" w:sz="0" w:space="0" w:color="auto"/>
        <w:bottom w:val="none" w:sz="0" w:space="0" w:color="auto"/>
        <w:right w:val="none" w:sz="0" w:space="0" w:color="auto"/>
      </w:divBdr>
    </w:div>
    <w:div w:id="1872954615">
      <w:bodyDiv w:val="1"/>
      <w:marLeft w:val="0"/>
      <w:marRight w:val="0"/>
      <w:marTop w:val="0"/>
      <w:marBottom w:val="0"/>
      <w:divBdr>
        <w:top w:val="none" w:sz="0" w:space="0" w:color="auto"/>
        <w:left w:val="none" w:sz="0" w:space="0" w:color="auto"/>
        <w:bottom w:val="none" w:sz="0" w:space="0" w:color="auto"/>
        <w:right w:val="none" w:sz="0" w:space="0" w:color="auto"/>
      </w:divBdr>
    </w:div>
    <w:div w:id="1896429644">
      <w:bodyDiv w:val="1"/>
      <w:marLeft w:val="0"/>
      <w:marRight w:val="0"/>
      <w:marTop w:val="0"/>
      <w:marBottom w:val="0"/>
      <w:divBdr>
        <w:top w:val="none" w:sz="0" w:space="0" w:color="auto"/>
        <w:left w:val="none" w:sz="0" w:space="0" w:color="auto"/>
        <w:bottom w:val="none" w:sz="0" w:space="0" w:color="auto"/>
        <w:right w:val="none" w:sz="0" w:space="0" w:color="auto"/>
      </w:divBdr>
    </w:div>
    <w:div w:id="1904751216">
      <w:bodyDiv w:val="1"/>
      <w:marLeft w:val="0"/>
      <w:marRight w:val="0"/>
      <w:marTop w:val="0"/>
      <w:marBottom w:val="0"/>
      <w:divBdr>
        <w:top w:val="none" w:sz="0" w:space="0" w:color="auto"/>
        <w:left w:val="none" w:sz="0" w:space="0" w:color="auto"/>
        <w:bottom w:val="none" w:sz="0" w:space="0" w:color="auto"/>
        <w:right w:val="none" w:sz="0" w:space="0" w:color="auto"/>
      </w:divBdr>
    </w:div>
    <w:div w:id="1920947396">
      <w:bodyDiv w:val="1"/>
      <w:marLeft w:val="0"/>
      <w:marRight w:val="0"/>
      <w:marTop w:val="0"/>
      <w:marBottom w:val="0"/>
      <w:divBdr>
        <w:top w:val="none" w:sz="0" w:space="0" w:color="auto"/>
        <w:left w:val="none" w:sz="0" w:space="0" w:color="auto"/>
        <w:bottom w:val="none" w:sz="0" w:space="0" w:color="auto"/>
        <w:right w:val="none" w:sz="0" w:space="0" w:color="auto"/>
      </w:divBdr>
    </w:div>
    <w:div w:id="1950623690">
      <w:bodyDiv w:val="1"/>
      <w:marLeft w:val="0"/>
      <w:marRight w:val="0"/>
      <w:marTop w:val="0"/>
      <w:marBottom w:val="0"/>
      <w:divBdr>
        <w:top w:val="none" w:sz="0" w:space="0" w:color="auto"/>
        <w:left w:val="none" w:sz="0" w:space="0" w:color="auto"/>
        <w:bottom w:val="none" w:sz="0" w:space="0" w:color="auto"/>
        <w:right w:val="none" w:sz="0" w:space="0" w:color="auto"/>
      </w:divBdr>
      <w:divsChild>
        <w:div w:id="1517966125">
          <w:marLeft w:val="0"/>
          <w:marRight w:val="0"/>
          <w:marTop w:val="0"/>
          <w:marBottom w:val="0"/>
          <w:divBdr>
            <w:top w:val="none" w:sz="0" w:space="0" w:color="auto"/>
            <w:left w:val="none" w:sz="0" w:space="0" w:color="auto"/>
            <w:bottom w:val="none" w:sz="0" w:space="0" w:color="auto"/>
            <w:right w:val="none" w:sz="0" w:space="0" w:color="auto"/>
          </w:divBdr>
          <w:divsChild>
            <w:div w:id="1118642864">
              <w:marLeft w:val="0"/>
              <w:marRight w:val="0"/>
              <w:marTop w:val="0"/>
              <w:marBottom w:val="0"/>
              <w:divBdr>
                <w:top w:val="none" w:sz="0" w:space="0" w:color="auto"/>
                <w:left w:val="none" w:sz="0" w:space="0" w:color="auto"/>
                <w:bottom w:val="none" w:sz="0" w:space="0" w:color="auto"/>
                <w:right w:val="none" w:sz="0" w:space="0" w:color="auto"/>
              </w:divBdr>
              <w:divsChild>
                <w:div w:id="2020573058">
                  <w:marLeft w:val="0"/>
                  <w:marRight w:val="0"/>
                  <w:marTop w:val="0"/>
                  <w:marBottom w:val="0"/>
                  <w:divBdr>
                    <w:top w:val="none" w:sz="0" w:space="0" w:color="auto"/>
                    <w:left w:val="none" w:sz="0" w:space="0" w:color="auto"/>
                    <w:bottom w:val="none" w:sz="0" w:space="0" w:color="auto"/>
                    <w:right w:val="none" w:sz="0" w:space="0" w:color="auto"/>
                  </w:divBdr>
                  <w:divsChild>
                    <w:div w:id="1999796339">
                      <w:marLeft w:val="0"/>
                      <w:marRight w:val="0"/>
                      <w:marTop w:val="0"/>
                      <w:marBottom w:val="0"/>
                      <w:divBdr>
                        <w:top w:val="none" w:sz="0" w:space="0" w:color="auto"/>
                        <w:left w:val="none" w:sz="0" w:space="0" w:color="auto"/>
                        <w:bottom w:val="none" w:sz="0" w:space="0" w:color="auto"/>
                        <w:right w:val="none" w:sz="0" w:space="0" w:color="auto"/>
                      </w:divBdr>
                      <w:divsChild>
                        <w:div w:id="1146357497">
                          <w:marLeft w:val="0"/>
                          <w:marRight w:val="0"/>
                          <w:marTop w:val="0"/>
                          <w:marBottom w:val="0"/>
                          <w:divBdr>
                            <w:top w:val="none" w:sz="0" w:space="0" w:color="auto"/>
                            <w:left w:val="none" w:sz="0" w:space="0" w:color="auto"/>
                            <w:bottom w:val="none" w:sz="0" w:space="0" w:color="auto"/>
                            <w:right w:val="none" w:sz="0" w:space="0" w:color="auto"/>
                          </w:divBdr>
                          <w:divsChild>
                            <w:div w:id="574707793">
                              <w:marLeft w:val="0"/>
                              <w:marRight w:val="0"/>
                              <w:marTop w:val="0"/>
                              <w:marBottom w:val="0"/>
                              <w:divBdr>
                                <w:top w:val="none" w:sz="0" w:space="0" w:color="auto"/>
                                <w:left w:val="none" w:sz="0" w:space="0" w:color="auto"/>
                                <w:bottom w:val="none" w:sz="0" w:space="0" w:color="auto"/>
                                <w:right w:val="none" w:sz="0" w:space="0" w:color="auto"/>
                              </w:divBdr>
                              <w:divsChild>
                                <w:div w:id="488863413">
                                  <w:marLeft w:val="0"/>
                                  <w:marRight w:val="0"/>
                                  <w:marTop w:val="0"/>
                                  <w:marBottom w:val="0"/>
                                  <w:divBdr>
                                    <w:top w:val="none" w:sz="0" w:space="0" w:color="auto"/>
                                    <w:left w:val="none" w:sz="0" w:space="0" w:color="auto"/>
                                    <w:bottom w:val="none" w:sz="0" w:space="0" w:color="auto"/>
                                    <w:right w:val="none" w:sz="0" w:space="0" w:color="auto"/>
                                  </w:divBdr>
                                  <w:divsChild>
                                    <w:div w:id="328484830">
                                      <w:marLeft w:val="0"/>
                                      <w:marRight w:val="0"/>
                                      <w:marTop w:val="0"/>
                                      <w:marBottom w:val="0"/>
                                      <w:divBdr>
                                        <w:top w:val="none" w:sz="0" w:space="0" w:color="auto"/>
                                        <w:left w:val="none" w:sz="0" w:space="0" w:color="auto"/>
                                        <w:bottom w:val="none" w:sz="0" w:space="0" w:color="auto"/>
                                        <w:right w:val="none" w:sz="0" w:space="0" w:color="auto"/>
                                      </w:divBdr>
                                      <w:divsChild>
                                        <w:div w:id="2251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408400">
      <w:bodyDiv w:val="1"/>
      <w:marLeft w:val="0"/>
      <w:marRight w:val="0"/>
      <w:marTop w:val="0"/>
      <w:marBottom w:val="0"/>
      <w:divBdr>
        <w:top w:val="none" w:sz="0" w:space="0" w:color="auto"/>
        <w:left w:val="none" w:sz="0" w:space="0" w:color="auto"/>
        <w:bottom w:val="none" w:sz="0" w:space="0" w:color="auto"/>
        <w:right w:val="none" w:sz="0" w:space="0" w:color="auto"/>
      </w:divBdr>
      <w:divsChild>
        <w:div w:id="431127857">
          <w:marLeft w:val="0"/>
          <w:marRight w:val="0"/>
          <w:marTop w:val="0"/>
          <w:marBottom w:val="0"/>
          <w:divBdr>
            <w:top w:val="none" w:sz="0" w:space="0" w:color="auto"/>
            <w:left w:val="none" w:sz="0" w:space="0" w:color="auto"/>
            <w:bottom w:val="none" w:sz="0" w:space="0" w:color="auto"/>
            <w:right w:val="none" w:sz="0" w:space="0" w:color="auto"/>
          </w:divBdr>
          <w:divsChild>
            <w:div w:id="1494103691">
              <w:marLeft w:val="0"/>
              <w:marRight w:val="0"/>
              <w:marTop w:val="0"/>
              <w:marBottom w:val="0"/>
              <w:divBdr>
                <w:top w:val="none" w:sz="0" w:space="0" w:color="auto"/>
                <w:left w:val="none" w:sz="0" w:space="0" w:color="auto"/>
                <w:bottom w:val="none" w:sz="0" w:space="0" w:color="auto"/>
                <w:right w:val="none" w:sz="0" w:space="0" w:color="auto"/>
              </w:divBdr>
              <w:divsChild>
                <w:div w:id="671302106">
                  <w:marLeft w:val="0"/>
                  <w:marRight w:val="0"/>
                  <w:marTop w:val="0"/>
                  <w:marBottom w:val="0"/>
                  <w:divBdr>
                    <w:top w:val="none" w:sz="0" w:space="0" w:color="auto"/>
                    <w:left w:val="none" w:sz="0" w:space="0" w:color="auto"/>
                    <w:bottom w:val="none" w:sz="0" w:space="0" w:color="auto"/>
                    <w:right w:val="none" w:sz="0" w:space="0" w:color="auto"/>
                  </w:divBdr>
                  <w:divsChild>
                    <w:div w:id="1729457064">
                      <w:marLeft w:val="0"/>
                      <w:marRight w:val="0"/>
                      <w:marTop w:val="0"/>
                      <w:marBottom w:val="0"/>
                      <w:divBdr>
                        <w:top w:val="none" w:sz="0" w:space="0" w:color="auto"/>
                        <w:left w:val="none" w:sz="0" w:space="0" w:color="auto"/>
                        <w:bottom w:val="none" w:sz="0" w:space="0" w:color="auto"/>
                        <w:right w:val="none" w:sz="0" w:space="0" w:color="auto"/>
                      </w:divBdr>
                      <w:divsChild>
                        <w:div w:id="1529413861">
                          <w:marLeft w:val="0"/>
                          <w:marRight w:val="0"/>
                          <w:marTop w:val="0"/>
                          <w:marBottom w:val="0"/>
                          <w:divBdr>
                            <w:top w:val="none" w:sz="0" w:space="0" w:color="auto"/>
                            <w:left w:val="none" w:sz="0" w:space="0" w:color="auto"/>
                            <w:bottom w:val="none" w:sz="0" w:space="0" w:color="auto"/>
                            <w:right w:val="none" w:sz="0" w:space="0" w:color="auto"/>
                          </w:divBdr>
                          <w:divsChild>
                            <w:div w:id="1639914767">
                              <w:marLeft w:val="0"/>
                              <w:marRight w:val="0"/>
                              <w:marTop w:val="0"/>
                              <w:marBottom w:val="0"/>
                              <w:divBdr>
                                <w:top w:val="none" w:sz="0" w:space="0" w:color="auto"/>
                                <w:left w:val="none" w:sz="0" w:space="0" w:color="auto"/>
                                <w:bottom w:val="none" w:sz="0" w:space="0" w:color="auto"/>
                                <w:right w:val="none" w:sz="0" w:space="0" w:color="auto"/>
                              </w:divBdr>
                              <w:divsChild>
                                <w:div w:id="169224070">
                                  <w:marLeft w:val="0"/>
                                  <w:marRight w:val="0"/>
                                  <w:marTop w:val="0"/>
                                  <w:marBottom w:val="0"/>
                                  <w:divBdr>
                                    <w:top w:val="none" w:sz="0" w:space="0" w:color="auto"/>
                                    <w:left w:val="none" w:sz="0" w:space="0" w:color="auto"/>
                                    <w:bottom w:val="none" w:sz="0" w:space="0" w:color="auto"/>
                                    <w:right w:val="none" w:sz="0" w:space="0" w:color="auto"/>
                                  </w:divBdr>
                                  <w:divsChild>
                                    <w:div w:id="1681199065">
                                      <w:marLeft w:val="0"/>
                                      <w:marRight w:val="0"/>
                                      <w:marTop w:val="0"/>
                                      <w:marBottom w:val="0"/>
                                      <w:divBdr>
                                        <w:top w:val="none" w:sz="0" w:space="0" w:color="auto"/>
                                        <w:left w:val="none" w:sz="0" w:space="0" w:color="auto"/>
                                        <w:bottom w:val="none" w:sz="0" w:space="0" w:color="auto"/>
                                        <w:right w:val="none" w:sz="0" w:space="0" w:color="auto"/>
                                      </w:divBdr>
                                      <w:divsChild>
                                        <w:div w:id="211408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466287">
      <w:bodyDiv w:val="1"/>
      <w:marLeft w:val="0"/>
      <w:marRight w:val="0"/>
      <w:marTop w:val="0"/>
      <w:marBottom w:val="0"/>
      <w:divBdr>
        <w:top w:val="none" w:sz="0" w:space="0" w:color="auto"/>
        <w:left w:val="none" w:sz="0" w:space="0" w:color="auto"/>
        <w:bottom w:val="none" w:sz="0" w:space="0" w:color="auto"/>
        <w:right w:val="none" w:sz="0" w:space="0" w:color="auto"/>
      </w:divBdr>
      <w:divsChild>
        <w:div w:id="1477607346">
          <w:marLeft w:val="0"/>
          <w:marRight w:val="0"/>
          <w:marTop w:val="0"/>
          <w:marBottom w:val="0"/>
          <w:divBdr>
            <w:top w:val="none" w:sz="0" w:space="0" w:color="auto"/>
            <w:left w:val="none" w:sz="0" w:space="0" w:color="auto"/>
            <w:bottom w:val="none" w:sz="0" w:space="0" w:color="auto"/>
            <w:right w:val="none" w:sz="0" w:space="0" w:color="auto"/>
          </w:divBdr>
          <w:divsChild>
            <w:div w:id="1577594829">
              <w:marLeft w:val="0"/>
              <w:marRight w:val="0"/>
              <w:marTop w:val="0"/>
              <w:marBottom w:val="0"/>
              <w:divBdr>
                <w:top w:val="none" w:sz="0" w:space="0" w:color="auto"/>
                <w:left w:val="none" w:sz="0" w:space="0" w:color="auto"/>
                <w:bottom w:val="none" w:sz="0" w:space="0" w:color="auto"/>
                <w:right w:val="none" w:sz="0" w:space="0" w:color="auto"/>
              </w:divBdr>
              <w:divsChild>
                <w:div w:id="134690552">
                  <w:marLeft w:val="0"/>
                  <w:marRight w:val="0"/>
                  <w:marTop w:val="0"/>
                  <w:marBottom w:val="0"/>
                  <w:divBdr>
                    <w:top w:val="none" w:sz="0" w:space="0" w:color="auto"/>
                    <w:left w:val="none" w:sz="0" w:space="0" w:color="auto"/>
                    <w:bottom w:val="none" w:sz="0" w:space="0" w:color="auto"/>
                    <w:right w:val="none" w:sz="0" w:space="0" w:color="auto"/>
                  </w:divBdr>
                  <w:divsChild>
                    <w:div w:id="947589251">
                      <w:marLeft w:val="0"/>
                      <w:marRight w:val="0"/>
                      <w:marTop w:val="0"/>
                      <w:marBottom w:val="0"/>
                      <w:divBdr>
                        <w:top w:val="none" w:sz="0" w:space="0" w:color="auto"/>
                        <w:left w:val="none" w:sz="0" w:space="0" w:color="auto"/>
                        <w:bottom w:val="none" w:sz="0" w:space="0" w:color="auto"/>
                        <w:right w:val="none" w:sz="0" w:space="0" w:color="auto"/>
                      </w:divBdr>
                      <w:divsChild>
                        <w:div w:id="974414860">
                          <w:marLeft w:val="0"/>
                          <w:marRight w:val="0"/>
                          <w:marTop w:val="0"/>
                          <w:marBottom w:val="0"/>
                          <w:divBdr>
                            <w:top w:val="none" w:sz="0" w:space="0" w:color="auto"/>
                            <w:left w:val="none" w:sz="0" w:space="0" w:color="auto"/>
                            <w:bottom w:val="none" w:sz="0" w:space="0" w:color="auto"/>
                            <w:right w:val="none" w:sz="0" w:space="0" w:color="auto"/>
                          </w:divBdr>
                          <w:divsChild>
                            <w:div w:id="2079934631">
                              <w:marLeft w:val="0"/>
                              <w:marRight w:val="0"/>
                              <w:marTop w:val="0"/>
                              <w:marBottom w:val="0"/>
                              <w:divBdr>
                                <w:top w:val="none" w:sz="0" w:space="0" w:color="auto"/>
                                <w:left w:val="none" w:sz="0" w:space="0" w:color="auto"/>
                                <w:bottom w:val="none" w:sz="0" w:space="0" w:color="auto"/>
                                <w:right w:val="none" w:sz="0" w:space="0" w:color="auto"/>
                              </w:divBdr>
                              <w:divsChild>
                                <w:div w:id="452099296">
                                  <w:marLeft w:val="0"/>
                                  <w:marRight w:val="0"/>
                                  <w:marTop w:val="0"/>
                                  <w:marBottom w:val="0"/>
                                  <w:divBdr>
                                    <w:top w:val="none" w:sz="0" w:space="0" w:color="auto"/>
                                    <w:left w:val="none" w:sz="0" w:space="0" w:color="auto"/>
                                    <w:bottom w:val="none" w:sz="0" w:space="0" w:color="auto"/>
                                    <w:right w:val="none" w:sz="0" w:space="0" w:color="auto"/>
                                  </w:divBdr>
                                  <w:divsChild>
                                    <w:div w:id="803620299">
                                      <w:marLeft w:val="0"/>
                                      <w:marRight w:val="0"/>
                                      <w:marTop w:val="0"/>
                                      <w:marBottom w:val="0"/>
                                      <w:divBdr>
                                        <w:top w:val="none" w:sz="0" w:space="0" w:color="auto"/>
                                        <w:left w:val="none" w:sz="0" w:space="0" w:color="auto"/>
                                        <w:bottom w:val="none" w:sz="0" w:space="0" w:color="auto"/>
                                        <w:right w:val="none" w:sz="0" w:space="0" w:color="auto"/>
                                      </w:divBdr>
                                      <w:divsChild>
                                        <w:div w:id="1902054522">
                                          <w:marLeft w:val="0"/>
                                          <w:marRight w:val="0"/>
                                          <w:marTop w:val="0"/>
                                          <w:marBottom w:val="0"/>
                                          <w:divBdr>
                                            <w:top w:val="none" w:sz="0" w:space="0" w:color="auto"/>
                                            <w:left w:val="none" w:sz="0" w:space="0" w:color="auto"/>
                                            <w:bottom w:val="none" w:sz="0" w:space="0" w:color="auto"/>
                                            <w:right w:val="none" w:sz="0" w:space="0" w:color="auto"/>
                                          </w:divBdr>
                                          <w:divsChild>
                                            <w:div w:id="877164572">
                                              <w:marLeft w:val="0"/>
                                              <w:marRight w:val="0"/>
                                              <w:marTop w:val="0"/>
                                              <w:marBottom w:val="0"/>
                                              <w:divBdr>
                                                <w:top w:val="none" w:sz="0" w:space="0" w:color="auto"/>
                                                <w:left w:val="none" w:sz="0" w:space="0" w:color="auto"/>
                                                <w:bottom w:val="none" w:sz="0" w:space="0" w:color="auto"/>
                                                <w:right w:val="none" w:sz="0" w:space="0" w:color="auto"/>
                                              </w:divBdr>
                                              <w:divsChild>
                                                <w:div w:id="1391033554">
                                                  <w:marLeft w:val="0"/>
                                                  <w:marRight w:val="0"/>
                                                  <w:marTop w:val="0"/>
                                                  <w:marBottom w:val="0"/>
                                                  <w:divBdr>
                                                    <w:top w:val="none" w:sz="0" w:space="0" w:color="auto"/>
                                                    <w:left w:val="none" w:sz="0" w:space="0" w:color="auto"/>
                                                    <w:bottom w:val="none" w:sz="0" w:space="0" w:color="auto"/>
                                                    <w:right w:val="none" w:sz="0" w:space="0" w:color="auto"/>
                                                  </w:divBdr>
                                                  <w:divsChild>
                                                    <w:div w:id="1540976056">
                                                      <w:marLeft w:val="0"/>
                                                      <w:marRight w:val="0"/>
                                                      <w:marTop w:val="0"/>
                                                      <w:marBottom w:val="0"/>
                                                      <w:divBdr>
                                                        <w:top w:val="none" w:sz="0" w:space="0" w:color="auto"/>
                                                        <w:left w:val="none" w:sz="0" w:space="0" w:color="auto"/>
                                                        <w:bottom w:val="none" w:sz="0" w:space="0" w:color="auto"/>
                                                        <w:right w:val="none" w:sz="0" w:space="0" w:color="auto"/>
                                                      </w:divBdr>
                                                      <w:divsChild>
                                                        <w:div w:id="1633485586">
                                                          <w:marLeft w:val="0"/>
                                                          <w:marRight w:val="0"/>
                                                          <w:marTop w:val="0"/>
                                                          <w:marBottom w:val="0"/>
                                                          <w:divBdr>
                                                            <w:top w:val="none" w:sz="0" w:space="0" w:color="auto"/>
                                                            <w:left w:val="none" w:sz="0" w:space="0" w:color="auto"/>
                                                            <w:bottom w:val="none" w:sz="0" w:space="0" w:color="auto"/>
                                                            <w:right w:val="none" w:sz="0" w:space="0" w:color="auto"/>
                                                          </w:divBdr>
                                                          <w:divsChild>
                                                            <w:div w:id="893275644">
                                                              <w:marLeft w:val="0"/>
                                                              <w:marRight w:val="0"/>
                                                              <w:marTop w:val="0"/>
                                                              <w:marBottom w:val="0"/>
                                                              <w:divBdr>
                                                                <w:top w:val="none" w:sz="0" w:space="0" w:color="auto"/>
                                                                <w:left w:val="none" w:sz="0" w:space="0" w:color="auto"/>
                                                                <w:bottom w:val="none" w:sz="0" w:space="0" w:color="auto"/>
                                                                <w:right w:val="none" w:sz="0" w:space="0" w:color="auto"/>
                                                              </w:divBdr>
                                                              <w:divsChild>
                                                                <w:div w:id="719325056">
                                                                  <w:marLeft w:val="0"/>
                                                                  <w:marRight w:val="0"/>
                                                                  <w:marTop w:val="0"/>
                                                                  <w:marBottom w:val="0"/>
                                                                  <w:divBdr>
                                                                    <w:top w:val="none" w:sz="0" w:space="0" w:color="auto"/>
                                                                    <w:left w:val="none" w:sz="0" w:space="0" w:color="auto"/>
                                                                    <w:bottom w:val="none" w:sz="0" w:space="0" w:color="auto"/>
                                                                    <w:right w:val="none" w:sz="0" w:space="0" w:color="auto"/>
                                                                  </w:divBdr>
                                                                  <w:divsChild>
                                                                    <w:div w:id="1977418049">
                                                                      <w:marLeft w:val="0"/>
                                                                      <w:marRight w:val="0"/>
                                                                      <w:marTop w:val="0"/>
                                                                      <w:marBottom w:val="0"/>
                                                                      <w:divBdr>
                                                                        <w:top w:val="none" w:sz="0" w:space="0" w:color="auto"/>
                                                                        <w:left w:val="none" w:sz="0" w:space="0" w:color="auto"/>
                                                                        <w:bottom w:val="none" w:sz="0" w:space="0" w:color="auto"/>
                                                                        <w:right w:val="none" w:sz="0" w:space="0" w:color="auto"/>
                                                                      </w:divBdr>
                                                                      <w:divsChild>
                                                                        <w:div w:id="670909691">
                                                                          <w:marLeft w:val="0"/>
                                                                          <w:marRight w:val="0"/>
                                                                          <w:marTop w:val="0"/>
                                                                          <w:marBottom w:val="0"/>
                                                                          <w:divBdr>
                                                                            <w:top w:val="none" w:sz="0" w:space="0" w:color="auto"/>
                                                                            <w:left w:val="none" w:sz="0" w:space="0" w:color="auto"/>
                                                                            <w:bottom w:val="none" w:sz="0" w:space="0" w:color="auto"/>
                                                                            <w:right w:val="none" w:sz="0" w:space="0" w:color="auto"/>
                                                                          </w:divBdr>
                                                                          <w:divsChild>
                                                                            <w:div w:id="857693265">
                                                                              <w:marLeft w:val="0"/>
                                                                              <w:marRight w:val="0"/>
                                                                              <w:marTop w:val="0"/>
                                                                              <w:marBottom w:val="0"/>
                                                                              <w:divBdr>
                                                                                <w:top w:val="none" w:sz="0" w:space="0" w:color="auto"/>
                                                                                <w:left w:val="none" w:sz="0" w:space="0" w:color="auto"/>
                                                                                <w:bottom w:val="none" w:sz="0" w:space="0" w:color="auto"/>
                                                                                <w:right w:val="none" w:sz="0" w:space="0" w:color="auto"/>
                                                                              </w:divBdr>
                                                                              <w:divsChild>
                                                                                <w:div w:id="731729510">
                                                                                  <w:marLeft w:val="0"/>
                                                                                  <w:marRight w:val="0"/>
                                                                                  <w:marTop w:val="0"/>
                                                                                  <w:marBottom w:val="0"/>
                                                                                  <w:divBdr>
                                                                                    <w:top w:val="none" w:sz="0" w:space="0" w:color="auto"/>
                                                                                    <w:left w:val="none" w:sz="0" w:space="0" w:color="auto"/>
                                                                                    <w:bottom w:val="none" w:sz="0" w:space="0" w:color="auto"/>
                                                                                    <w:right w:val="none" w:sz="0" w:space="0" w:color="auto"/>
                                                                                  </w:divBdr>
                                                                                  <w:divsChild>
                                                                                    <w:div w:id="15002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652682">
      <w:bodyDiv w:val="1"/>
      <w:marLeft w:val="0"/>
      <w:marRight w:val="0"/>
      <w:marTop w:val="0"/>
      <w:marBottom w:val="0"/>
      <w:divBdr>
        <w:top w:val="none" w:sz="0" w:space="0" w:color="auto"/>
        <w:left w:val="none" w:sz="0" w:space="0" w:color="auto"/>
        <w:bottom w:val="none" w:sz="0" w:space="0" w:color="auto"/>
        <w:right w:val="none" w:sz="0" w:space="0" w:color="auto"/>
      </w:divBdr>
    </w:div>
    <w:div w:id="2068603873">
      <w:bodyDiv w:val="1"/>
      <w:marLeft w:val="0"/>
      <w:marRight w:val="0"/>
      <w:marTop w:val="0"/>
      <w:marBottom w:val="0"/>
      <w:divBdr>
        <w:top w:val="none" w:sz="0" w:space="0" w:color="auto"/>
        <w:left w:val="none" w:sz="0" w:space="0" w:color="auto"/>
        <w:bottom w:val="none" w:sz="0" w:space="0" w:color="auto"/>
        <w:right w:val="none" w:sz="0" w:space="0" w:color="auto"/>
      </w:divBdr>
    </w:div>
    <w:div w:id="2126993938">
      <w:bodyDiv w:val="1"/>
      <w:marLeft w:val="0"/>
      <w:marRight w:val="0"/>
      <w:marTop w:val="0"/>
      <w:marBottom w:val="0"/>
      <w:divBdr>
        <w:top w:val="none" w:sz="0" w:space="0" w:color="auto"/>
        <w:left w:val="none" w:sz="0" w:space="0" w:color="auto"/>
        <w:bottom w:val="none" w:sz="0" w:space="0" w:color="auto"/>
        <w:right w:val="none" w:sz="0" w:space="0" w:color="auto"/>
      </w:divBdr>
    </w:div>
    <w:div w:id="213471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esearchgate.net/publication/13439789_AIDS_risk_behavior_in_opioid_dependent_patients_treated_with_community_reinforcement_approach_and_relationships_with_psychiatric_disord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mc/articles/PMC36217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mc/articles/PMC36422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cademyhealth.org/DIConf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A6363-F56B-4859-9A16-7EF94FD02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31</Pages>
  <Words>14047</Words>
  <Characters>80072</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93932</CharactersWithSpaces>
  <SharedDoc>false</SharedDoc>
  <HLinks>
    <vt:vector size="6" baseType="variant">
      <vt:variant>
        <vt:i4>2228240</vt:i4>
      </vt:variant>
      <vt:variant>
        <vt:i4>0</vt:i4>
      </vt:variant>
      <vt:variant>
        <vt:i4>0</vt:i4>
      </vt:variant>
      <vt:variant>
        <vt:i4>5</vt:i4>
      </vt:variant>
      <vt:variant>
        <vt:lpwstr>mailto:AJBudney@UAMS.edu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Microsoft Office</dc:creator>
  <cp:lastModifiedBy>Moore, Brent</cp:lastModifiedBy>
  <cp:revision>6</cp:revision>
  <cp:lastPrinted>2016-11-03T15:58:00Z</cp:lastPrinted>
  <dcterms:created xsi:type="dcterms:W3CDTF">2017-07-27T15:50:00Z</dcterms:created>
  <dcterms:modified xsi:type="dcterms:W3CDTF">2017-09-25T19:05:00Z</dcterms:modified>
</cp:coreProperties>
</file>