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48A07" w14:textId="77777777" w:rsidR="005129B5" w:rsidRDefault="005527D2" w:rsidP="005129B5">
      <w:pPr>
        <w:pStyle w:val="Title"/>
        <w:rPr>
          <w:rFonts w:ascii="Times" w:hAnsi="Times" w:cs="Arial"/>
          <w:sz w:val="24"/>
          <w:szCs w:val="24"/>
        </w:rPr>
      </w:pPr>
      <w:r w:rsidRPr="00434706">
        <w:rPr>
          <w:rFonts w:ascii="Times" w:hAnsi="Times" w:cs="Arial"/>
          <w:sz w:val="24"/>
          <w:szCs w:val="24"/>
        </w:rPr>
        <w:t>CURRICULUM VITAE</w:t>
      </w:r>
      <w:r w:rsidR="003C3BCB">
        <w:rPr>
          <w:rFonts w:ascii="Times" w:hAnsi="Times" w:cs="Arial"/>
          <w:sz w:val="24"/>
          <w:szCs w:val="24"/>
        </w:rPr>
        <w:t xml:space="preserve"> </w:t>
      </w:r>
    </w:p>
    <w:p w14:paraId="18802A41" w14:textId="77777777" w:rsidR="00944A61" w:rsidRPr="00434706" w:rsidRDefault="00944A61" w:rsidP="005129B5">
      <w:pPr>
        <w:pStyle w:val="Title"/>
        <w:rPr>
          <w:rFonts w:ascii="Times" w:hAnsi="Times" w:cs="Arial"/>
          <w:sz w:val="24"/>
          <w:szCs w:val="24"/>
        </w:rPr>
      </w:pPr>
    </w:p>
    <w:p w14:paraId="07E1AEE6" w14:textId="77777777" w:rsidR="005527D2" w:rsidRPr="00434706" w:rsidRDefault="00A91271" w:rsidP="00A91271">
      <w:pPr>
        <w:rPr>
          <w:rFonts w:cs="Arial"/>
          <w:b/>
          <w:szCs w:val="24"/>
        </w:rPr>
      </w:pPr>
      <w:r w:rsidRPr="00434706">
        <w:rPr>
          <w:rFonts w:cs="Arial"/>
          <w:b/>
          <w:szCs w:val="24"/>
        </w:rPr>
        <w:t>Date of</w:t>
      </w:r>
      <w:r w:rsidR="005129B5" w:rsidRPr="00434706">
        <w:rPr>
          <w:rFonts w:cs="Arial"/>
          <w:b/>
          <w:szCs w:val="24"/>
        </w:rPr>
        <w:t xml:space="preserve"> Revision</w:t>
      </w:r>
      <w:r w:rsidRPr="00434706">
        <w:rPr>
          <w:rFonts w:cs="Arial"/>
          <w:b/>
          <w:szCs w:val="24"/>
        </w:rPr>
        <w:t>:</w:t>
      </w:r>
      <w:r w:rsidR="005129B5" w:rsidRPr="00434706">
        <w:rPr>
          <w:rFonts w:cs="Arial"/>
          <w:b/>
          <w:szCs w:val="24"/>
        </w:rPr>
        <w:t xml:space="preserve"> </w:t>
      </w:r>
      <w:r w:rsidR="00BA36CC">
        <w:rPr>
          <w:rFonts w:cs="Arial"/>
          <w:b/>
          <w:szCs w:val="24"/>
        </w:rPr>
        <w:t xml:space="preserve"> </w:t>
      </w:r>
      <w:r w:rsidR="00944A61">
        <w:rPr>
          <w:rFonts w:cs="Arial"/>
          <w:b/>
          <w:szCs w:val="24"/>
        </w:rPr>
        <w:tab/>
      </w:r>
      <w:r w:rsidR="00944A61" w:rsidRPr="00944A61">
        <w:rPr>
          <w:rFonts w:cs="Arial"/>
          <w:szCs w:val="24"/>
        </w:rPr>
        <w:fldChar w:fldCharType="begin"/>
      </w:r>
      <w:r w:rsidR="00944A61" w:rsidRPr="00944A61">
        <w:rPr>
          <w:rFonts w:cs="Arial"/>
          <w:szCs w:val="24"/>
        </w:rPr>
        <w:instrText xml:space="preserve"> TIME \@ "MMMM d, y" </w:instrText>
      </w:r>
      <w:r w:rsidR="00944A61" w:rsidRPr="00944A61">
        <w:rPr>
          <w:rFonts w:cs="Arial"/>
          <w:szCs w:val="24"/>
        </w:rPr>
        <w:fldChar w:fldCharType="separate"/>
      </w:r>
      <w:r w:rsidR="00B63667">
        <w:rPr>
          <w:rFonts w:cs="Arial"/>
          <w:noProof/>
          <w:szCs w:val="24"/>
        </w:rPr>
        <w:t>March 15, 2017</w:t>
      </w:r>
      <w:r w:rsidR="00944A61" w:rsidRPr="00944A61">
        <w:rPr>
          <w:rFonts w:cs="Arial"/>
          <w:szCs w:val="24"/>
        </w:rPr>
        <w:fldChar w:fldCharType="end"/>
      </w:r>
    </w:p>
    <w:p w14:paraId="77FF5244" w14:textId="77777777" w:rsidR="005527D2" w:rsidRPr="00434706" w:rsidRDefault="005527D2" w:rsidP="0031273D">
      <w:pPr>
        <w:jc w:val="center"/>
        <w:rPr>
          <w:rFonts w:cs="Arial"/>
          <w:b/>
          <w:szCs w:val="24"/>
        </w:rPr>
      </w:pPr>
    </w:p>
    <w:p w14:paraId="1903FB0F" w14:textId="3775E6F2" w:rsidR="005527D2" w:rsidRPr="00434706" w:rsidRDefault="005527D2" w:rsidP="00267804">
      <w:pPr>
        <w:tabs>
          <w:tab w:val="left" w:pos="2880"/>
        </w:tabs>
        <w:rPr>
          <w:rFonts w:cs="Arial"/>
          <w:szCs w:val="24"/>
        </w:rPr>
      </w:pPr>
      <w:r w:rsidRPr="00434706">
        <w:rPr>
          <w:rFonts w:cs="Arial"/>
          <w:b/>
          <w:szCs w:val="24"/>
        </w:rPr>
        <w:t>Name:</w:t>
      </w:r>
      <w:r w:rsidR="00324CE6">
        <w:rPr>
          <w:rFonts w:cs="Arial"/>
          <w:b/>
          <w:szCs w:val="24"/>
        </w:rPr>
        <w:t xml:space="preserve">              </w:t>
      </w:r>
      <w:r w:rsidR="00944A61">
        <w:rPr>
          <w:rFonts w:cs="Arial"/>
          <w:szCs w:val="24"/>
        </w:rPr>
        <w:t>Bauer E. Sumpio</w:t>
      </w:r>
      <w:r w:rsidRPr="00434706">
        <w:rPr>
          <w:rFonts w:cs="Arial"/>
          <w:szCs w:val="24"/>
        </w:rPr>
        <w:t>, M.D., Ph.D.</w:t>
      </w:r>
    </w:p>
    <w:p w14:paraId="48C327C5" w14:textId="77777777" w:rsidR="005527D2" w:rsidRPr="00434706" w:rsidRDefault="005527D2" w:rsidP="0031273D">
      <w:pPr>
        <w:tabs>
          <w:tab w:val="left" w:pos="1890"/>
        </w:tabs>
        <w:rPr>
          <w:rFonts w:cs="Arial"/>
          <w:szCs w:val="24"/>
        </w:rPr>
      </w:pPr>
    </w:p>
    <w:p w14:paraId="01D988B0" w14:textId="77777777" w:rsidR="00267804" w:rsidRPr="00434706" w:rsidRDefault="005527D2" w:rsidP="0031273D">
      <w:pPr>
        <w:tabs>
          <w:tab w:val="left" w:pos="1890"/>
          <w:tab w:val="left" w:pos="2520"/>
        </w:tabs>
        <w:rPr>
          <w:rFonts w:cs="Arial"/>
          <w:b/>
          <w:szCs w:val="24"/>
        </w:rPr>
      </w:pPr>
      <w:r w:rsidRPr="00434706">
        <w:rPr>
          <w:rFonts w:cs="Arial"/>
          <w:b/>
          <w:szCs w:val="24"/>
        </w:rPr>
        <w:t>Education:</w:t>
      </w:r>
      <w:r w:rsidRPr="00434706">
        <w:rPr>
          <w:rFonts w:cs="Arial"/>
          <w:b/>
          <w:szCs w:val="24"/>
        </w:rPr>
        <w:tab/>
      </w:r>
    </w:p>
    <w:p w14:paraId="115D6C6E" w14:textId="77777777" w:rsidR="00322D7C" w:rsidRDefault="00944A61" w:rsidP="00FC2546">
      <w:pPr>
        <w:tabs>
          <w:tab w:val="left" w:pos="1530"/>
          <w:tab w:val="left" w:pos="2520"/>
        </w:tabs>
        <w:rPr>
          <w:rFonts w:cs="Arial"/>
          <w:szCs w:val="24"/>
        </w:rPr>
      </w:pPr>
      <w:r>
        <w:rPr>
          <w:rFonts w:cs="Arial"/>
          <w:szCs w:val="24"/>
        </w:rPr>
        <w:t>B.A</w:t>
      </w:r>
      <w:r w:rsidR="00322D7C" w:rsidRPr="00434706">
        <w:rPr>
          <w:rFonts w:cs="Arial"/>
          <w:szCs w:val="24"/>
        </w:rPr>
        <w:t>.</w:t>
      </w:r>
      <w:r w:rsidR="00267804" w:rsidRPr="00434706">
        <w:rPr>
          <w:rFonts w:cs="Arial"/>
          <w:szCs w:val="24"/>
        </w:rPr>
        <w:tab/>
      </w:r>
      <w:r>
        <w:rPr>
          <w:rFonts w:cs="Arial"/>
          <w:szCs w:val="24"/>
        </w:rPr>
        <w:t>Johns Hopkins University (Chemistry) 1974</w:t>
      </w:r>
    </w:p>
    <w:p w14:paraId="48157D0C" w14:textId="77777777" w:rsidR="00944A61" w:rsidRPr="00434706" w:rsidRDefault="00944A61" w:rsidP="00FC2546">
      <w:pPr>
        <w:tabs>
          <w:tab w:val="left" w:pos="1530"/>
          <w:tab w:val="left" w:pos="2520"/>
        </w:tabs>
        <w:rPr>
          <w:rFonts w:cs="Arial"/>
          <w:szCs w:val="24"/>
        </w:rPr>
      </w:pPr>
      <w:r>
        <w:rPr>
          <w:rFonts w:cs="Arial"/>
          <w:szCs w:val="24"/>
        </w:rPr>
        <w:t>M.A.</w:t>
      </w:r>
      <w:r>
        <w:rPr>
          <w:rFonts w:cs="Arial"/>
          <w:szCs w:val="24"/>
        </w:rPr>
        <w:tab/>
        <w:t>Johns Hopkins University (Physical Chemistry) 1974</w:t>
      </w:r>
    </w:p>
    <w:p w14:paraId="7B6B11F8" w14:textId="77777777" w:rsidR="00322D7C" w:rsidRPr="00434706" w:rsidRDefault="00944A61" w:rsidP="00FC2546">
      <w:pPr>
        <w:tabs>
          <w:tab w:val="left" w:pos="1530"/>
          <w:tab w:val="left" w:pos="2520"/>
        </w:tabs>
        <w:rPr>
          <w:rFonts w:cs="Arial"/>
          <w:szCs w:val="24"/>
        </w:rPr>
      </w:pPr>
      <w:r>
        <w:rPr>
          <w:rFonts w:cs="Arial"/>
          <w:szCs w:val="24"/>
        </w:rPr>
        <w:t>M</w:t>
      </w:r>
      <w:r w:rsidR="00322D7C" w:rsidRPr="00434706">
        <w:rPr>
          <w:rFonts w:cs="Arial"/>
          <w:szCs w:val="24"/>
        </w:rPr>
        <w:t>.D.</w:t>
      </w:r>
      <w:r w:rsidR="005527D2" w:rsidRPr="00434706">
        <w:rPr>
          <w:rFonts w:cs="Arial"/>
          <w:szCs w:val="24"/>
        </w:rPr>
        <w:tab/>
      </w:r>
      <w:r>
        <w:rPr>
          <w:rFonts w:cs="Arial"/>
          <w:szCs w:val="24"/>
        </w:rPr>
        <w:t>Cornell University Medical College 1980</w:t>
      </w:r>
    </w:p>
    <w:p w14:paraId="559D446A" w14:textId="77777777" w:rsidR="005527D2" w:rsidRPr="00434706" w:rsidRDefault="00A451D6" w:rsidP="00FC2546">
      <w:pPr>
        <w:tabs>
          <w:tab w:val="left" w:pos="1530"/>
          <w:tab w:val="left" w:pos="2520"/>
        </w:tabs>
        <w:rPr>
          <w:rFonts w:cs="Arial"/>
          <w:szCs w:val="24"/>
        </w:rPr>
      </w:pPr>
      <w:r>
        <w:rPr>
          <w:rFonts w:cs="Arial"/>
          <w:szCs w:val="24"/>
        </w:rPr>
        <w:t>Ph.</w:t>
      </w:r>
      <w:r w:rsidR="00322D7C" w:rsidRPr="00434706">
        <w:rPr>
          <w:rFonts w:cs="Arial"/>
          <w:szCs w:val="24"/>
        </w:rPr>
        <w:t>D</w:t>
      </w:r>
      <w:r w:rsidR="005527D2" w:rsidRPr="00434706">
        <w:rPr>
          <w:rFonts w:cs="Arial"/>
          <w:szCs w:val="24"/>
        </w:rPr>
        <w:t>.</w:t>
      </w:r>
      <w:r w:rsidR="005527D2" w:rsidRPr="00434706">
        <w:rPr>
          <w:rFonts w:cs="Arial"/>
          <w:szCs w:val="24"/>
        </w:rPr>
        <w:tab/>
      </w:r>
      <w:r>
        <w:rPr>
          <w:rFonts w:cs="Arial"/>
          <w:szCs w:val="24"/>
        </w:rPr>
        <w:t>Cornell University Medical College (Physiology) 1981</w:t>
      </w:r>
    </w:p>
    <w:p w14:paraId="0D5670F3" w14:textId="77777777" w:rsidR="005527D2" w:rsidRPr="00434706" w:rsidRDefault="005527D2" w:rsidP="00FC2546">
      <w:pPr>
        <w:tabs>
          <w:tab w:val="left" w:pos="1530"/>
          <w:tab w:val="left" w:pos="2880"/>
        </w:tabs>
        <w:rPr>
          <w:rFonts w:cs="Arial"/>
          <w:szCs w:val="24"/>
        </w:rPr>
      </w:pPr>
    </w:p>
    <w:p w14:paraId="4837D6F8" w14:textId="77777777" w:rsidR="005527D2" w:rsidRPr="00434706" w:rsidRDefault="005527D2" w:rsidP="00FC2546">
      <w:pPr>
        <w:tabs>
          <w:tab w:val="left" w:pos="1530"/>
          <w:tab w:val="left" w:pos="2880"/>
        </w:tabs>
        <w:rPr>
          <w:rFonts w:cs="Arial"/>
          <w:b/>
          <w:szCs w:val="24"/>
        </w:rPr>
      </w:pPr>
      <w:r w:rsidRPr="00434706">
        <w:rPr>
          <w:rFonts w:cs="Arial"/>
          <w:b/>
          <w:szCs w:val="24"/>
        </w:rPr>
        <w:t>Career/Academic Appointments:</w:t>
      </w:r>
    </w:p>
    <w:p w14:paraId="213EC6E1" w14:textId="77777777" w:rsidR="005527D2" w:rsidRPr="00434706" w:rsidRDefault="00A451D6" w:rsidP="00B6464D">
      <w:pPr>
        <w:tabs>
          <w:tab w:val="left" w:pos="1530"/>
          <w:tab w:val="left" w:pos="2880"/>
        </w:tabs>
        <w:ind w:left="1530" w:hanging="1530"/>
        <w:rPr>
          <w:rFonts w:cs="Arial"/>
          <w:szCs w:val="24"/>
        </w:rPr>
      </w:pPr>
      <w:r>
        <w:rPr>
          <w:rFonts w:cs="Arial"/>
          <w:szCs w:val="24"/>
        </w:rPr>
        <w:t>1981-82</w:t>
      </w:r>
      <w:r w:rsidR="005527D2" w:rsidRPr="00434706">
        <w:rPr>
          <w:rFonts w:cs="Arial"/>
          <w:szCs w:val="24"/>
        </w:rPr>
        <w:tab/>
        <w:t xml:space="preserve">Intern, </w:t>
      </w:r>
      <w:r>
        <w:rPr>
          <w:rFonts w:cs="Arial"/>
          <w:szCs w:val="24"/>
        </w:rPr>
        <w:t>General  Surgery</w:t>
      </w:r>
      <w:r w:rsidR="005527D2" w:rsidRPr="00434706">
        <w:rPr>
          <w:rFonts w:cs="Arial"/>
          <w:szCs w:val="24"/>
        </w:rPr>
        <w:t>, Yale-New Haven Hospital, New Haven, CT</w:t>
      </w:r>
    </w:p>
    <w:p w14:paraId="006076F7" w14:textId="77777777" w:rsidR="005527D2" w:rsidRPr="00434706" w:rsidRDefault="00A451D6" w:rsidP="00B6464D">
      <w:pPr>
        <w:tabs>
          <w:tab w:val="left" w:pos="1530"/>
          <w:tab w:val="left" w:pos="2880"/>
        </w:tabs>
        <w:ind w:left="1530" w:hanging="1530"/>
        <w:rPr>
          <w:rFonts w:cs="Arial"/>
          <w:szCs w:val="24"/>
        </w:rPr>
      </w:pPr>
      <w:r>
        <w:rPr>
          <w:rFonts w:cs="Arial"/>
          <w:szCs w:val="24"/>
        </w:rPr>
        <w:t>1982-86</w:t>
      </w:r>
      <w:r w:rsidR="005527D2" w:rsidRPr="00434706">
        <w:rPr>
          <w:rFonts w:cs="Arial"/>
          <w:szCs w:val="24"/>
        </w:rPr>
        <w:tab/>
        <w:t xml:space="preserve">Resident, </w:t>
      </w:r>
      <w:r>
        <w:rPr>
          <w:rFonts w:cs="Arial"/>
          <w:szCs w:val="24"/>
        </w:rPr>
        <w:t>General  Surgery</w:t>
      </w:r>
      <w:r w:rsidR="00FC2546" w:rsidRPr="00434706">
        <w:rPr>
          <w:rFonts w:cs="Arial"/>
          <w:szCs w:val="24"/>
        </w:rPr>
        <w:t xml:space="preserve">, Yale-New Haven Hospital, </w:t>
      </w:r>
      <w:r w:rsidR="005527D2" w:rsidRPr="00434706">
        <w:rPr>
          <w:rFonts w:cs="Arial"/>
          <w:szCs w:val="24"/>
        </w:rPr>
        <w:t>New Haven, CT</w:t>
      </w:r>
    </w:p>
    <w:p w14:paraId="0FC09150" w14:textId="77777777" w:rsidR="005527D2" w:rsidRPr="00434706" w:rsidRDefault="004B1393" w:rsidP="00B6464D">
      <w:pPr>
        <w:tabs>
          <w:tab w:val="left" w:pos="1530"/>
          <w:tab w:val="left" w:pos="2880"/>
        </w:tabs>
        <w:ind w:left="1530" w:hanging="1530"/>
        <w:rPr>
          <w:rFonts w:cs="Arial"/>
          <w:szCs w:val="24"/>
        </w:rPr>
      </w:pPr>
      <w:r w:rsidRPr="00434706">
        <w:rPr>
          <w:rFonts w:cs="Arial"/>
          <w:szCs w:val="24"/>
        </w:rPr>
        <w:t>19</w:t>
      </w:r>
      <w:r w:rsidR="00A451D6">
        <w:rPr>
          <w:rFonts w:cs="Arial"/>
          <w:szCs w:val="24"/>
        </w:rPr>
        <w:t>86</w:t>
      </w:r>
      <w:r w:rsidR="005527D2" w:rsidRPr="00434706">
        <w:rPr>
          <w:rFonts w:cs="Arial"/>
          <w:szCs w:val="24"/>
        </w:rPr>
        <w:t>-</w:t>
      </w:r>
      <w:r w:rsidR="00A451D6">
        <w:rPr>
          <w:rFonts w:cs="Arial"/>
          <w:szCs w:val="24"/>
        </w:rPr>
        <w:t>87</w:t>
      </w:r>
      <w:r w:rsidR="00A451D6">
        <w:rPr>
          <w:rFonts w:cs="Arial"/>
          <w:szCs w:val="24"/>
        </w:rPr>
        <w:tab/>
      </w:r>
      <w:r w:rsidR="005527D2" w:rsidRPr="00434706">
        <w:rPr>
          <w:rFonts w:cs="Arial"/>
          <w:szCs w:val="24"/>
        </w:rPr>
        <w:t>Fellow</w:t>
      </w:r>
      <w:r w:rsidR="00A451D6">
        <w:rPr>
          <w:rFonts w:cs="Arial"/>
          <w:szCs w:val="24"/>
        </w:rPr>
        <w:t>, Vascular Surgery</w:t>
      </w:r>
      <w:r w:rsidR="006C3E1E">
        <w:rPr>
          <w:rFonts w:cs="Arial"/>
          <w:szCs w:val="24"/>
        </w:rPr>
        <w:t>,</w:t>
      </w:r>
      <w:r w:rsidR="005527D2" w:rsidRPr="00434706">
        <w:rPr>
          <w:rFonts w:cs="Arial"/>
          <w:szCs w:val="24"/>
        </w:rPr>
        <w:t xml:space="preserve"> </w:t>
      </w:r>
      <w:r w:rsidR="006C3E1E">
        <w:rPr>
          <w:rFonts w:cs="Arial"/>
          <w:szCs w:val="24"/>
        </w:rPr>
        <w:t>University of North Carolina, Chapel Hill,</w:t>
      </w:r>
      <w:r w:rsidR="005527D2" w:rsidRPr="00434706">
        <w:rPr>
          <w:rFonts w:cs="Arial"/>
          <w:szCs w:val="24"/>
        </w:rPr>
        <w:t xml:space="preserve"> N.C.</w:t>
      </w:r>
    </w:p>
    <w:p w14:paraId="69936AA6" w14:textId="77777777" w:rsidR="00B6464D" w:rsidRDefault="006C3E1E" w:rsidP="00B6464D">
      <w:pPr>
        <w:tabs>
          <w:tab w:val="left" w:pos="1530"/>
          <w:tab w:val="left" w:pos="2880"/>
        </w:tabs>
        <w:ind w:left="1530" w:hanging="1530"/>
        <w:rPr>
          <w:rFonts w:cs="Arial"/>
          <w:szCs w:val="24"/>
        </w:rPr>
      </w:pPr>
      <w:r>
        <w:rPr>
          <w:rFonts w:cs="Arial"/>
          <w:szCs w:val="24"/>
        </w:rPr>
        <w:t>1987-90</w:t>
      </w:r>
      <w:r w:rsidR="005527D2" w:rsidRPr="00434706">
        <w:rPr>
          <w:rFonts w:cs="Arial"/>
          <w:szCs w:val="24"/>
        </w:rPr>
        <w:tab/>
      </w:r>
      <w:r w:rsidRPr="00434706">
        <w:rPr>
          <w:rFonts w:cs="Arial"/>
          <w:szCs w:val="24"/>
        </w:rPr>
        <w:t xml:space="preserve">Assistant Professor, Dept. of </w:t>
      </w:r>
      <w:r>
        <w:rPr>
          <w:rFonts w:cs="Arial"/>
          <w:szCs w:val="24"/>
        </w:rPr>
        <w:t>Surgery</w:t>
      </w:r>
      <w:r w:rsidRPr="00434706">
        <w:rPr>
          <w:rFonts w:cs="Arial"/>
          <w:szCs w:val="24"/>
        </w:rPr>
        <w:t xml:space="preserve">, Yale University School of Medicine, </w:t>
      </w:r>
      <w:r>
        <w:rPr>
          <w:rFonts w:cs="Arial"/>
          <w:szCs w:val="24"/>
        </w:rPr>
        <w:t>New Haven</w:t>
      </w:r>
    </w:p>
    <w:p w14:paraId="576F608A" w14:textId="77777777" w:rsidR="00B6464D" w:rsidRDefault="006C3E1E" w:rsidP="00B6464D">
      <w:pPr>
        <w:tabs>
          <w:tab w:val="left" w:pos="1530"/>
          <w:tab w:val="left" w:pos="2880"/>
        </w:tabs>
        <w:ind w:left="1530" w:hanging="1530"/>
        <w:rPr>
          <w:rFonts w:cs="Arial"/>
          <w:szCs w:val="24"/>
        </w:rPr>
      </w:pPr>
      <w:r>
        <w:rPr>
          <w:rFonts w:cs="Arial"/>
          <w:szCs w:val="24"/>
        </w:rPr>
        <w:t>1990-93</w:t>
      </w:r>
      <w:r w:rsidR="005527D2" w:rsidRPr="00434706">
        <w:rPr>
          <w:rFonts w:cs="Arial"/>
          <w:szCs w:val="24"/>
        </w:rPr>
        <w:tab/>
      </w:r>
      <w:r>
        <w:rPr>
          <w:rFonts w:cs="Arial"/>
          <w:szCs w:val="24"/>
        </w:rPr>
        <w:t>Associate</w:t>
      </w:r>
      <w:r w:rsidRPr="00434706">
        <w:rPr>
          <w:rFonts w:cs="Arial"/>
          <w:szCs w:val="24"/>
        </w:rPr>
        <w:t xml:space="preserve"> Professor, Dept. of </w:t>
      </w:r>
      <w:r>
        <w:rPr>
          <w:rFonts w:cs="Arial"/>
          <w:szCs w:val="24"/>
        </w:rPr>
        <w:t>Surgery</w:t>
      </w:r>
      <w:r w:rsidRPr="00434706">
        <w:rPr>
          <w:rFonts w:cs="Arial"/>
          <w:szCs w:val="24"/>
        </w:rPr>
        <w:t xml:space="preserve">, Yale University School of Medicine, </w:t>
      </w:r>
      <w:r>
        <w:rPr>
          <w:rFonts w:cs="Arial"/>
          <w:szCs w:val="24"/>
        </w:rPr>
        <w:t>New Haven</w:t>
      </w:r>
    </w:p>
    <w:p w14:paraId="66D7724F" w14:textId="77777777" w:rsidR="005527D2" w:rsidRPr="00434706" w:rsidRDefault="00A53199" w:rsidP="00B6464D">
      <w:pPr>
        <w:tabs>
          <w:tab w:val="left" w:pos="1530"/>
          <w:tab w:val="left" w:pos="2880"/>
        </w:tabs>
        <w:ind w:left="1530" w:hanging="1530"/>
        <w:rPr>
          <w:rFonts w:cs="Arial"/>
          <w:szCs w:val="24"/>
        </w:rPr>
      </w:pPr>
      <w:r>
        <w:rPr>
          <w:rFonts w:cs="Arial"/>
          <w:szCs w:val="24"/>
        </w:rPr>
        <w:t>1993-94</w:t>
      </w:r>
      <w:r w:rsidR="005527D2" w:rsidRPr="00434706">
        <w:rPr>
          <w:rFonts w:cs="Arial"/>
          <w:szCs w:val="24"/>
        </w:rPr>
        <w:tab/>
      </w:r>
      <w:r>
        <w:rPr>
          <w:rFonts w:cs="Arial"/>
          <w:szCs w:val="24"/>
        </w:rPr>
        <w:t>Associate</w:t>
      </w:r>
      <w:r w:rsidRPr="00434706">
        <w:rPr>
          <w:rFonts w:cs="Arial"/>
          <w:szCs w:val="24"/>
        </w:rPr>
        <w:t xml:space="preserve"> Professor</w:t>
      </w:r>
      <w:r>
        <w:rPr>
          <w:rFonts w:cs="Arial"/>
          <w:szCs w:val="24"/>
        </w:rPr>
        <w:t xml:space="preserve"> (Tenure)</w:t>
      </w:r>
      <w:r w:rsidRPr="00434706">
        <w:rPr>
          <w:rFonts w:cs="Arial"/>
          <w:szCs w:val="24"/>
        </w:rPr>
        <w:t xml:space="preserve">, Dept. of </w:t>
      </w:r>
      <w:r>
        <w:rPr>
          <w:rFonts w:cs="Arial"/>
          <w:szCs w:val="24"/>
        </w:rPr>
        <w:t>Surgery</w:t>
      </w:r>
      <w:r w:rsidRPr="00434706">
        <w:rPr>
          <w:rFonts w:cs="Arial"/>
          <w:szCs w:val="24"/>
        </w:rPr>
        <w:t xml:space="preserve">, Yale University School of Medicine, </w:t>
      </w:r>
      <w:r>
        <w:rPr>
          <w:rFonts w:cs="Arial"/>
          <w:szCs w:val="24"/>
        </w:rPr>
        <w:t>New Haven</w:t>
      </w:r>
    </w:p>
    <w:p w14:paraId="72493B47" w14:textId="7BDFA4EF" w:rsidR="005527D2" w:rsidRPr="00434706" w:rsidRDefault="00A53199" w:rsidP="00A53199">
      <w:pPr>
        <w:tabs>
          <w:tab w:val="left" w:pos="1530"/>
          <w:tab w:val="left" w:pos="2880"/>
        </w:tabs>
        <w:ind w:left="1530" w:hanging="1530"/>
        <w:rPr>
          <w:rFonts w:cs="Arial"/>
          <w:szCs w:val="24"/>
        </w:rPr>
      </w:pPr>
      <w:r>
        <w:rPr>
          <w:rFonts w:cs="Arial"/>
          <w:szCs w:val="24"/>
        </w:rPr>
        <w:t>1994-present</w:t>
      </w:r>
      <w:r>
        <w:rPr>
          <w:rFonts w:cs="Arial"/>
          <w:szCs w:val="24"/>
        </w:rPr>
        <w:tab/>
      </w:r>
      <w:r w:rsidRPr="00434706">
        <w:rPr>
          <w:rFonts w:cs="Arial"/>
          <w:szCs w:val="24"/>
        </w:rPr>
        <w:t>Professor</w:t>
      </w:r>
      <w:r>
        <w:rPr>
          <w:rFonts w:cs="Arial"/>
          <w:szCs w:val="24"/>
        </w:rPr>
        <w:t xml:space="preserve"> (Tenure)</w:t>
      </w:r>
      <w:r w:rsidRPr="00434706">
        <w:rPr>
          <w:rFonts w:cs="Arial"/>
          <w:szCs w:val="24"/>
        </w:rPr>
        <w:t xml:space="preserve">, Dept. of </w:t>
      </w:r>
      <w:r w:rsidR="00B63667">
        <w:rPr>
          <w:rFonts w:cs="Arial"/>
          <w:szCs w:val="24"/>
        </w:rPr>
        <w:t xml:space="preserve">Surgery, </w:t>
      </w:r>
      <w:r>
        <w:rPr>
          <w:rFonts w:cs="Arial"/>
          <w:szCs w:val="24"/>
        </w:rPr>
        <w:t>Radiology</w:t>
      </w:r>
      <w:r w:rsidR="00B63667">
        <w:rPr>
          <w:rFonts w:cs="Arial"/>
          <w:szCs w:val="24"/>
        </w:rPr>
        <w:t xml:space="preserve"> and Medicine</w:t>
      </w:r>
      <w:bookmarkStart w:id="0" w:name="_GoBack"/>
      <w:bookmarkEnd w:id="0"/>
      <w:r w:rsidRPr="00434706">
        <w:rPr>
          <w:rFonts w:cs="Arial"/>
          <w:szCs w:val="24"/>
        </w:rPr>
        <w:t xml:space="preserve">, Yale University School of Medicine, </w:t>
      </w:r>
      <w:r>
        <w:rPr>
          <w:rFonts w:cs="Arial"/>
          <w:szCs w:val="24"/>
        </w:rPr>
        <w:t>New Haven</w:t>
      </w:r>
    </w:p>
    <w:p w14:paraId="7E741949" w14:textId="77777777" w:rsidR="00A53199" w:rsidRDefault="00A53199" w:rsidP="00FC2546">
      <w:pPr>
        <w:tabs>
          <w:tab w:val="left" w:pos="1530"/>
          <w:tab w:val="left" w:pos="2880"/>
        </w:tabs>
        <w:rPr>
          <w:rFonts w:cs="Arial"/>
          <w:b/>
          <w:szCs w:val="24"/>
        </w:rPr>
      </w:pPr>
    </w:p>
    <w:p w14:paraId="46FB0785" w14:textId="77777777" w:rsidR="005527D2" w:rsidRPr="00434706" w:rsidRDefault="005527D2" w:rsidP="00FC2546">
      <w:pPr>
        <w:tabs>
          <w:tab w:val="left" w:pos="1530"/>
          <w:tab w:val="left" w:pos="2880"/>
        </w:tabs>
        <w:rPr>
          <w:rFonts w:cs="Arial"/>
          <w:b/>
          <w:szCs w:val="24"/>
        </w:rPr>
      </w:pPr>
      <w:r w:rsidRPr="00434706">
        <w:rPr>
          <w:rFonts w:cs="Arial"/>
          <w:b/>
          <w:szCs w:val="24"/>
        </w:rPr>
        <w:t>Administrative Positions:</w:t>
      </w:r>
    </w:p>
    <w:p w14:paraId="275C58DA" w14:textId="77777777" w:rsidR="005527D2" w:rsidRDefault="00DA6991" w:rsidP="00B6464D">
      <w:pPr>
        <w:tabs>
          <w:tab w:val="left" w:pos="1530"/>
          <w:tab w:val="left" w:pos="2880"/>
        </w:tabs>
        <w:ind w:left="1530" w:hanging="1530"/>
        <w:rPr>
          <w:rFonts w:cs="Arial"/>
          <w:szCs w:val="24"/>
        </w:rPr>
      </w:pPr>
      <w:r>
        <w:rPr>
          <w:rFonts w:cs="Arial"/>
          <w:szCs w:val="24"/>
        </w:rPr>
        <w:t>1995-2014</w:t>
      </w:r>
      <w:r w:rsidR="005527D2" w:rsidRPr="00434706">
        <w:rPr>
          <w:rFonts w:cs="Arial"/>
          <w:szCs w:val="24"/>
        </w:rPr>
        <w:tab/>
      </w:r>
      <w:r>
        <w:rPr>
          <w:rFonts w:cs="Arial"/>
          <w:szCs w:val="24"/>
        </w:rPr>
        <w:t>Chief, Vascular Surgery,</w:t>
      </w:r>
      <w:r w:rsidR="005527D2" w:rsidRPr="00434706">
        <w:rPr>
          <w:rFonts w:cs="Arial"/>
          <w:szCs w:val="24"/>
        </w:rPr>
        <w:t xml:space="preserve"> Yale Univ</w:t>
      </w:r>
      <w:r w:rsidR="00F93196" w:rsidRPr="00434706">
        <w:rPr>
          <w:rFonts w:cs="Arial"/>
          <w:szCs w:val="24"/>
        </w:rPr>
        <w:t>ersity</w:t>
      </w:r>
      <w:r w:rsidR="00FC2546" w:rsidRPr="00434706">
        <w:rPr>
          <w:rFonts w:cs="Arial"/>
          <w:szCs w:val="24"/>
        </w:rPr>
        <w:t xml:space="preserve"> School of Medicine, New </w:t>
      </w:r>
      <w:r w:rsidR="005527D2" w:rsidRPr="00434706">
        <w:rPr>
          <w:rFonts w:cs="Arial"/>
          <w:szCs w:val="24"/>
        </w:rPr>
        <w:t>Haven, CT</w:t>
      </w:r>
    </w:p>
    <w:p w14:paraId="1CC96D60" w14:textId="77777777" w:rsidR="00921BE6" w:rsidRDefault="00921BE6" w:rsidP="00B6464D">
      <w:pPr>
        <w:tabs>
          <w:tab w:val="left" w:pos="1530"/>
          <w:tab w:val="left" w:pos="2880"/>
        </w:tabs>
        <w:ind w:left="1530" w:hanging="1530"/>
        <w:rPr>
          <w:rFonts w:cs="Arial"/>
          <w:szCs w:val="24"/>
        </w:rPr>
      </w:pPr>
      <w:r>
        <w:rPr>
          <w:rFonts w:cs="Arial"/>
          <w:szCs w:val="24"/>
        </w:rPr>
        <w:t>1996-present</w:t>
      </w:r>
      <w:r>
        <w:rPr>
          <w:rFonts w:cs="Arial"/>
          <w:szCs w:val="24"/>
        </w:rPr>
        <w:tab/>
        <w:t xml:space="preserve">Associate Director, Graduate Medical Education, </w:t>
      </w:r>
      <w:r w:rsidRPr="00921BE6">
        <w:rPr>
          <w:rFonts w:cs="Arial"/>
          <w:szCs w:val="24"/>
        </w:rPr>
        <w:t>Yale University School of Medicine</w:t>
      </w:r>
      <w:r>
        <w:rPr>
          <w:rFonts w:cs="Arial"/>
          <w:szCs w:val="24"/>
        </w:rPr>
        <w:t>, New Haven, CT</w:t>
      </w:r>
    </w:p>
    <w:p w14:paraId="7675CEF8" w14:textId="77777777" w:rsidR="00921BE6" w:rsidRPr="00434706" w:rsidRDefault="00921BE6" w:rsidP="00B6464D">
      <w:pPr>
        <w:tabs>
          <w:tab w:val="left" w:pos="1530"/>
          <w:tab w:val="left" w:pos="2880"/>
        </w:tabs>
        <w:ind w:left="1530" w:hanging="1530"/>
        <w:rPr>
          <w:rFonts w:cs="Arial"/>
          <w:szCs w:val="24"/>
        </w:rPr>
      </w:pPr>
      <w:r>
        <w:rPr>
          <w:rFonts w:cs="Arial"/>
          <w:szCs w:val="24"/>
        </w:rPr>
        <w:t>2001-present</w:t>
      </w:r>
      <w:r>
        <w:rPr>
          <w:rFonts w:cs="Arial"/>
          <w:szCs w:val="24"/>
        </w:rPr>
        <w:tab/>
        <w:t>Surgery Liaison, Physician’s Assistants Program, Yale University, New Haven, CT</w:t>
      </w:r>
    </w:p>
    <w:p w14:paraId="2091EACB" w14:textId="77777777" w:rsidR="00921BE6" w:rsidRDefault="00921BE6" w:rsidP="00921BE6">
      <w:pPr>
        <w:tabs>
          <w:tab w:val="left" w:pos="1530"/>
          <w:tab w:val="left" w:pos="2880"/>
        </w:tabs>
        <w:ind w:left="1530" w:hanging="1530"/>
        <w:rPr>
          <w:rFonts w:cs="Arial"/>
          <w:szCs w:val="24"/>
        </w:rPr>
      </w:pPr>
      <w:r>
        <w:rPr>
          <w:rFonts w:cs="Arial"/>
          <w:szCs w:val="24"/>
        </w:rPr>
        <w:t>1995-2014</w:t>
      </w:r>
      <w:r w:rsidR="005527D2" w:rsidRPr="00434706">
        <w:rPr>
          <w:rFonts w:cs="Arial"/>
          <w:szCs w:val="24"/>
        </w:rPr>
        <w:tab/>
      </w:r>
      <w:r>
        <w:rPr>
          <w:rFonts w:cs="Arial"/>
          <w:szCs w:val="24"/>
        </w:rPr>
        <w:t>Program Director, Vascular Surgery</w:t>
      </w:r>
      <w:r w:rsidR="005527D2" w:rsidRPr="00434706">
        <w:rPr>
          <w:rFonts w:cs="Arial"/>
          <w:szCs w:val="24"/>
        </w:rPr>
        <w:t>, Yale Univ</w:t>
      </w:r>
      <w:r w:rsidR="00F93196" w:rsidRPr="00434706">
        <w:rPr>
          <w:rFonts w:cs="Arial"/>
          <w:szCs w:val="24"/>
        </w:rPr>
        <w:t>ersity</w:t>
      </w:r>
      <w:r w:rsidR="005527D2" w:rsidRPr="00434706">
        <w:rPr>
          <w:rFonts w:cs="Arial"/>
          <w:szCs w:val="24"/>
        </w:rPr>
        <w:t xml:space="preserve"> School of Medic</w:t>
      </w:r>
      <w:r w:rsidR="00FC2546" w:rsidRPr="00434706">
        <w:rPr>
          <w:rFonts w:cs="Arial"/>
          <w:szCs w:val="24"/>
        </w:rPr>
        <w:t>ine, New Haven, CT</w:t>
      </w:r>
    </w:p>
    <w:p w14:paraId="18E93A67" w14:textId="77777777" w:rsidR="00921BE6" w:rsidRPr="00434706" w:rsidRDefault="00921BE6" w:rsidP="00921BE6">
      <w:pPr>
        <w:tabs>
          <w:tab w:val="left" w:pos="1530"/>
          <w:tab w:val="left" w:pos="2880"/>
        </w:tabs>
        <w:ind w:left="1530" w:hanging="1530"/>
        <w:rPr>
          <w:rFonts w:cs="Arial"/>
          <w:szCs w:val="24"/>
        </w:rPr>
      </w:pPr>
      <w:r>
        <w:rPr>
          <w:rFonts w:cs="Arial"/>
          <w:szCs w:val="24"/>
        </w:rPr>
        <w:t>1993-1995</w:t>
      </w:r>
      <w:r w:rsidRPr="00434706">
        <w:rPr>
          <w:rFonts w:cs="Arial"/>
          <w:szCs w:val="24"/>
        </w:rPr>
        <w:tab/>
      </w:r>
      <w:r>
        <w:rPr>
          <w:rFonts w:cs="Arial"/>
          <w:szCs w:val="24"/>
        </w:rPr>
        <w:t>Program Director, General Surgery</w:t>
      </w:r>
      <w:r w:rsidRPr="00434706">
        <w:rPr>
          <w:rFonts w:cs="Arial"/>
          <w:szCs w:val="24"/>
        </w:rPr>
        <w:t>, Yale University School of Medicine, New Haven, CT</w:t>
      </w:r>
    </w:p>
    <w:p w14:paraId="46722DED" w14:textId="77777777" w:rsidR="00921BE6" w:rsidRPr="00434706" w:rsidRDefault="00921BE6" w:rsidP="00921BE6">
      <w:pPr>
        <w:tabs>
          <w:tab w:val="left" w:pos="1530"/>
          <w:tab w:val="left" w:pos="2880"/>
        </w:tabs>
        <w:ind w:left="1530" w:hanging="1530"/>
        <w:rPr>
          <w:rFonts w:cs="Arial"/>
          <w:szCs w:val="24"/>
        </w:rPr>
      </w:pPr>
      <w:r>
        <w:rPr>
          <w:rFonts w:cs="Arial"/>
          <w:szCs w:val="24"/>
        </w:rPr>
        <w:t>1987-1995</w:t>
      </w:r>
      <w:r w:rsidRPr="00434706">
        <w:rPr>
          <w:rFonts w:cs="Arial"/>
          <w:szCs w:val="24"/>
        </w:rPr>
        <w:tab/>
      </w:r>
      <w:r>
        <w:rPr>
          <w:rFonts w:cs="Arial"/>
          <w:szCs w:val="24"/>
        </w:rPr>
        <w:t>Chief, Vascular Surgery,</w:t>
      </w:r>
      <w:r w:rsidRPr="00434706">
        <w:rPr>
          <w:rFonts w:cs="Arial"/>
          <w:szCs w:val="24"/>
        </w:rPr>
        <w:t xml:space="preserve"> </w:t>
      </w:r>
      <w:r>
        <w:rPr>
          <w:rFonts w:cs="Arial"/>
          <w:szCs w:val="24"/>
        </w:rPr>
        <w:t>VA Connecticut</w:t>
      </w:r>
      <w:r w:rsidRPr="00434706">
        <w:rPr>
          <w:rFonts w:cs="Arial"/>
          <w:szCs w:val="24"/>
        </w:rPr>
        <w:t xml:space="preserve">, </w:t>
      </w:r>
      <w:r>
        <w:rPr>
          <w:rFonts w:cs="Arial"/>
          <w:szCs w:val="24"/>
        </w:rPr>
        <w:t>West</w:t>
      </w:r>
      <w:r w:rsidRPr="00434706">
        <w:rPr>
          <w:rFonts w:cs="Arial"/>
          <w:szCs w:val="24"/>
        </w:rPr>
        <w:t xml:space="preserve"> Haven, CT</w:t>
      </w:r>
    </w:p>
    <w:p w14:paraId="2558B2E4" w14:textId="77777777" w:rsidR="00921BE6" w:rsidRPr="00434706" w:rsidRDefault="00921BE6" w:rsidP="00B6464D">
      <w:pPr>
        <w:tabs>
          <w:tab w:val="left" w:pos="1530"/>
          <w:tab w:val="left" w:pos="2880"/>
        </w:tabs>
        <w:ind w:left="1530" w:hanging="1530"/>
        <w:rPr>
          <w:rFonts w:cs="Arial"/>
          <w:szCs w:val="24"/>
        </w:rPr>
      </w:pPr>
    </w:p>
    <w:p w14:paraId="56D3ADD8" w14:textId="77777777" w:rsidR="00FC2546" w:rsidRPr="00434706" w:rsidRDefault="00FC2546" w:rsidP="00FC2546">
      <w:pPr>
        <w:tabs>
          <w:tab w:val="left" w:pos="1530"/>
          <w:tab w:val="left" w:pos="2880"/>
        </w:tabs>
        <w:rPr>
          <w:rFonts w:cs="Arial"/>
          <w:szCs w:val="24"/>
        </w:rPr>
      </w:pPr>
    </w:p>
    <w:p w14:paraId="11C10938" w14:textId="77777777" w:rsidR="00921BE6" w:rsidRPr="00632610" w:rsidRDefault="00921BE6" w:rsidP="00921BE6">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rFonts w:cs="Arial"/>
          <w:b/>
          <w:szCs w:val="24"/>
        </w:rPr>
        <w:t xml:space="preserve">Board </w:t>
      </w:r>
      <w:r w:rsidR="005527D2" w:rsidRPr="00434706">
        <w:rPr>
          <w:rFonts w:cs="Arial"/>
          <w:b/>
          <w:szCs w:val="24"/>
        </w:rPr>
        <w:t>Certification:</w:t>
      </w:r>
      <w:r w:rsidR="005527D2" w:rsidRPr="00434706">
        <w:rPr>
          <w:rFonts w:cs="Arial"/>
          <w:b/>
          <w:szCs w:val="24"/>
        </w:rPr>
        <w:br/>
      </w:r>
      <w:r>
        <w:t xml:space="preserve">Diplomate National Board </w:t>
      </w:r>
      <w:r w:rsidRPr="00632610">
        <w:t>of Medical Examiners</w:t>
      </w:r>
      <w:r>
        <w:t xml:space="preserve">, </w:t>
      </w:r>
      <w:r w:rsidRPr="00632610">
        <w:t>1982</w:t>
      </w:r>
      <w:r>
        <w:t xml:space="preserve"> </w:t>
      </w:r>
      <w:r w:rsidRPr="00632610">
        <w:t>Certificate No. 211372</w:t>
      </w:r>
    </w:p>
    <w:p w14:paraId="358B6357" w14:textId="77777777" w:rsidR="00921BE6" w:rsidRPr="00632610" w:rsidRDefault="00921BE6" w:rsidP="00921BE6">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632610">
        <w:t>Dipl</w:t>
      </w:r>
      <w:r>
        <w:t xml:space="preserve">omate American Board of Surgery, </w:t>
      </w:r>
      <w:r w:rsidRPr="00632610">
        <w:t>1988</w:t>
      </w:r>
      <w:r>
        <w:t xml:space="preserve"> </w:t>
      </w:r>
      <w:r w:rsidRPr="00632610">
        <w:t>Certificate No. 33700</w:t>
      </w:r>
    </w:p>
    <w:p w14:paraId="3F6ECAB6" w14:textId="77777777" w:rsidR="00921BE6" w:rsidRPr="00632610" w:rsidRDefault="00921BE6" w:rsidP="00921BE6">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b/>
      </w:r>
      <w:r w:rsidRPr="00632610">
        <w:t>(Recertified)</w:t>
      </w:r>
      <w:r w:rsidRPr="00632610">
        <w:tab/>
        <w:t>1998</w:t>
      </w:r>
      <w:r>
        <w:tab/>
      </w:r>
      <w:r w:rsidRPr="00632610">
        <w:t>(Recertified)</w:t>
      </w:r>
      <w:r w:rsidRPr="00632610">
        <w:tab/>
      </w:r>
      <w:r>
        <w:t>2009</w:t>
      </w:r>
    </w:p>
    <w:p w14:paraId="1863743F" w14:textId="77777777" w:rsidR="00921BE6" w:rsidRPr="00632610" w:rsidRDefault="00921BE6" w:rsidP="00921BE6">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632610">
        <w:t>Sp</w:t>
      </w:r>
      <w:r>
        <w:t xml:space="preserve">ecial Qualifications in </w:t>
      </w:r>
      <w:r w:rsidRPr="00632610">
        <w:t>Vascular Surgery No. 100178</w:t>
      </w:r>
      <w:r>
        <w:t xml:space="preserve">  </w:t>
      </w:r>
      <w:r w:rsidRPr="00632610">
        <w:t>1990</w:t>
      </w:r>
    </w:p>
    <w:p w14:paraId="3A6F5D58" w14:textId="77777777" w:rsidR="00921BE6" w:rsidRDefault="00921BE6" w:rsidP="00921BE6">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b/>
        <w:t>(Recertified)</w:t>
      </w:r>
      <w:r>
        <w:tab/>
      </w:r>
      <w:r w:rsidRPr="00632610">
        <w:t>1997</w:t>
      </w:r>
      <w:r>
        <w:tab/>
        <w:t>(Recertified)</w:t>
      </w:r>
      <w:r>
        <w:tab/>
        <w:t>2009</w:t>
      </w:r>
    </w:p>
    <w:p w14:paraId="5D5CC53F" w14:textId="77777777" w:rsidR="00FC2546" w:rsidRPr="00434706" w:rsidRDefault="00FC2546" w:rsidP="00921BE6">
      <w:pPr>
        <w:tabs>
          <w:tab w:val="left" w:pos="1530"/>
          <w:tab w:val="left" w:pos="2880"/>
        </w:tabs>
        <w:rPr>
          <w:rFonts w:cs="Arial"/>
          <w:szCs w:val="24"/>
        </w:rPr>
      </w:pPr>
    </w:p>
    <w:p w14:paraId="4B07D847" w14:textId="77777777" w:rsidR="00B6464D" w:rsidRDefault="00B6464D" w:rsidP="0031273D">
      <w:pPr>
        <w:tabs>
          <w:tab w:val="left" w:pos="1890"/>
          <w:tab w:val="left" w:pos="2880"/>
        </w:tabs>
        <w:rPr>
          <w:rFonts w:cs="Arial"/>
          <w:b/>
          <w:szCs w:val="24"/>
        </w:rPr>
      </w:pPr>
    </w:p>
    <w:p w14:paraId="07010632" w14:textId="77777777" w:rsidR="005527D2" w:rsidRPr="00434706" w:rsidRDefault="005527D2" w:rsidP="0031273D">
      <w:pPr>
        <w:tabs>
          <w:tab w:val="left" w:pos="1890"/>
          <w:tab w:val="left" w:pos="2880"/>
        </w:tabs>
        <w:rPr>
          <w:rFonts w:cs="Arial"/>
          <w:b/>
          <w:color w:val="FF0000"/>
          <w:szCs w:val="24"/>
        </w:rPr>
      </w:pPr>
      <w:r w:rsidRPr="00434706">
        <w:rPr>
          <w:rFonts w:cs="Arial"/>
          <w:b/>
          <w:szCs w:val="24"/>
        </w:rPr>
        <w:t xml:space="preserve">Professional Honors &amp; Recognition </w:t>
      </w:r>
    </w:p>
    <w:p w14:paraId="4D575CF1" w14:textId="77777777" w:rsidR="00B6464D" w:rsidRDefault="00921BE6" w:rsidP="00921BE6">
      <w:pPr>
        <w:tabs>
          <w:tab w:val="left" w:pos="1080"/>
          <w:tab w:val="left" w:pos="1890"/>
          <w:tab w:val="left" w:pos="2880"/>
        </w:tabs>
        <w:rPr>
          <w:rFonts w:cs="Arial"/>
          <w:b/>
          <w:szCs w:val="24"/>
        </w:rPr>
      </w:pPr>
      <w:r>
        <w:rPr>
          <w:rFonts w:cs="Arial"/>
          <w:b/>
          <w:szCs w:val="24"/>
        </w:rPr>
        <w:t xml:space="preserve">    </w:t>
      </w:r>
      <w:r w:rsidR="005527D2" w:rsidRPr="00B6464D">
        <w:rPr>
          <w:rFonts w:cs="Arial"/>
          <w:b/>
          <w:szCs w:val="24"/>
        </w:rPr>
        <w:t>International/National/Regional</w:t>
      </w:r>
    </w:p>
    <w:p w14:paraId="2B956CE8" w14:textId="77777777" w:rsidR="00B6464D" w:rsidRDefault="005527D2" w:rsidP="00B6464D">
      <w:pPr>
        <w:tabs>
          <w:tab w:val="left" w:pos="1080"/>
          <w:tab w:val="left" w:pos="1890"/>
          <w:tab w:val="left" w:pos="2880"/>
        </w:tabs>
        <w:ind w:left="990" w:hanging="810"/>
        <w:rPr>
          <w:rFonts w:cs="Arial"/>
          <w:szCs w:val="24"/>
        </w:rPr>
      </w:pPr>
      <w:r w:rsidRPr="00B6464D">
        <w:rPr>
          <w:rFonts w:cs="Arial"/>
          <w:szCs w:val="24"/>
        </w:rPr>
        <w:t>20</w:t>
      </w:r>
      <w:r w:rsidR="00921BE6">
        <w:rPr>
          <w:rFonts w:cs="Arial"/>
          <w:szCs w:val="24"/>
        </w:rPr>
        <w:t>14</w:t>
      </w:r>
      <w:r w:rsidRPr="00B6464D">
        <w:rPr>
          <w:rFonts w:cs="Arial"/>
          <w:szCs w:val="24"/>
        </w:rPr>
        <w:t>:</w:t>
      </w:r>
      <w:r w:rsidRPr="00B6464D">
        <w:rPr>
          <w:rFonts w:cs="Arial"/>
          <w:szCs w:val="24"/>
        </w:rPr>
        <w:tab/>
      </w:r>
      <w:r w:rsidR="00921BE6">
        <w:rPr>
          <w:rFonts w:cs="Arial"/>
          <w:szCs w:val="24"/>
        </w:rPr>
        <w:t>Honorary Fellow, Caribbean College of Surgeons</w:t>
      </w:r>
    </w:p>
    <w:p w14:paraId="1E7FD494" w14:textId="77777777" w:rsidR="00B6464D" w:rsidRDefault="00921BE6" w:rsidP="00921BE6">
      <w:pPr>
        <w:tabs>
          <w:tab w:val="left" w:pos="1080"/>
          <w:tab w:val="left" w:pos="1890"/>
          <w:tab w:val="left" w:pos="2880"/>
        </w:tabs>
        <w:ind w:left="990" w:hanging="810"/>
        <w:rPr>
          <w:rFonts w:cs="Arial"/>
          <w:szCs w:val="24"/>
        </w:rPr>
      </w:pPr>
      <w:r>
        <w:rPr>
          <w:rFonts w:cs="Arial"/>
          <w:szCs w:val="24"/>
        </w:rPr>
        <w:t>2002</w:t>
      </w:r>
      <w:r w:rsidR="005527D2" w:rsidRPr="00434706">
        <w:rPr>
          <w:rFonts w:cs="Arial"/>
          <w:szCs w:val="24"/>
        </w:rPr>
        <w:t>:</w:t>
      </w:r>
      <w:r w:rsidR="005527D2" w:rsidRPr="00434706">
        <w:rPr>
          <w:rFonts w:cs="Arial"/>
          <w:szCs w:val="24"/>
        </w:rPr>
        <w:tab/>
      </w:r>
      <w:r>
        <w:rPr>
          <w:rFonts w:cs="Arial"/>
          <w:szCs w:val="24"/>
        </w:rPr>
        <w:t>Honorary Fellow, Philippine College of Surgeons</w:t>
      </w:r>
    </w:p>
    <w:p w14:paraId="290AF281" w14:textId="77777777" w:rsidR="00B6464D" w:rsidRDefault="00AB3E21" w:rsidP="00AB3E21">
      <w:pPr>
        <w:tabs>
          <w:tab w:val="left" w:pos="1080"/>
          <w:tab w:val="left" w:pos="1890"/>
          <w:tab w:val="left" w:pos="2880"/>
        </w:tabs>
        <w:ind w:left="990" w:hanging="810"/>
        <w:rPr>
          <w:rFonts w:cs="Arial"/>
          <w:szCs w:val="24"/>
        </w:rPr>
      </w:pPr>
      <w:r>
        <w:rPr>
          <w:rFonts w:cs="Arial"/>
          <w:szCs w:val="24"/>
        </w:rPr>
        <w:t>2000</w:t>
      </w:r>
      <w:r w:rsidR="005527D2" w:rsidRPr="00434706">
        <w:rPr>
          <w:rFonts w:cs="Arial"/>
          <w:szCs w:val="24"/>
        </w:rPr>
        <w:t>:</w:t>
      </w:r>
      <w:r w:rsidR="005527D2" w:rsidRPr="00434706">
        <w:rPr>
          <w:rFonts w:cs="Arial"/>
          <w:szCs w:val="24"/>
        </w:rPr>
        <w:tab/>
      </w:r>
      <w:r>
        <w:rPr>
          <w:rFonts w:cs="Arial"/>
          <w:szCs w:val="24"/>
        </w:rPr>
        <w:t>Research Achievement Award, International College of Angiology</w:t>
      </w:r>
    </w:p>
    <w:p w14:paraId="2406164E" w14:textId="77777777" w:rsidR="005527D2" w:rsidRDefault="00AB3E21" w:rsidP="00AB3E21">
      <w:pPr>
        <w:widowControl w:val="0"/>
        <w:tabs>
          <w:tab w:val="left" w:pos="-720"/>
          <w:tab w:val="left" w:pos="-16"/>
          <w:tab w:val="left" w:pos="703"/>
          <w:tab w:val="left" w:pos="1423"/>
          <w:tab w:val="left" w:pos="2143"/>
          <w:tab w:val="left" w:pos="2880"/>
          <w:tab w:val="left" w:pos="3583"/>
          <w:tab w:val="left" w:pos="4303"/>
          <w:tab w:val="left" w:pos="5023"/>
          <w:tab w:val="left" w:pos="5743"/>
          <w:tab w:val="left" w:pos="6463"/>
          <w:tab w:val="left" w:pos="7183"/>
          <w:tab w:val="left" w:pos="7903"/>
          <w:tab w:val="left" w:pos="8623"/>
          <w:tab w:val="left" w:pos="9343"/>
        </w:tabs>
      </w:pPr>
      <w:r>
        <w:rPr>
          <w:rFonts w:cs="Arial"/>
          <w:szCs w:val="24"/>
        </w:rPr>
        <w:t xml:space="preserve">   1996:     </w:t>
      </w:r>
      <w:r w:rsidRPr="00632610">
        <w:t>American College of Surg</w:t>
      </w:r>
      <w:r>
        <w:t xml:space="preserve">eons Travelling Fellowship </w:t>
      </w:r>
      <w:r w:rsidRPr="00632610">
        <w:t>(Australia and New Zealand Chapter)</w:t>
      </w:r>
    </w:p>
    <w:p w14:paraId="18928734" w14:textId="77777777" w:rsidR="00AB3E21" w:rsidRDefault="00AB3E21" w:rsidP="00AB3E21">
      <w:pPr>
        <w:tabs>
          <w:tab w:val="left" w:pos="1080"/>
          <w:tab w:val="left" w:pos="1890"/>
          <w:tab w:val="left" w:pos="2880"/>
        </w:tabs>
        <w:ind w:left="990" w:hanging="810"/>
      </w:pPr>
      <w:r>
        <w:rPr>
          <w:rFonts w:cs="Arial"/>
          <w:szCs w:val="24"/>
        </w:rPr>
        <w:lastRenderedPageBreak/>
        <w:t>1991</w:t>
      </w:r>
      <w:r w:rsidRPr="00434706">
        <w:rPr>
          <w:rFonts w:cs="Arial"/>
          <w:szCs w:val="24"/>
        </w:rPr>
        <w:t>:</w:t>
      </w:r>
      <w:r w:rsidRPr="00434706">
        <w:rPr>
          <w:rFonts w:cs="Arial"/>
          <w:szCs w:val="24"/>
        </w:rPr>
        <w:tab/>
      </w:r>
      <w:r w:rsidRPr="00632610">
        <w:t>E. J. Wylie Travelling Scholar in Vascular Surgery</w:t>
      </w:r>
    </w:p>
    <w:p w14:paraId="485999B3" w14:textId="77777777" w:rsidR="00AB3E21" w:rsidRDefault="00AB3E21" w:rsidP="00AB3E21">
      <w:pPr>
        <w:tabs>
          <w:tab w:val="left" w:pos="1080"/>
          <w:tab w:val="left" w:pos="1890"/>
          <w:tab w:val="left" w:pos="2880"/>
        </w:tabs>
        <w:ind w:left="990" w:hanging="810"/>
        <w:rPr>
          <w:rFonts w:cs="Arial"/>
          <w:szCs w:val="24"/>
        </w:rPr>
      </w:pPr>
      <w:r>
        <w:t>1985:</w:t>
      </w:r>
      <w:r>
        <w:tab/>
      </w:r>
      <w:r w:rsidRPr="00632610">
        <w:t>Schering Scholarship Award, American College of Surgeons</w:t>
      </w:r>
    </w:p>
    <w:p w14:paraId="306A50A1" w14:textId="77777777" w:rsidR="00AB3E21" w:rsidRPr="00AB3E21" w:rsidRDefault="00AB3E21" w:rsidP="00AB3E21">
      <w:pPr>
        <w:widowControl w:val="0"/>
        <w:tabs>
          <w:tab w:val="left" w:pos="-720"/>
          <w:tab w:val="left" w:pos="-16"/>
          <w:tab w:val="left" w:pos="703"/>
          <w:tab w:val="left" w:pos="1423"/>
          <w:tab w:val="left" w:pos="2143"/>
          <w:tab w:val="left" w:pos="2880"/>
          <w:tab w:val="left" w:pos="3583"/>
          <w:tab w:val="left" w:pos="4303"/>
          <w:tab w:val="left" w:pos="5023"/>
          <w:tab w:val="left" w:pos="5743"/>
          <w:tab w:val="left" w:pos="6463"/>
          <w:tab w:val="left" w:pos="7183"/>
          <w:tab w:val="left" w:pos="7903"/>
          <w:tab w:val="left" w:pos="8623"/>
          <w:tab w:val="left" w:pos="9343"/>
        </w:tabs>
      </w:pPr>
    </w:p>
    <w:p w14:paraId="79A3F9D7" w14:textId="77777777" w:rsidR="005527D2" w:rsidRPr="00434706" w:rsidRDefault="005527D2" w:rsidP="0031273D">
      <w:pPr>
        <w:pStyle w:val="BodyTextIndent"/>
        <w:tabs>
          <w:tab w:val="clear" w:pos="1440"/>
          <w:tab w:val="clear" w:pos="1980"/>
          <w:tab w:val="clear" w:pos="2790"/>
          <w:tab w:val="left" w:pos="1890"/>
          <w:tab w:val="left" w:pos="2880"/>
        </w:tabs>
        <w:rPr>
          <w:rFonts w:ascii="Times" w:hAnsi="Times" w:cs="Arial"/>
          <w:sz w:val="24"/>
          <w:szCs w:val="24"/>
        </w:rPr>
      </w:pPr>
    </w:p>
    <w:p w14:paraId="0769AD09" w14:textId="586A776D" w:rsidR="005527D2" w:rsidRPr="00434706" w:rsidRDefault="005527D2" w:rsidP="00026527">
      <w:pPr>
        <w:tabs>
          <w:tab w:val="left" w:pos="1080"/>
          <w:tab w:val="left" w:pos="1890"/>
          <w:tab w:val="left" w:pos="2880"/>
        </w:tabs>
        <w:rPr>
          <w:rFonts w:cs="Arial"/>
          <w:b/>
          <w:szCs w:val="24"/>
        </w:rPr>
      </w:pPr>
      <w:r w:rsidRPr="00434706">
        <w:rPr>
          <w:rFonts w:cs="Arial"/>
          <w:b/>
          <w:szCs w:val="24"/>
        </w:rPr>
        <w:t>Grant</w:t>
      </w:r>
      <w:r w:rsidR="005E33FA" w:rsidRPr="00434706">
        <w:rPr>
          <w:rFonts w:cs="Arial"/>
          <w:b/>
          <w:szCs w:val="24"/>
        </w:rPr>
        <w:t>/Clinical Trials</w:t>
      </w:r>
      <w:r w:rsidRPr="00434706">
        <w:rPr>
          <w:rFonts w:cs="Arial"/>
          <w:b/>
          <w:szCs w:val="24"/>
        </w:rPr>
        <w:t xml:space="preserve"> History: </w:t>
      </w:r>
    </w:p>
    <w:p w14:paraId="7C1FE25F" w14:textId="77777777" w:rsidR="005527D2" w:rsidRPr="00434706" w:rsidRDefault="00FC2546" w:rsidP="00B6464D">
      <w:pPr>
        <w:tabs>
          <w:tab w:val="left" w:pos="1080"/>
          <w:tab w:val="left" w:pos="1440"/>
          <w:tab w:val="left" w:pos="1980"/>
          <w:tab w:val="left" w:pos="2790"/>
          <w:tab w:val="left" w:pos="6480"/>
        </w:tabs>
        <w:ind w:left="180" w:hanging="180"/>
        <w:rPr>
          <w:rFonts w:cs="Arial"/>
          <w:szCs w:val="24"/>
        </w:rPr>
      </w:pPr>
      <w:r w:rsidRPr="00B6464D">
        <w:rPr>
          <w:rFonts w:cs="Arial"/>
          <w:b/>
          <w:szCs w:val="24"/>
        </w:rPr>
        <w:t>Current Grants</w:t>
      </w:r>
      <w:r w:rsidRPr="00434706">
        <w:rPr>
          <w:rFonts w:cs="Arial"/>
          <w:szCs w:val="24"/>
          <w:u w:val="single"/>
        </w:rPr>
        <w:t xml:space="preserve">  </w:t>
      </w:r>
      <w:r w:rsidR="005527D2" w:rsidRPr="00434706">
        <w:rPr>
          <w:rFonts w:cs="Arial"/>
          <w:szCs w:val="24"/>
          <w:u w:val="single"/>
        </w:rPr>
        <w:br/>
      </w:r>
      <w:r w:rsidR="00B6464D">
        <w:rPr>
          <w:rFonts w:cs="Arial"/>
          <w:szCs w:val="24"/>
        </w:rPr>
        <w:t>Agency:</w:t>
      </w:r>
      <w:r w:rsidR="00B6464D">
        <w:rPr>
          <w:rFonts w:cs="Arial"/>
          <w:szCs w:val="24"/>
        </w:rPr>
        <w:tab/>
      </w:r>
      <w:r w:rsidR="0045428A">
        <w:rPr>
          <w:rFonts w:cs="Arial"/>
          <w:szCs w:val="24"/>
          <w:u w:val="single"/>
        </w:rPr>
        <w:t>Veterans Administration Merit Review</w:t>
      </w:r>
      <w:r w:rsidR="005527D2" w:rsidRPr="00434706">
        <w:rPr>
          <w:rFonts w:cs="Arial"/>
          <w:szCs w:val="24"/>
        </w:rPr>
        <w:tab/>
      </w:r>
      <w:r w:rsidR="005527D2" w:rsidRPr="00434706">
        <w:rPr>
          <w:rFonts w:cs="Arial"/>
          <w:szCs w:val="24"/>
        </w:rPr>
        <w:tab/>
      </w:r>
      <w:r w:rsidR="005527D2" w:rsidRPr="00434706">
        <w:rPr>
          <w:rFonts w:cs="Arial"/>
          <w:szCs w:val="24"/>
          <w:u w:val="single"/>
        </w:rPr>
        <w:br/>
      </w:r>
      <w:r w:rsidR="00B6464D">
        <w:rPr>
          <w:rFonts w:cs="Arial"/>
          <w:szCs w:val="24"/>
        </w:rPr>
        <w:t>I.D.#</w:t>
      </w:r>
      <w:r w:rsidR="00B6464D">
        <w:rPr>
          <w:rFonts w:cs="Arial"/>
          <w:szCs w:val="24"/>
        </w:rPr>
        <w:tab/>
      </w:r>
      <w:r w:rsidR="005527D2" w:rsidRPr="00434706">
        <w:rPr>
          <w:rFonts w:cs="Arial"/>
          <w:szCs w:val="24"/>
        </w:rPr>
        <w:t>R01 AI22222</w:t>
      </w:r>
      <w:r w:rsidR="005527D2" w:rsidRPr="00434706">
        <w:rPr>
          <w:rFonts w:cs="Arial"/>
          <w:szCs w:val="24"/>
        </w:rPr>
        <w:tab/>
      </w:r>
      <w:r w:rsidR="005527D2" w:rsidRPr="00434706">
        <w:rPr>
          <w:rFonts w:cs="Arial"/>
          <w:szCs w:val="24"/>
        </w:rPr>
        <w:tab/>
      </w:r>
    </w:p>
    <w:p w14:paraId="6E3C47E0" w14:textId="77777777" w:rsidR="005527D2" w:rsidRPr="00434706" w:rsidRDefault="00B6464D" w:rsidP="00B6464D">
      <w:pPr>
        <w:tabs>
          <w:tab w:val="left" w:pos="1080"/>
          <w:tab w:val="left" w:pos="1440"/>
          <w:tab w:val="left" w:pos="1980"/>
          <w:tab w:val="left" w:pos="2790"/>
          <w:tab w:val="left" w:pos="6480"/>
        </w:tabs>
        <w:ind w:left="180" w:hanging="180"/>
        <w:rPr>
          <w:rFonts w:cs="Arial"/>
          <w:szCs w:val="24"/>
        </w:rPr>
      </w:pPr>
      <w:r>
        <w:rPr>
          <w:rFonts w:cs="Arial"/>
          <w:szCs w:val="24"/>
        </w:rPr>
        <w:tab/>
        <w:t>Title:</w:t>
      </w:r>
      <w:r>
        <w:rPr>
          <w:rFonts w:cs="Arial"/>
          <w:szCs w:val="24"/>
        </w:rPr>
        <w:tab/>
      </w:r>
      <w:r w:rsidR="005527D2" w:rsidRPr="00434706">
        <w:rPr>
          <w:rFonts w:cs="Arial"/>
          <w:szCs w:val="24"/>
        </w:rPr>
        <w:t>“</w:t>
      </w:r>
      <w:r w:rsidR="0045428A" w:rsidRPr="00632610">
        <w:t>Regulation of growth factor production by stretched endothelial cells</w:t>
      </w:r>
      <w:r>
        <w:rPr>
          <w:rFonts w:cs="Arial"/>
          <w:szCs w:val="24"/>
        </w:rPr>
        <w:t>”</w:t>
      </w:r>
      <w:r>
        <w:rPr>
          <w:rFonts w:cs="Arial"/>
          <w:szCs w:val="24"/>
        </w:rPr>
        <w:br/>
        <w:t>P.I.:</w:t>
      </w:r>
      <w:r>
        <w:rPr>
          <w:rFonts w:cs="Arial"/>
          <w:szCs w:val="24"/>
        </w:rPr>
        <w:tab/>
      </w:r>
      <w:r w:rsidR="0045428A">
        <w:rPr>
          <w:rFonts w:cs="Arial"/>
          <w:szCs w:val="24"/>
        </w:rPr>
        <w:t xml:space="preserve">Bauer Sumpio, </w:t>
      </w:r>
      <w:r w:rsidR="005527D2" w:rsidRPr="00434706">
        <w:rPr>
          <w:rFonts w:cs="Arial"/>
          <w:szCs w:val="24"/>
        </w:rPr>
        <w:t>M.D.</w:t>
      </w:r>
      <w:r w:rsidR="0045428A">
        <w:rPr>
          <w:rFonts w:cs="Arial"/>
          <w:szCs w:val="24"/>
        </w:rPr>
        <w:t>, Ph.D.</w:t>
      </w:r>
      <w:r w:rsidR="005527D2" w:rsidRPr="00434706">
        <w:rPr>
          <w:rFonts w:cs="Arial"/>
          <w:szCs w:val="24"/>
        </w:rPr>
        <w:br/>
        <w:t>Percent effo</w:t>
      </w:r>
      <w:r>
        <w:rPr>
          <w:rFonts w:cs="Arial"/>
          <w:szCs w:val="24"/>
        </w:rPr>
        <w:t xml:space="preserve">rt:  </w:t>
      </w:r>
      <w:r w:rsidR="0045428A">
        <w:rPr>
          <w:rFonts w:cs="Arial"/>
          <w:szCs w:val="24"/>
        </w:rPr>
        <w:t>2</w:t>
      </w:r>
      <w:r>
        <w:rPr>
          <w:rFonts w:cs="Arial"/>
          <w:szCs w:val="24"/>
        </w:rPr>
        <w:t>5%</w:t>
      </w:r>
      <w:r>
        <w:rPr>
          <w:rFonts w:cs="Arial"/>
          <w:szCs w:val="24"/>
        </w:rPr>
        <w:br/>
        <w:t xml:space="preserve">Direct costs per year:   </w:t>
      </w:r>
      <w:r w:rsidR="005527D2" w:rsidRPr="00434706">
        <w:rPr>
          <w:rFonts w:cs="Arial"/>
          <w:szCs w:val="24"/>
        </w:rPr>
        <w:t>$</w:t>
      </w:r>
      <w:r w:rsidR="0045428A">
        <w:rPr>
          <w:rFonts w:cs="Arial"/>
          <w:szCs w:val="24"/>
        </w:rPr>
        <w:t>17</w:t>
      </w:r>
      <w:r w:rsidR="005527D2" w:rsidRPr="00434706">
        <w:rPr>
          <w:rFonts w:cs="Arial"/>
          <w:szCs w:val="24"/>
        </w:rPr>
        <w:t xml:space="preserve">0,000 </w:t>
      </w:r>
      <w:r w:rsidR="005527D2" w:rsidRPr="00434706">
        <w:rPr>
          <w:rFonts w:cs="Arial"/>
          <w:szCs w:val="24"/>
        </w:rPr>
        <w:br/>
        <w:t>Total costs for project peri</w:t>
      </w:r>
      <w:r>
        <w:rPr>
          <w:rFonts w:cs="Arial"/>
          <w:szCs w:val="24"/>
        </w:rPr>
        <w:t>od:  $</w:t>
      </w:r>
      <w:r w:rsidR="0045428A">
        <w:rPr>
          <w:rFonts w:cs="Arial"/>
          <w:szCs w:val="24"/>
        </w:rPr>
        <w:t>750,000</w:t>
      </w:r>
      <w:r>
        <w:rPr>
          <w:rFonts w:cs="Arial"/>
          <w:szCs w:val="24"/>
        </w:rPr>
        <w:br/>
        <w:t xml:space="preserve">Project period:  </w:t>
      </w:r>
      <w:r w:rsidR="0045428A">
        <w:rPr>
          <w:rFonts w:cs="Arial"/>
          <w:szCs w:val="24"/>
        </w:rPr>
        <w:t>10</w:t>
      </w:r>
      <w:r w:rsidR="005527D2" w:rsidRPr="00434706">
        <w:rPr>
          <w:rFonts w:cs="Arial"/>
          <w:szCs w:val="24"/>
        </w:rPr>
        <w:t>/01/20</w:t>
      </w:r>
      <w:r w:rsidR="0045428A">
        <w:rPr>
          <w:rFonts w:cs="Arial"/>
          <w:szCs w:val="24"/>
        </w:rPr>
        <w:t>10</w:t>
      </w:r>
      <w:r w:rsidR="005527D2" w:rsidRPr="00434706">
        <w:rPr>
          <w:rFonts w:cs="Arial"/>
          <w:szCs w:val="24"/>
        </w:rPr>
        <w:t xml:space="preserve"> – </w:t>
      </w:r>
      <w:r w:rsidR="0045428A">
        <w:rPr>
          <w:rFonts w:cs="Arial"/>
          <w:szCs w:val="24"/>
        </w:rPr>
        <w:t>09</w:t>
      </w:r>
      <w:r w:rsidR="005527D2" w:rsidRPr="00434706">
        <w:rPr>
          <w:rFonts w:cs="Arial"/>
          <w:szCs w:val="24"/>
        </w:rPr>
        <w:t>/31/20</w:t>
      </w:r>
      <w:r w:rsidR="004276F2" w:rsidRPr="00434706">
        <w:rPr>
          <w:rFonts w:cs="Arial"/>
          <w:szCs w:val="24"/>
        </w:rPr>
        <w:t>1</w:t>
      </w:r>
      <w:r w:rsidR="0045428A">
        <w:rPr>
          <w:rFonts w:cs="Arial"/>
          <w:szCs w:val="24"/>
        </w:rPr>
        <w:t>5</w:t>
      </w:r>
      <w:r w:rsidR="005527D2" w:rsidRPr="00434706">
        <w:rPr>
          <w:rFonts w:cs="Arial"/>
          <w:szCs w:val="24"/>
        </w:rPr>
        <w:br/>
        <w:t xml:space="preserve">  </w:t>
      </w:r>
      <w:r w:rsidR="005527D2" w:rsidRPr="00434706">
        <w:rPr>
          <w:rFonts w:cs="Arial"/>
          <w:szCs w:val="24"/>
        </w:rPr>
        <w:br/>
        <w:t>Agency:</w:t>
      </w:r>
      <w:r w:rsidR="005527D2" w:rsidRPr="00434706">
        <w:rPr>
          <w:rFonts w:cs="Arial"/>
          <w:szCs w:val="24"/>
        </w:rPr>
        <w:tab/>
      </w:r>
      <w:r w:rsidR="0045428A">
        <w:rPr>
          <w:rFonts w:cs="Arial"/>
          <w:szCs w:val="24"/>
          <w:u w:val="single"/>
        </w:rPr>
        <w:t>NIH/HLBI</w:t>
      </w:r>
      <w:r>
        <w:rPr>
          <w:rFonts w:cs="Arial"/>
          <w:szCs w:val="24"/>
        </w:rPr>
        <w:tab/>
      </w:r>
      <w:r>
        <w:rPr>
          <w:rFonts w:cs="Arial"/>
          <w:szCs w:val="24"/>
        </w:rPr>
        <w:tab/>
      </w:r>
      <w:r>
        <w:rPr>
          <w:rFonts w:cs="Arial"/>
          <w:szCs w:val="24"/>
        </w:rPr>
        <w:br/>
        <w:t>ID#:</w:t>
      </w:r>
      <w:r>
        <w:rPr>
          <w:rFonts w:cs="Arial"/>
          <w:szCs w:val="24"/>
        </w:rPr>
        <w:tab/>
      </w:r>
      <w:r w:rsidR="005527D2" w:rsidRPr="00434706">
        <w:rPr>
          <w:rFonts w:cs="Arial"/>
          <w:szCs w:val="24"/>
        </w:rPr>
        <w:t>R01 AI22222</w:t>
      </w:r>
      <w:r w:rsidR="005527D2" w:rsidRPr="00434706">
        <w:rPr>
          <w:rFonts w:cs="Arial"/>
          <w:szCs w:val="24"/>
        </w:rPr>
        <w:tab/>
      </w:r>
      <w:r w:rsidR="005527D2" w:rsidRPr="00434706">
        <w:rPr>
          <w:rFonts w:cs="Arial"/>
          <w:szCs w:val="24"/>
        </w:rPr>
        <w:tab/>
        <w:t>Different PI</w:t>
      </w:r>
    </w:p>
    <w:p w14:paraId="199E55D6" w14:textId="77777777" w:rsidR="00FB5B21" w:rsidRPr="00434706" w:rsidRDefault="00B6464D" w:rsidP="00B6464D">
      <w:pPr>
        <w:tabs>
          <w:tab w:val="left" w:pos="1080"/>
        </w:tabs>
        <w:ind w:left="180" w:hanging="180"/>
        <w:rPr>
          <w:rFonts w:cs="Arial"/>
          <w:szCs w:val="24"/>
        </w:rPr>
      </w:pPr>
      <w:r>
        <w:rPr>
          <w:rFonts w:cs="Arial"/>
          <w:szCs w:val="24"/>
        </w:rPr>
        <w:tab/>
        <w:t>Title:</w:t>
      </w:r>
      <w:r>
        <w:rPr>
          <w:rFonts w:cs="Arial"/>
          <w:szCs w:val="24"/>
        </w:rPr>
        <w:tab/>
      </w:r>
      <w:r w:rsidR="005527D2" w:rsidRPr="00434706">
        <w:rPr>
          <w:rFonts w:cs="Arial"/>
          <w:szCs w:val="24"/>
        </w:rPr>
        <w:t>“</w:t>
      </w:r>
      <w:r w:rsidR="0045428A">
        <w:t>Modelling Hypertrophic Cardiomyopathy Using Human Induced Pluripotent Stem Cells</w:t>
      </w:r>
      <w:r>
        <w:rPr>
          <w:rFonts w:cs="Arial"/>
          <w:szCs w:val="24"/>
        </w:rPr>
        <w:t>”</w:t>
      </w:r>
      <w:r>
        <w:rPr>
          <w:rFonts w:cs="Arial"/>
          <w:szCs w:val="24"/>
        </w:rPr>
        <w:br/>
        <w:t>P.I.:</w:t>
      </w:r>
      <w:r>
        <w:rPr>
          <w:rFonts w:cs="Arial"/>
          <w:szCs w:val="24"/>
        </w:rPr>
        <w:tab/>
      </w:r>
      <w:r w:rsidR="0045428A">
        <w:rPr>
          <w:rFonts w:cs="Arial"/>
          <w:szCs w:val="24"/>
        </w:rPr>
        <w:t>Yongming Ren</w:t>
      </w:r>
      <w:r w:rsidR="005527D2" w:rsidRPr="00434706">
        <w:rPr>
          <w:rFonts w:cs="Arial"/>
          <w:szCs w:val="24"/>
        </w:rPr>
        <w:t>, M.D.</w:t>
      </w:r>
      <w:r w:rsidR="005527D2" w:rsidRPr="00434706">
        <w:rPr>
          <w:rFonts w:cs="Arial"/>
          <w:szCs w:val="24"/>
        </w:rPr>
        <w:br/>
        <w:t xml:space="preserve">Role on Project:  </w:t>
      </w:r>
      <w:r>
        <w:rPr>
          <w:rFonts w:cs="Arial"/>
          <w:szCs w:val="24"/>
        </w:rPr>
        <w:t>Co-investigator</w:t>
      </w:r>
      <w:r>
        <w:rPr>
          <w:rFonts w:cs="Arial"/>
          <w:szCs w:val="24"/>
        </w:rPr>
        <w:br/>
        <w:t xml:space="preserve">Percent effort: </w:t>
      </w:r>
      <w:r w:rsidR="0045428A">
        <w:rPr>
          <w:rFonts w:cs="Arial"/>
          <w:szCs w:val="24"/>
        </w:rPr>
        <w:t>5</w:t>
      </w:r>
      <w:r>
        <w:rPr>
          <w:rFonts w:cs="Arial"/>
          <w:szCs w:val="24"/>
        </w:rPr>
        <w:t xml:space="preserve">% </w:t>
      </w:r>
      <w:r>
        <w:rPr>
          <w:rFonts w:cs="Arial"/>
          <w:szCs w:val="24"/>
        </w:rPr>
        <w:br/>
        <w:t xml:space="preserve">Direct costs per year:  </w:t>
      </w:r>
      <w:r w:rsidR="005527D2" w:rsidRPr="00434706">
        <w:rPr>
          <w:rFonts w:cs="Arial"/>
          <w:szCs w:val="24"/>
        </w:rPr>
        <w:t>$442,323</w:t>
      </w:r>
      <w:r w:rsidR="005527D2" w:rsidRPr="00434706">
        <w:rPr>
          <w:rFonts w:cs="Arial"/>
          <w:szCs w:val="24"/>
        </w:rPr>
        <w:br/>
        <w:t>Total costs for project perio</w:t>
      </w:r>
      <w:r>
        <w:rPr>
          <w:rFonts w:cs="Arial"/>
          <w:szCs w:val="24"/>
        </w:rPr>
        <w:t xml:space="preserve">d:  $7,097,957 </w:t>
      </w:r>
      <w:r>
        <w:rPr>
          <w:rFonts w:cs="Arial"/>
          <w:szCs w:val="24"/>
        </w:rPr>
        <w:br/>
        <w:t xml:space="preserve">Project period:  </w:t>
      </w:r>
      <w:r w:rsidR="005527D2" w:rsidRPr="00434706">
        <w:rPr>
          <w:rFonts w:cs="Arial"/>
          <w:szCs w:val="24"/>
        </w:rPr>
        <w:t>09/30/20</w:t>
      </w:r>
      <w:r w:rsidR="004276F2" w:rsidRPr="00434706">
        <w:rPr>
          <w:rFonts w:cs="Arial"/>
          <w:szCs w:val="24"/>
        </w:rPr>
        <w:t>10</w:t>
      </w:r>
      <w:r w:rsidR="005527D2" w:rsidRPr="00434706">
        <w:rPr>
          <w:rFonts w:cs="Arial"/>
          <w:szCs w:val="24"/>
        </w:rPr>
        <w:t xml:space="preserve"> – 09/29/201</w:t>
      </w:r>
      <w:r w:rsidR="004276F2" w:rsidRPr="00434706">
        <w:rPr>
          <w:rFonts w:cs="Arial"/>
          <w:szCs w:val="24"/>
        </w:rPr>
        <w:t>5</w:t>
      </w:r>
      <w:r w:rsidR="00FB5B21" w:rsidRPr="00434706">
        <w:rPr>
          <w:rFonts w:cs="Arial"/>
          <w:szCs w:val="24"/>
        </w:rPr>
        <w:br/>
      </w:r>
    </w:p>
    <w:p w14:paraId="6A4FB726" w14:textId="61B97673" w:rsidR="005E33FA" w:rsidRDefault="005E33FA" w:rsidP="00B6464D">
      <w:pPr>
        <w:tabs>
          <w:tab w:val="left" w:pos="1080"/>
        </w:tabs>
        <w:ind w:left="180" w:hanging="180"/>
        <w:rPr>
          <w:rFonts w:cs="Arial"/>
          <w:szCs w:val="24"/>
        </w:rPr>
      </w:pPr>
      <w:r w:rsidRPr="00B6464D">
        <w:rPr>
          <w:rFonts w:cs="Arial"/>
          <w:b/>
          <w:szCs w:val="24"/>
        </w:rPr>
        <w:t>Current Clinical Trials</w:t>
      </w:r>
      <w:r w:rsidRPr="00434706">
        <w:rPr>
          <w:rFonts w:cs="Arial"/>
          <w:szCs w:val="24"/>
          <w:u w:val="single"/>
        </w:rPr>
        <w:br/>
      </w:r>
      <w:r w:rsidR="007418D0">
        <w:rPr>
          <w:rFonts w:cs="Arial"/>
          <w:szCs w:val="24"/>
        </w:rPr>
        <w:t>None</w:t>
      </w:r>
    </w:p>
    <w:p w14:paraId="02646D15" w14:textId="77777777" w:rsidR="007418D0" w:rsidRPr="00434706" w:rsidRDefault="007418D0" w:rsidP="00B6464D">
      <w:pPr>
        <w:tabs>
          <w:tab w:val="left" w:pos="1080"/>
        </w:tabs>
        <w:ind w:left="180" w:hanging="180"/>
        <w:rPr>
          <w:rFonts w:cs="Arial"/>
          <w:szCs w:val="24"/>
        </w:rPr>
      </w:pPr>
    </w:p>
    <w:p w14:paraId="0F3226CB" w14:textId="5160BE7D" w:rsidR="005527D2" w:rsidRPr="00434706" w:rsidRDefault="005527D2" w:rsidP="00B6464D">
      <w:pPr>
        <w:tabs>
          <w:tab w:val="left" w:pos="1080"/>
          <w:tab w:val="left" w:pos="1440"/>
          <w:tab w:val="left" w:pos="1980"/>
          <w:tab w:val="left" w:pos="2790"/>
          <w:tab w:val="left" w:pos="6300"/>
        </w:tabs>
        <w:ind w:left="180" w:right="-360" w:hanging="180"/>
        <w:rPr>
          <w:rFonts w:cs="Arial"/>
          <w:szCs w:val="24"/>
        </w:rPr>
      </w:pPr>
      <w:r w:rsidRPr="00B6464D">
        <w:rPr>
          <w:rFonts w:cs="Arial"/>
          <w:b/>
          <w:szCs w:val="24"/>
        </w:rPr>
        <w:t>Past Grants</w:t>
      </w:r>
      <w:r w:rsidR="005E33FA" w:rsidRPr="00434706">
        <w:rPr>
          <w:rFonts w:cs="Arial"/>
          <w:szCs w:val="24"/>
          <w:u w:val="single"/>
        </w:rPr>
        <w:t xml:space="preserve"> </w:t>
      </w:r>
      <w:r w:rsidRPr="00434706">
        <w:rPr>
          <w:rFonts w:cs="Arial"/>
          <w:szCs w:val="24"/>
          <w:u w:val="single"/>
        </w:rPr>
        <w:br/>
      </w:r>
    </w:p>
    <w:p w14:paraId="0C792A6E" w14:textId="77777777" w:rsidR="00EE1D64" w:rsidRDefault="00FB5B5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r w:rsidRPr="00434706">
        <w:rPr>
          <w:rFonts w:cs="Arial"/>
          <w:szCs w:val="24"/>
        </w:rPr>
        <w:tab/>
      </w:r>
      <w:r w:rsidR="00EE1D64">
        <w:t xml:space="preserve">1. </w:t>
      </w:r>
      <w:r w:rsidR="00EE1D64" w:rsidRPr="00632610">
        <w:t xml:space="preserve">NIH R01 HL 47345-08 </w:t>
      </w:r>
      <w:r w:rsidR="00EE1D64">
        <w:t>(P.I., Funding period: 4/01/03-11</w:t>
      </w:r>
      <w:r w:rsidR="00EE1D64" w:rsidRPr="00632610">
        <w:t>/31/0</w:t>
      </w:r>
      <w:r w:rsidR="00EE1D64">
        <w:t>9</w:t>
      </w:r>
      <w:r w:rsidR="00EE1D64" w:rsidRPr="00632610">
        <w:t>, $1,250,000) "Mechanisms by which EC sense changes in hemodynamics". This grant has been funded since 1991.</w:t>
      </w:r>
    </w:p>
    <w:p w14:paraId="1F5D82F9"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61764918"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t>2</w:t>
      </w:r>
      <w:r w:rsidRPr="00632610">
        <w:t>. American Heart Association (National Affiliate) (P.I., Funding Period 7/94-6/97, $120,000) "Characterization of cyclic strain promoter elements"</w:t>
      </w:r>
    </w:p>
    <w:p w14:paraId="11DF183B"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36B1423C"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t>3</w:t>
      </w:r>
      <w:r w:rsidRPr="00632610">
        <w:t xml:space="preserve">. Merck Grant (P.I., Funding period: 12/88-12/94, $60,000) "FK-506 toxicity in the kidney" </w:t>
      </w:r>
    </w:p>
    <w:p w14:paraId="4946D77B"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3DC561CD"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3. Illumenex Grant (P.I., Funding Period: 2/93-6/94, $120,000) "Psoralen phototherapy for treatment of  restenosis)</w:t>
      </w:r>
    </w:p>
    <w:p w14:paraId="5845C053"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06F01B9A"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4. NIH R29 HL 40305 (P.I., Funding period: 04/88-03/93, $350,000)  "Effect of mechanical stress on vascular cells in culture"</w:t>
      </w:r>
    </w:p>
    <w:p w14:paraId="445FA88E"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p>
    <w:p w14:paraId="24D21F9D"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5. Whitaker Foundation (P.I., Funding period: 3/89-2/92, $180,000) "Mechanical deformation of endothelial cells grown on different biomaterials and surfaces."</w:t>
      </w:r>
    </w:p>
    <w:p w14:paraId="2C137D36"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02B75CC8"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6. American Heart Association, Connecticut Affiliate (P.I., Funding Period: 7/89-6/91, $ 63,000) "Growth of endothelial cells and smooth muscle cells in a  pulsatile environment"</w:t>
      </w:r>
    </w:p>
    <w:p w14:paraId="4F6F282B"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7664C659" w14:textId="77777777" w:rsidR="00EE1D64" w:rsidRPr="00632610" w:rsidRDefault="00EE1D64" w:rsidP="00EE1D64">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7. VA Research Advisory Group 001 (P.I., Funding period: 10/88-9/90, $58,000) "Repetitive mechanical stretching of vascular cells in culture"</w:t>
      </w:r>
    </w:p>
    <w:p w14:paraId="170DFBA3"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8. Biomedical Research Support Grant RR0358 (P.I., Funding period: 1/26/88-1/25/89, $8,500) "The effects of rheology on organ function"</w:t>
      </w:r>
    </w:p>
    <w:p w14:paraId="0E7B52EA"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2C28A56A"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rPr>
          <w:u w:val="single"/>
        </w:rPr>
        <w:t>By Members of the laboratory</w:t>
      </w:r>
    </w:p>
    <w:p w14:paraId="2E5E9525"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7D8C8AC6" w14:textId="77777777" w:rsidR="00CA250A" w:rsidRPr="00632610" w:rsidRDefault="00CA250A" w:rsidP="00CA250A">
      <w:pPr>
        <w:widowControl w:val="0"/>
        <w:numPr>
          <w:ilvl w:val="0"/>
          <w:numId w:val="19"/>
        </w:num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r w:rsidRPr="00632610">
        <w:t>VA Merit Review Grant (P.I. Vivian Gahtan, M.D., 1999-2002, $152,900)</w:t>
      </w:r>
    </w:p>
    <w:p w14:paraId="13B4C212"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r w:rsidRPr="00632610">
        <w:tab/>
      </w:r>
      <w:r w:rsidRPr="00632610">
        <w:tab/>
        <w:t>“The Mechanism of Thrombospondin-1 Induced Chemotaxis”</w:t>
      </w:r>
    </w:p>
    <w:p w14:paraId="1885F4FF"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r w:rsidRPr="00632610">
        <w:tab/>
      </w:r>
    </w:p>
    <w:p w14:paraId="6614A6E9"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jc w:val="both"/>
      </w:pPr>
      <w:r w:rsidRPr="00632610">
        <w:t>2. American Heart Association, Heritage Affiliate (P.I. Vivian Gahtan, M.D., 1999-2002)</w:t>
      </w:r>
      <w:r w:rsidRPr="00632610">
        <w:tab/>
        <w:t>“The role of platelet derived growth factor in thrombospondin-1 induced smooth muscle cell chemotaxis”.</w:t>
      </w:r>
    </w:p>
    <w:p w14:paraId="41543566"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56917474"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3. Council for Tobacco Research (P.I. Wei Du, M.D., 1994-1997, $150,000)</w:t>
      </w:r>
    </w:p>
    <w:p w14:paraId="252D5D49"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jc w:val="both"/>
      </w:pPr>
      <w:r w:rsidRPr="00632610">
        <w:t>"Characterization of cyclic strain promoter elements in endothelial cells"</w:t>
      </w:r>
    </w:p>
    <w:p w14:paraId="58607683"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07AF53E3"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jc w:val="both"/>
      </w:pPr>
      <w:r w:rsidRPr="00632610">
        <w:t>4. American Heart Association, (CT Affiliate) (P.I. Ira Mills, Ph.D., 1992-1994,</w:t>
      </w:r>
    </w:p>
    <w:p w14:paraId="6C31EC33"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jc w:val="both"/>
      </w:pPr>
      <w:r w:rsidRPr="00632610">
        <w:t>$80,000)"Mechanical Signalling in Vascular Endothelial Cells"</w:t>
      </w:r>
    </w:p>
    <w:p w14:paraId="523F5E55"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both"/>
      </w:pPr>
    </w:p>
    <w:p w14:paraId="6412BBD1" w14:textId="77777777" w:rsidR="00CA250A" w:rsidRPr="00632610" w:rsidRDefault="00CA250A" w:rsidP="00CA250A">
      <w:pPr>
        <w:widowControl w:val="0"/>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jc w:val="both"/>
      </w:pPr>
      <w:r w:rsidRPr="00632610">
        <w:t>3. NASA RFA (P.I. Ira Mills, Funding period: 10/95-9/98, $266,635) “Are G-proteins mechanosensors for endothelial cells?”</w:t>
      </w:r>
    </w:p>
    <w:p w14:paraId="3DBC3211"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7D99AA7"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rPr>
          <w:u w:val="single"/>
        </w:rPr>
        <w:t>By Trainees in the laboratory</w:t>
      </w:r>
    </w:p>
    <w:p w14:paraId="720EE8C2"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104507D"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1. NIH NRSA 1 F32 HL08674 (1993-1995)</w:t>
      </w:r>
    </w:p>
    <w:p w14:paraId="5D90A88B"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"PKC Activity in EC Subjected to Cyclic Stretch"</w:t>
      </w:r>
    </w:p>
    <w:p w14:paraId="119ED43C"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Leigh V. Evans, M.D.</w:t>
      </w:r>
    </w:p>
    <w:p w14:paraId="1540BF51"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FF83EC5"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2. NIH NRSA 1 F32 HL08675 (1992-1994)</w:t>
      </w:r>
    </w:p>
    <w:p w14:paraId="218CFC30"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"EDRF production by EC subjected to cyclic strain"</w:t>
      </w:r>
    </w:p>
    <w:p w14:paraId="38B37137"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Mark Awolesi, M.D.</w:t>
      </w:r>
    </w:p>
    <w:p w14:paraId="570B1229"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EC49E29"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3. NIH NRSA IF32HL 08245-01 (1991-1993)</w:t>
      </w:r>
    </w:p>
    <w:p w14:paraId="37F480FB"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"Modulation of SMC contractility by cyclic stretch of EC"</w:t>
      </w:r>
    </w:p>
    <w:p w14:paraId="3A050137"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Mark D. Widmann, M.D.</w:t>
      </w:r>
    </w:p>
    <w:p w14:paraId="6D0C6143"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EFC2FB8"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 xml:space="preserve">4. International Society for Cardiovascular Surgery, Student Research Fellowship </w:t>
      </w:r>
    </w:p>
    <w:p w14:paraId="7BBF5A5D"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 xml:space="preserve">(1991-92) "Activation of protein kinase C in endothelial cells by cyclic stretch" </w:t>
      </w:r>
    </w:p>
    <w:p w14:paraId="76FAAEA6"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Tae Shin, YMS III ('93)</w:t>
      </w:r>
    </w:p>
    <w:p w14:paraId="0A0B02BB"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63746D1D"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5. American Heart Association, CT Affiliate, Fellowship (1990-91)</w:t>
      </w:r>
    </w:p>
    <w:p w14:paraId="048ADFAF"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"Signal Transduction of Cyclic Stretch to Endothelial Cells"</w:t>
      </w:r>
    </w:p>
    <w:p w14:paraId="5EB3F07F"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Oscar Rosales, M.D.</w:t>
      </w:r>
    </w:p>
    <w:p w14:paraId="381E339F"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9AF1B6C"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6. International Society for Cardiovascular Surgery, Student Research Fellowship</w:t>
      </w:r>
    </w:p>
    <w:p w14:paraId="4DBBF512"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2610">
        <w:t xml:space="preserve"> </w:t>
      </w:r>
      <w:r w:rsidRPr="00632610">
        <w:tab/>
      </w:r>
      <w:r w:rsidRPr="00632610">
        <w:tab/>
        <w:t xml:space="preserve">(1990-91) "Production of PDGF by Vascular Cells Subjected to Cyclic Strain" </w:t>
      </w:r>
    </w:p>
    <w:p w14:paraId="3EB590AD"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2610">
        <w:tab/>
      </w:r>
      <w:r w:rsidRPr="00632610">
        <w:tab/>
        <w:t>Robert Spillane, YMS III ('91)</w:t>
      </w:r>
    </w:p>
    <w:p w14:paraId="567C0E38"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03A5E38"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 xml:space="preserve">7.  International Society for Cardiovascular Surgery, Student Research Fellowship </w:t>
      </w:r>
    </w:p>
    <w:p w14:paraId="0A3D8F6C"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 xml:space="preserve">(1993-94) "Modulation of endothelial cell phenotype by ambient pressure" </w:t>
      </w:r>
    </w:p>
    <w:p w14:paraId="76B3C61F"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Joseph Ricotta</w:t>
      </w:r>
    </w:p>
    <w:p w14:paraId="69C493B0"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562ADAA"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AD2DB9"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 xml:space="preserve">7.  International Society for Cardiovascular Surgery, Student Research Fellowship </w:t>
      </w:r>
    </w:p>
    <w:p w14:paraId="7FBFD94F"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 xml:space="preserve">(1994-95) "Diacylglycerol formation in vascular endothelial cells" </w:t>
      </w:r>
    </w:p>
    <w:p w14:paraId="7E00BA5C"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Lyubov Frenkel</w:t>
      </w:r>
    </w:p>
    <w:p w14:paraId="7CFA55A0"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B3E538"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26D6631"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 xml:space="preserve">7.  International Society for Cardiovascular Surgery, Student Research Fellowship </w:t>
      </w:r>
    </w:p>
    <w:p w14:paraId="49F63F44"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 xml:space="preserve">(1994-95) "Photochemotherapy with 8-methoxypsoralen" </w:t>
      </w:r>
    </w:p>
    <w:p w14:paraId="06E5E8E7"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David Lee, YMS II ('96)</w:t>
      </w:r>
    </w:p>
    <w:p w14:paraId="638107B4" w14:textId="4ADFC2D3" w:rsidR="00FB5B21" w:rsidRPr="00434706" w:rsidRDefault="00FB5B21" w:rsidP="00EE1D64">
      <w:pPr>
        <w:tabs>
          <w:tab w:val="left" w:pos="1080"/>
          <w:tab w:val="left" w:pos="1440"/>
          <w:tab w:val="left" w:pos="1980"/>
          <w:tab w:val="left" w:pos="2790"/>
          <w:tab w:val="left" w:pos="6300"/>
        </w:tabs>
        <w:ind w:left="180" w:hanging="180"/>
        <w:rPr>
          <w:rFonts w:cs="Arial"/>
          <w:szCs w:val="24"/>
        </w:rPr>
      </w:pPr>
    </w:p>
    <w:p w14:paraId="6811669F" w14:textId="77777777" w:rsidR="00FB5B21" w:rsidRPr="00434706" w:rsidRDefault="00FB5B21" w:rsidP="00B6464D">
      <w:pPr>
        <w:pStyle w:val="BodyTextIndent"/>
        <w:tabs>
          <w:tab w:val="left" w:pos="6300"/>
        </w:tabs>
        <w:ind w:left="180" w:hanging="180"/>
        <w:rPr>
          <w:rFonts w:ascii="Times" w:hAnsi="Times" w:cs="Arial"/>
          <w:sz w:val="24"/>
          <w:szCs w:val="24"/>
        </w:rPr>
      </w:pPr>
    </w:p>
    <w:p w14:paraId="7F6A0AB8" w14:textId="77777777" w:rsidR="00CA250A" w:rsidRPr="00632610" w:rsidRDefault="006E1487"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464D">
        <w:rPr>
          <w:b/>
          <w:szCs w:val="24"/>
        </w:rPr>
        <w:t>Past Clinical Trials</w:t>
      </w:r>
      <w:r w:rsidRPr="00434706">
        <w:rPr>
          <w:szCs w:val="24"/>
          <w:u w:val="single"/>
        </w:rPr>
        <w:br/>
      </w:r>
      <w:r w:rsidR="00CA250A" w:rsidRPr="00632610">
        <w:t xml:space="preserve">1. Prospective, randomized, multicenter evaluation of Distaflo ePTFE bypasss graft in </w:t>
      </w:r>
      <w:r w:rsidR="00CA250A" w:rsidRPr="00632610">
        <w:tab/>
      </w:r>
    </w:p>
    <w:p w14:paraId="222A2251"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632610">
        <w:t>lower extremity applications. IMPRA corporation (PI: Bauer Sumpio, MD.</w:t>
      </w:r>
      <w:r>
        <w:t xml:space="preserve"> </w:t>
      </w:r>
      <w:r w:rsidRPr="00632610">
        <w:t>PhD)</w:t>
      </w:r>
    </w:p>
    <w:p w14:paraId="45733F70"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55867F" w14:textId="2269FB74"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2. Clinical evaluation of Regranex (beclapermin) Gel 0.01% for the treatment of full-</w:t>
      </w:r>
      <w:r w:rsidRPr="00632610">
        <w:tab/>
      </w:r>
    </w:p>
    <w:p w14:paraId="7915BC08"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32610">
        <w:t>thickness diabetic neuropathic foot ulcers. Orth</w:t>
      </w:r>
      <w:r>
        <w:t xml:space="preserve">o-McNeil Pharmaceuticals. (PI:  </w:t>
      </w:r>
      <w:r w:rsidRPr="00632610">
        <w:t>Bauer Sumpio, M.D., Ph.D.</w:t>
      </w:r>
    </w:p>
    <w:p w14:paraId="51DB6F86"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5241D1" w14:textId="56E04878"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3. Twelve-week randomized, double-blind multicenter study of the safety and efficacy</w:t>
      </w:r>
    </w:p>
    <w:p w14:paraId="70B3DC78"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ab/>
        <w:t xml:space="preserve">of three oral doses of OPC-28326 versus placebo treatment in patients with </w:t>
      </w:r>
    </w:p>
    <w:p w14:paraId="3F1DD6DD"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ab/>
        <w:t xml:space="preserve">intermittent claudication secondary to peripheral arterial disease. Otsuka </w:t>
      </w:r>
    </w:p>
    <w:p w14:paraId="76C8AC15"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ab/>
        <w:t>America Pharmaceuticals (PI: Bauer Sumpio, MD, PhD).</w:t>
      </w:r>
    </w:p>
    <w:p w14:paraId="0B7E8CA1"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E5BEA7" w14:textId="75490E6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4. Clinical evaluation of Regranex (beclapermin) gel 0.01% for preparing the wound</w:t>
      </w:r>
    </w:p>
    <w:p w14:paraId="58CFCF0E"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32610">
        <w:t>bed and shortening the time interval to split-thickness skin grafting and complete wound coverage. Ortho-McNeil Pharmaceuticals. (PI: Bauer Sumpio, M.D., Ph.D.</w:t>
      </w:r>
    </w:p>
    <w:p w14:paraId="37472361"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250B2B"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5. A multicenter, randomized, open-label study comparing the efficacy and safety of once daily ORG 31540/SR90107A versus adjusted-dose intravenous unfractionated     heparin in the initial treatment of acute symptomatic pulmonary embolism.</w:t>
      </w:r>
      <w:r w:rsidRPr="00632610">
        <w:tab/>
        <w:t>“Matisse Study” Organon (PI: Bauer Sumpio, M.D., Ph.D.)</w:t>
      </w:r>
    </w:p>
    <w:p w14:paraId="0B2A3CAD"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E667A55" w14:textId="59F1A3F1"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6. Safety, pharmacokinetics and pharmacodynamics of novel ac</w:t>
      </w:r>
      <w:r w:rsidR="004D7D6C">
        <w:t xml:space="preserve">ting thrombolytic for </w:t>
      </w:r>
      <w:r w:rsidRPr="00632610">
        <w:t>initial treatment of chronic peripheral arterial occlusion</w:t>
      </w:r>
      <w:r w:rsidR="004B1E2D">
        <w:t xml:space="preserve">. Amgen (PI: Bauer </w:t>
      </w:r>
      <w:r w:rsidR="003C09F6">
        <w:t>ss</w:t>
      </w:r>
      <w:r w:rsidRPr="00632610">
        <w:t>Sumpio, M.D., Ph.D.)</w:t>
      </w:r>
    </w:p>
    <w:p w14:paraId="6C7005A3"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0953AAC" w14:textId="215ABC7A"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7.  A double-blind, efficacy and safety study of the direct thr</w:t>
      </w:r>
      <w:r>
        <w:t xml:space="preserve">ombin inhibitor, H376/95,     versus </w:t>
      </w:r>
      <w:r w:rsidRPr="00632610">
        <w:t>standard therapy [enoxaparin and warfarin(coumadin)] in patients with</w:t>
      </w:r>
      <w:r>
        <w:t xml:space="preserve"> </w:t>
      </w:r>
      <w:r w:rsidRPr="00632610">
        <w:t>acute, symptomatic deep venous thrombosis with or wit</w:t>
      </w:r>
      <w:r>
        <w:t xml:space="preserve">hout pulmonary </w:t>
      </w:r>
      <w:r w:rsidRPr="00632610">
        <w:t>embolism. AstraZeneca (PI: Bauer Sumpio, M.D., Ph.D.)</w:t>
      </w:r>
    </w:p>
    <w:p w14:paraId="17F8A716"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92EBF39" w14:textId="77777777" w:rsidR="00CA250A" w:rsidRPr="00632610" w:rsidRDefault="00CA250A" w:rsidP="00CA250A">
      <w:r w:rsidRPr="00632610">
        <w:t>8.  Linezolid vs Aminopenicillins for Diabetic Foot Infections; Phase IV</w:t>
      </w:r>
      <w:r>
        <w:t xml:space="preserve"> Clinical Trial for </w:t>
      </w:r>
      <w:r w:rsidRPr="00632610">
        <w:t>Linezolid,Zyvox,76-inf-0026-113.</w:t>
      </w:r>
      <w:r>
        <w:t xml:space="preserve"> </w:t>
      </w:r>
      <w:r w:rsidRPr="00632610">
        <w:t>Pharmacia Corporation (PI: Peter Blume, DPM)</w:t>
      </w:r>
    </w:p>
    <w:p w14:paraId="516ACB71" w14:textId="77777777" w:rsidR="00CA250A" w:rsidRPr="00632610" w:rsidRDefault="00CA250A" w:rsidP="00CA250A">
      <w:pPr>
        <w:ind w:left="720"/>
      </w:pPr>
    </w:p>
    <w:p w14:paraId="090B90CF"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9.  A Randomized,DoubleBlinded,Parallel-Group,Placebo-Controlled,Milutcenter study to Evaluate the Efficacy and Safety of Repifermin KGF-2 in Subjects with Venous Ulcers Protocol KGF-2-WHO4 Human Genome Sciences (PI: Bauer Sumpio, M.D., Ph.D.)</w:t>
      </w:r>
    </w:p>
    <w:p w14:paraId="1BBF181D" w14:textId="77777777" w:rsidR="00CA250A" w:rsidRPr="00632610" w:rsidRDefault="00CA250A" w:rsidP="00CA250A">
      <w:pPr>
        <w:ind w:left="720"/>
      </w:pPr>
    </w:p>
    <w:p w14:paraId="0D0CCBE2"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10. Comparison of Skin Perfusion Pressure, Transcutaneous Oxygen Pressure, and ABI,Determine whether SPP measurements may be better than tcPO2 and ABI for evaluation of lower limb ischemia in patients with chronic wounds Vasamedics Corporation,( PI: Bauer Sumpio, M.D., Ph.D.)</w:t>
      </w:r>
    </w:p>
    <w:p w14:paraId="3EF64B2F" w14:textId="77777777" w:rsidR="00CA250A" w:rsidRPr="00632610" w:rsidRDefault="00CA250A" w:rsidP="00CA250A">
      <w:pPr>
        <w:ind w:left="720"/>
      </w:pPr>
    </w:p>
    <w:p w14:paraId="09AF18C1" w14:textId="77777777" w:rsidR="00CA250A" w:rsidRPr="00632610" w:rsidRDefault="00CA250A" w:rsidP="00CA250A">
      <w:r w:rsidRPr="00632610">
        <w:t>11.  Multi-center, Open Label,Pilot Evaluation of the Tolerability, Efficacy and Safety of Oral Heparin/SNAC Solution Protocol No. 325A-C-004,.Emisphere Technologies,Inc. PI: Peter Blume, DPM)</w:t>
      </w:r>
    </w:p>
    <w:p w14:paraId="1D554CF4" w14:textId="77777777" w:rsidR="00CA250A" w:rsidRPr="00632610" w:rsidRDefault="00CA250A" w:rsidP="00CA250A">
      <w:pPr>
        <w:ind w:left="720"/>
      </w:pPr>
    </w:p>
    <w:p w14:paraId="6C75DFE4" w14:textId="77777777" w:rsidR="00CA250A" w:rsidRPr="00632610" w:rsidRDefault="00CA250A" w:rsidP="00CA25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2610">
        <w:t>12.  A Double Blind ,Placebo Controlled, Parallel Group Study of the Effects of Zoniporide on Perioperative Cardiac Events in High Risk Subjects Undergoing Noncardiac Vascular Surgery Zoniporide Protocol A3181007Pfizer , Inc. (PI: Bauer Sumpio, M.D., Ph.D.)</w:t>
      </w:r>
    </w:p>
    <w:p w14:paraId="30FD677E" w14:textId="77777777" w:rsidR="00CA250A" w:rsidRDefault="00CA250A" w:rsidP="00CA250A">
      <w:pPr>
        <w:tabs>
          <w:tab w:val="left" w:pos="360"/>
          <w:tab w:val="left" w:pos="1080"/>
          <w:tab w:val="left" w:pos="1980"/>
          <w:tab w:val="left" w:pos="2790"/>
          <w:tab w:val="left" w:pos="6480"/>
        </w:tabs>
        <w:ind w:left="180" w:hanging="180"/>
        <w:rPr>
          <w:rFonts w:cs="Arial"/>
          <w:szCs w:val="24"/>
        </w:rPr>
      </w:pPr>
    </w:p>
    <w:p w14:paraId="04781815" w14:textId="77777777" w:rsidR="00CA250A" w:rsidRDefault="00CA250A" w:rsidP="00CA250A">
      <w:pPr>
        <w:tabs>
          <w:tab w:val="left" w:pos="360"/>
          <w:tab w:val="left" w:pos="1080"/>
          <w:tab w:val="left" w:pos="1980"/>
          <w:tab w:val="left" w:pos="2790"/>
          <w:tab w:val="left" w:pos="6480"/>
        </w:tabs>
        <w:ind w:left="180" w:hanging="180"/>
        <w:rPr>
          <w:rFonts w:cs="Arial"/>
          <w:szCs w:val="24"/>
        </w:rPr>
      </w:pPr>
    </w:p>
    <w:p w14:paraId="50264189" w14:textId="4DACB5C0" w:rsidR="005527D2" w:rsidRPr="00434706" w:rsidRDefault="005527D2" w:rsidP="00CA250A">
      <w:pPr>
        <w:tabs>
          <w:tab w:val="left" w:pos="360"/>
          <w:tab w:val="left" w:pos="1080"/>
          <w:tab w:val="left" w:pos="1980"/>
          <w:tab w:val="left" w:pos="2790"/>
          <w:tab w:val="left" w:pos="6480"/>
        </w:tabs>
        <w:ind w:left="180" w:hanging="180"/>
        <w:rPr>
          <w:rFonts w:cs="Arial"/>
          <w:szCs w:val="24"/>
        </w:rPr>
      </w:pPr>
      <w:r w:rsidRPr="00CA250A">
        <w:rPr>
          <w:rFonts w:cs="Arial"/>
          <w:b/>
          <w:szCs w:val="24"/>
        </w:rPr>
        <w:t>Invited Speaking Engagements, Presenta</w:t>
      </w:r>
      <w:r w:rsidR="003C09F6">
        <w:rPr>
          <w:rFonts w:cs="Arial"/>
          <w:b/>
          <w:szCs w:val="24"/>
        </w:rPr>
        <w:t>tions, Symposia &amp; Workshops</w:t>
      </w:r>
      <w:r w:rsidRPr="00CA250A">
        <w:rPr>
          <w:rFonts w:cs="Arial"/>
          <w:b/>
          <w:szCs w:val="24"/>
        </w:rPr>
        <w:t xml:space="preserve">:  </w:t>
      </w:r>
    </w:p>
    <w:p w14:paraId="73BF6947" w14:textId="2F8A78DE" w:rsidR="003C09F6" w:rsidRPr="00632610" w:rsidRDefault="003C09F6" w:rsidP="003C09F6">
      <w:r w:rsidRPr="00632610">
        <w:t xml:space="preserve"> 1. Federation of American Society of Experimental Biology.  Characteristics of a non</w:t>
      </w:r>
      <w:r w:rsidRPr="00632610">
        <w:noBreakHyphen/>
        <w:t>filtering isolated rat kidney preparation.  Atlantic City, New Jersey, April 1978.</w:t>
      </w:r>
    </w:p>
    <w:p w14:paraId="1136CBFF" w14:textId="77777777" w:rsidR="003C09F6" w:rsidRPr="00632610" w:rsidRDefault="003C09F6" w:rsidP="003C09F6"/>
    <w:p w14:paraId="7E3CAB35" w14:textId="77777777" w:rsidR="003C09F6" w:rsidRPr="00632610" w:rsidRDefault="003C09F6" w:rsidP="003C09F6">
      <w:r w:rsidRPr="00632610">
        <w:t xml:space="preserve"> 2. American Society of Nephrology. Catabolism of B2 microglobulin and cytochrome C by the isolated kidney. Washington, DC, November 1980.</w:t>
      </w:r>
    </w:p>
    <w:p w14:paraId="78810B95" w14:textId="77777777" w:rsidR="003C09F6" w:rsidRPr="00632610" w:rsidRDefault="003C09F6" w:rsidP="003C09F6"/>
    <w:p w14:paraId="09A652BC" w14:textId="77777777" w:rsidR="003C09F6" w:rsidRPr="00632610" w:rsidRDefault="003C09F6" w:rsidP="003C09F6">
      <w:r w:rsidRPr="00632610">
        <w:t xml:space="preserve"> 3. Federation of American Society of Experimental Biology.  Tubular absorption of low molecular weight proteins:  kinetics, competition and selectivity.  Atlanta, GA, April 1981.</w:t>
      </w:r>
    </w:p>
    <w:p w14:paraId="4CC0B6A9" w14:textId="77777777" w:rsidR="003C09F6" w:rsidRPr="00632610" w:rsidRDefault="003C09F6" w:rsidP="003C09F6"/>
    <w:p w14:paraId="767A2C87" w14:textId="6AC46A78" w:rsidR="003C09F6" w:rsidRPr="00632610" w:rsidRDefault="003C09F6" w:rsidP="003C09F6">
      <w:pPr>
        <w:numPr>
          <w:ilvl w:val="0"/>
          <w:numId w:val="16"/>
        </w:numPr>
      </w:pPr>
      <w:r w:rsidRPr="00632610">
        <w:t>Shock Society.  Enhanced Functional Recovery of Isolated Kidneys S</w:t>
      </w:r>
      <w:r>
        <w:t xml:space="preserve">ubjected to Warm Ischemia after </w:t>
      </w:r>
      <w:r w:rsidRPr="00632610">
        <w:t>Treatment with ATP</w:t>
      </w:r>
      <w:r w:rsidRPr="00632610">
        <w:noBreakHyphen/>
        <w:t>MgCl</w:t>
      </w:r>
      <w:r w:rsidRPr="003C09F6">
        <w:rPr>
          <w:vertAlign w:val="subscript"/>
        </w:rPr>
        <w:t>2</w:t>
      </w:r>
      <w:r w:rsidRPr="00632610">
        <w:t>.Jackson Hole, WY, June 1983.</w:t>
      </w:r>
    </w:p>
    <w:p w14:paraId="480B1F58" w14:textId="77777777" w:rsidR="003C09F6" w:rsidRPr="00632610" w:rsidRDefault="003C09F6" w:rsidP="003C09F6">
      <w:pPr>
        <w:ind w:left="45"/>
      </w:pPr>
    </w:p>
    <w:p w14:paraId="6DBE46D0" w14:textId="77777777" w:rsidR="003C09F6" w:rsidRPr="00632610" w:rsidRDefault="003C09F6" w:rsidP="003C09F6">
      <w:r w:rsidRPr="00632610">
        <w:t xml:space="preserve"> 5. Federation of American Society of Experimental Biology.  NMR spectra and function of Ischemic Isolated Kidney Reperfused with Phosphate Free Buffer and Treated with ATP</w:t>
      </w:r>
      <w:r w:rsidRPr="00632610">
        <w:noBreakHyphen/>
        <w:t>MgCl</w:t>
      </w:r>
      <w:r w:rsidRPr="00632610">
        <w:rPr>
          <w:vertAlign w:val="subscript"/>
        </w:rPr>
        <w:t>2</w:t>
      </w:r>
      <w:r w:rsidRPr="00632610">
        <w:t>.  Atlanta, GA, April 1984.</w:t>
      </w:r>
    </w:p>
    <w:p w14:paraId="37AF7D38" w14:textId="77777777" w:rsidR="003C09F6" w:rsidRPr="00632610" w:rsidRDefault="003C09F6" w:rsidP="003C09F6"/>
    <w:p w14:paraId="6263974C" w14:textId="77777777" w:rsidR="003C09F6" w:rsidRPr="00632610" w:rsidRDefault="003C09F6" w:rsidP="003C09F6">
      <w:r w:rsidRPr="00632610">
        <w:t xml:space="preserve"> 6. Shock Society.  Amelioration of Gentamicin Nephrotoxicity by ATP</w:t>
      </w:r>
      <w:r w:rsidRPr="00632610">
        <w:noBreakHyphen/>
        <w:t>MgCl</w:t>
      </w:r>
      <w:r w:rsidRPr="00632610">
        <w:rPr>
          <w:vertAlign w:val="subscript"/>
        </w:rPr>
        <w:t>2</w:t>
      </w:r>
      <w:r w:rsidRPr="00632610">
        <w:t xml:space="preserve"> Treatment.  Toronto, Canada, June 1984.</w:t>
      </w:r>
    </w:p>
    <w:p w14:paraId="21B0232A" w14:textId="77777777" w:rsidR="003C09F6" w:rsidRPr="00632610" w:rsidRDefault="003C09F6" w:rsidP="003C09F6"/>
    <w:p w14:paraId="7D41D2F4" w14:textId="77777777" w:rsidR="003C09F6" w:rsidRPr="00632610" w:rsidRDefault="003C09F6" w:rsidP="003C09F6">
      <w:r w:rsidRPr="00632610">
        <w:t xml:space="preserve"> 7. New England Vascular Society.  Comparison of Results of Aortic Grafting in Occlusive and Aneurysmal Disease.  Dixville Notch, New Hampshire, October 1984.</w:t>
      </w:r>
    </w:p>
    <w:p w14:paraId="6146CC88" w14:textId="77777777" w:rsidR="003C09F6" w:rsidRPr="00632610" w:rsidRDefault="003C09F6" w:rsidP="003C09F6"/>
    <w:p w14:paraId="74215AD7" w14:textId="77777777" w:rsidR="003C09F6" w:rsidRPr="00632610" w:rsidRDefault="003C09F6" w:rsidP="003C09F6">
      <w:r w:rsidRPr="00632610">
        <w:t xml:space="preserve"> 8. Surgical Forum, American College of Surgeons.  Nuclear Magnetic Resonance Study Showing the Reperfusion Injury Following Ischemia and Its Improvement with ATP</w:t>
      </w:r>
      <w:r w:rsidRPr="00632610">
        <w:noBreakHyphen/>
        <w:t>MgCl</w:t>
      </w:r>
      <w:r w:rsidRPr="00632610">
        <w:rPr>
          <w:vertAlign w:val="subscript"/>
        </w:rPr>
        <w:t>2</w:t>
      </w:r>
      <w:r w:rsidRPr="00632610">
        <w:t>.</w:t>
      </w:r>
    </w:p>
    <w:p w14:paraId="3EA6D75A" w14:textId="77777777" w:rsidR="003C09F6" w:rsidRPr="00632610" w:rsidRDefault="003C09F6" w:rsidP="003C09F6"/>
    <w:p w14:paraId="21A06B3E" w14:textId="77777777" w:rsidR="003C09F6" w:rsidRPr="00632610" w:rsidRDefault="003C09F6" w:rsidP="003C09F6">
      <w:r w:rsidRPr="00632610">
        <w:t xml:space="preserve"> 9. Association of Academic Surgeons.  Amelioration of Gentamicin and Cis</w:t>
      </w:r>
      <w:r w:rsidRPr="00632610">
        <w:noBreakHyphen/>
        <w:t>platinum Nephrotoxicity by ATP</w:t>
      </w:r>
      <w:r w:rsidRPr="00632610">
        <w:noBreakHyphen/>
        <w:t>MgCl</w:t>
      </w:r>
      <w:r w:rsidRPr="00632610">
        <w:rPr>
          <w:vertAlign w:val="subscript"/>
        </w:rPr>
        <w:t>2</w:t>
      </w:r>
      <w:r w:rsidRPr="00632610">
        <w:t>.  San Antonio, Texas, November, 1984.</w:t>
      </w:r>
    </w:p>
    <w:p w14:paraId="223EF14F" w14:textId="77777777" w:rsidR="003C09F6" w:rsidRPr="00632610" w:rsidRDefault="003C09F6" w:rsidP="003C09F6"/>
    <w:p w14:paraId="63BC179F" w14:textId="77777777" w:rsidR="003C09F6" w:rsidRPr="00632610" w:rsidRDefault="003C09F6" w:rsidP="003C09F6">
      <w:r w:rsidRPr="00632610">
        <w:t>10. Federation of American Society of Experimental Biology.  Renal Handling of Exogenous ATP</w:t>
      </w:r>
      <w:r w:rsidRPr="00632610">
        <w:noBreakHyphen/>
        <w:t>MgCl</w:t>
      </w:r>
      <w:r w:rsidRPr="00632610">
        <w:rPr>
          <w:vertAlign w:val="subscript"/>
        </w:rPr>
        <w:t>2</w:t>
      </w:r>
      <w:r w:rsidRPr="00632610">
        <w:t>.  Anaheim, California, April 1985.</w:t>
      </w:r>
    </w:p>
    <w:p w14:paraId="41E32A3E" w14:textId="77777777" w:rsidR="003C09F6" w:rsidRPr="00632610" w:rsidRDefault="003C09F6" w:rsidP="003C09F6"/>
    <w:p w14:paraId="42D8738D" w14:textId="77777777" w:rsidR="003C09F6" w:rsidRPr="00632610" w:rsidRDefault="003C09F6" w:rsidP="003C09F6">
      <w:r w:rsidRPr="00632610">
        <w:t>11. Shock Society.  Comparison of adenosine</w:t>
      </w:r>
      <w:r w:rsidRPr="00632610">
        <w:noBreakHyphen/>
        <w:t>MgCl</w:t>
      </w:r>
      <w:r w:rsidRPr="00632610">
        <w:rPr>
          <w:vertAlign w:val="subscript"/>
        </w:rPr>
        <w:t>2</w:t>
      </w:r>
      <w:r w:rsidRPr="00632610">
        <w:t xml:space="preserve"> and ATP</w:t>
      </w:r>
      <w:r w:rsidRPr="00632610">
        <w:noBreakHyphen/>
        <w:t>MgCl</w:t>
      </w:r>
      <w:r w:rsidRPr="00632610">
        <w:rPr>
          <w:vertAlign w:val="subscript"/>
        </w:rPr>
        <w:t>2</w:t>
      </w:r>
      <w:r w:rsidRPr="00632610">
        <w:t xml:space="preserve"> effects in the isolated perfused kidney. Baltimore, Maryland, June 1985.</w:t>
      </w:r>
    </w:p>
    <w:p w14:paraId="04D5B8B3" w14:textId="77777777" w:rsidR="003C09F6" w:rsidRPr="00632610" w:rsidRDefault="003C09F6" w:rsidP="003C09F6"/>
    <w:p w14:paraId="161B61A7" w14:textId="77777777" w:rsidR="003C09F6" w:rsidRPr="00632610" w:rsidRDefault="003C09F6" w:rsidP="003C09F6">
      <w:r w:rsidRPr="00632610">
        <w:t>12. Surgical Forum, American College of Surgeons.  Alleviation of Cyclosporine</w:t>
      </w:r>
      <w:r w:rsidRPr="00632610">
        <w:noBreakHyphen/>
        <w:t>induced Nephrotoxicity with ATP</w:t>
      </w:r>
      <w:r w:rsidRPr="00632610">
        <w:noBreakHyphen/>
        <w:t>MgCl</w:t>
      </w:r>
      <w:r w:rsidRPr="00632610">
        <w:rPr>
          <w:vertAlign w:val="subscript"/>
        </w:rPr>
        <w:t>2</w:t>
      </w:r>
      <w:r w:rsidRPr="00632610">
        <w:t xml:space="preserve"> and Verapamil.  Chicago, Illinois, October 1985.</w:t>
      </w:r>
    </w:p>
    <w:p w14:paraId="337E071B" w14:textId="77777777" w:rsidR="003C09F6" w:rsidRPr="00632610" w:rsidRDefault="003C09F6" w:rsidP="003C09F6"/>
    <w:p w14:paraId="04E35C92" w14:textId="77777777" w:rsidR="003C09F6" w:rsidRPr="00632610" w:rsidRDefault="003C09F6" w:rsidP="003C09F6">
      <w:r w:rsidRPr="00632610">
        <w:t>13. Society of University Surgeons (Residents' Forum).  Effect of Immunosuppression regimens on circulating T</w:t>
      </w:r>
      <w:r w:rsidRPr="00632610">
        <w:noBreakHyphen/>
        <w:t>lymphocyte subsets.  Richmond, Virginia, February 1986.</w:t>
      </w:r>
    </w:p>
    <w:p w14:paraId="216304A3" w14:textId="77777777" w:rsidR="003C09F6" w:rsidRPr="00632610" w:rsidRDefault="003C09F6" w:rsidP="003C09F6"/>
    <w:p w14:paraId="6EB5B282" w14:textId="77777777" w:rsidR="003C09F6" w:rsidRPr="00632610" w:rsidRDefault="003C09F6" w:rsidP="003C09F6">
      <w:r w:rsidRPr="00632610">
        <w:t>14. Federation of American Society of Experimental Biology.  Cyclosporine Toxicity in the Isolated Kidney.  St. Louis, Missouri, April 1986.</w:t>
      </w:r>
    </w:p>
    <w:p w14:paraId="4B8E2880" w14:textId="77777777" w:rsidR="003C09F6" w:rsidRPr="00632610" w:rsidRDefault="003C09F6" w:rsidP="003C09F6"/>
    <w:p w14:paraId="27B49955" w14:textId="77777777" w:rsidR="003C09F6" w:rsidRPr="00632610" w:rsidRDefault="003C09F6" w:rsidP="003C09F6">
      <w:r w:rsidRPr="00632610">
        <w:t>15. Shock Society.  Comparison of Effects of ATP</w:t>
      </w:r>
      <w:r w:rsidRPr="00632610">
        <w:noBreakHyphen/>
        <w:t>MgCl</w:t>
      </w:r>
      <w:r w:rsidRPr="00632610">
        <w:rPr>
          <w:vertAlign w:val="subscript"/>
        </w:rPr>
        <w:t>2</w:t>
      </w:r>
      <w:r w:rsidRPr="00632610">
        <w:t xml:space="preserve"> and Adenosine MgCl</w:t>
      </w:r>
      <w:r w:rsidRPr="00632610">
        <w:rPr>
          <w:vertAlign w:val="subscript"/>
        </w:rPr>
        <w:t>2</w:t>
      </w:r>
      <w:r w:rsidRPr="00632610">
        <w:t xml:space="preserve"> on Renal Function Following Ischemia.  Scottsdale, Arizona, June 1986.</w:t>
      </w:r>
    </w:p>
    <w:p w14:paraId="566B1BC2" w14:textId="77777777" w:rsidR="003C09F6" w:rsidRPr="00632610" w:rsidRDefault="003C09F6" w:rsidP="003C09F6"/>
    <w:p w14:paraId="6614BF0F" w14:textId="77777777" w:rsidR="003C09F6" w:rsidRPr="00632610" w:rsidRDefault="003C09F6" w:rsidP="003C09F6">
      <w:r w:rsidRPr="00632610">
        <w:t>16. Surgical Forum, American College of Surgeons.  Verapamil and ATP</w:t>
      </w:r>
      <w:r w:rsidRPr="00632610">
        <w:noBreakHyphen/>
        <w:t>MgCl</w:t>
      </w:r>
      <w:r w:rsidRPr="00632610">
        <w:rPr>
          <w:vertAlign w:val="subscript"/>
        </w:rPr>
        <w:t>2</w:t>
      </w:r>
      <w:r w:rsidRPr="00632610">
        <w:t xml:space="preserve"> Prevents Cyclosporine Induced Nephrotoxicity by Improving Mitochondrial and Tissue Ca</w:t>
      </w:r>
      <w:r w:rsidRPr="00632610">
        <w:rPr>
          <w:vertAlign w:val="superscript"/>
        </w:rPr>
        <w:t>2+</w:t>
      </w:r>
      <w:r w:rsidRPr="00632610">
        <w:t>/Mg</w:t>
      </w:r>
      <w:r w:rsidRPr="00632610">
        <w:rPr>
          <w:vertAlign w:val="superscript"/>
        </w:rPr>
        <w:t>2+</w:t>
      </w:r>
      <w:r w:rsidRPr="00632610">
        <w:t>.  New Orleans, Louisiana, October 1986.</w:t>
      </w:r>
    </w:p>
    <w:p w14:paraId="44F29DA2" w14:textId="77777777" w:rsidR="003C09F6" w:rsidRPr="00632610" w:rsidRDefault="003C09F6" w:rsidP="003C09F6"/>
    <w:p w14:paraId="2A961B02" w14:textId="77777777" w:rsidR="003C09F6" w:rsidRPr="00632610" w:rsidRDefault="003C09F6" w:rsidP="003C09F6">
      <w:r w:rsidRPr="00632610">
        <w:t>17. Southern Association for Vascular Surgery.  Response of Aortic Endothelial Cells to Mechanical Cyclic Stretching.  Scottsdale, Arizona, January 1987.</w:t>
      </w:r>
    </w:p>
    <w:p w14:paraId="5B96D652" w14:textId="77777777" w:rsidR="003C09F6" w:rsidRPr="00632610" w:rsidRDefault="003C09F6" w:rsidP="003C09F6"/>
    <w:p w14:paraId="44A8E347" w14:textId="77777777" w:rsidR="003C09F6" w:rsidRPr="00632610" w:rsidRDefault="003C09F6" w:rsidP="003C09F6">
      <w:r w:rsidRPr="00632610">
        <w:t>18. 20th Hugh Lofland Conference on Arterial Wall Metabolism.  Effect of Mechanical Stress on Endothelial and Smooth Muscle Cell Biology in Culture.  Winston</w:t>
      </w:r>
      <w:r w:rsidRPr="00632610">
        <w:noBreakHyphen/>
        <w:t>Salem, North Carolina. May 1987.</w:t>
      </w:r>
    </w:p>
    <w:p w14:paraId="1E23EC51" w14:textId="77777777" w:rsidR="003C09F6" w:rsidRPr="00632610" w:rsidRDefault="003C09F6" w:rsidP="003C09F6"/>
    <w:p w14:paraId="632DAAE0" w14:textId="77777777" w:rsidR="003C09F6" w:rsidRPr="00632610" w:rsidRDefault="003C09F6" w:rsidP="003C09F6">
      <w:r w:rsidRPr="00632610">
        <w:t>19. North Carolina Chapter of American College of Surgeons.  Influence of Perfusate Viscosity and Oncotic Pressure on Renal Function.  Myrtle Beach, South Carolina, May 1987.</w:t>
      </w:r>
    </w:p>
    <w:p w14:paraId="6A015034" w14:textId="77777777" w:rsidR="003C09F6" w:rsidRPr="00632610" w:rsidRDefault="003C09F6" w:rsidP="003C09F6"/>
    <w:p w14:paraId="4F6ECC42" w14:textId="77777777" w:rsidR="003C09F6" w:rsidRPr="00632610" w:rsidRDefault="003C09F6" w:rsidP="003C09F6">
      <w:r w:rsidRPr="00632610">
        <w:t>20. Grand Rounds, Stanford University Medical Center.  Management of Acute Renal Failure.  Palo Alto, California, November 1986.</w:t>
      </w:r>
    </w:p>
    <w:p w14:paraId="689ED2FF" w14:textId="77777777" w:rsidR="003C09F6" w:rsidRPr="00632610" w:rsidRDefault="003C09F6" w:rsidP="003C09F6"/>
    <w:p w14:paraId="3011645E" w14:textId="77777777" w:rsidR="003C09F6" w:rsidRPr="00632610" w:rsidRDefault="003C09F6" w:rsidP="003C09F6">
      <w:r w:rsidRPr="00632610">
        <w:t>21. Grands Rounds, University of North Carolina.  Role of Vascular Stress on Cells in Culture.  Chapel Hill, North Carolina,  January 1987.</w:t>
      </w:r>
    </w:p>
    <w:p w14:paraId="26443AEC" w14:textId="77777777" w:rsidR="003C09F6" w:rsidRPr="00632610" w:rsidRDefault="003C09F6" w:rsidP="003C09F6"/>
    <w:p w14:paraId="2295423C" w14:textId="77777777" w:rsidR="003C09F6" w:rsidRPr="00632610" w:rsidRDefault="003C09F6" w:rsidP="003C09F6">
      <w:r w:rsidRPr="00632610">
        <w:t>22. International Society for Cardiovascular Surgery.  Alterations in Endothelial Cell Morphology and Cytoskeletal Proteins During Repetitive Mechanical Stress.  Toronto, Canada, June 1987.</w:t>
      </w:r>
    </w:p>
    <w:p w14:paraId="531AAABF" w14:textId="77777777" w:rsidR="003C09F6" w:rsidRPr="00632610" w:rsidRDefault="003C09F6" w:rsidP="003C09F6"/>
    <w:p w14:paraId="41154F02" w14:textId="77777777" w:rsidR="003C09F6" w:rsidRPr="00632610" w:rsidRDefault="003C09F6" w:rsidP="003C09F6">
      <w:r w:rsidRPr="00632610">
        <w:t>23. Shock Society.  Effects of Viscosity and Oncotic Pressure on the Function of Isolated Perfused Rat Kidneys.  Montreal, Canada, June 1987.</w:t>
      </w:r>
    </w:p>
    <w:p w14:paraId="6984CF99" w14:textId="77777777" w:rsidR="003C09F6" w:rsidRPr="00632610" w:rsidRDefault="003C09F6" w:rsidP="003C09F6"/>
    <w:p w14:paraId="271D128D" w14:textId="77777777" w:rsidR="003C09F6" w:rsidRPr="00632610" w:rsidRDefault="003C09F6" w:rsidP="003C09F6">
      <w:r w:rsidRPr="00632610">
        <w:t>24. New England Vascular Society.  Cyclic Stretching of Aortic Smooth Muscle Cells Stimulates Collagen Synthesis.  Bretton Woods, New Hampshire, Sept. 1987.</w:t>
      </w:r>
    </w:p>
    <w:p w14:paraId="215D6944" w14:textId="77777777" w:rsidR="003C09F6" w:rsidRPr="00632610" w:rsidRDefault="003C09F6" w:rsidP="003C09F6"/>
    <w:p w14:paraId="179C1878" w14:textId="77777777" w:rsidR="003C09F6" w:rsidRPr="00632610" w:rsidRDefault="003C09F6" w:rsidP="003C09F6">
      <w:r w:rsidRPr="00632610">
        <w:t>25. Association for Academic Surgery. Response of aortic endothelial cells and smooth muscle cells to pulsatile stretching in culture. Orlando, Florida , November 1987.</w:t>
      </w:r>
    </w:p>
    <w:p w14:paraId="5A636100" w14:textId="77777777" w:rsidR="003C09F6" w:rsidRPr="00632610" w:rsidRDefault="003C09F6" w:rsidP="003C09F6"/>
    <w:p w14:paraId="318D19B0" w14:textId="77777777" w:rsidR="003C09F6" w:rsidRPr="00632610" w:rsidRDefault="003C09F6" w:rsidP="003C09F6">
      <w:r w:rsidRPr="00632610">
        <w:t>26. Association for Academic Surgery. Effect of perfusate viscosity, RBC deformability and drag on the function of an isolated kidney. Orlando, Florida, November 1987.</w:t>
      </w:r>
    </w:p>
    <w:p w14:paraId="0D1F42DE" w14:textId="77777777" w:rsidR="003C09F6" w:rsidRPr="00632610" w:rsidRDefault="003C09F6" w:rsidP="003C09F6"/>
    <w:p w14:paraId="0354EE88" w14:textId="77777777" w:rsidR="003C09F6" w:rsidRPr="00632610" w:rsidRDefault="003C09F6" w:rsidP="003C09F6">
      <w:r w:rsidRPr="00632610">
        <w:t>27. The Second International Congress on Cyclosporine. Cyclosporine toxicity in an isolated perfused kidney. Washington, D.C., November 1987.</w:t>
      </w:r>
    </w:p>
    <w:p w14:paraId="6C4F8D81" w14:textId="77777777" w:rsidR="003C09F6" w:rsidRPr="00632610" w:rsidRDefault="003C09F6" w:rsidP="003C09F6"/>
    <w:p w14:paraId="42F46D40" w14:textId="77777777" w:rsidR="003C09F6" w:rsidRPr="00632610" w:rsidRDefault="003C09F6" w:rsidP="003C09F6">
      <w:r w:rsidRPr="00632610">
        <w:t>28. Society of University Surgeons. Mechanical stretching  of cultured endothelial cells: effect on prostacyclin synthetic activity. San Antonio, Texas, February 1988.</w:t>
      </w:r>
    </w:p>
    <w:p w14:paraId="3610037F" w14:textId="77777777" w:rsidR="003C09F6" w:rsidRPr="00632610" w:rsidRDefault="003C09F6" w:rsidP="003C09F6"/>
    <w:p w14:paraId="1F62F169" w14:textId="77777777" w:rsidR="003C09F6" w:rsidRPr="00632610" w:rsidRDefault="003C09F6" w:rsidP="003C09F6">
      <w:r w:rsidRPr="00632610">
        <w:t>29. Shock Society. The effect of RBC deformability and fluid drag on renal function. Fontana, Wisconsin, June, 1988.</w:t>
      </w:r>
    </w:p>
    <w:p w14:paraId="31D40D8E" w14:textId="77777777" w:rsidR="003C09F6" w:rsidRPr="00632610" w:rsidRDefault="003C09F6" w:rsidP="003C09F6"/>
    <w:p w14:paraId="2F18D435" w14:textId="77777777" w:rsidR="003C09F6" w:rsidRPr="00632610" w:rsidRDefault="003C09F6" w:rsidP="003C09F6">
      <w:r w:rsidRPr="00632610">
        <w:t>30. Gordon Conference. Mechanical stretching of vascular cells. Meriden, New Hampshire, August 1988.</w:t>
      </w:r>
    </w:p>
    <w:p w14:paraId="6691C400" w14:textId="77777777" w:rsidR="003C09F6" w:rsidRPr="00632610" w:rsidRDefault="003C09F6" w:rsidP="003C09F6"/>
    <w:p w14:paraId="01193089" w14:textId="77777777" w:rsidR="003C09F6" w:rsidRPr="00632610" w:rsidRDefault="003C09F6" w:rsidP="003C09F6">
      <w:r w:rsidRPr="00632610">
        <w:t>31. NIH Research Initiatives in Vascular Disease (Invited Speaker). Mechanical stress and cell growth. Bethesda, Maryland, March 1989.</w:t>
      </w:r>
    </w:p>
    <w:p w14:paraId="3E67A6E6" w14:textId="77777777" w:rsidR="003C09F6" w:rsidRPr="00632610" w:rsidRDefault="003C09F6" w:rsidP="003C09F6"/>
    <w:p w14:paraId="297AA910" w14:textId="77777777" w:rsidR="003C09F6" w:rsidRPr="00632610" w:rsidRDefault="003C09F6" w:rsidP="003C09F6">
      <w:r w:rsidRPr="00632610">
        <w:t>32. Federation of American Society of Experimental Biology. Repetitive mechanical stretching of aortic endothelial cells in culture: inhibition of collagen synthesis. New Orleans, La, March 1989.</w:t>
      </w:r>
    </w:p>
    <w:p w14:paraId="61B49224" w14:textId="77777777" w:rsidR="003C09F6" w:rsidRPr="00632610" w:rsidRDefault="003C09F6" w:rsidP="003C09F6"/>
    <w:p w14:paraId="67576C48" w14:textId="77777777" w:rsidR="003C09F6" w:rsidRPr="00632610" w:rsidRDefault="003C09F6" w:rsidP="003C09F6">
      <w:r w:rsidRPr="00632610">
        <w:t xml:space="preserve">33. Invited Speaker, University of Michigan. Role of mechanical stress in cell </w:t>
      </w:r>
      <w:r w:rsidRPr="00632610">
        <w:tab/>
        <w:t>growth. Ann Arbor, MI, June 1989.</w:t>
      </w:r>
    </w:p>
    <w:p w14:paraId="1FE1F401" w14:textId="77777777" w:rsidR="003C09F6" w:rsidRPr="00632610" w:rsidRDefault="003C09F6" w:rsidP="003C09F6"/>
    <w:p w14:paraId="3A5A88C7" w14:textId="77777777" w:rsidR="003C09F6" w:rsidRPr="00632610" w:rsidRDefault="003C09F6" w:rsidP="003C09F6">
      <w:r w:rsidRPr="00632610">
        <w:t>34. International Society for Cardiovascular Surgery, Toronto. The role of adenylate cyclase in the transduction of pulsatile stretch signals to endothelial cells in culture. Toronto, Canada, September 1989.</w:t>
      </w:r>
    </w:p>
    <w:p w14:paraId="3E3E1FE5" w14:textId="77777777" w:rsidR="003C09F6" w:rsidRPr="00632610" w:rsidRDefault="003C09F6" w:rsidP="003C09F6"/>
    <w:p w14:paraId="705A79B7" w14:textId="77777777" w:rsidR="003C09F6" w:rsidRPr="00632610" w:rsidRDefault="003C09F6" w:rsidP="003C09F6">
      <w:r w:rsidRPr="00632610">
        <w:t>35. New England Society for Vascular Surgery. Salvage of large ischemic soft-tissue and bony defects of the lower extremity with revascularization and "local" flap coverage. Bretton Woods, New Hampshire, September 1989.</w:t>
      </w:r>
    </w:p>
    <w:p w14:paraId="59FC6667" w14:textId="77777777" w:rsidR="003C09F6" w:rsidRPr="00632610" w:rsidRDefault="003C09F6" w:rsidP="003C09F6"/>
    <w:p w14:paraId="42F16040" w14:textId="77777777" w:rsidR="003C09F6" w:rsidRPr="00632610" w:rsidRDefault="003C09F6" w:rsidP="003C09F6">
      <w:r w:rsidRPr="00632610">
        <w:t xml:space="preserve">36. Surgical Forum, American College of Surgeons. Interleukin-6 production by vascular smooth muscle cells during cyclic stretch: etiology of SMC quiesence </w:t>
      </w:r>
      <w:r w:rsidRPr="00632610">
        <w:rPr>
          <w:i/>
        </w:rPr>
        <w:t>in vivo</w:t>
      </w:r>
      <w:r w:rsidRPr="00632610">
        <w:t>? Atlanta, Georgia, October 1989.</w:t>
      </w:r>
    </w:p>
    <w:p w14:paraId="41064121" w14:textId="77777777" w:rsidR="003C09F6" w:rsidRPr="00632610" w:rsidRDefault="003C09F6" w:rsidP="003C09F6"/>
    <w:p w14:paraId="27FD6C93" w14:textId="77777777" w:rsidR="003C09F6" w:rsidRPr="00632610" w:rsidRDefault="003C09F6" w:rsidP="003C09F6">
      <w:r w:rsidRPr="00632610">
        <w:t xml:space="preserve">37. Association for Academic Surgery. Collagen synthesis is inhibited in aortic endothelial cells subjected to cyclic stretch </w:t>
      </w:r>
      <w:r w:rsidRPr="00632610">
        <w:rPr>
          <w:i/>
        </w:rPr>
        <w:t>in vitro</w:t>
      </w:r>
      <w:r w:rsidRPr="00632610">
        <w:t>. Louisville, Kentucky, November 1989.</w:t>
      </w:r>
    </w:p>
    <w:p w14:paraId="403B1839" w14:textId="77777777" w:rsidR="003C09F6" w:rsidRPr="00632610" w:rsidRDefault="003C09F6" w:rsidP="003C09F6"/>
    <w:p w14:paraId="361D0DDC" w14:textId="77777777" w:rsidR="003C09F6" w:rsidRPr="00632610" w:rsidRDefault="003C09F6" w:rsidP="003C09F6">
      <w:r w:rsidRPr="00632610">
        <w:t>38. Visiting Professor, University of California, San Francisco. Exercising endothelial cells in culture. San Francisco, CA. February 1990.</w:t>
      </w:r>
    </w:p>
    <w:p w14:paraId="13A991E2" w14:textId="77777777" w:rsidR="003C09F6" w:rsidRPr="00632610" w:rsidRDefault="003C09F6" w:rsidP="003C09F6"/>
    <w:p w14:paraId="6B4E4039" w14:textId="77777777" w:rsidR="003C09F6" w:rsidRPr="00632610" w:rsidRDefault="003C09F6" w:rsidP="003C09F6">
      <w:r w:rsidRPr="00632610">
        <w:t xml:space="preserve">39. Society for University Surgeons. Enhanced production of a smooth muscle cell contracting factor by endothelial cells subjected to pulsatile stretch </w:t>
      </w:r>
      <w:r w:rsidRPr="00632610">
        <w:rPr>
          <w:i/>
        </w:rPr>
        <w:t>in vitro</w:t>
      </w:r>
      <w:r w:rsidRPr="00632610">
        <w:t>. Los Angeles, CA. February 1990.</w:t>
      </w:r>
    </w:p>
    <w:p w14:paraId="3402C298" w14:textId="77777777" w:rsidR="003C09F6" w:rsidRPr="00632610" w:rsidRDefault="003C09F6" w:rsidP="003C09F6"/>
    <w:p w14:paraId="68F00CAB" w14:textId="77777777" w:rsidR="003C09F6" w:rsidRPr="00632610" w:rsidRDefault="003C09F6" w:rsidP="003C09F6">
      <w:r w:rsidRPr="00632610">
        <w:t xml:space="preserve">40. Federation of American Society of Experimental Biology. Endothelin production by endothelial cells subjected to pulsatile stretch </w:t>
      </w:r>
      <w:r w:rsidRPr="00632610">
        <w:rPr>
          <w:i/>
        </w:rPr>
        <w:t>in vitro</w:t>
      </w:r>
      <w:r w:rsidRPr="00632610">
        <w:t>. Washington, D.C. April 1990.</w:t>
      </w:r>
    </w:p>
    <w:p w14:paraId="5C22F8F3" w14:textId="77777777" w:rsidR="003C09F6" w:rsidRPr="00632610" w:rsidRDefault="003C09F6" w:rsidP="003C09F6"/>
    <w:p w14:paraId="44B573A5" w14:textId="77777777" w:rsidR="003C09F6" w:rsidRPr="00632610" w:rsidRDefault="003C09F6" w:rsidP="003C09F6">
      <w:r w:rsidRPr="00632610">
        <w:t>41. Gore Lecture (Invited Speaker). Role of hemodynamics in cell growth. Boston, MA. April, 1990.</w:t>
      </w:r>
    </w:p>
    <w:p w14:paraId="002253F7" w14:textId="77777777" w:rsidR="003C09F6" w:rsidRPr="00632610" w:rsidRDefault="003C09F6" w:rsidP="003C09F6"/>
    <w:p w14:paraId="3FFBE819" w14:textId="77777777" w:rsidR="003C09F6" w:rsidRPr="00632610" w:rsidRDefault="003C09F6" w:rsidP="003C09F6">
      <w:r w:rsidRPr="00632610">
        <w:t>42. Gladstone Foundation (Invited Speaker). Modulation of endothelial cell phenotype by cyclic stretch. San Francisco, August, 1990.</w:t>
      </w:r>
    </w:p>
    <w:p w14:paraId="3E03D7DB" w14:textId="77777777" w:rsidR="003C09F6" w:rsidRPr="00632610" w:rsidRDefault="003C09F6" w:rsidP="003C09F6"/>
    <w:p w14:paraId="347CCD71" w14:textId="77777777" w:rsidR="003C09F6" w:rsidRPr="00632610" w:rsidRDefault="003C09F6" w:rsidP="003C09F6">
      <w:r w:rsidRPr="00632610">
        <w:t>43. Visiting Professor, Bay State Medical Center, Springfield, MA. Endothelial cells alterations with external forces. October 1990.</w:t>
      </w:r>
    </w:p>
    <w:p w14:paraId="32E23C92" w14:textId="77777777" w:rsidR="003C09F6" w:rsidRPr="00632610" w:rsidRDefault="003C09F6" w:rsidP="003C09F6"/>
    <w:p w14:paraId="2C3A82AF" w14:textId="77777777" w:rsidR="003C09F6" w:rsidRPr="00632610" w:rsidRDefault="003C09F6" w:rsidP="003C09F6">
      <w:r w:rsidRPr="00632610">
        <w:t xml:space="preserve">44. NIH Research Initiatives in Vascular Disease (Invited Speaker) Hemodynamic Forces and the Biology of the Endothelium: Signal Transduction Pathways in Endothelial Cells Subjected to Physical Forces </w:t>
      </w:r>
      <w:r w:rsidRPr="00632610">
        <w:rPr>
          <w:i/>
        </w:rPr>
        <w:t>In Vitro</w:t>
      </w:r>
      <w:r w:rsidRPr="00632610">
        <w:t>. Bethesda, MD. February 1991.</w:t>
      </w:r>
    </w:p>
    <w:p w14:paraId="5BB43EA7" w14:textId="77777777" w:rsidR="003C09F6" w:rsidRPr="00632610" w:rsidRDefault="003C09F6" w:rsidP="003C09F6"/>
    <w:p w14:paraId="2CD466A9" w14:textId="77777777" w:rsidR="003C09F6" w:rsidRPr="00632610" w:rsidRDefault="003C09F6" w:rsidP="003C09F6">
      <w:r w:rsidRPr="00632610">
        <w:t>45. Invited speaker, Workshop on Mechanical Stress Effects on Vascular Cells, Atlanta,  Ga. Tissue plasminogen activator production and phosphoinositide activation in cultured human endothelial cells subjected to cyclic strain. April, 1991.</w:t>
      </w:r>
    </w:p>
    <w:p w14:paraId="6B731AA3" w14:textId="77777777" w:rsidR="003C09F6" w:rsidRPr="00632610" w:rsidRDefault="003C09F6" w:rsidP="003C09F6"/>
    <w:p w14:paraId="39D1D6BA" w14:textId="77777777" w:rsidR="003C09F6" w:rsidRPr="00632610" w:rsidRDefault="003C09F6" w:rsidP="003C09F6">
      <w:r w:rsidRPr="00632610">
        <w:t>46. Gordon Conference on Atherosclerosis (Invited speaker). Phosphatidylinositol activation of endothelial cells exposed to cyclic strain. Meriden, New Hampshire, June 1991.</w:t>
      </w:r>
    </w:p>
    <w:p w14:paraId="42276C9F" w14:textId="77777777" w:rsidR="003C09F6" w:rsidRPr="00632610" w:rsidRDefault="003C09F6" w:rsidP="003C09F6"/>
    <w:p w14:paraId="7D7EDB70" w14:textId="77777777" w:rsidR="003C09F6" w:rsidRPr="00632610" w:rsidRDefault="003C09F6" w:rsidP="003C09F6">
      <w:r w:rsidRPr="00632610">
        <w:t>47. Invited Speaker, Whitaker Foundation. Mechanical deformation of endothelial cells grown on different biomaterials and surfaces. Snowbird, Utah, Aug. 1991.</w:t>
      </w:r>
    </w:p>
    <w:p w14:paraId="06B54310" w14:textId="77777777" w:rsidR="003C09F6" w:rsidRPr="00632610" w:rsidRDefault="003C09F6" w:rsidP="003C09F6"/>
    <w:p w14:paraId="72DA7B86" w14:textId="77777777" w:rsidR="003C09F6" w:rsidRPr="00632610" w:rsidRDefault="003C09F6" w:rsidP="003C09F6">
      <w:r w:rsidRPr="00632610">
        <w:t>48. Invited speaker, World Congress for Microcirculation. Microfilament reorientation in endothelial cells subjected to pulsatile stretch. Louisville, KY. Sept. 1991.</w:t>
      </w:r>
    </w:p>
    <w:p w14:paraId="42C1C528" w14:textId="77777777" w:rsidR="003C09F6" w:rsidRPr="00632610" w:rsidRDefault="003C09F6" w:rsidP="003C09F6"/>
    <w:p w14:paraId="1EB56494" w14:textId="77777777" w:rsidR="003C09F6" w:rsidRPr="00632610" w:rsidRDefault="003C09F6" w:rsidP="003C09F6">
      <w:r w:rsidRPr="00632610">
        <w:t>49. NIH Research Initiatives in Vascular Disease (Invited Speaker) Molecular biology and the vascular surgeon: Fundamental concepts and the tools. Bethesda, MD. Feb. 1992.</w:t>
      </w:r>
    </w:p>
    <w:p w14:paraId="2FE03B76" w14:textId="77777777" w:rsidR="003C09F6" w:rsidRPr="00632610" w:rsidRDefault="003C09F6" w:rsidP="003C09F6"/>
    <w:p w14:paraId="4855F276" w14:textId="77777777" w:rsidR="003C09F6" w:rsidRPr="00632610" w:rsidRDefault="003C09F6" w:rsidP="003C09F6">
      <w:r w:rsidRPr="00632610">
        <w:t>50. Invited speaker. Fundamentals of surgical research course. Research hypothesis and design, Chicago, Il. July 1992.</w:t>
      </w:r>
    </w:p>
    <w:p w14:paraId="2443757B" w14:textId="77777777" w:rsidR="003C09F6" w:rsidRPr="00632610" w:rsidRDefault="003C09F6" w:rsidP="003C09F6"/>
    <w:p w14:paraId="4AFEB6A4" w14:textId="77777777" w:rsidR="003C09F6" w:rsidRPr="00632610" w:rsidRDefault="003C09F6" w:rsidP="003C09F6">
      <w:r w:rsidRPr="00632610">
        <w:t>51. Guest faculty. Thrombosis, Thromboembolism and Thrombolysis Post-graduate Course. The aortic arch and carotid vessels as sources of stroke, New Haven, August 1992.</w:t>
      </w:r>
    </w:p>
    <w:p w14:paraId="28B18BF2" w14:textId="77777777" w:rsidR="003C09F6" w:rsidRPr="00632610" w:rsidRDefault="003C09F6" w:rsidP="003C09F6"/>
    <w:p w14:paraId="3E5278A3" w14:textId="77777777" w:rsidR="003C09F6" w:rsidRPr="00632610" w:rsidRDefault="003C09F6" w:rsidP="003C09F6">
      <w:r w:rsidRPr="00632610">
        <w:t xml:space="preserve">52. Visiting Professor, Loyola University Medical Center, Chicago, IL. Mechanisms by </w:t>
      </w:r>
      <w:r w:rsidRPr="00632610">
        <w:tab/>
        <w:t>of EC coupling to external forces: implications for intimal hyperplasia. Sept. 1992.</w:t>
      </w:r>
    </w:p>
    <w:p w14:paraId="7CEAE81E" w14:textId="77777777" w:rsidR="003C09F6" w:rsidRPr="00632610" w:rsidRDefault="003C09F6" w:rsidP="003C09F6"/>
    <w:p w14:paraId="5AD7BE1C" w14:textId="77777777" w:rsidR="003C09F6" w:rsidRPr="00632610" w:rsidRDefault="003C09F6" w:rsidP="003C09F6">
      <w:r w:rsidRPr="00632610">
        <w:t>53. New England Society for Vascular Surgery. Smooth muscle cell inhibition by 8-methoxypsoralen phototherapy. Dixville Notch, New Hampshire Sept. 1992.</w:t>
      </w:r>
    </w:p>
    <w:p w14:paraId="21A511B7" w14:textId="77777777" w:rsidR="003C09F6" w:rsidRPr="00632610" w:rsidRDefault="003C09F6" w:rsidP="003C09F6"/>
    <w:p w14:paraId="54A54F47" w14:textId="77777777" w:rsidR="003C09F6" w:rsidRPr="00632610" w:rsidRDefault="003C09F6" w:rsidP="003C09F6">
      <w:r w:rsidRPr="00632610">
        <w:t>54. American College of Surgeons, Surgical Forum (Vascular Surgery). Are G-proteins mechanosensors for endothelial cells? New Orleans, LA, Oct 1992.</w:t>
      </w:r>
    </w:p>
    <w:p w14:paraId="64DF40AA" w14:textId="77777777" w:rsidR="003C09F6" w:rsidRPr="00632610" w:rsidRDefault="003C09F6" w:rsidP="003C09F6"/>
    <w:p w14:paraId="63C0ACD9" w14:textId="77777777" w:rsidR="003C09F6" w:rsidRPr="00632610" w:rsidRDefault="003C09F6" w:rsidP="003C09F6">
      <w:r w:rsidRPr="00632610">
        <w:t>55. Grand Rounds Speaker, University of Connecticut School of Medicine. Mechanisms by which endothelium senses changes in hemodynamics: Implications for the pathogenesis of atherosclerosis and intimal hyperplasia. Hartford, CT. Oct. 1992.</w:t>
      </w:r>
    </w:p>
    <w:p w14:paraId="71B3DAAB" w14:textId="77777777" w:rsidR="003C09F6" w:rsidRPr="00632610" w:rsidRDefault="003C09F6" w:rsidP="003C09F6"/>
    <w:p w14:paraId="1BD8CA29" w14:textId="77777777" w:rsidR="003C09F6" w:rsidRPr="00632610" w:rsidRDefault="003C09F6" w:rsidP="003C09F6">
      <w:r w:rsidRPr="00632610">
        <w:t>56. International Society for Applied Cardiovascular Biology (Invited Speaker). Signal transduction mechanisms of endothelial cells subjected to cyclic strain. St. Louis, MO. November 1992.</w:t>
      </w:r>
    </w:p>
    <w:p w14:paraId="66D03A12" w14:textId="77777777" w:rsidR="003C09F6" w:rsidRPr="00632610" w:rsidRDefault="003C09F6" w:rsidP="003C09F6"/>
    <w:p w14:paraId="5D50A0B3" w14:textId="77777777" w:rsidR="003C09F6" w:rsidRPr="00632610" w:rsidRDefault="003C09F6" w:rsidP="003C09F6">
      <w:r w:rsidRPr="00632610">
        <w:t>57. Invited Speaker, American Heart Association, CT Affiliate. How does the endothelium sense the changing circulation?, Meriden, CT December 1992</w:t>
      </w:r>
    </w:p>
    <w:p w14:paraId="7931DCE6" w14:textId="77777777" w:rsidR="003C09F6" w:rsidRPr="00632610" w:rsidRDefault="003C09F6" w:rsidP="003C09F6"/>
    <w:p w14:paraId="08F456A6" w14:textId="77777777" w:rsidR="003C09F6" w:rsidRPr="00632610" w:rsidRDefault="003C09F6" w:rsidP="003C09F6">
      <w:r w:rsidRPr="00632610">
        <w:t>58. Invited Faculty, Angioscopy Course sponsored by Harvard Medical School. Molecular Biology for Vascular Surgeons. Boston, MA, December 1992.</w:t>
      </w:r>
    </w:p>
    <w:p w14:paraId="20ACD1C8" w14:textId="77777777" w:rsidR="003C09F6" w:rsidRPr="00632610" w:rsidRDefault="003C09F6" w:rsidP="003C09F6"/>
    <w:p w14:paraId="20F8B755" w14:textId="77777777" w:rsidR="003C09F6" w:rsidRPr="00632610" w:rsidRDefault="003C09F6" w:rsidP="003C09F6">
      <w:r w:rsidRPr="00632610">
        <w:t>59. Visiting Professor, Framingham Union MetroWest Medical Center. Mechanisms by which the endothelium senses changes in hemodynamics. Framingham, MA, February 1993.</w:t>
      </w:r>
    </w:p>
    <w:p w14:paraId="009DEAE9" w14:textId="77777777" w:rsidR="003C09F6" w:rsidRPr="00632610" w:rsidRDefault="003C09F6" w:rsidP="003C09F6"/>
    <w:p w14:paraId="45499482" w14:textId="77777777" w:rsidR="003C09F6" w:rsidRPr="00632610" w:rsidRDefault="003C09F6" w:rsidP="003C09F6">
      <w:r w:rsidRPr="00632610">
        <w:t>60. Invited Speaker Controversies in Surgery 1993: Basic Science for the General Surgeon. Farmington, CT. March 1993.</w:t>
      </w:r>
    </w:p>
    <w:p w14:paraId="32D30AFB" w14:textId="77777777" w:rsidR="003C09F6" w:rsidRPr="00632610" w:rsidRDefault="003C09F6" w:rsidP="003C09F6"/>
    <w:p w14:paraId="6559169F" w14:textId="77777777" w:rsidR="003C09F6" w:rsidRPr="00632610" w:rsidRDefault="003C09F6" w:rsidP="003C09F6">
      <w:r w:rsidRPr="00632610">
        <w:t>61. Visiting Professor, University of Pittsburgh. How does the endothelium sense changes in hemodynamics?  Pittsburg, PA. March 1993.</w:t>
      </w:r>
    </w:p>
    <w:p w14:paraId="25C5D0FE" w14:textId="77777777" w:rsidR="003C09F6" w:rsidRPr="00632610" w:rsidRDefault="003C09F6" w:rsidP="003C09F6"/>
    <w:p w14:paraId="30EF6416" w14:textId="77777777" w:rsidR="003C09F6" w:rsidRPr="00632610" w:rsidRDefault="003C09F6" w:rsidP="003C09F6">
      <w:r w:rsidRPr="00632610">
        <w:t>62. Young Investigator Award (Invited Speaker) Japan Surgical Society. Nitric Oxide Synthase Induction in Endothelial Cells. Sendai, JAPAN, March 1993.</w:t>
      </w:r>
    </w:p>
    <w:p w14:paraId="6ADF623A" w14:textId="77777777" w:rsidR="003C09F6" w:rsidRPr="00632610" w:rsidRDefault="003C09F6" w:rsidP="003C09F6"/>
    <w:p w14:paraId="16C83ACB" w14:textId="77777777" w:rsidR="003C09F6" w:rsidRPr="00632610" w:rsidRDefault="003C09F6" w:rsidP="003C09F6">
      <w:r w:rsidRPr="00632610">
        <w:t>63. Visiting Professor, Chiba University Medical School. From Bench to Bedside- How EC Sense Changes in Hemodynamics., Chiba, JAPAN, March 1993.</w:t>
      </w:r>
    </w:p>
    <w:p w14:paraId="1A842AA1" w14:textId="77777777" w:rsidR="003C09F6" w:rsidRPr="00632610" w:rsidRDefault="003C09F6" w:rsidP="003C09F6"/>
    <w:p w14:paraId="5B6434C2" w14:textId="77777777" w:rsidR="003C09F6" w:rsidRPr="00632610" w:rsidRDefault="003C09F6" w:rsidP="003C09F6">
      <w:r w:rsidRPr="00632610">
        <w:t>64. Invited Symposium Speaker, Experimental Biology Meeting. Signal Transduction Mechanisms in Vascular Cells Exposed to Strain. New Orleans, LA, April 1993.</w:t>
      </w:r>
    </w:p>
    <w:p w14:paraId="2E48E140" w14:textId="77777777" w:rsidR="003C09F6" w:rsidRPr="00632610" w:rsidRDefault="003C09F6" w:rsidP="003C09F6"/>
    <w:p w14:paraId="3CF627DF" w14:textId="77777777" w:rsidR="003C09F6" w:rsidRPr="00632610" w:rsidRDefault="003C09F6" w:rsidP="003C09F6">
      <w:r w:rsidRPr="00632610">
        <w:t>65. Invited Speaker, Vascular Forum. Atherogenesis. New Haven, CT. June 1993.</w:t>
      </w:r>
    </w:p>
    <w:p w14:paraId="4A6464C3" w14:textId="77777777" w:rsidR="003C09F6" w:rsidRPr="00632610" w:rsidRDefault="003C09F6" w:rsidP="003C09F6"/>
    <w:p w14:paraId="087A6303" w14:textId="77777777" w:rsidR="003C09F6" w:rsidRPr="00632610" w:rsidRDefault="003C09F6" w:rsidP="003C09F6">
      <w:r w:rsidRPr="00632610">
        <w:t>66. Guest faculty. Thrombosis, Thromboembolism and Thrombolysis Post-graduate Course. The aortic arch and carotid vessels as sources of stroke, New Haven, August 1993.</w:t>
      </w:r>
    </w:p>
    <w:p w14:paraId="5A351938" w14:textId="77777777" w:rsidR="003C09F6" w:rsidRPr="00632610" w:rsidRDefault="003C09F6" w:rsidP="003C09F6"/>
    <w:p w14:paraId="42155CD9" w14:textId="77777777" w:rsidR="003C09F6" w:rsidRPr="00632610" w:rsidRDefault="003C09F6" w:rsidP="003C09F6">
      <w:r w:rsidRPr="00632610">
        <w:t>67. Invited Speaker. International Vascular Conference. Effect of mechanical forces on vascular cells. Beijing, CHINA. October 1993.</w:t>
      </w:r>
    </w:p>
    <w:p w14:paraId="4897D310" w14:textId="77777777" w:rsidR="003C09F6" w:rsidRPr="00632610" w:rsidRDefault="003C09F6" w:rsidP="003C09F6"/>
    <w:p w14:paraId="0388EBAD" w14:textId="77777777" w:rsidR="003C09F6" w:rsidRPr="00632610" w:rsidRDefault="003C09F6" w:rsidP="003C09F6">
      <w:r w:rsidRPr="00632610">
        <w:t>68. Visiting Professor. Osaka University Medical College. Mechano-transduction systems in endothelial cells. Osaka, JAPAN, October 1993.</w:t>
      </w:r>
    </w:p>
    <w:p w14:paraId="36C5FDAD" w14:textId="77777777" w:rsidR="003C09F6" w:rsidRPr="00632610" w:rsidRDefault="003C09F6" w:rsidP="003C09F6"/>
    <w:p w14:paraId="64A1A7AB" w14:textId="77777777" w:rsidR="003C09F6" w:rsidRPr="00632610" w:rsidRDefault="003C09F6" w:rsidP="003C09F6">
      <w:r w:rsidRPr="00632610">
        <w:t>69. Invited Speaker, American Society for Cell Biology: Symposium on Heterogeneity of Vascular Cell Responses., New Orleans, LA. December 1993.</w:t>
      </w:r>
    </w:p>
    <w:p w14:paraId="28AA3273" w14:textId="77777777" w:rsidR="003C09F6" w:rsidRPr="00632610" w:rsidRDefault="003C09F6" w:rsidP="003C09F6"/>
    <w:p w14:paraId="245E2BC3" w14:textId="77777777" w:rsidR="003C09F6" w:rsidRPr="00632610" w:rsidRDefault="003C09F6" w:rsidP="003C09F6">
      <w:r w:rsidRPr="00632610">
        <w:t>70. NIH Research Initiatives in Vascular Disease (Invited Speaker) Research Models in Vascular Disease: Development of Pulsatile Pressure and Cyclic Strain Models. Bethesda, MD. February 1994.</w:t>
      </w:r>
    </w:p>
    <w:p w14:paraId="4BC1A457" w14:textId="77777777" w:rsidR="003C09F6" w:rsidRPr="00632610" w:rsidRDefault="003C09F6" w:rsidP="003C09F6"/>
    <w:p w14:paraId="5ECA88E7" w14:textId="77777777" w:rsidR="003C09F6" w:rsidRPr="00632610" w:rsidRDefault="003C09F6" w:rsidP="003C09F6">
      <w:r w:rsidRPr="00632610">
        <w:t xml:space="preserve">71. Invited Speaker. American Physiological Society Conference on </w:t>
      </w:r>
      <w:r w:rsidRPr="00632610">
        <w:rPr>
          <w:i/>
        </w:rPr>
        <w:t>Mechanotransduction and the regulation of Cell Growth and Differentiation</w:t>
      </w:r>
      <w:r w:rsidRPr="00632610">
        <w:t>. Biochemical and cytoskeletal signaling with cyclic strain. Sarasota, FL. October 1994.</w:t>
      </w:r>
    </w:p>
    <w:p w14:paraId="1AF2E3F5" w14:textId="77777777" w:rsidR="003C09F6" w:rsidRPr="00632610" w:rsidRDefault="003C09F6" w:rsidP="003C09F6"/>
    <w:p w14:paraId="731FDFE7" w14:textId="77777777" w:rsidR="003C09F6" w:rsidRPr="00632610" w:rsidRDefault="003C09F6" w:rsidP="003C09F6">
      <w:r w:rsidRPr="00632610">
        <w:t>72. Invited Speaker. Department of Physiology, University of Connecticut. Gene regulation by mechanical forces. Farmington, CT. February 1995.</w:t>
      </w:r>
    </w:p>
    <w:p w14:paraId="28DDA013" w14:textId="77777777" w:rsidR="003C09F6" w:rsidRPr="00632610" w:rsidRDefault="003C09F6" w:rsidP="003C09F6"/>
    <w:p w14:paraId="5952B5D1" w14:textId="77777777" w:rsidR="003C09F6" w:rsidRPr="00632610" w:rsidRDefault="003C09F6" w:rsidP="003C09F6">
      <w:r w:rsidRPr="00632610">
        <w:t>73.Young Investigator Award (Invited Speaker) Japan Surgical Society. Effect of pulsatile pressure on endothelial cell proliferation Nagoya, JAPAN, April 1995.</w:t>
      </w:r>
    </w:p>
    <w:p w14:paraId="5516069D" w14:textId="77777777" w:rsidR="003C09F6" w:rsidRPr="00632610" w:rsidRDefault="003C09F6" w:rsidP="003C09F6"/>
    <w:p w14:paraId="4908A042" w14:textId="77777777" w:rsidR="003C09F6" w:rsidRPr="00632610" w:rsidRDefault="003C09F6" w:rsidP="003C09F6">
      <w:r w:rsidRPr="00632610">
        <w:t>74.Invited Speaker. Department of Physiology, Nagoya University School of Medicine. Insights into the coupling of mechanical forces and vascular cell response. Nagoya, JAPAN, April 1995.</w:t>
      </w:r>
    </w:p>
    <w:p w14:paraId="6AF8DB0A" w14:textId="77777777" w:rsidR="003C09F6" w:rsidRPr="00632610" w:rsidRDefault="003C09F6" w:rsidP="003C09F6"/>
    <w:p w14:paraId="67F81161" w14:textId="77777777" w:rsidR="003C09F6" w:rsidRPr="00632610" w:rsidRDefault="003C09F6" w:rsidP="003C09F6">
      <w:r w:rsidRPr="00632610">
        <w:t>75. International Society for Applied Cardiovascular Biology (Invited Speaker). Mechanical forces and gene regulation. Manchester, England March 1996.</w:t>
      </w:r>
    </w:p>
    <w:p w14:paraId="32BFB518" w14:textId="77777777" w:rsidR="003C09F6" w:rsidRPr="00632610" w:rsidRDefault="003C09F6" w:rsidP="003C09F6"/>
    <w:p w14:paraId="7F93210C" w14:textId="77777777" w:rsidR="003C09F6" w:rsidRPr="00632610" w:rsidRDefault="003C09F6" w:rsidP="003C09F6">
      <w:r w:rsidRPr="00632610">
        <w:t>76. Visiting Lecturer. Rayne Institute Center for Cardiopulmonary Diseases. Transcriptional regulation by cyclic strain. London, U.K. March 1996.</w:t>
      </w:r>
    </w:p>
    <w:p w14:paraId="4A67C690" w14:textId="77777777" w:rsidR="003C09F6" w:rsidRPr="00632610" w:rsidRDefault="003C09F6" w:rsidP="003C09F6"/>
    <w:p w14:paraId="0A39703C" w14:textId="77777777" w:rsidR="003C09F6" w:rsidRPr="00632610" w:rsidRDefault="003C09F6" w:rsidP="003C09F6">
      <w:r w:rsidRPr="00632610">
        <w:t>77. Invited Speaker. William Harvey Institute. Nitric oxide syntahase gene regulation by cyclic strain. London, U.K. March 1996.</w:t>
      </w:r>
    </w:p>
    <w:p w14:paraId="5893732E" w14:textId="77777777" w:rsidR="003C09F6" w:rsidRPr="00632610" w:rsidRDefault="003C09F6" w:rsidP="003C09F6"/>
    <w:p w14:paraId="2BB68D32" w14:textId="77777777" w:rsidR="003C09F6" w:rsidRPr="00632610" w:rsidRDefault="003C09F6" w:rsidP="003C09F6">
      <w:r w:rsidRPr="00632610">
        <w:t>78. Invited Speaker Australasian Society for Vascular Surgery. May 4-11</w:t>
      </w:r>
      <w:r w:rsidRPr="00632610">
        <w:rPr>
          <w:vertAlign w:val="superscript"/>
        </w:rPr>
        <w:t>th</w:t>
      </w:r>
      <w:r w:rsidRPr="00632610">
        <w:t>, 1996</w:t>
      </w:r>
    </w:p>
    <w:p w14:paraId="155376B5" w14:textId="77777777" w:rsidR="003C09F6" w:rsidRPr="00632610" w:rsidRDefault="003C09F6" w:rsidP="003C09F6"/>
    <w:p w14:paraId="3DFDB26E" w14:textId="77777777" w:rsidR="003C09F6" w:rsidRPr="00632610" w:rsidRDefault="003C09F6" w:rsidP="003C09F6">
      <w:r w:rsidRPr="00632610">
        <w:t>79. (Invited Speaker) Japan Society for Vascular Surgery. Gene therapy for vascular diseases-Does it make sense or anti-sense?  Asahikawa, JAPAN, June 1996.</w:t>
      </w:r>
    </w:p>
    <w:p w14:paraId="48B2F409" w14:textId="77777777" w:rsidR="003C09F6" w:rsidRPr="00632610" w:rsidRDefault="003C09F6" w:rsidP="003C09F6"/>
    <w:p w14:paraId="1448E174" w14:textId="77777777" w:rsidR="003C09F6" w:rsidRPr="00632610" w:rsidRDefault="003C09F6" w:rsidP="003C09F6">
      <w:r w:rsidRPr="00632610">
        <w:t>80. Invited Speaker Gordon Conference on Bioengineering and Orthopedic Sciences. Focal Adhesion proteins as mechanotransducers. Andover, New Hampshire, July 1996</w:t>
      </w:r>
    </w:p>
    <w:p w14:paraId="4AFDCCFF" w14:textId="77777777" w:rsidR="003C09F6" w:rsidRPr="00632610" w:rsidRDefault="003C09F6" w:rsidP="003C09F6"/>
    <w:p w14:paraId="05AE32C6" w14:textId="77777777" w:rsidR="003C09F6" w:rsidRPr="00632610" w:rsidRDefault="003C09F6" w:rsidP="003C09F6">
      <w:r w:rsidRPr="00632610">
        <w:t>81. Invited Professor. Beth Israel Deaconess Dept. of Surgery. Future therapy for atherosclerosis. Boston, MA Feb. 1997.</w:t>
      </w:r>
    </w:p>
    <w:p w14:paraId="06DE8B22" w14:textId="77777777" w:rsidR="003C09F6" w:rsidRPr="00632610" w:rsidRDefault="003C09F6" w:rsidP="003C09F6"/>
    <w:p w14:paraId="228C497B" w14:textId="77777777" w:rsidR="003C09F6" w:rsidRPr="00632610" w:rsidRDefault="003C09F6" w:rsidP="003C09F6">
      <w:r w:rsidRPr="00632610">
        <w:t>82. Invited Speaker. NIH Research Initiatives. Wall stress regulation of endothelial cells. Bethesda, MD, Feb. 1997.</w:t>
      </w:r>
    </w:p>
    <w:p w14:paraId="7AEBBB03" w14:textId="77777777" w:rsidR="003C09F6" w:rsidRPr="00632610" w:rsidRDefault="003C09F6" w:rsidP="003C09F6"/>
    <w:p w14:paraId="40725F4C" w14:textId="77777777" w:rsidR="003C09F6" w:rsidRPr="00632610" w:rsidRDefault="003C09F6" w:rsidP="003C09F6">
      <w:r w:rsidRPr="00632610">
        <w:t>83. Moderator for Educational panel, Association of Program Directors in Surgery, San Diego, CA, April 1997.</w:t>
      </w:r>
    </w:p>
    <w:p w14:paraId="7EBEAE2A" w14:textId="77777777" w:rsidR="003C09F6" w:rsidRPr="00632610" w:rsidRDefault="003C09F6" w:rsidP="003C09F6">
      <w:pPr>
        <w:pStyle w:val="Header"/>
        <w:tabs>
          <w:tab w:val="clear" w:pos="4320"/>
          <w:tab w:val="clear" w:pos="8640"/>
        </w:tabs>
      </w:pPr>
    </w:p>
    <w:p w14:paraId="742C6D00" w14:textId="77777777" w:rsidR="003C09F6" w:rsidRPr="00632610" w:rsidRDefault="003C09F6" w:rsidP="003C09F6">
      <w:r w:rsidRPr="00632610">
        <w:t>84. Visiting Professor. University of Nebraska Medical Center. Atherosclerosis- Was Osler right?. Omaha, NE, April 1997.</w:t>
      </w:r>
    </w:p>
    <w:p w14:paraId="675EA0FE" w14:textId="77777777" w:rsidR="003C09F6" w:rsidRPr="00632610" w:rsidRDefault="003C09F6" w:rsidP="003C09F6"/>
    <w:p w14:paraId="34532430" w14:textId="77777777" w:rsidR="003C09F6" w:rsidRPr="00632610" w:rsidRDefault="003C09F6" w:rsidP="003C09F6">
      <w:r w:rsidRPr="00632610">
        <w:t>85. Invited Speaker. International College of Angiology. Vascular disease and biology, Istanbul, Turkey, June 1997.</w:t>
      </w:r>
    </w:p>
    <w:p w14:paraId="74A01F33" w14:textId="77777777" w:rsidR="003C09F6" w:rsidRPr="00632610" w:rsidRDefault="003C09F6" w:rsidP="003C09F6"/>
    <w:p w14:paraId="3DD9D898" w14:textId="77777777" w:rsidR="003C09F6" w:rsidRPr="00632610" w:rsidRDefault="003C09F6" w:rsidP="003C09F6">
      <w:r w:rsidRPr="00632610">
        <w:t>86. Invited Speaker. Japanese Society for Abdominal Emergency Medicine. Mesenteric Vascular Emergencies: Thoughts for the new millenium. Urayasu, JAPAN, September 1997.</w:t>
      </w:r>
    </w:p>
    <w:p w14:paraId="69571CCD" w14:textId="77777777" w:rsidR="003C09F6" w:rsidRPr="00632610" w:rsidRDefault="003C09F6" w:rsidP="003C09F6"/>
    <w:p w14:paraId="4DF8DFA7" w14:textId="77777777" w:rsidR="003C09F6" w:rsidRPr="00632610" w:rsidRDefault="003C09F6" w:rsidP="003C09F6">
      <w:r w:rsidRPr="00632610">
        <w:t>87. Invited Speaker. International Atherosclerosis Society. Bordeaux, Paris, FRANCE. October 1997.</w:t>
      </w:r>
    </w:p>
    <w:p w14:paraId="5FA8FB2F" w14:textId="77777777" w:rsidR="003C09F6" w:rsidRPr="00632610" w:rsidRDefault="003C09F6" w:rsidP="003C09F6"/>
    <w:p w14:paraId="70B91B07" w14:textId="77777777" w:rsidR="003C09F6" w:rsidRPr="00632610" w:rsidRDefault="003C09F6" w:rsidP="003C09F6">
      <w:r w:rsidRPr="00632610">
        <w:t>88. Distinguished Visiting Scientist. Department of Physiology and Cell Biology, Albany Medical College, Albany, New York. October 1997.</w:t>
      </w:r>
    </w:p>
    <w:p w14:paraId="084EDD66" w14:textId="77777777" w:rsidR="003C09F6" w:rsidRPr="00632610" w:rsidRDefault="003C09F6" w:rsidP="003C09F6"/>
    <w:p w14:paraId="54903D4A" w14:textId="77777777" w:rsidR="003C09F6" w:rsidRPr="00632610" w:rsidRDefault="003C09F6" w:rsidP="003C09F6">
      <w:r w:rsidRPr="00632610">
        <w:t>89. Invited Speaker. Philippine Stroke Society. Baguio City, PHILIPPINES, November 1997.</w:t>
      </w:r>
    </w:p>
    <w:p w14:paraId="3C8C124E" w14:textId="77777777" w:rsidR="003C09F6" w:rsidRPr="00632610" w:rsidRDefault="003C09F6" w:rsidP="003C09F6"/>
    <w:p w14:paraId="64A70CAE" w14:textId="77777777" w:rsidR="003C09F6" w:rsidRPr="00632610" w:rsidRDefault="003C09F6" w:rsidP="003C09F6">
      <w:r w:rsidRPr="00632610">
        <w:t>90. Visiting Professor, Dartmouth Medical Center, Atherosclerosis-From molecules to man Hanover, N.H. November 1997.</w:t>
      </w:r>
    </w:p>
    <w:p w14:paraId="779E60F3" w14:textId="77777777" w:rsidR="003C09F6" w:rsidRPr="00632610" w:rsidRDefault="003C09F6" w:rsidP="003C09F6"/>
    <w:p w14:paraId="11FA4025" w14:textId="77777777" w:rsidR="003C09F6" w:rsidRPr="00632610" w:rsidRDefault="003C09F6" w:rsidP="003C09F6">
      <w:r w:rsidRPr="00632610">
        <w:t>91. Visiting Professor, New York Hospital Cornell University Medical Center, Atherosclerosis-, New York January 1998.</w:t>
      </w:r>
    </w:p>
    <w:p w14:paraId="487B7447" w14:textId="77777777" w:rsidR="003C09F6" w:rsidRPr="00632610" w:rsidRDefault="003C09F6" w:rsidP="003C09F6"/>
    <w:p w14:paraId="4328A168" w14:textId="77777777" w:rsidR="003C09F6" w:rsidRPr="00632610" w:rsidRDefault="003C09F6" w:rsidP="003C09F6">
      <w:r w:rsidRPr="00632610">
        <w:t>92. Invited Speaker, New England Surgical Society Spring Meeting, New Haven, CT, March 1998.</w:t>
      </w:r>
    </w:p>
    <w:p w14:paraId="08C4F5EA" w14:textId="77777777" w:rsidR="003C09F6" w:rsidRPr="00632610" w:rsidRDefault="003C09F6" w:rsidP="003C09F6"/>
    <w:p w14:paraId="071AD167" w14:textId="77777777" w:rsidR="003C09F6" w:rsidRPr="00632610" w:rsidRDefault="003C09F6" w:rsidP="003C09F6">
      <w:r w:rsidRPr="00632610">
        <w:t>93. Invited Speaker, Asian Vascular Society, Gene Therapy- Hope or Hype?, Beijing China, May 1998.</w:t>
      </w:r>
    </w:p>
    <w:p w14:paraId="2AE00328" w14:textId="77777777" w:rsidR="003C09F6" w:rsidRPr="00632610" w:rsidRDefault="003C09F6" w:rsidP="003C09F6"/>
    <w:p w14:paraId="6EE5EBD9" w14:textId="77777777" w:rsidR="003C09F6" w:rsidRPr="00632610" w:rsidRDefault="003C09F6" w:rsidP="003C09F6">
      <w:r w:rsidRPr="00632610">
        <w:t>94. Invited Speaker, International Society for Heart Research, Regulation of NOS expression in response to mechanical load in the vascular system., Rhodes, Greece, May 1998.</w:t>
      </w:r>
    </w:p>
    <w:p w14:paraId="0595C744" w14:textId="77777777" w:rsidR="003C09F6" w:rsidRPr="00632610" w:rsidRDefault="003C09F6" w:rsidP="003C09F6"/>
    <w:p w14:paraId="5E0A30AD" w14:textId="77777777" w:rsidR="003C09F6" w:rsidRPr="00632610" w:rsidRDefault="003C09F6" w:rsidP="003C09F6">
      <w:r w:rsidRPr="00632610">
        <w:t>95. Invited Speaker, International Union of Angiology, Is the Geometry of a Vascular Anastamosis Important?, Tokyo, Japan, September 1998.</w:t>
      </w:r>
    </w:p>
    <w:p w14:paraId="47FA46CC" w14:textId="77777777" w:rsidR="003C09F6" w:rsidRPr="00632610" w:rsidRDefault="003C09F6" w:rsidP="003C09F6">
      <w:pPr>
        <w:pStyle w:val="Header"/>
        <w:tabs>
          <w:tab w:val="clear" w:pos="4320"/>
          <w:tab w:val="clear" w:pos="8640"/>
        </w:tabs>
      </w:pPr>
    </w:p>
    <w:p w14:paraId="677AD3CD" w14:textId="77777777" w:rsidR="003C09F6" w:rsidRPr="00632610" w:rsidRDefault="003C09F6" w:rsidP="003C09F6">
      <w:r w:rsidRPr="00632610">
        <w:t>96. Invited Speaker, American College of Surgeons, Vascular Surgery Post-Graduate Course, Hemodynamic and physiologic effects of vein-cuffs on anastamoses, Orlando, FL, October 1998.</w:t>
      </w:r>
    </w:p>
    <w:p w14:paraId="6E1C5B8D" w14:textId="77777777" w:rsidR="003C09F6" w:rsidRPr="00632610" w:rsidRDefault="003C09F6" w:rsidP="003C09F6"/>
    <w:p w14:paraId="50F128A2" w14:textId="77777777" w:rsidR="003C09F6" w:rsidRPr="00632610" w:rsidRDefault="003C09F6" w:rsidP="003C09F6">
      <w:r w:rsidRPr="00632610">
        <w:t>97. Invited Speaker, Vascular Surgery Symposium, Biologic basis for vein-cuffs, New York, N.Y., November 1998.</w:t>
      </w:r>
    </w:p>
    <w:p w14:paraId="4EB0A4CB" w14:textId="77777777" w:rsidR="003C09F6" w:rsidRPr="00632610" w:rsidRDefault="003C09F6" w:rsidP="003C09F6"/>
    <w:p w14:paraId="69AEE6B2" w14:textId="77777777" w:rsidR="003C09F6" w:rsidRPr="00632610" w:rsidRDefault="003C09F6" w:rsidP="003C09F6">
      <w:r w:rsidRPr="00632610">
        <w:t>98. Visiting Professor, Maimonides Medical Center, Is there a cure for atherosclerosis?, Brooklyn, N.Y., December 1998.</w:t>
      </w:r>
    </w:p>
    <w:p w14:paraId="75D52A87" w14:textId="77777777" w:rsidR="003C09F6" w:rsidRPr="00632610" w:rsidRDefault="003C09F6" w:rsidP="003C09F6"/>
    <w:p w14:paraId="0DCD8484" w14:textId="77777777" w:rsidR="003C09F6" w:rsidRPr="00632610" w:rsidRDefault="003C09F6" w:rsidP="003C09F6">
      <w:r w:rsidRPr="00632610">
        <w:t>99. Invited Speaker, NIH Research Initiatives. Mechano-signaling in vascular cells. Bethesda, MD, March 1999.</w:t>
      </w:r>
    </w:p>
    <w:p w14:paraId="20617F04" w14:textId="77777777" w:rsidR="003C09F6" w:rsidRPr="00632610" w:rsidRDefault="003C09F6" w:rsidP="003C09F6"/>
    <w:p w14:paraId="575285BB" w14:textId="77777777" w:rsidR="003C09F6" w:rsidRPr="00632610" w:rsidRDefault="003C09F6" w:rsidP="003C09F6">
      <w:r w:rsidRPr="00632610">
        <w:t>100. Invited Speaker, Ist Tri-Institutional M.D./Ph.D. Alumini Day. Is clinican-surgeon an oxymoron?. New York, N.Y. March 1999.</w:t>
      </w:r>
    </w:p>
    <w:p w14:paraId="13E14981" w14:textId="77777777" w:rsidR="003C09F6" w:rsidRPr="00632610" w:rsidRDefault="003C09F6" w:rsidP="003C09F6"/>
    <w:p w14:paraId="44CD82ED" w14:textId="77777777" w:rsidR="003C09F6" w:rsidRPr="00632610" w:rsidRDefault="003C09F6" w:rsidP="003C09F6">
      <w:r w:rsidRPr="00632610">
        <w:t>101. Visiting Professor Dept. of Surgery, Univ. of Tennessee . Low Molecular Weight Heparins:Current use and indications. Knoxville, TN April 1999.</w:t>
      </w:r>
    </w:p>
    <w:p w14:paraId="1B248642" w14:textId="77777777" w:rsidR="003C09F6" w:rsidRPr="00632610" w:rsidRDefault="003C09F6" w:rsidP="003C09F6"/>
    <w:p w14:paraId="633F4261" w14:textId="77777777" w:rsidR="003C09F6" w:rsidRPr="00632610" w:rsidRDefault="003C09F6" w:rsidP="003C09F6">
      <w:r w:rsidRPr="00632610">
        <w:t>102. Keynote Lecturer, Student Research Day. UTMCK Progress in the treatment of Atherosclerosis. Knoxville, TN April 1999.</w:t>
      </w:r>
    </w:p>
    <w:p w14:paraId="0CE26A1E" w14:textId="77777777" w:rsidR="003C09F6" w:rsidRPr="00632610" w:rsidRDefault="003C09F6" w:rsidP="003C09F6"/>
    <w:p w14:paraId="650DC36F" w14:textId="77777777" w:rsidR="003C09F6" w:rsidRPr="00632610" w:rsidRDefault="003C09F6" w:rsidP="003C09F6">
      <w:r w:rsidRPr="00632610">
        <w:t>103. Invited Symposium Speaker. Biomedical Engineering Society. Sensing and coupling pathways in endothelial cells, Washington, D.C. April 1999.</w:t>
      </w:r>
    </w:p>
    <w:p w14:paraId="5C0F5E8D" w14:textId="77777777" w:rsidR="003C09F6" w:rsidRPr="00632610" w:rsidRDefault="003C09F6" w:rsidP="003C09F6"/>
    <w:p w14:paraId="54AB3045" w14:textId="77777777" w:rsidR="003C09F6" w:rsidRPr="00632610" w:rsidRDefault="003C09F6" w:rsidP="003C09F6">
      <w:r w:rsidRPr="00632610">
        <w:t>104. Invited Guest, Toronto and Vicinity Vascular Society. Multidisciplinary approach to diabetic limb salvage. Toronto, April 1999.</w:t>
      </w:r>
    </w:p>
    <w:p w14:paraId="4667BA3B" w14:textId="77777777" w:rsidR="003C09F6" w:rsidRPr="00632610" w:rsidRDefault="003C09F6" w:rsidP="003C09F6"/>
    <w:p w14:paraId="14604A3E" w14:textId="77777777" w:rsidR="003C09F6" w:rsidRPr="00632610" w:rsidRDefault="003C09F6" w:rsidP="003C09F6">
      <w:r w:rsidRPr="00632610">
        <w:t>105. Invited Professor, Toronto General Hospital. Mechanotransduction in vascular cells. Toronto, April 1999.</w:t>
      </w:r>
    </w:p>
    <w:p w14:paraId="4D0CFA13" w14:textId="77777777" w:rsidR="003C09F6" w:rsidRPr="00632610" w:rsidRDefault="003C09F6" w:rsidP="003C09F6"/>
    <w:p w14:paraId="05E284AC" w14:textId="77777777" w:rsidR="003C09F6" w:rsidRPr="00632610" w:rsidRDefault="003C09F6" w:rsidP="003C09F6">
      <w:r w:rsidRPr="00632610">
        <w:t>106. Invited Plenary Speaker, Japan Society for Vascular Surgery. Can surgeons control the destiny of a vascular graft. Tokyo, Japan, May 1999.</w:t>
      </w:r>
    </w:p>
    <w:p w14:paraId="5E085ED3" w14:textId="77777777" w:rsidR="003C09F6" w:rsidRPr="00632610" w:rsidRDefault="003C09F6" w:rsidP="003C09F6"/>
    <w:p w14:paraId="022AA22B" w14:textId="77777777" w:rsidR="003C09F6" w:rsidRPr="00632610" w:rsidRDefault="003C09F6" w:rsidP="003C09F6">
      <w:r w:rsidRPr="00632610">
        <w:t>107. Invited Symposium Speaker, Japan Society for Vascular Surgery. Low molecular weight heparins: the drug for the new millenium. Tokyo, Japan, May 1999.</w:t>
      </w:r>
    </w:p>
    <w:p w14:paraId="389BF31C" w14:textId="77777777" w:rsidR="003C09F6" w:rsidRPr="00632610" w:rsidRDefault="003C09F6" w:rsidP="003C09F6"/>
    <w:p w14:paraId="51CA4873" w14:textId="77777777" w:rsidR="003C09F6" w:rsidRPr="00632610" w:rsidRDefault="003C09F6" w:rsidP="003C09F6">
      <w:r w:rsidRPr="00632610">
        <w:t>108. Visiting Professor, Albany Medical College. Rationale for treatment of DVT. Albany, N.Y. June 1999.</w:t>
      </w:r>
    </w:p>
    <w:p w14:paraId="584A3500" w14:textId="77777777" w:rsidR="003C09F6" w:rsidRPr="00632610" w:rsidRDefault="003C09F6" w:rsidP="003C09F6">
      <w:r w:rsidRPr="00632610">
        <w:tab/>
      </w:r>
    </w:p>
    <w:p w14:paraId="31E016F2" w14:textId="77777777" w:rsidR="003C09F6" w:rsidRPr="00632610" w:rsidRDefault="003C09F6" w:rsidP="003C09F6">
      <w:r w:rsidRPr="00632610">
        <w:t>109. Invited Speaker, Orange Medical County Society Meeting. Ulcer classification and  treatment. Newburgh, N.Y. June  1999.</w:t>
      </w:r>
    </w:p>
    <w:p w14:paraId="7CDD0280" w14:textId="77777777" w:rsidR="003C09F6" w:rsidRPr="00632610" w:rsidRDefault="003C09F6" w:rsidP="003C09F6"/>
    <w:p w14:paraId="45B5D85E" w14:textId="77777777" w:rsidR="003C09F6" w:rsidRPr="00632610" w:rsidRDefault="003C09F6" w:rsidP="003C09F6">
      <w:r w:rsidRPr="00632610">
        <w:t>110. Invited Speaker, International College of Angiology. Surgery of the cell-hope or hype for angiology. Sapporro, Japan, July 1999.</w:t>
      </w:r>
    </w:p>
    <w:p w14:paraId="6C3A6F54" w14:textId="77777777" w:rsidR="003C09F6" w:rsidRPr="00632610" w:rsidRDefault="003C09F6" w:rsidP="003C09F6"/>
    <w:p w14:paraId="18CDD9E9" w14:textId="77777777" w:rsidR="003C09F6" w:rsidRPr="00632610" w:rsidRDefault="003C09F6" w:rsidP="003C09F6">
      <w:r w:rsidRPr="00632610">
        <w:t>111. Visiting Professor, University of Massachusetts. Wound Healing. Worcester, MA August 1999.</w:t>
      </w:r>
    </w:p>
    <w:p w14:paraId="2C2D84CE" w14:textId="77777777" w:rsidR="003C09F6" w:rsidRDefault="003C09F6" w:rsidP="003C09F6"/>
    <w:p w14:paraId="694C9F69" w14:textId="77777777" w:rsidR="003C09F6" w:rsidRPr="00632610" w:rsidRDefault="003C09F6" w:rsidP="003C09F6">
      <w:r w:rsidRPr="00632610">
        <w:t>112. Invited Speaker. New York Vascular Symposium. Anastomotic configurations. Tarrytown, NY Sept. 1999.</w:t>
      </w:r>
    </w:p>
    <w:p w14:paraId="3B8C7169" w14:textId="77777777" w:rsidR="003C09F6" w:rsidRPr="00632610" w:rsidRDefault="003C09F6" w:rsidP="003C09F6"/>
    <w:p w14:paraId="15E7A310" w14:textId="77777777" w:rsidR="003C09F6" w:rsidRPr="00632610" w:rsidRDefault="003C09F6" w:rsidP="003C09F6">
      <w:r w:rsidRPr="00632610">
        <w:t>113. Visiting Professor, New York Medical College. DVT Prevention. Valhalla, NY  October 1999.</w:t>
      </w:r>
    </w:p>
    <w:p w14:paraId="72674F16" w14:textId="77777777" w:rsidR="003C09F6" w:rsidRPr="00632610" w:rsidRDefault="003C09F6" w:rsidP="003C09F6"/>
    <w:p w14:paraId="0051FAA1" w14:textId="77777777" w:rsidR="003C09F6" w:rsidRPr="00632610" w:rsidRDefault="003C09F6" w:rsidP="003C09F6">
      <w:r w:rsidRPr="00632610">
        <w:t>114. Visiting Profesor, Robert Wood Johnson-UMDNJ. Progress in Atherosclerosis. New Brunswick, NJ. November 1999.</w:t>
      </w:r>
    </w:p>
    <w:p w14:paraId="64089ADF" w14:textId="77777777" w:rsidR="003C09F6" w:rsidRPr="00632610" w:rsidRDefault="003C09F6" w:rsidP="003C09F6"/>
    <w:p w14:paraId="392A598B" w14:textId="77777777" w:rsidR="003C09F6" w:rsidRPr="00632610" w:rsidRDefault="003C09F6" w:rsidP="003C09F6">
      <w:r w:rsidRPr="00632610">
        <w:t>115.Invited Speaker, Gulf Coast Vascular Society. Multi-disciplinary management of the diabetic foot.  New Orleans, LA, November 1999</w:t>
      </w:r>
    </w:p>
    <w:p w14:paraId="28BA0D61" w14:textId="77777777" w:rsidR="003C09F6" w:rsidRPr="00632610" w:rsidRDefault="003C09F6" w:rsidP="003C09F6"/>
    <w:p w14:paraId="049FFA97" w14:textId="77777777" w:rsidR="003C09F6" w:rsidRPr="00632610" w:rsidRDefault="003C09F6" w:rsidP="003C09F6">
      <w:r w:rsidRPr="00632610">
        <w:t>116. Invited Speaker, Vascular Surgery Symposium, Low molecular weight heparins: Indication for their use., New York, N.Y., November 1999.</w:t>
      </w:r>
    </w:p>
    <w:p w14:paraId="085D16C0" w14:textId="77777777" w:rsidR="003C09F6" w:rsidRPr="00632610" w:rsidRDefault="003C09F6" w:rsidP="003C09F6"/>
    <w:p w14:paraId="763E7773" w14:textId="77777777" w:rsidR="003C09F6" w:rsidRPr="00632610" w:rsidRDefault="003C09F6" w:rsidP="003C09F6">
      <w:r w:rsidRPr="00632610">
        <w:t>117. Invited Speaker. Icelandic Surgical Society, “Is Atherosclerosis a Curable Disease”, Reykjavik, Iceland, Jan 2000.</w:t>
      </w:r>
    </w:p>
    <w:p w14:paraId="55795D5A" w14:textId="77777777" w:rsidR="003C09F6" w:rsidRPr="00632610" w:rsidRDefault="003C09F6" w:rsidP="003C09F6"/>
    <w:p w14:paraId="2BFF3929" w14:textId="77777777" w:rsidR="003C09F6" w:rsidRPr="00632610" w:rsidRDefault="003C09F6" w:rsidP="003C09F6">
      <w:r w:rsidRPr="00632610">
        <w:t>118. Invited Speaker. Icelandic Surgical Society, “Aggressive management of the diabetic foot”, Reykjavik, Iceland, Jan 2000.</w:t>
      </w:r>
    </w:p>
    <w:p w14:paraId="7940B035" w14:textId="77777777" w:rsidR="003C09F6" w:rsidRPr="00632610" w:rsidRDefault="003C09F6" w:rsidP="003C09F6"/>
    <w:p w14:paraId="41B4EB0C" w14:textId="77777777" w:rsidR="003C09F6" w:rsidRPr="00632610" w:rsidRDefault="003C09F6" w:rsidP="003C09F6">
      <w:r w:rsidRPr="00632610">
        <w:t>119. Invited Speaker, Connecticut Podiatric Medical Association, “A cure for tired feet?”, Meriden, CT, January 2000.</w:t>
      </w:r>
    </w:p>
    <w:p w14:paraId="54AA06B2" w14:textId="77777777" w:rsidR="003C09F6" w:rsidRPr="00632610" w:rsidRDefault="003C09F6" w:rsidP="003C09F6"/>
    <w:p w14:paraId="19CFC49E" w14:textId="77777777" w:rsidR="003C09F6" w:rsidRPr="00632610" w:rsidRDefault="003C09F6" w:rsidP="003C09F6">
      <w:r w:rsidRPr="00632610">
        <w:t>120. Invited  Speaker, Biomedical Engineering Society Symposium, “Integrins as mechanotransducers, San Diego,  April 2000.</w:t>
      </w:r>
    </w:p>
    <w:p w14:paraId="52B68EBB" w14:textId="77777777" w:rsidR="003C09F6" w:rsidRPr="00632610" w:rsidRDefault="003C09F6" w:rsidP="003C09F6"/>
    <w:p w14:paraId="408E71A7" w14:textId="77777777" w:rsidR="003C09F6" w:rsidRPr="00632610" w:rsidRDefault="003C09F6" w:rsidP="003C09F6">
      <w:r w:rsidRPr="00632610">
        <w:t>121. Invited Professor, Northwestern University Engineering School, “Cell signaling and hemo-dynamic forces”, Evanston, IL, May 2000.</w:t>
      </w:r>
    </w:p>
    <w:p w14:paraId="33AAE5B7" w14:textId="77777777" w:rsidR="003C09F6" w:rsidRPr="00632610" w:rsidRDefault="003C09F6" w:rsidP="003C09F6"/>
    <w:p w14:paraId="3E3B7359" w14:textId="77777777" w:rsidR="003C09F6" w:rsidRPr="00632610" w:rsidRDefault="003C09F6" w:rsidP="003C09F6">
      <w:r w:rsidRPr="00632610">
        <w:t>122. Visiting Professor and Research Day Speaker, University of Iowa, “Atherosclerosis localization by hemodynamic forces”, Iowa City, Iowa, May 2000.</w:t>
      </w:r>
    </w:p>
    <w:p w14:paraId="09C4FD52" w14:textId="77777777" w:rsidR="003C09F6" w:rsidRPr="00632610" w:rsidRDefault="003C09F6" w:rsidP="003C09F6"/>
    <w:p w14:paraId="6536DA0D" w14:textId="77777777" w:rsidR="003C09F6" w:rsidRPr="00632610" w:rsidRDefault="003C09F6" w:rsidP="003C09F6">
      <w:r w:rsidRPr="00632610">
        <w:t>123.  Guest Lecturer, Japan Vascular Surgery Society, “Treatment of Atherosclerosis: Hope for the New Millenium”, Tokyo, Japan, May 2000.</w:t>
      </w:r>
    </w:p>
    <w:p w14:paraId="04580576" w14:textId="77777777" w:rsidR="003C09F6" w:rsidRPr="00632610" w:rsidRDefault="003C09F6" w:rsidP="003C09F6"/>
    <w:p w14:paraId="3FD62016" w14:textId="77777777" w:rsidR="003C09F6" w:rsidRPr="00632610" w:rsidRDefault="003C09F6" w:rsidP="003C09F6">
      <w:r w:rsidRPr="00632610">
        <w:t>124.  Invited Speaker, European Society for  Surgical Research “Activation of FAK and c-src in vascular endothelial cells  by cyclic strain”, Malmo, Sweden, May 2000.</w:t>
      </w:r>
    </w:p>
    <w:p w14:paraId="1499C9E1" w14:textId="77777777" w:rsidR="003C09F6" w:rsidRPr="00632610" w:rsidRDefault="003C09F6" w:rsidP="003C09F6"/>
    <w:p w14:paraId="6AE28711"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125. Invited Visiting Professor, University of Aarhus “Hemodynamic Forces and Vascular Biology”, Aarhus, Denmark May 2000.</w:t>
      </w:r>
    </w:p>
    <w:p w14:paraId="0F647836"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C646BC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126. Visiting Professor, Medical College of Virginia, “DxRxDVT”, Richmond, Virginia June 2000.</w:t>
      </w:r>
    </w:p>
    <w:p w14:paraId="5387D26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C9F0E0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127. Invited Speaker, Connecticut Podiatric Association Meeting, “Claudication-diagnosis and treatment”, Westbrook, CT July 2000.</w:t>
      </w:r>
    </w:p>
    <w:p w14:paraId="1CEA4298"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2097418"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128. Millenium Conference Speaker, European Society for Vascular Surgery, “Cure for Atherosclerosis-Hope of hype?, Royal Geographic Society, London, UK, September 2000.</w:t>
      </w:r>
    </w:p>
    <w:p w14:paraId="1FB7A35F"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3034781"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129. Guest Speaker, Foot and Ankle Society, “Diagnosis and management of claudication”, Scranton, Pennsylvania, November 2000.</w:t>
      </w:r>
    </w:p>
    <w:p w14:paraId="0FDB117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2397710"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130. Invited Professor, University of North Carolina, “Atherosclerosis”, Chapel Hill, NC, November 2000.</w:t>
      </w:r>
    </w:p>
    <w:p w14:paraId="51999E8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0D640C6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131. Invited Professor, Weill School of Medicine, “Recognition and Prevention of DVT”, New York, NY November 2000.</w:t>
      </w:r>
    </w:p>
    <w:p w14:paraId="523C469F"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D6E29FC"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132. Invited Professor, University of Pennsylvania School of Engineering, “Physical Forces and Signaling”, Philadelphia, PA January 2001.</w:t>
      </w:r>
    </w:p>
    <w:p w14:paraId="364D9BCA"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A5E55F2"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133. Grand Rounds Speaker, Westchester Medical, “Atherosclerosis Update”, Valhalla, NY, February 2001.</w:t>
      </w:r>
    </w:p>
    <w:p w14:paraId="7013FC47"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49C2280D"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134.Invited Speaker, NIH Research Initiatives, Lifeline Foundation, “Signaling in Vascular Cells”, Bethesda, MD March 2001.</w:t>
      </w:r>
    </w:p>
    <w:p w14:paraId="38876918"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3DD7868D"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135. Invited Speaker, Royal College of Surgeons, “Can vascular surgery encompass basic science”, New Haven, CT March 2001.</w:t>
      </w:r>
    </w:p>
    <w:p w14:paraId="105197F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54039F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136. Invited Speaker, Royal College of Surgeons, “Diabetic foot ulcers”, Royal Pavillion, Barbados, March 2001.</w:t>
      </w:r>
    </w:p>
    <w:p w14:paraId="2BFCCB5E"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C129AAF"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137. Invited Faculty, Westchester Vascular Symposium, “LMWH” and “Diabetic Feet”, Valhalla, NY, March 2001.</w:t>
      </w:r>
    </w:p>
    <w:p w14:paraId="10C4F4A2"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EE9A22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138. Invited Faculty, Society for Clinical Vascular Surgery, Hemodialysis Acess Symposium, “Strategies for preventing intimal hyperplasia”, Boca Raton, FL. April 2001.</w:t>
      </w:r>
    </w:p>
    <w:p w14:paraId="13FE6798"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1D8F95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139. Featured Speaker, VA FeAST Study Meeting, “Hemodynamic Forces and the localization of Atherosclerosis”, Chicago, IL.  April 2001.</w:t>
      </w:r>
    </w:p>
    <w:p w14:paraId="1BE1CD7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4093AEFC"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140. Invited Faculty, American College of Surgeons Postgraduate Course, “Neurologic deficits after carotid surgery”, Toronto, CA April 2001.</w:t>
      </w:r>
    </w:p>
    <w:p w14:paraId="7CACDD3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0EAEDDB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141. Visiting Professor, University of  Medicine and Dentistry New Jersey, “Atherosclerosis”, Newark, NJ May 2001.</w:t>
      </w:r>
    </w:p>
    <w:p w14:paraId="657BCC5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95B9EF7"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142. Invited Speaker, Chinese Society for Vascular Surgery, “Genetic insights on Atherosclerosis”, Shanghai, China, May 2001.</w:t>
      </w:r>
    </w:p>
    <w:p w14:paraId="2AEE56C1"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482E89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143. Visiting Professor, Shanghai University, XinHua Hospital, “Foot Ulcers”, Shanghai, China, May 2001.</w:t>
      </w:r>
    </w:p>
    <w:p w14:paraId="7D22488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744D15D"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144. Visiting Professor, University of Hong Kong, Queen Mary Hospital, “Localization of Atherosclerosis”, Hong Kong, May 2001.</w:t>
      </w:r>
    </w:p>
    <w:p w14:paraId="1620955C"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B0EA337"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145. Invited Speaker, Scandinavian Society for Vascular Surgery, “Update on Atherosclerosis”, “Vascular Trauma”, Reykjavik, Iceland, June 2001.</w:t>
      </w:r>
    </w:p>
    <w:p w14:paraId="7B98690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102B2C6"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146. Invited Speaker, Korean Society for Vascular Surgery, “Update on Gene Therapy for Vascular Disease”, Cheju, Korea, November 2001.</w:t>
      </w:r>
    </w:p>
    <w:p w14:paraId="7F911F6E"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D6FC66E"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147. Invited faculty, Frontiers in Vascular Surgery Symposium,  “ Strategies for minimizing intimal hyperplasia”, New York, NY November 2001.</w:t>
      </w:r>
    </w:p>
    <w:p w14:paraId="441C536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0DB7C65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148. Guest Speaker, International Society for Applied Cardiovascular Biology, “Cyclic Strain Mechanotransduction”, St. Gallen, Switzerland, March 2002.</w:t>
      </w:r>
    </w:p>
    <w:p w14:paraId="5E400AF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9F14AA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149. Guest Speaker, European Cardiovascular Surgery Society, “Surgery of the cell-the new frontier for surgeons”, Zurs, Austria, March 2002.</w:t>
      </w:r>
    </w:p>
    <w:p w14:paraId="18CA710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95E79B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150. Visiting Professor, University of Florida, “Gene therapy for  cardiovascular disease”, Gainesville, FL March 2002.</w:t>
      </w:r>
    </w:p>
    <w:p w14:paraId="286F9A4D"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C7F4061"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151. Invited Faculty, International Union of Angiology, “Hemodynamic Regulation of the Blood Vessel Wall”, New York, NY, April 2002</w:t>
      </w:r>
    </w:p>
    <w:p w14:paraId="18D5C33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BAF307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152. Guest Speaker, NY Chapter of American College of Surgeons, “ Management of deep venous thrombosis”,  Coopertown, NY, April 2002.</w:t>
      </w:r>
    </w:p>
    <w:p w14:paraId="6AE2CEA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A1F71F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152. Visiting Professor, Albany Medical Center, “Intimal Hyperplasia”, Albany, NY, April 2002.</w:t>
      </w:r>
    </w:p>
    <w:p w14:paraId="43646766" w14:textId="77777777" w:rsidR="003C09F6"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DDF9D40"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153. Visiting Professor, Englewood Hospital, “Evaluation and Management of DVT”, Englewood, NJ, May 2002.</w:t>
      </w:r>
    </w:p>
    <w:p w14:paraId="06A0A15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B5AD256"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154. Invited faculty, Japanese Society for Vascular Surgery, “Surgical management of acute limb ischemia”, Okinawa, Japan, May 2002.</w:t>
      </w:r>
    </w:p>
    <w:p w14:paraId="46440283"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3A212A31"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155. Visiting Professor, University of Arkansas Medical Center, “Strategies to reduce intimal hyperplasia”, Little Rock, AK, May 2002.</w:t>
      </w:r>
    </w:p>
    <w:p w14:paraId="255C620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429AAA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156. Grand Rounds, Stamford Medical Center, “Out-patient treatment of DVT, Stamford, CT, July 2002.</w:t>
      </w:r>
    </w:p>
    <w:p w14:paraId="2D843856"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4471FE27"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157. Salzman Visitng Lecture, Beth Israel Deaconess Medical Center, “Can surgeons control the fate of a vascular graft”, Boston, MA, October 2002.</w:t>
      </w:r>
    </w:p>
    <w:p w14:paraId="642FFFDF"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07808D2"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158. Invited faculty, Vascular Endovascular Issues Techniques Horizons Symposium,  “ Current concepts in foot ulcers”, New York, NY November 2002.</w:t>
      </w:r>
    </w:p>
    <w:p w14:paraId="37F72EF7"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20D188EF"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159.  Guest Speaker, Philippine College of Surgeons, “Endovascular management of vascular trauma”,  Manila, Philippines, December 2002.</w:t>
      </w:r>
    </w:p>
    <w:p w14:paraId="217EEC1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D33780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160. Invited faculty, Northwestern Vascular Symposium,  “Contemporary management foot ulcers”, Chicago, IL December 2002.</w:t>
      </w:r>
    </w:p>
    <w:p w14:paraId="5A90B0A8"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BD6107E"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161. Invited faculty, Hong Kong Surgical Forum,  “Is there a cure for Atherosclerosis”, Hong Kong,, PRC January 2003.</w:t>
      </w:r>
    </w:p>
    <w:p w14:paraId="5E43AE7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65887B92"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162. Grand Rounds, North Shore University Hospital, “Contemporary evaluation and management of DVT”, Manhasset, NY April 2003.</w:t>
      </w:r>
    </w:p>
    <w:p w14:paraId="3FF96B4D"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E964BF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163. Guest Speaker, 1</w:t>
      </w:r>
      <w:r w:rsidRPr="00632610">
        <w:rPr>
          <w:vertAlign w:val="superscript"/>
        </w:rPr>
        <w:t>st</w:t>
      </w:r>
      <w:r w:rsidRPr="00632610">
        <w:t xml:space="preserve"> Annual Society for Caribbean Surgeons. “Wine as a Medicine”, Port-of-Spain, Trinidad, June 2003</w:t>
      </w:r>
    </w:p>
    <w:p w14:paraId="46ECA775"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FE108D8"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164. Invited Speaker, UEMS Symposium, European Society for Vascular Surgery, “The need for basic science plus non-surgical training”, Dublin, Ireland, September 2003</w:t>
      </w:r>
    </w:p>
    <w:p w14:paraId="771D4266"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38892DAE"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165. Invited Speaker, Mnnnesotta Surgical Society, “Red wine and its cardioprotective effect”, Mnneapolis, MN, October 2003.</w:t>
      </w:r>
    </w:p>
    <w:p w14:paraId="01AA31F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94BD50D"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166. Visiting Professor, University of Minnesotta, “Future directions for surgical innovations in vascular surgery”, October 2003.</w:t>
      </w:r>
    </w:p>
    <w:p w14:paraId="6D394B62"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4A0DD720"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167. Distinguished Professor, University of South Alabama, “Regulation of vascular wall biology by hemodynamic forces”, Mobile, AL, November 2003</w:t>
      </w:r>
    </w:p>
    <w:p w14:paraId="1002CF74"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6DD4D09"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168. Shumacker Distinguished Lecture, Uniformed Services  United Health System, “Future innovations for blood vessel reconstruction”, Bethesda, MD December 2003.</w:t>
      </w:r>
    </w:p>
    <w:p w14:paraId="02E13F72"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64B9E7B"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32610">
        <w:t>169. Invited Faculty, Controversies and Updates in Endovascular and Cardiac Surgery, “Multidisciplinary approach can save more diabetic feet-Yale Experience”, Paris, France, January 2004</w:t>
      </w:r>
    </w:p>
    <w:p w14:paraId="6E0B92A6" w14:textId="77777777" w:rsidR="003C09F6" w:rsidRPr="00632610"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4D05E377" w14:textId="77777777" w:rsidR="003C09F6" w:rsidRPr="00632610" w:rsidRDefault="003C09F6" w:rsidP="003C09F6">
      <w:pPr>
        <w:tabs>
          <w:tab w:val="left" w:pos="360"/>
        </w:tabs>
        <w:jc w:val="both"/>
      </w:pPr>
      <w:r w:rsidRPr="00632610">
        <w:t>170. Invited Speaker, Japan Society for Cardiovascular Surgery, “Hemodynamic forces and coronary artery disease: The molecular basis.” Fukuoka, Japan, February 2004</w:t>
      </w:r>
    </w:p>
    <w:p w14:paraId="75F41B21" w14:textId="77777777" w:rsidR="003C09F6" w:rsidRPr="00632610" w:rsidRDefault="003C09F6" w:rsidP="003C09F6">
      <w:pPr>
        <w:tabs>
          <w:tab w:val="left" w:pos="360"/>
        </w:tabs>
        <w:jc w:val="both"/>
      </w:pPr>
    </w:p>
    <w:p w14:paraId="30C1A518" w14:textId="77777777" w:rsidR="003C09F6" w:rsidRDefault="003C09F6" w:rsidP="003C09F6">
      <w:pPr>
        <w:tabs>
          <w:tab w:val="left" w:pos="360"/>
        </w:tabs>
        <w:jc w:val="both"/>
      </w:pPr>
      <w:r w:rsidRPr="00632610">
        <w:t>171. Invited Speaker, Wound Healing and Diabetic Foot Symposium, “Improving outcomes for diabetic feet”, University of West Indies, Barbados, March 2004</w:t>
      </w:r>
    </w:p>
    <w:p w14:paraId="0FE756F9" w14:textId="77777777" w:rsidR="003C09F6" w:rsidRDefault="003C09F6" w:rsidP="003C09F6">
      <w:pPr>
        <w:tabs>
          <w:tab w:val="left" w:pos="360"/>
        </w:tabs>
        <w:jc w:val="both"/>
      </w:pPr>
    </w:p>
    <w:p w14:paraId="39004C59" w14:textId="77777777" w:rsidR="003C09F6"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rPr>
      </w:pPr>
      <w:r>
        <w:rPr>
          <w:rFonts w:ascii="CG Times" w:hAnsi="CG Times"/>
        </w:rPr>
        <w:t>172. Visiting Professor, University of California Torrance, “Hemodynanmic forces and atherogenesis: the molecular basis. Long Beach, CA, April 2004.</w:t>
      </w:r>
    </w:p>
    <w:p w14:paraId="5B7DCD85" w14:textId="77777777" w:rsidR="003C09F6"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rPr>
      </w:pPr>
    </w:p>
    <w:p w14:paraId="04424355" w14:textId="77777777" w:rsidR="003C09F6"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rPr>
      </w:pPr>
      <w:r>
        <w:rPr>
          <w:rFonts w:ascii="CG Times" w:hAnsi="CG Times"/>
        </w:rPr>
        <w:t>173. Invited Speaker, Kansas City Surgical Society, “Management of the diabetic foot”, Kansas, MO, April 2004.</w:t>
      </w:r>
    </w:p>
    <w:p w14:paraId="7D1DC973" w14:textId="77777777" w:rsidR="003C09F6" w:rsidRDefault="003C09F6" w:rsidP="003C09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G Times" w:hAnsi="CG Times"/>
        </w:rPr>
      </w:pPr>
    </w:p>
    <w:p w14:paraId="7AC63C1B" w14:textId="77777777" w:rsidR="003C09F6" w:rsidRDefault="003C09F6" w:rsidP="003C09F6">
      <w:pPr>
        <w:tabs>
          <w:tab w:val="left" w:pos="360"/>
        </w:tabs>
        <w:jc w:val="both"/>
        <w:rPr>
          <w:rFonts w:ascii="CG Times" w:hAnsi="CG Times"/>
        </w:rPr>
      </w:pPr>
      <w:r>
        <w:rPr>
          <w:rFonts w:ascii="CG Times" w:hAnsi="CG Times"/>
        </w:rPr>
        <w:t>174. Invited Speaker, Japan Society for Vascular Surgery, “Clinical and biologic Relevance of a Cuffed Prosthetic Graft”, Tokyo, Japan, May 2004.</w:t>
      </w:r>
    </w:p>
    <w:p w14:paraId="21FCD76A" w14:textId="77777777" w:rsidR="003C09F6" w:rsidRDefault="003C09F6" w:rsidP="003C09F6">
      <w:pPr>
        <w:tabs>
          <w:tab w:val="left" w:pos="360"/>
        </w:tabs>
        <w:jc w:val="both"/>
        <w:rPr>
          <w:rFonts w:ascii="CG Times" w:hAnsi="CG Times"/>
        </w:rPr>
      </w:pPr>
    </w:p>
    <w:p w14:paraId="7BE0BDDE" w14:textId="77777777" w:rsidR="003C09F6" w:rsidRDefault="003C09F6" w:rsidP="003C09F6">
      <w:pPr>
        <w:tabs>
          <w:tab w:val="left" w:pos="360"/>
        </w:tabs>
        <w:jc w:val="both"/>
        <w:rPr>
          <w:rFonts w:ascii="CG Times" w:hAnsi="CG Times"/>
        </w:rPr>
      </w:pPr>
      <w:r>
        <w:rPr>
          <w:rFonts w:ascii="CG Times" w:hAnsi="CG Times"/>
        </w:rPr>
        <w:t>175. Grand Rounds, Marthas Vineyard Hospital, “Management of Diabetic Feet”,  Oaks Bluff, MA, August 2004.</w:t>
      </w:r>
    </w:p>
    <w:p w14:paraId="77E0EEF9" w14:textId="77777777" w:rsidR="003C09F6" w:rsidRDefault="003C09F6" w:rsidP="003C09F6">
      <w:pPr>
        <w:tabs>
          <w:tab w:val="left" w:pos="360"/>
        </w:tabs>
        <w:jc w:val="both"/>
        <w:rPr>
          <w:rFonts w:ascii="CG Times" w:hAnsi="CG Times"/>
        </w:rPr>
      </w:pPr>
    </w:p>
    <w:p w14:paraId="0B3CB415" w14:textId="77777777" w:rsidR="003C09F6" w:rsidRDefault="003C09F6" w:rsidP="003C09F6">
      <w:pPr>
        <w:tabs>
          <w:tab w:val="left" w:pos="360"/>
        </w:tabs>
        <w:jc w:val="both"/>
        <w:rPr>
          <w:rFonts w:ascii="CG Times" w:hAnsi="CG Times"/>
        </w:rPr>
      </w:pPr>
      <w:r>
        <w:rPr>
          <w:rFonts w:ascii="CG Times" w:hAnsi="CG Times"/>
        </w:rPr>
        <w:t>176. Invited Faculty, Australia New Zealand Society for Vascular Surgery “Artificial Blood Vessels-The Holy Grail”, Rotorua, New Zealand, September 2004.</w:t>
      </w:r>
    </w:p>
    <w:p w14:paraId="32D53337" w14:textId="77777777" w:rsidR="003C09F6" w:rsidRDefault="003C09F6" w:rsidP="003C09F6">
      <w:pPr>
        <w:tabs>
          <w:tab w:val="left" w:pos="360"/>
        </w:tabs>
        <w:jc w:val="both"/>
        <w:rPr>
          <w:rFonts w:ascii="CG Times" w:hAnsi="CG Times"/>
        </w:rPr>
      </w:pPr>
    </w:p>
    <w:p w14:paraId="381A978D" w14:textId="77777777" w:rsidR="003C09F6" w:rsidRDefault="003C09F6" w:rsidP="003C09F6">
      <w:pPr>
        <w:tabs>
          <w:tab w:val="left" w:pos="360"/>
        </w:tabs>
        <w:jc w:val="both"/>
        <w:rPr>
          <w:rFonts w:ascii="CG Times" w:hAnsi="CG Times"/>
        </w:rPr>
      </w:pPr>
      <w:r>
        <w:rPr>
          <w:rFonts w:ascii="CG Times" w:hAnsi="CG Times"/>
        </w:rPr>
        <w:t>177. Invited Speaker, Royal Society of Medicine, “Innovative strategies for preservation of diabetic limbs”, London, UK, October 2004.</w:t>
      </w:r>
    </w:p>
    <w:p w14:paraId="6F34DC81" w14:textId="77777777" w:rsidR="003C09F6" w:rsidRDefault="003C09F6" w:rsidP="003C09F6">
      <w:pPr>
        <w:tabs>
          <w:tab w:val="left" w:pos="360"/>
        </w:tabs>
        <w:jc w:val="both"/>
      </w:pPr>
    </w:p>
    <w:p w14:paraId="59FC2A5C" w14:textId="77777777" w:rsidR="003C09F6" w:rsidRDefault="003C09F6" w:rsidP="003C09F6">
      <w:pPr>
        <w:tabs>
          <w:tab w:val="left" w:pos="360"/>
        </w:tabs>
        <w:jc w:val="both"/>
      </w:pPr>
      <w:r>
        <w:t>178. Invited Speaker, South Florida Vascular Surgery Society, “Aggressive diabetic limb salvage”, Key largo, FL, October 2004.</w:t>
      </w:r>
    </w:p>
    <w:p w14:paraId="39F20209" w14:textId="77777777" w:rsidR="003C09F6" w:rsidRDefault="003C09F6" w:rsidP="003C09F6">
      <w:pPr>
        <w:tabs>
          <w:tab w:val="left" w:pos="360"/>
        </w:tabs>
        <w:jc w:val="both"/>
      </w:pPr>
    </w:p>
    <w:p w14:paraId="1444DB5B" w14:textId="77777777" w:rsidR="003C09F6" w:rsidRDefault="003C09F6" w:rsidP="003C09F6">
      <w:pPr>
        <w:tabs>
          <w:tab w:val="left" w:pos="360"/>
        </w:tabs>
        <w:jc w:val="both"/>
      </w:pPr>
      <w:r>
        <w:t>179. Invited Faculty, Pan-american Vascular Surgery Conference, “Single stage management of diabetic foot ulcers”, Rio de Janeiro, Brazil, November  2004.</w:t>
      </w:r>
    </w:p>
    <w:p w14:paraId="309FDB7F" w14:textId="77777777" w:rsidR="003C09F6" w:rsidRDefault="003C09F6" w:rsidP="003C09F6">
      <w:pPr>
        <w:tabs>
          <w:tab w:val="left" w:pos="360"/>
        </w:tabs>
        <w:jc w:val="both"/>
      </w:pPr>
    </w:p>
    <w:p w14:paraId="7FB45BC4" w14:textId="77777777" w:rsidR="003C09F6" w:rsidRDefault="003C09F6" w:rsidP="003C09F6">
      <w:pPr>
        <w:tabs>
          <w:tab w:val="left" w:pos="360"/>
        </w:tabs>
        <w:jc w:val="both"/>
      </w:pPr>
      <w:r>
        <w:t>180. Jack Orr Memorial Lecture, “Tissue engineered graft”, Danbury Hospital, Danbury, CT, December 2004.</w:t>
      </w:r>
    </w:p>
    <w:p w14:paraId="45317D17" w14:textId="77777777" w:rsidR="003C09F6" w:rsidRDefault="003C09F6" w:rsidP="003C09F6">
      <w:pPr>
        <w:tabs>
          <w:tab w:val="left" w:pos="360"/>
        </w:tabs>
        <w:jc w:val="both"/>
      </w:pPr>
    </w:p>
    <w:p w14:paraId="1698C42F" w14:textId="77777777" w:rsidR="003C09F6" w:rsidRDefault="003C09F6" w:rsidP="003C09F6">
      <w:pPr>
        <w:tabs>
          <w:tab w:val="left" w:pos="360"/>
        </w:tabs>
        <w:jc w:val="both"/>
      </w:pPr>
      <w:r>
        <w:t>181. Invited Speaker, Diabetes: Bringing basic science into clinical practice, “Diabetes as a risk factor for vascular surgery”, Stockholm, Sweden, February 2005.</w:t>
      </w:r>
    </w:p>
    <w:p w14:paraId="7DAAF6F8" w14:textId="77777777" w:rsidR="003C09F6" w:rsidRDefault="003C09F6" w:rsidP="003C09F6">
      <w:pPr>
        <w:tabs>
          <w:tab w:val="left" w:pos="360"/>
        </w:tabs>
        <w:jc w:val="both"/>
      </w:pPr>
    </w:p>
    <w:p w14:paraId="22D17544" w14:textId="77777777" w:rsidR="003C09F6" w:rsidRDefault="003C09F6" w:rsidP="003C09F6">
      <w:pPr>
        <w:tabs>
          <w:tab w:val="left" w:pos="360"/>
        </w:tabs>
        <w:jc w:val="both"/>
      </w:pPr>
      <w:r>
        <w:t xml:space="preserve">182. </w:t>
      </w:r>
      <w:r w:rsidRPr="00632610">
        <w:t>Invited Speaker, Wound Healing and Diabetic Foot Symposium, “</w:t>
      </w:r>
      <w:r>
        <w:t>Molecular basis of wound healing</w:t>
      </w:r>
      <w:r w:rsidRPr="00632610">
        <w:t>”, University of West Indies, Barbados, March 200</w:t>
      </w:r>
      <w:r>
        <w:t>5</w:t>
      </w:r>
    </w:p>
    <w:p w14:paraId="588C7E34" w14:textId="77777777" w:rsidR="003C09F6" w:rsidRDefault="003C09F6" w:rsidP="003C09F6">
      <w:pPr>
        <w:tabs>
          <w:tab w:val="left" w:pos="360"/>
        </w:tabs>
        <w:jc w:val="both"/>
      </w:pPr>
    </w:p>
    <w:p w14:paraId="20D27C31" w14:textId="77777777" w:rsidR="003C09F6" w:rsidRDefault="003C09F6" w:rsidP="003C09F6">
      <w:pPr>
        <w:tabs>
          <w:tab w:val="left" w:pos="360"/>
        </w:tabs>
        <w:jc w:val="both"/>
      </w:pPr>
      <w:r>
        <w:t>183. Invited Speaker, Royal College of Surgeons Edinburgh, “ Management of diabetic foot ulcers”, Edinburgh, Scotland, UK, June 2005.</w:t>
      </w:r>
    </w:p>
    <w:p w14:paraId="45F31B79" w14:textId="77777777" w:rsidR="003C09F6" w:rsidRDefault="003C09F6" w:rsidP="003C09F6">
      <w:pPr>
        <w:tabs>
          <w:tab w:val="left" w:pos="360"/>
        </w:tabs>
        <w:jc w:val="both"/>
      </w:pPr>
    </w:p>
    <w:p w14:paraId="1A71C93A" w14:textId="77777777" w:rsidR="003C09F6" w:rsidRDefault="003C09F6" w:rsidP="003C09F6">
      <w:pPr>
        <w:tabs>
          <w:tab w:val="left" w:pos="360"/>
        </w:tabs>
        <w:jc w:val="both"/>
        <w:rPr>
          <w:rFonts w:ascii="CG Times" w:hAnsi="CG Times"/>
        </w:rPr>
      </w:pPr>
      <w:r>
        <w:t>184.</w:t>
      </w:r>
      <w:r>
        <w:rPr>
          <w:rFonts w:ascii="CG Times" w:hAnsi="CG Times"/>
        </w:rPr>
        <w:t>. Invited Speaker, Royal Society of Medicine, “Aggressive revascularization options for limb salvage”, London, UK, October 2005.</w:t>
      </w:r>
    </w:p>
    <w:p w14:paraId="1A416880" w14:textId="77777777" w:rsidR="003C09F6" w:rsidRDefault="003C09F6" w:rsidP="003C09F6">
      <w:pPr>
        <w:tabs>
          <w:tab w:val="left" w:pos="360"/>
        </w:tabs>
        <w:jc w:val="both"/>
        <w:rPr>
          <w:rFonts w:ascii="CG Times" w:hAnsi="CG Times"/>
        </w:rPr>
      </w:pPr>
    </w:p>
    <w:p w14:paraId="5A52B357" w14:textId="77777777" w:rsidR="003C09F6" w:rsidRDefault="003C09F6" w:rsidP="003C09F6">
      <w:pPr>
        <w:tabs>
          <w:tab w:val="left" w:pos="360"/>
        </w:tabs>
        <w:jc w:val="both"/>
        <w:rPr>
          <w:rFonts w:ascii="CG Times" w:hAnsi="CG Times"/>
        </w:rPr>
      </w:pPr>
      <w:r>
        <w:rPr>
          <w:rFonts w:ascii="CG Times" w:hAnsi="CG Times"/>
        </w:rPr>
        <w:t>185. Invited Speaker, Finnish Angiology Society, “The fear of atherothrombosis in peripheral vascular disease”, St. Andrew’s, Scotland, UK October 2005.</w:t>
      </w:r>
    </w:p>
    <w:p w14:paraId="31B6FD54" w14:textId="77777777" w:rsidR="003C09F6" w:rsidRDefault="003C09F6" w:rsidP="003C09F6">
      <w:pPr>
        <w:tabs>
          <w:tab w:val="left" w:pos="360"/>
        </w:tabs>
        <w:jc w:val="both"/>
        <w:rPr>
          <w:rFonts w:ascii="CG Times" w:hAnsi="CG Times"/>
        </w:rPr>
      </w:pPr>
    </w:p>
    <w:p w14:paraId="5421487F" w14:textId="77777777" w:rsidR="003C09F6" w:rsidRDefault="003C09F6" w:rsidP="003C09F6">
      <w:pPr>
        <w:tabs>
          <w:tab w:val="left" w:pos="360"/>
        </w:tabs>
        <w:jc w:val="both"/>
        <w:rPr>
          <w:rFonts w:ascii="CG Times" w:hAnsi="CG Times"/>
        </w:rPr>
      </w:pPr>
      <w:r>
        <w:rPr>
          <w:rFonts w:ascii="CG Times" w:hAnsi="CG Times"/>
        </w:rPr>
        <w:t xml:space="preserve">186. Invited Faculty, Superbones, Superskin, “The basic science behind the wound vac therapy”, Paradise Island, Bahamas, January 2006 </w:t>
      </w:r>
    </w:p>
    <w:p w14:paraId="1BE706D5" w14:textId="77777777" w:rsidR="003C09F6" w:rsidRDefault="003C09F6" w:rsidP="003C09F6">
      <w:pPr>
        <w:tabs>
          <w:tab w:val="left" w:pos="360"/>
        </w:tabs>
        <w:jc w:val="both"/>
        <w:rPr>
          <w:rFonts w:ascii="CG Times" w:hAnsi="CG Times"/>
        </w:rPr>
      </w:pPr>
    </w:p>
    <w:p w14:paraId="08FDD2ED" w14:textId="77777777" w:rsidR="003C09F6" w:rsidRDefault="003C09F6" w:rsidP="003C09F6">
      <w:pPr>
        <w:tabs>
          <w:tab w:val="left" w:pos="360"/>
        </w:tabs>
        <w:jc w:val="both"/>
        <w:rPr>
          <w:rFonts w:ascii="CG Times" w:hAnsi="CG Times"/>
        </w:rPr>
      </w:pPr>
      <w:r>
        <w:rPr>
          <w:rFonts w:ascii="CG Times" w:hAnsi="CG Times"/>
        </w:rPr>
        <w:t>187. Keynote Speaker, University of Pittsburgh Center for Vascular Remodeling and Regeneration, “Hemodynamic Forces and Vascular Biology”, Pittsburgh, PA May 2006</w:t>
      </w:r>
    </w:p>
    <w:p w14:paraId="0C9194C2" w14:textId="77777777" w:rsidR="003C09F6" w:rsidRDefault="003C09F6" w:rsidP="003C09F6">
      <w:pPr>
        <w:tabs>
          <w:tab w:val="left" w:pos="360"/>
        </w:tabs>
        <w:jc w:val="both"/>
        <w:rPr>
          <w:rFonts w:ascii="CG Times" w:hAnsi="CG Times"/>
        </w:rPr>
      </w:pPr>
    </w:p>
    <w:p w14:paraId="480494F7" w14:textId="77777777" w:rsidR="003C09F6" w:rsidRDefault="003C09F6" w:rsidP="003C09F6">
      <w:pPr>
        <w:tabs>
          <w:tab w:val="left" w:pos="360"/>
        </w:tabs>
        <w:jc w:val="both"/>
        <w:rPr>
          <w:rFonts w:ascii="CG Times" w:hAnsi="CG Times"/>
        </w:rPr>
      </w:pPr>
      <w:r>
        <w:rPr>
          <w:rFonts w:ascii="CG Times" w:hAnsi="CG Times"/>
        </w:rPr>
        <w:t>188. Invited Speaker, 16</w:t>
      </w:r>
      <w:r w:rsidRPr="0017769D">
        <w:rPr>
          <w:rFonts w:ascii="CG Times" w:hAnsi="CG Times"/>
          <w:vertAlign w:val="superscript"/>
        </w:rPr>
        <w:t>th</w:t>
      </w:r>
      <w:r>
        <w:rPr>
          <w:rFonts w:ascii="CG Times" w:hAnsi="CG Times"/>
        </w:rPr>
        <w:t xml:space="preserve"> Mediterranean League of Angiolgy and Vascular Surgery,  “Atherothrombosis and Peripheral Vascular Disease” Crete, Greece, June 2006</w:t>
      </w:r>
    </w:p>
    <w:p w14:paraId="72D3B44C" w14:textId="77777777" w:rsidR="003C09F6" w:rsidRDefault="003C09F6" w:rsidP="003C09F6">
      <w:pPr>
        <w:tabs>
          <w:tab w:val="left" w:pos="360"/>
        </w:tabs>
        <w:jc w:val="both"/>
        <w:rPr>
          <w:rFonts w:ascii="CG Times" w:hAnsi="CG Times"/>
        </w:rPr>
      </w:pPr>
    </w:p>
    <w:p w14:paraId="3EB8CF61" w14:textId="77777777" w:rsidR="003C09F6" w:rsidRDefault="003C09F6" w:rsidP="003C09F6">
      <w:pPr>
        <w:tabs>
          <w:tab w:val="left" w:pos="360"/>
        </w:tabs>
        <w:jc w:val="both"/>
        <w:rPr>
          <w:rFonts w:ascii="CG Times" w:hAnsi="CG Times"/>
        </w:rPr>
      </w:pPr>
      <w:r>
        <w:rPr>
          <w:rFonts w:ascii="CG Times" w:hAnsi="CG Times"/>
        </w:rPr>
        <w:t>189. State of the art lecture, Surgical Biology Club III, “Hemodynamic forces and atherogenesis”, Chicago, IL, Oct 2006.</w:t>
      </w:r>
    </w:p>
    <w:p w14:paraId="52F89B2C" w14:textId="77777777" w:rsidR="003C09F6" w:rsidRDefault="003C09F6" w:rsidP="003C09F6">
      <w:pPr>
        <w:tabs>
          <w:tab w:val="left" w:pos="360"/>
        </w:tabs>
        <w:jc w:val="both"/>
        <w:rPr>
          <w:rFonts w:ascii="CG Times" w:hAnsi="CG Times"/>
        </w:rPr>
      </w:pPr>
    </w:p>
    <w:p w14:paraId="2665C625" w14:textId="77777777" w:rsidR="003C09F6" w:rsidRDefault="003C09F6" w:rsidP="003C09F6">
      <w:pPr>
        <w:tabs>
          <w:tab w:val="left" w:pos="360"/>
        </w:tabs>
        <w:jc w:val="both"/>
        <w:rPr>
          <w:rFonts w:ascii="CG Times" w:hAnsi="CG Times"/>
        </w:rPr>
      </w:pPr>
      <w:r>
        <w:rPr>
          <w:rFonts w:ascii="CG Times" w:hAnsi="CG Times"/>
        </w:rPr>
        <w:t xml:space="preserve">190. Invited Faculty, Superbones, Superskin, “Assessment of perfusion to the feet”, Paradise Island, Bahamas, January 2007. </w:t>
      </w:r>
    </w:p>
    <w:p w14:paraId="296F4725" w14:textId="77777777" w:rsidR="003C09F6" w:rsidRDefault="003C09F6" w:rsidP="003C09F6">
      <w:pPr>
        <w:tabs>
          <w:tab w:val="left" w:pos="360"/>
        </w:tabs>
        <w:jc w:val="both"/>
        <w:rPr>
          <w:rFonts w:ascii="CG Times" w:hAnsi="CG Times"/>
        </w:rPr>
      </w:pPr>
    </w:p>
    <w:p w14:paraId="2D0917C8" w14:textId="77777777" w:rsidR="003C09F6" w:rsidRDefault="003C09F6" w:rsidP="003C09F6">
      <w:pPr>
        <w:tabs>
          <w:tab w:val="left" w:pos="360"/>
        </w:tabs>
        <w:jc w:val="both"/>
        <w:rPr>
          <w:rFonts w:ascii="CG Times" w:hAnsi="CG Times"/>
        </w:rPr>
      </w:pPr>
      <w:r>
        <w:rPr>
          <w:rFonts w:ascii="CG Times" w:hAnsi="CG Times"/>
        </w:rPr>
        <w:t>191. Visiting Professor, Baystate Medical Center, “Artificial Blood Vessels”, Springfield, MA November 2007</w:t>
      </w:r>
    </w:p>
    <w:p w14:paraId="50E2161E" w14:textId="77777777" w:rsidR="003C09F6" w:rsidRDefault="003C09F6" w:rsidP="003C09F6">
      <w:pPr>
        <w:tabs>
          <w:tab w:val="left" w:pos="360"/>
        </w:tabs>
        <w:jc w:val="both"/>
        <w:rPr>
          <w:rFonts w:ascii="CG Times" w:hAnsi="CG Times"/>
        </w:rPr>
      </w:pPr>
    </w:p>
    <w:p w14:paraId="0C775B29" w14:textId="77777777" w:rsidR="003C09F6" w:rsidRPr="00632610" w:rsidRDefault="003C09F6" w:rsidP="003C09F6">
      <w:pPr>
        <w:tabs>
          <w:tab w:val="left" w:pos="360"/>
        </w:tabs>
        <w:jc w:val="both"/>
      </w:pPr>
    </w:p>
    <w:p w14:paraId="07F6A4CB" w14:textId="6F1E2D5E" w:rsidR="005527D2" w:rsidRDefault="00434706" w:rsidP="003C09F6">
      <w:pPr>
        <w:tabs>
          <w:tab w:val="left" w:pos="1260"/>
        </w:tabs>
        <w:ind w:left="180" w:hanging="180"/>
        <w:rPr>
          <w:rFonts w:cs="Arial"/>
          <w:b/>
          <w:szCs w:val="24"/>
        </w:rPr>
      </w:pPr>
      <w:r>
        <w:rPr>
          <w:rFonts w:cs="Arial"/>
          <w:b/>
          <w:szCs w:val="24"/>
        </w:rPr>
        <w:t>Professional Service</w:t>
      </w:r>
    </w:p>
    <w:p w14:paraId="1C1CAEE1" w14:textId="77777777" w:rsidR="00434706" w:rsidRPr="00434706" w:rsidRDefault="00434706" w:rsidP="00B6464D">
      <w:pPr>
        <w:tabs>
          <w:tab w:val="left" w:pos="720"/>
          <w:tab w:val="left" w:pos="1260"/>
          <w:tab w:val="left" w:pos="1440"/>
          <w:tab w:val="left" w:pos="1980"/>
          <w:tab w:val="left" w:pos="2790"/>
        </w:tabs>
        <w:ind w:left="180" w:hanging="180"/>
        <w:rPr>
          <w:rFonts w:cs="Arial"/>
          <w:b/>
          <w:szCs w:val="24"/>
        </w:rPr>
      </w:pPr>
    </w:p>
    <w:p w14:paraId="136DAAE2" w14:textId="70F172C5" w:rsidR="00106CF2" w:rsidRPr="00434706" w:rsidRDefault="009738E2" w:rsidP="00B6464D">
      <w:pPr>
        <w:tabs>
          <w:tab w:val="left" w:pos="1980"/>
          <w:tab w:val="left" w:pos="2790"/>
        </w:tabs>
        <w:ind w:left="180" w:hanging="180"/>
        <w:rPr>
          <w:rFonts w:cs="Arial"/>
          <w:b/>
          <w:color w:val="FF0000"/>
          <w:szCs w:val="24"/>
        </w:rPr>
      </w:pPr>
      <w:r>
        <w:rPr>
          <w:rFonts w:cs="Arial"/>
          <w:b/>
          <w:szCs w:val="24"/>
        </w:rPr>
        <w:tab/>
      </w:r>
      <w:r w:rsidR="005527D2" w:rsidRPr="00434706">
        <w:rPr>
          <w:rFonts w:cs="Arial"/>
          <w:b/>
          <w:szCs w:val="24"/>
        </w:rPr>
        <w:t xml:space="preserve">Peer Review Groups/Grant Study Sections: </w:t>
      </w:r>
    </w:p>
    <w:p w14:paraId="12498C8F" w14:textId="00852AC7" w:rsidR="00417230" w:rsidRPr="00632610" w:rsidRDefault="00417230" w:rsidP="004172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1993-1997</w:t>
      </w:r>
      <w:r>
        <w:tab/>
      </w:r>
      <w:r w:rsidRPr="00632610">
        <w:t xml:space="preserve">Member Surgery and Bioengineering Study Section, National Institutes of Health </w:t>
      </w:r>
    </w:p>
    <w:p w14:paraId="2AA1FBA1" w14:textId="170E1AFB" w:rsidR="00417230" w:rsidRPr="00632610" w:rsidRDefault="00417230" w:rsidP="004172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1991-1995</w:t>
      </w:r>
      <w:r>
        <w:tab/>
      </w:r>
      <w:r w:rsidRPr="00632610">
        <w:t xml:space="preserve">Member Surgery Study Section, Veterans Administration </w:t>
      </w:r>
    </w:p>
    <w:p w14:paraId="233F1360" w14:textId="5EE1EFEF" w:rsidR="00417230" w:rsidRPr="00632610" w:rsidRDefault="00417230" w:rsidP="004172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1994-1995</w:t>
      </w:r>
      <w:r>
        <w:tab/>
      </w:r>
      <w:r w:rsidRPr="00632610">
        <w:t xml:space="preserve">Chairman Surgery Study Section, Veterans Administration </w:t>
      </w:r>
    </w:p>
    <w:p w14:paraId="45D71314" w14:textId="5551B8A0" w:rsidR="00417230" w:rsidRPr="00632610" w:rsidRDefault="00417230" w:rsidP="004172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1990-1992</w:t>
      </w:r>
      <w:r>
        <w:tab/>
      </w:r>
      <w:r w:rsidRPr="00632610">
        <w:t xml:space="preserve">Ad Hoc Review Committee - National Institute of Health Surgery and Bioengineering </w:t>
      </w:r>
      <w:r w:rsidRPr="00632610">
        <w:tab/>
      </w:r>
      <w:r w:rsidRPr="00632610">
        <w:tab/>
      </w:r>
      <w:r w:rsidRPr="00632610">
        <w:tab/>
        <w:t xml:space="preserve">Study Section </w:t>
      </w:r>
    </w:p>
    <w:p w14:paraId="6703D1DC" w14:textId="0847DB85" w:rsidR="00417230" w:rsidRPr="00632610" w:rsidRDefault="00417230" w:rsidP="004172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1990</w:t>
      </w:r>
      <w:r>
        <w:tab/>
      </w:r>
      <w:r>
        <w:tab/>
      </w:r>
      <w:r w:rsidRPr="00632610">
        <w:t xml:space="preserve">Special Reviewer - Center for Disease Control Injury Research Study Section </w:t>
      </w:r>
    </w:p>
    <w:p w14:paraId="1896DED5" w14:textId="17822CD2" w:rsidR="00417230" w:rsidRPr="00632610" w:rsidRDefault="00417230" w:rsidP="004172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1991</w:t>
      </w:r>
      <w:r>
        <w:tab/>
      </w:r>
      <w:r>
        <w:tab/>
      </w:r>
      <w:r w:rsidRPr="00632610">
        <w:t>Reviewer</w:t>
      </w:r>
      <w:r>
        <w:t xml:space="preserve">- NIH Special Study Section-B2 </w:t>
      </w:r>
    </w:p>
    <w:p w14:paraId="77FE3ADE" w14:textId="77777777" w:rsidR="00417230" w:rsidRDefault="00417230" w:rsidP="009738E2">
      <w:pPr>
        <w:tabs>
          <w:tab w:val="left" w:pos="1980"/>
          <w:tab w:val="left" w:pos="2790"/>
        </w:tabs>
        <w:ind w:left="180"/>
        <w:rPr>
          <w:rFonts w:cs="Arial"/>
          <w:b/>
          <w:szCs w:val="24"/>
        </w:rPr>
      </w:pPr>
    </w:p>
    <w:p w14:paraId="02E8EBD5" w14:textId="77777777" w:rsidR="005527D2" w:rsidRPr="00434706" w:rsidRDefault="005527D2" w:rsidP="009738E2">
      <w:pPr>
        <w:tabs>
          <w:tab w:val="left" w:pos="1980"/>
          <w:tab w:val="left" w:pos="2790"/>
        </w:tabs>
        <w:ind w:left="180"/>
        <w:rPr>
          <w:rFonts w:cs="Arial"/>
          <w:b/>
          <w:szCs w:val="24"/>
        </w:rPr>
      </w:pPr>
      <w:r w:rsidRPr="00434706">
        <w:rPr>
          <w:rFonts w:cs="Arial"/>
          <w:b/>
          <w:szCs w:val="24"/>
        </w:rPr>
        <w:t>Journal Service:</w:t>
      </w:r>
    </w:p>
    <w:p w14:paraId="3CAC0952" w14:textId="7CC7E613" w:rsidR="005527D2" w:rsidRPr="00434706" w:rsidRDefault="005527D2" w:rsidP="00C2046B">
      <w:pPr>
        <w:tabs>
          <w:tab w:val="left" w:pos="1530"/>
          <w:tab w:val="left" w:pos="2790"/>
        </w:tabs>
        <w:ind w:left="180"/>
        <w:rPr>
          <w:rFonts w:cs="Arial"/>
          <w:szCs w:val="24"/>
        </w:rPr>
      </w:pPr>
      <w:r w:rsidRPr="00434706">
        <w:rPr>
          <w:rFonts w:cs="Arial"/>
          <w:szCs w:val="24"/>
          <w:u w:val="single"/>
        </w:rPr>
        <w:t>Editor/Associate Editor</w:t>
      </w:r>
      <w:r w:rsidRPr="00434706">
        <w:rPr>
          <w:rFonts w:cs="Arial"/>
          <w:i/>
          <w:szCs w:val="24"/>
          <w:u w:val="single"/>
        </w:rPr>
        <w:br/>
      </w:r>
      <w:r w:rsidR="009D2E8C" w:rsidRPr="00434706">
        <w:rPr>
          <w:rFonts w:cs="Arial"/>
          <w:szCs w:val="24"/>
        </w:rPr>
        <w:t xml:space="preserve">2005-present </w:t>
      </w:r>
      <w:r w:rsidR="00C2046B" w:rsidRPr="00434706">
        <w:rPr>
          <w:rFonts w:cs="Arial"/>
          <w:szCs w:val="24"/>
        </w:rPr>
        <w:tab/>
      </w:r>
      <w:r w:rsidR="00417230">
        <w:rPr>
          <w:rFonts w:cs="Arial"/>
          <w:szCs w:val="24"/>
        </w:rPr>
        <w:t xml:space="preserve">Associate </w:t>
      </w:r>
      <w:r w:rsidRPr="00434706">
        <w:rPr>
          <w:rFonts w:cs="Arial"/>
          <w:szCs w:val="24"/>
        </w:rPr>
        <w:t xml:space="preserve">Editor, </w:t>
      </w:r>
      <w:r w:rsidR="00417230">
        <w:rPr>
          <w:rFonts w:cs="Arial"/>
          <w:i/>
          <w:szCs w:val="24"/>
        </w:rPr>
        <w:t>Annals of Vascular Surgery</w:t>
      </w:r>
      <w:r w:rsidRPr="00434706">
        <w:rPr>
          <w:rFonts w:cs="Arial"/>
          <w:szCs w:val="24"/>
        </w:rPr>
        <w:t xml:space="preserve"> </w:t>
      </w:r>
    </w:p>
    <w:p w14:paraId="26F04B96" w14:textId="54EACE13" w:rsidR="00E10231" w:rsidRPr="00434706" w:rsidRDefault="00E10231" w:rsidP="00E10231">
      <w:pPr>
        <w:tabs>
          <w:tab w:val="left" w:pos="1530"/>
          <w:tab w:val="left" w:pos="2790"/>
        </w:tabs>
        <w:ind w:left="180"/>
        <w:rPr>
          <w:rFonts w:cs="Arial"/>
          <w:szCs w:val="24"/>
        </w:rPr>
      </w:pPr>
      <w:r w:rsidRPr="00434706">
        <w:rPr>
          <w:rFonts w:cs="Arial"/>
          <w:szCs w:val="24"/>
        </w:rPr>
        <w:t xml:space="preserve">2005-present </w:t>
      </w:r>
      <w:r w:rsidRPr="00434706">
        <w:rPr>
          <w:rFonts w:cs="Arial"/>
          <w:szCs w:val="24"/>
        </w:rPr>
        <w:tab/>
      </w:r>
      <w:r>
        <w:rPr>
          <w:rFonts w:cs="Arial"/>
          <w:szCs w:val="24"/>
        </w:rPr>
        <w:t>Editorial Board</w:t>
      </w:r>
      <w:r w:rsidRPr="00434706">
        <w:rPr>
          <w:rFonts w:cs="Arial"/>
          <w:szCs w:val="24"/>
        </w:rPr>
        <w:t xml:space="preserve">, </w:t>
      </w:r>
      <w:r>
        <w:rPr>
          <w:rFonts w:cs="Arial"/>
          <w:i/>
          <w:szCs w:val="24"/>
        </w:rPr>
        <w:t>Journal of Vascular Surgery</w:t>
      </w:r>
      <w:r w:rsidRPr="00434706">
        <w:rPr>
          <w:rFonts w:cs="Arial"/>
          <w:szCs w:val="24"/>
        </w:rPr>
        <w:t xml:space="preserve"> </w:t>
      </w:r>
    </w:p>
    <w:p w14:paraId="6B907FD9" w14:textId="313355F2" w:rsidR="00E10231" w:rsidRPr="00434706" w:rsidRDefault="00E10231" w:rsidP="00E10231">
      <w:pPr>
        <w:tabs>
          <w:tab w:val="left" w:pos="1530"/>
          <w:tab w:val="left" w:pos="2790"/>
        </w:tabs>
        <w:ind w:left="180"/>
        <w:rPr>
          <w:rFonts w:cs="Arial"/>
          <w:szCs w:val="24"/>
        </w:rPr>
      </w:pPr>
      <w:r w:rsidRPr="00434706">
        <w:rPr>
          <w:rFonts w:cs="Arial"/>
          <w:szCs w:val="24"/>
        </w:rPr>
        <w:t xml:space="preserve">2005-present </w:t>
      </w:r>
      <w:r w:rsidRPr="00434706">
        <w:rPr>
          <w:rFonts w:cs="Arial"/>
          <w:szCs w:val="24"/>
        </w:rPr>
        <w:tab/>
      </w:r>
      <w:r>
        <w:rPr>
          <w:rFonts w:cs="Arial"/>
          <w:szCs w:val="24"/>
        </w:rPr>
        <w:t>Editorial Board</w:t>
      </w:r>
      <w:r w:rsidRPr="00434706">
        <w:rPr>
          <w:rFonts w:cs="Arial"/>
          <w:szCs w:val="24"/>
        </w:rPr>
        <w:t xml:space="preserve">, </w:t>
      </w:r>
      <w:r>
        <w:rPr>
          <w:rFonts w:cs="Arial"/>
          <w:i/>
          <w:szCs w:val="24"/>
        </w:rPr>
        <w:t>Journal of American College of Surgeons</w:t>
      </w:r>
      <w:r w:rsidRPr="00434706">
        <w:rPr>
          <w:rFonts w:cs="Arial"/>
          <w:szCs w:val="24"/>
        </w:rPr>
        <w:t xml:space="preserve"> </w:t>
      </w:r>
    </w:p>
    <w:p w14:paraId="2185972D" w14:textId="6FE82552" w:rsidR="00E10231" w:rsidRPr="00434706" w:rsidRDefault="00E10231" w:rsidP="00E10231">
      <w:pPr>
        <w:tabs>
          <w:tab w:val="left" w:pos="1530"/>
          <w:tab w:val="left" w:pos="2790"/>
        </w:tabs>
        <w:ind w:left="180"/>
        <w:rPr>
          <w:rFonts w:cs="Arial"/>
          <w:szCs w:val="24"/>
        </w:rPr>
      </w:pPr>
      <w:r>
        <w:rPr>
          <w:rFonts w:cs="Arial"/>
          <w:szCs w:val="24"/>
        </w:rPr>
        <w:t>1999</w:t>
      </w:r>
      <w:r w:rsidRPr="00434706">
        <w:rPr>
          <w:rFonts w:cs="Arial"/>
          <w:szCs w:val="24"/>
        </w:rPr>
        <w:t xml:space="preserve">-present </w:t>
      </w:r>
      <w:r w:rsidRPr="00434706">
        <w:rPr>
          <w:rFonts w:cs="Arial"/>
          <w:szCs w:val="24"/>
        </w:rPr>
        <w:tab/>
      </w:r>
      <w:r>
        <w:rPr>
          <w:rFonts w:cs="Arial"/>
          <w:szCs w:val="24"/>
        </w:rPr>
        <w:t>Senior Editor</w:t>
      </w:r>
      <w:r w:rsidRPr="00434706">
        <w:rPr>
          <w:rFonts w:cs="Arial"/>
          <w:szCs w:val="24"/>
        </w:rPr>
        <w:t xml:space="preserve">, </w:t>
      </w:r>
      <w:r>
        <w:rPr>
          <w:rFonts w:cs="Arial"/>
          <w:i/>
          <w:szCs w:val="24"/>
        </w:rPr>
        <w:t>Angiology</w:t>
      </w:r>
      <w:r w:rsidRPr="00434706">
        <w:rPr>
          <w:rFonts w:cs="Arial"/>
          <w:szCs w:val="24"/>
        </w:rPr>
        <w:t xml:space="preserve"> </w:t>
      </w:r>
    </w:p>
    <w:p w14:paraId="1D057031" w14:textId="31262164" w:rsidR="00E10231" w:rsidRPr="00434706" w:rsidRDefault="00E10231" w:rsidP="00E10231">
      <w:pPr>
        <w:tabs>
          <w:tab w:val="left" w:pos="1530"/>
          <w:tab w:val="left" w:pos="2790"/>
        </w:tabs>
        <w:ind w:left="180"/>
        <w:rPr>
          <w:rFonts w:cs="Arial"/>
          <w:szCs w:val="24"/>
        </w:rPr>
      </w:pPr>
      <w:r>
        <w:rPr>
          <w:rFonts w:cs="Arial"/>
          <w:szCs w:val="24"/>
        </w:rPr>
        <w:t>1999</w:t>
      </w:r>
      <w:r w:rsidRPr="00434706">
        <w:rPr>
          <w:rFonts w:cs="Arial"/>
          <w:szCs w:val="24"/>
        </w:rPr>
        <w:t xml:space="preserve">-present </w:t>
      </w:r>
      <w:r w:rsidRPr="00434706">
        <w:rPr>
          <w:rFonts w:cs="Arial"/>
          <w:szCs w:val="24"/>
        </w:rPr>
        <w:tab/>
      </w:r>
      <w:r>
        <w:rPr>
          <w:rFonts w:cs="Arial"/>
          <w:szCs w:val="24"/>
        </w:rPr>
        <w:t>Editorial Board</w:t>
      </w:r>
      <w:r w:rsidRPr="00434706">
        <w:rPr>
          <w:rFonts w:cs="Arial"/>
          <w:szCs w:val="24"/>
        </w:rPr>
        <w:t xml:space="preserve">, </w:t>
      </w:r>
      <w:r>
        <w:rPr>
          <w:rFonts w:cs="Arial"/>
          <w:i/>
          <w:szCs w:val="24"/>
        </w:rPr>
        <w:t>Cell Transplantation</w:t>
      </w:r>
      <w:r w:rsidRPr="00434706">
        <w:rPr>
          <w:rFonts w:cs="Arial"/>
          <w:szCs w:val="24"/>
        </w:rPr>
        <w:t xml:space="preserve"> </w:t>
      </w:r>
    </w:p>
    <w:p w14:paraId="305F0844" w14:textId="6AE10B72" w:rsidR="00E10231" w:rsidRPr="00434706" w:rsidRDefault="00E10231" w:rsidP="00E10231">
      <w:pPr>
        <w:tabs>
          <w:tab w:val="left" w:pos="1530"/>
          <w:tab w:val="left" w:pos="2790"/>
        </w:tabs>
        <w:ind w:left="180"/>
        <w:rPr>
          <w:rFonts w:cs="Arial"/>
          <w:szCs w:val="24"/>
        </w:rPr>
      </w:pPr>
      <w:r>
        <w:rPr>
          <w:rFonts w:cs="Arial"/>
          <w:szCs w:val="24"/>
        </w:rPr>
        <w:t>1992-2000</w:t>
      </w:r>
      <w:r w:rsidRPr="00434706">
        <w:rPr>
          <w:rFonts w:cs="Arial"/>
          <w:szCs w:val="24"/>
        </w:rPr>
        <w:t xml:space="preserve"> </w:t>
      </w:r>
      <w:r w:rsidRPr="00434706">
        <w:rPr>
          <w:rFonts w:cs="Arial"/>
          <w:szCs w:val="24"/>
        </w:rPr>
        <w:tab/>
      </w:r>
      <w:r>
        <w:rPr>
          <w:rFonts w:cs="Arial"/>
          <w:szCs w:val="24"/>
        </w:rPr>
        <w:t>Editorial Board</w:t>
      </w:r>
      <w:r w:rsidRPr="00434706">
        <w:rPr>
          <w:rFonts w:cs="Arial"/>
          <w:szCs w:val="24"/>
        </w:rPr>
        <w:t xml:space="preserve">, </w:t>
      </w:r>
      <w:r>
        <w:rPr>
          <w:rFonts w:cs="Arial"/>
          <w:i/>
          <w:szCs w:val="24"/>
        </w:rPr>
        <w:t>Journal of Surgical Research</w:t>
      </w:r>
    </w:p>
    <w:p w14:paraId="2EEE5873" w14:textId="77777777" w:rsidR="005527D2" w:rsidRPr="00434706" w:rsidRDefault="005527D2" w:rsidP="009D2E8C">
      <w:pPr>
        <w:tabs>
          <w:tab w:val="left" w:pos="1980"/>
          <w:tab w:val="left" w:pos="2790"/>
        </w:tabs>
        <w:ind w:left="180"/>
        <w:rPr>
          <w:rFonts w:cs="Arial"/>
          <w:szCs w:val="24"/>
        </w:rPr>
      </w:pPr>
    </w:p>
    <w:p w14:paraId="08C3ED1A" w14:textId="4BDB0E30" w:rsidR="005527D2" w:rsidRPr="00434706" w:rsidRDefault="005527D2" w:rsidP="00C2046B">
      <w:pPr>
        <w:tabs>
          <w:tab w:val="left" w:pos="1530"/>
          <w:tab w:val="left" w:pos="2790"/>
        </w:tabs>
        <w:ind w:left="180"/>
        <w:rPr>
          <w:rFonts w:cs="Arial"/>
          <w:szCs w:val="24"/>
        </w:rPr>
      </w:pPr>
      <w:r w:rsidRPr="00434706">
        <w:rPr>
          <w:rFonts w:cs="Arial"/>
          <w:szCs w:val="24"/>
          <w:u w:val="single"/>
        </w:rPr>
        <w:t>Reviewer</w:t>
      </w:r>
      <w:r w:rsidRPr="00434706">
        <w:rPr>
          <w:rFonts w:cs="Arial"/>
          <w:szCs w:val="24"/>
          <w:u w:val="single"/>
        </w:rPr>
        <w:br/>
      </w:r>
      <w:r w:rsidR="007D7809" w:rsidRPr="00434706">
        <w:rPr>
          <w:rFonts w:cs="Arial"/>
          <w:szCs w:val="24"/>
        </w:rPr>
        <w:t>2002</w:t>
      </w:r>
      <w:r w:rsidRPr="00434706">
        <w:rPr>
          <w:rFonts w:cs="Arial"/>
          <w:szCs w:val="24"/>
        </w:rPr>
        <w:t>-present</w:t>
      </w:r>
      <w:r w:rsidRPr="00434706">
        <w:rPr>
          <w:rFonts w:cs="Arial"/>
          <w:szCs w:val="24"/>
        </w:rPr>
        <w:tab/>
        <w:t xml:space="preserve">Reviewer for </w:t>
      </w:r>
      <w:r w:rsidR="004368D5" w:rsidRPr="00632610">
        <w:t>American Journal of Physiology</w:t>
      </w:r>
      <w:r w:rsidRPr="00434706">
        <w:rPr>
          <w:rFonts w:cs="Arial"/>
          <w:szCs w:val="24"/>
        </w:rPr>
        <w:br/>
      </w:r>
    </w:p>
    <w:p w14:paraId="5F6BB032" w14:textId="2DBC3642" w:rsidR="005527D2" w:rsidRPr="00434706" w:rsidRDefault="005527D2" w:rsidP="006F43AC">
      <w:pPr>
        <w:tabs>
          <w:tab w:val="left" w:pos="1980"/>
          <w:tab w:val="left" w:pos="2790"/>
        </w:tabs>
        <w:ind w:left="180"/>
        <w:rPr>
          <w:rFonts w:cs="Arial"/>
          <w:b/>
          <w:szCs w:val="24"/>
        </w:rPr>
      </w:pPr>
      <w:r w:rsidRPr="00434706">
        <w:rPr>
          <w:rFonts w:cs="Arial"/>
          <w:b/>
          <w:szCs w:val="24"/>
        </w:rPr>
        <w:t>Professional Service for Professional Organizations</w:t>
      </w:r>
      <w:r w:rsidR="00BA36CC">
        <w:rPr>
          <w:rFonts w:cs="Arial"/>
          <w:b/>
          <w:szCs w:val="24"/>
        </w:rPr>
        <w:t xml:space="preserve">: </w:t>
      </w:r>
    </w:p>
    <w:p w14:paraId="2AD82646" w14:textId="77777777" w:rsidR="004368D5" w:rsidRPr="00A92AA1"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President Elect</w:t>
      </w:r>
      <w:r w:rsidRPr="00A92AA1">
        <w:t>, New England Society for Vascular Surgery (</w:t>
      </w:r>
      <w:r>
        <w:t>2010-2012</w:t>
      </w:r>
      <w:r w:rsidRPr="00A92AA1">
        <w:t>)</w:t>
      </w:r>
    </w:p>
    <w:p w14:paraId="414121BF" w14:textId="77777777" w:rsidR="004368D5" w:rsidRPr="00A92AA1"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Recorder</w:t>
      </w:r>
      <w:r w:rsidRPr="00A92AA1">
        <w:t>, New England Society for Vascular Surgery (2005-2008)</w:t>
      </w:r>
    </w:p>
    <w:p w14:paraId="7AB87FD0" w14:textId="77777777" w:rsidR="004368D5" w:rsidRPr="00A92AA1"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A92AA1">
        <w:t>Secretary, Association for Program Directors in Vascular Surgery (2003-2008)</w:t>
      </w:r>
    </w:p>
    <w:p w14:paraId="130C5031" w14:textId="77777777" w:rsidR="004368D5"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Chairman, Research Council, Society for Vascular Surgery (2003-2005)</w:t>
      </w:r>
    </w:p>
    <w:p w14:paraId="5A6D2491"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Board of Directors, </w:t>
      </w:r>
      <w:r w:rsidRPr="00632610">
        <w:t>Society for Vascular Surgery (2003-2005)</w:t>
      </w:r>
    </w:p>
    <w:p w14:paraId="2820B46E" w14:textId="77777777" w:rsidR="004368D5"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Board of Directors, American Vascular Association Foundation</w:t>
      </w:r>
    </w:p>
    <w:p w14:paraId="09B6AD11"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Executive Council</w:t>
      </w:r>
      <w:r w:rsidRPr="00632610">
        <w:t xml:space="preserve">- New England Society </w:t>
      </w:r>
      <w:r>
        <w:t>for Vascular Surgery (2002-2005)</w:t>
      </w:r>
    </w:p>
    <w:p w14:paraId="401A1521"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Program Committee- Association of Academic Surgeons (1990-92)</w:t>
      </w:r>
    </w:p>
    <w:p w14:paraId="43A9766B"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Program Committee- New England Society for Vascular Surgery (1992-1995)</w:t>
      </w:r>
    </w:p>
    <w:p w14:paraId="5730C222"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Program Committee- Society of University Surgeons (1993-1995)</w:t>
      </w:r>
    </w:p>
    <w:p w14:paraId="04947556"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Program Committee- Peripheral Vascular Surgery Society (1993-1996)</w:t>
      </w:r>
    </w:p>
    <w:p w14:paraId="4E6615B2"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Arterial Wall Biology Committee- Association of Program Directors in General</w:t>
      </w:r>
    </w:p>
    <w:p w14:paraId="3D5B2302"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pPr>
      <w:r w:rsidRPr="00632610">
        <w:t>Vascular Surgery (1994)</w:t>
      </w:r>
    </w:p>
    <w:p w14:paraId="6C5AD94B"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Committee on Fundamental Problems in Surgery-American College of Surgeons</w:t>
      </w:r>
    </w:p>
    <w:p w14:paraId="744EFCB7"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pPr>
      <w:r w:rsidRPr="00632610">
        <w:t>(1994-2002)</w:t>
      </w:r>
    </w:p>
    <w:p w14:paraId="1541FD08"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Advisory Council for Vascular Surgery-American College of Surgeons (1994-2002)</w:t>
      </w:r>
    </w:p>
    <w:p w14:paraId="1F94DBD3" w14:textId="77777777" w:rsidR="004368D5" w:rsidRPr="004368D5" w:rsidRDefault="004368D5" w:rsidP="004368D5">
      <w:pPr>
        <w:pStyle w:val="Heading2"/>
        <w:ind w:left="720"/>
        <w:rPr>
          <w:rFonts w:ascii="Times" w:hAnsi="Times"/>
          <w:b w:val="0"/>
          <w:sz w:val="24"/>
        </w:rPr>
      </w:pPr>
      <w:r w:rsidRPr="004368D5">
        <w:rPr>
          <w:rFonts w:ascii="Times" w:hAnsi="Times"/>
          <w:b w:val="0"/>
          <w:sz w:val="24"/>
        </w:rPr>
        <w:t>Program Chairman, CT Chapter, American College of Surgeons and Connecticut Society</w:t>
      </w:r>
    </w:p>
    <w:p w14:paraId="2CC1DECF" w14:textId="77777777" w:rsidR="004368D5" w:rsidRPr="004368D5" w:rsidRDefault="004368D5" w:rsidP="004368D5">
      <w:pPr>
        <w:pStyle w:val="Heading2"/>
        <w:ind w:left="720"/>
        <w:rPr>
          <w:rFonts w:ascii="Times" w:hAnsi="Times"/>
          <w:b w:val="0"/>
          <w:sz w:val="24"/>
        </w:rPr>
      </w:pPr>
      <w:r w:rsidRPr="004368D5">
        <w:rPr>
          <w:b w:val="0"/>
        </w:rPr>
        <w:t xml:space="preserve">of American </w:t>
      </w:r>
      <w:r w:rsidRPr="004368D5">
        <w:rPr>
          <w:rFonts w:ascii="Times" w:hAnsi="Times"/>
          <w:b w:val="0"/>
          <w:sz w:val="24"/>
        </w:rPr>
        <w:t>Board of Surgery (1996-1998)</w:t>
      </w:r>
    </w:p>
    <w:p w14:paraId="248D64AC" w14:textId="77777777" w:rsidR="004368D5" w:rsidRPr="004368D5" w:rsidRDefault="004368D5" w:rsidP="004368D5">
      <w:pPr>
        <w:pStyle w:val="Heading2"/>
        <w:ind w:left="720"/>
        <w:rPr>
          <w:rFonts w:ascii="Times" w:hAnsi="Times"/>
          <w:b w:val="0"/>
          <w:sz w:val="24"/>
        </w:rPr>
      </w:pPr>
      <w:r w:rsidRPr="004368D5">
        <w:rPr>
          <w:rFonts w:ascii="Times" w:hAnsi="Times"/>
          <w:b w:val="0"/>
          <w:sz w:val="24"/>
        </w:rPr>
        <w:t>President Elect, Connecticut Society of American Board of Surgery (1997)</w:t>
      </w:r>
    </w:p>
    <w:p w14:paraId="5F5BDA2C" w14:textId="77777777" w:rsidR="004368D5" w:rsidRPr="004368D5" w:rsidRDefault="004368D5" w:rsidP="004368D5">
      <w:pPr>
        <w:pStyle w:val="Heading2"/>
        <w:ind w:left="720"/>
        <w:rPr>
          <w:rFonts w:ascii="Times" w:hAnsi="Times"/>
          <w:b w:val="0"/>
          <w:sz w:val="24"/>
        </w:rPr>
      </w:pPr>
      <w:r w:rsidRPr="004368D5">
        <w:rPr>
          <w:rFonts w:ascii="Times" w:hAnsi="Times"/>
          <w:b w:val="0"/>
          <w:sz w:val="24"/>
        </w:rPr>
        <w:t>Membership Committee- New England Society for Vascular Surgery (1998-2003)</w:t>
      </w:r>
    </w:p>
    <w:p w14:paraId="61CDB2F5" w14:textId="77777777" w:rsidR="004368D5" w:rsidRPr="004368D5" w:rsidRDefault="004368D5" w:rsidP="004368D5">
      <w:pPr>
        <w:pStyle w:val="Heading2"/>
        <w:ind w:left="720"/>
        <w:rPr>
          <w:rFonts w:ascii="Times" w:hAnsi="Times"/>
          <w:b w:val="0"/>
          <w:sz w:val="24"/>
        </w:rPr>
      </w:pPr>
      <w:r w:rsidRPr="004368D5">
        <w:rPr>
          <w:rFonts w:ascii="Times" w:hAnsi="Times"/>
          <w:b w:val="0"/>
          <w:sz w:val="24"/>
        </w:rPr>
        <w:t>President, Connecticut Chapter, American College of Surgeons (1999)</w:t>
      </w:r>
    </w:p>
    <w:p w14:paraId="2B574D34" w14:textId="580E0490" w:rsidR="004368D5" w:rsidRPr="004368D5" w:rsidRDefault="004368D5" w:rsidP="004368D5">
      <w:pPr>
        <w:pStyle w:val="Heading2"/>
        <w:ind w:left="720"/>
        <w:rPr>
          <w:rFonts w:ascii="Times" w:hAnsi="Times"/>
          <w:b w:val="0"/>
          <w:sz w:val="24"/>
        </w:rPr>
      </w:pPr>
      <w:r w:rsidRPr="004368D5">
        <w:rPr>
          <w:rFonts w:ascii="Times" w:hAnsi="Times"/>
          <w:b w:val="0"/>
          <w:sz w:val="24"/>
        </w:rPr>
        <w:t xml:space="preserve">Education Committee- Association of Program Directors in General Vascular Surgery </w:t>
      </w:r>
      <w:r w:rsidRPr="004368D5">
        <w:rPr>
          <w:rFonts w:ascii="Times" w:hAnsi="Times"/>
          <w:b w:val="0"/>
          <w:sz w:val="24"/>
        </w:rPr>
        <w:tab/>
      </w:r>
    </w:p>
    <w:p w14:paraId="4F398275" w14:textId="77777777" w:rsidR="004368D5" w:rsidRPr="004368D5" w:rsidRDefault="004368D5" w:rsidP="004368D5">
      <w:pPr>
        <w:pStyle w:val="Heading2"/>
        <w:ind w:left="720"/>
        <w:rPr>
          <w:rFonts w:ascii="Times" w:hAnsi="Times"/>
          <w:b w:val="0"/>
          <w:sz w:val="24"/>
        </w:rPr>
      </w:pPr>
      <w:r w:rsidRPr="004368D5">
        <w:rPr>
          <w:rFonts w:ascii="Times" w:hAnsi="Times"/>
          <w:b w:val="0"/>
          <w:sz w:val="24"/>
        </w:rPr>
        <w:tab/>
      </w:r>
      <w:r w:rsidRPr="004368D5">
        <w:rPr>
          <w:rFonts w:ascii="Times" w:hAnsi="Times"/>
          <w:b w:val="0"/>
          <w:sz w:val="24"/>
        </w:rPr>
        <w:tab/>
      </w:r>
      <w:r w:rsidRPr="004368D5">
        <w:rPr>
          <w:rFonts w:ascii="Times" w:hAnsi="Times"/>
          <w:b w:val="0"/>
          <w:sz w:val="24"/>
        </w:rPr>
        <w:tab/>
        <w:t>(1999-2001)</w:t>
      </w:r>
    </w:p>
    <w:p w14:paraId="6C4E8FAD" w14:textId="2CD1F3D6" w:rsidR="004368D5" w:rsidRPr="004368D5" w:rsidRDefault="004368D5" w:rsidP="004368D5">
      <w:pPr>
        <w:pStyle w:val="Heading2"/>
        <w:ind w:left="720"/>
        <w:rPr>
          <w:rFonts w:ascii="Times" w:hAnsi="Times"/>
          <w:b w:val="0"/>
          <w:sz w:val="24"/>
        </w:rPr>
      </w:pPr>
      <w:r w:rsidRPr="004368D5">
        <w:rPr>
          <w:rFonts w:ascii="Times" w:hAnsi="Times"/>
          <w:b w:val="0"/>
          <w:sz w:val="24"/>
        </w:rPr>
        <w:t>Secretary, International College of Angiology (1999-2001)</w:t>
      </w:r>
    </w:p>
    <w:p w14:paraId="1CEAE380" w14:textId="0D842553" w:rsidR="004368D5" w:rsidRPr="004368D5" w:rsidRDefault="004368D5" w:rsidP="004368D5">
      <w:pPr>
        <w:pStyle w:val="Heading2"/>
        <w:ind w:left="720"/>
        <w:rPr>
          <w:rFonts w:ascii="Times" w:hAnsi="Times"/>
          <w:b w:val="0"/>
          <w:sz w:val="24"/>
        </w:rPr>
      </w:pPr>
      <w:r w:rsidRPr="004368D5">
        <w:rPr>
          <w:rFonts w:ascii="Times" w:hAnsi="Times"/>
          <w:b w:val="0"/>
          <w:sz w:val="24"/>
        </w:rPr>
        <w:t>Executive Council, Association for Program Directors in Vascular Surgery (2000-)</w:t>
      </w:r>
    </w:p>
    <w:p w14:paraId="2ACA9E7E" w14:textId="77777777" w:rsidR="00B6464D" w:rsidRDefault="00B6464D" w:rsidP="00BA36CC">
      <w:pPr>
        <w:tabs>
          <w:tab w:val="left" w:pos="1980"/>
          <w:tab w:val="left" w:pos="2790"/>
        </w:tabs>
        <w:rPr>
          <w:rFonts w:cs="Arial"/>
          <w:szCs w:val="24"/>
        </w:rPr>
      </w:pPr>
    </w:p>
    <w:p w14:paraId="3A2F188C" w14:textId="0C486231" w:rsidR="005527D2" w:rsidRDefault="005527D2" w:rsidP="006F43AC">
      <w:pPr>
        <w:tabs>
          <w:tab w:val="left" w:pos="1980"/>
          <w:tab w:val="left" w:pos="2790"/>
        </w:tabs>
        <w:ind w:left="1440" w:hanging="1260"/>
        <w:rPr>
          <w:rFonts w:cs="Arial"/>
          <w:b/>
          <w:szCs w:val="24"/>
        </w:rPr>
      </w:pPr>
      <w:r w:rsidRPr="00434706">
        <w:rPr>
          <w:rFonts w:cs="Arial"/>
          <w:b/>
          <w:szCs w:val="24"/>
        </w:rPr>
        <w:t>Yale University Service</w:t>
      </w:r>
    </w:p>
    <w:p w14:paraId="4FEBAF04" w14:textId="77777777" w:rsidR="004368D5" w:rsidRPr="00BA36CC" w:rsidRDefault="004368D5" w:rsidP="006F43AC">
      <w:pPr>
        <w:tabs>
          <w:tab w:val="left" w:pos="1980"/>
          <w:tab w:val="left" w:pos="2790"/>
        </w:tabs>
        <w:ind w:left="1440" w:hanging="1260"/>
        <w:rPr>
          <w:rFonts w:cs="Arial"/>
          <w:i/>
          <w:caps/>
          <w:szCs w:val="24"/>
        </w:rPr>
      </w:pPr>
    </w:p>
    <w:p w14:paraId="5681CD5F" w14:textId="652931C4" w:rsidR="00C2046B" w:rsidRPr="00434706" w:rsidRDefault="005527D2" w:rsidP="004368D5">
      <w:pPr>
        <w:tabs>
          <w:tab w:val="left" w:pos="1980"/>
          <w:tab w:val="left" w:pos="2790"/>
        </w:tabs>
        <w:ind w:left="180" w:hanging="1260"/>
        <w:rPr>
          <w:rFonts w:cs="Arial"/>
          <w:szCs w:val="24"/>
        </w:rPr>
      </w:pPr>
      <w:r w:rsidRPr="00BA36CC">
        <w:rPr>
          <w:rFonts w:cs="Arial"/>
          <w:b/>
          <w:i/>
          <w:szCs w:val="24"/>
        </w:rPr>
        <w:tab/>
      </w:r>
    </w:p>
    <w:p w14:paraId="4CB0A322" w14:textId="77777777" w:rsidR="00C2046B" w:rsidRPr="00BA36CC" w:rsidRDefault="005527D2" w:rsidP="006F43AC">
      <w:pPr>
        <w:tabs>
          <w:tab w:val="left" w:pos="2790"/>
          <w:tab w:val="left" w:pos="6300"/>
        </w:tabs>
        <w:ind w:left="1620" w:hanging="1440"/>
        <w:rPr>
          <w:rFonts w:cs="Arial"/>
          <w:b/>
          <w:i/>
          <w:szCs w:val="24"/>
        </w:rPr>
      </w:pPr>
      <w:r w:rsidRPr="00BA36CC">
        <w:rPr>
          <w:rFonts w:cs="Arial"/>
          <w:b/>
          <w:i/>
          <w:szCs w:val="24"/>
        </w:rPr>
        <w:t>Medical School Committees</w:t>
      </w:r>
    </w:p>
    <w:p w14:paraId="3F2B9759"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Dean's Space Committee</w:t>
      </w:r>
      <w:r w:rsidRPr="00632610">
        <w:tab/>
      </w:r>
      <w:r w:rsidRPr="00632610">
        <w:tab/>
      </w:r>
      <w:r w:rsidRPr="00632610">
        <w:tab/>
      </w:r>
      <w:r w:rsidRPr="00632610">
        <w:tab/>
      </w:r>
      <w:r w:rsidRPr="00632610">
        <w:tab/>
        <w:t>1993-97</w:t>
      </w:r>
    </w:p>
    <w:p w14:paraId="065A0F72"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Scholars Awards Committee</w:t>
      </w:r>
      <w:r w:rsidRPr="00632610">
        <w:tab/>
      </w:r>
      <w:r w:rsidRPr="00632610">
        <w:tab/>
      </w:r>
      <w:r w:rsidRPr="00632610">
        <w:tab/>
      </w:r>
      <w:r w:rsidRPr="00632610">
        <w:tab/>
      </w:r>
      <w:r w:rsidRPr="00632610">
        <w:tab/>
        <w:t>1993-97</w:t>
      </w:r>
    </w:p>
    <w:p w14:paraId="480F4149"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2610">
        <w:tab/>
      </w:r>
      <w:r w:rsidRPr="00632610">
        <w:tab/>
        <w:t>Physicians Assistant Steering Committee</w:t>
      </w:r>
      <w:r w:rsidRPr="00632610">
        <w:tab/>
      </w:r>
      <w:r w:rsidRPr="00632610">
        <w:tab/>
      </w:r>
      <w:r w:rsidRPr="00632610">
        <w:tab/>
        <w:t>1997-</w:t>
      </w:r>
    </w:p>
    <w:p w14:paraId="2444A697" w14:textId="77777777" w:rsidR="00C2046B" w:rsidRPr="00434706" w:rsidRDefault="00C2046B" w:rsidP="006F43AC">
      <w:pPr>
        <w:tabs>
          <w:tab w:val="left" w:pos="1980"/>
          <w:tab w:val="left" w:pos="2790"/>
          <w:tab w:val="left" w:pos="6300"/>
        </w:tabs>
        <w:ind w:left="1620" w:hanging="1440"/>
        <w:rPr>
          <w:rFonts w:cs="Arial"/>
          <w:szCs w:val="24"/>
        </w:rPr>
      </w:pPr>
    </w:p>
    <w:p w14:paraId="78B7C29F" w14:textId="77777777" w:rsidR="00C2046B" w:rsidRPr="00BA36CC" w:rsidRDefault="005527D2" w:rsidP="006F43AC">
      <w:pPr>
        <w:tabs>
          <w:tab w:val="left" w:pos="1980"/>
          <w:tab w:val="left" w:pos="2790"/>
          <w:tab w:val="left" w:pos="6300"/>
        </w:tabs>
        <w:ind w:left="1620" w:hanging="1440"/>
        <w:rPr>
          <w:rFonts w:cs="Arial"/>
          <w:i/>
          <w:szCs w:val="24"/>
        </w:rPr>
      </w:pPr>
      <w:r w:rsidRPr="00BA36CC">
        <w:rPr>
          <w:rFonts w:cs="Arial"/>
          <w:b/>
          <w:i/>
          <w:szCs w:val="24"/>
        </w:rPr>
        <w:t>Departmental Committees</w:t>
      </w:r>
    </w:p>
    <w:p w14:paraId="408B64AF" w14:textId="3EA264A4" w:rsidR="00975810" w:rsidRDefault="00975810" w:rsidP="006F43AC">
      <w:pPr>
        <w:tabs>
          <w:tab w:val="left" w:pos="1980"/>
          <w:tab w:val="left" w:pos="2790"/>
          <w:tab w:val="left" w:pos="6300"/>
        </w:tabs>
        <w:ind w:left="1620" w:hanging="1440"/>
        <w:rPr>
          <w:rFonts w:cs="Arial"/>
          <w:szCs w:val="24"/>
        </w:rPr>
      </w:pPr>
      <w:r>
        <w:rPr>
          <w:rFonts w:cs="Arial"/>
          <w:szCs w:val="24"/>
        </w:rPr>
        <w:t>2015- 2017</w:t>
      </w:r>
      <w:r>
        <w:rPr>
          <w:rFonts w:cs="Arial"/>
          <w:szCs w:val="24"/>
        </w:rPr>
        <w:tab/>
        <w:t>President Yale Surgical Society</w:t>
      </w:r>
    </w:p>
    <w:p w14:paraId="3CB250D0" w14:textId="26004768" w:rsidR="005527D2" w:rsidRPr="00434706" w:rsidRDefault="005527D2" w:rsidP="006F43AC">
      <w:pPr>
        <w:tabs>
          <w:tab w:val="left" w:pos="1980"/>
          <w:tab w:val="left" w:pos="2790"/>
          <w:tab w:val="left" w:pos="6300"/>
        </w:tabs>
        <w:ind w:left="1620" w:hanging="1440"/>
        <w:rPr>
          <w:rFonts w:cs="Arial"/>
          <w:szCs w:val="24"/>
        </w:rPr>
      </w:pPr>
      <w:r w:rsidRPr="00434706">
        <w:rPr>
          <w:rFonts w:cs="Arial"/>
          <w:szCs w:val="24"/>
        </w:rPr>
        <w:t>2004-present</w:t>
      </w:r>
      <w:r w:rsidRPr="00434706">
        <w:rPr>
          <w:rFonts w:cs="Arial"/>
          <w:szCs w:val="24"/>
        </w:rPr>
        <w:tab/>
        <w:t xml:space="preserve">Member, Appointment &amp; Promotions </w:t>
      </w:r>
      <w:r w:rsidR="007276AB">
        <w:rPr>
          <w:rFonts w:cs="Arial"/>
          <w:szCs w:val="24"/>
        </w:rPr>
        <w:t xml:space="preserve">Committee, Dept. of </w:t>
      </w:r>
      <w:r w:rsidR="004368D5">
        <w:rPr>
          <w:rFonts w:cs="Arial"/>
          <w:szCs w:val="24"/>
        </w:rPr>
        <w:t>Surgery</w:t>
      </w:r>
      <w:r w:rsidR="007276AB">
        <w:rPr>
          <w:rFonts w:cs="Arial"/>
          <w:szCs w:val="24"/>
        </w:rPr>
        <w:t xml:space="preserve">, </w:t>
      </w:r>
      <w:r w:rsidRPr="00434706">
        <w:rPr>
          <w:rFonts w:cs="Arial"/>
          <w:szCs w:val="24"/>
        </w:rPr>
        <w:t>School of Medicine</w:t>
      </w:r>
    </w:p>
    <w:p w14:paraId="1FD30991" w14:textId="77777777" w:rsidR="005527D2" w:rsidRPr="00434706" w:rsidRDefault="005527D2" w:rsidP="006F43AC">
      <w:pPr>
        <w:tabs>
          <w:tab w:val="left" w:pos="1980"/>
          <w:tab w:val="left" w:pos="2790"/>
          <w:tab w:val="left" w:pos="6300"/>
        </w:tabs>
        <w:ind w:left="1620" w:hanging="1260"/>
        <w:rPr>
          <w:rFonts w:cs="Arial"/>
          <w:szCs w:val="24"/>
        </w:rPr>
      </w:pPr>
    </w:p>
    <w:p w14:paraId="7E22B685" w14:textId="77777777" w:rsidR="005527D2" w:rsidRPr="00BA36CC" w:rsidRDefault="005527D2" w:rsidP="006F43AC">
      <w:pPr>
        <w:pStyle w:val="Heading3"/>
        <w:tabs>
          <w:tab w:val="clear" w:pos="1980"/>
        </w:tabs>
        <w:ind w:left="1440" w:hanging="1260"/>
        <w:rPr>
          <w:rFonts w:ascii="Times" w:hAnsi="Times" w:cs="Arial"/>
          <w:i/>
          <w:sz w:val="24"/>
          <w:szCs w:val="24"/>
        </w:rPr>
      </w:pPr>
      <w:r w:rsidRPr="00BA36CC">
        <w:rPr>
          <w:rFonts w:ascii="Times" w:hAnsi="Times" w:cs="Arial"/>
          <w:i/>
          <w:sz w:val="24"/>
          <w:szCs w:val="24"/>
        </w:rPr>
        <w:t>Hospital Boards &amp; Committees</w:t>
      </w:r>
    </w:p>
    <w:p w14:paraId="33358A7C"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Yale</w:t>
      </w:r>
      <w:r w:rsidRPr="00632610">
        <w:noBreakHyphen/>
        <w:t>New Haven Hospital:</w:t>
      </w:r>
    </w:p>
    <w:p w14:paraId="280E9349"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Infection Control Commitee</w:t>
      </w:r>
      <w:r w:rsidRPr="00632610">
        <w:tab/>
      </w:r>
      <w:r w:rsidRPr="00632610">
        <w:tab/>
      </w:r>
      <w:r w:rsidRPr="00632610">
        <w:tab/>
      </w:r>
      <w:r w:rsidRPr="00632610">
        <w:tab/>
      </w:r>
      <w:r w:rsidRPr="00632610">
        <w:tab/>
        <w:t>1987</w:t>
      </w:r>
      <w:r w:rsidRPr="00632610">
        <w:noBreakHyphen/>
        <w:t>92</w:t>
      </w:r>
    </w:p>
    <w:p w14:paraId="523521FF"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Clinical Research Center Committee</w:t>
      </w:r>
      <w:r w:rsidRPr="00632610">
        <w:tab/>
      </w:r>
      <w:r w:rsidRPr="00632610">
        <w:tab/>
      </w:r>
      <w:r w:rsidRPr="00632610">
        <w:tab/>
      </w:r>
      <w:r w:rsidRPr="00632610">
        <w:tab/>
        <w:t>1993-95</w:t>
      </w:r>
    </w:p>
    <w:p w14:paraId="5B66229B"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2610">
        <w:tab/>
      </w:r>
      <w:r w:rsidRPr="00632610">
        <w:tab/>
        <w:t>Credentials Committee</w:t>
      </w:r>
      <w:r w:rsidRPr="00632610">
        <w:tab/>
      </w:r>
      <w:r w:rsidRPr="00632610">
        <w:tab/>
      </w:r>
      <w:r w:rsidRPr="00632610">
        <w:tab/>
      </w:r>
      <w:r w:rsidRPr="00632610">
        <w:tab/>
      </w:r>
      <w:r w:rsidRPr="00632610">
        <w:tab/>
        <w:t>2003-</w:t>
      </w:r>
    </w:p>
    <w:p w14:paraId="784A6E85"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2610">
        <w:tab/>
      </w:r>
      <w:r w:rsidRPr="00632610">
        <w:tab/>
        <w:t>Graduate Medical Education</w:t>
      </w:r>
    </w:p>
    <w:p w14:paraId="5A7ED8D4"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2610">
        <w:tab/>
      </w:r>
      <w:r w:rsidRPr="00632610">
        <w:tab/>
      </w:r>
      <w:r w:rsidRPr="00632610">
        <w:tab/>
        <w:t>Vice Chairman</w:t>
      </w:r>
    </w:p>
    <w:p w14:paraId="4F51283D"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E942475" w14:textId="4E37E202"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32610">
        <w:t>West Haven VA Medical Center:</w:t>
      </w:r>
    </w:p>
    <w:p w14:paraId="544774FE"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CPR Committee</w:t>
      </w:r>
      <w:r w:rsidRPr="00632610">
        <w:tab/>
      </w:r>
      <w:r w:rsidRPr="00632610">
        <w:tab/>
      </w:r>
      <w:r w:rsidRPr="00632610">
        <w:tab/>
      </w:r>
      <w:r w:rsidRPr="00632610">
        <w:tab/>
      </w:r>
      <w:r w:rsidRPr="00632610">
        <w:tab/>
      </w:r>
      <w:r w:rsidRPr="00632610">
        <w:tab/>
        <w:t>1987</w:t>
      </w:r>
      <w:r w:rsidRPr="00632610">
        <w:noBreakHyphen/>
        <w:t>92</w:t>
      </w:r>
    </w:p>
    <w:p w14:paraId="546021F8"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Nutrition Commitee</w:t>
      </w:r>
      <w:r w:rsidRPr="00632610">
        <w:tab/>
      </w:r>
      <w:r w:rsidRPr="00632610">
        <w:tab/>
      </w:r>
      <w:r w:rsidRPr="00632610">
        <w:tab/>
      </w:r>
      <w:r w:rsidRPr="00632610">
        <w:tab/>
      </w:r>
      <w:r w:rsidRPr="00632610">
        <w:tab/>
      </w:r>
      <w:r w:rsidRPr="00632610">
        <w:tab/>
        <w:t>1987</w:t>
      </w:r>
      <w:r w:rsidRPr="00632610">
        <w:noBreakHyphen/>
        <w:t>92</w:t>
      </w:r>
    </w:p>
    <w:p w14:paraId="0703FDF0"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Blood bank Commitee</w:t>
      </w:r>
      <w:r w:rsidRPr="00632610">
        <w:tab/>
      </w:r>
      <w:r w:rsidRPr="00632610">
        <w:tab/>
      </w:r>
      <w:r w:rsidRPr="00632610">
        <w:tab/>
      </w:r>
      <w:r w:rsidRPr="00632610">
        <w:tab/>
      </w:r>
      <w:r w:rsidRPr="00632610">
        <w:tab/>
        <w:t>1987</w:t>
      </w:r>
      <w:r w:rsidRPr="00632610">
        <w:noBreakHyphen/>
        <w:t>90</w:t>
      </w:r>
    </w:p>
    <w:p w14:paraId="3F31A7AB"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632610">
        <w:t>Medical Student Clerkship Liason</w:t>
      </w:r>
      <w:r w:rsidRPr="00632610">
        <w:tab/>
      </w:r>
      <w:r w:rsidRPr="00632610">
        <w:tab/>
      </w:r>
      <w:r w:rsidRPr="00632610">
        <w:tab/>
      </w:r>
      <w:r w:rsidRPr="00632610">
        <w:tab/>
        <w:t>1987</w:t>
      </w:r>
      <w:r w:rsidRPr="00632610">
        <w:noBreakHyphen/>
        <w:t>93</w:t>
      </w:r>
    </w:p>
    <w:p w14:paraId="6EFA2FE6" w14:textId="77777777" w:rsidR="004368D5" w:rsidRPr="00632610" w:rsidRDefault="004368D5" w:rsidP="004368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2FFFAF2" w14:textId="77777777" w:rsidR="005527D2" w:rsidRPr="00434706" w:rsidRDefault="005527D2" w:rsidP="0031273D">
      <w:pPr>
        <w:tabs>
          <w:tab w:val="left" w:pos="1980"/>
          <w:tab w:val="left" w:pos="2790"/>
        </w:tabs>
        <w:rPr>
          <w:rFonts w:cs="Arial"/>
          <w:b/>
          <w:szCs w:val="24"/>
        </w:rPr>
      </w:pPr>
    </w:p>
    <w:p w14:paraId="0E779E6D" w14:textId="1E056EC7" w:rsidR="00EE24FC" w:rsidRPr="00EE24FC" w:rsidRDefault="006F43AC" w:rsidP="00EE24FC">
      <w:pPr>
        <w:tabs>
          <w:tab w:val="left" w:pos="1980"/>
          <w:tab w:val="left" w:pos="2790"/>
        </w:tabs>
        <w:ind w:left="360" w:hanging="360"/>
        <w:rPr>
          <w:rFonts w:cs="Arial"/>
          <w:b/>
          <w:szCs w:val="24"/>
        </w:rPr>
      </w:pPr>
      <w:r>
        <w:rPr>
          <w:rFonts w:cs="Arial"/>
          <w:b/>
          <w:szCs w:val="24"/>
        </w:rPr>
        <w:t>Bibliography</w:t>
      </w:r>
      <w:r w:rsidR="005527D2" w:rsidRPr="00434706">
        <w:rPr>
          <w:rFonts w:cs="Arial"/>
          <w:b/>
          <w:szCs w:val="24"/>
        </w:rPr>
        <w:t xml:space="preserve">: </w:t>
      </w:r>
    </w:p>
    <w:p w14:paraId="3DB24C47" w14:textId="77777777" w:rsidR="005527D2" w:rsidRPr="00434706" w:rsidRDefault="005527D2" w:rsidP="00492911">
      <w:pPr>
        <w:tabs>
          <w:tab w:val="left" w:pos="1980"/>
          <w:tab w:val="left" w:pos="2790"/>
        </w:tabs>
        <w:ind w:left="360" w:right="-360" w:hanging="360"/>
        <w:rPr>
          <w:rFonts w:cs="Arial"/>
          <w:b/>
          <w:szCs w:val="24"/>
        </w:rPr>
      </w:pPr>
    </w:p>
    <w:p w14:paraId="7C2502B3" w14:textId="77777777" w:rsidR="005527D2" w:rsidRPr="00434706" w:rsidRDefault="005527D2" w:rsidP="006F43AC">
      <w:pPr>
        <w:pStyle w:val="ColorfulList-Accent11"/>
        <w:tabs>
          <w:tab w:val="left" w:pos="720"/>
          <w:tab w:val="left" w:pos="1980"/>
          <w:tab w:val="left" w:pos="2790"/>
        </w:tabs>
        <w:ind w:hanging="540"/>
        <w:rPr>
          <w:rFonts w:cs="Arial"/>
          <w:b/>
          <w:szCs w:val="24"/>
        </w:rPr>
      </w:pPr>
      <w:r w:rsidRPr="00434706">
        <w:rPr>
          <w:rFonts w:cs="Arial"/>
          <w:b/>
          <w:szCs w:val="24"/>
        </w:rPr>
        <w:t xml:space="preserve">Peer-Reviewed </w:t>
      </w:r>
      <w:r w:rsidR="001D5270" w:rsidRPr="00434706">
        <w:rPr>
          <w:rFonts w:cs="Arial"/>
          <w:b/>
          <w:szCs w:val="24"/>
        </w:rPr>
        <w:t>Original Research</w:t>
      </w:r>
    </w:p>
    <w:p w14:paraId="6018A65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w:t>
      </w:r>
      <w:r w:rsidRPr="00632610">
        <w:rPr>
          <w:b/>
        </w:rPr>
        <w:tab/>
        <w:t>Sumpio BE</w:t>
      </w:r>
      <w:r w:rsidRPr="00632610">
        <w:t>, Maack T.  Kinetics, Competition, and Selectivity of Tubular Absorption of Proteins.  Am J Physiol 243(12):F379</w:t>
      </w:r>
      <w:r w:rsidRPr="00632610">
        <w:noBreakHyphen/>
        <w:t>392, 1982.</w:t>
      </w:r>
    </w:p>
    <w:p w14:paraId="2CB1856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157DD0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 2.</w:t>
      </w:r>
      <w:r w:rsidRPr="00632610">
        <w:rPr>
          <w:b/>
        </w:rPr>
        <w:tab/>
        <w:t>Sumpio BE</w:t>
      </w:r>
      <w:r w:rsidRPr="00632610">
        <w:t>, Chaudry IH, Baue AE.  Enhanced functional recovery of isolated perfused rat kidneys subjected to warm ischemia after treatment with ATP</w:t>
      </w:r>
      <w:r w:rsidRPr="00632610">
        <w:noBreakHyphen/>
        <w:t>MgCl</w:t>
      </w:r>
      <w:r w:rsidRPr="00632610">
        <w:rPr>
          <w:vertAlign w:val="subscript"/>
        </w:rPr>
        <w:t>2</w:t>
      </w:r>
      <w:r w:rsidRPr="00632610">
        <w:t>.  Circ Shock 10(3):278, 1983.</w:t>
      </w:r>
    </w:p>
    <w:p w14:paraId="12C6D46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0CFF14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 3.</w:t>
      </w:r>
      <w:r w:rsidRPr="00632610">
        <w:rPr>
          <w:b/>
        </w:rPr>
        <w:tab/>
        <w:t>Sumpio BE</w:t>
      </w:r>
      <w:r w:rsidRPr="00632610">
        <w:t>, Chaudry IH, Clemens MG, Baue AE.  Amelioration of gentamicin nephrotoxicity by ATP</w:t>
      </w:r>
      <w:r w:rsidRPr="00632610">
        <w:noBreakHyphen/>
        <w:t>MgCl</w:t>
      </w:r>
      <w:r w:rsidRPr="00632610">
        <w:rPr>
          <w:vertAlign w:val="subscript"/>
        </w:rPr>
        <w:t>2</w:t>
      </w:r>
      <w:r w:rsidRPr="00632610">
        <w:t xml:space="preserve"> treatment.  Circ Shock 31:68</w:t>
      </w:r>
      <w:r w:rsidRPr="00632610">
        <w:noBreakHyphen/>
        <w:t>69, 1984.</w:t>
      </w:r>
    </w:p>
    <w:p w14:paraId="7467F38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2F7626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w:t>
      </w:r>
      <w:r w:rsidRPr="00632610">
        <w:tab/>
        <w:t xml:space="preserve"> 4.</w:t>
      </w:r>
      <w:r w:rsidRPr="00632610">
        <w:rPr>
          <w:b/>
        </w:rPr>
        <w:tab/>
        <w:t>Sumpio BE</w:t>
      </w:r>
      <w:r w:rsidRPr="00632610">
        <w:t>, Ernstoff M, Kirkwood J.  Urinary excretion of interferon, beta</w:t>
      </w:r>
      <w:r w:rsidRPr="00632610">
        <w:noBreakHyphen/>
        <w:t>2 microglobulin and albumin during interferon therapy.  Cancer Res 44(8):3599</w:t>
      </w:r>
      <w:r w:rsidRPr="00632610">
        <w:noBreakHyphen/>
        <w:t>3607, 1984.</w:t>
      </w:r>
    </w:p>
    <w:p w14:paraId="7787F9B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682CC1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w:t>
      </w:r>
      <w:r w:rsidRPr="00632610">
        <w:tab/>
        <w:t xml:space="preserve"> 5.</w:t>
      </w:r>
      <w:r w:rsidRPr="00632610">
        <w:rPr>
          <w:b/>
        </w:rPr>
        <w:tab/>
        <w:t>Sumpio BE</w:t>
      </w:r>
      <w:r w:rsidRPr="00632610">
        <w:t>, Camargo MG, Maack T.  Kinetics of renal catabolism of absorbed proteins:  influence of lysosomal pH.  Contributions to Nephrology 42:795</w:t>
      </w:r>
      <w:r w:rsidRPr="00632610">
        <w:noBreakHyphen/>
        <w:t>821, 1984.</w:t>
      </w:r>
    </w:p>
    <w:p w14:paraId="52DBC78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4832D1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 6.</w:t>
      </w:r>
      <w:r w:rsidRPr="00632610">
        <w:rPr>
          <w:b/>
        </w:rPr>
        <w:tab/>
        <w:t>Sumpio BE</w:t>
      </w:r>
      <w:r w:rsidRPr="00632610">
        <w:t>, Chaudry IH, Baue AE.  Nuclear magnetic resonance study showing the reperfusion injury following ischemia and its improvement with ATP</w:t>
      </w:r>
      <w:r w:rsidRPr="00632610">
        <w:noBreakHyphen/>
        <w:t>MgCl</w:t>
      </w:r>
      <w:r w:rsidRPr="00632610">
        <w:rPr>
          <w:vertAlign w:val="subscript"/>
        </w:rPr>
        <w:t>2</w:t>
      </w:r>
      <w:r w:rsidRPr="00632610">
        <w:t xml:space="preserve"> treatment.  Surg Forum 35:17</w:t>
      </w:r>
      <w:r w:rsidRPr="00632610">
        <w:noBreakHyphen/>
        <w:t>19, 1984.</w:t>
      </w:r>
    </w:p>
    <w:p w14:paraId="4766708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FF8A1D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w:t>
      </w:r>
      <w:r w:rsidRPr="00632610">
        <w:tab/>
        <w:t xml:space="preserve"> 7.</w:t>
      </w:r>
      <w:r w:rsidRPr="00632610">
        <w:rPr>
          <w:b/>
        </w:rPr>
        <w:tab/>
        <w:t>Sumpio BE</w:t>
      </w:r>
      <w:r w:rsidRPr="00632610">
        <w:t>, Chaudry IH, Clemens MG, Baue AE.  Accelerated recovery of isolated rat kidney with ATP</w:t>
      </w:r>
      <w:r w:rsidRPr="00632610">
        <w:noBreakHyphen/>
        <w:t>MgCl</w:t>
      </w:r>
      <w:r w:rsidRPr="00632610">
        <w:rPr>
          <w:vertAlign w:val="subscript"/>
        </w:rPr>
        <w:t>2</w:t>
      </w:r>
      <w:r w:rsidRPr="00632610">
        <w:t xml:space="preserve"> after warm ischemia.  Am J Physiol 247:R1047</w:t>
      </w:r>
      <w:r w:rsidRPr="00632610">
        <w:noBreakHyphen/>
        <w:t>R1053, 1984.</w:t>
      </w:r>
    </w:p>
    <w:p w14:paraId="4065C66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B78CBE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w:t>
      </w:r>
      <w:r w:rsidRPr="00632610">
        <w:tab/>
        <w:t xml:space="preserve"> 8.</w:t>
      </w:r>
      <w:r w:rsidRPr="00632610">
        <w:tab/>
        <w:t xml:space="preserve">Camargo MJF, </w:t>
      </w:r>
      <w:r w:rsidRPr="00632610">
        <w:rPr>
          <w:b/>
        </w:rPr>
        <w:t>Sumpio BE</w:t>
      </w:r>
      <w:r w:rsidRPr="00632610">
        <w:t>, Maack T.  Renal hydrolysis of absorbed protein:  influence of load and lysosomal pH.  Am J Physiol 247:F656</w:t>
      </w:r>
      <w:r w:rsidRPr="00632610">
        <w:noBreakHyphen/>
        <w:t>664, 1984.</w:t>
      </w:r>
    </w:p>
    <w:p w14:paraId="043289F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1E3EC6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w:t>
      </w:r>
      <w:r w:rsidRPr="00632610">
        <w:tab/>
        <w:t xml:space="preserve"> 9.</w:t>
      </w:r>
      <w:r w:rsidRPr="00632610">
        <w:rPr>
          <w:b/>
        </w:rPr>
        <w:tab/>
        <w:t>Sumpio BE</w:t>
      </w:r>
      <w:r w:rsidRPr="00632610">
        <w:t>, Chaudry IH, Baue AE.  ATP</w:t>
      </w:r>
      <w:r w:rsidRPr="00632610">
        <w:noBreakHyphen/>
        <w:t>MgCl</w:t>
      </w:r>
      <w:r w:rsidRPr="00632610">
        <w:rPr>
          <w:vertAlign w:val="subscript"/>
        </w:rPr>
        <w:t>2</w:t>
      </w:r>
      <w:r w:rsidRPr="00632610">
        <w:t xml:space="preserve"> ameliorates the reperfusion injury following ischemia as determined by </w:t>
      </w:r>
      <w:r w:rsidRPr="00632610">
        <w:rPr>
          <w:vertAlign w:val="superscript"/>
        </w:rPr>
        <w:t>31</w:t>
      </w:r>
      <w:r w:rsidRPr="00632610">
        <w:t>P</w:t>
      </w:r>
      <w:r w:rsidRPr="00632610">
        <w:noBreakHyphen/>
        <w:t>NMR.  Arch Surg 120(2):165</w:t>
      </w:r>
      <w:r w:rsidRPr="00632610">
        <w:noBreakHyphen/>
        <w:t>169, 1985.</w:t>
      </w:r>
    </w:p>
    <w:p w14:paraId="3FEFED5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27069C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10.</w:t>
      </w:r>
      <w:r w:rsidRPr="00632610">
        <w:rPr>
          <w:b/>
        </w:rPr>
        <w:tab/>
        <w:t>Sumpio BE</w:t>
      </w:r>
      <w:r w:rsidRPr="00632610">
        <w:t>, Chaudry IH, Baue AE.  Reduction of the drug</w:t>
      </w:r>
      <w:r w:rsidRPr="00632610">
        <w:noBreakHyphen/>
        <w:t>induced nephrotoxicity by ATP</w:t>
      </w:r>
      <w:r w:rsidRPr="00632610">
        <w:noBreakHyphen/>
        <w:t>MgCl</w:t>
      </w:r>
      <w:r w:rsidRPr="00632610">
        <w:rPr>
          <w:vertAlign w:val="subscript"/>
        </w:rPr>
        <w:t>2</w:t>
      </w:r>
      <w:r w:rsidRPr="00632610">
        <w:t>.  I. Effects on the cis</w:t>
      </w:r>
      <w:r w:rsidRPr="00632610">
        <w:noBreakHyphen/>
        <w:t>diaminedi</w:t>
      </w:r>
      <w:r w:rsidRPr="00632610">
        <w:noBreakHyphen/>
        <w:t xml:space="preserve"> chloroplatinum</w:t>
      </w:r>
      <w:r w:rsidRPr="00632610">
        <w:noBreakHyphen/>
        <w:t>treated isolated perfused kidneys.  J Surg Res 38(5):429</w:t>
      </w:r>
      <w:r w:rsidRPr="00632610">
        <w:noBreakHyphen/>
        <w:t>437, 1985.</w:t>
      </w:r>
    </w:p>
    <w:p w14:paraId="5D98102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DB1706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11.</w:t>
      </w:r>
      <w:r w:rsidRPr="00632610">
        <w:rPr>
          <w:b/>
        </w:rPr>
        <w:tab/>
        <w:t>Sumpio BE</w:t>
      </w:r>
      <w:r w:rsidRPr="00632610">
        <w:t>, Chaudry IH, Baue AE.  Reduction of the drug</w:t>
      </w:r>
      <w:r w:rsidRPr="00632610">
        <w:noBreakHyphen/>
        <w:t>induced nephrotoxicity by ATP</w:t>
      </w:r>
      <w:r w:rsidRPr="00632610">
        <w:noBreakHyphen/>
        <w:t>MgCl</w:t>
      </w:r>
      <w:r w:rsidRPr="00632610">
        <w:rPr>
          <w:vertAlign w:val="subscript"/>
        </w:rPr>
        <w:t>2</w:t>
      </w:r>
      <w:r w:rsidRPr="00632610">
        <w:t>.  II. Effects on gentamicin</w:t>
      </w:r>
      <w:r w:rsidRPr="00632610">
        <w:noBreakHyphen/>
        <w:t xml:space="preserve"> treated isolated perfused kidneys.  J Surg Res 38(5):429</w:t>
      </w:r>
      <w:r w:rsidRPr="00632610">
        <w:noBreakHyphen/>
        <w:t>437, 1985.</w:t>
      </w:r>
    </w:p>
    <w:p w14:paraId="0B32FCE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12.</w:t>
      </w:r>
      <w:r w:rsidRPr="00632610">
        <w:rPr>
          <w:b/>
        </w:rPr>
        <w:tab/>
        <w:t>Sumpio BE</w:t>
      </w:r>
      <w:r w:rsidRPr="00632610">
        <w:t>, Traquina DN, Gusberg RH.  Comparison of the results of surgery in occlusive vs. aneurysmal disease of the abdominal aorta.  Arch Surg 120(7):817</w:t>
      </w:r>
      <w:r w:rsidRPr="00632610">
        <w:noBreakHyphen/>
        <w:t>819, 1985.</w:t>
      </w:r>
    </w:p>
    <w:p w14:paraId="3E1C4A8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E643AD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13.</w:t>
      </w:r>
      <w:r w:rsidRPr="00632610">
        <w:rPr>
          <w:b/>
        </w:rPr>
        <w:tab/>
        <w:t>Sumpio BE</w:t>
      </w:r>
      <w:r w:rsidRPr="00632610">
        <w:t>, Hayslett JP.  Renal handling of proteins during health and disease states.  Quart J Med, New Series 57, 222:611</w:t>
      </w:r>
      <w:r w:rsidRPr="00632610">
        <w:noBreakHyphen/>
        <w:t>635, 1985.</w:t>
      </w:r>
    </w:p>
    <w:p w14:paraId="4632387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FAD692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14.</w:t>
      </w:r>
      <w:r w:rsidRPr="00632610">
        <w:rPr>
          <w:b/>
        </w:rPr>
        <w:tab/>
        <w:t>Sumpio BE</w:t>
      </w:r>
      <w:r w:rsidRPr="00632610">
        <w:t>, Chaudry IH, Baue AE.  Alleviation of the cyclosporine induced nephrotoxicity with ATP</w:t>
      </w:r>
      <w:r w:rsidRPr="00632610">
        <w:noBreakHyphen/>
        <w:t>MgCl</w:t>
      </w:r>
      <w:r w:rsidRPr="00632610">
        <w:rPr>
          <w:vertAlign w:val="subscript"/>
        </w:rPr>
        <w:t>2</w:t>
      </w:r>
      <w:r w:rsidRPr="00632610">
        <w:t xml:space="preserve"> and Verapamil.  Surg Forum 36:336</w:t>
      </w:r>
      <w:r w:rsidRPr="00632610">
        <w:noBreakHyphen/>
        <w:t>338, 1985.</w:t>
      </w:r>
    </w:p>
    <w:p w14:paraId="0AA7C5E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160D6E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15.</w:t>
      </w:r>
      <w:r w:rsidRPr="00632610">
        <w:rPr>
          <w:b/>
        </w:rPr>
        <w:tab/>
        <w:t>Sumpio BE</w:t>
      </w:r>
      <w:r w:rsidRPr="00632610">
        <w:t>, Hull MJ, Baue AE, Clemens MG, Chaudry IH.  Comparison of effects of ATP</w:t>
      </w:r>
      <w:r w:rsidRPr="00632610">
        <w:noBreakHyphen/>
        <w:t>MgCl</w:t>
      </w:r>
      <w:r w:rsidRPr="00632610">
        <w:rPr>
          <w:vertAlign w:val="subscript"/>
        </w:rPr>
        <w:t>2</w:t>
      </w:r>
      <w:r w:rsidRPr="00632610">
        <w:t xml:space="preserve"> and Adenosine</w:t>
      </w:r>
      <w:r w:rsidRPr="00632610">
        <w:noBreakHyphen/>
        <w:t>MgCl</w:t>
      </w:r>
      <w:r w:rsidRPr="00632610">
        <w:rPr>
          <w:vertAlign w:val="subscript"/>
        </w:rPr>
        <w:t>2</w:t>
      </w:r>
      <w:r w:rsidRPr="00632610">
        <w:t xml:space="preserve"> on renal function following ischemia.  Circ Shock 18:375</w:t>
      </w:r>
      <w:r w:rsidRPr="00632610">
        <w:noBreakHyphen/>
        <w:t>376, 1986.</w:t>
      </w:r>
    </w:p>
    <w:p w14:paraId="5B20885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1C906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16.</w:t>
      </w:r>
      <w:r w:rsidRPr="00632610">
        <w:rPr>
          <w:b/>
        </w:rPr>
        <w:tab/>
        <w:t>Sumpio BE</w:t>
      </w:r>
      <w:r w:rsidRPr="00632610">
        <w:t>, Hull MJ, Baue AE, Chaudry IH.  Effects of ATP</w:t>
      </w:r>
      <w:r w:rsidRPr="00632610">
        <w:noBreakHyphen/>
        <w:t>MgCl</w:t>
      </w:r>
      <w:r w:rsidRPr="00632610">
        <w:rPr>
          <w:vertAlign w:val="subscript"/>
        </w:rPr>
        <w:t>2</w:t>
      </w:r>
      <w:r w:rsidRPr="00632610">
        <w:t xml:space="preserve"> and adenosine</w:t>
      </w:r>
      <w:r w:rsidRPr="00632610">
        <w:noBreakHyphen/>
        <w:t>MgCl</w:t>
      </w:r>
      <w:r w:rsidRPr="00632610">
        <w:rPr>
          <w:vertAlign w:val="subscript"/>
        </w:rPr>
        <w:t>2</w:t>
      </w:r>
      <w:r w:rsidRPr="00632610">
        <w:t xml:space="preserve"> administration on intracellular ATP levels in the kidney.  Biochem Biophys Acta 862(2):303</w:t>
      </w:r>
      <w:r w:rsidRPr="00632610">
        <w:noBreakHyphen/>
        <w:t>308, 1986.</w:t>
      </w:r>
    </w:p>
    <w:p w14:paraId="04DCD53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6EBE33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17.</w:t>
      </w:r>
      <w:r w:rsidRPr="00632610">
        <w:rPr>
          <w:b/>
        </w:rPr>
        <w:tab/>
        <w:t>Sumpio BE</w:t>
      </w:r>
      <w:r w:rsidRPr="00632610">
        <w:t>, Dwyer JM, Flye MW.  T</w:t>
      </w:r>
      <w:r w:rsidRPr="00632610">
        <w:noBreakHyphen/>
        <w:t>lymphocyte subsets in renal allograft recipients undergoing different immunosuppression protocols.  Curr Surg 43(6):502</w:t>
      </w:r>
      <w:r w:rsidRPr="00632610">
        <w:noBreakHyphen/>
        <w:t>503, 1986.</w:t>
      </w:r>
    </w:p>
    <w:p w14:paraId="4277843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E186C1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18.</w:t>
      </w:r>
      <w:r w:rsidRPr="00632610">
        <w:rPr>
          <w:b/>
        </w:rPr>
        <w:tab/>
        <w:t>Sumpio BE</w:t>
      </w:r>
      <w:r w:rsidRPr="00632610">
        <w:t>, Hull MJ, Chaudry IH, Stephan RN, Baue AE.  Verapamil and ATP</w:t>
      </w:r>
      <w:r w:rsidRPr="00632610">
        <w:noBreakHyphen/>
        <w:t>MgCl</w:t>
      </w:r>
      <w:r w:rsidRPr="00632610">
        <w:rPr>
          <w:vertAlign w:val="subscript"/>
        </w:rPr>
        <w:t>2</w:t>
      </w:r>
      <w:r w:rsidRPr="00632610">
        <w:t xml:space="preserve"> prevents cyclosporine</w:t>
      </w:r>
      <w:r w:rsidRPr="00632610">
        <w:noBreakHyphen/>
        <w:t>induced nephrotoxicity by improving mitochondrial and tissue Ca</w:t>
      </w:r>
      <w:r w:rsidRPr="00632610">
        <w:rPr>
          <w:vertAlign w:val="superscript"/>
        </w:rPr>
        <w:t>2+</w:t>
      </w:r>
      <w:r w:rsidRPr="00632610">
        <w:t>/Mg</w:t>
      </w:r>
      <w:r w:rsidRPr="00632610">
        <w:rPr>
          <w:vertAlign w:val="superscript"/>
        </w:rPr>
        <w:t>2+</w:t>
      </w:r>
      <w:r w:rsidRPr="00632610">
        <w:t xml:space="preserve"> ratios.  Surg Forum 37:349</w:t>
      </w:r>
      <w:r w:rsidRPr="00632610">
        <w:noBreakHyphen/>
        <w:t>351, 1986.</w:t>
      </w:r>
    </w:p>
    <w:p w14:paraId="09F802C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8F645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19.</w:t>
      </w:r>
      <w:r w:rsidRPr="00632610">
        <w:tab/>
        <w:t xml:space="preserve">Morse SS, Strauss EB, </w:t>
      </w:r>
      <w:r w:rsidRPr="00632610">
        <w:rPr>
          <w:b/>
        </w:rPr>
        <w:t>Sumpio BE</w:t>
      </w:r>
      <w:r w:rsidRPr="00632610">
        <w:t>.  Apparent arterial occlusion due pneumatic antishock garment: pitfall in trauma angiography. AJR 147:391</w:t>
      </w:r>
      <w:r w:rsidRPr="00632610">
        <w:noBreakHyphen/>
        <w:t>392, 1986.</w:t>
      </w:r>
    </w:p>
    <w:p w14:paraId="3A08FB2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596EA3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20.</w:t>
      </w:r>
      <w:r w:rsidRPr="00632610">
        <w:rPr>
          <w:b/>
        </w:rPr>
        <w:tab/>
        <w:t>Sumpio BE</w:t>
      </w:r>
      <w:r w:rsidRPr="00632610">
        <w:t>, Ballantyne GH, Zdon M, Modlin IM.  Acute appendicitis in the elderly: an unusual presentation of colon cancer.  Dis Colon Rectum 29:668</w:t>
      </w:r>
      <w:r w:rsidRPr="00632610">
        <w:noBreakHyphen/>
        <w:t>670, 1986.</w:t>
      </w:r>
    </w:p>
    <w:p w14:paraId="09A3456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7AA2D9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21.</w:t>
      </w:r>
      <w:r w:rsidRPr="00632610">
        <w:rPr>
          <w:b/>
        </w:rPr>
        <w:tab/>
        <w:t>Sumpio BE</w:t>
      </w:r>
      <w:r w:rsidRPr="00632610">
        <w:t>, Bhatt S, May CJ.  Lumbar actinomycosis: an unusual presentation of primary actinomycotic empyema.  Infections in Surgery 6(3)148</w:t>
      </w:r>
      <w:r w:rsidRPr="00632610">
        <w:noBreakHyphen/>
        <w:t>155, 1987.</w:t>
      </w:r>
    </w:p>
    <w:p w14:paraId="36A434B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4879DD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22.</w:t>
      </w:r>
      <w:r w:rsidRPr="00632610">
        <w:rPr>
          <w:b/>
        </w:rPr>
        <w:tab/>
        <w:t>Sumpio BE</w:t>
      </w:r>
      <w:r w:rsidRPr="00632610">
        <w:t>, Baue AE, Chaudry IH.  Treatment with Verapamil and ATP</w:t>
      </w:r>
      <w:r w:rsidRPr="00632610">
        <w:noBreakHyphen/>
        <w:t>MgCl</w:t>
      </w:r>
      <w:r w:rsidRPr="00632610">
        <w:rPr>
          <w:vertAlign w:val="subscript"/>
        </w:rPr>
        <w:t>2</w:t>
      </w:r>
      <w:r w:rsidRPr="00632610">
        <w:t xml:space="preserve"> reduces cyclosporine nephrotoxicity.  Surgery 101:315</w:t>
      </w:r>
      <w:r w:rsidRPr="00632610">
        <w:noBreakHyphen/>
        <w:t>322, 1987.</w:t>
      </w:r>
    </w:p>
    <w:p w14:paraId="71BFD60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78324A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23.</w:t>
      </w:r>
      <w:r w:rsidRPr="00632610">
        <w:rPr>
          <w:b/>
        </w:rPr>
        <w:tab/>
        <w:t>Sumpio BE</w:t>
      </w:r>
      <w:r w:rsidRPr="00632610">
        <w:t>, Hull MJ, Baue AE, Chaudry IH.  Effect of ATP</w:t>
      </w:r>
      <w:r w:rsidRPr="00632610">
        <w:noBreakHyphen/>
        <w:t>MgCl</w:t>
      </w:r>
      <w:r w:rsidRPr="00632610">
        <w:rPr>
          <w:vertAlign w:val="subscript"/>
        </w:rPr>
        <w:t>2</w:t>
      </w:r>
      <w:r w:rsidRPr="00632610">
        <w:t xml:space="preserve"> and adenosine</w:t>
      </w:r>
      <w:r w:rsidRPr="00632610">
        <w:noBreakHyphen/>
        <w:t>MgCl</w:t>
      </w:r>
      <w:r w:rsidRPr="00632610">
        <w:rPr>
          <w:vertAlign w:val="subscript"/>
        </w:rPr>
        <w:t>2</w:t>
      </w:r>
      <w:r w:rsidRPr="00632610">
        <w:t xml:space="preserve"> on function of ischemic kidneys.  Am J Physiol 252:R388</w:t>
      </w:r>
      <w:r w:rsidRPr="00632610">
        <w:noBreakHyphen/>
        <w:t>R393, 1987.</w:t>
      </w:r>
    </w:p>
    <w:p w14:paraId="2D2237F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4C8FC8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24.</w:t>
      </w:r>
      <w:r w:rsidRPr="00632610">
        <w:rPr>
          <w:b/>
        </w:rPr>
        <w:tab/>
        <w:t>Sumpio BE</w:t>
      </w:r>
      <w:r w:rsidRPr="00632610">
        <w:t>, Dwyer JM, Flye MW.  T</w:t>
      </w:r>
      <w:r w:rsidRPr="00632610">
        <w:noBreakHyphen/>
        <w:t xml:space="preserve">lymphocyte subsets in cyclosporine </w:t>
      </w:r>
      <w:r w:rsidRPr="00632610">
        <w:noBreakHyphen/>
        <w:t xml:space="preserve"> and azathiaprine </w:t>
      </w:r>
      <w:r w:rsidRPr="00632610">
        <w:noBreakHyphen/>
        <w:t xml:space="preserve"> treated renal allograft recipients.  Annals of Surgery 205(1):49</w:t>
      </w:r>
      <w:r w:rsidRPr="00632610">
        <w:noBreakHyphen/>
        <w:t>53, 1987.</w:t>
      </w:r>
    </w:p>
    <w:p w14:paraId="7D8BC68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p>
    <w:p w14:paraId="764C88A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25.</w:t>
      </w:r>
      <w:r w:rsidRPr="00632610">
        <w:rPr>
          <w:b/>
        </w:rPr>
        <w:tab/>
        <w:t>Sumpio BE</w:t>
      </w:r>
      <w:r w:rsidRPr="00632610">
        <w:t>, Jennings T, Marino M, Sullivan P.  Adenoid cystic carcinoma of the breast: data from the Connecticut Tumor Registry and a Review of the Literature.  Annals of Surgery 205(3):295</w:t>
      </w:r>
      <w:r w:rsidRPr="00632610">
        <w:noBreakHyphen/>
        <w:t>301, 1987.</w:t>
      </w:r>
    </w:p>
    <w:p w14:paraId="712262E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F3A013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26.</w:t>
      </w:r>
      <w:r w:rsidRPr="00632610">
        <w:rPr>
          <w:b/>
        </w:rPr>
        <w:tab/>
        <w:t>Sumpio BE</w:t>
      </w:r>
      <w:r w:rsidRPr="00632610">
        <w:t>, Upchurch GR, Kaiser D, Adkinson JT, Palladino GW, Johnson G.  Effect of viscosity and oncotic pressure on the function of isolated perfused rat kidneys.  Circ Shock 21:360, 1987.</w:t>
      </w:r>
    </w:p>
    <w:p w14:paraId="7F4DF3E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C92929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27.</w:t>
      </w:r>
      <w:r w:rsidRPr="00632610">
        <w:rPr>
          <w:b/>
        </w:rPr>
        <w:tab/>
        <w:t>Sumpio BE</w:t>
      </w:r>
      <w:r w:rsidRPr="00632610">
        <w:t>, Gusberg RJ.  Neurologic deficit following blunt abdominal aortic trauma.  J Vasc Surg 6:412</w:t>
      </w:r>
      <w:r w:rsidRPr="00632610">
        <w:noBreakHyphen/>
        <w:t>414,1987.</w:t>
      </w:r>
    </w:p>
    <w:p w14:paraId="4E0FD67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0A3AB6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28.</w:t>
      </w:r>
      <w:r w:rsidRPr="00632610">
        <w:rPr>
          <w:b/>
        </w:rPr>
        <w:tab/>
        <w:t>Sumpio BE</w:t>
      </w:r>
      <w:r w:rsidRPr="00632610">
        <w:t>, Baue AE, Chaudry IH.  Alleviation of cyclosporine and nephrotoxicity with Verapamil and ATP</w:t>
      </w:r>
      <w:r w:rsidRPr="00632610">
        <w:noBreakHyphen/>
        <w:t>MgCl</w:t>
      </w:r>
      <w:r w:rsidRPr="00632610">
        <w:rPr>
          <w:vertAlign w:val="subscript"/>
        </w:rPr>
        <w:t>2</w:t>
      </w:r>
      <w:r w:rsidRPr="00632610">
        <w:t>:  mitochondrial respiratory and calcium studies.  Annals of Surgery 206: 655</w:t>
      </w:r>
      <w:r w:rsidRPr="00632610">
        <w:noBreakHyphen/>
        <w:t>660, 1987.</w:t>
      </w:r>
    </w:p>
    <w:p w14:paraId="31F3B19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CF19F0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29.</w:t>
      </w:r>
      <w:r w:rsidRPr="00632610">
        <w:rPr>
          <w:b/>
        </w:rPr>
        <w:tab/>
        <w:t>Sumpio BE</w:t>
      </w:r>
      <w:r w:rsidRPr="00632610">
        <w:t>, Banes AJ, Letton RL, Levin LG, Johnson G.  Mechanical stress stimulates aortic endothelial cells to proliferate.  J Vasc Surg 6:252</w:t>
      </w:r>
      <w:r w:rsidRPr="00632610">
        <w:noBreakHyphen/>
        <w:t>256,1987.</w:t>
      </w:r>
    </w:p>
    <w:p w14:paraId="0C6F15A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C9E8B6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30.</w:t>
      </w:r>
      <w:r w:rsidRPr="00632610">
        <w:rPr>
          <w:b/>
        </w:rPr>
        <w:tab/>
        <w:t>Sumpio BE</w:t>
      </w:r>
      <w:r w:rsidRPr="00632610">
        <w:t>, Banes AJ, Buckley M, Johnson G.  Alterations in aortic endothelial cell morphology and cytoskeletal protein synthesis during cyclic tensional deformation. J Vasc Surg 7:  130</w:t>
      </w:r>
      <w:r w:rsidRPr="00632610">
        <w:noBreakHyphen/>
        <w:t>138, 1988.</w:t>
      </w:r>
    </w:p>
    <w:p w14:paraId="095698D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A31CF8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31.</w:t>
      </w:r>
      <w:r w:rsidRPr="00632610">
        <w:rPr>
          <w:b/>
        </w:rPr>
        <w:tab/>
        <w:t>Sumpio BE</w:t>
      </w:r>
      <w:r w:rsidRPr="00632610">
        <w:t>, O'Leary G, Gusberg RJ.  Variceal bleeding, hypersplenism and systemic mastocystosis: pathology and management. Arch Surg 123: 767-769, 1988.</w:t>
      </w:r>
    </w:p>
    <w:p w14:paraId="43F2ADE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006648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32.</w:t>
      </w:r>
      <w:r w:rsidRPr="00632610">
        <w:rPr>
          <w:b/>
        </w:rPr>
        <w:tab/>
        <w:t>Sumpio BE</w:t>
      </w:r>
      <w:r w:rsidRPr="00632610">
        <w:t>, Banes AJ. Response of cultured aortic smooth muscle cells to pulsatile stretching. J. Surg. Res. 44: 696-701, 1988.</w:t>
      </w:r>
    </w:p>
    <w:p w14:paraId="204BD20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7C4625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33.</w:t>
      </w:r>
      <w:r w:rsidRPr="00632610">
        <w:rPr>
          <w:b/>
        </w:rPr>
        <w:tab/>
        <w:t>Sumpio BE</w:t>
      </w:r>
      <w:r w:rsidRPr="00632610">
        <w:t xml:space="preserve">. Cyclosporine toxicity in the isolated perfused rat kidney. Transplantation Proc 20(3) Suppl 3: 712-716, 1988. </w:t>
      </w:r>
    </w:p>
    <w:p w14:paraId="63FD14E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F18647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34.</w:t>
      </w:r>
      <w:r w:rsidRPr="00632610">
        <w:rPr>
          <w:b/>
        </w:rPr>
        <w:tab/>
        <w:t>Sumpio BE</w:t>
      </w:r>
      <w:r w:rsidRPr="00632610">
        <w:t>, Banes AJ, Johnson G. Prostacyclin synthetic activity in cultured endothelial cells undergoing cyclic mechanical deformation. Surgery 104:383-389, 1988.</w:t>
      </w:r>
    </w:p>
    <w:p w14:paraId="65D42FE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83EB41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35.</w:t>
      </w:r>
      <w:r w:rsidRPr="00632610">
        <w:rPr>
          <w:b/>
        </w:rPr>
        <w:tab/>
        <w:t>Sumpio BE</w:t>
      </w:r>
      <w:r w:rsidRPr="00632610">
        <w:t>, Banes AJ, Johnson G.  Enhanced collagen production by smooth muscle cells during mechanical stretching.  Arch Surg : 123: 1233-1236, 1988.</w:t>
      </w:r>
    </w:p>
    <w:p w14:paraId="3890BEC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3F30CD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36.</w:t>
      </w:r>
      <w:r w:rsidRPr="00632610">
        <w:tab/>
        <w:t xml:space="preserve">Buckley MJ, Banes AJ, Levin LG, </w:t>
      </w:r>
      <w:r w:rsidRPr="00632610">
        <w:rPr>
          <w:b/>
        </w:rPr>
        <w:t>Sumpio BE</w:t>
      </w:r>
      <w:r w:rsidRPr="00632610">
        <w:t xml:space="preserve">.  Osteoblasts increase their rate of division and align in response to cyclic, mechanical tension </w:t>
      </w:r>
      <w:r w:rsidRPr="00632610">
        <w:rPr>
          <w:u w:val="single"/>
        </w:rPr>
        <w:t>in</w:t>
      </w:r>
      <w:r w:rsidRPr="00632610">
        <w:t xml:space="preserve"> </w:t>
      </w:r>
      <w:r w:rsidRPr="00632610">
        <w:rPr>
          <w:u w:val="single"/>
        </w:rPr>
        <w:t>vitro</w:t>
      </w:r>
      <w:r w:rsidRPr="00632610">
        <w:t>.  J Bone Mineral 4: 225-236, 1988.</w:t>
      </w:r>
    </w:p>
    <w:p w14:paraId="3E40715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94808C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37.</w:t>
      </w:r>
      <w:r w:rsidRPr="00632610">
        <w:rPr>
          <w:b/>
        </w:rPr>
        <w:tab/>
        <w:t>Sumpio BE</w:t>
      </w:r>
      <w:r w:rsidRPr="00632610">
        <w:t>, Upchurch GR, Johnson G. The influence of perfusate viscosity, RBC deformability and drag on the function of an isolated perfused rat kidney. J. Surg. Res. 46:4-8, 1989.</w:t>
      </w:r>
    </w:p>
    <w:p w14:paraId="6B8526F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p>
    <w:p w14:paraId="6E348A7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38.</w:t>
      </w:r>
      <w:r w:rsidRPr="00632610">
        <w:rPr>
          <w:b/>
        </w:rPr>
        <w:tab/>
        <w:t>Sumpio BE</w:t>
      </w:r>
      <w:r w:rsidRPr="00632610">
        <w:t>. Mechanical stress and cell growth. J. Vasc. Surg. 10: 570-571, 1989.</w:t>
      </w:r>
    </w:p>
    <w:p w14:paraId="70B04AF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63818C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39.</w:t>
      </w:r>
      <w:r w:rsidRPr="00632610">
        <w:rPr>
          <w:b/>
        </w:rPr>
        <w:tab/>
        <w:t>Sumpio BE,</w:t>
      </w:r>
      <w:r w:rsidRPr="00632610">
        <w:t xml:space="preserve"> Kupper TS. Interleukin-6 production by vascular smooth muscle cells: etiology of SMC quiescence </w:t>
      </w:r>
      <w:r w:rsidRPr="00632610">
        <w:rPr>
          <w:i/>
        </w:rPr>
        <w:t>in vivo</w:t>
      </w:r>
      <w:r w:rsidRPr="00632610">
        <w:t>. Surg. Forum. 45: 323-325, 1989.</w:t>
      </w:r>
    </w:p>
    <w:p w14:paraId="211B75A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57DDFC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40.</w:t>
      </w:r>
      <w:r w:rsidRPr="00632610">
        <w:rPr>
          <w:b/>
        </w:rPr>
        <w:tab/>
        <w:t>Sumpio BE</w:t>
      </w:r>
      <w:r w:rsidRPr="00632610">
        <w:t>, Banes AJ, Link GW, Iba T. Modulation of endothelial cell phenotype by cyclic stretch: inhibition of collagen production. J. Surg. Res. 48:415-420, 1990.</w:t>
      </w:r>
    </w:p>
    <w:p w14:paraId="38FE0FF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5B80FB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41.</w:t>
      </w:r>
      <w:r w:rsidRPr="00632610">
        <w:tab/>
        <w:t xml:space="preserve">Meier GH, </w:t>
      </w:r>
      <w:r w:rsidRPr="00632610">
        <w:rPr>
          <w:b/>
        </w:rPr>
        <w:t>Sumpio BE</w:t>
      </w:r>
      <w:r w:rsidRPr="00632610">
        <w:t>, Black HR, Gusberg RJ. Captopril Renal Scintigraphy-An advance in the detection and treatment of renovascular hypertension. J. Vasc. Surg. 11:770-777, 1990.</w:t>
      </w:r>
    </w:p>
    <w:p w14:paraId="013F98C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FD5C89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42.</w:t>
      </w:r>
      <w:r w:rsidRPr="00632610">
        <w:rPr>
          <w:b/>
        </w:rPr>
        <w:tab/>
        <w:t>Sumpio BE</w:t>
      </w:r>
      <w:r w:rsidRPr="00632610">
        <w:t>, Widmann MD. Enhanced production of an endothelium-derived contracting factor by endothelial cells subjected to pulsatile stretch. Surgery 108: 277-282, 1990.</w:t>
      </w:r>
    </w:p>
    <w:p w14:paraId="477D13B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469FDD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43.</w:t>
      </w:r>
      <w:r w:rsidRPr="00632610">
        <w:tab/>
        <w:t xml:space="preserve">Letsou GV, Rosales O, Maitz S, Vogt A, </w:t>
      </w:r>
      <w:r w:rsidRPr="00632610">
        <w:rPr>
          <w:b/>
        </w:rPr>
        <w:t>Sumpio BE</w:t>
      </w:r>
      <w:r w:rsidRPr="00632610">
        <w:t>. Stimulation of adenylate cyclase activity in cultured endothelial cells subjected to cyclic stretch. J. Cardiovasc. Surg. 31(5):634-639, 1990.</w:t>
      </w:r>
    </w:p>
    <w:p w14:paraId="113B067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0736D9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44.</w:t>
      </w:r>
      <w:r w:rsidRPr="00632610">
        <w:tab/>
        <w:t xml:space="preserve">Mills I, Letsou G, Rabban J, </w:t>
      </w:r>
      <w:r w:rsidRPr="00632610">
        <w:rPr>
          <w:b/>
        </w:rPr>
        <w:t>Sumpio BE</w:t>
      </w:r>
      <w:r w:rsidRPr="00632610">
        <w:t>, Gewirtz H. Mechanosensitive adenylate cyclase activity in coronary vascular smooth muscle cells. Bioch. Biophys. Res. Comm. 171(1):143-147,1990.</w:t>
      </w:r>
    </w:p>
    <w:p w14:paraId="073F8DA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C29ECB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45.</w:t>
      </w:r>
      <w:r w:rsidRPr="00632610">
        <w:tab/>
        <w:t xml:space="preserve">Garrand TJ, Stetz ML, O'Brien KM, Gindi GR, </w:t>
      </w:r>
      <w:r w:rsidRPr="00632610">
        <w:rPr>
          <w:b/>
        </w:rPr>
        <w:t>Sumpio BE</w:t>
      </w:r>
      <w:r w:rsidRPr="00632610">
        <w:t>, Decklebaum LI. Design and evaluation of a fiberoptic fluoresence guidance laser recanalization system. Lasers in Surg. Med. 11:106-116, 1991.</w:t>
      </w:r>
    </w:p>
    <w:p w14:paraId="5F6A6F3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13A335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46.</w:t>
      </w:r>
      <w:r w:rsidRPr="00632610">
        <w:rPr>
          <w:b/>
        </w:rPr>
        <w:tab/>
        <w:t>Sumpio BE</w:t>
      </w:r>
      <w:r w:rsidRPr="00632610">
        <w:t xml:space="preserve">. Hemodynamic Forces and the Biology of the Endothelium: Signal Transduction Pathways in Endothelial Cells Subjected to Physical Forces </w:t>
      </w:r>
      <w:r w:rsidRPr="00632610">
        <w:rPr>
          <w:i/>
        </w:rPr>
        <w:t>In Vitro</w:t>
      </w:r>
      <w:r w:rsidRPr="00632610">
        <w:t>. J. Vasc. Surg. 13: 744-746, 1991.</w:t>
      </w:r>
    </w:p>
    <w:p w14:paraId="00CFF1E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47F592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47.</w:t>
      </w:r>
      <w:r w:rsidRPr="00632610">
        <w:tab/>
        <w:t xml:space="preserve">Iba T, Shin T, Sonoda T, Rosales O, </w:t>
      </w:r>
      <w:r w:rsidRPr="00632610">
        <w:rPr>
          <w:b/>
        </w:rPr>
        <w:t>Sumpio BE</w:t>
      </w:r>
      <w:r w:rsidRPr="00632610">
        <w:t>. Stimulation of endothelial secretion of tissue type plasminogen activator by repetitive stretch. J. Surg. Res. 50: 457-460, 1991.</w:t>
      </w:r>
    </w:p>
    <w:p w14:paraId="648CC04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6BA550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48.</w:t>
      </w:r>
      <w:r w:rsidRPr="00632610">
        <w:rPr>
          <w:b/>
        </w:rPr>
        <w:tab/>
        <w:t>Sumpio, B.E.</w:t>
      </w:r>
      <w:r w:rsidRPr="00632610">
        <w:t>, Phan S. Nephrotoxic potential of FK 506. Transplant. Proc. 23(6): 2801-2802, 1991.</w:t>
      </w:r>
    </w:p>
    <w:p w14:paraId="355D3F4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550FD5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49.</w:t>
      </w:r>
      <w:r w:rsidRPr="00632610">
        <w:tab/>
        <w:t xml:space="preserve">Brophy CM, </w:t>
      </w:r>
      <w:r w:rsidRPr="00632610">
        <w:rPr>
          <w:b/>
        </w:rPr>
        <w:t>Sumpio BE</w:t>
      </w:r>
      <w:r w:rsidRPr="00632610">
        <w:t>, Reilly JM, Tilson MD. Electrophoretic characterization of protease activity in aneurysmal aorta: Report of a unique 80 kDa elastolytic activity. Surg. Res. Commun. 10: 315-321, 1991.</w:t>
      </w:r>
    </w:p>
    <w:p w14:paraId="1F1443E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77CF4F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50.</w:t>
      </w:r>
      <w:r w:rsidRPr="00632610">
        <w:tab/>
        <w:t xml:space="preserve">Iba T, </w:t>
      </w:r>
      <w:r w:rsidRPr="00632610">
        <w:rPr>
          <w:b/>
        </w:rPr>
        <w:t>Sumpio BE</w:t>
      </w:r>
      <w:r w:rsidRPr="00632610">
        <w:t xml:space="preserve">. Morphologic evaluation of human endothelial cells subjected to repetitive stretch </w:t>
      </w:r>
      <w:r w:rsidRPr="00632610">
        <w:rPr>
          <w:i/>
        </w:rPr>
        <w:t>in vitro</w:t>
      </w:r>
      <w:r w:rsidRPr="00632610">
        <w:t>. Microvasc. Res. 42: 245-254, 1991.</w:t>
      </w:r>
    </w:p>
    <w:p w14:paraId="3FCD921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C6AAD0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51.</w:t>
      </w:r>
      <w:r w:rsidRPr="00632610">
        <w:tab/>
        <w:t xml:space="preserve">Iba T, Maitz S, Furbert T, Rosales O, Widmann M, Spillane R, Shin T, Sonoda T, </w:t>
      </w:r>
      <w:r w:rsidRPr="00632610">
        <w:rPr>
          <w:b/>
        </w:rPr>
        <w:t>Sumpio BE</w:t>
      </w:r>
      <w:r w:rsidRPr="00632610">
        <w:t>. Effect of cyclic stretch on endothelial cells from different vascular beds. Circ. Shock 35: 193-198, 1991.</w:t>
      </w:r>
    </w:p>
    <w:p w14:paraId="337D17F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p>
    <w:p w14:paraId="610C8B6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52.</w:t>
      </w:r>
      <w:r w:rsidRPr="00632610">
        <w:tab/>
        <w:t xml:space="preserve">Rodriguez R, Stepke M, Maitz S, Cuono CB, </w:t>
      </w:r>
      <w:r w:rsidRPr="00632610">
        <w:rPr>
          <w:b/>
        </w:rPr>
        <w:t>Sumpio BE</w:t>
      </w:r>
      <w:r w:rsidRPr="00632610">
        <w:t>. Amelioration of renal ischemia by phosphocreatine. J. Surg. Res. 51(4): 271-274, 1991.</w:t>
      </w:r>
    </w:p>
    <w:p w14:paraId="394D159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D41D82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53. </w:t>
      </w:r>
      <w:r w:rsidRPr="00632610">
        <w:rPr>
          <w:b/>
        </w:rPr>
        <w:t>Sumpio BE</w:t>
      </w:r>
      <w:r w:rsidRPr="00632610">
        <w:t>. What's new in vascular surgery. Current Surg 48(7) 479-481, 1991.</w:t>
      </w:r>
    </w:p>
    <w:p w14:paraId="420F61D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54.</w:t>
      </w:r>
      <w:r w:rsidRPr="00632610">
        <w:tab/>
        <w:t xml:space="preserve">Widmann MD, </w:t>
      </w:r>
      <w:r w:rsidRPr="00632610">
        <w:rPr>
          <w:b/>
        </w:rPr>
        <w:t>Sumpio BE</w:t>
      </w:r>
      <w:r w:rsidRPr="00632610">
        <w:t>. Persistent Hypoglossal Artery: An Anomaly Leading To a False Positive Carotid Duplex. Annals Vasc. Surg. 6: 176-178, 1992.</w:t>
      </w:r>
    </w:p>
    <w:p w14:paraId="632A062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E3A8F6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55.</w:t>
      </w:r>
      <w:r w:rsidRPr="00632610">
        <w:tab/>
        <w:t xml:space="preserve">Iba T, </w:t>
      </w:r>
      <w:r w:rsidRPr="00632610">
        <w:rPr>
          <w:b/>
        </w:rPr>
        <w:t>Sumpio BE.</w:t>
      </w:r>
      <w:r w:rsidRPr="00632610">
        <w:t xml:space="preserve"> Tissue plasminogen activator expression in endothelial cells exposed to cyclic strain in vitro. Cell Transplant. 1:43-50, 1992.</w:t>
      </w:r>
    </w:p>
    <w:p w14:paraId="079B898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4F8D61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56.</w:t>
      </w:r>
      <w:r w:rsidRPr="00632610">
        <w:tab/>
        <w:t xml:space="preserve">Rosales OR, </w:t>
      </w:r>
      <w:r w:rsidRPr="00632610">
        <w:rPr>
          <w:b/>
        </w:rPr>
        <w:t>Sumpio BE</w:t>
      </w:r>
      <w:r w:rsidRPr="00632610">
        <w:t>. Changes in cyclic strain increase inositol trisphosphate and diacylglycerol in endothelial cells. Am. J. Physiol. 262: C956-C962, 1992.</w:t>
      </w:r>
    </w:p>
    <w:p w14:paraId="093A117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3BCC54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57.</w:t>
      </w:r>
      <w:r w:rsidRPr="00632610">
        <w:rPr>
          <w:b/>
        </w:rPr>
        <w:tab/>
        <w:t>Sumpio BE</w:t>
      </w:r>
      <w:r w:rsidRPr="00632610">
        <w:t>. Molecular Biology of the Vascular System: Fundamental concepts and the tools. J. Vasc. Surg. 15: 906-907, 1992.</w:t>
      </w:r>
    </w:p>
    <w:p w14:paraId="4BE9978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B66E23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58.</w:t>
      </w:r>
      <w:r w:rsidRPr="00632610">
        <w:tab/>
        <w:t xml:space="preserve">Rosales O, </w:t>
      </w:r>
      <w:r w:rsidRPr="00632610">
        <w:rPr>
          <w:b/>
        </w:rPr>
        <w:t>Sumpio BE.</w:t>
      </w:r>
      <w:r w:rsidRPr="00632610">
        <w:t xml:space="preserve"> Protein kinase C is a mediator of the adaptation of vascular endothelial cells to cyclic strain in vitro. Surgery 112:459-466,1992.</w:t>
      </w:r>
    </w:p>
    <w:p w14:paraId="15025A5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64F773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59.</w:t>
      </w:r>
      <w:r w:rsidRPr="00632610">
        <w:tab/>
        <w:t xml:space="preserve">Iba T, Mills I, </w:t>
      </w:r>
      <w:r w:rsidRPr="00632610">
        <w:rPr>
          <w:b/>
        </w:rPr>
        <w:t>Sumpio BE</w:t>
      </w:r>
      <w:r w:rsidRPr="00632610">
        <w:t>. Intracellular cyclic AMP levels in endothelial cells subjected to cyclic strain in vitro. J. Surg. Res. 52:625-630, 1992.</w:t>
      </w:r>
    </w:p>
    <w:p w14:paraId="019D761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0C8F70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60.</w:t>
      </w:r>
      <w:r w:rsidRPr="00632610">
        <w:tab/>
        <w:t xml:space="preserve">Widmann MD, Letsou GV, Baldwin J, </w:t>
      </w:r>
      <w:r w:rsidRPr="00632610">
        <w:rPr>
          <w:b/>
        </w:rPr>
        <w:t>Sumpio BE</w:t>
      </w:r>
      <w:r w:rsidRPr="00632610">
        <w:t>. Cardiac endothelial cells subjected to cyclic strain. J. Surg. Res. 53: 331-334, 1992.</w:t>
      </w:r>
    </w:p>
    <w:p w14:paraId="08BA704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37184B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61.</w:t>
      </w:r>
      <w:r w:rsidRPr="00632610">
        <w:tab/>
        <w:t xml:space="preserve">Rosales OR, Isales C, Nathanson M, </w:t>
      </w:r>
      <w:r w:rsidRPr="00632610">
        <w:rPr>
          <w:b/>
        </w:rPr>
        <w:t>Sumpio BE</w:t>
      </w:r>
      <w:r w:rsidRPr="00632610">
        <w:t>. Immunocytochemical expression and localization of protein kinase C in bovine aortic endothelial cells Bioch. Biophys. Res. Comm. 189:40-46, 1992.</w:t>
      </w:r>
    </w:p>
    <w:p w14:paraId="64FCE51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4ED709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62.</w:t>
      </w:r>
      <w:r w:rsidRPr="00632610">
        <w:tab/>
        <w:t xml:space="preserve">Cohen CR, Mills I, </w:t>
      </w:r>
      <w:r w:rsidRPr="00632610">
        <w:rPr>
          <w:b/>
        </w:rPr>
        <w:t>Sumpio BE</w:t>
      </w:r>
      <w:r w:rsidRPr="00632610">
        <w:t>. Are G-proteins mechanotransducers for endothelial cells? Surg. Forum 48: 300-302, 1992.</w:t>
      </w:r>
    </w:p>
    <w:p w14:paraId="3405CE9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DD2458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63.</w:t>
      </w:r>
      <w:r w:rsidRPr="00632610">
        <w:tab/>
        <w:t xml:space="preserve">Deckelbaum LI, Scott JJ, Steitz ML, O'Brien KM, </w:t>
      </w:r>
      <w:r w:rsidRPr="00632610">
        <w:rPr>
          <w:b/>
        </w:rPr>
        <w:t>Sumpio BE</w:t>
      </w:r>
      <w:r w:rsidRPr="00632610">
        <w:t>, Madri JA, Bell L. Photoinhibition of smooth muscle cell Migration: Potential Therapy for Restenosis. Lasers in Surg Med 13: 4-11, 1993.</w:t>
      </w:r>
    </w:p>
    <w:p w14:paraId="66C11B8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9494C8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64.</w:t>
      </w:r>
      <w:r w:rsidRPr="00632610">
        <w:tab/>
        <w:t xml:space="preserve">Brophy C, Mills, I, Rosales O, Isales C, </w:t>
      </w:r>
      <w:r w:rsidRPr="00632610">
        <w:rPr>
          <w:b/>
        </w:rPr>
        <w:t>Sumpio BE</w:t>
      </w:r>
      <w:r w:rsidRPr="00632610">
        <w:t>. Phospholipase C: An important mechanotransduction pathway for endothelial cells. Bioch. Biophys. Res. Comm. 190: 576-581, 1993.</w:t>
      </w:r>
    </w:p>
    <w:p w14:paraId="2C09AC0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18C82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65.</w:t>
      </w:r>
      <w:r w:rsidRPr="00632610">
        <w:tab/>
        <w:t xml:space="preserve">Meier GH, </w:t>
      </w:r>
      <w:r w:rsidRPr="00632610">
        <w:rPr>
          <w:b/>
        </w:rPr>
        <w:t>Sumpio BE</w:t>
      </w:r>
      <w:r w:rsidRPr="00632610">
        <w:t>, Setaro J, Black H, Gusberg RJ. Captopril Renal Scintigraphy: A new standard for predicting outcome after renal revascularization. J. Vasc. Surg.  17: 280-287, 1993.</w:t>
      </w:r>
    </w:p>
    <w:p w14:paraId="73C4656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073E2D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66.</w:t>
      </w:r>
      <w:r w:rsidRPr="00632610">
        <w:tab/>
        <w:t xml:space="preserve">Gasparro FP, Gattolin P, Deckelbaum LI, </w:t>
      </w:r>
      <w:r w:rsidRPr="00632610">
        <w:rPr>
          <w:b/>
        </w:rPr>
        <w:t>Sumpio BE</w:t>
      </w:r>
      <w:r w:rsidRPr="00632610">
        <w:t>. The excitation of 8-Methoxypsoralen with Visible Light. Quantitation of Monoadducts and Crosslinks by Reversed Phase HPLC. Photochem. Photobiol. 57:1007-1010, 1993.</w:t>
      </w:r>
    </w:p>
    <w:p w14:paraId="08D1F64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9E2912E" w14:textId="77777777" w:rsidR="00D174AF" w:rsidRPr="00632610" w:rsidRDefault="00D174AF" w:rsidP="00D174AF">
      <w:pPr>
        <w:widowControl w:val="0"/>
        <w:numPr>
          <w:ilvl w:val="0"/>
          <w:numId w:val="7"/>
        </w:numPr>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rPr>
          <w:b/>
        </w:rPr>
        <w:t>Sumpio BE</w:t>
      </w:r>
      <w:r w:rsidRPr="00632610">
        <w:t>, Gasparro FP, Deckelbaum LI. Photochemotherapy with UV light inhibits SMC proliferation in culture. J Vasc Surg  17:1010-1018, 1993.</w:t>
      </w:r>
    </w:p>
    <w:p w14:paraId="03E88E2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BA2D63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68.</w:t>
      </w:r>
      <w:r w:rsidRPr="00632610">
        <w:tab/>
        <w:t xml:space="preserve">McMillen MA, Huribal M, Kumar R, </w:t>
      </w:r>
      <w:r w:rsidRPr="00632610">
        <w:rPr>
          <w:b/>
        </w:rPr>
        <w:t>Sumpio BE</w:t>
      </w:r>
      <w:r w:rsidRPr="00632610">
        <w:t>. Endothelin-stimulated human monocytes produce Prostaglandin E</w:t>
      </w:r>
      <w:r w:rsidRPr="00632610">
        <w:rPr>
          <w:vertAlign w:val="subscript"/>
        </w:rPr>
        <w:t>2</w:t>
      </w:r>
      <w:r w:rsidRPr="00632610">
        <w:t xml:space="preserve"> but not leukotriene B</w:t>
      </w:r>
      <w:r w:rsidRPr="00632610">
        <w:rPr>
          <w:vertAlign w:val="subscript"/>
        </w:rPr>
        <w:t>4</w:t>
      </w:r>
      <w:r w:rsidRPr="00632610">
        <w:t>. J. Surg. Res. 54:331-335, 1993.</w:t>
      </w:r>
    </w:p>
    <w:p w14:paraId="010110F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0F3A4E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69.</w:t>
      </w:r>
      <w:r w:rsidRPr="00632610">
        <w:tab/>
        <w:t xml:space="preserve">Brophy CM, Evans L, </w:t>
      </w:r>
      <w:r w:rsidRPr="00632610">
        <w:rPr>
          <w:b/>
        </w:rPr>
        <w:t>Sumpio BE</w:t>
      </w:r>
      <w:r w:rsidRPr="00632610">
        <w:t>. Defacation syncope secondary to functional inverior vena caval obstruction during a Valsalva maneuver. Ann. Vasc. Surg. 7:374-377, 1993.</w:t>
      </w:r>
    </w:p>
    <w:p w14:paraId="3E0AD47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086B43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70.</w:t>
      </w:r>
      <w:r w:rsidRPr="00632610">
        <w:tab/>
        <w:t xml:space="preserve">Widmann MD, </w:t>
      </w:r>
      <w:r w:rsidRPr="00632610">
        <w:rPr>
          <w:b/>
        </w:rPr>
        <w:t>Sumpio BE</w:t>
      </w:r>
      <w:r w:rsidRPr="00632610">
        <w:t>. Lipoprotein (a): A Risk Factor for Peripheral Vascular Disease. Ann Vasc Surg 7: 446-451, 1993.</w:t>
      </w:r>
    </w:p>
    <w:p w14:paraId="0ABB5F7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14A43C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71.</w:t>
      </w:r>
      <w:r w:rsidRPr="00632610">
        <w:tab/>
        <w:t xml:space="preserve">Li G, Wang Z, Wu J, Du W, Pu L, Chang H, Wang D, </w:t>
      </w:r>
      <w:r w:rsidRPr="00632610">
        <w:rPr>
          <w:b/>
        </w:rPr>
        <w:t>Sumpio B.E.</w:t>
      </w:r>
      <w:r w:rsidRPr="00632610">
        <w:t xml:space="preserve"> Enhanced Patency of Venous Dacron Graft by Endothelial Cell Sodding. Ann Vasc Surg.  7: 429-436, 1993.</w:t>
      </w:r>
    </w:p>
    <w:p w14:paraId="29160FB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E64C53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72.</w:t>
      </w:r>
      <w:r w:rsidRPr="00632610">
        <w:tab/>
        <w:t xml:space="preserve">McMillen MA, Huribal M., </w:t>
      </w:r>
      <w:r w:rsidRPr="00632610">
        <w:rPr>
          <w:b/>
        </w:rPr>
        <w:t>Sumpio BE</w:t>
      </w:r>
      <w:r w:rsidRPr="00632610">
        <w:t xml:space="preserve">. A Common pathway of endothelial-leukocyte interaction in shock, ischemia and reperfusion. Am. J. Surgery </w:t>
      </w:r>
      <w:r w:rsidRPr="00632610">
        <w:tab/>
        <w:t>166:563-567, 1993.</w:t>
      </w:r>
    </w:p>
    <w:p w14:paraId="0AEE35C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F92F87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73.</w:t>
      </w:r>
      <w:r w:rsidRPr="00632610">
        <w:rPr>
          <w:b/>
        </w:rPr>
        <w:tab/>
        <w:t>Sumpio BE</w:t>
      </w:r>
      <w:r w:rsidRPr="00632610">
        <w:t>, Huribal M. Stroke and TIAs: Role of carotid and aortic surgery. Choices in Cardiology 7(10):348-353, 1993.</w:t>
      </w:r>
    </w:p>
    <w:p w14:paraId="7453359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73BB09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74.</w:t>
      </w:r>
      <w:r w:rsidRPr="00632610">
        <w:tab/>
        <w:t xml:space="preserve">Gollin G, Ward B, Meier GH, </w:t>
      </w:r>
      <w:r w:rsidRPr="00632610">
        <w:rPr>
          <w:b/>
        </w:rPr>
        <w:t>Sumpio BE</w:t>
      </w:r>
      <w:r w:rsidRPr="00632610">
        <w:t>, Gusberg RJ.  Central Splanchnic Venous Thrombosis: Often Unsuspected, Usually Uncomplicated. J Clin Gastro 18(2):109-113,1994.</w:t>
      </w:r>
    </w:p>
    <w:p w14:paraId="07F3008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068FDB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75.</w:t>
      </w:r>
      <w:r w:rsidRPr="00632610">
        <w:tab/>
        <w:t xml:space="preserve">Wiersbitzky M, Mills I, </w:t>
      </w:r>
      <w:r w:rsidRPr="00632610">
        <w:rPr>
          <w:b/>
        </w:rPr>
        <w:t>Sumpio BE</w:t>
      </w:r>
      <w:r w:rsidRPr="00632610">
        <w:t>, Gewirtz H. Chronic Cyclic Strain Reduces Adenylate Cyclase Activity and Stimulatory G Protein Subunit Levels in Coronary Smooth Muscle Cells. Exp. Cell Res. 210: 52-55, 1994.</w:t>
      </w:r>
    </w:p>
    <w:p w14:paraId="26D901F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E2CF69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76.</w:t>
      </w:r>
      <w:r w:rsidRPr="00632610">
        <w:rPr>
          <w:b/>
        </w:rPr>
        <w:tab/>
        <w:t>Sumpio BE</w:t>
      </w:r>
      <w:r w:rsidRPr="00632610">
        <w:t>, Widmann MD, Awolesi MA, Ricotta J, Watase M.  Increased Ambient pressure Stimulates Proliferation and Morphologic Changes in Cultured Endothelial Cells. J. Cell Physiol. 158: 133-139, 1994.</w:t>
      </w:r>
    </w:p>
    <w:p w14:paraId="4DFD9A0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50A28C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77.</w:t>
      </w:r>
      <w:r w:rsidRPr="00632610">
        <w:tab/>
        <w:t xml:space="preserve">Huribal M, Kumar R, Ortmeyer JE, </w:t>
      </w:r>
      <w:r w:rsidRPr="00632610">
        <w:rPr>
          <w:b/>
        </w:rPr>
        <w:t>Sumpio BE</w:t>
      </w:r>
      <w:r w:rsidRPr="00632610">
        <w:t>, McMillen MA. Endothelin stimulated monocyte supernatants enhance neutrophil superoxide production. Shock 1:184-187, 1994.</w:t>
      </w:r>
    </w:p>
    <w:p w14:paraId="41CA286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37D3C1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78.</w:t>
      </w:r>
      <w:r w:rsidRPr="00632610">
        <w:rPr>
          <w:b/>
        </w:rPr>
        <w:tab/>
        <w:t>Sumpio BE</w:t>
      </w:r>
      <w:r w:rsidRPr="00632610">
        <w:t>, Du W, Cohen CR, Evans L, Isales C, Rosales OR, Mills. Signal transduction pathways in vascular cells exposed to cyclic strain. Society for Experimental Biology Seminar Series: Biomechanics and Cells 54:3-22, 1994.</w:t>
      </w:r>
    </w:p>
    <w:p w14:paraId="7677AA3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7CA6BC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79.</w:t>
      </w:r>
      <w:r w:rsidRPr="00632610">
        <w:rPr>
          <w:b/>
        </w:rPr>
        <w:tab/>
        <w:t>Sumpio BE.</w:t>
      </w:r>
      <w:r w:rsidRPr="00632610">
        <w:t xml:space="preserve"> The pathogenesis of atherosclerosis. J. Cardiovasc. Diag. Proc. 11: 257-259, 1994.</w:t>
      </w:r>
    </w:p>
    <w:p w14:paraId="5B95A31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69F3FA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80.</w:t>
      </w:r>
      <w:r w:rsidRPr="00632610">
        <w:rPr>
          <w:b/>
        </w:rPr>
        <w:tab/>
        <w:t>Sumpio BE</w:t>
      </w:r>
      <w:r w:rsidRPr="00632610">
        <w:t>, Du W, Xu W. Exposure of endothelial cells to cyclic strain induces c-fos, fosB and c-jun but not junB or junD and increases the transcription factor AP-1. Endothelium 22:149-156, 1994.</w:t>
      </w:r>
    </w:p>
    <w:p w14:paraId="7659419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935C426" w14:textId="77777777" w:rsidR="00D174AF" w:rsidRPr="00632610" w:rsidRDefault="00D174AF" w:rsidP="00D174AF">
      <w:pPr>
        <w:widowControl w:val="0"/>
        <w:numPr>
          <w:ilvl w:val="0"/>
          <w:numId w:val="17"/>
        </w:numPr>
        <w:tabs>
          <w:tab w:val="left" w:pos="546"/>
          <w:tab w:val="left" w:pos="2754"/>
          <w:tab w:val="left" w:pos="5184"/>
          <w:tab w:val="left" w:pos="5625"/>
          <w:tab w:val="left" w:pos="6508"/>
          <w:tab w:val="left" w:pos="7200"/>
          <w:tab w:val="left" w:pos="7920"/>
          <w:tab w:val="left" w:pos="8640"/>
          <w:tab w:val="left" w:pos="9360"/>
        </w:tabs>
        <w:jc w:val="both"/>
      </w:pPr>
      <w:r w:rsidRPr="00632610">
        <w:t xml:space="preserve">Bennett DR, Huribal M, </w:t>
      </w:r>
      <w:r w:rsidRPr="00632610">
        <w:rPr>
          <w:b/>
        </w:rPr>
        <w:t>Sumpio BE</w:t>
      </w:r>
      <w:r w:rsidRPr="00632610">
        <w:t>, McMillen MA, Nelson PK. Management of</w:t>
      </w:r>
    </w:p>
    <w:p w14:paraId="7EB2C988" w14:textId="77777777" w:rsidR="00D174AF" w:rsidRPr="00632610" w:rsidRDefault="00D174AF" w:rsidP="00D174AF">
      <w:pPr>
        <w:widowControl w:val="0"/>
        <w:tabs>
          <w:tab w:val="left" w:pos="546"/>
          <w:tab w:val="left" w:pos="2754"/>
          <w:tab w:val="left" w:pos="5184"/>
          <w:tab w:val="left" w:pos="5625"/>
          <w:tab w:val="left" w:pos="6508"/>
          <w:tab w:val="left" w:pos="7200"/>
          <w:tab w:val="left" w:pos="7920"/>
          <w:tab w:val="left" w:pos="8640"/>
          <w:tab w:val="left" w:pos="9360"/>
        </w:tabs>
        <w:jc w:val="both"/>
      </w:pPr>
      <w:r w:rsidRPr="00632610">
        <w:t xml:space="preserve">traumatic vertebral pseudoaneurysm and arterio-venous fistula. Vasc. Forum 2:250-255,1994. </w:t>
      </w:r>
    </w:p>
    <w:p w14:paraId="2BEA5D8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left="546"/>
        <w:jc w:val="both"/>
      </w:pPr>
    </w:p>
    <w:p w14:paraId="5913702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82.</w:t>
      </w:r>
      <w:r w:rsidRPr="00632610">
        <w:rPr>
          <w:b/>
        </w:rPr>
        <w:tab/>
        <w:t>Sumpio BE</w:t>
      </w:r>
      <w:r w:rsidRPr="00632610">
        <w:t>, Gasparro FP, Deckelbaum LI. Visible light activation of psoralen leads to reversible smooth muscle cell static growth. Circ. Res 75: 208-213, 1994.</w:t>
      </w:r>
    </w:p>
    <w:p w14:paraId="59C1FC5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1FA07E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83.</w:t>
      </w:r>
      <w:r w:rsidRPr="00632610">
        <w:tab/>
        <w:t xml:space="preserve">Gallagher GL, Du W, </w:t>
      </w:r>
      <w:r w:rsidRPr="00632610">
        <w:rPr>
          <w:b/>
        </w:rPr>
        <w:t>Sumpio BE</w:t>
      </w:r>
      <w:r w:rsidRPr="00632610">
        <w:t xml:space="preserve">. Production of platelet-derived growth factor B chain (PDGF-B) by endothelial cells subjected to cyclic strain </w:t>
      </w:r>
      <w:r w:rsidRPr="00632610">
        <w:rPr>
          <w:i/>
        </w:rPr>
        <w:t>in vitro</w:t>
      </w:r>
      <w:r w:rsidRPr="00632610">
        <w:t>. Surg Forum 45:362-364, 1994.</w:t>
      </w:r>
    </w:p>
    <w:p w14:paraId="700DACD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7AB927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84.</w:t>
      </w:r>
      <w:r w:rsidRPr="00632610">
        <w:tab/>
        <w:t xml:space="preserve">Li G, Mills I, </w:t>
      </w:r>
      <w:r w:rsidRPr="00632610">
        <w:rPr>
          <w:b/>
        </w:rPr>
        <w:t>Sumpio BE</w:t>
      </w:r>
      <w:r w:rsidRPr="00632610">
        <w:t>.Cyclic strain stimulates endothelial cell proliferation: Characterization of strain requirements. Endothelium 22:177-181, 1994.</w:t>
      </w:r>
    </w:p>
    <w:p w14:paraId="6C1F979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307F91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85.</w:t>
      </w:r>
      <w:r w:rsidRPr="00632610">
        <w:tab/>
        <w:t xml:space="preserve">Awolesi MA, Sessa WC, Widmann, M, </w:t>
      </w:r>
      <w:r w:rsidRPr="00632610">
        <w:rPr>
          <w:b/>
        </w:rPr>
        <w:t>Sumpio BE.</w:t>
      </w:r>
      <w:r w:rsidRPr="00632610">
        <w:t xml:space="preserve"> Cyclic strain increases endothelial nitric oxide synthase. Surgery 116: 439-444, 1994.</w:t>
      </w:r>
    </w:p>
    <w:p w14:paraId="33ECA54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88D632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86.</w:t>
      </w:r>
      <w:r w:rsidRPr="00632610">
        <w:tab/>
        <w:t xml:space="preserve">Mills I, Murata K, Packer CS, </w:t>
      </w:r>
      <w:r w:rsidRPr="00632610">
        <w:rPr>
          <w:b/>
        </w:rPr>
        <w:t xml:space="preserve">Sumpio BE. </w:t>
      </w:r>
      <w:r w:rsidRPr="00632610">
        <w:t>Cyclic strain stimulates dephosphorylation of the 20kDa regulatory myosin light chain in vascular smooth muscle cells. Biochem. Biophys. Res. Com. 205 (1): 79-84, 1994.</w:t>
      </w:r>
    </w:p>
    <w:p w14:paraId="0322425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456BAC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87.</w:t>
      </w:r>
      <w:r w:rsidRPr="00632610">
        <w:tab/>
        <w:t xml:space="preserve">Gusberg RJ, Peterec SM, </w:t>
      </w:r>
      <w:r w:rsidRPr="00632610">
        <w:rPr>
          <w:b/>
        </w:rPr>
        <w:t>Sumpio, BE</w:t>
      </w:r>
      <w:r w:rsidRPr="00632610">
        <w:t>, Meier GH.  Splenomegaly associated with Variceal Bleeding - Hemodynamic Basis and Treatment Implications. Hepato-Gastroenterology 41: 573-577, 1994.</w:t>
      </w:r>
    </w:p>
    <w:p w14:paraId="1E4905B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26E2E8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88.</w:t>
      </w:r>
      <w:r w:rsidRPr="00632610">
        <w:tab/>
        <w:t xml:space="preserve">McMillen MA, Huribal M, Cunningham ME, Kumar R, </w:t>
      </w:r>
      <w:r w:rsidRPr="00632610">
        <w:rPr>
          <w:b/>
        </w:rPr>
        <w:t>Sumpio BE</w:t>
      </w:r>
      <w:r w:rsidRPr="00632610">
        <w:t>. Endothelin-1 increases intracellular calcium in human monocytes and causes production of interleukin 6. Critical Care Med . 23: 34-40, 1995.</w:t>
      </w:r>
    </w:p>
    <w:p w14:paraId="07FAD49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CBA9AD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89.</w:t>
      </w:r>
      <w:r w:rsidRPr="00632610">
        <w:tab/>
        <w:t xml:space="preserve">McMillen M, </w:t>
      </w:r>
      <w:r w:rsidRPr="00632610">
        <w:rPr>
          <w:b/>
        </w:rPr>
        <w:t>Sumpio BE.</w:t>
      </w:r>
      <w:r w:rsidRPr="00632610">
        <w:t xml:space="preserve"> Endothelial-leukocyte interactions in the neutrophil cascade Am. J. Surgery 169: 186-187, 1995.</w:t>
      </w:r>
    </w:p>
    <w:p w14:paraId="5DD413B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C04F78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90.</w:t>
      </w:r>
      <w:r w:rsidRPr="00632610">
        <w:tab/>
        <w:t xml:space="preserve">McMillen MA, </w:t>
      </w:r>
      <w:r w:rsidRPr="00632610">
        <w:rPr>
          <w:b/>
        </w:rPr>
        <w:t>Sumpio BE.</w:t>
      </w:r>
      <w:r w:rsidRPr="00632610">
        <w:t xml:space="preserve"> Endothelin, a Polyfunctional Cytokine. J. Am. College of Surgeons 180:621-637, 1995.</w:t>
      </w:r>
    </w:p>
    <w:p w14:paraId="5598915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90BAEC2" w14:textId="77777777" w:rsidR="00D174AF" w:rsidRPr="00632610" w:rsidRDefault="00D174AF" w:rsidP="00D174AF">
      <w:r w:rsidRPr="00632610">
        <w:t>91.</w:t>
      </w:r>
      <w:r w:rsidRPr="00632610">
        <w:tab/>
        <w:t xml:space="preserve">Resnick N, </w:t>
      </w:r>
      <w:r w:rsidRPr="00632610">
        <w:rPr>
          <w:b/>
        </w:rPr>
        <w:t>Sumpio BE</w:t>
      </w:r>
      <w:r w:rsidRPr="00632610">
        <w:t>, Gimbrone MA. Endothelial Regulation by Biomechanical Forces. In Atherosclerosis, eds. Woodford, EP Davignion, J Sniderman, A., 1995, p 838-843, Elsevier Press Montreal.</w:t>
      </w:r>
    </w:p>
    <w:p w14:paraId="303C3C9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1EE41B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92. Awolesi MA, Sessa WC, </w:t>
      </w:r>
      <w:r w:rsidRPr="00632610">
        <w:rPr>
          <w:b/>
        </w:rPr>
        <w:t>Sumpio BE.</w:t>
      </w:r>
      <w:r w:rsidRPr="00632610">
        <w:t xml:space="preserve"> Cyclic strain upregulates nitric oxide synthase in cultured bovine aortic endothelial cells. J. Clin. Invest. 96:1449-1454, 1995.</w:t>
      </w:r>
    </w:p>
    <w:p w14:paraId="7C5B7B1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C8E265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93. Oluwole BO, McMillen MA, </w:t>
      </w:r>
      <w:r w:rsidRPr="00632610">
        <w:rPr>
          <w:b/>
        </w:rPr>
        <w:t xml:space="preserve">Sumpio BE. </w:t>
      </w:r>
      <w:r w:rsidRPr="00632610">
        <w:t>Endothelial cell control of Vasomotor Tone. Ann. Vasc. Surg. 9(3):293-301, 1995.</w:t>
      </w:r>
    </w:p>
    <w:p w14:paraId="5462346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681D20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94.</w:t>
      </w:r>
      <w:r w:rsidRPr="00632610">
        <w:tab/>
        <w:t xml:space="preserve">Du W, Mills I, </w:t>
      </w:r>
      <w:r w:rsidRPr="00632610">
        <w:rPr>
          <w:b/>
        </w:rPr>
        <w:t>Sumpio B.E</w:t>
      </w:r>
      <w:r w:rsidRPr="00632610">
        <w:t>. Cyclic Strain Causes Heterogeneous Induction of Transcription Factors, AP-1, CRE binding protein and NF-kB, in Endothelial Cells: Species and Vascular Bed Diversity. Journal of Biomechanics  28(12):1485-1491, 1995.</w:t>
      </w:r>
    </w:p>
    <w:p w14:paraId="4D63124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CC0654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95.</w:t>
      </w:r>
      <w:r w:rsidRPr="00632610">
        <w:tab/>
        <w:t xml:space="preserve">Baum, </w:t>
      </w:r>
      <w:r w:rsidRPr="00632610">
        <w:rPr>
          <w:b/>
        </w:rPr>
        <w:t>Sumpio BE</w:t>
      </w:r>
      <w:r w:rsidRPr="00632610">
        <w:t xml:space="preserve"> and members of American College of Rapid Technology Assessment  Group. Multi center trial to evaluate Vascular magnetic Resonance Angiography of the Lower Extremity. J. Am. Medical Assoc. 1996.</w:t>
      </w:r>
    </w:p>
    <w:p w14:paraId="2BF99BC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1D9CC14" w14:textId="77777777" w:rsidR="00D174AF" w:rsidRPr="00632610" w:rsidRDefault="00D174AF" w:rsidP="00D174AF">
      <w:pPr>
        <w:widowControl w:val="0"/>
        <w:numPr>
          <w:ilvl w:val="0"/>
          <w:numId w:val="9"/>
        </w:numPr>
        <w:tabs>
          <w:tab w:val="left" w:pos="546"/>
          <w:tab w:val="left" w:pos="988"/>
          <w:tab w:val="left" w:pos="2754"/>
          <w:tab w:val="left" w:pos="5184"/>
          <w:tab w:val="left" w:pos="5625"/>
          <w:tab w:val="left" w:pos="6508"/>
          <w:tab w:val="left" w:pos="7200"/>
          <w:tab w:val="left" w:pos="7920"/>
          <w:tab w:val="left" w:pos="8640"/>
          <w:tab w:val="left" w:pos="9360"/>
        </w:tabs>
        <w:ind w:left="0" w:firstLine="540"/>
        <w:jc w:val="both"/>
      </w:pPr>
      <w:r w:rsidRPr="00632610">
        <w:t xml:space="preserve">Rivas C, Centrella M, </w:t>
      </w:r>
      <w:r w:rsidRPr="00632610">
        <w:rPr>
          <w:b/>
        </w:rPr>
        <w:t>Sumpio BE.</w:t>
      </w:r>
      <w:r w:rsidRPr="00632610">
        <w:t xml:space="preserve"> Stretch stimulates human keratinocyte but not dermal fibroblast proliferation. Surg. Forum 46: 740-742, 1995.</w:t>
      </w:r>
    </w:p>
    <w:p w14:paraId="3B76EA3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C05113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98. Sai-Sudhaker C., </w:t>
      </w:r>
      <w:r w:rsidRPr="00632610">
        <w:rPr>
          <w:b/>
        </w:rPr>
        <w:t>Sumpio BE.</w:t>
      </w:r>
      <w:r w:rsidRPr="00632610">
        <w:t xml:space="preserve"> Cyclic strain activates mitogen-activated protein kinase (MAPK) in bovine aortic endothelial cells. Surg. Forum 46:336-338, 1995.</w:t>
      </w:r>
    </w:p>
    <w:p w14:paraId="4972F3E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A04AFB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99.</w:t>
      </w:r>
      <w:r w:rsidRPr="00632610">
        <w:tab/>
        <w:t xml:space="preserve">Pena CS, McCauley TR, Price TB, </w:t>
      </w:r>
      <w:r w:rsidRPr="00632610">
        <w:rPr>
          <w:b/>
        </w:rPr>
        <w:t>Sumpio BE</w:t>
      </w:r>
      <w:r w:rsidRPr="00632610">
        <w:t>, Gusberg RJ, Gore JC. Quantitative blood flow measurements with cine phase contrast MR imaging of subjects at rest and after exercise to assess peripheral vascular disease. Am. J. Radiology 167(1): 153-157, 1996</w:t>
      </w:r>
    </w:p>
    <w:p w14:paraId="00D64A3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7EACD9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100.Basson M, Li G, Hong F, Han O, </w:t>
      </w:r>
      <w:r w:rsidRPr="00632610">
        <w:rPr>
          <w:b/>
        </w:rPr>
        <w:t>Sumpio BE.</w:t>
      </w:r>
      <w:r w:rsidRPr="00632610">
        <w:t xml:space="preserve"> Amplitude-dependent modulation of brush border enzymes and proiferation by cyclic strain in human intestinal CaCO-2 monolayers. J. Cell. Physiol. 168:476-488,1996 </w:t>
      </w:r>
    </w:p>
    <w:p w14:paraId="45DD117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CF4B73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101.Kamal K, </w:t>
      </w:r>
      <w:r w:rsidRPr="00632610">
        <w:rPr>
          <w:b/>
        </w:rPr>
        <w:t xml:space="preserve">Sumpio BE. </w:t>
      </w:r>
      <w:r w:rsidRPr="00632610">
        <w:t>The Pathobiology of Diabetes Mellitus: Implications for Surgeons. J. Am. Coll. Surg. 183: 271-289, 1996.</w:t>
      </w:r>
    </w:p>
    <w:p w14:paraId="632655E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0BB8332" w14:textId="77777777" w:rsidR="00D174AF" w:rsidRPr="00632610" w:rsidRDefault="00D174AF" w:rsidP="00D174AF">
      <w:pPr>
        <w:widowControl w:val="0"/>
        <w:numPr>
          <w:ilvl w:val="0"/>
          <w:numId w:val="10"/>
        </w:numPr>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Yano Y, Geibel J, </w:t>
      </w:r>
      <w:r w:rsidRPr="00632610">
        <w:rPr>
          <w:b/>
        </w:rPr>
        <w:t>Sumpio BE.</w:t>
      </w:r>
      <w:r w:rsidRPr="00632610">
        <w:t xml:space="preserve"> Tyrosine phosphorylation of pp125</w:t>
      </w:r>
      <w:r w:rsidRPr="00632610">
        <w:rPr>
          <w:vertAlign w:val="superscript"/>
        </w:rPr>
        <w:t>FAK</w:t>
      </w:r>
      <w:r w:rsidRPr="00632610">
        <w:t xml:space="preserve"> and paxillin</w:t>
      </w:r>
    </w:p>
    <w:p w14:paraId="44A4F90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in aortic endothelial cells induced by mechanical strain. Am. J. Physiol. 271: C635-C649, 1996.</w:t>
      </w:r>
    </w:p>
    <w:p w14:paraId="07F2F9B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F625F0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left="540"/>
        <w:jc w:val="both"/>
      </w:pPr>
      <w:r w:rsidRPr="00632610">
        <w:t>103.</w:t>
      </w:r>
      <w:r w:rsidRPr="00632610">
        <w:tab/>
        <w:t xml:space="preserve">Yano Y, Saito Y, Narumiya S, </w:t>
      </w:r>
      <w:r w:rsidRPr="00632610">
        <w:rPr>
          <w:b/>
        </w:rPr>
        <w:t>Sumpio BE.</w:t>
      </w:r>
      <w:r w:rsidRPr="00632610">
        <w:t xml:space="preserve"> Involvement of rho p21 in cyclic strain-</w:t>
      </w:r>
    </w:p>
    <w:p w14:paraId="4BE3A9C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induced tyrosine phosphorylation of focal adhesion kinase (pp 125</w:t>
      </w:r>
      <w:r w:rsidRPr="00632610">
        <w:rPr>
          <w:vertAlign w:val="superscript"/>
        </w:rPr>
        <w:t>FAK</w:t>
      </w:r>
      <w:r w:rsidRPr="00632610">
        <w:t>), morphological changes and migration of endothelial cells. Biochem. Biophys. Res. Commun. 224:508-515, 1996.</w:t>
      </w:r>
    </w:p>
    <w:p w14:paraId="77F590F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2C6FA65" w14:textId="77777777" w:rsidR="00D174AF" w:rsidRPr="00632610" w:rsidRDefault="00D174AF" w:rsidP="00D174AF">
      <w:pPr>
        <w:widowControl w:val="0"/>
        <w:numPr>
          <w:ilvl w:val="0"/>
          <w:numId w:val="11"/>
        </w:numPr>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Koo J, Powell R, Sawyer M, </w:t>
      </w:r>
      <w:r w:rsidRPr="00632610">
        <w:rPr>
          <w:b/>
        </w:rPr>
        <w:t xml:space="preserve">Sumpio BE. </w:t>
      </w:r>
      <w:r w:rsidRPr="00632610">
        <w:t>Transcriptional regulation of endothelin.</w:t>
      </w:r>
    </w:p>
    <w:p w14:paraId="4680C40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Surg. Tech. 5:276-282, 1996.</w:t>
      </w:r>
    </w:p>
    <w:p w14:paraId="54ED9B2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A6734F7" w14:textId="77777777" w:rsidR="00D174AF" w:rsidRPr="00632610" w:rsidRDefault="00D174AF" w:rsidP="00D174AF">
      <w:pPr>
        <w:widowControl w:val="0"/>
        <w:numPr>
          <w:ilvl w:val="0"/>
          <w:numId w:val="12"/>
        </w:numPr>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Powell RJ, Carruth JA, Basson MD, Bloodgood R, </w:t>
      </w:r>
      <w:r w:rsidRPr="00632610">
        <w:rPr>
          <w:b/>
        </w:rPr>
        <w:t xml:space="preserve">Sumpio BE. </w:t>
      </w:r>
      <w:r w:rsidRPr="00632610">
        <w:t>Matrix specific</w:t>
      </w:r>
    </w:p>
    <w:p w14:paraId="2467A7D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effect of endothelial cell control of smooth muscle migration. J. Vasc. Surg. 24: 51-57, 1996.</w:t>
      </w:r>
    </w:p>
    <w:p w14:paraId="379FDC1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CA7203" w14:textId="77777777" w:rsidR="00D174AF" w:rsidRPr="00632610" w:rsidRDefault="00D174AF" w:rsidP="00D174AF">
      <w:pPr>
        <w:widowControl w:val="0"/>
        <w:numPr>
          <w:ilvl w:val="0"/>
          <w:numId w:val="13"/>
        </w:numPr>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Murata K, Mills I, </w:t>
      </w:r>
      <w:r w:rsidRPr="00632610">
        <w:rPr>
          <w:b/>
        </w:rPr>
        <w:t>Sumpio BE.</w:t>
      </w:r>
      <w:r w:rsidRPr="00632610">
        <w:t xml:space="preserve"> Protein phosphatase 2A in stretch-induced </w:t>
      </w:r>
    </w:p>
    <w:p w14:paraId="13849DE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endothelial cell proliferation. J. Cell. Biochem. 63: 311-319, 1996.</w:t>
      </w:r>
    </w:p>
    <w:p w14:paraId="61AA855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5C9BC42" w14:textId="77777777" w:rsidR="00D174AF" w:rsidRPr="00632610" w:rsidRDefault="00D174AF" w:rsidP="00D174AF">
      <w:pPr>
        <w:widowControl w:val="0"/>
        <w:numPr>
          <w:ilvl w:val="0"/>
          <w:numId w:val="14"/>
        </w:numPr>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Segurola RJ, Mills I, Elefteriades JA, </w:t>
      </w:r>
      <w:r w:rsidRPr="00632610">
        <w:rPr>
          <w:b/>
        </w:rPr>
        <w:t>Sumpio BE.</w:t>
      </w:r>
      <w:r w:rsidRPr="00632610">
        <w:t xml:space="preserve"> Effects of physical forces on</w:t>
      </w:r>
    </w:p>
    <w:p w14:paraId="07481A8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bovine pulmonary endothelial cell proliferation. Surg. Forum. 82: 353-355, 1996.</w:t>
      </w:r>
    </w:p>
    <w:p w14:paraId="742E6BC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3E8CC9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108. Han O, </w:t>
      </w:r>
      <w:r w:rsidRPr="00632610">
        <w:rPr>
          <w:b/>
        </w:rPr>
        <w:t>Sumpio BE,</w:t>
      </w:r>
      <w:r w:rsidRPr="00632610">
        <w:t xml:space="preserve"> Li G, Basson MD. Repetitive strain modulates human (CaCO-2) intestinal epithelial brush border enzyme activity via PCK-</w:t>
      </w:r>
      <w:r w:rsidRPr="00632610">
        <w:sym w:font="Symbol" w:char="F061"/>
      </w:r>
      <w:r w:rsidRPr="00632610">
        <w:t xml:space="preserve">  and -</w:t>
      </w:r>
      <w:r w:rsidRPr="00632610">
        <w:sym w:font="Symbol" w:char="F078"/>
      </w:r>
      <w:r w:rsidRPr="00632610">
        <w:t xml:space="preserve"> and tyrosine kinase signals. Surg. Forum. 82: 183-184, 1996</w:t>
      </w:r>
    </w:p>
    <w:p w14:paraId="04FD91E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ED3049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109.  Evans L, Frenkel L, Brophy CM, Rosales OR, Sudhaker S, Li G, Du W, </w:t>
      </w:r>
      <w:r w:rsidRPr="00632610">
        <w:rPr>
          <w:b/>
        </w:rPr>
        <w:t>Sumpio BE</w:t>
      </w:r>
      <w:r w:rsidRPr="00632610">
        <w:t>. Activation of diacylglycerol in cultured endothelial cells exposed to cyclic strain. Am. J. Physiol. 41(2): C650-659, 1997.</w:t>
      </w:r>
    </w:p>
    <w:p w14:paraId="5064CFA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67E301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110. Yano Y, Geibel J, </w:t>
      </w:r>
      <w:r w:rsidRPr="00632610">
        <w:rPr>
          <w:b/>
        </w:rPr>
        <w:t>Sumpio BE.</w:t>
      </w:r>
      <w:r w:rsidRPr="00632610">
        <w:t xml:space="preserve"> Cyclic strain induces reorganization of integrin </w:t>
      </w:r>
      <w:r w:rsidRPr="00632610">
        <w:sym w:font="Symbol" w:char="F061"/>
      </w:r>
      <w:r w:rsidRPr="00632610">
        <w:t>5</w:t>
      </w:r>
      <w:r w:rsidRPr="00632610">
        <w:sym w:font="Symbol" w:char="F062"/>
      </w:r>
      <w:r w:rsidRPr="00632610">
        <w:t xml:space="preserve">1 and </w:t>
      </w:r>
      <w:r w:rsidRPr="00632610">
        <w:sym w:font="Symbol" w:char="F061"/>
      </w:r>
      <w:r w:rsidRPr="00632610">
        <w:t>2</w:t>
      </w:r>
      <w:r w:rsidRPr="00632610">
        <w:sym w:font="Symbol" w:char="F062"/>
      </w:r>
      <w:r w:rsidRPr="00632610">
        <w:t>1 in human umbilical vein endothelial cells. J. Cell. Biochem. 64:505-513, 1997.</w:t>
      </w:r>
    </w:p>
    <w:p w14:paraId="72081C6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C3675C8" w14:textId="77777777" w:rsidR="00D174AF" w:rsidRPr="00632610" w:rsidRDefault="00D174AF" w:rsidP="00D174AF">
      <w:pPr>
        <w:ind w:firstLine="720"/>
      </w:pPr>
      <w:r w:rsidRPr="00632610">
        <w:t xml:space="preserve">111. Isales CM, </w:t>
      </w:r>
      <w:r w:rsidRPr="00632610">
        <w:rPr>
          <w:b/>
        </w:rPr>
        <w:t>Sumpio BE</w:t>
      </w:r>
      <w:r w:rsidRPr="00632610">
        <w:t>, Bollag R, Zhong Q,  Du W, Rodriguez-Commes J, Lopez R, Rosales OR, Gasalla-Herraiz J, McCarthy R. Parathyroid Hormone Stimulates Endothelin-1 Synthesis and Secretion From A  Human Umbilical Vein Endothelial Cell Line Through</w:t>
      </w:r>
    </w:p>
    <w:p w14:paraId="105155E5" w14:textId="77777777" w:rsidR="00D174AF" w:rsidRPr="00632610" w:rsidRDefault="00D174AF" w:rsidP="00D174AF">
      <w:r w:rsidRPr="00632610">
        <w:t>a Calcium Influx-Dependent Mechanism. Endocrinology (In Press).</w:t>
      </w:r>
    </w:p>
    <w:p w14:paraId="1B58FCAC" w14:textId="77777777" w:rsidR="00D174AF" w:rsidRPr="00632610" w:rsidRDefault="00D174AF" w:rsidP="00D174AF">
      <w:pPr>
        <w:widowControl w:val="0"/>
      </w:pPr>
    </w:p>
    <w:p w14:paraId="3FE21B17" w14:textId="77777777" w:rsidR="00D174AF" w:rsidRPr="00632610" w:rsidRDefault="00D174AF" w:rsidP="00D174AF">
      <w:pPr>
        <w:widowControl w:val="0"/>
        <w:ind w:firstLine="720"/>
      </w:pPr>
      <w:r w:rsidRPr="00632610">
        <w:t xml:space="preserve">112. </w:t>
      </w:r>
      <w:bookmarkStart w:id="1" w:name="OLE_LINK1"/>
      <w:r w:rsidRPr="00632610">
        <w:t xml:space="preserve">Mills I, Cohen CR, Kamal K, Li G, Shin T, Du W, </w:t>
      </w:r>
      <w:r w:rsidRPr="00632610">
        <w:rPr>
          <w:b/>
        </w:rPr>
        <w:t>Sumpio BE</w:t>
      </w:r>
      <w:r w:rsidRPr="00632610">
        <w:t>. Strain Activation of Bovine Aortic Smooth Muscle Cell Proliferation and Alignment: Study of Strain Dependency and the Role of Protein Kinase A and C Signaling Pathways. J. Cell. Physiol. 170: 228-234, 1997.</w:t>
      </w:r>
    </w:p>
    <w:bookmarkEnd w:id="1"/>
    <w:p w14:paraId="60361B91" w14:textId="77777777" w:rsidR="00D174AF" w:rsidRPr="00632610" w:rsidRDefault="00D174AF" w:rsidP="00D174AF">
      <w:pPr>
        <w:widowControl w:val="0"/>
      </w:pPr>
    </w:p>
    <w:p w14:paraId="16CC7E31" w14:textId="77777777" w:rsidR="00D174AF" w:rsidRPr="00632610" w:rsidRDefault="00D174AF" w:rsidP="00D174AF">
      <w:pPr>
        <w:widowControl w:val="0"/>
        <w:numPr>
          <w:ilvl w:val="0"/>
          <w:numId w:val="15"/>
        </w:numPr>
      </w:pPr>
      <w:r w:rsidRPr="00632610">
        <w:t xml:space="preserve">Chang R., Powell R, </w:t>
      </w:r>
      <w:r w:rsidRPr="00632610">
        <w:rPr>
          <w:b/>
        </w:rPr>
        <w:t>Sumpio BE.</w:t>
      </w:r>
      <w:r w:rsidRPr="00632610">
        <w:t xml:space="preserve"> Tissue plasminogen activator-biological </w:t>
      </w:r>
    </w:p>
    <w:p w14:paraId="3E11E296" w14:textId="77777777" w:rsidR="00D174AF" w:rsidRPr="00632610" w:rsidRDefault="00D174AF" w:rsidP="00D174AF">
      <w:pPr>
        <w:widowControl w:val="0"/>
      </w:pPr>
      <w:r w:rsidRPr="00632610">
        <w:t>perspective for surgeons. J. Am. Col. Surg. 185:529-539, 1997.</w:t>
      </w:r>
    </w:p>
    <w:p w14:paraId="4F2E6497" w14:textId="77777777" w:rsidR="00D174AF" w:rsidRPr="00632610" w:rsidRDefault="00D174AF" w:rsidP="00D174AF">
      <w:pPr>
        <w:widowControl w:val="0"/>
      </w:pPr>
    </w:p>
    <w:p w14:paraId="41D5D55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546"/>
        <w:jc w:val="both"/>
      </w:pPr>
      <w:r w:rsidRPr="00632610">
        <w:t xml:space="preserve">114. Cohen CR, Mills I, Du W, </w:t>
      </w:r>
      <w:r w:rsidRPr="00632610">
        <w:rPr>
          <w:b/>
        </w:rPr>
        <w:t>Sumpio BE</w:t>
      </w:r>
      <w:r w:rsidRPr="00632610">
        <w:t>. Activation of adenylate cyclase, cAMP, PKA pathway in endothelial cells exposed to cyclic strain. Exp. Cell Res. 231:184-189, 1997</w:t>
      </w:r>
    </w:p>
    <w:p w14:paraId="436728D3" w14:textId="77777777" w:rsidR="00D174AF" w:rsidRPr="00632610" w:rsidRDefault="00D174AF" w:rsidP="00D174AF">
      <w:pPr>
        <w:widowControl w:val="0"/>
      </w:pPr>
    </w:p>
    <w:p w14:paraId="679610E6" w14:textId="77777777" w:rsidR="00D174AF" w:rsidRPr="00632610" w:rsidRDefault="00D174AF" w:rsidP="00D174AF">
      <w:pPr>
        <w:widowControl w:val="0"/>
      </w:pPr>
      <w:r w:rsidRPr="00632610">
        <w:tab/>
        <w:t xml:space="preserve">115. SaiSudhaker CB, </w:t>
      </w:r>
      <w:r w:rsidRPr="00632610">
        <w:rPr>
          <w:b/>
        </w:rPr>
        <w:t>Sumpio BE.</w:t>
      </w:r>
      <w:r w:rsidRPr="00632610">
        <w:t xml:space="preserve"> Mesenteric Ischemia secondary to cocaine abuse. Am. J. Gastroenterology. 92(6):1053-1054, 1997.</w:t>
      </w:r>
    </w:p>
    <w:p w14:paraId="03133721" w14:textId="77777777" w:rsidR="00D174AF" w:rsidRPr="00632610" w:rsidRDefault="00D174AF" w:rsidP="00D174AF"/>
    <w:p w14:paraId="13368BDD" w14:textId="77777777" w:rsidR="00D174AF" w:rsidRPr="00632610" w:rsidRDefault="00D174AF" w:rsidP="00D174AF">
      <w:r w:rsidRPr="00632610">
        <w:tab/>
        <w:t xml:space="preserve">116. Segurola R, Oluwole B, Mill I, Yokoyama C, Tanabe T, Kito H, Nakajima N, </w:t>
      </w:r>
      <w:r w:rsidRPr="00632610">
        <w:rPr>
          <w:b/>
        </w:rPr>
        <w:t>Sumpio BE.</w:t>
      </w:r>
      <w:r w:rsidRPr="00632610">
        <w:t xml:space="preserve"> Cyclic strain is a weak inducer of prostacyclin synthase expression in bovine aortic cells. J. Surg. Res. 69:135-138, 1997.</w:t>
      </w:r>
    </w:p>
    <w:p w14:paraId="2EA04A78" w14:textId="77777777" w:rsidR="00D174AF" w:rsidRPr="00632610" w:rsidRDefault="00D174AF" w:rsidP="00D174AF"/>
    <w:p w14:paraId="5655BC6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  117. Rosales OR, Isales CM, Barrett PQ, Brophy C, </w:t>
      </w:r>
      <w:r w:rsidRPr="00632610">
        <w:rPr>
          <w:b/>
        </w:rPr>
        <w:t>Sumpio BE</w:t>
      </w:r>
      <w:r w:rsidRPr="00632610">
        <w:t>. Exposure of endothelial cells to cyclic strain induces elevations of cytosolic calcium through mobilization of intracellular and extracellular pools. Biochemical J. 326: 385-392, 1997.</w:t>
      </w:r>
    </w:p>
    <w:p w14:paraId="3228A676" w14:textId="77777777" w:rsidR="00D174AF" w:rsidRPr="00632610" w:rsidRDefault="00D174AF" w:rsidP="00D174AF"/>
    <w:p w14:paraId="5C86D2CF" w14:textId="77777777" w:rsidR="00D174AF" w:rsidRPr="00632610" w:rsidRDefault="00D174AF" w:rsidP="00D174AF">
      <w:r w:rsidRPr="00632610">
        <w:tab/>
        <w:t xml:space="preserve">118. Powell RJ, Hydowski J, Frank O, Bhargava J, </w:t>
      </w:r>
      <w:r w:rsidRPr="00632610">
        <w:rPr>
          <w:b/>
        </w:rPr>
        <w:t>Sumpio BE.</w:t>
      </w:r>
      <w:r w:rsidRPr="00632610">
        <w:t xml:space="preserve"> Endothelial cell effect on smooth muscle cell collagen synthesis. J. Surg. Res. 69: 113-127, 1997.</w:t>
      </w:r>
    </w:p>
    <w:p w14:paraId="3B523627" w14:textId="77777777" w:rsidR="00D174AF" w:rsidRPr="00632610" w:rsidRDefault="00D174AF" w:rsidP="00D174AF"/>
    <w:p w14:paraId="5BF43FAC" w14:textId="77777777" w:rsidR="00D174AF" w:rsidRPr="00632610" w:rsidRDefault="00D174AF" w:rsidP="00D174AF">
      <w:pPr>
        <w:ind w:firstLine="720"/>
      </w:pPr>
      <w:r w:rsidRPr="00632610">
        <w:t xml:space="preserve">119. Watase M,  Awolesi MA, Ricotta J, </w:t>
      </w:r>
      <w:r w:rsidRPr="00632610">
        <w:rPr>
          <w:b/>
        </w:rPr>
        <w:t>Sumpio BE</w:t>
      </w:r>
      <w:r w:rsidRPr="00632610">
        <w:t>. Effect of Pulsatile Pressure on Bovine Smooth Muscle Cells. Life Sciences. 61:987-996, 1997.</w:t>
      </w:r>
    </w:p>
    <w:p w14:paraId="443B8A9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B40AC4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120. Takei T, Rivas-Gotz C, Delling CA, Koo JT, Mills I, McCarthy TL, Centrella M, </w:t>
      </w:r>
      <w:r w:rsidRPr="00632610">
        <w:rPr>
          <w:b/>
        </w:rPr>
        <w:t>Sumpio BE.</w:t>
      </w:r>
      <w:r w:rsidRPr="00632610">
        <w:t xml:space="preserve"> The effect of strain on human keratinocytes in vitro. J. Cell Physiol. 173:64-72,1997.</w:t>
      </w:r>
    </w:p>
    <w:p w14:paraId="3B1E0F7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B4307E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121. Oluwole BO, Du W, Mills I, </w:t>
      </w:r>
      <w:r w:rsidRPr="00632610">
        <w:rPr>
          <w:b/>
        </w:rPr>
        <w:t>Sumpio BE.</w:t>
      </w:r>
      <w:r w:rsidRPr="00632610">
        <w:t xml:space="preserve"> Gene regulation by mechanical forces. Endothelium 5: 85-93, 1997.</w:t>
      </w:r>
    </w:p>
    <w:p w14:paraId="2592854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10ED6C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122. Takei T, Han O, Ikeda M, Male P, Mills I, </w:t>
      </w:r>
      <w:r w:rsidRPr="00632610">
        <w:rPr>
          <w:b/>
        </w:rPr>
        <w:t>Sumpio BE.</w:t>
      </w:r>
      <w:r w:rsidRPr="00632610">
        <w:t xml:space="preserve"> Cyclic strain stimulates isoform-specific PKC activation and translocation in cultured human keratinocytes. J. Cell Biochem. 67:327-337, 1997.</w:t>
      </w:r>
    </w:p>
    <w:p w14:paraId="31521A5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5C915C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123. </w:t>
      </w:r>
      <w:r w:rsidRPr="00632610">
        <w:rPr>
          <w:b/>
        </w:rPr>
        <w:t>Sumpio B.E.,</w:t>
      </w:r>
      <w:r w:rsidRPr="00632610">
        <w:t xml:space="preserve"> Chang R, Xu W, Wang X, Du, W. Regulation of tissue plasminogen activator in bovine endothelial cells exposed to cyclic strain: The functional significance of the CRE, AP-2 and SSRE sites. Am. J. Physiol. 42(5): C1441-1448, 1997.</w:t>
      </w:r>
    </w:p>
    <w:p w14:paraId="7E54818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F9726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124. Schneider SW, Yano Y, </w:t>
      </w:r>
      <w:r w:rsidRPr="00632610">
        <w:rPr>
          <w:b/>
        </w:rPr>
        <w:t>Sumpio BE,</w:t>
      </w:r>
      <w:r w:rsidRPr="00632610">
        <w:t xml:space="preserve"> Jena B, Geibel JP, Oberleithner. Endothelial cells swell rapidly in response to aldosterone measured with atomic force microscopy. Cell Biol. Int. 21:759-768, 1997.</w:t>
      </w:r>
    </w:p>
    <w:p w14:paraId="1EA7B8E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36D790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125. SaiSudhaker CB, Al-hakeem M, </w:t>
      </w:r>
      <w:r w:rsidRPr="00632610">
        <w:rPr>
          <w:b/>
        </w:rPr>
        <w:t>Sumpio BE.</w:t>
      </w:r>
      <w:r w:rsidRPr="00632610">
        <w:t xml:space="preserve"> Venous obstruction of the lower extremity secondary to an enlarged bladder. Conn. Med. 61: 459-460, 1997.</w:t>
      </w:r>
    </w:p>
    <w:p w14:paraId="39C96FE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FD64FF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126. Ikeda M, Takei T, Mills I, </w:t>
      </w:r>
      <w:r w:rsidRPr="00632610">
        <w:rPr>
          <w:b/>
        </w:rPr>
        <w:t>Sumpio BE.</w:t>
      </w:r>
      <w:r w:rsidRPr="00632610">
        <w:t xml:space="preserve"> Extracellular signal-regulated protein kinase 1 and 2 activation by hemodynamic forces in endothelial cells. Surg. Forum 83: 366-368, 1997.</w:t>
      </w:r>
    </w:p>
    <w:p w14:paraId="5BC5FA1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519067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127. Powell R, Roddy S, Conte M, Meier G, Gusberg R, </w:t>
      </w:r>
      <w:r w:rsidRPr="00632610">
        <w:rPr>
          <w:b/>
        </w:rPr>
        <w:t>Sumpio BE</w:t>
      </w:r>
      <w:r w:rsidRPr="00632610">
        <w:t>. Effect of renal insufficiency on outcome following infrarenal aortic surgery. Am. J. Surgery 174 (2): 126-130, 1997.</w:t>
      </w:r>
    </w:p>
    <w:p w14:paraId="3C1A24E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207713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128. Powell R, Bhargava J, </w:t>
      </w:r>
      <w:r w:rsidRPr="00632610">
        <w:rPr>
          <w:b/>
        </w:rPr>
        <w:t xml:space="preserve">Sumpio BE. </w:t>
      </w:r>
      <w:r w:rsidRPr="00632610">
        <w:t>Regulation of smooth muscle cell differentiation and expression of nonmuscle myosin by endothelial cells in co-culture. Surg. Forum 83: 408-410, 1997.</w:t>
      </w:r>
    </w:p>
    <w:p w14:paraId="028E172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01B0F6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rPr>
          <w:b/>
        </w:rPr>
        <w:tab/>
      </w:r>
      <w:r w:rsidRPr="00632610">
        <w:t>129. Kito H, Yokoyama C, Inoue H, Tanabe T, Nakajima N,</w:t>
      </w:r>
      <w:r w:rsidRPr="00632610">
        <w:rPr>
          <w:b/>
        </w:rPr>
        <w:t xml:space="preserve"> Sumpio BE.</w:t>
      </w:r>
      <w:r w:rsidRPr="00632610">
        <w:t xml:space="preserve"> Cycloxygenase expression in bovine aortic endothelial cells exposed to cyclic strain. Endothelium 6: 102-112, 1998.</w:t>
      </w:r>
    </w:p>
    <w:p w14:paraId="492AD34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F790F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left="546"/>
        <w:jc w:val="both"/>
      </w:pPr>
      <w:r w:rsidRPr="00632610">
        <w:t xml:space="preserve">130. Schulz J, </w:t>
      </w:r>
      <w:r w:rsidRPr="00632610">
        <w:rPr>
          <w:b/>
        </w:rPr>
        <w:t>Sumpio BE</w:t>
      </w:r>
      <w:r w:rsidRPr="00632610">
        <w:t>, Gusberg RJ.  Cocaine - Associated Myocardial and</w:t>
      </w:r>
    </w:p>
    <w:p w14:paraId="56808B6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ind w:left="546" w:hanging="546"/>
        <w:jc w:val="both"/>
      </w:pPr>
      <w:r w:rsidRPr="00632610">
        <w:t>Mesenteric Ischemia: A Case Report and Review of the Literature. Angiology 7:1-5,1998.</w:t>
      </w:r>
    </w:p>
    <w:p w14:paraId="1C71A39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E9D031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131. </w:t>
      </w:r>
      <w:r w:rsidRPr="00632610">
        <w:rPr>
          <w:b/>
        </w:rPr>
        <w:t>Sumpio BE</w:t>
      </w:r>
      <w:r w:rsidRPr="00632610">
        <w:t>, Du W, Wang X, Gallagher G, Khachigian L, Collins T, Gimbrone M, Resnick N. Regulation of PDGF-B in endothelial cells exposed to cyclic strain. Arteriosclerosis, Thrombosis and Vascular Biology 18:349-355, 1998.</w:t>
      </w:r>
    </w:p>
    <w:p w14:paraId="788D38A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rPr>
          <w:b/>
        </w:rPr>
      </w:pPr>
    </w:p>
    <w:p w14:paraId="5CC3B66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rPr>
          <w:b/>
        </w:rPr>
        <w:tab/>
      </w:r>
      <w:r w:rsidRPr="00632610">
        <w:t xml:space="preserve">132. Takei T, Kito H, Du W, Mills I, </w:t>
      </w:r>
      <w:r w:rsidRPr="00632610">
        <w:rPr>
          <w:b/>
        </w:rPr>
        <w:t>Sumpio BE.</w:t>
      </w:r>
      <w:r w:rsidRPr="00632610">
        <w:t xml:space="preserve"> Induction of interleukin-1a and b gene expression in human keratinocytes exposed to repetitive strain: Their role in strain-induced keratinocyte proliferation and morphological change. J. Cell. Biochem. 69:95-103, 1998.</w:t>
      </w:r>
    </w:p>
    <w:p w14:paraId="5B38CBB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CEBAD21" w14:textId="77777777" w:rsidR="00D174AF" w:rsidRPr="00632610" w:rsidRDefault="00D174AF" w:rsidP="00D174AF">
      <w:r w:rsidRPr="00632610">
        <w:tab/>
        <w:t xml:space="preserve">133. Powell R, Bhargava J, </w:t>
      </w:r>
      <w:r w:rsidRPr="00632610">
        <w:rPr>
          <w:b/>
        </w:rPr>
        <w:t>Sumpio BE.</w:t>
      </w:r>
      <w:r w:rsidRPr="00632610">
        <w:t xml:space="preserve"> Co-culture conditions alter endothelial modulation of TGF-B1 activation and smooth muscle growth morphology. Am J. Physiol. 274(2 Pt 2):H642-9, 1998</w:t>
      </w:r>
      <w:r w:rsidRPr="00632610">
        <w:rPr>
          <w:i/>
        </w:rPr>
        <w:t xml:space="preserve"> </w:t>
      </w:r>
    </w:p>
    <w:p w14:paraId="685DA4A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B836AF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134. Vouyouka A, Powell R, Ricotta J, Chen H, Dudrick D, Sawmiller C, Dudrick S, </w:t>
      </w:r>
      <w:r w:rsidRPr="00632610">
        <w:rPr>
          <w:b/>
        </w:rPr>
        <w:t>Sumpio BE.</w:t>
      </w:r>
      <w:r w:rsidRPr="00632610">
        <w:t xml:space="preserve"> Ambient pressure modulates endothelial cell proliferation. J. Mol. Cell. Cardiol. 30(3): 609-615, 1998.</w:t>
      </w:r>
    </w:p>
    <w:p w14:paraId="2BAAA78C"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rPr>
          <w:b/>
        </w:rPr>
      </w:pPr>
    </w:p>
    <w:p w14:paraId="4CEA736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131. Takei T, Mills I, Arai K, </w:t>
      </w:r>
      <w:r w:rsidRPr="00632610">
        <w:rPr>
          <w:b/>
        </w:rPr>
        <w:t>Sumpio BE.</w:t>
      </w:r>
      <w:r w:rsidRPr="00632610">
        <w:t xml:space="preserve"> Molecular basis for tissue expansion: clinical implications for surgeons. Plastic Reconstr. Surg. 102 (1):247-259, 1998.</w:t>
      </w:r>
    </w:p>
    <w:p w14:paraId="595A5CE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AAB215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136. Segurola RJ, Mills I, </w:t>
      </w:r>
      <w:r w:rsidRPr="00632610">
        <w:rPr>
          <w:b/>
        </w:rPr>
        <w:t>Sumpio BE.</w:t>
      </w:r>
      <w:r w:rsidRPr="00632610">
        <w:t xml:space="preserve"> Strain-induced Dual Alignment of L6 Rat Swkeletal Muscle Cells. In Vitro Cell Dev Biol. 34:609-612, 1998.</w:t>
      </w:r>
    </w:p>
    <w:p w14:paraId="122B30D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DFD9C5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137.Kamal K, Du W, Mills I, </w:t>
      </w:r>
      <w:r w:rsidRPr="00632610">
        <w:rPr>
          <w:b/>
        </w:rPr>
        <w:t>Sumpio BE.</w:t>
      </w:r>
      <w:r w:rsidRPr="00632610">
        <w:t xml:space="preserve"> Antiproliferative effect of elevated glucose in human microvascular endothelial cells. J. Cell. Biochem. 71:491-501, 1998.</w:t>
      </w:r>
    </w:p>
    <w:p w14:paraId="2562C51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92ED76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138. Ikeda M, Takei T, Mills I, </w:t>
      </w:r>
      <w:r w:rsidRPr="00632610">
        <w:rPr>
          <w:b/>
        </w:rPr>
        <w:t>Sumpio BE.</w:t>
      </w:r>
      <w:r w:rsidRPr="00632610">
        <w:t xml:space="preserve"> Calcium-independent activation of extracellular signal regulated kinases 1 and 2 by cyclic strain. Biochem. Biophys. Res. Com. 247:462-465, 1998.</w:t>
      </w:r>
    </w:p>
    <w:p w14:paraId="750A1CB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FFBE52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139. Sawmiller CJ, Powell RJ, Quader M, Dudrick SJ, </w:t>
      </w:r>
      <w:r w:rsidRPr="00632610">
        <w:rPr>
          <w:b/>
        </w:rPr>
        <w:t>Sumpio BE.</w:t>
      </w:r>
      <w:r w:rsidRPr="00632610">
        <w:t xml:space="preserve"> The differential effect of contrast agents on endothelial and smooth muscle growth in vitro. J. Vasc. Surg. 27: 1128-40, 1998.</w:t>
      </w:r>
    </w:p>
    <w:p w14:paraId="1D92F93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A6E6F1F" w14:textId="77777777" w:rsidR="00D174AF" w:rsidRPr="00632610" w:rsidRDefault="00D174AF" w:rsidP="00D174AF">
      <w:r w:rsidRPr="00632610">
        <w:tab/>
        <w:t xml:space="preserve">140. Han O, </w:t>
      </w:r>
      <w:r w:rsidRPr="00632610">
        <w:rPr>
          <w:b/>
        </w:rPr>
        <w:t>Sumpio BE</w:t>
      </w:r>
      <w:r w:rsidRPr="00632610">
        <w:t>, Basson, M. Deformation alters CaCO-2 intestinal epithelial proliferation and phenotype by PKC and tyrosine kinase signals. Am. J. Physiol. 275(3 Pt 1): G534-41, 1998.</w:t>
      </w:r>
    </w:p>
    <w:p w14:paraId="69A9B31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E47F6A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141. Sawyer MD, van Raaij T, Cross J, </w:t>
      </w:r>
      <w:r w:rsidRPr="00632610">
        <w:rPr>
          <w:b/>
        </w:rPr>
        <w:t>Sumpio BE</w:t>
      </w:r>
      <w:r w:rsidRPr="00632610">
        <w:t>. Novel potentiation of interleukin 1 alpha production in endotoxin stimulated IC-21 cells by ambient pressure augmentation. Arch. Surg. 133(4): 438-441, 1998.</w:t>
      </w:r>
    </w:p>
    <w:p w14:paraId="19CE768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0A6F22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142. Quader M, Sawmiller C, </w:t>
      </w:r>
      <w:r w:rsidRPr="00632610">
        <w:rPr>
          <w:b/>
        </w:rPr>
        <w:t>Sumpio BE.</w:t>
      </w:r>
      <w:r w:rsidRPr="00632610">
        <w:t xml:space="preserve"> Contrast-induced nephropathy: Review of incidence and pathophysiology. Ann. Vasc. Surg. 12:612-620, 1998.</w:t>
      </w:r>
    </w:p>
    <w:p w14:paraId="3FA5012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82A5BC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143. Gahtan V, Peyman J, </w:t>
      </w:r>
      <w:r w:rsidRPr="00632610">
        <w:rPr>
          <w:b/>
        </w:rPr>
        <w:t>Sumpio BE</w:t>
      </w:r>
      <w:r w:rsidRPr="00632610">
        <w:t>. Understanding Molecular Biology. Sem Vasc. Surg. 11:125-133, 1998.</w:t>
      </w:r>
    </w:p>
    <w:p w14:paraId="4C10ECD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05AC96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144. Kito H, Chen E, Mills I, Ikeda M, </w:t>
      </w:r>
      <w:r w:rsidRPr="00632610">
        <w:rPr>
          <w:b/>
        </w:rPr>
        <w:t>Sumpio BE.</w:t>
      </w:r>
      <w:r w:rsidRPr="00632610">
        <w:t xml:space="preserve"> Cyclic stretch of pulmonary arterial endothelial cells activates different mitogen-activated protein kinase subtypes. Surg. Forum 49:287-288, 1998.</w:t>
      </w:r>
    </w:p>
    <w:p w14:paraId="75EC367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1F2AE8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145. Quader M, Stump L, </w:t>
      </w:r>
      <w:r w:rsidRPr="00632610">
        <w:rPr>
          <w:b/>
        </w:rPr>
        <w:t>Sumpio BE.</w:t>
      </w:r>
      <w:r w:rsidRPr="00632610">
        <w:t xml:space="preserve"> Low molecular weight heparin: Review. J. Am. Col. Surg. 187 (6):641-658, 1998.</w:t>
      </w:r>
    </w:p>
    <w:p w14:paraId="561F34F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63F7DC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146. Gahtan V, Wang X, Tuszynski GP, Rothman VL, </w:t>
      </w:r>
      <w:r w:rsidRPr="00632610">
        <w:rPr>
          <w:b/>
        </w:rPr>
        <w:t>Sumpio BE.</w:t>
      </w:r>
      <w:r w:rsidRPr="00632610">
        <w:t xml:space="preserve"> Signaling pathways by which thrombospondin-1 promotes vascular smooth muscle cell proliferation and chemotaxis. Surg. Forum 49: 309-311, 1998.</w:t>
      </w:r>
    </w:p>
    <w:p w14:paraId="4CC87BC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24073C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147. Schneider SW, Pagel P, Stork J, Yano Y, </w:t>
      </w:r>
      <w:r w:rsidRPr="00632610">
        <w:rPr>
          <w:b/>
        </w:rPr>
        <w:t>Sumpio BE,</w:t>
      </w:r>
      <w:r w:rsidRPr="00632610">
        <w:t xml:space="preserve"> Geibel JP, Oberleithner. Atomic Force microscopy of living cells: aldosterone-induced localized cell swelling. Kid. Blood Pressure Res. 21(2-4):256-258, 1998.</w:t>
      </w:r>
    </w:p>
    <w:p w14:paraId="3DA5886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26DE63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148. Han O, </w:t>
      </w:r>
      <w:r w:rsidRPr="00632610">
        <w:rPr>
          <w:b/>
          <w:bCs/>
        </w:rPr>
        <w:t>Sumpio BE,</w:t>
      </w:r>
      <w:r w:rsidRPr="00632610">
        <w:t xml:space="preserve"> </w:t>
      </w:r>
      <w:r w:rsidRPr="00632610">
        <w:rPr>
          <w:rStyle w:val="Strong"/>
        </w:rPr>
        <w:t>Basson</w:t>
      </w:r>
      <w:r w:rsidRPr="00632610">
        <w:rPr>
          <w:b/>
          <w:bCs/>
        </w:rPr>
        <w:t xml:space="preserve"> </w:t>
      </w:r>
      <w:r w:rsidRPr="00632610">
        <w:t>MD. Mechanical strain rapidly redistributes tyrosine phosphorylated proteins in human intestinal Caco-2 cells. Biochemical &amp; Biophysical Research Communications. 250(3):668-73, 1998.</w:t>
      </w:r>
    </w:p>
    <w:p w14:paraId="1D25212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w:t>
      </w:r>
    </w:p>
    <w:p w14:paraId="34747FF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rPr>
          <w:b/>
        </w:rPr>
        <w:tab/>
      </w:r>
      <w:r w:rsidRPr="00632610">
        <w:t xml:space="preserve">149. Ikeda M, Takei T, Mills I, Kito H, </w:t>
      </w:r>
      <w:r w:rsidRPr="00632610">
        <w:rPr>
          <w:b/>
        </w:rPr>
        <w:t>Sumpio BE.</w:t>
      </w:r>
      <w:r w:rsidRPr="00632610">
        <w:t xml:space="preserve"> Extracellular  signal-regulated kinases 1 and 2 activation in endothelial cells exposed to cyclic strain. Am. J. Physiol. 276: H614-622, 1999.</w:t>
      </w:r>
    </w:p>
    <w:p w14:paraId="745F3C6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49CB19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150. Gahtan V, Wang X, Ikeda M, Willis AI, Tuszynski GP, </w:t>
      </w:r>
      <w:r w:rsidRPr="00632610">
        <w:rPr>
          <w:b/>
        </w:rPr>
        <w:t>Sumpio BE.</w:t>
      </w:r>
      <w:r w:rsidRPr="00632610">
        <w:t xml:space="preserve"> Thrombospondin-1 induces activation of FAK in vascular smooth muscle cell. J. Vasc. Surg. 29: 1031-1036, 1999.</w:t>
      </w:r>
    </w:p>
    <w:p w14:paraId="0A5642B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A4AB4FC" w14:textId="77777777" w:rsidR="00D174AF" w:rsidRPr="00632610" w:rsidRDefault="00D174AF" w:rsidP="00D174AF">
      <w:r w:rsidRPr="00632610">
        <w:tab/>
        <w:t xml:space="preserve">151. Li S, Chen, B, Azuma N, Hu Y, Wu S, </w:t>
      </w:r>
      <w:r w:rsidRPr="00632610">
        <w:rPr>
          <w:b/>
        </w:rPr>
        <w:t>Sumpio BE</w:t>
      </w:r>
      <w:r w:rsidRPr="00632610">
        <w:t>, Shyy J, Chien S. Distinct roles of small GTPases Cdc42 and Rho in endothelial response to shear stress. J. Clin. Invest. 103: 1141-1150, 1999.</w:t>
      </w:r>
    </w:p>
    <w:p w14:paraId="0F0DF21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50D9F05" w14:textId="77777777" w:rsidR="00D174AF" w:rsidRPr="00DF2BD7" w:rsidRDefault="00D174AF" w:rsidP="00D174AF">
      <w:pPr>
        <w:pStyle w:val="BodyText"/>
        <w:ind w:firstLine="720"/>
        <w:outlineLvl w:val="0"/>
        <w:rPr>
          <w:rFonts w:ascii="Times" w:hAnsi="Times"/>
          <w:color w:val="auto"/>
          <w:sz w:val="24"/>
        </w:rPr>
      </w:pPr>
      <w:r w:rsidRPr="00DF2BD7">
        <w:rPr>
          <w:rFonts w:ascii="Times" w:hAnsi="Times"/>
          <w:color w:val="auto"/>
          <w:sz w:val="24"/>
        </w:rPr>
        <w:t xml:space="preserve">152. Ikeda M, Kito H, and Sumpio BE. Phospatidylinositol-3 kinase dependent MAP kinase activation via p21ras in endothelial cells exposed to cyclic strain. Biochem Biophys. Res. Comm. 257: 668-671, 1999. </w:t>
      </w:r>
    </w:p>
    <w:p w14:paraId="169A58E9" w14:textId="77777777" w:rsidR="00D174AF" w:rsidRPr="00632610" w:rsidRDefault="00D174AF" w:rsidP="00D174AF"/>
    <w:p w14:paraId="3A51B12C" w14:textId="77777777" w:rsidR="00D174AF" w:rsidRPr="00632610" w:rsidRDefault="00D174AF" w:rsidP="00D174AF">
      <w:r w:rsidRPr="00632610">
        <w:tab/>
        <w:t xml:space="preserve">153. Merrell RM, </w:t>
      </w:r>
      <w:r w:rsidRPr="00632610">
        <w:rPr>
          <w:b/>
        </w:rPr>
        <w:t>Sumpio BE</w:t>
      </w:r>
      <w:r w:rsidRPr="00632610">
        <w:t>, Stahl R, Burns G. The protection of resident curriculum by work redesign. Curr. Surg. 56(3): 149-151, 1999.</w:t>
      </w:r>
    </w:p>
    <w:p w14:paraId="6B06A63F" w14:textId="77777777" w:rsidR="00D174AF" w:rsidRPr="00632610" w:rsidRDefault="00D174AF" w:rsidP="00D174AF"/>
    <w:p w14:paraId="7924A0B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154. Frangos S, Gahtan V, </w:t>
      </w:r>
      <w:r w:rsidRPr="00632610">
        <w:rPr>
          <w:b/>
        </w:rPr>
        <w:t>Sumpio BE.</w:t>
      </w:r>
      <w:r w:rsidRPr="00632610">
        <w:t xml:space="preserve"> Localization of atherosclerosis: role of hemodynamics. Arch. Surg. 134:1142-1149, 1999.</w:t>
      </w:r>
    </w:p>
    <w:p w14:paraId="0D377B8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48BCB0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155. Azuma N, Kito H, Ikeda M, Gahtan V, Sasajima T, </w:t>
      </w:r>
      <w:r w:rsidRPr="00632610">
        <w:rPr>
          <w:b/>
        </w:rPr>
        <w:t>Sumpio BE.</w:t>
      </w:r>
      <w:r w:rsidRPr="00632610">
        <w:t>, The role of p38 in endothelial cell alignment induced by fluid shear stress. Surg. Forum, 50: 428-429, 1999.</w:t>
      </w:r>
    </w:p>
    <w:p w14:paraId="21F8C09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F00E354" w14:textId="77777777" w:rsidR="00D174AF" w:rsidRPr="00632610" w:rsidRDefault="00D174AF" w:rsidP="00D174AF">
      <w:pPr>
        <w:tabs>
          <w:tab w:val="left" w:pos="540"/>
        </w:tabs>
      </w:pPr>
      <w:r w:rsidRPr="00632610">
        <w:rPr>
          <w:noProof/>
        </w:rPr>
        <w:tab/>
        <w:t xml:space="preserve">156. Steinthorsson G, </w:t>
      </w:r>
      <w:r w:rsidRPr="00632610">
        <w:rPr>
          <w:b/>
          <w:noProof/>
        </w:rPr>
        <w:t>SumpioBE.</w:t>
      </w:r>
      <w:r w:rsidRPr="00632610">
        <w:rPr>
          <w:noProof/>
        </w:rPr>
        <w:t xml:space="preserve"> Clinical and Biological Relevance of Vein Cuff Anastomosis.</w:t>
      </w:r>
      <w:r w:rsidRPr="00632610">
        <w:t xml:space="preserve"> Acta Chirurgica Belgica. 99:282-288, 1999.</w:t>
      </w:r>
    </w:p>
    <w:p w14:paraId="401DE721" w14:textId="77777777" w:rsidR="00D174AF" w:rsidRPr="00632610" w:rsidRDefault="00D174AF" w:rsidP="00D174AF">
      <w:pPr>
        <w:tabs>
          <w:tab w:val="left" w:pos="540"/>
        </w:tabs>
      </w:pPr>
    </w:p>
    <w:p w14:paraId="5638C01E" w14:textId="77777777" w:rsidR="00D174AF" w:rsidRPr="00632610" w:rsidRDefault="00D174AF" w:rsidP="00D174AF">
      <w:pPr>
        <w:tabs>
          <w:tab w:val="left" w:pos="540"/>
          <w:tab w:val="left" w:pos="1080"/>
        </w:tabs>
      </w:pPr>
      <w:r w:rsidRPr="00632610">
        <w:tab/>
        <w:t xml:space="preserve">157. Frangos S, Steinthorsson G, </w:t>
      </w:r>
      <w:r w:rsidRPr="00632610">
        <w:rPr>
          <w:b/>
        </w:rPr>
        <w:t>Sumpio BE.</w:t>
      </w:r>
      <w:r w:rsidRPr="00632610">
        <w:t xml:space="preserve"> Recurrent celiac artery compression syndrome. Int. J. Angiology  8:150-153, 1999.</w:t>
      </w:r>
    </w:p>
    <w:p w14:paraId="5A2F24A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D9DE7C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158. Willis, AI, Wang X, Kito H, Tuszynski GP, </w:t>
      </w:r>
      <w:r w:rsidRPr="00632610">
        <w:rPr>
          <w:b/>
          <w:bCs/>
        </w:rPr>
        <w:t>Sumpio BE</w:t>
      </w:r>
      <w:r w:rsidRPr="00632610">
        <w:t>, Gahtan V.Ras N17 transfection inhibits thrombospondin 1-induced vascular smooth muscle cell migration. Surg. Forum 50: 454-455, 1999.</w:t>
      </w:r>
    </w:p>
    <w:p w14:paraId="0DD146E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0992F8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159. Gahtan V, Willis A, Wang X, Kito H, Azuma N, Tuszynski G, </w:t>
      </w:r>
      <w:r w:rsidRPr="00632610">
        <w:rPr>
          <w:b/>
        </w:rPr>
        <w:t>Sumpio BE.</w:t>
      </w:r>
      <w:r w:rsidRPr="00632610">
        <w:t xml:space="preserve"> Regulation of smooth muscle cell migration by extracellular matrix proteins. J. Vasc. Surg. 29(6):1031-6, 1999</w:t>
      </w:r>
    </w:p>
    <w:p w14:paraId="7FC14FA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61A361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160. Duzgun SA, Rasque H, Li W, </w:t>
      </w:r>
      <w:r w:rsidRPr="00632610">
        <w:rPr>
          <w:b/>
          <w:bCs/>
        </w:rPr>
        <w:t>Sumpio BE.</w:t>
      </w:r>
      <w:r w:rsidRPr="00632610">
        <w:t xml:space="preserve"> Hypertonicity-induced mitogen-activated protein kinase phosphorylations in endothelial cells with different osmotic agents. Surg. Forum 50:191-193, 1999.</w:t>
      </w:r>
    </w:p>
    <w:p w14:paraId="269A5B5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AAECE8F"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rPr>
          <w:b/>
        </w:rPr>
        <w:tab/>
      </w:r>
      <w:r w:rsidRPr="00632610">
        <w:t xml:space="preserve">161. Gahtan V, Wang X, Willis A, Tuszynski G, </w:t>
      </w:r>
      <w:r w:rsidRPr="00632610">
        <w:rPr>
          <w:b/>
        </w:rPr>
        <w:t>Sumpio BE</w:t>
      </w:r>
      <w:r w:rsidRPr="00632610">
        <w:t>. Thrombospondin-1 regulation of smooth muscle cell chemotaxis is ERK 1 and 2 dependent. Surgery 126: 203-207, 1999.</w:t>
      </w:r>
    </w:p>
    <w:p w14:paraId="6F36EF0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97CF0C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rPr>
          <w:bCs/>
        </w:rPr>
      </w:pPr>
      <w:r w:rsidRPr="00632610">
        <w:tab/>
        <w:t xml:space="preserve">162. Basson MD, Yu CF, Kirchoff OH, Ellermeier M, Sanders M, Merrell, RC, </w:t>
      </w:r>
      <w:r w:rsidRPr="00632610">
        <w:rPr>
          <w:b/>
        </w:rPr>
        <w:t>Sumpio BE.</w:t>
      </w:r>
      <w:r w:rsidRPr="00632610">
        <w:rPr>
          <w:bCs/>
        </w:rPr>
        <w:t xml:space="preserve"> Laparoscopic port site recurrence: a pressure-related mechanism? Surg. Forum 50:83-85, 1999.</w:t>
      </w:r>
    </w:p>
    <w:p w14:paraId="392CF6D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D06E1C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163. Li W, Duzgun SA, Han O, </w:t>
      </w:r>
      <w:r w:rsidRPr="00632610">
        <w:rPr>
          <w:b/>
          <w:bCs/>
        </w:rPr>
        <w:t>Sumpio BE</w:t>
      </w:r>
      <w:r w:rsidRPr="00632610">
        <w:t>, Basson MD. Matrix-dependent effects of cyclic strain on human intestinal Caco-2 Cell proliferation and intracellular signal transduction. Surg. Forum 50: 68-70, 1999.</w:t>
      </w:r>
    </w:p>
    <w:p w14:paraId="5C0FC423"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3E46BCC" w14:textId="77777777" w:rsidR="00D174AF" w:rsidRPr="00632610" w:rsidRDefault="00D174AF" w:rsidP="00D174AF">
      <w:pPr>
        <w:autoSpaceDE w:val="0"/>
        <w:autoSpaceDN w:val="0"/>
        <w:adjustRightInd w:val="0"/>
      </w:pPr>
      <w:r w:rsidRPr="00632610">
        <w:tab/>
        <w:t xml:space="preserve">164. Basson M, Murnin M, Kumar A, Li G, Brown M, </w:t>
      </w:r>
      <w:r w:rsidRPr="00632610">
        <w:rPr>
          <w:b/>
          <w:bCs/>
        </w:rPr>
        <w:t>Sumpio BE</w:t>
      </w:r>
      <w:r w:rsidRPr="00632610">
        <w:t>. Effects of glutamine isomers on human (Caco-2) intestinal epithelial proliferation, strain responsiveness, and differentiation. J. GI Surg. 4(4):435-442, 2000.</w:t>
      </w:r>
    </w:p>
    <w:p w14:paraId="4D085F54" w14:textId="77777777" w:rsidR="00D174AF" w:rsidRPr="00632610" w:rsidRDefault="00D174AF" w:rsidP="00D174AF"/>
    <w:p w14:paraId="553DFAC6"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165. Duzgun A, Rasque H, Kito H, Azuma N, Li W, Gahtan V, Dudrick S, </w:t>
      </w:r>
      <w:r w:rsidRPr="00632610">
        <w:rPr>
          <w:b/>
        </w:rPr>
        <w:t>Sumpio BE.</w:t>
      </w:r>
      <w:r w:rsidRPr="00632610">
        <w:t xml:space="preserve"> Mitogen activated protein phosphorylation by hyperosmolality with different osmotic agents in endothelial cell. J. Cell Biochem.76:567-571, 2000</w:t>
      </w:r>
    </w:p>
    <w:p w14:paraId="45CA4EED"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rPr>
          <w:b/>
        </w:rPr>
      </w:pPr>
    </w:p>
    <w:p w14:paraId="7D42C17F" w14:textId="77777777" w:rsidR="00D174AF" w:rsidRPr="00632610" w:rsidRDefault="00D174AF" w:rsidP="00D174AF">
      <w:pPr>
        <w:jc w:val="both"/>
      </w:pPr>
      <w:r w:rsidRPr="00632610">
        <w:rPr>
          <w:bCs/>
        </w:rPr>
        <w:tab/>
        <w:t xml:space="preserve">166. </w:t>
      </w:r>
      <w:r w:rsidRPr="00632610">
        <w:t xml:space="preserve">Willis AI, Fuse S, Wang X, Chen E, Tuszynski GP, </w:t>
      </w:r>
      <w:r w:rsidRPr="00632610">
        <w:rPr>
          <w:b/>
          <w:bCs/>
        </w:rPr>
        <w:t>Sumpio BE</w:t>
      </w:r>
      <w:r w:rsidRPr="00632610">
        <w:t>, Gahtan V. Inhibition of Phosphatidylinositol 3-kinase and Protein Kinase C Attenuates Extracellular Matrix Protein-Induced Vascular Smooth Muscle Cell Chemotaxis. J. Vasc. Surg. 31:1160-1167, 2000.</w:t>
      </w:r>
    </w:p>
    <w:p w14:paraId="05061875" w14:textId="77777777" w:rsidR="00D174AF" w:rsidRPr="00632610" w:rsidRDefault="00D174AF" w:rsidP="00D174AF">
      <w:pPr>
        <w:jc w:val="both"/>
      </w:pPr>
    </w:p>
    <w:p w14:paraId="55E4E298" w14:textId="77777777" w:rsidR="00D174AF" w:rsidRPr="00632610" w:rsidRDefault="00D174AF" w:rsidP="00D174AF">
      <w:pPr>
        <w:outlineLvl w:val="0"/>
      </w:pPr>
      <w:r w:rsidRPr="00632610">
        <w:tab/>
        <w:t xml:space="preserve">167. Basson MD, Yu CF, Kirchoff OH, Ellermeier M, Sanders M, Merrell, RC, </w:t>
      </w:r>
      <w:r w:rsidRPr="00632610">
        <w:rPr>
          <w:b/>
        </w:rPr>
        <w:t>Sumpio BE.</w:t>
      </w:r>
      <w:r w:rsidRPr="00632610">
        <w:t xml:space="preserve"> Effects of increased ambient pressure on colon cancer cell adhesion. J. Cell Bioch. 78: 47-61, 2000</w:t>
      </w:r>
    </w:p>
    <w:p w14:paraId="48D5D3DC" w14:textId="77777777" w:rsidR="00D174AF" w:rsidRPr="00632610" w:rsidRDefault="00D174AF" w:rsidP="00D174AF">
      <w:pPr>
        <w:outlineLvl w:val="0"/>
      </w:pPr>
    </w:p>
    <w:p w14:paraId="4E2D7550" w14:textId="77777777" w:rsidR="00D174AF" w:rsidRPr="00632610" w:rsidRDefault="00D174AF" w:rsidP="00D174AF">
      <w:pPr>
        <w:outlineLvl w:val="0"/>
      </w:pPr>
      <w:r w:rsidRPr="00632610">
        <w:tab/>
        <w:t xml:space="preserve">168. Frangos S,  Chen A, </w:t>
      </w:r>
      <w:r w:rsidRPr="00632610">
        <w:rPr>
          <w:b/>
          <w:bCs/>
        </w:rPr>
        <w:t>Sumpio BE</w:t>
      </w:r>
      <w:r w:rsidRPr="00632610">
        <w:t>. Vascular Drugs for the New Millenium. J. Am. Coll Surg. 191: 76-92, 2000.</w:t>
      </w:r>
    </w:p>
    <w:p w14:paraId="40FA6876" w14:textId="77777777" w:rsidR="00D174AF" w:rsidRPr="00632610" w:rsidRDefault="00D174AF" w:rsidP="00D174AF">
      <w:pPr>
        <w:outlineLvl w:val="0"/>
      </w:pPr>
    </w:p>
    <w:p w14:paraId="61864E02" w14:textId="77777777" w:rsidR="00D174AF" w:rsidRPr="00632610" w:rsidRDefault="00D174AF" w:rsidP="00D174AF">
      <w:pPr>
        <w:outlineLvl w:val="0"/>
      </w:pPr>
      <w:r w:rsidRPr="00632610">
        <w:tab/>
        <w:t xml:space="preserve">169. Fujioka K, Azuma N, Kito H, Gahtan V, Esato K, </w:t>
      </w:r>
      <w:r w:rsidRPr="00632610">
        <w:rPr>
          <w:b/>
          <w:bCs/>
        </w:rPr>
        <w:t>Sumpio BE</w:t>
      </w:r>
      <w:r w:rsidRPr="00632610">
        <w:t>. Role of caveolin in hemodynamic force mediated endothelial changes. J. Surg. Res. 92:7-10, 2000.</w:t>
      </w:r>
    </w:p>
    <w:p w14:paraId="786B8614" w14:textId="77777777" w:rsidR="00D174AF" w:rsidRPr="00632610" w:rsidRDefault="00D174AF" w:rsidP="00D174AF">
      <w:pPr>
        <w:outlineLvl w:val="0"/>
      </w:pPr>
    </w:p>
    <w:p w14:paraId="5003A7EC" w14:textId="77777777" w:rsidR="00D174AF" w:rsidRPr="00632610" w:rsidRDefault="00D174AF" w:rsidP="00D174AF">
      <w:pPr>
        <w:outlineLvl w:val="0"/>
      </w:pPr>
      <w:r w:rsidRPr="00632610">
        <w:tab/>
        <w:t xml:space="preserve">170. Knox R, Dutch W, Blume P, </w:t>
      </w:r>
      <w:r w:rsidRPr="00632610">
        <w:rPr>
          <w:b/>
          <w:bCs/>
        </w:rPr>
        <w:t>Sumpio B</w:t>
      </w:r>
      <w:r w:rsidRPr="00632610">
        <w:t>. Diabetic Foot Disease. Int. J. of Angiology</w:t>
      </w:r>
    </w:p>
    <w:p w14:paraId="374DEFE9" w14:textId="77777777" w:rsidR="00D174AF" w:rsidRPr="00632610" w:rsidRDefault="00D174AF" w:rsidP="00D174AF">
      <w:pPr>
        <w:outlineLvl w:val="0"/>
      </w:pPr>
      <w:r w:rsidRPr="00632610">
        <w:t>9:1-6, 2000.</w:t>
      </w:r>
    </w:p>
    <w:p w14:paraId="43F99C0E" w14:textId="77777777" w:rsidR="00D174AF" w:rsidRPr="00632610" w:rsidRDefault="00D174AF" w:rsidP="00D174AF">
      <w:pPr>
        <w:outlineLvl w:val="0"/>
      </w:pPr>
    </w:p>
    <w:p w14:paraId="59E499D4" w14:textId="77777777" w:rsidR="00D174AF" w:rsidRPr="00632610" w:rsidRDefault="00D174AF" w:rsidP="00D174AF">
      <w:pPr>
        <w:outlineLvl w:val="0"/>
      </w:pPr>
      <w:r w:rsidRPr="00632610">
        <w:tab/>
        <w:t xml:space="preserve">171. Frangos S,  Karimi S,  Kerstein M, Harpavat M, Roberts A, </w:t>
      </w:r>
      <w:r w:rsidRPr="00632610">
        <w:rPr>
          <w:b/>
          <w:bCs/>
        </w:rPr>
        <w:t>Sumpio BE</w:t>
      </w:r>
      <w:r w:rsidRPr="00632610">
        <w:t>, Gahtan V. Gender does not impact infrainguinal vein bypass graft outcome. Surgery 127:679-686, 2000</w:t>
      </w:r>
    </w:p>
    <w:p w14:paraId="31EE4491" w14:textId="77777777" w:rsidR="00D174AF" w:rsidRPr="00632610" w:rsidRDefault="00D174AF" w:rsidP="00D174AF">
      <w:pPr>
        <w:outlineLvl w:val="0"/>
      </w:pPr>
    </w:p>
    <w:p w14:paraId="1CC92D65"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172. Knox R, Steinthorsson G, </w:t>
      </w:r>
      <w:r w:rsidRPr="00632610">
        <w:rPr>
          <w:b/>
          <w:bCs/>
        </w:rPr>
        <w:t>Sumpio BE</w:t>
      </w:r>
      <w:r w:rsidRPr="00632610">
        <w:t>. Celiac artery aneurysm. Int. J. Angiol. (9:99-102, 2000.</w:t>
      </w:r>
    </w:p>
    <w:p w14:paraId="6CDF307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9523418"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173. Burns G, Merrell RC, </w:t>
      </w:r>
      <w:r w:rsidRPr="00632610">
        <w:rPr>
          <w:b/>
          <w:bCs/>
        </w:rPr>
        <w:t>Sumpio B</w:t>
      </w:r>
      <w:r w:rsidRPr="00632610">
        <w:t>, Casper K, Awolesi M, Farquhar D. Minimizing excessive resident hours in surgical training programs. Current Surg.  56:449-452, 2000.</w:t>
      </w:r>
    </w:p>
    <w:p w14:paraId="71A55CD9"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FE7F2C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174. </w:t>
      </w:r>
      <w:r w:rsidRPr="00632610">
        <w:rPr>
          <w:b/>
          <w:bCs/>
        </w:rPr>
        <w:t>Sumpio BE.</w:t>
      </w:r>
      <w:r w:rsidRPr="00632610">
        <w:t xml:space="preserve"> Foot Ulcers. N. Eng. J. Med. 343(11):787-793, 2000.</w:t>
      </w:r>
    </w:p>
    <w:p w14:paraId="3058D51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AF4B53E"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175. Woo D, Dudrick SJ, </w:t>
      </w:r>
      <w:r w:rsidRPr="00632610">
        <w:rPr>
          <w:b/>
          <w:bCs/>
        </w:rPr>
        <w:t>Sumpio BE.</w:t>
      </w:r>
      <w:r w:rsidRPr="00632610">
        <w:t xml:space="preserve"> Homocysteine stimulates MAP kinase in bovine aortic smooth muscle cells. Surgery 128: 59-66, 2000.</w:t>
      </w:r>
    </w:p>
    <w:p w14:paraId="78D9E117"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99D19D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176. Azuma N, Duzgun SA, Ikeda M, Kito H, Akasaka N, Sasajima T, </w:t>
      </w:r>
      <w:r w:rsidRPr="00632610">
        <w:rPr>
          <w:b/>
          <w:bCs/>
        </w:rPr>
        <w:t>Sumpio BE.</w:t>
      </w:r>
      <w:r w:rsidRPr="00632610">
        <w:t xml:space="preserve"> Endothleial cell response to different mechanical forces. J. Vasc. Surg. 32: 789-794, 2000.</w:t>
      </w:r>
    </w:p>
    <w:p w14:paraId="7AF4B832"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94B62BB"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177. Isales CM, </w:t>
      </w:r>
      <w:r w:rsidRPr="00632610">
        <w:rPr>
          <w:b/>
          <w:bCs/>
        </w:rPr>
        <w:t>Sumpio BE</w:t>
      </w:r>
      <w:r w:rsidRPr="00632610">
        <w:t>, Bollag RI, Zhong Q, Ding K, Du W, Rodrigues J, Lopez R, Rosales OR, Gasalla J, McCarthy R, Barrett PQ. Functional parathyroid hormone receptors are present in an umbilical vein endothelial cell line. Am. J. Physiol Endocrib Metab 279: E654-662, 2000.</w:t>
      </w:r>
    </w:p>
    <w:p w14:paraId="7C17707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A4302A4"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178. Kito H, Chen E, Wang X, Mills I, Azuma N, Nakajima N, Gahtan V, </w:t>
      </w:r>
      <w:r w:rsidRPr="00632610">
        <w:rPr>
          <w:b/>
        </w:rPr>
        <w:t>SumpioBE.</w:t>
      </w:r>
      <w:r w:rsidRPr="00632610">
        <w:t xml:space="preserve"> Role of mitogen-activated protein kinases in pulmonary endothelial cells exposed to cyclic strain. J. Applied Physiol. 89:2391-2400,2000.</w:t>
      </w:r>
    </w:p>
    <w:p w14:paraId="67C90D0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7063311"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179. Frangos SG, Knox R, Chen E, DiLuozzo G, Chen A, </w:t>
      </w:r>
      <w:r w:rsidRPr="00632610">
        <w:rPr>
          <w:b/>
          <w:bCs/>
        </w:rPr>
        <w:t>Sumpio BE</w:t>
      </w:r>
      <w:r w:rsidRPr="00632610">
        <w:t>. Integrin-mediated Cyclic strain-induced signaling pathway in vascular endothelial cells. Endothelium 8:1-10, 2001.</w:t>
      </w:r>
    </w:p>
    <w:p w14:paraId="33E1E56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C295150"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ab/>
        <w:t xml:space="preserve">180. Han O, Takei T, Basson M, </w:t>
      </w:r>
      <w:r w:rsidRPr="00632610">
        <w:rPr>
          <w:b/>
          <w:bCs/>
        </w:rPr>
        <w:t xml:space="preserve">Sumpio BE. </w:t>
      </w:r>
      <w:r w:rsidRPr="00632610">
        <w:t>Translocation of PKC isoforms in bovine aortic smooth muscle cells exposed to strain. J. Cell. Biochem 80(3):367-372, 2001</w:t>
      </w:r>
    </w:p>
    <w:p w14:paraId="5821682A" w14:textId="77777777" w:rsidR="00D174AF" w:rsidRPr="00632610" w:rsidRDefault="00D174AF" w:rsidP="00D174A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4A60813" w14:textId="77777777" w:rsidR="00D174AF" w:rsidRPr="00632610" w:rsidRDefault="00D174AF" w:rsidP="00D174AF">
      <w:pPr>
        <w:jc w:val="both"/>
      </w:pPr>
      <w:r w:rsidRPr="00632610">
        <w:tab/>
        <w:t xml:space="preserve">181. Li W, Duzgun A, </w:t>
      </w:r>
      <w:r w:rsidRPr="00632610">
        <w:rPr>
          <w:b/>
          <w:bCs/>
        </w:rPr>
        <w:t>Sumpio BE</w:t>
      </w:r>
      <w:r w:rsidRPr="00632610">
        <w:t xml:space="preserve">, Basson MD. Integrin and FAK-mediated MAPK activation is required for cyclic strain mitogenic effects </w:t>
      </w:r>
      <w:r w:rsidRPr="00632610">
        <w:rPr>
          <w:bCs/>
        </w:rPr>
        <w:t>in Caco-2 cells. Am. J. Physiol. 280(1): G75-87, 2001.</w:t>
      </w:r>
      <w:r w:rsidRPr="00632610">
        <w:t xml:space="preserve"> </w:t>
      </w:r>
    </w:p>
    <w:p w14:paraId="40907B32" w14:textId="77777777" w:rsidR="00D174AF" w:rsidRPr="00632610" w:rsidRDefault="00D174AF" w:rsidP="00D174AF">
      <w:pPr>
        <w:jc w:val="both"/>
      </w:pPr>
    </w:p>
    <w:p w14:paraId="01D31325" w14:textId="77777777" w:rsidR="00D174AF" w:rsidRPr="00632610" w:rsidRDefault="00D174AF" w:rsidP="00D174AF">
      <w:pPr>
        <w:ind w:firstLine="720"/>
        <w:rPr>
          <w:bCs/>
        </w:rPr>
      </w:pPr>
      <w:r w:rsidRPr="00632610">
        <w:t xml:space="preserve">182. </w:t>
      </w:r>
      <w:r w:rsidRPr="00632610">
        <w:rPr>
          <w:bCs/>
        </w:rPr>
        <w:t xml:space="preserve">Sidawy A, </w:t>
      </w:r>
      <w:r w:rsidRPr="00632610">
        <w:rPr>
          <w:b/>
        </w:rPr>
        <w:t>Sumpio BE</w:t>
      </w:r>
      <w:r w:rsidRPr="00632610">
        <w:rPr>
          <w:bCs/>
        </w:rPr>
        <w:t>, Clowes AW, Rhodes RS. Basic Science Curriculum in Vascular Surgery Residency. J. Vasc. Surg 33(4):854-860, 2001.</w:t>
      </w:r>
    </w:p>
    <w:p w14:paraId="19922E16" w14:textId="77777777" w:rsidR="00D174AF" w:rsidRPr="00632610" w:rsidRDefault="00D174AF" w:rsidP="00D174AF">
      <w:pPr>
        <w:ind w:firstLine="720"/>
        <w:rPr>
          <w:bCs/>
        </w:rPr>
      </w:pPr>
    </w:p>
    <w:p w14:paraId="17FECBF4" w14:textId="77777777" w:rsidR="00D174AF" w:rsidRPr="00632610" w:rsidRDefault="00D174AF" w:rsidP="00D174AF">
      <w:pPr>
        <w:ind w:firstLine="720"/>
      </w:pPr>
      <w:r w:rsidRPr="00632610">
        <w:t>183. Azuma N, Akasaka N, Kito H, Ikeda M</w:t>
      </w:r>
      <w:r w:rsidRPr="00632610">
        <w:rPr>
          <w:b/>
        </w:rPr>
        <w:t>,</w:t>
      </w:r>
      <w:r w:rsidRPr="00632610">
        <w:t xml:space="preserve"> Gahtan</w:t>
      </w:r>
      <w:r w:rsidRPr="00632610">
        <w:rPr>
          <w:b/>
        </w:rPr>
        <w:t xml:space="preserve"> </w:t>
      </w:r>
      <w:r w:rsidRPr="00632610">
        <w:rPr>
          <w:bCs/>
        </w:rPr>
        <w:t>V</w:t>
      </w:r>
      <w:r w:rsidRPr="00632610">
        <w:rPr>
          <w:b/>
        </w:rPr>
        <w:t>,</w:t>
      </w:r>
      <w:r w:rsidRPr="00632610">
        <w:t xml:space="preserve"> Sasajima</w:t>
      </w:r>
      <w:r w:rsidRPr="00632610">
        <w:rPr>
          <w:b/>
        </w:rPr>
        <w:t xml:space="preserve"> </w:t>
      </w:r>
      <w:r w:rsidRPr="00632610">
        <w:rPr>
          <w:bCs/>
        </w:rPr>
        <w:t>T</w:t>
      </w:r>
      <w:r w:rsidRPr="00632610">
        <w:t xml:space="preserve">, </w:t>
      </w:r>
      <w:r w:rsidRPr="00632610">
        <w:rPr>
          <w:b/>
          <w:bCs/>
        </w:rPr>
        <w:t>Sumpio BE</w:t>
      </w:r>
      <w:r w:rsidRPr="00632610">
        <w:t>. The role of p38 MAP kinase in endothelial cell alignment induced by fluid shear stress Am. J. Physiol 280:H189-197, 2001.</w:t>
      </w:r>
    </w:p>
    <w:p w14:paraId="24E2FE79" w14:textId="77777777" w:rsidR="00D174AF" w:rsidRPr="00632610" w:rsidRDefault="00D174AF" w:rsidP="00D174AF">
      <w:pPr>
        <w:ind w:firstLine="720"/>
        <w:rPr>
          <w:bCs/>
        </w:rPr>
      </w:pPr>
      <w:bookmarkStart w:id="2" w:name="OLE_LINK2"/>
    </w:p>
    <w:p w14:paraId="33492F97" w14:textId="77777777" w:rsidR="00D174AF" w:rsidRPr="00632610" w:rsidRDefault="00D174AF" w:rsidP="00D174AF">
      <w:pPr>
        <w:pStyle w:val="BodyText2"/>
        <w:ind w:firstLine="720"/>
        <w:rPr>
          <w:rFonts w:ascii="Times New Roman" w:hAnsi="Times New Roman"/>
          <w:b/>
          <w:caps/>
        </w:rPr>
      </w:pPr>
      <w:r w:rsidRPr="00632610">
        <w:rPr>
          <w:rFonts w:ascii="Times New Roman" w:hAnsi="Times New Roman"/>
        </w:rPr>
        <w:t xml:space="preserve">184. Smith J, Davies N, Willis AI, </w:t>
      </w:r>
      <w:r w:rsidRPr="00632610">
        <w:rPr>
          <w:rFonts w:ascii="Times New Roman" w:hAnsi="Times New Roman"/>
          <w:bCs/>
        </w:rPr>
        <w:t>Sumpio BE</w:t>
      </w:r>
      <w:r w:rsidRPr="00632610">
        <w:rPr>
          <w:rFonts w:ascii="Times New Roman" w:hAnsi="Times New Roman"/>
        </w:rPr>
        <w:t>, Zilla P. Cyclic stretch induces the expression of vascular endothelial growth factor in vascular smooth muscle cells Endothelium 8:41-48, 2001.</w:t>
      </w:r>
    </w:p>
    <w:p w14:paraId="19B38036" w14:textId="77777777" w:rsidR="00D174AF" w:rsidRPr="00632610" w:rsidRDefault="00D174AF" w:rsidP="00D174AF">
      <w:pPr>
        <w:ind w:firstLine="720"/>
        <w:rPr>
          <w:bCs/>
        </w:rPr>
      </w:pPr>
    </w:p>
    <w:p w14:paraId="164A4E9E" w14:textId="77777777" w:rsidR="00D174AF" w:rsidRPr="00632610" w:rsidRDefault="00D174AF" w:rsidP="00D174AF">
      <w:pPr>
        <w:ind w:firstLine="720"/>
        <w:jc w:val="both"/>
      </w:pPr>
      <w:r w:rsidRPr="00632610">
        <w:t xml:space="preserve">185. Nesselroth SM, Willis AI, Fuse S, Olson ET, Lawler J, </w:t>
      </w:r>
      <w:r w:rsidRPr="00632610">
        <w:rPr>
          <w:b/>
          <w:bCs/>
        </w:rPr>
        <w:t>Sumpio BE</w:t>
      </w:r>
      <w:r w:rsidRPr="00632610">
        <w:t>, Gahtan V</w:t>
      </w:r>
      <w:r w:rsidRPr="00632610">
        <w:rPr>
          <w:b/>
          <w:bCs/>
        </w:rPr>
        <w:t>.</w:t>
      </w:r>
      <w:r w:rsidRPr="00632610">
        <w:t xml:space="preserve"> The C-terminal domain of TSP-1 induces VSMC chemotaxis. J Vasc Surg 33: 595-600, 2001.</w:t>
      </w:r>
      <w:r w:rsidRPr="00632610">
        <w:br/>
      </w:r>
    </w:p>
    <w:p w14:paraId="3BB6C350" w14:textId="77777777" w:rsidR="00D174AF" w:rsidRPr="00632610" w:rsidRDefault="00D174AF" w:rsidP="00D174AF">
      <w:pPr>
        <w:ind w:firstLine="720"/>
        <w:jc w:val="both"/>
      </w:pPr>
      <w:r w:rsidRPr="00632610">
        <w:t xml:space="preserve">186. Chen A, Frangos SG, Kilaru S, </w:t>
      </w:r>
      <w:r w:rsidRPr="00632610">
        <w:rPr>
          <w:b/>
          <w:bCs/>
        </w:rPr>
        <w:t xml:space="preserve">SumpioBE. </w:t>
      </w:r>
      <w:r w:rsidRPr="00632610">
        <w:t>Intermittent Pneumatic Compression Devices-Physiologic Mechanisms of Action</w:t>
      </w:r>
      <w:r w:rsidRPr="00632610">
        <w:rPr>
          <w:b/>
          <w:bCs/>
        </w:rPr>
        <w:t xml:space="preserve">. </w:t>
      </w:r>
      <w:r w:rsidRPr="00632610">
        <w:t>Eur. J. Vascular and Endovascular Surgery 21 (5):383-392, 2001.</w:t>
      </w:r>
    </w:p>
    <w:p w14:paraId="6D6FAB94" w14:textId="77777777" w:rsidR="00D174AF" w:rsidRPr="00632610" w:rsidRDefault="00D174AF" w:rsidP="00D174AF">
      <w:pPr>
        <w:ind w:firstLine="720"/>
        <w:jc w:val="both"/>
      </w:pPr>
    </w:p>
    <w:p w14:paraId="70162C99" w14:textId="77777777" w:rsidR="00D174AF" w:rsidRPr="00632610" w:rsidRDefault="00D174AF" w:rsidP="00D174AF">
      <w:pPr>
        <w:ind w:firstLine="720"/>
        <w:jc w:val="both"/>
      </w:pPr>
      <w:r w:rsidRPr="00632610">
        <w:t xml:space="preserve">187. Chen A, Gortler D, Kilaru S, Araim O, Frangos S, </w:t>
      </w:r>
      <w:r w:rsidRPr="00632610">
        <w:rPr>
          <w:b/>
          <w:bCs/>
        </w:rPr>
        <w:t>Sumpio BE</w:t>
      </w:r>
      <w:r w:rsidRPr="00632610">
        <w:t>. Cyclic strain activates the pro-survival Akt-protein kinase in bovine aortic smooth muscle cell. Surgery 130: 378-381, 2001.</w:t>
      </w:r>
    </w:p>
    <w:p w14:paraId="1DB9CFB6" w14:textId="77777777" w:rsidR="00D174AF" w:rsidRPr="00632610" w:rsidRDefault="00D174AF" w:rsidP="00D174AF">
      <w:pPr>
        <w:ind w:firstLine="720"/>
        <w:jc w:val="both"/>
      </w:pPr>
    </w:p>
    <w:p w14:paraId="7C6242C5" w14:textId="77777777" w:rsidR="00D174AF" w:rsidRPr="00632610" w:rsidRDefault="00D174AF" w:rsidP="00D174AF">
      <w:pPr>
        <w:ind w:firstLine="720"/>
        <w:jc w:val="both"/>
      </w:pPr>
      <w:r w:rsidRPr="00632610">
        <w:t xml:space="preserve">188. Araim O, Chen A, </w:t>
      </w:r>
      <w:r w:rsidRPr="00632610">
        <w:rPr>
          <w:b/>
          <w:bCs/>
        </w:rPr>
        <w:t>Sumpio BE</w:t>
      </w:r>
      <w:r w:rsidRPr="00632610">
        <w:t>. Hemodynamic Forces: Effects on Atherosclerosis. New Surgery 1:92-100, 2001.</w:t>
      </w:r>
    </w:p>
    <w:p w14:paraId="60A86E9C" w14:textId="77777777" w:rsidR="00D174AF" w:rsidRPr="00632610" w:rsidRDefault="00D174AF" w:rsidP="00D174AF">
      <w:pPr>
        <w:ind w:firstLine="720"/>
        <w:jc w:val="both"/>
      </w:pPr>
    </w:p>
    <w:p w14:paraId="38A83801" w14:textId="77777777" w:rsidR="00D174AF" w:rsidRPr="00632610" w:rsidRDefault="00D174AF" w:rsidP="00D174AF">
      <w:pPr>
        <w:ind w:firstLine="720"/>
        <w:jc w:val="both"/>
      </w:pPr>
      <w:r w:rsidRPr="00632610">
        <w:t xml:space="preserve">189. Kilaru S, Chen A, Frangos S, </w:t>
      </w:r>
      <w:r w:rsidRPr="00632610">
        <w:rPr>
          <w:b/>
          <w:bCs/>
        </w:rPr>
        <w:t>Sumpio BE</w:t>
      </w:r>
      <w:r w:rsidRPr="00632610">
        <w:t xml:space="preserve">. </w:t>
      </w:r>
      <w:r w:rsidRPr="00A33526">
        <w:t>Nicotine a review of its role in atherosclerosis.</w:t>
      </w:r>
      <w:r w:rsidRPr="00632610">
        <w:t xml:space="preserve"> J Am. Col. Surg. 193 (5):538-546,2001.</w:t>
      </w:r>
    </w:p>
    <w:p w14:paraId="28795655" w14:textId="77777777" w:rsidR="00D174AF" w:rsidRPr="00632610" w:rsidRDefault="00D174AF" w:rsidP="00D174AF">
      <w:pPr>
        <w:ind w:firstLine="720"/>
        <w:jc w:val="both"/>
      </w:pPr>
    </w:p>
    <w:p w14:paraId="51F1B7CB" w14:textId="77777777" w:rsidR="00D174AF" w:rsidRPr="00632610" w:rsidRDefault="00D174AF" w:rsidP="00D174AF">
      <w:pPr>
        <w:ind w:firstLine="720"/>
        <w:jc w:val="both"/>
        <w:rPr>
          <w:bCs/>
        </w:rPr>
      </w:pPr>
      <w:r w:rsidRPr="00632610">
        <w:rPr>
          <w:bCs/>
        </w:rPr>
        <w:t xml:space="preserve">190. Blume PA, Partagas LK, </w:t>
      </w:r>
      <w:r w:rsidRPr="00632610">
        <w:rPr>
          <w:b/>
        </w:rPr>
        <w:t>Sumpio BE</w:t>
      </w:r>
      <w:r w:rsidRPr="00632610">
        <w:rPr>
          <w:bCs/>
        </w:rPr>
        <w:t xml:space="preserve">, Attinger CE. Single stage surgical treatment of noninfected diabetic foot ulcers. J. Plastic Reconst Surg. </w:t>
      </w:r>
      <w:r w:rsidRPr="00632610">
        <w:t>109:601-609</w:t>
      </w:r>
      <w:r w:rsidRPr="00632610">
        <w:rPr>
          <w:bCs/>
        </w:rPr>
        <w:t>, 2002.</w:t>
      </w:r>
    </w:p>
    <w:p w14:paraId="4124DA70" w14:textId="77777777" w:rsidR="00D174AF" w:rsidRPr="00632610" w:rsidRDefault="00D174AF" w:rsidP="00D174AF">
      <w:pPr>
        <w:ind w:firstLine="720"/>
        <w:jc w:val="both"/>
        <w:rPr>
          <w:bCs/>
        </w:rPr>
      </w:pPr>
    </w:p>
    <w:p w14:paraId="3DDCBF8C" w14:textId="77777777" w:rsidR="00D174AF" w:rsidRPr="00632610" w:rsidRDefault="00D174AF" w:rsidP="00D174AF">
      <w:pPr>
        <w:ind w:firstLine="720"/>
        <w:jc w:val="both"/>
        <w:rPr>
          <w:bCs/>
        </w:rPr>
      </w:pPr>
      <w:r w:rsidRPr="00632610">
        <w:rPr>
          <w:bCs/>
        </w:rPr>
        <w:t xml:space="preserve">191. Frangos SG, Kilaru S, Blume PA, Shin J, </w:t>
      </w:r>
      <w:r w:rsidRPr="00632610">
        <w:rPr>
          <w:b/>
        </w:rPr>
        <w:t>Sumpio BE.</w:t>
      </w:r>
      <w:r w:rsidRPr="00632610">
        <w:rPr>
          <w:bCs/>
        </w:rPr>
        <w:t xml:space="preserve"> Classification of Diabetic Foot Ulcers: Improving Communication. Int. J. Angiol. 11:158-164, 2002.</w:t>
      </w:r>
    </w:p>
    <w:p w14:paraId="58AD34ED" w14:textId="77777777" w:rsidR="00D174AF" w:rsidRPr="00632610" w:rsidRDefault="00D174AF" w:rsidP="00D174AF">
      <w:pPr>
        <w:ind w:firstLine="720"/>
        <w:jc w:val="both"/>
        <w:rPr>
          <w:bCs/>
        </w:rPr>
      </w:pPr>
    </w:p>
    <w:p w14:paraId="07D4447D" w14:textId="77777777" w:rsidR="00D174AF" w:rsidRPr="00632610" w:rsidRDefault="00D174AF" w:rsidP="00D174AF">
      <w:pPr>
        <w:ind w:firstLine="720"/>
        <w:jc w:val="both"/>
        <w:rPr>
          <w:bCs/>
        </w:rPr>
      </w:pPr>
      <w:r w:rsidRPr="00632610">
        <w:rPr>
          <w:bCs/>
        </w:rPr>
        <w:t xml:space="preserve">192. Gahtan V, Olson ET, </w:t>
      </w:r>
      <w:r w:rsidRPr="00632610">
        <w:rPr>
          <w:b/>
        </w:rPr>
        <w:t>Sumpio BE</w:t>
      </w:r>
      <w:r w:rsidRPr="00632610">
        <w:rPr>
          <w:bCs/>
        </w:rPr>
        <w:t>. Molecular Biology: A brief overview. J. Vasc. Surg. 35 (3): 563-568, 2002.</w:t>
      </w:r>
    </w:p>
    <w:p w14:paraId="75542176" w14:textId="77777777" w:rsidR="00D174AF" w:rsidRPr="00632610" w:rsidRDefault="00D174AF" w:rsidP="00D174AF">
      <w:pPr>
        <w:ind w:firstLine="720"/>
        <w:jc w:val="both"/>
        <w:rPr>
          <w:bCs/>
        </w:rPr>
      </w:pPr>
    </w:p>
    <w:p w14:paraId="37949298" w14:textId="77777777" w:rsidR="00D174AF" w:rsidRPr="00DF2BD7" w:rsidRDefault="00D174AF" w:rsidP="00D174AF">
      <w:pPr>
        <w:numPr>
          <w:ilvl w:val="0"/>
          <w:numId w:val="20"/>
        </w:numPr>
        <w:rPr>
          <w:bCs/>
        </w:rPr>
      </w:pPr>
      <w:r w:rsidRPr="00632610">
        <w:t xml:space="preserve">Frangos SG, Kilaru S, </w:t>
      </w:r>
      <w:r w:rsidRPr="00632610">
        <w:rPr>
          <w:b/>
          <w:bCs/>
        </w:rPr>
        <w:t>Sumpio BE</w:t>
      </w:r>
      <w:r w:rsidRPr="00632610">
        <w:t>, Gahtan V</w:t>
      </w:r>
      <w:r w:rsidRPr="00632610">
        <w:rPr>
          <w:b/>
          <w:bCs/>
        </w:rPr>
        <w:t xml:space="preserve">. </w:t>
      </w:r>
      <w:r w:rsidRPr="00DF2BD7">
        <w:rPr>
          <w:bCs/>
        </w:rPr>
        <w:t>Effect of gender on outcome</w:t>
      </w:r>
    </w:p>
    <w:p w14:paraId="59C8AC41" w14:textId="77777777" w:rsidR="00D174AF" w:rsidRPr="00DF2BD7" w:rsidRDefault="00D174AF" w:rsidP="00D174AF">
      <w:pPr>
        <w:pStyle w:val="BodyText3"/>
        <w:rPr>
          <w:bCs/>
          <w:sz w:val="24"/>
          <w:szCs w:val="20"/>
        </w:rPr>
      </w:pPr>
      <w:r w:rsidRPr="00DF2BD7">
        <w:rPr>
          <w:bCs/>
          <w:sz w:val="24"/>
          <w:szCs w:val="20"/>
        </w:rPr>
        <w:t xml:space="preserve">following infrainguinal bypass graft surgery: A systematic review. Connecticut Medicine 66:137-144, 2002. </w:t>
      </w:r>
    </w:p>
    <w:p w14:paraId="02852E0E" w14:textId="77777777" w:rsidR="00D174AF" w:rsidRPr="00632610" w:rsidRDefault="00D174AF" w:rsidP="00D174AF">
      <w:pPr>
        <w:ind w:firstLine="720"/>
        <w:jc w:val="both"/>
        <w:rPr>
          <w:bCs/>
        </w:rPr>
      </w:pPr>
    </w:p>
    <w:p w14:paraId="4A448CE7" w14:textId="77777777" w:rsidR="00D174AF" w:rsidRPr="00632610" w:rsidRDefault="00D174AF" w:rsidP="00D174AF">
      <w:pPr>
        <w:ind w:firstLine="720"/>
        <w:jc w:val="both"/>
      </w:pPr>
      <w:r w:rsidRPr="00632610">
        <w:t xml:space="preserve">194. Araim O, Ballantyne J, Waterhouse WL, </w:t>
      </w:r>
      <w:r w:rsidRPr="00632610">
        <w:rPr>
          <w:b/>
          <w:bCs/>
        </w:rPr>
        <w:t>Sumpio BE</w:t>
      </w:r>
      <w:r w:rsidRPr="00632610">
        <w:t>. Inhibition of Vascular Smooth Muscle Cell Proliferation by Red Wine and Red Wine Polyphenols . J. Vasc. Surg. 35: 1226-1232, 2002.</w:t>
      </w:r>
    </w:p>
    <w:p w14:paraId="42DE4E24" w14:textId="77777777" w:rsidR="00D174AF" w:rsidRPr="00632610" w:rsidRDefault="00D174AF" w:rsidP="00D174AF"/>
    <w:p w14:paraId="65688BD9" w14:textId="77777777" w:rsidR="00D174AF" w:rsidRPr="00632610" w:rsidRDefault="00D174AF" w:rsidP="00D174AF">
      <w:pPr>
        <w:autoSpaceDE w:val="0"/>
        <w:autoSpaceDN w:val="0"/>
        <w:adjustRightInd w:val="0"/>
      </w:pPr>
      <w:r w:rsidRPr="00632610">
        <w:tab/>
        <w:t xml:space="preserve">195.  Li W, </w:t>
      </w:r>
      <w:r w:rsidRPr="00632610">
        <w:rPr>
          <w:b/>
          <w:bCs/>
        </w:rPr>
        <w:t xml:space="preserve">Sumpio </w:t>
      </w:r>
      <w:r w:rsidRPr="00632610">
        <w:t>BE, Basson M. Sphingosine-1-Phosphate Stimulates Human CACO-2 Intestinal Epithelial Proliferation via p38 Activation and Activates ERK by an Independent Mechanism. In Vitro Cellular &amp; Developmental Biology-Animal 38 (4): 246-253, 2002.</w:t>
      </w:r>
    </w:p>
    <w:p w14:paraId="76C9FCB0" w14:textId="77777777" w:rsidR="00D174AF" w:rsidRPr="00632610" w:rsidRDefault="00D174AF" w:rsidP="00D174AF">
      <w:pPr>
        <w:autoSpaceDE w:val="0"/>
        <w:autoSpaceDN w:val="0"/>
        <w:adjustRightInd w:val="0"/>
      </w:pPr>
    </w:p>
    <w:p w14:paraId="3DEFEB9E" w14:textId="77777777" w:rsidR="00D174AF" w:rsidRPr="00632610" w:rsidRDefault="00D174AF" w:rsidP="00D174AF">
      <w:r w:rsidRPr="00632610">
        <w:tab/>
        <w:t xml:space="preserve">196. Yamaguchi S, Yamaguchi M, Yatsuyanagi E, Yun S, Nakajima N, Madri JA, </w:t>
      </w:r>
      <w:r w:rsidRPr="00632610">
        <w:rPr>
          <w:b/>
          <w:bCs/>
        </w:rPr>
        <w:t xml:space="preserve">Sumpio BE. </w:t>
      </w:r>
      <w:r w:rsidRPr="00632610">
        <w:t>Cyclic Strain Stimulates Egr-1-Mediated Expression of MT1-MMP in Endothelium. Lab. Invest. 82:949-956, 2002.</w:t>
      </w:r>
    </w:p>
    <w:p w14:paraId="382ED3A8"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szCs w:val="20"/>
        </w:rPr>
      </w:pPr>
    </w:p>
    <w:p w14:paraId="777AA3E7" w14:textId="77777777" w:rsidR="00D174AF" w:rsidRPr="00632610" w:rsidRDefault="00D174AF" w:rsidP="00D174AF">
      <w:pPr>
        <w:pStyle w:val="NormalWeb"/>
        <w:autoSpaceDE w:val="0"/>
        <w:autoSpaceDN w:val="0"/>
        <w:adjustRightInd w:val="0"/>
        <w:spacing w:before="0" w:beforeAutospacing="0" w:after="0" w:afterAutospacing="0"/>
        <w:rPr>
          <w:rFonts w:ascii="Times New Roman" w:eastAsia="Times New Roman" w:hAnsi="Times New Roman" w:cs="Times New Roman"/>
          <w:szCs w:val="20"/>
        </w:rPr>
      </w:pPr>
    </w:p>
    <w:p w14:paraId="36EEC6E3" w14:textId="77777777" w:rsidR="00D174AF" w:rsidRDefault="00D174AF" w:rsidP="00D174AF">
      <w:pPr>
        <w:ind w:firstLine="720"/>
        <w:jc w:val="both"/>
      </w:pPr>
      <w:r w:rsidRPr="00632610">
        <w:t xml:space="preserve">197. Lee D, DiLeo K, Gasparro F, </w:t>
      </w:r>
      <w:r w:rsidRPr="00632610">
        <w:rPr>
          <w:b/>
          <w:bCs/>
        </w:rPr>
        <w:t>Sumpio BE</w:t>
      </w:r>
      <w:r w:rsidRPr="00632610">
        <w:t>. Photochemotherapy of vascular cells with 8-methoxypsoralen and visible light. Differential effects on endothelial and smooth muscle cells. Photoderm Photoimmunol Photomed 18(5): 244-252, 2002.</w:t>
      </w:r>
    </w:p>
    <w:p w14:paraId="0150B096" w14:textId="77777777" w:rsidR="00D174AF" w:rsidRPr="00632610" w:rsidRDefault="00D174AF" w:rsidP="00D174AF">
      <w:pPr>
        <w:ind w:firstLine="720"/>
        <w:jc w:val="both"/>
      </w:pPr>
    </w:p>
    <w:p w14:paraId="0F930DDD" w14:textId="77777777" w:rsidR="00D174AF" w:rsidRPr="00632610" w:rsidRDefault="00D174AF" w:rsidP="00D174AF">
      <w:pPr>
        <w:ind w:firstLine="720"/>
        <w:jc w:val="both"/>
      </w:pPr>
      <w:r w:rsidRPr="00632610">
        <w:t xml:space="preserve">198. </w:t>
      </w:r>
      <w:r w:rsidRPr="00632610">
        <w:rPr>
          <w:b/>
          <w:bCs/>
        </w:rPr>
        <w:t>Sumpio BE</w:t>
      </w:r>
      <w:r w:rsidRPr="00632610">
        <w:t>, Riley T, Dardik A. Cells in focus: Endothelial Cells. Int. J. Biochem. Cell Bio. 1328: 1-5, 2002.</w:t>
      </w:r>
    </w:p>
    <w:bookmarkEnd w:id="2"/>
    <w:p w14:paraId="17878093" w14:textId="77777777" w:rsidR="00D174AF" w:rsidRPr="00632610" w:rsidRDefault="00D174AF" w:rsidP="00D174AF">
      <w:pPr>
        <w:ind w:firstLine="720"/>
        <w:jc w:val="both"/>
      </w:pPr>
    </w:p>
    <w:p w14:paraId="445C499A" w14:textId="77777777" w:rsidR="00D174AF" w:rsidRDefault="00D174AF" w:rsidP="00D174AF">
      <w:pPr>
        <w:ind w:firstLine="720"/>
        <w:jc w:val="both"/>
      </w:pPr>
      <w:r w:rsidRPr="00632610">
        <w:t xml:space="preserve">199. Yun S,  Dardik A, Haga M, Yamashita A, Yamaguchi S, Koh Y, Madri JA, </w:t>
      </w:r>
      <w:r w:rsidRPr="00632610">
        <w:rPr>
          <w:b/>
          <w:bCs/>
        </w:rPr>
        <w:t>Sumpio BE</w:t>
      </w:r>
      <w:r w:rsidRPr="00632610">
        <w:t>. Sp1 Phosphorylation Induced by Shear Stress Inhibits MT1-MMP Expression in Endothelium. J. Biol. Chem. 2002;277:34808-14</w:t>
      </w:r>
      <w:r>
        <w:t xml:space="preserve"> </w:t>
      </w:r>
    </w:p>
    <w:p w14:paraId="23807200" w14:textId="77777777" w:rsidR="00D174AF" w:rsidRPr="00632610" w:rsidRDefault="00D174AF" w:rsidP="00D174AF">
      <w:pPr>
        <w:ind w:firstLine="720"/>
        <w:jc w:val="both"/>
        <w:rPr>
          <w:bCs/>
        </w:rPr>
      </w:pPr>
    </w:p>
    <w:p w14:paraId="11A22C17" w14:textId="454B11D7" w:rsidR="00D174AF" w:rsidRPr="00632610" w:rsidRDefault="00D174AF" w:rsidP="00DF2BD7">
      <w:pPr>
        <w:ind w:firstLine="720"/>
      </w:pPr>
      <w:r w:rsidRPr="00632610">
        <w:rPr>
          <w:bCs/>
        </w:rPr>
        <w:t xml:space="preserve">200. </w:t>
      </w:r>
      <w:hyperlink r:id="rId9" w:history="1">
        <w:r w:rsidRPr="00DF2BD7">
          <w:t>Throckmorton D, Kurscheid-Reich D, Rosales OR, Rodriguez-Commes J, Lopez R, Sumpio B, Zhong Q, Ding KH, McCarthy R, Barrett PQ, Isales CM.</w:t>
        </w:r>
      </w:hyperlink>
      <w:r w:rsidRPr="00DF2BD7">
        <w:t xml:space="preserve"> </w:t>
      </w:r>
      <w:r w:rsidRPr="00632610">
        <w:t>Parathyroid hormone effects on signaling pathways in endothelial cells v</w:t>
      </w:r>
      <w:r w:rsidR="00DF2BD7">
        <w:t xml:space="preserve">ary with peptide concentration. </w:t>
      </w:r>
      <w:r w:rsidRPr="00632610">
        <w:t>Peptides. 23(1):79-85, 2002.</w:t>
      </w:r>
    </w:p>
    <w:p w14:paraId="158229C7" w14:textId="77777777" w:rsidR="00D174AF" w:rsidRPr="00632610" w:rsidRDefault="00D174AF" w:rsidP="00D174AF">
      <w:pPr>
        <w:ind w:firstLine="720"/>
        <w:jc w:val="both"/>
        <w:rPr>
          <w:bCs/>
        </w:rPr>
      </w:pPr>
    </w:p>
    <w:p w14:paraId="3D896C58" w14:textId="77777777" w:rsidR="00D174AF" w:rsidRPr="00632610" w:rsidRDefault="00D174AF" w:rsidP="00D174AF">
      <w:pPr>
        <w:ind w:firstLine="720"/>
      </w:pPr>
      <w:r w:rsidRPr="00632610">
        <w:t xml:space="preserve">201.  Lee TS, Nesselroth SM, Olson ET, Esemuede N, Lawler J, </w:t>
      </w:r>
      <w:r w:rsidRPr="00632610">
        <w:rPr>
          <w:b/>
          <w:bCs/>
        </w:rPr>
        <w:t>Sumpio BE</w:t>
      </w:r>
      <w:r w:rsidRPr="00632610">
        <w:t>, Gahtan V</w:t>
      </w:r>
      <w:r w:rsidRPr="00632610">
        <w:rPr>
          <w:b/>
          <w:bCs/>
        </w:rPr>
        <w:t>.</w:t>
      </w:r>
      <w:r w:rsidRPr="00632610">
        <w:t xml:space="preserve"> Thrombospondin-1-induced vascular smooth muscle cell chemotaxis: The role of the type 3 repeat and carboxyl terminal domains.</w:t>
      </w:r>
      <w:r w:rsidRPr="00632610">
        <w:rPr>
          <w:b/>
          <w:bCs/>
        </w:rPr>
        <w:t xml:space="preserve"> </w:t>
      </w:r>
      <w:r w:rsidRPr="00632610">
        <w:t>Journal of Cellular Biochemistry 2003 Jun 1;89(3):500-506.</w:t>
      </w:r>
    </w:p>
    <w:p w14:paraId="5C0E3685" w14:textId="77777777" w:rsidR="00D174AF" w:rsidRPr="00632610" w:rsidRDefault="00D174AF" w:rsidP="00D174AF">
      <w:pPr>
        <w:ind w:firstLine="720"/>
        <w:rPr>
          <w:vertAlign w:val="superscript"/>
        </w:rPr>
      </w:pPr>
    </w:p>
    <w:p w14:paraId="284E8241"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szCs w:val="20"/>
        </w:rPr>
      </w:pPr>
      <w:r w:rsidRPr="00632610">
        <w:rPr>
          <w:rFonts w:ascii="Times New Roman" w:eastAsia="Times New Roman" w:hAnsi="Times New Roman" w:cs="Times New Roman"/>
          <w:szCs w:val="20"/>
        </w:rPr>
        <w:tab/>
        <w:t xml:space="preserve">202. Abir F, Kakisis Y, </w:t>
      </w:r>
      <w:r w:rsidRPr="00632610">
        <w:rPr>
          <w:rFonts w:ascii="Times New Roman" w:eastAsia="Times New Roman" w:hAnsi="Times New Roman" w:cs="Times New Roman"/>
          <w:b/>
          <w:bCs/>
          <w:szCs w:val="20"/>
        </w:rPr>
        <w:t>Sumpio BE</w:t>
      </w:r>
      <w:r w:rsidRPr="00632610">
        <w:rPr>
          <w:rFonts w:ascii="Times New Roman" w:eastAsia="Times New Roman" w:hAnsi="Times New Roman" w:cs="Times New Roman"/>
          <w:szCs w:val="20"/>
        </w:rPr>
        <w:t>. Do Vascular Surgery Patients Need a Cardiology Work-up? A review of  Pre-operative cardiac clearance guidelines in vascular surgery. Eur. J. Vasc. Endovasc. Surg 2003; 25:110-117.</w:t>
      </w:r>
    </w:p>
    <w:p w14:paraId="66E7CDB4"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szCs w:val="20"/>
        </w:rPr>
      </w:pPr>
    </w:p>
    <w:p w14:paraId="65CB6747"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szCs w:val="20"/>
        </w:rPr>
      </w:pPr>
      <w:r w:rsidRPr="00632610">
        <w:rPr>
          <w:rFonts w:ascii="Times New Roman" w:eastAsia="Times New Roman" w:hAnsi="Times New Roman" w:cs="Times New Roman"/>
          <w:szCs w:val="20"/>
        </w:rPr>
        <w:tab/>
        <w:t xml:space="preserve">203. Chen QH, Li W, Quan Z, </w:t>
      </w:r>
      <w:r w:rsidRPr="00632610">
        <w:rPr>
          <w:rFonts w:ascii="Times New Roman" w:eastAsia="Times New Roman" w:hAnsi="Times New Roman" w:cs="Times New Roman"/>
          <w:b/>
          <w:bCs/>
          <w:szCs w:val="20"/>
        </w:rPr>
        <w:t>Sumpio BE</w:t>
      </w:r>
      <w:r w:rsidRPr="00632610">
        <w:rPr>
          <w:rFonts w:ascii="Times New Roman" w:eastAsia="Times New Roman" w:hAnsi="Times New Roman" w:cs="Times New Roman"/>
          <w:szCs w:val="20"/>
        </w:rPr>
        <w:t>. Modulation of vascular smooth muscle cell alignment by cyclic strain is dependent on reactive oxygen species and p38 MAPK. J. Vasc. Surg. 37:660-668, 2003.</w:t>
      </w:r>
    </w:p>
    <w:p w14:paraId="4745F66B" w14:textId="77777777" w:rsidR="00D174AF" w:rsidRPr="00632610" w:rsidRDefault="00D174AF" w:rsidP="00D174AF"/>
    <w:p w14:paraId="620B48BA" w14:textId="77777777" w:rsidR="00D174AF" w:rsidRPr="00632610" w:rsidRDefault="00D174AF" w:rsidP="00D174AF">
      <w:pPr>
        <w:rPr>
          <w:bCs/>
        </w:rPr>
      </w:pPr>
      <w:r w:rsidRPr="00632610">
        <w:tab/>
        <w:t xml:space="preserve">204. Lee T, Kim SJ, </w:t>
      </w:r>
      <w:r w:rsidRPr="00632610">
        <w:rPr>
          <w:b/>
          <w:bCs/>
        </w:rPr>
        <w:t>Sumpio BE</w:t>
      </w:r>
      <w:r w:rsidRPr="00632610">
        <w:t xml:space="preserve">. </w:t>
      </w:r>
      <w:r w:rsidRPr="00632610">
        <w:rPr>
          <w:bCs/>
        </w:rPr>
        <w:t xml:space="preserve">The role of PP2A in the regulation of p38 MAPK activation in bovine aortic endothelial cells exposed to cyclic strain. J. Cell. Physiol. 194 (3): 349-355, 2003. </w:t>
      </w:r>
    </w:p>
    <w:p w14:paraId="65F1E9F3"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szCs w:val="20"/>
        </w:rPr>
      </w:pPr>
    </w:p>
    <w:p w14:paraId="0CA8FC14" w14:textId="77777777" w:rsidR="00D174AF" w:rsidRPr="00632610" w:rsidRDefault="00D174AF" w:rsidP="00D174AF">
      <w:r w:rsidRPr="00632610">
        <w:tab/>
        <w:t xml:space="preserve">205. Lee T, Seo JW,  </w:t>
      </w:r>
      <w:r w:rsidRPr="00632610">
        <w:rPr>
          <w:b/>
          <w:bCs/>
        </w:rPr>
        <w:t>Sumpio BE</w:t>
      </w:r>
      <w:r w:rsidRPr="00632610">
        <w:t>, Kim SJ. Immunobiologic analysis of arterial tissue in Buerger's disease. Eur. J. Vasc. Endovasc. Surg. 2003 May;25(5):451-7.</w:t>
      </w:r>
    </w:p>
    <w:p w14:paraId="49DB34DA" w14:textId="77777777" w:rsidR="00D174AF" w:rsidRPr="00632610" w:rsidRDefault="00D174AF" w:rsidP="00D174AF"/>
    <w:p w14:paraId="798761C3" w14:textId="77777777" w:rsidR="00D174AF" w:rsidRPr="00632610" w:rsidRDefault="00D174AF" w:rsidP="00D174AF">
      <w:pPr>
        <w:rPr>
          <w:bCs/>
        </w:rPr>
      </w:pPr>
      <w:r w:rsidRPr="00632610">
        <w:tab/>
        <w:t xml:space="preserve">206. </w:t>
      </w:r>
      <w:r w:rsidRPr="00632610">
        <w:rPr>
          <w:color w:val="000000"/>
        </w:rPr>
        <w:t xml:space="preserve">Li W, Chen Q, Mills I, </w:t>
      </w:r>
      <w:r w:rsidRPr="00632610">
        <w:rPr>
          <w:b/>
          <w:bCs/>
          <w:color w:val="000000"/>
        </w:rPr>
        <w:t>Sumpio BE</w:t>
      </w:r>
      <w:r w:rsidRPr="00632610">
        <w:rPr>
          <w:color w:val="000000"/>
        </w:rPr>
        <w:t>. Involvement of S6 Kinase and p38 Mitogen Activated Protein Kinase Pathways in Strain</w:t>
      </w:r>
      <w:r w:rsidRPr="00632610">
        <w:rPr>
          <w:color w:val="000000"/>
        </w:rPr>
        <w:noBreakHyphen/>
        <w:t>Induced Alignment and Proliferation of Bovine Aortic Smooth Muscle Cells</w:t>
      </w:r>
      <w:r w:rsidRPr="00632610">
        <w:rPr>
          <w:bCs/>
        </w:rPr>
        <w:t xml:space="preserve">  J. Cell. Physiol. 195:202-209,2003</w:t>
      </w:r>
    </w:p>
    <w:p w14:paraId="59BE7C7C"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bCs/>
          <w:szCs w:val="20"/>
        </w:rPr>
      </w:pPr>
    </w:p>
    <w:p w14:paraId="7BBA8A9E" w14:textId="77777777" w:rsidR="00D174AF" w:rsidRPr="00632610" w:rsidRDefault="00D174AF" w:rsidP="00D174AF">
      <w:pPr>
        <w:autoSpaceDE w:val="0"/>
        <w:autoSpaceDN w:val="0"/>
        <w:adjustRightInd w:val="0"/>
      </w:pPr>
      <w:r w:rsidRPr="00632610">
        <w:rPr>
          <w:bCs/>
        </w:rPr>
        <w:tab/>
        <w:t>207.</w:t>
      </w:r>
      <w:r w:rsidRPr="00632610">
        <w:t xml:space="preserve"> Kakisis J, Abir F, Liapis C, </w:t>
      </w:r>
      <w:r w:rsidRPr="00632610">
        <w:rPr>
          <w:b/>
          <w:bCs/>
        </w:rPr>
        <w:t>Sumpio BE</w:t>
      </w:r>
      <w:r w:rsidRPr="00632610">
        <w:t>: An Appraisal of different Cardiac Risk Reduction Strategies In Vascular Surgery Patients. Eur. J. Vasc. Endovasc. Surg. 2003 Jun;25(6):493-504</w:t>
      </w:r>
    </w:p>
    <w:p w14:paraId="3E64CCFB" w14:textId="77777777" w:rsidR="00D174AF" w:rsidRPr="00632610" w:rsidRDefault="00D174AF" w:rsidP="00D174AF">
      <w:pPr>
        <w:rPr>
          <w:color w:val="000000"/>
        </w:rPr>
      </w:pPr>
    </w:p>
    <w:p w14:paraId="3C187D25" w14:textId="77777777" w:rsidR="00D174AF" w:rsidRPr="00632610" w:rsidRDefault="00D174AF" w:rsidP="00D174AF">
      <w:r w:rsidRPr="00632610">
        <w:rPr>
          <w:color w:val="000000"/>
        </w:rPr>
        <w:tab/>
        <w:t xml:space="preserve">208. </w:t>
      </w:r>
      <w:r w:rsidRPr="00632610">
        <w:t xml:space="preserve">Lee TS, Esemuede N, </w:t>
      </w:r>
      <w:r w:rsidRPr="00632610">
        <w:rPr>
          <w:b/>
          <w:bCs/>
        </w:rPr>
        <w:t>Sumpio BE</w:t>
      </w:r>
      <w:r w:rsidRPr="00632610">
        <w:t>, Gahtan V. Thrombospondin-1 Induces Matrix Metalloproteinase 2 Activation In Vascular Smooth Muscle Cells. Journal of Vascular Surgery 38: 147-154, 2003.</w:t>
      </w:r>
    </w:p>
    <w:p w14:paraId="1285C49E" w14:textId="77777777" w:rsidR="00D174AF" w:rsidRPr="00632610" w:rsidRDefault="00D174AF" w:rsidP="00D174AF"/>
    <w:p w14:paraId="30D4A283" w14:textId="77777777" w:rsidR="00D174AF" w:rsidRPr="00632610" w:rsidRDefault="00D174AF" w:rsidP="00D174AF">
      <w:r w:rsidRPr="00632610">
        <w:tab/>
        <w:t xml:space="preserve">209. </w:t>
      </w:r>
      <w:r w:rsidRPr="00632610">
        <w:rPr>
          <w:color w:val="000000"/>
        </w:rPr>
        <w:t xml:space="preserve">Lee L, Blume P, </w:t>
      </w:r>
      <w:r w:rsidRPr="00632610">
        <w:rPr>
          <w:b/>
          <w:bCs/>
          <w:color w:val="000000"/>
        </w:rPr>
        <w:t>Sumpio BE.</w:t>
      </w:r>
      <w:r w:rsidRPr="00632610">
        <w:rPr>
          <w:color w:val="000000"/>
        </w:rPr>
        <w:t xml:space="preserve"> Charcot joint disease in diabetes mellitus. Ann. Vasc. Surg 17 (5): 571-80, 2003</w:t>
      </w:r>
    </w:p>
    <w:p w14:paraId="686B4F82" w14:textId="77777777" w:rsidR="00D174AF" w:rsidRPr="00632610" w:rsidRDefault="00D174AF" w:rsidP="00D174AF"/>
    <w:p w14:paraId="77D618D9" w14:textId="77777777" w:rsidR="00D174AF" w:rsidRPr="00632610" w:rsidRDefault="00D174AF" w:rsidP="00D174AF">
      <w:r w:rsidRPr="00632610">
        <w:tab/>
        <w:t xml:space="preserve">210. Yamashita A, Hanna AK, Hirata S, Dardik A, </w:t>
      </w:r>
      <w:r w:rsidRPr="00632610">
        <w:rPr>
          <w:b/>
          <w:bCs/>
        </w:rPr>
        <w:t>Sumpio BE.</w:t>
      </w:r>
      <w:r w:rsidRPr="00632610">
        <w:t xml:space="preserve"> Antisense basic fibroblast growth factor alters the time course of mitogen-activated protein kinase in arterialized vein graft remodeling. J. Vasc. Surg. 37: 866-873, 2003.</w:t>
      </w:r>
    </w:p>
    <w:p w14:paraId="6B8428E0" w14:textId="77777777" w:rsidR="00D174AF" w:rsidRPr="00632610" w:rsidRDefault="00D174AF" w:rsidP="00D174AF"/>
    <w:p w14:paraId="482116E1" w14:textId="77777777" w:rsidR="00D174AF" w:rsidRPr="00632610" w:rsidRDefault="00D174AF" w:rsidP="00D174AF">
      <w:r w:rsidRPr="00632610">
        <w:tab/>
      </w:r>
      <w:r w:rsidRPr="00632610">
        <w:rPr>
          <w:color w:val="000000"/>
        </w:rPr>
        <w:t>211. Zhang J, Li W, Sanders MA, Su</w:t>
      </w:r>
      <w:r w:rsidRPr="00632610">
        <w:rPr>
          <w:b/>
          <w:bCs/>
          <w:color w:val="000000"/>
        </w:rPr>
        <w:t>mpio BE</w:t>
      </w:r>
      <w:r w:rsidRPr="00632610">
        <w:rPr>
          <w:color w:val="000000"/>
        </w:rPr>
        <w:t xml:space="preserve">, Panja A, Basson MD. Regulation of the intestinal epithelial response to cyclic strain by extracellular matrix proteins. FASEB J. 2003 </w:t>
      </w:r>
      <w:r w:rsidRPr="00632610">
        <w:t>May;17(8):926-8.</w:t>
      </w:r>
    </w:p>
    <w:p w14:paraId="3877992B" w14:textId="77777777" w:rsidR="00D174AF" w:rsidRPr="00632610" w:rsidRDefault="00D174AF" w:rsidP="00D174AF"/>
    <w:p w14:paraId="5F3BE1E2" w14:textId="77777777" w:rsidR="00D174AF" w:rsidRPr="00632610" w:rsidRDefault="00D174AF" w:rsidP="00D174AF">
      <w:pPr>
        <w:ind w:firstLine="720"/>
        <w:rPr>
          <w:color w:val="000000"/>
        </w:rPr>
      </w:pPr>
      <w:r w:rsidRPr="00632610">
        <w:t xml:space="preserve">212. Haga M, Chen A, Gortler D, Dardik A, </w:t>
      </w:r>
      <w:r w:rsidRPr="00632610">
        <w:rPr>
          <w:b/>
          <w:bCs/>
        </w:rPr>
        <w:t>Sumpio BE.</w:t>
      </w:r>
      <w:r w:rsidRPr="00632610">
        <w:t xml:space="preserve"> Shear stress and cyclic strain may suppress apoptosis in endothelial cells by different pathways. Endothelium 10:149-157, 2003.</w:t>
      </w:r>
    </w:p>
    <w:p w14:paraId="17557E16" w14:textId="77777777" w:rsidR="00D174AF" w:rsidRPr="00632610" w:rsidRDefault="00D174AF" w:rsidP="00D174AF">
      <w:pPr>
        <w:ind w:firstLine="720"/>
        <w:rPr>
          <w:color w:val="000000"/>
        </w:rPr>
      </w:pPr>
    </w:p>
    <w:p w14:paraId="45D2C372" w14:textId="77777777" w:rsidR="00D174AF" w:rsidRPr="00632610" w:rsidRDefault="00D174AF" w:rsidP="00D174AF">
      <w:pPr>
        <w:ind w:firstLine="720"/>
        <w:rPr>
          <w:color w:val="000000"/>
        </w:rPr>
      </w:pPr>
      <w:r w:rsidRPr="00632610">
        <w:rPr>
          <w:color w:val="000000"/>
        </w:rPr>
        <w:t xml:space="preserve">213. Zhang J, Li W, </w:t>
      </w:r>
      <w:r w:rsidRPr="00632610">
        <w:rPr>
          <w:b/>
          <w:bCs/>
          <w:color w:val="000000"/>
        </w:rPr>
        <w:t>Sumpio BE</w:t>
      </w:r>
      <w:r w:rsidRPr="00632610">
        <w:rPr>
          <w:color w:val="000000"/>
        </w:rPr>
        <w:t xml:space="preserve">, Basson MD. </w:t>
      </w:r>
      <w:r w:rsidRPr="00632610">
        <w:t>Fibronectin blocks p38 and jnk activation by cyclic strain in Caco-2 cells. Biochem Biophys Res Commun. 2003 Jul 4;306(3):746-749.</w:t>
      </w:r>
    </w:p>
    <w:p w14:paraId="41A0C1C2" w14:textId="77777777" w:rsidR="00D174AF" w:rsidRPr="00632610" w:rsidRDefault="00D174AF" w:rsidP="00D174AF">
      <w:pPr>
        <w:rPr>
          <w:color w:val="000000"/>
        </w:rPr>
      </w:pPr>
    </w:p>
    <w:p w14:paraId="4F36050B" w14:textId="77777777" w:rsidR="00D174AF" w:rsidRPr="00632610" w:rsidRDefault="00D174AF" w:rsidP="00D174AF">
      <w:pPr>
        <w:rPr>
          <w:color w:val="000000"/>
        </w:rPr>
      </w:pPr>
      <w:r w:rsidRPr="00632610">
        <w:rPr>
          <w:color w:val="000000"/>
        </w:rPr>
        <w:tab/>
        <w:t xml:space="preserve">214. Haga M, Yamashita A, Paszkowiak J, </w:t>
      </w:r>
      <w:r w:rsidRPr="00632610">
        <w:rPr>
          <w:b/>
          <w:bCs/>
          <w:color w:val="000000"/>
        </w:rPr>
        <w:t>Sumpio BE</w:t>
      </w:r>
      <w:r w:rsidRPr="00632610">
        <w:rPr>
          <w:color w:val="000000"/>
        </w:rPr>
        <w:t>, Dardik A.</w:t>
      </w:r>
      <w:r w:rsidRPr="00632610">
        <w:t xml:space="preserve"> </w:t>
      </w:r>
      <w:r w:rsidRPr="00632610">
        <w:rPr>
          <w:color w:val="000000"/>
        </w:rPr>
        <w:t>Oscillatory shear stress increases smooth muscle cell proliferation and Akt phosphorylation. J Vasc Surg. 2003 Jun;37(6):1277-84.</w:t>
      </w:r>
    </w:p>
    <w:p w14:paraId="666C6178" w14:textId="77777777" w:rsidR="00D174AF" w:rsidRPr="00632610" w:rsidRDefault="00D174AF" w:rsidP="00D174AF">
      <w:pPr>
        <w:rPr>
          <w:color w:val="000000"/>
        </w:rPr>
      </w:pPr>
    </w:p>
    <w:p w14:paraId="66E416B4" w14:textId="77777777" w:rsidR="00D174AF" w:rsidRPr="00632610" w:rsidRDefault="00D174AF" w:rsidP="00D174AF">
      <w:pPr>
        <w:autoSpaceDE w:val="0"/>
        <w:autoSpaceDN w:val="0"/>
        <w:adjustRightInd w:val="0"/>
        <w:ind w:firstLine="720"/>
        <w:rPr>
          <w:color w:val="000000"/>
        </w:rPr>
      </w:pPr>
      <w:r w:rsidRPr="00632610">
        <w:rPr>
          <w:color w:val="000000"/>
        </w:rPr>
        <w:t xml:space="preserve">215. </w:t>
      </w:r>
      <w:r w:rsidRPr="00632610">
        <w:t xml:space="preserve"> AI Willis, D Pierre-Paul, </w:t>
      </w:r>
      <w:r w:rsidRPr="008362AB">
        <w:rPr>
          <w:b/>
        </w:rPr>
        <w:t>BE Sumpio</w:t>
      </w:r>
      <w:r w:rsidRPr="00632610">
        <w:t>, V Gahtan. Vascular Smooth Muscle Cell</w:t>
      </w:r>
      <w:r>
        <w:t xml:space="preserve"> </w:t>
      </w:r>
      <w:r w:rsidRPr="00632610">
        <w:t>Migration: Current Research and Clinical Implications. Vascular and Endovascular Surgery 38 (1):11-23, 2004</w:t>
      </w:r>
    </w:p>
    <w:p w14:paraId="5747D6A0" w14:textId="77777777" w:rsidR="00D174AF" w:rsidRPr="00632610" w:rsidRDefault="00D174AF" w:rsidP="00D174AF">
      <w:pPr>
        <w:rPr>
          <w:color w:val="000000"/>
        </w:rPr>
      </w:pPr>
    </w:p>
    <w:p w14:paraId="7A018CCA" w14:textId="77777777" w:rsidR="00D174AF" w:rsidRPr="00632610" w:rsidRDefault="00D174AF" w:rsidP="00D174AF">
      <w:pPr>
        <w:rPr>
          <w:color w:val="000000"/>
        </w:rPr>
      </w:pPr>
      <w:r w:rsidRPr="00632610">
        <w:rPr>
          <w:color w:val="000000"/>
        </w:rPr>
        <w:tab/>
        <w:t xml:space="preserve">216. Renzulli J, Borromeo JR, Barkhordarian S, </w:t>
      </w:r>
      <w:r w:rsidRPr="00632610">
        <w:rPr>
          <w:b/>
          <w:bCs/>
          <w:color w:val="000000"/>
        </w:rPr>
        <w:t>Sumpio BE.</w:t>
      </w:r>
      <w:r w:rsidRPr="00632610">
        <w:rPr>
          <w:color w:val="000000"/>
        </w:rPr>
        <w:t xml:space="preserve"> Abdominal aortic aneurysm in association with a congenital pelvic horshoe kidney: sentinal report and technical consideraton. Vascular Medicine 8:197-200, 2004.</w:t>
      </w:r>
    </w:p>
    <w:p w14:paraId="28832B54" w14:textId="77777777" w:rsidR="00D174AF" w:rsidRPr="00632610" w:rsidRDefault="00D174AF" w:rsidP="00D174AF">
      <w:pPr>
        <w:rPr>
          <w:color w:val="000000"/>
        </w:rPr>
      </w:pPr>
    </w:p>
    <w:p w14:paraId="4B21F86D" w14:textId="77777777" w:rsidR="00D174AF" w:rsidRPr="00632610" w:rsidRDefault="00D174AF" w:rsidP="00D174AF">
      <w:r w:rsidRPr="00632610">
        <w:rPr>
          <w:color w:val="000000"/>
        </w:rPr>
        <w:tab/>
        <w:t xml:space="preserve">217. </w:t>
      </w:r>
      <w:r w:rsidRPr="00632610">
        <w:t xml:space="preserve">Lee T, </w:t>
      </w:r>
      <w:r w:rsidRPr="00632610">
        <w:rPr>
          <w:b/>
          <w:bCs/>
        </w:rPr>
        <w:t>Sumpio BE.</w:t>
      </w:r>
      <w:r w:rsidRPr="00632610">
        <w:t xml:space="preserve"> Cell signaling in vascular cells exposed to cyclic strain: The emerging role of protein phosphatases. Biotech Appl Biol 39:129-139, 2004.</w:t>
      </w:r>
    </w:p>
    <w:p w14:paraId="71444F4D" w14:textId="77777777" w:rsidR="00D174AF" w:rsidRPr="00632610" w:rsidRDefault="00D174AF" w:rsidP="00D174AF">
      <w:pPr>
        <w:spacing w:line="360" w:lineRule="auto"/>
      </w:pPr>
    </w:p>
    <w:p w14:paraId="64A337C7" w14:textId="77777777" w:rsidR="00D174AF" w:rsidRPr="00632610" w:rsidRDefault="00D174AF" w:rsidP="00D174AF">
      <w:pPr>
        <w:pStyle w:val="BodyTextIndent2"/>
      </w:pPr>
      <w:r w:rsidRPr="00632610">
        <w:t xml:space="preserve">218.  Abir F, Barkhordarian S, </w:t>
      </w:r>
      <w:r w:rsidRPr="00632610">
        <w:rPr>
          <w:b/>
        </w:rPr>
        <w:t>Sumpio BE</w:t>
      </w:r>
      <w:r w:rsidRPr="00632610">
        <w:t xml:space="preserve"> Atherosclerotic Aortic Occlusion and Tertiary Syphilis: Case Report and Review of the Literature Angiology 12:257-259, 2004</w:t>
      </w:r>
    </w:p>
    <w:p w14:paraId="649FC267" w14:textId="77777777" w:rsidR="00D174AF" w:rsidRPr="00632610" w:rsidRDefault="00D174AF" w:rsidP="00D174AF">
      <w:pPr>
        <w:ind w:firstLine="720"/>
        <w:rPr>
          <w:bCs/>
        </w:rPr>
      </w:pPr>
    </w:p>
    <w:p w14:paraId="5FF1E5F2" w14:textId="77777777" w:rsidR="00D174AF" w:rsidRPr="00632610" w:rsidRDefault="00D174AF" w:rsidP="00D174AF">
      <w:pPr>
        <w:autoSpaceDE w:val="0"/>
        <w:autoSpaceDN w:val="0"/>
        <w:adjustRightInd w:val="0"/>
        <w:ind w:firstLine="720"/>
      </w:pPr>
      <w:r w:rsidRPr="00632610">
        <w:rPr>
          <w:bCs/>
        </w:rPr>
        <w:t xml:space="preserve">219. </w:t>
      </w:r>
      <w:r w:rsidRPr="00632610">
        <w:rPr>
          <w:szCs w:val="28"/>
        </w:rPr>
        <w:t xml:space="preserve"> Pradhan S, </w:t>
      </w:r>
      <w:r w:rsidRPr="00632610">
        <w:rPr>
          <w:b/>
          <w:bCs/>
          <w:szCs w:val="28"/>
        </w:rPr>
        <w:t xml:space="preserve">Sumpio B </w:t>
      </w:r>
      <w:r w:rsidRPr="00632610">
        <w:rPr>
          <w:bCs/>
          <w:szCs w:val="40"/>
        </w:rPr>
        <w:t xml:space="preserve">Do the Estrogen Effects on Blood Vessels Translate into Clinically Significant Atheroprotection? J. Am Col Surg </w:t>
      </w:r>
      <w:r w:rsidRPr="00632610">
        <w:t>198(3)  462-474, 2004.</w:t>
      </w:r>
    </w:p>
    <w:p w14:paraId="5E0F70C5" w14:textId="77777777" w:rsidR="00D174AF" w:rsidRPr="00632610" w:rsidRDefault="00D174AF" w:rsidP="00D174AF">
      <w:pPr>
        <w:ind w:firstLine="720"/>
        <w:rPr>
          <w:bCs/>
        </w:rPr>
      </w:pPr>
    </w:p>
    <w:p w14:paraId="11661913" w14:textId="77777777" w:rsidR="00D174AF" w:rsidRPr="00632610" w:rsidRDefault="00D174AF" w:rsidP="00D174AF">
      <w:pPr>
        <w:pStyle w:val="BodyTextIndent2"/>
      </w:pPr>
      <w:r w:rsidRPr="00632610">
        <w:rPr>
          <w:szCs w:val="40"/>
        </w:rPr>
        <w:t xml:space="preserve">220. </w:t>
      </w:r>
      <w:r w:rsidRPr="00632610">
        <w:t xml:space="preserve">Abir F, Barkhordarian S, </w:t>
      </w:r>
      <w:r w:rsidRPr="00632610">
        <w:rPr>
          <w:b/>
        </w:rPr>
        <w:t>Sumpio BE</w:t>
      </w:r>
      <w:r w:rsidRPr="00632610">
        <w:t xml:space="preserve"> Noncardiac vascular complications of coron</w:t>
      </w:r>
      <w:r>
        <w:t xml:space="preserve">ary bypass procedure: A Review: Int. J. </w:t>
      </w:r>
      <w:r w:rsidRPr="00632610">
        <w:t xml:space="preserve">Angiology </w:t>
      </w:r>
      <w:r>
        <w:t xml:space="preserve"> 13:1-6, 2004</w:t>
      </w:r>
    </w:p>
    <w:p w14:paraId="14DCA9C6" w14:textId="77777777" w:rsidR="00D174AF" w:rsidRPr="00632610" w:rsidRDefault="00D174AF" w:rsidP="00D174AF">
      <w:pPr>
        <w:pStyle w:val="BodyTextIndent2"/>
      </w:pPr>
    </w:p>
    <w:p w14:paraId="7069C96C" w14:textId="77777777" w:rsidR="00D174AF" w:rsidRPr="00632610" w:rsidRDefault="00D174AF" w:rsidP="00D174AF">
      <w:pPr>
        <w:autoSpaceDE w:val="0"/>
        <w:autoSpaceDN w:val="0"/>
        <w:adjustRightInd w:val="0"/>
        <w:ind w:firstLine="720"/>
      </w:pPr>
      <w:r w:rsidRPr="00632610">
        <w:t>221</w:t>
      </w:r>
      <w:r w:rsidRPr="00DF7E39">
        <w:t xml:space="preserve"> </w:t>
      </w:r>
      <w:r w:rsidRPr="00632610">
        <w:t xml:space="preserve">Knox R, Chen E, Wang X, Jeffries B, Yamaguchi M, Kim SK, </w:t>
      </w:r>
      <w:r w:rsidRPr="00632610">
        <w:rPr>
          <w:b/>
          <w:bCs/>
        </w:rPr>
        <w:t>Sumpio BE</w:t>
      </w:r>
      <w:r w:rsidRPr="00632610">
        <w:t>.</w:t>
      </w:r>
      <w:r w:rsidRPr="00632610">
        <w:rPr>
          <w:bCs/>
        </w:rPr>
        <w:t>17</w:t>
      </w:r>
      <w:r w:rsidRPr="00632610">
        <w:rPr>
          <w:bCs/>
        </w:rPr>
        <w:sym w:font="Symbol" w:char="F062"/>
      </w:r>
      <w:r w:rsidRPr="00632610">
        <w:rPr>
          <w:bCs/>
        </w:rPr>
        <w:t xml:space="preserve">-Estradiol exposure leads to activation of ERK and p38 but not JNK in Vascular Endothelial Cells Endothelium. </w:t>
      </w:r>
      <w:r>
        <w:rPr>
          <w:bCs/>
        </w:rPr>
        <w:t>Int. J. Angiology 13:67-70, 2004</w:t>
      </w:r>
    </w:p>
    <w:p w14:paraId="256132CA"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bCs/>
          <w:szCs w:val="40"/>
        </w:rPr>
      </w:pPr>
    </w:p>
    <w:p w14:paraId="1CE64148" w14:textId="77777777" w:rsidR="00D174AF" w:rsidRPr="00632610" w:rsidRDefault="00D174AF" w:rsidP="00D174AF">
      <w:pPr>
        <w:pStyle w:val="NormalWeb"/>
        <w:spacing w:before="0" w:beforeAutospacing="0" w:after="0" w:afterAutospacing="0"/>
        <w:rPr>
          <w:rFonts w:ascii="Times New Roman" w:eastAsia="Times New Roman" w:hAnsi="Times New Roman" w:cs="Times New Roman"/>
          <w:bCs/>
          <w:szCs w:val="40"/>
        </w:rPr>
      </w:pPr>
      <w:r w:rsidRPr="00632610">
        <w:rPr>
          <w:rFonts w:ascii="Times New Roman" w:eastAsia="Times New Roman" w:hAnsi="Times New Roman" w:cs="Times New Roman"/>
          <w:bCs/>
          <w:szCs w:val="40"/>
        </w:rPr>
        <w:tab/>
        <w:t xml:space="preserve">222. Kakisis J, Liapis C, </w:t>
      </w:r>
      <w:r w:rsidRPr="00632610">
        <w:rPr>
          <w:rFonts w:ascii="Times New Roman" w:eastAsia="Times New Roman" w:hAnsi="Times New Roman" w:cs="Times New Roman"/>
          <w:b/>
          <w:bCs/>
          <w:szCs w:val="40"/>
        </w:rPr>
        <w:t>Sumpio BE.</w:t>
      </w:r>
      <w:r w:rsidRPr="00632610">
        <w:rPr>
          <w:rFonts w:ascii="Times New Roman" w:eastAsia="Times New Roman" w:hAnsi="Times New Roman" w:cs="Times New Roman"/>
          <w:bCs/>
          <w:szCs w:val="40"/>
        </w:rPr>
        <w:t xml:space="preserve"> Effects of cyclic strain on vascular cells. Endothelium 11(1): 17-28, 2004</w:t>
      </w:r>
    </w:p>
    <w:p w14:paraId="48632F16" w14:textId="77777777" w:rsidR="00D174AF" w:rsidRDefault="00D174AF" w:rsidP="00D174AF"/>
    <w:p w14:paraId="20124738" w14:textId="77777777" w:rsidR="00D174AF" w:rsidRDefault="00D174AF" w:rsidP="00D174AF">
      <w:r>
        <w:tab/>
        <w:t>223</w:t>
      </w:r>
      <w:r w:rsidRPr="00241E38">
        <w:t xml:space="preserve">. </w:t>
      </w:r>
      <w:r>
        <w:t xml:space="preserve"> </w:t>
      </w:r>
      <w:r w:rsidRPr="00632610">
        <w:rPr>
          <w:szCs w:val="28"/>
        </w:rPr>
        <w:t xml:space="preserve">Pradhan S, </w:t>
      </w:r>
      <w:r w:rsidRPr="00632610">
        <w:rPr>
          <w:b/>
          <w:bCs/>
          <w:szCs w:val="28"/>
        </w:rPr>
        <w:t xml:space="preserve">Sumpio B </w:t>
      </w:r>
      <w:r w:rsidRPr="00241E38">
        <w:t>Molecular and biological effects of hemodynamics on vascular cells.</w:t>
      </w:r>
      <w:r>
        <w:t xml:space="preserve"> </w:t>
      </w:r>
      <w:r w:rsidRPr="00241E38">
        <w:t>Front Biosci.</w:t>
      </w:r>
      <w:r>
        <w:t xml:space="preserve"> </w:t>
      </w:r>
      <w:r w:rsidRPr="00241E38">
        <w:t>9:3276-85</w:t>
      </w:r>
      <w:r>
        <w:t xml:space="preserve">, </w:t>
      </w:r>
      <w:r w:rsidRPr="007C6688">
        <w:t xml:space="preserve"> </w:t>
      </w:r>
      <w:r w:rsidRPr="00241E38">
        <w:t>2004 Sep 01</w:t>
      </w:r>
    </w:p>
    <w:p w14:paraId="7842FC38" w14:textId="77777777" w:rsidR="00D174AF" w:rsidRPr="00241E38" w:rsidRDefault="00D174AF" w:rsidP="00D174AF"/>
    <w:p w14:paraId="3CD2D81F" w14:textId="77777777" w:rsidR="00D174AF" w:rsidRPr="006C30CD" w:rsidRDefault="00D174AF" w:rsidP="00D174AF">
      <w:pPr>
        <w:rPr>
          <w:rFonts w:eastAsia="Batang"/>
          <w:lang w:eastAsia="ja-JP"/>
        </w:rPr>
      </w:pPr>
      <w:r>
        <w:tab/>
        <w:t xml:space="preserve">224.  Esemuede N, Lee, T, Pierre-Paul D, </w:t>
      </w:r>
      <w:r>
        <w:rPr>
          <w:b/>
        </w:rPr>
        <w:t>Sumpio BE</w:t>
      </w:r>
      <w:r>
        <w:t>, Gahtan V. The role of thrombospondin-1 in human disease. J. Surg. Res. 122: 135-142, 2004</w:t>
      </w:r>
    </w:p>
    <w:p w14:paraId="7FB9E6C3" w14:textId="77777777" w:rsidR="00D174AF" w:rsidRPr="006C30CD" w:rsidRDefault="00D174AF" w:rsidP="00D174AF"/>
    <w:p w14:paraId="19D6CE50" w14:textId="77777777" w:rsidR="00D174AF" w:rsidRPr="00632610" w:rsidRDefault="00D174AF" w:rsidP="00D174AF">
      <w:pPr>
        <w:tabs>
          <w:tab w:val="left" w:pos="540"/>
        </w:tabs>
      </w:pPr>
      <w:r w:rsidRPr="006C30CD">
        <w:tab/>
        <w:t>225.</w:t>
      </w:r>
      <w:r>
        <w:t xml:space="preserve"> </w:t>
      </w:r>
      <w:r w:rsidRPr="00632610">
        <w:rPr>
          <w:b/>
          <w:bCs/>
          <w:szCs w:val="28"/>
        </w:rPr>
        <w:t>Sumpio B</w:t>
      </w:r>
      <w:r>
        <w:rPr>
          <w:bCs/>
          <w:szCs w:val="28"/>
        </w:rPr>
        <w:t>, Aruny JA, Blume PA.</w:t>
      </w:r>
      <w:r w:rsidRPr="006C30CD">
        <w:t xml:space="preserve"> The multidisciplinary approach to limb salvage</w:t>
      </w:r>
      <w:r>
        <w:t xml:space="preserve">. </w:t>
      </w:r>
      <w:r w:rsidRPr="00632610">
        <w:t xml:space="preserve">Acta Chirurgica Belgica. </w:t>
      </w:r>
      <w:r>
        <w:t>104 (6)</w:t>
      </w:r>
      <w:r w:rsidRPr="00632610">
        <w:t>:</w:t>
      </w:r>
      <w:r>
        <w:t xml:space="preserve"> </w:t>
      </w:r>
      <w:r w:rsidRPr="00632610">
        <w:t>282-288,</w:t>
      </w:r>
      <w:r>
        <w:t xml:space="preserve"> 2004</w:t>
      </w:r>
      <w:r w:rsidRPr="00632610">
        <w:t>.</w:t>
      </w:r>
    </w:p>
    <w:p w14:paraId="60B5961F" w14:textId="77777777" w:rsidR="00D174AF" w:rsidRDefault="00D174AF" w:rsidP="00D174AF"/>
    <w:p w14:paraId="314D12E8" w14:textId="77777777" w:rsidR="00D174AF" w:rsidRDefault="00D174AF" w:rsidP="00D174AF">
      <w:pPr>
        <w:autoSpaceDE w:val="0"/>
        <w:autoSpaceDN w:val="0"/>
        <w:adjustRightInd w:val="0"/>
        <w:ind w:firstLine="720"/>
      </w:pPr>
      <w:r>
        <w:t xml:space="preserve">226. </w:t>
      </w:r>
      <w:r w:rsidRPr="00DF7E39">
        <w:t xml:space="preserve">Abir F, Barkhordarian S, </w:t>
      </w:r>
      <w:r w:rsidRPr="00DF7E39">
        <w:rPr>
          <w:b/>
          <w:bCs/>
        </w:rPr>
        <w:t>Sumpio BE</w:t>
      </w:r>
      <w:r w:rsidRPr="00DF7E39">
        <w:t xml:space="preserve"> </w:t>
      </w:r>
      <w:r>
        <w:t xml:space="preserve">Effects of Dextran Solutions in vascular Surgery. </w:t>
      </w:r>
      <w:r w:rsidRPr="00632610">
        <w:t>Vascular and Endovascular Surgery 38 (</w:t>
      </w:r>
      <w:r>
        <w:t>6</w:t>
      </w:r>
      <w:r w:rsidRPr="00632610">
        <w:t>):</w:t>
      </w:r>
      <w:r>
        <w:t>483-491</w:t>
      </w:r>
      <w:r w:rsidRPr="00632610">
        <w:t>, 2004</w:t>
      </w:r>
    </w:p>
    <w:p w14:paraId="74DB1A7B" w14:textId="77777777" w:rsidR="00D174AF" w:rsidRDefault="00D174AF" w:rsidP="00D174AF">
      <w:pPr>
        <w:autoSpaceDE w:val="0"/>
        <w:autoSpaceDN w:val="0"/>
        <w:adjustRightInd w:val="0"/>
        <w:ind w:firstLine="720"/>
      </w:pPr>
    </w:p>
    <w:p w14:paraId="1493D679" w14:textId="77777777" w:rsidR="00D174AF" w:rsidRDefault="00D174AF" w:rsidP="00D174AF">
      <w:pPr>
        <w:autoSpaceDE w:val="0"/>
        <w:autoSpaceDN w:val="0"/>
        <w:adjustRightInd w:val="0"/>
        <w:ind w:firstLine="720"/>
      </w:pPr>
      <w:r>
        <w:t xml:space="preserve">227. Jackson L, Dudrick S, </w:t>
      </w:r>
      <w:r>
        <w:rPr>
          <w:b/>
        </w:rPr>
        <w:t>Sumpio BE</w:t>
      </w:r>
      <w:r>
        <w:t>. John Harvey Kellog: Surgeon, Inventor, Nutitionist (1852-1943). J. Am Col. Surg. 199: 817-821, 2004.</w:t>
      </w:r>
    </w:p>
    <w:p w14:paraId="0697A81E" w14:textId="77777777" w:rsidR="00D174AF" w:rsidRDefault="00D174AF" w:rsidP="00D174AF">
      <w:pPr>
        <w:autoSpaceDE w:val="0"/>
        <w:autoSpaceDN w:val="0"/>
        <w:adjustRightInd w:val="0"/>
        <w:ind w:firstLine="720"/>
      </w:pPr>
    </w:p>
    <w:p w14:paraId="0319374E" w14:textId="77777777" w:rsidR="00D174AF" w:rsidRPr="00E02EE3" w:rsidRDefault="00D174AF" w:rsidP="00D174AF">
      <w:pPr>
        <w:ind w:firstLine="720"/>
      </w:pPr>
      <w:r>
        <w:t xml:space="preserve">228. DiLuozzo, G, </w:t>
      </w:r>
      <w:r w:rsidRPr="006C30CD">
        <w:t>Pradhan</w:t>
      </w:r>
      <w:r>
        <w:t xml:space="preserve"> S</w:t>
      </w:r>
      <w:r w:rsidRPr="006C30CD">
        <w:rPr>
          <w:b/>
        </w:rPr>
        <w:t>,</w:t>
      </w:r>
      <w:r w:rsidRPr="006C30CD">
        <w:t xml:space="preserve"> Dhadwal</w:t>
      </w:r>
      <w:r>
        <w:t xml:space="preserve"> AK</w:t>
      </w:r>
      <w:r w:rsidRPr="006C30CD">
        <w:t>, Chen</w:t>
      </w:r>
      <w:r>
        <w:t xml:space="preserve"> A</w:t>
      </w:r>
      <w:r w:rsidRPr="006C30CD">
        <w:t>, Ueno</w:t>
      </w:r>
      <w:r>
        <w:t xml:space="preserve"> H</w:t>
      </w:r>
      <w:r w:rsidRPr="006C30CD">
        <w:t>,</w:t>
      </w:r>
      <w:r>
        <w:t xml:space="preserve"> </w:t>
      </w:r>
      <w:r w:rsidRPr="00632610">
        <w:rPr>
          <w:b/>
          <w:bCs/>
          <w:szCs w:val="28"/>
        </w:rPr>
        <w:t>Sumpio B</w:t>
      </w:r>
      <w:r>
        <w:rPr>
          <w:bCs/>
          <w:szCs w:val="28"/>
        </w:rPr>
        <w:t xml:space="preserve">. </w:t>
      </w:r>
      <w:r w:rsidRPr="006C30CD">
        <w:rPr>
          <w:rFonts w:eastAsia="Batang"/>
          <w:lang w:eastAsia="ja-JP"/>
        </w:rPr>
        <w:t xml:space="preserve">Nicotine induces mitogen activated protein kinase dependent vascular smooth muscle cell migration Atherosclerosis </w:t>
      </w:r>
      <w:r>
        <w:rPr>
          <w:rFonts w:eastAsia="Batang"/>
          <w:lang w:eastAsia="ja-JP"/>
        </w:rPr>
        <w:t>178: 271-277, 2005.</w:t>
      </w:r>
    </w:p>
    <w:p w14:paraId="796B6BD9" w14:textId="77777777" w:rsidR="00D174AF" w:rsidRDefault="00D174AF" w:rsidP="00D174AF">
      <w:pPr>
        <w:ind w:firstLine="720"/>
      </w:pPr>
    </w:p>
    <w:p w14:paraId="29154CBC" w14:textId="77777777" w:rsidR="00D174AF" w:rsidRDefault="00D174AF" w:rsidP="00D174AF">
      <w:pPr>
        <w:ind w:firstLine="720"/>
      </w:pPr>
      <w:r w:rsidRPr="000877AD">
        <w:t>22</w:t>
      </w:r>
      <w:r>
        <w:t>9</w:t>
      </w:r>
      <w:r w:rsidRPr="000877AD">
        <w:t>.  Kakisis JD, Pradhan S</w:t>
      </w:r>
      <w:r w:rsidRPr="000877AD">
        <w:rPr>
          <w:color w:val="000000"/>
        </w:rPr>
        <w:t xml:space="preserve">, Cordova A, Liapis C, </w:t>
      </w:r>
      <w:r w:rsidRPr="000877AD">
        <w:rPr>
          <w:b/>
        </w:rPr>
        <w:t>Sumpio BE</w:t>
      </w:r>
      <w:r w:rsidRPr="000877AD">
        <w:t>. The role of STAT-3 in the mediation of smooth muscle cell response to cyclic strain.</w:t>
      </w:r>
      <w:r>
        <w:t xml:space="preserve"> Int. J. Cell Biochem 2005; 37:1396-1406.</w:t>
      </w:r>
    </w:p>
    <w:p w14:paraId="312D9E3E" w14:textId="77777777" w:rsidR="00D174AF" w:rsidRDefault="00D174AF" w:rsidP="00D174AF">
      <w:pPr>
        <w:ind w:firstLine="720"/>
      </w:pPr>
    </w:p>
    <w:p w14:paraId="3E1C711D" w14:textId="77777777" w:rsidR="00D174AF" w:rsidRDefault="00D174AF" w:rsidP="00D174AF">
      <w:pPr>
        <w:tabs>
          <w:tab w:val="left" w:pos="0"/>
        </w:tabs>
        <w:ind w:firstLine="630"/>
        <w:rPr>
          <w:color w:val="000000"/>
        </w:rPr>
      </w:pPr>
      <w:r>
        <w:t>230</w:t>
      </w:r>
      <w:r w:rsidRPr="000877AD">
        <w:t xml:space="preserve">. </w:t>
      </w:r>
      <w:r w:rsidRPr="000877AD">
        <w:rPr>
          <w:color w:val="000000"/>
          <w:lang w:val="it-IT"/>
        </w:rPr>
        <w:t xml:space="preserve">Li W,  </w:t>
      </w:r>
      <w:r w:rsidRPr="000877AD">
        <w:rPr>
          <w:b/>
          <w:color w:val="000000"/>
          <w:lang w:val="it-IT"/>
        </w:rPr>
        <w:t>Sumpio BE</w:t>
      </w:r>
      <w:r w:rsidRPr="000877AD">
        <w:rPr>
          <w:color w:val="000000"/>
          <w:lang w:val="it-IT"/>
        </w:rPr>
        <w:t>.</w:t>
      </w:r>
      <w:r w:rsidRPr="000877AD">
        <w:rPr>
          <w:rFonts w:hint="eastAsia"/>
          <w:color w:val="000000"/>
          <w:lang w:eastAsia="zh-CN"/>
        </w:rPr>
        <w:t xml:space="preserve"> Strain-induced V</w:t>
      </w:r>
      <w:r w:rsidRPr="000877AD">
        <w:rPr>
          <w:color w:val="000000"/>
          <w:lang w:eastAsia="zh-CN"/>
        </w:rPr>
        <w:t>ascular</w:t>
      </w:r>
      <w:r w:rsidRPr="000877AD">
        <w:rPr>
          <w:rFonts w:hint="eastAsia"/>
          <w:color w:val="000000"/>
          <w:lang w:eastAsia="zh-CN"/>
        </w:rPr>
        <w:t xml:space="preserve"> Endothelial </w:t>
      </w:r>
      <w:r w:rsidRPr="000877AD">
        <w:rPr>
          <w:color w:val="000000"/>
          <w:lang w:eastAsia="zh-CN"/>
        </w:rPr>
        <w:t xml:space="preserve">Cell </w:t>
      </w:r>
      <w:r w:rsidRPr="000877AD">
        <w:rPr>
          <w:rFonts w:hint="eastAsia"/>
          <w:color w:val="000000"/>
          <w:lang w:eastAsia="zh-CN"/>
        </w:rPr>
        <w:t xml:space="preserve">Proliferation Requires </w:t>
      </w:r>
      <w:r w:rsidRPr="000877AD">
        <w:rPr>
          <w:color w:val="000000"/>
          <w:lang w:eastAsia="zh-CN"/>
        </w:rPr>
        <w:t xml:space="preserve">PI3 Kinase Dependent </w:t>
      </w:r>
      <w:r w:rsidRPr="000877AD">
        <w:rPr>
          <w:color w:val="000000"/>
        </w:rPr>
        <w:t>Mammalian Target of Rapamycin-4EBP1 Signal</w:t>
      </w:r>
      <w:r w:rsidRPr="000877AD">
        <w:rPr>
          <w:rFonts w:hint="eastAsia"/>
          <w:color w:val="000000"/>
          <w:lang w:eastAsia="zh-CN"/>
        </w:rPr>
        <w:t xml:space="preserve"> </w:t>
      </w:r>
      <w:r w:rsidRPr="000877AD">
        <w:rPr>
          <w:color w:val="000000"/>
        </w:rPr>
        <w:t>Pathway</w:t>
      </w:r>
      <w:r>
        <w:rPr>
          <w:color w:val="000000"/>
        </w:rPr>
        <w:t>. Am J. Physiol. 2005; 288:H1591-1597.</w:t>
      </w:r>
    </w:p>
    <w:p w14:paraId="642C2F0A" w14:textId="77777777" w:rsidR="00D174AF" w:rsidRDefault="00D174AF" w:rsidP="00D174AF">
      <w:pPr>
        <w:tabs>
          <w:tab w:val="left" w:pos="0"/>
        </w:tabs>
        <w:ind w:firstLine="630"/>
        <w:rPr>
          <w:color w:val="000000"/>
        </w:rPr>
      </w:pPr>
    </w:p>
    <w:p w14:paraId="0E1573BE" w14:textId="77777777" w:rsidR="00D174AF" w:rsidRDefault="00D174AF" w:rsidP="00D174AF">
      <w:pPr>
        <w:widowControl w:val="0"/>
        <w:ind w:firstLine="630"/>
      </w:pPr>
      <w:r>
        <w:rPr>
          <w:color w:val="000000"/>
        </w:rPr>
        <w:t xml:space="preserve">231. </w:t>
      </w:r>
      <w:r w:rsidRPr="00536F58">
        <w:t xml:space="preserve">Kakisis JD,  Liapis CD, Breuer C, </w:t>
      </w:r>
      <w:r w:rsidRPr="00536F58">
        <w:rPr>
          <w:b/>
        </w:rPr>
        <w:t>Sumpio BE</w:t>
      </w:r>
      <w:r w:rsidRPr="00536F58">
        <w:t>. A</w:t>
      </w:r>
      <w:r>
        <w:t xml:space="preserve">rtificial blood vessel: </w:t>
      </w:r>
      <w:r w:rsidRPr="00536F58">
        <w:t>T</w:t>
      </w:r>
      <w:r>
        <w:t>he holy grail of peripheral vascular surgery. J. Vasc. Surg. 2005; 41(2):349-354.</w:t>
      </w:r>
    </w:p>
    <w:p w14:paraId="68060315" w14:textId="77777777" w:rsidR="00D174AF" w:rsidRDefault="00D174AF" w:rsidP="00D174AF">
      <w:pPr>
        <w:widowControl w:val="0"/>
        <w:ind w:firstLine="630"/>
      </w:pPr>
    </w:p>
    <w:p w14:paraId="49B12C46" w14:textId="77777777" w:rsidR="00D174AF" w:rsidRDefault="00D174AF" w:rsidP="00D174AF">
      <w:pPr>
        <w:ind w:firstLine="630"/>
        <w:rPr>
          <w:sz w:val="22"/>
          <w:szCs w:val="22"/>
        </w:rPr>
      </w:pPr>
      <w:r>
        <w:t xml:space="preserve">232. </w:t>
      </w:r>
      <w:r w:rsidRPr="00536F58">
        <w:t xml:space="preserve">Cordova AC, Jackson LM, Berke-Schlessel DW, </w:t>
      </w:r>
      <w:r w:rsidRPr="00536F58">
        <w:rPr>
          <w:b/>
        </w:rPr>
        <w:t>Sumpio BE</w:t>
      </w:r>
      <w:r w:rsidRPr="00536F58">
        <w:t xml:space="preserve">.The cardiovascular protective effect of red wine </w:t>
      </w:r>
      <w:r>
        <w:t xml:space="preserve"> J. Am. Col. Surg</w:t>
      </w:r>
      <w:r w:rsidRPr="00BE5649">
        <w:t xml:space="preserve"> </w:t>
      </w:r>
      <w:r w:rsidRPr="00BE5649">
        <w:rPr>
          <w:sz w:val="22"/>
          <w:szCs w:val="22"/>
        </w:rPr>
        <w:t>2005 Mar;200(3):428-39.</w:t>
      </w:r>
    </w:p>
    <w:p w14:paraId="2CFC45A2" w14:textId="77777777" w:rsidR="00D174AF" w:rsidRDefault="00D174AF" w:rsidP="00D174AF">
      <w:pPr>
        <w:ind w:firstLine="630"/>
        <w:rPr>
          <w:sz w:val="22"/>
          <w:szCs w:val="22"/>
        </w:rPr>
      </w:pPr>
    </w:p>
    <w:p w14:paraId="65082746" w14:textId="77777777" w:rsidR="00D174AF" w:rsidRPr="00BE5649" w:rsidRDefault="00D174AF" w:rsidP="00D174AF">
      <w:pPr>
        <w:ind w:firstLine="630"/>
        <w:rPr>
          <w:sz w:val="22"/>
          <w:szCs w:val="22"/>
        </w:rPr>
      </w:pPr>
      <w:r w:rsidRPr="0023192D">
        <w:rPr>
          <w:sz w:val="22"/>
          <w:szCs w:val="22"/>
        </w:rPr>
        <w:t>233.</w:t>
      </w:r>
      <w:r w:rsidRPr="0023192D">
        <w:t xml:space="preserve"> Dardik A, Yamashita A, Asasda H, Aziz F, </w:t>
      </w:r>
      <w:r w:rsidRPr="0023192D">
        <w:rPr>
          <w:b/>
        </w:rPr>
        <w:t>Sumpio BE.</w:t>
      </w:r>
      <w:r w:rsidRPr="0023192D">
        <w:t xml:space="preserve"> Shear stress-stimulated endothelial cells induce smooth muscle cell chemotaxis via platelet-derived growth factor-BB and interleukin-1alpha.</w:t>
      </w:r>
      <w:r>
        <w:t xml:space="preserve"> J. Vasc. Surg 2005; 41 (2): 321-331</w:t>
      </w:r>
    </w:p>
    <w:p w14:paraId="04D796F4" w14:textId="77777777" w:rsidR="00D174AF" w:rsidRDefault="00D174AF" w:rsidP="00D174AF">
      <w:pPr>
        <w:ind w:firstLine="630"/>
      </w:pPr>
    </w:p>
    <w:p w14:paraId="5DC6BF0B" w14:textId="77777777" w:rsidR="00D174AF" w:rsidRDefault="00D174AF" w:rsidP="00D174AF">
      <w:pPr>
        <w:ind w:firstLine="630"/>
      </w:pPr>
      <w:r>
        <w:t xml:space="preserve">234. Gumbs A, Shah R, Yue J, </w:t>
      </w:r>
      <w:r>
        <w:rPr>
          <w:b/>
        </w:rPr>
        <w:t xml:space="preserve">Sumpio BE. </w:t>
      </w:r>
      <w:r>
        <w:t>The open anterior paramedian retroperitoneal approach for spine procedures. Arch. Surg. 2005; 140:339-343.</w:t>
      </w:r>
    </w:p>
    <w:p w14:paraId="2C9BEFE0" w14:textId="77777777" w:rsidR="00D174AF" w:rsidRDefault="00D174AF" w:rsidP="00D174AF">
      <w:pPr>
        <w:ind w:firstLine="630"/>
      </w:pPr>
    </w:p>
    <w:p w14:paraId="754E26E9" w14:textId="77777777" w:rsidR="00D174AF" w:rsidRPr="00424E0F" w:rsidRDefault="00D174AF" w:rsidP="00D174AF">
      <w:pPr>
        <w:ind w:firstLine="630"/>
      </w:pPr>
      <w:r>
        <w:t xml:space="preserve">235. Akasaka K, Akasaka N, DiLuozzo G, Sasajima T, </w:t>
      </w:r>
      <w:r>
        <w:rPr>
          <w:b/>
        </w:rPr>
        <w:t xml:space="preserve">Sumpio BE. </w:t>
      </w:r>
      <w:r>
        <w:t xml:space="preserve"> </w:t>
      </w:r>
      <w:r>
        <w:rPr>
          <w:rFonts w:hint="eastAsia"/>
        </w:rPr>
        <w:t>Homocysteine promotes p38</w:t>
      </w:r>
      <w:r>
        <w:t>-dependent</w:t>
      </w:r>
      <w:r>
        <w:rPr>
          <w:rFonts w:hint="eastAsia"/>
        </w:rPr>
        <w:t xml:space="preserve"> chemotaxis in bovine aortic smooth muscle cells</w:t>
      </w:r>
      <w:r>
        <w:t>. J. Vasc. Surg. 2005; 41: 517-22</w:t>
      </w:r>
    </w:p>
    <w:p w14:paraId="52379DDF" w14:textId="77777777" w:rsidR="00D174AF" w:rsidRDefault="00D174AF" w:rsidP="00D174AF">
      <w:pPr>
        <w:widowControl w:val="0"/>
        <w:ind w:firstLine="630"/>
      </w:pPr>
    </w:p>
    <w:p w14:paraId="3AB05D23" w14:textId="77777777" w:rsidR="00D174AF" w:rsidRPr="00CE061F" w:rsidRDefault="00D174AF" w:rsidP="00D174AF">
      <w:pPr>
        <w:widowControl w:val="0"/>
        <w:ind w:firstLine="630"/>
      </w:pPr>
      <w:r w:rsidRPr="0023192D">
        <w:t xml:space="preserve">236. </w:t>
      </w:r>
      <w:r w:rsidRPr="00D8199A">
        <w:t xml:space="preserve"> </w:t>
      </w:r>
      <w:hyperlink r:id="rId10" w:history="1">
        <w:r w:rsidRPr="00D8199A">
          <w:t>S</w:t>
        </w:r>
        <w:r w:rsidRPr="00D8199A">
          <w:rPr>
            <w:b/>
          </w:rPr>
          <w:t>umpio B</w:t>
        </w:r>
        <w:r w:rsidRPr="00D8199A">
          <w:t>E, Yun S, Cordova AC, Haga M, Zhang J, Koh Y, Madri JA</w:t>
        </w:r>
      </w:hyperlink>
      <w:r>
        <w:t xml:space="preserve"> </w:t>
      </w:r>
      <w:r w:rsidRPr="00CE061F">
        <w:t>MAPKs (ERK1/2, p38) and AKT Can Be Phosphorylated by Shear Stress Independently of Platelet Endothelial Cell Adhesion Molecule-1 (CD31) in Vascular Endothelial Cells. J Biol Chem. 2005 Mar 25;280(12):11185-91.</w:t>
      </w:r>
    </w:p>
    <w:p w14:paraId="1AF1DB7D" w14:textId="77777777" w:rsidR="00D174AF" w:rsidRPr="0023192D" w:rsidRDefault="00D174AF" w:rsidP="00D174AF">
      <w:pPr>
        <w:widowControl w:val="0"/>
        <w:ind w:firstLine="630"/>
      </w:pPr>
    </w:p>
    <w:p w14:paraId="4B7E00BC" w14:textId="77777777" w:rsidR="00D174AF" w:rsidRDefault="00D174AF" w:rsidP="00D174AF">
      <w:pPr>
        <w:widowControl w:val="0"/>
        <w:ind w:firstLine="630"/>
      </w:pPr>
      <w:r w:rsidRPr="00D37ACE">
        <w:rPr>
          <w:lang w:val="it-IT"/>
        </w:rPr>
        <w:t>23</w:t>
      </w:r>
      <w:r>
        <w:rPr>
          <w:lang w:val="it-IT"/>
        </w:rPr>
        <w:t>7</w:t>
      </w:r>
      <w:r w:rsidRPr="00D37ACE">
        <w:rPr>
          <w:lang w:val="it-IT"/>
        </w:rPr>
        <w:t xml:space="preserve">. Dardik A, Chen L, Frattini J, Asasda H, Aziz F, Kudo F, </w:t>
      </w:r>
      <w:r>
        <w:rPr>
          <w:b/>
          <w:lang w:val="it-IT"/>
        </w:rPr>
        <w:t>Sumpio BE.</w:t>
      </w:r>
      <w:r>
        <w:rPr>
          <w:lang w:val="it-IT"/>
        </w:rPr>
        <w:t xml:space="preserve"> </w:t>
      </w:r>
      <w:r w:rsidRPr="00D37ACE">
        <w:t xml:space="preserve">Differential effects of oscillatory and laminar shear stress  on endothelial cells. </w:t>
      </w:r>
      <w:r>
        <w:t>J. Vasc. Surg 2005; 41:869-80</w:t>
      </w:r>
    </w:p>
    <w:p w14:paraId="3BEEFA39" w14:textId="77777777" w:rsidR="00D174AF" w:rsidRDefault="00D174AF" w:rsidP="00D174AF">
      <w:pPr>
        <w:widowControl w:val="0"/>
        <w:ind w:firstLine="630"/>
      </w:pPr>
    </w:p>
    <w:p w14:paraId="5A0232F3" w14:textId="77777777" w:rsidR="00D174AF" w:rsidRDefault="00D174AF" w:rsidP="00D174AF">
      <w:pPr>
        <w:widowControl w:val="0"/>
        <w:ind w:firstLine="630"/>
        <w:rPr>
          <w:lang w:val="it-IT"/>
        </w:rPr>
      </w:pPr>
      <w:r w:rsidRPr="00774094">
        <w:t>2</w:t>
      </w:r>
      <w:r>
        <w:t xml:space="preserve">38. </w:t>
      </w:r>
      <w:hyperlink r:id="rId11" w:history="1">
        <w:r w:rsidRPr="00774094">
          <w:rPr>
            <w:lang w:val="it-IT"/>
          </w:rPr>
          <w:t xml:space="preserve">Kudo FA, Warycha B, Juran PJ, Asada H, Teso D, Aziz F, Frattini J, </w:t>
        </w:r>
        <w:r w:rsidRPr="00774094">
          <w:rPr>
            <w:b/>
            <w:lang w:val="it-IT"/>
          </w:rPr>
          <w:t>Sumpio BE</w:t>
        </w:r>
        <w:r w:rsidRPr="00774094">
          <w:rPr>
            <w:lang w:val="it-IT"/>
          </w:rPr>
          <w:t>, Nishibe T, Cha C, Dardik A.</w:t>
        </w:r>
      </w:hyperlink>
      <w:r w:rsidRPr="00774094">
        <w:rPr>
          <w:lang w:val="it-IT"/>
        </w:rPr>
        <w:t xml:space="preserve"> </w:t>
      </w:r>
      <w:r w:rsidRPr="00774094">
        <w:t>Differential responsiveness of early- and late-passage endothelial cells to shear stress.</w:t>
      </w:r>
      <w:r>
        <w:t xml:space="preserve"> </w:t>
      </w:r>
      <w:r w:rsidRPr="00774094">
        <w:rPr>
          <w:lang w:val="it-IT"/>
        </w:rPr>
        <w:t xml:space="preserve">Am J Surg. 2005 Nov;190(5):763-769. </w:t>
      </w:r>
      <w:r w:rsidRPr="00774094">
        <w:rPr>
          <w:lang w:val="it-IT"/>
        </w:rPr>
        <w:br/>
      </w:r>
    </w:p>
    <w:p w14:paraId="216970BE" w14:textId="77777777" w:rsidR="00D174AF" w:rsidRDefault="00D174AF" w:rsidP="00D174AF">
      <w:pPr>
        <w:widowControl w:val="0"/>
        <w:ind w:firstLine="630"/>
      </w:pPr>
      <w:r>
        <w:rPr>
          <w:lang w:val="it-IT"/>
        </w:rPr>
        <w:tab/>
        <w:t xml:space="preserve">239. </w:t>
      </w:r>
      <w:r w:rsidRPr="00706463">
        <w:rPr>
          <w:lang w:val="it-IT"/>
        </w:rPr>
        <w:t>Asada H</w:t>
      </w:r>
      <w:r>
        <w:rPr>
          <w:lang w:val="it-IT"/>
        </w:rPr>
        <w:t xml:space="preserve">, paszkowiak J, </w:t>
      </w:r>
      <w:r w:rsidRPr="00706463">
        <w:rPr>
          <w:lang w:val="it-IT"/>
        </w:rPr>
        <w:t xml:space="preserve"> Teso D</w:t>
      </w:r>
      <w:r>
        <w:rPr>
          <w:lang w:val="it-IT"/>
        </w:rPr>
        <w:t xml:space="preserve">, Alvi K, Thorisson A, </w:t>
      </w:r>
      <w:r w:rsidRPr="00706463">
        <w:rPr>
          <w:lang w:val="it-IT"/>
        </w:rPr>
        <w:t>Frattini J</w:t>
      </w:r>
      <w:r>
        <w:rPr>
          <w:lang w:val="it-IT"/>
        </w:rPr>
        <w:t>,</w:t>
      </w:r>
      <w:r w:rsidRPr="00706463">
        <w:rPr>
          <w:lang w:val="it-IT"/>
        </w:rPr>
        <w:t xml:space="preserve"> </w:t>
      </w:r>
      <w:hyperlink r:id="rId12" w:history="1">
        <w:r w:rsidRPr="00774094">
          <w:rPr>
            <w:lang w:val="it-IT"/>
          </w:rPr>
          <w:t xml:space="preserve">Kudo FA, </w:t>
        </w:r>
        <w:r w:rsidRPr="00774094">
          <w:rPr>
            <w:b/>
            <w:lang w:val="it-IT"/>
          </w:rPr>
          <w:t>Sumpio BE</w:t>
        </w:r>
        <w:r w:rsidRPr="00774094">
          <w:rPr>
            <w:lang w:val="it-IT"/>
          </w:rPr>
          <w:t>, Dardik A.</w:t>
        </w:r>
      </w:hyperlink>
      <w:r w:rsidRPr="00774094">
        <w:rPr>
          <w:lang w:val="it-IT"/>
        </w:rPr>
        <w:t xml:space="preserve"> </w:t>
      </w:r>
      <w:r>
        <w:t>Sustained orbital shear stress stimulates smooth muscle cell proliferation via the extracellular signal-related protein kinase 1/2 pathway. J. Vasc. Surg. 2005; 42:772-780.</w:t>
      </w:r>
    </w:p>
    <w:p w14:paraId="6516E20B" w14:textId="77777777" w:rsidR="00D174AF" w:rsidRPr="00706463" w:rsidRDefault="00D174AF" w:rsidP="00D174AF"/>
    <w:p w14:paraId="39EAA29A" w14:textId="77777777" w:rsidR="00D174AF" w:rsidRDefault="00D174AF" w:rsidP="00D174AF">
      <w:r>
        <w:tab/>
        <w:t xml:space="preserve">240. </w:t>
      </w:r>
      <w:hyperlink r:id="rId13" w:tooltip="Click to search for citations by this author." w:history="1">
        <w:r w:rsidRPr="00E020D3">
          <w:rPr>
            <w:b/>
          </w:rPr>
          <w:t>Sumpio BE</w:t>
        </w:r>
      </w:hyperlink>
      <w:r w:rsidRPr="00E020D3">
        <w:t xml:space="preserve">, </w:t>
      </w:r>
      <w:hyperlink r:id="rId14" w:tooltip="Click to search for citations by this author." w:history="1">
        <w:r w:rsidRPr="00E020D3">
          <w:t>Aruny J</w:t>
        </w:r>
      </w:hyperlink>
      <w:r>
        <w:t xml:space="preserve">. </w:t>
      </w:r>
      <w:r w:rsidRPr="00E020D3">
        <w:t>Cilostazol Inhibits Leukocyte Integrin Mac-1, Leading to a Potential Reduction in Restenosis After Coronary Stent Implantation: COMMENTARY. Perspect Vasc Surg Endovasc Ther. 2005 Sep;17(3):265-7.</w:t>
      </w:r>
      <w:r w:rsidRPr="00E020D3">
        <w:br/>
      </w:r>
    </w:p>
    <w:p w14:paraId="796CC948" w14:textId="77777777" w:rsidR="00D174AF" w:rsidRDefault="00D174AF" w:rsidP="00D174AF">
      <w:r>
        <w:tab/>
        <w:t xml:space="preserve">241. Poussier B, Cordova AC, Becquemin JP, </w:t>
      </w:r>
      <w:r w:rsidRPr="00FB45F1">
        <w:rPr>
          <w:b/>
        </w:rPr>
        <w:t>Sumpio BE</w:t>
      </w:r>
      <w:r>
        <w:t xml:space="preserve">. </w:t>
      </w:r>
      <w:r w:rsidRPr="00FB45F1">
        <w:t>Resveratrol inhibits vascular smooth muscle cell proliferation and induces apoptosis.</w:t>
      </w:r>
      <w:r>
        <w:t xml:space="preserve"> </w:t>
      </w:r>
      <w:r w:rsidRPr="00FB45F1">
        <w:t>J Vasc Surg. 2005 Dec;42(6):1190</w:t>
      </w:r>
      <w:r>
        <w:t>-7.</w:t>
      </w:r>
    </w:p>
    <w:p w14:paraId="5D72B91A" w14:textId="77777777" w:rsidR="00D174AF" w:rsidRPr="00FB45F1" w:rsidRDefault="00D174AF" w:rsidP="00D174AF"/>
    <w:p w14:paraId="153414A8" w14:textId="77777777" w:rsidR="00D174AF" w:rsidRPr="00774094" w:rsidRDefault="00D174AF" w:rsidP="00D174AF">
      <w:pPr>
        <w:widowControl w:val="0"/>
        <w:ind w:firstLine="630"/>
      </w:pPr>
      <w:r w:rsidRPr="00774094">
        <w:t>2</w:t>
      </w:r>
      <w:r>
        <w:t xml:space="preserve">42. </w:t>
      </w:r>
      <w:hyperlink r:id="rId15" w:history="1">
        <w:r w:rsidRPr="00774094">
          <w:rPr>
            <w:lang w:val="it-IT"/>
          </w:rPr>
          <w:t xml:space="preserve">Liu SQ, Alkema PK, Tieche C, Tefft BJ, Liu DZ, Li YC, </w:t>
        </w:r>
        <w:r w:rsidRPr="00774094">
          <w:rPr>
            <w:b/>
            <w:lang w:val="it-IT"/>
          </w:rPr>
          <w:t>Sumpio BE</w:t>
        </w:r>
        <w:r w:rsidRPr="00774094">
          <w:rPr>
            <w:lang w:val="it-IT"/>
          </w:rPr>
          <w:t>, Caprini JA, Paniagua M.</w:t>
        </w:r>
      </w:hyperlink>
      <w:r w:rsidRPr="00774094">
        <w:rPr>
          <w:lang w:val="it-IT"/>
        </w:rPr>
        <w:t xml:space="preserve"> </w:t>
      </w:r>
      <w:r w:rsidRPr="00774094">
        <w:t>Negative regulation of monocyte adhesion to arterial elastic laminae by signal-regulatory protein alpha and SH2 domain-containing protein tyrosine phosphatase-1. J Biol Chem. 2005</w:t>
      </w:r>
      <w:r>
        <w:t>;</w:t>
      </w:r>
      <w:r w:rsidRPr="00774094">
        <w:t xml:space="preserve"> </w:t>
      </w:r>
      <w:r w:rsidRPr="00D8199A">
        <w:t xml:space="preserve">280:39294 </w:t>
      </w:r>
      <w:r>
        <w:t>–</w:t>
      </w:r>
      <w:r w:rsidRPr="00D8199A">
        <w:t xml:space="preserve"> 39301</w:t>
      </w:r>
      <w:r>
        <w:t>.</w:t>
      </w:r>
    </w:p>
    <w:p w14:paraId="0A092E54" w14:textId="77777777" w:rsidR="00D174AF" w:rsidRPr="00774094" w:rsidRDefault="00D174AF" w:rsidP="00D174AF">
      <w:pPr>
        <w:widowControl w:val="0"/>
        <w:ind w:firstLine="630"/>
      </w:pPr>
    </w:p>
    <w:p w14:paraId="1D42EFF6" w14:textId="77777777" w:rsidR="00D174AF" w:rsidRPr="00774094" w:rsidRDefault="00D174AF" w:rsidP="00D174AF">
      <w:pPr>
        <w:widowControl w:val="0"/>
        <w:ind w:firstLine="630"/>
      </w:pPr>
      <w:r>
        <w:t xml:space="preserve">243. </w:t>
      </w:r>
      <w:hyperlink r:id="rId16" w:history="1">
        <w:r w:rsidRPr="00774094">
          <w:t xml:space="preserve">Weiss JS, </w:t>
        </w:r>
        <w:r w:rsidRPr="00774094">
          <w:rPr>
            <w:b/>
          </w:rPr>
          <w:t>Sumpio BE</w:t>
        </w:r>
        <w:r w:rsidRPr="00774094">
          <w:t>.</w:t>
        </w:r>
      </w:hyperlink>
      <w:r w:rsidRPr="00774094">
        <w:t xml:space="preserve"> Review of Prevalence and Outcome of Vascular Disease in Patients with Diabetes Mellitus. Eur J Vasc Endovasc Surg. [Epub ahead of print2005 Sep 30;] </w:t>
      </w:r>
      <w:r>
        <w:t>31:143-150, 2006.</w:t>
      </w:r>
      <w:r w:rsidRPr="00774094">
        <w:br/>
      </w:r>
    </w:p>
    <w:p w14:paraId="2BFC609F" w14:textId="77777777" w:rsidR="00D174AF" w:rsidRPr="00706463" w:rsidRDefault="00D174AF" w:rsidP="00D174AF">
      <w:pPr>
        <w:widowControl w:val="0"/>
        <w:ind w:firstLine="630"/>
      </w:pPr>
    </w:p>
    <w:p w14:paraId="0C138CB5" w14:textId="77777777" w:rsidR="00D174AF" w:rsidRDefault="00D174AF" w:rsidP="00D174AF">
      <w:pPr>
        <w:autoSpaceDE w:val="0"/>
        <w:autoSpaceDN w:val="0"/>
        <w:adjustRightInd w:val="0"/>
        <w:ind w:firstLine="630"/>
      </w:pPr>
      <w:r>
        <w:t xml:space="preserve">244. Nishimura K, Li W, Hoshino Y, Kadohama T, Asada H, Ohgi S, </w:t>
      </w:r>
      <w:r>
        <w:rPr>
          <w:b/>
        </w:rPr>
        <w:t xml:space="preserve">Sumpio BE. </w:t>
      </w:r>
      <w:r w:rsidRPr="00706463">
        <w:t>The role of AKT in cyclic strain-induced endothelial cell proliferation and survival</w:t>
      </w:r>
      <w:r>
        <w:t>. Am J. Physiol. 290 (3): C812-821, 2006.</w:t>
      </w:r>
    </w:p>
    <w:p w14:paraId="6509A02B" w14:textId="77777777" w:rsidR="00D174AF" w:rsidRDefault="00D174AF" w:rsidP="00D174AF">
      <w:pPr>
        <w:autoSpaceDE w:val="0"/>
        <w:autoSpaceDN w:val="0"/>
        <w:adjustRightInd w:val="0"/>
        <w:ind w:firstLine="630"/>
      </w:pPr>
    </w:p>
    <w:p w14:paraId="3D52761A" w14:textId="77777777" w:rsidR="00D174AF" w:rsidRDefault="00D174AF" w:rsidP="00D174AF">
      <w:pPr>
        <w:autoSpaceDE w:val="0"/>
        <w:autoSpaceDN w:val="0"/>
        <w:adjustRightInd w:val="0"/>
        <w:ind w:firstLine="630"/>
      </w:pPr>
      <w:r>
        <w:t xml:space="preserve">245. Kadohama T, Akasaka N, Azuma N, Sasajima T, </w:t>
      </w:r>
      <w:r w:rsidRPr="009A2036">
        <w:rPr>
          <w:b/>
        </w:rPr>
        <w:t>Sumpio BE</w:t>
      </w:r>
      <w:r w:rsidRPr="009A2036">
        <w:t>. p38 MAPK Activation in Endothelial Cell is Implicated in Cell Alignment and Elongation Induced by Fluid Shear Stress</w:t>
      </w:r>
      <w:r>
        <w:t>. Endothelium 13:43-50, 2006.</w:t>
      </w:r>
    </w:p>
    <w:p w14:paraId="1F898D2D" w14:textId="77777777" w:rsidR="00D174AF" w:rsidRDefault="00D174AF" w:rsidP="00D174AF">
      <w:pPr>
        <w:autoSpaceDE w:val="0"/>
        <w:autoSpaceDN w:val="0"/>
        <w:adjustRightInd w:val="0"/>
        <w:ind w:firstLine="630"/>
      </w:pPr>
    </w:p>
    <w:p w14:paraId="7AF9C6FE" w14:textId="77777777" w:rsidR="00D174AF" w:rsidRDefault="00D174AF" w:rsidP="00D174AF">
      <w:pPr>
        <w:autoSpaceDE w:val="0"/>
        <w:autoSpaceDN w:val="0"/>
        <w:adjustRightInd w:val="0"/>
        <w:ind w:firstLine="630"/>
      </w:pPr>
      <w:r w:rsidRPr="00613B70">
        <w:rPr>
          <w:lang w:val="it-IT"/>
        </w:rPr>
        <w:t xml:space="preserve">246. </w:t>
      </w:r>
      <w:r w:rsidRPr="00613B70">
        <w:rPr>
          <w:b/>
          <w:lang w:val="it-IT"/>
        </w:rPr>
        <w:t>Sumpio BE</w:t>
      </w:r>
      <w:r w:rsidRPr="00613B70">
        <w:rPr>
          <w:lang w:val="it-IT"/>
        </w:rPr>
        <w:t xml:space="preserve">,  Cordova AC, Schlessel D,  Qin F,  Chen QH. </w:t>
      </w:r>
      <w:r w:rsidRPr="00613B70">
        <w:t>Green Tea, the “Asian Paradox”, and Cardiovascular Disease</w:t>
      </w:r>
      <w:r>
        <w:t xml:space="preserve">. J. Am. Coll Sur. </w:t>
      </w:r>
      <w:r w:rsidRPr="004D09A4">
        <w:t>J Am Coll Surg. 2006 May;202(5):813-25.</w:t>
      </w:r>
      <w:r>
        <w:t xml:space="preserve"> </w:t>
      </w:r>
    </w:p>
    <w:p w14:paraId="5B5401B2" w14:textId="77777777" w:rsidR="00D174AF" w:rsidRDefault="00D174AF" w:rsidP="00D174AF">
      <w:pPr>
        <w:autoSpaceDE w:val="0"/>
        <w:autoSpaceDN w:val="0"/>
        <w:adjustRightInd w:val="0"/>
        <w:ind w:firstLine="630"/>
      </w:pPr>
    </w:p>
    <w:p w14:paraId="40D1FA95" w14:textId="77777777" w:rsidR="00D174AF" w:rsidRPr="00517FEC" w:rsidRDefault="00D174AF" w:rsidP="00D174AF">
      <w:pPr>
        <w:autoSpaceDE w:val="0"/>
        <w:autoSpaceDN w:val="0"/>
        <w:adjustRightInd w:val="0"/>
        <w:ind w:firstLine="630"/>
        <w:rPr>
          <w:lang w:val="it-IT"/>
        </w:rPr>
      </w:pPr>
      <w:r w:rsidRPr="00613B70">
        <w:t xml:space="preserve">247. Ueno H, </w:t>
      </w:r>
      <w:r>
        <w:t>Pradhan S</w:t>
      </w:r>
      <w:r w:rsidRPr="00613B70">
        <w:t xml:space="preserve">, Schlessel D, Hirasawa H, </w:t>
      </w:r>
      <w:r w:rsidRPr="00613B70">
        <w:rPr>
          <w:b/>
        </w:rPr>
        <w:t>Sumpio BE</w:t>
      </w:r>
      <w:r>
        <w:t xml:space="preserve">. </w:t>
      </w:r>
      <w:r w:rsidRPr="00613B70">
        <w:t>N</w:t>
      </w:r>
      <w:r>
        <w:t>icotine enhances human vascular endo</w:t>
      </w:r>
      <w:r w:rsidRPr="00517FEC">
        <w:rPr>
          <w:lang w:val="it-IT"/>
        </w:rPr>
        <w:t>thelial cell expression of ICAM-1 and VCAM-1 via protein kinase C, p38 mitogen-activated protein kinase, NF-kB, and AP-1. Cardiovasc. Tox. 6 (1): 39-50 2006</w:t>
      </w:r>
    </w:p>
    <w:p w14:paraId="5286F5B4" w14:textId="77777777" w:rsidR="00D174AF" w:rsidRPr="00517FEC" w:rsidRDefault="00D174AF" w:rsidP="00D174AF">
      <w:pPr>
        <w:autoSpaceDE w:val="0"/>
        <w:autoSpaceDN w:val="0"/>
        <w:adjustRightInd w:val="0"/>
        <w:ind w:firstLine="630"/>
        <w:rPr>
          <w:lang w:val="it-IT"/>
        </w:rPr>
      </w:pPr>
    </w:p>
    <w:p w14:paraId="1E8CD07C" w14:textId="77777777" w:rsidR="00D174AF" w:rsidRPr="00517FEC" w:rsidRDefault="00D174AF" w:rsidP="00D174AF">
      <w:pPr>
        <w:autoSpaceDE w:val="0"/>
        <w:autoSpaceDN w:val="0"/>
        <w:adjustRightInd w:val="0"/>
        <w:ind w:firstLine="630"/>
        <w:rPr>
          <w:lang w:val="it-IT"/>
        </w:rPr>
      </w:pPr>
      <w:r w:rsidRPr="00517FEC">
        <w:rPr>
          <w:lang w:val="it-IT"/>
        </w:rPr>
        <w:t xml:space="preserve">248. Biswas P, Canosa S, Schoenfeld D. Shoenfeld J, Li P, Cheas LC, Zhang J, Cordova A, </w:t>
      </w:r>
      <w:r w:rsidRPr="000307E0">
        <w:rPr>
          <w:b/>
          <w:lang w:val="it-IT"/>
        </w:rPr>
        <w:t>Sumpio BE</w:t>
      </w:r>
      <w:r w:rsidRPr="00517FEC">
        <w:rPr>
          <w:lang w:val="it-IT"/>
        </w:rPr>
        <w:t>, Madri JA. PECAM-1 affects GSK-3b-mediated b-catenin phosphorylation and degradation. Am. J. Path. 169:314-324, 2006</w:t>
      </w:r>
    </w:p>
    <w:p w14:paraId="1B26F393" w14:textId="77777777" w:rsidR="00D174AF" w:rsidRDefault="00D174AF" w:rsidP="00D174AF">
      <w:pPr>
        <w:autoSpaceDE w:val="0"/>
        <w:autoSpaceDN w:val="0"/>
        <w:adjustRightInd w:val="0"/>
        <w:ind w:firstLine="630"/>
        <w:rPr>
          <w:lang w:val="it-IT"/>
        </w:rPr>
      </w:pPr>
    </w:p>
    <w:p w14:paraId="405B0FAA" w14:textId="77777777" w:rsidR="00D174AF" w:rsidRPr="00FE4C62" w:rsidRDefault="00D174AF" w:rsidP="00D174AF">
      <w:pPr>
        <w:pStyle w:val="Heading1"/>
        <w:rPr>
          <w:rFonts w:ascii="Times New Roman" w:hAnsi="Times New Roman"/>
          <w:b w:val="0"/>
        </w:rPr>
      </w:pPr>
      <w:r>
        <w:rPr>
          <w:b w:val="0"/>
        </w:rPr>
        <w:tab/>
      </w:r>
      <w:r w:rsidRPr="00FE4C62">
        <w:rPr>
          <w:b w:val="0"/>
        </w:rPr>
        <w:t>2</w:t>
      </w:r>
      <w:r>
        <w:rPr>
          <w:b w:val="0"/>
        </w:rPr>
        <w:t>49</w:t>
      </w:r>
      <w:r w:rsidRPr="00FE4C62">
        <w:rPr>
          <w:b w:val="0"/>
        </w:rPr>
        <w:t>.</w:t>
      </w:r>
      <w:r>
        <w:t xml:space="preserve"> </w:t>
      </w:r>
      <w:r w:rsidRPr="00FE4C62">
        <w:rPr>
          <w:rFonts w:ascii="Times New Roman" w:hAnsi="Times New Roman"/>
          <w:b w:val="0"/>
        </w:rPr>
        <w:t>Yiu</w:t>
      </w:r>
      <w:r>
        <w:rPr>
          <w:rFonts w:ascii="Times New Roman" w:hAnsi="Times New Roman"/>
          <w:b w:val="0"/>
        </w:rPr>
        <w:t xml:space="preserve"> W</w:t>
      </w:r>
      <w:r w:rsidRPr="00FE4C62">
        <w:rPr>
          <w:rFonts w:ascii="Times New Roman" w:hAnsi="Times New Roman"/>
          <w:b w:val="0"/>
        </w:rPr>
        <w:t>,</w:t>
      </w:r>
      <w:r w:rsidRPr="00FE4C62">
        <w:rPr>
          <w:bCs/>
        </w:rPr>
        <w:t xml:space="preserve"> </w:t>
      </w:r>
      <w:r w:rsidRPr="00FE4C62">
        <w:rPr>
          <w:rFonts w:ascii="Times New Roman" w:hAnsi="Times New Roman"/>
          <w:b w:val="0"/>
        </w:rPr>
        <w:t>Aruny</w:t>
      </w:r>
      <w:r>
        <w:rPr>
          <w:rFonts w:ascii="Times New Roman" w:hAnsi="Times New Roman"/>
          <w:b w:val="0"/>
        </w:rPr>
        <w:t xml:space="preserve"> JE</w:t>
      </w:r>
      <w:r w:rsidRPr="00FE4C62">
        <w:rPr>
          <w:rFonts w:ascii="Times New Roman" w:hAnsi="Times New Roman"/>
          <w:b w:val="0"/>
        </w:rPr>
        <w:t>, Cheng</w:t>
      </w:r>
      <w:r>
        <w:rPr>
          <w:rFonts w:ascii="Times New Roman" w:hAnsi="Times New Roman"/>
          <w:b w:val="0"/>
        </w:rPr>
        <w:t xml:space="preserve"> SWK</w:t>
      </w:r>
      <w:r w:rsidRPr="00FE4C62">
        <w:rPr>
          <w:rFonts w:ascii="Times New Roman" w:hAnsi="Times New Roman"/>
          <w:b w:val="0"/>
        </w:rPr>
        <w:t xml:space="preserve">, </w:t>
      </w:r>
      <w:r w:rsidRPr="00FE4C62">
        <w:rPr>
          <w:rFonts w:ascii="Times New Roman" w:hAnsi="Times New Roman"/>
        </w:rPr>
        <w:t>Sumpio BE</w:t>
      </w:r>
      <w:r>
        <w:rPr>
          <w:rFonts w:ascii="Times New Roman" w:hAnsi="Times New Roman"/>
          <w:b w:val="0"/>
        </w:rPr>
        <w:t>.</w:t>
      </w:r>
      <w:r w:rsidRPr="00FE4C62">
        <w:rPr>
          <w:rFonts w:ascii="Times New Roman" w:hAnsi="Times New Roman"/>
          <w:b w:val="0"/>
        </w:rPr>
        <w:t xml:space="preserve"> In vitro model for evaluation of the effects of supercooling and re-warming on vascular cells International J Angio. </w:t>
      </w:r>
      <w:r>
        <w:rPr>
          <w:rFonts w:ascii="Times New Roman" w:hAnsi="Times New Roman"/>
          <w:b w:val="0"/>
        </w:rPr>
        <w:t>2006; 14:237-241.</w:t>
      </w:r>
    </w:p>
    <w:p w14:paraId="0074CE9E" w14:textId="77777777" w:rsidR="00D174AF" w:rsidRPr="00FE4C62" w:rsidRDefault="00D174AF" w:rsidP="00D174AF">
      <w:pPr>
        <w:autoSpaceDE w:val="0"/>
        <w:autoSpaceDN w:val="0"/>
        <w:adjustRightInd w:val="0"/>
        <w:ind w:firstLine="630"/>
      </w:pPr>
    </w:p>
    <w:p w14:paraId="1C273F6B" w14:textId="77777777" w:rsidR="00D174AF" w:rsidRPr="000307E0" w:rsidRDefault="00D174AF" w:rsidP="00D174AF">
      <w:pPr>
        <w:ind w:firstLine="630"/>
        <w:rPr>
          <w:lang w:val="it-IT"/>
        </w:rPr>
      </w:pPr>
      <w:r w:rsidRPr="00FE4C62">
        <w:t xml:space="preserve">250. Hoshino Y, Nishimura K, </w:t>
      </w:r>
      <w:r w:rsidRPr="00FE4C62">
        <w:rPr>
          <w:b/>
        </w:rPr>
        <w:t>Sumpio BE</w:t>
      </w:r>
      <w:r w:rsidRPr="00FE4C62">
        <w:t xml:space="preserve"> Phosphatase PTEN is inactivated in bovine aortic endothelial cells exposed to cyclic strain. </w:t>
      </w:r>
      <w:r w:rsidRPr="00517FEC">
        <w:rPr>
          <w:lang w:val="it-IT"/>
        </w:rPr>
        <w:t>J. Cell. Bioch.</w:t>
      </w:r>
      <w:r>
        <w:rPr>
          <w:lang w:val="it-IT"/>
        </w:rPr>
        <w:t>2007 Feb; 100(2): 515-526</w:t>
      </w:r>
    </w:p>
    <w:p w14:paraId="28B8B24E" w14:textId="77777777" w:rsidR="00D174AF" w:rsidRDefault="00D174AF" w:rsidP="00D174AF">
      <w:pPr>
        <w:rPr>
          <w:lang w:val="it-IT"/>
        </w:rPr>
      </w:pPr>
    </w:p>
    <w:p w14:paraId="509D35C9" w14:textId="77777777" w:rsidR="00D174AF" w:rsidRDefault="00D174AF" w:rsidP="00D174AF">
      <w:r>
        <w:rPr>
          <w:lang w:val="it-IT"/>
        </w:rPr>
        <w:tab/>
      </w:r>
      <w:r w:rsidRPr="000307E0">
        <w:t>25</w:t>
      </w:r>
      <w:r>
        <w:t>1</w:t>
      </w:r>
      <w:r w:rsidRPr="000307E0">
        <w:t xml:space="preserve">. </w:t>
      </w:r>
      <w:r w:rsidRPr="00FE4C62">
        <w:rPr>
          <w:b/>
        </w:rPr>
        <w:t>Sumpio BE</w:t>
      </w:r>
      <w:r w:rsidRPr="000307E0">
        <w:t xml:space="preserve">, Chen S, Moran E, Williams J, Zhao L, Warren F, Murrah N, Weintraub W. Adjuvant pharmacologic therapy in the management of ischemic foot ulcers: Results of the HEALing of Ischemic Foot Ulcers With Cilostazol Trial (HEAL-IT). </w:t>
      </w:r>
      <w:r>
        <w:t xml:space="preserve">Int. J. Ang. </w:t>
      </w:r>
      <w:r w:rsidRPr="00973A2E">
        <w:t>V. 15 #2 (2006) pp. 76-82</w:t>
      </w:r>
    </w:p>
    <w:p w14:paraId="3A25413D" w14:textId="77777777" w:rsidR="00D174AF" w:rsidRDefault="00D174AF" w:rsidP="00D174AF"/>
    <w:p w14:paraId="4244A1D1" w14:textId="77777777" w:rsidR="00D174AF" w:rsidRPr="000307E0" w:rsidRDefault="00D174AF" w:rsidP="00D174AF">
      <w:pPr>
        <w:ind w:firstLine="720"/>
      </w:pPr>
      <w:r>
        <w:t xml:space="preserve">252. </w:t>
      </w:r>
      <w:hyperlink r:id="rId17" w:tooltip="Click to search for citations by this author." w:history="1">
        <w:r w:rsidRPr="00FE4C62">
          <w:t>Kadohama T</w:t>
        </w:r>
      </w:hyperlink>
      <w:r w:rsidRPr="00FE4C62">
        <w:t xml:space="preserve">, </w:t>
      </w:r>
      <w:hyperlink r:id="rId18" w:tooltip="Click to search for citations by this author." w:history="1">
        <w:r w:rsidRPr="00FE4C62">
          <w:t>Akasaka N</w:t>
        </w:r>
      </w:hyperlink>
      <w:r w:rsidRPr="00FE4C62">
        <w:t xml:space="preserve">, </w:t>
      </w:r>
      <w:hyperlink r:id="rId19" w:tooltip="Click to search for citations by this author." w:history="1">
        <w:r w:rsidRPr="00FE4C62">
          <w:t>Nishimura K</w:t>
        </w:r>
      </w:hyperlink>
      <w:r w:rsidRPr="00FE4C62">
        <w:t xml:space="preserve">, </w:t>
      </w:r>
      <w:hyperlink r:id="rId20" w:tooltip="Click to search for citations by this author." w:history="1">
        <w:r w:rsidRPr="00FE4C62">
          <w:t>Hoshino Y</w:t>
        </w:r>
      </w:hyperlink>
      <w:r w:rsidRPr="00FE4C62">
        <w:t xml:space="preserve">, </w:t>
      </w:r>
      <w:hyperlink r:id="rId21" w:tooltip="Click to search for citations by this author." w:history="1">
        <w:r w:rsidRPr="00FE4C62">
          <w:t>Sasajima T</w:t>
        </w:r>
      </w:hyperlink>
      <w:r w:rsidRPr="00FE4C62">
        <w:t xml:space="preserve">, </w:t>
      </w:r>
      <w:hyperlink r:id="rId22" w:tooltip="Click to search for citations by this author." w:history="1">
        <w:r w:rsidRPr="00FE4C62">
          <w:rPr>
            <w:b/>
          </w:rPr>
          <w:t>Sumpio BE</w:t>
        </w:r>
      </w:hyperlink>
      <w:r w:rsidRPr="00FE4C62">
        <w:t>. p38 Mitogen-activated protein kinase activation in endothelial cell is implicated in cell alignment and elongation induced by fluid shear stress.Endothelium.</w:t>
      </w:r>
      <w:r>
        <w:t xml:space="preserve"> 2006; </w:t>
      </w:r>
      <w:r w:rsidRPr="00FE4C62">
        <w:t>13(1):43-50.</w:t>
      </w:r>
    </w:p>
    <w:p w14:paraId="5E00B4E7" w14:textId="77777777" w:rsidR="00D174AF" w:rsidRDefault="00D174AF" w:rsidP="00D174AF">
      <w:pPr>
        <w:ind w:firstLine="720"/>
      </w:pPr>
    </w:p>
    <w:p w14:paraId="5C28E3EC" w14:textId="77777777" w:rsidR="00D174AF" w:rsidRDefault="00D174AF" w:rsidP="00D174AF">
      <w:pPr>
        <w:ind w:firstLine="720"/>
      </w:pPr>
      <w:r w:rsidRPr="00FE4C62">
        <w:t>253. Yiu W, Aruny JE, Cheng SWK, Sumpio BE. Vascular Smooth Muscle Cells Apoptosis Induced by Supercooling and Re-warming J. Vasc Interv Radiology.</w:t>
      </w:r>
      <w:r>
        <w:t xml:space="preserve"> 2006 Dec; 17(12) 1971-1977.</w:t>
      </w:r>
    </w:p>
    <w:p w14:paraId="27BCC50E" w14:textId="77777777" w:rsidR="00D174AF" w:rsidRDefault="00D174AF" w:rsidP="00D174AF">
      <w:pPr>
        <w:ind w:firstLine="720"/>
      </w:pPr>
    </w:p>
    <w:p w14:paraId="0FE06848" w14:textId="77777777" w:rsidR="00D174AF" w:rsidRPr="00FE4C62" w:rsidRDefault="00D174AF" w:rsidP="00D174AF">
      <w:pPr>
        <w:ind w:firstLine="630"/>
      </w:pPr>
      <w:r>
        <w:t xml:space="preserve">254. </w:t>
      </w:r>
      <w:hyperlink r:id="rId23" w:history="1">
        <w:r w:rsidRPr="00F54B15">
          <w:t xml:space="preserve">Fleck T, Gustafsson R, Harding K, Ingemansson R, Lirtzman MD, Meites HL, Moidl R, Price P, Ritchie A, Salazar J, Sjogren J, Song DH, </w:t>
        </w:r>
        <w:r w:rsidRPr="00F54B15">
          <w:rPr>
            <w:b/>
          </w:rPr>
          <w:t>Sumpio BE</w:t>
        </w:r>
        <w:r w:rsidRPr="00F54B15">
          <w:t>, Toursarkissian B, Waldenberger F, Wetzel-Roth W.</w:t>
        </w:r>
      </w:hyperlink>
      <w:r w:rsidRPr="00F54B15">
        <w:t>The management of deep sternal wound infections using vacuum assisted closure (V.A.C.) therapy.</w:t>
      </w:r>
      <w:r>
        <w:t xml:space="preserve"> </w:t>
      </w:r>
      <w:r w:rsidRPr="00F54B15">
        <w:t>Int Wound J. 2006 Dec;3(4):273-80.</w:t>
      </w:r>
    </w:p>
    <w:p w14:paraId="2F0D3C7E" w14:textId="77777777" w:rsidR="00D174AF" w:rsidRDefault="00D174AF" w:rsidP="00D174AF">
      <w:pPr>
        <w:ind w:firstLine="630"/>
      </w:pPr>
      <w:r>
        <w:tab/>
      </w:r>
    </w:p>
    <w:p w14:paraId="29D6794E" w14:textId="77777777" w:rsidR="00D174AF" w:rsidRDefault="00D174AF" w:rsidP="00D174AF">
      <w:pPr>
        <w:ind w:firstLine="630"/>
      </w:pPr>
      <w:r>
        <w:t xml:space="preserve">255. Gumbs A, Hanna  S., Shah R, Yue J, </w:t>
      </w:r>
      <w:r>
        <w:rPr>
          <w:b/>
        </w:rPr>
        <w:t xml:space="preserve">Sumpio BE.  </w:t>
      </w:r>
      <w:r>
        <w:t>Revision open anterior approaches for spine procedures. The Spine J.2007:7: 280-285.</w:t>
      </w:r>
    </w:p>
    <w:p w14:paraId="23F85C69" w14:textId="77777777" w:rsidR="00D174AF" w:rsidRDefault="00D174AF" w:rsidP="00D174AF">
      <w:pPr>
        <w:ind w:firstLine="630"/>
      </w:pPr>
    </w:p>
    <w:p w14:paraId="09FDEF08" w14:textId="77777777" w:rsidR="00D174AF" w:rsidRPr="00973A2E" w:rsidRDefault="00D174AF" w:rsidP="00D174AF">
      <w:pPr>
        <w:ind w:firstLine="630"/>
      </w:pPr>
      <w:r>
        <w:t>256</w:t>
      </w:r>
      <w:r w:rsidRPr="00973A2E">
        <w:t xml:space="preserve">. Blume P, Salonga C ,  Garbalosa J, Pierre-Paul D, Key J, Gahtan V, </w:t>
      </w:r>
      <w:r w:rsidRPr="00973A2E">
        <w:rPr>
          <w:b/>
        </w:rPr>
        <w:t>Sumpio BE.</w:t>
      </w:r>
      <w:r w:rsidRPr="00973A2E">
        <w:t xml:space="preserve"> P</w:t>
      </w:r>
      <w:r>
        <w:t>redictors for the healing of transmetatarsal amputations</w:t>
      </w:r>
      <w:r w:rsidRPr="00973A2E">
        <w:t xml:space="preserve">:  A </w:t>
      </w:r>
      <w:r>
        <w:t>retrospective study of</w:t>
      </w:r>
      <w:r w:rsidRPr="00973A2E">
        <w:t xml:space="preserve"> 91 </w:t>
      </w:r>
      <w:r>
        <w:t xml:space="preserve">amputations. Vascular </w:t>
      </w:r>
      <w:r w:rsidRPr="00973A2E">
        <w:t>2007 Jun-Jul;15(3):126-33</w:t>
      </w:r>
    </w:p>
    <w:p w14:paraId="6DC7B2F0" w14:textId="77777777" w:rsidR="00D174AF" w:rsidRPr="00973A2E" w:rsidRDefault="00D174AF" w:rsidP="00D174AF"/>
    <w:p w14:paraId="21288166" w14:textId="77777777" w:rsidR="00D174AF" w:rsidRDefault="00D174AF" w:rsidP="00D174AF">
      <w:r>
        <w:tab/>
        <w:t xml:space="preserve">257. Kadohama T, Nishimura K, Hoshino Y, Sasajima T, </w:t>
      </w:r>
      <w:r w:rsidRPr="00973A2E">
        <w:t xml:space="preserve"> </w:t>
      </w:r>
      <w:r w:rsidRPr="008362AB">
        <w:rPr>
          <w:b/>
        </w:rPr>
        <w:t>Sumpio BE</w:t>
      </w:r>
      <w:r w:rsidRPr="00973A2E">
        <w:t>.</w:t>
      </w:r>
      <w:r>
        <w:t xml:space="preserve"> Effects of different types of fluid shear stress on endothelial cell proliferation and survival. J. Cell Physiol. 2007 </w:t>
      </w:r>
      <w:r w:rsidRPr="00973A2E">
        <w:t xml:space="preserve">Jul;212(1):244-51. </w:t>
      </w:r>
    </w:p>
    <w:p w14:paraId="29F8E239" w14:textId="77777777" w:rsidR="00D174AF" w:rsidRDefault="00D174AF" w:rsidP="00D174AF"/>
    <w:p w14:paraId="4C0B7913" w14:textId="77777777" w:rsidR="00D174AF" w:rsidRPr="00A53C6D" w:rsidRDefault="00D174AF" w:rsidP="00D174AF">
      <w:pPr>
        <w:ind w:firstLine="720"/>
      </w:pPr>
      <w:r w:rsidRPr="00973A2E">
        <w:t xml:space="preserve">258. Aziz F, Spate K, Wong J,  Aruny J,  </w:t>
      </w:r>
      <w:r w:rsidRPr="008362AB">
        <w:rPr>
          <w:b/>
        </w:rPr>
        <w:t>Sumpio BE</w:t>
      </w:r>
      <w:r w:rsidRPr="00973A2E">
        <w:t xml:space="preserve">. Changing Patterns in the Use of Inferior Vena Caval Filters: A  Review of a Single Center Experience. J. Am. Col. Surg </w:t>
      </w:r>
      <w:r>
        <w:t xml:space="preserve">Oct </w:t>
      </w:r>
      <w:r w:rsidRPr="00A53C6D">
        <w:t>2007</w:t>
      </w:r>
      <w:r>
        <w:t xml:space="preserve">; </w:t>
      </w:r>
      <w:r w:rsidRPr="00A53C6D">
        <w:t>205(4):564-569</w:t>
      </w:r>
    </w:p>
    <w:p w14:paraId="6F30BBF8" w14:textId="77777777" w:rsidR="00D174AF" w:rsidRDefault="00D174AF" w:rsidP="00D174AF"/>
    <w:p w14:paraId="3BA812C7" w14:textId="50F42428" w:rsidR="00D174AF" w:rsidRDefault="001212AB" w:rsidP="00D174AF">
      <w:pPr>
        <w:pStyle w:val="Heading2"/>
        <w:rPr>
          <w:rStyle w:val="ti"/>
          <w:sz w:val="20"/>
        </w:rPr>
      </w:pPr>
      <w:r>
        <w:rPr>
          <w:b w:val="0"/>
        </w:rPr>
        <w:t xml:space="preserve">          </w:t>
      </w:r>
      <w:r w:rsidR="00D174AF" w:rsidRPr="001212AB">
        <w:rPr>
          <w:b w:val="0"/>
        </w:rPr>
        <w:t>259</w:t>
      </w:r>
      <w:r w:rsidR="00D174AF" w:rsidRPr="0086618B">
        <w:t xml:space="preserve">. </w:t>
      </w:r>
      <w:r w:rsidR="00D174AF" w:rsidRPr="001212AB">
        <w:rPr>
          <w:b w:val="0"/>
        </w:rPr>
        <w:t xml:space="preserve">Yiu W, Cheng SWK, </w:t>
      </w:r>
      <w:r w:rsidR="00D174AF" w:rsidRPr="001212AB">
        <w:t>Sumpio BE</w:t>
      </w:r>
      <w:r w:rsidR="00D174AF" w:rsidRPr="001212AB">
        <w:rPr>
          <w:b w:val="0"/>
        </w:rPr>
        <w:t xml:space="preserve">. Direct comparison of endothelial cell and smooth muscle cell response to supercooling and re-warming. J. Vasc. Surg </w:t>
      </w:r>
      <w:r w:rsidR="00D174AF" w:rsidRPr="001212AB">
        <w:rPr>
          <w:rStyle w:val="ti"/>
          <w:b w:val="0"/>
        </w:rPr>
        <w:t>2007 Sep; 46(3):557-564.</w:t>
      </w:r>
    </w:p>
    <w:p w14:paraId="39E53589" w14:textId="77777777" w:rsidR="00D174AF" w:rsidRPr="00E7634B" w:rsidRDefault="00D174AF" w:rsidP="00D174AF">
      <w:pPr>
        <w:pStyle w:val="PlainText"/>
        <w:rPr>
          <w:rFonts w:ascii="Times New Roman" w:hAnsi="Times New Roman"/>
          <w:sz w:val="24"/>
          <w:szCs w:val="24"/>
        </w:rPr>
      </w:pPr>
      <w:r w:rsidRPr="00A53C6D">
        <w:tab/>
      </w:r>
    </w:p>
    <w:p w14:paraId="2943890F" w14:textId="77777777" w:rsidR="00D174AF" w:rsidRPr="00A53C6D" w:rsidRDefault="00D174AF" w:rsidP="00D174AF">
      <w:r>
        <w:tab/>
        <w:t xml:space="preserve">260. Hirayama, Y, </w:t>
      </w:r>
      <w:r>
        <w:rPr>
          <w:b/>
        </w:rPr>
        <w:t>Sumpio BE.</w:t>
      </w:r>
      <w:r>
        <w:t xml:space="preserve"> </w:t>
      </w:r>
      <w:r w:rsidRPr="00754E3B">
        <w:t>Role of ligand specific integrins in endothelial</w:t>
      </w:r>
      <w:r>
        <w:t xml:space="preserve"> cell alignment and elongation </w:t>
      </w:r>
      <w:r w:rsidRPr="00754E3B">
        <w:t>induced by cyclic strain</w:t>
      </w:r>
      <w:r>
        <w:t xml:space="preserve">. Endothelium 2007 </w:t>
      </w:r>
      <w:r w:rsidRPr="00793DA8">
        <w:t>14(6):275-83</w:t>
      </w:r>
      <w:r>
        <w:t>.</w:t>
      </w:r>
    </w:p>
    <w:p w14:paraId="1EEDD872" w14:textId="77777777" w:rsidR="00D174AF" w:rsidRDefault="00D174AF" w:rsidP="00D174AF"/>
    <w:p w14:paraId="259558A5" w14:textId="77777777" w:rsidR="00D174AF" w:rsidRDefault="00D174AF" w:rsidP="00D174AF">
      <w:r>
        <w:tab/>
      </w:r>
      <w:r w:rsidRPr="00CB2E74">
        <w:t>26</w:t>
      </w:r>
      <w:r>
        <w:t>1</w:t>
      </w:r>
      <w:r w:rsidRPr="00CB2E74">
        <w:t xml:space="preserve">. </w:t>
      </w:r>
      <w:hyperlink r:id="rId24" w:history="1">
        <w:r w:rsidRPr="00CB2E74">
          <w:t>Pressley ZM</w:t>
        </w:r>
      </w:hyperlink>
      <w:r w:rsidRPr="00CB2E74">
        <w:t xml:space="preserve">, </w:t>
      </w:r>
      <w:hyperlink r:id="rId25" w:history="1">
        <w:r w:rsidRPr="00CB2E74">
          <w:t>Foster JK</w:t>
        </w:r>
      </w:hyperlink>
      <w:r w:rsidRPr="00CB2E74">
        <w:t xml:space="preserve">, </w:t>
      </w:r>
      <w:hyperlink r:id="rId26" w:history="1">
        <w:r w:rsidRPr="00CB2E74">
          <w:t>Kolm P</w:t>
        </w:r>
      </w:hyperlink>
      <w:r w:rsidRPr="00CB2E74">
        <w:t xml:space="preserve">, </w:t>
      </w:r>
      <w:hyperlink r:id="rId27" w:history="1">
        <w:r w:rsidRPr="00CB2E74">
          <w:t>Zhao L</w:t>
        </w:r>
      </w:hyperlink>
      <w:r w:rsidRPr="00CB2E74">
        <w:t xml:space="preserve">, </w:t>
      </w:r>
      <w:hyperlink r:id="rId28" w:history="1">
        <w:r w:rsidRPr="00CB2E74">
          <w:t>Warren F</w:t>
        </w:r>
      </w:hyperlink>
      <w:r w:rsidRPr="00CB2E74">
        <w:t xml:space="preserve">, </w:t>
      </w:r>
      <w:hyperlink r:id="rId29" w:history="1">
        <w:r w:rsidRPr="00CB2E74">
          <w:t>Weintraub W</w:t>
        </w:r>
      </w:hyperlink>
      <w:r w:rsidRPr="00CB2E74">
        <w:t xml:space="preserve">, </w:t>
      </w:r>
      <w:hyperlink r:id="rId30" w:history="1">
        <w:r w:rsidRPr="00CB2E74">
          <w:rPr>
            <w:b/>
          </w:rPr>
          <w:t>Sumpio BE</w:t>
        </w:r>
      </w:hyperlink>
      <w:r w:rsidRPr="00CB2E74">
        <w:t xml:space="preserve">, </w:t>
      </w:r>
      <w:hyperlink r:id="rId31" w:history="1">
        <w:r w:rsidRPr="00CB2E74">
          <w:t>Chen SC</w:t>
        </w:r>
      </w:hyperlink>
      <w:r w:rsidRPr="00CB2E74">
        <w:t>.Digital image analysis: a reliable tool in the quantitative evaluation of cutaneous lesions and beyond.</w:t>
      </w:r>
      <w:r>
        <w:t xml:space="preserve"> </w:t>
      </w:r>
      <w:r w:rsidRPr="00CB2E74">
        <w:t>Arch Dermatol. 2007 Oct;143(10):1331-3.</w:t>
      </w:r>
    </w:p>
    <w:p w14:paraId="6D767380" w14:textId="77777777" w:rsidR="00D174AF" w:rsidRDefault="00D174AF" w:rsidP="00D174AF"/>
    <w:p w14:paraId="7439F33A" w14:textId="77777777" w:rsidR="00D174AF" w:rsidRDefault="00D174AF" w:rsidP="00D174AF">
      <w:r>
        <w:tab/>
        <w:t xml:space="preserve">262. </w:t>
      </w:r>
      <w:r w:rsidRPr="00C23EBB">
        <w:t>Nishimura</w:t>
      </w:r>
      <w:r>
        <w:t xml:space="preserve"> K</w:t>
      </w:r>
      <w:r w:rsidRPr="00C23EBB">
        <w:t>,  Blume</w:t>
      </w:r>
      <w:r>
        <w:t xml:space="preserve"> P</w:t>
      </w:r>
      <w:r w:rsidRPr="00C23EBB">
        <w:t>, Ohgi</w:t>
      </w:r>
      <w:r>
        <w:t xml:space="preserve"> S, </w:t>
      </w:r>
      <w:r w:rsidRPr="00C23EBB">
        <w:rPr>
          <w:b/>
        </w:rPr>
        <w:t>Sumpio BE</w:t>
      </w:r>
      <w:r w:rsidRPr="00C23EBB">
        <w:t xml:space="preserve"> The Effect of Different Frequencies of Tensile Strain on Human Dermal Fibroblast Proliferation and Survival</w:t>
      </w:r>
      <w:r>
        <w:t xml:space="preserve"> Wound Repair Regen 2007: </w:t>
      </w:r>
      <w:r w:rsidRPr="00F658E7">
        <w:t>Sep-Oct;15(5):646-56</w:t>
      </w:r>
      <w:r>
        <w:t>.</w:t>
      </w:r>
    </w:p>
    <w:p w14:paraId="6E34F07A" w14:textId="77777777" w:rsidR="00D174AF" w:rsidRDefault="00D174AF" w:rsidP="00D174AF"/>
    <w:p w14:paraId="7FFA749F" w14:textId="77777777" w:rsidR="00D174AF" w:rsidRDefault="00D174AF" w:rsidP="00D174AF">
      <w:r>
        <w:tab/>
        <w:t xml:space="preserve">263. Pradhan S, Elefteriades J, </w:t>
      </w:r>
      <w:r>
        <w:rPr>
          <w:b/>
        </w:rPr>
        <w:t xml:space="preserve">Sumpio BE. </w:t>
      </w:r>
      <w:r w:rsidRPr="006F2A57">
        <w:t>Utility of the aortic fenestration technique in the management of acute aortic dissections.</w:t>
      </w:r>
      <w:r>
        <w:t xml:space="preserve"> </w:t>
      </w:r>
      <w:r w:rsidRPr="006F2A57">
        <w:t>Ann Thorac Cardiovasc Surg. 2007 Oct;13(5):296-8.</w:t>
      </w:r>
    </w:p>
    <w:p w14:paraId="46590527" w14:textId="77777777" w:rsidR="00D174AF" w:rsidRDefault="00D174AF" w:rsidP="00D174AF"/>
    <w:p w14:paraId="602779B7" w14:textId="77777777" w:rsidR="00D174AF" w:rsidRDefault="00D174AF" w:rsidP="00D174AF">
      <w:pPr>
        <w:ind w:firstLine="720"/>
      </w:pPr>
      <w:r w:rsidRPr="008175E8">
        <w:t>26</w:t>
      </w:r>
      <w:r>
        <w:t>4</w:t>
      </w:r>
      <w:r w:rsidRPr="00E7634B">
        <w:t xml:space="preserve">. Tang P, Karim R, Mahler D,  Key J, Blume P, </w:t>
      </w:r>
      <w:r w:rsidRPr="00E7634B">
        <w:rPr>
          <w:b/>
        </w:rPr>
        <w:t>Sumpio BE</w:t>
      </w:r>
      <w:r w:rsidRPr="00E7634B">
        <w:t>. Let them walk! - Current prosthesis options for leg and foot amputees Journal of the American College of Surgeons 2008 Mar;206(3):548-60.</w:t>
      </w:r>
    </w:p>
    <w:p w14:paraId="6575456F" w14:textId="77777777" w:rsidR="00D174AF" w:rsidRDefault="00D174AF" w:rsidP="00D174AF">
      <w:pPr>
        <w:ind w:firstLine="720"/>
      </w:pPr>
    </w:p>
    <w:p w14:paraId="5EF59900" w14:textId="77777777" w:rsidR="00D174AF" w:rsidRDefault="00D174AF" w:rsidP="00D174AF">
      <w:r>
        <w:tab/>
        <w:t xml:space="preserve">265. Bazan H, Reiner E, </w:t>
      </w:r>
      <w:r>
        <w:rPr>
          <w:b/>
        </w:rPr>
        <w:t>Sumpio BE.</w:t>
      </w:r>
      <w:r>
        <w:t xml:space="preserve"> Management of bilateral phlegmesia ceulea dolens in a patient with splenic laceration. Ann. Vasc. Dis. 2008; 1: 45-48.</w:t>
      </w:r>
    </w:p>
    <w:p w14:paraId="0EFB8180" w14:textId="77777777" w:rsidR="00D174AF" w:rsidRDefault="00D174AF" w:rsidP="00D174AF"/>
    <w:p w14:paraId="61A3BF93" w14:textId="77777777" w:rsidR="00D174AF" w:rsidRDefault="00D174AF" w:rsidP="00D174AF">
      <w:r>
        <w:tab/>
        <w:t xml:space="preserve">266. Spate K, </w:t>
      </w:r>
      <w:r>
        <w:rPr>
          <w:b/>
        </w:rPr>
        <w:t xml:space="preserve">Sumpio BE. </w:t>
      </w:r>
      <w:r w:rsidRPr="00C85E1B">
        <w:t>The Use of Retrievable IVC Filters in the Trauma Population</w:t>
      </w:r>
      <w:r>
        <w:t>. Int. J. Angiology 2008; 17(1):23-26</w:t>
      </w:r>
    </w:p>
    <w:p w14:paraId="61F94D75" w14:textId="77777777" w:rsidR="00D174AF" w:rsidRDefault="00D174AF" w:rsidP="00D174AF"/>
    <w:p w14:paraId="341D604A" w14:textId="77777777" w:rsidR="00D174AF" w:rsidRDefault="00D174AF" w:rsidP="00D174AF">
      <w:r>
        <w:tab/>
        <w:t xml:space="preserve">267. Wang X, Maier K, Fuse S, Willis A, Olson E, Nesselroth S, </w:t>
      </w:r>
      <w:r>
        <w:rPr>
          <w:b/>
        </w:rPr>
        <w:t>Sumpio BE</w:t>
      </w:r>
      <w:r>
        <w:t>, Gahtan V. Thrombospondin-1 induced migration is functionally dependent upon FAK. Vascular Endovasc Surg 2008; 42:256-262.</w:t>
      </w:r>
    </w:p>
    <w:p w14:paraId="6603C81A" w14:textId="77777777" w:rsidR="00D174AF" w:rsidRDefault="00D174AF" w:rsidP="00D174AF"/>
    <w:p w14:paraId="3A2089C1" w14:textId="77777777" w:rsidR="00D174AF" w:rsidRDefault="00D174AF" w:rsidP="00D174AF">
      <w:r>
        <w:tab/>
        <w:t xml:space="preserve">268. </w:t>
      </w:r>
      <w:r w:rsidRPr="00793DA8">
        <w:t xml:space="preserve">Yiu W, Cheng SWK, Sumpio BE. </w:t>
      </w:r>
      <w:r w:rsidRPr="00B671AE">
        <w:t>Synergistic effect of cool-thaw cycles on vascular cells in an in vitro model of cryoplasty</w:t>
      </w:r>
      <w:r w:rsidRPr="00793DA8">
        <w:t>.</w:t>
      </w:r>
      <w:r>
        <w:t xml:space="preserve"> J. Vasc Interven Radiol 2008; 19(6):925-930.</w:t>
      </w:r>
    </w:p>
    <w:p w14:paraId="0D5171B4" w14:textId="77777777" w:rsidR="00D174AF" w:rsidRDefault="00D174AF" w:rsidP="00D174AF"/>
    <w:p w14:paraId="0883CFE6" w14:textId="77777777" w:rsidR="00D174AF" w:rsidRPr="00882C81" w:rsidRDefault="00D174AF" w:rsidP="00D174AF">
      <w:pPr>
        <w:pStyle w:val="PlainText"/>
        <w:rPr>
          <w:rFonts w:ascii="Times New Roman" w:hAnsi="Times New Roman"/>
          <w:sz w:val="24"/>
          <w:szCs w:val="24"/>
        </w:rPr>
      </w:pPr>
      <w:r>
        <w:rPr>
          <w:sz w:val="24"/>
          <w:szCs w:val="24"/>
        </w:rPr>
        <w:tab/>
        <w:t>269</w:t>
      </w:r>
      <w:r w:rsidRPr="00882C81">
        <w:rPr>
          <w:rFonts w:ascii="Times New Roman" w:hAnsi="Times New Roman"/>
          <w:sz w:val="24"/>
          <w:szCs w:val="24"/>
        </w:rPr>
        <w:t xml:space="preserve">. Fuse S, Esemuede N, Yamaguchi M, Maier KG, Nesselroth SM, </w:t>
      </w:r>
      <w:r w:rsidRPr="008175E8">
        <w:rPr>
          <w:rFonts w:ascii="Times New Roman" w:hAnsi="Times New Roman"/>
          <w:b/>
          <w:sz w:val="24"/>
          <w:szCs w:val="24"/>
        </w:rPr>
        <w:t>Sumpio BE</w:t>
      </w:r>
      <w:r w:rsidRPr="00882C81">
        <w:rPr>
          <w:rFonts w:ascii="Times New Roman" w:hAnsi="Times New Roman"/>
          <w:sz w:val="24"/>
          <w:szCs w:val="24"/>
        </w:rPr>
        <w:t>, Gahtan</w:t>
      </w:r>
      <w:r>
        <w:rPr>
          <w:rFonts w:ascii="Times New Roman" w:hAnsi="Times New Roman"/>
          <w:sz w:val="24"/>
          <w:szCs w:val="24"/>
        </w:rPr>
        <w:t xml:space="preserve"> </w:t>
      </w:r>
      <w:r w:rsidRPr="00882C81">
        <w:rPr>
          <w:rFonts w:ascii="Times New Roman" w:hAnsi="Times New Roman"/>
          <w:sz w:val="24"/>
          <w:szCs w:val="24"/>
        </w:rPr>
        <w:t>V. The role of G-proteins in thrombospondin-1-induced vascular smooth muscle</w:t>
      </w:r>
    </w:p>
    <w:p w14:paraId="43CB654C" w14:textId="77777777" w:rsidR="00D174AF" w:rsidRPr="00882C81" w:rsidRDefault="00D174AF" w:rsidP="00D174AF">
      <w:pPr>
        <w:pStyle w:val="PlainText"/>
        <w:rPr>
          <w:rFonts w:ascii="Times New Roman" w:hAnsi="Times New Roman"/>
          <w:sz w:val="24"/>
          <w:szCs w:val="24"/>
        </w:rPr>
      </w:pPr>
      <w:r w:rsidRPr="00882C81">
        <w:rPr>
          <w:rFonts w:ascii="Times New Roman" w:hAnsi="Times New Roman"/>
          <w:sz w:val="24"/>
          <w:szCs w:val="24"/>
        </w:rPr>
        <w:t xml:space="preserve">cell migration. Surgery </w:t>
      </w:r>
      <w:r w:rsidRPr="008175E8">
        <w:rPr>
          <w:rFonts w:ascii="Times New Roman" w:hAnsi="Times New Roman"/>
          <w:sz w:val="24"/>
          <w:szCs w:val="24"/>
        </w:rPr>
        <w:t>2008 Jul;144(1):86-92</w:t>
      </w:r>
      <w:r w:rsidRPr="00882C81">
        <w:rPr>
          <w:rFonts w:ascii="Times New Roman" w:hAnsi="Times New Roman"/>
          <w:sz w:val="24"/>
          <w:szCs w:val="24"/>
        </w:rPr>
        <w:t>.</w:t>
      </w:r>
    </w:p>
    <w:p w14:paraId="6CF9FE08" w14:textId="77777777" w:rsidR="00D174AF" w:rsidRDefault="00D174AF" w:rsidP="00D174AF">
      <w:pPr>
        <w:pStyle w:val="Heading1"/>
        <w:rPr>
          <w:rFonts w:ascii="Times New Roman" w:hAnsi="Times New Roman"/>
        </w:rPr>
      </w:pPr>
    </w:p>
    <w:p w14:paraId="4D93688D" w14:textId="77777777" w:rsidR="00D174AF" w:rsidRPr="003B5297" w:rsidRDefault="00D174AF" w:rsidP="00D174AF">
      <w:r>
        <w:tab/>
        <w:t xml:space="preserve">270. </w:t>
      </w:r>
      <w:r w:rsidRPr="003B5297">
        <w:t>Kim</w:t>
      </w:r>
      <w:r>
        <w:t xml:space="preserve"> J,</w:t>
      </w:r>
      <w:r w:rsidRPr="003B5297">
        <w:t>Cordova</w:t>
      </w:r>
      <w:r>
        <w:t xml:space="preserve"> AC,</w:t>
      </w:r>
      <w:r w:rsidRPr="003B5297">
        <w:t xml:space="preserve"> Hirayama </w:t>
      </w:r>
      <w:r>
        <w:t>Y,</w:t>
      </w:r>
      <w:r w:rsidRPr="003B5297">
        <w:t xml:space="preserve"> Madri</w:t>
      </w:r>
      <w:r>
        <w:t xml:space="preserve"> JA,</w:t>
      </w:r>
      <w:r w:rsidRPr="003B5297">
        <w:t xml:space="preserve"> </w:t>
      </w:r>
      <w:r w:rsidRPr="003B5297">
        <w:rPr>
          <w:b/>
        </w:rPr>
        <w:t>Sumpio BE</w:t>
      </w:r>
      <w:r w:rsidRPr="003B5297">
        <w:t xml:space="preserve"> Differential Effects of Shear Stress and Cyclic Strain on Sp1 Phosphorylation by Protein Kinase Cζ Modulates Membrane Type 1-Matrix Metalloproteinase in Endothelial Cells Endothelium 2008; 15(1) 33-42.</w:t>
      </w:r>
    </w:p>
    <w:p w14:paraId="2B1EB594" w14:textId="77777777" w:rsidR="00D174AF" w:rsidRDefault="00D174AF" w:rsidP="00D174AF">
      <w:pPr>
        <w:pStyle w:val="Heading1"/>
        <w:rPr>
          <w:rFonts w:ascii="Times New Roman" w:hAnsi="Times New Roman"/>
        </w:rPr>
      </w:pPr>
    </w:p>
    <w:p w14:paraId="5428A5C3" w14:textId="77777777" w:rsidR="00D174AF" w:rsidRPr="001B1C6A" w:rsidRDefault="00D174AF" w:rsidP="00D174AF">
      <w:r>
        <w:tab/>
      </w:r>
      <w:r w:rsidRPr="001B1C6A">
        <w:t>271. Ba</w:t>
      </w:r>
      <w:r>
        <w:t xml:space="preserve">zan, H Pradhan S, Westvik TS, </w:t>
      </w:r>
      <w:r>
        <w:rPr>
          <w:b/>
        </w:rPr>
        <w:t>Sumpio BE</w:t>
      </w:r>
      <w:r>
        <w:t xml:space="preserve">, Gusberg RJ, Dardik A. Urgent carotid endarterectomy is safe in patients with few comorbid medical conditions. Ann Vasc Surg. 2008; </w:t>
      </w:r>
      <w:r w:rsidRPr="008175E8">
        <w:t>Jul-Aug;22(4):505-12</w:t>
      </w:r>
    </w:p>
    <w:p w14:paraId="366C101E" w14:textId="77777777" w:rsidR="00D174AF" w:rsidRPr="00846D85" w:rsidRDefault="00D174AF" w:rsidP="00D174AF"/>
    <w:p w14:paraId="6AB3266A" w14:textId="77777777" w:rsidR="00D174AF" w:rsidRPr="00846D85" w:rsidRDefault="00D174AF" w:rsidP="00D174AF">
      <w:pPr>
        <w:widowControl w:val="0"/>
        <w:autoSpaceDE w:val="0"/>
        <w:autoSpaceDN w:val="0"/>
        <w:adjustRightInd w:val="0"/>
        <w:spacing w:line="280" w:lineRule="atLeast"/>
        <w:ind w:firstLine="720"/>
      </w:pPr>
      <w:r>
        <w:t xml:space="preserve">272. </w:t>
      </w:r>
      <w:r w:rsidRPr="00846D85">
        <w:t xml:space="preserve">Fuse S, Esemuede N, Yamaguchi M, Maier KG, Nesselroth SM, </w:t>
      </w:r>
      <w:r w:rsidRPr="00B16478">
        <w:rPr>
          <w:b/>
        </w:rPr>
        <w:t>Sumpio BE</w:t>
      </w:r>
      <w:r w:rsidRPr="00846D85">
        <w:t>, Gahtan V.</w:t>
      </w:r>
      <w:r>
        <w:t xml:space="preserve"> </w:t>
      </w:r>
      <w:hyperlink r:id="rId32" w:history="1">
        <w:r w:rsidRPr="00846D85">
          <w:t>The role of G proteins in thromospondin-1-induced vascular smooth muscle cell migration.</w:t>
        </w:r>
      </w:hyperlink>
      <w:r>
        <w:t xml:space="preserve"> </w:t>
      </w:r>
      <w:r w:rsidRPr="00846D85">
        <w:t>Surgery. 2008 Jul;144(1):86-92</w:t>
      </w:r>
    </w:p>
    <w:p w14:paraId="75D59057" w14:textId="77777777" w:rsidR="00D174AF" w:rsidRPr="00846D85" w:rsidRDefault="00D174AF" w:rsidP="00D174AF"/>
    <w:p w14:paraId="1D0F3FA9" w14:textId="77777777" w:rsidR="00D174AF" w:rsidRPr="00846D85" w:rsidRDefault="00D174AF" w:rsidP="00D174AF">
      <w:pPr>
        <w:widowControl w:val="0"/>
        <w:autoSpaceDE w:val="0"/>
        <w:autoSpaceDN w:val="0"/>
        <w:adjustRightInd w:val="0"/>
        <w:spacing w:line="280" w:lineRule="atLeast"/>
        <w:ind w:firstLine="720"/>
      </w:pPr>
      <w:r>
        <w:t xml:space="preserve">273. </w:t>
      </w:r>
      <w:r w:rsidRPr="00846D85">
        <w:t xml:space="preserve">Huang CL, </w:t>
      </w:r>
      <w:r w:rsidRPr="00B16478">
        <w:rPr>
          <w:b/>
        </w:rPr>
        <w:t>Sumpio BE</w:t>
      </w:r>
      <w:r w:rsidRPr="00846D85">
        <w:t>.</w:t>
      </w:r>
      <w:r>
        <w:t xml:space="preserve"> </w:t>
      </w:r>
      <w:hyperlink r:id="rId33" w:history="1">
        <w:r w:rsidRPr="00846D85">
          <w:t>Olive oil, the mediterranean diet, and cardiovascular health.</w:t>
        </w:r>
      </w:hyperlink>
    </w:p>
    <w:p w14:paraId="6D09F927" w14:textId="77777777" w:rsidR="00D174AF" w:rsidRPr="00846D85" w:rsidRDefault="00D174AF" w:rsidP="00D174AF">
      <w:r w:rsidRPr="00846D85">
        <w:t>J Am Coll Surg. 2008 Sep;207(3):407-16.</w:t>
      </w:r>
    </w:p>
    <w:p w14:paraId="32A8474D" w14:textId="77777777" w:rsidR="00D174AF" w:rsidRDefault="00D174AF" w:rsidP="00D174AF">
      <w:pPr>
        <w:widowControl w:val="0"/>
        <w:autoSpaceDE w:val="0"/>
        <w:autoSpaceDN w:val="0"/>
        <w:adjustRightInd w:val="0"/>
        <w:spacing w:line="280" w:lineRule="atLeast"/>
      </w:pPr>
    </w:p>
    <w:p w14:paraId="7CC431CE" w14:textId="77777777" w:rsidR="00D174AF" w:rsidRPr="00846D85" w:rsidRDefault="00D174AF" w:rsidP="00D174AF">
      <w:pPr>
        <w:widowControl w:val="0"/>
        <w:autoSpaceDE w:val="0"/>
        <w:autoSpaceDN w:val="0"/>
        <w:adjustRightInd w:val="0"/>
        <w:spacing w:line="280" w:lineRule="atLeast"/>
        <w:ind w:firstLine="720"/>
      </w:pPr>
      <w:r>
        <w:t xml:space="preserve">274. </w:t>
      </w:r>
      <w:r w:rsidRPr="00B16478">
        <w:rPr>
          <w:b/>
        </w:rPr>
        <w:t>Sumpio BE</w:t>
      </w:r>
      <w:r w:rsidRPr="00846D85">
        <w:t>, Allie DE, Horvath KA, Marston WA, Meites HL, Mills JL, Orgill DP, Salaza</w:t>
      </w:r>
      <w:r>
        <w:t xml:space="preserve">r JD, Song DH, Toursarkissian B. </w:t>
      </w:r>
      <w:hyperlink r:id="rId34" w:history="1">
        <w:r w:rsidRPr="00846D85">
          <w:t>Role of negative pressure wound therapy in treating peripheral vascular graft infections.</w:t>
        </w:r>
      </w:hyperlink>
      <w:r w:rsidRPr="00846D85">
        <w:t xml:space="preserve">Vascular. 2008 Jul-Aug;16(4):194-200. </w:t>
      </w:r>
    </w:p>
    <w:p w14:paraId="0DB7AE11" w14:textId="77777777" w:rsidR="00D174AF" w:rsidRPr="00846D85" w:rsidRDefault="00D174AF" w:rsidP="00D174AF"/>
    <w:p w14:paraId="5A9D69F6" w14:textId="77777777" w:rsidR="00D174AF" w:rsidRPr="00846D85" w:rsidRDefault="00D174AF" w:rsidP="00D174AF">
      <w:pPr>
        <w:widowControl w:val="0"/>
        <w:autoSpaceDE w:val="0"/>
        <w:autoSpaceDN w:val="0"/>
        <w:adjustRightInd w:val="0"/>
        <w:spacing w:line="280" w:lineRule="atLeast"/>
        <w:ind w:firstLine="720"/>
      </w:pPr>
      <w:r>
        <w:t xml:space="preserve">275. </w:t>
      </w:r>
      <w:r w:rsidRPr="00846D85">
        <w:t xml:space="preserve">Nishimura K, Blume P, Ohgi S, </w:t>
      </w:r>
      <w:r w:rsidRPr="00B16478">
        <w:rPr>
          <w:b/>
        </w:rPr>
        <w:t>Sumpio BE</w:t>
      </w:r>
      <w:r w:rsidRPr="00846D85">
        <w:t>.</w:t>
      </w:r>
      <w:r>
        <w:t xml:space="preserve"> </w:t>
      </w:r>
      <w:hyperlink r:id="rId35" w:history="1">
        <w:r w:rsidRPr="00846D85">
          <w:t>The Effect of Different Frequencies of Stretch on Human Dermal Keratinocyte Proliferation and Survival.</w:t>
        </w:r>
      </w:hyperlink>
      <w:r>
        <w:t xml:space="preserve"> </w:t>
      </w:r>
      <w:r w:rsidRPr="00846D85">
        <w:t>J Surg Res. 2008 Aug 27</w:t>
      </w:r>
    </w:p>
    <w:p w14:paraId="63F6ED83" w14:textId="77777777" w:rsidR="00D174AF" w:rsidRPr="00846D85" w:rsidRDefault="00D174AF" w:rsidP="00D174AF"/>
    <w:p w14:paraId="1302B10E" w14:textId="77777777" w:rsidR="00D174AF" w:rsidRPr="00846D85" w:rsidRDefault="00D174AF" w:rsidP="00D174AF">
      <w:pPr>
        <w:widowControl w:val="0"/>
        <w:autoSpaceDE w:val="0"/>
        <w:autoSpaceDN w:val="0"/>
        <w:adjustRightInd w:val="0"/>
        <w:spacing w:line="280" w:lineRule="atLeast"/>
        <w:ind w:firstLine="720"/>
      </w:pPr>
      <w:r>
        <w:t xml:space="preserve">276. </w:t>
      </w:r>
      <w:r w:rsidRPr="00846D85">
        <w:t xml:space="preserve">Longo WE, </w:t>
      </w:r>
      <w:r w:rsidRPr="00B16478">
        <w:rPr>
          <w:b/>
        </w:rPr>
        <w:t>Sumpio B</w:t>
      </w:r>
      <w:r w:rsidRPr="00846D85">
        <w:t>, Duffy A, Seashore J, Udelsman R.</w:t>
      </w:r>
      <w:r>
        <w:t xml:space="preserve"> </w:t>
      </w:r>
      <w:hyperlink r:id="rId36" w:history="1">
        <w:r w:rsidRPr="00846D85">
          <w:t>Early specialization in surgery: the new frontier.</w:t>
        </w:r>
      </w:hyperlink>
      <w:r>
        <w:t xml:space="preserve"> </w:t>
      </w:r>
      <w:r w:rsidRPr="00846D85">
        <w:t>Yale J Biol Med. 2008 Dec;81(4):187-91.</w:t>
      </w:r>
    </w:p>
    <w:p w14:paraId="694F203A" w14:textId="77777777" w:rsidR="00D174AF" w:rsidRDefault="00D174AF" w:rsidP="00D174AF">
      <w:pPr>
        <w:widowControl w:val="0"/>
        <w:autoSpaceDE w:val="0"/>
        <w:autoSpaceDN w:val="0"/>
        <w:adjustRightInd w:val="0"/>
        <w:spacing w:line="280" w:lineRule="atLeast"/>
      </w:pPr>
    </w:p>
    <w:p w14:paraId="1B944F7A" w14:textId="77777777" w:rsidR="00D174AF" w:rsidRPr="00846D85" w:rsidRDefault="00D174AF" w:rsidP="00D174AF">
      <w:pPr>
        <w:widowControl w:val="0"/>
        <w:autoSpaceDE w:val="0"/>
        <w:autoSpaceDN w:val="0"/>
        <w:adjustRightInd w:val="0"/>
        <w:spacing w:line="280" w:lineRule="atLeast"/>
        <w:ind w:firstLine="720"/>
      </w:pPr>
      <w:r>
        <w:t xml:space="preserve">277. </w:t>
      </w:r>
      <w:r w:rsidRPr="00846D85">
        <w:t xml:space="preserve">Duffy AJ, Panait L, Eisenberg D, Bell RL, Roberts KE, </w:t>
      </w:r>
      <w:r w:rsidRPr="00B16478">
        <w:rPr>
          <w:b/>
        </w:rPr>
        <w:t>Sumpio B</w:t>
      </w:r>
      <w:r w:rsidRPr="00846D85">
        <w:t>.</w:t>
      </w:r>
      <w:r>
        <w:t xml:space="preserve"> </w:t>
      </w:r>
      <w:hyperlink r:id="rId37" w:history="1">
        <w:r w:rsidRPr="00846D85">
          <w:t>Management of Median Arcuate Ligament Syndrome: A New Paradigm.</w:t>
        </w:r>
      </w:hyperlink>
      <w:r>
        <w:t xml:space="preserve"> </w:t>
      </w:r>
      <w:r w:rsidRPr="00846D85">
        <w:t>Ann Vasc Surg. 2009 Jan 5</w:t>
      </w:r>
    </w:p>
    <w:p w14:paraId="23B9BF35" w14:textId="77777777" w:rsidR="00D174AF" w:rsidRDefault="00D174AF" w:rsidP="00D174AF">
      <w:pPr>
        <w:widowControl w:val="0"/>
        <w:autoSpaceDE w:val="0"/>
        <w:autoSpaceDN w:val="0"/>
        <w:adjustRightInd w:val="0"/>
        <w:spacing w:line="280" w:lineRule="atLeast"/>
      </w:pPr>
    </w:p>
    <w:p w14:paraId="27E91D76" w14:textId="77777777" w:rsidR="00D174AF" w:rsidRDefault="00D174AF" w:rsidP="00D174AF">
      <w:pPr>
        <w:widowControl w:val="0"/>
        <w:autoSpaceDE w:val="0"/>
        <w:autoSpaceDN w:val="0"/>
        <w:adjustRightInd w:val="0"/>
        <w:spacing w:line="280" w:lineRule="atLeast"/>
        <w:ind w:firstLine="720"/>
      </w:pPr>
      <w:r>
        <w:t xml:space="preserve">278. </w:t>
      </w:r>
      <w:r w:rsidRPr="00846D85">
        <w:t xml:space="preserve">Wen H, Blume PA, </w:t>
      </w:r>
      <w:r w:rsidRPr="00B16478">
        <w:rPr>
          <w:b/>
        </w:rPr>
        <w:t>Sumpio BE</w:t>
      </w:r>
      <w:r w:rsidRPr="00846D85">
        <w:t>.</w:t>
      </w:r>
      <w:r>
        <w:t xml:space="preserve"> </w:t>
      </w:r>
      <w:hyperlink r:id="rId38" w:history="1">
        <w:r w:rsidRPr="00846D85">
          <w:t>Role of integrins and focal adhesion kinase in the orientation of dermal fibroblasts exposed to cyclic strain.</w:t>
        </w:r>
      </w:hyperlink>
      <w:r>
        <w:t xml:space="preserve"> </w:t>
      </w:r>
      <w:r w:rsidRPr="00846D85">
        <w:t>I</w:t>
      </w:r>
      <w:r>
        <w:t>nt Wound J. 2009 Apr;6(2):149-5</w:t>
      </w:r>
    </w:p>
    <w:p w14:paraId="351BFD1A" w14:textId="77777777" w:rsidR="00D174AF" w:rsidRDefault="00D174AF" w:rsidP="00D174AF">
      <w:pPr>
        <w:widowControl w:val="0"/>
        <w:autoSpaceDE w:val="0"/>
        <w:autoSpaceDN w:val="0"/>
        <w:adjustRightInd w:val="0"/>
      </w:pPr>
    </w:p>
    <w:p w14:paraId="0DC9A1FE" w14:textId="77777777" w:rsidR="00D174AF" w:rsidRDefault="00D174AF" w:rsidP="00D174AF">
      <w:pPr>
        <w:ind w:firstLine="720"/>
      </w:pPr>
      <w:r>
        <w:t xml:space="preserve">279. </w:t>
      </w:r>
      <w:r w:rsidRPr="00846D85">
        <w:t xml:space="preserve">Rochier AL, </w:t>
      </w:r>
      <w:r w:rsidRPr="00B16478">
        <w:rPr>
          <w:b/>
        </w:rPr>
        <w:t>Sumpio BE</w:t>
      </w:r>
      <w:r w:rsidRPr="00846D85">
        <w:t>.</w:t>
      </w:r>
      <w:r>
        <w:t xml:space="preserve"> </w:t>
      </w:r>
      <w:hyperlink r:id="rId39" w:history="1">
        <w:r w:rsidRPr="00846D85">
          <w:t>Variant of Popliteal Entrapment Syndrome Involving the Lateral Head of the Gastrocnemius Muscle: A Case Report.</w:t>
        </w:r>
      </w:hyperlink>
      <w:r>
        <w:t xml:space="preserve"> Ann.Vasc. Surg 2009 23(4):535.e5-9.</w:t>
      </w:r>
    </w:p>
    <w:p w14:paraId="0B58550F" w14:textId="77777777" w:rsidR="00D174AF" w:rsidRDefault="00D174AF" w:rsidP="00D174AF">
      <w:pPr>
        <w:ind w:firstLine="720"/>
      </w:pPr>
    </w:p>
    <w:p w14:paraId="56C3D460" w14:textId="77777777" w:rsidR="00D174AF" w:rsidRDefault="00D174AF" w:rsidP="00D174AF">
      <w:pPr>
        <w:ind w:firstLine="720"/>
      </w:pPr>
      <w:r>
        <w:t>280.</w:t>
      </w:r>
      <w:hyperlink r:id="rId40" w:history="1">
        <w:r w:rsidRPr="005C623E">
          <w:t>Orgill DP</w:t>
        </w:r>
      </w:hyperlink>
      <w:r w:rsidRPr="005C623E">
        <w:t xml:space="preserve">, </w:t>
      </w:r>
      <w:hyperlink r:id="rId41" w:history="1">
        <w:r w:rsidRPr="005C623E">
          <w:t>Manders EK</w:t>
        </w:r>
      </w:hyperlink>
      <w:r w:rsidRPr="005C623E">
        <w:t xml:space="preserve">, </w:t>
      </w:r>
      <w:hyperlink r:id="rId42" w:history="1">
        <w:r w:rsidRPr="005C623E">
          <w:rPr>
            <w:b/>
          </w:rPr>
          <w:t>Sumpio BE</w:t>
        </w:r>
      </w:hyperlink>
      <w:r w:rsidRPr="005C623E">
        <w:t xml:space="preserve">, </w:t>
      </w:r>
      <w:hyperlink r:id="rId43" w:history="1">
        <w:r w:rsidRPr="005C623E">
          <w:t>Lee RC</w:t>
        </w:r>
      </w:hyperlink>
      <w:r w:rsidRPr="005C623E">
        <w:t xml:space="preserve">, </w:t>
      </w:r>
      <w:hyperlink r:id="rId44" w:history="1">
        <w:r w:rsidRPr="005C623E">
          <w:t>Attinger CE</w:t>
        </w:r>
      </w:hyperlink>
      <w:r w:rsidRPr="005C623E">
        <w:t xml:space="preserve">, </w:t>
      </w:r>
      <w:hyperlink r:id="rId45" w:history="1">
        <w:r w:rsidRPr="005C623E">
          <w:t>Gurtner GC</w:t>
        </w:r>
      </w:hyperlink>
      <w:r w:rsidRPr="005C623E">
        <w:t xml:space="preserve">, </w:t>
      </w:r>
      <w:hyperlink r:id="rId46" w:history="1">
        <w:r w:rsidRPr="005C623E">
          <w:t>Ehrlich HP</w:t>
        </w:r>
      </w:hyperlink>
      <w:r w:rsidRPr="005C623E">
        <w:t>.</w:t>
      </w:r>
      <w:r>
        <w:t xml:space="preserve"> The mechanisms of action of vacuum assisted closure: more to learn. </w:t>
      </w:r>
      <w:hyperlink r:id="rId47" w:history="1">
        <w:r w:rsidRPr="005C623E">
          <w:t>Surgery.</w:t>
        </w:r>
      </w:hyperlink>
      <w:r w:rsidRPr="005C623E">
        <w:t xml:space="preserve"> 2009 Jul;146(1):40-51.</w:t>
      </w:r>
    </w:p>
    <w:p w14:paraId="31B73BFF" w14:textId="77777777" w:rsidR="00D174AF" w:rsidRDefault="00D174AF" w:rsidP="00D174AF"/>
    <w:p w14:paraId="5D85664C" w14:textId="77777777" w:rsidR="00D174AF" w:rsidRDefault="00D174AF" w:rsidP="00D174AF">
      <w:pPr>
        <w:ind w:firstLine="720"/>
      </w:pPr>
      <w:r>
        <w:t>281.</w:t>
      </w:r>
      <w:r w:rsidRPr="005C623E">
        <w:t xml:space="preserve"> Feng Y, Schlösser FJ,</w:t>
      </w:r>
      <w:r w:rsidRPr="009B2068">
        <w:t xml:space="preserve"> </w:t>
      </w:r>
      <w:r w:rsidRPr="009B2068">
        <w:rPr>
          <w:b/>
        </w:rPr>
        <w:t>Sumpio BE</w:t>
      </w:r>
      <w:r w:rsidRPr="005C623E">
        <w:t xml:space="preserve">. </w:t>
      </w:r>
      <w:hyperlink r:id="rId48" w:history="1">
        <w:r w:rsidRPr="005C623E">
          <w:t>The Semmes Weinstein monofilament examination as a screening tool for diabetic peripheral neuropathy.</w:t>
        </w:r>
      </w:hyperlink>
      <w:r>
        <w:t xml:space="preserve"> </w:t>
      </w:r>
      <w:r w:rsidRPr="005C623E">
        <w:t xml:space="preserve">J Vasc Surg. 2009 </w:t>
      </w:r>
    </w:p>
    <w:p w14:paraId="61B26872" w14:textId="77777777" w:rsidR="00D174AF" w:rsidRDefault="00D174AF" w:rsidP="00D174AF">
      <w:r w:rsidRPr="009B2068">
        <w:t>Sep;50(3):675-82</w:t>
      </w:r>
    </w:p>
    <w:p w14:paraId="145DBA67" w14:textId="77777777" w:rsidR="00D174AF" w:rsidRDefault="00D174AF" w:rsidP="00D174AF">
      <w:pPr>
        <w:ind w:firstLine="720"/>
      </w:pPr>
    </w:p>
    <w:p w14:paraId="6AC4C4DA" w14:textId="77777777" w:rsidR="00D174AF" w:rsidRDefault="00D174AF" w:rsidP="00D174AF">
      <w:pPr>
        <w:ind w:firstLine="720"/>
      </w:pPr>
      <w:r>
        <w:t xml:space="preserve">282. </w:t>
      </w:r>
      <w:r>
        <w:rPr>
          <w:b/>
        </w:rPr>
        <w:t xml:space="preserve">Sumpio BE, </w:t>
      </w:r>
      <w:r>
        <w:t xml:space="preserve"> Driver V, Gibbons G, Lavery L, Attinger C. A Multidisciplinary approach to limb preservation- The role of VAC therapy. Wounds  Nov Suppl 1-19, 2009.</w:t>
      </w:r>
    </w:p>
    <w:p w14:paraId="19C0CB52" w14:textId="77777777" w:rsidR="00D174AF" w:rsidRPr="00E204E0" w:rsidRDefault="00D174AF" w:rsidP="00D174AF">
      <w:pPr>
        <w:ind w:firstLine="720"/>
      </w:pPr>
    </w:p>
    <w:p w14:paraId="1444C077" w14:textId="77777777" w:rsidR="00D174AF" w:rsidRDefault="00D174AF" w:rsidP="00D174AF">
      <w:pPr>
        <w:widowControl w:val="0"/>
        <w:autoSpaceDE w:val="0"/>
        <w:autoSpaceDN w:val="0"/>
        <w:adjustRightInd w:val="0"/>
        <w:spacing w:after="40"/>
        <w:ind w:firstLine="720"/>
      </w:pPr>
      <w:r>
        <w:t xml:space="preserve">283. </w:t>
      </w:r>
      <w:r w:rsidRPr="009B2068">
        <w:t>Lederle FA, Freischlag JA, Kyriakides TC, Padberg FT Jr, Matsumura JS, Kohler TR, Lin PH, Jean-Claude JM, Cikrit DF, Swanson KM, Peduzzi PN</w:t>
      </w:r>
      <w:r>
        <w:t xml:space="preserve"> </w:t>
      </w:r>
      <w:r w:rsidRPr="002A5FDC">
        <w:rPr>
          <w:b/>
        </w:rPr>
        <w:t>Sumpio BE</w:t>
      </w:r>
      <w:r w:rsidRPr="009B2068">
        <w:t>; Open Versus Endovascular Repair (OVER) Veterans Affairs Cooperative Study Group.</w:t>
      </w:r>
      <w:r>
        <w:t xml:space="preserve"> </w:t>
      </w:r>
      <w:hyperlink r:id="rId49" w:history="1">
        <w:r w:rsidRPr="009B2068">
          <w:t>Outcomes following endovascular vs open repair of abdominal aortic aneurysm: a randomized trial.</w:t>
        </w:r>
      </w:hyperlink>
      <w:r>
        <w:t xml:space="preserve"> </w:t>
      </w:r>
      <w:r w:rsidRPr="009B2068">
        <w:t>JAMA. 2009 Oct 14;302(14):1535-42.</w:t>
      </w:r>
    </w:p>
    <w:p w14:paraId="2C984722" w14:textId="77777777" w:rsidR="00D174AF" w:rsidRDefault="00D174AF" w:rsidP="00D174AF">
      <w:pPr>
        <w:ind w:firstLine="720"/>
      </w:pPr>
    </w:p>
    <w:p w14:paraId="68EDBC24" w14:textId="77777777" w:rsidR="00D174AF" w:rsidRDefault="00D174AF" w:rsidP="00D174AF">
      <w:pPr>
        <w:ind w:firstLine="720"/>
      </w:pPr>
      <w:r>
        <w:t xml:space="preserve">284. Cordova A, </w:t>
      </w:r>
      <w:r>
        <w:rPr>
          <w:b/>
        </w:rPr>
        <w:t>Sumpio BE</w:t>
      </w:r>
      <w:r>
        <w:t>.</w:t>
      </w:r>
      <w:r w:rsidRPr="00213A5E">
        <w:rPr>
          <w:rFonts w:ascii="Arial" w:hAnsi="Arial" w:cs="Arial"/>
          <w:b/>
          <w:bCs/>
          <w:color w:val="394B56"/>
        </w:rPr>
        <w:t xml:space="preserve"> </w:t>
      </w:r>
      <w:r w:rsidRPr="00213A5E">
        <w:t xml:space="preserve">Polyphenols are medicine: Is it time to prescribe red wine for our patients? </w:t>
      </w:r>
      <w:r>
        <w:t xml:space="preserve">Int. J. Angiology 2009; 18(3):111-117. </w:t>
      </w:r>
    </w:p>
    <w:p w14:paraId="0357944A" w14:textId="77777777" w:rsidR="00D174AF" w:rsidRDefault="00D174AF" w:rsidP="00D174AF">
      <w:pPr>
        <w:ind w:firstLine="720"/>
      </w:pPr>
    </w:p>
    <w:p w14:paraId="51E07AE0" w14:textId="77777777" w:rsidR="00D174AF" w:rsidRDefault="00D174AF" w:rsidP="00D174AF">
      <w:pPr>
        <w:ind w:firstLine="720"/>
      </w:pPr>
      <w:r>
        <w:t xml:space="preserve">285. Blume PA, Key J, Thakor P, Thakor S, </w:t>
      </w:r>
      <w:r>
        <w:rPr>
          <w:b/>
        </w:rPr>
        <w:t xml:space="preserve">Sumpio BE. </w:t>
      </w:r>
      <w:r w:rsidRPr="00C71008">
        <w:t>Retrospective Evaluation of Clinical Outcomes in Subjects with Split-Thickness Skin Graft: Comparing V.A.C.® Therapy and Conventional Therapy in Foot and</w:t>
      </w:r>
      <w:r>
        <w:t xml:space="preserve"> Ankle Reconstructive Surgeries. Int. Wound J. 2010 (In Press)</w:t>
      </w:r>
    </w:p>
    <w:p w14:paraId="2BD6D2B8" w14:textId="77777777" w:rsidR="00D174AF" w:rsidRDefault="00D174AF" w:rsidP="00D174AF">
      <w:pPr>
        <w:ind w:firstLine="720"/>
      </w:pPr>
    </w:p>
    <w:p w14:paraId="6B5EB389" w14:textId="77777777" w:rsidR="00D174AF" w:rsidRDefault="00D174AF" w:rsidP="00D174AF">
      <w:pPr>
        <w:ind w:firstLine="720"/>
      </w:pPr>
      <w:r>
        <w:t xml:space="preserve">286. </w:t>
      </w:r>
      <w:r w:rsidRPr="009B2068">
        <w:t xml:space="preserve">Nixon AM, Gunel M, </w:t>
      </w:r>
      <w:r w:rsidRPr="009B2068">
        <w:rPr>
          <w:b/>
        </w:rPr>
        <w:t>Sumpio BE</w:t>
      </w:r>
      <w:r w:rsidRPr="009B2068">
        <w:t>.</w:t>
      </w:r>
      <w:r>
        <w:t xml:space="preserve"> </w:t>
      </w:r>
      <w:hyperlink r:id="rId50" w:history="1">
        <w:r w:rsidRPr="009B2068">
          <w:t>The critical role of hemodynamics in the development of cerebral vascular disease.</w:t>
        </w:r>
      </w:hyperlink>
      <w:r>
        <w:t xml:space="preserve"> J. Neurosurgery 2010 Jun;112(6):1240-1253.</w:t>
      </w:r>
    </w:p>
    <w:p w14:paraId="2B1A6EAE" w14:textId="77777777" w:rsidR="00D174AF" w:rsidRDefault="00D174AF" w:rsidP="00D174AF">
      <w:pPr>
        <w:ind w:firstLine="720"/>
      </w:pPr>
    </w:p>
    <w:p w14:paraId="3014CFDF" w14:textId="77777777" w:rsidR="00D174AF" w:rsidRPr="00213A5E" w:rsidRDefault="00D174AF" w:rsidP="00D174AF">
      <w:pPr>
        <w:widowControl w:val="0"/>
        <w:autoSpaceDE w:val="0"/>
        <w:autoSpaceDN w:val="0"/>
        <w:adjustRightInd w:val="0"/>
        <w:spacing w:after="40" w:line="360" w:lineRule="atLeast"/>
        <w:ind w:firstLine="720"/>
      </w:pPr>
      <w:r>
        <w:t xml:space="preserve">287. </w:t>
      </w:r>
      <w:r w:rsidRPr="007D20BD">
        <w:t xml:space="preserve">Esemuede N, Lee T, Maier KG, </w:t>
      </w:r>
      <w:r w:rsidRPr="007D20BD">
        <w:rPr>
          <w:b/>
        </w:rPr>
        <w:t>Sumpio BE</w:t>
      </w:r>
      <w:r w:rsidRPr="007D20BD">
        <w:t>, Gahtan V.</w:t>
      </w:r>
      <w:r>
        <w:t xml:space="preserve"> L</w:t>
      </w:r>
      <w:hyperlink r:id="rId51" w:history="1">
        <w:r w:rsidRPr="007D20BD">
          <w:t>ovastatin Inhibits Thrombospondin-1-Induced Smooth Muscle Cell Chemotaxis.</w:t>
        </w:r>
      </w:hyperlink>
      <w:r>
        <w:t xml:space="preserve"> </w:t>
      </w:r>
      <w:r w:rsidRPr="007D20BD">
        <w:t>J Surg Res. 2009 Dec 18. [Epub ahead of print]</w:t>
      </w:r>
    </w:p>
    <w:p w14:paraId="29775C81" w14:textId="77777777" w:rsidR="00D174AF" w:rsidRPr="007D20BD" w:rsidRDefault="00D174AF" w:rsidP="00D174AF"/>
    <w:p w14:paraId="63248712" w14:textId="77777777" w:rsidR="00D174AF" w:rsidRPr="007D20BD" w:rsidRDefault="00D174AF" w:rsidP="00D174AF">
      <w:pPr>
        <w:widowControl w:val="0"/>
        <w:autoSpaceDE w:val="0"/>
        <w:autoSpaceDN w:val="0"/>
        <w:adjustRightInd w:val="0"/>
        <w:spacing w:after="40" w:line="360" w:lineRule="atLeast"/>
        <w:ind w:firstLine="720"/>
      </w:pPr>
      <w:r>
        <w:t xml:space="preserve">288. </w:t>
      </w:r>
      <w:r w:rsidRPr="007D20BD">
        <w:t xml:space="preserve">Jonker FH, Trimarchi S, Verhagen HJ, Moll FL, </w:t>
      </w:r>
      <w:r w:rsidRPr="007D20BD">
        <w:rPr>
          <w:b/>
        </w:rPr>
        <w:t>Sumpio BE</w:t>
      </w:r>
      <w:r w:rsidRPr="007D20BD">
        <w:t>, Muhs BE.</w:t>
      </w:r>
      <w:r>
        <w:t xml:space="preserve"> </w:t>
      </w:r>
      <w:hyperlink r:id="rId52" w:history="1">
        <w:r w:rsidRPr="007D20BD">
          <w:t>Meta-analysis of open versus endovascular repair for ruptured descending thoracic aortic aneurysm.</w:t>
        </w:r>
      </w:hyperlink>
    </w:p>
    <w:p w14:paraId="0B5E9EF3" w14:textId="77777777" w:rsidR="00D174AF" w:rsidRDefault="00D174AF" w:rsidP="00D174AF">
      <w:r w:rsidRPr="007D20BD">
        <w:t>J Vasc Surg. 2010 Apr;51(4):1026-32, 1032.e1-1032.e2.</w:t>
      </w:r>
    </w:p>
    <w:p w14:paraId="480488D9" w14:textId="77777777" w:rsidR="00D174AF" w:rsidRDefault="00D174AF" w:rsidP="00D174AF"/>
    <w:p w14:paraId="7102CBFD" w14:textId="77777777" w:rsidR="00D174AF" w:rsidRDefault="00D174AF" w:rsidP="00D174AF">
      <w:r>
        <w:tab/>
        <w:t xml:space="preserve">289. </w:t>
      </w:r>
      <w:r>
        <w:rPr>
          <w:b/>
        </w:rPr>
        <w:t>Sumpio BE</w:t>
      </w:r>
      <w:r>
        <w:t>, Armstrong DA, Lavery L, Andros G.  The role of an interdisciplinary team in the management of the diabetic foot. J Vasc Surg 2010 Jun; 51(6):1504-6</w:t>
      </w:r>
    </w:p>
    <w:p w14:paraId="13589CFA" w14:textId="77777777" w:rsidR="00D174AF" w:rsidRDefault="00D174AF" w:rsidP="00D174AF"/>
    <w:p w14:paraId="498AE43C" w14:textId="77777777" w:rsidR="00D174AF" w:rsidRDefault="00D174AF" w:rsidP="00D174AF">
      <w:r>
        <w:tab/>
        <w:t xml:space="preserve">290. Basco MT, Yiu WK, Cheng SW, </w:t>
      </w:r>
      <w:r>
        <w:rPr>
          <w:b/>
        </w:rPr>
        <w:t>Sumpio BE</w:t>
      </w:r>
      <w:r>
        <w:t>. The effects of freezing versus supercooling on vascular cells: Implications for Balloon Cryoplasty. J. Vasc Interv Radiol. 2010 Jun; 21(6):910-915.</w:t>
      </w:r>
    </w:p>
    <w:p w14:paraId="70629B39" w14:textId="77777777" w:rsidR="00D174AF" w:rsidRDefault="00D174AF" w:rsidP="00D174AF"/>
    <w:p w14:paraId="11E9DA36" w14:textId="77777777" w:rsidR="00D174AF" w:rsidRDefault="00D174AF" w:rsidP="00D174AF">
      <w:pPr>
        <w:widowControl w:val="0"/>
        <w:autoSpaceDE w:val="0"/>
        <w:autoSpaceDN w:val="0"/>
        <w:adjustRightInd w:val="0"/>
        <w:spacing w:line="360" w:lineRule="atLeast"/>
      </w:pPr>
      <w:r>
        <w:tab/>
        <w:t xml:space="preserve">291.  </w:t>
      </w:r>
      <w:r w:rsidRPr="00A407D3">
        <w:t xml:space="preserve">Jonker FH, Schlosser FJ, Indes JE, </w:t>
      </w:r>
      <w:r w:rsidRPr="00A407D3">
        <w:rPr>
          <w:b/>
        </w:rPr>
        <w:t>Sumpio BE</w:t>
      </w:r>
      <w:r w:rsidRPr="00A407D3">
        <w:t>, Botta DM, Moll FL, Muhs BE.</w:t>
      </w:r>
      <w:r w:rsidRPr="00613535">
        <w:t xml:space="preserve"> </w:t>
      </w:r>
      <w:hyperlink r:id="rId53" w:history="1">
        <w:r w:rsidRPr="00A407D3">
          <w:t>Management of type A aortic dissections: a meta-analysis of the literature.</w:t>
        </w:r>
      </w:hyperlink>
      <w:r>
        <w:t xml:space="preserve"> </w:t>
      </w:r>
      <w:r w:rsidRPr="00A407D3">
        <w:t>Ann Thorac Surg. 2010 Jun;89(6):2061-6</w:t>
      </w:r>
      <w:r>
        <w:t>.</w:t>
      </w:r>
    </w:p>
    <w:p w14:paraId="536510E0" w14:textId="77777777" w:rsidR="00D174AF" w:rsidRDefault="00D174AF" w:rsidP="00D174AF"/>
    <w:p w14:paraId="6745313F" w14:textId="77777777" w:rsidR="00D174AF" w:rsidRPr="007D20BD" w:rsidRDefault="00D174AF" w:rsidP="00D174AF">
      <w:r>
        <w:tab/>
        <w:t xml:space="preserve">292. Liapis C, Veith F, Riambau V, </w:t>
      </w:r>
      <w:r w:rsidRPr="00613535">
        <w:rPr>
          <w:b/>
        </w:rPr>
        <w:t>Sumpio B</w:t>
      </w:r>
      <w:r>
        <w:t>, Azuma N, Lee TS, Parakh R, Biasi G. Terms of reference for the Standards of Practice and Training Committee. Vascular 2010 Jun; 18 (4): 221-226</w:t>
      </w:r>
    </w:p>
    <w:p w14:paraId="647F2FDA" w14:textId="77777777" w:rsidR="00D174AF" w:rsidRDefault="00D174AF" w:rsidP="00D174AF"/>
    <w:p w14:paraId="7E5BA299" w14:textId="77777777" w:rsidR="00D174AF" w:rsidRDefault="00D174AF" w:rsidP="00D174AF">
      <w:pPr>
        <w:widowControl w:val="0"/>
        <w:autoSpaceDE w:val="0"/>
        <w:autoSpaceDN w:val="0"/>
        <w:adjustRightInd w:val="0"/>
        <w:spacing w:after="40" w:line="360" w:lineRule="atLeast"/>
      </w:pPr>
      <w:r>
        <w:tab/>
        <w:t xml:space="preserve">293. </w:t>
      </w:r>
      <w:r w:rsidRPr="007B4D2D">
        <w:rPr>
          <w:b/>
        </w:rPr>
        <w:t>Sumpio BE</w:t>
      </w:r>
      <w:r w:rsidRPr="00613535">
        <w:t>, Armstrong DG, Lavery LA, Andros G.</w:t>
      </w:r>
      <w:r>
        <w:t xml:space="preserve"> </w:t>
      </w:r>
      <w:hyperlink r:id="rId54" w:history="1">
        <w:r w:rsidRPr="00613535">
          <w:t>The role of interdisciplinary team approach in the management of the diabetic foot: a joint statement from the society for vascular surgery and the american podiatric medical association.</w:t>
        </w:r>
      </w:hyperlink>
      <w:r>
        <w:t xml:space="preserve"> </w:t>
      </w:r>
      <w:r w:rsidRPr="00613535">
        <w:t>J Am Podiatr Med Assoc. 2010 Jul-Aug;100(4):309-11</w:t>
      </w:r>
      <w:r>
        <w:t>.</w:t>
      </w:r>
    </w:p>
    <w:p w14:paraId="1C79B0B5" w14:textId="77777777" w:rsidR="00D174AF" w:rsidRDefault="00D174AF" w:rsidP="00D174AF">
      <w:pPr>
        <w:widowControl w:val="0"/>
        <w:autoSpaceDE w:val="0"/>
        <w:autoSpaceDN w:val="0"/>
        <w:adjustRightInd w:val="0"/>
        <w:spacing w:after="40" w:line="360" w:lineRule="atLeast"/>
      </w:pPr>
    </w:p>
    <w:p w14:paraId="037CE39A" w14:textId="77777777" w:rsidR="00D174AF" w:rsidRDefault="00D174AF" w:rsidP="00D174AF">
      <w:r>
        <w:tab/>
        <w:t xml:space="preserve">294. </w:t>
      </w:r>
      <w:r w:rsidRPr="001C0B04">
        <w:t xml:space="preserve">Jonker FW, Schlosser F, Geirsson A, </w:t>
      </w:r>
      <w:r w:rsidRPr="001C0B04">
        <w:rPr>
          <w:b/>
        </w:rPr>
        <w:t>Sumpio BE</w:t>
      </w:r>
      <w:r w:rsidRPr="001C0B04">
        <w:t xml:space="preserve">, Moll FL, Muhs BE. Endograft Collapse after Thoracic Endovascular Aortic Repair J. Endovasc Therapy 2010 </w:t>
      </w:r>
      <w:r w:rsidRPr="009C44D6">
        <w:t>Dec;17(6):725-34.</w:t>
      </w:r>
      <w:r w:rsidRPr="001C0B04">
        <w:t xml:space="preserve"> </w:t>
      </w:r>
    </w:p>
    <w:p w14:paraId="6934483C" w14:textId="77777777" w:rsidR="00D174AF" w:rsidRDefault="00D174AF" w:rsidP="00D174AF"/>
    <w:p w14:paraId="15C415F8" w14:textId="77777777" w:rsidR="00D174AF" w:rsidRDefault="00D174AF" w:rsidP="00D174AF">
      <w:pPr>
        <w:widowControl w:val="0"/>
        <w:autoSpaceDE w:val="0"/>
        <w:autoSpaceDN w:val="0"/>
        <w:adjustRightInd w:val="0"/>
        <w:spacing w:after="40" w:line="360" w:lineRule="atLeast"/>
      </w:pPr>
      <w:r>
        <w:tab/>
        <w:t xml:space="preserve">295. </w:t>
      </w:r>
      <w:r w:rsidRPr="001C0B04">
        <w:t xml:space="preserve">Blume PA, Key JJ, Thakor P, Thakor S, </w:t>
      </w:r>
      <w:r w:rsidRPr="001C0B04">
        <w:rPr>
          <w:b/>
        </w:rPr>
        <w:t>Sumpio B</w:t>
      </w:r>
      <w:r w:rsidRPr="001C0B04">
        <w:t>.</w:t>
      </w:r>
      <w:r>
        <w:t xml:space="preserve"> </w:t>
      </w:r>
      <w:hyperlink r:id="rId55" w:history="1">
        <w:r w:rsidRPr="001C0B04">
          <w:t>Retrospective evaluation of clinical outcomes in subjects with split-thickness skin graft: comparing V.A.C. therapy and conventional therapy in foot and ankle reconstructive surgeries.</w:t>
        </w:r>
      </w:hyperlink>
      <w:r>
        <w:t xml:space="preserve"> Int Wound J. </w:t>
      </w:r>
      <w:r w:rsidRPr="00A0205D">
        <w:t>2010 Dec;7(6):480-7</w:t>
      </w:r>
    </w:p>
    <w:p w14:paraId="1E8B7B5A" w14:textId="77777777" w:rsidR="00D174AF" w:rsidRDefault="00D174AF" w:rsidP="00D174AF">
      <w:pPr>
        <w:widowControl w:val="0"/>
        <w:autoSpaceDE w:val="0"/>
        <w:autoSpaceDN w:val="0"/>
        <w:adjustRightInd w:val="0"/>
        <w:spacing w:after="40" w:line="360" w:lineRule="atLeast"/>
      </w:pPr>
    </w:p>
    <w:p w14:paraId="6807DE45" w14:textId="77777777" w:rsidR="00D174AF" w:rsidRPr="000A556A" w:rsidRDefault="00D174AF" w:rsidP="00D174AF">
      <w:pPr>
        <w:widowControl w:val="0"/>
        <w:autoSpaceDE w:val="0"/>
        <w:autoSpaceDN w:val="0"/>
        <w:adjustRightInd w:val="0"/>
      </w:pPr>
      <w:r>
        <w:tab/>
        <w:t xml:space="preserve">296.  Tan A, Lee S, </w:t>
      </w:r>
      <w:r>
        <w:rPr>
          <w:b/>
        </w:rPr>
        <w:t xml:space="preserve">Sumpio </w:t>
      </w:r>
      <w:r w:rsidRPr="00BD79B0">
        <w:t>BE</w:t>
      </w:r>
      <w:r>
        <w:t xml:space="preserve">, Seifalian A. </w:t>
      </w:r>
      <w:r w:rsidRPr="00BD79B0">
        <w:t>The Implications of Human Stem Cell Differentiation to Endothelial Cell via Fluid Shear Stress in Cardiovascular Regenerative Medicine: A Review </w:t>
      </w:r>
      <w:r w:rsidRPr="000A556A">
        <w:t>Curr Pharm Des. 2010;16(34):3848-61.</w:t>
      </w:r>
    </w:p>
    <w:p w14:paraId="10E6EE36" w14:textId="77777777" w:rsidR="00D174AF" w:rsidRDefault="00D174AF" w:rsidP="00D174AF">
      <w:pPr>
        <w:widowControl w:val="0"/>
        <w:autoSpaceDE w:val="0"/>
        <w:autoSpaceDN w:val="0"/>
        <w:adjustRightInd w:val="0"/>
        <w:spacing w:after="40" w:line="360" w:lineRule="atLeast"/>
      </w:pPr>
    </w:p>
    <w:p w14:paraId="064D4BBD" w14:textId="77777777" w:rsidR="00D174AF" w:rsidRDefault="00D174AF" w:rsidP="00D174AF">
      <w:pPr>
        <w:ind w:firstLine="720"/>
      </w:pPr>
      <w:r>
        <w:t xml:space="preserve">297. </w:t>
      </w:r>
      <w:r w:rsidRPr="005C623E">
        <w:t>Feng Y, Schlösser FJ,</w:t>
      </w:r>
      <w:r w:rsidRPr="009B2068">
        <w:t xml:space="preserve"> </w:t>
      </w:r>
      <w:r w:rsidRPr="009B2068">
        <w:rPr>
          <w:b/>
        </w:rPr>
        <w:t>Sumpio BE</w:t>
      </w:r>
      <w:r w:rsidRPr="005C623E">
        <w:t xml:space="preserve">. </w:t>
      </w:r>
      <w:hyperlink r:id="rId56" w:history="1">
        <w:r w:rsidRPr="005C623E">
          <w:t xml:space="preserve">The Semmes Weinstein monofilament examination </w:t>
        </w:r>
        <w:r>
          <w:t xml:space="preserve">is a significant predictor of the risk of foot ulceration and amputation in patients with </w:t>
        </w:r>
        <w:r w:rsidRPr="005C623E">
          <w:t>diabet</w:t>
        </w:r>
        <w:r>
          <w:t>es mellitus</w:t>
        </w:r>
        <w:r w:rsidRPr="005C623E">
          <w:t>.</w:t>
        </w:r>
      </w:hyperlink>
      <w:r>
        <w:t xml:space="preserve"> </w:t>
      </w:r>
      <w:r w:rsidRPr="005C623E">
        <w:t xml:space="preserve">J Vasc Surg. </w:t>
      </w:r>
      <w:r w:rsidRPr="009C44D6">
        <w:t>2011 Jan;53(1):220-226</w:t>
      </w:r>
    </w:p>
    <w:p w14:paraId="5E5F3506" w14:textId="77777777" w:rsidR="00D174AF" w:rsidRPr="001C0B04" w:rsidRDefault="00D174AF" w:rsidP="00D174AF"/>
    <w:p w14:paraId="05821D32" w14:textId="77777777" w:rsidR="00D174AF" w:rsidRDefault="00D174AF" w:rsidP="00D174AF">
      <w:pPr>
        <w:widowControl w:val="0"/>
        <w:autoSpaceDE w:val="0"/>
        <w:autoSpaceDN w:val="0"/>
        <w:adjustRightInd w:val="0"/>
        <w:ind w:firstLine="720"/>
        <w:rPr>
          <w:rFonts w:ascii="Arial" w:hAnsi="Arial" w:cs="Arial"/>
        </w:rPr>
      </w:pPr>
      <w:r>
        <w:t xml:space="preserve">298. </w:t>
      </w:r>
      <w:r w:rsidRPr="000A556A">
        <w:t xml:space="preserve">Schlösser FJ, Aruny JE, Freiburg CB, Mojibian HR, </w:t>
      </w:r>
      <w:r w:rsidRPr="000A556A">
        <w:rPr>
          <w:b/>
        </w:rPr>
        <w:t>Sumpio BE</w:t>
      </w:r>
      <w:r w:rsidRPr="000A556A">
        <w:t xml:space="preserve">, Muhs BE </w:t>
      </w:r>
      <w:hyperlink r:id="rId57" w:history="1">
        <w:r w:rsidRPr="000A556A">
          <w:t>The chimney procedure is an emergently available endovascular solution for visceral aortic aneurysm rupture.</w:t>
        </w:r>
      </w:hyperlink>
      <w:r>
        <w:t xml:space="preserve"> </w:t>
      </w:r>
      <w:r w:rsidRPr="000A556A">
        <w:t xml:space="preserve">J Vasc Surg. 2011 </w:t>
      </w:r>
      <w:r w:rsidRPr="00D46569">
        <w:t>May;53(5):1386-90.</w:t>
      </w:r>
    </w:p>
    <w:p w14:paraId="6BA6BDDC" w14:textId="77777777" w:rsidR="00D174AF" w:rsidRPr="000A556A" w:rsidRDefault="00D174AF" w:rsidP="00D174AF">
      <w:pPr>
        <w:widowControl w:val="0"/>
        <w:autoSpaceDE w:val="0"/>
        <w:autoSpaceDN w:val="0"/>
        <w:adjustRightInd w:val="0"/>
        <w:ind w:firstLine="720"/>
      </w:pPr>
    </w:p>
    <w:p w14:paraId="76CE91B0" w14:textId="77777777" w:rsidR="00D174AF" w:rsidRPr="000A556A" w:rsidRDefault="00D174AF" w:rsidP="00D174AF">
      <w:pPr>
        <w:widowControl w:val="0"/>
        <w:autoSpaceDE w:val="0"/>
        <w:autoSpaceDN w:val="0"/>
        <w:adjustRightInd w:val="0"/>
        <w:ind w:firstLine="720"/>
      </w:pPr>
      <w:r w:rsidRPr="000A556A">
        <w:t>2</w:t>
      </w:r>
      <w:r>
        <w:t>99</w:t>
      </w:r>
      <w:r w:rsidRPr="000A556A">
        <w:t xml:space="preserve">. Abe R, Yamashita N, Rochier A, Abe R, Nixon A, Madri JA, </w:t>
      </w:r>
      <w:r w:rsidRPr="000A556A">
        <w:rPr>
          <w:b/>
        </w:rPr>
        <w:t>Sumpio BE</w:t>
      </w:r>
      <w:r w:rsidRPr="000A556A">
        <w:t>.</w:t>
      </w:r>
    </w:p>
    <w:p w14:paraId="6DB7F503" w14:textId="77777777" w:rsidR="00D174AF" w:rsidRPr="000A556A" w:rsidRDefault="00B63667" w:rsidP="00D174AF">
      <w:pPr>
        <w:widowControl w:val="0"/>
        <w:autoSpaceDE w:val="0"/>
        <w:autoSpaceDN w:val="0"/>
        <w:adjustRightInd w:val="0"/>
      </w:pPr>
      <w:hyperlink r:id="rId58" w:history="1">
        <w:r w:rsidR="00D174AF" w:rsidRPr="000A556A">
          <w:t>Pulsatile To-fro Flow Induces Greater and Sustained Expression of Tissue Factor RNA in HUVEC than Unidirectional Laminar Flow.</w:t>
        </w:r>
      </w:hyperlink>
      <w:r w:rsidR="00D174AF">
        <w:t xml:space="preserve"> </w:t>
      </w:r>
      <w:r w:rsidR="00D174AF" w:rsidRPr="000A556A">
        <w:t xml:space="preserve">Am J Physiol Heart Circ Physiol. 2011 </w:t>
      </w:r>
      <w:r w:rsidR="00D174AF" w:rsidRPr="00D85FA7">
        <w:t>Apr;300(4):H1345-51.</w:t>
      </w:r>
      <w:r w:rsidR="00D174AF" w:rsidRPr="000A556A">
        <w:t xml:space="preserve"> </w:t>
      </w:r>
    </w:p>
    <w:p w14:paraId="453F5978" w14:textId="77777777" w:rsidR="00D174AF" w:rsidRPr="000A556A" w:rsidRDefault="00D174AF" w:rsidP="00D174AF">
      <w:pPr>
        <w:widowControl w:val="0"/>
        <w:autoSpaceDE w:val="0"/>
        <w:autoSpaceDN w:val="0"/>
        <w:adjustRightInd w:val="0"/>
      </w:pPr>
    </w:p>
    <w:p w14:paraId="2A58214B" w14:textId="77777777" w:rsidR="00D174AF" w:rsidRPr="000A556A" w:rsidRDefault="00D174AF" w:rsidP="00D174AF">
      <w:pPr>
        <w:widowControl w:val="0"/>
        <w:autoSpaceDE w:val="0"/>
        <w:autoSpaceDN w:val="0"/>
        <w:adjustRightInd w:val="0"/>
        <w:spacing w:after="40"/>
        <w:ind w:firstLine="720"/>
      </w:pPr>
      <w:r w:rsidRPr="000A556A">
        <w:t>3</w:t>
      </w:r>
      <w:r>
        <w:t>00</w:t>
      </w:r>
      <w:r w:rsidRPr="000A556A">
        <w:t xml:space="preserve">. Willis AI, Sadowitz B, Fuse S, Maier KG, Lee TS, Wang XJ, Tuszynski GP, </w:t>
      </w:r>
      <w:r w:rsidRPr="000A556A">
        <w:rPr>
          <w:b/>
        </w:rPr>
        <w:t>Sumpio BE</w:t>
      </w:r>
      <w:r w:rsidRPr="000A556A">
        <w:t>, Gahtan V.</w:t>
      </w:r>
      <w:r>
        <w:t xml:space="preserve"> </w:t>
      </w:r>
      <w:hyperlink r:id="rId59" w:history="1">
        <w:r w:rsidRPr="000A556A">
          <w:t>Thrombospondin 1, fibronectin, and vitronectin are differentially dependent upon RAS, ERK1/2, and p38 for induction of vascular smooth muscle cell chemotaxis.</w:t>
        </w:r>
      </w:hyperlink>
      <w:r>
        <w:t xml:space="preserve"> </w:t>
      </w:r>
      <w:r w:rsidRPr="000A556A">
        <w:t>Vasc Endovascular Surg. 2011 Jan;45(1):55-62.</w:t>
      </w:r>
    </w:p>
    <w:p w14:paraId="120205C7" w14:textId="77777777" w:rsidR="00D174AF" w:rsidRDefault="00D174AF" w:rsidP="00D174AF">
      <w:pPr>
        <w:widowControl w:val="0"/>
        <w:autoSpaceDE w:val="0"/>
        <w:autoSpaceDN w:val="0"/>
        <w:adjustRightInd w:val="0"/>
      </w:pPr>
    </w:p>
    <w:p w14:paraId="72A45A5D" w14:textId="77777777" w:rsidR="00D174AF" w:rsidRPr="00FE5242" w:rsidRDefault="00D174AF" w:rsidP="00D174AF">
      <w:pPr>
        <w:widowControl w:val="0"/>
        <w:autoSpaceDE w:val="0"/>
        <w:autoSpaceDN w:val="0"/>
        <w:adjustRightInd w:val="0"/>
        <w:spacing w:line="360" w:lineRule="atLeast"/>
      </w:pPr>
      <w:r>
        <w:tab/>
        <w:t xml:space="preserve">301. </w:t>
      </w:r>
      <w:r w:rsidRPr="00FE5242">
        <w:t xml:space="preserve">Rochier A, Nixon A, Yamashita N, Abe R, Abe R, Madri JA, </w:t>
      </w:r>
      <w:r w:rsidRPr="00FE5242">
        <w:rPr>
          <w:b/>
        </w:rPr>
        <w:t>Sumpio BE</w:t>
      </w:r>
      <w:r w:rsidRPr="00FE5242">
        <w:t>.</w:t>
      </w:r>
    </w:p>
    <w:p w14:paraId="262B8F08" w14:textId="77777777" w:rsidR="00D174AF" w:rsidRPr="00FE5242" w:rsidRDefault="00B63667" w:rsidP="00D174AF">
      <w:pPr>
        <w:widowControl w:val="0"/>
        <w:autoSpaceDE w:val="0"/>
        <w:autoSpaceDN w:val="0"/>
        <w:adjustRightInd w:val="0"/>
        <w:spacing w:line="360" w:lineRule="atLeast"/>
      </w:pPr>
      <w:hyperlink r:id="rId60" w:history="1">
        <w:r w:rsidR="00D174AF" w:rsidRPr="00FE5242">
          <w:t>Laminar shear, but not orbital shear, has a synergistic effect with thrombin stimulation on tissue factor expression in human umbilical vein endothelial cells.</w:t>
        </w:r>
      </w:hyperlink>
      <w:r w:rsidR="00D174AF">
        <w:t xml:space="preserve"> J Vasc Surg. 2011; 54:480-8.</w:t>
      </w:r>
    </w:p>
    <w:p w14:paraId="701AF973" w14:textId="77777777" w:rsidR="00D174AF" w:rsidRPr="00FE5242" w:rsidRDefault="00D174AF" w:rsidP="00D174AF">
      <w:pPr>
        <w:widowControl w:val="0"/>
        <w:autoSpaceDE w:val="0"/>
        <w:autoSpaceDN w:val="0"/>
        <w:adjustRightInd w:val="0"/>
        <w:spacing w:line="360" w:lineRule="atLeast"/>
      </w:pPr>
    </w:p>
    <w:p w14:paraId="55E09EEC" w14:textId="77777777" w:rsidR="00D174AF" w:rsidRDefault="00D174AF" w:rsidP="00D174AF">
      <w:pPr>
        <w:widowControl w:val="0"/>
        <w:autoSpaceDE w:val="0"/>
        <w:autoSpaceDN w:val="0"/>
        <w:adjustRightInd w:val="0"/>
        <w:spacing w:line="360" w:lineRule="atLeast"/>
        <w:ind w:firstLine="720"/>
      </w:pPr>
      <w:r>
        <w:t xml:space="preserve">302. </w:t>
      </w:r>
      <w:r w:rsidRPr="00FE5242">
        <w:t xml:space="preserve">Abe R, Beckett J, Abe R, Nixon A, Rochier A, Yamashita N, </w:t>
      </w:r>
      <w:r w:rsidRPr="00FE5242">
        <w:rPr>
          <w:b/>
        </w:rPr>
        <w:t>Sumpio B</w:t>
      </w:r>
      <w:r w:rsidRPr="00FE5242">
        <w:t>.</w:t>
      </w:r>
      <w:r>
        <w:t xml:space="preserve"> </w:t>
      </w:r>
      <w:hyperlink r:id="rId61" w:history="1">
        <w:r w:rsidRPr="00D85FA7">
          <w:t>Olive Oil Polyphenol Oleuropein Inhibits Smooth Muscle Cell Proliferation.</w:t>
        </w:r>
      </w:hyperlink>
      <w:r w:rsidRPr="00D85FA7">
        <w:t xml:space="preserve"> Eur J Vasc Endovasc Surg. 41 (2011), pp. 814-820</w:t>
      </w:r>
    </w:p>
    <w:p w14:paraId="253D9E2D" w14:textId="77777777" w:rsidR="00D174AF" w:rsidRDefault="00D174AF" w:rsidP="00D174AF">
      <w:pPr>
        <w:widowControl w:val="0"/>
        <w:autoSpaceDE w:val="0"/>
        <w:autoSpaceDN w:val="0"/>
        <w:adjustRightInd w:val="0"/>
      </w:pPr>
    </w:p>
    <w:p w14:paraId="47E9E10A" w14:textId="77777777" w:rsidR="00D174AF" w:rsidRDefault="00D174AF" w:rsidP="00D174AF">
      <w:pPr>
        <w:widowControl w:val="0"/>
        <w:autoSpaceDE w:val="0"/>
        <w:autoSpaceDN w:val="0"/>
        <w:adjustRightInd w:val="0"/>
      </w:pPr>
      <w:r>
        <w:tab/>
        <w:t xml:space="preserve">303. Cordova AC, Bowen FW, Price LA, Dudrick SJ, </w:t>
      </w:r>
      <w:r>
        <w:rPr>
          <w:b/>
        </w:rPr>
        <w:t>Sumpio BE.</w:t>
      </w:r>
      <w:r>
        <w:t xml:space="preserve"> Traumatic Innominate Artery Pseudoaneurysm in the Setting of a Bovine Arch. Ann. Vasc Dis 2011; 4 (3): 252-255.</w:t>
      </w:r>
    </w:p>
    <w:p w14:paraId="726B1B6A" w14:textId="77777777" w:rsidR="00D174AF" w:rsidRDefault="00D174AF" w:rsidP="00D174AF">
      <w:pPr>
        <w:widowControl w:val="0"/>
        <w:autoSpaceDE w:val="0"/>
        <w:autoSpaceDN w:val="0"/>
        <w:adjustRightInd w:val="0"/>
      </w:pPr>
    </w:p>
    <w:p w14:paraId="1207A919" w14:textId="77777777" w:rsidR="00D174AF" w:rsidRDefault="00D174AF" w:rsidP="00D174AF">
      <w:pPr>
        <w:widowControl w:val="0"/>
        <w:autoSpaceDE w:val="0"/>
        <w:autoSpaceDN w:val="0"/>
        <w:adjustRightInd w:val="0"/>
      </w:pPr>
      <w:r>
        <w:tab/>
        <w:t>304.</w:t>
      </w:r>
      <w:r w:rsidRPr="003E6AFC">
        <w:rPr>
          <w:rFonts w:ascii="Consolas" w:hAnsi="Consolas" w:cs="Consolas"/>
        </w:rPr>
        <w:t xml:space="preserve"> </w:t>
      </w:r>
      <w:r w:rsidRPr="003E6AFC">
        <w:rPr>
          <w:b/>
        </w:rPr>
        <w:t>Sumpio BE</w:t>
      </w:r>
      <w:r w:rsidRPr="003E6AFC">
        <w:t>, Thakor P, Mahler D, Blume PA. Negative Pressure Wound Therapy as Postoperative Dressing in Below Knee Amputation Stump Closure of Patients wit</w:t>
      </w:r>
      <w:r>
        <w:t xml:space="preserve">h Chronic Venous Insufficiency. </w:t>
      </w:r>
      <w:r w:rsidRPr="003E6AFC">
        <w:t>WOUNDS October 2011</w:t>
      </w:r>
      <w:r>
        <w:t>; 23 (10): 301-308.</w:t>
      </w:r>
    </w:p>
    <w:p w14:paraId="4AEED3A9" w14:textId="77777777" w:rsidR="00D174AF" w:rsidRDefault="00D174AF" w:rsidP="00D174AF">
      <w:pPr>
        <w:widowControl w:val="0"/>
        <w:autoSpaceDE w:val="0"/>
        <w:autoSpaceDN w:val="0"/>
        <w:adjustRightInd w:val="0"/>
      </w:pPr>
    </w:p>
    <w:p w14:paraId="473AE159" w14:textId="77777777" w:rsidR="00D174AF" w:rsidRPr="00443115" w:rsidRDefault="00D174AF" w:rsidP="00D174AF">
      <w:pPr>
        <w:widowControl w:val="0"/>
        <w:autoSpaceDE w:val="0"/>
        <w:autoSpaceDN w:val="0"/>
        <w:adjustRightInd w:val="0"/>
        <w:spacing w:line="360" w:lineRule="atLeast"/>
      </w:pPr>
      <w:r>
        <w:tab/>
        <w:t>305.</w:t>
      </w:r>
      <w:r w:rsidRPr="00443115">
        <w:rPr>
          <w:rFonts w:ascii="AdvPSNCS-R" w:hAnsi="AdvPSNCS-R" w:cs="AdvPSNCS-R"/>
          <w:color w:val="000066"/>
          <w:sz w:val="16"/>
          <w:szCs w:val="16"/>
        </w:rPr>
        <w:t xml:space="preserve"> </w:t>
      </w:r>
      <w:r w:rsidRPr="00443115">
        <w:t xml:space="preserve">Abe R, Yamashita N, Rochier A, Nixon A, Abe R, Madri JA, </w:t>
      </w:r>
      <w:r w:rsidRPr="00443115">
        <w:rPr>
          <w:b/>
        </w:rPr>
        <w:t>Sumpio BE</w:t>
      </w:r>
      <w:r>
        <w:t>.</w:t>
      </w:r>
      <w:r w:rsidRPr="00443115">
        <w:t xml:space="preserve"> </w:t>
      </w:r>
      <w:hyperlink r:id="rId62" w:history="1">
        <w:r w:rsidRPr="00443115">
          <w:t>Varying Effects of Hemodynamic Forces on Tissue Factor RNA Expression in Human Endothelial Cells.</w:t>
        </w:r>
      </w:hyperlink>
    </w:p>
    <w:p w14:paraId="38E3DCD6" w14:textId="77777777" w:rsidR="00D174AF" w:rsidRDefault="00D174AF" w:rsidP="00D174AF">
      <w:pPr>
        <w:widowControl w:val="0"/>
        <w:autoSpaceDE w:val="0"/>
        <w:autoSpaceDN w:val="0"/>
        <w:adjustRightInd w:val="0"/>
      </w:pPr>
      <w:r>
        <w:t>J</w:t>
      </w:r>
      <w:r w:rsidRPr="00443115">
        <w:t xml:space="preserve"> Surg Research 170, 150–156 (2011)</w:t>
      </w:r>
    </w:p>
    <w:p w14:paraId="189BDEDA" w14:textId="77777777" w:rsidR="00D174AF" w:rsidRDefault="00D174AF" w:rsidP="00D174AF">
      <w:pPr>
        <w:widowControl w:val="0"/>
        <w:autoSpaceDE w:val="0"/>
        <w:autoSpaceDN w:val="0"/>
        <w:adjustRightInd w:val="0"/>
      </w:pPr>
    </w:p>
    <w:p w14:paraId="2EC11442" w14:textId="77777777" w:rsidR="00D174AF" w:rsidRDefault="00D174AF" w:rsidP="00D174AF">
      <w:pPr>
        <w:widowControl w:val="0"/>
        <w:autoSpaceDE w:val="0"/>
        <w:autoSpaceDN w:val="0"/>
        <w:adjustRightInd w:val="0"/>
        <w:spacing w:line="360" w:lineRule="atLeast"/>
      </w:pPr>
      <w:r>
        <w:tab/>
        <w:t>306. Ya</w:t>
      </w:r>
      <w:r w:rsidRPr="0071011C">
        <w:t xml:space="preserve">mashita N, Abe R, Rochier A, Nixon A, Madri JA, </w:t>
      </w:r>
      <w:r w:rsidRPr="0071011C">
        <w:rPr>
          <w:b/>
        </w:rPr>
        <w:t>Sumpio BE</w:t>
      </w:r>
      <w:r w:rsidRPr="0071011C">
        <w:t>. Cyclic Strain Delays the Expression of</w:t>
      </w:r>
      <w:hyperlink r:id="rId63" w:history="1">
        <w:r w:rsidRPr="00F567E3">
          <w:t xml:space="preserve"> </w:t>
        </w:r>
        <w:r w:rsidRPr="0071011C">
          <w:t>Tissue Factor Induced by Thrombin in Human Umbilical Vein Endothelial Cells.</w:t>
        </w:r>
      </w:hyperlink>
      <w:r w:rsidRPr="0071011C">
        <w:t xml:space="preserve"> International J. Angiology (2011) 20:157-166.</w:t>
      </w:r>
    </w:p>
    <w:p w14:paraId="4032F142" w14:textId="77777777" w:rsidR="00D174AF" w:rsidRDefault="00D174AF" w:rsidP="00D174AF">
      <w:pPr>
        <w:widowControl w:val="0"/>
        <w:autoSpaceDE w:val="0"/>
        <w:autoSpaceDN w:val="0"/>
        <w:adjustRightInd w:val="0"/>
        <w:spacing w:line="360" w:lineRule="atLeast"/>
      </w:pPr>
    </w:p>
    <w:p w14:paraId="7D5E3D2D" w14:textId="77777777" w:rsidR="00D174AF" w:rsidRDefault="00D174AF" w:rsidP="00D174AF">
      <w:pPr>
        <w:widowControl w:val="0"/>
        <w:autoSpaceDE w:val="0"/>
        <w:autoSpaceDN w:val="0"/>
        <w:adjustRightInd w:val="0"/>
      </w:pPr>
      <w:r>
        <w:tab/>
        <w:t xml:space="preserve">307. </w:t>
      </w:r>
      <w:r w:rsidRPr="00DB7372">
        <w:t xml:space="preserve">Ikem I, </w:t>
      </w:r>
      <w:r w:rsidRPr="00DB7372">
        <w:rPr>
          <w:b/>
        </w:rPr>
        <w:t>Sumpio BE</w:t>
      </w:r>
      <w:r>
        <w:rPr>
          <w:b/>
        </w:rPr>
        <w:t>.</w:t>
      </w:r>
      <w:r w:rsidRPr="00DB7372">
        <w:t xml:space="preserve"> </w:t>
      </w:r>
      <w:hyperlink r:id="rId64" w:history="1">
        <w:r w:rsidRPr="00DB7372">
          <w:t>Cardiovascular disease: the new epidemic in sub-Saharan Africa.</w:t>
        </w:r>
      </w:hyperlink>
      <w:r>
        <w:t xml:space="preserve"> </w:t>
      </w:r>
      <w:r w:rsidRPr="00DB7372">
        <w:t xml:space="preserve">Vascular. 2011 </w:t>
      </w:r>
      <w:r>
        <w:t>19(6), 301-307.</w:t>
      </w:r>
    </w:p>
    <w:p w14:paraId="235DDD23" w14:textId="77777777" w:rsidR="00D174AF" w:rsidRDefault="00D174AF" w:rsidP="00D174AF">
      <w:pPr>
        <w:widowControl w:val="0"/>
        <w:autoSpaceDE w:val="0"/>
        <w:autoSpaceDN w:val="0"/>
        <w:adjustRightInd w:val="0"/>
      </w:pPr>
    </w:p>
    <w:p w14:paraId="62F94FDE" w14:textId="77777777" w:rsidR="00D174AF" w:rsidRDefault="00D174AF" w:rsidP="00D174AF">
      <w:pPr>
        <w:widowControl w:val="0"/>
        <w:autoSpaceDE w:val="0"/>
        <w:autoSpaceDN w:val="0"/>
        <w:adjustRightInd w:val="0"/>
      </w:pPr>
      <w:r>
        <w:tab/>
        <w:t xml:space="preserve">308. Cordova AC, Sumpio BJ, </w:t>
      </w:r>
      <w:r>
        <w:rPr>
          <w:b/>
        </w:rPr>
        <w:t xml:space="preserve">Sumpio BE. </w:t>
      </w:r>
      <w:r w:rsidRPr="00B360CE">
        <w:t>Perfecting the Plate - Adding Cardioprotective Compounds to the Diet</w:t>
      </w:r>
      <w:r>
        <w:t>. J. Am Coll Surg 2012; 214:97-114.</w:t>
      </w:r>
    </w:p>
    <w:p w14:paraId="1179F4C8" w14:textId="77777777" w:rsidR="00D174AF" w:rsidRDefault="00D174AF" w:rsidP="00D174AF">
      <w:pPr>
        <w:widowControl w:val="0"/>
        <w:autoSpaceDE w:val="0"/>
        <w:autoSpaceDN w:val="0"/>
        <w:adjustRightInd w:val="0"/>
      </w:pPr>
    </w:p>
    <w:p w14:paraId="0EB05D2C" w14:textId="77777777" w:rsidR="00D174AF" w:rsidRPr="00BB7932" w:rsidRDefault="00D174AF" w:rsidP="00D174AF">
      <w:pPr>
        <w:widowControl w:val="0"/>
        <w:autoSpaceDE w:val="0"/>
        <w:autoSpaceDN w:val="0"/>
        <w:adjustRightInd w:val="0"/>
      </w:pPr>
      <w:r>
        <w:tab/>
        <w:t xml:space="preserve">309. </w:t>
      </w:r>
      <w:r w:rsidRPr="00D44A4F">
        <w:t xml:space="preserve">Chin A, Svejda B, Gustafsson BI, Granlund A, Sandvik AK, Timberlake A, </w:t>
      </w:r>
      <w:r w:rsidRPr="00D44A4F">
        <w:rPr>
          <w:b/>
        </w:rPr>
        <w:t>Sumpio BE</w:t>
      </w:r>
      <w:r w:rsidRPr="00D44A4F">
        <w:t>, Pfragner R, Modlin IM, Kidd M.</w:t>
      </w:r>
      <w:r>
        <w:t xml:space="preserve"> </w:t>
      </w:r>
      <w:hyperlink r:id="rId65" w:history="1">
        <w:r w:rsidRPr="00D44A4F">
          <w:t>The role of mechanical forces and adenosine in the regulation of intestinal enterochromaffin cell serotonin secretion.</w:t>
        </w:r>
      </w:hyperlink>
      <w:r>
        <w:t xml:space="preserve"> </w:t>
      </w:r>
      <w:r w:rsidRPr="00D44A4F">
        <w:t xml:space="preserve">Am J Physiol Gastrointest Liver Physiol. 2011 </w:t>
      </w:r>
      <w:r>
        <w:t>302(3):G397-405.</w:t>
      </w:r>
    </w:p>
    <w:p w14:paraId="1EF32386" w14:textId="77777777" w:rsidR="00D174AF" w:rsidRDefault="00D174AF" w:rsidP="00D174AF">
      <w:pPr>
        <w:widowControl w:val="0"/>
        <w:autoSpaceDE w:val="0"/>
        <w:autoSpaceDN w:val="0"/>
        <w:adjustRightInd w:val="0"/>
      </w:pPr>
    </w:p>
    <w:p w14:paraId="70A68A8B" w14:textId="77777777" w:rsidR="00D174AF" w:rsidRDefault="00D174AF" w:rsidP="00D174AF">
      <w:pPr>
        <w:widowControl w:val="0"/>
        <w:autoSpaceDE w:val="0"/>
        <w:autoSpaceDN w:val="0"/>
        <w:adjustRightInd w:val="0"/>
      </w:pPr>
      <w:r>
        <w:tab/>
        <w:t xml:space="preserve">310. </w:t>
      </w:r>
      <w:r w:rsidRPr="00F567E3">
        <w:t xml:space="preserve">Basco MT, Schlösser FJ, Muhs BE, Indes JE, Blume PA, Key JJ, Aruny JE, </w:t>
      </w:r>
      <w:r w:rsidRPr="00F567E3">
        <w:rPr>
          <w:b/>
        </w:rPr>
        <w:t>Sumpio BE</w:t>
      </w:r>
      <w:r w:rsidRPr="007F7CEE">
        <w:t xml:space="preserve">. </w:t>
      </w:r>
      <w:hyperlink r:id="rId66" w:history="1">
        <w:r w:rsidRPr="007F7CEE">
          <w:t>Lower extremity limb salvage with cryoplasty: a single-center cohort study.</w:t>
        </w:r>
      </w:hyperlink>
      <w:r>
        <w:t xml:space="preserve"> </w:t>
      </w:r>
      <w:r w:rsidRPr="007F7CEE">
        <w:t>Vascular. 2012 Feb;20(1):36-41. Epub 2012 Feb 10.</w:t>
      </w:r>
    </w:p>
    <w:p w14:paraId="401DDF8C" w14:textId="77777777" w:rsidR="00D174AF" w:rsidRPr="000B446A" w:rsidRDefault="00D174AF" w:rsidP="00D174AF">
      <w:pPr>
        <w:widowControl w:val="0"/>
        <w:autoSpaceDE w:val="0"/>
        <w:autoSpaceDN w:val="0"/>
        <w:adjustRightInd w:val="0"/>
      </w:pPr>
    </w:p>
    <w:p w14:paraId="5515CACF" w14:textId="77777777" w:rsidR="00D174AF" w:rsidRPr="000B446A" w:rsidRDefault="00D174AF" w:rsidP="00D174AF">
      <w:pPr>
        <w:widowControl w:val="0"/>
        <w:autoSpaceDE w:val="0"/>
        <w:autoSpaceDN w:val="0"/>
        <w:adjustRightInd w:val="0"/>
      </w:pPr>
      <w:r w:rsidRPr="000B446A">
        <w:tab/>
        <w:t>311 Stroupe KT, Lederle FA, Matsumura JS, Kyriakides TC, Jonk YC, Ge L, Freischlag JA; Open Versus Endovascular Repair (OVER) Veterans Affairs Cooperative Study Group.</w:t>
      </w:r>
    </w:p>
    <w:p w14:paraId="401255F2" w14:textId="77777777" w:rsidR="00D174AF" w:rsidRPr="000B446A" w:rsidRDefault="00B63667" w:rsidP="00D174AF">
      <w:pPr>
        <w:widowControl w:val="0"/>
        <w:autoSpaceDE w:val="0"/>
        <w:autoSpaceDN w:val="0"/>
        <w:adjustRightInd w:val="0"/>
      </w:pPr>
      <w:hyperlink r:id="rId67" w:history="1">
        <w:r w:rsidR="00D174AF" w:rsidRPr="000B446A">
          <w:t>Cost-effectiveness of open versus endovascular repair of abdominal aortic aneurysm in the OVER trial.</w:t>
        </w:r>
      </w:hyperlink>
      <w:r w:rsidR="00D174AF">
        <w:t xml:space="preserve"> </w:t>
      </w:r>
      <w:r w:rsidR="00D174AF" w:rsidRPr="000B446A">
        <w:t>J Vasc Surg. 2012 Oct;56(4):901-9</w:t>
      </w:r>
    </w:p>
    <w:p w14:paraId="1A77EA3A" w14:textId="77777777" w:rsidR="00D174AF" w:rsidRPr="007F7CEE" w:rsidRDefault="00D174AF" w:rsidP="00D174AF">
      <w:pPr>
        <w:widowControl w:val="0"/>
        <w:autoSpaceDE w:val="0"/>
        <w:autoSpaceDN w:val="0"/>
        <w:adjustRightInd w:val="0"/>
      </w:pPr>
    </w:p>
    <w:p w14:paraId="05616739" w14:textId="77777777" w:rsidR="00D174AF" w:rsidRDefault="00D174AF" w:rsidP="00D174AF">
      <w:pPr>
        <w:widowControl w:val="0"/>
        <w:autoSpaceDE w:val="0"/>
        <w:autoSpaceDN w:val="0"/>
        <w:adjustRightInd w:val="0"/>
      </w:pPr>
      <w:r>
        <w:tab/>
        <w:t>312</w:t>
      </w:r>
      <w:r w:rsidRPr="007F7CEE">
        <w:t xml:space="preserve">. Eskes AM, Brölmann FE, </w:t>
      </w:r>
      <w:r w:rsidRPr="007F7CEE">
        <w:rPr>
          <w:b/>
        </w:rPr>
        <w:t>Sumpio BE</w:t>
      </w:r>
      <w:r w:rsidRPr="007F7CEE">
        <w:t>, Mayer D, Moore Z, Agren MS, Hermans M, Cutting K, Legemate DA, Ubbink DT, Vermeulen H.</w:t>
      </w:r>
      <w:r>
        <w:t xml:space="preserve"> </w:t>
      </w:r>
      <w:hyperlink r:id="rId68" w:history="1">
        <w:r w:rsidRPr="007F7CEE">
          <w:t>Fundamentals of randomized clinical trials in wound care: Design and conduct.</w:t>
        </w:r>
      </w:hyperlink>
      <w:r>
        <w:t xml:space="preserve"> </w:t>
      </w:r>
      <w:r w:rsidRPr="007F7CEE">
        <w:t>Wound Repair Regen. 2012</w:t>
      </w:r>
      <w:r>
        <w:t xml:space="preserve"> </w:t>
      </w:r>
      <w:r w:rsidRPr="00A357DF">
        <w:t>Jul;20(4):449-55.</w:t>
      </w:r>
    </w:p>
    <w:p w14:paraId="04C1B95F" w14:textId="77777777" w:rsidR="00D174AF" w:rsidRDefault="00D174AF" w:rsidP="00D174AF">
      <w:pPr>
        <w:widowControl w:val="0"/>
        <w:autoSpaceDE w:val="0"/>
        <w:autoSpaceDN w:val="0"/>
        <w:adjustRightInd w:val="0"/>
      </w:pPr>
    </w:p>
    <w:p w14:paraId="16F125D1" w14:textId="77777777" w:rsidR="00D174AF" w:rsidRDefault="00D174AF" w:rsidP="00D174AF">
      <w:pPr>
        <w:widowControl w:val="0"/>
        <w:autoSpaceDE w:val="0"/>
        <w:autoSpaceDN w:val="0"/>
        <w:adjustRightInd w:val="0"/>
      </w:pPr>
      <w:r>
        <w:tab/>
        <w:t xml:space="preserve">313. </w:t>
      </w:r>
      <w:r w:rsidRPr="000B446A">
        <w:t>Lederle FA, Freischlag JA, Kyriakides TC, Matsumura JS, Padberg FT Jr, Kohler TR, Kougias P, Jean-Claude JM, Cikrit DF, Swanson KM; OVER Veterans Affairs Cooperative Study Group.</w:t>
      </w:r>
      <w:r>
        <w:t xml:space="preserve"> </w:t>
      </w:r>
      <w:hyperlink r:id="rId69" w:history="1">
        <w:r w:rsidRPr="000B446A">
          <w:t>Long-term comparison of endovascular and open repair of abdominal aortic aneurysm.</w:t>
        </w:r>
      </w:hyperlink>
      <w:r>
        <w:t xml:space="preserve"> </w:t>
      </w:r>
      <w:r w:rsidRPr="000B446A">
        <w:t xml:space="preserve">N Engl J Med. 2012 Nov 22;367(21):1988-97. </w:t>
      </w:r>
    </w:p>
    <w:p w14:paraId="3C446E29" w14:textId="77777777" w:rsidR="00D174AF" w:rsidRDefault="00D174AF" w:rsidP="00D174AF">
      <w:pPr>
        <w:widowControl w:val="0"/>
        <w:autoSpaceDE w:val="0"/>
        <w:autoSpaceDN w:val="0"/>
        <w:adjustRightInd w:val="0"/>
      </w:pPr>
    </w:p>
    <w:p w14:paraId="2842ED51" w14:textId="77777777" w:rsidR="00D174AF" w:rsidRPr="008602BE" w:rsidRDefault="00D174AF" w:rsidP="00D174AF">
      <w:pPr>
        <w:widowControl w:val="0"/>
        <w:autoSpaceDE w:val="0"/>
        <w:autoSpaceDN w:val="0"/>
        <w:adjustRightInd w:val="0"/>
        <w:ind w:firstLine="720"/>
      </w:pPr>
      <w:r>
        <w:t xml:space="preserve">314. </w:t>
      </w:r>
      <w:r w:rsidRPr="00970B0E">
        <w:rPr>
          <w:b/>
        </w:rPr>
        <w:t>Sumpio BE</w:t>
      </w:r>
      <w:r>
        <w:rPr>
          <w:b/>
        </w:rPr>
        <w:t xml:space="preserve">. </w:t>
      </w:r>
      <w:r w:rsidRPr="008602BE">
        <w:t>Contemporary evaluation and management of the diabetic foot</w:t>
      </w:r>
      <w:r>
        <w:t>. Scientifica 2012</w:t>
      </w:r>
      <w:r w:rsidRPr="008602BE">
        <w:rPr>
          <w:rFonts w:ascii="õ≠u'68ˇøàw≈'1" w:hAnsi="õ≠u'68ˇøàw≈'1" w:cs="õ≠u'68ˇøàw≈'1"/>
          <w:sz w:val="16"/>
          <w:szCs w:val="16"/>
        </w:rPr>
        <w:t xml:space="preserve"> </w:t>
      </w:r>
      <w:r w:rsidRPr="008602BE">
        <w:t>Article ID 435487</w:t>
      </w:r>
      <w:r>
        <w:t>, doi 10.6064</w:t>
      </w:r>
    </w:p>
    <w:p w14:paraId="2A970EC6" w14:textId="77777777" w:rsidR="00D174AF" w:rsidRDefault="00D174AF" w:rsidP="00D174AF">
      <w:pPr>
        <w:widowControl w:val="0"/>
        <w:autoSpaceDE w:val="0"/>
        <w:autoSpaceDN w:val="0"/>
        <w:adjustRightInd w:val="0"/>
      </w:pPr>
    </w:p>
    <w:p w14:paraId="001E8D50" w14:textId="77777777" w:rsidR="00D174AF" w:rsidRDefault="00D174AF" w:rsidP="00D174AF">
      <w:pPr>
        <w:widowControl w:val="0"/>
        <w:autoSpaceDE w:val="0"/>
        <w:autoSpaceDN w:val="0"/>
        <w:adjustRightInd w:val="0"/>
      </w:pPr>
    </w:p>
    <w:p w14:paraId="2F1FDF33" w14:textId="77777777" w:rsidR="00D174AF" w:rsidRDefault="00D174AF" w:rsidP="00D174AF">
      <w:pPr>
        <w:widowControl w:val="0"/>
        <w:autoSpaceDE w:val="0"/>
        <w:autoSpaceDN w:val="0"/>
        <w:adjustRightInd w:val="0"/>
      </w:pPr>
      <w:r>
        <w:tab/>
        <w:t>315. Ya</w:t>
      </w:r>
      <w:r w:rsidRPr="0071011C">
        <w:t xml:space="preserve">mashita N, Abe R, Rochier A, Nixon A, Madri JA, </w:t>
      </w:r>
      <w:r w:rsidRPr="0071011C">
        <w:rPr>
          <w:b/>
        </w:rPr>
        <w:t>Sumpio BE</w:t>
      </w:r>
      <w:r w:rsidRPr="0071011C">
        <w:t xml:space="preserve">. </w:t>
      </w:r>
      <w:hyperlink r:id="rId70" w:history="1">
        <w:r w:rsidRPr="00970B0E">
          <w:t>Olive Oil Polyphenols Differentially Inhibit Smooth Muscle Cell Proliferation through a G1/S Cell Cycle Block Regulated by ERK1/2.</w:t>
        </w:r>
      </w:hyperlink>
      <w:r w:rsidRPr="0071011C">
        <w:t xml:space="preserve"> </w:t>
      </w:r>
      <w:r>
        <w:t>International J. Angiology (2012) 21</w:t>
      </w:r>
      <w:r w:rsidRPr="0071011C">
        <w:t>:</w:t>
      </w:r>
      <w:r>
        <w:t>69-76</w:t>
      </w:r>
      <w:r w:rsidRPr="0071011C">
        <w:t>.</w:t>
      </w:r>
    </w:p>
    <w:p w14:paraId="74C276A6" w14:textId="77777777" w:rsidR="00D174AF" w:rsidRDefault="00D174AF" w:rsidP="00D174AF">
      <w:pPr>
        <w:widowControl w:val="0"/>
        <w:autoSpaceDE w:val="0"/>
        <w:autoSpaceDN w:val="0"/>
        <w:adjustRightInd w:val="0"/>
      </w:pPr>
    </w:p>
    <w:p w14:paraId="634EC5B3" w14:textId="77777777" w:rsidR="00D174AF" w:rsidRDefault="00D174AF" w:rsidP="00D174AF">
      <w:r>
        <w:tab/>
        <w:t xml:space="preserve">316. </w:t>
      </w:r>
      <w:r>
        <w:rPr>
          <w:b/>
        </w:rPr>
        <w:t xml:space="preserve">Sumpio BE. </w:t>
      </w:r>
      <w:r w:rsidRPr="000B446A">
        <w:t>Application of Porter’s Five Forces Model and Generic Strategies for Vascular Surgery - Should be Stuck in the Middle?</w:t>
      </w:r>
      <w:r>
        <w:t xml:space="preserve"> Vascular 2013; 21:149-156.</w:t>
      </w:r>
    </w:p>
    <w:p w14:paraId="6003468E" w14:textId="77777777" w:rsidR="00D174AF" w:rsidRDefault="00D174AF" w:rsidP="00D174AF"/>
    <w:p w14:paraId="78B6B051" w14:textId="77777777" w:rsidR="00D174AF" w:rsidRPr="00B62240" w:rsidRDefault="00D174AF" w:rsidP="00D174AF">
      <w:pPr>
        <w:spacing w:after="240"/>
      </w:pPr>
      <w:r>
        <w:tab/>
        <w:t xml:space="preserve">317. </w:t>
      </w:r>
      <w:r w:rsidRPr="002B7A67">
        <w:t xml:space="preserve">Brown </w:t>
      </w:r>
      <w:r>
        <w:t>H,</w:t>
      </w:r>
      <w:r w:rsidRPr="002B7A67">
        <w:t xml:space="preserve"> Aruny </w:t>
      </w:r>
      <w:r>
        <w:t xml:space="preserve">JE, Elefteriades JA, </w:t>
      </w:r>
      <w:r w:rsidRPr="00B62240">
        <w:rPr>
          <w:b/>
        </w:rPr>
        <w:t>Sumpio BE</w:t>
      </w:r>
      <w:r>
        <w:t>.</w:t>
      </w:r>
      <w:r w:rsidRPr="00B62240">
        <w:t xml:space="preserve"> Subclavian Aneurysm presenting with Massive Hemoptysis:</w:t>
      </w:r>
      <w:r>
        <w:t xml:space="preserve"> </w:t>
      </w:r>
      <w:r w:rsidRPr="00B62240">
        <w:t>A Case Report and Review of the Literature</w:t>
      </w:r>
      <w:r>
        <w:t>. International J. Ang. 2013 22:69-74.</w:t>
      </w:r>
    </w:p>
    <w:p w14:paraId="13970180" w14:textId="77777777" w:rsidR="00D174AF" w:rsidRDefault="00D174AF" w:rsidP="00D174AF">
      <w:r>
        <w:tab/>
        <w:t xml:space="preserve">318. </w:t>
      </w:r>
      <w:r>
        <w:rPr>
          <w:b/>
        </w:rPr>
        <w:t xml:space="preserve">Sumpio BE. </w:t>
      </w:r>
      <w:r w:rsidRPr="000B446A">
        <w:t>Presidential Address- Too small to fail- the prisoner’s dilemma</w:t>
      </w:r>
      <w:r>
        <w:t>. J. Vasc Surg 2013 57 (5):1415-21.</w:t>
      </w:r>
    </w:p>
    <w:p w14:paraId="23213889" w14:textId="77777777" w:rsidR="00D174AF" w:rsidRDefault="00D174AF" w:rsidP="00D174AF"/>
    <w:p w14:paraId="4C82999D" w14:textId="77777777" w:rsidR="00D174AF" w:rsidRDefault="00D174AF" w:rsidP="00D174AF">
      <w:pPr>
        <w:spacing w:after="240"/>
      </w:pPr>
      <w:r>
        <w:tab/>
        <w:t xml:space="preserve">319. </w:t>
      </w:r>
      <w:r w:rsidRPr="00B62240">
        <w:t>Davis</w:t>
      </w:r>
      <w:r>
        <w:t xml:space="preserve"> B,</w:t>
      </w:r>
      <w:r w:rsidRPr="00B62240">
        <w:t xml:space="preserve"> Moriguchi </w:t>
      </w:r>
      <w:r>
        <w:t>T</w:t>
      </w:r>
      <w:r w:rsidRPr="00B62240">
        <w:t xml:space="preserve">, </w:t>
      </w:r>
      <w:r w:rsidRPr="00B62240">
        <w:rPr>
          <w:b/>
        </w:rPr>
        <w:t>Sumpio BE</w:t>
      </w:r>
      <w:r>
        <w:t>.</w:t>
      </w:r>
      <w:r w:rsidRPr="00B62240">
        <w:t xml:space="preserve"> Cardiovascular Benefits of Exercise—A Review of Rodent Models</w:t>
      </w:r>
      <w:r>
        <w:t>. International J. Ang. 2013 22:13-22.</w:t>
      </w:r>
    </w:p>
    <w:p w14:paraId="494BFE91" w14:textId="77777777" w:rsidR="00D174AF" w:rsidRPr="00680DFD" w:rsidRDefault="00D174AF" w:rsidP="00D174AF">
      <w:pPr>
        <w:jc w:val="both"/>
      </w:pPr>
      <w:r>
        <w:tab/>
        <w:t xml:space="preserve">320. </w:t>
      </w:r>
      <w:r w:rsidRPr="00266DE4">
        <w:t>Hogendoorn</w:t>
      </w:r>
      <w:r>
        <w:t xml:space="preserve"> W</w:t>
      </w:r>
      <w:r w:rsidRPr="00266DE4">
        <w:t xml:space="preserve">, </w:t>
      </w:r>
      <w:r>
        <w:t>S</w:t>
      </w:r>
      <w:r w:rsidRPr="00266DE4">
        <w:t>chlösser</w:t>
      </w:r>
      <w:r>
        <w:t xml:space="preserve"> FJV</w:t>
      </w:r>
      <w:r w:rsidRPr="00266DE4">
        <w:t xml:space="preserve">, </w:t>
      </w:r>
      <w:r w:rsidRPr="00680DFD">
        <w:rPr>
          <w:b/>
        </w:rPr>
        <w:t>Sumpio BE</w:t>
      </w:r>
      <w:r>
        <w:t>.</w:t>
      </w:r>
      <w:r w:rsidRPr="00680DFD">
        <w:t xml:space="preserve"> A Giant Superior Mesenteric Artery Aneurysm Mimicking an Abdominal Aortic Aneurysm</w:t>
      </w:r>
      <w:r>
        <w:t>. Aorta 2013 1 (1):52-56.</w:t>
      </w:r>
    </w:p>
    <w:p w14:paraId="0371D50D" w14:textId="77777777" w:rsidR="00D174AF" w:rsidRPr="00266DE4" w:rsidRDefault="00D174AF" w:rsidP="00D174AF">
      <w:pPr>
        <w:spacing w:line="480" w:lineRule="auto"/>
        <w:jc w:val="both"/>
      </w:pPr>
    </w:p>
    <w:p w14:paraId="4106F511" w14:textId="77777777" w:rsidR="00D174AF" w:rsidRDefault="00D174AF" w:rsidP="00D174AF">
      <w:pPr>
        <w:spacing w:after="240"/>
        <w:ind w:firstLine="720"/>
      </w:pPr>
      <w:r>
        <w:t xml:space="preserve">321. </w:t>
      </w:r>
      <w:r w:rsidRPr="00FF3B0D">
        <w:t xml:space="preserve">Fonseca AL, Cleary MA, Cholewczynski W, </w:t>
      </w:r>
      <w:r w:rsidRPr="00FF3B0D">
        <w:rPr>
          <w:b/>
        </w:rPr>
        <w:t>Sumpio BE</w:t>
      </w:r>
      <w:r w:rsidRPr="00FF3B0D">
        <w:t>, Atweh NA</w:t>
      </w:r>
      <w:r>
        <w:t>.</w:t>
      </w:r>
      <w:r w:rsidRPr="00FF3B0D">
        <w:t xml:space="preserve"> </w:t>
      </w:r>
      <w:hyperlink r:id="rId71" w:history="1">
        <w:r w:rsidRPr="00FF3B0D">
          <w:t>Omental Vein Catheter Thrombolysis for Acute Porto-Mesenteric Vein Thrombosis.</w:t>
        </w:r>
      </w:hyperlink>
      <w:r>
        <w:t xml:space="preserve"> </w:t>
      </w:r>
      <w:r w:rsidRPr="00FF3B0D">
        <w:t xml:space="preserve">Ann Vasc Surg. 2013 Apr 5. </w:t>
      </w:r>
      <w:r>
        <w:t>(13) 6</w:t>
      </w:r>
      <w:r w:rsidRPr="00FF3B0D">
        <w:t>2-9.</w:t>
      </w:r>
    </w:p>
    <w:tbl>
      <w:tblPr>
        <w:tblpPr w:leftFromText="60" w:rightFromText="60" w:vertAnchor="text" w:horzAnchor="page" w:tblpX="16" w:tblpY="250"/>
        <w:tblW w:w="12816" w:type="dxa"/>
        <w:tblCellSpacing w:w="15" w:type="dxa"/>
        <w:tblCellMar>
          <w:top w:w="15" w:type="dxa"/>
          <w:left w:w="15" w:type="dxa"/>
          <w:bottom w:w="15" w:type="dxa"/>
          <w:right w:w="15" w:type="dxa"/>
        </w:tblCellMar>
        <w:tblLook w:val="0600" w:firstRow="0" w:lastRow="0" w:firstColumn="0" w:lastColumn="0" w:noHBand="1" w:noVBand="1"/>
      </w:tblPr>
      <w:tblGrid>
        <w:gridCol w:w="12816"/>
      </w:tblGrid>
      <w:tr w:rsidR="00D174AF" w14:paraId="4DD56687" w14:textId="77777777" w:rsidTr="00EE24FC">
        <w:trPr>
          <w:tblCellSpacing w:w="15" w:type="dxa"/>
        </w:trPr>
        <w:tc>
          <w:tcPr>
            <w:tcW w:w="0" w:type="auto"/>
            <w:vAlign w:val="center"/>
            <w:hideMark/>
          </w:tcPr>
          <w:p w14:paraId="42F4607F" w14:textId="77777777" w:rsidR="00D174AF" w:rsidRDefault="00D174AF" w:rsidP="00EE24FC">
            <w:pPr>
              <w:ind w:left="1440" w:right="1200"/>
            </w:pPr>
            <w:r>
              <w:t xml:space="preserve">           322. </w:t>
            </w:r>
            <w:r w:rsidRPr="00970B0E">
              <w:t xml:space="preserve">Hogendoorn W, Schlösser FJ, Moll FL, </w:t>
            </w:r>
            <w:r w:rsidRPr="00970B0E">
              <w:rPr>
                <w:b/>
              </w:rPr>
              <w:t>Sumpio BE</w:t>
            </w:r>
            <w:r w:rsidRPr="00970B0E">
              <w:t>, Muhs BE.</w:t>
            </w:r>
            <w:r>
              <w:t xml:space="preserve"> </w:t>
            </w:r>
            <w:hyperlink r:id="rId72" w:history="1">
              <w:r w:rsidRPr="00970B0E">
                <w:t>Thoracic endovascular aortic repair with the chimney graft technique.</w:t>
              </w:r>
            </w:hyperlink>
            <w:r>
              <w:t xml:space="preserve"> </w:t>
            </w:r>
            <w:r w:rsidRPr="00970B0E">
              <w:t>J Vasc Surg. 2013</w:t>
            </w:r>
            <w:r>
              <w:t>; 58:502-11</w:t>
            </w:r>
            <w:r w:rsidRPr="00970B0E">
              <w:t>.</w:t>
            </w:r>
            <w:r w:rsidRPr="00193A20">
              <w:t xml:space="preserve"> </w:t>
            </w:r>
          </w:p>
          <w:p w14:paraId="3426C161" w14:textId="77777777" w:rsidR="00D174AF" w:rsidRPr="00193A20" w:rsidRDefault="00D174AF" w:rsidP="00EE24FC">
            <w:pPr>
              <w:ind w:left="1440" w:right="1200"/>
            </w:pPr>
          </w:p>
        </w:tc>
      </w:tr>
    </w:tbl>
    <w:p w14:paraId="0ECB1D0A" w14:textId="77777777" w:rsidR="00D174AF" w:rsidRDefault="00D174AF" w:rsidP="00D174AF">
      <w:pPr>
        <w:widowControl w:val="0"/>
        <w:autoSpaceDE w:val="0"/>
        <w:autoSpaceDN w:val="0"/>
        <w:adjustRightInd w:val="0"/>
        <w:ind w:firstLine="720"/>
      </w:pPr>
      <w:r>
        <w:t xml:space="preserve">323. </w:t>
      </w:r>
      <w:r w:rsidRPr="00193A20">
        <w:t>Moriguchi</w:t>
      </w:r>
      <w:r>
        <w:t xml:space="preserve"> T, </w:t>
      </w:r>
      <w:r w:rsidRPr="00193A20">
        <w:t>Davis</w:t>
      </w:r>
      <w:r>
        <w:t xml:space="preserve"> BN, </w:t>
      </w:r>
      <w:r w:rsidRPr="00193A20">
        <w:t>Abe</w:t>
      </w:r>
      <w:r>
        <w:t xml:space="preserve"> R, </w:t>
      </w:r>
      <w:r w:rsidRPr="00193A20">
        <w:t>Kidd</w:t>
      </w:r>
      <w:r>
        <w:t xml:space="preserve"> M</w:t>
      </w:r>
      <w:r w:rsidRPr="00193A20">
        <w:t xml:space="preserve">, </w:t>
      </w:r>
      <w:r w:rsidRPr="00970B0E">
        <w:rPr>
          <w:b/>
        </w:rPr>
        <w:t>Sumpio BE</w:t>
      </w:r>
      <w:r>
        <w:rPr>
          <w:b/>
        </w:rPr>
        <w:t xml:space="preserve">. </w:t>
      </w:r>
      <w:r>
        <w:t xml:space="preserve">Effect of frequency of uniform and disturbed pulsatile flow on tissue factor expression of human umbilical vein endothelial cells. </w:t>
      </w:r>
      <w:r w:rsidRPr="00193A20">
        <w:t xml:space="preserve">J Vasc Med Surg 2013, 1:110  doi: </w:t>
      </w:r>
      <w:r w:rsidRPr="00193A20">
        <w:fldChar w:fldCharType="begin"/>
      </w:r>
      <w:r w:rsidRPr="00193A20">
        <w:instrText xml:space="preserve"> HYPERLINK "http://www.esciencecentral.org/journals/JVMS/pdfdownload.php?download=JVMS-1-110.pdf" \o "Click Here" \t "_blank" </w:instrText>
      </w:r>
      <w:r w:rsidRPr="00193A20">
        <w:fldChar w:fldCharType="separate"/>
      </w:r>
      <w:r w:rsidRPr="00193A20">
        <w:t>10.4172/jvms.1000110</w:t>
      </w:r>
      <w:r w:rsidRPr="00193A20">
        <w:fldChar w:fldCharType="end"/>
      </w:r>
    </w:p>
    <w:p w14:paraId="2125D3DD" w14:textId="77777777" w:rsidR="00D174AF" w:rsidRDefault="00D174AF" w:rsidP="00D174AF">
      <w:pPr>
        <w:widowControl w:val="0"/>
        <w:autoSpaceDE w:val="0"/>
        <w:autoSpaceDN w:val="0"/>
        <w:adjustRightInd w:val="0"/>
        <w:ind w:firstLine="720"/>
      </w:pPr>
    </w:p>
    <w:p w14:paraId="433D86D9" w14:textId="77777777" w:rsidR="00D174AF" w:rsidRDefault="00D174AF" w:rsidP="00D174AF">
      <w:pPr>
        <w:widowControl w:val="0"/>
        <w:autoSpaceDE w:val="0"/>
        <w:autoSpaceDN w:val="0"/>
        <w:adjustRightInd w:val="0"/>
        <w:ind w:firstLine="720"/>
      </w:pPr>
      <w:r>
        <w:t xml:space="preserve">324. </w:t>
      </w:r>
      <w:r w:rsidRPr="00D72ACE">
        <w:t>Sumpio</w:t>
      </w:r>
      <w:r>
        <w:t xml:space="preserve"> BJ</w:t>
      </w:r>
      <w:r w:rsidRPr="00D72ACE">
        <w:t>, Shine</w:t>
      </w:r>
      <w:r>
        <w:t xml:space="preserve"> SR</w:t>
      </w:r>
      <w:r w:rsidRPr="00D72ACE">
        <w:t>, Mahler</w:t>
      </w:r>
      <w:r>
        <w:t xml:space="preserve"> D</w:t>
      </w:r>
      <w:r w:rsidRPr="00D72ACE">
        <w:t xml:space="preserve">, </w:t>
      </w:r>
      <w:r w:rsidRPr="00D72ACE">
        <w:rPr>
          <w:b/>
        </w:rPr>
        <w:t>Sumpio BE.</w:t>
      </w:r>
      <w:r w:rsidRPr="00D72ACE">
        <w:t xml:space="preserve"> </w:t>
      </w:r>
      <w:hyperlink r:id="rId73" w:history="1">
        <w:r w:rsidRPr="00D72ACE">
          <w:t xml:space="preserve">A Comparison of Immediate Postoperative Rigid and Soft Dressings for Below-Knee Amputations </w:t>
        </w:r>
      </w:hyperlink>
      <w:r>
        <w:t>Ann Vasc Surg 2013 27(6): 774-780.</w:t>
      </w:r>
    </w:p>
    <w:p w14:paraId="2A6B0A33" w14:textId="77777777" w:rsidR="00D174AF" w:rsidRDefault="00D174AF" w:rsidP="00D174AF">
      <w:pPr>
        <w:widowControl w:val="0"/>
        <w:autoSpaceDE w:val="0"/>
        <w:autoSpaceDN w:val="0"/>
        <w:adjustRightInd w:val="0"/>
        <w:ind w:firstLine="720"/>
      </w:pPr>
    </w:p>
    <w:p w14:paraId="6773186C" w14:textId="77777777" w:rsidR="00D174AF" w:rsidRPr="00D72ACE" w:rsidRDefault="00D174AF" w:rsidP="00D174AF">
      <w:pPr>
        <w:widowControl w:val="0"/>
        <w:autoSpaceDE w:val="0"/>
        <w:autoSpaceDN w:val="0"/>
        <w:adjustRightInd w:val="0"/>
        <w:ind w:firstLine="720"/>
      </w:pPr>
      <w:r>
        <w:t xml:space="preserve">325. </w:t>
      </w:r>
      <w:r w:rsidRPr="00970B0E">
        <w:rPr>
          <w:b/>
        </w:rPr>
        <w:t>Sumpio BE</w:t>
      </w:r>
      <w:r w:rsidRPr="00970B0E">
        <w:t xml:space="preserve">, </w:t>
      </w:r>
      <w:r>
        <w:t>Forsythe RO, Ziegler KR, van Baal JG, Lepantalo M, Hinchliffe RJ</w:t>
      </w:r>
      <w:r w:rsidRPr="00970B0E">
        <w:t>.</w:t>
      </w:r>
      <w:r>
        <w:t xml:space="preserve"> </w:t>
      </w:r>
      <w:hyperlink r:id="rId74" w:history="1">
        <w:r>
          <w:t>Clinical implications of the angiosome model in peripheral vascular disease.</w:t>
        </w:r>
      </w:hyperlink>
      <w:r>
        <w:t xml:space="preserve"> </w:t>
      </w:r>
      <w:r w:rsidRPr="00970B0E">
        <w:t>J Vasc Surg. 2013</w:t>
      </w:r>
      <w:r>
        <w:t>; 58:814-26</w:t>
      </w:r>
      <w:r w:rsidRPr="00970B0E">
        <w:t>.</w:t>
      </w:r>
    </w:p>
    <w:p w14:paraId="457CD587" w14:textId="77777777" w:rsidR="00D174AF" w:rsidRDefault="00D174AF" w:rsidP="00D174AF">
      <w:pPr>
        <w:widowControl w:val="0"/>
        <w:autoSpaceDE w:val="0"/>
        <w:autoSpaceDN w:val="0"/>
        <w:adjustRightInd w:val="0"/>
        <w:ind w:firstLine="720"/>
      </w:pPr>
    </w:p>
    <w:p w14:paraId="61188444" w14:textId="77777777" w:rsidR="00D174AF" w:rsidRDefault="00D174AF" w:rsidP="00D174AF">
      <w:pPr>
        <w:widowControl w:val="0"/>
        <w:autoSpaceDE w:val="0"/>
        <w:autoSpaceDN w:val="0"/>
        <w:adjustRightInd w:val="0"/>
        <w:ind w:firstLine="720"/>
      </w:pPr>
      <w:r>
        <w:t xml:space="preserve">326. </w:t>
      </w:r>
      <w:r w:rsidRPr="007F7CEE">
        <w:t>Brölmann FE</w:t>
      </w:r>
      <w:r>
        <w:t>,</w:t>
      </w:r>
      <w:r w:rsidRPr="007F7CEE">
        <w:t xml:space="preserve"> Eskes AM,  </w:t>
      </w:r>
      <w:r w:rsidRPr="007F7CEE">
        <w:rPr>
          <w:b/>
        </w:rPr>
        <w:t>Sumpio BE</w:t>
      </w:r>
      <w:r w:rsidRPr="007F7CEE">
        <w:t>, Mayer D, Moore Z, Agren MS, Hermans M, Cutting K, Legemate DA, Vermeulen H</w:t>
      </w:r>
      <w:r>
        <w:t>,</w:t>
      </w:r>
      <w:r w:rsidRPr="007F7CEE">
        <w:t xml:space="preserve"> </w:t>
      </w:r>
      <w:r>
        <w:t>Ubbink DT</w:t>
      </w:r>
      <w:r w:rsidRPr="007F7CEE">
        <w:t>.</w:t>
      </w:r>
      <w:r>
        <w:t xml:space="preserve"> </w:t>
      </w:r>
      <w:hyperlink r:id="rId75" w:history="1">
        <w:r w:rsidRPr="007F7CEE">
          <w:t>Fundamentals of randomized clinical trials i</w:t>
        </w:r>
        <w:r>
          <w:t>n wound care: Reporting standards</w:t>
        </w:r>
        <w:r w:rsidRPr="007F7CEE">
          <w:t>.</w:t>
        </w:r>
      </w:hyperlink>
      <w:r>
        <w:t xml:space="preserve"> Wound Repair Regen. 2013 Aug</w:t>
      </w:r>
      <w:r w:rsidRPr="00A357DF">
        <w:t>;20(4):449-55.</w:t>
      </w:r>
    </w:p>
    <w:p w14:paraId="049717F2" w14:textId="77777777" w:rsidR="00D174AF" w:rsidRDefault="00D174AF" w:rsidP="00D174AF">
      <w:pPr>
        <w:widowControl w:val="0"/>
        <w:autoSpaceDE w:val="0"/>
        <w:autoSpaceDN w:val="0"/>
        <w:adjustRightInd w:val="0"/>
        <w:ind w:firstLine="720"/>
      </w:pPr>
    </w:p>
    <w:p w14:paraId="337E6054" w14:textId="77777777" w:rsidR="00D174AF" w:rsidRDefault="00D174AF" w:rsidP="00D174AF">
      <w:pPr>
        <w:widowControl w:val="0"/>
        <w:autoSpaceDE w:val="0"/>
        <w:autoSpaceDN w:val="0"/>
        <w:adjustRightInd w:val="0"/>
        <w:ind w:firstLine="720"/>
      </w:pPr>
      <w:r>
        <w:t xml:space="preserve">327. Chin J, </w:t>
      </w:r>
      <w:r w:rsidRPr="00970B0E">
        <w:rPr>
          <w:b/>
        </w:rPr>
        <w:t>Sumpio BE</w:t>
      </w:r>
      <w:r>
        <w:rPr>
          <w:sz w:val="32"/>
          <w:szCs w:val="32"/>
        </w:rPr>
        <w:t xml:space="preserve">. </w:t>
      </w:r>
      <w:r w:rsidRPr="005D2A18">
        <w:t>Diabetes Mellitus and Peripheral Vascular Di</w:t>
      </w:r>
      <w:r>
        <w:t>sease: Diagnosis and Management.</w:t>
      </w:r>
      <w:r w:rsidRPr="005D2A18">
        <w:t xml:space="preserve"> Clinics in Podiatric Medicine and Surgery </w:t>
      </w:r>
      <w:r w:rsidRPr="00C41BD7">
        <w:t>2014 Jan;31(1):11-26.</w:t>
      </w:r>
    </w:p>
    <w:p w14:paraId="12423FF3" w14:textId="77777777" w:rsidR="00D174AF" w:rsidRDefault="00D174AF" w:rsidP="00D174AF">
      <w:pPr>
        <w:widowControl w:val="0"/>
        <w:autoSpaceDE w:val="0"/>
        <w:autoSpaceDN w:val="0"/>
        <w:adjustRightInd w:val="0"/>
        <w:ind w:firstLine="720"/>
      </w:pPr>
    </w:p>
    <w:p w14:paraId="129C010E" w14:textId="77777777" w:rsidR="00D174AF" w:rsidRDefault="00D174AF" w:rsidP="00D174AF">
      <w:pPr>
        <w:widowControl w:val="0"/>
        <w:autoSpaceDE w:val="0"/>
        <w:autoSpaceDN w:val="0"/>
        <w:adjustRightInd w:val="0"/>
        <w:ind w:firstLine="720"/>
      </w:pPr>
      <w:r>
        <w:t>328.</w:t>
      </w:r>
      <w:r w:rsidRPr="005D2A18">
        <w:rPr>
          <w:b/>
          <w:bCs/>
          <w:sz w:val="16"/>
          <w:szCs w:val="16"/>
        </w:rPr>
        <w:t xml:space="preserve"> </w:t>
      </w:r>
      <w:r w:rsidRPr="005D2A18">
        <w:t>Shalaby</w:t>
      </w:r>
      <w:r>
        <w:t xml:space="preserve"> SY</w:t>
      </w:r>
      <w:r w:rsidRPr="005D2A18">
        <w:t>, Blume</w:t>
      </w:r>
      <w:r>
        <w:t xml:space="preserve"> PA</w:t>
      </w:r>
      <w:r w:rsidRPr="005D2A18">
        <w:t>,</w:t>
      </w:r>
      <w:r>
        <w:t xml:space="preserve"> </w:t>
      </w:r>
      <w:r w:rsidRPr="00970B0E">
        <w:rPr>
          <w:b/>
        </w:rPr>
        <w:t>Sumpio BE</w:t>
      </w:r>
      <w:r>
        <w:rPr>
          <w:sz w:val="32"/>
          <w:szCs w:val="32"/>
        </w:rPr>
        <w:t xml:space="preserve">. </w:t>
      </w:r>
      <w:r w:rsidRPr="005D2A18">
        <w:t>New modalities in the Chronic Ischemic Diabetic Foot Management</w:t>
      </w:r>
      <w:r>
        <w:t xml:space="preserve">. </w:t>
      </w:r>
      <w:r w:rsidRPr="005D2A18">
        <w:t xml:space="preserve">Clinics in Podiatric Medicine and Surgery </w:t>
      </w:r>
      <w:r w:rsidRPr="00C41BD7">
        <w:t>2014 Jan;31(1):27-42.</w:t>
      </w:r>
    </w:p>
    <w:p w14:paraId="05E13D46" w14:textId="77777777" w:rsidR="00D174AF" w:rsidRDefault="00D174AF" w:rsidP="00D174AF">
      <w:pPr>
        <w:widowControl w:val="0"/>
        <w:autoSpaceDE w:val="0"/>
        <w:autoSpaceDN w:val="0"/>
        <w:adjustRightInd w:val="0"/>
        <w:ind w:firstLine="720"/>
      </w:pPr>
    </w:p>
    <w:p w14:paraId="2CF848F9" w14:textId="77777777" w:rsidR="00D174AF" w:rsidRDefault="00D174AF" w:rsidP="00D174AF">
      <w:pPr>
        <w:autoSpaceDE w:val="0"/>
        <w:autoSpaceDN w:val="0"/>
        <w:adjustRightInd w:val="0"/>
      </w:pPr>
      <w:r>
        <w:tab/>
        <w:t xml:space="preserve">329. </w:t>
      </w:r>
      <w:r w:rsidRPr="002A792F">
        <w:t>Chitragari</w:t>
      </w:r>
      <w:r>
        <w:t xml:space="preserve"> G</w:t>
      </w:r>
      <w:r w:rsidRPr="002A792F">
        <w:t xml:space="preserve">, </w:t>
      </w:r>
      <w:r>
        <w:t>Sumpio BJ,</w:t>
      </w:r>
      <w:r w:rsidRPr="002A792F">
        <w:t xml:space="preserve"> </w:t>
      </w:r>
      <w:r w:rsidRPr="00970B0E">
        <w:rPr>
          <w:b/>
        </w:rPr>
        <w:t>Sumpio BE</w:t>
      </w:r>
      <w:r>
        <w:rPr>
          <w:sz w:val="32"/>
          <w:szCs w:val="32"/>
        </w:rPr>
        <w:t>.</w:t>
      </w:r>
      <w:r>
        <w:t xml:space="preserve"> </w:t>
      </w:r>
      <w:r w:rsidRPr="002A792F">
        <w:t>Indian spices for the management of diabetic foot complications</w:t>
      </w:r>
      <w:r>
        <w:t xml:space="preserve">. Angiology 2013; 1(2) 114, doi: </w:t>
      </w:r>
      <w:r w:rsidRPr="003D3665">
        <w:t>10.4172/2329-9495.1000114</w:t>
      </w:r>
    </w:p>
    <w:p w14:paraId="4C14482E" w14:textId="77777777" w:rsidR="00D174AF" w:rsidRDefault="00D174AF" w:rsidP="00D174AF">
      <w:pPr>
        <w:autoSpaceDE w:val="0"/>
        <w:autoSpaceDN w:val="0"/>
        <w:adjustRightInd w:val="0"/>
      </w:pPr>
    </w:p>
    <w:p w14:paraId="4121F0BE" w14:textId="77777777" w:rsidR="00D174AF" w:rsidRDefault="00D174AF" w:rsidP="00D174AF">
      <w:pPr>
        <w:widowControl w:val="0"/>
        <w:autoSpaceDE w:val="0"/>
        <w:autoSpaceDN w:val="0"/>
        <w:adjustRightInd w:val="0"/>
        <w:ind w:firstLine="720"/>
      </w:pPr>
      <w:r>
        <w:t xml:space="preserve">330. </w:t>
      </w:r>
      <w:r w:rsidRPr="002A792F">
        <w:t>Chitragari</w:t>
      </w:r>
      <w:r>
        <w:t xml:space="preserve"> G</w:t>
      </w:r>
      <w:r w:rsidRPr="002A792F">
        <w:t xml:space="preserve">, </w:t>
      </w:r>
      <w:r>
        <w:t>Mahler D, Sumpio BJ, Blume PA,</w:t>
      </w:r>
      <w:r w:rsidRPr="002A792F">
        <w:t xml:space="preserve"> </w:t>
      </w:r>
      <w:r w:rsidRPr="00970B0E">
        <w:rPr>
          <w:b/>
        </w:rPr>
        <w:t>Sumpio BE</w:t>
      </w:r>
      <w:r>
        <w:rPr>
          <w:sz w:val="32"/>
          <w:szCs w:val="32"/>
        </w:rPr>
        <w:t xml:space="preserve">. </w:t>
      </w:r>
      <w:r>
        <w:t xml:space="preserve">Prosthetic options vailable for the diabetic lower limb amputee. </w:t>
      </w:r>
      <w:r w:rsidRPr="005D2A18">
        <w:t xml:space="preserve">Clinics in Podiatric Medicine and Surgery </w:t>
      </w:r>
      <w:r w:rsidRPr="00C41BD7">
        <w:t>2014 Jan;31(1):173-85</w:t>
      </w:r>
    </w:p>
    <w:p w14:paraId="4E1D6F4E" w14:textId="77777777" w:rsidR="00D174AF" w:rsidRDefault="00D174AF" w:rsidP="00D174AF">
      <w:pPr>
        <w:widowControl w:val="0"/>
        <w:autoSpaceDE w:val="0"/>
        <w:autoSpaceDN w:val="0"/>
        <w:adjustRightInd w:val="0"/>
        <w:ind w:firstLine="720"/>
      </w:pPr>
    </w:p>
    <w:p w14:paraId="5A43EBB6" w14:textId="77777777" w:rsidR="00D174AF" w:rsidRDefault="00D174AF" w:rsidP="00D174AF">
      <w:r>
        <w:tab/>
        <w:t xml:space="preserve">331. </w:t>
      </w:r>
      <w:r w:rsidRPr="00CF5894">
        <w:t>Sumpio</w:t>
      </w:r>
      <w:r>
        <w:t xml:space="preserve"> BJ</w:t>
      </w:r>
      <w:r w:rsidRPr="00CF5894">
        <w:t>, Cordova</w:t>
      </w:r>
      <w:r>
        <w:t xml:space="preserve"> AD</w:t>
      </w:r>
      <w:r w:rsidRPr="00CF5894">
        <w:t xml:space="preserve">, </w:t>
      </w:r>
      <w:r>
        <w:t xml:space="preserve"> </w:t>
      </w:r>
      <w:r w:rsidRPr="00CF5894">
        <w:t>Mahler</w:t>
      </w:r>
      <w:r>
        <w:t xml:space="preserve"> D</w:t>
      </w:r>
      <w:r w:rsidRPr="00CF5894">
        <w:t xml:space="preserve">, </w:t>
      </w:r>
      <w:r w:rsidRPr="00970B0E">
        <w:rPr>
          <w:b/>
        </w:rPr>
        <w:t>Sumpio BE</w:t>
      </w:r>
      <w:r>
        <w:rPr>
          <w:sz w:val="32"/>
          <w:szCs w:val="32"/>
        </w:rPr>
        <w:t>.</w:t>
      </w:r>
      <w:r w:rsidRPr="00CF5894">
        <w:t>Use of negative pressure wound therapy in healing below knee amputation in patients with chronic venous insufficiency and/or Charcot disease</w:t>
      </w:r>
      <w:r>
        <w:t xml:space="preserve">. Angiology 2013; 1(2) </w:t>
      </w:r>
      <w:r w:rsidRPr="003D3665">
        <w:t>112. doi: 10.4172/2329-9495.1000112</w:t>
      </w:r>
      <w:r>
        <w:t>.</w:t>
      </w:r>
    </w:p>
    <w:p w14:paraId="7AB67FED" w14:textId="77777777" w:rsidR="00D174AF" w:rsidRDefault="00D174AF" w:rsidP="00D174AF"/>
    <w:p w14:paraId="4656ACFF" w14:textId="77777777" w:rsidR="00D174AF" w:rsidRDefault="00D174AF" w:rsidP="00D174AF">
      <w:pPr>
        <w:ind w:firstLine="720"/>
        <w:jc w:val="both"/>
      </w:pPr>
      <w:r>
        <w:t xml:space="preserve">332. </w:t>
      </w:r>
      <w:r w:rsidRPr="00970B0E">
        <w:t xml:space="preserve">Hogendoorn W, Schlösser FJ, </w:t>
      </w:r>
      <w:r>
        <w:t xml:space="preserve">Hunink, M. </w:t>
      </w:r>
      <w:r w:rsidRPr="00970B0E">
        <w:t>Moll FL, Muhs BE</w:t>
      </w:r>
      <w:r>
        <w:t>,</w:t>
      </w:r>
      <w:r w:rsidRPr="00970B0E">
        <w:rPr>
          <w:b/>
        </w:rPr>
        <w:t xml:space="preserve"> Sumpio BE</w:t>
      </w:r>
      <w:r w:rsidRPr="00970B0E">
        <w:t>.</w:t>
      </w:r>
      <w:r>
        <w:t xml:space="preserve"> </w:t>
      </w:r>
      <w:r w:rsidRPr="008602BE">
        <w:t>Decision Analysis Model of Open Repair versus Endovascular Treatment in Patients with Asymptomatic Popliteal Artery Aneurysms</w:t>
      </w:r>
      <w:r>
        <w:t xml:space="preserve">. </w:t>
      </w:r>
      <w:r w:rsidRPr="00970B0E">
        <w:t>J Vasc Surg. 201</w:t>
      </w:r>
      <w:r>
        <w:t>4   Mar;59(3):651-662.</w:t>
      </w:r>
      <w:r w:rsidRPr="00193A20">
        <w:t xml:space="preserve"> </w:t>
      </w:r>
    </w:p>
    <w:p w14:paraId="06377CE5" w14:textId="77777777" w:rsidR="00D174AF" w:rsidRDefault="00D174AF" w:rsidP="00D174AF">
      <w:pPr>
        <w:ind w:firstLine="720"/>
        <w:jc w:val="both"/>
      </w:pPr>
    </w:p>
    <w:p w14:paraId="51F7E167" w14:textId="56F79C00" w:rsidR="00D174AF" w:rsidRPr="003D7321" w:rsidRDefault="00D174AF" w:rsidP="00D174AF">
      <w:pPr>
        <w:widowControl w:val="0"/>
        <w:autoSpaceDE w:val="0"/>
        <w:autoSpaceDN w:val="0"/>
        <w:adjustRightInd w:val="0"/>
        <w:spacing w:before="120"/>
        <w:ind w:firstLine="720"/>
        <w:jc w:val="both"/>
      </w:pPr>
      <w:r>
        <w:t xml:space="preserve">333. </w:t>
      </w:r>
      <w:r w:rsidR="003D7321" w:rsidRPr="00F02C89">
        <w:t>Cordova AC,</w:t>
      </w:r>
      <w:r w:rsidR="003D7321" w:rsidRPr="001C55A0">
        <w:t xml:space="preserve"> Sumpio BE </w:t>
      </w:r>
      <w:hyperlink r:id="rId76" w:history="1">
        <w:r w:rsidR="003D7321" w:rsidRPr="001C55A0">
          <w:t>Visceral Artery Aneurysms and Pseudoaneurysms-Should They All be Managed by Endovascular Techniques?</w:t>
        </w:r>
      </w:hyperlink>
      <w:r w:rsidR="003D7321">
        <w:t xml:space="preserve"> </w:t>
      </w:r>
      <w:r w:rsidR="003D7321" w:rsidRPr="004E357C">
        <w:t>Ann Vasc Dis. 2013;6(4):687-693. Epub 2013 Nov 15. Review.</w:t>
      </w:r>
    </w:p>
    <w:p w14:paraId="4D135B70" w14:textId="77777777" w:rsidR="003D7321" w:rsidRDefault="003D7321" w:rsidP="00D174AF">
      <w:pPr>
        <w:widowControl w:val="0"/>
        <w:autoSpaceDE w:val="0"/>
        <w:autoSpaceDN w:val="0"/>
        <w:adjustRightInd w:val="0"/>
        <w:spacing w:before="120"/>
        <w:ind w:firstLine="720"/>
        <w:jc w:val="both"/>
      </w:pPr>
    </w:p>
    <w:p w14:paraId="2D8F1FCF" w14:textId="77777777" w:rsidR="00D174AF" w:rsidRDefault="00D174AF" w:rsidP="00D174AF">
      <w:pPr>
        <w:widowControl w:val="0"/>
        <w:autoSpaceDE w:val="0"/>
        <w:autoSpaceDN w:val="0"/>
        <w:adjustRightInd w:val="0"/>
        <w:ind w:firstLine="720"/>
      </w:pPr>
      <w:r>
        <w:t xml:space="preserve">334. </w:t>
      </w:r>
      <w:r w:rsidRPr="00CE21F0">
        <w:t>Donegan R,</w:t>
      </w:r>
      <w:r w:rsidRPr="00970B0E">
        <w:rPr>
          <w:b/>
        </w:rPr>
        <w:t>Sumpio BE</w:t>
      </w:r>
      <w:r>
        <w:rPr>
          <w:b/>
        </w:rPr>
        <w:t>,</w:t>
      </w:r>
      <w:r w:rsidRPr="00CE21F0">
        <w:t xml:space="preserve"> Blume PA</w:t>
      </w:r>
      <w:r>
        <w:rPr>
          <w:b/>
        </w:rPr>
        <w:t xml:space="preserve">. </w:t>
      </w:r>
      <w:hyperlink r:id="rId77" w:history="1">
        <w:r w:rsidRPr="00CE21F0">
          <w:t>Charcot foot and ankle with osteomyelitis.</w:t>
        </w:r>
      </w:hyperlink>
      <w:r>
        <w:t xml:space="preserve"> </w:t>
      </w:r>
      <w:r w:rsidRPr="00CE21F0">
        <w:t>Diabet Foot Ankle. 2013 Oct 1;4</w:t>
      </w:r>
      <w:r>
        <w:t>:1-11.</w:t>
      </w:r>
    </w:p>
    <w:p w14:paraId="66C4178C" w14:textId="77777777" w:rsidR="00D174AF" w:rsidRDefault="00D174AF" w:rsidP="00D174AF">
      <w:pPr>
        <w:widowControl w:val="0"/>
        <w:autoSpaceDE w:val="0"/>
        <w:autoSpaceDN w:val="0"/>
        <w:adjustRightInd w:val="0"/>
      </w:pPr>
    </w:p>
    <w:p w14:paraId="0BC83D6A" w14:textId="77777777" w:rsidR="00D174AF" w:rsidRPr="00CE21F0" w:rsidRDefault="00D174AF" w:rsidP="00D174AF">
      <w:pPr>
        <w:widowControl w:val="0"/>
        <w:autoSpaceDE w:val="0"/>
        <w:autoSpaceDN w:val="0"/>
        <w:adjustRightInd w:val="0"/>
        <w:ind w:firstLine="720"/>
      </w:pPr>
      <w:r>
        <w:t xml:space="preserve">335. </w:t>
      </w:r>
      <w:r w:rsidRPr="00C41BD7">
        <w:t xml:space="preserve">Hogendoorn W, Schlösser FJ, Aruny JE, Indes JE, </w:t>
      </w:r>
      <w:r w:rsidRPr="00C41BD7">
        <w:rPr>
          <w:b/>
        </w:rPr>
        <w:t>Sumpio BE</w:t>
      </w:r>
      <w:r w:rsidRPr="00C41BD7">
        <w:t>, Muhs BE.</w:t>
      </w:r>
      <w:r>
        <w:t xml:space="preserve"> </w:t>
      </w:r>
      <w:hyperlink r:id="rId78" w:history="1">
        <w:r w:rsidRPr="00C41BD7">
          <w:t>Successful Treatment of a Proximal Type I Endoleak with HeliFX EndoAnchors.</w:t>
        </w:r>
      </w:hyperlink>
      <w:r>
        <w:t xml:space="preserve"> </w:t>
      </w:r>
      <w:r w:rsidRPr="00C41BD7">
        <w:t>Ann Vasc Surg. 2013 Oct 31</w:t>
      </w:r>
    </w:p>
    <w:p w14:paraId="1BE8C009" w14:textId="77777777" w:rsidR="00D174AF" w:rsidRDefault="00D174AF" w:rsidP="00D174AF"/>
    <w:p w14:paraId="4B1BD968" w14:textId="77777777" w:rsidR="00D174AF" w:rsidRDefault="00D174AF" w:rsidP="00D174AF">
      <w:pPr>
        <w:widowControl w:val="0"/>
        <w:autoSpaceDE w:val="0"/>
        <w:autoSpaceDN w:val="0"/>
        <w:adjustRightInd w:val="0"/>
        <w:ind w:firstLine="720"/>
      </w:pPr>
      <w:r>
        <w:t xml:space="preserve">335. </w:t>
      </w:r>
      <w:r w:rsidRPr="00CE21F0">
        <w:t>Blume PA,</w:t>
      </w:r>
      <w:r w:rsidRPr="00970B0E">
        <w:rPr>
          <w:b/>
        </w:rPr>
        <w:t>Sumpio BE</w:t>
      </w:r>
      <w:r>
        <w:rPr>
          <w:b/>
        </w:rPr>
        <w:t xml:space="preserve">, </w:t>
      </w:r>
      <w:r w:rsidRPr="00C41BD7">
        <w:t>Schmidt B,</w:t>
      </w:r>
      <w:r>
        <w:rPr>
          <w:b/>
        </w:rPr>
        <w:t xml:space="preserve"> </w:t>
      </w:r>
      <w:r w:rsidRPr="00CE21F0">
        <w:t>Donegan R</w:t>
      </w:r>
      <w:r>
        <w:t xml:space="preserve"> Charco neuroarthropathy of the foot and ankle:diagnosis and management strategies. </w:t>
      </w:r>
      <w:r w:rsidRPr="005D2A18">
        <w:t xml:space="preserve">Clinics in Podiatric Medicine and Surgery </w:t>
      </w:r>
      <w:r w:rsidRPr="00C41BD7">
        <w:t>2014 Jan;31(1):151-72.</w:t>
      </w:r>
    </w:p>
    <w:p w14:paraId="06705735" w14:textId="77777777" w:rsidR="00D174AF" w:rsidRDefault="00D174AF" w:rsidP="00D174AF"/>
    <w:p w14:paraId="1ECE395D" w14:textId="0D097B3E" w:rsidR="00D174AF" w:rsidRPr="003D7321" w:rsidRDefault="00D174AF" w:rsidP="00D174AF">
      <w:pPr>
        <w:pStyle w:val="Title"/>
        <w:jc w:val="left"/>
        <w:rPr>
          <w:rFonts w:ascii="Times" w:hAnsi="Times"/>
          <w:b w:val="0"/>
          <w:sz w:val="24"/>
        </w:rPr>
      </w:pPr>
      <w:r>
        <w:tab/>
      </w:r>
      <w:r w:rsidRPr="00E35A69">
        <w:rPr>
          <w:b w:val="0"/>
        </w:rPr>
        <w:t>336.</w:t>
      </w:r>
      <w:r>
        <w:t xml:space="preserve"> </w:t>
      </w:r>
      <w:r w:rsidR="003D7321" w:rsidRPr="003D7321">
        <w:rPr>
          <w:rFonts w:ascii="Times" w:hAnsi="Times"/>
          <w:b w:val="0"/>
          <w:sz w:val="24"/>
        </w:rPr>
        <w:t xml:space="preserve">Shalaby S, Chitragari G, Sumpio BJ, </w:t>
      </w:r>
      <w:r w:rsidR="003D7321" w:rsidRPr="003D7321">
        <w:rPr>
          <w:rFonts w:ascii="Times" w:hAnsi="Times"/>
          <w:sz w:val="24"/>
        </w:rPr>
        <w:t>Sumpio BE</w:t>
      </w:r>
      <w:r w:rsidR="003D7321" w:rsidRPr="003D7321">
        <w:rPr>
          <w:rFonts w:ascii="Times" w:hAnsi="Times"/>
          <w:b w:val="0"/>
          <w:sz w:val="24"/>
        </w:rPr>
        <w:t>. Characterization of ERK5 levels in human umbilical veins exposed to disturbed and uniform flow Int J Angiol 2014 23(1):187-192</w:t>
      </w:r>
    </w:p>
    <w:p w14:paraId="687B6599" w14:textId="77777777" w:rsidR="00D174AF" w:rsidRPr="003D7321" w:rsidRDefault="00D174AF" w:rsidP="00D174AF">
      <w:pPr>
        <w:pStyle w:val="Title"/>
        <w:jc w:val="left"/>
        <w:rPr>
          <w:rFonts w:ascii="Times" w:hAnsi="Times"/>
          <w:b w:val="0"/>
          <w:sz w:val="24"/>
        </w:rPr>
      </w:pPr>
    </w:p>
    <w:p w14:paraId="60F57CFD" w14:textId="77777777" w:rsidR="00D174AF" w:rsidRDefault="00D174AF" w:rsidP="00D174AF">
      <w:pPr>
        <w:pStyle w:val="Title"/>
        <w:jc w:val="left"/>
        <w:rPr>
          <w:b w:val="0"/>
        </w:rPr>
      </w:pPr>
      <w:r>
        <w:rPr>
          <w:b w:val="0"/>
        </w:rPr>
        <w:tab/>
        <w:t xml:space="preserve">337. </w:t>
      </w:r>
      <w:r w:rsidRPr="003D7321">
        <w:rPr>
          <w:rFonts w:ascii="Times" w:hAnsi="Times"/>
          <w:b w:val="0"/>
          <w:sz w:val="24"/>
        </w:rPr>
        <w:t xml:space="preserve">Hogendoorn W, Hunink MG, Schlösser FJ, Moll FL, </w:t>
      </w:r>
      <w:r w:rsidRPr="003D7321">
        <w:rPr>
          <w:rFonts w:ascii="Times" w:hAnsi="Times"/>
          <w:sz w:val="24"/>
        </w:rPr>
        <w:t>Sumpio BE</w:t>
      </w:r>
      <w:r w:rsidRPr="003D7321">
        <w:rPr>
          <w:rFonts w:ascii="Times" w:hAnsi="Times"/>
          <w:b w:val="0"/>
          <w:sz w:val="24"/>
        </w:rPr>
        <w:t xml:space="preserve">, Muhs BE. </w:t>
      </w:r>
      <w:hyperlink r:id="rId79" w:history="1">
        <w:r w:rsidRPr="003D7321">
          <w:rPr>
            <w:rFonts w:ascii="Times" w:hAnsi="Times"/>
            <w:b w:val="0"/>
            <w:sz w:val="24"/>
          </w:rPr>
          <w:t>A clinical decision model for selecting the most appropriate therapy for uncomplicated chronic dissections of the descending aorta.</w:t>
        </w:r>
      </w:hyperlink>
      <w:r w:rsidRPr="003D7321">
        <w:rPr>
          <w:rFonts w:ascii="Times" w:hAnsi="Times"/>
          <w:b w:val="0"/>
          <w:sz w:val="24"/>
        </w:rPr>
        <w:t xml:space="preserve"> J Vasc Surg. 2014 Mar 7. pii: S0741-5214(14)00156-6. doi: 10.1016/j.jvs.2014.01.054. [Epub ahead of print]</w:t>
      </w:r>
    </w:p>
    <w:p w14:paraId="44C8F104" w14:textId="77777777" w:rsidR="00D174AF" w:rsidRDefault="00D174AF" w:rsidP="00D174AF">
      <w:pPr>
        <w:pStyle w:val="Title"/>
        <w:jc w:val="left"/>
        <w:rPr>
          <w:b w:val="0"/>
        </w:rPr>
      </w:pPr>
    </w:p>
    <w:p w14:paraId="6BD31100" w14:textId="77777777" w:rsidR="00D174AF" w:rsidRDefault="00D174AF" w:rsidP="00D174AF">
      <w:pPr>
        <w:widowControl w:val="0"/>
        <w:autoSpaceDE w:val="0"/>
        <w:autoSpaceDN w:val="0"/>
        <w:adjustRightInd w:val="0"/>
      </w:pPr>
      <w:r>
        <w:rPr>
          <w:b/>
        </w:rPr>
        <w:tab/>
      </w:r>
      <w:r w:rsidRPr="00797FA4">
        <w:t>338.</w:t>
      </w:r>
      <w:r>
        <w:rPr>
          <w:b/>
        </w:rPr>
        <w:t xml:space="preserve"> </w:t>
      </w:r>
      <w:r w:rsidRPr="00797FA4">
        <w:t xml:space="preserve">Hogendoorn W, Hunink MG, Schlösser FJ, Moll FL, Muhs BE, </w:t>
      </w:r>
      <w:r w:rsidRPr="00797FA4">
        <w:rPr>
          <w:b/>
        </w:rPr>
        <w:t>Sumpio BE</w:t>
      </w:r>
      <w:r>
        <w:t>.</w:t>
      </w:r>
      <w:r w:rsidRPr="00797FA4">
        <w:t xml:space="preserve"> </w:t>
      </w:r>
      <w:hyperlink r:id="rId80" w:history="1">
        <w:r w:rsidRPr="00797FA4">
          <w:t>A comparison of open and endovascular revascularization for chronic mesenteric ischemia in a clinical decision model.</w:t>
        </w:r>
      </w:hyperlink>
      <w:r>
        <w:t xml:space="preserve"> </w:t>
      </w:r>
      <w:r w:rsidRPr="00797FA4">
        <w:t>J Vasc Surg. 2014 Apr 7. pii: S0741-5214(14)00357-7. doi: 10.1016/j.jvs.2014.03.009. [Epub ahead of print]</w:t>
      </w:r>
    </w:p>
    <w:p w14:paraId="1B401215" w14:textId="77777777" w:rsidR="00D174AF" w:rsidRDefault="00D174AF" w:rsidP="00D174AF">
      <w:pPr>
        <w:widowControl w:val="0"/>
        <w:autoSpaceDE w:val="0"/>
        <w:autoSpaceDN w:val="0"/>
        <w:adjustRightInd w:val="0"/>
      </w:pPr>
    </w:p>
    <w:p w14:paraId="04026475" w14:textId="77777777" w:rsidR="00D174AF" w:rsidRDefault="00D174AF" w:rsidP="00D174AF">
      <w:pPr>
        <w:widowControl w:val="0"/>
        <w:autoSpaceDE w:val="0"/>
        <w:autoSpaceDN w:val="0"/>
        <w:adjustRightInd w:val="0"/>
      </w:pPr>
      <w:r>
        <w:tab/>
        <w:t xml:space="preserve">339. </w:t>
      </w:r>
      <w:r w:rsidRPr="00E37676">
        <w:t xml:space="preserve">Ziegler KR, Cruz J, Muhs BE, Indes JE, </w:t>
      </w:r>
      <w:r w:rsidRPr="00E37676">
        <w:rPr>
          <w:b/>
        </w:rPr>
        <w:t>Sumpio BE</w:t>
      </w:r>
      <w:r w:rsidRPr="00E37676">
        <w:t>, Chaar CI.</w:t>
      </w:r>
      <w:hyperlink r:id="rId81" w:history="1">
        <w:r w:rsidRPr="00E37676">
          <w:t>Iatrogenic profunda femoris stenosis after superficial femoral artery stenting.</w:t>
        </w:r>
      </w:hyperlink>
      <w:r>
        <w:t xml:space="preserve"> </w:t>
      </w:r>
      <w:r w:rsidRPr="00E37676">
        <w:t xml:space="preserve">Am Surg. 2014 Jun;80(6):E155-6. </w:t>
      </w:r>
    </w:p>
    <w:p w14:paraId="6AD49226" w14:textId="77777777" w:rsidR="00D174AF" w:rsidRDefault="00D174AF" w:rsidP="00D174AF">
      <w:pPr>
        <w:widowControl w:val="0"/>
        <w:autoSpaceDE w:val="0"/>
        <w:autoSpaceDN w:val="0"/>
        <w:adjustRightInd w:val="0"/>
      </w:pPr>
    </w:p>
    <w:p w14:paraId="19391E08" w14:textId="77777777" w:rsidR="00493CBF" w:rsidRPr="003E6AFC" w:rsidRDefault="00D174AF" w:rsidP="00493CBF">
      <w:pPr>
        <w:spacing w:line="360" w:lineRule="auto"/>
      </w:pPr>
      <w:r>
        <w:tab/>
        <w:t xml:space="preserve">340. </w:t>
      </w:r>
      <w:r w:rsidRPr="00A90726">
        <w:t>Chin</w:t>
      </w:r>
      <w:r>
        <w:t xml:space="preserve"> JA</w:t>
      </w:r>
      <w:r w:rsidRPr="00A90726">
        <w:t xml:space="preserve">, </w:t>
      </w:r>
      <w:r w:rsidRPr="00EE24FC">
        <w:rPr>
          <w:b/>
        </w:rPr>
        <w:t>Sumpio BE</w:t>
      </w:r>
      <w:r>
        <w:t>. New</w:t>
      </w:r>
      <w:r w:rsidRPr="00E311E9">
        <w:t xml:space="preserve"> </w:t>
      </w:r>
      <w:r>
        <w:t xml:space="preserve">advances in limb salvage. Surg Tech Intern </w:t>
      </w:r>
      <w:r w:rsidR="00493CBF" w:rsidRPr="00DB543D">
        <w:rPr>
          <w:rFonts w:ascii="Times New Roman" w:hAnsi="Times New Roman"/>
        </w:rPr>
        <w:t>2014 Nov;25:212-6</w:t>
      </w:r>
    </w:p>
    <w:p w14:paraId="77F7BE1A" w14:textId="687CDD0D" w:rsidR="00D174AF" w:rsidRPr="003E6AFC" w:rsidRDefault="00D174AF" w:rsidP="00D174AF">
      <w:pPr>
        <w:spacing w:line="360" w:lineRule="auto"/>
      </w:pPr>
    </w:p>
    <w:p w14:paraId="7644E6D9" w14:textId="5FDBF8CE" w:rsidR="00D174AF" w:rsidRPr="003E6AFC" w:rsidRDefault="00EE24FC" w:rsidP="006E5290">
      <w:pPr>
        <w:widowControl w:val="0"/>
        <w:autoSpaceDE w:val="0"/>
        <w:autoSpaceDN w:val="0"/>
        <w:adjustRightInd w:val="0"/>
      </w:pPr>
      <w:r>
        <w:tab/>
        <w:t xml:space="preserve">341. </w:t>
      </w:r>
      <w:r w:rsidR="006E5290" w:rsidRPr="002A792F">
        <w:t>Chitragari</w:t>
      </w:r>
      <w:r w:rsidR="006E5290">
        <w:t xml:space="preserve"> G</w:t>
      </w:r>
      <w:r w:rsidR="006E5290" w:rsidRPr="002A792F">
        <w:t xml:space="preserve">, </w:t>
      </w:r>
      <w:r w:rsidR="006E5290">
        <w:t>Shalaby S, Sumpio BJ,</w:t>
      </w:r>
      <w:r w:rsidR="006E5290" w:rsidRPr="002A792F">
        <w:t xml:space="preserve"> </w:t>
      </w:r>
      <w:r w:rsidR="006E5290" w:rsidRPr="00970B0E">
        <w:rPr>
          <w:b/>
        </w:rPr>
        <w:t>Sumpio BE</w:t>
      </w:r>
      <w:r w:rsidR="006E5290">
        <w:rPr>
          <w:sz w:val="32"/>
          <w:szCs w:val="32"/>
        </w:rPr>
        <w:t xml:space="preserve">. </w:t>
      </w:r>
      <w:r w:rsidR="006E5290">
        <w:t>Effect of pulsatile and continuous flow on Yes-Associated Protein Int J Angiol</w:t>
      </w:r>
      <w:r w:rsidR="006E5290" w:rsidRPr="005D2A18">
        <w:t xml:space="preserve"> </w:t>
      </w:r>
      <w:r w:rsidR="006E5290" w:rsidRPr="00C41BD7">
        <w:t xml:space="preserve">2014 </w:t>
      </w:r>
      <w:r w:rsidR="006E5290">
        <w:t>23</w:t>
      </w:r>
      <w:r w:rsidR="006E5290" w:rsidRPr="00C41BD7">
        <w:t>(1):1</w:t>
      </w:r>
      <w:r w:rsidR="006E5290">
        <w:t>8</w:t>
      </w:r>
      <w:r w:rsidR="006E5290" w:rsidRPr="00C41BD7">
        <w:t>3-</w:t>
      </w:r>
      <w:r w:rsidR="006E5290">
        <w:t>186</w:t>
      </w:r>
    </w:p>
    <w:p w14:paraId="063B6DB9" w14:textId="77777777" w:rsidR="005527D2" w:rsidRDefault="005527D2" w:rsidP="006F43AC">
      <w:pPr>
        <w:tabs>
          <w:tab w:val="left" w:pos="720"/>
          <w:tab w:val="left" w:pos="1980"/>
          <w:tab w:val="left" w:pos="2790"/>
        </w:tabs>
        <w:ind w:left="720" w:hanging="540"/>
        <w:rPr>
          <w:rFonts w:cs="Arial"/>
          <w:szCs w:val="24"/>
          <w:u w:val="single"/>
        </w:rPr>
      </w:pPr>
    </w:p>
    <w:p w14:paraId="14E4E9A1" w14:textId="2F36DB4C" w:rsidR="006E5290" w:rsidRPr="00EE24FC" w:rsidRDefault="006E5290" w:rsidP="006E5290">
      <w:pPr>
        <w:widowControl w:val="0"/>
        <w:autoSpaceDE w:val="0"/>
        <w:autoSpaceDN w:val="0"/>
        <w:adjustRightInd w:val="0"/>
      </w:pPr>
      <w:r>
        <w:tab/>
      </w:r>
      <w:r w:rsidR="00E97AE6">
        <w:t xml:space="preserve">342. </w:t>
      </w:r>
      <w:r w:rsidRPr="00EE24FC">
        <w:t xml:space="preserve">Hogendoorn W, Hunink MG, Schlösser FJ, Moll FL, </w:t>
      </w:r>
      <w:r w:rsidRPr="00EE24FC">
        <w:rPr>
          <w:b/>
        </w:rPr>
        <w:t>Sumpio BE</w:t>
      </w:r>
      <w:r w:rsidRPr="00EE24FC">
        <w:t>, Muhs BE.</w:t>
      </w:r>
    </w:p>
    <w:p w14:paraId="2CE38375" w14:textId="77777777" w:rsidR="006E5290" w:rsidRPr="003E6AFC" w:rsidRDefault="00B63667" w:rsidP="006E5290">
      <w:pPr>
        <w:widowControl w:val="0"/>
        <w:autoSpaceDE w:val="0"/>
        <w:autoSpaceDN w:val="0"/>
        <w:adjustRightInd w:val="0"/>
      </w:pPr>
      <w:hyperlink r:id="rId82" w:history="1">
        <w:r w:rsidR="006E5290" w:rsidRPr="00EE24FC">
          <w:t>Endovascular vs. Open Repair of Complicated Acute Type B Aortic Dissections.</w:t>
        </w:r>
      </w:hyperlink>
      <w:r w:rsidR="006E5290">
        <w:t xml:space="preserve"> </w:t>
      </w:r>
      <w:r w:rsidR="006E5290" w:rsidRPr="00EE24FC">
        <w:t>J Endovasc Ther. 2014 Aug;21(4):503-14. doi: 10.1583/14-4716R.1.</w:t>
      </w:r>
    </w:p>
    <w:p w14:paraId="3C2F6452" w14:textId="77777777" w:rsidR="00E97AE6" w:rsidRDefault="00E97AE6" w:rsidP="00E97AE6">
      <w:pPr>
        <w:widowControl w:val="0"/>
        <w:autoSpaceDE w:val="0"/>
        <w:autoSpaceDN w:val="0"/>
        <w:adjustRightInd w:val="0"/>
        <w:ind w:firstLine="720"/>
      </w:pPr>
    </w:p>
    <w:p w14:paraId="09EC5CDE" w14:textId="7D49A345" w:rsidR="00E97AE6" w:rsidRDefault="00E97AE6" w:rsidP="00E97AE6">
      <w:pPr>
        <w:widowControl w:val="0"/>
        <w:autoSpaceDE w:val="0"/>
        <w:autoSpaceDN w:val="0"/>
        <w:adjustRightInd w:val="0"/>
        <w:ind w:firstLine="720"/>
      </w:pPr>
      <w:r>
        <w:t>343.</w:t>
      </w:r>
      <w:r w:rsidRPr="002A792F">
        <w:t xml:space="preserve"> </w:t>
      </w:r>
      <w:r w:rsidR="003D7321" w:rsidRPr="00193A20">
        <w:t>Moriguchi</w:t>
      </w:r>
      <w:r w:rsidR="003D7321">
        <w:t xml:space="preserve"> T, </w:t>
      </w:r>
      <w:r w:rsidR="003D7321" w:rsidRPr="00970B0E">
        <w:rPr>
          <w:b/>
        </w:rPr>
        <w:t>Sumpio BE</w:t>
      </w:r>
      <w:r w:rsidR="003D7321">
        <w:rPr>
          <w:b/>
        </w:rPr>
        <w:t xml:space="preserve">. </w:t>
      </w:r>
      <w:r w:rsidR="003D7321" w:rsidRPr="008602BE">
        <w:t>PECAM-1 Phosphorylation and Tissue Factor Expression in HUVEC Exposed to Uniform and Disturbed Pulsatile Flow and Chemical Stimuli.</w:t>
      </w:r>
      <w:r w:rsidR="003D7321">
        <w:t xml:space="preserve"> </w:t>
      </w:r>
      <w:r w:rsidR="003D7321" w:rsidRPr="003D7321">
        <w:t>J Vasc Surg. 2015 Feb;61(2):481-8. doi: 10.1016/j.jvs.2013.09.059. Epub 2013 Dec 15.</w:t>
      </w:r>
    </w:p>
    <w:p w14:paraId="2E038DFA" w14:textId="77777777" w:rsidR="00493CBF" w:rsidRDefault="00493CBF" w:rsidP="00E97AE6">
      <w:pPr>
        <w:widowControl w:val="0"/>
        <w:autoSpaceDE w:val="0"/>
        <w:autoSpaceDN w:val="0"/>
        <w:adjustRightInd w:val="0"/>
        <w:ind w:firstLine="720"/>
      </w:pPr>
    </w:p>
    <w:p w14:paraId="596A7979" w14:textId="28CA0F2F" w:rsidR="00493CBF" w:rsidRDefault="00493CBF" w:rsidP="00E97AE6">
      <w:pPr>
        <w:widowControl w:val="0"/>
        <w:autoSpaceDE w:val="0"/>
        <w:autoSpaceDN w:val="0"/>
        <w:adjustRightInd w:val="0"/>
        <w:ind w:firstLine="720"/>
      </w:pPr>
      <w:r>
        <w:t xml:space="preserve">344. </w:t>
      </w:r>
      <w:r w:rsidRPr="00DB543D">
        <w:rPr>
          <w:rFonts w:ascii="Times New Roman" w:hAnsi="Times New Roman"/>
          <w:szCs w:val="24"/>
        </w:rPr>
        <w:t xml:space="preserve">Hogendoorn W, Lavida A, Hunink MG, Moll FL, Geroulakos G, Muhs BE, </w:t>
      </w:r>
      <w:r w:rsidRPr="006E5290">
        <w:rPr>
          <w:rFonts w:ascii="Times New Roman" w:hAnsi="Times New Roman"/>
          <w:b/>
          <w:szCs w:val="24"/>
        </w:rPr>
        <w:t>Sumpio BE</w:t>
      </w:r>
      <w:r w:rsidRPr="00DB543D">
        <w:rPr>
          <w:rFonts w:ascii="Times New Roman" w:hAnsi="Times New Roman"/>
          <w:szCs w:val="24"/>
        </w:rPr>
        <w:t>.</w:t>
      </w:r>
      <w:r>
        <w:t xml:space="preserve"> </w:t>
      </w:r>
      <w:hyperlink r:id="rId83" w:history="1">
        <w:r w:rsidRPr="00DB543D">
          <w:rPr>
            <w:rFonts w:ascii="Times New Roman" w:hAnsi="Times New Roman"/>
            <w:szCs w:val="24"/>
          </w:rPr>
          <w:t>Open repair, endovascular repair, and conservative management of true splenic artery aneurysms.</w:t>
        </w:r>
      </w:hyperlink>
      <w:r>
        <w:t xml:space="preserve"> </w:t>
      </w:r>
      <w:r w:rsidRPr="00DB543D">
        <w:rPr>
          <w:rFonts w:ascii="Times New Roman" w:hAnsi="Times New Roman"/>
        </w:rPr>
        <w:t>J Vasc Surg. 2014 Dec;60(6):1667-1676.</w:t>
      </w:r>
    </w:p>
    <w:p w14:paraId="0331B688" w14:textId="77777777" w:rsidR="00493CBF" w:rsidRDefault="00493CBF" w:rsidP="00E97AE6">
      <w:pPr>
        <w:widowControl w:val="0"/>
        <w:autoSpaceDE w:val="0"/>
        <w:autoSpaceDN w:val="0"/>
        <w:adjustRightInd w:val="0"/>
        <w:ind w:firstLine="720"/>
      </w:pPr>
    </w:p>
    <w:p w14:paraId="2F5B3E50" w14:textId="479BF8F8" w:rsidR="00493CBF" w:rsidRPr="00DB543D" w:rsidRDefault="00493CBF" w:rsidP="00493CBF">
      <w:pPr>
        <w:widowControl w:val="0"/>
        <w:autoSpaceDE w:val="0"/>
        <w:autoSpaceDN w:val="0"/>
        <w:adjustRightInd w:val="0"/>
        <w:rPr>
          <w:rFonts w:ascii="Times New Roman" w:hAnsi="Times New Roman"/>
          <w:szCs w:val="24"/>
        </w:rPr>
      </w:pPr>
      <w:r>
        <w:tab/>
        <w:t xml:space="preserve">345. </w:t>
      </w:r>
      <w:r w:rsidRPr="00DB543D">
        <w:rPr>
          <w:rFonts w:ascii="Times New Roman" w:hAnsi="Times New Roman"/>
          <w:szCs w:val="24"/>
        </w:rPr>
        <w:t>Matsumura JS, Stroupe KT, Lederle FA, Kyriakides TC, Ge L, Freischlag JA; Open Versus Endovascular Repair (OVER) Veterans Affairs Cooperative Study Group; Open Versus Endovascular Repair OVER Veterans Affairs Cooperative Study Group.</w:t>
      </w:r>
      <w:r>
        <w:t xml:space="preserve"> </w:t>
      </w:r>
      <w:hyperlink r:id="rId84" w:history="1">
        <w:r w:rsidRPr="00DB543D">
          <w:rPr>
            <w:rFonts w:ascii="Times New Roman" w:hAnsi="Times New Roman"/>
            <w:szCs w:val="24"/>
          </w:rPr>
          <w:t>Costs of repair of abdominal aortic aneurysm with different devices in a multicenter randomized trial.</w:t>
        </w:r>
      </w:hyperlink>
      <w:r>
        <w:rPr>
          <w:rFonts w:ascii="Times New Roman" w:hAnsi="Times New Roman"/>
          <w:szCs w:val="24"/>
        </w:rPr>
        <w:t xml:space="preserve"> </w:t>
      </w:r>
      <w:r w:rsidRPr="00DB543D">
        <w:rPr>
          <w:rFonts w:ascii="Times New Roman" w:hAnsi="Times New Roman"/>
        </w:rPr>
        <w:t>J Vasc Surg. 2015 Jan;61(1):59-65.</w:t>
      </w:r>
    </w:p>
    <w:p w14:paraId="25344325" w14:textId="61009DB6" w:rsidR="00493CBF" w:rsidRPr="00F77586" w:rsidRDefault="00493CBF" w:rsidP="00F77586">
      <w:pPr>
        <w:widowControl w:val="0"/>
        <w:autoSpaceDE w:val="0"/>
        <w:autoSpaceDN w:val="0"/>
        <w:adjustRightInd w:val="0"/>
        <w:ind w:firstLine="720"/>
        <w:rPr>
          <w:rFonts w:ascii="Times New Roman" w:hAnsi="Times New Roman"/>
          <w:szCs w:val="24"/>
        </w:rPr>
      </w:pPr>
    </w:p>
    <w:p w14:paraId="7E33D3FA" w14:textId="56E2E25A" w:rsidR="00EC27B8" w:rsidRDefault="00A012AD" w:rsidP="00A012AD">
      <w:pPr>
        <w:pStyle w:val="Title"/>
        <w:ind w:firstLine="720"/>
        <w:jc w:val="left"/>
        <w:rPr>
          <w:rFonts w:ascii="Times New Roman" w:hAnsi="Times New Roman"/>
          <w:b w:val="0"/>
          <w:sz w:val="24"/>
          <w:szCs w:val="24"/>
        </w:rPr>
      </w:pPr>
      <w:r>
        <w:rPr>
          <w:rFonts w:ascii="Times New Roman" w:hAnsi="Times New Roman"/>
          <w:b w:val="0"/>
          <w:sz w:val="24"/>
          <w:szCs w:val="24"/>
        </w:rPr>
        <w:t xml:space="preserve">346. </w:t>
      </w:r>
      <w:r w:rsidRPr="003712CF">
        <w:rPr>
          <w:rFonts w:ascii="Times New Roman" w:hAnsi="Times New Roman"/>
          <w:b w:val="0"/>
          <w:sz w:val="24"/>
          <w:szCs w:val="24"/>
        </w:rPr>
        <w:t>Hogendoorn W, Lavida A, Hunink MG, Moll FL, Geroulakos G, Muhs BE, Sumpio BE.</w:t>
      </w:r>
      <w:r>
        <w:rPr>
          <w:rFonts w:ascii="Times New Roman" w:hAnsi="Times New Roman"/>
          <w:b w:val="0"/>
          <w:sz w:val="24"/>
          <w:szCs w:val="24"/>
        </w:rPr>
        <w:t xml:space="preserve"> </w:t>
      </w:r>
      <w:hyperlink r:id="rId85" w:history="1">
        <w:r w:rsidR="00EC27B8" w:rsidRPr="00F77586">
          <w:rPr>
            <w:rFonts w:ascii="Times New Roman" w:hAnsi="Times New Roman"/>
            <w:b w:val="0"/>
            <w:sz w:val="24"/>
            <w:szCs w:val="24"/>
          </w:rPr>
          <w:t>Cost-effectiveness of endovascular repair, open repair, and conservative managementof splenic artery aneurysms.</w:t>
        </w:r>
      </w:hyperlink>
      <w:r w:rsidR="001F4A39">
        <w:rPr>
          <w:rFonts w:ascii="Times New Roman" w:hAnsi="Times New Roman"/>
          <w:b w:val="0"/>
          <w:sz w:val="24"/>
          <w:szCs w:val="24"/>
        </w:rPr>
        <w:t xml:space="preserve"> </w:t>
      </w:r>
      <w:r w:rsidR="00EC27B8" w:rsidRPr="003712CF">
        <w:rPr>
          <w:rFonts w:ascii="Times New Roman" w:hAnsi="Times New Roman"/>
          <w:b w:val="0"/>
          <w:sz w:val="24"/>
          <w:szCs w:val="24"/>
        </w:rPr>
        <w:t>J Vasc Surg. 2015 Mar 28. pii: S0741-5214(15)00066-X. doi: 10.1016/j.jvs.2014.12.064. [Epub ahead of print]</w:t>
      </w:r>
      <w:r w:rsidR="003712CF">
        <w:rPr>
          <w:rFonts w:ascii="Times New Roman" w:hAnsi="Times New Roman"/>
          <w:b w:val="0"/>
          <w:sz w:val="24"/>
          <w:szCs w:val="24"/>
        </w:rPr>
        <w:t xml:space="preserve"> </w:t>
      </w:r>
      <w:r w:rsidR="00EC27B8" w:rsidRPr="003712CF">
        <w:rPr>
          <w:rFonts w:ascii="Times New Roman" w:hAnsi="Times New Roman"/>
          <w:b w:val="0"/>
          <w:sz w:val="24"/>
          <w:szCs w:val="24"/>
        </w:rPr>
        <w:t>PMID:</w:t>
      </w:r>
      <w:r w:rsidR="001F4A39" w:rsidRPr="003712CF">
        <w:rPr>
          <w:rFonts w:ascii="Times New Roman" w:hAnsi="Times New Roman"/>
          <w:b w:val="0"/>
          <w:sz w:val="24"/>
          <w:szCs w:val="24"/>
        </w:rPr>
        <w:t xml:space="preserve"> </w:t>
      </w:r>
      <w:r w:rsidR="00EC27B8" w:rsidRPr="003712CF">
        <w:rPr>
          <w:rFonts w:ascii="Times New Roman" w:hAnsi="Times New Roman"/>
          <w:b w:val="0"/>
          <w:sz w:val="24"/>
          <w:szCs w:val="24"/>
        </w:rPr>
        <w:t>25827968</w:t>
      </w:r>
    </w:p>
    <w:p w14:paraId="01D453B5" w14:textId="77777777" w:rsidR="00812306" w:rsidRPr="003712CF" w:rsidRDefault="00812306" w:rsidP="00A012AD">
      <w:pPr>
        <w:pStyle w:val="Title"/>
        <w:ind w:firstLine="720"/>
        <w:jc w:val="left"/>
        <w:rPr>
          <w:rFonts w:ascii="Times New Roman" w:hAnsi="Times New Roman"/>
          <w:b w:val="0"/>
          <w:sz w:val="24"/>
          <w:szCs w:val="24"/>
        </w:rPr>
      </w:pPr>
    </w:p>
    <w:p w14:paraId="67F4C065" w14:textId="08D8A1F2" w:rsidR="00EC27B8" w:rsidRPr="001F4A39" w:rsidRDefault="00812306" w:rsidP="00812306">
      <w:pPr>
        <w:pStyle w:val="Title"/>
        <w:ind w:firstLine="720"/>
        <w:jc w:val="left"/>
        <w:rPr>
          <w:rFonts w:ascii="Times New Roman" w:hAnsi="Times New Roman"/>
          <w:b w:val="0"/>
          <w:sz w:val="24"/>
          <w:szCs w:val="24"/>
        </w:rPr>
      </w:pPr>
      <w:r>
        <w:rPr>
          <w:rFonts w:ascii="Times New Roman" w:hAnsi="Times New Roman"/>
          <w:b w:val="0"/>
          <w:sz w:val="24"/>
          <w:szCs w:val="24"/>
        </w:rPr>
        <w:t xml:space="preserve">347. </w:t>
      </w:r>
      <w:r w:rsidR="001F4A39" w:rsidRPr="003712CF">
        <w:rPr>
          <w:rFonts w:ascii="Times New Roman" w:hAnsi="Times New Roman"/>
          <w:b w:val="0"/>
          <w:sz w:val="24"/>
          <w:szCs w:val="24"/>
        </w:rPr>
        <w:t xml:space="preserve">Benitez E, Sumpio BJ, Chin J, </w:t>
      </w:r>
      <w:r w:rsidR="001F4A39" w:rsidRPr="00E87B30">
        <w:rPr>
          <w:rFonts w:ascii="Times New Roman" w:hAnsi="Times New Roman"/>
          <w:sz w:val="24"/>
          <w:szCs w:val="24"/>
        </w:rPr>
        <w:t>Sumpio BE</w:t>
      </w:r>
      <w:r w:rsidR="001F4A39" w:rsidRPr="003712CF">
        <w:rPr>
          <w:rFonts w:ascii="Times New Roman" w:hAnsi="Times New Roman"/>
          <w:b w:val="0"/>
          <w:sz w:val="24"/>
          <w:szCs w:val="24"/>
        </w:rPr>
        <w:t>.</w:t>
      </w:r>
      <w:hyperlink r:id="rId86" w:history="1">
        <w:r w:rsidR="00EC27B8" w:rsidRPr="00F77586">
          <w:rPr>
            <w:rFonts w:ascii="Times New Roman" w:hAnsi="Times New Roman"/>
            <w:b w:val="0"/>
            <w:sz w:val="24"/>
            <w:szCs w:val="24"/>
          </w:rPr>
          <w:t>Contemporary assessment of foot perfusion in patients with critical limb ischemia.</w:t>
        </w:r>
      </w:hyperlink>
      <w:r w:rsidR="00EC27B8" w:rsidRPr="003712CF">
        <w:rPr>
          <w:rFonts w:ascii="Times New Roman" w:hAnsi="Times New Roman"/>
          <w:b w:val="0"/>
          <w:sz w:val="24"/>
          <w:szCs w:val="24"/>
        </w:rPr>
        <w:t xml:space="preserve">Semin Vasc Surg. 2014 Mar;27(1):3-15. </w:t>
      </w:r>
    </w:p>
    <w:p w14:paraId="30A390C8" w14:textId="67487779" w:rsidR="00EC27B8" w:rsidRPr="00F77586" w:rsidRDefault="00EC27B8" w:rsidP="00DE385D">
      <w:pPr>
        <w:rPr>
          <w:rFonts w:ascii="Times New Roman" w:hAnsi="Times New Roman"/>
          <w:szCs w:val="24"/>
        </w:rPr>
      </w:pPr>
      <w:r w:rsidRPr="00F77586">
        <w:rPr>
          <w:rFonts w:ascii="Times New Roman" w:hAnsi="Times New Roman"/>
          <w:szCs w:val="24"/>
        </w:rPr>
        <w:t>PMID:25812754</w:t>
      </w:r>
    </w:p>
    <w:p w14:paraId="416A7194" w14:textId="3A1B76BB" w:rsidR="00EC27B8" w:rsidRPr="00F77586" w:rsidRDefault="000D0E11" w:rsidP="000D0E11">
      <w:pPr>
        <w:pStyle w:val="desc"/>
        <w:ind w:firstLine="720"/>
        <w:rPr>
          <w:rFonts w:ascii="Times New Roman" w:hAnsi="Times New Roman"/>
        </w:rPr>
      </w:pPr>
      <w:r>
        <w:rPr>
          <w:rFonts w:ascii="Times New Roman" w:hAnsi="Times New Roman"/>
        </w:rPr>
        <w:t xml:space="preserve">348. </w:t>
      </w:r>
      <w:r w:rsidR="00DE385D" w:rsidRPr="00F77586">
        <w:rPr>
          <w:rFonts w:ascii="Times New Roman" w:hAnsi="Times New Roman"/>
        </w:rPr>
        <w:t xml:space="preserve">Sherif S, </w:t>
      </w:r>
      <w:r w:rsidR="00DE385D" w:rsidRPr="00E87B30">
        <w:rPr>
          <w:rFonts w:ascii="Times New Roman" w:hAnsi="Times New Roman"/>
          <w:b/>
        </w:rPr>
        <w:t>Sumpio BE</w:t>
      </w:r>
      <w:r w:rsidR="00DE385D" w:rsidRPr="00F77586">
        <w:rPr>
          <w:rFonts w:ascii="Times New Roman" w:hAnsi="Times New Roman"/>
        </w:rPr>
        <w:t>.</w:t>
      </w:r>
      <w:r w:rsidR="005735F8">
        <w:rPr>
          <w:rFonts w:ascii="Times New Roman" w:hAnsi="Times New Roman"/>
        </w:rPr>
        <w:t xml:space="preserve"> </w:t>
      </w:r>
      <w:hyperlink r:id="rId87" w:history="1">
        <w:r w:rsidR="00EC27B8" w:rsidRPr="003712CF">
          <w:rPr>
            <w:rFonts w:ascii="Times New Roman" w:hAnsi="Times New Roman"/>
          </w:rPr>
          <w:t>Economic development and diabetes prevalence in MENA countries: Egypt and Saudi Arabia comparison.</w:t>
        </w:r>
      </w:hyperlink>
      <w:r w:rsidR="005735F8" w:rsidRPr="003712CF">
        <w:rPr>
          <w:rFonts w:ascii="Times New Roman" w:hAnsi="Times New Roman"/>
        </w:rPr>
        <w:t xml:space="preserve"> </w:t>
      </w:r>
      <w:r w:rsidR="00EC27B8" w:rsidRPr="00F77586">
        <w:rPr>
          <w:rFonts w:ascii="Times New Roman" w:hAnsi="Times New Roman"/>
        </w:rPr>
        <w:t>World J Diabetes. 2015 Mar 15;6(2):304-11PMID:25789111</w:t>
      </w:r>
    </w:p>
    <w:p w14:paraId="2101DB5D" w14:textId="3034C6B3" w:rsidR="00D471F7" w:rsidRPr="00F77586" w:rsidRDefault="000D0E11" w:rsidP="00F9519D">
      <w:pPr>
        <w:pStyle w:val="desc"/>
        <w:ind w:firstLine="720"/>
        <w:rPr>
          <w:rFonts w:ascii="Times New Roman" w:hAnsi="Times New Roman"/>
        </w:rPr>
      </w:pPr>
      <w:r>
        <w:rPr>
          <w:rFonts w:ascii="Times New Roman" w:hAnsi="Times New Roman"/>
        </w:rPr>
        <w:t xml:space="preserve">349. </w:t>
      </w:r>
      <w:r w:rsidR="005735F8" w:rsidRPr="00F77586">
        <w:rPr>
          <w:rFonts w:ascii="Times New Roman" w:hAnsi="Times New Roman"/>
        </w:rPr>
        <w:t xml:space="preserve">Young C, Dardik A, </w:t>
      </w:r>
      <w:r w:rsidR="005735F8" w:rsidRPr="00E87B30">
        <w:rPr>
          <w:rFonts w:ascii="Times New Roman" w:hAnsi="Times New Roman"/>
          <w:b/>
        </w:rPr>
        <w:t>Sumpio B</w:t>
      </w:r>
      <w:r w:rsidR="005735F8" w:rsidRPr="00F77586">
        <w:rPr>
          <w:rFonts w:ascii="Times New Roman" w:hAnsi="Times New Roman"/>
        </w:rPr>
        <w:t>, Indes J, Muhs B, Ochoa Chaar CI.</w:t>
      </w:r>
      <w:r w:rsidR="00DF3240">
        <w:rPr>
          <w:rFonts w:ascii="Times New Roman" w:hAnsi="Times New Roman"/>
        </w:rPr>
        <w:t xml:space="preserve"> </w:t>
      </w:r>
      <w:hyperlink r:id="rId88" w:history="1">
        <w:r w:rsidR="00EC27B8" w:rsidRPr="003712CF">
          <w:rPr>
            <w:rFonts w:ascii="Times New Roman" w:hAnsi="Times New Roman"/>
          </w:rPr>
          <w:t>Venous Ulcer: Late Complication of a Traumatic Arteriovenous Fistula.</w:t>
        </w:r>
      </w:hyperlink>
      <w:r w:rsidR="00DF3240" w:rsidRPr="003712CF">
        <w:rPr>
          <w:rFonts w:ascii="Times New Roman" w:hAnsi="Times New Roman"/>
        </w:rPr>
        <w:t xml:space="preserve"> </w:t>
      </w:r>
      <w:r w:rsidR="00EC27B8" w:rsidRPr="00F77586">
        <w:rPr>
          <w:rFonts w:ascii="Times New Roman" w:hAnsi="Times New Roman"/>
        </w:rPr>
        <w:t>Ann Vasc Surg. 2015 Feb 25. pii: S0890-5096(15)00080-1. doi: 10.1016/j.avsg.2014.11.020. [Epub ahead of print]</w:t>
      </w:r>
      <w:r w:rsidR="00DF3240">
        <w:rPr>
          <w:rFonts w:ascii="Times New Roman" w:hAnsi="Times New Roman"/>
        </w:rPr>
        <w:t xml:space="preserve"> </w:t>
      </w:r>
      <w:r w:rsidR="00EC27B8" w:rsidRPr="00F77586">
        <w:rPr>
          <w:rFonts w:ascii="Times New Roman" w:hAnsi="Times New Roman"/>
        </w:rPr>
        <w:t>PMID:</w:t>
      </w:r>
      <w:r w:rsidR="00DF3240">
        <w:rPr>
          <w:rFonts w:ascii="Times New Roman" w:hAnsi="Times New Roman"/>
        </w:rPr>
        <w:t xml:space="preserve"> </w:t>
      </w:r>
      <w:r w:rsidR="00EC27B8" w:rsidRPr="00F77586">
        <w:rPr>
          <w:rFonts w:ascii="Times New Roman" w:hAnsi="Times New Roman"/>
        </w:rPr>
        <w:t>2572528</w:t>
      </w:r>
    </w:p>
    <w:p w14:paraId="01288113" w14:textId="6539C2A2" w:rsidR="00E97AE6" w:rsidRPr="007A3786" w:rsidRDefault="007A3786" w:rsidP="007A3786">
      <w:pPr>
        <w:widowControl w:val="0"/>
        <w:autoSpaceDE w:val="0"/>
        <w:autoSpaceDN w:val="0"/>
        <w:adjustRightInd w:val="0"/>
        <w:rPr>
          <w:rFonts w:ascii="Times New Roman" w:hAnsi="Times New Roman"/>
          <w:szCs w:val="24"/>
        </w:rPr>
      </w:pPr>
      <w:r>
        <w:tab/>
        <w:t xml:space="preserve">350. </w:t>
      </w:r>
      <w:r w:rsidRPr="007A3786">
        <w:rPr>
          <w:rFonts w:ascii="Times New Roman" w:hAnsi="Times New Roman"/>
          <w:szCs w:val="24"/>
        </w:rPr>
        <w:t xml:space="preserve">Chitragari G, Schlosser FJ, Ochoa Chaar CI, </w:t>
      </w:r>
      <w:r w:rsidRPr="007A3786">
        <w:rPr>
          <w:rFonts w:ascii="Times New Roman" w:hAnsi="Times New Roman"/>
          <w:b/>
          <w:szCs w:val="24"/>
        </w:rPr>
        <w:t>Sumpio BE.</w:t>
      </w:r>
      <w:r>
        <w:rPr>
          <w:rFonts w:ascii="Times New Roman" w:hAnsi="Times New Roman"/>
          <w:szCs w:val="24"/>
        </w:rPr>
        <w:t xml:space="preserve"> </w:t>
      </w:r>
      <w:hyperlink r:id="rId89" w:history="1">
        <w:r w:rsidRPr="007A3786">
          <w:rPr>
            <w:rFonts w:ascii="Times New Roman" w:hAnsi="Times New Roman"/>
            <w:szCs w:val="24"/>
          </w:rPr>
          <w:t>Consequences of hypogastric artery ligation, embolization, or coverage.</w:t>
        </w:r>
      </w:hyperlink>
      <w:r>
        <w:rPr>
          <w:rFonts w:ascii="Times New Roman" w:hAnsi="Times New Roman"/>
          <w:szCs w:val="24"/>
        </w:rPr>
        <w:t xml:space="preserve"> </w:t>
      </w:r>
      <w:r w:rsidRPr="007A3786">
        <w:rPr>
          <w:rFonts w:ascii="Times New Roman" w:hAnsi="Times New Roman"/>
          <w:szCs w:val="24"/>
        </w:rPr>
        <w:t>J Vasc Surg. 2015 Sep 16. pii: S0741-5214(15)01758-9. doi: 10.1016/j.jvs.2015.08.053. [Epub ahead of print] Review.</w:t>
      </w:r>
      <w:r>
        <w:rPr>
          <w:rFonts w:ascii="Times New Roman" w:hAnsi="Times New Roman"/>
          <w:szCs w:val="24"/>
        </w:rPr>
        <w:t xml:space="preserve"> </w:t>
      </w:r>
      <w:r w:rsidRPr="007A3786">
        <w:rPr>
          <w:rFonts w:ascii="Times New Roman" w:hAnsi="Times New Roman"/>
          <w:szCs w:val="24"/>
        </w:rPr>
        <w:t>PMID: 26386508</w:t>
      </w:r>
    </w:p>
    <w:p w14:paraId="27514B64" w14:textId="77777777" w:rsidR="00E97AE6" w:rsidRDefault="00E97AE6" w:rsidP="00E97AE6">
      <w:pPr>
        <w:tabs>
          <w:tab w:val="left" w:pos="720"/>
          <w:tab w:val="left" w:pos="1980"/>
          <w:tab w:val="left" w:pos="2790"/>
        </w:tabs>
        <w:rPr>
          <w:rFonts w:cs="Arial"/>
          <w:szCs w:val="24"/>
          <w:u w:val="single"/>
        </w:rPr>
      </w:pPr>
    </w:p>
    <w:p w14:paraId="7E64CE99" w14:textId="77777777" w:rsidR="00E97AE6" w:rsidRPr="00434706" w:rsidRDefault="00E97AE6" w:rsidP="006F43AC">
      <w:pPr>
        <w:tabs>
          <w:tab w:val="left" w:pos="720"/>
          <w:tab w:val="left" w:pos="1980"/>
          <w:tab w:val="left" w:pos="2790"/>
        </w:tabs>
        <w:ind w:left="720" w:hanging="540"/>
        <w:rPr>
          <w:rFonts w:cs="Arial"/>
          <w:szCs w:val="24"/>
          <w:u w:val="single"/>
        </w:rPr>
      </w:pPr>
    </w:p>
    <w:p w14:paraId="0B3E5A5D" w14:textId="77777777" w:rsidR="001212AB" w:rsidRDefault="001212AB" w:rsidP="006F43AC">
      <w:pPr>
        <w:pStyle w:val="BodyText"/>
        <w:tabs>
          <w:tab w:val="clear" w:pos="540"/>
          <w:tab w:val="left" w:pos="720"/>
        </w:tabs>
        <w:ind w:left="720" w:hanging="540"/>
        <w:rPr>
          <w:rFonts w:ascii="Times" w:hAnsi="Times" w:cs="Arial"/>
          <w:b/>
          <w:color w:val="auto"/>
          <w:sz w:val="24"/>
          <w:szCs w:val="24"/>
        </w:rPr>
      </w:pPr>
    </w:p>
    <w:p w14:paraId="30ECFB0B" w14:textId="77777777" w:rsidR="00FD0AB7" w:rsidRDefault="00FD0AB7" w:rsidP="006F43AC">
      <w:pPr>
        <w:pStyle w:val="BodyText"/>
        <w:tabs>
          <w:tab w:val="clear" w:pos="540"/>
          <w:tab w:val="left" w:pos="720"/>
        </w:tabs>
        <w:ind w:left="720" w:hanging="540"/>
        <w:rPr>
          <w:rFonts w:ascii="Times" w:hAnsi="Times" w:cs="Arial"/>
          <w:b/>
          <w:color w:val="auto"/>
          <w:sz w:val="24"/>
          <w:szCs w:val="24"/>
        </w:rPr>
      </w:pPr>
      <w:r>
        <w:rPr>
          <w:rFonts w:ascii="Times" w:hAnsi="Times" w:cs="Arial"/>
          <w:b/>
          <w:color w:val="auto"/>
          <w:sz w:val="24"/>
          <w:szCs w:val="24"/>
        </w:rPr>
        <w:t xml:space="preserve">Chapters, Books, and Reviews </w:t>
      </w:r>
    </w:p>
    <w:p w14:paraId="0E67AE9D" w14:textId="77777777" w:rsidR="00670A1F" w:rsidRPr="00632610" w:rsidRDefault="00670A1F" w:rsidP="00670A1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1.</w:t>
      </w:r>
      <w:r w:rsidRPr="00632610">
        <w:rPr>
          <w:b/>
        </w:rPr>
        <w:tab/>
        <w:t>Sumpio BE</w:t>
      </w:r>
      <w:r w:rsidRPr="00632610">
        <w:t xml:space="preserve"> (editor) Hemodynamic Forces and Vascular Cell Biology, 1993, RG Landes Publishers, Austin, Texas</w:t>
      </w:r>
    </w:p>
    <w:p w14:paraId="3AA279CD" w14:textId="77777777" w:rsidR="00670A1F" w:rsidRPr="00632610" w:rsidRDefault="00670A1F" w:rsidP="00670A1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 2.</w:t>
      </w:r>
      <w:r w:rsidRPr="00632610">
        <w:rPr>
          <w:b/>
        </w:rPr>
        <w:tab/>
        <w:t>Sumpio BE</w:t>
      </w:r>
      <w:r w:rsidRPr="00632610">
        <w:t xml:space="preserve"> and Sidawy AS (editors) Basic Science in Vascular Disease, Futura Publishing Co., Mt. Kisco, N.Y. 1997.</w:t>
      </w:r>
    </w:p>
    <w:p w14:paraId="0627933B" w14:textId="77777777" w:rsidR="00670A1F" w:rsidRDefault="00670A1F" w:rsidP="00670A1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7009F0">
        <w:t>3</w:t>
      </w:r>
      <w:r>
        <w:t xml:space="preserve">. </w:t>
      </w:r>
      <w:r w:rsidRPr="007009F0">
        <w:t xml:space="preserve">Chang J, </w:t>
      </w:r>
      <w:r w:rsidRPr="007009F0">
        <w:rPr>
          <w:b/>
        </w:rPr>
        <w:t>Sumpio BE</w:t>
      </w:r>
      <w:r w:rsidRPr="007009F0">
        <w:t xml:space="preserve"> (editors) Textbook of Angiology. Springer Verlag, Minnesota, MN, 1999.</w:t>
      </w:r>
    </w:p>
    <w:p w14:paraId="3747E52C" w14:textId="77777777" w:rsidR="00670A1F" w:rsidRPr="000307E0" w:rsidRDefault="00670A1F" w:rsidP="00670A1F">
      <w:r>
        <w:t>4.  Geroulakos</w:t>
      </w:r>
      <w:r w:rsidRPr="000307E0">
        <w:t xml:space="preserve"> G</w:t>
      </w:r>
      <w:r>
        <w:t xml:space="preserve">, </w:t>
      </w:r>
      <w:r w:rsidRPr="007009F0">
        <w:rPr>
          <w:b/>
        </w:rPr>
        <w:t>Sumpio B</w:t>
      </w:r>
      <w:r w:rsidRPr="000307E0">
        <w:t xml:space="preserve"> (Editor</w:t>
      </w:r>
      <w:r>
        <w:t>s</w:t>
      </w:r>
      <w:r w:rsidRPr="000307E0">
        <w:t xml:space="preserve">), </w:t>
      </w:r>
      <w:r w:rsidRPr="007009F0">
        <w:t>Vascular Surgery: Ca</w:t>
      </w:r>
      <w:r>
        <w:t xml:space="preserve">ses, Questions and Commentaries, Third Edition, Springer Verlag London UK 2011. </w:t>
      </w:r>
    </w:p>
    <w:p w14:paraId="12786916" w14:textId="77777777" w:rsidR="001212AB" w:rsidRDefault="001212AB"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1B75F46A" w14:textId="1C0B7324" w:rsidR="008C28BE" w:rsidRPr="00632610" w:rsidRDefault="004B482F"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1.</w:t>
      </w:r>
      <w:r w:rsidR="008C28BE" w:rsidRPr="00632610">
        <w:t xml:space="preserve">Evans L, </w:t>
      </w:r>
      <w:r w:rsidR="008C28BE" w:rsidRPr="00632610">
        <w:rPr>
          <w:b/>
        </w:rPr>
        <w:t>Sumpio BE</w:t>
      </w:r>
      <w:r w:rsidR="008C28BE" w:rsidRPr="00632610">
        <w:t xml:space="preserve">. The Role of  Mechanical Forces In Vitro in the Development of Intimal Hyperplasia. In </w:t>
      </w:r>
      <w:r w:rsidR="008C28BE" w:rsidRPr="00632610">
        <w:rPr>
          <w:u w:val="single"/>
        </w:rPr>
        <w:t>Myointimal Hyperplasia</w:t>
      </w:r>
      <w:r w:rsidR="008C28BE" w:rsidRPr="00632610">
        <w:t>, P. B. Dobrin  (ed), RG Landes Publishers, Austin, Texas, p 111-134, 1994.</w:t>
      </w:r>
    </w:p>
    <w:p w14:paraId="30643195" w14:textId="77777777" w:rsidR="001212AB" w:rsidRDefault="001212AB"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4F19904" w14:textId="7E4CFB46" w:rsidR="008C28BE" w:rsidRPr="00632610" w:rsidRDefault="008C28BE"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2. Mills I, Cohen CR, </w:t>
      </w:r>
      <w:r w:rsidRPr="00632610">
        <w:rPr>
          <w:b/>
        </w:rPr>
        <w:t>Sumpio BE</w:t>
      </w:r>
      <w:r w:rsidRPr="00632610">
        <w:t xml:space="preserve">. Cyclic strain and Vascular Cell Biology. In </w:t>
      </w:r>
      <w:r w:rsidRPr="00632610">
        <w:rPr>
          <w:u w:val="single"/>
        </w:rPr>
        <w:t>Hemodynamic Forces and Vascular Cell Biology</w:t>
      </w:r>
      <w:r w:rsidRPr="00632610">
        <w:t>, Sumpio BE (ed) RG Landes Publishers, Austin, Texas, p 66-89, 1993.</w:t>
      </w:r>
    </w:p>
    <w:p w14:paraId="0ECEEAA3" w14:textId="77777777" w:rsidR="001212AB" w:rsidRDefault="001212AB"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8BAE87E" w14:textId="6A50AC68" w:rsidR="008C28BE" w:rsidRPr="00632610" w:rsidRDefault="008C28BE"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3. Isales C, Rosales O, </w:t>
      </w:r>
      <w:r w:rsidRPr="00632610">
        <w:rPr>
          <w:b/>
        </w:rPr>
        <w:t>Sumpio BE</w:t>
      </w:r>
      <w:r w:rsidRPr="00632610">
        <w:t xml:space="preserve">. Mediators and mechanisms of cyclic strain and shear stress-induced vascular responses. In </w:t>
      </w:r>
      <w:r w:rsidRPr="00632610">
        <w:rPr>
          <w:u w:val="single"/>
        </w:rPr>
        <w:t>Hemodynamic Forces and Vascular Cell Biology</w:t>
      </w:r>
      <w:r w:rsidRPr="00632610">
        <w:t>, Sumpio BE (ed) RG Landes Publishers, Austin, Texas, p 90-115, 1993.</w:t>
      </w:r>
    </w:p>
    <w:p w14:paraId="330C29F6" w14:textId="77777777" w:rsidR="001212AB" w:rsidRDefault="001212AB"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482575DC" w14:textId="33F2F4EA" w:rsidR="008C28BE" w:rsidRPr="00632610" w:rsidRDefault="008C28BE"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4. Peyman J, </w:t>
      </w:r>
      <w:r w:rsidRPr="00632610">
        <w:rPr>
          <w:b/>
        </w:rPr>
        <w:t>Sumpio BE.</w:t>
      </w:r>
      <w:r w:rsidRPr="00632610">
        <w:t xml:space="preserve"> Molecular Biology for Surgeons. In, </w:t>
      </w:r>
      <w:r w:rsidRPr="00632610">
        <w:rPr>
          <w:u w:val="single"/>
        </w:rPr>
        <w:t>Basic Science of Vascular Disease</w:t>
      </w:r>
      <w:r w:rsidRPr="00632610">
        <w:t>, Sumpio BE and Sidawy AS (editors), Futura Publishing Co., Mt. Kisco, N.Y., pp 17-68, 1997</w:t>
      </w:r>
    </w:p>
    <w:p w14:paraId="74B2856D" w14:textId="77777777" w:rsidR="001212AB" w:rsidRDefault="001212AB"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DC769B8" w14:textId="0AAA7467" w:rsidR="008C28BE" w:rsidRPr="00632610" w:rsidRDefault="008C28BE"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5. Gallagher G, </w:t>
      </w:r>
      <w:r w:rsidRPr="00632610">
        <w:rPr>
          <w:b/>
        </w:rPr>
        <w:t>Sumpio BE.</w:t>
      </w:r>
      <w:r w:rsidRPr="00632610">
        <w:t xml:space="preserve"> Vascular Endothelial Cell. In, </w:t>
      </w:r>
      <w:r w:rsidRPr="00632610">
        <w:rPr>
          <w:u w:val="single"/>
        </w:rPr>
        <w:t>Basic Science of Vascular Disease</w:t>
      </w:r>
      <w:r w:rsidRPr="00632610">
        <w:t>, Sumpio BE and Sidawy AS (editors), Futura Publishing Co., Mt. Kisco, N.Y. pp. 151-186, 1997</w:t>
      </w:r>
    </w:p>
    <w:p w14:paraId="2D6FD028" w14:textId="77777777" w:rsidR="008C28BE" w:rsidRPr="00632610" w:rsidRDefault="008C28BE" w:rsidP="004B482F">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6. Mills, I, </w:t>
      </w:r>
      <w:r w:rsidRPr="00632610">
        <w:rPr>
          <w:b/>
        </w:rPr>
        <w:t>Sumpio BE.</w:t>
      </w:r>
      <w:r w:rsidRPr="00632610">
        <w:t xml:space="preserve"> Smooth Muscle Cells. In, </w:t>
      </w:r>
      <w:r w:rsidRPr="00632610">
        <w:rPr>
          <w:u w:val="single"/>
        </w:rPr>
        <w:t>Basic Science of Vascular Disease</w:t>
      </w:r>
      <w:r w:rsidRPr="00632610">
        <w:t>, Sumpio BE and Sidawy AS (editors), Futura Publishing Co., Mt. Kisco, N.Y., pp 187-226, 1997</w:t>
      </w:r>
    </w:p>
    <w:p w14:paraId="7FB5963D" w14:textId="77777777" w:rsidR="001212AB" w:rsidRDefault="001212AB" w:rsidP="004B482F"/>
    <w:p w14:paraId="2491EAE1" w14:textId="0ADAF90C" w:rsidR="008C28BE" w:rsidRPr="00632610" w:rsidRDefault="004B482F" w:rsidP="004B482F">
      <w:r>
        <w:t>7</w:t>
      </w:r>
      <w:r w:rsidR="008C28BE" w:rsidRPr="00632610">
        <w:t xml:space="preserve">. Brophy CM, Awolesi MA. </w:t>
      </w:r>
      <w:r w:rsidR="008C28BE" w:rsidRPr="00632610">
        <w:rPr>
          <w:b/>
        </w:rPr>
        <w:t>Sumpio BE.</w:t>
      </w:r>
      <w:r w:rsidR="008C28BE" w:rsidRPr="00632610">
        <w:t xml:space="preserve"> Molecular mechanisms of Vasospasm. In, </w:t>
      </w:r>
      <w:r w:rsidR="008C28BE" w:rsidRPr="00632610">
        <w:rPr>
          <w:u w:val="single"/>
        </w:rPr>
        <w:t>Basic Science of Vascular Disease</w:t>
      </w:r>
      <w:r w:rsidR="008C28BE" w:rsidRPr="00632610">
        <w:t>, Sumpio BE and Sidawy AS (editors), Futura Publishing Co., Mt. Kisco, N.Y. pp.367-384, 1997.</w:t>
      </w:r>
    </w:p>
    <w:p w14:paraId="745194DF"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66295D03" w14:textId="0D90E5A1"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8. </w:t>
      </w:r>
      <w:r w:rsidRPr="00632610">
        <w:rPr>
          <w:b/>
        </w:rPr>
        <w:t>Sumpio BE</w:t>
      </w:r>
      <w:r w:rsidRPr="00632610">
        <w:t xml:space="preserve">, Oluwole B, Wang X, Awolesi M. Regulation of nitric oxide synthase expression and activity by hemodynamic forces. In </w:t>
      </w:r>
      <w:r w:rsidRPr="00632610">
        <w:rPr>
          <w:u w:val="single"/>
        </w:rPr>
        <w:t>The Pathophysiology and Clinical Applications of Nitric Oxide</w:t>
      </w:r>
      <w:r w:rsidRPr="00632610">
        <w:t>, Rubanyi GM (editor), Harwood Academic Publishers, Reading, U.K. Chapter 10 pp. 171-193, 1998.</w:t>
      </w:r>
    </w:p>
    <w:p w14:paraId="78C932CF"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D4787ED" w14:textId="36B8B91E"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9. Sai Sudhaker CB, Pollock JS, </w:t>
      </w:r>
      <w:r w:rsidRPr="00632610">
        <w:rPr>
          <w:b/>
        </w:rPr>
        <w:t>Sumpio BE.</w:t>
      </w:r>
      <w:r w:rsidRPr="00632610">
        <w:t xml:space="preserve"> Acute mesenteric ischemia. In </w:t>
      </w:r>
      <w:r w:rsidRPr="00632610">
        <w:rPr>
          <w:u w:val="single"/>
        </w:rPr>
        <w:t>Textbook in Angiology</w:t>
      </w:r>
      <w:r w:rsidRPr="00632610">
        <w:t>, Chang J (editor), Springer-Verlag, Chapter 46 pp. 559-571.</w:t>
      </w:r>
    </w:p>
    <w:p w14:paraId="1AC6FA81" w14:textId="67A271CA"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10. Kamal K, Chang R, </w:t>
      </w:r>
      <w:r w:rsidRPr="00632610">
        <w:rPr>
          <w:b/>
        </w:rPr>
        <w:t>Sumpio BE.</w:t>
      </w:r>
      <w:r w:rsidRPr="00632610">
        <w:t xml:space="preserve"> Diabetic Vascular Disease: Biochemical and Molecular Perspectives. In </w:t>
      </w:r>
      <w:r w:rsidRPr="00632610">
        <w:rPr>
          <w:u w:val="single"/>
        </w:rPr>
        <w:t>Textbook in Angiology</w:t>
      </w:r>
      <w:r w:rsidRPr="00632610">
        <w:t>, Chang J (editor), Springer-Verlag, Chapter 68 pp. 817-834.</w:t>
      </w:r>
    </w:p>
    <w:p w14:paraId="5E84F084" w14:textId="77777777"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D0BE700" w14:textId="3BABCCA9" w:rsidR="008C28BE" w:rsidRPr="00632610" w:rsidRDefault="004B482F"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1</w:t>
      </w:r>
      <w:r w:rsidR="008C28BE" w:rsidRPr="00632610">
        <w:t xml:space="preserve">1. Chang R, Kamal K, </w:t>
      </w:r>
      <w:r w:rsidR="008C28BE" w:rsidRPr="00632610">
        <w:rPr>
          <w:b/>
        </w:rPr>
        <w:t>Sumpio BE.</w:t>
      </w:r>
      <w:r w:rsidR="008C28BE" w:rsidRPr="00632610">
        <w:t xml:space="preserve"> Tissue plasminogen Activator- Biological Perspectives for Surgeons. In </w:t>
      </w:r>
      <w:r w:rsidR="008C28BE" w:rsidRPr="00632610">
        <w:rPr>
          <w:u w:val="single"/>
        </w:rPr>
        <w:t>Textbook in Angiology</w:t>
      </w:r>
      <w:r w:rsidR="008C28BE" w:rsidRPr="00632610">
        <w:t>, Chang J (editor), Springer-Verlag, Chapter 103 pp. 1-59.</w:t>
      </w:r>
    </w:p>
    <w:p w14:paraId="3B63C9CE"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34B3351" w14:textId="48D74470"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12. Mills I, </w:t>
      </w:r>
      <w:r w:rsidRPr="00632610">
        <w:rPr>
          <w:b/>
        </w:rPr>
        <w:t>Sumpio BE</w:t>
      </w:r>
      <w:r w:rsidRPr="00632610">
        <w:t xml:space="preserve">. Mechanical Forces and Cell Differentiation. In </w:t>
      </w:r>
      <w:r w:rsidRPr="00632610">
        <w:rPr>
          <w:u w:val="single"/>
        </w:rPr>
        <w:t>Tissue Engineering of Prosthetic Vascular Grafts</w:t>
      </w:r>
      <w:r w:rsidRPr="00632610">
        <w:t>, Zilla PM and Greisler HP (editors), R. G. Landes Company, Austin TX, Chapter 39, pp 423-436, 1999.</w:t>
      </w:r>
    </w:p>
    <w:p w14:paraId="2BA3864C"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31157DB" w14:textId="05695CC0"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13. Quader M, Sawmiller CJ, </w:t>
      </w:r>
      <w:r w:rsidRPr="00632610">
        <w:rPr>
          <w:b/>
        </w:rPr>
        <w:t>Sumpio BE.</w:t>
      </w:r>
      <w:r w:rsidRPr="00632610">
        <w:t xml:space="preserve"> Radio Contrast agents: History and Evolution In </w:t>
      </w:r>
      <w:r w:rsidRPr="00632610">
        <w:rPr>
          <w:u w:val="single"/>
        </w:rPr>
        <w:t>Textbook in Angiology</w:t>
      </w:r>
      <w:r w:rsidRPr="00632610">
        <w:t>, Chang J (editor), Springer-Verlag, Chapter 63 pp. 775-783.</w:t>
      </w:r>
    </w:p>
    <w:p w14:paraId="41350F94"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ED6E0C7" w14:textId="2366FE43"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14. Mills I, </w:t>
      </w:r>
      <w:r w:rsidRPr="00632610">
        <w:rPr>
          <w:b/>
        </w:rPr>
        <w:t>SumpioBE</w:t>
      </w:r>
      <w:r w:rsidRPr="00632610">
        <w:t xml:space="preserve">. Endothelium and cyclic strain. In </w:t>
      </w:r>
      <w:r w:rsidRPr="00632610">
        <w:rPr>
          <w:u w:val="single"/>
        </w:rPr>
        <w:t>Mechanical Forces and the Endothelium</w:t>
      </w:r>
      <w:r w:rsidRPr="00632610">
        <w:t>, Lelkes (ed) Harwood Academic Press, Chapter 12 pp 249-273, 1999.</w:t>
      </w:r>
    </w:p>
    <w:p w14:paraId="12DBD1A5"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EC205F4" w14:textId="4CF87CCB"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15. Collins KA, </w:t>
      </w:r>
      <w:r w:rsidRPr="00632610">
        <w:rPr>
          <w:b/>
          <w:bCs/>
        </w:rPr>
        <w:t>Sumpio BE.</w:t>
      </w:r>
      <w:r w:rsidRPr="00632610">
        <w:t xml:space="preserve"> Vascular Assessment. In </w:t>
      </w:r>
      <w:r w:rsidRPr="00632610">
        <w:rPr>
          <w:u w:val="single"/>
        </w:rPr>
        <w:t>Clinics in Podiatric Medicine and Surgery</w:t>
      </w:r>
      <w:r w:rsidRPr="00632610">
        <w:t>, Blume P (ed), W. B. Saunders, Philadelphia, PA, Volume 17, Number 2 Chapter 1, PP 171-192, 2000.</w:t>
      </w:r>
    </w:p>
    <w:p w14:paraId="6E501FAB"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0031D6BB" w14:textId="73D86510"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16. </w:t>
      </w:r>
      <w:r w:rsidRPr="00632610">
        <w:rPr>
          <w:b/>
          <w:bCs/>
        </w:rPr>
        <w:t>Sumpio BE</w:t>
      </w:r>
      <w:r w:rsidRPr="00632610">
        <w:t xml:space="preserve">, Blume PA. Contemporary management of foot ulcers. In </w:t>
      </w:r>
      <w:r w:rsidRPr="00632610">
        <w:rPr>
          <w:u w:val="single"/>
        </w:rPr>
        <w:t>Trends in Vascular Surgery</w:t>
      </w:r>
      <w:r w:rsidRPr="00632610">
        <w:t>, Pearce, W, Matsumura J, Yao J (eds) Precept Press, Chicago, IL, Chapter 28, pp 277-290, 2002</w:t>
      </w:r>
    </w:p>
    <w:p w14:paraId="40112F4B"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120A173" w14:textId="42F4B003"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17.  Borromeo JR, </w:t>
      </w:r>
      <w:r w:rsidRPr="00632610">
        <w:rPr>
          <w:b/>
          <w:bCs/>
        </w:rPr>
        <w:t xml:space="preserve">Sumpio BE. </w:t>
      </w:r>
      <w:r w:rsidRPr="00632610">
        <w:t xml:space="preserve">Strategies in preventing intimal hyperplasia. In </w:t>
      </w:r>
      <w:r w:rsidRPr="00632610">
        <w:rPr>
          <w:u w:val="single"/>
        </w:rPr>
        <w:t>Advances in Vascular Surgery</w:t>
      </w:r>
      <w:r w:rsidRPr="00632610">
        <w:t>, Whittemore A, Bandyk D, Cronenwett J, Herrtzer N, White R (eds) Mosby, St. Louis, MO, Chapter 14, pp 201-218, 2002</w:t>
      </w:r>
    </w:p>
    <w:p w14:paraId="0F166164"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04CA36E" w14:textId="4B55E55F" w:rsidR="008C28BE" w:rsidRPr="00632610"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18. </w:t>
      </w:r>
      <w:r w:rsidRPr="00632610">
        <w:rPr>
          <w:b/>
          <w:bCs/>
        </w:rPr>
        <w:t>Sumpio BE</w:t>
      </w:r>
      <w:r w:rsidRPr="00632610">
        <w:t xml:space="preserve">, Lee T, Blume P. Vascular Evaluation and Arterial Reconstruction of the Diabetic Foot. In </w:t>
      </w:r>
      <w:r w:rsidRPr="00632610">
        <w:rPr>
          <w:u w:val="single"/>
        </w:rPr>
        <w:t>Clinics in Podiatric Medicine and Surgery</w:t>
      </w:r>
      <w:r w:rsidRPr="00632610">
        <w:t>, Jolly G, Zgonis T (eds) Saunders, Philadelphia, PA, pp 689-708, 2003</w:t>
      </w:r>
    </w:p>
    <w:p w14:paraId="18EE754A"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5C19EFF9" w14:textId="394D37FE" w:rsidR="008C28BE"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 xml:space="preserve">19. </w:t>
      </w:r>
      <w:r w:rsidRPr="00632610">
        <w:rPr>
          <w:b/>
        </w:rPr>
        <w:t>Sumpio BE</w:t>
      </w:r>
      <w:r w:rsidRPr="00632610">
        <w:rPr>
          <w:bCs/>
        </w:rPr>
        <w:t xml:space="preserve">, Pradhan S. </w:t>
      </w:r>
      <w:r w:rsidRPr="00632610">
        <w:t xml:space="preserve">Artherosclerosis: Biological and Surgical Considerations. In: Ascher E, Hollier L, Strandness DE, eds. </w:t>
      </w:r>
      <w:r w:rsidRPr="00632610">
        <w:rPr>
          <w:u w:val="single"/>
        </w:rPr>
        <w:t>Haimovici’s Vascular Surgery</w:t>
      </w:r>
      <w:r w:rsidRPr="00632610">
        <w:t>, 5e.  Malden, MA: Blackwell Science, Inc.; 2004. pp 137-163</w:t>
      </w:r>
    </w:p>
    <w:p w14:paraId="2C53764F"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63D5432" w14:textId="377FB6CB" w:rsidR="008C28BE" w:rsidRPr="006C30CD" w:rsidRDefault="004B482F"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2</w:t>
      </w:r>
      <w:r w:rsidR="008C28BE">
        <w:t xml:space="preserve">0. </w:t>
      </w:r>
      <w:r w:rsidR="008C28BE" w:rsidRPr="003C30A5">
        <w:rPr>
          <w:b/>
        </w:rPr>
        <w:t>Sumpio BE</w:t>
      </w:r>
      <w:r w:rsidR="008C28BE" w:rsidRPr="00206799">
        <w:t>,</w:t>
      </w:r>
      <w:r w:rsidR="008C28BE">
        <w:t xml:space="preserve"> Schroeder</w:t>
      </w:r>
      <w:r w:rsidR="008C28BE" w:rsidRPr="00206799">
        <w:t xml:space="preserve"> </w:t>
      </w:r>
      <w:r w:rsidR="008C28BE">
        <w:t>S</w:t>
      </w:r>
      <w:r w:rsidR="008C28BE" w:rsidRPr="00206799">
        <w:t>M, Blume</w:t>
      </w:r>
      <w:r w:rsidR="008C28BE">
        <w:t xml:space="preserve"> PA.</w:t>
      </w:r>
      <w:r w:rsidR="008C28BE" w:rsidRPr="00206799">
        <w:t xml:space="preserve"> Etiology and Management of Foot Ulcerations</w:t>
      </w:r>
      <w:r w:rsidR="008C28BE">
        <w:t xml:space="preserve">. </w:t>
      </w:r>
      <w:r w:rsidR="008C28BE" w:rsidRPr="00632610">
        <w:t xml:space="preserve">In: </w:t>
      </w:r>
      <w:r w:rsidR="008C28BE" w:rsidRPr="006C30CD">
        <w:t>Lee</w:t>
      </w:r>
      <w:r w:rsidR="008C28BE" w:rsidRPr="00632610">
        <w:t xml:space="preserve"> </w:t>
      </w:r>
      <w:r w:rsidR="008C28BE">
        <w:t>BY</w:t>
      </w:r>
      <w:r w:rsidR="008C28BE" w:rsidRPr="00632610">
        <w:t>, ed.</w:t>
      </w:r>
      <w:r w:rsidR="008C28BE" w:rsidRPr="006C30CD">
        <w:t xml:space="preserve"> </w:t>
      </w:r>
      <w:r w:rsidR="008C28BE" w:rsidRPr="006C30CD">
        <w:rPr>
          <w:u w:val="single"/>
        </w:rPr>
        <w:t>The Wound Management Manual</w:t>
      </w:r>
      <w:r w:rsidR="008C28BE">
        <w:t>,</w:t>
      </w:r>
      <w:r w:rsidR="008C28BE" w:rsidRPr="00632610">
        <w:t xml:space="preserve">.  </w:t>
      </w:r>
      <w:r w:rsidR="008C28BE">
        <w:t>New York, NY:</w:t>
      </w:r>
      <w:r w:rsidR="008C28BE" w:rsidRPr="00632610">
        <w:t xml:space="preserve"> </w:t>
      </w:r>
      <w:r w:rsidR="008C28BE">
        <w:t>McGraw-Hill</w:t>
      </w:r>
      <w:r w:rsidR="008C28BE" w:rsidRPr="00632610">
        <w:t>; 200</w:t>
      </w:r>
      <w:r w:rsidR="008C28BE">
        <w:t>5</w:t>
      </w:r>
      <w:r w:rsidR="008C28BE" w:rsidRPr="00632610">
        <w:t>. pp 1</w:t>
      </w:r>
      <w:r w:rsidR="008C28BE">
        <w:t>-25.</w:t>
      </w:r>
    </w:p>
    <w:p w14:paraId="19C4C202"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D6CFDE6" w14:textId="39944E88" w:rsidR="008C28BE"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206799">
        <w:t xml:space="preserve">21. </w:t>
      </w:r>
      <w:r w:rsidRPr="003C30A5">
        <w:rPr>
          <w:b/>
        </w:rPr>
        <w:t>Sumpio BE</w:t>
      </w:r>
      <w:r>
        <w:rPr>
          <w:b/>
        </w:rPr>
        <w:t>,</w:t>
      </w:r>
      <w:r w:rsidRPr="00206799">
        <w:t xml:space="preserve"> Paszkowiak </w:t>
      </w:r>
      <w:r>
        <w:t xml:space="preserve">J, Aruny JA, </w:t>
      </w:r>
      <w:r w:rsidRPr="00206799">
        <w:t>Blume</w:t>
      </w:r>
      <w:r>
        <w:t xml:space="preserve"> PA</w:t>
      </w:r>
      <w:r w:rsidRPr="00206799">
        <w:t xml:space="preserve"> Lower Extremity Ulceration </w:t>
      </w:r>
      <w:r w:rsidRPr="00632610">
        <w:t xml:space="preserve">In: </w:t>
      </w:r>
      <w:r>
        <w:t>Creager M</w:t>
      </w:r>
      <w:r w:rsidRPr="006C30CD">
        <w:rPr>
          <w:rFonts w:ascii="Courier New" w:eastAsia="Batang" w:hAnsi="Courier New" w:cs="Courier New"/>
          <w:lang w:eastAsia="ja-JP"/>
        </w:rPr>
        <w:t xml:space="preserve"> </w:t>
      </w:r>
      <w:r w:rsidRPr="006C30CD">
        <w:rPr>
          <w:rFonts w:eastAsia="Batang"/>
          <w:lang w:eastAsia="ja-JP"/>
        </w:rPr>
        <w:t>Loscalzo</w:t>
      </w:r>
      <w:r>
        <w:rPr>
          <w:rFonts w:eastAsia="Batang"/>
          <w:lang w:eastAsia="ja-JP"/>
        </w:rPr>
        <w:t xml:space="preserve"> J</w:t>
      </w:r>
      <w:r w:rsidRPr="006C30CD">
        <w:rPr>
          <w:rFonts w:eastAsia="Batang"/>
          <w:lang w:eastAsia="ja-JP"/>
        </w:rPr>
        <w:t xml:space="preserve"> and Dzau</w:t>
      </w:r>
      <w:r>
        <w:rPr>
          <w:rFonts w:eastAsia="Batang"/>
          <w:lang w:eastAsia="ja-JP"/>
        </w:rPr>
        <w:t xml:space="preserve"> V</w:t>
      </w:r>
      <w:r w:rsidRPr="00632610">
        <w:t xml:space="preserve">, eds. </w:t>
      </w:r>
      <w:r w:rsidRPr="00632610">
        <w:rPr>
          <w:u w:val="single"/>
        </w:rPr>
        <w:t xml:space="preserve">Vascular </w:t>
      </w:r>
      <w:r>
        <w:rPr>
          <w:u w:val="single"/>
        </w:rPr>
        <w:t>Medicine</w:t>
      </w:r>
      <w:r w:rsidRPr="00632610">
        <w:t xml:space="preserve">, </w:t>
      </w:r>
      <w:r>
        <w:t>1</w:t>
      </w:r>
      <w:r w:rsidRPr="00632610">
        <w:t xml:space="preserve">e.  </w:t>
      </w:r>
      <w:r>
        <w:t>Philadelphia, PA</w:t>
      </w:r>
      <w:r w:rsidRPr="00632610">
        <w:t xml:space="preserve">: </w:t>
      </w:r>
      <w:r>
        <w:t>Elsevier</w:t>
      </w:r>
      <w:r w:rsidRPr="00632610">
        <w:t>.; 200</w:t>
      </w:r>
      <w:r>
        <w:t>5</w:t>
      </w:r>
      <w:r w:rsidRPr="00632610">
        <w:t xml:space="preserve">. </w:t>
      </w:r>
      <w:r>
        <w:t xml:space="preserve">Chapter 62 </w:t>
      </w:r>
      <w:r w:rsidRPr="00632610">
        <w:t xml:space="preserve">pp </w:t>
      </w:r>
      <w:r>
        <w:t>880-893</w:t>
      </w:r>
    </w:p>
    <w:p w14:paraId="08AE1769" w14:textId="77777777" w:rsidR="001212AB" w:rsidRDefault="001212AB" w:rsidP="008C28BE"/>
    <w:p w14:paraId="3865A724" w14:textId="61BE548D" w:rsidR="008C28BE" w:rsidRPr="000307E0" w:rsidRDefault="004B482F" w:rsidP="008C28BE">
      <w:r>
        <w:t>2</w:t>
      </w:r>
      <w:r w:rsidR="008C28BE">
        <w:t xml:space="preserve">2. </w:t>
      </w:r>
      <w:r w:rsidR="008C28BE" w:rsidRPr="000307E0">
        <w:t xml:space="preserve">Weiss, Jeffrey and </w:t>
      </w:r>
      <w:r w:rsidR="008C28BE" w:rsidRPr="000307E0">
        <w:rPr>
          <w:b/>
        </w:rPr>
        <w:t>Sumpio, B</w:t>
      </w:r>
      <w:r w:rsidR="008C28BE" w:rsidRPr="000307E0">
        <w:t xml:space="preserve">. “Ruptured Abdominal Aortic Aneurysm.” In </w:t>
      </w:r>
      <w:r w:rsidR="008C28BE">
        <w:t xml:space="preserve"> Geroulakos</w:t>
      </w:r>
      <w:r w:rsidR="008C28BE" w:rsidRPr="000307E0">
        <w:t xml:space="preserve"> G</w:t>
      </w:r>
      <w:r w:rsidR="008C28BE">
        <w:t>, van Urk H, Hobson RW</w:t>
      </w:r>
      <w:r w:rsidR="008C28BE" w:rsidRPr="000307E0">
        <w:t xml:space="preserve"> (Editor</w:t>
      </w:r>
      <w:r w:rsidR="008C28BE">
        <w:t>s</w:t>
      </w:r>
      <w:r w:rsidR="008C28BE" w:rsidRPr="000307E0">
        <w:t>), “</w:t>
      </w:r>
      <w:r w:rsidR="008C28BE" w:rsidRPr="000307E0">
        <w:rPr>
          <w:u w:val="single"/>
        </w:rPr>
        <w:t>Vascular Surgery: Cases, Questions and Commentaries.</w:t>
      </w:r>
      <w:r w:rsidR="008C28BE">
        <w:t>”, Second Edition, Springer Verlag London UK 2006. Chapter 4 pp 35-44</w:t>
      </w:r>
    </w:p>
    <w:p w14:paraId="69EB732B" w14:textId="77777777" w:rsidR="001212AB" w:rsidRDefault="001212AB" w:rsidP="008C28BE"/>
    <w:p w14:paraId="141F8289" w14:textId="68629353" w:rsidR="008C28BE" w:rsidRDefault="004B482F" w:rsidP="008C28BE">
      <w:r>
        <w:t>2</w:t>
      </w:r>
      <w:r w:rsidR="008C28BE">
        <w:t xml:space="preserve">3. Sarage A, Yui W, Blume P, Aruny J, </w:t>
      </w:r>
      <w:r w:rsidR="008C28BE">
        <w:rPr>
          <w:b/>
        </w:rPr>
        <w:t>Sumpio BE.</w:t>
      </w:r>
      <w:r w:rsidR="008C28BE">
        <w:t xml:space="preserve"> “</w:t>
      </w:r>
      <w:r w:rsidR="008C28BE" w:rsidRPr="0004280E">
        <w:t>A</w:t>
      </w:r>
      <w:r w:rsidR="008C28BE">
        <w:t xml:space="preserve">ggressive revascularization options using cryoplasty in patients with lower extremity vascular disease.” </w:t>
      </w:r>
      <w:r w:rsidR="008C28BE" w:rsidRPr="000307E0">
        <w:t xml:space="preserve">In </w:t>
      </w:r>
      <w:r w:rsidR="008C28BE">
        <w:t xml:space="preserve"> Geroulakos</w:t>
      </w:r>
      <w:r w:rsidR="008C28BE" w:rsidRPr="000307E0">
        <w:t xml:space="preserve"> G</w:t>
      </w:r>
      <w:r w:rsidR="008C28BE">
        <w:t xml:space="preserve">, </w:t>
      </w:r>
      <w:r w:rsidR="008C28BE" w:rsidRPr="000307E0">
        <w:t>(Editor</w:t>
      </w:r>
      <w:r w:rsidR="008C28BE">
        <w:t>s</w:t>
      </w:r>
      <w:r w:rsidR="008C28BE" w:rsidRPr="000307E0">
        <w:t>), “</w:t>
      </w:r>
      <w:r w:rsidR="008C28BE">
        <w:rPr>
          <w:u w:val="single"/>
        </w:rPr>
        <w:t xml:space="preserve">Re-do </w:t>
      </w:r>
      <w:r w:rsidR="008C28BE" w:rsidRPr="000307E0">
        <w:rPr>
          <w:u w:val="single"/>
        </w:rPr>
        <w:t>Vascular Surgery.</w:t>
      </w:r>
      <w:r w:rsidR="008C28BE">
        <w:t>”, Second Edition, Springer Verlag London UK (In Press).</w:t>
      </w:r>
    </w:p>
    <w:p w14:paraId="7E41C683" w14:textId="77777777" w:rsidR="001212AB" w:rsidRDefault="001212AB" w:rsidP="008C28BE">
      <w:pPr>
        <w:widowControl w:val="0"/>
        <w:tabs>
          <w:tab w:val="left" w:pos="360"/>
        </w:tabs>
      </w:pPr>
    </w:p>
    <w:p w14:paraId="7517473C" w14:textId="222F77E1" w:rsidR="008C28BE" w:rsidRPr="00264A1C" w:rsidRDefault="008C28BE" w:rsidP="008C28BE">
      <w:pPr>
        <w:widowControl w:val="0"/>
        <w:tabs>
          <w:tab w:val="left" w:pos="360"/>
        </w:tabs>
      </w:pPr>
      <w:r>
        <w:t xml:space="preserve">24. </w:t>
      </w:r>
      <w:r>
        <w:rPr>
          <w:b/>
        </w:rPr>
        <w:t xml:space="preserve">Sumpio BE. </w:t>
      </w:r>
      <w:r>
        <w:t>“</w:t>
      </w:r>
      <w:r w:rsidRPr="0004280E">
        <w:t>Technique of Anterior Exposure of Lumbar Spine</w:t>
      </w:r>
      <w:r>
        <w:t>” In</w:t>
      </w:r>
      <w:r w:rsidRPr="0004280E">
        <w:t xml:space="preserve"> James J. Yue, Rudolf Bertagnoli, Paul McAfee, &amp; Howard An</w:t>
      </w:r>
      <w:r>
        <w:t xml:space="preserve"> (Editors)  </w:t>
      </w:r>
      <w:r>
        <w:rPr>
          <w:u w:val="single"/>
        </w:rPr>
        <w:t>“</w:t>
      </w:r>
      <w:r w:rsidRPr="0004280E">
        <w:rPr>
          <w:u w:val="single"/>
        </w:rPr>
        <w:t>M</w:t>
      </w:r>
      <w:r>
        <w:rPr>
          <w:u w:val="single"/>
        </w:rPr>
        <w:t xml:space="preserve">otion </w:t>
      </w:r>
      <w:r w:rsidRPr="0004280E">
        <w:rPr>
          <w:u w:val="single"/>
        </w:rPr>
        <w:t>P</w:t>
      </w:r>
      <w:r>
        <w:rPr>
          <w:u w:val="single"/>
        </w:rPr>
        <w:t>reservation</w:t>
      </w:r>
      <w:r w:rsidRPr="0004280E">
        <w:rPr>
          <w:u w:val="single"/>
        </w:rPr>
        <w:t xml:space="preserve"> S</w:t>
      </w:r>
      <w:r>
        <w:rPr>
          <w:u w:val="single"/>
        </w:rPr>
        <w:t>urgery</w:t>
      </w:r>
      <w:r w:rsidRPr="0004280E">
        <w:rPr>
          <w:u w:val="single"/>
        </w:rPr>
        <w:t xml:space="preserve"> </w:t>
      </w:r>
      <w:r>
        <w:rPr>
          <w:u w:val="single"/>
        </w:rPr>
        <w:t>of the</w:t>
      </w:r>
      <w:r w:rsidRPr="0004280E">
        <w:rPr>
          <w:u w:val="single"/>
        </w:rPr>
        <w:t xml:space="preserve"> S</w:t>
      </w:r>
      <w:r>
        <w:rPr>
          <w:u w:val="single"/>
        </w:rPr>
        <w:t>pine</w:t>
      </w:r>
      <w:r w:rsidRPr="0004280E">
        <w:rPr>
          <w:u w:val="single"/>
        </w:rPr>
        <w:t>: A</w:t>
      </w:r>
      <w:r>
        <w:rPr>
          <w:u w:val="single"/>
        </w:rPr>
        <w:t>dvanced</w:t>
      </w:r>
      <w:r w:rsidRPr="0004280E">
        <w:rPr>
          <w:u w:val="single"/>
        </w:rPr>
        <w:t xml:space="preserve"> T</w:t>
      </w:r>
      <w:r>
        <w:rPr>
          <w:u w:val="single"/>
        </w:rPr>
        <w:t>echniques</w:t>
      </w:r>
      <w:r w:rsidRPr="0004280E">
        <w:rPr>
          <w:u w:val="single"/>
        </w:rPr>
        <w:t xml:space="preserve"> </w:t>
      </w:r>
      <w:r>
        <w:rPr>
          <w:u w:val="single"/>
        </w:rPr>
        <w:t xml:space="preserve">and </w:t>
      </w:r>
      <w:r w:rsidRPr="0004280E">
        <w:rPr>
          <w:u w:val="single"/>
        </w:rPr>
        <w:t>C</w:t>
      </w:r>
      <w:r>
        <w:rPr>
          <w:u w:val="single"/>
        </w:rPr>
        <w:t>ontroversies</w:t>
      </w:r>
      <w:r>
        <w:t xml:space="preserve">, </w:t>
      </w:r>
      <w:r w:rsidRPr="00264A1C">
        <w:t>Elsevier</w:t>
      </w:r>
      <w:r>
        <w:t xml:space="preserve">, </w:t>
      </w:r>
      <w:r w:rsidRPr="00264A1C">
        <w:t>Philadelphia, PA</w:t>
      </w:r>
      <w:r>
        <w:t xml:space="preserve"> Chapter 15141-147, 2008.</w:t>
      </w:r>
    </w:p>
    <w:p w14:paraId="3C699842" w14:textId="77777777" w:rsidR="001212AB" w:rsidRDefault="001212AB" w:rsidP="008C28BE">
      <w:pPr>
        <w:widowControl w:val="0"/>
        <w:tabs>
          <w:tab w:val="left" w:pos="360"/>
        </w:tabs>
      </w:pPr>
    </w:p>
    <w:p w14:paraId="4A595A3C" w14:textId="1137B668" w:rsidR="008C28BE" w:rsidRDefault="008C28BE" w:rsidP="008C28BE">
      <w:pPr>
        <w:widowControl w:val="0"/>
        <w:tabs>
          <w:tab w:val="left" w:pos="360"/>
        </w:tabs>
      </w:pPr>
      <w:r>
        <w:t xml:space="preserve">24. Spate K, </w:t>
      </w:r>
      <w:r>
        <w:rPr>
          <w:b/>
        </w:rPr>
        <w:t xml:space="preserve">Sumpio BE. </w:t>
      </w:r>
      <w:r>
        <w:t>“Management of Complications of the</w:t>
      </w:r>
      <w:r w:rsidRPr="0004280E">
        <w:t xml:space="preserve"> Anterior Exposure of </w:t>
      </w:r>
      <w:r>
        <w:t xml:space="preserve">the </w:t>
      </w:r>
      <w:r w:rsidRPr="0004280E">
        <w:t>Lumbar Spine</w:t>
      </w:r>
      <w:r>
        <w:t>” In</w:t>
      </w:r>
      <w:r w:rsidRPr="0004280E">
        <w:t xml:space="preserve"> James J. Yue, Rudolf Bertagnoli, Paul McAfee, &amp; Howard An</w:t>
      </w:r>
      <w:r>
        <w:t xml:space="preserve"> (Editors)  </w:t>
      </w:r>
      <w:r>
        <w:rPr>
          <w:u w:val="single"/>
        </w:rPr>
        <w:t>“</w:t>
      </w:r>
      <w:r w:rsidRPr="0004280E">
        <w:rPr>
          <w:u w:val="single"/>
        </w:rPr>
        <w:t>M</w:t>
      </w:r>
      <w:r>
        <w:rPr>
          <w:u w:val="single"/>
        </w:rPr>
        <w:t xml:space="preserve">otion </w:t>
      </w:r>
      <w:r w:rsidRPr="0004280E">
        <w:rPr>
          <w:u w:val="single"/>
        </w:rPr>
        <w:t>P</w:t>
      </w:r>
      <w:r>
        <w:rPr>
          <w:u w:val="single"/>
        </w:rPr>
        <w:t>reservation</w:t>
      </w:r>
      <w:r w:rsidRPr="0004280E">
        <w:rPr>
          <w:u w:val="single"/>
        </w:rPr>
        <w:t xml:space="preserve"> S</w:t>
      </w:r>
      <w:r>
        <w:rPr>
          <w:u w:val="single"/>
        </w:rPr>
        <w:t>urgery</w:t>
      </w:r>
      <w:r w:rsidRPr="0004280E">
        <w:rPr>
          <w:u w:val="single"/>
        </w:rPr>
        <w:t xml:space="preserve"> </w:t>
      </w:r>
      <w:r>
        <w:rPr>
          <w:u w:val="single"/>
        </w:rPr>
        <w:t>of the</w:t>
      </w:r>
      <w:r w:rsidRPr="0004280E">
        <w:rPr>
          <w:u w:val="single"/>
        </w:rPr>
        <w:t xml:space="preserve"> S</w:t>
      </w:r>
      <w:r>
        <w:rPr>
          <w:u w:val="single"/>
        </w:rPr>
        <w:t>pine</w:t>
      </w:r>
      <w:r w:rsidRPr="0004280E">
        <w:rPr>
          <w:u w:val="single"/>
        </w:rPr>
        <w:t>: A</w:t>
      </w:r>
      <w:r>
        <w:rPr>
          <w:u w:val="single"/>
        </w:rPr>
        <w:t>dvanced</w:t>
      </w:r>
      <w:r w:rsidRPr="0004280E">
        <w:rPr>
          <w:u w:val="single"/>
        </w:rPr>
        <w:t xml:space="preserve"> T</w:t>
      </w:r>
      <w:r>
        <w:rPr>
          <w:u w:val="single"/>
        </w:rPr>
        <w:t>echniques</w:t>
      </w:r>
      <w:r w:rsidRPr="0004280E">
        <w:rPr>
          <w:u w:val="single"/>
        </w:rPr>
        <w:t xml:space="preserve"> </w:t>
      </w:r>
      <w:r>
        <w:rPr>
          <w:u w:val="single"/>
        </w:rPr>
        <w:t xml:space="preserve">and </w:t>
      </w:r>
      <w:r w:rsidRPr="0004280E">
        <w:rPr>
          <w:u w:val="single"/>
        </w:rPr>
        <w:t>C</w:t>
      </w:r>
      <w:r>
        <w:rPr>
          <w:u w:val="single"/>
        </w:rPr>
        <w:t>ontroversies</w:t>
      </w:r>
      <w:r>
        <w:t xml:space="preserve">, </w:t>
      </w:r>
      <w:r w:rsidRPr="00264A1C">
        <w:t>Elsevier</w:t>
      </w:r>
      <w:r>
        <w:t xml:space="preserve">, </w:t>
      </w:r>
      <w:r w:rsidRPr="00264A1C">
        <w:t>Philadelphia, PA</w:t>
      </w:r>
      <w:r>
        <w:t xml:space="preserve"> Chapter 16 148-154, 2008.</w:t>
      </w:r>
    </w:p>
    <w:p w14:paraId="3A0301CE"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0A300D7" w14:textId="215D5EDE" w:rsidR="008C28BE"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 xml:space="preserve">25. </w:t>
      </w:r>
      <w:r w:rsidRPr="00632610">
        <w:t>R</w:t>
      </w:r>
      <w:r>
        <w:t>ochier A</w:t>
      </w:r>
      <w:r w:rsidRPr="00632610">
        <w:t xml:space="preserve">, </w:t>
      </w:r>
      <w:r w:rsidRPr="00632610">
        <w:rPr>
          <w:b/>
          <w:bCs/>
        </w:rPr>
        <w:t xml:space="preserve">Sumpio BE. </w:t>
      </w:r>
      <w:r>
        <w:rPr>
          <w:b/>
          <w:bCs/>
        </w:rPr>
        <w:t>“</w:t>
      </w:r>
      <w:r w:rsidRPr="008153E8">
        <w:rPr>
          <w:bCs/>
        </w:rPr>
        <w:t>Prevention</w:t>
      </w:r>
      <w:r>
        <w:t xml:space="preserve"> of Lesion Recurrence in Endovascular Devices”</w:t>
      </w:r>
      <w:r w:rsidRPr="00632610">
        <w:t xml:space="preserve">. In </w:t>
      </w:r>
      <w:r>
        <w:rPr>
          <w:u w:val="single"/>
        </w:rPr>
        <w:t>Peripheral Endovascular Interventions</w:t>
      </w:r>
      <w:r w:rsidRPr="00632610">
        <w:t xml:space="preserve">, </w:t>
      </w:r>
      <w:r>
        <w:t>Fogarty TJ</w:t>
      </w:r>
      <w:r w:rsidRPr="00632610">
        <w:t xml:space="preserve">, White R (eds) </w:t>
      </w:r>
      <w:r>
        <w:t>Springer, New York</w:t>
      </w:r>
      <w:r w:rsidRPr="00632610">
        <w:t xml:space="preserve">, Chapter </w:t>
      </w:r>
      <w:r>
        <w:t>30</w:t>
      </w:r>
      <w:r w:rsidRPr="00632610">
        <w:t xml:space="preserve">, pp </w:t>
      </w:r>
      <w:r>
        <w:t>431-448, 2010</w:t>
      </w:r>
    </w:p>
    <w:p w14:paraId="20690FE8"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315C2ABC" w14:textId="160D2F23" w:rsidR="008C28BE" w:rsidRPr="00025295"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 xml:space="preserve">26. </w:t>
      </w:r>
      <w:r>
        <w:rPr>
          <w:b/>
        </w:rPr>
        <w:t>Sumpio BE</w:t>
      </w:r>
      <w:r>
        <w:t>, Huang C. “Arterial Wall Biology”, In Cronenwett J and Johnston W (Editors) “</w:t>
      </w:r>
      <w:r>
        <w:rPr>
          <w:u w:val="single"/>
        </w:rPr>
        <w:t>Rutherford’s Vascular Surgery”</w:t>
      </w:r>
      <w:r>
        <w:t>, 7</w:t>
      </w:r>
      <w:r w:rsidRPr="00025295">
        <w:rPr>
          <w:vertAlign w:val="superscript"/>
        </w:rPr>
        <w:t>th</w:t>
      </w:r>
      <w:r>
        <w:t xml:space="preserve"> Edition Elsevier,  Philadelphia, PA 2010. Chapter 3, pp31-52.</w:t>
      </w:r>
    </w:p>
    <w:p w14:paraId="79940979" w14:textId="77777777" w:rsidR="001212AB" w:rsidRDefault="008C28BE" w:rsidP="008C28BE">
      <w:r>
        <w:t>2</w:t>
      </w:r>
    </w:p>
    <w:p w14:paraId="30D7C86D" w14:textId="3F3C7120" w:rsidR="008C28BE" w:rsidRDefault="008C28BE" w:rsidP="008C28BE">
      <w:r>
        <w:t xml:space="preserve">7. </w:t>
      </w:r>
      <w:r w:rsidRPr="000307E0">
        <w:t xml:space="preserve">Weiss, Jeffrey and </w:t>
      </w:r>
      <w:r w:rsidRPr="000307E0">
        <w:rPr>
          <w:b/>
        </w:rPr>
        <w:t>Sumpio, B</w:t>
      </w:r>
      <w:r w:rsidRPr="000307E0">
        <w:t xml:space="preserve">. “Ruptured Abdominal Aortic Aneurysm.” In </w:t>
      </w:r>
      <w:r>
        <w:t xml:space="preserve"> Geroulakos</w:t>
      </w:r>
      <w:r w:rsidRPr="000307E0">
        <w:t xml:space="preserve"> G</w:t>
      </w:r>
      <w:r>
        <w:t>, Sumpio B</w:t>
      </w:r>
      <w:r w:rsidRPr="000307E0">
        <w:t xml:space="preserve"> (Editor</w:t>
      </w:r>
      <w:r>
        <w:t>s</w:t>
      </w:r>
      <w:r w:rsidRPr="000307E0">
        <w:t>), “</w:t>
      </w:r>
      <w:r w:rsidRPr="000307E0">
        <w:rPr>
          <w:u w:val="single"/>
        </w:rPr>
        <w:t>Vascular Surgery: Cases, Questions and Commentaries.</w:t>
      </w:r>
      <w:r>
        <w:t>”, Third Edition, Springer Verlag London UK 2011. Chapter 4 pp 43-52</w:t>
      </w:r>
    </w:p>
    <w:p w14:paraId="6130BCE9" w14:textId="77777777" w:rsidR="008C28BE" w:rsidRDefault="008C28BE" w:rsidP="008C28BE"/>
    <w:p w14:paraId="25CC2325" w14:textId="37AEB92E" w:rsidR="008C28BE" w:rsidRDefault="008C28BE" w:rsidP="008C28BE">
      <w:r>
        <w:t>28. Ziegler KR</w:t>
      </w:r>
      <w:r w:rsidRPr="000307E0">
        <w:t xml:space="preserve"> and </w:t>
      </w:r>
      <w:r w:rsidRPr="000307E0">
        <w:rPr>
          <w:b/>
        </w:rPr>
        <w:t>Sumpio, B</w:t>
      </w:r>
      <w:r w:rsidRPr="000307E0">
        <w:t>. “</w:t>
      </w:r>
      <w:r>
        <w:t>Amputations in an Ischemic Limb</w:t>
      </w:r>
      <w:r w:rsidRPr="000307E0">
        <w:t xml:space="preserve">.” In </w:t>
      </w:r>
      <w:r>
        <w:t xml:space="preserve"> Geroulakos</w:t>
      </w:r>
      <w:r w:rsidRPr="000307E0">
        <w:t xml:space="preserve"> G</w:t>
      </w:r>
      <w:r>
        <w:t>, Sumpio B</w:t>
      </w:r>
      <w:r w:rsidRPr="000307E0">
        <w:t xml:space="preserve"> (Editor</w:t>
      </w:r>
      <w:r>
        <w:t>s</w:t>
      </w:r>
      <w:r w:rsidRPr="000307E0">
        <w:t>), “</w:t>
      </w:r>
      <w:r w:rsidRPr="000307E0">
        <w:rPr>
          <w:u w:val="single"/>
        </w:rPr>
        <w:t>Vascular Surgery: Cases, Questions and Commentaries.</w:t>
      </w:r>
      <w:r>
        <w:t>”, Third Edition, Springer Verlag London UK 2011. Chapter 43 pp 441-456</w:t>
      </w:r>
    </w:p>
    <w:p w14:paraId="0CCCB05F"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63A0903" w14:textId="4502F041" w:rsidR="008C28BE"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 xml:space="preserve">29. </w:t>
      </w:r>
      <w:r w:rsidRPr="00206799">
        <w:t>Blume</w:t>
      </w:r>
      <w:r>
        <w:t xml:space="preserve"> PA, Jain AK</w:t>
      </w:r>
      <w:r w:rsidRPr="003C30A5">
        <w:rPr>
          <w:b/>
        </w:rPr>
        <w:t xml:space="preserve"> Sumpio BE</w:t>
      </w:r>
      <w:r>
        <w:t>.</w:t>
      </w:r>
      <w:r w:rsidRPr="00206799">
        <w:t xml:space="preserve"> </w:t>
      </w:r>
      <w:r>
        <w:t xml:space="preserve">Diabetic Foot Ulceration and Management. </w:t>
      </w:r>
      <w:r w:rsidRPr="00632610">
        <w:t xml:space="preserve">In: </w:t>
      </w:r>
      <w:r w:rsidRPr="00FB5973">
        <w:t>Shrikhande G</w:t>
      </w:r>
      <w:r w:rsidRPr="00632610">
        <w:t>, ed.</w:t>
      </w:r>
      <w:r w:rsidRPr="006C30CD">
        <w:t xml:space="preserve"> </w:t>
      </w:r>
      <w:r>
        <w:rPr>
          <w:u w:val="single"/>
        </w:rPr>
        <w:t>Diabetes and Peripheral Vascular Disease: Diagnosis and Management</w:t>
      </w:r>
      <w:r>
        <w:t>,</w:t>
      </w:r>
      <w:r w:rsidRPr="00632610">
        <w:t xml:space="preserve">.  </w:t>
      </w:r>
      <w:r>
        <w:t>New York, NY:</w:t>
      </w:r>
      <w:r w:rsidRPr="00632610">
        <w:t xml:space="preserve"> </w:t>
      </w:r>
      <w:r>
        <w:t>Springer-Verlag</w:t>
      </w:r>
      <w:r w:rsidRPr="00632610">
        <w:t>; 20</w:t>
      </w:r>
      <w:r>
        <w:t>12</w:t>
      </w:r>
      <w:r w:rsidRPr="00632610">
        <w:t>. pp 1</w:t>
      </w:r>
      <w:r>
        <w:t>-25.</w:t>
      </w:r>
    </w:p>
    <w:p w14:paraId="2396D487" w14:textId="77777777" w:rsidR="001212AB" w:rsidRDefault="001212AB"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768122CF" w14:textId="1CC7BF96" w:rsidR="008C28BE" w:rsidRPr="006C30CD" w:rsidRDefault="008C28BE" w:rsidP="008C28B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t xml:space="preserve">30. </w:t>
      </w:r>
      <w:r>
        <w:rPr>
          <w:b/>
        </w:rPr>
        <w:t>Sumpio BE</w:t>
      </w:r>
      <w:r>
        <w:t>, Chin J. “Vessel Wall Biology”, In Cronenwett J and Johnston W (Editors) “</w:t>
      </w:r>
      <w:r>
        <w:rPr>
          <w:u w:val="single"/>
        </w:rPr>
        <w:t>Rutherford’s Vascular Surgery”</w:t>
      </w:r>
      <w:r>
        <w:t>, 8</w:t>
      </w:r>
      <w:r w:rsidRPr="00025295">
        <w:rPr>
          <w:vertAlign w:val="superscript"/>
        </w:rPr>
        <w:t>th</w:t>
      </w:r>
      <w:r>
        <w:t xml:space="preserve"> Edition Elsevier,  Philadelphia, PA 2013. Chapter 3, pp34-48.</w:t>
      </w:r>
    </w:p>
    <w:p w14:paraId="6C63F25E" w14:textId="77777777" w:rsidR="001212AB" w:rsidRDefault="001212AB" w:rsidP="008C28BE"/>
    <w:p w14:paraId="41C04AE4" w14:textId="360DAC65" w:rsidR="008C28BE" w:rsidRPr="000307E0" w:rsidRDefault="008C28BE" w:rsidP="008C28BE">
      <w:r>
        <w:t xml:space="preserve">31. </w:t>
      </w:r>
      <w:r w:rsidRPr="003C30A5">
        <w:rPr>
          <w:b/>
        </w:rPr>
        <w:t>Sumpio BE</w:t>
      </w:r>
      <w:r>
        <w:rPr>
          <w:b/>
        </w:rPr>
        <w:t>,</w:t>
      </w:r>
      <w:r w:rsidRPr="00206799">
        <w:t xml:space="preserve"> </w:t>
      </w:r>
      <w:r>
        <w:t xml:space="preserve"> </w:t>
      </w:r>
      <w:r w:rsidRPr="00206799">
        <w:t>Blume</w:t>
      </w:r>
      <w:r>
        <w:t xml:space="preserve"> P</w:t>
      </w:r>
      <w:r w:rsidRPr="00206799">
        <w:t xml:space="preserve"> Lower Extremity Ulceration </w:t>
      </w:r>
      <w:r w:rsidRPr="00632610">
        <w:t xml:space="preserve">In: </w:t>
      </w:r>
      <w:r>
        <w:t xml:space="preserve">Creager M, Beckman JA and </w:t>
      </w:r>
      <w:r w:rsidRPr="006C30CD">
        <w:rPr>
          <w:rFonts w:ascii="Courier New" w:eastAsia="Batang" w:hAnsi="Courier New" w:cs="Courier New"/>
          <w:lang w:eastAsia="ja-JP"/>
        </w:rPr>
        <w:t xml:space="preserve"> </w:t>
      </w:r>
      <w:r w:rsidRPr="006C30CD">
        <w:rPr>
          <w:rFonts w:eastAsia="Batang"/>
          <w:lang w:eastAsia="ja-JP"/>
        </w:rPr>
        <w:t>Loscalzo</w:t>
      </w:r>
      <w:r>
        <w:rPr>
          <w:rFonts w:eastAsia="Batang"/>
          <w:lang w:eastAsia="ja-JP"/>
        </w:rPr>
        <w:t xml:space="preserve"> J</w:t>
      </w:r>
      <w:r w:rsidRPr="00632610">
        <w:t xml:space="preserve">, eds. </w:t>
      </w:r>
      <w:r w:rsidRPr="00632610">
        <w:rPr>
          <w:u w:val="single"/>
        </w:rPr>
        <w:t xml:space="preserve">Vascular </w:t>
      </w:r>
      <w:r>
        <w:rPr>
          <w:u w:val="single"/>
        </w:rPr>
        <w:t>Medicine</w:t>
      </w:r>
      <w:r w:rsidRPr="00632610">
        <w:t xml:space="preserve">, </w:t>
      </w:r>
      <w:r>
        <w:t>2</w:t>
      </w:r>
      <w:r w:rsidRPr="00632610">
        <w:t xml:space="preserve">e.  </w:t>
      </w:r>
      <w:r>
        <w:t>Philadelphia, PA</w:t>
      </w:r>
      <w:r w:rsidRPr="00632610">
        <w:t xml:space="preserve">: </w:t>
      </w:r>
      <w:r>
        <w:t>Elsevier</w:t>
      </w:r>
      <w:r w:rsidRPr="00632610">
        <w:t>.; 20</w:t>
      </w:r>
      <w:r>
        <w:t>13</w:t>
      </w:r>
      <w:r w:rsidRPr="00632610">
        <w:t xml:space="preserve">. </w:t>
      </w:r>
      <w:r>
        <w:t xml:space="preserve">Chapter 60 </w:t>
      </w:r>
      <w:r w:rsidRPr="00632610">
        <w:t xml:space="preserve">pp </w:t>
      </w:r>
      <w:r>
        <w:t>727-738.</w:t>
      </w:r>
    </w:p>
    <w:p w14:paraId="7A4B5B68" w14:textId="77777777" w:rsidR="00FF6E3D" w:rsidRDefault="00FF6E3D" w:rsidP="008C28BE">
      <w:pPr>
        <w:widowControl w:val="0"/>
        <w:autoSpaceDE w:val="0"/>
        <w:autoSpaceDN w:val="0"/>
        <w:adjustRightInd w:val="0"/>
      </w:pPr>
    </w:p>
    <w:p w14:paraId="4107AFF5" w14:textId="6612CCE5" w:rsidR="008C28BE" w:rsidRDefault="008C28BE" w:rsidP="008C28BE">
      <w:pPr>
        <w:widowControl w:val="0"/>
        <w:autoSpaceDE w:val="0"/>
        <w:autoSpaceDN w:val="0"/>
        <w:adjustRightInd w:val="0"/>
      </w:pPr>
      <w:r>
        <w:t xml:space="preserve">32. Gates L., </w:t>
      </w:r>
      <w:r>
        <w:rPr>
          <w:b/>
        </w:rPr>
        <w:t>Sumpio BE.</w:t>
      </w:r>
      <w:r>
        <w:t xml:space="preserve"> “Non atherosclerotic arterial disease”, In Corson, J and Williamson R, eds. </w:t>
      </w:r>
      <w:r w:rsidRPr="006D1E5C">
        <w:rPr>
          <w:u w:val="single"/>
        </w:rPr>
        <w:t>Surgery: Core Principles and International Practice</w:t>
      </w:r>
      <w:r>
        <w:t xml:space="preserve"> </w:t>
      </w:r>
      <w:r w:rsidRPr="006D1E5C">
        <w:t>Jaypee Medical Publishers</w:t>
      </w:r>
      <w:r>
        <w:t xml:space="preserve">, </w:t>
      </w:r>
      <w:r w:rsidRPr="006D1E5C">
        <w:t xml:space="preserve">Philadelphia, PA </w:t>
      </w:r>
      <w:r>
        <w:t>2013 (In Press)</w:t>
      </w:r>
    </w:p>
    <w:p w14:paraId="229F3FCB" w14:textId="77777777" w:rsidR="001212AB" w:rsidRDefault="001212AB" w:rsidP="008C28BE">
      <w:pPr>
        <w:widowControl w:val="0"/>
        <w:autoSpaceDE w:val="0"/>
        <w:autoSpaceDN w:val="0"/>
        <w:adjustRightInd w:val="0"/>
      </w:pPr>
    </w:p>
    <w:p w14:paraId="262E2B99" w14:textId="7435DB93" w:rsidR="008C28BE" w:rsidRPr="003D5958" w:rsidRDefault="008C28BE" w:rsidP="008C28BE">
      <w:pPr>
        <w:widowControl w:val="0"/>
        <w:autoSpaceDE w:val="0"/>
        <w:autoSpaceDN w:val="0"/>
        <w:adjustRightInd w:val="0"/>
      </w:pPr>
      <w:r>
        <w:t xml:space="preserve">33. Shalaby, S, Sumpio BJ, </w:t>
      </w:r>
      <w:r>
        <w:rPr>
          <w:b/>
        </w:rPr>
        <w:t>Sumpio BE.</w:t>
      </w:r>
      <w:r>
        <w:t xml:space="preserve"> “Olive Oil: Molecular Mechanisms and Cardiovascular Protective Role”, In De Leonardis, ed. </w:t>
      </w:r>
      <w:r>
        <w:rPr>
          <w:u w:val="single"/>
        </w:rPr>
        <w:t>Virgin Olive Oil</w:t>
      </w:r>
      <w:r>
        <w:t xml:space="preserve"> Nova Science Publishers, New York, NY, Chapter 12 pp 211- 232.</w:t>
      </w:r>
    </w:p>
    <w:p w14:paraId="544B442E" w14:textId="77777777" w:rsidR="008C28BE" w:rsidRDefault="008C28BE" w:rsidP="008C28BE">
      <w:pPr>
        <w:widowControl w:val="0"/>
        <w:autoSpaceDE w:val="0"/>
        <w:autoSpaceDN w:val="0"/>
        <w:adjustRightInd w:val="0"/>
      </w:pPr>
    </w:p>
    <w:p w14:paraId="6213979D" w14:textId="77777777" w:rsidR="005527D2" w:rsidRPr="00434706" w:rsidRDefault="005527D2" w:rsidP="006F43AC">
      <w:pPr>
        <w:pStyle w:val="BodyText"/>
        <w:tabs>
          <w:tab w:val="clear" w:pos="540"/>
          <w:tab w:val="left" w:pos="720"/>
        </w:tabs>
        <w:ind w:left="720" w:hanging="540"/>
        <w:rPr>
          <w:rFonts w:ascii="Times" w:hAnsi="Times" w:cs="Arial"/>
          <w:b/>
          <w:color w:val="auto"/>
          <w:sz w:val="24"/>
          <w:szCs w:val="24"/>
        </w:rPr>
      </w:pPr>
      <w:r w:rsidRPr="00434706">
        <w:rPr>
          <w:rFonts w:ascii="Times" w:hAnsi="Times" w:cs="Arial"/>
          <w:b/>
          <w:color w:val="auto"/>
          <w:sz w:val="24"/>
          <w:szCs w:val="24"/>
        </w:rPr>
        <w:t xml:space="preserve">Peer-Reviewed Educational Materials </w:t>
      </w:r>
    </w:p>
    <w:p w14:paraId="56583F4B" w14:textId="3E138EF6" w:rsidR="00293DFE" w:rsidRPr="00632610" w:rsidRDefault="00293DFE" w:rsidP="00293DF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1.</w:t>
      </w:r>
      <w:r>
        <w:t xml:space="preserve"> </w:t>
      </w:r>
      <w:r w:rsidRPr="00632610">
        <w:rPr>
          <w:b/>
        </w:rPr>
        <w:t>Sumpio BE</w:t>
      </w:r>
      <w:r w:rsidRPr="00632610">
        <w:t>. Endothelial Seeding in Vascular Surgery (Book Review).</w:t>
      </w:r>
    </w:p>
    <w:p w14:paraId="12810CF8" w14:textId="77777777" w:rsidR="00293DFE" w:rsidRPr="00632610" w:rsidRDefault="00293DFE" w:rsidP="00293DFE">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988"/>
        <w:jc w:val="both"/>
      </w:pPr>
      <w:r w:rsidRPr="00632610">
        <w:t>J Vasc Surg 6:101, 1987.</w:t>
      </w:r>
    </w:p>
    <w:p w14:paraId="59AF1C85" w14:textId="77777777" w:rsidR="001212AB" w:rsidRDefault="001212AB" w:rsidP="00293DF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p>
    <w:p w14:paraId="27756299" w14:textId="687EA34D" w:rsidR="00293DFE" w:rsidRPr="00632610" w:rsidRDefault="00293DFE" w:rsidP="00293DFE">
      <w:pPr>
        <w:widowControl w:val="0"/>
        <w:tabs>
          <w:tab w:val="left" w:pos="546"/>
          <w:tab w:val="left" w:pos="988"/>
          <w:tab w:val="left" w:pos="2754"/>
          <w:tab w:val="left" w:pos="5184"/>
          <w:tab w:val="left" w:pos="5625"/>
          <w:tab w:val="left" w:pos="6508"/>
          <w:tab w:val="left" w:pos="7200"/>
          <w:tab w:val="left" w:pos="7920"/>
          <w:tab w:val="left" w:pos="8640"/>
          <w:tab w:val="left" w:pos="9360"/>
        </w:tabs>
        <w:jc w:val="both"/>
      </w:pPr>
      <w:r w:rsidRPr="00632610">
        <w:t>2.</w:t>
      </w:r>
      <w:r>
        <w:t xml:space="preserve"> </w:t>
      </w:r>
      <w:r w:rsidRPr="00632610">
        <w:rPr>
          <w:b/>
        </w:rPr>
        <w:t>Sumpio BE</w:t>
      </w:r>
      <w:r w:rsidRPr="00632610">
        <w:t>. The Kidney in Hypertension (Book Review).</w:t>
      </w:r>
    </w:p>
    <w:p w14:paraId="5D544133" w14:textId="77777777" w:rsidR="00293DFE" w:rsidRPr="00632610" w:rsidRDefault="00293DFE" w:rsidP="00293DFE">
      <w:pPr>
        <w:widowControl w:val="0"/>
        <w:tabs>
          <w:tab w:val="left" w:pos="546"/>
          <w:tab w:val="left" w:pos="988"/>
          <w:tab w:val="left" w:pos="2754"/>
          <w:tab w:val="left" w:pos="5184"/>
          <w:tab w:val="left" w:pos="5625"/>
          <w:tab w:val="left" w:pos="6508"/>
          <w:tab w:val="left" w:pos="7200"/>
          <w:tab w:val="left" w:pos="7920"/>
          <w:tab w:val="left" w:pos="8640"/>
          <w:tab w:val="left" w:pos="9360"/>
        </w:tabs>
        <w:ind w:firstLine="988"/>
        <w:jc w:val="both"/>
      </w:pPr>
      <w:r w:rsidRPr="00632610">
        <w:t>J Vasc Surg 6:626, 1987.</w:t>
      </w:r>
    </w:p>
    <w:p w14:paraId="2DE5F4C2" w14:textId="77777777" w:rsidR="001212AB" w:rsidRDefault="001212AB" w:rsidP="00293DFE">
      <w:pPr>
        <w:tabs>
          <w:tab w:val="left" w:pos="720"/>
          <w:tab w:val="left" w:pos="1980"/>
          <w:tab w:val="left" w:pos="2790"/>
        </w:tabs>
      </w:pPr>
    </w:p>
    <w:p w14:paraId="0F603DD9" w14:textId="77777777" w:rsidR="00293DFE" w:rsidRDefault="00293DFE" w:rsidP="00293DFE">
      <w:pPr>
        <w:tabs>
          <w:tab w:val="left" w:pos="720"/>
          <w:tab w:val="left" w:pos="1980"/>
          <w:tab w:val="left" w:pos="2790"/>
        </w:tabs>
      </w:pPr>
      <w:r>
        <w:t xml:space="preserve">3. </w:t>
      </w:r>
      <w:r w:rsidRPr="00632610">
        <w:t xml:space="preserve">Novak JN, </w:t>
      </w:r>
      <w:r w:rsidRPr="00632610">
        <w:rPr>
          <w:b/>
          <w:bCs/>
        </w:rPr>
        <w:t>Sumpio BE</w:t>
      </w:r>
      <w:r w:rsidRPr="00632610">
        <w:t xml:space="preserve">, Blume PA, Beaty JD, Enderle JD, A Graphical User Interface and System to Measure Foot Pressures in Diabetic Patients, </w:t>
      </w:r>
      <w:r w:rsidRPr="00632610">
        <w:rPr>
          <w:i/>
          <w:iCs/>
        </w:rPr>
        <w:t>Proceedings of the IEEE 27</w:t>
      </w:r>
      <w:r w:rsidRPr="00632610">
        <w:rPr>
          <w:i/>
          <w:iCs/>
          <w:vertAlign w:val="superscript"/>
        </w:rPr>
        <w:t>th</w:t>
      </w:r>
      <w:r w:rsidRPr="00632610">
        <w:rPr>
          <w:i/>
          <w:iCs/>
        </w:rPr>
        <w:t xml:space="preserve"> Northeast Biomedical Engineering Conference</w:t>
      </w:r>
      <w:r w:rsidRPr="00632610">
        <w:t>, University of Connecticut, Storrs, CT, March 31-April 1, 2001, pp. 25-26.</w:t>
      </w:r>
    </w:p>
    <w:p w14:paraId="569980E6" w14:textId="77777777" w:rsidR="00293DFE" w:rsidRDefault="00293DFE" w:rsidP="00293DFE">
      <w:pPr>
        <w:tabs>
          <w:tab w:val="left" w:pos="720"/>
          <w:tab w:val="left" w:pos="1980"/>
          <w:tab w:val="left" w:pos="2790"/>
        </w:tabs>
      </w:pPr>
    </w:p>
    <w:p w14:paraId="09B6E655" w14:textId="7A31766F" w:rsidR="005527D2" w:rsidRPr="00434706" w:rsidRDefault="005527D2" w:rsidP="00293DFE">
      <w:pPr>
        <w:tabs>
          <w:tab w:val="left" w:pos="720"/>
          <w:tab w:val="left" w:pos="1980"/>
          <w:tab w:val="left" w:pos="2790"/>
        </w:tabs>
        <w:rPr>
          <w:rFonts w:cs="Arial"/>
          <w:b/>
          <w:szCs w:val="24"/>
        </w:rPr>
      </w:pPr>
      <w:r w:rsidRPr="00434706">
        <w:rPr>
          <w:rFonts w:cs="Arial"/>
          <w:b/>
          <w:szCs w:val="24"/>
        </w:rPr>
        <w:t xml:space="preserve">Invited Editorials and Commentaries </w:t>
      </w:r>
    </w:p>
    <w:p w14:paraId="4758C740" w14:textId="15FD5609" w:rsidR="00293DFE" w:rsidRPr="00632610" w:rsidRDefault="00293DFE" w:rsidP="00293DFE">
      <w:pPr>
        <w:widowControl w:val="0"/>
        <w:tabs>
          <w:tab w:val="left" w:pos="546"/>
          <w:tab w:val="left" w:pos="988"/>
          <w:tab w:val="left" w:pos="2754"/>
          <w:tab w:val="left" w:pos="5184"/>
          <w:tab w:val="left" w:pos="5625"/>
          <w:tab w:val="left" w:pos="6508"/>
          <w:tab w:val="left" w:pos="7200"/>
          <w:tab w:val="left" w:pos="7920"/>
          <w:tab w:val="left" w:pos="8640"/>
          <w:tab w:val="left" w:pos="9360"/>
        </w:tabs>
      </w:pPr>
      <w:r>
        <w:t>1.</w:t>
      </w:r>
      <w:r w:rsidRPr="00FB45F1">
        <w:t>Cilostazol Inhibits Leukocyte Integrin Mac-1, Leading to a Potential Reduction in Restenosis After Coronary Stent Implantation: COMMENTARY.</w:t>
      </w:r>
      <w:r>
        <w:t xml:space="preserve"> </w:t>
      </w:r>
      <w:r w:rsidRPr="00FB45F1">
        <w:t>Perspect Vasc Surg Endovasc Ther. 2005 Sep;17(3):265-7.</w:t>
      </w:r>
    </w:p>
    <w:p w14:paraId="7D04935B" w14:textId="77777777" w:rsidR="00FD0AB7" w:rsidRDefault="00FD0AB7" w:rsidP="006F43AC">
      <w:pPr>
        <w:pStyle w:val="BodyText"/>
        <w:tabs>
          <w:tab w:val="clear" w:pos="540"/>
          <w:tab w:val="left" w:pos="720"/>
        </w:tabs>
        <w:ind w:left="720" w:hanging="540"/>
        <w:rPr>
          <w:rFonts w:ascii="Times" w:hAnsi="Times" w:cs="Arial"/>
          <w:b/>
          <w:color w:val="auto"/>
          <w:sz w:val="24"/>
          <w:szCs w:val="24"/>
        </w:rPr>
      </w:pPr>
    </w:p>
    <w:p w14:paraId="33960518" w14:textId="77777777" w:rsidR="005527D2" w:rsidRPr="00434706" w:rsidRDefault="005527D2" w:rsidP="006F43AC">
      <w:pPr>
        <w:pStyle w:val="BodyText"/>
        <w:tabs>
          <w:tab w:val="clear" w:pos="540"/>
          <w:tab w:val="left" w:pos="720"/>
        </w:tabs>
        <w:ind w:left="720" w:hanging="540"/>
        <w:rPr>
          <w:rFonts w:ascii="Times" w:hAnsi="Times" w:cs="Arial"/>
          <w:b/>
          <w:color w:val="auto"/>
          <w:sz w:val="24"/>
          <w:szCs w:val="24"/>
        </w:rPr>
      </w:pPr>
      <w:r w:rsidRPr="00434706">
        <w:rPr>
          <w:rFonts w:ascii="Times" w:hAnsi="Times" w:cs="Arial"/>
          <w:b/>
          <w:color w:val="auto"/>
          <w:sz w:val="24"/>
          <w:szCs w:val="24"/>
        </w:rPr>
        <w:t>Practice Guidelines</w:t>
      </w:r>
      <w:r w:rsidR="005E33FA" w:rsidRPr="00434706">
        <w:rPr>
          <w:rFonts w:ascii="Times" w:hAnsi="Times" w:cs="Arial"/>
          <w:b/>
          <w:color w:val="auto"/>
          <w:sz w:val="24"/>
          <w:szCs w:val="24"/>
        </w:rPr>
        <w:t>, Standards</w:t>
      </w:r>
      <w:r w:rsidRPr="00434706">
        <w:rPr>
          <w:rFonts w:ascii="Times" w:hAnsi="Times" w:cs="Arial"/>
          <w:b/>
          <w:color w:val="auto"/>
          <w:sz w:val="24"/>
          <w:szCs w:val="24"/>
        </w:rPr>
        <w:t xml:space="preserve"> and Consensus Statements </w:t>
      </w:r>
    </w:p>
    <w:p w14:paraId="057A8A13" w14:textId="78E9992F" w:rsidR="001212AB" w:rsidRDefault="001212AB" w:rsidP="001212AB">
      <w:pPr>
        <w:pStyle w:val="BodyText"/>
        <w:numPr>
          <w:ilvl w:val="0"/>
          <w:numId w:val="23"/>
        </w:numPr>
        <w:tabs>
          <w:tab w:val="clear" w:pos="540"/>
          <w:tab w:val="left" w:pos="720"/>
        </w:tabs>
      </w:pPr>
      <w:r w:rsidRPr="001212AB">
        <w:rPr>
          <w:b/>
          <w:color w:val="auto"/>
        </w:rPr>
        <w:t>Sumpio BE</w:t>
      </w:r>
      <w:r w:rsidRPr="001212AB">
        <w:rPr>
          <w:color w:val="auto"/>
        </w:rPr>
        <w:t xml:space="preserve">, Allie DE, Horvath KA, Marston WA, Meites HL, Mills JL, Orgill DP, Salazar JD, Song DH, Toursarkissian B. </w:t>
      </w:r>
      <w:hyperlink r:id="rId90" w:history="1">
        <w:r w:rsidRPr="001212AB">
          <w:rPr>
            <w:color w:val="auto"/>
          </w:rPr>
          <w:t>Role of negative pressure wound therapy in treating peripheral vascular graft infections.</w:t>
        </w:r>
      </w:hyperlink>
      <w:r w:rsidRPr="001212AB">
        <w:rPr>
          <w:color w:val="auto"/>
        </w:rPr>
        <w:t>Vascular. 2008 Jul-Aug;16(4):194-200.</w:t>
      </w:r>
      <w:r w:rsidRPr="00846D85">
        <w:t xml:space="preserve"> </w:t>
      </w:r>
    </w:p>
    <w:p w14:paraId="0CD134CF" w14:textId="77777777" w:rsidR="001212AB" w:rsidRDefault="001212AB" w:rsidP="001212AB">
      <w:pPr>
        <w:pStyle w:val="ListParagraph"/>
        <w:numPr>
          <w:ilvl w:val="0"/>
          <w:numId w:val="23"/>
        </w:numPr>
      </w:pPr>
      <w:r w:rsidRPr="001212AB">
        <w:rPr>
          <w:b/>
        </w:rPr>
        <w:t>Sumpio BE</w:t>
      </w:r>
      <w:r>
        <w:t>, Armstrong DA, Lavery L, Andros G.  The role of an interdisciplinary team in the management of the diabetic foot. J Vasc Surg 2010 Jun; 51(6):1504-6</w:t>
      </w:r>
    </w:p>
    <w:p w14:paraId="3284FE4A" w14:textId="77777777" w:rsidR="001212AB" w:rsidRDefault="001212AB" w:rsidP="001212AB">
      <w:pPr>
        <w:pStyle w:val="BodyText"/>
        <w:tabs>
          <w:tab w:val="clear" w:pos="540"/>
          <w:tab w:val="left" w:pos="720"/>
        </w:tabs>
        <w:ind w:left="180"/>
        <w:rPr>
          <w:rFonts w:ascii="Times" w:hAnsi="Times" w:cs="Arial"/>
          <w:b/>
          <w:color w:val="auto"/>
          <w:sz w:val="24"/>
          <w:szCs w:val="24"/>
        </w:rPr>
      </w:pPr>
    </w:p>
    <w:p w14:paraId="2253FCB4" w14:textId="490FA995" w:rsidR="00FD0AB7" w:rsidRDefault="005527D2" w:rsidP="001212AB">
      <w:pPr>
        <w:pStyle w:val="BodyText"/>
        <w:tabs>
          <w:tab w:val="clear" w:pos="540"/>
          <w:tab w:val="left" w:pos="720"/>
        </w:tabs>
        <w:ind w:left="180"/>
        <w:rPr>
          <w:rFonts w:ascii="Times" w:hAnsi="Times" w:cs="Arial"/>
          <w:b/>
          <w:color w:val="auto"/>
          <w:sz w:val="24"/>
          <w:szCs w:val="24"/>
        </w:rPr>
      </w:pPr>
      <w:r w:rsidRPr="00434706">
        <w:rPr>
          <w:rFonts w:ascii="Times" w:hAnsi="Times" w:cs="Arial"/>
          <w:b/>
          <w:color w:val="auto"/>
          <w:sz w:val="24"/>
          <w:szCs w:val="24"/>
        </w:rPr>
        <w:t>Case Reports, Technical Notes, Lette</w:t>
      </w:r>
      <w:r w:rsidR="0094218F" w:rsidRPr="00434706">
        <w:rPr>
          <w:rFonts w:ascii="Times" w:hAnsi="Times" w:cs="Arial"/>
          <w:b/>
          <w:color w:val="auto"/>
          <w:sz w:val="24"/>
          <w:szCs w:val="24"/>
        </w:rPr>
        <w:t xml:space="preserve">rs </w:t>
      </w:r>
    </w:p>
    <w:p w14:paraId="77561EAE" w14:textId="1B264AB6" w:rsidR="001212AB" w:rsidRDefault="001212AB" w:rsidP="001212AB">
      <w:pPr>
        <w:pStyle w:val="ListParagraph"/>
        <w:numPr>
          <w:ilvl w:val="0"/>
          <w:numId w:val="24"/>
        </w:numPr>
        <w:jc w:val="both"/>
      </w:pPr>
      <w:r w:rsidRPr="00266DE4">
        <w:t>Hogendoorn</w:t>
      </w:r>
      <w:r>
        <w:t xml:space="preserve"> W</w:t>
      </w:r>
      <w:r w:rsidRPr="00266DE4">
        <w:t xml:space="preserve">, </w:t>
      </w:r>
      <w:r>
        <w:t>S</w:t>
      </w:r>
      <w:r w:rsidRPr="00266DE4">
        <w:t>chlösser</w:t>
      </w:r>
      <w:r>
        <w:t xml:space="preserve"> FJV</w:t>
      </w:r>
      <w:r w:rsidRPr="00266DE4">
        <w:t xml:space="preserve">, </w:t>
      </w:r>
      <w:r w:rsidRPr="001212AB">
        <w:rPr>
          <w:b/>
        </w:rPr>
        <w:t>Sumpio BE</w:t>
      </w:r>
      <w:r>
        <w:t>.</w:t>
      </w:r>
      <w:r w:rsidRPr="00680DFD">
        <w:t xml:space="preserve"> A Giant Superior Mesenteric Artery Aneurysm Mimicking an Abdominal Aortic Aneurysm</w:t>
      </w:r>
      <w:r>
        <w:t>. Aorta 2013 1 (1):52-56.</w:t>
      </w:r>
    </w:p>
    <w:p w14:paraId="6E65835C" w14:textId="151D5E0F" w:rsidR="001212AB" w:rsidRDefault="001212AB" w:rsidP="001212AB">
      <w:pPr>
        <w:spacing w:after="240"/>
        <w:ind w:firstLine="180"/>
      </w:pPr>
      <w:r>
        <w:t xml:space="preserve">2. </w:t>
      </w:r>
      <w:r w:rsidRPr="00FF3B0D">
        <w:t xml:space="preserve">Fonseca AL, Cleary MA, Cholewczynski W, </w:t>
      </w:r>
      <w:r w:rsidRPr="00FF3B0D">
        <w:rPr>
          <w:b/>
        </w:rPr>
        <w:t>Sumpio BE</w:t>
      </w:r>
      <w:r w:rsidRPr="00FF3B0D">
        <w:t>, Atweh NA</w:t>
      </w:r>
      <w:r>
        <w:t>.</w:t>
      </w:r>
      <w:r w:rsidRPr="00FF3B0D">
        <w:t xml:space="preserve"> </w:t>
      </w:r>
      <w:hyperlink r:id="rId91" w:history="1">
        <w:r w:rsidRPr="00FF3B0D">
          <w:t>Omental Vein Catheter Thrombolysis for Acute Porto-Mesenteric Vein Thrombosis.</w:t>
        </w:r>
      </w:hyperlink>
      <w:r>
        <w:t xml:space="preserve"> </w:t>
      </w:r>
      <w:r w:rsidRPr="00FF3B0D">
        <w:t xml:space="preserve">Ann Vasc Surg. 2013 Apr 5. </w:t>
      </w:r>
      <w:r>
        <w:t>(13) 6</w:t>
      </w:r>
      <w:r w:rsidRPr="00FF3B0D">
        <w:t>2-9.</w:t>
      </w:r>
    </w:p>
    <w:p w14:paraId="55084F39" w14:textId="77777777" w:rsidR="005527D2" w:rsidRPr="00434706" w:rsidRDefault="005527D2" w:rsidP="006F43AC">
      <w:pPr>
        <w:pStyle w:val="BodyText"/>
        <w:tabs>
          <w:tab w:val="clear" w:pos="540"/>
          <w:tab w:val="left" w:pos="720"/>
        </w:tabs>
        <w:ind w:left="720" w:hanging="540"/>
        <w:rPr>
          <w:rFonts w:ascii="Times" w:hAnsi="Times" w:cs="Arial"/>
          <w:color w:val="auto"/>
          <w:sz w:val="24"/>
          <w:szCs w:val="24"/>
          <w:u w:val="single"/>
        </w:rPr>
      </w:pPr>
    </w:p>
    <w:p w14:paraId="3AD433F2" w14:textId="77777777" w:rsidR="000C3F82" w:rsidRDefault="000C3F82" w:rsidP="006F43AC">
      <w:pPr>
        <w:pStyle w:val="BodyText"/>
        <w:tabs>
          <w:tab w:val="clear" w:pos="540"/>
          <w:tab w:val="left" w:pos="720"/>
        </w:tabs>
        <w:ind w:left="720" w:hanging="540"/>
        <w:rPr>
          <w:rFonts w:ascii="Times" w:hAnsi="Times" w:cs="Arial"/>
          <w:b/>
          <w:color w:val="auto"/>
          <w:sz w:val="24"/>
          <w:szCs w:val="24"/>
        </w:rPr>
      </w:pPr>
    </w:p>
    <w:p w14:paraId="79D99683" w14:textId="77777777" w:rsidR="005527D2" w:rsidRPr="00434706" w:rsidRDefault="005527D2" w:rsidP="006F43AC">
      <w:pPr>
        <w:pStyle w:val="BodyText"/>
        <w:tabs>
          <w:tab w:val="clear" w:pos="540"/>
          <w:tab w:val="left" w:pos="720"/>
        </w:tabs>
        <w:ind w:left="720" w:hanging="540"/>
        <w:rPr>
          <w:rFonts w:ascii="Times" w:hAnsi="Times" w:cs="Arial"/>
          <w:b/>
          <w:color w:val="auto"/>
          <w:sz w:val="24"/>
          <w:szCs w:val="24"/>
        </w:rPr>
      </w:pPr>
      <w:r w:rsidRPr="00434706">
        <w:rPr>
          <w:rFonts w:ascii="Times" w:hAnsi="Times" w:cs="Arial"/>
          <w:b/>
          <w:color w:val="auto"/>
          <w:sz w:val="24"/>
          <w:szCs w:val="24"/>
        </w:rPr>
        <w:t xml:space="preserve">Scholarship In Press </w:t>
      </w:r>
    </w:p>
    <w:p w14:paraId="3FD1DE18" w14:textId="4DCF2C60" w:rsidR="001212AB" w:rsidRPr="001212AB" w:rsidRDefault="001212AB" w:rsidP="001212AB">
      <w:pPr>
        <w:pStyle w:val="BodyText"/>
        <w:tabs>
          <w:tab w:val="clear" w:pos="540"/>
          <w:tab w:val="left" w:pos="720"/>
        </w:tabs>
        <w:ind w:left="720" w:hanging="540"/>
        <w:rPr>
          <w:rFonts w:ascii="Times" w:hAnsi="Times" w:cs="Arial"/>
          <w:color w:val="auto"/>
          <w:sz w:val="24"/>
          <w:szCs w:val="24"/>
          <w:u w:val="single"/>
        </w:rPr>
      </w:pPr>
      <w:r>
        <w:rPr>
          <w:color w:val="auto"/>
        </w:rPr>
        <w:t xml:space="preserve">1. </w:t>
      </w:r>
      <w:r w:rsidR="00FF6E3D">
        <w:rPr>
          <w:color w:val="auto"/>
        </w:rPr>
        <w:t>Rajaee S</w:t>
      </w:r>
      <w:r w:rsidRPr="001212AB">
        <w:rPr>
          <w:color w:val="auto"/>
        </w:rPr>
        <w:t xml:space="preserve">, </w:t>
      </w:r>
      <w:r w:rsidRPr="001212AB">
        <w:rPr>
          <w:b/>
          <w:color w:val="auto"/>
        </w:rPr>
        <w:t>Sumpio BE</w:t>
      </w:r>
      <w:r w:rsidRPr="001212AB">
        <w:rPr>
          <w:color w:val="auto"/>
        </w:rPr>
        <w:t xml:space="preserve">. </w:t>
      </w:r>
      <w:r w:rsidR="00FF6E3D">
        <w:rPr>
          <w:color w:val="auto"/>
        </w:rPr>
        <w:t>Drug eluting stents</w:t>
      </w:r>
      <w:r w:rsidRPr="001212AB">
        <w:rPr>
          <w:color w:val="auto"/>
        </w:rPr>
        <w:t>. Surg Tech Intern (In Press)</w:t>
      </w:r>
    </w:p>
    <w:p w14:paraId="0915CE30" w14:textId="6B232F13" w:rsidR="006E2CAE" w:rsidRPr="00434706" w:rsidRDefault="006E2CAE" w:rsidP="001212AB">
      <w:pPr>
        <w:pStyle w:val="BodyText"/>
        <w:tabs>
          <w:tab w:val="clear" w:pos="540"/>
          <w:tab w:val="left" w:pos="720"/>
        </w:tabs>
        <w:ind w:left="720" w:hanging="540"/>
        <w:rPr>
          <w:rFonts w:cs="Arial"/>
          <w:i/>
          <w:szCs w:val="24"/>
        </w:rPr>
      </w:pPr>
    </w:p>
    <w:sectPr w:rsidR="006E2CAE" w:rsidRPr="00434706" w:rsidSect="00267804">
      <w:headerReference w:type="default" r:id="rId92"/>
      <w:footerReference w:type="even" r:id="rId93"/>
      <w:footerReference w:type="default" r:id="rId94"/>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FE8DA" w14:textId="77777777" w:rsidR="004D7D6C" w:rsidRDefault="004D7D6C">
      <w:r>
        <w:separator/>
      </w:r>
    </w:p>
  </w:endnote>
  <w:endnote w:type="continuationSeparator" w:id="0">
    <w:p w14:paraId="68255C53" w14:textId="77777777" w:rsidR="004D7D6C" w:rsidRDefault="004D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unga">
    <w:panose1 w:val="00000000000000000000"/>
    <w:charset w:val="01"/>
    <w:family w:val="roman"/>
    <w:notTrueType/>
    <w:pitch w:val="variable"/>
  </w:font>
  <w:font w:name="Batang">
    <w:altName w:val="바탕"/>
    <w:charset w:val="81"/>
    <w:family w:val="roman"/>
    <w:pitch w:val="variable"/>
    <w:sig w:usb0="B00002AF" w:usb1="69D77CFB" w:usb2="00000030" w:usb3="00000000" w:csb0="0008009F" w:csb1="00000000"/>
  </w:font>
  <w:font w:name="AdvPSNCS-R">
    <w:altName w:val="Cambria"/>
    <w:panose1 w:val="00000000000000000000"/>
    <w:charset w:val="4D"/>
    <w:family w:val="roman"/>
    <w:notTrueType/>
    <w:pitch w:val="default"/>
    <w:sig w:usb0="00000003" w:usb1="00000000" w:usb2="00000000" w:usb3="00000000" w:csb0="00000001" w:csb1="00000000"/>
  </w:font>
  <w:font w:name="õ≠u'68ˇøàw≈'1">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46F22" w14:textId="77777777" w:rsidR="004D7D6C" w:rsidRDefault="004D7D6C"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81AC8" w14:textId="77777777" w:rsidR="004D7D6C" w:rsidRDefault="004D7D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9063C" w14:textId="77777777" w:rsidR="004D7D6C" w:rsidRDefault="004D7D6C"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667">
      <w:rPr>
        <w:rStyle w:val="PageNumber"/>
        <w:noProof/>
      </w:rPr>
      <w:t>1</w:t>
    </w:r>
    <w:r>
      <w:rPr>
        <w:rStyle w:val="PageNumber"/>
      </w:rPr>
      <w:fldChar w:fldCharType="end"/>
    </w:r>
  </w:p>
  <w:p w14:paraId="4E41033D" w14:textId="77777777" w:rsidR="004D7D6C" w:rsidRPr="00782689" w:rsidRDefault="004D7D6C" w:rsidP="00782689">
    <w:pPr>
      <w:pStyle w:val="Footer"/>
      <w:tabs>
        <w:tab w:val="clear" w:pos="4320"/>
        <w:tab w:val="clear" w:pos="8640"/>
        <w:tab w:val="left" w:pos="5532"/>
      </w:tabs>
      <w:rPr>
        <w:rFonts w:ascii="Arial" w:hAnsi="Arial"/>
        <w:sz w:val="22"/>
        <w:szCs w:val="22"/>
      </w:rPr>
    </w:pPr>
    <w:r>
      <w:rPr>
        <w:rFonts w:ascii="Arial" w:hAnsi="Arial"/>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3B4D9" w14:textId="77777777" w:rsidR="004D7D6C" w:rsidRDefault="004D7D6C">
      <w:r>
        <w:separator/>
      </w:r>
    </w:p>
  </w:footnote>
  <w:footnote w:type="continuationSeparator" w:id="0">
    <w:p w14:paraId="411F8F75" w14:textId="77777777" w:rsidR="004D7D6C" w:rsidRDefault="004D7D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AC5F" w14:textId="77777777" w:rsidR="004D7D6C" w:rsidRDefault="004D7D6C">
    <w:pPr>
      <w:pStyle w:val="Header"/>
      <w:tabs>
        <w:tab w:val="clear" w:pos="8640"/>
        <w:tab w:val="right" w:pos="9360"/>
      </w:tabs>
      <w:rPr>
        <w:rFonts w:ascii="Arial" w:hAnsi="Arial"/>
        <w:b/>
        <w:sz w:val="20"/>
      </w:rPr>
    </w:pPr>
    <w:r>
      <w:tab/>
    </w:r>
    <w:r>
      <w:tab/>
    </w:r>
    <w:r>
      <w:rPr>
        <w:rFonts w:ascii="Arial" w:hAnsi="Arial"/>
        <w:b/>
        <w:sz w:val="20"/>
      </w:rPr>
      <w:t>Bauer E. Sumpio, M.D.,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5AF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B7726A"/>
    <w:multiLevelType w:val="singleLevel"/>
    <w:tmpl w:val="30A6C9A8"/>
    <w:lvl w:ilvl="0">
      <w:start w:val="105"/>
      <w:numFmt w:val="decimal"/>
      <w:lvlText w:val="%1. "/>
      <w:legacy w:legacy="1" w:legacySpace="0" w:legacyIndent="360"/>
      <w:lvlJc w:val="left"/>
      <w:pPr>
        <w:ind w:left="900" w:hanging="360"/>
      </w:pPr>
      <w:rPr>
        <w:rFonts w:ascii="CG Times" w:hAnsi="CG Times" w:hint="default"/>
        <w:b w:val="0"/>
        <w:i w:val="0"/>
        <w:sz w:val="24"/>
        <w:u w:val="none"/>
      </w:rPr>
    </w:lvl>
  </w:abstractNum>
  <w:abstractNum w:abstractNumId="3">
    <w:nsid w:val="1188484D"/>
    <w:multiLevelType w:val="hybridMultilevel"/>
    <w:tmpl w:val="1D7A4456"/>
    <w:lvl w:ilvl="0" w:tplc="512459B0">
      <w:start w:val="193"/>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367025"/>
    <w:multiLevelType w:val="singleLevel"/>
    <w:tmpl w:val="169015E0"/>
    <w:lvl w:ilvl="0">
      <w:start w:val="96"/>
      <w:numFmt w:val="decimal"/>
      <w:lvlText w:val="%1. "/>
      <w:legacy w:legacy="1" w:legacySpace="0" w:legacyIndent="360"/>
      <w:lvlJc w:val="left"/>
      <w:pPr>
        <w:ind w:left="906" w:hanging="360"/>
      </w:pPr>
      <w:rPr>
        <w:rFonts w:ascii="CG Times" w:hAnsi="CG Times" w:hint="default"/>
        <w:b w:val="0"/>
        <w:i w:val="0"/>
        <w:sz w:val="24"/>
        <w:u w:val="none"/>
      </w:rPr>
    </w:lvl>
  </w:abstractNum>
  <w:abstractNum w:abstractNumId="5">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42D5D"/>
    <w:multiLevelType w:val="singleLevel"/>
    <w:tmpl w:val="15E41E88"/>
    <w:lvl w:ilvl="0">
      <w:start w:val="81"/>
      <w:numFmt w:val="decimal"/>
      <w:lvlText w:val="%1."/>
      <w:lvlJc w:val="left"/>
      <w:pPr>
        <w:tabs>
          <w:tab w:val="num" w:pos="996"/>
        </w:tabs>
        <w:ind w:left="996" w:hanging="450"/>
      </w:pPr>
      <w:rPr>
        <w:rFonts w:hint="default"/>
      </w:rPr>
    </w:lvl>
  </w:abstractNum>
  <w:abstractNum w:abstractNumId="7">
    <w:nsid w:val="201B653A"/>
    <w:multiLevelType w:val="singleLevel"/>
    <w:tmpl w:val="4F34F26E"/>
    <w:lvl w:ilvl="0">
      <w:start w:val="104"/>
      <w:numFmt w:val="decimal"/>
      <w:lvlText w:val="%1. "/>
      <w:legacy w:legacy="1" w:legacySpace="0" w:legacyIndent="360"/>
      <w:lvlJc w:val="left"/>
      <w:pPr>
        <w:ind w:left="900" w:hanging="360"/>
      </w:pPr>
      <w:rPr>
        <w:rFonts w:ascii="CG Times" w:hAnsi="CG Times" w:hint="default"/>
        <w:b w:val="0"/>
        <w:i w:val="0"/>
        <w:sz w:val="24"/>
        <w:u w:val="none"/>
      </w:rPr>
    </w:lvl>
  </w:abstractNum>
  <w:abstractNum w:abstractNumId="8">
    <w:nsid w:val="270C359E"/>
    <w:multiLevelType w:val="hybridMultilevel"/>
    <w:tmpl w:val="F7F29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67695"/>
    <w:multiLevelType w:val="hybridMultilevel"/>
    <w:tmpl w:val="5EC0885C"/>
    <w:lvl w:ilvl="0" w:tplc="5D14567C">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1C4225B"/>
    <w:multiLevelType w:val="singleLevel"/>
    <w:tmpl w:val="45B6DF50"/>
    <w:lvl w:ilvl="0">
      <w:start w:val="97"/>
      <w:numFmt w:val="decimal"/>
      <w:lvlText w:val="%1. "/>
      <w:legacy w:legacy="1" w:legacySpace="0" w:legacyIndent="360"/>
      <w:lvlJc w:val="left"/>
      <w:pPr>
        <w:ind w:left="900" w:hanging="360"/>
      </w:pPr>
      <w:rPr>
        <w:rFonts w:ascii="CG Times" w:hAnsi="CG Times" w:hint="default"/>
        <w:b w:val="0"/>
        <w:i w:val="0"/>
        <w:sz w:val="24"/>
        <w:u w:val="none"/>
      </w:rPr>
    </w:lvl>
  </w:abstractNum>
  <w:abstractNum w:abstractNumId="11">
    <w:nsid w:val="51DA688E"/>
    <w:multiLevelType w:val="singleLevel"/>
    <w:tmpl w:val="D4962EA0"/>
    <w:lvl w:ilvl="0">
      <w:start w:val="102"/>
      <w:numFmt w:val="decimal"/>
      <w:lvlText w:val="%1. "/>
      <w:legacy w:legacy="1" w:legacySpace="0" w:legacyIndent="360"/>
      <w:lvlJc w:val="left"/>
      <w:pPr>
        <w:ind w:left="900" w:hanging="360"/>
      </w:pPr>
      <w:rPr>
        <w:rFonts w:ascii="CG Times" w:hAnsi="CG Times" w:hint="default"/>
        <w:b w:val="0"/>
        <w:i w:val="0"/>
        <w:sz w:val="24"/>
        <w:u w:val="none"/>
      </w:rPr>
    </w:lvl>
  </w:abstractNum>
  <w:abstractNum w:abstractNumId="12">
    <w:nsid w:val="52AB38AD"/>
    <w:multiLevelType w:val="singleLevel"/>
    <w:tmpl w:val="29ECCD64"/>
    <w:lvl w:ilvl="0">
      <w:start w:val="11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nsid w:val="53145E09"/>
    <w:multiLevelType w:val="multilevel"/>
    <w:tmpl w:val="A55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971472"/>
    <w:multiLevelType w:val="singleLevel"/>
    <w:tmpl w:val="1E6A37F4"/>
    <w:lvl w:ilvl="0">
      <w:start w:val="106"/>
      <w:numFmt w:val="decimal"/>
      <w:lvlText w:val="%1. "/>
      <w:legacy w:legacy="1" w:legacySpace="0" w:legacyIndent="360"/>
      <w:lvlJc w:val="left"/>
      <w:pPr>
        <w:ind w:left="900" w:hanging="360"/>
      </w:pPr>
      <w:rPr>
        <w:rFonts w:ascii="CG Times" w:hAnsi="CG Times" w:hint="default"/>
        <w:b w:val="0"/>
        <w:i w:val="0"/>
        <w:sz w:val="24"/>
        <w:u w:val="none"/>
      </w:rPr>
    </w:lvl>
  </w:abstractNum>
  <w:abstractNum w:abstractNumId="15">
    <w:nsid w:val="5AD02332"/>
    <w:multiLevelType w:val="singleLevel"/>
    <w:tmpl w:val="011CEAB4"/>
    <w:lvl w:ilvl="0">
      <w:start w:val="1"/>
      <w:numFmt w:val="decimal"/>
      <w:lvlText w:val="%1."/>
      <w:lvlJc w:val="left"/>
      <w:pPr>
        <w:tabs>
          <w:tab w:val="num" w:pos="1065"/>
        </w:tabs>
        <w:ind w:left="1065" w:hanging="360"/>
      </w:pPr>
      <w:rPr>
        <w:rFonts w:hint="default"/>
      </w:rPr>
    </w:lvl>
  </w:abstractNum>
  <w:abstractNum w:abstractNumId="16">
    <w:nsid w:val="5FC01AAB"/>
    <w:multiLevelType w:val="hybridMultilevel"/>
    <w:tmpl w:val="E68A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4E26DE"/>
    <w:multiLevelType w:val="singleLevel"/>
    <w:tmpl w:val="ABFEB7B4"/>
    <w:lvl w:ilvl="0">
      <w:start w:val="1"/>
      <w:numFmt w:val="decimal"/>
      <w:lvlText w:val="%1."/>
      <w:lvlJc w:val="left"/>
      <w:pPr>
        <w:tabs>
          <w:tab w:val="num" w:pos="1423"/>
        </w:tabs>
        <w:ind w:left="1423" w:hanging="720"/>
      </w:pPr>
      <w:rPr>
        <w:rFonts w:hint="default"/>
      </w:rPr>
    </w:lvl>
  </w:abstractNum>
  <w:abstractNum w:abstractNumId="18">
    <w:nsid w:val="636D2154"/>
    <w:multiLevelType w:val="hybridMultilevel"/>
    <w:tmpl w:val="6360E440"/>
    <w:lvl w:ilvl="0" w:tplc="D8721A7C">
      <w:start w:val="3"/>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9">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F557217"/>
    <w:multiLevelType w:val="hybridMultilevel"/>
    <w:tmpl w:val="EE62CFE8"/>
    <w:lvl w:ilvl="0" w:tplc="3B9C264E">
      <w:start w:val="218"/>
      <w:numFmt w:val="decimal"/>
      <w:lvlText w:val="%1."/>
      <w:lvlJc w:val="left"/>
      <w:pPr>
        <w:tabs>
          <w:tab w:val="num" w:pos="1980"/>
        </w:tabs>
        <w:ind w:left="1980" w:hanging="12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559278B"/>
    <w:multiLevelType w:val="singleLevel"/>
    <w:tmpl w:val="69288952"/>
    <w:lvl w:ilvl="0">
      <w:start w:val="107"/>
      <w:numFmt w:val="decimal"/>
      <w:lvlText w:val="%1. "/>
      <w:legacy w:legacy="1" w:legacySpace="0" w:legacyIndent="360"/>
      <w:lvlJc w:val="left"/>
      <w:pPr>
        <w:ind w:left="900" w:hanging="360"/>
      </w:pPr>
      <w:rPr>
        <w:rFonts w:ascii="CG Times" w:hAnsi="CG Times" w:hint="default"/>
        <w:b w:val="0"/>
        <w:i w:val="0"/>
        <w:sz w:val="24"/>
        <w:u w:val="none"/>
      </w:rPr>
    </w:lvl>
  </w:abstractNum>
  <w:abstractNum w:abstractNumId="22">
    <w:nsid w:val="7D9E6136"/>
    <w:multiLevelType w:val="singleLevel"/>
    <w:tmpl w:val="4C68B7AA"/>
    <w:lvl w:ilvl="0">
      <w:start w:val="4"/>
      <w:numFmt w:val="decimal"/>
      <w:lvlText w:val="%1. "/>
      <w:legacy w:legacy="1" w:legacySpace="0" w:legacyIndent="360"/>
      <w:lvlJc w:val="left"/>
      <w:pPr>
        <w:ind w:left="405" w:hanging="360"/>
      </w:pPr>
      <w:rPr>
        <w:rFonts w:ascii="Times New Roman" w:hAnsi="Times New Roman" w:hint="default"/>
        <w:b w:val="0"/>
        <w:i w:val="0"/>
        <w:sz w:val="20"/>
        <w:u w:val="none"/>
      </w:rPr>
    </w:lvl>
  </w:abstractNum>
  <w:abstractNum w:abstractNumId="23">
    <w:nsid w:val="7F9C60B8"/>
    <w:multiLevelType w:val="singleLevel"/>
    <w:tmpl w:val="739C89A6"/>
    <w:lvl w:ilvl="0">
      <w:start w:val="67"/>
      <w:numFmt w:val="decimal"/>
      <w:lvlText w:val="%1. "/>
      <w:legacy w:legacy="1" w:legacySpace="0" w:legacyIndent="360"/>
      <w:lvlJc w:val="left"/>
      <w:pPr>
        <w:ind w:left="906" w:hanging="360"/>
      </w:pPr>
      <w:rPr>
        <w:rFonts w:ascii="CG Times" w:hAnsi="CG Times" w:hint="default"/>
        <w:b w:val="0"/>
        <w:i w:val="0"/>
        <w:sz w:val="24"/>
        <w:u w:val="none"/>
      </w:rPr>
    </w:lvl>
  </w:abstractNum>
  <w:num w:numId="1">
    <w:abstractNumId w:val="19"/>
  </w:num>
  <w:num w:numId="2">
    <w:abstractNumId w:val="1"/>
  </w:num>
  <w:num w:numId="3">
    <w:abstractNumId w:val="5"/>
  </w:num>
  <w:num w:numId="4">
    <w:abstractNumId w:val="0"/>
  </w:num>
  <w:num w:numId="5">
    <w:abstractNumId w:val="18"/>
  </w:num>
  <w:num w:numId="6">
    <w:abstractNumId w:val="16"/>
  </w:num>
  <w:num w:numId="7">
    <w:abstractNumId w:val="23"/>
  </w:num>
  <w:num w:numId="8">
    <w:abstractNumId w:val="4"/>
  </w:num>
  <w:num w:numId="9">
    <w:abstractNumId w:val="10"/>
  </w:num>
  <w:num w:numId="10">
    <w:abstractNumId w:val="11"/>
  </w:num>
  <w:num w:numId="11">
    <w:abstractNumId w:val="7"/>
  </w:num>
  <w:num w:numId="12">
    <w:abstractNumId w:val="2"/>
  </w:num>
  <w:num w:numId="13">
    <w:abstractNumId w:val="14"/>
  </w:num>
  <w:num w:numId="14">
    <w:abstractNumId w:val="21"/>
  </w:num>
  <w:num w:numId="15">
    <w:abstractNumId w:val="12"/>
  </w:num>
  <w:num w:numId="16">
    <w:abstractNumId w:val="22"/>
  </w:num>
  <w:num w:numId="17">
    <w:abstractNumId w:val="6"/>
  </w:num>
  <w:num w:numId="18">
    <w:abstractNumId w:val="17"/>
  </w:num>
  <w:num w:numId="19">
    <w:abstractNumId w:val="15"/>
  </w:num>
  <w:num w:numId="20">
    <w:abstractNumId w:val="3"/>
  </w:num>
  <w:num w:numId="21">
    <w:abstractNumId w:val="20"/>
  </w:num>
  <w:num w:numId="22">
    <w:abstractNumId w:val="13"/>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oNotHyphenateCaps/>
  <w:drawingGridHorizontalSpacing w:val="120"/>
  <w:displayHorizontalDrawingGridEvery w:val="2"/>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BA"/>
    <w:rsid w:val="00004A4E"/>
    <w:rsid w:val="00025B5A"/>
    <w:rsid w:val="00026527"/>
    <w:rsid w:val="000703F9"/>
    <w:rsid w:val="000715A7"/>
    <w:rsid w:val="00094C25"/>
    <w:rsid w:val="000A0C9E"/>
    <w:rsid w:val="000C3F82"/>
    <w:rsid w:val="000D0E11"/>
    <w:rsid w:val="000F475F"/>
    <w:rsid w:val="00106CF2"/>
    <w:rsid w:val="001212AB"/>
    <w:rsid w:val="0018764B"/>
    <w:rsid w:val="001A2657"/>
    <w:rsid w:val="001A56D8"/>
    <w:rsid w:val="001B3C73"/>
    <w:rsid w:val="001C597F"/>
    <w:rsid w:val="001D5270"/>
    <w:rsid w:val="001F2E37"/>
    <w:rsid w:val="001F4028"/>
    <w:rsid w:val="001F4A39"/>
    <w:rsid w:val="002021C2"/>
    <w:rsid w:val="00214D24"/>
    <w:rsid w:val="00216A04"/>
    <w:rsid w:val="00236691"/>
    <w:rsid w:val="0024720B"/>
    <w:rsid w:val="00267804"/>
    <w:rsid w:val="00267C04"/>
    <w:rsid w:val="00273292"/>
    <w:rsid w:val="00274F36"/>
    <w:rsid w:val="00293DFE"/>
    <w:rsid w:val="002A188A"/>
    <w:rsid w:val="002B722C"/>
    <w:rsid w:val="002F4452"/>
    <w:rsid w:val="003108EC"/>
    <w:rsid w:val="00310ACB"/>
    <w:rsid w:val="0031273D"/>
    <w:rsid w:val="00322D7C"/>
    <w:rsid w:val="00324CE6"/>
    <w:rsid w:val="0036404F"/>
    <w:rsid w:val="003669F2"/>
    <w:rsid w:val="003712CF"/>
    <w:rsid w:val="00390FB7"/>
    <w:rsid w:val="003A09C1"/>
    <w:rsid w:val="003A5621"/>
    <w:rsid w:val="003C09F6"/>
    <w:rsid w:val="003C3BCB"/>
    <w:rsid w:val="003D7321"/>
    <w:rsid w:val="003F11E1"/>
    <w:rsid w:val="00415C20"/>
    <w:rsid w:val="00417230"/>
    <w:rsid w:val="004263FA"/>
    <w:rsid w:val="004276F2"/>
    <w:rsid w:val="00427B3D"/>
    <w:rsid w:val="00434314"/>
    <w:rsid w:val="00434706"/>
    <w:rsid w:val="004368D5"/>
    <w:rsid w:val="00440F70"/>
    <w:rsid w:val="0045428A"/>
    <w:rsid w:val="004573D7"/>
    <w:rsid w:val="00462EFE"/>
    <w:rsid w:val="0046350F"/>
    <w:rsid w:val="004701E6"/>
    <w:rsid w:val="00477F1D"/>
    <w:rsid w:val="004809A1"/>
    <w:rsid w:val="00484B73"/>
    <w:rsid w:val="00492911"/>
    <w:rsid w:val="00493CBF"/>
    <w:rsid w:val="004B1393"/>
    <w:rsid w:val="004B1E2D"/>
    <w:rsid w:val="004B482F"/>
    <w:rsid w:val="004D7D6C"/>
    <w:rsid w:val="004F5C40"/>
    <w:rsid w:val="00504002"/>
    <w:rsid w:val="0051274A"/>
    <w:rsid w:val="005129B5"/>
    <w:rsid w:val="00515C1F"/>
    <w:rsid w:val="00522A11"/>
    <w:rsid w:val="005527D2"/>
    <w:rsid w:val="00566501"/>
    <w:rsid w:val="005735F8"/>
    <w:rsid w:val="00592101"/>
    <w:rsid w:val="005C07D0"/>
    <w:rsid w:val="005C196D"/>
    <w:rsid w:val="005D4D89"/>
    <w:rsid w:val="005E33FA"/>
    <w:rsid w:val="006033D0"/>
    <w:rsid w:val="00605409"/>
    <w:rsid w:val="0061761D"/>
    <w:rsid w:val="00620028"/>
    <w:rsid w:val="006408C1"/>
    <w:rsid w:val="00643CBA"/>
    <w:rsid w:val="00667235"/>
    <w:rsid w:val="00670A1F"/>
    <w:rsid w:val="0069528E"/>
    <w:rsid w:val="006C3E1E"/>
    <w:rsid w:val="006E1487"/>
    <w:rsid w:val="006E1E84"/>
    <w:rsid w:val="006E2CAE"/>
    <w:rsid w:val="006E5290"/>
    <w:rsid w:val="006F43AC"/>
    <w:rsid w:val="007159B6"/>
    <w:rsid w:val="00726BBF"/>
    <w:rsid w:val="007276AB"/>
    <w:rsid w:val="007418D0"/>
    <w:rsid w:val="00782689"/>
    <w:rsid w:val="007A3786"/>
    <w:rsid w:val="007B1F3A"/>
    <w:rsid w:val="007C59BF"/>
    <w:rsid w:val="007D4565"/>
    <w:rsid w:val="007D7809"/>
    <w:rsid w:val="007E32D4"/>
    <w:rsid w:val="00810485"/>
    <w:rsid w:val="00812306"/>
    <w:rsid w:val="00825338"/>
    <w:rsid w:val="008301AC"/>
    <w:rsid w:val="008612F5"/>
    <w:rsid w:val="00865412"/>
    <w:rsid w:val="00874F7B"/>
    <w:rsid w:val="0089037E"/>
    <w:rsid w:val="008B5B2B"/>
    <w:rsid w:val="008C28BE"/>
    <w:rsid w:val="008D07E8"/>
    <w:rsid w:val="008D0D5F"/>
    <w:rsid w:val="008D430D"/>
    <w:rsid w:val="008E2D45"/>
    <w:rsid w:val="008E3525"/>
    <w:rsid w:val="008E3DF9"/>
    <w:rsid w:val="00921BE6"/>
    <w:rsid w:val="0092285F"/>
    <w:rsid w:val="00925027"/>
    <w:rsid w:val="0094218F"/>
    <w:rsid w:val="00944A61"/>
    <w:rsid w:val="009526C7"/>
    <w:rsid w:val="00952E9B"/>
    <w:rsid w:val="009541E2"/>
    <w:rsid w:val="009738E2"/>
    <w:rsid w:val="00975810"/>
    <w:rsid w:val="00991402"/>
    <w:rsid w:val="009D2E8C"/>
    <w:rsid w:val="009E6795"/>
    <w:rsid w:val="00A012AD"/>
    <w:rsid w:val="00A11026"/>
    <w:rsid w:val="00A13E24"/>
    <w:rsid w:val="00A41960"/>
    <w:rsid w:val="00A451D6"/>
    <w:rsid w:val="00A53199"/>
    <w:rsid w:val="00A54BD7"/>
    <w:rsid w:val="00A614C1"/>
    <w:rsid w:val="00A76A28"/>
    <w:rsid w:val="00A91271"/>
    <w:rsid w:val="00AB3E21"/>
    <w:rsid w:val="00AC0CD9"/>
    <w:rsid w:val="00AC1D11"/>
    <w:rsid w:val="00AC75A1"/>
    <w:rsid w:val="00AD77B6"/>
    <w:rsid w:val="00AE3F62"/>
    <w:rsid w:val="00AF5890"/>
    <w:rsid w:val="00B00B1C"/>
    <w:rsid w:val="00B0664A"/>
    <w:rsid w:val="00B16D92"/>
    <w:rsid w:val="00B63667"/>
    <w:rsid w:val="00B6464D"/>
    <w:rsid w:val="00B71A69"/>
    <w:rsid w:val="00B83BC8"/>
    <w:rsid w:val="00B83FF9"/>
    <w:rsid w:val="00BA36CC"/>
    <w:rsid w:val="00BA504A"/>
    <w:rsid w:val="00BC6910"/>
    <w:rsid w:val="00BC7E4E"/>
    <w:rsid w:val="00BD2802"/>
    <w:rsid w:val="00BE2552"/>
    <w:rsid w:val="00C033F8"/>
    <w:rsid w:val="00C03D46"/>
    <w:rsid w:val="00C0637A"/>
    <w:rsid w:val="00C17F56"/>
    <w:rsid w:val="00C2046B"/>
    <w:rsid w:val="00C44CA1"/>
    <w:rsid w:val="00CA1A6C"/>
    <w:rsid w:val="00CA250A"/>
    <w:rsid w:val="00CA57BD"/>
    <w:rsid w:val="00CB3C4E"/>
    <w:rsid w:val="00CB4814"/>
    <w:rsid w:val="00CB71FD"/>
    <w:rsid w:val="00CC5272"/>
    <w:rsid w:val="00D004BA"/>
    <w:rsid w:val="00D174AF"/>
    <w:rsid w:val="00D471F7"/>
    <w:rsid w:val="00D71E3D"/>
    <w:rsid w:val="00D9224F"/>
    <w:rsid w:val="00DA6991"/>
    <w:rsid w:val="00DB11F6"/>
    <w:rsid w:val="00DB5CBE"/>
    <w:rsid w:val="00DD425A"/>
    <w:rsid w:val="00DE2299"/>
    <w:rsid w:val="00DE385D"/>
    <w:rsid w:val="00DF2BD7"/>
    <w:rsid w:val="00DF3240"/>
    <w:rsid w:val="00DF5272"/>
    <w:rsid w:val="00E10231"/>
    <w:rsid w:val="00E3459A"/>
    <w:rsid w:val="00E34759"/>
    <w:rsid w:val="00E3642F"/>
    <w:rsid w:val="00E41E0E"/>
    <w:rsid w:val="00E505CA"/>
    <w:rsid w:val="00E73247"/>
    <w:rsid w:val="00E76CD7"/>
    <w:rsid w:val="00E87B30"/>
    <w:rsid w:val="00E97AE6"/>
    <w:rsid w:val="00EC0C95"/>
    <w:rsid w:val="00EC185F"/>
    <w:rsid w:val="00EC27B8"/>
    <w:rsid w:val="00ED3FF3"/>
    <w:rsid w:val="00EE1D64"/>
    <w:rsid w:val="00EE24FC"/>
    <w:rsid w:val="00EE4E75"/>
    <w:rsid w:val="00EE6969"/>
    <w:rsid w:val="00EF1F1A"/>
    <w:rsid w:val="00F522E4"/>
    <w:rsid w:val="00F63C17"/>
    <w:rsid w:val="00F77586"/>
    <w:rsid w:val="00F9047D"/>
    <w:rsid w:val="00F91E41"/>
    <w:rsid w:val="00F93196"/>
    <w:rsid w:val="00F9519D"/>
    <w:rsid w:val="00FA73C5"/>
    <w:rsid w:val="00FB5B21"/>
    <w:rsid w:val="00FB5B54"/>
    <w:rsid w:val="00FC2546"/>
    <w:rsid w:val="00FD0AB7"/>
    <w:rsid w:val="00FD7AD5"/>
    <w:rsid w:val="00FE0E72"/>
    <w:rsid w:val="00FE6A5E"/>
    <w:rsid w:val="00FF6E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739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lsdException w:name="Block Text" w:unhideWhenUsed="1"/>
    <w:lsdException w:name="Hyperlink" w:uiPriority="0"/>
    <w:lsdException w:name="FollowedHyperlink" w:uiPriority="0" w:unhideWhenUsed="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iPriority="0" w:unhideWhenUsed="1"/>
    <w:lsdException w:name="HTML Bottom of Form" w:unhideWhenUsed="1"/>
    <w:lsdException w:name="Normal (Web)" w:uiPriority="0" w:unhideWhenUsed="1"/>
    <w:lsdException w:name="HTML Acronym" w:unhideWhenUsed="1"/>
    <w:lsdException w:name="HTML Address" w:uiPriority="0"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Note Level 2" w:semiHidden="0" w:uiPriority="1" w:qFormat="1"/>
    <w:lsdException w:name="Note Level 3" w:semiHidden="0" w:uiPriority="60"/>
    <w:lsdException w:name="Note Level 4" w:semiHidden="0" w:uiPriority="61"/>
    <w:lsdException w:name="Note Level 5" w:semiHidden="0" w:uiPriority="62"/>
    <w:lsdException w:name="Note Level 6" w:semiHidden="0" w:uiPriority="63"/>
    <w:lsdException w:name="Note Level 7" w:semiHidden="0" w:uiPriority="64"/>
    <w:lsdException w:name="Note Level 8" w:semiHidden="0" w:uiPriority="65"/>
    <w:lsdException w:name="Note Level 9" w:semiHidden="0" w:uiPriority="66"/>
    <w:lsdException w:name="Placeholder Text" w:semiHidden="0"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List" w:semiHidden="0"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uiPriority="37" w:unhideWhenUsed="1"/>
    <w:lsdException w:name="Colorful Shading Accent 6" w:uiPriority="39" w:unhideWhenUsed="1"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semiHidden="0" w:uiPriority="47"/>
    <w:lsdException w:name="TOC Heading" w:semiHidden="0" w:uiPriority="48"/>
  </w:latentStyles>
  <w:style w:type="paragraph" w:default="1" w:styleId="Normal">
    <w:name w:val="Normal"/>
    <w:qFormat/>
    <w:rsid w:val="00FE0E72"/>
    <w:rPr>
      <w:rFonts w:ascii="Times" w:hAnsi="Times"/>
      <w:sz w:val="24"/>
    </w:rPr>
  </w:style>
  <w:style w:type="paragraph" w:styleId="Heading1">
    <w:name w:val="heading 1"/>
    <w:basedOn w:val="Normal"/>
    <w:next w:val="Normal"/>
    <w:link w:val="Heading1Char"/>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qFormat/>
    <w:rsid w:val="00FE0E72"/>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qFormat/>
    <w:rsid w:val="00D174AF"/>
    <w:pPr>
      <w:keepNext/>
      <w:outlineLvl w:val="3"/>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aliases w:val="title"/>
    <w:basedOn w:val="Normal"/>
    <w:link w:val="TitleChar"/>
    <w:uiPriority w:val="10"/>
    <w:qFormat/>
    <w:rsid w:val="00FE0E72"/>
    <w:pPr>
      <w:jc w:val="center"/>
    </w:pPr>
    <w:rPr>
      <w:rFonts w:ascii="Arial" w:hAnsi="Arial"/>
      <w:b/>
      <w:sz w:val="22"/>
    </w:rPr>
  </w:style>
  <w:style w:type="character" w:customStyle="1" w:styleId="TitleChar">
    <w:name w:val="Title Char"/>
    <w:aliases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rsid w:val="00FE0E72"/>
    <w:rPr>
      <w:rFonts w:cs="Times New Roman"/>
    </w:rPr>
  </w:style>
  <w:style w:type="paragraph" w:styleId="BodyText">
    <w:name w:val="Body Text"/>
    <w:basedOn w:val="Normal"/>
    <w:link w:val="BodyTextChar"/>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rsid w:val="00FE0E72"/>
    <w:rPr>
      <w:rFonts w:cs="Times New Roman"/>
      <w:color w:val="0000FF"/>
      <w:u w:val="single"/>
    </w:rPr>
  </w:style>
  <w:style w:type="paragraph" w:styleId="BalloonText">
    <w:name w:val="Balloon Text"/>
    <w:basedOn w:val="Normal"/>
    <w:link w:val="BalloonTextChar"/>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ColorfulList-Accent11">
    <w:name w:val="Colorful List - Accent 11"/>
    <w:basedOn w:val="Normal"/>
    <w:uiPriority w:val="99"/>
    <w:qFormat/>
    <w:rsid w:val="00492911"/>
    <w:pPr>
      <w:ind w:left="720"/>
      <w:contextualSpacing/>
    </w:pPr>
  </w:style>
  <w:style w:type="paragraph" w:styleId="ListParagraph">
    <w:name w:val="List Paragraph"/>
    <w:basedOn w:val="Normal"/>
    <w:uiPriority w:val="34"/>
    <w:qFormat/>
    <w:rsid w:val="00293DFE"/>
    <w:pPr>
      <w:ind w:left="720"/>
      <w:contextualSpacing/>
    </w:pPr>
  </w:style>
  <w:style w:type="paragraph" w:styleId="BodyText2">
    <w:name w:val="Body Text 2"/>
    <w:basedOn w:val="Normal"/>
    <w:link w:val="BodyText2Char"/>
    <w:unhideWhenUsed/>
    <w:rsid w:val="00D174AF"/>
    <w:pPr>
      <w:spacing w:after="120" w:line="480" w:lineRule="auto"/>
    </w:pPr>
  </w:style>
  <w:style w:type="character" w:customStyle="1" w:styleId="BodyText2Char">
    <w:name w:val="Body Text 2 Char"/>
    <w:basedOn w:val="DefaultParagraphFont"/>
    <w:link w:val="BodyText2"/>
    <w:uiPriority w:val="99"/>
    <w:semiHidden/>
    <w:rsid w:val="00D174AF"/>
    <w:rPr>
      <w:rFonts w:ascii="Times" w:hAnsi="Times"/>
      <w:sz w:val="24"/>
    </w:rPr>
  </w:style>
  <w:style w:type="paragraph" w:styleId="BodyText3">
    <w:name w:val="Body Text 3"/>
    <w:basedOn w:val="Normal"/>
    <w:link w:val="BodyText3Char"/>
    <w:unhideWhenUsed/>
    <w:rsid w:val="00D174AF"/>
    <w:pPr>
      <w:spacing w:after="120"/>
    </w:pPr>
    <w:rPr>
      <w:sz w:val="16"/>
      <w:szCs w:val="16"/>
    </w:rPr>
  </w:style>
  <w:style w:type="character" w:customStyle="1" w:styleId="BodyText3Char">
    <w:name w:val="Body Text 3 Char"/>
    <w:basedOn w:val="DefaultParagraphFont"/>
    <w:link w:val="BodyText3"/>
    <w:uiPriority w:val="99"/>
    <w:semiHidden/>
    <w:rsid w:val="00D174AF"/>
    <w:rPr>
      <w:rFonts w:ascii="Times" w:hAnsi="Times"/>
      <w:sz w:val="16"/>
      <w:szCs w:val="16"/>
    </w:rPr>
  </w:style>
  <w:style w:type="character" w:customStyle="1" w:styleId="Heading4Char">
    <w:name w:val="Heading 4 Char"/>
    <w:basedOn w:val="DefaultParagraphFont"/>
    <w:link w:val="Heading4"/>
    <w:rsid w:val="00D174AF"/>
    <w:rPr>
      <w:sz w:val="24"/>
      <w:szCs w:val="24"/>
    </w:rPr>
  </w:style>
  <w:style w:type="character" w:styleId="FootnoteReference">
    <w:name w:val="footnote reference"/>
    <w:basedOn w:val="DefaultParagraphFont"/>
    <w:semiHidden/>
    <w:rsid w:val="00D174AF"/>
  </w:style>
  <w:style w:type="character" w:styleId="Strong">
    <w:name w:val="Strong"/>
    <w:basedOn w:val="DefaultParagraphFont"/>
    <w:qFormat/>
    <w:rsid w:val="00D174AF"/>
    <w:rPr>
      <w:b/>
      <w:bCs/>
    </w:rPr>
  </w:style>
  <w:style w:type="paragraph" w:styleId="NormalWeb">
    <w:name w:val="Normal (Web)"/>
    <w:basedOn w:val="Normal"/>
    <w:rsid w:val="00D174AF"/>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basedOn w:val="DefaultParagraphFont"/>
    <w:rsid w:val="00D174AF"/>
    <w:rPr>
      <w:color w:val="800080"/>
      <w:u w:val="single"/>
    </w:rPr>
  </w:style>
  <w:style w:type="paragraph" w:styleId="HTMLAddress">
    <w:name w:val="HTML Address"/>
    <w:basedOn w:val="z-TopofForm"/>
    <w:link w:val="HTMLAddressChar"/>
    <w:rsid w:val="00D174AF"/>
    <w:pPr>
      <w:pBdr>
        <w:bottom w:val="none" w:sz="0" w:space="0" w:color="auto"/>
      </w:pBdr>
      <w:jc w:val="left"/>
    </w:pPr>
    <w:rPr>
      <w:rFonts w:ascii="Times New Roman" w:hAnsi="Times New Roman" w:cs="Times New Roman"/>
      <w:vanish w:val="0"/>
      <w:sz w:val="24"/>
      <w:szCs w:val="20"/>
      <w:lang w:eastAsia="ja-JP"/>
    </w:rPr>
  </w:style>
  <w:style w:type="character" w:customStyle="1" w:styleId="HTMLAddressChar">
    <w:name w:val="HTML Address Char"/>
    <w:basedOn w:val="DefaultParagraphFont"/>
    <w:link w:val="HTMLAddress"/>
    <w:rsid w:val="00D174AF"/>
    <w:rPr>
      <w:sz w:val="24"/>
      <w:lang w:eastAsia="ja-JP"/>
    </w:rPr>
  </w:style>
  <w:style w:type="paragraph" w:styleId="z-TopofForm">
    <w:name w:val="HTML Top of Form"/>
    <w:basedOn w:val="Normal"/>
    <w:next w:val="Normal"/>
    <w:link w:val="z-TopofFormChar"/>
    <w:hidden/>
    <w:rsid w:val="00D174A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174AF"/>
    <w:rPr>
      <w:rFonts w:ascii="Arial" w:hAnsi="Arial" w:cs="Arial"/>
      <w:vanish/>
      <w:sz w:val="16"/>
      <w:szCs w:val="16"/>
    </w:rPr>
  </w:style>
  <w:style w:type="paragraph" w:customStyle="1" w:styleId="affiliation2">
    <w:name w:val="affiliation2"/>
    <w:basedOn w:val="Normal"/>
    <w:rsid w:val="00D174AF"/>
    <w:pPr>
      <w:spacing w:before="240" w:after="120" w:line="288" w:lineRule="atLeast"/>
      <w:ind w:left="120"/>
    </w:pPr>
    <w:rPr>
      <w:rFonts w:ascii="Times New Roman" w:eastAsia="MS Mincho" w:hAnsi="Times New Roman"/>
      <w:color w:val="000000"/>
      <w:sz w:val="19"/>
      <w:szCs w:val="19"/>
      <w:lang w:eastAsia="ja-JP"/>
    </w:rPr>
  </w:style>
  <w:style w:type="character" w:customStyle="1" w:styleId="title-text1">
    <w:name w:val="title-text1"/>
    <w:basedOn w:val="DefaultParagraphFont"/>
    <w:rsid w:val="00D174AF"/>
    <w:rPr>
      <w:rFonts w:ascii="Verdana" w:hAnsi="Verdana" w:hint="default"/>
      <w:b/>
      <w:bCs/>
      <w:sz w:val="23"/>
      <w:szCs w:val="23"/>
    </w:rPr>
  </w:style>
  <w:style w:type="character" w:customStyle="1" w:styleId="ti">
    <w:name w:val="ti"/>
    <w:basedOn w:val="DefaultParagraphFont"/>
    <w:rsid w:val="00D174AF"/>
  </w:style>
  <w:style w:type="paragraph" w:styleId="PlainText">
    <w:name w:val="Plain Text"/>
    <w:basedOn w:val="Normal"/>
    <w:link w:val="PlainTextChar"/>
    <w:uiPriority w:val="99"/>
    <w:unhideWhenUsed/>
    <w:rsid w:val="00D174AF"/>
    <w:rPr>
      <w:rFonts w:ascii="Consolas" w:hAnsi="Consolas"/>
      <w:sz w:val="21"/>
      <w:szCs w:val="21"/>
    </w:rPr>
  </w:style>
  <w:style w:type="character" w:customStyle="1" w:styleId="PlainTextChar">
    <w:name w:val="Plain Text Char"/>
    <w:basedOn w:val="DefaultParagraphFont"/>
    <w:link w:val="PlainText"/>
    <w:uiPriority w:val="99"/>
    <w:rsid w:val="00D174AF"/>
    <w:rPr>
      <w:rFonts w:ascii="Consolas" w:hAnsi="Consolas"/>
      <w:sz w:val="21"/>
      <w:szCs w:val="21"/>
    </w:rPr>
  </w:style>
  <w:style w:type="character" w:customStyle="1" w:styleId="volume">
    <w:name w:val="volume"/>
    <w:basedOn w:val="DefaultParagraphFont"/>
    <w:rsid w:val="00D174AF"/>
  </w:style>
  <w:style w:type="character" w:customStyle="1" w:styleId="issue">
    <w:name w:val="issue"/>
    <w:basedOn w:val="DefaultParagraphFont"/>
    <w:rsid w:val="00D174AF"/>
  </w:style>
  <w:style w:type="character" w:customStyle="1" w:styleId="pages">
    <w:name w:val="pages"/>
    <w:basedOn w:val="DefaultParagraphFont"/>
    <w:rsid w:val="00D174AF"/>
  </w:style>
  <w:style w:type="character" w:customStyle="1" w:styleId="ti2">
    <w:name w:val="ti2"/>
    <w:basedOn w:val="DefaultParagraphFont"/>
    <w:rsid w:val="00D174AF"/>
    <w:rPr>
      <w:sz w:val="22"/>
      <w:szCs w:val="22"/>
    </w:rPr>
  </w:style>
  <w:style w:type="paragraph" w:customStyle="1" w:styleId="title1">
    <w:name w:val="title1"/>
    <w:basedOn w:val="Normal"/>
    <w:rsid w:val="00D174AF"/>
    <w:pPr>
      <w:spacing w:before="100" w:beforeAutospacing="1"/>
      <w:ind w:left="1029"/>
    </w:pPr>
    <w:rPr>
      <w:rFonts w:ascii="Times New Roman" w:hAnsi="Times New Roman"/>
      <w:sz w:val="22"/>
      <w:szCs w:val="22"/>
    </w:rPr>
  </w:style>
  <w:style w:type="paragraph" w:customStyle="1" w:styleId="authors1">
    <w:name w:val="authors1"/>
    <w:basedOn w:val="Normal"/>
    <w:rsid w:val="00D174AF"/>
    <w:pPr>
      <w:spacing w:before="72" w:line="240" w:lineRule="atLeast"/>
      <w:ind w:left="1029"/>
    </w:pPr>
    <w:rPr>
      <w:rFonts w:ascii="Times New Roman" w:hAnsi="Times New Roman"/>
      <w:sz w:val="22"/>
      <w:szCs w:val="22"/>
    </w:rPr>
  </w:style>
  <w:style w:type="paragraph" w:customStyle="1" w:styleId="source1">
    <w:name w:val="source1"/>
    <w:basedOn w:val="Normal"/>
    <w:rsid w:val="00D174AF"/>
    <w:pPr>
      <w:spacing w:before="120" w:after="84" w:line="240" w:lineRule="atLeast"/>
      <w:ind w:left="1029"/>
    </w:pPr>
    <w:rPr>
      <w:rFonts w:ascii="Times New Roman" w:hAnsi="Times New Roman"/>
      <w:sz w:val="18"/>
      <w:szCs w:val="18"/>
    </w:rPr>
  </w:style>
  <w:style w:type="character" w:customStyle="1" w:styleId="journalname">
    <w:name w:val="journalname"/>
    <w:basedOn w:val="DefaultParagraphFont"/>
    <w:rsid w:val="00D174AF"/>
  </w:style>
  <w:style w:type="character" w:customStyle="1" w:styleId="A1">
    <w:name w:val="A1"/>
    <w:uiPriority w:val="99"/>
    <w:rsid w:val="00D174AF"/>
    <w:rPr>
      <w:rFonts w:cs="Tunga"/>
      <w:color w:val="0070BB"/>
      <w:sz w:val="16"/>
      <w:szCs w:val="16"/>
    </w:rPr>
  </w:style>
  <w:style w:type="paragraph" w:customStyle="1" w:styleId="desc">
    <w:name w:val="desc"/>
    <w:basedOn w:val="Normal"/>
    <w:rsid w:val="00D174AF"/>
    <w:pPr>
      <w:spacing w:before="100" w:beforeAutospacing="1" w:after="100" w:afterAutospacing="1"/>
    </w:pPr>
    <w:rPr>
      <w:szCs w:val="24"/>
    </w:rPr>
  </w:style>
  <w:style w:type="paragraph" w:customStyle="1" w:styleId="details">
    <w:name w:val="details"/>
    <w:basedOn w:val="Normal"/>
    <w:rsid w:val="00D174AF"/>
    <w:pPr>
      <w:spacing w:before="100" w:beforeAutospacing="1" w:after="100" w:afterAutospacing="1"/>
    </w:pPr>
    <w:rPr>
      <w:szCs w:val="24"/>
    </w:rPr>
  </w:style>
  <w:style w:type="character" w:customStyle="1" w:styleId="jrnl">
    <w:name w:val="jrnl"/>
    <w:basedOn w:val="DefaultParagraphFont"/>
    <w:rsid w:val="00D174AF"/>
  </w:style>
  <w:style w:type="paragraph" w:customStyle="1" w:styleId="links">
    <w:name w:val="links"/>
    <w:basedOn w:val="Normal"/>
    <w:rsid w:val="00EC27B8"/>
    <w:pPr>
      <w:spacing w:before="100" w:beforeAutospacing="1" w:after="100" w:afterAutospacing="1"/>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lsdException w:name="Block Text" w:unhideWhenUsed="1"/>
    <w:lsdException w:name="Hyperlink" w:uiPriority="0"/>
    <w:lsdException w:name="FollowedHyperlink" w:uiPriority="0" w:unhideWhenUsed="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iPriority="0" w:unhideWhenUsed="1"/>
    <w:lsdException w:name="HTML Bottom of Form" w:unhideWhenUsed="1"/>
    <w:lsdException w:name="Normal (Web)" w:uiPriority="0" w:unhideWhenUsed="1"/>
    <w:lsdException w:name="HTML Acronym" w:unhideWhenUsed="1"/>
    <w:lsdException w:name="HTML Address" w:uiPriority="0"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Note Level 2" w:semiHidden="0" w:uiPriority="1" w:qFormat="1"/>
    <w:lsdException w:name="Note Level 3" w:semiHidden="0" w:uiPriority="60"/>
    <w:lsdException w:name="Note Level 4" w:semiHidden="0" w:uiPriority="61"/>
    <w:lsdException w:name="Note Level 5" w:semiHidden="0" w:uiPriority="62"/>
    <w:lsdException w:name="Note Level 6" w:semiHidden="0" w:uiPriority="63"/>
    <w:lsdException w:name="Note Level 7" w:semiHidden="0" w:uiPriority="64"/>
    <w:lsdException w:name="Note Level 8" w:semiHidden="0" w:uiPriority="65"/>
    <w:lsdException w:name="Note Level 9" w:semiHidden="0" w:uiPriority="66"/>
    <w:lsdException w:name="Placeholder Text" w:semiHidden="0"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List" w:semiHidden="0"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uiPriority="37" w:unhideWhenUsed="1"/>
    <w:lsdException w:name="Colorful Shading Accent 6" w:uiPriority="39" w:unhideWhenUsed="1"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semiHidden="0" w:uiPriority="47"/>
    <w:lsdException w:name="TOC Heading" w:semiHidden="0" w:uiPriority="48"/>
  </w:latentStyles>
  <w:style w:type="paragraph" w:default="1" w:styleId="Normal">
    <w:name w:val="Normal"/>
    <w:qFormat/>
    <w:rsid w:val="00FE0E72"/>
    <w:rPr>
      <w:rFonts w:ascii="Times" w:hAnsi="Times"/>
      <w:sz w:val="24"/>
    </w:rPr>
  </w:style>
  <w:style w:type="paragraph" w:styleId="Heading1">
    <w:name w:val="heading 1"/>
    <w:basedOn w:val="Normal"/>
    <w:next w:val="Normal"/>
    <w:link w:val="Heading1Char"/>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qFormat/>
    <w:rsid w:val="00FE0E72"/>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qFormat/>
    <w:rsid w:val="00D174AF"/>
    <w:pPr>
      <w:keepNext/>
      <w:outlineLvl w:val="3"/>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aliases w:val="title"/>
    <w:basedOn w:val="Normal"/>
    <w:link w:val="TitleChar"/>
    <w:uiPriority w:val="10"/>
    <w:qFormat/>
    <w:rsid w:val="00FE0E72"/>
    <w:pPr>
      <w:jc w:val="center"/>
    </w:pPr>
    <w:rPr>
      <w:rFonts w:ascii="Arial" w:hAnsi="Arial"/>
      <w:b/>
      <w:sz w:val="22"/>
    </w:rPr>
  </w:style>
  <w:style w:type="character" w:customStyle="1" w:styleId="TitleChar">
    <w:name w:val="Title Char"/>
    <w:aliases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rsid w:val="00FE0E72"/>
    <w:rPr>
      <w:rFonts w:cs="Times New Roman"/>
    </w:rPr>
  </w:style>
  <w:style w:type="paragraph" w:styleId="BodyText">
    <w:name w:val="Body Text"/>
    <w:basedOn w:val="Normal"/>
    <w:link w:val="BodyTextChar"/>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rsid w:val="00FE0E72"/>
    <w:rPr>
      <w:rFonts w:cs="Times New Roman"/>
      <w:color w:val="0000FF"/>
      <w:u w:val="single"/>
    </w:rPr>
  </w:style>
  <w:style w:type="paragraph" w:styleId="BalloonText">
    <w:name w:val="Balloon Text"/>
    <w:basedOn w:val="Normal"/>
    <w:link w:val="BalloonTextChar"/>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ColorfulList-Accent11">
    <w:name w:val="Colorful List - Accent 11"/>
    <w:basedOn w:val="Normal"/>
    <w:uiPriority w:val="99"/>
    <w:qFormat/>
    <w:rsid w:val="00492911"/>
    <w:pPr>
      <w:ind w:left="720"/>
      <w:contextualSpacing/>
    </w:pPr>
  </w:style>
  <w:style w:type="paragraph" w:styleId="ListParagraph">
    <w:name w:val="List Paragraph"/>
    <w:basedOn w:val="Normal"/>
    <w:uiPriority w:val="34"/>
    <w:qFormat/>
    <w:rsid w:val="00293DFE"/>
    <w:pPr>
      <w:ind w:left="720"/>
      <w:contextualSpacing/>
    </w:pPr>
  </w:style>
  <w:style w:type="paragraph" w:styleId="BodyText2">
    <w:name w:val="Body Text 2"/>
    <w:basedOn w:val="Normal"/>
    <w:link w:val="BodyText2Char"/>
    <w:unhideWhenUsed/>
    <w:rsid w:val="00D174AF"/>
    <w:pPr>
      <w:spacing w:after="120" w:line="480" w:lineRule="auto"/>
    </w:pPr>
  </w:style>
  <w:style w:type="character" w:customStyle="1" w:styleId="BodyText2Char">
    <w:name w:val="Body Text 2 Char"/>
    <w:basedOn w:val="DefaultParagraphFont"/>
    <w:link w:val="BodyText2"/>
    <w:uiPriority w:val="99"/>
    <w:semiHidden/>
    <w:rsid w:val="00D174AF"/>
    <w:rPr>
      <w:rFonts w:ascii="Times" w:hAnsi="Times"/>
      <w:sz w:val="24"/>
    </w:rPr>
  </w:style>
  <w:style w:type="paragraph" w:styleId="BodyText3">
    <w:name w:val="Body Text 3"/>
    <w:basedOn w:val="Normal"/>
    <w:link w:val="BodyText3Char"/>
    <w:unhideWhenUsed/>
    <w:rsid w:val="00D174AF"/>
    <w:pPr>
      <w:spacing w:after="120"/>
    </w:pPr>
    <w:rPr>
      <w:sz w:val="16"/>
      <w:szCs w:val="16"/>
    </w:rPr>
  </w:style>
  <w:style w:type="character" w:customStyle="1" w:styleId="BodyText3Char">
    <w:name w:val="Body Text 3 Char"/>
    <w:basedOn w:val="DefaultParagraphFont"/>
    <w:link w:val="BodyText3"/>
    <w:uiPriority w:val="99"/>
    <w:semiHidden/>
    <w:rsid w:val="00D174AF"/>
    <w:rPr>
      <w:rFonts w:ascii="Times" w:hAnsi="Times"/>
      <w:sz w:val="16"/>
      <w:szCs w:val="16"/>
    </w:rPr>
  </w:style>
  <w:style w:type="character" w:customStyle="1" w:styleId="Heading4Char">
    <w:name w:val="Heading 4 Char"/>
    <w:basedOn w:val="DefaultParagraphFont"/>
    <w:link w:val="Heading4"/>
    <w:rsid w:val="00D174AF"/>
    <w:rPr>
      <w:sz w:val="24"/>
      <w:szCs w:val="24"/>
    </w:rPr>
  </w:style>
  <w:style w:type="character" w:styleId="FootnoteReference">
    <w:name w:val="footnote reference"/>
    <w:basedOn w:val="DefaultParagraphFont"/>
    <w:semiHidden/>
    <w:rsid w:val="00D174AF"/>
  </w:style>
  <w:style w:type="character" w:styleId="Strong">
    <w:name w:val="Strong"/>
    <w:basedOn w:val="DefaultParagraphFont"/>
    <w:qFormat/>
    <w:rsid w:val="00D174AF"/>
    <w:rPr>
      <w:b/>
      <w:bCs/>
    </w:rPr>
  </w:style>
  <w:style w:type="paragraph" w:styleId="NormalWeb">
    <w:name w:val="Normal (Web)"/>
    <w:basedOn w:val="Normal"/>
    <w:rsid w:val="00D174AF"/>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basedOn w:val="DefaultParagraphFont"/>
    <w:rsid w:val="00D174AF"/>
    <w:rPr>
      <w:color w:val="800080"/>
      <w:u w:val="single"/>
    </w:rPr>
  </w:style>
  <w:style w:type="paragraph" w:styleId="HTMLAddress">
    <w:name w:val="HTML Address"/>
    <w:basedOn w:val="z-TopofForm"/>
    <w:link w:val="HTMLAddressChar"/>
    <w:rsid w:val="00D174AF"/>
    <w:pPr>
      <w:pBdr>
        <w:bottom w:val="none" w:sz="0" w:space="0" w:color="auto"/>
      </w:pBdr>
      <w:jc w:val="left"/>
    </w:pPr>
    <w:rPr>
      <w:rFonts w:ascii="Times New Roman" w:hAnsi="Times New Roman" w:cs="Times New Roman"/>
      <w:vanish w:val="0"/>
      <w:sz w:val="24"/>
      <w:szCs w:val="20"/>
      <w:lang w:eastAsia="ja-JP"/>
    </w:rPr>
  </w:style>
  <w:style w:type="character" w:customStyle="1" w:styleId="HTMLAddressChar">
    <w:name w:val="HTML Address Char"/>
    <w:basedOn w:val="DefaultParagraphFont"/>
    <w:link w:val="HTMLAddress"/>
    <w:rsid w:val="00D174AF"/>
    <w:rPr>
      <w:sz w:val="24"/>
      <w:lang w:eastAsia="ja-JP"/>
    </w:rPr>
  </w:style>
  <w:style w:type="paragraph" w:styleId="z-TopofForm">
    <w:name w:val="HTML Top of Form"/>
    <w:basedOn w:val="Normal"/>
    <w:next w:val="Normal"/>
    <w:link w:val="z-TopofFormChar"/>
    <w:hidden/>
    <w:rsid w:val="00D174A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174AF"/>
    <w:rPr>
      <w:rFonts w:ascii="Arial" w:hAnsi="Arial" w:cs="Arial"/>
      <w:vanish/>
      <w:sz w:val="16"/>
      <w:szCs w:val="16"/>
    </w:rPr>
  </w:style>
  <w:style w:type="paragraph" w:customStyle="1" w:styleId="affiliation2">
    <w:name w:val="affiliation2"/>
    <w:basedOn w:val="Normal"/>
    <w:rsid w:val="00D174AF"/>
    <w:pPr>
      <w:spacing w:before="240" w:after="120" w:line="288" w:lineRule="atLeast"/>
      <w:ind w:left="120"/>
    </w:pPr>
    <w:rPr>
      <w:rFonts w:ascii="Times New Roman" w:eastAsia="MS Mincho" w:hAnsi="Times New Roman"/>
      <w:color w:val="000000"/>
      <w:sz w:val="19"/>
      <w:szCs w:val="19"/>
      <w:lang w:eastAsia="ja-JP"/>
    </w:rPr>
  </w:style>
  <w:style w:type="character" w:customStyle="1" w:styleId="title-text1">
    <w:name w:val="title-text1"/>
    <w:basedOn w:val="DefaultParagraphFont"/>
    <w:rsid w:val="00D174AF"/>
    <w:rPr>
      <w:rFonts w:ascii="Verdana" w:hAnsi="Verdana" w:hint="default"/>
      <w:b/>
      <w:bCs/>
      <w:sz w:val="23"/>
      <w:szCs w:val="23"/>
    </w:rPr>
  </w:style>
  <w:style w:type="character" w:customStyle="1" w:styleId="ti">
    <w:name w:val="ti"/>
    <w:basedOn w:val="DefaultParagraphFont"/>
    <w:rsid w:val="00D174AF"/>
  </w:style>
  <w:style w:type="paragraph" w:styleId="PlainText">
    <w:name w:val="Plain Text"/>
    <w:basedOn w:val="Normal"/>
    <w:link w:val="PlainTextChar"/>
    <w:uiPriority w:val="99"/>
    <w:unhideWhenUsed/>
    <w:rsid w:val="00D174AF"/>
    <w:rPr>
      <w:rFonts w:ascii="Consolas" w:hAnsi="Consolas"/>
      <w:sz w:val="21"/>
      <w:szCs w:val="21"/>
    </w:rPr>
  </w:style>
  <w:style w:type="character" w:customStyle="1" w:styleId="PlainTextChar">
    <w:name w:val="Plain Text Char"/>
    <w:basedOn w:val="DefaultParagraphFont"/>
    <w:link w:val="PlainText"/>
    <w:uiPriority w:val="99"/>
    <w:rsid w:val="00D174AF"/>
    <w:rPr>
      <w:rFonts w:ascii="Consolas" w:hAnsi="Consolas"/>
      <w:sz w:val="21"/>
      <w:szCs w:val="21"/>
    </w:rPr>
  </w:style>
  <w:style w:type="character" w:customStyle="1" w:styleId="volume">
    <w:name w:val="volume"/>
    <w:basedOn w:val="DefaultParagraphFont"/>
    <w:rsid w:val="00D174AF"/>
  </w:style>
  <w:style w:type="character" w:customStyle="1" w:styleId="issue">
    <w:name w:val="issue"/>
    <w:basedOn w:val="DefaultParagraphFont"/>
    <w:rsid w:val="00D174AF"/>
  </w:style>
  <w:style w:type="character" w:customStyle="1" w:styleId="pages">
    <w:name w:val="pages"/>
    <w:basedOn w:val="DefaultParagraphFont"/>
    <w:rsid w:val="00D174AF"/>
  </w:style>
  <w:style w:type="character" w:customStyle="1" w:styleId="ti2">
    <w:name w:val="ti2"/>
    <w:basedOn w:val="DefaultParagraphFont"/>
    <w:rsid w:val="00D174AF"/>
    <w:rPr>
      <w:sz w:val="22"/>
      <w:szCs w:val="22"/>
    </w:rPr>
  </w:style>
  <w:style w:type="paragraph" w:customStyle="1" w:styleId="title1">
    <w:name w:val="title1"/>
    <w:basedOn w:val="Normal"/>
    <w:rsid w:val="00D174AF"/>
    <w:pPr>
      <w:spacing w:before="100" w:beforeAutospacing="1"/>
      <w:ind w:left="1029"/>
    </w:pPr>
    <w:rPr>
      <w:rFonts w:ascii="Times New Roman" w:hAnsi="Times New Roman"/>
      <w:sz w:val="22"/>
      <w:szCs w:val="22"/>
    </w:rPr>
  </w:style>
  <w:style w:type="paragraph" w:customStyle="1" w:styleId="authors1">
    <w:name w:val="authors1"/>
    <w:basedOn w:val="Normal"/>
    <w:rsid w:val="00D174AF"/>
    <w:pPr>
      <w:spacing w:before="72" w:line="240" w:lineRule="atLeast"/>
      <w:ind w:left="1029"/>
    </w:pPr>
    <w:rPr>
      <w:rFonts w:ascii="Times New Roman" w:hAnsi="Times New Roman"/>
      <w:sz w:val="22"/>
      <w:szCs w:val="22"/>
    </w:rPr>
  </w:style>
  <w:style w:type="paragraph" w:customStyle="1" w:styleId="source1">
    <w:name w:val="source1"/>
    <w:basedOn w:val="Normal"/>
    <w:rsid w:val="00D174AF"/>
    <w:pPr>
      <w:spacing w:before="120" w:after="84" w:line="240" w:lineRule="atLeast"/>
      <w:ind w:left="1029"/>
    </w:pPr>
    <w:rPr>
      <w:rFonts w:ascii="Times New Roman" w:hAnsi="Times New Roman"/>
      <w:sz w:val="18"/>
      <w:szCs w:val="18"/>
    </w:rPr>
  </w:style>
  <w:style w:type="character" w:customStyle="1" w:styleId="journalname">
    <w:name w:val="journalname"/>
    <w:basedOn w:val="DefaultParagraphFont"/>
    <w:rsid w:val="00D174AF"/>
  </w:style>
  <w:style w:type="character" w:customStyle="1" w:styleId="A1">
    <w:name w:val="A1"/>
    <w:uiPriority w:val="99"/>
    <w:rsid w:val="00D174AF"/>
    <w:rPr>
      <w:rFonts w:cs="Tunga"/>
      <w:color w:val="0070BB"/>
      <w:sz w:val="16"/>
      <w:szCs w:val="16"/>
    </w:rPr>
  </w:style>
  <w:style w:type="paragraph" w:customStyle="1" w:styleId="desc">
    <w:name w:val="desc"/>
    <w:basedOn w:val="Normal"/>
    <w:rsid w:val="00D174AF"/>
    <w:pPr>
      <w:spacing w:before="100" w:beforeAutospacing="1" w:after="100" w:afterAutospacing="1"/>
    </w:pPr>
    <w:rPr>
      <w:szCs w:val="24"/>
    </w:rPr>
  </w:style>
  <w:style w:type="paragraph" w:customStyle="1" w:styleId="details">
    <w:name w:val="details"/>
    <w:basedOn w:val="Normal"/>
    <w:rsid w:val="00D174AF"/>
    <w:pPr>
      <w:spacing w:before="100" w:beforeAutospacing="1" w:after="100" w:afterAutospacing="1"/>
    </w:pPr>
    <w:rPr>
      <w:szCs w:val="24"/>
    </w:rPr>
  </w:style>
  <w:style w:type="character" w:customStyle="1" w:styleId="jrnl">
    <w:name w:val="jrnl"/>
    <w:basedOn w:val="DefaultParagraphFont"/>
    <w:rsid w:val="00D174AF"/>
  </w:style>
  <w:style w:type="paragraph" w:customStyle="1" w:styleId="links">
    <w:name w:val="links"/>
    <w:basedOn w:val="Normal"/>
    <w:rsid w:val="00EC27B8"/>
    <w:pPr>
      <w:spacing w:before="100" w:beforeAutospacing="1" w:after="100" w:afterAutospacing="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8758">
      <w:bodyDiv w:val="1"/>
      <w:marLeft w:val="0"/>
      <w:marRight w:val="0"/>
      <w:marTop w:val="0"/>
      <w:marBottom w:val="0"/>
      <w:divBdr>
        <w:top w:val="none" w:sz="0" w:space="0" w:color="auto"/>
        <w:left w:val="none" w:sz="0" w:space="0" w:color="auto"/>
        <w:bottom w:val="none" w:sz="0" w:space="0" w:color="auto"/>
        <w:right w:val="none" w:sz="0" w:space="0" w:color="auto"/>
      </w:divBdr>
      <w:divsChild>
        <w:div w:id="652371090">
          <w:marLeft w:val="0"/>
          <w:marRight w:val="0"/>
          <w:marTop w:val="0"/>
          <w:marBottom w:val="0"/>
          <w:divBdr>
            <w:top w:val="none" w:sz="0" w:space="0" w:color="auto"/>
            <w:left w:val="none" w:sz="0" w:space="0" w:color="auto"/>
            <w:bottom w:val="none" w:sz="0" w:space="0" w:color="auto"/>
            <w:right w:val="none" w:sz="0" w:space="0" w:color="auto"/>
          </w:divBdr>
          <w:divsChild>
            <w:div w:id="766270772">
              <w:marLeft w:val="0"/>
              <w:marRight w:val="0"/>
              <w:marTop w:val="0"/>
              <w:marBottom w:val="0"/>
              <w:divBdr>
                <w:top w:val="none" w:sz="0" w:space="0" w:color="auto"/>
                <w:left w:val="none" w:sz="0" w:space="0" w:color="auto"/>
                <w:bottom w:val="none" w:sz="0" w:space="0" w:color="auto"/>
                <w:right w:val="none" w:sz="0" w:space="0" w:color="auto"/>
              </w:divBdr>
              <w:divsChild>
                <w:div w:id="206644738">
                  <w:marLeft w:val="0"/>
                  <w:marRight w:val="0"/>
                  <w:marTop w:val="0"/>
                  <w:marBottom w:val="0"/>
                  <w:divBdr>
                    <w:top w:val="none" w:sz="0" w:space="0" w:color="auto"/>
                    <w:left w:val="none" w:sz="0" w:space="0" w:color="auto"/>
                    <w:bottom w:val="none" w:sz="0" w:space="0" w:color="auto"/>
                    <w:right w:val="none" w:sz="0" w:space="0" w:color="auto"/>
                  </w:divBdr>
                </w:div>
                <w:div w:id="406660100">
                  <w:marLeft w:val="0"/>
                  <w:marRight w:val="0"/>
                  <w:marTop w:val="0"/>
                  <w:marBottom w:val="0"/>
                  <w:divBdr>
                    <w:top w:val="none" w:sz="0" w:space="0" w:color="auto"/>
                    <w:left w:val="none" w:sz="0" w:space="0" w:color="auto"/>
                    <w:bottom w:val="none" w:sz="0" w:space="0" w:color="auto"/>
                    <w:right w:val="none" w:sz="0" w:space="0" w:color="auto"/>
                  </w:divBdr>
                  <w:divsChild>
                    <w:div w:id="8209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8763">
          <w:marLeft w:val="0"/>
          <w:marRight w:val="0"/>
          <w:marTop w:val="0"/>
          <w:marBottom w:val="0"/>
          <w:divBdr>
            <w:top w:val="none" w:sz="0" w:space="0" w:color="auto"/>
            <w:left w:val="none" w:sz="0" w:space="0" w:color="auto"/>
            <w:bottom w:val="none" w:sz="0" w:space="0" w:color="auto"/>
            <w:right w:val="none" w:sz="0" w:space="0" w:color="auto"/>
          </w:divBdr>
          <w:divsChild>
            <w:div w:id="1757172672">
              <w:marLeft w:val="0"/>
              <w:marRight w:val="0"/>
              <w:marTop w:val="0"/>
              <w:marBottom w:val="0"/>
              <w:divBdr>
                <w:top w:val="none" w:sz="0" w:space="0" w:color="auto"/>
                <w:left w:val="none" w:sz="0" w:space="0" w:color="auto"/>
                <w:bottom w:val="none" w:sz="0" w:space="0" w:color="auto"/>
                <w:right w:val="none" w:sz="0" w:space="0" w:color="auto"/>
              </w:divBdr>
            </w:div>
            <w:div w:id="976110067">
              <w:marLeft w:val="0"/>
              <w:marRight w:val="0"/>
              <w:marTop w:val="0"/>
              <w:marBottom w:val="0"/>
              <w:divBdr>
                <w:top w:val="none" w:sz="0" w:space="0" w:color="auto"/>
                <w:left w:val="none" w:sz="0" w:space="0" w:color="auto"/>
                <w:bottom w:val="none" w:sz="0" w:space="0" w:color="auto"/>
                <w:right w:val="none" w:sz="0" w:space="0" w:color="auto"/>
              </w:divBdr>
              <w:divsChild>
                <w:div w:id="520751695">
                  <w:marLeft w:val="0"/>
                  <w:marRight w:val="0"/>
                  <w:marTop w:val="0"/>
                  <w:marBottom w:val="0"/>
                  <w:divBdr>
                    <w:top w:val="none" w:sz="0" w:space="0" w:color="auto"/>
                    <w:left w:val="none" w:sz="0" w:space="0" w:color="auto"/>
                    <w:bottom w:val="none" w:sz="0" w:space="0" w:color="auto"/>
                    <w:right w:val="none" w:sz="0" w:space="0" w:color="auto"/>
                  </w:divBdr>
                </w:div>
                <w:div w:id="827212366">
                  <w:marLeft w:val="0"/>
                  <w:marRight w:val="0"/>
                  <w:marTop w:val="0"/>
                  <w:marBottom w:val="0"/>
                  <w:divBdr>
                    <w:top w:val="none" w:sz="0" w:space="0" w:color="auto"/>
                    <w:left w:val="none" w:sz="0" w:space="0" w:color="auto"/>
                    <w:bottom w:val="none" w:sz="0" w:space="0" w:color="auto"/>
                    <w:right w:val="none" w:sz="0" w:space="0" w:color="auto"/>
                  </w:divBdr>
                  <w:divsChild>
                    <w:div w:id="1923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1603">
          <w:marLeft w:val="0"/>
          <w:marRight w:val="0"/>
          <w:marTop w:val="0"/>
          <w:marBottom w:val="0"/>
          <w:divBdr>
            <w:top w:val="none" w:sz="0" w:space="0" w:color="auto"/>
            <w:left w:val="none" w:sz="0" w:space="0" w:color="auto"/>
            <w:bottom w:val="none" w:sz="0" w:space="0" w:color="auto"/>
            <w:right w:val="none" w:sz="0" w:space="0" w:color="auto"/>
          </w:divBdr>
          <w:divsChild>
            <w:div w:id="729426341">
              <w:marLeft w:val="0"/>
              <w:marRight w:val="0"/>
              <w:marTop w:val="0"/>
              <w:marBottom w:val="0"/>
              <w:divBdr>
                <w:top w:val="none" w:sz="0" w:space="0" w:color="auto"/>
                <w:left w:val="none" w:sz="0" w:space="0" w:color="auto"/>
                <w:bottom w:val="none" w:sz="0" w:space="0" w:color="auto"/>
                <w:right w:val="none" w:sz="0" w:space="0" w:color="auto"/>
              </w:divBdr>
            </w:div>
            <w:div w:id="407267248">
              <w:marLeft w:val="0"/>
              <w:marRight w:val="0"/>
              <w:marTop w:val="0"/>
              <w:marBottom w:val="0"/>
              <w:divBdr>
                <w:top w:val="none" w:sz="0" w:space="0" w:color="auto"/>
                <w:left w:val="none" w:sz="0" w:space="0" w:color="auto"/>
                <w:bottom w:val="none" w:sz="0" w:space="0" w:color="auto"/>
                <w:right w:val="none" w:sz="0" w:space="0" w:color="auto"/>
              </w:divBdr>
              <w:divsChild>
                <w:div w:id="824080735">
                  <w:marLeft w:val="0"/>
                  <w:marRight w:val="0"/>
                  <w:marTop w:val="0"/>
                  <w:marBottom w:val="0"/>
                  <w:divBdr>
                    <w:top w:val="none" w:sz="0" w:space="0" w:color="auto"/>
                    <w:left w:val="none" w:sz="0" w:space="0" w:color="auto"/>
                    <w:bottom w:val="none" w:sz="0" w:space="0" w:color="auto"/>
                    <w:right w:val="none" w:sz="0" w:space="0" w:color="auto"/>
                  </w:divBdr>
                </w:div>
                <w:div w:id="36861767">
                  <w:marLeft w:val="0"/>
                  <w:marRight w:val="0"/>
                  <w:marTop w:val="0"/>
                  <w:marBottom w:val="0"/>
                  <w:divBdr>
                    <w:top w:val="none" w:sz="0" w:space="0" w:color="auto"/>
                    <w:left w:val="none" w:sz="0" w:space="0" w:color="auto"/>
                    <w:bottom w:val="none" w:sz="0" w:space="0" w:color="auto"/>
                    <w:right w:val="none" w:sz="0" w:space="0" w:color="auto"/>
                  </w:divBdr>
                  <w:divsChild>
                    <w:div w:id="12814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5679">
          <w:marLeft w:val="0"/>
          <w:marRight w:val="0"/>
          <w:marTop w:val="0"/>
          <w:marBottom w:val="0"/>
          <w:divBdr>
            <w:top w:val="none" w:sz="0" w:space="0" w:color="auto"/>
            <w:left w:val="none" w:sz="0" w:space="0" w:color="auto"/>
            <w:bottom w:val="none" w:sz="0" w:space="0" w:color="auto"/>
            <w:right w:val="none" w:sz="0" w:space="0" w:color="auto"/>
          </w:divBdr>
          <w:divsChild>
            <w:div w:id="1595431954">
              <w:marLeft w:val="0"/>
              <w:marRight w:val="0"/>
              <w:marTop w:val="0"/>
              <w:marBottom w:val="0"/>
              <w:divBdr>
                <w:top w:val="none" w:sz="0" w:space="0" w:color="auto"/>
                <w:left w:val="none" w:sz="0" w:space="0" w:color="auto"/>
                <w:bottom w:val="none" w:sz="0" w:space="0" w:color="auto"/>
                <w:right w:val="none" w:sz="0" w:space="0" w:color="auto"/>
              </w:divBdr>
            </w:div>
            <w:div w:id="1854955989">
              <w:marLeft w:val="0"/>
              <w:marRight w:val="0"/>
              <w:marTop w:val="0"/>
              <w:marBottom w:val="0"/>
              <w:divBdr>
                <w:top w:val="none" w:sz="0" w:space="0" w:color="auto"/>
                <w:left w:val="none" w:sz="0" w:space="0" w:color="auto"/>
                <w:bottom w:val="none" w:sz="0" w:space="0" w:color="auto"/>
                <w:right w:val="none" w:sz="0" w:space="0" w:color="auto"/>
              </w:divBdr>
              <w:divsChild>
                <w:div w:id="1134719666">
                  <w:marLeft w:val="0"/>
                  <w:marRight w:val="0"/>
                  <w:marTop w:val="0"/>
                  <w:marBottom w:val="0"/>
                  <w:divBdr>
                    <w:top w:val="none" w:sz="0" w:space="0" w:color="auto"/>
                    <w:left w:val="none" w:sz="0" w:space="0" w:color="auto"/>
                    <w:bottom w:val="none" w:sz="0" w:space="0" w:color="auto"/>
                    <w:right w:val="none" w:sz="0" w:space="0" w:color="auto"/>
                  </w:divBdr>
                </w:div>
                <w:div w:id="989210976">
                  <w:marLeft w:val="0"/>
                  <w:marRight w:val="0"/>
                  <w:marTop w:val="0"/>
                  <w:marBottom w:val="0"/>
                  <w:divBdr>
                    <w:top w:val="none" w:sz="0" w:space="0" w:color="auto"/>
                    <w:left w:val="none" w:sz="0" w:space="0" w:color="auto"/>
                    <w:bottom w:val="none" w:sz="0" w:space="0" w:color="auto"/>
                    <w:right w:val="none" w:sz="0" w:space="0" w:color="auto"/>
                  </w:divBdr>
                  <w:divsChild>
                    <w:div w:id="11421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3893">
          <w:marLeft w:val="0"/>
          <w:marRight w:val="0"/>
          <w:marTop w:val="0"/>
          <w:marBottom w:val="0"/>
          <w:divBdr>
            <w:top w:val="none" w:sz="0" w:space="0" w:color="auto"/>
            <w:left w:val="none" w:sz="0" w:space="0" w:color="auto"/>
            <w:bottom w:val="none" w:sz="0" w:space="0" w:color="auto"/>
            <w:right w:val="none" w:sz="0" w:space="0" w:color="auto"/>
          </w:divBdr>
          <w:divsChild>
            <w:div w:id="269550676">
              <w:marLeft w:val="0"/>
              <w:marRight w:val="0"/>
              <w:marTop w:val="0"/>
              <w:marBottom w:val="0"/>
              <w:divBdr>
                <w:top w:val="none" w:sz="0" w:space="0" w:color="auto"/>
                <w:left w:val="none" w:sz="0" w:space="0" w:color="auto"/>
                <w:bottom w:val="none" w:sz="0" w:space="0" w:color="auto"/>
                <w:right w:val="none" w:sz="0" w:space="0" w:color="auto"/>
              </w:divBdr>
            </w:div>
            <w:div w:id="1221558045">
              <w:marLeft w:val="0"/>
              <w:marRight w:val="0"/>
              <w:marTop w:val="0"/>
              <w:marBottom w:val="0"/>
              <w:divBdr>
                <w:top w:val="none" w:sz="0" w:space="0" w:color="auto"/>
                <w:left w:val="none" w:sz="0" w:space="0" w:color="auto"/>
                <w:bottom w:val="none" w:sz="0" w:space="0" w:color="auto"/>
                <w:right w:val="none" w:sz="0" w:space="0" w:color="auto"/>
              </w:divBdr>
              <w:divsChild>
                <w:div w:id="518737272">
                  <w:marLeft w:val="0"/>
                  <w:marRight w:val="0"/>
                  <w:marTop w:val="0"/>
                  <w:marBottom w:val="0"/>
                  <w:divBdr>
                    <w:top w:val="none" w:sz="0" w:space="0" w:color="auto"/>
                    <w:left w:val="none" w:sz="0" w:space="0" w:color="auto"/>
                    <w:bottom w:val="none" w:sz="0" w:space="0" w:color="auto"/>
                    <w:right w:val="none" w:sz="0" w:space="0" w:color="auto"/>
                  </w:divBdr>
                </w:div>
                <w:div w:id="953826213">
                  <w:marLeft w:val="0"/>
                  <w:marRight w:val="0"/>
                  <w:marTop w:val="0"/>
                  <w:marBottom w:val="0"/>
                  <w:divBdr>
                    <w:top w:val="none" w:sz="0" w:space="0" w:color="auto"/>
                    <w:left w:val="none" w:sz="0" w:space="0" w:color="auto"/>
                    <w:bottom w:val="none" w:sz="0" w:space="0" w:color="auto"/>
                    <w:right w:val="none" w:sz="0" w:space="0" w:color="auto"/>
                  </w:divBdr>
                  <w:divsChild>
                    <w:div w:id="3010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cbi.nlm.nih.gov:80/entrez/query.fcgi?cmd=Retrieve&amp;db=PubMed&amp;list_uids=11814621&amp;dopt=Abstract" TargetMode="External"/><Relationship Id="rId10" Type="http://schemas.openxmlformats.org/officeDocument/2006/relationships/hyperlink" Target="http://www.ncbi.nlm.nih.gov/entrez/query.fcgi?cmd=Retrieve&amp;db=pubmed&amp;dopt=Abstract&amp;list_uids=15668248" TargetMode="External"/><Relationship Id="rId11" Type="http://schemas.openxmlformats.org/officeDocument/2006/relationships/hyperlink" Target="http://www.ncbi.nlm.nih.gov/entrez/query.fcgi?cmd=Retrieve&amp;db=pubmed&amp;dopt=Abstract&amp;list_uids=16226955&amp;query_hl=1" TargetMode="External"/><Relationship Id="rId12" Type="http://schemas.openxmlformats.org/officeDocument/2006/relationships/hyperlink" Target="http://www.ncbi.nlm.nih.gov/entrez/query.fcgi?cmd=Retrieve&amp;db=pubmed&amp;dopt=Abstract&amp;list_uids=16226955&amp;query_hl=1" TargetMode="External"/><Relationship Id="rId13" Type="http://schemas.openxmlformats.org/officeDocument/2006/relationships/hyperlink" Target="http://www.ncbi.nlm.nih.gov/entrez/query.fcgi?db=pubmed&amp;cmd=Search&amp;term=%22Sumpio+BE%22%5BAuthor%5D" TargetMode="External"/><Relationship Id="rId14" Type="http://schemas.openxmlformats.org/officeDocument/2006/relationships/hyperlink" Target="http://www.ncbi.nlm.nih.gov/entrez/query.fcgi?db=pubmed&amp;cmd=Search&amp;term=%22Aruny+J%22%5BAuthor%5D" TargetMode="External"/><Relationship Id="rId15" Type="http://schemas.openxmlformats.org/officeDocument/2006/relationships/hyperlink" Target="http://www.ncbi.nlm.nih.gov/entrez/query.fcgi?cmd=Retrieve&amp;db=pubmed&amp;dopt=Abstract&amp;list_uids=16159885&amp;query_hl=1" TargetMode="External"/><Relationship Id="rId16" Type="http://schemas.openxmlformats.org/officeDocument/2006/relationships/hyperlink" Target="http://www.ncbi.nlm.nih.gov/entrez/query.fcgi?cmd=Retrieve&amp;db=pubmed&amp;dopt=Abstract&amp;list_uids=16203161&amp;query_hl=1" TargetMode="External"/><Relationship Id="rId17" Type="http://schemas.openxmlformats.org/officeDocument/2006/relationships/hyperlink" Target="http://www.ncbi.nlm.nih.gov/entrez/query.fcgi?db=pubmed&amp;cmd=Search&amp;itool=pubmed_AbstractPlus&amp;term=%22Kadohama+T%22%5BAuthor%5D" TargetMode="External"/><Relationship Id="rId18" Type="http://schemas.openxmlformats.org/officeDocument/2006/relationships/hyperlink" Target="http://www.ncbi.nlm.nih.gov/entrez/query.fcgi?db=pubmed&amp;cmd=Search&amp;itool=pubmed_AbstractPlus&amp;term=%22Akasaka+N%22%5BAuthor%5D" TargetMode="External"/><Relationship Id="rId19" Type="http://schemas.openxmlformats.org/officeDocument/2006/relationships/hyperlink" Target="http://www.ncbi.nlm.nih.gov/entrez/query.fcgi?db=pubmed&amp;cmd=Search&amp;itool=pubmed_AbstractPlus&amp;term=%22Nishimura+K%22%5BAuthor%5D" TargetMode="External"/><Relationship Id="rId30" Type="http://schemas.openxmlformats.org/officeDocument/2006/relationships/hyperlink" Target="http://www.ncbi.nlm.nih.gov/sites/entrez?Db=pubmed&amp;Cmd=Search&amp;Term=%22Sumpio%20BE%22%5BAuthor%5D&amp;itool=EntrezSystem2.PEntrez.Pubmed.Pubmed_ResultsPanel.Pubmed_RVAbstractPlus" TargetMode="External"/><Relationship Id="rId31" Type="http://schemas.openxmlformats.org/officeDocument/2006/relationships/hyperlink" Target="http://www.ncbi.nlm.nih.gov/sites/entrez?Db=pubmed&amp;Cmd=Search&amp;Term=%22Chen%20SC%22%5BAuthor%5D&amp;itool=EntrezSystem2.PEntrez.Pubmed.Pubmed_ResultsPanel.Pubmed_RVAbstractPlus" TargetMode="External"/><Relationship Id="rId32" Type="http://schemas.openxmlformats.org/officeDocument/2006/relationships/hyperlink" Target="http://www.ncbi.nlm.nih.gov/pubmed/18571589?ordinalpos=8&amp;itool=EntrezSystem2.PEntrez.Pubmed.Pubmed_ResultsPanel.Pubmed_DefaultReportPanel.Pubmed_RVDocSum" TargetMode="External"/><Relationship Id="rId33" Type="http://schemas.openxmlformats.org/officeDocument/2006/relationships/hyperlink" Target="http://www.ncbi.nlm.nih.gov/pubmed/18722947?ordinalpos=7&amp;itool=EntrezSystem2.PEntrez.Pubmed.Pubmed_ResultsPanel.Pubmed_DefaultReportPanel.Pubmed_RVDocSum" TargetMode="External"/><Relationship Id="rId34" Type="http://schemas.openxmlformats.org/officeDocument/2006/relationships/hyperlink" Target="http://www.ncbi.nlm.nih.gov/pubmed/18845099?ordinalpos=6&amp;itool=EntrezSystem2.PEntrez.Pubmed.Pubmed_ResultsPanel.Pubmed_DefaultReportPanel.Pubmed_RVDocSum" TargetMode="External"/><Relationship Id="rId35" Type="http://schemas.openxmlformats.org/officeDocument/2006/relationships/hyperlink" Target="http://www.ncbi.nlm.nih.gov/pubmed/19059608?ordinalpos=5&amp;itool=EntrezSystem2.PEntrez.Pubmed.Pubmed_ResultsPanel.Pubmed_DefaultReportPanel.Pubmed_RVDocSum" TargetMode="External"/><Relationship Id="rId36" Type="http://schemas.openxmlformats.org/officeDocument/2006/relationships/hyperlink" Target="http://www.ncbi.nlm.nih.gov/pubmed/19099049?ordinalpos=4&amp;itool=EntrezSystem2.PEntrez.Pubmed.Pubmed_ResultsPanel.Pubmed_DefaultReportPanel.Pubmed_RVDocSum" TargetMode="External"/><Relationship Id="rId37" Type="http://schemas.openxmlformats.org/officeDocument/2006/relationships/hyperlink" Target="http://www.ncbi.nlm.nih.gov/pubmed/19128929?ordinalpos=3&amp;itool=EntrezSystem2.PEntrez.Pubmed.Pubmed_ResultsPanel.Pubmed_DefaultReportPanel.Pubmed_RVDocSum" TargetMode="External"/><Relationship Id="rId38" Type="http://schemas.openxmlformats.org/officeDocument/2006/relationships/hyperlink" Target="http://www.ncbi.nlm.nih.gov/pubmed/19432665?ordinalpos=2&amp;itool=EntrezSystem2.PEntrez.Pubmed.Pubmed_ResultsPanel.Pubmed_DefaultReportPanel.Pubmed_RVDocSum" TargetMode="External"/><Relationship Id="rId39" Type="http://schemas.openxmlformats.org/officeDocument/2006/relationships/hyperlink" Target="http://www.ncbi.nlm.nih.gov/pubmed/19467831?ordinalpos=1&amp;itool=EntrezSystem2.PEntrez.Pubmed.Pubmed_ResultsPanel.Pubmed_DefaultReportPanel.Pubmed_RVDocSum" TargetMode="External"/><Relationship Id="rId50" Type="http://schemas.openxmlformats.org/officeDocument/2006/relationships/hyperlink" Target="http://www.ncbi.nlm.nih.gov/pubmed/19943737?itool=EntrezSystem2.PEntrez.Pubmed.Pubmed_ResultsPanel.Pubmed_RVDocSum&amp;ordinalpos=1" TargetMode="External"/><Relationship Id="rId51" Type="http://schemas.openxmlformats.org/officeDocument/2006/relationships/hyperlink" Target="http://www.ncbi.nlm.nih.gov/pubmed/20338582" TargetMode="External"/><Relationship Id="rId52" Type="http://schemas.openxmlformats.org/officeDocument/2006/relationships/hyperlink" Target="http://www.ncbi.nlm.nih.gov/pubmed/20347700" TargetMode="External"/><Relationship Id="rId53" Type="http://schemas.openxmlformats.org/officeDocument/2006/relationships/hyperlink" Target="http://www.ncbi.nlm.nih.gov/pubmed/20494094" TargetMode="External"/><Relationship Id="rId54" Type="http://schemas.openxmlformats.org/officeDocument/2006/relationships/hyperlink" Target="http://www.ncbi.nlm.nih.gov/pubmed/20660885" TargetMode="External"/><Relationship Id="rId55" Type="http://schemas.openxmlformats.org/officeDocument/2006/relationships/hyperlink" Target="http://www.ncbi.nlm.nih.gov/pubmed/20825510" TargetMode="External"/><Relationship Id="rId56" Type="http://schemas.openxmlformats.org/officeDocument/2006/relationships/hyperlink" Target="http://www.ncbi.nlm.nih.gov/pubmed/19595541?ordinalpos=1&amp;itool=EntrezSystem2.PEntrez.Pubmed.Pubmed_ResultsPanel.Pubmed_DefaultReportPanel.Pubmed_RVDocSum" TargetMode="External"/><Relationship Id="rId57" Type="http://schemas.openxmlformats.org/officeDocument/2006/relationships/hyperlink" Target="http://www.ncbi.nlm.nih.gov/pubmed/21276684" TargetMode="External"/><Relationship Id="rId58" Type="http://schemas.openxmlformats.org/officeDocument/2006/relationships/hyperlink" Target="http://www.ncbi.nlm.nih.gov/pubmed/21257914" TargetMode="External"/><Relationship Id="rId59" Type="http://schemas.openxmlformats.org/officeDocument/2006/relationships/hyperlink" Target="http://www.ncbi.nlm.nih.gov/pubmed/21193465" TargetMode="External"/><Relationship Id="rId70" Type="http://schemas.openxmlformats.org/officeDocument/2006/relationships/hyperlink" Target="http://www.ncbi.nlm.nih.gov/pubmed/23730132" TargetMode="External"/><Relationship Id="rId71" Type="http://schemas.openxmlformats.org/officeDocument/2006/relationships/hyperlink" Target="http://www.ncbi.nlm.nih.gov/pubmed/23566871" TargetMode="External"/><Relationship Id="rId72" Type="http://schemas.openxmlformats.org/officeDocument/2006/relationships/hyperlink" Target="http://www.ncbi.nlm.nih.gov/pubmed/23697513" TargetMode="External"/><Relationship Id="rId73" Type="http://schemas.openxmlformats.org/officeDocument/2006/relationships/hyperlink" Target="http://www.annalsofvascularsurgery.com/article/S0890-5096(13)00238-0/abstract?elsca1=etoc&amp;elsca2=email&amp;elsca3=0890-5096_201308_27_6&amp;elsca4=elsevier" TargetMode="External"/><Relationship Id="rId74" Type="http://schemas.openxmlformats.org/officeDocument/2006/relationships/hyperlink" Target="http://www.ncbi.nlm.nih.gov/pubmed/23697513" TargetMode="External"/><Relationship Id="rId75" Type="http://schemas.openxmlformats.org/officeDocument/2006/relationships/hyperlink" Target="http://www.ncbi.nlm.nih.gov/pubmed/22642397" TargetMode="External"/><Relationship Id="rId76" Type="http://schemas.openxmlformats.org/officeDocument/2006/relationships/hyperlink" Target="http://www.ncbi.nlm.nih.gov/pubmed/24386016" TargetMode="External"/><Relationship Id="rId77" Type="http://schemas.openxmlformats.org/officeDocument/2006/relationships/hyperlink" Target="http://www.ncbi.nlm.nih.gov/pubmed/24098835" TargetMode="External"/><Relationship Id="rId78" Type="http://schemas.openxmlformats.org/officeDocument/2006/relationships/hyperlink" Target="http://www.ncbi.nlm.nih.gov/pubmed/24184495" TargetMode="External"/><Relationship Id="rId79" Type="http://schemas.openxmlformats.org/officeDocument/2006/relationships/hyperlink" Target="http://www.ncbi.nlm.nih.gov/pubmed/24613191" TargetMode="External"/><Relationship Id="rId90" Type="http://schemas.openxmlformats.org/officeDocument/2006/relationships/hyperlink" Target="http://www.ncbi.nlm.nih.gov/pubmed/18845099?ordinalpos=6&amp;itool=EntrezSystem2.PEntrez.Pubmed.Pubmed_ResultsPanel.Pubmed_DefaultReportPanel.Pubmed_RVDocSum" TargetMode="External"/><Relationship Id="rId91" Type="http://schemas.openxmlformats.org/officeDocument/2006/relationships/hyperlink" Target="http://www.ncbi.nlm.nih.gov/pubmed/23566871" TargetMode="External"/><Relationship Id="rId92" Type="http://schemas.openxmlformats.org/officeDocument/2006/relationships/header" Target="header1.xml"/><Relationship Id="rId93" Type="http://schemas.openxmlformats.org/officeDocument/2006/relationships/footer" Target="footer1.xml"/><Relationship Id="rId94" Type="http://schemas.openxmlformats.org/officeDocument/2006/relationships/footer" Target="footer2.xml"/><Relationship Id="rId95" Type="http://schemas.openxmlformats.org/officeDocument/2006/relationships/fontTable" Target="fontTable.xml"/><Relationship Id="rId96" Type="http://schemas.openxmlformats.org/officeDocument/2006/relationships/theme" Target="theme/theme1.xml"/><Relationship Id="rId20" Type="http://schemas.openxmlformats.org/officeDocument/2006/relationships/hyperlink" Target="http://www.ncbi.nlm.nih.gov/entrez/query.fcgi?db=pubmed&amp;cmd=Search&amp;itool=pubmed_AbstractPlus&amp;term=%22Hoshino+Y%22%5BAuthor%5D" TargetMode="External"/><Relationship Id="rId21" Type="http://schemas.openxmlformats.org/officeDocument/2006/relationships/hyperlink" Target="http://www.ncbi.nlm.nih.gov/entrez/query.fcgi?db=pubmed&amp;cmd=Search&amp;itool=pubmed_AbstractPlus&amp;term=%22Sasajima+T%22%5BAuthor%5D" TargetMode="External"/><Relationship Id="rId22" Type="http://schemas.openxmlformats.org/officeDocument/2006/relationships/hyperlink" Target="http://www.ncbi.nlm.nih.gov/entrez/query.fcgi?db=pubmed&amp;cmd=Search&amp;itool=pubmed_AbstractPlus&amp;term=%22Sumpio+BE%22%5BAuthor%5D" TargetMode="External"/><Relationship Id="rId23" Type="http://schemas.openxmlformats.org/officeDocument/2006/relationships/hyperlink" Target="http://www.ncbi.nlm.nih.gov/entrez/query.fcgi?db=pubmed&amp;cmd=Retrieve&amp;dopt=AbstractPlus&amp;list_uids=17199763&amp;query_hl=1&amp;itool=pubmed_docsum" TargetMode="External"/><Relationship Id="rId24" Type="http://schemas.openxmlformats.org/officeDocument/2006/relationships/hyperlink" Target="http://www.ncbi.nlm.nih.gov/sites/entrez?Db=pubmed&amp;Cmd=Search&amp;Term=%22Pressley%20ZM%22%5BAuthor%5D&amp;itool=EntrezSystem2.PEntrez.Pubmed.Pubmed_ResultsPanel.Pubmed_RVAbstractPlus" TargetMode="External"/><Relationship Id="rId25" Type="http://schemas.openxmlformats.org/officeDocument/2006/relationships/hyperlink" Target="http://www.ncbi.nlm.nih.gov/sites/entrez?Db=pubmed&amp;Cmd=Search&amp;Term=%22Foster%20JK%22%5BAuthor%5D&amp;itool=EntrezSystem2.PEntrez.Pubmed.Pubmed_ResultsPanel.Pubmed_RVAbstractPlus" TargetMode="External"/><Relationship Id="rId26" Type="http://schemas.openxmlformats.org/officeDocument/2006/relationships/hyperlink" Target="http://www.ncbi.nlm.nih.gov/sites/entrez?Db=pubmed&amp;Cmd=Search&amp;Term=%22Kolm%20P%22%5BAuthor%5D&amp;itool=EntrezSystem2.PEntrez.Pubmed.Pubmed_ResultsPanel.Pubmed_RVAbstractPlus" TargetMode="External"/><Relationship Id="rId27" Type="http://schemas.openxmlformats.org/officeDocument/2006/relationships/hyperlink" Target="http://www.ncbi.nlm.nih.gov/sites/entrez?Db=pubmed&amp;Cmd=Search&amp;Term=%22Zhao%20L%22%5BAuthor%5D&amp;itool=EntrezSystem2.PEntrez.Pubmed.Pubmed_ResultsPanel.Pubmed_RVAbstractPlus" TargetMode="External"/><Relationship Id="rId28" Type="http://schemas.openxmlformats.org/officeDocument/2006/relationships/hyperlink" Target="http://www.ncbi.nlm.nih.gov/sites/entrez?Db=pubmed&amp;Cmd=Search&amp;Term=%22Warren%20F%22%5BAuthor%5D&amp;itool=EntrezSystem2.PEntrez.Pubmed.Pubmed_ResultsPanel.Pubmed_RVAbstractPlus" TargetMode="External"/><Relationship Id="rId29" Type="http://schemas.openxmlformats.org/officeDocument/2006/relationships/hyperlink" Target="http://www.ncbi.nlm.nih.gov/sites/entrez?Db=pubmed&amp;Cmd=Search&amp;Term=%22Weintraub%20W%22%5BAuthor%5D&amp;itool=EntrezSystem2.PEntrez.Pubmed.Pubmed_ResultsPanel.Pubmed_RVAbstractPlus" TargetMode="External"/><Relationship Id="rId40" Type="http://schemas.openxmlformats.org/officeDocument/2006/relationships/hyperlink" Target="http://www.ncbi.nlm.nih.gov/sites/entrez?Db=pubmed&amp;Cmd=Search&amp;Term=%22Orgill%20DP%22%5BAuthor%5D&amp;itool=EntrezSystem2.PEntrez.Pubmed.Pubmed_ResultsPanel.Pubmed_DiscoveryPanel.Pubmed_RVAbstractPlus" TargetMode="External"/><Relationship Id="rId41" Type="http://schemas.openxmlformats.org/officeDocument/2006/relationships/hyperlink" Target="http://www.ncbi.nlm.nih.gov/sites/entrez?Db=pubmed&amp;Cmd=Search&amp;Term=%22Manders%20EK%22%5BAuthor%5D&amp;itool=EntrezSystem2.PEntrez.Pubmed.Pubmed_ResultsPanel.Pubmed_DiscoveryPanel.Pubmed_RVAbstractPlus" TargetMode="External"/><Relationship Id="rId42" Type="http://schemas.openxmlformats.org/officeDocument/2006/relationships/hyperlink" Target="http://www.ncbi.nlm.nih.gov/sites/entrez?Db=pubmed&amp;Cmd=Search&amp;Term=%22Sumpio%20BE%22%5BAuthor%5D&amp;itool=EntrezSystem2.PEntrez.Pubmed.Pubmed_ResultsPanel.Pubmed_DiscoveryPanel.Pubmed_RVAbstractPlus" TargetMode="External"/><Relationship Id="rId43" Type="http://schemas.openxmlformats.org/officeDocument/2006/relationships/hyperlink" Target="http://www.ncbi.nlm.nih.gov/sites/entrez?Db=pubmed&amp;Cmd=Search&amp;Term=%22Lee%20RC%22%5BAuthor%5D&amp;itool=EntrezSystem2.PEntrez.Pubmed.Pubmed_ResultsPanel.Pubmed_DiscoveryPanel.Pubmed_RVAbstractPlus" TargetMode="External"/><Relationship Id="rId44" Type="http://schemas.openxmlformats.org/officeDocument/2006/relationships/hyperlink" Target="http://www.ncbi.nlm.nih.gov/sites/entrez?Db=pubmed&amp;Cmd=Search&amp;Term=%22Attinger%20CE%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Gurtner%20GC%22%5BAuthor%5D&amp;itool=EntrezSystem2.PEntrez.Pubmed.Pubmed_ResultsPanel.Pubmed_DiscoveryPanel.Pubmed_RVAbstractPlus" TargetMode="External"/><Relationship Id="rId46" Type="http://schemas.openxmlformats.org/officeDocument/2006/relationships/hyperlink" Target="http://www.ncbi.nlm.nih.gov/sites/entrez?Db=pubmed&amp;Cmd=Search&amp;Term=%22Ehrlich%20HP%22%5BAuthor%5D&amp;itool=EntrezSystem2.PEntrez.Pubmed.Pubmed_ResultsPanel.Pubmed_DiscoveryPanel.Pubmed_RVAbstractPlus" TargetMode="External"/><Relationship Id="rId47" Type="http://schemas.openxmlformats.org/officeDocument/2006/relationships/hyperlink" Target="javascript:AL_get(this,%20'jour',%20'Surgery.');" TargetMode="External"/><Relationship Id="rId48" Type="http://schemas.openxmlformats.org/officeDocument/2006/relationships/hyperlink" Target="http://www.ncbi.nlm.nih.gov/pubmed/19595541?ordinalpos=1&amp;itool=EntrezSystem2.PEntrez.Pubmed.Pubmed_ResultsPanel.Pubmed_DefaultReportPanel.Pubmed_RVDocSum" TargetMode="External"/><Relationship Id="rId49" Type="http://schemas.openxmlformats.org/officeDocument/2006/relationships/hyperlink" Target="http://www.ncbi.nlm.nih.gov/pubmed/19826022?itool=EntrezSystem2.PEntrez.Pubmed.Pubmed_ResultsPanel.Pubmed_RVDocSum&amp;ordinalpos=2" TargetMode="External"/><Relationship Id="rId60" Type="http://schemas.openxmlformats.org/officeDocument/2006/relationships/hyperlink" Target="http://www.ncbi.nlm.nih.gov/pubmed/21367569" TargetMode="External"/><Relationship Id="rId61" Type="http://schemas.openxmlformats.org/officeDocument/2006/relationships/hyperlink" Target="http://www.ncbi.nlm.nih.gov/pubmed/21333557" TargetMode="External"/><Relationship Id="rId62" Type="http://schemas.openxmlformats.org/officeDocument/2006/relationships/hyperlink" Target="http://www.ncbi.nlm.nih.gov/pubmed/21592524" TargetMode="External"/><Relationship Id="rId63" Type="http://schemas.openxmlformats.org/officeDocument/2006/relationships/hyperlink" Target="http://www.ncbi.nlm.nih.gov/pubmed/21592524" TargetMode="External"/><Relationship Id="rId64" Type="http://schemas.openxmlformats.org/officeDocument/2006/relationships/hyperlink" Target="http://www.ncbi.nlm.nih.gov/pubmed/21940758" TargetMode="External"/><Relationship Id="rId65" Type="http://schemas.openxmlformats.org/officeDocument/2006/relationships/hyperlink" Target="http://www.ncbi.nlm.nih.gov/pubmed/22038827" TargetMode="External"/><Relationship Id="rId66" Type="http://schemas.openxmlformats.org/officeDocument/2006/relationships/hyperlink" Target="http://www.ncbi.nlm.nih.gov/pubmed/22328618" TargetMode="External"/><Relationship Id="rId67" Type="http://schemas.openxmlformats.org/officeDocument/2006/relationships/hyperlink" Target="http://www.ncbi.nlm.nih.gov/pubmed/22640466" TargetMode="External"/><Relationship Id="rId68" Type="http://schemas.openxmlformats.org/officeDocument/2006/relationships/hyperlink" Target="http://www.ncbi.nlm.nih.gov/pubmed/22642397" TargetMode="External"/><Relationship Id="rId69" Type="http://schemas.openxmlformats.org/officeDocument/2006/relationships/hyperlink" Target="http://www.ncbi.nlm.nih.gov/pubmed/23171095" TargetMode="External"/><Relationship Id="rId80" Type="http://schemas.openxmlformats.org/officeDocument/2006/relationships/hyperlink" Target="http://www.ncbi.nlm.nih.gov/pubmed/24721175" TargetMode="External"/><Relationship Id="rId81" Type="http://schemas.openxmlformats.org/officeDocument/2006/relationships/hyperlink" Target="http://www.ncbi.nlm.nih.gov/pubmed/24887776" TargetMode="External"/><Relationship Id="rId82" Type="http://schemas.openxmlformats.org/officeDocument/2006/relationships/hyperlink" Target="http://www.ncbi.nlm.nih.gov/pubmed/25101577" TargetMode="External"/><Relationship Id="rId83" Type="http://schemas.openxmlformats.org/officeDocument/2006/relationships/hyperlink" Target="http://www.ncbi.nlm.nih.gov/pubmed/25264364" TargetMode="External"/><Relationship Id="rId84" Type="http://schemas.openxmlformats.org/officeDocument/2006/relationships/hyperlink" Target="http://www.ncbi.nlm.nih.gov/pubmed/25238728" TargetMode="External"/><Relationship Id="rId85" Type="http://schemas.openxmlformats.org/officeDocument/2006/relationships/hyperlink" Target="http://www.ncbi.nlm.nih.gov/pubmed/25827968" TargetMode="External"/><Relationship Id="rId86" Type="http://schemas.openxmlformats.org/officeDocument/2006/relationships/hyperlink" Target="http://www.ncbi.nlm.nih.gov/pubmed/25812754" TargetMode="External"/><Relationship Id="rId87" Type="http://schemas.openxmlformats.org/officeDocument/2006/relationships/hyperlink" Target="http://www.ncbi.nlm.nih.gov/pubmed/25789111" TargetMode="External"/><Relationship Id="rId88" Type="http://schemas.openxmlformats.org/officeDocument/2006/relationships/hyperlink" Target="http://www.ncbi.nlm.nih.gov/pubmed/25725283" TargetMode="External"/><Relationship Id="rId89" Type="http://schemas.openxmlformats.org/officeDocument/2006/relationships/hyperlink" Target="http://www.ncbi.nlm.nih.gov/pubmed/26386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6BF0-8EE9-6E4D-BD3E-BEBE9F73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47</Pages>
  <Words>18696</Words>
  <Characters>106568</Characters>
  <Application>Microsoft Macintosh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125014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dc:description/>
  <cp:lastModifiedBy>Bauer Sumpio</cp:lastModifiedBy>
  <cp:revision>24</cp:revision>
  <cp:lastPrinted>2011-08-02T17:52:00Z</cp:lastPrinted>
  <dcterms:created xsi:type="dcterms:W3CDTF">2015-01-04T13:36:00Z</dcterms:created>
  <dcterms:modified xsi:type="dcterms:W3CDTF">2017-03-15T14:43:00Z</dcterms:modified>
</cp:coreProperties>
</file>