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2AC05" w14:textId="3A8FC9BD" w:rsidR="00321A19" w:rsidRDefault="00321A19" w:rsidP="00321A19">
      <w:pPr>
        <w:pStyle w:val="OMBInfo"/>
      </w:pPr>
      <w:r>
        <w:t>OMB No. 0925-0001</w:t>
      </w:r>
      <w:r w:rsidR="00FC5F9E">
        <w:t xml:space="preserve"> and 0925-</w:t>
      </w:r>
      <w:r>
        <w:t xml:space="preserve">0002 (Rev. </w:t>
      </w:r>
      <w:r w:rsidR="00F94A2B">
        <w:t>10</w:t>
      </w:r>
      <w:r w:rsidR="00FC5F9E">
        <w:t>/15</w:t>
      </w:r>
      <w:r>
        <w:t xml:space="preserve"> Approved Through </w:t>
      </w:r>
      <w:r w:rsidR="00FC5F9E">
        <w:t>10</w:t>
      </w:r>
      <w:r>
        <w:t>/31/</w:t>
      </w:r>
      <w:r w:rsidR="00FC5F9E">
        <w:t>2018</w:t>
      </w:r>
      <w:r>
        <w:t>)</w:t>
      </w:r>
    </w:p>
    <w:p w14:paraId="48D07FF5" w14:textId="77777777" w:rsidR="002B7443" w:rsidRPr="006E6FB5" w:rsidRDefault="002B7443" w:rsidP="006E6FB5">
      <w:pPr>
        <w:pStyle w:val="Title"/>
      </w:pPr>
      <w:r w:rsidRPr="006E6FB5">
        <w:t>BIOGRAPHICAL SKETCH</w:t>
      </w:r>
    </w:p>
    <w:p w14:paraId="4F46CDBB" w14:textId="6FF5D87D" w:rsidR="002B7443" w:rsidRPr="007C7066" w:rsidRDefault="002B7443" w:rsidP="002B7443">
      <w:pPr>
        <w:pStyle w:val="FormFieldCaption1"/>
        <w:pBdr>
          <w:between w:val="single" w:sz="4" w:space="1" w:color="auto"/>
        </w:pBdr>
        <w:rPr>
          <w:sz w:val="22"/>
          <w:szCs w:val="22"/>
        </w:rPr>
      </w:pPr>
      <w:r w:rsidRPr="00D3779E">
        <w:rPr>
          <w:sz w:val="22"/>
        </w:rPr>
        <w:t>NAME:</w:t>
      </w:r>
      <w:r w:rsidR="007C7066">
        <w:rPr>
          <w:sz w:val="22"/>
        </w:rPr>
        <w:t xml:space="preserve"> </w:t>
      </w:r>
      <w:r w:rsidR="007C7066" w:rsidRPr="00021801">
        <w:rPr>
          <w:sz w:val="22"/>
          <w:szCs w:val="22"/>
        </w:rPr>
        <w:t>Díaz Esperanza</w:t>
      </w:r>
    </w:p>
    <w:p w14:paraId="7FFF41C1" w14:textId="3B57ECC6" w:rsidR="002B7443" w:rsidRPr="00D3779E" w:rsidRDefault="00E047AD" w:rsidP="002B7443">
      <w:pPr>
        <w:pStyle w:val="FormFieldCaption1"/>
        <w:pBdr>
          <w:between w:val="single" w:sz="4" w:space="1" w:color="auto"/>
        </w:pBdr>
        <w:rPr>
          <w:sz w:val="32"/>
        </w:rPr>
      </w:pPr>
      <w:r w:rsidRPr="00D3779E">
        <w:rPr>
          <w:sz w:val="22"/>
        </w:rPr>
        <w:t>eRA COMMONS USER NAME</w:t>
      </w:r>
      <w:r w:rsidR="002B7443" w:rsidRPr="00D3779E">
        <w:rPr>
          <w:sz w:val="22"/>
        </w:rPr>
        <w:t>:</w:t>
      </w:r>
      <w:r w:rsidR="007C7066">
        <w:rPr>
          <w:sz w:val="22"/>
        </w:rPr>
        <w:t xml:space="preserve"> ESDIAZ</w:t>
      </w:r>
    </w:p>
    <w:p w14:paraId="74873D9A" w14:textId="28AE6A26" w:rsidR="002B7443" w:rsidRDefault="00E047AD" w:rsidP="007C7066">
      <w:pPr>
        <w:pStyle w:val="DataField11pt"/>
        <w:rPr>
          <w:szCs w:val="22"/>
        </w:rPr>
      </w:pPr>
      <w:r w:rsidRPr="00D3779E">
        <w:t>POSITION TITLE</w:t>
      </w:r>
      <w:r w:rsidR="002B7443" w:rsidRPr="00D3779E">
        <w:t>:</w:t>
      </w:r>
      <w:r w:rsidR="007C7066">
        <w:t xml:space="preserve"> </w:t>
      </w:r>
      <w:r w:rsidR="007C7066" w:rsidRPr="00382F1D">
        <w:rPr>
          <w:szCs w:val="22"/>
        </w:rPr>
        <w:t>Associate Professor of Psychiatry, Yale University, School of Medicine</w:t>
      </w:r>
    </w:p>
    <w:p w14:paraId="48854293" w14:textId="77777777" w:rsidR="003951E4" w:rsidRPr="007C7066" w:rsidRDefault="003951E4" w:rsidP="007C7066">
      <w:pPr>
        <w:pStyle w:val="DataField11pt"/>
        <w:rPr>
          <w:szCs w:val="22"/>
        </w:rPr>
      </w:pPr>
    </w:p>
    <w:p w14:paraId="035344DF" w14:textId="71EA672E" w:rsidR="002B7443" w:rsidRPr="00D3779E" w:rsidRDefault="002B7443" w:rsidP="002B7443">
      <w:pPr>
        <w:pStyle w:val="FormFieldCaption1"/>
        <w:pBdr>
          <w:between w:val="single" w:sz="4" w:space="1" w:color="auto"/>
        </w:pBdr>
        <w:rPr>
          <w:sz w:val="22"/>
        </w:rPr>
      </w:pPr>
      <w:r w:rsidRPr="00D3779E">
        <w:rPr>
          <w:sz w:val="22"/>
        </w:rPr>
        <w:t xml:space="preserve">EDUCATION/TRAINING </w:t>
      </w:r>
    </w:p>
    <w:tbl>
      <w:tblPr>
        <w:tblStyle w:val="TableGrid"/>
        <w:tblW w:w="0" w:type="auto"/>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364"/>
        <w:gridCol w:w="1440"/>
        <w:gridCol w:w="1440"/>
        <w:gridCol w:w="2592"/>
      </w:tblGrid>
      <w:tr w:rsidR="00933173" w:rsidRPr="00D3779E" w14:paraId="21BBC1F3" w14:textId="77777777" w:rsidTr="00547118">
        <w:trPr>
          <w:cantSplit/>
          <w:tblHeader/>
        </w:trPr>
        <w:tc>
          <w:tcPr>
            <w:tcW w:w="5364" w:type="dxa"/>
            <w:tcBorders>
              <w:top w:val="single" w:sz="4" w:space="0" w:color="auto"/>
              <w:bottom w:val="single" w:sz="4" w:space="0" w:color="auto"/>
            </w:tcBorders>
            <w:vAlign w:val="center"/>
          </w:tcPr>
          <w:p w14:paraId="5DCFDE41" w14:textId="77777777" w:rsidR="00933173" w:rsidRPr="00D3779E" w:rsidRDefault="00933173" w:rsidP="007C7066">
            <w:pPr>
              <w:pStyle w:val="FormFieldCaption"/>
              <w:jc w:val="center"/>
              <w:rPr>
                <w:sz w:val="22"/>
              </w:rPr>
            </w:pPr>
            <w:r w:rsidRPr="00D3779E">
              <w:rPr>
                <w:sz w:val="22"/>
              </w:rPr>
              <w:t>INSTITUTION AND LOCATION</w:t>
            </w:r>
          </w:p>
        </w:tc>
        <w:tc>
          <w:tcPr>
            <w:tcW w:w="1440" w:type="dxa"/>
            <w:tcBorders>
              <w:top w:val="single" w:sz="4" w:space="0" w:color="auto"/>
              <w:bottom w:val="single" w:sz="4" w:space="0" w:color="auto"/>
            </w:tcBorders>
            <w:vAlign w:val="center"/>
          </w:tcPr>
          <w:p w14:paraId="0A8E3E0E" w14:textId="77777777" w:rsidR="00933173" w:rsidRPr="00D3779E" w:rsidRDefault="00933173" w:rsidP="007C7066">
            <w:pPr>
              <w:pStyle w:val="FormFieldCaption"/>
              <w:jc w:val="center"/>
              <w:rPr>
                <w:sz w:val="22"/>
              </w:rPr>
            </w:pPr>
            <w:r w:rsidRPr="00D3779E">
              <w:rPr>
                <w:sz w:val="22"/>
              </w:rPr>
              <w:t>DEGREE</w:t>
            </w:r>
          </w:p>
          <w:p w14:paraId="0DEF5BC8" w14:textId="77777777" w:rsidR="00933173" w:rsidRPr="00D3779E" w:rsidRDefault="00933173" w:rsidP="007C7066">
            <w:pPr>
              <w:pStyle w:val="FormFieldCaption"/>
              <w:jc w:val="center"/>
              <w:rPr>
                <w:rStyle w:val="Emphasis"/>
                <w:sz w:val="22"/>
              </w:rPr>
            </w:pPr>
            <w:r w:rsidRPr="00D3779E">
              <w:rPr>
                <w:rStyle w:val="Emphasis"/>
                <w:sz w:val="22"/>
              </w:rPr>
              <w:t>(if applicable)</w:t>
            </w:r>
          </w:p>
          <w:p w14:paraId="32A0C014" w14:textId="77777777" w:rsidR="00933173" w:rsidRPr="00D3779E" w:rsidRDefault="00933173" w:rsidP="007C7066">
            <w:pPr>
              <w:pStyle w:val="FormFieldCaption"/>
              <w:rPr>
                <w:sz w:val="22"/>
              </w:rPr>
            </w:pPr>
          </w:p>
        </w:tc>
        <w:tc>
          <w:tcPr>
            <w:tcW w:w="1440" w:type="dxa"/>
            <w:tcBorders>
              <w:top w:val="single" w:sz="4" w:space="0" w:color="auto"/>
              <w:bottom w:val="single" w:sz="4" w:space="0" w:color="auto"/>
            </w:tcBorders>
            <w:vAlign w:val="center"/>
          </w:tcPr>
          <w:p w14:paraId="4ED3B33F" w14:textId="77777777" w:rsidR="00C1247F" w:rsidRPr="00D3779E" w:rsidRDefault="00C1247F" w:rsidP="007C7066">
            <w:pPr>
              <w:pStyle w:val="FormFieldCaption"/>
              <w:jc w:val="center"/>
              <w:rPr>
                <w:sz w:val="22"/>
              </w:rPr>
            </w:pPr>
            <w:r w:rsidRPr="00D3779E">
              <w:rPr>
                <w:sz w:val="22"/>
              </w:rPr>
              <w:t>Completion Date</w:t>
            </w:r>
          </w:p>
          <w:p w14:paraId="76B4E15A" w14:textId="09B57E40" w:rsidR="00933173" w:rsidRPr="00D3779E" w:rsidRDefault="00933173" w:rsidP="007C7066">
            <w:pPr>
              <w:pStyle w:val="FormFieldCaption"/>
              <w:jc w:val="center"/>
              <w:rPr>
                <w:sz w:val="22"/>
              </w:rPr>
            </w:pPr>
            <w:r w:rsidRPr="00D3779E">
              <w:rPr>
                <w:sz w:val="22"/>
              </w:rPr>
              <w:t>MM/YYYY</w:t>
            </w:r>
          </w:p>
          <w:p w14:paraId="143620A6" w14:textId="77777777" w:rsidR="00933173" w:rsidRPr="00D3779E" w:rsidRDefault="00933173" w:rsidP="007C7066">
            <w:pPr>
              <w:pStyle w:val="FormFieldCaption"/>
              <w:rPr>
                <w:sz w:val="22"/>
              </w:rPr>
            </w:pPr>
          </w:p>
        </w:tc>
        <w:tc>
          <w:tcPr>
            <w:tcW w:w="2592" w:type="dxa"/>
            <w:tcBorders>
              <w:top w:val="single" w:sz="4" w:space="0" w:color="auto"/>
              <w:bottom w:val="single" w:sz="4" w:space="0" w:color="auto"/>
            </w:tcBorders>
            <w:vAlign w:val="center"/>
          </w:tcPr>
          <w:p w14:paraId="7E87FA43" w14:textId="77777777" w:rsidR="00933173" w:rsidRPr="00D3779E" w:rsidRDefault="00933173" w:rsidP="007C7066">
            <w:pPr>
              <w:pStyle w:val="FormFieldCaption"/>
              <w:jc w:val="center"/>
              <w:rPr>
                <w:sz w:val="22"/>
              </w:rPr>
            </w:pPr>
            <w:r w:rsidRPr="00D3779E">
              <w:rPr>
                <w:sz w:val="22"/>
              </w:rPr>
              <w:t>FIELD OF STUDY</w:t>
            </w:r>
          </w:p>
          <w:p w14:paraId="4198E5FC" w14:textId="77777777" w:rsidR="00933173" w:rsidRPr="00D3779E" w:rsidRDefault="00933173" w:rsidP="007C7066">
            <w:pPr>
              <w:pStyle w:val="FormFieldCaption"/>
              <w:rPr>
                <w:sz w:val="22"/>
              </w:rPr>
            </w:pPr>
          </w:p>
        </w:tc>
      </w:tr>
      <w:tr w:rsidR="007C7066" w:rsidRPr="00D3779E" w14:paraId="5CD50646" w14:textId="77777777" w:rsidTr="003E4A92">
        <w:trPr>
          <w:cantSplit/>
          <w:trHeight w:val="395"/>
        </w:trPr>
        <w:tc>
          <w:tcPr>
            <w:tcW w:w="5364" w:type="dxa"/>
            <w:tcBorders>
              <w:top w:val="single" w:sz="4" w:space="0" w:color="auto"/>
            </w:tcBorders>
          </w:tcPr>
          <w:p w14:paraId="3B0C531B" w14:textId="207D256C" w:rsidR="007C7066" w:rsidRPr="00977FA5" w:rsidRDefault="007C7066" w:rsidP="00ED35D7">
            <w:pPr>
              <w:pStyle w:val="FormFieldCaption"/>
              <w:spacing w:before="20" w:after="20"/>
              <w:rPr>
                <w:sz w:val="22"/>
                <w:szCs w:val="22"/>
              </w:rPr>
            </w:pPr>
            <w:r w:rsidRPr="00A70DF7">
              <w:rPr>
                <w:sz w:val="20"/>
                <w:szCs w:val="20"/>
                <w:lang w:val="es-ES"/>
              </w:rPr>
              <w:t>Pontificia Universidad Javeriana, Bogotá, Colombia</w:t>
            </w:r>
          </w:p>
        </w:tc>
        <w:tc>
          <w:tcPr>
            <w:tcW w:w="1440" w:type="dxa"/>
            <w:tcBorders>
              <w:top w:val="single" w:sz="4" w:space="0" w:color="auto"/>
            </w:tcBorders>
          </w:tcPr>
          <w:p w14:paraId="62DD05C1" w14:textId="7C1170EE" w:rsidR="007C7066" w:rsidRPr="00977FA5" w:rsidRDefault="007C7066" w:rsidP="003E4A92">
            <w:pPr>
              <w:pStyle w:val="FormFieldCaption"/>
              <w:spacing w:before="20" w:after="20"/>
              <w:jc w:val="center"/>
              <w:rPr>
                <w:sz w:val="22"/>
                <w:szCs w:val="22"/>
              </w:rPr>
            </w:pPr>
            <w:r w:rsidRPr="00A70DF7">
              <w:rPr>
                <w:sz w:val="20"/>
                <w:szCs w:val="20"/>
              </w:rPr>
              <w:t>MD</w:t>
            </w:r>
          </w:p>
        </w:tc>
        <w:tc>
          <w:tcPr>
            <w:tcW w:w="1440" w:type="dxa"/>
            <w:tcBorders>
              <w:top w:val="single" w:sz="4" w:space="0" w:color="auto"/>
            </w:tcBorders>
          </w:tcPr>
          <w:p w14:paraId="543299E0" w14:textId="44264C5A" w:rsidR="007C7066" w:rsidRPr="00977FA5" w:rsidRDefault="007C7066" w:rsidP="003E4A92">
            <w:pPr>
              <w:pStyle w:val="FormFieldCaption"/>
              <w:spacing w:before="20" w:after="20"/>
              <w:jc w:val="center"/>
              <w:rPr>
                <w:sz w:val="22"/>
                <w:szCs w:val="22"/>
              </w:rPr>
            </w:pPr>
            <w:r w:rsidRPr="00A70DF7">
              <w:rPr>
                <w:sz w:val="20"/>
                <w:szCs w:val="20"/>
              </w:rPr>
              <w:t>1978</w:t>
            </w:r>
          </w:p>
        </w:tc>
        <w:tc>
          <w:tcPr>
            <w:tcW w:w="2592" w:type="dxa"/>
            <w:tcBorders>
              <w:top w:val="single" w:sz="4" w:space="0" w:color="auto"/>
            </w:tcBorders>
          </w:tcPr>
          <w:p w14:paraId="7BC5582F" w14:textId="0C4BF622" w:rsidR="007C7066" w:rsidRPr="00977FA5" w:rsidRDefault="007C7066" w:rsidP="00ED35D7">
            <w:pPr>
              <w:pStyle w:val="FormFieldCaption"/>
              <w:spacing w:before="20" w:after="20"/>
              <w:rPr>
                <w:sz w:val="22"/>
                <w:szCs w:val="22"/>
              </w:rPr>
            </w:pPr>
            <w:r w:rsidRPr="00A70DF7">
              <w:rPr>
                <w:sz w:val="20"/>
                <w:szCs w:val="20"/>
              </w:rPr>
              <w:t>Medicine</w:t>
            </w:r>
          </w:p>
        </w:tc>
      </w:tr>
      <w:tr w:rsidR="007C7066" w:rsidRPr="00D3779E" w14:paraId="1515F345" w14:textId="77777777" w:rsidTr="003E4A92">
        <w:trPr>
          <w:cantSplit/>
          <w:trHeight w:val="395"/>
        </w:trPr>
        <w:tc>
          <w:tcPr>
            <w:tcW w:w="5364" w:type="dxa"/>
          </w:tcPr>
          <w:p w14:paraId="7DED23E7" w14:textId="3EFE9C78" w:rsidR="007C7066" w:rsidRPr="00977FA5" w:rsidRDefault="007C7066" w:rsidP="00ED35D7">
            <w:pPr>
              <w:pStyle w:val="FormFieldCaption"/>
              <w:spacing w:before="20" w:after="20"/>
              <w:rPr>
                <w:sz w:val="22"/>
                <w:szCs w:val="22"/>
              </w:rPr>
            </w:pPr>
            <w:r w:rsidRPr="00A70DF7">
              <w:rPr>
                <w:color w:val="000000"/>
                <w:sz w:val="20"/>
                <w:szCs w:val="20"/>
              </w:rPr>
              <w:t>CT Valley Hospital and Yale University, New Haven, CT</w:t>
            </w:r>
          </w:p>
        </w:tc>
        <w:tc>
          <w:tcPr>
            <w:tcW w:w="1440" w:type="dxa"/>
          </w:tcPr>
          <w:p w14:paraId="0D874BFC" w14:textId="48C5724C" w:rsidR="007C7066" w:rsidRPr="00977FA5" w:rsidRDefault="007C7066" w:rsidP="003E4A92">
            <w:pPr>
              <w:pStyle w:val="FormFieldCaption"/>
              <w:spacing w:before="20" w:after="20"/>
              <w:jc w:val="center"/>
              <w:rPr>
                <w:sz w:val="22"/>
                <w:szCs w:val="22"/>
              </w:rPr>
            </w:pPr>
            <w:r w:rsidRPr="00A70DF7">
              <w:rPr>
                <w:sz w:val="20"/>
                <w:szCs w:val="20"/>
              </w:rPr>
              <w:t>Residency</w:t>
            </w:r>
          </w:p>
        </w:tc>
        <w:tc>
          <w:tcPr>
            <w:tcW w:w="1440" w:type="dxa"/>
          </w:tcPr>
          <w:p w14:paraId="1A7AA7CA" w14:textId="59BEAB1E" w:rsidR="007C7066" w:rsidRPr="00977FA5" w:rsidRDefault="007C7066" w:rsidP="003E4A92">
            <w:pPr>
              <w:pStyle w:val="FormFieldCaption"/>
              <w:spacing w:before="20" w:after="20"/>
              <w:jc w:val="center"/>
              <w:rPr>
                <w:sz w:val="22"/>
                <w:szCs w:val="22"/>
              </w:rPr>
            </w:pPr>
            <w:r w:rsidRPr="00A70DF7">
              <w:rPr>
                <w:sz w:val="20"/>
                <w:szCs w:val="20"/>
              </w:rPr>
              <w:t>1982-1987</w:t>
            </w:r>
          </w:p>
        </w:tc>
        <w:tc>
          <w:tcPr>
            <w:tcW w:w="2592" w:type="dxa"/>
          </w:tcPr>
          <w:p w14:paraId="4CC74E5C" w14:textId="02B7921E" w:rsidR="007C7066" w:rsidRPr="00977FA5" w:rsidRDefault="007C7066" w:rsidP="00ED35D7">
            <w:pPr>
              <w:pStyle w:val="FormFieldCaption"/>
              <w:spacing w:before="20" w:after="20"/>
              <w:rPr>
                <w:sz w:val="22"/>
                <w:szCs w:val="22"/>
              </w:rPr>
            </w:pPr>
            <w:r w:rsidRPr="00A70DF7">
              <w:rPr>
                <w:sz w:val="20"/>
                <w:szCs w:val="20"/>
              </w:rPr>
              <w:t>Psychiatry</w:t>
            </w:r>
          </w:p>
        </w:tc>
      </w:tr>
      <w:tr w:rsidR="007C7066" w:rsidRPr="00D3779E" w14:paraId="51E27C1C" w14:textId="77777777" w:rsidTr="003E4A92">
        <w:trPr>
          <w:cantSplit/>
          <w:trHeight w:val="395"/>
        </w:trPr>
        <w:tc>
          <w:tcPr>
            <w:tcW w:w="5364" w:type="dxa"/>
          </w:tcPr>
          <w:p w14:paraId="66BC8FF0" w14:textId="576D31CF" w:rsidR="007C7066" w:rsidRPr="00977FA5" w:rsidRDefault="007C7066" w:rsidP="00ED35D7">
            <w:pPr>
              <w:pStyle w:val="FormFieldCaption"/>
              <w:spacing w:before="20" w:after="20"/>
              <w:rPr>
                <w:sz w:val="22"/>
                <w:szCs w:val="22"/>
              </w:rPr>
            </w:pPr>
            <w:r w:rsidRPr="00A70DF7">
              <w:rPr>
                <w:sz w:val="20"/>
                <w:szCs w:val="20"/>
              </w:rPr>
              <w:t>W</w:t>
            </w:r>
            <w:r>
              <w:rPr>
                <w:sz w:val="20"/>
                <w:szCs w:val="20"/>
              </w:rPr>
              <w:t>estern New England In</w:t>
            </w:r>
            <w:r w:rsidRPr="00A70DF7">
              <w:rPr>
                <w:sz w:val="20"/>
                <w:szCs w:val="20"/>
              </w:rPr>
              <w:t xml:space="preserve"> Psychoanalysis, New Haven, </w:t>
            </w:r>
            <w:r w:rsidRPr="00A70DF7">
              <w:rPr>
                <w:sz w:val="18"/>
                <w:szCs w:val="18"/>
              </w:rPr>
              <w:t>CT</w:t>
            </w:r>
          </w:p>
        </w:tc>
        <w:tc>
          <w:tcPr>
            <w:tcW w:w="1440" w:type="dxa"/>
          </w:tcPr>
          <w:p w14:paraId="6AEADABA" w14:textId="131CB2CA" w:rsidR="007C7066" w:rsidRPr="00977FA5" w:rsidRDefault="007C7066" w:rsidP="003E4A92">
            <w:pPr>
              <w:pStyle w:val="FormFieldCaption"/>
              <w:spacing w:before="20" w:after="20"/>
              <w:jc w:val="center"/>
              <w:rPr>
                <w:sz w:val="22"/>
                <w:szCs w:val="22"/>
              </w:rPr>
            </w:pPr>
            <w:r w:rsidRPr="00A70DF7">
              <w:rPr>
                <w:sz w:val="18"/>
                <w:szCs w:val="18"/>
              </w:rPr>
              <w:t>Psychoanalyst</w:t>
            </w:r>
          </w:p>
        </w:tc>
        <w:tc>
          <w:tcPr>
            <w:tcW w:w="1440" w:type="dxa"/>
          </w:tcPr>
          <w:p w14:paraId="4ED60B07" w14:textId="4F0398AB" w:rsidR="007C7066" w:rsidRPr="00977FA5" w:rsidRDefault="007C7066" w:rsidP="003E4A92">
            <w:pPr>
              <w:pStyle w:val="FormFieldCaption"/>
              <w:spacing w:before="20" w:after="20"/>
              <w:jc w:val="center"/>
              <w:rPr>
                <w:sz w:val="22"/>
                <w:szCs w:val="22"/>
              </w:rPr>
            </w:pPr>
            <w:r w:rsidRPr="00A70DF7">
              <w:rPr>
                <w:sz w:val="20"/>
                <w:szCs w:val="20"/>
              </w:rPr>
              <w:t>2002</w:t>
            </w:r>
          </w:p>
        </w:tc>
        <w:tc>
          <w:tcPr>
            <w:tcW w:w="2592" w:type="dxa"/>
          </w:tcPr>
          <w:p w14:paraId="2303550C" w14:textId="5804B52E" w:rsidR="007C7066" w:rsidRPr="00977FA5" w:rsidRDefault="007C7066" w:rsidP="00ED35D7">
            <w:pPr>
              <w:pStyle w:val="FormFieldCaption"/>
              <w:spacing w:before="20" w:after="20"/>
              <w:rPr>
                <w:sz w:val="22"/>
                <w:szCs w:val="22"/>
              </w:rPr>
            </w:pPr>
            <w:r w:rsidRPr="00A70DF7">
              <w:rPr>
                <w:sz w:val="20"/>
                <w:szCs w:val="20"/>
              </w:rPr>
              <w:t>Psychoanalysis</w:t>
            </w:r>
          </w:p>
        </w:tc>
      </w:tr>
      <w:tr w:rsidR="007C7066" w:rsidRPr="00D3779E" w14:paraId="09D52645" w14:textId="77777777" w:rsidTr="003E4A92">
        <w:trPr>
          <w:cantSplit/>
          <w:trHeight w:val="395"/>
        </w:trPr>
        <w:tc>
          <w:tcPr>
            <w:tcW w:w="5364" w:type="dxa"/>
          </w:tcPr>
          <w:p w14:paraId="76A4F390" w14:textId="47A7967A" w:rsidR="007C7066" w:rsidRPr="00977FA5" w:rsidRDefault="007C7066" w:rsidP="00ED35D7">
            <w:pPr>
              <w:pStyle w:val="FormFieldCaption"/>
              <w:spacing w:before="20" w:after="20"/>
              <w:rPr>
                <w:sz w:val="22"/>
                <w:szCs w:val="22"/>
              </w:rPr>
            </w:pPr>
            <w:r w:rsidRPr="00A70DF7">
              <w:rPr>
                <w:sz w:val="20"/>
                <w:szCs w:val="20"/>
              </w:rPr>
              <w:t>Epidemiology Public Health, Yale University, New Haven</w:t>
            </w:r>
          </w:p>
        </w:tc>
        <w:tc>
          <w:tcPr>
            <w:tcW w:w="1440" w:type="dxa"/>
          </w:tcPr>
          <w:p w14:paraId="3120D72C" w14:textId="77777777" w:rsidR="007C7066" w:rsidRPr="00977FA5" w:rsidRDefault="007C7066" w:rsidP="003E4A92">
            <w:pPr>
              <w:pStyle w:val="FormFieldCaption"/>
              <w:spacing w:before="20" w:after="20"/>
              <w:jc w:val="center"/>
              <w:rPr>
                <w:sz w:val="22"/>
                <w:szCs w:val="22"/>
              </w:rPr>
            </w:pPr>
          </w:p>
        </w:tc>
        <w:tc>
          <w:tcPr>
            <w:tcW w:w="1440" w:type="dxa"/>
          </w:tcPr>
          <w:p w14:paraId="53EB7033" w14:textId="0344AE53" w:rsidR="007C7066" w:rsidRPr="00977FA5" w:rsidRDefault="007C7066" w:rsidP="003E4A92">
            <w:pPr>
              <w:pStyle w:val="FormFieldCaption"/>
              <w:spacing w:before="20" w:after="20"/>
              <w:jc w:val="center"/>
              <w:rPr>
                <w:sz w:val="22"/>
                <w:szCs w:val="22"/>
              </w:rPr>
            </w:pPr>
            <w:r w:rsidRPr="00A70DF7">
              <w:rPr>
                <w:sz w:val="20"/>
                <w:szCs w:val="20"/>
              </w:rPr>
              <w:t>2000-04</w:t>
            </w:r>
          </w:p>
        </w:tc>
        <w:tc>
          <w:tcPr>
            <w:tcW w:w="2592" w:type="dxa"/>
          </w:tcPr>
          <w:p w14:paraId="4418E34F" w14:textId="7CE05E1F" w:rsidR="007C7066" w:rsidRPr="00977FA5" w:rsidRDefault="007C7066" w:rsidP="00ED35D7">
            <w:pPr>
              <w:pStyle w:val="FormFieldCaption"/>
              <w:spacing w:before="20" w:after="20"/>
              <w:rPr>
                <w:sz w:val="22"/>
                <w:szCs w:val="22"/>
              </w:rPr>
            </w:pPr>
            <w:r w:rsidRPr="00A70DF7">
              <w:rPr>
                <w:sz w:val="20"/>
                <w:szCs w:val="20"/>
              </w:rPr>
              <w:t>Epidemiology, Methods, Biostatistics</w:t>
            </w:r>
          </w:p>
        </w:tc>
      </w:tr>
      <w:tr w:rsidR="007C7066" w:rsidRPr="00D3779E" w14:paraId="767906B9" w14:textId="77777777" w:rsidTr="003E4A92">
        <w:trPr>
          <w:cantSplit/>
          <w:trHeight w:val="395"/>
        </w:trPr>
        <w:tc>
          <w:tcPr>
            <w:tcW w:w="5364" w:type="dxa"/>
          </w:tcPr>
          <w:p w14:paraId="4D43CFA6" w14:textId="4687BF67" w:rsidR="007C7066" w:rsidRPr="00977FA5" w:rsidRDefault="007C7066" w:rsidP="00ED35D7">
            <w:pPr>
              <w:pStyle w:val="FormFieldCaption"/>
              <w:spacing w:before="20" w:after="20"/>
              <w:rPr>
                <w:sz w:val="22"/>
                <w:szCs w:val="22"/>
              </w:rPr>
            </w:pPr>
            <w:r w:rsidRPr="00A70DF7">
              <w:rPr>
                <w:sz w:val="20"/>
                <w:szCs w:val="20"/>
              </w:rPr>
              <w:t>Medical Education Fellowship</w:t>
            </w:r>
          </w:p>
        </w:tc>
        <w:tc>
          <w:tcPr>
            <w:tcW w:w="1440" w:type="dxa"/>
          </w:tcPr>
          <w:p w14:paraId="3D81FEFA" w14:textId="60C6B1CD" w:rsidR="007C7066" w:rsidRPr="00977FA5" w:rsidRDefault="007C7066" w:rsidP="003E4A92">
            <w:pPr>
              <w:pStyle w:val="FormFieldCaption"/>
              <w:spacing w:before="20" w:after="20"/>
              <w:jc w:val="center"/>
              <w:rPr>
                <w:sz w:val="22"/>
                <w:szCs w:val="22"/>
              </w:rPr>
            </w:pPr>
            <w:r w:rsidRPr="00A70DF7">
              <w:rPr>
                <w:sz w:val="20"/>
                <w:szCs w:val="20"/>
              </w:rPr>
              <w:t>Fellow</w:t>
            </w:r>
          </w:p>
        </w:tc>
        <w:tc>
          <w:tcPr>
            <w:tcW w:w="1440" w:type="dxa"/>
          </w:tcPr>
          <w:p w14:paraId="3F1F9756" w14:textId="419FE814" w:rsidR="007C7066" w:rsidRPr="00977FA5" w:rsidRDefault="007C7066" w:rsidP="003E4A92">
            <w:pPr>
              <w:pStyle w:val="FormFieldCaption"/>
              <w:spacing w:before="20" w:after="20"/>
              <w:jc w:val="center"/>
              <w:rPr>
                <w:sz w:val="22"/>
                <w:szCs w:val="22"/>
              </w:rPr>
            </w:pPr>
            <w:r w:rsidRPr="00A70DF7">
              <w:rPr>
                <w:sz w:val="20"/>
                <w:szCs w:val="20"/>
              </w:rPr>
              <w:t>2010-11</w:t>
            </w:r>
          </w:p>
        </w:tc>
        <w:tc>
          <w:tcPr>
            <w:tcW w:w="2592" w:type="dxa"/>
          </w:tcPr>
          <w:p w14:paraId="4D6D5595" w14:textId="2E97229B" w:rsidR="007C7066" w:rsidRPr="00977FA5" w:rsidRDefault="007C7066" w:rsidP="00ED35D7">
            <w:pPr>
              <w:pStyle w:val="FormFieldCaption"/>
              <w:spacing w:before="20" w:after="20"/>
              <w:rPr>
                <w:sz w:val="22"/>
                <w:szCs w:val="22"/>
              </w:rPr>
            </w:pPr>
            <w:r w:rsidRPr="00A70DF7">
              <w:rPr>
                <w:sz w:val="20"/>
                <w:szCs w:val="20"/>
              </w:rPr>
              <w:t>Teaching Methods</w:t>
            </w:r>
          </w:p>
        </w:tc>
      </w:tr>
    </w:tbl>
    <w:p w14:paraId="6FC868BE" w14:textId="735E875D" w:rsidR="009E52CA" w:rsidRDefault="009E52CA">
      <w:pPr>
        <w:pStyle w:val="DataField11pt-Single"/>
      </w:pPr>
    </w:p>
    <w:p w14:paraId="7A9BB89F" w14:textId="2A08A1F5" w:rsidR="007C7066" w:rsidRPr="00D825A1" w:rsidRDefault="006E1F5B" w:rsidP="007C7066">
      <w:pPr>
        <w:pStyle w:val="Heading1"/>
      </w:pPr>
      <w:r>
        <w:t>A.</w:t>
      </w:r>
      <w:r>
        <w:tab/>
        <w:t>Personal Statement</w:t>
      </w:r>
    </w:p>
    <w:p w14:paraId="52EB437B" w14:textId="37234CEF" w:rsidR="007C7066" w:rsidRPr="003951E4" w:rsidRDefault="007C7066" w:rsidP="007C7066">
      <w:pPr>
        <w:rPr>
          <w:rFonts w:cs="Arial"/>
          <w:szCs w:val="22"/>
        </w:rPr>
      </w:pPr>
      <w:r w:rsidRPr="006D3973">
        <w:rPr>
          <w:rFonts w:cs="Arial"/>
          <w:szCs w:val="22"/>
        </w:rPr>
        <w:t>I have established a national leadership reputation in the area of Latino behavioral health, as evidenced by my active involvement within professional organization committees, invited presentations, grant reviews, teaching and consultation around service delivery within the Hispanic community, and scholarship. I serve as the Medical Director of the Connecticut Mental Health Center (CMHC) Hispanic Clinic and the regional Latino Behavioral Health System. Both programs are innovative models of culturally competent psychiatric and primary care, and provide training for psychiatrists, psychologists, social workers, and other health care providers. Further, I am associate program director for the psychiatry residency. Through these positions, I serve as a role model for the increasing number of Hispanic faculty in the Department.</w:t>
      </w:r>
      <w:r>
        <w:rPr>
          <w:rFonts w:cs="Arial"/>
          <w:szCs w:val="22"/>
        </w:rPr>
        <w:t xml:space="preserve"> I am dedicated to</w:t>
      </w:r>
      <w:r w:rsidRPr="006D3973">
        <w:rPr>
          <w:rFonts w:cs="Arial"/>
          <w:szCs w:val="22"/>
        </w:rPr>
        <w:t xml:space="preserve"> develop culturally </w:t>
      </w:r>
      <w:r>
        <w:rPr>
          <w:rFonts w:cs="Arial"/>
          <w:szCs w:val="22"/>
        </w:rPr>
        <w:t xml:space="preserve">sensitive </w:t>
      </w:r>
      <w:r w:rsidRPr="006D3973">
        <w:rPr>
          <w:rFonts w:cs="Arial"/>
          <w:szCs w:val="22"/>
        </w:rPr>
        <w:t>health professionals and services</w:t>
      </w:r>
      <w:r>
        <w:rPr>
          <w:rFonts w:cs="Arial"/>
          <w:szCs w:val="22"/>
        </w:rPr>
        <w:t xml:space="preserve"> to </w:t>
      </w:r>
      <w:r w:rsidRPr="006D3973">
        <w:rPr>
          <w:rFonts w:cs="Arial"/>
          <w:szCs w:val="22"/>
        </w:rPr>
        <w:t>address problems that interfere with treatment</w:t>
      </w:r>
      <w:r>
        <w:rPr>
          <w:rFonts w:cs="Arial"/>
          <w:szCs w:val="22"/>
        </w:rPr>
        <w:t xml:space="preserve"> </w:t>
      </w:r>
      <w:r w:rsidRPr="006D3973">
        <w:rPr>
          <w:rFonts w:cs="Arial"/>
          <w:szCs w:val="22"/>
        </w:rPr>
        <w:t xml:space="preserve">adherence and patient outcomes. My research focuses on exploring: methods to teach cultural psychiatry, cross-cultural issues, psychiatric diagnosis, </w:t>
      </w:r>
      <w:r>
        <w:rPr>
          <w:rFonts w:cs="Arial"/>
          <w:szCs w:val="22"/>
        </w:rPr>
        <w:t xml:space="preserve">interviewing, </w:t>
      </w:r>
      <w:r w:rsidRPr="006D3973">
        <w:rPr>
          <w:rFonts w:cs="Arial"/>
          <w:szCs w:val="22"/>
        </w:rPr>
        <w:t>treatment response, health service</w:t>
      </w:r>
      <w:r>
        <w:rPr>
          <w:rFonts w:cs="Arial"/>
          <w:szCs w:val="22"/>
        </w:rPr>
        <w:t>s</w:t>
      </w:r>
      <w:r w:rsidRPr="006D3973">
        <w:rPr>
          <w:rFonts w:cs="Arial"/>
          <w:szCs w:val="22"/>
        </w:rPr>
        <w:t xml:space="preserve"> delivery and disparities.</w:t>
      </w:r>
      <w:r w:rsidRPr="00177028">
        <w:rPr>
          <w:szCs w:val="22"/>
        </w:rPr>
        <w:t xml:space="preserve">  </w:t>
      </w:r>
    </w:p>
    <w:p w14:paraId="2688B494" w14:textId="77777777" w:rsidR="007C7066" w:rsidRPr="00D825A1" w:rsidRDefault="007C7066" w:rsidP="007C7066">
      <w:pPr>
        <w:pStyle w:val="Heading1"/>
      </w:pPr>
      <w:r w:rsidRPr="00D825A1">
        <w:t>B.</w:t>
      </w:r>
      <w:r w:rsidRPr="00D825A1">
        <w:tab/>
        <w:t>Positions and Honors</w:t>
      </w:r>
    </w:p>
    <w:p w14:paraId="74964045" w14:textId="2D174CCF" w:rsidR="00625045" w:rsidRPr="003951E4" w:rsidRDefault="00625045" w:rsidP="00625045">
      <w:pPr>
        <w:jc w:val="both"/>
        <w:rPr>
          <w:rFonts w:cs="Arial"/>
          <w:i/>
          <w:szCs w:val="22"/>
        </w:rPr>
      </w:pPr>
      <w:r w:rsidRPr="003951E4">
        <w:rPr>
          <w:rFonts w:cs="Arial"/>
          <w:i/>
          <w:szCs w:val="22"/>
        </w:rPr>
        <w:t xml:space="preserve">Positions </w:t>
      </w:r>
    </w:p>
    <w:p w14:paraId="432C9ACA" w14:textId="77777777" w:rsidR="00625045" w:rsidRPr="006D3973" w:rsidRDefault="00625045" w:rsidP="00625045">
      <w:pPr>
        <w:tabs>
          <w:tab w:val="left" w:pos="720"/>
          <w:tab w:val="left" w:pos="1440"/>
          <w:tab w:val="left" w:pos="1530"/>
        </w:tabs>
        <w:ind w:left="1440" w:hanging="1440"/>
        <w:jc w:val="both"/>
        <w:rPr>
          <w:rFonts w:cs="Arial"/>
          <w:color w:val="000000"/>
          <w:szCs w:val="22"/>
        </w:rPr>
      </w:pPr>
      <w:r w:rsidRPr="006D3973">
        <w:rPr>
          <w:rFonts w:cs="Arial"/>
          <w:color w:val="000000"/>
          <w:szCs w:val="22"/>
        </w:rPr>
        <w:t>1977-1978</w:t>
      </w:r>
      <w:r w:rsidRPr="006D3973">
        <w:rPr>
          <w:rFonts w:cs="Arial"/>
          <w:color w:val="000000"/>
          <w:szCs w:val="22"/>
        </w:rPr>
        <w:tab/>
        <w:t>Medical Surgical Internship, San Ignacio Hospital, Bogota, Colombia</w:t>
      </w:r>
    </w:p>
    <w:p w14:paraId="213B1DD0" w14:textId="77777777" w:rsidR="00625045" w:rsidRPr="006D3973" w:rsidRDefault="00625045" w:rsidP="00625045">
      <w:pPr>
        <w:tabs>
          <w:tab w:val="left" w:pos="720"/>
          <w:tab w:val="left" w:pos="1440"/>
          <w:tab w:val="left" w:pos="1530"/>
        </w:tabs>
        <w:ind w:left="1440" w:hanging="1440"/>
        <w:jc w:val="both"/>
        <w:rPr>
          <w:rFonts w:cs="Arial"/>
          <w:color w:val="000000"/>
          <w:szCs w:val="22"/>
        </w:rPr>
      </w:pPr>
      <w:r w:rsidRPr="006D3973">
        <w:rPr>
          <w:rFonts w:cs="Arial"/>
          <w:color w:val="000000"/>
          <w:szCs w:val="22"/>
        </w:rPr>
        <w:t>1978-1979</w:t>
      </w:r>
      <w:r w:rsidRPr="006D3973">
        <w:rPr>
          <w:rFonts w:cs="Arial"/>
          <w:color w:val="000000"/>
          <w:szCs w:val="22"/>
        </w:rPr>
        <w:tab/>
        <w:t>General Practitioner, Tibu, Colombia</w:t>
      </w:r>
    </w:p>
    <w:p w14:paraId="73F373A6" w14:textId="77777777" w:rsidR="00625045" w:rsidRPr="006D3973" w:rsidRDefault="00625045" w:rsidP="00625045">
      <w:pPr>
        <w:tabs>
          <w:tab w:val="left" w:pos="720"/>
          <w:tab w:val="left" w:pos="1440"/>
          <w:tab w:val="left" w:pos="1530"/>
        </w:tabs>
        <w:ind w:left="1440" w:hanging="1440"/>
        <w:jc w:val="both"/>
        <w:rPr>
          <w:rFonts w:cs="Arial"/>
          <w:color w:val="000000"/>
          <w:szCs w:val="22"/>
        </w:rPr>
      </w:pPr>
      <w:r w:rsidRPr="006D3973">
        <w:rPr>
          <w:rFonts w:cs="Arial"/>
          <w:color w:val="000000"/>
          <w:szCs w:val="22"/>
        </w:rPr>
        <w:t>1979-1980</w:t>
      </w:r>
      <w:r w:rsidRPr="006D3973">
        <w:rPr>
          <w:rFonts w:cs="Arial"/>
          <w:color w:val="000000"/>
          <w:szCs w:val="22"/>
        </w:rPr>
        <w:tab/>
        <w:t>Ophthalmology Residency, Ct. Colombian Institute of Ocular Surgery, Bogota, Colombia</w:t>
      </w:r>
    </w:p>
    <w:p w14:paraId="5DA8A542" w14:textId="77777777" w:rsidR="00625045" w:rsidRPr="006D3973" w:rsidRDefault="00625045" w:rsidP="00625045">
      <w:pPr>
        <w:tabs>
          <w:tab w:val="left" w:pos="720"/>
          <w:tab w:val="left" w:pos="1440"/>
          <w:tab w:val="left" w:pos="1530"/>
        </w:tabs>
        <w:ind w:left="1440" w:hanging="1440"/>
        <w:rPr>
          <w:rFonts w:cs="Arial"/>
          <w:szCs w:val="22"/>
        </w:rPr>
      </w:pPr>
      <w:r w:rsidRPr="006D3973">
        <w:rPr>
          <w:rFonts w:cs="Arial"/>
          <w:color w:val="000000"/>
          <w:szCs w:val="22"/>
        </w:rPr>
        <w:t>1982-1985</w:t>
      </w:r>
      <w:r w:rsidRPr="006D3973">
        <w:rPr>
          <w:rFonts w:cs="Arial"/>
          <w:color w:val="000000"/>
          <w:szCs w:val="22"/>
        </w:rPr>
        <w:tab/>
        <w:t xml:space="preserve">Psychiatric Residency, CT. Valley Hospital, Middletown, CT, and </w:t>
      </w:r>
      <w:r w:rsidRPr="006D3973">
        <w:rPr>
          <w:rFonts w:cs="Arial"/>
          <w:szCs w:val="22"/>
        </w:rPr>
        <w:t>Connecticut Mental Health Center, Yale University, New Haven, CT</w:t>
      </w:r>
    </w:p>
    <w:p w14:paraId="29D8BBDB" w14:textId="77777777" w:rsidR="00625045" w:rsidRPr="006D3973" w:rsidRDefault="00625045" w:rsidP="00625045">
      <w:pPr>
        <w:tabs>
          <w:tab w:val="left" w:pos="720"/>
          <w:tab w:val="left" w:pos="1440"/>
          <w:tab w:val="left" w:pos="1530"/>
        </w:tabs>
        <w:ind w:left="1440" w:hanging="1440"/>
        <w:jc w:val="both"/>
        <w:rPr>
          <w:rFonts w:cs="Arial"/>
          <w:szCs w:val="22"/>
        </w:rPr>
      </w:pPr>
      <w:r w:rsidRPr="006D3973">
        <w:rPr>
          <w:rFonts w:cs="Arial"/>
          <w:color w:val="000000"/>
          <w:szCs w:val="22"/>
        </w:rPr>
        <w:t>1985- 1987</w:t>
      </w:r>
      <w:r w:rsidRPr="006D3973">
        <w:rPr>
          <w:rFonts w:cs="Arial"/>
          <w:color w:val="000000"/>
          <w:szCs w:val="22"/>
        </w:rPr>
        <w:tab/>
        <w:t xml:space="preserve">Psychiatric Residency, Department of Psychiatry, Yale University, School of Medicine, </w:t>
      </w:r>
      <w:r w:rsidRPr="006D3973">
        <w:rPr>
          <w:rFonts w:cs="Arial"/>
          <w:szCs w:val="22"/>
        </w:rPr>
        <w:t>New Haven, CT</w:t>
      </w:r>
    </w:p>
    <w:p w14:paraId="7AAB8317" w14:textId="77777777" w:rsidR="00625045" w:rsidRPr="006D3973" w:rsidRDefault="00625045" w:rsidP="00625045">
      <w:pPr>
        <w:tabs>
          <w:tab w:val="left" w:pos="720"/>
          <w:tab w:val="left" w:pos="1440"/>
          <w:tab w:val="left" w:pos="1530"/>
        </w:tabs>
        <w:ind w:left="1440" w:hanging="1440"/>
        <w:jc w:val="both"/>
        <w:rPr>
          <w:rFonts w:cs="Arial"/>
          <w:color w:val="000000"/>
          <w:szCs w:val="22"/>
        </w:rPr>
      </w:pPr>
      <w:r w:rsidRPr="006D3973">
        <w:rPr>
          <w:rFonts w:cs="Arial"/>
          <w:color w:val="000000"/>
          <w:szCs w:val="22"/>
        </w:rPr>
        <w:t>1987- 1988</w:t>
      </w:r>
      <w:r w:rsidRPr="006D3973">
        <w:rPr>
          <w:rFonts w:cs="Arial"/>
          <w:color w:val="000000"/>
          <w:szCs w:val="22"/>
        </w:rPr>
        <w:tab/>
        <w:t>Staff Psychiatrist, Division of Mental Hygiene, Yale University Health Service</w:t>
      </w:r>
    </w:p>
    <w:p w14:paraId="20D114F3" w14:textId="77777777" w:rsidR="00625045" w:rsidRPr="006D3973" w:rsidRDefault="00625045" w:rsidP="00625045">
      <w:pPr>
        <w:tabs>
          <w:tab w:val="left" w:pos="720"/>
          <w:tab w:val="left" w:pos="1440"/>
          <w:tab w:val="left" w:pos="1530"/>
        </w:tabs>
        <w:ind w:left="1440" w:hanging="1440"/>
        <w:jc w:val="both"/>
        <w:rPr>
          <w:rFonts w:cs="Arial"/>
          <w:szCs w:val="22"/>
        </w:rPr>
      </w:pPr>
      <w:r w:rsidRPr="006D3973">
        <w:rPr>
          <w:rFonts w:cs="Arial"/>
          <w:szCs w:val="22"/>
        </w:rPr>
        <w:t>1987- 1990</w:t>
      </w:r>
      <w:r w:rsidRPr="006D3973">
        <w:rPr>
          <w:rFonts w:cs="Arial"/>
          <w:szCs w:val="22"/>
        </w:rPr>
        <w:tab/>
        <w:t xml:space="preserve">Psychiatrist, Meriden Wallingford Hospital, Meriden, CT </w:t>
      </w:r>
    </w:p>
    <w:p w14:paraId="101D710B" w14:textId="77777777" w:rsidR="00625045" w:rsidRPr="006D3973" w:rsidRDefault="00625045" w:rsidP="00625045">
      <w:pPr>
        <w:tabs>
          <w:tab w:val="left" w:pos="720"/>
          <w:tab w:val="left" w:pos="1440"/>
          <w:tab w:val="left" w:pos="1530"/>
        </w:tabs>
        <w:ind w:left="1440" w:hanging="1440"/>
        <w:jc w:val="both"/>
        <w:rPr>
          <w:rFonts w:cs="Arial"/>
          <w:szCs w:val="22"/>
        </w:rPr>
      </w:pPr>
      <w:r w:rsidRPr="006D3973">
        <w:rPr>
          <w:rFonts w:cs="Arial"/>
          <w:szCs w:val="22"/>
        </w:rPr>
        <w:t>1990- 1992</w:t>
      </w:r>
      <w:r w:rsidRPr="006D3973">
        <w:rPr>
          <w:rFonts w:cs="Arial"/>
          <w:szCs w:val="22"/>
        </w:rPr>
        <w:tab/>
        <w:t xml:space="preserve">Psychiatrist, Outpatient Services, Griffin Hospital, Derby, CT </w:t>
      </w:r>
    </w:p>
    <w:p w14:paraId="54866067" w14:textId="77777777" w:rsidR="00625045" w:rsidRPr="006D3973" w:rsidRDefault="00625045" w:rsidP="00625045">
      <w:pPr>
        <w:tabs>
          <w:tab w:val="left" w:pos="720"/>
          <w:tab w:val="left" w:pos="1440"/>
          <w:tab w:val="left" w:pos="1530"/>
        </w:tabs>
        <w:ind w:left="1440" w:hanging="1440"/>
        <w:jc w:val="both"/>
        <w:rPr>
          <w:rFonts w:cs="Arial"/>
          <w:szCs w:val="22"/>
        </w:rPr>
      </w:pPr>
      <w:r w:rsidRPr="006D3973">
        <w:rPr>
          <w:rFonts w:cs="Arial"/>
          <w:szCs w:val="22"/>
        </w:rPr>
        <w:t>1992- 1995</w:t>
      </w:r>
      <w:r w:rsidRPr="006D3973">
        <w:rPr>
          <w:rFonts w:cs="Arial"/>
          <w:szCs w:val="22"/>
        </w:rPr>
        <w:tab/>
        <w:t>Psychiatrist, Veterans Memorial Medical Center, Meriden, CT</w:t>
      </w:r>
    </w:p>
    <w:p w14:paraId="422D2C1B" w14:textId="77777777" w:rsidR="00625045" w:rsidRPr="006D3973" w:rsidRDefault="00625045" w:rsidP="00625045">
      <w:pPr>
        <w:tabs>
          <w:tab w:val="left" w:pos="720"/>
          <w:tab w:val="left" w:pos="1440"/>
          <w:tab w:val="left" w:pos="1530"/>
        </w:tabs>
        <w:ind w:left="1440" w:hanging="1440"/>
        <w:jc w:val="both"/>
        <w:rPr>
          <w:rFonts w:cs="Arial"/>
          <w:szCs w:val="22"/>
        </w:rPr>
      </w:pPr>
      <w:r w:rsidRPr="006D3973">
        <w:rPr>
          <w:rFonts w:cs="Arial"/>
          <w:szCs w:val="22"/>
        </w:rPr>
        <w:t>1995- 2001</w:t>
      </w:r>
      <w:r w:rsidRPr="006D3973">
        <w:rPr>
          <w:rFonts w:cs="Arial"/>
          <w:szCs w:val="22"/>
        </w:rPr>
        <w:tab/>
        <w:t xml:space="preserve">Assistant Professor, Department of Psychiatry, Yale School of Medicine, New Haven, CT </w:t>
      </w:r>
    </w:p>
    <w:p w14:paraId="5A01D5BC" w14:textId="77777777" w:rsidR="00625045" w:rsidRPr="006D3973" w:rsidRDefault="00625045" w:rsidP="00625045">
      <w:pPr>
        <w:tabs>
          <w:tab w:val="left" w:pos="720"/>
          <w:tab w:val="left" w:pos="1440"/>
          <w:tab w:val="left" w:pos="1530"/>
        </w:tabs>
        <w:ind w:left="1440" w:hanging="1440"/>
        <w:jc w:val="both"/>
        <w:rPr>
          <w:rFonts w:cs="Arial"/>
          <w:szCs w:val="22"/>
        </w:rPr>
      </w:pPr>
      <w:r w:rsidRPr="006D3973">
        <w:rPr>
          <w:rFonts w:cs="Arial"/>
          <w:szCs w:val="22"/>
        </w:rPr>
        <w:t>2001- 2005</w:t>
      </w:r>
      <w:r w:rsidRPr="006D3973">
        <w:rPr>
          <w:rFonts w:cs="Arial"/>
          <w:szCs w:val="22"/>
        </w:rPr>
        <w:tab/>
        <w:t xml:space="preserve">Associate Professor, Department of Psychiatry, Yale School of Medicine, New Haven, CT </w:t>
      </w:r>
    </w:p>
    <w:p w14:paraId="1371638B" w14:textId="77777777" w:rsidR="00625045" w:rsidRPr="006D3973" w:rsidRDefault="00625045" w:rsidP="00625045">
      <w:pPr>
        <w:tabs>
          <w:tab w:val="left" w:pos="720"/>
          <w:tab w:val="left" w:pos="1440"/>
          <w:tab w:val="left" w:pos="1530"/>
        </w:tabs>
        <w:ind w:left="1440" w:hanging="1440"/>
        <w:jc w:val="both"/>
        <w:rPr>
          <w:rFonts w:cs="Arial"/>
          <w:szCs w:val="22"/>
        </w:rPr>
      </w:pPr>
      <w:r w:rsidRPr="006D3973">
        <w:rPr>
          <w:rFonts w:cs="Arial"/>
          <w:szCs w:val="22"/>
        </w:rPr>
        <w:t>2005- 2008</w:t>
      </w:r>
      <w:r w:rsidRPr="006D3973">
        <w:rPr>
          <w:rFonts w:cs="Arial"/>
          <w:szCs w:val="22"/>
        </w:rPr>
        <w:tab/>
        <w:t xml:space="preserve">Associate Professor, Department of Psychiatry, University of Medicine and Dentistry of New Jersey (UMDNJ), Robert Wood Johnson Medical School, Piscataway, NJ </w:t>
      </w:r>
    </w:p>
    <w:p w14:paraId="00048199" w14:textId="77777777" w:rsidR="00625045" w:rsidRPr="006D3973" w:rsidRDefault="00625045" w:rsidP="00625045">
      <w:pPr>
        <w:tabs>
          <w:tab w:val="left" w:pos="720"/>
          <w:tab w:val="left" w:pos="1440"/>
          <w:tab w:val="left" w:pos="1530"/>
        </w:tabs>
        <w:ind w:left="1440" w:hanging="1440"/>
        <w:jc w:val="both"/>
        <w:rPr>
          <w:rFonts w:cs="Arial"/>
          <w:szCs w:val="22"/>
        </w:rPr>
      </w:pPr>
      <w:r w:rsidRPr="006D3973">
        <w:rPr>
          <w:rFonts w:cs="Arial"/>
          <w:szCs w:val="22"/>
        </w:rPr>
        <w:t xml:space="preserve">2008- present </w:t>
      </w:r>
      <w:r w:rsidRPr="006D3973">
        <w:rPr>
          <w:rFonts w:cs="Arial"/>
          <w:szCs w:val="22"/>
        </w:rPr>
        <w:tab/>
        <w:t xml:space="preserve">Associate Professor, Department of Psychiatry, Yale School of Medicine, New Haven, CT </w:t>
      </w:r>
    </w:p>
    <w:p w14:paraId="47EC839A" w14:textId="77777777" w:rsidR="00625045" w:rsidRPr="006D3973" w:rsidRDefault="00625045" w:rsidP="00625045">
      <w:pPr>
        <w:tabs>
          <w:tab w:val="left" w:pos="720"/>
          <w:tab w:val="left" w:pos="1440"/>
          <w:tab w:val="left" w:pos="1530"/>
        </w:tabs>
        <w:ind w:left="1440" w:hanging="1440"/>
        <w:jc w:val="both"/>
        <w:rPr>
          <w:rFonts w:cs="Arial"/>
          <w:szCs w:val="22"/>
        </w:rPr>
      </w:pPr>
      <w:r w:rsidRPr="006D3973">
        <w:rPr>
          <w:rFonts w:cs="Arial"/>
          <w:szCs w:val="22"/>
        </w:rPr>
        <w:lastRenderedPageBreak/>
        <w:t>2008- present</w:t>
      </w:r>
      <w:r w:rsidRPr="006D3973">
        <w:rPr>
          <w:rFonts w:cs="Arial"/>
          <w:szCs w:val="22"/>
        </w:rPr>
        <w:tab/>
        <w:t>Associate Program Director, Residency of Psychiatry, Yale School of Medicine, New Haven, CT</w:t>
      </w:r>
    </w:p>
    <w:p w14:paraId="57818D8D" w14:textId="77777777" w:rsidR="00625045" w:rsidRPr="006D3973" w:rsidRDefault="00625045" w:rsidP="00625045">
      <w:pPr>
        <w:tabs>
          <w:tab w:val="left" w:pos="720"/>
          <w:tab w:val="left" w:pos="1440"/>
          <w:tab w:val="left" w:pos="1530"/>
        </w:tabs>
        <w:ind w:left="1440" w:hanging="1440"/>
        <w:jc w:val="both"/>
        <w:rPr>
          <w:rFonts w:cs="Arial"/>
          <w:b/>
          <w:szCs w:val="22"/>
          <w:u w:val="single"/>
        </w:rPr>
      </w:pPr>
    </w:p>
    <w:p w14:paraId="2020436D" w14:textId="77777777" w:rsidR="00625045" w:rsidRPr="003951E4" w:rsidRDefault="00625045" w:rsidP="00625045">
      <w:pPr>
        <w:tabs>
          <w:tab w:val="left" w:pos="720"/>
          <w:tab w:val="left" w:pos="1440"/>
          <w:tab w:val="left" w:pos="1530"/>
        </w:tabs>
        <w:ind w:left="1440" w:hanging="1440"/>
        <w:jc w:val="both"/>
        <w:rPr>
          <w:rFonts w:cs="Arial"/>
          <w:i/>
          <w:szCs w:val="22"/>
        </w:rPr>
      </w:pPr>
      <w:r w:rsidRPr="003951E4">
        <w:rPr>
          <w:rFonts w:cs="Arial"/>
          <w:i/>
          <w:szCs w:val="22"/>
        </w:rPr>
        <w:t>Other Experience and Professional Memberships</w:t>
      </w:r>
    </w:p>
    <w:p w14:paraId="10C760FA" w14:textId="77777777" w:rsidR="00625045" w:rsidRPr="006D3973" w:rsidRDefault="00625045" w:rsidP="00625045">
      <w:pPr>
        <w:tabs>
          <w:tab w:val="left" w:pos="1440"/>
          <w:tab w:val="left" w:pos="1530"/>
        </w:tabs>
        <w:ind w:left="1440" w:hanging="1440"/>
        <w:jc w:val="both"/>
        <w:rPr>
          <w:rFonts w:cs="Arial"/>
          <w:color w:val="000000"/>
          <w:szCs w:val="22"/>
        </w:rPr>
      </w:pPr>
      <w:r w:rsidRPr="006D3973">
        <w:rPr>
          <w:rFonts w:cs="Arial"/>
          <w:color w:val="000000"/>
          <w:szCs w:val="22"/>
        </w:rPr>
        <w:t xml:space="preserve">1983- </w:t>
      </w:r>
      <w:r w:rsidRPr="006D3973">
        <w:rPr>
          <w:rFonts w:cs="Arial"/>
          <w:color w:val="000000"/>
          <w:szCs w:val="22"/>
        </w:rPr>
        <w:tab/>
        <w:t>American Psychiatric Association</w:t>
      </w:r>
      <w:r>
        <w:rPr>
          <w:rFonts w:cs="Arial"/>
          <w:color w:val="000000"/>
          <w:szCs w:val="22"/>
        </w:rPr>
        <w:t>, APA</w:t>
      </w:r>
    </w:p>
    <w:p w14:paraId="4BE00906" w14:textId="77777777" w:rsidR="00625045" w:rsidRPr="006D3973" w:rsidRDefault="00625045" w:rsidP="00625045">
      <w:pPr>
        <w:tabs>
          <w:tab w:val="left" w:pos="1440"/>
          <w:tab w:val="left" w:pos="1530"/>
        </w:tabs>
        <w:ind w:left="1440" w:hanging="1440"/>
        <w:jc w:val="both"/>
        <w:rPr>
          <w:rFonts w:cs="Arial"/>
          <w:color w:val="000000"/>
          <w:szCs w:val="22"/>
        </w:rPr>
      </w:pPr>
      <w:r w:rsidRPr="006D3973">
        <w:rPr>
          <w:rFonts w:cs="Arial"/>
          <w:color w:val="000000"/>
          <w:szCs w:val="22"/>
        </w:rPr>
        <w:t>1983-</w:t>
      </w:r>
      <w:r w:rsidRPr="006D3973">
        <w:rPr>
          <w:rFonts w:cs="Arial"/>
          <w:color w:val="000000"/>
          <w:szCs w:val="22"/>
        </w:rPr>
        <w:tab/>
        <w:t>Connecticut Psychiatric Society</w:t>
      </w:r>
    </w:p>
    <w:p w14:paraId="6CC6F97A" w14:textId="77777777" w:rsidR="00625045" w:rsidRPr="006D3973" w:rsidRDefault="00625045" w:rsidP="00625045">
      <w:pPr>
        <w:tabs>
          <w:tab w:val="left" w:pos="1440"/>
          <w:tab w:val="left" w:pos="1530"/>
        </w:tabs>
        <w:ind w:left="1440" w:hanging="1440"/>
        <w:jc w:val="both"/>
        <w:rPr>
          <w:rFonts w:cs="Arial"/>
          <w:b/>
          <w:szCs w:val="22"/>
        </w:rPr>
      </w:pPr>
      <w:r w:rsidRPr="006D3973">
        <w:rPr>
          <w:rFonts w:cs="Arial"/>
          <w:color w:val="000000"/>
          <w:szCs w:val="22"/>
        </w:rPr>
        <w:t>1996- 2002</w:t>
      </w:r>
      <w:r w:rsidRPr="006D3973">
        <w:rPr>
          <w:rFonts w:cs="Arial"/>
          <w:color w:val="000000"/>
          <w:szCs w:val="22"/>
        </w:rPr>
        <w:tab/>
        <w:t>American Psychoanalytic Association</w:t>
      </w:r>
      <w:r w:rsidRPr="006D3973">
        <w:rPr>
          <w:rFonts w:cs="Arial"/>
          <w:b/>
          <w:szCs w:val="22"/>
        </w:rPr>
        <w:t xml:space="preserve"> </w:t>
      </w:r>
    </w:p>
    <w:p w14:paraId="285DB668" w14:textId="77777777" w:rsidR="00625045" w:rsidRPr="006D3973" w:rsidRDefault="00625045" w:rsidP="00625045">
      <w:pPr>
        <w:tabs>
          <w:tab w:val="left" w:pos="1440"/>
          <w:tab w:val="left" w:pos="1530"/>
        </w:tabs>
        <w:ind w:left="1440" w:hanging="1440"/>
        <w:jc w:val="both"/>
        <w:rPr>
          <w:rFonts w:cs="Arial"/>
          <w:szCs w:val="22"/>
        </w:rPr>
      </w:pPr>
      <w:r w:rsidRPr="006D3973">
        <w:rPr>
          <w:rFonts w:cs="Arial"/>
          <w:szCs w:val="22"/>
        </w:rPr>
        <w:t>1999-</w:t>
      </w:r>
      <w:r w:rsidRPr="006D3973">
        <w:rPr>
          <w:rFonts w:cs="Arial"/>
          <w:szCs w:val="22"/>
        </w:rPr>
        <w:tab/>
        <w:t>American Society of Hispanic Psychiatry, Member Board of Directors Treasurer (99-08)</w:t>
      </w:r>
    </w:p>
    <w:p w14:paraId="2E2B7BA4" w14:textId="77777777" w:rsidR="00625045" w:rsidRPr="006D3973" w:rsidRDefault="00625045" w:rsidP="00625045">
      <w:pPr>
        <w:tabs>
          <w:tab w:val="left" w:pos="720"/>
          <w:tab w:val="left" w:pos="1440"/>
          <w:tab w:val="left" w:pos="1530"/>
        </w:tabs>
        <w:ind w:left="1440" w:hanging="1440"/>
        <w:jc w:val="both"/>
        <w:rPr>
          <w:rFonts w:cs="Arial"/>
          <w:szCs w:val="22"/>
        </w:rPr>
      </w:pPr>
      <w:r w:rsidRPr="006D3973">
        <w:rPr>
          <w:rFonts w:cs="Arial"/>
          <w:szCs w:val="22"/>
        </w:rPr>
        <w:t>2002- 2005</w:t>
      </w:r>
      <w:r w:rsidRPr="006D3973">
        <w:rPr>
          <w:rFonts w:cs="Arial"/>
          <w:szCs w:val="22"/>
        </w:rPr>
        <w:tab/>
        <w:t>National Alliance for the Mentally Ill Board of Directors, CT chapter</w:t>
      </w:r>
    </w:p>
    <w:p w14:paraId="5532FD79" w14:textId="77777777" w:rsidR="00625045" w:rsidRPr="006D3973" w:rsidRDefault="00625045" w:rsidP="00625045">
      <w:pPr>
        <w:tabs>
          <w:tab w:val="left" w:pos="720"/>
          <w:tab w:val="left" w:pos="1440"/>
          <w:tab w:val="left" w:pos="1530"/>
        </w:tabs>
        <w:ind w:left="1440" w:hanging="1440"/>
        <w:jc w:val="both"/>
        <w:rPr>
          <w:rFonts w:cs="Arial"/>
          <w:szCs w:val="22"/>
        </w:rPr>
      </w:pPr>
      <w:r w:rsidRPr="006D3973">
        <w:rPr>
          <w:rFonts w:cs="Arial"/>
          <w:szCs w:val="22"/>
        </w:rPr>
        <w:t>2002- 2003</w:t>
      </w:r>
      <w:r w:rsidRPr="006D3973">
        <w:rPr>
          <w:rFonts w:cs="Arial"/>
          <w:szCs w:val="22"/>
        </w:rPr>
        <w:tab/>
        <w:t>Health Services Scientific Review Committee, National Institute of Mental Health</w:t>
      </w:r>
    </w:p>
    <w:p w14:paraId="2032DBF5" w14:textId="6B5B64AF" w:rsidR="00625045" w:rsidRPr="006D3973" w:rsidRDefault="006E1F5B" w:rsidP="00625045">
      <w:pPr>
        <w:tabs>
          <w:tab w:val="left" w:pos="720"/>
          <w:tab w:val="left" w:pos="1440"/>
          <w:tab w:val="left" w:pos="1530"/>
        </w:tabs>
        <w:ind w:left="1440" w:hanging="1440"/>
        <w:rPr>
          <w:rFonts w:cs="Arial"/>
          <w:szCs w:val="22"/>
        </w:rPr>
      </w:pPr>
      <w:r>
        <w:rPr>
          <w:rFonts w:cs="Arial"/>
          <w:szCs w:val="22"/>
        </w:rPr>
        <w:t xml:space="preserve">2004- Present  </w:t>
      </w:r>
      <w:r w:rsidR="00625045" w:rsidRPr="006D3973">
        <w:rPr>
          <w:rFonts w:cs="Arial"/>
          <w:szCs w:val="22"/>
        </w:rPr>
        <w:t>Member Scientific Review Committee Minority/Disability Predoctoral fellowship National Institute of Health, Bethesda, MD.</w:t>
      </w:r>
      <w:r>
        <w:rPr>
          <w:rFonts w:cs="Arial"/>
          <w:szCs w:val="22"/>
        </w:rPr>
        <w:t xml:space="preserve"> </w:t>
      </w:r>
    </w:p>
    <w:p w14:paraId="5A2D070A" w14:textId="77777777" w:rsidR="00625045" w:rsidRPr="006D3973" w:rsidRDefault="00625045" w:rsidP="00625045">
      <w:pPr>
        <w:tabs>
          <w:tab w:val="left" w:pos="720"/>
          <w:tab w:val="left" w:pos="1440"/>
          <w:tab w:val="left" w:pos="1530"/>
        </w:tabs>
        <w:ind w:left="1440" w:hanging="1440"/>
        <w:jc w:val="both"/>
        <w:rPr>
          <w:rFonts w:cs="Arial"/>
          <w:szCs w:val="22"/>
        </w:rPr>
      </w:pPr>
      <w:r w:rsidRPr="006D3973">
        <w:rPr>
          <w:rFonts w:cs="Arial"/>
          <w:szCs w:val="22"/>
        </w:rPr>
        <w:t xml:space="preserve">2004- 2007 </w:t>
      </w:r>
      <w:r w:rsidRPr="006D3973">
        <w:rPr>
          <w:rFonts w:cs="Arial"/>
          <w:szCs w:val="22"/>
        </w:rPr>
        <w:tab/>
        <w:t xml:space="preserve">Advisory Committee for Women Services (ACWS) Substance Abuse and Mental Health Services Administration (SAMHSA) </w:t>
      </w:r>
    </w:p>
    <w:p w14:paraId="0C73FDF3" w14:textId="77777777" w:rsidR="00625045" w:rsidRPr="006D3973" w:rsidRDefault="00625045" w:rsidP="00625045">
      <w:pPr>
        <w:tabs>
          <w:tab w:val="left" w:pos="720"/>
          <w:tab w:val="left" w:pos="1440"/>
          <w:tab w:val="left" w:pos="1530"/>
        </w:tabs>
        <w:ind w:left="1440" w:hanging="1440"/>
        <w:jc w:val="both"/>
        <w:rPr>
          <w:rFonts w:cs="Arial"/>
          <w:szCs w:val="22"/>
        </w:rPr>
      </w:pPr>
      <w:r w:rsidRPr="006D3973">
        <w:rPr>
          <w:rFonts w:cs="Arial"/>
          <w:szCs w:val="22"/>
        </w:rPr>
        <w:t>2006 - 2008</w:t>
      </w:r>
      <w:r w:rsidRPr="006D3973">
        <w:rPr>
          <w:rFonts w:cs="Arial"/>
          <w:szCs w:val="22"/>
        </w:rPr>
        <w:tab/>
        <w:t>American Psychiatric Association Committee of Hispanic Psychiatry</w:t>
      </w:r>
    </w:p>
    <w:p w14:paraId="58E21BA8" w14:textId="77777777" w:rsidR="00625045" w:rsidRPr="006D3973" w:rsidRDefault="00625045" w:rsidP="00625045">
      <w:pPr>
        <w:tabs>
          <w:tab w:val="left" w:pos="720"/>
          <w:tab w:val="left" w:pos="1440"/>
          <w:tab w:val="left" w:pos="1530"/>
        </w:tabs>
        <w:ind w:left="1440" w:hanging="1440"/>
        <w:jc w:val="both"/>
        <w:rPr>
          <w:rFonts w:cs="Arial"/>
          <w:szCs w:val="22"/>
        </w:rPr>
      </w:pPr>
      <w:r w:rsidRPr="006D3973">
        <w:rPr>
          <w:rFonts w:cs="Arial"/>
          <w:szCs w:val="22"/>
        </w:rPr>
        <w:t xml:space="preserve">2012 - </w:t>
      </w:r>
      <w:r w:rsidRPr="006D3973">
        <w:rPr>
          <w:rFonts w:cs="Arial"/>
          <w:szCs w:val="22"/>
        </w:rPr>
        <w:tab/>
      </w:r>
      <w:r w:rsidRPr="006D3973">
        <w:rPr>
          <w:rFonts w:cs="Arial"/>
          <w:szCs w:val="22"/>
        </w:rPr>
        <w:tab/>
        <w:t>American Psychiatric Association, Hispanic Caucus, Secretary</w:t>
      </w:r>
    </w:p>
    <w:p w14:paraId="754BE7B3" w14:textId="77777777" w:rsidR="00625045" w:rsidRPr="006D3973" w:rsidRDefault="00625045" w:rsidP="00625045">
      <w:pPr>
        <w:tabs>
          <w:tab w:val="left" w:pos="720"/>
          <w:tab w:val="left" w:pos="1440"/>
          <w:tab w:val="left" w:pos="1530"/>
        </w:tabs>
        <w:ind w:left="1440" w:hanging="1440"/>
        <w:rPr>
          <w:rFonts w:cs="Arial"/>
          <w:szCs w:val="22"/>
        </w:rPr>
      </w:pPr>
      <w:r w:rsidRPr="006D3973">
        <w:rPr>
          <w:rFonts w:cs="Arial"/>
          <w:szCs w:val="22"/>
        </w:rPr>
        <w:t>2015</w:t>
      </w:r>
      <w:r w:rsidRPr="006D3973">
        <w:rPr>
          <w:rFonts w:cs="Arial"/>
          <w:szCs w:val="22"/>
        </w:rPr>
        <w:tab/>
      </w:r>
      <w:r w:rsidRPr="006D3973">
        <w:rPr>
          <w:rFonts w:cs="Arial"/>
          <w:szCs w:val="22"/>
        </w:rPr>
        <w:tab/>
        <w:t>Member World Association of Cultural Psychiatry. Member Operational Group</w:t>
      </w:r>
    </w:p>
    <w:p w14:paraId="7C04BEE7" w14:textId="77777777" w:rsidR="00625045" w:rsidRPr="006D3973" w:rsidRDefault="00625045" w:rsidP="00625045">
      <w:pPr>
        <w:tabs>
          <w:tab w:val="left" w:pos="720"/>
          <w:tab w:val="left" w:pos="1440"/>
          <w:tab w:val="left" w:pos="1530"/>
        </w:tabs>
        <w:ind w:left="1440" w:hanging="1440"/>
        <w:rPr>
          <w:rFonts w:cs="Arial"/>
          <w:szCs w:val="22"/>
        </w:rPr>
      </w:pPr>
      <w:r w:rsidRPr="006D3973">
        <w:rPr>
          <w:rFonts w:cs="Arial"/>
          <w:szCs w:val="22"/>
        </w:rPr>
        <w:t>2015</w:t>
      </w:r>
      <w:r w:rsidRPr="006D3973">
        <w:rPr>
          <w:rFonts w:cs="Arial"/>
          <w:szCs w:val="22"/>
        </w:rPr>
        <w:tab/>
      </w:r>
      <w:r w:rsidRPr="006D3973">
        <w:rPr>
          <w:rFonts w:cs="Arial"/>
          <w:szCs w:val="22"/>
        </w:rPr>
        <w:tab/>
        <w:t>Member Yale Fulbright Review Committee Yale College</w:t>
      </w:r>
    </w:p>
    <w:p w14:paraId="5D1C8DF1" w14:textId="77777777" w:rsidR="00625045" w:rsidRPr="006D3973" w:rsidRDefault="00625045" w:rsidP="00625045">
      <w:pPr>
        <w:tabs>
          <w:tab w:val="left" w:pos="720"/>
          <w:tab w:val="left" w:pos="1440"/>
          <w:tab w:val="left" w:pos="1530"/>
        </w:tabs>
        <w:ind w:left="1440" w:hanging="1440"/>
        <w:jc w:val="both"/>
        <w:rPr>
          <w:rFonts w:cs="Arial"/>
          <w:szCs w:val="22"/>
        </w:rPr>
      </w:pPr>
      <w:r w:rsidRPr="006D3973">
        <w:rPr>
          <w:rFonts w:cs="Arial"/>
          <w:szCs w:val="22"/>
        </w:rPr>
        <w:t>2015 -</w:t>
      </w:r>
      <w:r w:rsidRPr="006D3973">
        <w:rPr>
          <w:rFonts w:cs="Arial"/>
          <w:szCs w:val="22"/>
        </w:rPr>
        <w:tab/>
      </w:r>
      <w:r w:rsidRPr="006D3973">
        <w:rPr>
          <w:rFonts w:cs="Arial"/>
          <w:szCs w:val="22"/>
        </w:rPr>
        <w:tab/>
        <w:t>Proposed for APA Trustee at Large Nomination 2016</w:t>
      </w:r>
      <w:r>
        <w:rPr>
          <w:rFonts w:cs="Arial"/>
          <w:szCs w:val="22"/>
        </w:rPr>
        <w:t>-17</w:t>
      </w:r>
    </w:p>
    <w:p w14:paraId="2B7E314A" w14:textId="77777777" w:rsidR="00625045" w:rsidRPr="00827ECE" w:rsidRDefault="00625045" w:rsidP="00625045">
      <w:pPr>
        <w:tabs>
          <w:tab w:val="left" w:pos="720"/>
          <w:tab w:val="left" w:pos="1440"/>
          <w:tab w:val="left" w:pos="1530"/>
        </w:tabs>
        <w:ind w:left="1440" w:hanging="1440"/>
        <w:jc w:val="both"/>
        <w:rPr>
          <w:rFonts w:cs="Arial"/>
          <w:szCs w:val="22"/>
        </w:rPr>
      </w:pPr>
      <w:r>
        <w:rPr>
          <w:rFonts w:cs="Arial"/>
          <w:szCs w:val="22"/>
        </w:rPr>
        <w:tab/>
      </w:r>
      <w:r>
        <w:rPr>
          <w:rFonts w:cs="Arial"/>
          <w:szCs w:val="22"/>
        </w:rPr>
        <w:tab/>
      </w:r>
    </w:p>
    <w:p w14:paraId="2335BC73" w14:textId="77777777" w:rsidR="00625045" w:rsidRPr="003951E4" w:rsidRDefault="00625045" w:rsidP="00625045">
      <w:pPr>
        <w:tabs>
          <w:tab w:val="left" w:pos="720"/>
          <w:tab w:val="left" w:pos="1440"/>
          <w:tab w:val="left" w:pos="1530"/>
        </w:tabs>
        <w:ind w:left="1440" w:hanging="1440"/>
        <w:jc w:val="both"/>
        <w:rPr>
          <w:rFonts w:cs="Arial"/>
          <w:i/>
          <w:szCs w:val="22"/>
        </w:rPr>
      </w:pPr>
      <w:r w:rsidRPr="003951E4">
        <w:rPr>
          <w:rFonts w:cs="Arial"/>
          <w:i/>
          <w:szCs w:val="22"/>
        </w:rPr>
        <w:t>Honors and Awards</w:t>
      </w:r>
    </w:p>
    <w:p w14:paraId="5F8B5613" w14:textId="77777777" w:rsidR="00625045" w:rsidRPr="006D3973" w:rsidRDefault="00625045" w:rsidP="00625045">
      <w:pPr>
        <w:tabs>
          <w:tab w:val="left" w:pos="720"/>
          <w:tab w:val="left" w:pos="1440"/>
          <w:tab w:val="left" w:pos="1530"/>
        </w:tabs>
        <w:ind w:left="1440" w:hanging="1440"/>
        <w:rPr>
          <w:rFonts w:cs="Arial"/>
          <w:szCs w:val="22"/>
        </w:rPr>
      </w:pPr>
      <w:r w:rsidRPr="006D3973">
        <w:rPr>
          <w:rFonts w:cs="Arial"/>
          <w:szCs w:val="22"/>
        </w:rPr>
        <w:t>1991</w:t>
      </w:r>
      <w:r w:rsidRPr="006D3973">
        <w:rPr>
          <w:rFonts w:cs="Arial"/>
          <w:szCs w:val="22"/>
        </w:rPr>
        <w:tab/>
      </w:r>
      <w:r w:rsidRPr="006D3973">
        <w:rPr>
          <w:rFonts w:cs="Arial"/>
          <w:szCs w:val="22"/>
        </w:rPr>
        <w:tab/>
        <w:t>Diplomate American Board of Psychiatry and Neurology</w:t>
      </w:r>
    </w:p>
    <w:p w14:paraId="7F720FFC" w14:textId="77777777" w:rsidR="00625045" w:rsidRPr="006D3973" w:rsidRDefault="00625045" w:rsidP="00625045">
      <w:pPr>
        <w:tabs>
          <w:tab w:val="left" w:pos="720"/>
          <w:tab w:val="left" w:pos="1440"/>
          <w:tab w:val="left" w:pos="1530"/>
        </w:tabs>
        <w:ind w:left="1440" w:hanging="1440"/>
        <w:rPr>
          <w:rFonts w:cs="Arial"/>
          <w:szCs w:val="22"/>
        </w:rPr>
      </w:pPr>
      <w:r w:rsidRPr="006D3973">
        <w:rPr>
          <w:rFonts w:cs="Arial"/>
          <w:szCs w:val="22"/>
        </w:rPr>
        <w:t xml:space="preserve">2002 </w:t>
      </w:r>
      <w:r w:rsidRPr="006D3973">
        <w:rPr>
          <w:rFonts w:cs="Arial"/>
          <w:szCs w:val="22"/>
        </w:rPr>
        <w:tab/>
      </w:r>
      <w:r w:rsidRPr="006D3973">
        <w:rPr>
          <w:rFonts w:cs="Arial"/>
          <w:szCs w:val="22"/>
        </w:rPr>
        <w:tab/>
        <w:t>Graduate Western New England Institute for Psychoanalysis, New Haven, CT</w:t>
      </w:r>
    </w:p>
    <w:p w14:paraId="55DC24C4" w14:textId="77777777" w:rsidR="00625045" w:rsidRPr="006D3973" w:rsidRDefault="00625045" w:rsidP="00625045">
      <w:pPr>
        <w:tabs>
          <w:tab w:val="left" w:pos="720"/>
          <w:tab w:val="left" w:pos="1440"/>
          <w:tab w:val="left" w:pos="1530"/>
        </w:tabs>
        <w:ind w:left="1440" w:hanging="1440"/>
        <w:rPr>
          <w:rFonts w:cs="Arial"/>
          <w:szCs w:val="22"/>
        </w:rPr>
      </w:pPr>
      <w:r w:rsidRPr="006D3973">
        <w:rPr>
          <w:rFonts w:cs="Arial"/>
          <w:szCs w:val="22"/>
        </w:rPr>
        <w:t>2007</w:t>
      </w:r>
      <w:r w:rsidRPr="006D3973">
        <w:rPr>
          <w:rFonts w:cs="Arial"/>
          <w:szCs w:val="22"/>
        </w:rPr>
        <w:tab/>
      </w:r>
      <w:r w:rsidRPr="006D3973">
        <w:rPr>
          <w:rFonts w:cs="Arial"/>
          <w:szCs w:val="22"/>
        </w:rPr>
        <w:tab/>
        <w:t>Fellow American Psychiatric Association</w:t>
      </w:r>
    </w:p>
    <w:p w14:paraId="797B5488" w14:textId="77777777" w:rsidR="00625045" w:rsidRPr="006D3973" w:rsidRDefault="00625045" w:rsidP="00625045">
      <w:pPr>
        <w:tabs>
          <w:tab w:val="left" w:pos="720"/>
          <w:tab w:val="left" w:pos="1440"/>
          <w:tab w:val="left" w:pos="1530"/>
        </w:tabs>
        <w:ind w:left="1440" w:hanging="1440"/>
        <w:rPr>
          <w:rFonts w:cs="Arial"/>
          <w:szCs w:val="22"/>
        </w:rPr>
      </w:pPr>
      <w:r w:rsidRPr="006D3973">
        <w:rPr>
          <w:rFonts w:cs="Arial"/>
          <w:szCs w:val="22"/>
        </w:rPr>
        <w:t>2004- 2007</w:t>
      </w:r>
      <w:r w:rsidRPr="006D3973">
        <w:rPr>
          <w:rFonts w:cs="Arial"/>
          <w:szCs w:val="22"/>
        </w:rPr>
        <w:tab/>
        <w:t>Member, Advisory Committee for Women’s Services, Substance Abuse and Mental Health Services Administration (</w:t>
      </w:r>
      <w:r w:rsidRPr="00F94695">
        <w:rPr>
          <w:rFonts w:cs="Arial"/>
          <w:szCs w:val="22"/>
        </w:rPr>
        <w:t>SAMHSA)</w:t>
      </w:r>
      <w:r w:rsidRPr="006D3973">
        <w:rPr>
          <w:rFonts w:cs="Arial"/>
          <w:szCs w:val="22"/>
        </w:rPr>
        <w:t>, Washington, DC</w:t>
      </w:r>
    </w:p>
    <w:p w14:paraId="0B66E3BD" w14:textId="77777777" w:rsidR="00625045" w:rsidRPr="006D3973" w:rsidRDefault="00625045" w:rsidP="00625045">
      <w:pPr>
        <w:tabs>
          <w:tab w:val="left" w:pos="720"/>
          <w:tab w:val="left" w:pos="1440"/>
          <w:tab w:val="left" w:pos="1530"/>
        </w:tabs>
        <w:ind w:left="1440" w:hanging="1440"/>
        <w:rPr>
          <w:rFonts w:cs="Arial"/>
          <w:szCs w:val="22"/>
        </w:rPr>
      </w:pPr>
      <w:r w:rsidRPr="006D3973">
        <w:rPr>
          <w:rFonts w:cs="Arial"/>
          <w:szCs w:val="22"/>
        </w:rPr>
        <w:t>2002- 2005</w:t>
      </w:r>
      <w:r w:rsidRPr="006D3973">
        <w:rPr>
          <w:rFonts w:cs="Arial"/>
          <w:szCs w:val="22"/>
        </w:rPr>
        <w:tab/>
        <w:t>Member, Board of Directors, National Alliance for the Mentally Ill (NAMI) CT Chapter</w:t>
      </w:r>
    </w:p>
    <w:p w14:paraId="053B86BB" w14:textId="77777777" w:rsidR="00625045" w:rsidRPr="006D3973" w:rsidRDefault="00625045" w:rsidP="00625045">
      <w:pPr>
        <w:tabs>
          <w:tab w:val="left" w:pos="720"/>
          <w:tab w:val="left" w:pos="1440"/>
          <w:tab w:val="left" w:pos="1530"/>
        </w:tabs>
        <w:ind w:left="1440" w:hanging="1440"/>
        <w:rPr>
          <w:rFonts w:cs="Arial"/>
          <w:szCs w:val="22"/>
        </w:rPr>
      </w:pPr>
      <w:r w:rsidRPr="006D3973">
        <w:rPr>
          <w:rFonts w:cs="Arial"/>
          <w:szCs w:val="22"/>
        </w:rPr>
        <w:t>2001- 2007</w:t>
      </w:r>
      <w:r w:rsidRPr="006D3973">
        <w:rPr>
          <w:rFonts w:cs="Arial"/>
          <w:szCs w:val="22"/>
        </w:rPr>
        <w:tab/>
        <w:t xml:space="preserve">Member, Board of Directors, American Society of Hispanic Psychiatry, Treasurer </w:t>
      </w:r>
    </w:p>
    <w:p w14:paraId="57AC68D5" w14:textId="77777777" w:rsidR="00625045" w:rsidRPr="006D3973" w:rsidRDefault="00625045" w:rsidP="00625045">
      <w:pPr>
        <w:tabs>
          <w:tab w:val="left" w:pos="720"/>
          <w:tab w:val="left" w:pos="1440"/>
          <w:tab w:val="left" w:pos="1530"/>
        </w:tabs>
        <w:ind w:left="1440" w:hanging="1440"/>
        <w:rPr>
          <w:rFonts w:cs="Arial"/>
          <w:szCs w:val="22"/>
        </w:rPr>
      </w:pPr>
      <w:r w:rsidRPr="006D3973">
        <w:rPr>
          <w:rFonts w:cs="Arial"/>
          <w:szCs w:val="22"/>
        </w:rPr>
        <w:t>2012- present</w:t>
      </w:r>
      <w:r w:rsidRPr="006D3973">
        <w:rPr>
          <w:rFonts w:cs="Arial"/>
          <w:szCs w:val="22"/>
        </w:rPr>
        <w:tab/>
        <w:t>American Psychiatric Association, Hisp</w:t>
      </w:r>
      <w:r>
        <w:rPr>
          <w:rFonts w:cs="Arial"/>
          <w:szCs w:val="22"/>
        </w:rPr>
        <w:t>anic Caucus, Secretary</w:t>
      </w:r>
      <w:r w:rsidRPr="006D3973">
        <w:rPr>
          <w:rFonts w:cs="Arial"/>
          <w:szCs w:val="22"/>
        </w:rPr>
        <w:t xml:space="preserve"> </w:t>
      </w:r>
    </w:p>
    <w:p w14:paraId="0C3E965D" w14:textId="77777777" w:rsidR="00625045" w:rsidRPr="006D3973" w:rsidRDefault="00625045" w:rsidP="00625045">
      <w:pPr>
        <w:tabs>
          <w:tab w:val="left" w:pos="720"/>
          <w:tab w:val="left" w:pos="1440"/>
          <w:tab w:val="left" w:pos="1530"/>
        </w:tabs>
        <w:ind w:left="1440" w:hanging="1440"/>
        <w:rPr>
          <w:rFonts w:cs="Arial"/>
          <w:szCs w:val="22"/>
        </w:rPr>
      </w:pPr>
      <w:r w:rsidRPr="006D3973">
        <w:rPr>
          <w:rFonts w:cs="Arial"/>
          <w:szCs w:val="22"/>
        </w:rPr>
        <w:t>2012</w:t>
      </w:r>
      <w:r w:rsidRPr="006D3973">
        <w:rPr>
          <w:rFonts w:cs="Arial"/>
          <w:szCs w:val="22"/>
        </w:rPr>
        <w:tab/>
      </w:r>
      <w:r w:rsidRPr="006D3973">
        <w:rPr>
          <w:rFonts w:cs="Arial"/>
          <w:szCs w:val="22"/>
        </w:rPr>
        <w:tab/>
        <w:t xml:space="preserve">American Psychiatric Association, </w:t>
      </w:r>
      <w:r w:rsidRPr="006D3973">
        <w:rPr>
          <w:rFonts w:cs="Arial"/>
          <w:color w:val="000000"/>
          <w:szCs w:val="22"/>
          <w:shd w:val="clear" w:color="auto" w:fill="FFFFFF"/>
        </w:rPr>
        <w:t>Assembly Member-in-Training (MIT) Mentor Award</w:t>
      </w:r>
      <w:r>
        <w:rPr>
          <w:rFonts w:cs="Arial"/>
          <w:szCs w:val="22"/>
        </w:rPr>
        <w:t xml:space="preserve">. </w:t>
      </w:r>
      <w:r>
        <w:rPr>
          <w:rFonts w:cs="Arial"/>
          <w:szCs w:val="22"/>
        </w:rPr>
        <w:tab/>
      </w:r>
      <w:r>
        <w:rPr>
          <w:rFonts w:cs="Arial"/>
          <w:szCs w:val="22"/>
        </w:rPr>
        <w:tab/>
        <w:t xml:space="preserve">      </w:t>
      </w:r>
      <w:r w:rsidRPr="006D3973">
        <w:rPr>
          <w:rFonts w:cs="Arial"/>
          <w:color w:val="000000"/>
          <w:szCs w:val="22"/>
          <w:shd w:val="clear" w:color="auto" w:fill="FFFFFF"/>
        </w:rPr>
        <w:t>Recipients of this award are recognized for their men</w:t>
      </w:r>
      <w:r>
        <w:rPr>
          <w:rFonts w:cs="Arial"/>
          <w:color w:val="000000"/>
          <w:szCs w:val="22"/>
          <w:shd w:val="clear" w:color="auto" w:fill="FFFFFF"/>
        </w:rPr>
        <w:t xml:space="preserve">torship to MITs and </w:t>
      </w:r>
      <w:r w:rsidRPr="006D3973">
        <w:rPr>
          <w:rFonts w:cs="Arial"/>
          <w:color w:val="000000"/>
          <w:szCs w:val="22"/>
          <w:shd w:val="clear" w:color="auto" w:fill="FFFFFF"/>
        </w:rPr>
        <w:t>encouragement of MIT leadership development.</w:t>
      </w:r>
    </w:p>
    <w:p w14:paraId="581B1F3D" w14:textId="77777777" w:rsidR="00625045" w:rsidRPr="006D3973" w:rsidRDefault="00625045" w:rsidP="00625045">
      <w:pPr>
        <w:tabs>
          <w:tab w:val="left" w:pos="720"/>
          <w:tab w:val="left" w:pos="1440"/>
          <w:tab w:val="left" w:pos="1530"/>
        </w:tabs>
        <w:ind w:left="1440" w:hanging="1440"/>
        <w:rPr>
          <w:rFonts w:cs="Arial"/>
          <w:szCs w:val="22"/>
        </w:rPr>
      </w:pPr>
      <w:r w:rsidRPr="006D3973">
        <w:rPr>
          <w:rFonts w:cs="Arial"/>
          <w:szCs w:val="22"/>
        </w:rPr>
        <w:t>2012</w:t>
      </w:r>
      <w:r>
        <w:rPr>
          <w:rFonts w:cs="Arial"/>
          <w:szCs w:val="22"/>
        </w:rPr>
        <w:t xml:space="preserve">                </w:t>
      </w:r>
      <w:r w:rsidRPr="006D3973">
        <w:rPr>
          <w:rFonts w:cs="Arial"/>
          <w:szCs w:val="22"/>
        </w:rPr>
        <w:t>Irma Bland Award for Excellence in Teaching Residents,</w:t>
      </w:r>
      <w:r>
        <w:rPr>
          <w:rFonts w:cs="Arial"/>
          <w:szCs w:val="22"/>
        </w:rPr>
        <w:t xml:space="preserve"> </w:t>
      </w:r>
      <w:r w:rsidRPr="006D3973">
        <w:rPr>
          <w:rFonts w:cs="Arial"/>
          <w:szCs w:val="22"/>
        </w:rPr>
        <w:t>(APA)</w:t>
      </w:r>
    </w:p>
    <w:p w14:paraId="238A3C81" w14:textId="77777777" w:rsidR="00625045" w:rsidRDefault="00625045" w:rsidP="00625045">
      <w:pPr>
        <w:rPr>
          <w:rFonts w:cs="Arial"/>
          <w:szCs w:val="22"/>
        </w:rPr>
      </w:pPr>
      <w:r w:rsidRPr="00504770">
        <w:rPr>
          <w:rFonts w:cs="Arial"/>
          <w:szCs w:val="22"/>
        </w:rPr>
        <w:t>2012</w:t>
      </w:r>
      <w:r w:rsidRPr="00504770">
        <w:rPr>
          <w:rFonts w:cs="Arial"/>
          <w:szCs w:val="22"/>
        </w:rPr>
        <w:tab/>
      </w:r>
      <w:r w:rsidRPr="00504770">
        <w:rPr>
          <w:rFonts w:cs="Arial"/>
          <w:szCs w:val="22"/>
        </w:rPr>
        <w:tab/>
      </w:r>
      <w:r>
        <w:rPr>
          <w:rFonts w:cs="Arial"/>
          <w:szCs w:val="22"/>
        </w:rPr>
        <w:tab/>
      </w:r>
      <w:r w:rsidRPr="00504770">
        <w:rPr>
          <w:rFonts w:cs="Arial"/>
          <w:szCs w:val="22"/>
        </w:rPr>
        <w:t xml:space="preserve">Stephen Fleck MD Faculty Award, as exemplary Physician and Clinician Teacher, Department </w:t>
      </w:r>
      <w:r>
        <w:rPr>
          <w:rFonts w:cs="Arial"/>
          <w:szCs w:val="22"/>
        </w:rPr>
        <w:tab/>
      </w:r>
      <w:r>
        <w:rPr>
          <w:rFonts w:cs="Arial"/>
          <w:szCs w:val="22"/>
        </w:rPr>
        <w:tab/>
      </w:r>
      <w:r>
        <w:rPr>
          <w:rFonts w:cs="Arial"/>
          <w:szCs w:val="22"/>
        </w:rPr>
        <w:tab/>
      </w:r>
      <w:r>
        <w:rPr>
          <w:rFonts w:cs="Arial"/>
          <w:szCs w:val="22"/>
        </w:rPr>
        <w:tab/>
      </w:r>
      <w:r>
        <w:rPr>
          <w:rFonts w:cs="Arial"/>
          <w:szCs w:val="22"/>
        </w:rPr>
        <w:tab/>
      </w:r>
      <w:r w:rsidRPr="00504770">
        <w:rPr>
          <w:rFonts w:cs="Arial"/>
          <w:szCs w:val="22"/>
        </w:rPr>
        <w:t>of Psychiatry, Yale School of Medicine.</w:t>
      </w:r>
    </w:p>
    <w:p w14:paraId="093FF66F" w14:textId="77777777" w:rsidR="00625045" w:rsidRDefault="00625045" w:rsidP="00625045">
      <w:pPr>
        <w:rPr>
          <w:rFonts w:cs="Arial"/>
          <w:szCs w:val="22"/>
        </w:rPr>
      </w:pPr>
      <w:r>
        <w:rPr>
          <w:rFonts w:cs="Arial"/>
          <w:szCs w:val="22"/>
        </w:rPr>
        <w:t>2016</w:t>
      </w:r>
      <w:r>
        <w:rPr>
          <w:rFonts w:cs="Arial"/>
          <w:szCs w:val="22"/>
        </w:rPr>
        <w:tab/>
      </w:r>
      <w:r>
        <w:rPr>
          <w:rFonts w:cs="Arial"/>
          <w:szCs w:val="22"/>
        </w:rPr>
        <w:tab/>
      </w:r>
      <w:r>
        <w:rPr>
          <w:rFonts w:cs="Arial"/>
          <w:szCs w:val="22"/>
        </w:rPr>
        <w:tab/>
        <w:t>Life Fellow American Psychiatric Association</w:t>
      </w:r>
    </w:p>
    <w:p w14:paraId="332C67BC" w14:textId="77777777" w:rsidR="007C7066" w:rsidRDefault="007C7066" w:rsidP="007C7066">
      <w:pPr>
        <w:pStyle w:val="Heading1"/>
      </w:pPr>
      <w:r>
        <w:t>C.</w:t>
      </w:r>
      <w:r>
        <w:tab/>
        <w:t>Contribution to Science</w:t>
      </w:r>
    </w:p>
    <w:p w14:paraId="4561B03F" w14:textId="0D8E9F27" w:rsidR="00F40D12" w:rsidRDefault="00F40D12" w:rsidP="00DC37F7">
      <w:pPr>
        <w:rPr>
          <w:rFonts w:cs="Arial"/>
          <w:bCs/>
          <w:szCs w:val="22"/>
        </w:rPr>
      </w:pPr>
      <w:r w:rsidRPr="006D3973">
        <w:rPr>
          <w:rFonts w:cs="Arial"/>
          <w:bCs/>
          <w:szCs w:val="22"/>
        </w:rPr>
        <w:t>My major contributions are in t</w:t>
      </w:r>
      <w:r>
        <w:rPr>
          <w:rFonts w:cs="Arial"/>
          <w:bCs/>
          <w:szCs w:val="22"/>
        </w:rPr>
        <w:t>he area</w:t>
      </w:r>
      <w:r w:rsidRPr="006D3973">
        <w:rPr>
          <w:rFonts w:cs="Arial"/>
          <w:bCs/>
          <w:szCs w:val="22"/>
        </w:rPr>
        <w:t xml:space="preserve"> of cultural psychiatry with a focus on acculturation and effectiveness of psychiatric tre</w:t>
      </w:r>
      <w:r>
        <w:rPr>
          <w:rFonts w:cs="Arial"/>
          <w:bCs/>
          <w:szCs w:val="22"/>
        </w:rPr>
        <w:t>a</w:t>
      </w:r>
      <w:r w:rsidRPr="006D3973">
        <w:rPr>
          <w:rFonts w:cs="Arial"/>
          <w:bCs/>
          <w:szCs w:val="22"/>
        </w:rPr>
        <w:t xml:space="preserve">tments in the Latino communities. </w:t>
      </w:r>
      <w:r>
        <w:rPr>
          <w:rFonts w:cs="Arial"/>
          <w:bCs/>
          <w:szCs w:val="22"/>
        </w:rPr>
        <w:t>I have also contributed in ensuring the new psychiatric diagnostic classification for US psychiatry is applicable to our diverse communities and incorporates a cross-cultural perspective, inclusive of symptoms and challenges specific to H</w:t>
      </w:r>
      <w:r w:rsidR="00B77E20">
        <w:rPr>
          <w:rFonts w:cs="Arial"/>
          <w:bCs/>
          <w:szCs w:val="22"/>
        </w:rPr>
        <w:t xml:space="preserve">ispanic and Latino communities. I have developed methods to teach a cultural psychiatry curriculum </w:t>
      </w:r>
      <w:r w:rsidR="00DC37F7">
        <w:rPr>
          <w:rFonts w:cs="Arial"/>
          <w:bCs/>
          <w:szCs w:val="22"/>
        </w:rPr>
        <w:t>including health disparities, bi</w:t>
      </w:r>
      <w:r w:rsidR="00B77E20">
        <w:rPr>
          <w:rFonts w:cs="Arial"/>
          <w:bCs/>
          <w:szCs w:val="22"/>
        </w:rPr>
        <w:t>as and prejudice</w:t>
      </w:r>
      <w:r w:rsidR="00DC37F7">
        <w:rPr>
          <w:rFonts w:cs="Arial"/>
          <w:bCs/>
          <w:szCs w:val="22"/>
        </w:rPr>
        <w:t>s</w:t>
      </w:r>
      <w:r w:rsidR="00B77E20">
        <w:rPr>
          <w:rFonts w:cs="Arial"/>
          <w:bCs/>
          <w:szCs w:val="22"/>
        </w:rPr>
        <w:t xml:space="preserve"> influenc</w:t>
      </w:r>
      <w:r w:rsidR="00DC37F7">
        <w:rPr>
          <w:rFonts w:cs="Arial"/>
          <w:bCs/>
          <w:szCs w:val="22"/>
        </w:rPr>
        <w:t xml:space="preserve">ing the doctor-patient relationship, </w:t>
      </w:r>
      <w:r w:rsidR="00B77E20">
        <w:rPr>
          <w:rFonts w:cs="Arial"/>
          <w:bCs/>
          <w:szCs w:val="22"/>
        </w:rPr>
        <w:t>use of video recorded role</w:t>
      </w:r>
      <w:r w:rsidR="00DC37F7">
        <w:rPr>
          <w:rFonts w:cs="Arial"/>
          <w:bCs/>
          <w:szCs w:val="22"/>
        </w:rPr>
        <w:t xml:space="preserve">-plays and use of the Cultural Formulation Interview. </w:t>
      </w:r>
    </w:p>
    <w:p w14:paraId="562E161B" w14:textId="77777777" w:rsidR="00DC37F7" w:rsidRPr="00DC37F7" w:rsidRDefault="00DC37F7" w:rsidP="00DC37F7">
      <w:pPr>
        <w:rPr>
          <w:rFonts w:cs="Arial"/>
          <w:bCs/>
          <w:szCs w:val="22"/>
        </w:rPr>
      </w:pPr>
    </w:p>
    <w:p w14:paraId="4FB34C09" w14:textId="77777777" w:rsidR="00F40D12" w:rsidRPr="006E1F5B" w:rsidRDefault="00F40D12" w:rsidP="00F40D12">
      <w:pPr>
        <w:jc w:val="both"/>
        <w:rPr>
          <w:rFonts w:cs="Arial"/>
          <w:bCs/>
          <w:i/>
          <w:szCs w:val="22"/>
        </w:rPr>
      </w:pPr>
      <w:r w:rsidRPr="006E1F5B">
        <w:rPr>
          <w:rFonts w:cs="Arial"/>
          <w:bCs/>
          <w:i/>
          <w:szCs w:val="22"/>
        </w:rPr>
        <w:t>Most Relevant</w:t>
      </w:r>
    </w:p>
    <w:p w14:paraId="2C78C55F" w14:textId="77777777" w:rsidR="00F40D12" w:rsidRPr="006D3973" w:rsidRDefault="00F40D12" w:rsidP="00F40D12">
      <w:pPr>
        <w:rPr>
          <w:rFonts w:cs="Arial"/>
          <w:szCs w:val="22"/>
        </w:rPr>
      </w:pPr>
      <w:r w:rsidRPr="006D3973">
        <w:rPr>
          <w:rFonts w:cs="Arial"/>
          <w:szCs w:val="22"/>
        </w:rPr>
        <w:t>1.</w:t>
      </w:r>
      <w:r w:rsidRPr="006D3973">
        <w:rPr>
          <w:rFonts w:cs="Arial"/>
          <w:b/>
          <w:szCs w:val="22"/>
        </w:rPr>
        <w:t xml:space="preserve"> Diaz E</w:t>
      </w:r>
      <w:r w:rsidRPr="006D3973">
        <w:rPr>
          <w:rFonts w:cs="Arial"/>
          <w:szCs w:val="22"/>
        </w:rPr>
        <w:t xml:space="preserve">., Prigerson H., Desai R., Rosenheck R.M. Perceived Needs and Service Use of Spanish-Speaking Monolingual Patients Followed at a Hispanic Clinic. </w:t>
      </w:r>
      <w:r w:rsidRPr="006D3973">
        <w:rPr>
          <w:rFonts w:cs="Arial"/>
          <w:i/>
          <w:szCs w:val="22"/>
        </w:rPr>
        <w:t>Community Mental Health Journal</w:t>
      </w:r>
      <w:r w:rsidRPr="006D3973">
        <w:rPr>
          <w:rFonts w:cs="Arial"/>
          <w:szCs w:val="22"/>
        </w:rPr>
        <w:t>, 2001, 37: 335-346.</w:t>
      </w:r>
    </w:p>
    <w:p w14:paraId="303887A8" w14:textId="77777777" w:rsidR="00F40D12" w:rsidRPr="006D3973" w:rsidRDefault="00F40D12" w:rsidP="00F40D12">
      <w:pPr>
        <w:rPr>
          <w:rFonts w:cs="Arial"/>
          <w:szCs w:val="22"/>
        </w:rPr>
      </w:pPr>
      <w:r w:rsidRPr="006D3973">
        <w:rPr>
          <w:rFonts w:cs="Arial"/>
          <w:szCs w:val="22"/>
        </w:rPr>
        <w:t xml:space="preserve">2. </w:t>
      </w:r>
      <w:r w:rsidRPr="006D3973">
        <w:rPr>
          <w:rFonts w:cs="Arial"/>
          <w:b/>
          <w:szCs w:val="22"/>
        </w:rPr>
        <w:t>Diaz E</w:t>
      </w:r>
      <w:r w:rsidRPr="006D3973">
        <w:rPr>
          <w:rFonts w:cs="Arial"/>
          <w:szCs w:val="22"/>
        </w:rPr>
        <w:t xml:space="preserve">., Neuse E., Sullivan M. C., Pearsall, H. R., Woods, S. W. Medication Adherence to Conventional and Atypical Antipsychotics after Hospital Discharge. </w:t>
      </w:r>
      <w:r w:rsidRPr="006D3973">
        <w:rPr>
          <w:rFonts w:cs="Arial"/>
          <w:i/>
          <w:szCs w:val="22"/>
        </w:rPr>
        <w:t>Journal of Clinical Psychiatry,</w:t>
      </w:r>
      <w:r w:rsidRPr="006D3973">
        <w:rPr>
          <w:rFonts w:cs="Arial"/>
          <w:szCs w:val="22"/>
        </w:rPr>
        <w:t xml:space="preserve"> 2004, 64: 354-360</w:t>
      </w:r>
    </w:p>
    <w:p w14:paraId="03B91013" w14:textId="77777777" w:rsidR="00F40D12" w:rsidRPr="006D3973" w:rsidRDefault="00F40D12" w:rsidP="00F40D12">
      <w:pPr>
        <w:rPr>
          <w:rFonts w:cs="Arial"/>
          <w:szCs w:val="22"/>
        </w:rPr>
      </w:pPr>
      <w:r w:rsidRPr="006D3973">
        <w:rPr>
          <w:rFonts w:cs="Arial"/>
          <w:szCs w:val="22"/>
        </w:rPr>
        <w:t>3.</w:t>
      </w:r>
      <w:r w:rsidRPr="006D3973">
        <w:rPr>
          <w:rFonts w:cs="Arial"/>
          <w:b/>
          <w:szCs w:val="22"/>
        </w:rPr>
        <w:t xml:space="preserve"> Diaz E</w:t>
      </w:r>
      <w:r w:rsidRPr="006D3973">
        <w:rPr>
          <w:rFonts w:cs="Arial"/>
          <w:szCs w:val="22"/>
        </w:rPr>
        <w:t xml:space="preserve">., Woods SW., Rosenheck R. Effects of Ethnicity on Psychotropic Medication Adherence. </w:t>
      </w:r>
      <w:r w:rsidRPr="006D3973">
        <w:rPr>
          <w:rFonts w:cs="Arial"/>
          <w:i/>
          <w:szCs w:val="22"/>
        </w:rPr>
        <w:t>Community Mental Health Journal</w:t>
      </w:r>
      <w:r w:rsidRPr="006D3973">
        <w:rPr>
          <w:rFonts w:cs="Arial"/>
          <w:szCs w:val="22"/>
        </w:rPr>
        <w:t xml:space="preserve">, 2005, 41: 521-537.  </w:t>
      </w:r>
    </w:p>
    <w:p w14:paraId="6DAA6CC9" w14:textId="77777777" w:rsidR="00F40D12" w:rsidRPr="006D3973" w:rsidRDefault="00F40D12" w:rsidP="00F40D12">
      <w:pPr>
        <w:rPr>
          <w:rFonts w:cs="Arial"/>
          <w:szCs w:val="22"/>
        </w:rPr>
      </w:pPr>
      <w:r w:rsidRPr="006D3973">
        <w:rPr>
          <w:rFonts w:cs="Arial"/>
          <w:szCs w:val="22"/>
        </w:rPr>
        <w:t xml:space="preserve">4. </w:t>
      </w:r>
      <w:r w:rsidRPr="006D3973">
        <w:rPr>
          <w:rFonts w:cs="Arial"/>
          <w:b/>
          <w:szCs w:val="22"/>
        </w:rPr>
        <w:t>Diaz, E</w:t>
      </w:r>
      <w:r w:rsidRPr="006D3973">
        <w:rPr>
          <w:rFonts w:cs="Arial"/>
          <w:szCs w:val="22"/>
        </w:rPr>
        <w:t xml:space="preserve">., Miskimen, T., Vega, W.A., Gara, M., Lesser, I., Escamilla, M., Neighbors, H.W., Arndt, S., Wilson, D., Strawkoski, S. Inconsistencies in Diagnosis and Symptoms among Bilingual and English Speaking Latinos, and Euro-Americans. </w:t>
      </w:r>
      <w:r w:rsidRPr="006D3973">
        <w:rPr>
          <w:rFonts w:cs="Arial"/>
          <w:i/>
          <w:szCs w:val="22"/>
        </w:rPr>
        <w:t>Psychiatric Services</w:t>
      </w:r>
      <w:r w:rsidRPr="006D3973">
        <w:rPr>
          <w:rFonts w:cs="Arial"/>
          <w:szCs w:val="22"/>
        </w:rPr>
        <w:t>. 2009, 60: 1379-1382</w:t>
      </w:r>
    </w:p>
    <w:p w14:paraId="3E1C4A97" w14:textId="77777777" w:rsidR="00F40D12" w:rsidRPr="006D3973" w:rsidRDefault="00F40D12" w:rsidP="00F40D12">
      <w:pPr>
        <w:rPr>
          <w:rFonts w:cs="Arial"/>
          <w:szCs w:val="22"/>
        </w:rPr>
      </w:pPr>
      <w:r w:rsidRPr="006D3973">
        <w:rPr>
          <w:rFonts w:cs="Arial"/>
          <w:color w:val="000000"/>
          <w:szCs w:val="22"/>
          <w:shd w:val="clear" w:color="auto" w:fill="FFFFFF"/>
        </w:rPr>
        <w:lastRenderedPageBreak/>
        <w:t xml:space="preserve">5. </w:t>
      </w:r>
      <w:r w:rsidRPr="006D3973">
        <w:rPr>
          <w:rFonts w:cs="Arial"/>
          <w:b/>
          <w:szCs w:val="22"/>
        </w:rPr>
        <w:t>Diaz, E</w:t>
      </w:r>
      <w:r w:rsidRPr="006D3973">
        <w:rPr>
          <w:rFonts w:cs="Arial"/>
          <w:szCs w:val="22"/>
        </w:rPr>
        <w:t xml:space="preserve">., Armah, T., Linse, C., Fiskin, A., Jordan, A., Hafler, J. “Novel Brief Cultural Psychiatry Training for Residents. </w:t>
      </w:r>
      <w:r w:rsidRPr="006D3973">
        <w:rPr>
          <w:rFonts w:cs="Arial"/>
          <w:i/>
          <w:szCs w:val="22"/>
        </w:rPr>
        <w:t>Academic Psychiatry,</w:t>
      </w:r>
      <w:r w:rsidRPr="006D3973">
        <w:rPr>
          <w:rFonts w:cs="Arial"/>
          <w:szCs w:val="22"/>
        </w:rPr>
        <w:t xml:space="preserve"> 2015</w:t>
      </w:r>
      <w:r>
        <w:rPr>
          <w:rFonts w:cs="Arial"/>
          <w:szCs w:val="22"/>
        </w:rPr>
        <w:t xml:space="preserve">, </w:t>
      </w:r>
      <w:r w:rsidRPr="00301B4E">
        <w:rPr>
          <w:rFonts w:cs="Arial"/>
          <w:szCs w:val="22"/>
        </w:rPr>
        <w:t xml:space="preserve">40: 366-368 doi:10.1007/s40596-015-0279-z  PMID: </w:t>
      </w:r>
      <w:hyperlink r:id="rId11" w:history="1">
        <w:r w:rsidRPr="00301B4E">
          <w:rPr>
            <w:rStyle w:val="Hyperlink"/>
            <w:rFonts w:cs="Arial"/>
            <w:szCs w:val="22"/>
          </w:rPr>
          <w:t>25636254</w:t>
        </w:r>
      </w:hyperlink>
      <w:r w:rsidRPr="006D3973">
        <w:rPr>
          <w:rFonts w:cs="Arial"/>
          <w:szCs w:val="22"/>
        </w:rPr>
        <w:t xml:space="preserve">  </w:t>
      </w:r>
    </w:p>
    <w:p w14:paraId="5E66482A" w14:textId="77777777" w:rsidR="00F40D12" w:rsidRPr="006D3973" w:rsidRDefault="00F40D12" w:rsidP="00F40D12">
      <w:pPr>
        <w:rPr>
          <w:rFonts w:cs="Arial"/>
          <w:szCs w:val="22"/>
        </w:rPr>
      </w:pPr>
      <w:r w:rsidRPr="006D3973">
        <w:rPr>
          <w:rFonts w:cs="Arial"/>
          <w:szCs w:val="22"/>
        </w:rPr>
        <w:t xml:space="preserve">6. </w:t>
      </w:r>
      <w:r w:rsidRPr="006D3973">
        <w:rPr>
          <w:rFonts w:eastAsia="MS Mincho" w:cs="Arial"/>
          <w:szCs w:val="22"/>
        </w:rPr>
        <w:t xml:space="preserve">Paris, M., Silva, M. A., </w:t>
      </w:r>
      <w:r w:rsidRPr="006D3973">
        <w:rPr>
          <w:rFonts w:eastAsia="MS Mincho" w:cs="Arial"/>
          <w:b/>
          <w:szCs w:val="22"/>
        </w:rPr>
        <w:t>Diaz, E</w:t>
      </w:r>
      <w:r w:rsidRPr="006D3973">
        <w:rPr>
          <w:rFonts w:eastAsia="MS Mincho" w:cs="Arial"/>
          <w:szCs w:val="22"/>
        </w:rPr>
        <w:t xml:space="preserve">., Bedregal, L. E., Cole, R. A., &amp; Añez-Nava, L. “The Connecticut Latino Behavioral Health System: A culturally informed community-academic collaboration.” </w:t>
      </w:r>
      <w:r w:rsidRPr="006D3973">
        <w:rPr>
          <w:rFonts w:eastAsia="MS Mincho" w:cs="Arial"/>
          <w:i/>
          <w:szCs w:val="22"/>
        </w:rPr>
        <w:t>Psychological Services</w:t>
      </w:r>
      <w:r>
        <w:rPr>
          <w:rFonts w:eastAsia="MS Mincho" w:cs="Arial"/>
          <w:i/>
          <w:szCs w:val="22"/>
        </w:rPr>
        <w:t>”</w:t>
      </w:r>
      <w:r w:rsidRPr="006D3973">
        <w:rPr>
          <w:rFonts w:eastAsia="MS Mincho" w:cs="Arial"/>
          <w:i/>
          <w:szCs w:val="22"/>
        </w:rPr>
        <w:t>.</w:t>
      </w:r>
    </w:p>
    <w:p w14:paraId="14EB4DC6" w14:textId="77777777" w:rsidR="00F40D12" w:rsidRPr="006D3973" w:rsidRDefault="00F40D12" w:rsidP="00F40D12">
      <w:pPr>
        <w:rPr>
          <w:rFonts w:cs="Arial"/>
          <w:szCs w:val="22"/>
        </w:rPr>
      </w:pPr>
      <w:r>
        <w:rPr>
          <w:rFonts w:cs="Arial"/>
          <w:szCs w:val="22"/>
        </w:rPr>
        <w:t xml:space="preserve">2016, </w:t>
      </w:r>
      <w:r w:rsidRPr="00301B4E">
        <w:rPr>
          <w:rFonts w:cs="Arial"/>
          <w:szCs w:val="22"/>
        </w:rPr>
        <w:t>May: 13(2):140-7. doi: 10.1037/ser0000065. PMID: 27148948</w:t>
      </w:r>
    </w:p>
    <w:p w14:paraId="22136898" w14:textId="77777777" w:rsidR="00F40D12" w:rsidRPr="007517E6" w:rsidRDefault="00F40D12" w:rsidP="00F40D12">
      <w:pPr>
        <w:widowControl w:val="0"/>
        <w:adjustRightInd w:val="0"/>
        <w:rPr>
          <w:rFonts w:cs="Arial"/>
          <w:szCs w:val="22"/>
        </w:rPr>
      </w:pPr>
      <w:r w:rsidRPr="00301B4E">
        <w:rPr>
          <w:rFonts w:cs="Arial"/>
          <w:bCs/>
          <w:szCs w:val="22"/>
        </w:rPr>
        <w:t>7.</w:t>
      </w:r>
      <w:r w:rsidRPr="00301B4E">
        <w:rPr>
          <w:rFonts w:ascii="Times New Roman" w:eastAsia="Times" w:hAnsi="Times New Roman"/>
          <w:bCs/>
          <w:szCs w:val="22"/>
        </w:rPr>
        <w:t xml:space="preserve"> </w:t>
      </w:r>
      <w:r w:rsidRPr="00301B4E">
        <w:rPr>
          <w:rFonts w:cs="Arial"/>
          <w:bCs/>
          <w:szCs w:val="22"/>
        </w:rPr>
        <w:t xml:space="preserve">Aggarwal N, Lam, P., Castillo, E., Weiss, M.D., </w:t>
      </w:r>
      <w:r w:rsidRPr="00301B4E">
        <w:rPr>
          <w:rFonts w:cs="Arial"/>
          <w:b/>
          <w:bCs/>
          <w:szCs w:val="22"/>
        </w:rPr>
        <w:t>Diaz E</w:t>
      </w:r>
      <w:r w:rsidRPr="00301B4E">
        <w:rPr>
          <w:rFonts w:cs="Arial"/>
          <w:bCs/>
          <w:szCs w:val="22"/>
        </w:rPr>
        <w:t xml:space="preserve">, et al “How Do Clinicians Prefer Cultural Competence Training? Findings from the DSM-5 Cultural Formulation Interview Field Trial” Acad Psychiatry. 2016 Aug; 40(4): 584-591. doi: 10.1007/s40596-015-0429-3. PMID: </w:t>
      </w:r>
      <w:hyperlink r:id="rId12" w:history="1">
        <w:r w:rsidRPr="00301B4E">
          <w:rPr>
            <w:rStyle w:val="Hyperlink"/>
            <w:rFonts w:cs="Arial"/>
            <w:bCs/>
            <w:szCs w:val="22"/>
          </w:rPr>
          <w:t>26449983</w:t>
        </w:r>
      </w:hyperlink>
      <w:r w:rsidRPr="00301B4E">
        <w:rPr>
          <w:rFonts w:cs="Arial"/>
          <w:szCs w:val="22"/>
        </w:rPr>
        <w:br/>
      </w:r>
      <w:r>
        <w:rPr>
          <w:rFonts w:cs="Arial"/>
          <w:szCs w:val="22"/>
        </w:rPr>
        <w:t>8</w:t>
      </w:r>
      <w:r w:rsidRPr="007517E6">
        <w:rPr>
          <w:rFonts w:cs="Arial"/>
          <w:szCs w:val="22"/>
        </w:rPr>
        <w:t xml:space="preserve">. </w:t>
      </w:r>
      <w:r w:rsidRPr="007517E6">
        <w:rPr>
          <w:rFonts w:cs="Arial"/>
          <w:b/>
          <w:szCs w:val="22"/>
        </w:rPr>
        <w:t>Diaz, E</w:t>
      </w:r>
      <w:r w:rsidRPr="007517E6">
        <w:rPr>
          <w:rFonts w:cs="Arial"/>
          <w:szCs w:val="22"/>
        </w:rPr>
        <w:t>., Añez, L.M., Silva, M., Paris, M., Davidson., L. Using the Cultural Formulation Interview to Build Culturally Sensitive Services, Psychiatric Services. In Press 2017</w:t>
      </w:r>
    </w:p>
    <w:p w14:paraId="5DA04384" w14:textId="77777777" w:rsidR="00F40D12" w:rsidRPr="007517E6" w:rsidRDefault="00F40D12" w:rsidP="00F40D12">
      <w:pPr>
        <w:widowControl w:val="0"/>
        <w:adjustRightInd w:val="0"/>
        <w:rPr>
          <w:rFonts w:cs="Arial"/>
          <w:szCs w:val="22"/>
        </w:rPr>
      </w:pPr>
      <w:r>
        <w:rPr>
          <w:rFonts w:cs="Arial"/>
          <w:szCs w:val="22"/>
        </w:rPr>
        <w:t>9</w:t>
      </w:r>
      <w:r w:rsidRPr="007517E6">
        <w:rPr>
          <w:rFonts w:cs="Arial"/>
          <w:szCs w:val="22"/>
        </w:rPr>
        <w:t xml:space="preserve">. Lewis-Fernandez, R., Aggarwal, N., Lam, P., Galfalvy, H., Weiss, M., Kirmayer, L., Deshpande, S., </w:t>
      </w:r>
      <w:r w:rsidRPr="007517E6">
        <w:rPr>
          <w:rFonts w:cs="Arial"/>
          <w:b/>
          <w:szCs w:val="22"/>
        </w:rPr>
        <w:t>Diaz, E.</w:t>
      </w:r>
      <w:r w:rsidRPr="007517E6">
        <w:rPr>
          <w:rFonts w:cs="Arial"/>
          <w:szCs w:val="22"/>
        </w:rPr>
        <w:t>, Nicasio, A., Boiler, M., Alarcon, R., Rohlof, H., Groen, S., VanDijk, R., Ja</w:t>
      </w:r>
      <w:r>
        <w:rPr>
          <w:rFonts w:cs="Arial"/>
          <w:szCs w:val="22"/>
        </w:rPr>
        <w:t>dhav, S., et al.  Feasibility, Acceptability, and Clinical U</w:t>
      </w:r>
      <w:r w:rsidRPr="007517E6">
        <w:rPr>
          <w:rFonts w:cs="Arial"/>
          <w:szCs w:val="22"/>
        </w:rPr>
        <w:t>tility of the Cultural Formulation Interview: Mixed-Methods Results from the DSM-5 International Field Trial. British Journal of Psychiatry. In</w:t>
      </w:r>
      <w:r>
        <w:rPr>
          <w:rFonts w:cs="Arial"/>
          <w:szCs w:val="22"/>
        </w:rPr>
        <w:t xml:space="preserve"> P</w:t>
      </w:r>
      <w:r w:rsidRPr="007517E6">
        <w:rPr>
          <w:rFonts w:cs="Arial"/>
          <w:szCs w:val="22"/>
        </w:rPr>
        <w:t xml:space="preserve">ress </w:t>
      </w:r>
    </w:p>
    <w:p w14:paraId="23BAE16E" w14:textId="77777777" w:rsidR="00F40D12" w:rsidRPr="006D3973" w:rsidRDefault="00F40D12" w:rsidP="00F40D12">
      <w:pPr>
        <w:tabs>
          <w:tab w:val="left" w:pos="720"/>
          <w:tab w:val="left" w:pos="1620"/>
        </w:tabs>
        <w:ind w:left="1620" w:hanging="1620"/>
        <w:jc w:val="both"/>
        <w:rPr>
          <w:rFonts w:cs="Arial"/>
          <w:b/>
          <w:szCs w:val="22"/>
        </w:rPr>
      </w:pPr>
    </w:p>
    <w:p w14:paraId="53670B4E" w14:textId="77777777" w:rsidR="00F40D12" w:rsidRPr="006E1F5B" w:rsidRDefault="00F40D12" w:rsidP="00F40D12">
      <w:pPr>
        <w:widowControl w:val="0"/>
        <w:adjustRightInd w:val="0"/>
        <w:rPr>
          <w:rFonts w:cs="Arial"/>
          <w:bCs/>
          <w:i/>
          <w:szCs w:val="22"/>
        </w:rPr>
      </w:pPr>
      <w:r w:rsidRPr="006E1F5B">
        <w:rPr>
          <w:rFonts w:cs="Arial"/>
          <w:i/>
          <w:szCs w:val="22"/>
        </w:rPr>
        <w:t>Chapters</w:t>
      </w:r>
    </w:p>
    <w:p w14:paraId="3329A114" w14:textId="77777777" w:rsidR="00F40D12" w:rsidRPr="006D3973" w:rsidRDefault="00F40D12" w:rsidP="00F40D12">
      <w:pPr>
        <w:rPr>
          <w:rFonts w:cs="Arial"/>
          <w:szCs w:val="22"/>
        </w:rPr>
      </w:pPr>
      <w:r w:rsidRPr="006D3973">
        <w:rPr>
          <w:rFonts w:cs="Arial"/>
          <w:szCs w:val="22"/>
        </w:rPr>
        <w:t xml:space="preserve">1. </w:t>
      </w:r>
      <w:r w:rsidRPr="006D3973">
        <w:rPr>
          <w:rFonts w:cs="Arial"/>
          <w:b/>
          <w:szCs w:val="22"/>
        </w:rPr>
        <w:t>Diaz, E</w:t>
      </w:r>
      <w:r w:rsidRPr="006D3973">
        <w:rPr>
          <w:rFonts w:cs="Arial"/>
          <w:szCs w:val="22"/>
        </w:rPr>
        <w:t xml:space="preserve">., Armah, T., Hinton, L. “Supplementary Module: Social Network” in Lewis-Fernandez R., Aggarwal, N., Hinton, L., Hinton, D., Kirmayer, L. (Eds)  </w:t>
      </w:r>
      <w:r w:rsidRPr="006D3973">
        <w:rPr>
          <w:rFonts w:cs="Arial"/>
          <w:szCs w:val="22"/>
          <w:u w:val="single"/>
        </w:rPr>
        <w:t>DSM-5 Handbook on the Cultural Formulation Interview</w:t>
      </w:r>
      <w:r w:rsidRPr="006D3973">
        <w:rPr>
          <w:rFonts w:cs="Arial"/>
          <w:szCs w:val="22"/>
        </w:rPr>
        <w:t>. American Psychiatric Publishing. 2015</w:t>
      </w:r>
    </w:p>
    <w:p w14:paraId="5F154BC3" w14:textId="77777777" w:rsidR="00F40D12" w:rsidRPr="006D3973" w:rsidRDefault="00F40D12" w:rsidP="00F40D12">
      <w:pPr>
        <w:rPr>
          <w:rFonts w:cs="Arial"/>
          <w:szCs w:val="22"/>
        </w:rPr>
      </w:pPr>
      <w:r w:rsidRPr="006D3973">
        <w:rPr>
          <w:rFonts w:cs="Arial"/>
          <w:szCs w:val="22"/>
        </w:rPr>
        <w:t xml:space="preserve">2. Lim, R., </w:t>
      </w:r>
      <w:r w:rsidRPr="006D3973">
        <w:rPr>
          <w:rFonts w:cs="Arial"/>
          <w:b/>
          <w:szCs w:val="22"/>
        </w:rPr>
        <w:t>Diaz E</w:t>
      </w:r>
      <w:r w:rsidRPr="006D3973">
        <w:rPr>
          <w:rFonts w:cs="Arial"/>
          <w:szCs w:val="22"/>
        </w:rPr>
        <w:t xml:space="preserve">., Ton, H. Cultural Competence in Psychiatric Education Using the Cultural Formulation Interview in Lewis-Fernandez R., Aggarwal, N., Hinton, L., Hinton, D., Kirmayer, L. (Editors)  </w:t>
      </w:r>
      <w:r w:rsidRPr="006D3973">
        <w:rPr>
          <w:rFonts w:cs="Arial"/>
          <w:szCs w:val="22"/>
          <w:u w:val="single"/>
        </w:rPr>
        <w:t>DSM-5 Handbook on the Cultural Formulation Interview</w:t>
      </w:r>
      <w:r w:rsidRPr="006D3973">
        <w:rPr>
          <w:rFonts w:cs="Arial"/>
          <w:szCs w:val="22"/>
        </w:rPr>
        <w:t>. American Psychiatric Publishing. 2015</w:t>
      </w:r>
    </w:p>
    <w:p w14:paraId="4F086D54" w14:textId="77777777" w:rsidR="00F40D12" w:rsidRDefault="00F40D12" w:rsidP="00F40D12">
      <w:pPr>
        <w:tabs>
          <w:tab w:val="left" w:pos="1710"/>
        </w:tabs>
        <w:rPr>
          <w:rFonts w:cs="Arial"/>
          <w:szCs w:val="22"/>
        </w:rPr>
      </w:pPr>
      <w:r w:rsidRPr="006D3973">
        <w:rPr>
          <w:rFonts w:cs="Arial"/>
          <w:szCs w:val="22"/>
        </w:rPr>
        <w:t>3</w:t>
      </w:r>
      <w:r w:rsidRPr="006D3973">
        <w:rPr>
          <w:rFonts w:cs="Arial"/>
          <w:b/>
          <w:szCs w:val="22"/>
        </w:rPr>
        <w:t xml:space="preserve">. Diaz, E. </w:t>
      </w:r>
      <w:r w:rsidRPr="006D3973">
        <w:rPr>
          <w:rFonts w:cs="Arial"/>
          <w:szCs w:val="22"/>
        </w:rPr>
        <w:t xml:space="preserve">Silva, M., Garcia-Aracena F., Paris, M., Anez, L., Barkil-Oteo, A., Annamalai, A., Delphin, M. “Cultural Psychiatry and Public Health” in Steiner, J. &amp; Jacobs, S. (Eds) </w:t>
      </w:r>
      <w:r w:rsidRPr="006D3973">
        <w:rPr>
          <w:rFonts w:cs="Arial"/>
          <w:szCs w:val="22"/>
          <w:u w:val="single"/>
        </w:rPr>
        <w:t>Yale Textbook of Public Psychiatry</w:t>
      </w:r>
      <w:r>
        <w:rPr>
          <w:rFonts w:cs="Arial"/>
          <w:szCs w:val="22"/>
        </w:rPr>
        <w:t xml:space="preserve"> Oxford Press. 2016</w:t>
      </w:r>
    </w:p>
    <w:p w14:paraId="1157022A" w14:textId="77777777" w:rsidR="00F40D12" w:rsidRPr="002B31BC" w:rsidRDefault="00F40D12" w:rsidP="00F40D12">
      <w:pPr>
        <w:tabs>
          <w:tab w:val="left" w:pos="1710"/>
        </w:tabs>
        <w:rPr>
          <w:rFonts w:cs="Arial"/>
          <w:szCs w:val="22"/>
        </w:rPr>
      </w:pPr>
      <w:r>
        <w:rPr>
          <w:rFonts w:cs="Arial"/>
          <w:szCs w:val="22"/>
        </w:rPr>
        <w:t xml:space="preserve">4. </w:t>
      </w:r>
      <w:r w:rsidRPr="002B31BC">
        <w:rPr>
          <w:rFonts w:cs="Arial"/>
          <w:szCs w:val="22"/>
        </w:rPr>
        <w:t xml:space="preserve">Van Schalkwyk G, </w:t>
      </w:r>
      <w:r w:rsidRPr="002B31BC">
        <w:rPr>
          <w:rFonts w:cs="Arial"/>
          <w:b/>
          <w:szCs w:val="22"/>
        </w:rPr>
        <w:t>Diaz E</w:t>
      </w:r>
      <w:r w:rsidRPr="002B31BC">
        <w:rPr>
          <w:rFonts w:cs="Arial"/>
          <w:szCs w:val="22"/>
        </w:rPr>
        <w:t>, Rohrbaugh R. “C</w:t>
      </w:r>
      <w:r>
        <w:rPr>
          <w:rFonts w:cs="Arial"/>
          <w:szCs w:val="22"/>
        </w:rPr>
        <w:t>onsidering the Bio psychosocial Formulation – Challenges and O</w:t>
      </w:r>
      <w:r w:rsidRPr="002B31BC">
        <w:rPr>
          <w:rFonts w:cs="Arial"/>
          <w:szCs w:val="22"/>
        </w:rPr>
        <w:t xml:space="preserve">pportunities for the IMG” Rao, N., Roberts, L.(Eds) </w:t>
      </w:r>
      <w:r w:rsidRPr="002B31BC">
        <w:rPr>
          <w:rFonts w:cs="Arial"/>
          <w:iCs/>
          <w:szCs w:val="22"/>
          <w:u w:val="single"/>
        </w:rPr>
        <w:t>International Medical Graduates - A Guide to Training</w:t>
      </w:r>
      <w:r w:rsidRPr="002B31BC">
        <w:rPr>
          <w:rFonts w:cs="Arial"/>
          <w:szCs w:val="22"/>
          <w:u w:val="single"/>
        </w:rPr>
        <w:t>.</w:t>
      </w:r>
      <w:r w:rsidRPr="002B31BC">
        <w:rPr>
          <w:rFonts w:cs="Arial"/>
          <w:szCs w:val="22"/>
        </w:rPr>
        <w:t xml:space="preserve"> </w:t>
      </w:r>
      <w:r>
        <w:rPr>
          <w:rFonts w:cs="Arial"/>
          <w:szCs w:val="22"/>
        </w:rPr>
        <w:t>2016</w:t>
      </w:r>
    </w:p>
    <w:p w14:paraId="51FAC625" w14:textId="77777777" w:rsidR="00F40D12" w:rsidRPr="006D3973" w:rsidRDefault="00F40D12" w:rsidP="00F40D12">
      <w:pPr>
        <w:jc w:val="both"/>
        <w:rPr>
          <w:rFonts w:cs="Arial"/>
          <w:b/>
          <w:bCs/>
          <w:szCs w:val="22"/>
        </w:rPr>
      </w:pPr>
    </w:p>
    <w:p w14:paraId="1C905ED2" w14:textId="77777777" w:rsidR="00F40D12" w:rsidRPr="006E1F5B" w:rsidRDefault="00F40D12" w:rsidP="00F40D12">
      <w:pPr>
        <w:rPr>
          <w:rFonts w:cs="Arial"/>
          <w:i/>
          <w:szCs w:val="22"/>
        </w:rPr>
      </w:pPr>
      <w:r w:rsidRPr="006E1F5B">
        <w:rPr>
          <w:rFonts w:cs="Arial"/>
          <w:i/>
          <w:szCs w:val="22"/>
        </w:rPr>
        <w:t>Presentations, Workshops, Symposia</w:t>
      </w:r>
    </w:p>
    <w:p w14:paraId="69926EE9" w14:textId="77777777" w:rsidR="00F40D12" w:rsidRPr="0099657F" w:rsidRDefault="00F40D12" w:rsidP="00F40D12">
      <w:pPr>
        <w:rPr>
          <w:rFonts w:cs="Arial"/>
          <w:szCs w:val="22"/>
        </w:rPr>
      </w:pPr>
      <w:r w:rsidRPr="00827ECE">
        <w:rPr>
          <w:rFonts w:cs="Arial"/>
          <w:szCs w:val="22"/>
        </w:rPr>
        <w:t>1.</w:t>
      </w:r>
      <w:r>
        <w:rPr>
          <w:rFonts w:cs="Arial"/>
          <w:szCs w:val="22"/>
        </w:rPr>
        <w:t xml:space="preserve"> </w:t>
      </w:r>
      <w:r w:rsidRPr="001E06E9">
        <w:rPr>
          <w:rFonts w:cs="Arial"/>
          <w:szCs w:val="22"/>
        </w:rPr>
        <w:t>Diaz E.</w:t>
      </w:r>
      <w:r w:rsidRPr="0099657F">
        <w:rPr>
          <w:rFonts w:cs="Arial"/>
          <w:b/>
          <w:szCs w:val="22"/>
        </w:rPr>
        <w:t xml:space="preserve">, </w:t>
      </w:r>
      <w:r w:rsidRPr="0099657F">
        <w:rPr>
          <w:rFonts w:cs="Arial"/>
          <w:szCs w:val="22"/>
        </w:rPr>
        <w:t xml:space="preserve">Chair, DelaGandara J., Ballestas, J., Barkil-Oteo, A., Castellanos, D. American Psychiatric Association, APA annual meeting, </w:t>
      </w:r>
      <w:r>
        <w:rPr>
          <w:rFonts w:cs="Arial"/>
          <w:szCs w:val="22"/>
        </w:rPr>
        <w:t xml:space="preserve">2016 </w:t>
      </w:r>
      <w:r w:rsidRPr="0099657F">
        <w:rPr>
          <w:rFonts w:cs="Arial"/>
          <w:szCs w:val="22"/>
        </w:rPr>
        <w:t>“Addressing the D</w:t>
      </w:r>
      <w:r>
        <w:rPr>
          <w:rFonts w:cs="Arial"/>
          <w:szCs w:val="22"/>
        </w:rPr>
        <w:t xml:space="preserve">emand for Mental Health Care </w:t>
      </w:r>
      <w:r w:rsidRPr="0099657F">
        <w:rPr>
          <w:rFonts w:cs="Arial"/>
          <w:szCs w:val="22"/>
        </w:rPr>
        <w:t>Needs of Hispanics” Atlanta, GA</w:t>
      </w:r>
    </w:p>
    <w:p w14:paraId="31B5CB92" w14:textId="7347A863" w:rsidR="00F40D12" w:rsidRPr="006D3973" w:rsidRDefault="00DC37F7" w:rsidP="00F40D12">
      <w:pPr>
        <w:rPr>
          <w:rFonts w:cs="Arial"/>
          <w:szCs w:val="22"/>
        </w:rPr>
      </w:pPr>
      <w:r>
        <w:rPr>
          <w:rFonts w:cs="Arial"/>
          <w:szCs w:val="22"/>
        </w:rPr>
        <w:t>2.</w:t>
      </w:r>
      <w:r w:rsidR="00F40D12">
        <w:rPr>
          <w:rFonts w:cs="Arial"/>
          <w:szCs w:val="22"/>
        </w:rPr>
        <w:t xml:space="preserve"> </w:t>
      </w:r>
      <w:r w:rsidR="00F40D12" w:rsidRPr="006D3973">
        <w:rPr>
          <w:rFonts w:cs="Arial"/>
          <w:szCs w:val="22"/>
        </w:rPr>
        <w:t xml:space="preserve">Lim R, Diaz E. “Teaching Cultural Psychiatry to Medical Students, Residents, and Psychiatrists </w:t>
      </w:r>
      <w:r w:rsidR="00F40D12">
        <w:rPr>
          <w:rFonts w:cs="Arial"/>
          <w:szCs w:val="22"/>
        </w:rPr>
        <w:t xml:space="preserve">using the </w:t>
      </w:r>
      <w:r w:rsidR="00F40D12" w:rsidRPr="006D3973">
        <w:rPr>
          <w:rFonts w:cs="Arial"/>
          <w:szCs w:val="22"/>
        </w:rPr>
        <w:t>DSM-5 Cultural Formulation Interview (CFI)” 4</w:t>
      </w:r>
      <w:r w:rsidR="00F40D12" w:rsidRPr="006D3973">
        <w:rPr>
          <w:rFonts w:cs="Arial"/>
          <w:szCs w:val="22"/>
          <w:vertAlign w:val="superscript"/>
        </w:rPr>
        <w:t>TH</w:t>
      </w:r>
      <w:r w:rsidR="00F40D12" w:rsidRPr="006D3973">
        <w:rPr>
          <w:rFonts w:cs="Arial"/>
          <w:szCs w:val="22"/>
        </w:rPr>
        <w:t xml:space="preserve"> World Association of Cultural Psychiat</w:t>
      </w:r>
      <w:r w:rsidR="00F40D12">
        <w:rPr>
          <w:rFonts w:cs="Arial"/>
          <w:szCs w:val="22"/>
        </w:rPr>
        <w:t xml:space="preserve">ry Congress, </w:t>
      </w:r>
      <w:r w:rsidR="00F40D12" w:rsidRPr="006D3973">
        <w:rPr>
          <w:rFonts w:cs="Arial"/>
          <w:szCs w:val="22"/>
        </w:rPr>
        <w:t>November 2015, Puerto Vallarta, Mexico.</w:t>
      </w:r>
    </w:p>
    <w:p w14:paraId="264F5B3C" w14:textId="0EE84079" w:rsidR="00F40D12" w:rsidRPr="006D3973" w:rsidRDefault="00F40D12" w:rsidP="00F40D12">
      <w:pPr>
        <w:rPr>
          <w:rFonts w:cs="Arial"/>
          <w:szCs w:val="22"/>
          <w:lang w:val="en-GB"/>
        </w:rPr>
      </w:pPr>
      <w:r>
        <w:rPr>
          <w:rFonts w:cs="Arial"/>
          <w:szCs w:val="22"/>
        </w:rPr>
        <w:t xml:space="preserve">3. </w:t>
      </w:r>
      <w:r w:rsidRPr="006D3973">
        <w:rPr>
          <w:rFonts w:cs="Arial"/>
          <w:szCs w:val="22"/>
        </w:rPr>
        <w:t xml:space="preserve">Diaz, E. Chair, </w:t>
      </w:r>
      <w:r w:rsidRPr="006D3973">
        <w:rPr>
          <w:rFonts w:cs="Arial"/>
          <w:szCs w:val="22"/>
          <w:lang w:val="en-GB"/>
        </w:rPr>
        <w:t xml:space="preserve">Bäärnhielm, S., </w:t>
      </w:r>
      <w:r w:rsidRPr="006D3973">
        <w:rPr>
          <w:rFonts w:cs="Arial"/>
          <w:szCs w:val="22"/>
        </w:rPr>
        <w:t>Qureshi, A., Marienfeld, C. XVI World Congress o</w:t>
      </w:r>
      <w:r>
        <w:rPr>
          <w:rFonts w:cs="Arial"/>
          <w:szCs w:val="22"/>
        </w:rPr>
        <w:t xml:space="preserve">f Psychiatry, 2014. Madrid, </w:t>
      </w:r>
      <w:r w:rsidRPr="006D3973">
        <w:rPr>
          <w:rFonts w:cs="Arial"/>
          <w:szCs w:val="22"/>
        </w:rPr>
        <w:t>Spain. “Cultural Psychiatry Teaching Methods: Perspectives from Spain, Sweden a</w:t>
      </w:r>
      <w:r>
        <w:rPr>
          <w:rFonts w:cs="Arial"/>
          <w:szCs w:val="22"/>
        </w:rPr>
        <w:t xml:space="preserve">nd the United Sates of </w:t>
      </w:r>
      <w:r w:rsidRPr="006D3973">
        <w:rPr>
          <w:rFonts w:cs="Arial"/>
          <w:szCs w:val="22"/>
        </w:rPr>
        <w:t>America”</w:t>
      </w:r>
    </w:p>
    <w:p w14:paraId="4D6BD34E" w14:textId="12865651" w:rsidR="00F40D12" w:rsidRPr="006D3973" w:rsidRDefault="00F40D12" w:rsidP="00F40D12">
      <w:pPr>
        <w:rPr>
          <w:rFonts w:cs="Arial"/>
          <w:szCs w:val="22"/>
        </w:rPr>
      </w:pPr>
      <w:r>
        <w:rPr>
          <w:rFonts w:cs="Arial"/>
          <w:szCs w:val="22"/>
        </w:rPr>
        <w:t xml:space="preserve">4. </w:t>
      </w:r>
      <w:r w:rsidRPr="006D3973">
        <w:rPr>
          <w:rFonts w:cs="Arial"/>
          <w:szCs w:val="22"/>
        </w:rPr>
        <w:t>Diaz, E, Chair</w:t>
      </w:r>
      <w:r>
        <w:rPr>
          <w:rFonts w:cs="Arial"/>
          <w:szCs w:val="22"/>
        </w:rPr>
        <w:t>,</w:t>
      </w:r>
      <w:r w:rsidRPr="006D3973">
        <w:rPr>
          <w:rFonts w:cs="Arial"/>
          <w:szCs w:val="22"/>
        </w:rPr>
        <w:t xml:space="preserve"> De la Gandara, J., Valdes, G., Garcia-Aracena, F,</w:t>
      </w:r>
      <w:r>
        <w:rPr>
          <w:rFonts w:cs="Arial"/>
          <w:szCs w:val="22"/>
        </w:rPr>
        <w:t xml:space="preserve"> Reyes, M. Marin, H.  “Hispanic Diversity: </w:t>
      </w:r>
      <w:r w:rsidRPr="006D3973">
        <w:rPr>
          <w:rFonts w:cs="Arial"/>
          <w:szCs w:val="22"/>
        </w:rPr>
        <w:t>One Language, Diverse Cultures” APA annual Meeting, May 2014, NY, NY.</w:t>
      </w:r>
    </w:p>
    <w:p w14:paraId="3C962E41" w14:textId="46AA1FB1" w:rsidR="00F40D12" w:rsidRPr="006D3973" w:rsidRDefault="00F40D12" w:rsidP="00F40D12">
      <w:pPr>
        <w:rPr>
          <w:rFonts w:cs="Arial"/>
          <w:szCs w:val="22"/>
        </w:rPr>
      </w:pPr>
      <w:r>
        <w:rPr>
          <w:rFonts w:cs="Arial"/>
          <w:szCs w:val="22"/>
        </w:rPr>
        <w:t xml:space="preserve">5. </w:t>
      </w:r>
      <w:r w:rsidRPr="006D3973">
        <w:rPr>
          <w:rFonts w:cs="Arial"/>
          <w:szCs w:val="22"/>
        </w:rPr>
        <w:t xml:space="preserve">Diaz, E. Armah T. Crusto C., Workshop American Association of Directors of Psychiatry Residency                </w:t>
      </w:r>
    </w:p>
    <w:p w14:paraId="68794210" w14:textId="77777777" w:rsidR="00F40D12" w:rsidRPr="006D3973" w:rsidRDefault="00F40D12" w:rsidP="00F40D12">
      <w:pPr>
        <w:tabs>
          <w:tab w:val="left" w:pos="1080"/>
        </w:tabs>
        <w:rPr>
          <w:rFonts w:cs="Arial"/>
          <w:szCs w:val="22"/>
        </w:rPr>
      </w:pPr>
      <w:r w:rsidRPr="006D3973">
        <w:rPr>
          <w:rFonts w:cs="Arial"/>
          <w:szCs w:val="22"/>
        </w:rPr>
        <w:t xml:space="preserve">Training, 2013 AADPRT Annual Meeting, Fort Lauderdale, FL, “Making a Difference: </w:t>
      </w:r>
      <w:r>
        <w:rPr>
          <w:rFonts w:cs="Arial"/>
          <w:szCs w:val="22"/>
        </w:rPr>
        <w:t>“</w:t>
      </w:r>
      <w:r w:rsidRPr="006D3973">
        <w:rPr>
          <w:rFonts w:cs="Arial"/>
          <w:szCs w:val="22"/>
        </w:rPr>
        <w:t xml:space="preserve">Teaching      </w:t>
      </w:r>
      <w:r>
        <w:rPr>
          <w:rFonts w:cs="Arial"/>
          <w:szCs w:val="22"/>
        </w:rPr>
        <w:t xml:space="preserve">                    </w:t>
      </w:r>
      <w:r w:rsidRPr="006D3973">
        <w:rPr>
          <w:rFonts w:cs="Arial"/>
          <w:szCs w:val="22"/>
        </w:rPr>
        <w:t>Methods to Address Cultural Competence”</w:t>
      </w:r>
    </w:p>
    <w:p w14:paraId="7165B582" w14:textId="77777777" w:rsidR="007C7066" w:rsidRDefault="007C7066" w:rsidP="007C7066">
      <w:pPr>
        <w:pStyle w:val="Heading1"/>
      </w:pPr>
      <w:r>
        <w:t>D.</w:t>
      </w:r>
      <w:r>
        <w:tab/>
      </w:r>
      <w:r w:rsidRPr="005E5948">
        <w:t>Additional Information: Research Support and/or Scholastic Performance</w:t>
      </w:r>
    </w:p>
    <w:p w14:paraId="0117936F" w14:textId="77777777" w:rsidR="00F40D12" w:rsidRPr="00F40D12" w:rsidRDefault="00F40D12" w:rsidP="00F40D12">
      <w:pPr>
        <w:jc w:val="both"/>
        <w:rPr>
          <w:rFonts w:cs="Arial"/>
          <w:bCs/>
          <w:i/>
          <w:szCs w:val="22"/>
        </w:rPr>
      </w:pPr>
      <w:r w:rsidRPr="00F40D12">
        <w:rPr>
          <w:rFonts w:cs="Arial"/>
          <w:i/>
          <w:szCs w:val="22"/>
        </w:rPr>
        <w:t xml:space="preserve">Additional Publications </w:t>
      </w:r>
    </w:p>
    <w:p w14:paraId="007FB310" w14:textId="77777777" w:rsidR="00F40D12" w:rsidRPr="006D3973" w:rsidRDefault="00F40D12" w:rsidP="00F40D12">
      <w:pPr>
        <w:rPr>
          <w:rFonts w:cs="Arial"/>
          <w:szCs w:val="22"/>
        </w:rPr>
      </w:pPr>
      <w:r w:rsidRPr="006D3973">
        <w:rPr>
          <w:rFonts w:cs="Arial"/>
          <w:szCs w:val="22"/>
        </w:rPr>
        <w:t>1.</w:t>
      </w:r>
      <w:r w:rsidRPr="006D3973">
        <w:rPr>
          <w:rFonts w:cs="Arial"/>
          <w:b/>
          <w:szCs w:val="22"/>
        </w:rPr>
        <w:t>Diaz E</w:t>
      </w:r>
      <w:r w:rsidRPr="006D3973">
        <w:rPr>
          <w:rFonts w:cs="Arial"/>
          <w:szCs w:val="22"/>
        </w:rPr>
        <w:t xml:space="preserve">., Levine H.B., Sullivan M., Sernyak M.J., Hawkins K.A., Cramer J.A., Woods S.W. "Use of the Medication Event Monitoring System to estimate medication compliance in patients with schizophrenia.” </w:t>
      </w:r>
      <w:r w:rsidRPr="006D3973">
        <w:rPr>
          <w:rFonts w:cs="Arial"/>
          <w:szCs w:val="22"/>
          <w:u w:val="single"/>
        </w:rPr>
        <w:t>J Psychiatry and Neuroscience,</w:t>
      </w:r>
      <w:r w:rsidRPr="006D3973">
        <w:rPr>
          <w:rFonts w:cs="Arial"/>
          <w:szCs w:val="22"/>
        </w:rPr>
        <w:t xml:space="preserve"> September 2001, Vol 26, No 4, 325-339.</w:t>
      </w:r>
    </w:p>
    <w:p w14:paraId="3E0526F5" w14:textId="77777777" w:rsidR="00F40D12" w:rsidRPr="006D3973" w:rsidRDefault="00F40D12" w:rsidP="00F40D12">
      <w:pPr>
        <w:rPr>
          <w:rFonts w:cs="Arial"/>
          <w:szCs w:val="22"/>
        </w:rPr>
      </w:pPr>
      <w:r w:rsidRPr="006D3973">
        <w:rPr>
          <w:rFonts w:cs="Arial"/>
          <w:szCs w:val="22"/>
        </w:rPr>
        <w:t>2</w:t>
      </w:r>
      <w:r w:rsidRPr="006D3973">
        <w:rPr>
          <w:rFonts w:cs="Arial"/>
          <w:b/>
          <w:szCs w:val="22"/>
        </w:rPr>
        <w:t>.Diaz E</w:t>
      </w:r>
      <w:r w:rsidRPr="006D3973">
        <w:rPr>
          <w:rFonts w:cs="Arial"/>
          <w:szCs w:val="22"/>
        </w:rPr>
        <w:t xml:space="preserve">., Prigerson H., Desai R., Rosenheck R.M. " Comparison of Retained and Newly Admitted Monolingual Patients at a Hispanic Clinic" </w:t>
      </w:r>
      <w:r w:rsidRPr="006D3973">
        <w:rPr>
          <w:rFonts w:cs="Arial"/>
          <w:szCs w:val="22"/>
          <w:u w:val="single"/>
        </w:rPr>
        <w:t>PSYCHLINE</w:t>
      </w:r>
      <w:r w:rsidRPr="006D3973">
        <w:rPr>
          <w:rFonts w:cs="Arial"/>
          <w:szCs w:val="22"/>
        </w:rPr>
        <w:t xml:space="preserve"> 2002, Vol 4, Number 1, 15 -18.</w:t>
      </w:r>
    </w:p>
    <w:p w14:paraId="66B4688B" w14:textId="77777777" w:rsidR="00F40D12" w:rsidRPr="006D3973" w:rsidRDefault="00F40D12" w:rsidP="00F40D12">
      <w:pPr>
        <w:rPr>
          <w:rFonts w:cs="Arial"/>
          <w:szCs w:val="22"/>
        </w:rPr>
      </w:pPr>
      <w:r w:rsidRPr="006D3973">
        <w:rPr>
          <w:rFonts w:cs="Arial"/>
          <w:szCs w:val="22"/>
        </w:rPr>
        <w:t xml:space="preserve">3.Woods SW, Sullivan MC, Neuse EC, </w:t>
      </w:r>
      <w:r w:rsidRPr="006D3973">
        <w:rPr>
          <w:rFonts w:cs="Arial"/>
          <w:b/>
          <w:szCs w:val="22"/>
        </w:rPr>
        <w:t>Diaz E</w:t>
      </w:r>
      <w:r w:rsidRPr="006D3973">
        <w:rPr>
          <w:rFonts w:cs="Arial"/>
          <w:szCs w:val="22"/>
        </w:rPr>
        <w:t xml:space="preserve">, Baker CB, Madonick SH, Griffith EH, Steiner JM: Racial and Ethnic Effects on Antipsychotic Prescribing Practices in a Community Mental Health Center”. </w:t>
      </w:r>
      <w:r w:rsidRPr="006D3973">
        <w:rPr>
          <w:rFonts w:cs="Arial"/>
          <w:szCs w:val="22"/>
          <w:u w:val="single"/>
        </w:rPr>
        <w:t>Psychiatric Services</w:t>
      </w:r>
      <w:r w:rsidRPr="006D3973">
        <w:rPr>
          <w:rFonts w:cs="Arial"/>
          <w:szCs w:val="22"/>
        </w:rPr>
        <w:t xml:space="preserve"> 2003, 54, No.2: 177- 179. </w:t>
      </w:r>
      <w:r w:rsidRPr="006D3973">
        <w:rPr>
          <w:rStyle w:val="rprtid1"/>
          <w:rFonts w:cs="Arial"/>
          <w:szCs w:val="22"/>
          <w:specVanish w:val="0"/>
        </w:rPr>
        <w:t>PMID: 12556597</w:t>
      </w:r>
    </w:p>
    <w:p w14:paraId="321B7E6E" w14:textId="77777777" w:rsidR="00F40D12" w:rsidRPr="006D3973" w:rsidRDefault="00F40D12" w:rsidP="00F40D12">
      <w:pPr>
        <w:rPr>
          <w:rFonts w:cs="Arial"/>
          <w:szCs w:val="22"/>
        </w:rPr>
      </w:pPr>
      <w:r w:rsidRPr="006D3973">
        <w:rPr>
          <w:rFonts w:cs="Arial"/>
          <w:szCs w:val="22"/>
        </w:rPr>
        <w:lastRenderedPageBreak/>
        <w:t xml:space="preserve">4.Delgado P., Escobar J., Alegria M., Cañive J., Diaz E., Kopelowicz A., Oquendo M., Ruiz P., Vega W. A. “Depression and its Treatment in US Hispanic Groups: A Review of the Literature and Recommendations for Future Research” </w:t>
      </w:r>
      <w:r w:rsidRPr="006D3973">
        <w:rPr>
          <w:rFonts w:cs="Arial"/>
          <w:szCs w:val="22"/>
          <w:u w:val="single"/>
        </w:rPr>
        <w:t>Focus</w:t>
      </w:r>
      <w:r w:rsidRPr="006D3973">
        <w:rPr>
          <w:rFonts w:cs="Arial"/>
          <w:szCs w:val="22"/>
        </w:rPr>
        <w:t>, Winter 2006, Vol IV, No 1: 38 – 47</w:t>
      </w:r>
    </w:p>
    <w:p w14:paraId="63CE04F2" w14:textId="77777777" w:rsidR="00F40D12" w:rsidRPr="006D3973" w:rsidRDefault="00F40D12" w:rsidP="00F40D12">
      <w:pPr>
        <w:rPr>
          <w:rFonts w:cs="Arial"/>
          <w:bCs/>
          <w:szCs w:val="22"/>
        </w:rPr>
      </w:pPr>
      <w:r w:rsidRPr="006D3973">
        <w:rPr>
          <w:rFonts w:cs="Arial"/>
          <w:szCs w:val="22"/>
        </w:rPr>
        <w:t>5</w:t>
      </w:r>
      <w:r w:rsidRPr="006D3973">
        <w:rPr>
          <w:rFonts w:cs="Arial"/>
          <w:b/>
          <w:szCs w:val="22"/>
        </w:rPr>
        <w:t>.Diaz, E</w:t>
      </w:r>
      <w:r w:rsidRPr="006D3973">
        <w:rPr>
          <w:rFonts w:cs="Arial"/>
          <w:szCs w:val="22"/>
        </w:rPr>
        <w:t xml:space="preserve">., Huebner, C. </w:t>
      </w:r>
      <w:r w:rsidRPr="00DC37F7">
        <w:rPr>
          <w:rFonts w:cs="Arial"/>
          <w:szCs w:val="22"/>
        </w:rPr>
        <w:t>Strategies for Recruitment and Retention of Minorities in Research of Mood Disorders in Sana Loue, J.D., Ph.D., M.</w:t>
      </w:r>
      <w:r w:rsidRPr="006D3973">
        <w:rPr>
          <w:rFonts w:cs="Arial"/>
          <w:szCs w:val="22"/>
        </w:rPr>
        <w:t>P.H., Martha Sajatovic, M.D., Laura Roberts, M.D (Editors)</w:t>
      </w:r>
      <w:r w:rsidRPr="006D3973">
        <w:rPr>
          <w:rFonts w:cs="Arial"/>
          <w:bCs/>
          <w:szCs w:val="22"/>
        </w:rPr>
        <w:t xml:space="preserve"> Diversity Issues In The Diagnosis, Treatment, And Research Of Mood Disorders, 2007 Oxford Press </w:t>
      </w:r>
    </w:p>
    <w:p w14:paraId="71A0A096" w14:textId="77777777" w:rsidR="00F40D12" w:rsidRPr="006D3973" w:rsidRDefault="00F40D12" w:rsidP="00F40D12">
      <w:pPr>
        <w:rPr>
          <w:rFonts w:cs="Arial"/>
          <w:szCs w:val="22"/>
        </w:rPr>
      </w:pPr>
      <w:r w:rsidRPr="006D3973">
        <w:rPr>
          <w:rFonts w:cs="Arial"/>
          <w:szCs w:val="22"/>
        </w:rPr>
        <w:t xml:space="preserve">6. Escobar, J., Cook, B., Chen, C., Gara, M., Alegria, M., Interian, A., </w:t>
      </w:r>
      <w:r w:rsidRPr="006D3973">
        <w:rPr>
          <w:rFonts w:cs="Arial"/>
          <w:b/>
          <w:szCs w:val="22"/>
        </w:rPr>
        <w:t>Diaz E</w:t>
      </w:r>
      <w:r w:rsidRPr="006D3973">
        <w:rPr>
          <w:rFonts w:cs="Arial"/>
          <w:szCs w:val="22"/>
        </w:rPr>
        <w:t xml:space="preserve">. “Wether Medically Unexplained or not, three or more concurrent somatic symptoms predict psychopathology and service use in Community </w:t>
      </w:r>
    </w:p>
    <w:p w14:paraId="3A3D912E" w14:textId="77777777" w:rsidR="00F40D12" w:rsidRPr="006D3973" w:rsidRDefault="00F40D12" w:rsidP="00F40D12">
      <w:pPr>
        <w:rPr>
          <w:rStyle w:val="rprtid1"/>
          <w:rFonts w:cs="Arial"/>
          <w:szCs w:val="22"/>
        </w:rPr>
      </w:pPr>
      <w:r w:rsidRPr="006D3973">
        <w:rPr>
          <w:rFonts w:cs="Arial"/>
          <w:szCs w:val="22"/>
        </w:rPr>
        <w:t xml:space="preserve">Populations”, J of Psychosomatic Research, 2010,Vol 69 1-8. </w:t>
      </w:r>
      <w:r w:rsidRPr="00DC37F7">
        <w:rPr>
          <w:rStyle w:val="rprtid1"/>
          <w:rFonts w:cs="Arial"/>
          <w:color w:val="auto"/>
          <w:szCs w:val="22"/>
          <w:specVanish w:val="0"/>
        </w:rPr>
        <w:t>PMID: 20630257</w:t>
      </w:r>
    </w:p>
    <w:p w14:paraId="66F760C2" w14:textId="77777777" w:rsidR="00F40D12" w:rsidRPr="00FB484D" w:rsidRDefault="00F40D12" w:rsidP="00F40D12">
      <w:pPr>
        <w:rPr>
          <w:rFonts w:cs="Arial"/>
          <w:color w:val="000000"/>
          <w:szCs w:val="22"/>
          <w:shd w:val="clear" w:color="auto" w:fill="FFFFFF"/>
        </w:rPr>
      </w:pPr>
      <w:r w:rsidRPr="006D3973">
        <w:rPr>
          <w:rFonts w:cs="Arial"/>
          <w:color w:val="000000"/>
          <w:szCs w:val="22"/>
          <w:shd w:val="clear" w:color="auto" w:fill="FFFFFF"/>
        </w:rPr>
        <w:t xml:space="preserve">7. Marienfeld, C., Tek, E., </w:t>
      </w:r>
      <w:r w:rsidRPr="006D3973">
        <w:rPr>
          <w:rFonts w:cs="Arial"/>
          <w:b/>
          <w:color w:val="000000"/>
          <w:szCs w:val="22"/>
          <w:shd w:val="clear" w:color="auto" w:fill="FFFFFF"/>
        </w:rPr>
        <w:t>Diaz, E.,</w:t>
      </w:r>
      <w:r w:rsidRPr="006D3973">
        <w:rPr>
          <w:rFonts w:cs="Arial"/>
          <w:color w:val="000000"/>
          <w:szCs w:val="22"/>
          <w:shd w:val="clear" w:color="auto" w:fill="FFFFFF"/>
        </w:rPr>
        <w:t xml:space="preserve"> Schottenfeld, R., Chawarski, M. "Psychiatrist</w:t>
      </w:r>
      <w:r w:rsidRPr="006D3973">
        <w:rPr>
          <w:rFonts w:cs="Arial"/>
          <w:color w:val="000000"/>
          <w:szCs w:val="22"/>
        </w:rPr>
        <w:t xml:space="preserve"> </w:t>
      </w:r>
      <w:r w:rsidRPr="006D3973">
        <w:rPr>
          <w:rFonts w:cs="Arial"/>
          <w:color w:val="000000"/>
          <w:szCs w:val="22"/>
          <w:shd w:val="clear" w:color="auto" w:fill="FFFFFF"/>
        </w:rPr>
        <w:t>decision-making towards prescribing benzodiazepines:  The dilemma with</w:t>
      </w:r>
      <w:r w:rsidRPr="006D3973">
        <w:rPr>
          <w:rFonts w:cs="Arial"/>
          <w:color w:val="000000"/>
          <w:szCs w:val="22"/>
        </w:rPr>
        <w:t xml:space="preserve"> </w:t>
      </w:r>
      <w:r w:rsidRPr="006D3973">
        <w:rPr>
          <w:rFonts w:cs="Arial"/>
          <w:color w:val="000000"/>
          <w:szCs w:val="22"/>
          <w:shd w:val="clear" w:color="auto" w:fill="FFFFFF"/>
        </w:rPr>
        <w:t>substance abusers" Psychiatric Quarterly, 2012.</w:t>
      </w:r>
      <w:r>
        <w:rPr>
          <w:rFonts w:cs="Arial"/>
          <w:color w:val="000000"/>
          <w:szCs w:val="22"/>
          <w:shd w:val="clear" w:color="auto" w:fill="FFFFFF"/>
        </w:rPr>
        <w:t xml:space="preserve"> </w:t>
      </w:r>
      <w:r w:rsidRPr="00FB484D">
        <w:rPr>
          <w:rFonts w:cs="Arial"/>
          <w:color w:val="000000"/>
          <w:szCs w:val="22"/>
          <w:shd w:val="clear" w:color="auto" w:fill="FFFFFF"/>
        </w:rPr>
        <w:t xml:space="preserve">83: 521-529. DOI: </w:t>
      </w:r>
      <w:hyperlink r:id="rId13" w:history="1">
        <w:r w:rsidRPr="00FB484D">
          <w:rPr>
            <w:rStyle w:val="Hyperlink"/>
            <w:rFonts w:cs="Arial"/>
            <w:szCs w:val="22"/>
            <w:shd w:val="clear" w:color="auto" w:fill="FFFFFF"/>
          </w:rPr>
          <w:t>10.1007/s</w:t>
        </w:r>
        <w:r w:rsidRPr="00FB484D">
          <w:rPr>
            <w:rStyle w:val="Hyperlink"/>
            <w:rFonts w:cs="Arial"/>
            <w:szCs w:val="22"/>
            <w:shd w:val="clear" w:color="auto" w:fill="FFFFFF"/>
          </w:rPr>
          <w:t>1</w:t>
        </w:r>
        <w:r w:rsidRPr="00FB484D">
          <w:rPr>
            <w:rStyle w:val="Hyperlink"/>
            <w:rFonts w:cs="Arial"/>
            <w:szCs w:val="22"/>
            <w:shd w:val="clear" w:color="auto" w:fill="FFFFFF"/>
          </w:rPr>
          <w:t>1126-012-9220-8</w:t>
        </w:r>
      </w:hyperlink>
      <w:r w:rsidRPr="00FB484D">
        <w:rPr>
          <w:rFonts w:cs="Arial"/>
          <w:color w:val="000000"/>
          <w:szCs w:val="22"/>
          <w:shd w:val="clear" w:color="auto" w:fill="FFFFFF"/>
        </w:rPr>
        <w:t xml:space="preserve">. PMID: </w:t>
      </w:r>
      <w:hyperlink r:id="rId14" w:history="1">
        <w:r w:rsidRPr="00FB484D">
          <w:rPr>
            <w:rStyle w:val="Hyperlink"/>
            <w:rFonts w:cs="Arial"/>
            <w:szCs w:val="22"/>
            <w:shd w:val="clear" w:color="auto" w:fill="FFFFFF"/>
          </w:rPr>
          <w:t>22528141</w:t>
        </w:r>
      </w:hyperlink>
      <w:r w:rsidRPr="00FB484D">
        <w:rPr>
          <w:rFonts w:cs="Arial"/>
          <w:color w:val="000000"/>
          <w:szCs w:val="22"/>
          <w:shd w:val="clear" w:color="auto" w:fill="FFFFFF"/>
        </w:rPr>
        <w:t xml:space="preserve"> </w:t>
      </w:r>
    </w:p>
    <w:p w14:paraId="11B4F0FF" w14:textId="77777777" w:rsidR="00F40D12" w:rsidRDefault="00F40D12" w:rsidP="00F40D12">
      <w:pPr>
        <w:rPr>
          <w:rFonts w:cs="Arial"/>
          <w:szCs w:val="22"/>
        </w:rPr>
      </w:pPr>
      <w:r w:rsidRPr="006D3973">
        <w:rPr>
          <w:rFonts w:cs="Arial"/>
          <w:szCs w:val="22"/>
        </w:rPr>
        <w:t xml:space="preserve">8. </w:t>
      </w:r>
      <w:r w:rsidRPr="006D3973">
        <w:rPr>
          <w:rFonts w:cs="Arial"/>
          <w:b/>
          <w:szCs w:val="22"/>
        </w:rPr>
        <w:t>Díaz, E</w:t>
      </w:r>
      <w:r w:rsidRPr="006D3973">
        <w:rPr>
          <w:rFonts w:cs="Arial"/>
          <w:szCs w:val="22"/>
        </w:rPr>
        <w:t xml:space="preserve">. Member of the DSM-5 Study Group on Gender and Cross Cultural Issues authoring. “The Cultural Formulation Interview” in </w:t>
      </w:r>
      <w:r w:rsidRPr="006D3973">
        <w:rPr>
          <w:rFonts w:cs="Arial"/>
          <w:szCs w:val="22"/>
          <w:u w:val="single"/>
        </w:rPr>
        <w:t>Diagnostic and Statistical Manual of Mental Disorders (5th Ed.) DSM-5</w:t>
      </w:r>
      <w:r w:rsidRPr="006D3973">
        <w:rPr>
          <w:rFonts w:cs="Arial"/>
          <w:szCs w:val="22"/>
        </w:rPr>
        <w:t xml:space="preserve">. American Psychiatric Publishing Inc. 2013. </w:t>
      </w:r>
    </w:p>
    <w:p w14:paraId="1A4CDC86" w14:textId="77777777" w:rsidR="00F40D12" w:rsidRDefault="00F40D12" w:rsidP="00F40D12">
      <w:pPr>
        <w:rPr>
          <w:rFonts w:cs="Arial"/>
          <w:szCs w:val="22"/>
        </w:rPr>
      </w:pPr>
    </w:p>
    <w:p w14:paraId="5081ED93" w14:textId="77777777" w:rsidR="00C8586B" w:rsidRPr="00C8586B" w:rsidRDefault="00C8586B" w:rsidP="00C8586B">
      <w:pPr>
        <w:rPr>
          <w:rFonts w:cs="Arial"/>
          <w:i/>
          <w:szCs w:val="22"/>
        </w:rPr>
      </w:pPr>
      <w:r w:rsidRPr="00C8586B">
        <w:rPr>
          <w:rFonts w:cs="Arial"/>
          <w:i/>
          <w:szCs w:val="22"/>
        </w:rPr>
        <w:t xml:space="preserve">Educational Materials </w:t>
      </w:r>
    </w:p>
    <w:p w14:paraId="1BC1BB87" w14:textId="77777777" w:rsidR="00C8586B" w:rsidRPr="00C8586B" w:rsidRDefault="00C8586B" w:rsidP="00C8586B">
      <w:pPr>
        <w:rPr>
          <w:rFonts w:cs="Arial"/>
          <w:szCs w:val="22"/>
        </w:rPr>
      </w:pPr>
      <w:r w:rsidRPr="00C8586B">
        <w:rPr>
          <w:rFonts w:cs="Arial"/>
          <w:b/>
          <w:szCs w:val="22"/>
        </w:rPr>
        <w:t>Díaz, E.</w:t>
      </w:r>
      <w:r w:rsidRPr="00C8586B">
        <w:rPr>
          <w:rFonts w:cs="Arial"/>
          <w:szCs w:val="22"/>
        </w:rPr>
        <w:t xml:space="preserve"> “Mental Health: A Guide for Latinos and their Families” Video and booklet to educate Latinos about mental heath. English and Spanish. American Psychiatric Association. Committee of Hispanic Psychiatrists. 2009.</w:t>
      </w:r>
    </w:p>
    <w:p w14:paraId="34E5D754" w14:textId="77777777" w:rsidR="00C8586B" w:rsidRPr="00C8586B" w:rsidRDefault="00C8586B" w:rsidP="00C8586B">
      <w:pPr>
        <w:rPr>
          <w:rFonts w:cs="Arial"/>
          <w:szCs w:val="22"/>
        </w:rPr>
      </w:pPr>
      <w:r w:rsidRPr="00C8586B">
        <w:rPr>
          <w:rFonts w:cs="Arial"/>
          <w:b/>
          <w:szCs w:val="22"/>
        </w:rPr>
        <w:t>Díaz, E</w:t>
      </w:r>
      <w:r w:rsidRPr="00C8586B">
        <w:rPr>
          <w:rFonts w:cs="Arial"/>
          <w:szCs w:val="22"/>
        </w:rPr>
        <w:t>., Armah, T., Hersey, D., Wang, L., Hafler, J. “Enhancing your Clinical Cultural Competence ” E-curriculum, Training and Education Center, Yale University School of Medicine, 2011.</w:t>
      </w:r>
      <w:r w:rsidRPr="00C8586B">
        <w:rPr>
          <w:rFonts w:cs="Arial"/>
        </w:rPr>
        <w:t xml:space="preserve"> </w:t>
      </w:r>
      <w:hyperlink r:id="rId15" w:history="1">
        <w:r w:rsidRPr="00C8586B">
          <w:rPr>
            <w:rStyle w:val="Hyperlink"/>
            <w:rFonts w:cs="Arial"/>
          </w:rPr>
          <w:t>http://tlcweb.med.yale.edu/cultural/</w:t>
        </w:r>
      </w:hyperlink>
    </w:p>
    <w:p w14:paraId="70828176" w14:textId="77777777" w:rsidR="00C8586B" w:rsidRPr="00C8586B" w:rsidRDefault="00C8586B" w:rsidP="00C8586B">
      <w:pPr>
        <w:rPr>
          <w:rFonts w:cs="Arial"/>
          <w:szCs w:val="22"/>
        </w:rPr>
      </w:pPr>
    </w:p>
    <w:p w14:paraId="272A00BE" w14:textId="658E2C78" w:rsidR="007C7066" w:rsidRPr="00C8586B" w:rsidRDefault="007C7066" w:rsidP="00F40D12">
      <w:pPr>
        <w:rPr>
          <w:rFonts w:cs="Arial"/>
          <w:i/>
        </w:rPr>
      </w:pPr>
      <w:bookmarkStart w:id="0" w:name="_GoBack"/>
      <w:bookmarkEnd w:id="0"/>
      <w:r w:rsidRPr="00C8586B">
        <w:rPr>
          <w:rFonts w:cs="Arial"/>
          <w:i/>
        </w:rPr>
        <w:t>Research Support</w:t>
      </w:r>
    </w:p>
    <w:p w14:paraId="604A27D8" w14:textId="77777777" w:rsidR="00F40D12" w:rsidRPr="00C8586B" w:rsidRDefault="00F40D12" w:rsidP="00F40D12">
      <w:pPr>
        <w:rPr>
          <w:rFonts w:cs="Arial"/>
          <w:i/>
          <w:szCs w:val="22"/>
        </w:rPr>
      </w:pPr>
      <w:r w:rsidRPr="00C8586B">
        <w:rPr>
          <w:rFonts w:cs="Arial"/>
          <w:i/>
          <w:szCs w:val="22"/>
        </w:rPr>
        <w:t>Completed Research Support</w:t>
      </w:r>
    </w:p>
    <w:p w14:paraId="17E768C8" w14:textId="77777777" w:rsidR="00F40D12" w:rsidRPr="006D3973" w:rsidRDefault="00F40D12" w:rsidP="00F40D12">
      <w:pPr>
        <w:spacing w:line="276" w:lineRule="auto"/>
        <w:rPr>
          <w:rFonts w:cs="Arial"/>
          <w:szCs w:val="22"/>
        </w:rPr>
      </w:pPr>
      <w:r w:rsidRPr="00C8586B">
        <w:rPr>
          <w:rFonts w:cs="Arial"/>
          <w:szCs w:val="22"/>
        </w:rPr>
        <w:t>American Psychia</w:t>
      </w:r>
      <w:r w:rsidRPr="006D3973">
        <w:rPr>
          <w:rFonts w:cs="Arial"/>
          <w:szCs w:val="22"/>
        </w:rPr>
        <w:t xml:space="preserve">tric Association </w:t>
      </w:r>
      <w:r w:rsidRPr="006D3973">
        <w:rPr>
          <w:rFonts w:cs="Arial"/>
          <w:szCs w:val="22"/>
        </w:rPr>
        <w:tab/>
      </w:r>
      <w:r w:rsidRPr="006D3973">
        <w:rPr>
          <w:rFonts w:cs="Arial"/>
          <w:szCs w:val="22"/>
        </w:rPr>
        <w:tab/>
        <w:t>Diaz E (PI)</w:t>
      </w:r>
      <w:r w:rsidRPr="006D3973">
        <w:rPr>
          <w:rFonts w:cs="Arial"/>
          <w:szCs w:val="22"/>
        </w:rPr>
        <w:tab/>
      </w:r>
      <w:r w:rsidRPr="006D3973">
        <w:rPr>
          <w:rFonts w:cs="Arial"/>
          <w:szCs w:val="22"/>
        </w:rPr>
        <w:tab/>
        <w:t>01/15/2011 – 07/30/2013</w:t>
      </w:r>
      <w:r w:rsidRPr="006D3973">
        <w:rPr>
          <w:rFonts w:cs="Arial"/>
          <w:szCs w:val="22"/>
        </w:rPr>
        <w:br/>
        <w:t>DSM 5 Field Trials: “Feasibility, Acceptability, and Perceived Clinical Utility of the Cultural Formulation Interview DSM 5” (New Haven Site)</w:t>
      </w:r>
      <w:r w:rsidRPr="006D3973">
        <w:rPr>
          <w:rFonts w:cs="Arial"/>
          <w:szCs w:val="22"/>
        </w:rPr>
        <w:br/>
        <w:t>Role: P.I.</w:t>
      </w:r>
    </w:p>
    <w:p w14:paraId="23AB75EF" w14:textId="77777777" w:rsidR="00F40D12" w:rsidRPr="006D3973" w:rsidRDefault="00F40D12" w:rsidP="00F40D12">
      <w:pPr>
        <w:spacing w:line="276" w:lineRule="auto"/>
        <w:rPr>
          <w:rFonts w:cs="Arial"/>
          <w:szCs w:val="22"/>
        </w:rPr>
      </w:pPr>
      <w:r w:rsidRPr="006D3973">
        <w:rPr>
          <w:rFonts w:cs="Arial"/>
          <w:szCs w:val="22"/>
        </w:rPr>
        <w:t xml:space="preserve"> </w:t>
      </w:r>
      <w:r w:rsidRPr="006D3973">
        <w:rPr>
          <w:rFonts w:cs="Arial"/>
          <w:szCs w:val="22"/>
        </w:rPr>
        <w:br/>
        <w:t>IP20-MH074634-01</w:t>
      </w:r>
      <w:r w:rsidRPr="006D3973">
        <w:rPr>
          <w:rFonts w:cs="Arial"/>
          <w:szCs w:val="22"/>
        </w:rPr>
        <w:tab/>
      </w:r>
      <w:r w:rsidRPr="006D3973">
        <w:rPr>
          <w:rFonts w:cs="Arial"/>
          <w:szCs w:val="22"/>
        </w:rPr>
        <w:tab/>
        <w:t>Escobar (PI)</w:t>
      </w:r>
      <w:r w:rsidRPr="006D3973">
        <w:rPr>
          <w:rFonts w:cs="Arial"/>
          <w:szCs w:val="22"/>
        </w:rPr>
        <w:tab/>
      </w:r>
      <w:r w:rsidRPr="006D3973">
        <w:rPr>
          <w:rFonts w:cs="Arial"/>
          <w:szCs w:val="22"/>
        </w:rPr>
        <w:tab/>
        <w:t xml:space="preserve"> 07/01/2005 – 06/30/2010</w:t>
      </w:r>
      <w:r w:rsidRPr="006D3973">
        <w:rPr>
          <w:rFonts w:cs="Arial"/>
          <w:szCs w:val="22"/>
        </w:rPr>
        <w:br/>
        <w:t>Somatization is a common reason for consultation in Primary Care. The research explored the problem to identify possible interventions:  “Medically Unexplained Physical Symptoms (MUPS) in Primary Care Research Center”</w:t>
      </w:r>
      <w:r w:rsidRPr="006D3973">
        <w:rPr>
          <w:rFonts w:cs="Arial"/>
          <w:szCs w:val="22"/>
        </w:rPr>
        <w:br/>
        <w:t>Role: Co investigator</w:t>
      </w:r>
      <w:r w:rsidRPr="006D3973">
        <w:rPr>
          <w:rFonts w:cs="Arial"/>
          <w:szCs w:val="22"/>
        </w:rPr>
        <w:br/>
      </w:r>
      <w:r w:rsidRPr="006D3973">
        <w:rPr>
          <w:rFonts w:cs="Arial"/>
          <w:szCs w:val="22"/>
        </w:rPr>
        <w:br/>
        <w:t>RO1 MH068801</w:t>
      </w:r>
      <w:r w:rsidRPr="006D3973">
        <w:rPr>
          <w:rFonts w:cs="Arial"/>
          <w:szCs w:val="22"/>
        </w:rPr>
        <w:tab/>
        <w:t>Vega (PI)</w:t>
      </w:r>
      <w:r w:rsidRPr="006D3973">
        <w:rPr>
          <w:rFonts w:cs="Arial"/>
          <w:szCs w:val="22"/>
        </w:rPr>
        <w:tab/>
      </w:r>
      <w:r w:rsidRPr="006D3973">
        <w:rPr>
          <w:rFonts w:cs="Arial"/>
          <w:szCs w:val="22"/>
        </w:rPr>
        <w:tab/>
        <w:t>04/01/2005 – 06/30/2010</w:t>
      </w:r>
      <w:r w:rsidRPr="006D3973">
        <w:rPr>
          <w:rFonts w:cs="Arial"/>
          <w:szCs w:val="22"/>
        </w:rPr>
        <w:br/>
        <w:t>Ethnicity influence psychiatric diagnosis. The study explore how ethnicity influence diagnosis in patients suffering from mood disorders: “Ethnicity and the Diagnosis of Mood Disorders”</w:t>
      </w:r>
      <w:r w:rsidRPr="006D3973">
        <w:rPr>
          <w:rFonts w:cs="Arial"/>
          <w:szCs w:val="22"/>
        </w:rPr>
        <w:br/>
        <w:t>Role: Co investigator</w:t>
      </w:r>
      <w:r w:rsidRPr="006D3973">
        <w:rPr>
          <w:rFonts w:cs="Arial"/>
          <w:szCs w:val="22"/>
        </w:rPr>
        <w:br/>
      </w:r>
      <w:r w:rsidRPr="006D3973">
        <w:rPr>
          <w:rFonts w:cs="Arial"/>
          <w:szCs w:val="22"/>
        </w:rPr>
        <w:br/>
        <w:t>K23 MH 01912</w:t>
      </w:r>
      <w:r w:rsidRPr="006D3973">
        <w:rPr>
          <w:rFonts w:cs="Arial"/>
          <w:szCs w:val="22"/>
        </w:rPr>
        <w:tab/>
      </w:r>
      <w:r w:rsidRPr="006D3973">
        <w:rPr>
          <w:rFonts w:cs="Arial"/>
          <w:szCs w:val="22"/>
        </w:rPr>
        <w:tab/>
        <w:t>Diaz (PI)</w:t>
      </w:r>
      <w:r w:rsidRPr="006D3973">
        <w:rPr>
          <w:rFonts w:cs="Arial"/>
          <w:szCs w:val="22"/>
        </w:rPr>
        <w:tab/>
      </w:r>
      <w:r w:rsidRPr="006D3973">
        <w:rPr>
          <w:rFonts w:cs="Arial"/>
          <w:szCs w:val="22"/>
        </w:rPr>
        <w:tab/>
        <w:t>01/01/2000 – 06/30/2005</w:t>
      </w:r>
    </w:p>
    <w:p w14:paraId="03D80AEC" w14:textId="77777777" w:rsidR="00F40D12" w:rsidRPr="006D3973" w:rsidRDefault="00F40D12" w:rsidP="00F40D12">
      <w:pPr>
        <w:spacing w:line="276" w:lineRule="auto"/>
        <w:rPr>
          <w:rFonts w:cs="Arial"/>
          <w:szCs w:val="22"/>
        </w:rPr>
      </w:pPr>
      <w:r w:rsidRPr="006D3973">
        <w:rPr>
          <w:rFonts w:cs="Arial"/>
          <w:szCs w:val="22"/>
        </w:rPr>
        <w:t xml:space="preserve">Adherence to medications is a crucial influence in treatment outcomes. The study explored medication adherence in Latinos as measured by an electronic monitor. Influences of medication adherence in this population were identified: “Medication Adherence in Latinos”  </w:t>
      </w:r>
    </w:p>
    <w:p w14:paraId="1227C2F3" w14:textId="77777777" w:rsidR="00F40D12" w:rsidRPr="006D3973" w:rsidRDefault="00F40D12" w:rsidP="00F40D12">
      <w:pPr>
        <w:spacing w:line="276" w:lineRule="auto"/>
        <w:rPr>
          <w:rFonts w:cs="Arial"/>
          <w:szCs w:val="22"/>
        </w:rPr>
      </w:pPr>
      <w:r w:rsidRPr="006D3973">
        <w:rPr>
          <w:rFonts w:cs="Arial"/>
          <w:szCs w:val="22"/>
        </w:rPr>
        <w:t>Role: PI</w:t>
      </w:r>
    </w:p>
    <w:p w14:paraId="11B4CDDC" w14:textId="77777777" w:rsidR="00F40D12" w:rsidRPr="00F40D12" w:rsidRDefault="00F40D12" w:rsidP="00F40D12">
      <w:pPr>
        <w:rPr>
          <w:rFonts w:cs="Arial"/>
          <w:b/>
          <w:szCs w:val="22"/>
        </w:rPr>
      </w:pPr>
    </w:p>
    <w:p w14:paraId="5BB8C337" w14:textId="77777777" w:rsidR="00FC5F9E" w:rsidRPr="005C2CF8" w:rsidRDefault="00FC5F9E" w:rsidP="005C2CF8">
      <w:pPr>
        <w:pStyle w:val="DataField11pt-Single"/>
        <w:rPr>
          <w:rStyle w:val="Strong"/>
        </w:rPr>
      </w:pPr>
    </w:p>
    <w:sectPr w:rsidR="00FC5F9E" w:rsidRPr="005C2CF8" w:rsidSect="00DF7645">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64331" w14:textId="77777777" w:rsidR="00C8586B" w:rsidRDefault="00C8586B">
      <w:r>
        <w:separator/>
      </w:r>
    </w:p>
  </w:endnote>
  <w:endnote w:type="continuationSeparator" w:id="0">
    <w:p w14:paraId="0074DFE1" w14:textId="77777777" w:rsidR="00C8586B" w:rsidRDefault="00C85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Segoe UI">
    <w:panose1 w:val="00000000000000000000"/>
    <w:charset w:val="59"/>
    <w:family w:val="auto"/>
    <w:notTrueType/>
    <w:pitch w:val="variable"/>
    <w:sig w:usb0="00000201" w:usb1="00000000" w:usb2="00000000" w:usb3="00000000" w:csb0="00000004" w:csb1="00000000"/>
  </w:font>
  <w:font w:name="MS Mincho">
    <w:altName w:val="ＭＳ 明朝"/>
    <w:charset w:val="80"/>
    <w:family w:val="modern"/>
    <w:pitch w:val="fixed"/>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 w:name="Calibri">
    <w:altName w:val="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EA6E1F" w14:textId="77777777" w:rsidR="00C8586B" w:rsidRDefault="00C8586B">
      <w:r>
        <w:separator/>
      </w:r>
    </w:p>
  </w:footnote>
  <w:footnote w:type="continuationSeparator" w:id="0">
    <w:p w14:paraId="2A02EC5E" w14:textId="77777777" w:rsidR="00C8586B" w:rsidRDefault="00C8586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53A365C"/>
    <w:multiLevelType w:val="hybridMultilevel"/>
    <w:tmpl w:val="4D8436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3">
    <w:nsid w:val="254B794E"/>
    <w:multiLevelType w:val="hybridMultilevel"/>
    <w:tmpl w:val="EC24AACE"/>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4">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80A117D"/>
    <w:multiLevelType w:val="hybridMultilevel"/>
    <w:tmpl w:val="63424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7">
    <w:nsid w:val="582A7F08"/>
    <w:multiLevelType w:val="hybridMultilevel"/>
    <w:tmpl w:val="CA76C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9160A6"/>
    <w:multiLevelType w:val="hybridMultilevel"/>
    <w:tmpl w:val="92BCA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6"/>
  </w:num>
  <w:num w:numId="13">
    <w:abstractNumId w:val="12"/>
  </w:num>
  <w:num w:numId="14">
    <w:abstractNumId w:val="21"/>
  </w:num>
  <w:num w:numId="15">
    <w:abstractNumId w:val="19"/>
  </w:num>
  <w:num w:numId="16">
    <w:abstractNumId w:val="20"/>
  </w:num>
  <w:num w:numId="17">
    <w:abstractNumId w:val="10"/>
  </w:num>
  <w:num w:numId="18">
    <w:abstractNumId w:val="14"/>
  </w:num>
  <w:num w:numId="19">
    <w:abstractNumId w:val="11"/>
  </w:num>
  <w:num w:numId="20">
    <w:abstractNumId w:val="18"/>
  </w:num>
  <w:num w:numId="21">
    <w:abstractNumId w:val="13"/>
  </w:num>
  <w:num w:numId="22">
    <w:abstractNumId w:val="17"/>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A45"/>
    <w:rsid w:val="00007231"/>
    <w:rsid w:val="00023A7A"/>
    <w:rsid w:val="00067621"/>
    <w:rsid w:val="00083663"/>
    <w:rsid w:val="00084250"/>
    <w:rsid w:val="00084466"/>
    <w:rsid w:val="000E3BEC"/>
    <w:rsid w:val="00122EB3"/>
    <w:rsid w:val="00132CA6"/>
    <w:rsid w:val="0014571A"/>
    <w:rsid w:val="00170D87"/>
    <w:rsid w:val="00177D49"/>
    <w:rsid w:val="001C065C"/>
    <w:rsid w:val="002506F6"/>
    <w:rsid w:val="0028051C"/>
    <w:rsid w:val="002A70D9"/>
    <w:rsid w:val="002B7443"/>
    <w:rsid w:val="002C4808"/>
    <w:rsid w:val="002D7520"/>
    <w:rsid w:val="002E2CA2"/>
    <w:rsid w:val="002E5125"/>
    <w:rsid w:val="00321A19"/>
    <w:rsid w:val="0035045F"/>
    <w:rsid w:val="0037667F"/>
    <w:rsid w:val="00382AB6"/>
    <w:rsid w:val="00383712"/>
    <w:rsid w:val="003951E4"/>
    <w:rsid w:val="003C2647"/>
    <w:rsid w:val="003C62D6"/>
    <w:rsid w:val="003D2399"/>
    <w:rsid w:val="003E4A92"/>
    <w:rsid w:val="003F6A45"/>
    <w:rsid w:val="0040289D"/>
    <w:rsid w:val="00432346"/>
    <w:rsid w:val="00447F3A"/>
    <w:rsid w:val="00451377"/>
    <w:rsid w:val="004759D9"/>
    <w:rsid w:val="0049068A"/>
    <w:rsid w:val="00493D23"/>
    <w:rsid w:val="004A3FC8"/>
    <w:rsid w:val="00503B57"/>
    <w:rsid w:val="005145BB"/>
    <w:rsid w:val="00517BFD"/>
    <w:rsid w:val="0054471F"/>
    <w:rsid w:val="005461F3"/>
    <w:rsid w:val="00547118"/>
    <w:rsid w:val="00547AC9"/>
    <w:rsid w:val="00592740"/>
    <w:rsid w:val="005A7F6F"/>
    <w:rsid w:val="005C2BDD"/>
    <w:rsid w:val="005C2CF8"/>
    <w:rsid w:val="005C47A8"/>
    <w:rsid w:val="005E406E"/>
    <w:rsid w:val="005F5F51"/>
    <w:rsid w:val="00601C69"/>
    <w:rsid w:val="00616BCC"/>
    <w:rsid w:val="00624261"/>
    <w:rsid w:val="00625045"/>
    <w:rsid w:val="00646AF9"/>
    <w:rsid w:val="00656AB8"/>
    <w:rsid w:val="006609B6"/>
    <w:rsid w:val="0068699D"/>
    <w:rsid w:val="006A353C"/>
    <w:rsid w:val="006A56FC"/>
    <w:rsid w:val="006B2D1C"/>
    <w:rsid w:val="006C1E1F"/>
    <w:rsid w:val="006E1F5B"/>
    <w:rsid w:val="006E6FB5"/>
    <w:rsid w:val="007050F5"/>
    <w:rsid w:val="0071140F"/>
    <w:rsid w:val="00722C8F"/>
    <w:rsid w:val="00763DE9"/>
    <w:rsid w:val="00781234"/>
    <w:rsid w:val="007B7AF3"/>
    <w:rsid w:val="007C7066"/>
    <w:rsid w:val="008073EB"/>
    <w:rsid w:val="00843027"/>
    <w:rsid w:val="00873917"/>
    <w:rsid w:val="00874EBC"/>
    <w:rsid w:val="00890CA9"/>
    <w:rsid w:val="009211D3"/>
    <w:rsid w:val="00933173"/>
    <w:rsid w:val="00934124"/>
    <w:rsid w:val="00952A27"/>
    <w:rsid w:val="00977FA5"/>
    <w:rsid w:val="009D7E97"/>
    <w:rsid w:val="009E52CA"/>
    <w:rsid w:val="009F72E5"/>
    <w:rsid w:val="00A03FFA"/>
    <w:rsid w:val="00A04942"/>
    <w:rsid w:val="00A04B52"/>
    <w:rsid w:val="00A1469B"/>
    <w:rsid w:val="00A14EF5"/>
    <w:rsid w:val="00A26D0F"/>
    <w:rsid w:val="00A42D9B"/>
    <w:rsid w:val="00A55D1D"/>
    <w:rsid w:val="00A63D7C"/>
    <w:rsid w:val="00A7514C"/>
    <w:rsid w:val="00A8122C"/>
    <w:rsid w:val="00A83312"/>
    <w:rsid w:val="00AE41C4"/>
    <w:rsid w:val="00B77E20"/>
    <w:rsid w:val="00C05C55"/>
    <w:rsid w:val="00C076C6"/>
    <w:rsid w:val="00C1247F"/>
    <w:rsid w:val="00C137DA"/>
    <w:rsid w:val="00C20F69"/>
    <w:rsid w:val="00C3113F"/>
    <w:rsid w:val="00C4536F"/>
    <w:rsid w:val="00C46ADA"/>
    <w:rsid w:val="00C8438D"/>
    <w:rsid w:val="00C85025"/>
    <w:rsid w:val="00C8586B"/>
    <w:rsid w:val="00C918BD"/>
    <w:rsid w:val="00C94E59"/>
    <w:rsid w:val="00CA680A"/>
    <w:rsid w:val="00CE0951"/>
    <w:rsid w:val="00CF68A2"/>
    <w:rsid w:val="00D3779E"/>
    <w:rsid w:val="00D679E5"/>
    <w:rsid w:val="00D74391"/>
    <w:rsid w:val="00D83360"/>
    <w:rsid w:val="00DB7B85"/>
    <w:rsid w:val="00DC37F7"/>
    <w:rsid w:val="00DD31B4"/>
    <w:rsid w:val="00DF7645"/>
    <w:rsid w:val="00E047AD"/>
    <w:rsid w:val="00E12287"/>
    <w:rsid w:val="00E127A1"/>
    <w:rsid w:val="00E20E6D"/>
    <w:rsid w:val="00E355C2"/>
    <w:rsid w:val="00E53B95"/>
    <w:rsid w:val="00E67A05"/>
    <w:rsid w:val="00E74AB7"/>
    <w:rsid w:val="00E81FE1"/>
    <w:rsid w:val="00E90203"/>
    <w:rsid w:val="00EA0405"/>
    <w:rsid w:val="00ED35D7"/>
    <w:rsid w:val="00EF4C32"/>
    <w:rsid w:val="00EF69CD"/>
    <w:rsid w:val="00F02126"/>
    <w:rsid w:val="00F07AB3"/>
    <w:rsid w:val="00F262AB"/>
    <w:rsid w:val="00F40D12"/>
    <w:rsid w:val="00F7284D"/>
    <w:rsid w:val="00F94A2B"/>
    <w:rsid w:val="00FA00C6"/>
    <w:rsid w:val="00FC5F9E"/>
    <w:rsid w:val="00FE52B9"/>
    <w:rsid w:val="00FF1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DF5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customStyle="1" w:styleId="DataField11pt">
    <w:name w:val="Data Field 11pt"/>
    <w:basedOn w:val="Normal"/>
    <w:rsid w:val="007C7066"/>
    <w:pPr>
      <w:spacing w:line="300" w:lineRule="exact"/>
    </w:pPr>
    <w:rPr>
      <w:rFonts w:cs="Arial"/>
      <w:noProof/>
      <w:szCs w:val="20"/>
    </w:rPr>
  </w:style>
  <w:style w:type="character" w:styleId="FollowedHyperlink">
    <w:name w:val="FollowedHyperlink"/>
    <w:basedOn w:val="DefaultParagraphFont"/>
    <w:rsid w:val="007C7066"/>
    <w:rPr>
      <w:color w:val="954F72" w:themeColor="followedHyperlink"/>
      <w:u w:val="single"/>
    </w:rPr>
  </w:style>
  <w:style w:type="paragraph" w:styleId="ListParagraph">
    <w:name w:val="List Paragraph"/>
    <w:basedOn w:val="Normal"/>
    <w:uiPriority w:val="99"/>
    <w:qFormat/>
    <w:rsid w:val="007C7066"/>
    <w:pPr>
      <w:ind w:left="720"/>
    </w:pPr>
  </w:style>
  <w:style w:type="paragraph" w:customStyle="1" w:styleId="p1">
    <w:name w:val="p_1"/>
    <w:link w:val="p1Char"/>
    <w:rsid w:val="007C7066"/>
    <w:pPr>
      <w:spacing w:before="160" w:after="160" w:line="240" w:lineRule="atLeast"/>
    </w:pPr>
    <w:rPr>
      <w:rFonts w:eastAsia="Arial"/>
      <w:color w:val="000000"/>
      <w:sz w:val="22"/>
      <w:szCs w:val="22"/>
    </w:rPr>
  </w:style>
  <w:style w:type="paragraph" w:customStyle="1" w:styleId="li">
    <w:name w:val="li"/>
    <w:rsid w:val="007C7066"/>
    <w:pPr>
      <w:keepLines/>
      <w:spacing w:before="80" w:after="80" w:line="240" w:lineRule="atLeast"/>
      <w:ind w:left="600"/>
    </w:pPr>
    <w:rPr>
      <w:rFonts w:eastAsia="Arial"/>
      <w:color w:val="000000"/>
      <w:sz w:val="22"/>
      <w:szCs w:val="22"/>
    </w:rPr>
  </w:style>
  <w:style w:type="character" w:customStyle="1" w:styleId="p1Char">
    <w:name w:val="p_1 Char"/>
    <w:basedOn w:val="DefaultParagraphFont"/>
    <w:link w:val="p1"/>
    <w:rsid w:val="007C7066"/>
    <w:rPr>
      <w:rFonts w:eastAsia="Arial"/>
      <w:color w:val="000000"/>
      <w:sz w:val="22"/>
      <w:szCs w:val="22"/>
    </w:rPr>
  </w:style>
  <w:style w:type="character" w:customStyle="1" w:styleId="spanRevisionstext2">
    <w:name w:val="span_Revisions_text_2"/>
    <w:rsid w:val="007C7066"/>
    <w:rPr>
      <w:rFonts w:ascii="Times New Roman" w:hAnsi="Times New Roman" w:cs="Times New Roman"/>
      <w:b/>
      <w:bCs/>
      <w:color w:val="9809BC"/>
      <w:sz w:val="22"/>
      <w:szCs w:val="22"/>
    </w:rPr>
  </w:style>
  <w:style w:type="character" w:customStyle="1" w:styleId="spanRevisionstext1">
    <w:name w:val="span_Revisions_text_1"/>
    <w:rsid w:val="007C7066"/>
    <w:rPr>
      <w:rFonts w:ascii="Times New Roman" w:hAnsi="Times New Roman" w:cs="Times New Roman"/>
      <w:color w:val="9809BC"/>
      <w:sz w:val="22"/>
      <w:szCs w:val="22"/>
    </w:rPr>
  </w:style>
  <w:style w:type="character" w:customStyle="1" w:styleId="em">
    <w:name w:val="em"/>
    <w:rsid w:val="007C7066"/>
    <w:rPr>
      <w:i/>
      <w:iCs/>
      <w:color w:val="000000"/>
      <w:sz w:val="22"/>
      <w:szCs w:val="22"/>
    </w:rPr>
  </w:style>
  <w:style w:type="paragraph" w:customStyle="1" w:styleId="pindentedtext">
    <w:name w:val="p_indented_text"/>
    <w:rsid w:val="007C7066"/>
    <w:pPr>
      <w:spacing w:before="160" w:after="160" w:line="240" w:lineRule="atLeast"/>
      <w:ind w:left="600"/>
    </w:pPr>
    <w:rPr>
      <w:rFonts w:eastAsia="Arial"/>
      <w:color w:val="000000"/>
      <w:sz w:val="22"/>
      <w:szCs w:val="22"/>
    </w:rPr>
  </w:style>
  <w:style w:type="character" w:customStyle="1" w:styleId="rprtid1">
    <w:name w:val="rprtid1"/>
    <w:rsid w:val="00F40D12"/>
    <w:rPr>
      <w:vanish w:val="0"/>
      <w:webHidden w:val="0"/>
      <w:color w:val="696969"/>
      <w:specVanish w:val="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customStyle="1" w:styleId="DataField11pt">
    <w:name w:val="Data Field 11pt"/>
    <w:basedOn w:val="Normal"/>
    <w:rsid w:val="007C7066"/>
    <w:pPr>
      <w:spacing w:line="300" w:lineRule="exact"/>
    </w:pPr>
    <w:rPr>
      <w:rFonts w:cs="Arial"/>
      <w:noProof/>
      <w:szCs w:val="20"/>
    </w:rPr>
  </w:style>
  <w:style w:type="character" w:styleId="FollowedHyperlink">
    <w:name w:val="FollowedHyperlink"/>
    <w:basedOn w:val="DefaultParagraphFont"/>
    <w:rsid w:val="007C7066"/>
    <w:rPr>
      <w:color w:val="954F72" w:themeColor="followedHyperlink"/>
      <w:u w:val="single"/>
    </w:rPr>
  </w:style>
  <w:style w:type="paragraph" w:styleId="ListParagraph">
    <w:name w:val="List Paragraph"/>
    <w:basedOn w:val="Normal"/>
    <w:uiPriority w:val="99"/>
    <w:qFormat/>
    <w:rsid w:val="007C7066"/>
    <w:pPr>
      <w:ind w:left="720"/>
    </w:pPr>
  </w:style>
  <w:style w:type="paragraph" w:customStyle="1" w:styleId="p1">
    <w:name w:val="p_1"/>
    <w:link w:val="p1Char"/>
    <w:rsid w:val="007C7066"/>
    <w:pPr>
      <w:spacing w:before="160" w:after="160" w:line="240" w:lineRule="atLeast"/>
    </w:pPr>
    <w:rPr>
      <w:rFonts w:eastAsia="Arial"/>
      <w:color w:val="000000"/>
      <w:sz w:val="22"/>
      <w:szCs w:val="22"/>
    </w:rPr>
  </w:style>
  <w:style w:type="paragraph" w:customStyle="1" w:styleId="li">
    <w:name w:val="li"/>
    <w:rsid w:val="007C7066"/>
    <w:pPr>
      <w:keepLines/>
      <w:spacing w:before="80" w:after="80" w:line="240" w:lineRule="atLeast"/>
      <w:ind w:left="600"/>
    </w:pPr>
    <w:rPr>
      <w:rFonts w:eastAsia="Arial"/>
      <w:color w:val="000000"/>
      <w:sz w:val="22"/>
      <w:szCs w:val="22"/>
    </w:rPr>
  </w:style>
  <w:style w:type="character" w:customStyle="1" w:styleId="p1Char">
    <w:name w:val="p_1 Char"/>
    <w:basedOn w:val="DefaultParagraphFont"/>
    <w:link w:val="p1"/>
    <w:rsid w:val="007C7066"/>
    <w:rPr>
      <w:rFonts w:eastAsia="Arial"/>
      <w:color w:val="000000"/>
      <w:sz w:val="22"/>
      <w:szCs w:val="22"/>
    </w:rPr>
  </w:style>
  <w:style w:type="character" w:customStyle="1" w:styleId="spanRevisionstext2">
    <w:name w:val="span_Revisions_text_2"/>
    <w:rsid w:val="007C7066"/>
    <w:rPr>
      <w:rFonts w:ascii="Times New Roman" w:hAnsi="Times New Roman" w:cs="Times New Roman"/>
      <w:b/>
      <w:bCs/>
      <w:color w:val="9809BC"/>
      <w:sz w:val="22"/>
      <w:szCs w:val="22"/>
    </w:rPr>
  </w:style>
  <w:style w:type="character" w:customStyle="1" w:styleId="spanRevisionstext1">
    <w:name w:val="span_Revisions_text_1"/>
    <w:rsid w:val="007C7066"/>
    <w:rPr>
      <w:rFonts w:ascii="Times New Roman" w:hAnsi="Times New Roman" w:cs="Times New Roman"/>
      <w:color w:val="9809BC"/>
      <w:sz w:val="22"/>
      <w:szCs w:val="22"/>
    </w:rPr>
  </w:style>
  <w:style w:type="character" w:customStyle="1" w:styleId="em">
    <w:name w:val="em"/>
    <w:rsid w:val="007C7066"/>
    <w:rPr>
      <w:i/>
      <w:iCs/>
      <w:color w:val="000000"/>
      <w:sz w:val="22"/>
      <w:szCs w:val="22"/>
    </w:rPr>
  </w:style>
  <w:style w:type="paragraph" w:customStyle="1" w:styleId="pindentedtext">
    <w:name w:val="p_indented_text"/>
    <w:rsid w:val="007C7066"/>
    <w:pPr>
      <w:spacing w:before="160" w:after="160" w:line="240" w:lineRule="atLeast"/>
      <w:ind w:left="600"/>
    </w:pPr>
    <w:rPr>
      <w:rFonts w:eastAsia="Arial"/>
      <w:color w:val="000000"/>
      <w:sz w:val="22"/>
      <w:szCs w:val="22"/>
    </w:rPr>
  </w:style>
  <w:style w:type="character" w:customStyle="1" w:styleId="rprtid1">
    <w:name w:val="rprtid1"/>
    <w:rsid w:val="00F40D12"/>
    <w:rPr>
      <w:vanish w:val="0"/>
      <w:webHidden w:val="0"/>
      <w:color w:val="696969"/>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ncbi.nlm.nih.gov/pubmed/25636254" TargetMode="External"/><Relationship Id="rId12" Type="http://schemas.openxmlformats.org/officeDocument/2006/relationships/hyperlink" Target="http://www.ncbi.nlm.nih.gov/pubmed/26449983" TargetMode="External"/><Relationship Id="rId13" Type="http://schemas.openxmlformats.org/officeDocument/2006/relationships/hyperlink" Target="http://dx.doi.org/10.1007/s11126-012-9220-8" TargetMode="External"/><Relationship Id="rId14" Type="http://schemas.openxmlformats.org/officeDocument/2006/relationships/hyperlink" Target="http://www.ncbi.nlm.nih.gov/pubmed/22528141" TargetMode="External"/><Relationship Id="rId15" Type="http://schemas.openxmlformats.org/officeDocument/2006/relationships/hyperlink" Target="http://tlcweb.med.yale.edu/cultural/"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5B51225CD12F448FAA5C7D33BC6823" ma:contentTypeVersion="16" ma:contentTypeDescription="Create a new document." ma:contentTypeScope="" ma:versionID="7d2d7d228856009b15885e6a71e7db03">
  <xsd:schema xmlns:xsd="http://www.w3.org/2001/XMLSchema" xmlns:xs="http://www.w3.org/2001/XMLSchema" xmlns:p="http://schemas.microsoft.com/office/2006/metadata/properties" xmlns:ns2="97b54082-1e85-426d-afc6-16ad99d216c1" xmlns:ns3="450e8ad3-2190-4242-9251-c742d282393d" targetNamespace="http://schemas.microsoft.com/office/2006/metadata/properties" ma:root="true" ma:fieldsID="7287141b1cd8729e63493a37b050eea8" ns2:_="" ns3:_="">
    <xsd:import namespace="97b54082-1e85-426d-afc6-16ad99d216c1"/>
    <xsd:import namespace="450e8ad3-2190-4242-9251-c742d282393d"/>
    <xsd:element name="properties">
      <xsd:complexType>
        <xsd:sequence>
          <xsd:element name="documentManagement">
            <xsd:complexType>
              <xsd:all>
                <xsd:element ref="ns2:File_x0020_Status" minOccurs="0"/>
                <xsd:element ref="ns2:Category" minOccurs="0"/>
                <xsd:element ref="ns2:CR_ID" minOccurs="0"/>
                <xsd:element ref="ns2:Form_x0020_Set" minOccurs="0"/>
                <xsd:element ref="ns2:Test_x0020_Comment" minOccurs="0"/>
                <xsd:element ref="ns2:OMB_x0020_No_x002e_"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54082-1e85-426d-afc6-16ad99d216c1" elementFormDefault="qualified">
    <xsd:import namespace="http://schemas.microsoft.com/office/2006/documentManagement/types"/>
    <xsd:import namespace="http://schemas.microsoft.com/office/infopath/2007/PartnerControls"/>
    <xsd:element name="File_x0020_Status" ma:index="8"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9" nillable="true" ma:displayName="Category" ma:description="Group or filter files by categories." ma:format="Dropdown" ma:internalName="Category">
      <xsd:simpleType>
        <xsd:restriction base="dms:Choice">
          <xsd:enumeration value="Master"/>
          <xsd:enumeration value="Posted"/>
          <xsd:enumeration value="WIP"/>
          <xsd:enumeration value="Deferred"/>
          <xsd:enumeration value="Archive"/>
        </xsd:restriction>
      </xsd:simpleType>
    </xsd:element>
    <xsd:element name="CR_ID" ma:index="10" nillable="true" ma:displayName="CR ID" ma:description="Change Request System Task ID" ma:list="{46cada26-b67a-4d94-bd87-eae141ffcfec}" ma:internalName="CR_ID" ma:showField="ID">
      <xsd:simpleType>
        <xsd:restriction base="dms:Lookup"/>
      </xsd:simpleType>
    </xsd:element>
    <xsd:element name="Form_x0020_Set" ma:index="11" nillable="true" ma:displayName="Doc Group" ma:description="Name to group/sort/filter by form sets (e.g., SF424, PHS398, PHS2590, PHS416)." ma:format="Dropdown" ma:indexed="true" ma:internalName="Form_x0020_Set">
      <xsd:simpleType>
        <xsd:union memberTypes="dms:Text">
          <xsd:simpleType>
            <xsd:restriction base="dms:Choice">
              <xsd:enumeration value="SF424"/>
              <xsd:enumeration value="PHS398"/>
              <xsd:enumeration value="PHS2590"/>
              <xsd:enumeration value="PHS398/PHS2590"/>
              <xsd:enumeration value="PHS416"/>
              <xsd:enumeration value="PHS2271"/>
              <xsd:enumeration value="PHS6031"/>
              <xsd:enumeration value="PHS3734"/>
              <xsd:enumeration value="RPPR"/>
              <xsd:enumeration value="HHS568"/>
              <xsd:enumeration value="Data Tables"/>
            </xsd:restriction>
          </xsd:simpleType>
        </xsd:union>
      </xsd:simpleType>
    </xsd:element>
    <xsd:element name="Test_x0020_Comment" ma:index="12" nillable="true" ma:displayName="Version Comments" ma:description="Include file date and description of major revisions to this version." ma:internalName="Test_x0020_Comment">
      <xsd:simpleType>
        <xsd:restriction base="dms:Note">
          <xsd:maxLength value="255"/>
        </xsd:restriction>
      </xsd:simpleType>
    </xsd:element>
    <xsd:element name="OMB_x0020_No_x002e_" ma:index="13" nillable="true" ma:displayName="OMB No." ma:description="OMB Package Number" ma:format="Dropdown" ma:internalName="OMB_x0020_No_x002e_">
      <xsd:simpleType>
        <xsd:union memberTypes="dms:Text">
          <xsd:simpleType>
            <xsd:restriction base="dms:Choice">
              <xsd:enumeration value="0925-0001"/>
              <xsd:enumeration value="0925-0002"/>
              <xsd:enumeration value="0925-0001/0002"/>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_x0020_Status xmlns="97b54082-1e85-426d-afc6-16ad99d216c1">Working</File_x0020_Status>
    <Category xmlns="97b54082-1e85-426d-afc6-16ad99d216c1">WIP</Category>
    <CR_ID xmlns="97b54082-1e85-426d-afc6-16ad99d216c1" xsi:nil="true"/>
    <Form_x0020_Set xmlns="97b54082-1e85-426d-afc6-16ad99d216c1">SF424</Form_x0020_Set>
    <Test_x0020_Comment xmlns="97b54082-1e85-426d-afc6-16ad99d216c1">3/9/16 CA Incorporated 2nd round of edits.</Test_x0020_Comment>
    <OMB_x0020_No_x002e_ xmlns="97b54082-1e85-426d-afc6-16ad99d216c1">0925-0046</OMB_x0020_No_x002e_>
  </documentManagement>
</p:properties>
</file>

<file path=customXml/itemProps1.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2.xml><?xml version="1.0" encoding="utf-8"?>
<ds:datastoreItem xmlns:ds="http://schemas.openxmlformats.org/officeDocument/2006/customXml" ds:itemID="{E293DDF4-7C76-4C1D-BA7D-2A890551F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54082-1e85-426d-afc6-16ad99d216c1"/>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76CE26-06FF-4835-817C-1A5CD3E7E1B8}">
  <ds:schemaRefs>
    <ds:schemaRef ds:uri="http://schemas.microsoft.com/office/2006/documentManagement/types"/>
    <ds:schemaRef ds:uri="http://purl.org/dc/dcmitype/"/>
    <ds:schemaRef ds:uri="http://schemas.microsoft.com/office/2006/metadata/properties"/>
    <ds:schemaRef ds:uri="450e8ad3-2190-4242-9251-c742d282393d"/>
    <ds:schemaRef ds:uri="http://purl.org/dc/elements/1.1/"/>
    <ds:schemaRef ds:uri="http://schemas.microsoft.com/office/infopath/2007/PartnerControls"/>
    <ds:schemaRef ds:uri="http://schemas.openxmlformats.org/package/2006/metadata/core-properties"/>
    <ds:schemaRef ds:uri="97b54082-1e85-426d-afc6-16ad99d216c1"/>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2177</Words>
  <Characters>12498</Characters>
  <Application>Microsoft Macintosh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14609</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Esperanza Diaz</cp:lastModifiedBy>
  <cp:revision>5</cp:revision>
  <cp:lastPrinted>2011-03-11T19:43:00Z</cp:lastPrinted>
  <dcterms:created xsi:type="dcterms:W3CDTF">2016-10-07T15:57:00Z</dcterms:created>
  <dcterms:modified xsi:type="dcterms:W3CDTF">2016-10-07T16:11:00Z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0x010100055B51225CD12F448FAA5C7D33BC6823</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