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EC06D" w14:textId="77777777" w:rsidR="00FC5963" w:rsidRDefault="001A253C" w:rsidP="001A253C">
      <w:pPr>
        <w:jc w:val="center"/>
        <w:rPr>
          <w:rFonts w:ascii="Times New Roman" w:hAnsi="Times New Roman" w:cs="Times New Roman"/>
          <w:b/>
          <w:sz w:val="28"/>
        </w:rPr>
      </w:pPr>
      <w:r w:rsidRPr="000B6ED5">
        <w:rPr>
          <w:rFonts w:ascii="Times New Roman" w:hAnsi="Times New Roman" w:cs="Times New Roman"/>
          <w:b/>
          <w:sz w:val="32"/>
        </w:rPr>
        <w:t xml:space="preserve">Xingzhong Zhao, </w:t>
      </w:r>
      <w:r w:rsidRPr="000D6159">
        <w:rPr>
          <w:rFonts w:ascii="Times New Roman" w:hAnsi="Times New Roman" w:cs="Times New Roman"/>
          <w:b/>
          <w:sz w:val="28"/>
        </w:rPr>
        <w:t>PhD</w:t>
      </w:r>
    </w:p>
    <w:p w14:paraId="2A0A425B" w14:textId="11395873" w:rsidR="001A253C" w:rsidRPr="00FC5963" w:rsidRDefault="00FC5413" w:rsidP="001A253C">
      <w:pPr>
        <w:jc w:val="center"/>
        <w:rPr>
          <w:rFonts w:ascii="Times New Roman" w:hAnsi="Times New Roman" w:cs="Times New Roman" w:hint="eastAsia"/>
          <w:b/>
          <w:sz w:val="28"/>
        </w:rPr>
      </w:pPr>
      <w:r>
        <w:rPr>
          <w:rFonts w:ascii="Times New Roman" w:hAnsi="Times New Roman" w:cs="Times New Roman" w:hint="eastAsia"/>
        </w:rPr>
        <w:t>Associate</w:t>
      </w:r>
      <w:r w:rsidRPr="00053B86">
        <w:rPr>
          <w:rFonts w:ascii="Times New Roman" w:hAnsi="Times New Roman" w:cs="Times New Roman"/>
        </w:rPr>
        <w:t xml:space="preserve"> </w:t>
      </w:r>
      <w:r w:rsidRPr="00053B86">
        <w:rPr>
          <w:rFonts w:ascii="Times New Roman" w:hAnsi="Times New Roman" w:cs="Times New Roman" w:hint="eastAsia"/>
        </w:rPr>
        <w:t xml:space="preserve">Research </w:t>
      </w:r>
      <w:r>
        <w:rPr>
          <w:rFonts w:ascii="Times New Roman" w:hAnsi="Times New Roman" w:cs="Times New Roman" w:hint="eastAsia"/>
        </w:rPr>
        <w:t>S</w:t>
      </w:r>
      <w:r w:rsidRPr="00053B86">
        <w:rPr>
          <w:rFonts w:ascii="Times New Roman" w:hAnsi="Times New Roman" w:cs="Times New Roman" w:hint="eastAsia"/>
        </w:rPr>
        <w:t>cientist</w:t>
      </w:r>
      <w:r w:rsidR="00FC5963" w:rsidRPr="00FC596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>Yale university</w:t>
      </w:r>
    </w:p>
    <w:p w14:paraId="18F99367" w14:textId="1D4BD18A" w:rsidR="001C1A51" w:rsidRPr="001C1A51" w:rsidRDefault="001C1A51" w:rsidP="001A253C">
      <w:pPr>
        <w:jc w:val="center"/>
        <w:rPr>
          <w:rFonts w:ascii="Times New Roman" w:hAnsi="Times New Roman" w:cs="Times New Roman"/>
          <w:bCs/>
          <w:i/>
          <w:iCs/>
          <w:sz w:val="18"/>
          <w:szCs w:val="13"/>
        </w:rPr>
      </w:pPr>
      <w:r w:rsidRPr="001C1A51">
        <w:rPr>
          <w:rFonts w:ascii="Times New Roman" w:hAnsi="Times New Roman" w:cs="Times New Roman"/>
          <w:bCs/>
          <w:i/>
          <w:iCs/>
          <w:sz w:val="18"/>
          <w:szCs w:val="13"/>
        </w:rPr>
        <w:t>Multimodal Data Integration | Deep Learning | Neuroimaging Genomics</w:t>
      </w:r>
    </w:p>
    <w:p w14:paraId="66A07087" w14:textId="7EA487D3" w:rsidR="001A253C" w:rsidRPr="000B6ED5" w:rsidRDefault="001A253C" w:rsidP="001A253C">
      <w:pPr>
        <w:jc w:val="left"/>
        <w:rPr>
          <w:rFonts w:ascii="Times New Roman" w:hAnsi="Times New Roman" w:cs="Times New Roman"/>
          <w:sz w:val="18"/>
        </w:rPr>
      </w:pPr>
      <w:r w:rsidRPr="000B6ED5">
        <w:rPr>
          <w:rFonts w:ascii="Times New Roman" w:hAnsi="Times New Roman" w:cs="Times New Roman"/>
          <w:sz w:val="18"/>
        </w:rPr>
        <w:t xml:space="preserve">Address </w:t>
      </w:r>
      <w:r w:rsidRPr="000B6ED5">
        <w:rPr>
          <w:rFonts w:ascii="Times New Roman" w:hAnsi="Times New Roman" w:cs="Times New Roman"/>
          <w:sz w:val="18"/>
        </w:rPr>
        <w:tab/>
        <w:t xml:space="preserve">                                                  </w:t>
      </w:r>
      <w:r w:rsidR="005E4317">
        <w:rPr>
          <w:rFonts w:ascii="Times New Roman" w:hAnsi="Times New Roman" w:cs="Times New Roman"/>
          <w:sz w:val="18"/>
        </w:rPr>
        <w:t xml:space="preserve">  </w:t>
      </w:r>
    </w:p>
    <w:p w14:paraId="3409D238" w14:textId="31378DA6" w:rsidR="001A253C" w:rsidRPr="000B6ED5" w:rsidRDefault="002E5A31" w:rsidP="001A253C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 w:hint="eastAsia"/>
          <w:sz w:val="18"/>
        </w:rPr>
        <w:t xml:space="preserve">74 Nicoll </w:t>
      </w:r>
      <w:r w:rsidR="00004AD3" w:rsidRPr="00004AD3">
        <w:rPr>
          <w:rFonts w:ascii="Times New Roman" w:hAnsi="Times New Roman" w:cs="Times New Roman"/>
          <w:sz w:val="18"/>
        </w:rPr>
        <w:t xml:space="preserve">St, </w:t>
      </w:r>
      <w:r w:rsidR="00FC5413">
        <w:rPr>
          <w:rFonts w:ascii="Times New Roman" w:hAnsi="Times New Roman" w:cs="Times New Roman"/>
          <w:sz w:val="18"/>
        </w:rPr>
        <w:t>New Haven</w:t>
      </w:r>
      <w:r w:rsidR="00004AD3" w:rsidRPr="00004AD3">
        <w:rPr>
          <w:rFonts w:ascii="Times New Roman" w:hAnsi="Times New Roman" w:cs="Times New Roman"/>
          <w:sz w:val="18"/>
        </w:rPr>
        <w:t xml:space="preserve">, </w:t>
      </w:r>
      <w:r>
        <w:rPr>
          <w:rFonts w:ascii="Times New Roman" w:hAnsi="Times New Roman" w:cs="Times New Roman" w:hint="eastAsia"/>
          <w:sz w:val="18"/>
        </w:rPr>
        <w:t>CT</w:t>
      </w:r>
      <w:r w:rsidR="00004AD3" w:rsidRPr="00004AD3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 w:hint="eastAsia"/>
          <w:sz w:val="18"/>
        </w:rPr>
        <w:t>06511</w:t>
      </w:r>
      <w:r w:rsidR="001A253C" w:rsidRPr="000B6ED5">
        <w:rPr>
          <w:rFonts w:ascii="Times New Roman" w:hAnsi="Times New Roman" w:cs="Times New Roman"/>
          <w:sz w:val="18"/>
        </w:rPr>
        <w:tab/>
      </w:r>
      <w:r w:rsidR="001A253C" w:rsidRPr="000B6ED5">
        <w:rPr>
          <w:rFonts w:ascii="Times New Roman" w:hAnsi="Times New Roman" w:cs="Times New Roman"/>
          <w:sz w:val="18"/>
        </w:rPr>
        <w:tab/>
      </w:r>
      <w:r w:rsidR="001A253C" w:rsidRPr="000B6ED5">
        <w:rPr>
          <w:rFonts w:ascii="Times New Roman" w:hAnsi="Times New Roman" w:cs="Times New Roman"/>
          <w:sz w:val="18"/>
        </w:rPr>
        <w:tab/>
      </w:r>
      <w:r w:rsidR="001A253C" w:rsidRPr="000B6ED5">
        <w:rPr>
          <w:rFonts w:ascii="Times New Roman" w:hAnsi="Times New Roman" w:cs="Times New Roman"/>
          <w:sz w:val="18"/>
        </w:rPr>
        <w:tab/>
      </w:r>
      <w:r w:rsidR="001A253C" w:rsidRPr="000B6ED5">
        <w:rPr>
          <w:rFonts w:ascii="Times New Roman" w:hAnsi="Times New Roman" w:cs="Times New Roman"/>
          <w:sz w:val="18"/>
        </w:rPr>
        <w:tab/>
        <w:t xml:space="preserve">     </w:t>
      </w:r>
      <w:r w:rsidR="005B4F73">
        <w:rPr>
          <w:rFonts w:ascii="Times New Roman" w:hAnsi="Times New Roman" w:cs="Times New Roman"/>
          <w:sz w:val="18"/>
        </w:rPr>
        <w:t xml:space="preserve">          </w:t>
      </w:r>
      <w:r w:rsidR="001A253C" w:rsidRPr="000B6ED5">
        <w:rPr>
          <w:rFonts w:ascii="Times New Roman" w:hAnsi="Times New Roman" w:cs="Times New Roman"/>
          <w:sz w:val="18"/>
        </w:rPr>
        <w:t>Email: naturescarl@gmail.com</w:t>
      </w:r>
    </w:p>
    <w:p w14:paraId="77D28CC0" w14:textId="77777777" w:rsidR="001A253C" w:rsidRPr="000B6ED5" w:rsidRDefault="003F6A7C" w:rsidP="001A253C">
      <w:pPr>
        <w:jc w:val="center"/>
        <w:rPr>
          <w:rFonts w:ascii="Times New Roman" w:hAnsi="Times New Roman" w:cs="Times New Roman"/>
        </w:rPr>
      </w:pPr>
      <w:r w:rsidRPr="000B6E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86209" wp14:editId="39F5D520">
                <wp:simplePos x="0" y="0"/>
                <wp:positionH relativeFrom="column">
                  <wp:posOffset>-139747</wp:posOffset>
                </wp:positionH>
                <wp:positionV relativeFrom="paragraph">
                  <wp:posOffset>60202</wp:posOffset>
                </wp:positionV>
                <wp:extent cx="5697940" cy="13648"/>
                <wp:effectExtent l="0" t="0" r="36195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7940" cy="13648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B5C60" id="直接连接符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pt,4.75pt" to="437.65pt,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0ut1wEAABAEAAAOAAAAZHJzL2Uyb0RvYy54bWysU8tu2zAQvBfoPxC815Ld1EkEyznESC9F&#13;&#10;G/R1Z6ilRYAvcFlL/vsuKVtu0l5a9EJQ5OzszHC1uRutYQeIqL1r+XJRcwZO+k67fcu/fX14c8MZ&#13;&#10;JuE6YbyDlh8B+d329avNEBpY+d6bDiIjEofNEFrepxSaqkLZgxW48AEcXSofrUj0GfdVF8VA7NZU&#13;&#10;q7peV4OPXYheAiKd7qZLvi38SoFMn5RCSMy0nLSlssayPuW12m5Es48i9FqeZIh/UGGFdtR0ptqJ&#13;&#10;JNiPqH+jslpGj16lhfS28kppCcUDuVnWL9x86UWA4oXCwTDHhP+PVn483LvHSDEMARsMjzG7GFW0&#13;&#10;TBkdvtObFl+klI0ltuMcG4yJSTp8t769vr2idCXdLd+ur25yrNVEk+lCxPQevGV503KjXXYlGnH4&#13;&#10;gGmCniH52Dg2ENHqus6cNnQtR7cvFeiN7h60MRlXhgTuTWQHQc+bxuWp7zNUZt4J7CdQuTrBjCOV&#13;&#10;F9tll44GJg2fQTHdkb0pgBfNhJTg0rmhcYTOZYqkzYX1JDmP8kXl88ITPpdCmda/KZ4rSmfv0lxs&#13;&#10;tfPxT90vGakJf05g8p0jePLdsQxEiYbGrjzl6RfJc/3rdym//MjbnwAAAP//AwBQSwMEFAAGAAgA&#13;&#10;AAAhADFPA2zjAAAADQEAAA8AAABkcnMvZG93bnJldi54bWxMj8FOwzAQRO9I/IO1SNxaJ0EOJY1T&#13;&#10;FarckKoWDnBzYzeJiNeR7bTh71lOcFlpNbOz88rNbAd2MT70DiWkywSYwcbpHlsJ72/1YgUsRIVa&#13;&#10;DQ6NhG8TYFPd3pSq0O6KB3M5xpZRCIZCSehiHAvOQ9MZq8LSjQZJOztvVaTVt1x7daVwO/AsSXJu&#13;&#10;VY/0oVOjeelM83WcrIT96z7dfroxP38IMYlnX/NdqKW8v5t3axrbNbBo5vh3Ab8M1B8qKnZyE+rA&#13;&#10;BgmLLCOgKOFJACN99SgegJ3ImObAq5L/p6h+AAAA//8DAFBLAQItABQABgAIAAAAIQC2gziS/gAA&#13;&#10;AOEBAAATAAAAAAAAAAAAAAAAAAAAAABbQ29udGVudF9UeXBlc10ueG1sUEsBAi0AFAAGAAgAAAAh&#13;&#10;ADj9If/WAAAAlAEAAAsAAAAAAAAAAAAAAAAALwEAAF9yZWxzLy5yZWxzUEsBAi0AFAAGAAgAAAAh&#13;&#10;AFo3S63XAQAAEAQAAA4AAAAAAAAAAAAAAAAALgIAAGRycy9lMm9Eb2MueG1sUEsBAi0AFAAGAAgA&#13;&#10;AAAhADFPA2zjAAAADQEAAA8AAAAAAAAAAAAAAAAAMQQAAGRycy9kb3ducmV2LnhtbFBLBQYAAAAA&#13;&#10;BAAEAPMAAABBBQAAAAA=&#13;&#10;" strokecolor="black [3213]" strokeweight="1pt">
                <v:stroke joinstyle="miter"/>
              </v:line>
            </w:pict>
          </mc:Fallback>
        </mc:AlternateContent>
      </w:r>
    </w:p>
    <w:p w14:paraId="636E9CDB" w14:textId="77777777" w:rsidR="001636E6" w:rsidRDefault="001636E6" w:rsidP="003F6A7C">
      <w:pPr>
        <w:rPr>
          <w:rFonts w:ascii="Times New Roman" w:hAnsi="Times New Roman" w:cs="Times New Roman"/>
          <w:b/>
          <w:sz w:val="32"/>
        </w:rPr>
      </w:pPr>
      <w:r w:rsidRPr="001636E6">
        <w:rPr>
          <w:rFonts w:ascii="Times New Roman" w:hAnsi="Times New Roman" w:cs="Times New Roman"/>
          <w:b/>
          <w:sz w:val="32"/>
        </w:rPr>
        <w:t xml:space="preserve">Research Interests </w:t>
      </w:r>
    </w:p>
    <w:p w14:paraId="2584682F" w14:textId="5B89D519" w:rsidR="003D4053" w:rsidRDefault="006F0FD7" w:rsidP="003F6A7C">
      <w:pPr>
        <w:rPr>
          <w:rFonts w:ascii="Times New Roman" w:hAnsi="Times New Roman" w:cs="Times New Roman"/>
        </w:rPr>
      </w:pPr>
      <w:r w:rsidRPr="006F0FD7">
        <w:rPr>
          <w:rFonts w:ascii="Times New Roman" w:hAnsi="Times New Roman" w:cs="Times New Roman"/>
        </w:rPr>
        <w:t>My research primarily revolves around imaging genomics</w:t>
      </w:r>
      <w:r w:rsidR="00930BC7">
        <w:rPr>
          <w:rFonts w:ascii="Times New Roman" w:hAnsi="Times New Roman" w:cs="Times New Roman" w:hint="eastAsia"/>
        </w:rPr>
        <w:t>,</w:t>
      </w:r>
      <w:r w:rsidRPr="006F0FD7">
        <w:rPr>
          <w:rFonts w:ascii="Times New Roman" w:hAnsi="Times New Roman" w:cs="Times New Roman"/>
        </w:rPr>
        <w:t xml:space="preserve"> encompassing two key areas of interest. The first is employing computational methods to investigate the genetic </w:t>
      </w:r>
      <w:r w:rsidR="003D4053">
        <w:rPr>
          <w:rFonts w:ascii="Times New Roman" w:hAnsi="Times New Roman" w:cs="Times New Roman"/>
        </w:rPr>
        <w:t>architecture</w:t>
      </w:r>
      <w:r w:rsidRPr="006F0FD7">
        <w:rPr>
          <w:rFonts w:ascii="Times New Roman" w:hAnsi="Times New Roman" w:cs="Times New Roman"/>
        </w:rPr>
        <w:t xml:space="preserve"> and molecular mechanisms associated with brain disorders, as well as brain MRI-</w:t>
      </w:r>
      <w:r w:rsidR="0067622A">
        <w:rPr>
          <w:rFonts w:ascii="Times New Roman" w:hAnsi="Times New Roman" w:cs="Times New Roman"/>
        </w:rPr>
        <w:t>derived</w:t>
      </w:r>
      <w:r w:rsidRPr="006F0FD7">
        <w:rPr>
          <w:rFonts w:ascii="Times New Roman" w:hAnsi="Times New Roman" w:cs="Times New Roman"/>
        </w:rPr>
        <w:t xml:space="preserve"> phenotypes. The second area focuses on developing advanced fusion techniques to integrate multi-omics data. This integration enhances our ability to detect</w:t>
      </w:r>
      <w:r w:rsidR="00B33526">
        <w:rPr>
          <w:rFonts w:ascii="Times New Roman" w:hAnsi="Times New Roman" w:cs="Times New Roman"/>
        </w:rPr>
        <w:t xml:space="preserve"> </w:t>
      </w:r>
      <w:r w:rsidRPr="006F0FD7">
        <w:rPr>
          <w:rFonts w:ascii="Times New Roman" w:hAnsi="Times New Roman" w:cs="Times New Roman"/>
        </w:rPr>
        <w:t xml:space="preserve">brain </w:t>
      </w:r>
      <w:r w:rsidR="00F10EC9" w:rsidRPr="006F0FD7">
        <w:rPr>
          <w:rFonts w:ascii="Times New Roman" w:hAnsi="Times New Roman" w:cs="Times New Roman"/>
        </w:rPr>
        <w:t>disorders</w:t>
      </w:r>
      <w:r w:rsidR="00F10EC9">
        <w:rPr>
          <w:rFonts w:ascii="Times New Roman" w:hAnsi="Times New Roman" w:cs="Times New Roman"/>
        </w:rPr>
        <w:t xml:space="preserve"> and</w:t>
      </w:r>
      <w:r w:rsidRPr="006F0FD7">
        <w:rPr>
          <w:rFonts w:ascii="Times New Roman" w:hAnsi="Times New Roman" w:cs="Times New Roman"/>
        </w:rPr>
        <w:t xml:space="preserve"> provides insights into the developmental and aging processes</w:t>
      </w:r>
      <w:r>
        <w:rPr>
          <w:rFonts w:ascii="Times New Roman" w:hAnsi="Times New Roman" w:cs="Times New Roman"/>
        </w:rPr>
        <w:t>.</w:t>
      </w:r>
      <w:r w:rsidR="000F30BE">
        <w:rPr>
          <w:rFonts w:ascii="Times New Roman" w:hAnsi="Times New Roman" w:cs="Times New Roman"/>
        </w:rPr>
        <w:t xml:space="preserve"> </w:t>
      </w:r>
    </w:p>
    <w:p w14:paraId="142D2C17" w14:textId="2401256E" w:rsidR="00053B86" w:rsidRDefault="00AB56E2" w:rsidP="007865B2">
      <w:pPr>
        <w:rPr>
          <w:rFonts w:ascii="Times New Roman" w:hAnsi="Times New Roman" w:cs="Times New Roman"/>
          <w:b/>
          <w:sz w:val="32"/>
        </w:rPr>
      </w:pPr>
      <w:r w:rsidRPr="00AB56E2">
        <w:rPr>
          <w:rFonts w:ascii="Times New Roman" w:hAnsi="Times New Roman" w:cs="Times New Roman"/>
          <w:b/>
          <w:sz w:val="32"/>
        </w:rPr>
        <w:t>E</w:t>
      </w:r>
      <w:r>
        <w:rPr>
          <w:rFonts w:ascii="Times New Roman" w:hAnsi="Times New Roman" w:cs="Times New Roman" w:hint="eastAsia"/>
          <w:b/>
          <w:sz w:val="32"/>
        </w:rPr>
        <w:t xml:space="preserve">ducation/Training </w:t>
      </w:r>
    </w:p>
    <w:p w14:paraId="0858555C" w14:textId="3F172853" w:rsidR="00AB56E2" w:rsidRPr="00AB56E2" w:rsidRDefault="00AB56E2" w:rsidP="007865B2">
      <w:pPr>
        <w:rPr>
          <w:rFonts w:ascii="Times New Roman" w:hAnsi="Times New Roman" w:cs="Times New Roman"/>
          <w:bCs/>
          <w:szCs w:val="16"/>
        </w:rPr>
      </w:pPr>
      <w:r w:rsidRPr="00AB56E2">
        <w:rPr>
          <w:rFonts w:ascii="Times New Roman" w:hAnsi="Times New Roman" w:cs="Times New Roman" w:hint="eastAsia"/>
          <w:bCs/>
          <w:szCs w:val="16"/>
        </w:rPr>
        <w:t>2024.11-</w:t>
      </w:r>
      <w:r w:rsidR="001C1A51" w:rsidRPr="00AB56E2">
        <w:rPr>
          <w:rFonts w:ascii="Times New Roman" w:hAnsi="Times New Roman" w:cs="Times New Roman" w:hint="eastAsia"/>
          <w:bCs/>
          <w:szCs w:val="16"/>
        </w:rPr>
        <w:t>202</w:t>
      </w:r>
      <w:r w:rsidR="001C1A51">
        <w:rPr>
          <w:rFonts w:ascii="Times New Roman" w:hAnsi="Times New Roman" w:cs="Times New Roman" w:hint="eastAsia"/>
          <w:bCs/>
          <w:szCs w:val="16"/>
        </w:rPr>
        <w:t>5</w:t>
      </w:r>
      <w:r w:rsidR="001C1A51" w:rsidRPr="00AB56E2">
        <w:rPr>
          <w:rFonts w:ascii="Times New Roman" w:hAnsi="Times New Roman" w:cs="Times New Roman" w:hint="eastAsia"/>
          <w:bCs/>
          <w:szCs w:val="16"/>
        </w:rPr>
        <w:t>.1</w:t>
      </w:r>
      <w:r w:rsidR="001C1A51">
        <w:rPr>
          <w:rFonts w:ascii="Times New Roman" w:hAnsi="Times New Roman" w:cs="Times New Roman" w:hint="eastAsia"/>
          <w:bCs/>
          <w:szCs w:val="16"/>
        </w:rPr>
        <w:t>2</w:t>
      </w:r>
      <w:r>
        <w:rPr>
          <w:rFonts w:ascii="Times New Roman" w:hAnsi="Times New Roman" w:cs="Times New Roman" w:hint="eastAsia"/>
          <w:bCs/>
          <w:szCs w:val="16"/>
        </w:rPr>
        <w:t>,</w:t>
      </w:r>
      <w:r w:rsidRPr="00AB56E2">
        <w:rPr>
          <w:rFonts w:ascii="Times New Roman" w:hAnsi="Times New Roman" w:cs="Times New Roman" w:hint="eastAsia"/>
          <w:bCs/>
          <w:szCs w:val="16"/>
        </w:rPr>
        <w:t xml:space="preserve"> Postdoc</w:t>
      </w:r>
      <w:r w:rsidR="00992255">
        <w:rPr>
          <w:rFonts w:ascii="Times New Roman" w:hAnsi="Times New Roman" w:cs="Times New Roman" w:hint="eastAsia"/>
          <w:bCs/>
          <w:szCs w:val="16"/>
        </w:rPr>
        <w:t>.</w:t>
      </w:r>
      <w:r w:rsidRPr="00AB56E2">
        <w:rPr>
          <w:rFonts w:ascii="Times New Roman" w:hAnsi="Times New Roman" w:cs="Times New Roman" w:hint="eastAsia"/>
          <w:bCs/>
          <w:szCs w:val="16"/>
        </w:rPr>
        <w:t xml:space="preserve">, UT health </w:t>
      </w:r>
      <w:r w:rsidRPr="00AB56E2">
        <w:rPr>
          <w:rFonts w:ascii="Times New Roman" w:hAnsi="Times New Roman" w:cs="Times New Roman"/>
          <w:bCs/>
          <w:szCs w:val="16"/>
        </w:rPr>
        <w:t>Houston</w:t>
      </w:r>
      <w:r w:rsidRPr="00AB56E2">
        <w:rPr>
          <w:rFonts w:ascii="Times New Roman" w:hAnsi="Times New Roman" w:cs="Times New Roman" w:hint="eastAsia"/>
          <w:bCs/>
          <w:szCs w:val="16"/>
        </w:rPr>
        <w:t xml:space="preserve">, United </w:t>
      </w:r>
      <w:r w:rsidR="00FD1B7C">
        <w:rPr>
          <w:rFonts w:ascii="Times New Roman" w:hAnsi="Times New Roman" w:cs="Times New Roman" w:hint="eastAsia"/>
          <w:bCs/>
          <w:szCs w:val="16"/>
        </w:rPr>
        <w:t>S</w:t>
      </w:r>
      <w:r w:rsidRPr="00AB56E2">
        <w:rPr>
          <w:rFonts w:ascii="Times New Roman" w:hAnsi="Times New Roman" w:cs="Times New Roman" w:hint="eastAsia"/>
          <w:bCs/>
          <w:szCs w:val="16"/>
        </w:rPr>
        <w:t>tates</w:t>
      </w:r>
    </w:p>
    <w:p w14:paraId="2FFA2178" w14:textId="20EC9BA4" w:rsidR="007865B2" w:rsidRPr="000B6ED5" w:rsidRDefault="007865B2" w:rsidP="007865B2">
      <w:pPr>
        <w:rPr>
          <w:rFonts w:ascii="Times New Roman" w:hAnsi="Times New Roman" w:cs="Times New Roman"/>
        </w:rPr>
      </w:pPr>
      <w:r w:rsidRPr="000B6ED5">
        <w:rPr>
          <w:rFonts w:ascii="Times New Roman" w:hAnsi="Times New Roman" w:cs="Times New Roman"/>
          <w:sz w:val="20"/>
        </w:rPr>
        <w:t>2021.9 -</w:t>
      </w:r>
      <w:r w:rsidR="00062526">
        <w:rPr>
          <w:rFonts w:ascii="Times New Roman" w:hAnsi="Times New Roman" w:cs="Times New Roman"/>
          <w:sz w:val="20"/>
        </w:rPr>
        <w:t>2024.6</w:t>
      </w:r>
      <w:r w:rsidRPr="000B6ED5">
        <w:rPr>
          <w:rFonts w:ascii="Times New Roman" w:hAnsi="Times New Roman" w:cs="Times New Roman"/>
          <w:sz w:val="20"/>
        </w:rPr>
        <w:t>.</w:t>
      </w:r>
      <w:r w:rsidRPr="000B6ED5">
        <w:rPr>
          <w:rFonts w:ascii="Times New Roman" w:hAnsi="Times New Roman" w:cs="Times New Roman"/>
          <w:sz w:val="22"/>
        </w:rPr>
        <w:t xml:space="preserve"> </w:t>
      </w:r>
      <w:r w:rsidRPr="000B6ED5">
        <w:rPr>
          <w:rFonts w:ascii="Times New Roman" w:hAnsi="Times New Roman" w:cs="Times New Roman"/>
        </w:rPr>
        <w:t>PhD, Biomedical engineering, Fudan university, China</w:t>
      </w:r>
    </w:p>
    <w:p w14:paraId="29E2CE04" w14:textId="77777777" w:rsidR="007865B2" w:rsidRPr="000B6ED5" w:rsidRDefault="007865B2" w:rsidP="007865B2">
      <w:pPr>
        <w:rPr>
          <w:rFonts w:ascii="Times New Roman" w:hAnsi="Times New Roman" w:cs="Times New Roman"/>
        </w:rPr>
      </w:pPr>
      <w:r w:rsidRPr="007E6B6E">
        <w:rPr>
          <w:rFonts w:ascii="Times New Roman" w:hAnsi="Times New Roman" w:cs="Times New Roman"/>
          <w:sz w:val="20"/>
          <w:szCs w:val="20"/>
        </w:rPr>
        <w:t>2018.9 -2021.6.</w:t>
      </w:r>
      <w:r w:rsidRPr="000B6ED5">
        <w:rPr>
          <w:rFonts w:ascii="Times New Roman" w:hAnsi="Times New Roman" w:cs="Times New Roman"/>
        </w:rPr>
        <w:t xml:space="preserve"> Master, Biomedical engineering, Fudan university, China</w:t>
      </w:r>
    </w:p>
    <w:p w14:paraId="7D06259F" w14:textId="5C5234E9" w:rsidR="007865B2" w:rsidRDefault="007865B2" w:rsidP="003F6A7C">
      <w:pPr>
        <w:rPr>
          <w:rFonts w:ascii="Times New Roman" w:hAnsi="Times New Roman" w:cs="Times New Roman"/>
        </w:rPr>
      </w:pPr>
      <w:r w:rsidRPr="007E6B6E">
        <w:rPr>
          <w:rFonts w:ascii="Times New Roman" w:hAnsi="Times New Roman" w:cs="Times New Roman"/>
          <w:sz w:val="20"/>
          <w:szCs w:val="20"/>
        </w:rPr>
        <w:t>2013.9-2017</w:t>
      </w:r>
      <w:r w:rsidR="000B7385">
        <w:rPr>
          <w:rFonts w:ascii="Times New Roman" w:hAnsi="Times New Roman" w:cs="Times New Roman"/>
          <w:sz w:val="20"/>
          <w:szCs w:val="20"/>
        </w:rPr>
        <w:t>.</w:t>
      </w:r>
      <w:r w:rsidRPr="007E6B6E">
        <w:rPr>
          <w:rFonts w:ascii="Times New Roman" w:hAnsi="Times New Roman" w:cs="Times New Roman"/>
          <w:sz w:val="20"/>
          <w:szCs w:val="20"/>
        </w:rPr>
        <w:t>6.</w:t>
      </w:r>
      <w:r w:rsidRPr="000B6ED5">
        <w:rPr>
          <w:rFonts w:ascii="Times New Roman" w:hAnsi="Times New Roman" w:cs="Times New Roman"/>
        </w:rPr>
        <w:t xml:space="preserve"> Bachelor, Computer science and technology, Yantai University, China</w:t>
      </w:r>
    </w:p>
    <w:p w14:paraId="615C2F75" w14:textId="77777777" w:rsidR="008D5824" w:rsidRDefault="008D5824" w:rsidP="008D5824">
      <w:pPr>
        <w:rPr>
          <w:rFonts w:ascii="Times New Roman" w:hAnsi="Times New Roman" w:cs="Times New Roman"/>
          <w:b/>
          <w:sz w:val="32"/>
        </w:rPr>
      </w:pPr>
      <w:r w:rsidRPr="001F474F">
        <w:rPr>
          <w:rFonts w:ascii="Times New Roman" w:hAnsi="Times New Roman" w:cs="Times New Roman"/>
          <w:b/>
          <w:sz w:val="32"/>
        </w:rPr>
        <w:t>Honors and Awards</w:t>
      </w:r>
      <w:r w:rsidRPr="001F474F">
        <w:rPr>
          <w:rFonts w:ascii="Times New Roman" w:hAnsi="Times New Roman" w:cs="Times New Roman" w:hint="eastAsia"/>
          <w:b/>
          <w:sz w:val="32"/>
        </w:rPr>
        <w:t xml:space="preserve"> </w:t>
      </w:r>
    </w:p>
    <w:p w14:paraId="37E9B49B" w14:textId="069E917B" w:rsidR="00800D39" w:rsidRPr="00800D39" w:rsidRDefault="00800D39" w:rsidP="008D5824">
      <w:pPr>
        <w:rPr>
          <w:rFonts w:ascii="Times New Roman" w:hAnsi="Times New Roman" w:cs="Times New Roman"/>
        </w:rPr>
      </w:pPr>
      <w:r w:rsidRPr="00800D39">
        <w:rPr>
          <w:rFonts w:ascii="Times New Roman" w:hAnsi="Times New Roman" w:cs="Times New Roman" w:hint="eastAsia"/>
          <w:bCs/>
          <w:sz w:val="20"/>
          <w:szCs w:val="15"/>
        </w:rPr>
        <w:t xml:space="preserve">1. </w:t>
      </w:r>
      <w:r w:rsidRPr="00800D39">
        <w:rPr>
          <w:rFonts w:ascii="Times New Roman" w:hAnsi="Times New Roman" w:cs="Times New Roman"/>
          <w:color w:val="212121"/>
        </w:rPr>
        <w:t>Postdoctoral finalist</w:t>
      </w:r>
      <w:r w:rsidRPr="00800D39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800D39">
        <w:rPr>
          <w:rFonts w:ascii="Times New Roman" w:hAnsi="Times New Roman" w:cs="Times New Roman"/>
          <w:color w:val="212121"/>
        </w:rPr>
        <w:t>for the 2025 Trainee Research Excellence Award at the American Society of Human Genetics Annual Meeting</w:t>
      </w:r>
      <w:r>
        <w:rPr>
          <w:rFonts w:ascii="Times New Roman" w:hAnsi="Times New Roman" w:cs="Times New Roman" w:hint="eastAsia"/>
          <w:color w:val="212121"/>
        </w:rPr>
        <w:t xml:space="preserve"> </w:t>
      </w:r>
      <w:r w:rsidRPr="00800D39">
        <w:rPr>
          <w:rFonts w:ascii="Times New Roman" w:hAnsi="Times New Roman" w:cs="Times New Roman"/>
          <w:color w:val="212121"/>
        </w:rPr>
        <w:t>(18/800)</w:t>
      </w:r>
      <w:r>
        <w:rPr>
          <w:rFonts w:ascii="Times New Roman" w:hAnsi="Times New Roman" w:cs="Times New Roman" w:hint="eastAsia"/>
          <w:color w:val="212121"/>
        </w:rPr>
        <w:t>, 2025</w:t>
      </w:r>
    </w:p>
    <w:p w14:paraId="28957771" w14:textId="5F2D1BD7" w:rsidR="008D5824" w:rsidRDefault="00800D39" w:rsidP="008D5824">
      <w:pPr>
        <w:rPr>
          <w:rFonts w:ascii="Times New Roman" w:eastAsia="DengXian" w:hAnsi="Times New Roman" w:cs="Times New Roman"/>
          <w:sz w:val="20"/>
        </w:rPr>
      </w:pPr>
      <w:r>
        <w:rPr>
          <w:rFonts w:ascii="Times New Roman" w:eastAsia="DengXian" w:hAnsi="Times New Roman" w:cs="Times New Roman" w:hint="eastAsia"/>
          <w:sz w:val="20"/>
        </w:rPr>
        <w:t>2</w:t>
      </w:r>
      <w:r w:rsidR="008D5824">
        <w:rPr>
          <w:rFonts w:ascii="Times New Roman" w:eastAsia="DengXian" w:hAnsi="Times New Roman" w:cs="Times New Roman"/>
          <w:sz w:val="20"/>
        </w:rPr>
        <w:t xml:space="preserve">. </w:t>
      </w:r>
      <w:r w:rsidR="008D5824" w:rsidRPr="00E86411">
        <w:rPr>
          <w:rFonts w:ascii="Times New Roman" w:eastAsia="DengXian" w:hAnsi="Times New Roman" w:cs="Times New Roman"/>
          <w:sz w:val="20"/>
        </w:rPr>
        <w:t>Huatai Securities Scholarship</w:t>
      </w:r>
      <w:r w:rsidR="008D5824">
        <w:rPr>
          <w:rFonts w:ascii="Times New Roman" w:eastAsia="DengXian" w:hAnsi="Times New Roman" w:cs="Times New Roman"/>
          <w:sz w:val="20"/>
        </w:rPr>
        <w:t>. 2023</w:t>
      </w:r>
    </w:p>
    <w:p w14:paraId="0913FF06" w14:textId="58414C25" w:rsidR="008D5824" w:rsidRDefault="00800D39" w:rsidP="008D5824">
      <w:pPr>
        <w:rPr>
          <w:rFonts w:ascii="Times New Roman" w:eastAsia="DengXian" w:hAnsi="Times New Roman" w:cs="Times New Roman"/>
          <w:sz w:val="20"/>
        </w:rPr>
      </w:pPr>
      <w:r>
        <w:rPr>
          <w:rFonts w:ascii="Times New Roman" w:eastAsia="DengXian" w:hAnsi="Times New Roman" w:cs="Times New Roman" w:hint="eastAsia"/>
          <w:sz w:val="20"/>
        </w:rPr>
        <w:t>3</w:t>
      </w:r>
      <w:r w:rsidR="008D5824">
        <w:rPr>
          <w:rFonts w:ascii="Times New Roman" w:eastAsia="DengXian" w:hAnsi="Times New Roman" w:cs="Times New Roman"/>
          <w:sz w:val="20"/>
        </w:rPr>
        <w:t xml:space="preserve">. </w:t>
      </w:r>
      <w:r w:rsidR="008D5824" w:rsidRPr="0066512C">
        <w:rPr>
          <w:rFonts w:ascii="Times New Roman" w:eastAsia="DengXian" w:hAnsi="Times New Roman" w:cs="Times New Roman"/>
          <w:sz w:val="20"/>
        </w:rPr>
        <w:t>Outstanding Graduate of Fudan University</w:t>
      </w:r>
      <w:r w:rsidR="008D5824">
        <w:rPr>
          <w:rFonts w:ascii="Times New Roman" w:eastAsia="DengXian" w:hAnsi="Times New Roman" w:cs="Times New Roman"/>
          <w:sz w:val="20"/>
        </w:rPr>
        <w:t>, 2021</w:t>
      </w:r>
    </w:p>
    <w:p w14:paraId="5F2B3BE8" w14:textId="60FC8F21" w:rsidR="008D5824" w:rsidRDefault="00800D39" w:rsidP="008D5824">
      <w:pPr>
        <w:rPr>
          <w:rFonts w:ascii="Times New Roman" w:eastAsia="DengXian" w:hAnsi="Times New Roman" w:cs="Times New Roman"/>
          <w:sz w:val="20"/>
        </w:rPr>
      </w:pPr>
      <w:r>
        <w:rPr>
          <w:rFonts w:ascii="Times New Roman" w:eastAsia="DengXian" w:hAnsi="Times New Roman" w:cs="Times New Roman" w:hint="eastAsia"/>
          <w:sz w:val="20"/>
        </w:rPr>
        <w:t>4</w:t>
      </w:r>
      <w:r w:rsidR="008D5824">
        <w:rPr>
          <w:rFonts w:ascii="Times New Roman" w:eastAsia="DengXian" w:hAnsi="Times New Roman" w:cs="Times New Roman"/>
          <w:sz w:val="20"/>
        </w:rPr>
        <w:t>.</w:t>
      </w:r>
      <w:r w:rsidR="008D5824" w:rsidRPr="00424BCA">
        <w:t xml:space="preserve"> </w:t>
      </w:r>
      <w:r w:rsidR="008D5824" w:rsidRPr="00424BCA">
        <w:rPr>
          <w:rFonts w:ascii="Times New Roman" w:eastAsia="DengXian" w:hAnsi="Times New Roman" w:cs="Times New Roman"/>
          <w:sz w:val="20"/>
        </w:rPr>
        <w:t>Outstanding Academic Scholarship</w:t>
      </w:r>
      <w:r w:rsidR="008D5824">
        <w:rPr>
          <w:rFonts w:ascii="Times New Roman" w:eastAsia="DengXian" w:hAnsi="Times New Roman" w:cs="Times New Roman"/>
          <w:sz w:val="20"/>
        </w:rPr>
        <w:t>. 2021,2022,2023</w:t>
      </w:r>
    </w:p>
    <w:p w14:paraId="25BC55C5" w14:textId="45333564" w:rsidR="001C1A51" w:rsidRDefault="00800D39" w:rsidP="003F6A7C">
      <w:pPr>
        <w:rPr>
          <w:rFonts w:ascii="Times New Roman" w:eastAsia="DengXian" w:hAnsi="Times New Roman" w:cs="Times New Roman"/>
          <w:sz w:val="20"/>
        </w:rPr>
      </w:pPr>
      <w:r>
        <w:rPr>
          <w:rFonts w:ascii="Times New Roman" w:eastAsia="DengXian" w:hAnsi="Times New Roman" w:cs="Times New Roman" w:hint="eastAsia"/>
          <w:sz w:val="20"/>
        </w:rPr>
        <w:t>5</w:t>
      </w:r>
      <w:r w:rsidR="008D5824">
        <w:rPr>
          <w:rFonts w:ascii="Times New Roman" w:eastAsia="DengXian" w:hAnsi="Times New Roman" w:cs="Times New Roman"/>
          <w:sz w:val="20"/>
        </w:rPr>
        <w:t xml:space="preserve">. </w:t>
      </w:r>
      <w:r w:rsidR="008D5824" w:rsidRPr="00407CAA">
        <w:rPr>
          <w:rFonts w:ascii="Times New Roman" w:eastAsia="DengXian" w:hAnsi="Times New Roman" w:cs="Times New Roman"/>
          <w:sz w:val="20"/>
        </w:rPr>
        <w:t>MS-</w:t>
      </w:r>
      <w:proofErr w:type="spellStart"/>
      <w:r w:rsidR="008D5824" w:rsidRPr="00407CAA">
        <w:rPr>
          <w:rFonts w:ascii="Times New Roman" w:eastAsia="DengXian" w:hAnsi="Times New Roman" w:cs="Times New Roman"/>
          <w:sz w:val="20"/>
        </w:rPr>
        <w:t>CMRSeg</w:t>
      </w:r>
      <w:proofErr w:type="spellEnd"/>
      <w:r w:rsidR="008D5824" w:rsidRPr="00407CAA">
        <w:rPr>
          <w:rFonts w:ascii="Times New Roman" w:eastAsia="DengXian" w:hAnsi="Times New Roman" w:cs="Times New Roman"/>
          <w:sz w:val="20"/>
        </w:rPr>
        <w:t xml:space="preserve"> 2019 Multi-sequence Cardiac MR Segmentation Challenge Top 1%</w:t>
      </w:r>
      <w:r w:rsidR="008D5824">
        <w:rPr>
          <w:rFonts w:ascii="Times New Roman" w:eastAsia="DengXian" w:hAnsi="Times New Roman" w:cs="Times New Roman"/>
          <w:sz w:val="20"/>
        </w:rPr>
        <w:t>, 2019</w:t>
      </w:r>
    </w:p>
    <w:p w14:paraId="50AC0BD3" w14:textId="2A2CF031" w:rsidR="00386A72" w:rsidRDefault="00386A72" w:rsidP="003F6A7C">
      <w:pPr>
        <w:rPr>
          <w:rFonts w:ascii="Times New Roman" w:hAnsi="Times New Roman" w:cs="Times New Roman"/>
          <w:b/>
          <w:bCs/>
          <w:sz w:val="36"/>
          <w:szCs w:val="40"/>
        </w:rPr>
      </w:pPr>
      <w:r w:rsidRPr="00386A72">
        <w:rPr>
          <w:rFonts w:ascii="Times New Roman" w:hAnsi="Times New Roman" w:cs="Times New Roman"/>
          <w:b/>
          <w:bCs/>
          <w:sz w:val="36"/>
          <w:szCs w:val="40"/>
        </w:rPr>
        <w:t>Experience</w:t>
      </w:r>
    </w:p>
    <w:p w14:paraId="4094C65C" w14:textId="2DA7AB1A" w:rsidR="00BF28AB" w:rsidRPr="00BF28AB" w:rsidRDefault="00BF28AB" w:rsidP="003F6A7C">
      <w:pPr>
        <w:rPr>
          <w:rFonts w:ascii="Times New Roman" w:hAnsi="Times New Roman" w:cs="Times New Roman" w:hint="eastAsia"/>
          <w:i/>
          <w:iCs/>
        </w:rPr>
      </w:pPr>
      <w:r w:rsidRPr="00FC5963">
        <w:rPr>
          <w:rFonts w:ascii="Times New Roman" w:hAnsi="Times New Roman" w:cs="Times New Roman"/>
        </w:rPr>
        <w:t>2026.</w:t>
      </w:r>
      <w:r>
        <w:rPr>
          <w:rFonts w:ascii="Times New Roman" w:hAnsi="Times New Roman" w:cs="Times New Roman" w:hint="eastAsia"/>
        </w:rPr>
        <w:t>7</w:t>
      </w:r>
      <w:r w:rsidRPr="00FC5963">
        <w:rPr>
          <w:rFonts w:ascii="Times New Roman" w:hAnsi="Times New Roman" w:cs="Times New Roman"/>
        </w:rPr>
        <w:t xml:space="preserve"> </w:t>
      </w:r>
      <w:r w:rsidRPr="00053B8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present</w:t>
      </w:r>
      <w:r w:rsidRPr="00053B8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Associate</w:t>
      </w:r>
      <w:r w:rsidRPr="00053B86">
        <w:rPr>
          <w:rFonts w:ascii="Times New Roman" w:hAnsi="Times New Roman" w:cs="Times New Roman"/>
        </w:rPr>
        <w:t xml:space="preserve"> </w:t>
      </w:r>
      <w:r w:rsidRPr="00053B86">
        <w:rPr>
          <w:rFonts w:ascii="Times New Roman" w:hAnsi="Times New Roman" w:cs="Times New Roman" w:hint="eastAsia"/>
        </w:rPr>
        <w:t xml:space="preserve">Research </w:t>
      </w:r>
      <w:r>
        <w:rPr>
          <w:rFonts w:ascii="Times New Roman" w:hAnsi="Times New Roman" w:cs="Times New Roman" w:hint="eastAsia"/>
        </w:rPr>
        <w:t>S</w:t>
      </w:r>
      <w:r w:rsidRPr="00053B86">
        <w:rPr>
          <w:rFonts w:ascii="Times New Roman" w:hAnsi="Times New Roman" w:cs="Times New Roman" w:hint="eastAsia"/>
        </w:rPr>
        <w:t>cientist</w:t>
      </w:r>
      <w:r w:rsidRPr="00FC5963">
        <w:rPr>
          <w:rFonts w:ascii="Times New Roman" w:hAnsi="Times New Roman" w:cs="Times New Roman"/>
        </w:rPr>
        <w:t>,</w:t>
      </w:r>
      <w:r w:rsidRPr="008761D5">
        <w:t xml:space="preserve"> </w:t>
      </w:r>
      <w:r w:rsidRPr="008761D5">
        <w:rPr>
          <w:rFonts w:ascii="Times New Roman" w:hAnsi="Times New Roman" w:cs="Times New Roman"/>
        </w:rPr>
        <w:t>Yale University, New Haven, CT</w:t>
      </w:r>
    </w:p>
    <w:p w14:paraId="7ED82AA1" w14:textId="2E333EB5" w:rsidR="00FC5963" w:rsidRDefault="00FC5963" w:rsidP="003F6A7C">
      <w:pPr>
        <w:rPr>
          <w:rFonts w:ascii="Times New Roman" w:hAnsi="Times New Roman" w:cs="Times New Roman"/>
        </w:rPr>
      </w:pPr>
      <w:r w:rsidRPr="00FC5963">
        <w:rPr>
          <w:rFonts w:ascii="Times New Roman" w:hAnsi="Times New Roman" w:cs="Times New Roman"/>
        </w:rPr>
        <w:t xml:space="preserve">2026.1 – </w:t>
      </w:r>
      <w:r w:rsidR="00053B86" w:rsidRPr="00FC5963">
        <w:rPr>
          <w:rFonts w:ascii="Times New Roman" w:hAnsi="Times New Roman" w:cs="Times New Roman"/>
        </w:rPr>
        <w:t>2026.</w:t>
      </w:r>
      <w:r w:rsidR="00053B86">
        <w:rPr>
          <w:rFonts w:ascii="Times New Roman" w:hAnsi="Times New Roman" w:cs="Times New Roman" w:hint="eastAsia"/>
        </w:rPr>
        <w:t>6</w:t>
      </w:r>
      <w:r w:rsidRPr="00FC5963">
        <w:rPr>
          <w:rFonts w:ascii="Times New Roman" w:hAnsi="Times New Roman" w:cs="Times New Roman"/>
          <w:i/>
          <w:iCs/>
        </w:rPr>
        <w:t xml:space="preserve">, </w:t>
      </w:r>
      <w:r w:rsidRPr="00FC5963">
        <w:rPr>
          <w:rFonts w:ascii="Times New Roman" w:hAnsi="Times New Roman" w:cs="Times New Roman"/>
        </w:rPr>
        <w:t xml:space="preserve">Faculty Associate, UTHealth Houston, TX </w:t>
      </w:r>
    </w:p>
    <w:p w14:paraId="68DFA87F" w14:textId="77777777" w:rsidR="00053B86" w:rsidRDefault="00053B86" w:rsidP="003F6A7C">
      <w:pPr>
        <w:rPr>
          <w:rFonts w:ascii="Times New Roman" w:hAnsi="Times New Roman" w:cs="Times New Roman"/>
          <w:i/>
          <w:iCs/>
        </w:rPr>
      </w:pPr>
    </w:p>
    <w:p w14:paraId="78B0971F" w14:textId="77777777" w:rsidR="00DD3A8D" w:rsidRPr="00DD3A8D" w:rsidRDefault="00DD3A8D" w:rsidP="003F6A7C">
      <w:pPr>
        <w:rPr>
          <w:rFonts w:ascii="Times New Roman" w:hAnsi="Times New Roman" w:cs="Times New Roman"/>
          <w:b/>
          <w:bCs/>
          <w:i/>
          <w:iCs/>
        </w:rPr>
      </w:pPr>
    </w:p>
    <w:p w14:paraId="795C498C" w14:textId="7A583936" w:rsidR="003F5E98" w:rsidRDefault="00B61D6B" w:rsidP="003F5E98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 w:hint="eastAsia"/>
          <w:b/>
          <w:sz w:val="32"/>
        </w:rPr>
        <w:t xml:space="preserve">Selected </w:t>
      </w:r>
      <w:r w:rsidR="000623EF" w:rsidRPr="000B6ED5">
        <w:rPr>
          <w:rFonts w:ascii="Times New Roman" w:hAnsi="Times New Roman" w:cs="Times New Roman"/>
          <w:b/>
          <w:sz w:val="32"/>
        </w:rPr>
        <w:t>Publications</w:t>
      </w:r>
    </w:p>
    <w:p w14:paraId="4B546924" w14:textId="5A905D5A" w:rsidR="00710281" w:rsidRPr="00710281" w:rsidRDefault="00710281" w:rsidP="003F5E98">
      <w:pPr>
        <w:rPr>
          <w:rFonts w:ascii="Times New Roman" w:hAnsi="Times New Roman" w:cs="Times New Roman" w:hint="eastAsia"/>
          <w:b/>
          <w:sz w:val="22"/>
          <w:szCs w:val="18"/>
        </w:rPr>
      </w:pPr>
      <w:r w:rsidRPr="00710281">
        <w:rPr>
          <w:rFonts w:ascii="Times New Roman" w:hAnsi="Times New Roman" w:cs="Times New Roman" w:hint="eastAsia"/>
          <w:b/>
          <w:sz w:val="22"/>
          <w:szCs w:val="18"/>
        </w:rPr>
        <w:t>#</w:t>
      </w:r>
      <w:r>
        <w:rPr>
          <w:rFonts w:ascii="Times New Roman" w:hAnsi="Times New Roman" w:cs="Times New Roman" w:hint="eastAsia"/>
          <w:b/>
          <w:sz w:val="22"/>
          <w:szCs w:val="18"/>
        </w:rPr>
        <w:t xml:space="preserve"> co-first</w:t>
      </w:r>
    </w:p>
    <w:p w14:paraId="1BC4725F" w14:textId="4696219F" w:rsidR="00F824C3" w:rsidRPr="00B61D6B" w:rsidRDefault="00F824C3" w:rsidP="003F5E98">
      <w:pPr>
        <w:pStyle w:val="ListParagraph"/>
        <w:widowControl/>
        <w:numPr>
          <w:ilvl w:val="0"/>
          <w:numId w:val="1"/>
        </w:numPr>
        <w:ind w:firstLineChars="0"/>
        <w:rPr>
          <w:rFonts w:ascii="Times New Roman" w:eastAsia="SimSun" w:hAnsi="Times New Roman" w:cs="Times New Roman"/>
          <w:bCs/>
          <w:color w:val="000000"/>
          <w:kern w:val="0"/>
          <w:sz w:val="18"/>
          <w:szCs w:val="18"/>
        </w:rPr>
      </w:pPr>
      <w:r w:rsidRPr="00F824C3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Zhao, X,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Z</w:t>
      </w:r>
      <w:r w:rsidR="00B5692E">
        <w:rPr>
          <w:rFonts w:ascii="Times New Roman" w:hAnsi="Times New Roman" w:cs="Times New Roman" w:hint="eastAsia"/>
          <w:color w:val="222222"/>
          <w:sz w:val="20"/>
          <w:szCs w:val="20"/>
          <w:shd w:val="clear" w:color="auto" w:fill="FFFFFF"/>
        </w:rPr>
        <w:t>Q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Xie, W He, HY</w:t>
      </w:r>
      <w:r w:rsidR="00B5692E">
        <w:rPr>
          <w:rFonts w:ascii="Times New Roman" w:hAnsi="Times New Roman" w:cs="Times New Roman" w:hint="eastAsia"/>
          <w:color w:val="222222"/>
          <w:sz w:val="20"/>
          <w:szCs w:val="20"/>
          <w:shd w:val="clear" w:color="auto" w:fill="FFFFFF"/>
        </w:rPr>
        <w:t xml:space="preserve"> 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Koh, B</w:t>
      </w:r>
      <w:r w:rsidR="00B5692E">
        <w:rPr>
          <w:rFonts w:ascii="Times New Roman" w:hAnsi="Times New Roman" w:cs="Times New Roman" w:hint="eastAsia"/>
          <w:color w:val="222222"/>
          <w:sz w:val="20"/>
          <w:szCs w:val="20"/>
          <w:shd w:val="clear" w:color="auto" w:fill="FFFFFF"/>
        </w:rPr>
        <w:t>G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H</w:t>
      </w:r>
      <w:r w:rsidR="00B5692E">
        <w:rPr>
          <w:rFonts w:ascii="Times New Roman" w:hAnsi="Times New Roman" w:cs="Times New Roman" w:hint="eastAsia"/>
          <w:color w:val="222222"/>
          <w:sz w:val="20"/>
          <w:szCs w:val="20"/>
          <w:shd w:val="clear" w:color="auto" w:fill="FFFFFF"/>
        </w:rPr>
        <w:t xml:space="preserve"> Chen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M </w:t>
      </w:r>
      <w:proofErr w:type="spellStart"/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Fornage</w:t>
      </w:r>
      <w:proofErr w:type="spellEnd"/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and </w:t>
      </w:r>
      <w:r w:rsidR="00B5692E">
        <w:rPr>
          <w:rFonts w:ascii="Times New Roman" w:hAnsi="Times New Roman" w:cs="Times New Roman" w:hint="eastAsia"/>
          <w:color w:val="222222"/>
          <w:sz w:val="20"/>
          <w:szCs w:val="20"/>
          <w:shd w:val="clear" w:color="auto" w:fill="FFFFFF"/>
        </w:rPr>
        <w:t>D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Zhi. "Genetic architecture of white matter microstructure captured by unsupervised deep representation learning of fractional anisotropy maps." </w:t>
      </w:r>
      <w:r w:rsidRPr="00305ADB">
        <w:rPr>
          <w:rFonts w:ascii="Times New Roman" w:hAnsi="Times New Roman" w:cs="Times New Roman"/>
          <w:b/>
          <w:bCs/>
          <w:i/>
          <w:iCs/>
          <w:color w:val="222222"/>
          <w:sz w:val="20"/>
          <w:szCs w:val="20"/>
          <w:shd w:val="clear" w:color="auto" w:fill="FFFFFF"/>
        </w:rPr>
        <w:t>Nature Communications</w:t>
      </w:r>
      <w:r w:rsidRPr="00F824C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(2026).</w:t>
      </w:r>
    </w:p>
    <w:p w14:paraId="7258CFA5" w14:textId="77777777" w:rsidR="00B61D6B" w:rsidRDefault="00B61D6B" w:rsidP="00B61D6B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05ADB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Yang A</w:t>
      </w:r>
      <w:r>
        <w:rPr>
          <w:rFonts w:ascii="Times New Roman" w:eastAsia="DengXian" w:hAnsi="Times New Roman" w:cs="Times New Roman" w:hint="eastAsia"/>
          <w:color w:val="222222"/>
          <w:sz w:val="20"/>
          <w:szCs w:val="20"/>
          <w:shd w:val="clear" w:color="auto" w:fill="FFFFFF"/>
        </w:rPr>
        <w:t>#</w:t>
      </w:r>
      <w:r w:rsidRPr="00305ADB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r w:rsidRPr="00305ADB">
        <w:rPr>
          <w:rFonts w:ascii="Times New Roman" w:eastAsia="DengXi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Zhao X</w:t>
      </w:r>
      <w:r w:rsidRPr="00305ADB">
        <w:rPr>
          <w:rFonts w:ascii="Times New Roman" w:eastAsia="DengXian" w:hAnsi="Times New Roman" w:cs="Times New Roman" w:hint="eastAsia"/>
          <w:b/>
          <w:bCs/>
          <w:color w:val="222222"/>
          <w:sz w:val="20"/>
          <w:szCs w:val="20"/>
          <w:shd w:val="clear" w:color="auto" w:fill="FFFFFF"/>
        </w:rPr>
        <w:t>#</w:t>
      </w:r>
      <w:r w:rsidRPr="00305ADB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Zhao XM, Yang YT (2026) Deciphering cell type-specific causal genetic effects on brain imaging-derived phenotypes and disorders with single-cell Mendelian randomization. </w:t>
      </w:r>
      <w:r w:rsidRPr="00B61D6B">
        <w:rPr>
          <w:rFonts w:ascii="Times New Roman" w:eastAsia="DengXian" w:hAnsi="Times New Roman" w:cs="Times New Roman"/>
          <w:b/>
          <w:bCs/>
          <w:i/>
          <w:iCs/>
          <w:color w:val="222222"/>
          <w:sz w:val="20"/>
          <w:szCs w:val="20"/>
          <w:shd w:val="clear" w:color="auto" w:fill="FFFFFF"/>
        </w:rPr>
        <w:t>PLOS Computational Biology</w:t>
      </w:r>
      <w:r w:rsidRPr="00305ADB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 22(6): </w:t>
      </w:r>
      <w:r w:rsidRPr="00305ADB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lastRenderedPageBreak/>
        <w:t>e1014422. </w:t>
      </w:r>
      <w:hyperlink r:id="rId7" w:history="1">
        <w:r w:rsidRPr="00305ADB">
          <w:rPr>
            <w:rStyle w:val="Hyperlink"/>
            <w:rFonts w:ascii="Times New Roman" w:eastAsia="DengXian" w:hAnsi="Times New Roman" w:cs="Times New Roman"/>
            <w:sz w:val="20"/>
            <w:szCs w:val="20"/>
            <w:shd w:val="clear" w:color="auto" w:fill="FFFFFF"/>
          </w:rPr>
          <w:t>https://doi.org/10.1371/journal.pcbi.1014422</w:t>
        </w:r>
      </w:hyperlink>
    </w:p>
    <w:p w14:paraId="6CCC3D4E" w14:textId="593CCC3E" w:rsidR="00B61D6B" w:rsidRPr="00B61D6B" w:rsidRDefault="00B61D6B" w:rsidP="00B61D6B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4E52DF">
        <w:rPr>
          <w:rFonts w:ascii="Times New Roman" w:hAnsi="Times New Roman" w:cs="Times New Roman"/>
        </w:rPr>
        <w:t>Zhang Z C</w:t>
      </w:r>
      <w:r>
        <w:rPr>
          <w:rFonts w:ascii="Times New Roman" w:hAnsi="Times New Roman" w:cs="Times New Roman" w:hint="eastAsia"/>
        </w:rPr>
        <w:t>#</w:t>
      </w:r>
      <w:r w:rsidRPr="004E52DF">
        <w:rPr>
          <w:rFonts w:ascii="Times New Roman" w:hAnsi="Times New Roman" w:cs="Times New Roman"/>
        </w:rPr>
        <w:t>, Cai Z</w:t>
      </w:r>
      <w:r>
        <w:rPr>
          <w:rFonts w:ascii="Times New Roman" w:hAnsi="Times New Roman" w:cs="Times New Roman" w:hint="eastAsia"/>
        </w:rPr>
        <w:t>#</w:t>
      </w:r>
      <w:r w:rsidRPr="004E52DF">
        <w:rPr>
          <w:rFonts w:ascii="Times New Roman" w:hAnsi="Times New Roman" w:cs="Times New Roman"/>
        </w:rPr>
        <w:t xml:space="preserve">, </w:t>
      </w:r>
      <w:r w:rsidRPr="004E52DF">
        <w:rPr>
          <w:rFonts w:ascii="Times New Roman" w:hAnsi="Times New Roman" w:cs="Times New Roman"/>
          <w:b/>
          <w:bCs/>
        </w:rPr>
        <w:t>Zhao X</w:t>
      </w:r>
      <w:r>
        <w:rPr>
          <w:rFonts w:ascii="Times New Roman" w:hAnsi="Times New Roman" w:cs="Times New Roman" w:hint="eastAsia"/>
          <w:b/>
          <w:bCs/>
        </w:rPr>
        <w:t>#</w:t>
      </w:r>
      <w:r w:rsidRPr="004E52DF">
        <w:rPr>
          <w:rFonts w:ascii="Times New Roman" w:hAnsi="Times New Roman" w:cs="Times New Roman"/>
        </w:rPr>
        <w:t xml:space="preserve">, Cao J, Chen F, Ding J, Yang Y T, Zhao X M. EIGNN: An Explainable Imaging-Genetic Neural Network for Robust Alzheimer's Disease Risk Prediction[J]. </w:t>
      </w:r>
      <w:r w:rsidRPr="00B61D6B">
        <w:rPr>
          <w:rFonts w:ascii="Times New Roman" w:hAnsi="Times New Roman" w:cs="Times New Roman"/>
          <w:b/>
          <w:bCs/>
          <w:i/>
          <w:iCs/>
        </w:rPr>
        <w:t>IEEE Transactions on Medical Imaging</w:t>
      </w:r>
      <w:r w:rsidRPr="004E52DF">
        <w:rPr>
          <w:rFonts w:ascii="Times New Roman" w:hAnsi="Times New Roman" w:cs="Times New Roman"/>
        </w:rPr>
        <w:t xml:space="preserve">, 2026: 1-1. </w:t>
      </w:r>
      <w:proofErr w:type="spellStart"/>
      <w:r w:rsidRPr="004E52DF">
        <w:rPr>
          <w:rFonts w:ascii="Times New Roman" w:hAnsi="Times New Roman" w:cs="Times New Roman"/>
        </w:rPr>
        <w:t>doi</w:t>
      </w:r>
      <w:proofErr w:type="spellEnd"/>
      <w:r w:rsidRPr="004E52DF">
        <w:rPr>
          <w:rFonts w:ascii="Times New Roman" w:hAnsi="Times New Roman" w:cs="Times New Roman"/>
        </w:rPr>
        <w:t>: 10.1109/TMI.2026.3704478.</w:t>
      </w:r>
    </w:p>
    <w:p w14:paraId="57CC4758" w14:textId="237A0953" w:rsidR="003F5E98" w:rsidRPr="003F5E98" w:rsidRDefault="003F5E98" w:rsidP="003F5E98">
      <w:pPr>
        <w:pStyle w:val="ListParagraph"/>
        <w:widowControl/>
        <w:numPr>
          <w:ilvl w:val="0"/>
          <w:numId w:val="1"/>
        </w:numPr>
        <w:ind w:firstLineChars="0"/>
        <w:rPr>
          <w:rFonts w:ascii="Times New Roman" w:eastAsia="SimSun" w:hAnsi="Times New Roman" w:cs="Times New Roman"/>
          <w:bCs/>
          <w:color w:val="000000"/>
          <w:kern w:val="0"/>
          <w:sz w:val="18"/>
          <w:szCs w:val="18"/>
        </w:rPr>
      </w:pPr>
      <w:r w:rsidRPr="003F5E98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</w:t>
      </w:r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, Yang A, Ding J, Yang YT, Zhao XM. Regulatory Genomic Circuitry of Brain Age by Integrative Functional Genomic Analyses. </w:t>
      </w:r>
      <w:r w:rsidRPr="003F5E98">
        <w:rPr>
          <w:rFonts w:ascii="Times New Roman" w:eastAsia="DengXian" w:hAnsi="Times New Roman" w:cs="Times New Roman"/>
          <w:b/>
          <w:i/>
          <w:iCs/>
          <w:color w:val="000000" w:themeColor="text1"/>
          <w:sz w:val="20"/>
          <w:szCs w:val="20"/>
          <w:shd w:val="clear" w:color="auto" w:fill="FFFFFF"/>
        </w:rPr>
        <w:t>Genomics Proteomics Bioinformatics</w:t>
      </w:r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. 2025 Aug </w:t>
      </w:r>
      <w:proofErr w:type="gramStart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8:qzaf</w:t>
      </w:r>
      <w:proofErr w:type="gramEnd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064. </w:t>
      </w:r>
      <w:proofErr w:type="spellStart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doi</w:t>
      </w:r>
      <w:proofErr w:type="spellEnd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: 10.1093/</w:t>
      </w:r>
      <w:proofErr w:type="spellStart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gpbjnl</w:t>
      </w:r>
      <w:proofErr w:type="spellEnd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/qzaf064. </w:t>
      </w:r>
      <w:proofErr w:type="spellStart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Epub</w:t>
      </w:r>
      <w:proofErr w:type="spellEnd"/>
      <w:r w:rsidRPr="003F5E98">
        <w:rPr>
          <w:rFonts w:ascii="Times New Roman" w:eastAsia="DengXi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ahead of print.</w:t>
      </w:r>
    </w:p>
    <w:p w14:paraId="78A8A236" w14:textId="77777777" w:rsidR="00436AD5" w:rsidRDefault="00436AD5" w:rsidP="00436AD5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5118E1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Zhou Q</w:t>
      </w:r>
      <w: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#</w:t>
      </w:r>
      <w:r w:rsidRPr="005118E1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r w:rsidRPr="005118E1">
        <w:rPr>
          <w:rFonts w:ascii="Times New Roman" w:eastAsia="DengXi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Zhao X#</w:t>
      </w:r>
      <w:r w:rsidRPr="005118E1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Chen J</w:t>
      </w:r>
      <w: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#</w:t>
      </w:r>
      <w:r w:rsidRPr="005118E1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et al. Association of birth weight with neuropsychological functioning in early adolescence: A retrospective cohort study[J]. </w:t>
      </w:r>
      <w:r w:rsidRPr="001C2A46">
        <w:rPr>
          <w:rFonts w:ascii="Times New Roman" w:eastAsia="DengXian" w:hAnsi="Times New Roman" w:cs="Times New Roman"/>
          <w:b/>
          <w:bCs/>
          <w:i/>
          <w:iCs/>
          <w:color w:val="222222"/>
          <w:sz w:val="20"/>
          <w:szCs w:val="20"/>
          <w:shd w:val="clear" w:color="auto" w:fill="FFFFFF"/>
        </w:rPr>
        <w:t>Psychiatry Research</w:t>
      </w:r>
      <w:r w:rsidRPr="005118E1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2024, 342: 116183. </w:t>
      </w:r>
    </w:p>
    <w:p w14:paraId="7192A007" w14:textId="77777777" w:rsidR="003769FE" w:rsidRPr="00BB50AB" w:rsidRDefault="003769F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000000" w:themeColor="text1"/>
          <w:sz w:val="20"/>
          <w:szCs w:val="20"/>
          <w:shd w:val="clear" w:color="auto" w:fill="FFFFFF"/>
        </w:rPr>
      </w:pPr>
      <w:bookmarkStart w:id="0" w:name="OLE_LINK5"/>
      <w:bookmarkStart w:id="1" w:name="OLE_LINK6"/>
      <w:r w:rsidRPr="00BB50AB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</w:t>
      </w:r>
      <w:r w:rsidRPr="00BB50AB">
        <w:rPr>
          <w:rFonts w:ascii="Times New Roman" w:eastAsia="DengXi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#, Song L#, Yang A, et al. Prioritizing genes associated with brain disorders by leveraging enhancer-promoter interactions in diverse neural cells and tissues[J]. </w:t>
      </w:r>
      <w:r w:rsidRPr="00BB50AB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Genome Medicine</w:t>
      </w:r>
      <w:r w:rsidRPr="00BB50AB">
        <w:rPr>
          <w:rFonts w:ascii="Times New Roman" w:eastAsia="DengXian" w:hAnsi="Times New Roman" w:cs="Times New Roman"/>
          <w:color w:val="000000" w:themeColor="text1"/>
          <w:sz w:val="20"/>
          <w:szCs w:val="20"/>
          <w:shd w:val="clear" w:color="auto" w:fill="FFFFFF"/>
        </w:rPr>
        <w:t>, 2023, 15(1): 56.</w:t>
      </w:r>
    </w:p>
    <w:p w14:paraId="4CBF4196" w14:textId="77777777" w:rsidR="003769FE" w:rsidRPr="003769FE" w:rsidRDefault="003769F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X#,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 Yang A#, Zhang Z C, et al. Deciphering the genetic architecture of human brain structure and function: a brief survey on recent advances of neuroimaging genomics[J]. </w:t>
      </w:r>
      <w:r w:rsidRPr="00C23785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Briefings in Bioinformatics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2023, 24(2): bbad060.</w:t>
      </w:r>
    </w:p>
    <w:p w14:paraId="6043EBDC" w14:textId="77777777" w:rsidR="003769FE" w:rsidRPr="003769FE" w:rsidRDefault="003769F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X#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Chen J#, Xiao P, et al. Identifying age-specific gene signatures of the human cerebral cortex with joint analysis of transcriptomes and functional connectomes[J]. </w:t>
      </w:r>
      <w:r w:rsidRPr="00C23785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Briefings in Bioinformatics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2021, 22(4): bbaa388.</w:t>
      </w:r>
    </w:p>
    <w:p w14:paraId="28BC44FE" w14:textId="3F8818DD" w:rsidR="003769FE" w:rsidRDefault="003769F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Zhao X M. Deep learning of brain magnetic resonance images: A brief review[J]. </w:t>
      </w:r>
      <w:r w:rsidRPr="00C23785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Methods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2021, 192: 131-140.</w:t>
      </w:r>
    </w:p>
    <w:p w14:paraId="37A84663" w14:textId="4C398BA1" w:rsidR="00305ADB" w:rsidRPr="00305ADB" w:rsidRDefault="00305ADB" w:rsidP="00305ADB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Zhou Q#, </w:t>
      </w:r>
      <w:r w:rsidRPr="003769FE">
        <w:rPr>
          <w:rFonts w:ascii="Times New Roman" w:eastAsia="DengXian" w:hAnsi="Times New Roman" w:cs="Times New Roman"/>
          <w:b/>
          <w:color w:val="222222"/>
          <w:sz w:val="20"/>
          <w:szCs w:val="20"/>
          <w:shd w:val="clear" w:color="auto" w:fill="FFFFFF"/>
        </w:rPr>
        <w:t>Zhao X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#, Chen J#, et al. Association between twin status with cognitive, behavioral development and brain structure in early adolescence: a retrospective cohort analysis based on the Adolescent Brain Cognitive Development Study[J]. </w:t>
      </w:r>
      <w:r w:rsidRPr="00C23785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European Child &amp; Adolescent Psychiatry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2024: 1-13.</w:t>
      </w:r>
    </w:p>
    <w:p w14:paraId="59AF9798" w14:textId="77777777" w:rsidR="003769FE" w:rsidRPr="003769FE" w:rsidRDefault="003769F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Zhou Q#,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X#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Xu J, et al. Low-dose aspirin in the prevention of preeclampsia in twin pregnancies: A real-world study[J]. </w:t>
      </w:r>
      <w:r w:rsidRPr="00C23785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Frontiers in Cardiovascular Medicine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2022, 9.</w:t>
      </w:r>
    </w:p>
    <w:p w14:paraId="006586B0" w14:textId="1C32D99C" w:rsidR="00305ADB" w:rsidRPr="00B61D6B" w:rsidRDefault="003769FE" w:rsidP="00B61D6B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Zheng R, </w:t>
      </w: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X*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Zhao X, et al. Deep learning based multi-modal cardiac MR image segmentation[C]//Statistical Atlases and Computational Models of the Heart. Multi-Sequence CMR Segmentation, CRT-</w:t>
      </w:r>
      <w:proofErr w:type="spellStart"/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EPiggy</w:t>
      </w:r>
      <w:proofErr w:type="spellEnd"/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 and LV Full Quantification Challenges: 10th International Workshop, </w:t>
      </w:r>
      <w:r w:rsidRPr="009067E0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STACOM 2019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Held in Conjunction with MICCAI 2019, Shenzhen, China, October 13, 2019, Revised Selected Papers 10. Springer International Publishing, 2020: 263-270.</w:t>
      </w:r>
    </w:p>
    <w:p w14:paraId="4EDFEFB7" w14:textId="38DB33B1" w:rsidR="0047082E" w:rsidRPr="00090B70" w:rsidRDefault="0047082E" w:rsidP="003769FE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Yang, C.#, Guo, S.#, Ye, K#., Ding, Y.#, </w:t>
      </w:r>
      <w:r w:rsidRPr="00090B70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Zhao, X</w:t>
      </w:r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., Yang, Y. T., ... &amp; Yang, F. (2025). A </w:t>
      </w:r>
      <w:proofErr w:type="spellStart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trispecific</w:t>
      </w:r>
      <w:proofErr w:type="spellEnd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antibody engaging T cells with </w:t>
      </w:r>
      <w:proofErr w:type="spellStart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tumour</w:t>
      </w:r>
      <w:proofErr w:type="spellEnd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and myeloid cells augments </w:t>
      </w:r>
      <w:proofErr w:type="spellStart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antitumour</w:t>
      </w:r>
      <w:proofErr w:type="spellEnd"/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immunity. </w:t>
      </w:r>
      <w:r w:rsidRPr="002D3271">
        <w:rPr>
          <w:rFonts w:ascii="Times New Roman" w:hAnsi="Times New Roman" w:cs="Times New Roman"/>
          <w:b/>
          <w:bCs/>
          <w:i/>
          <w:iCs/>
          <w:color w:val="222222"/>
          <w:sz w:val="20"/>
          <w:szCs w:val="20"/>
          <w:shd w:val="clear" w:color="auto" w:fill="FFFFFF"/>
        </w:rPr>
        <w:t>Nature Biomedical Engineering</w:t>
      </w:r>
      <w:r w:rsidRPr="00090B7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1-21.</w:t>
      </w:r>
    </w:p>
    <w:p w14:paraId="280607CA" w14:textId="6F6F35C6" w:rsidR="00386A72" w:rsidRPr="00386A72" w:rsidRDefault="003769FE" w:rsidP="00386A72">
      <w:pPr>
        <w:numPr>
          <w:ilvl w:val="0"/>
          <w:numId w:val="1"/>
        </w:numPr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</w:pP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Zhang Z C, </w:t>
      </w:r>
      <w:r w:rsidRPr="003769FE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Zhao X</w:t>
      </w:r>
      <w:r w:rsidRPr="003769FE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, Dong G, et al. Improving Alzheimer's Disease Diagnosis with Multi-Modal PET </w:t>
      </w:r>
      <w:r w:rsidRPr="009067E0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 xml:space="preserve">Embedding Features by a 3D Multi-task MLP-Mixer Neural Network[J]. </w:t>
      </w:r>
      <w:r w:rsidRPr="009067E0">
        <w:rPr>
          <w:rFonts w:ascii="Times New Roman" w:eastAsia="DengXi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IEEE Journal of Biomedical and Health Informatics</w:t>
      </w:r>
      <w:r w:rsidRPr="009067E0">
        <w:rPr>
          <w:rFonts w:ascii="Times New Roman" w:eastAsia="DengXian" w:hAnsi="Times New Roman" w:cs="Times New Roman"/>
          <w:color w:val="222222"/>
          <w:sz w:val="20"/>
          <w:szCs w:val="20"/>
          <w:shd w:val="clear" w:color="auto" w:fill="FFFFFF"/>
        </w:rPr>
        <w:t>, 2023.</w:t>
      </w:r>
    </w:p>
    <w:p w14:paraId="5F7C5BF3" w14:textId="77777777" w:rsidR="00011EFD" w:rsidRPr="00B82508" w:rsidRDefault="00011EFD" w:rsidP="009753B5">
      <w:pPr>
        <w:rPr>
          <w:rFonts w:ascii="Times New Roman" w:eastAsia="DengXian" w:hAnsi="Times New Roman" w:cs="Times New Roman"/>
          <w:sz w:val="20"/>
        </w:rPr>
      </w:pPr>
    </w:p>
    <w:bookmarkEnd w:id="0"/>
    <w:bookmarkEnd w:id="1"/>
    <w:p w14:paraId="07522DA2" w14:textId="2C28BCFB" w:rsidR="008D5824" w:rsidRDefault="008D5824" w:rsidP="008D5824">
      <w:pPr>
        <w:rPr>
          <w:rFonts w:ascii="Times New Roman" w:hAnsi="Times New Roman" w:cs="Times New Roman"/>
          <w:b/>
          <w:sz w:val="32"/>
        </w:rPr>
      </w:pPr>
      <w:r w:rsidRPr="003A6110">
        <w:rPr>
          <w:rFonts w:ascii="Times New Roman" w:hAnsi="Times New Roman" w:cs="Times New Roman" w:hint="eastAsia"/>
          <w:b/>
          <w:sz w:val="32"/>
        </w:rPr>
        <w:t>S</w:t>
      </w:r>
      <w:r w:rsidRPr="003A6110">
        <w:rPr>
          <w:rFonts w:ascii="Times New Roman" w:hAnsi="Times New Roman" w:cs="Times New Roman"/>
          <w:b/>
          <w:sz w:val="32"/>
        </w:rPr>
        <w:t>kills</w:t>
      </w:r>
    </w:p>
    <w:p w14:paraId="76AD42D7" w14:textId="4A94FF68" w:rsidR="008D5824" w:rsidRPr="00864619" w:rsidRDefault="008D5824" w:rsidP="00795D86">
      <w:pPr>
        <w:ind w:left="105" w:hangingChars="50" w:hanging="105"/>
        <w:rPr>
          <w:rFonts w:ascii="Times New Roman" w:hAnsi="Times New Roman" w:cs="Times New Roman"/>
        </w:rPr>
      </w:pPr>
      <w:r w:rsidRPr="0086461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795D86">
        <w:rPr>
          <w:rFonts w:ascii="Times New Roman" w:hAnsi="Times New Roman" w:cs="Times New Roman"/>
        </w:rPr>
        <w:t>P</w:t>
      </w:r>
      <w:r w:rsidRPr="008E7253">
        <w:rPr>
          <w:rFonts w:ascii="Times New Roman" w:hAnsi="Times New Roman" w:cs="Times New Roman"/>
        </w:rPr>
        <w:t>roficiency</w:t>
      </w:r>
      <w:r>
        <w:rPr>
          <w:rFonts w:ascii="Times New Roman" w:hAnsi="Times New Roman" w:cs="Times New Roman"/>
        </w:rPr>
        <w:t xml:space="preserve"> </w:t>
      </w:r>
      <w:r w:rsidRPr="00864619">
        <w:rPr>
          <w:rFonts w:ascii="Times New Roman" w:hAnsi="Times New Roman" w:cs="Times New Roman"/>
        </w:rPr>
        <w:t xml:space="preserve">in the common analysis algorithms of </w:t>
      </w:r>
      <w:r w:rsidRPr="00906BCC">
        <w:rPr>
          <w:rFonts w:ascii="Times New Roman" w:hAnsi="Times New Roman" w:cs="Times New Roman"/>
        </w:rPr>
        <w:t xml:space="preserve">Multimodal </w:t>
      </w:r>
      <w:r w:rsidRPr="00864619">
        <w:rPr>
          <w:rFonts w:ascii="Times New Roman" w:hAnsi="Times New Roman" w:cs="Times New Roman"/>
        </w:rPr>
        <w:t xml:space="preserve">MRI </w:t>
      </w:r>
      <w:r w:rsidRPr="003C695F">
        <w:rPr>
          <w:rFonts w:ascii="Times New Roman" w:hAnsi="Times New Roman" w:cs="Times New Roman"/>
        </w:rPr>
        <w:t xml:space="preserve">image </w:t>
      </w:r>
      <w:r>
        <w:rPr>
          <w:rFonts w:ascii="Times New Roman" w:hAnsi="Times New Roman" w:cs="Times New Roman"/>
        </w:rPr>
        <w:t>data</w:t>
      </w:r>
      <w:r w:rsidR="00795D86">
        <w:rPr>
          <w:rFonts w:ascii="Times New Roman" w:hAnsi="Times New Roman" w:cs="Times New Roman"/>
        </w:rPr>
        <w:t xml:space="preserve"> and </w:t>
      </w:r>
      <w:r w:rsidR="00795D86" w:rsidRPr="00795D86">
        <w:rPr>
          <w:rFonts w:ascii="Times New Roman" w:hAnsi="Times New Roman" w:cs="Times New Roman"/>
        </w:rPr>
        <w:t xml:space="preserve">pathology </w:t>
      </w:r>
      <w:r w:rsidR="00795D86">
        <w:rPr>
          <w:rFonts w:ascii="Times New Roman" w:hAnsi="Times New Roman" w:cs="Times New Roman"/>
        </w:rPr>
        <w:t>image data (w</w:t>
      </w:r>
      <w:r w:rsidR="00795D86" w:rsidRPr="00795D86">
        <w:rPr>
          <w:rFonts w:ascii="Times New Roman" w:hAnsi="Times New Roman" w:cs="Times New Roman"/>
        </w:rPr>
        <w:t>hole slide images</w:t>
      </w:r>
      <w:r w:rsidR="00795D86">
        <w:rPr>
          <w:rFonts w:ascii="Times New Roman" w:hAnsi="Times New Roman" w:cs="Times New Roman"/>
        </w:rPr>
        <w:t>)</w:t>
      </w:r>
      <w:r w:rsidRPr="00864619">
        <w:rPr>
          <w:rFonts w:ascii="Times New Roman" w:hAnsi="Times New Roman" w:cs="Times New Roman"/>
        </w:rPr>
        <w:t>.</w:t>
      </w:r>
    </w:p>
    <w:p w14:paraId="6FEA2BA3" w14:textId="77777777" w:rsidR="008D5824" w:rsidRDefault="008D5824" w:rsidP="008D5824">
      <w:pPr>
        <w:rPr>
          <w:rFonts w:ascii="Times New Roman" w:hAnsi="Times New Roman" w:cs="Times New Roman"/>
        </w:rPr>
      </w:pPr>
      <w:r w:rsidRPr="00864619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P</w:t>
      </w:r>
      <w:r w:rsidRPr="008E7253">
        <w:rPr>
          <w:rFonts w:ascii="Times New Roman" w:hAnsi="Times New Roman" w:cs="Times New Roman"/>
        </w:rPr>
        <w:t>roficiency</w:t>
      </w:r>
      <w:r>
        <w:rPr>
          <w:rFonts w:ascii="Times New Roman" w:hAnsi="Times New Roman" w:cs="Times New Roman"/>
        </w:rPr>
        <w:t xml:space="preserve"> </w:t>
      </w:r>
      <w:r w:rsidRPr="00864619">
        <w:rPr>
          <w:rFonts w:ascii="Times New Roman" w:hAnsi="Times New Roman" w:cs="Times New Roman"/>
        </w:rPr>
        <w:t>in machine learning methods, data</w:t>
      </w:r>
      <w:r>
        <w:rPr>
          <w:rFonts w:ascii="Times New Roman" w:hAnsi="Times New Roman" w:cs="Times New Roman"/>
        </w:rPr>
        <w:t xml:space="preserve"> integration</w:t>
      </w:r>
      <w:r w:rsidRPr="00864619">
        <w:rPr>
          <w:rFonts w:ascii="Times New Roman" w:hAnsi="Times New Roman" w:cs="Times New Roman"/>
        </w:rPr>
        <w:t xml:space="preserve"> methods</w:t>
      </w:r>
      <w:r>
        <w:rPr>
          <w:rFonts w:ascii="Times New Roman" w:hAnsi="Times New Roman" w:cs="Times New Roman"/>
        </w:rPr>
        <w:t xml:space="preserve"> (e.g., correlation, encoder and </w:t>
      </w:r>
      <w:r>
        <w:rPr>
          <w:rFonts w:ascii="Times New Roman" w:hAnsi="Times New Roman" w:cs="Times New Roman"/>
        </w:rPr>
        <w:lastRenderedPageBreak/>
        <w:t>f</w:t>
      </w:r>
      <w:r w:rsidRPr="003E232F">
        <w:rPr>
          <w:rFonts w:ascii="Times New Roman" w:hAnsi="Times New Roman" w:cs="Times New Roman"/>
        </w:rPr>
        <w:t>eature alignment</w:t>
      </w:r>
      <w:r>
        <w:rPr>
          <w:rFonts w:ascii="Times New Roman" w:hAnsi="Times New Roman" w:cs="Times New Roman"/>
        </w:rPr>
        <w:t>-based methods)</w:t>
      </w:r>
      <w:r w:rsidRPr="00864619">
        <w:rPr>
          <w:rFonts w:ascii="Times New Roman" w:hAnsi="Times New Roman" w:cs="Times New Roman"/>
        </w:rPr>
        <w:t>, deep learning framework.</w:t>
      </w:r>
    </w:p>
    <w:p w14:paraId="0598FE09" w14:textId="68B7C808" w:rsidR="008D5824" w:rsidRPr="00864619" w:rsidRDefault="008D5824" w:rsidP="008D5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>. P</w:t>
      </w:r>
      <w:r w:rsidRPr="008E7253">
        <w:rPr>
          <w:rFonts w:ascii="Times New Roman" w:hAnsi="Times New Roman" w:cs="Times New Roman"/>
        </w:rPr>
        <w:t>roficiency</w:t>
      </w:r>
      <w:r>
        <w:rPr>
          <w:rFonts w:ascii="Times New Roman" w:hAnsi="Times New Roman" w:cs="Times New Roman"/>
        </w:rPr>
        <w:t xml:space="preserve"> </w:t>
      </w:r>
      <w:r w:rsidRPr="003F54C1">
        <w:rPr>
          <w:rFonts w:ascii="Times New Roman" w:hAnsi="Times New Roman" w:cs="Times New Roman"/>
        </w:rPr>
        <w:t xml:space="preserve">in programming languages such as </w:t>
      </w:r>
      <w:r w:rsidR="007B034B" w:rsidRPr="003F54C1">
        <w:rPr>
          <w:rFonts w:ascii="Times New Roman" w:hAnsi="Times New Roman" w:cs="Times New Roman"/>
        </w:rPr>
        <w:t>Python</w:t>
      </w:r>
      <w:r w:rsidR="007B034B">
        <w:rPr>
          <w:rFonts w:ascii="Times New Roman" w:hAnsi="Times New Roman" w:cs="Times New Roman"/>
        </w:rPr>
        <w:t>,</w:t>
      </w:r>
      <w:r w:rsidR="007B034B" w:rsidRPr="003F54C1">
        <w:rPr>
          <w:rFonts w:ascii="Times New Roman" w:hAnsi="Times New Roman" w:cs="Times New Roman"/>
        </w:rPr>
        <w:t xml:space="preserve"> R</w:t>
      </w:r>
      <w:r w:rsidRPr="003F54C1">
        <w:rPr>
          <w:rFonts w:ascii="Times New Roman" w:hAnsi="Times New Roman" w:cs="Times New Roman"/>
        </w:rPr>
        <w:t>, and C++.</w:t>
      </w:r>
    </w:p>
    <w:p w14:paraId="18515642" w14:textId="77777777" w:rsidR="00DD3A8D" w:rsidRDefault="00DD3A8D" w:rsidP="00DD3A8D">
      <w:pPr>
        <w:pStyle w:val="NormalWeb"/>
        <w:rPr>
          <w:sz w:val="32"/>
          <w:szCs w:val="32"/>
        </w:rPr>
      </w:pPr>
      <w:r w:rsidRPr="00DD3A8D">
        <w:rPr>
          <w:b/>
          <w:bCs/>
          <w:sz w:val="32"/>
          <w:szCs w:val="32"/>
        </w:rPr>
        <w:t>Professional Service</w:t>
      </w:r>
    </w:p>
    <w:p w14:paraId="39DD0BE5" w14:textId="17BDE6A6" w:rsidR="00DD3A8D" w:rsidRPr="00DD3A8D" w:rsidRDefault="00DD3A8D" w:rsidP="00DD3A8D">
      <w:pPr>
        <w:pStyle w:val="NormalWeb"/>
        <w:rPr>
          <w:sz w:val="32"/>
          <w:szCs w:val="32"/>
        </w:rPr>
      </w:pPr>
      <w:r>
        <w:rPr>
          <w:b/>
          <w:bCs/>
        </w:rPr>
        <w:t>Reviewer for Academic Journals:</w:t>
      </w:r>
    </w:p>
    <w:p w14:paraId="701E25AF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Nature Aging</w:t>
      </w:r>
    </w:p>
    <w:p w14:paraId="4F988E14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Nature Communications</w:t>
      </w:r>
    </w:p>
    <w:p w14:paraId="2A8F7780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Genome Biology</w:t>
      </w:r>
    </w:p>
    <w:p w14:paraId="5CE821FF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Genomics, Proteomics &amp; Bioinformatics (GPB)</w:t>
      </w:r>
    </w:p>
    <w:p w14:paraId="506D0BD4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Briefings in Bioinformatics</w:t>
      </w:r>
    </w:p>
    <w:p w14:paraId="026B95D7" w14:textId="77777777" w:rsidR="00DD3A8D" w:rsidRPr="003005FD" w:rsidRDefault="00DD3A8D" w:rsidP="00DD3A8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Bioinformatics</w:t>
      </w:r>
    </w:p>
    <w:p w14:paraId="0C2654FB" w14:textId="77777777" w:rsidR="00DD3A8D" w:rsidRDefault="00DD3A8D" w:rsidP="00DD3A8D">
      <w:pPr>
        <w:pStyle w:val="NormalWeb"/>
        <w:numPr>
          <w:ilvl w:val="0"/>
          <w:numId w:val="3"/>
        </w:numPr>
      </w:pPr>
      <w:r w:rsidRPr="003005FD">
        <w:rPr>
          <w:i/>
          <w:iCs/>
          <w:sz w:val="21"/>
          <w:szCs w:val="21"/>
        </w:rPr>
        <w:t>IEEE Journal of Biomedical and Health Informatics (JBHI</w:t>
      </w:r>
      <w:r>
        <w:rPr>
          <w:i/>
          <w:iCs/>
        </w:rPr>
        <w:t>)</w:t>
      </w:r>
    </w:p>
    <w:p w14:paraId="7435FA1B" w14:textId="0499678E" w:rsidR="00DD3A8D" w:rsidRDefault="00DD3A8D" w:rsidP="00DD3A8D">
      <w:pPr>
        <w:pStyle w:val="NormalWeb"/>
      </w:pPr>
      <w:r w:rsidRPr="00DD3A8D">
        <w:rPr>
          <w:b/>
          <w:bCs/>
        </w:rPr>
        <w:t>Conference Reviewer:</w:t>
      </w:r>
    </w:p>
    <w:p w14:paraId="55C8DF6F" w14:textId="77777777" w:rsidR="00DD3A8D" w:rsidRPr="003005FD" w:rsidRDefault="00DD3A8D" w:rsidP="003005FD">
      <w:pPr>
        <w:pStyle w:val="NormalWeb"/>
        <w:numPr>
          <w:ilvl w:val="0"/>
          <w:numId w:val="3"/>
        </w:numPr>
        <w:rPr>
          <w:sz w:val="21"/>
          <w:szCs w:val="21"/>
        </w:rPr>
      </w:pPr>
      <w:r w:rsidRPr="003005FD">
        <w:rPr>
          <w:i/>
          <w:iCs/>
          <w:sz w:val="21"/>
          <w:szCs w:val="21"/>
        </w:rPr>
        <w:t>MICCAI</w:t>
      </w:r>
      <w:r w:rsidRPr="003005FD">
        <w:rPr>
          <w:sz w:val="21"/>
          <w:szCs w:val="21"/>
        </w:rPr>
        <w:t xml:space="preserve"> (International Conference on Medical Image Computing and Computer-Assisted Intervention)</w:t>
      </w:r>
    </w:p>
    <w:p w14:paraId="1630884F" w14:textId="77777777" w:rsidR="00DD3A8D" w:rsidRDefault="00DD3A8D" w:rsidP="003005FD">
      <w:pPr>
        <w:pStyle w:val="NormalWeb"/>
        <w:numPr>
          <w:ilvl w:val="0"/>
          <w:numId w:val="3"/>
        </w:numPr>
      </w:pPr>
      <w:r w:rsidRPr="003005FD">
        <w:rPr>
          <w:i/>
          <w:iCs/>
          <w:sz w:val="21"/>
          <w:szCs w:val="21"/>
        </w:rPr>
        <w:t>ISBI</w:t>
      </w:r>
      <w:r w:rsidRPr="003005FD">
        <w:rPr>
          <w:sz w:val="21"/>
          <w:szCs w:val="21"/>
        </w:rPr>
        <w:t xml:space="preserve"> (International Symposium on Biomedical Imaging</w:t>
      </w:r>
      <w:r>
        <w:t>)</w:t>
      </w:r>
    </w:p>
    <w:p w14:paraId="5B091AB3" w14:textId="77777777" w:rsidR="008D5824" w:rsidRPr="008D5824" w:rsidRDefault="008D5824" w:rsidP="008E7253">
      <w:pPr>
        <w:rPr>
          <w:rFonts w:ascii="Times New Roman" w:eastAsia="DengXian" w:hAnsi="Times New Roman" w:cs="Times New Roman"/>
          <w:sz w:val="20"/>
        </w:rPr>
      </w:pPr>
    </w:p>
    <w:sectPr w:rsidR="008D5824" w:rsidRPr="008D58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44C9" w14:textId="77777777" w:rsidR="00791417" w:rsidRDefault="00791417" w:rsidP="001A253C">
      <w:r>
        <w:separator/>
      </w:r>
    </w:p>
  </w:endnote>
  <w:endnote w:type="continuationSeparator" w:id="0">
    <w:p w14:paraId="33994BFE" w14:textId="77777777" w:rsidR="00791417" w:rsidRDefault="00791417" w:rsidP="001A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251D" w14:textId="77777777" w:rsidR="00791417" w:rsidRDefault="00791417" w:rsidP="001A253C">
      <w:r>
        <w:separator/>
      </w:r>
    </w:p>
  </w:footnote>
  <w:footnote w:type="continuationSeparator" w:id="0">
    <w:p w14:paraId="7786463E" w14:textId="77777777" w:rsidR="00791417" w:rsidRDefault="00791417" w:rsidP="001A2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E705C"/>
    <w:multiLevelType w:val="hybridMultilevel"/>
    <w:tmpl w:val="36E8BFD0"/>
    <w:lvl w:ilvl="0" w:tplc="40A21AF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E00D0C"/>
    <w:multiLevelType w:val="multilevel"/>
    <w:tmpl w:val="90B6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8135E"/>
    <w:multiLevelType w:val="hybridMultilevel"/>
    <w:tmpl w:val="55C6FD9A"/>
    <w:lvl w:ilvl="0" w:tplc="9AA29E92">
      <w:start w:val="1"/>
      <w:numFmt w:val="decimal"/>
      <w:lvlText w:val="%1."/>
      <w:lvlJc w:val="left"/>
      <w:pPr>
        <w:ind w:left="420" w:hanging="420"/>
      </w:pPr>
      <w:rPr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94612254">
    <w:abstractNumId w:val="2"/>
  </w:num>
  <w:num w:numId="2" w16cid:durableId="1807356940">
    <w:abstractNumId w:val="0"/>
  </w:num>
  <w:num w:numId="3" w16cid:durableId="2001813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2B"/>
    <w:rsid w:val="00004AD3"/>
    <w:rsid w:val="00005F45"/>
    <w:rsid w:val="00006E96"/>
    <w:rsid w:val="00011EFD"/>
    <w:rsid w:val="00013C70"/>
    <w:rsid w:val="0003025B"/>
    <w:rsid w:val="00034391"/>
    <w:rsid w:val="00037E6C"/>
    <w:rsid w:val="0005375F"/>
    <w:rsid w:val="00053B86"/>
    <w:rsid w:val="000623EF"/>
    <w:rsid w:val="00062526"/>
    <w:rsid w:val="00063E62"/>
    <w:rsid w:val="00065293"/>
    <w:rsid w:val="000657EE"/>
    <w:rsid w:val="000707BA"/>
    <w:rsid w:val="0007406E"/>
    <w:rsid w:val="00084720"/>
    <w:rsid w:val="00086C29"/>
    <w:rsid w:val="00090B70"/>
    <w:rsid w:val="000A3B16"/>
    <w:rsid w:val="000A55EB"/>
    <w:rsid w:val="000B39E4"/>
    <w:rsid w:val="000B6ED5"/>
    <w:rsid w:val="000B7385"/>
    <w:rsid w:val="000D0CA2"/>
    <w:rsid w:val="000D28DB"/>
    <w:rsid w:val="000D6159"/>
    <w:rsid w:val="000E5E57"/>
    <w:rsid w:val="000F30BE"/>
    <w:rsid w:val="000F46B6"/>
    <w:rsid w:val="00122F90"/>
    <w:rsid w:val="00126B62"/>
    <w:rsid w:val="001279E3"/>
    <w:rsid w:val="001426C9"/>
    <w:rsid w:val="00151EFA"/>
    <w:rsid w:val="00152E1A"/>
    <w:rsid w:val="001579FA"/>
    <w:rsid w:val="001612A4"/>
    <w:rsid w:val="00161AEC"/>
    <w:rsid w:val="001636E6"/>
    <w:rsid w:val="001869F4"/>
    <w:rsid w:val="00192984"/>
    <w:rsid w:val="001A19F6"/>
    <w:rsid w:val="001A253C"/>
    <w:rsid w:val="001C1A51"/>
    <w:rsid w:val="001C1C74"/>
    <w:rsid w:val="001C2A46"/>
    <w:rsid w:val="001C3018"/>
    <w:rsid w:val="001C5DF8"/>
    <w:rsid w:val="001F474F"/>
    <w:rsid w:val="00206018"/>
    <w:rsid w:val="00214E53"/>
    <w:rsid w:val="00222193"/>
    <w:rsid w:val="00243321"/>
    <w:rsid w:val="00243F6A"/>
    <w:rsid w:val="00252A5E"/>
    <w:rsid w:val="00253C8F"/>
    <w:rsid w:val="0027208D"/>
    <w:rsid w:val="002A28F9"/>
    <w:rsid w:val="002B30F3"/>
    <w:rsid w:val="002C4F01"/>
    <w:rsid w:val="002D3271"/>
    <w:rsid w:val="002E01A8"/>
    <w:rsid w:val="002E1E3F"/>
    <w:rsid w:val="002E5A31"/>
    <w:rsid w:val="003005FD"/>
    <w:rsid w:val="00302064"/>
    <w:rsid w:val="00305ADB"/>
    <w:rsid w:val="00326684"/>
    <w:rsid w:val="003334EE"/>
    <w:rsid w:val="00347FC1"/>
    <w:rsid w:val="00353C4A"/>
    <w:rsid w:val="003613AB"/>
    <w:rsid w:val="003633D8"/>
    <w:rsid w:val="003769FE"/>
    <w:rsid w:val="00386A72"/>
    <w:rsid w:val="003A6110"/>
    <w:rsid w:val="003A6874"/>
    <w:rsid w:val="003C0652"/>
    <w:rsid w:val="003C2A60"/>
    <w:rsid w:val="003C695F"/>
    <w:rsid w:val="003C6DF9"/>
    <w:rsid w:val="003D128F"/>
    <w:rsid w:val="003D4053"/>
    <w:rsid w:val="003E232F"/>
    <w:rsid w:val="003F54C1"/>
    <w:rsid w:val="003F5E98"/>
    <w:rsid w:val="003F6A7C"/>
    <w:rsid w:val="00407CAA"/>
    <w:rsid w:val="00413469"/>
    <w:rsid w:val="004136FA"/>
    <w:rsid w:val="00424BCA"/>
    <w:rsid w:val="00436AD5"/>
    <w:rsid w:val="00436CED"/>
    <w:rsid w:val="00441DF6"/>
    <w:rsid w:val="00442AD7"/>
    <w:rsid w:val="0044450E"/>
    <w:rsid w:val="004445C9"/>
    <w:rsid w:val="0047082E"/>
    <w:rsid w:val="004749CC"/>
    <w:rsid w:val="0049121E"/>
    <w:rsid w:val="004A1B15"/>
    <w:rsid w:val="004A30FF"/>
    <w:rsid w:val="004B6A2D"/>
    <w:rsid w:val="004D4AF8"/>
    <w:rsid w:val="004D688C"/>
    <w:rsid w:val="004D6BD1"/>
    <w:rsid w:val="004D76B9"/>
    <w:rsid w:val="004E52DF"/>
    <w:rsid w:val="004F3819"/>
    <w:rsid w:val="004F7091"/>
    <w:rsid w:val="0051022B"/>
    <w:rsid w:val="005110D5"/>
    <w:rsid w:val="005118E1"/>
    <w:rsid w:val="00512ABC"/>
    <w:rsid w:val="00513846"/>
    <w:rsid w:val="0052121E"/>
    <w:rsid w:val="0053061F"/>
    <w:rsid w:val="00547345"/>
    <w:rsid w:val="0055251A"/>
    <w:rsid w:val="00560805"/>
    <w:rsid w:val="00576F15"/>
    <w:rsid w:val="00577397"/>
    <w:rsid w:val="00581E1E"/>
    <w:rsid w:val="0058651F"/>
    <w:rsid w:val="00592AE8"/>
    <w:rsid w:val="00592E38"/>
    <w:rsid w:val="005958BD"/>
    <w:rsid w:val="005A559D"/>
    <w:rsid w:val="005B4F73"/>
    <w:rsid w:val="005B5FBB"/>
    <w:rsid w:val="005C14D7"/>
    <w:rsid w:val="005C567C"/>
    <w:rsid w:val="005C77FE"/>
    <w:rsid w:val="005E4317"/>
    <w:rsid w:val="005E6034"/>
    <w:rsid w:val="005F16A9"/>
    <w:rsid w:val="005F32BD"/>
    <w:rsid w:val="005F3368"/>
    <w:rsid w:val="006011E8"/>
    <w:rsid w:val="00613E47"/>
    <w:rsid w:val="00614104"/>
    <w:rsid w:val="006263D9"/>
    <w:rsid w:val="00642430"/>
    <w:rsid w:val="00644BD1"/>
    <w:rsid w:val="006464AF"/>
    <w:rsid w:val="00660FB1"/>
    <w:rsid w:val="0066512C"/>
    <w:rsid w:val="00665A55"/>
    <w:rsid w:val="0067622A"/>
    <w:rsid w:val="006772CE"/>
    <w:rsid w:val="006A5985"/>
    <w:rsid w:val="006A602C"/>
    <w:rsid w:val="006B0FA7"/>
    <w:rsid w:val="006B140F"/>
    <w:rsid w:val="006B713C"/>
    <w:rsid w:val="006D7568"/>
    <w:rsid w:val="006E13E1"/>
    <w:rsid w:val="006F0FD7"/>
    <w:rsid w:val="006F1400"/>
    <w:rsid w:val="007046E7"/>
    <w:rsid w:val="0070491D"/>
    <w:rsid w:val="00710281"/>
    <w:rsid w:val="00710D69"/>
    <w:rsid w:val="0071461D"/>
    <w:rsid w:val="0071653F"/>
    <w:rsid w:val="007176F1"/>
    <w:rsid w:val="00722819"/>
    <w:rsid w:val="00730F8F"/>
    <w:rsid w:val="00732631"/>
    <w:rsid w:val="00733F2F"/>
    <w:rsid w:val="00734323"/>
    <w:rsid w:val="00741395"/>
    <w:rsid w:val="00743DB8"/>
    <w:rsid w:val="00760F77"/>
    <w:rsid w:val="00776A39"/>
    <w:rsid w:val="00784D34"/>
    <w:rsid w:val="007865B2"/>
    <w:rsid w:val="0078744B"/>
    <w:rsid w:val="00791417"/>
    <w:rsid w:val="00795D86"/>
    <w:rsid w:val="007A53B0"/>
    <w:rsid w:val="007B034B"/>
    <w:rsid w:val="007C0442"/>
    <w:rsid w:val="007D228B"/>
    <w:rsid w:val="007D26AA"/>
    <w:rsid w:val="007E0D5E"/>
    <w:rsid w:val="007E6B6E"/>
    <w:rsid w:val="007F5F8E"/>
    <w:rsid w:val="00800D39"/>
    <w:rsid w:val="008041E2"/>
    <w:rsid w:val="008066F1"/>
    <w:rsid w:val="008306D0"/>
    <w:rsid w:val="00833408"/>
    <w:rsid w:val="008438AB"/>
    <w:rsid w:val="008616E7"/>
    <w:rsid w:val="00862665"/>
    <w:rsid w:val="00864619"/>
    <w:rsid w:val="0087010E"/>
    <w:rsid w:val="0087041A"/>
    <w:rsid w:val="008737DB"/>
    <w:rsid w:val="008761D5"/>
    <w:rsid w:val="0088448E"/>
    <w:rsid w:val="0088742A"/>
    <w:rsid w:val="008917E9"/>
    <w:rsid w:val="008934B8"/>
    <w:rsid w:val="00893894"/>
    <w:rsid w:val="008A60EC"/>
    <w:rsid w:val="008B1145"/>
    <w:rsid w:val="008B3D81"/>
    <w:rsid w:val="008B5F0F"/>
    <w:rsid w:val="008C0126"/>
    <w:rsid w:val="008C750D"/>
    <w:rsid w:val="008D5824"/>
    <w:rsid w:val="008E4B1B"/>
    <w:rsid w:val="008E7253"/>
    <w:rsid w:val="009067E0"/>
    <w:rsid w:val="00906BCC"/>
    <w:rsid w:val="00920A38"/>
    <w:rsid w:val="00922223"/>
    <w:rsid w:val="00923F65"/>
    <w:rsid w:val="009267D9"/>
    <w:rsid w:val="00930835"/>
    <w:rsid w:val="00930BC7"/>
    <w:rsid w:val="00950848"/>
    <w:rsid w:val="00963BBE"/>
    <w:rsid w:val="00963F2D"/>
    <w:rsid w:val="009753B5"/>
    <w:rsid w:val="009829D0"/>
    <w:rsid w:val="00987CA1"/>
    <w:rsid w:val="00990E8E"/>
    <w:rsid w:val="00992255"/>
    <w:rsid w:val="009951B6"/>
    <w:rsid w:val="009A2354"/>
    <w:rsid w:val="009B6F3C"/>
    <w:rsid w:val="009D7274"/>
    <w:rsid w:val="009E62F5"/>
    <w:rsid w:val="00A02045"/>
    <w:rsid w:val="00A04B7E"/>
    <w:rsid w:val="00A07DA9"/>
    <w:rsid w:val="00A1300E"/>
    <w:rsid w:val="00A26A2C"/>
    <w:rsid w:val="00A33F19"/>
    <w:rsid w:val="00A375E1"/>
    <w:rsid w:val="00A44618"/>
    <w:rsid w:val="00A5015A"/>
    <w:rsid w:val="00A50FFA"/>
    <w:rsid w:val="00A5111A"/>
    <w:rsid w:val="00A53361"/>
    <w:rsid w:val="00A53AD4"/>
    <w:rsid w:val="00A558CA"/>
    <w:rsid w:val="00A5747B"/>
    <w:rsid w:val="00A67BFE"/>
    <w:rsid w:val="00A80E5E"/>
    <w:rsid w:val="00A90D9F"/>
    <w:rsid w:val="00A96F52"/>
    <w:rsid w:val="00AB56E2"/>
    <w:rsid w:val="00AC309F"/>
    <w:rsid w:val="00AC7ACC"/>
    <w:rsid w:val="00AD5F66"/>
    <w:rsid w:val="00B04D4F"/>
    <w:rsid w:val="00B32128"/>
    <w:rsid w:val="00B33526"/>
    <w:rsid w:val="00B3526B"/>
    <w:rsid w:val="00B42903"/>
    <w:rsid w:val="00B50AAC"/>
    <w:rsid w:val="00B547DA"/>
    <w:rsid w:val="00B54AE4"/>
    <w:rsid w:val="00B5692E"/>
    <w:rsid w:val="00B56D60"/>
    <w:rsid w:val="00B61D6B"/>
    <w:rsid w:val="00B61EE1"/>
    <w:rsid w:val="00B80CBD"/>
    <w:rsid w:val="00B82508"/>
    <w:rsid w:val="00B8600D"/>
    <w:rsid w:val="00B90014"/>
    <w:rsid w:val="00B92F27"/>
    <w:rsid w:val="00BA3AC7"/>
    <w:rsid w:val="00BA3BF4"/>
    <w:rsid w:val="00BA3D6E"/>
    <w:rsid w:val="00BB2895"/>
    <w:rsid w:val="00BB50AB"/>
    <w:rsid w:val="00BD4E99"/>
    <w:rsid w:val="00BF28AB"/>
    <w:rsid w:val="00BF42C8"/>
    <w:rsid w:val="00BF77C7"/>
    <w:rsid w:val="00C053BB"/>
    <w:rsid w:val="00C161A1"/>
    <w:rsid w:val="00C23785"/>
    <w:rsid w:val="00C30841"/>
    <w:rsid w:val="00C31813"/>
    <w:rsid w:val="00C4619C"/>
    <w:rsid w:val="00C50186"/>
    <w:rsid w:val="00C55603"/>
    <w:rsid w:val="00C711E8"/>
    <w:rsid w:val="00C7166C"/>
    <w:rsid w:val="00C85A7A"/>
    <w:rsid w:val="00C934DF"/>
    <w:rsid w:val="00C938EC"/>
    <w:rsid w:val="00C96A09"/>
    <w:rsid w:val="00C97B20"/>
    <w:rsid w:val="00CB7ED4"/>
    <w:rsid w:val="00D21039"/>
    <w:rsid w:val="00D21360"/>
    <w:rsid w:val="00D33F1D"/>
    <w:rsid w:val="00D45086"/>
    <w:rsid w:val="00D50E5C"/>
    <w:rsid w:val="00D5493C"/>
    <w:rsid w:val="00D671E2"/>
    <w:rsid w:val="00D72DDD"/>
    <w:rsid w:val="00DA0432"/>
    <w:rsid w:val="00DA49D4"/>
    <w:rsid w:val="00DC2FCA"/>
    <w:rsid w:val="00DD3A8D"/>
    <w:rsid w:val="00DD3DB7"/>
    <w:rsid w:val="00DF269A"/>
    <w:rsid w:val="00DF3CAB"/>
    <w:rsid w:val="00E1652C"/>
    <w:rsid w:val="00E172D6"/>
    <w:rsid w:val="00E25FF5"/>
    <w:rsid w:val="00E35EE2"/>
    <w:rsid w:val="00E37D54"/>
    <w:rsid w:val="00E44C0F"/>
    <w:rsid w:val="00E45AAD"/>
    <w:rsid w:val="00E4602E"/>
    <w:rsid w:val="00E53499"/>
    <w:rsid w:val="00E61BB1"/>
    <w:rsid w:val="00E63355"/>
    <w:rsid w:val="00E7456E"/>
    <w:rsid w:val="00E817E3"/>
    <w:rsid w:val="00E86411"/>
    <w:rsid w:val="00E86680"/>
    <w:rsid w:val="00E91E05"/>
    <w:rsid w:val="00E97D1C"/>
    <w:rsid w:val="00EC230A"/>
    <w:rsid w:val="00EC4BAC"/>
    <w:rsid w:val="00EF3E9C"/>
    <w:rsid w:val="00F10EC9"/>
    <w:rsid w:val="00F148E2"/>
    <w:rsid w:val="00F316D5"/>
    <w:rsid w:val="00F32F72"/>
    <w:rsid w:val="00F4362B"/>
    <w:rsid w:val="00F5003E"/>
    <w:rsid w:val="00F54CF2"/>
    <w:rsid w:val="00F574CB"/>
    <w:rsid w:val="00F748DF"/>
    <w:rsid w:val="00F81765"/>
    <w:rsid w:val="00F8245F"/>
    <w:rsid w:val="00F824C3"/>
    <w:rsid w:val="00F867D3"/>
    <w:rsid w:val="00F90F06"/>
    <w:rsid w:val="00FC5413"/>
    <w:rsid w:val="00FC5963"/>
    <w:rsid w:val="00FD1B7C"/>
    <w:rsid w:val="00FE1C9C"/>
    <w:rsid w:val="00FF6F8F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43D3"/>
  <w15:chartTrackingRefBased/>
  <w15:docId w15:val="{ECC815A1-B95A-4CED-9966-5D7B037F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3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A253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2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A253C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0B6ED5"/>
    <w:pPr>
      <w:ind w:firstLineChars="200" w:firstLine="420"/>
    </w:pPr>
  </w:style>
  <w:style w:type="character" w:customStyle="1" w:styleId="apple-converted-space">
    <w:name w:val="apple-converted-space"/>
    <w:basedOn w:val="DefaultParagraphFont"/>
    <w:rsid w:val="00800D39"/>
  </w:style>
  <w:style w:type="paragraph" w:styleId="NormalWeb">
    <w:name w:val="Normal (Web)"/>
    <w:basedOn w:val="Normal"/>
    <w:uiPriority w:val="99"/>
    <w:semiHidden/>
    <w:unhideWhenUsed/>
    <w:rsid w:val="00DD3A8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5A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A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52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371/journal.pcbi.10144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Zhao, Xingzhong</cp:lastModifiedBy>
  <cp:revision>2</cp:revision>
  <cp:lastPrinted>2024-06-17T09:02:00Z</cp:lastPrinted>
  <dcterms:created xsi:type="dcterms:W3CDTF">2026-08-22T15:31:00Z</dcterms:created>
  <dcterms:modified xsi:type="dcterms:W3CDTF">2026-08-22T15:31:00Z</dcterms:modified>
</cp:coreProperties>
</file>