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EF8A4" w14:textId="1273D291" w:rsidR="0038723C" w:rsidRPr="005564EE" w:rsidRDefault="00BD6D08">
      <w:pPr>
        <w:pStyle w:val="Title"/>
        <w:rPr>
          <w:rFonts w:cs="Arial"/>
          <w:szCs w:val="22"/>
        </w:rPr>
      </w:pPr>
      <w:r>
        <w:rPr>
          <w:rFonts w:cs="Arial"/>
          <w:szCs w:val="22"/>
        </w:rPr>
        <w:t>C</w:t>
      </w:r>
      <w:r w:rsidR="0038723C" w:rsidRPr="005564EE">
        <w:rPr>
          <w:rFonts w:cs="Arial"/>
          <w:szCs w:val="22"/>
        </w:rPr>
        <w:t>URRICULUM VITAE</w:t>
      </w:r>
    </w:p>
    <w:p w14:paraId="7BD57155" w14:textId="77777777" w:rsidR="0038723C" w:rsidRPr="005564EE" w:rsidRDefault="0038723C">
      <w:pPr>
        <w:jc w:val="center"/>
        <w:rPr>
          <w:rFonts w:ascii="Arial" w:hAnsi="Arial" w:cs="Arial"/>
          <w:b/>
          <w:sz w:val="22"/>
          <w:szCs w:val="22"/>
        </w:rPr>
      </w:pPr>
    </w:p>
    <w:p w14:paraId="64187256" w14:textId="77777777" w:rsidR="0038723C" w:rsidRPr="005564EE" w:rsidRDefault="0038723C" w:rsidP="00176C1E">
      <w:pPr>
        <w:tabs>
          <w:tab w:val="left" w:pos="1890"/>
        </w:tabs>
        <w:ind w:left="1440" w:hanging="1440"/>
        <w:rPr>
          <w:rFonts w:ascii="Arial" w:hAnsi="Arial" w:cs="Arial"/>
          <w:sz w:val="22"/>
          <w:szCs w:val="22"/>
        </w:rPr>
      </w:pPr>
      <w:r w:rsidRPr="005564EE">
        <w:rPr>
          <w:rFonts w:ascii="Arial" w:hAnsi="Arial" w:cs="Arial"/>
          <w:b/>
          <w:sz w:val="22"/>
          <w:szCs w:val="22"/>
        </w:rPr>
        <w:t>Name:</w:t>
      </w:r>
      <w:r w:rsidRPr="005564EE">
        <w:rPr>
          <w:rFonts w:ascii="Arial" w:hAnsi="Arial" w:cs="Arial"/>
          <w:b/>
          <w:sz w:val="22"/>
          <w:szCs w:val="22"/>
        </w:rPr>
        <w:tab/>
      </w:r>
      <w:r w:rsidR="00A157B7" w:rsidRPr="005564EE">
        <w:rPr>
          <w:rFonts w:ascii="Arial" w:hAnsi="Arial" w:cs="Arial"/>
          <w:sz w:val="22"/>
          <w:szCs w:val="22"/>
        </w:rPr>
        <w:t>Albert Icksang Ko, M.D.</w:t>
      </w:r>
    </w:p>
    <w:p w14:paraId="18E73818" w14:textId="77777777" w:rsidR="002A349D" w:rsidRPr="005564EE" w:rsidRDefault="002A349D" w:rsidP="00176C1E">
      <w:pPr>
        <w:tabs>
          <w:tab w:val="left" w:pos="1890"/>
        </w:tabs>
        <w:ind w:left="1440" w:hanging="1440"/>
        <w:rPr>
          <w:rFonts w:ascii="Arial" w:hAnsi="Arial" w:cs="Arial"/>
          <w:sz w:val="22"/>
          <w:szCs w:val="22"/>
        </w:rPr>
      </w:pPr>
    </w:p>
    <w:p w14:paraId="795FA4F1" w14:textId="3D6F6444" w:rsidR="0038723C" w:rsidRPr="005564EE" w:rsidRDefault="0038723C" w:rsidP="00176C1E">
      <w:pPr>
        <w:tabs>
          <w:tab w:val="left" w:pos="1890"/>
        </w:tabs>
        <w:ind w:left="1440" w:hanging="1440"/>
        <w:rPr>
          <w:rFonts w:ascii="Arial" w:hAnsi="Arial" w:cs="Arial"/>
          <w:sz w:val="22"/>
          <w:szCs w:val="22"/>
        </w:rPr>
      </w:pPr>
      <w:r w:rsidRPr="005564EE">
        <w:rPr>
          <w:rFonts w:ascii="Arial" w:hAnsi="Arial" w:cs="Arial"/>
          <w:b/>
          <w:sz w:val="22"/>
          <w:szCs w:val="22"/>
        </w:rPr>
        <w:t>Term</w:t>
      </w:r>
      <w:r w:rsidRPr="005564EE">
        <w:rPr>
          <w:rFonts w:ascii="Arial" w:hAnsi="Arial" w:cs="Arial"/>
          <w:sz w:val="22"/>
          <w:szCs w:val="22"/>
        </w:rPr>
        <w:t>:</w:t>
      </w:r>
      <w:r w:rsidRPr="005564EE">
        <w:rPr>
          <w:rFonts w:ascii="Arial" w:hAnsi="Arial" w:cs="Arial"/>
          <w:sz w:val="22"/>
          <w:szCs w:val="22"/>
        </w:rPr>
        <w:tab/>
        <w:t xml:space="preserve">Without term </w:t>
      </w:r>
      <w:r w:rsidR="00CE67C8" w:rsidRPr="005564EE">
        <w:rPr>
          <w:rFonts w:ascii="Arial" w:hAnsi="Arial" w:cs="Arial"/>
          <w:sz w:val="22"/>
          <w:szCs w:val="22"/>
        </w:rPr>
        <w:t xml:space="preserve">(tenure) </w:t>
      </w:r>
      <w:r w:rsidRPr="005564EE">
        <w:rPr>
          <w:rFonts w:ascii="Arial" w:hAnsi="Arial" w:cs="Arial"/>
          <w:sz w:val="22"/>
          <w:szCs w:val="22"/>
        </w:rPr>
        <w:t>beginning Jul</w:t>
      </w:r>
      <w:r w:rsidR="00D378E2" w:rsidRPr="005564EE">
        <w:rPr>
          <w:rFonts w:ascii="Arial" w:hAnsi="Arial" w:cs="Arial"/>
          <w:sz w:val="22"/>
          <w:szCs w:val="22"/>
        </w:rPr>
        <w:t>y 1, 2010</w:t>
      </w:r>
    </w:p>
    <w:p w14:paraId="6547A28A" w14:textId="77777777" w:rsidR="0038723C" w:rsidRPr="005564EE" w:rsidRDefault="0038723C" w:rsidP="00176C1E">
      <w:pPr>
        <w:tabs>
          <w:tab w:val="left" w:pos="1890"/>
        </w:tabs>
        <w:ind w:left="1440" w:hanging="1440"/>
        <w:rPr>
          <w:rFonts w:ascii="Arial" w:hAnsi="Arial" w:cs="Arial"/>
          <w:sz w:val="22"/>
          <w:szCs w:val="22"/>
        </w:rPr>
      </w:pPr>
    </w:p>
    <w:p w14:paraId="0833850B" w14:textId="77777777" w:rsidR="0038723C" w:rsidRPr="005564EE" w:rsidRDefault="0038723C" w:rsidP="00176C1E">
      <w:pPr>
        <w:tabs>
          <w:tab w:val="left" w:pos="1890"/>
        </w:tabs>
        <w:ind w:left="1440" w:hanging="1440"/>
        <w:rPr>
          <w:rFonts w:ascii="Arial" w:hAnsi="Arial" w:cs="Arial"/>
          <w:sz w:val="22"/>
          <w:szCs w:val="22"/>
        </w:rPr>
      </w:pPr>
      <w:r w:rsidRPr="005564EE">
        <w:rPr>
          <w:rFonts w:ascii="Arial" w:hAnsi="Arial" w:cs="Arial"/>
          <w:b/>
          <w:sz w:val="22"/>
          <w:szCs w:val="22"/>
        </w:rPr>
        <w:t>School:</w:t>
      </w:r>
      <w:r w:rsidRPr="005564EE">
        <w:rPr>
          <w:rFonts w:ascii="Arial" w:hAnsi="Arial" w:cs="Arial"/>
          <w:b/>
          <w:sz w:val="22"/>
          <w:szCs w:val="22"/>
        </w:rPr>
        <w:tab/>
      </w:r>
      <w:r w:rsidRPr="005564EE">
        <w:rPr>
          <w:rFonts w:ascii="Arial" w:hAnsi="Arial" w:cs="Arial"/>
          <w:sz w:val="22"/>
          <w:szCs w:val="22"/>
        </w:rPr>
        <w:t>Yale University School</w:t>
      </w:r>
      <w:r w:rsidR="00F566E8" w:rsidRPr="005564EE">
        <w:rPr>
          <w:rFonts w:ascii="Arial" w:hAnsi="Arial" w:cs="Arial"/>
          <w:sz w:val="22"/>
          <w:szCs w:val="22"/>
        </w:rPr>
        <w:t xml:space="preserve">s </w:t>
      </w:r>
      <w:r w:rsidRPr="005564EE">
        <w:rPr>
          <w:rFonts w:ascii="Arial" w:hAnsi="Arial" w:cs="Arial"/>
          <w:sz w:val="22"/>
          <w:szCs w:val="22"/>
        </w:rPr>
        <w:t>of</w:t>
      </w:r>
      <w:r w:rsidR="00F566E8" w:rsidRPr="005564EE">
        <w:rPr>
          <w:rFonts w:ascii="Arial" w:hAnsi="Arial" w:cs="Arial"/>
          <w:sz w:val="22"/>
          <w:szCs w:val="22"/>
        </w:rPr>
        <w:t xml:space="preserve"> Public Health and</w:t>
      </w:r>
      <w:r w:rsidRPr="005564EE">
        <w:rPr>
          <w:rFonts w:ascii="Arial" w:hAnsi="Arial" w:cs="Arial"/>
          <w:sz w:val="22"/>
          <w:szCs w:val="22"/>
        </w:rPr>
        <w:t xml:space="preserve"> Medicine</w:t>
      </w:r>
      <w:r w:rsidR="000315BF" w:rsidRPr="005564EE">
        <w:rPr>
          <w:rFonts w:ascii="Arial" w:hAnsi="Arial" w:cs="Arial"/>
          <w:sz w:val="22"/>
          <w:szCs w:val="22"/>
        </w:rPr>
        <w:t xml:space="preserve"> </w:t>
      </w:r>
      <w:r w:rsidR="002403A7" w:rsidRPr="005564EE">
        <w:rPr>
          <w:rFonts w:ascii="Arial" w:hAnsi="Arial" w:cs="Arial"/>
          <w:sz w:val="22"/>
          <w:szCs w:val="22"/>
        </w:rPr>
        <w:t>(</w:t>
      </w:r>
      <w:r w:rsidR="000315BF" w:rsidRPr="005564EE">
        <w:rPr>
          <w:rFonts w:ascii="Arial" w:hAnsi="Arial" w:cs="Arial"/>
          <w:sz w:val="22"/>
          <w:szCs w:val="22"/>
        </w:rPr>
        <w:t>and the Graduate School</w:t>
      </w:r>
      <w:r w:rsidR="002403A7" w:rsidRPr="005564EE">
        <w:rPr>
          <w:rFonts w:ascii="Arial" w:hAnsi="Arial" w:cs="Arial"/>
          <w:sz w:val="22"/>
          <w:szCs w:val="22"/>
        </w:rPr>
        <w:t>)</w:t>
      </w:r>
    </w:p>
    <w:p w14:paraId="3B83A29B" w14:textId="77777777" w:rsidR="0038723C" w:rsidRPr="005564EE" w:rsidRDefault="0038723C" w:rsidP="00176C1E">
      <w:pPr>
        <w:tabs>
          <w:tab w:val="left" w:pos="1890"/>
        </w:tabs>
        <w:ind w:left="1440" w:hanging="1440"/>
        <w:rPr>
          <w:rFonts w:ascii="Arial" w:hAnsi="Arial" w:cs="Arial"/>
          <w:sz w:val="22"/>
          <w:szCs w:val="22"/>
        </w:rPr>
      </w:pPr>
    </w:p>
    <w:p w14:paraId="4401E335" w14:textId="77777777" w:rsidR="0038723C" w:rsidRPr="005564EE" w:rsidRDefault="0038723C" w:rsidP="00176C1E">
      <w:pPr>
        <w:tabs>
          <w:tab w:val="left" w:pos="1890"/>
          <w:tab w:val="left" w:pos="2520"/>
        </w:tabs>
        <w:ind w:left="1440" w:hanging="1440"/>
        <w:rPr>
          <w:rFonts w:ascii="Arial" w:hAnsi="Arial" w:cs="Arial"/>
          <w:sz w:val="22"/>
          <w:szCs w:val="22"/>
        </w:rPr>
      </w:pPr>
      <w:r w:rsidRPr="005564EE">
        <w:rPr>
          <w:rFonts w:ascii="Arial" w:hAnsi="Arial" w:cs="Arial"/>
          <w:b/>
          <w:sz w:val="22"/>
          <w:szCs w:val="22"/>
        </w:rPr>
        <w:t>Education:</w:t>
      </w:r>
      <w:r w:rsidRPr="005564EE">
        <w:rPr>
          <w:rFonts w:ascii="Arial" w:hAnsi="Arial" w:cs="Arial"/>
          <w:b/>
          <w:sz w:val="22"/>
          <w:szCs w:val="22"/>
        </w:rPr>
        <w:tab/>
      </w:r>
      <w:r w:rsidR="00176C1E" w:rsidRPr="005564EE">
        <w:rPr>
          <w:rFonts w:ascii="Arial" w:hAnsi="Arial" w:cs="Arial"/>
          <w:sz w:val="22"/>
          <w:szCs w:val="22"/>
        </w:rPr>
        <w:t xml:space="preserve">S.B. Chemistry, </w:t>
      </w:r>
      <w:r w:rsidR="00A157B7" w:rsidRPr="005564EE">
        <w:rPr>
          <w:rFonts w:ascii="Arial" w:hAnsi="Arial" w:cs="Arial"/>
          <w:sz w:val="22"/>
          <w:szCs w:val="22"/>
        </w:rPr>
        <w:t>Massachusetts Institute of Technology, 1981</w:t>
      </w:r>
    </w:p>
    <w:p w14:paraId="17764C5C" w14:textId="0EB39EA4" w:rsidR="00A157B7" w:rsidRPr="005564EE" w:rsidRDefault="00176C1E" w:rsidP="00176C1E">
      <w:pPr>
        <w:tabs>
          <w:tab w:val="left" w:pos="1890"/>
          <w:tab w:val="left" w:pos="2520"/>
        </w:tabs>
        <w:ind w:left="1440" w:hanging="1440"/>
        <w:rPr>
          <w:rFonts w:ascii="Arial" w:hAnsi="Arial" w:cs="Arial"/>
          <w:sz w:val="22"/>
          <w:szCs w:val="22"/>
        </w:rPr>
      </w:pPr>
      <w:r w:rsidRPr="005564EE">
        <w:rPr>
          <w:rFonts w:ascii="Arial" w:hAnsi="Arial" w:cs="Arial"/>
          <w:sz w:val="22"/>
          <w:szCs w:val="22"/>
        </w:rPr>
        <w:tab/>
        <w:t>S.B.</w:t>
      </w:r>
      <w:r w:rsidRPr="005564EE">
        <w:rPr>
          <w:rFonts w:ascii="Arial" w:hAnsi="Arial" w:cs="Arial"/>
          <w:sz w:val="22"/>
          <w:szCs w:val="22"/>
        </w:rPr>
        <w:tab/>
        <w:t>Life Sciences,</w:t>
      </w:r>
      <w:r w:rsidR="00B67430">
        <w:rPr>
          <w:rFonts w:ascii="Arial" w:hAnsi="Arial" w:cs="Arial"/>
          <w:sz w:val="22"/>
          <w:szCs w:val="22"/>
        </w:rPr>
        <w:t xml:space="preserve"> </w:t>
      </w:r>
      <w:r w:rsidR="00A157B7" w:rsidRPr="005564EE">
        <w:rPr>
          <w:rFonts w:ascii="Arial" w:hAnsi="Arial" w:cs="Arial"/>
          <w:sz w:val="22"/>
          <w:szCs w:val="22"/>
        </w:rPr>
        <w:t>Massachusetts Institute of Technology, 1981</w:t>
      </w:r>
    </w:p>
    <w:p w14:paraId="3EAFD376" w14:textId="77777777" w:rsidR="00C02DF0" w:rsidRPr="005564EE" w:rsidRDefault="0038723C" w:rsidP="00C02DF0">
      <w:pPr>
        <w:tabs>
          <w:tab w:val="left" w:pos="1890"/>
          <w:tab w:val="left" w:pos="2520"/>
        </w:tabs>
        <w:ind w:left="1440" w:hanging="1440"/>
        <w:rPr>
          <w:rFonts w:ascii="Arial" w:hAnsi="Arial" w:cs="Arial"/>
          <w:sz w:val="22"/>
          <w:szCs w:val="22"/>
        </w:rPr>
      </w:pPr>
      <w:r w:rsidRPr="005564EE">
        <w:rPr>
          <w:rFonts w:ascii="Arial" w:hAnsi="Arial" w:cs="Arial"/>
          <w:sz w:val="22"/>
          <w:szCs w:val="22"/>
        </w:rPr>
        <w:tab/>
        <w:t>M.D.</w:t>
      </w:r>
      <w:r w:rsidR="00176C1E" w:rsidRPr="005564EE">
        <w:rPr>
          <w:rFonts w:ascii="Arial" w:hAnsi="Arial" w:cs="Arial"/>
          <w:sz w:val="22"/>
          <w:szCs w:val="22"/>
        </w:rPr>
        <w:t xml:space="preserve">, </w:t>
      </w:r>
      <w:r w:rsidR="00A157B7" w:rsidRPr="005564EE">
        <w:rPr>
          <w:rFonts w:ascii="Arial" w:hAnsi="Arial" w:cs="Arial"/>
          <w:sz w:val="22"/>
          <w:szCs w:val="22"/>
        </w:rPr>
        <w:t>Harvard Medical School, 1991</w:t>
      </w:r>
    </w:p>
    <w:p w14:paraId="32CEF951" w14:textId="77777777" w:rsidR="00C02DF0" w:rsidRPr="005564EE" w:rsidRDefault="00C02DF0" w:rsidP="00C02DF0">
      <w:pPr>
        <w:tabs>
          <w:tab w:val="left" w:pos="1890"/>
          <w:tab w:val="left" w:pos="2520"/>
        </w:tabs>
        <w:ind w:left="1440" w:hanging="1440"/>
        <w:rPr>
          <w:rFonts w:ascii="Arial" w:hAnsi="Arial" w:cs="Arial"/>
          <w:sz w:val="22"/>
          <w:szCs w:val="22"/>
        </w:rPr>
      </w:pPr>
      <w:r w:rsidRPr="005564EE">
        <w:rPr>
          <w:rFonts w:ascii="Arial" w:hAnsi="Arial" w:cs="Arial"/>
          <w:sz w:val="22"/>
          <w:szCs w:val="22"/>
        </w:rPr>
        <w:tab/>
        <w:t>Internal Medicine Residency, Brigham and Women's Hospital, Boston, MA, 1994</w:t>
      </w:r>
    </w:p>
    <w:p w14:paraId="015E6317" w14:textId="689B80CC" w:rsidR="00C02DF0" w:rsidRPr="005564EE" w:rsidRDefault="00C02DF0" w:rsidP="00C02DF0">
      <w:pPr>
        <w:tabs>
          <w:tab w:val="left" w:pos="1890"/>
          <w:tab w:val="left" w:pos="2520"/>
        </w:tabs>
        <w:ind w:left="1440" w:hanging="1440"/>
        <w:rPr>
          <w:rFonts w:ascii="Arial" w:hAnsi="Arial" w:cs="Arial"/>
          <w:sz w:val="22"/>
          <w:szCs w:val="22"/>
        </w:rPr>
      </w:pPr>
      <w:r w:rsidRPr="005564EE">
        <w:rPr>
          <w:rFonts w:ascii="Arial" w:hAnsi="Arial" w:cs="Arial"/>
          <w:sz w:val="22"/>
          <w:szCs w:val="22"/>
        </w:rPr>
        <w:tab/>
        <w:t>Infectious Disease Fellow</w:t>
      </w:r>
      <w:r w:rsidR="0078560C" w:rsidRPr="005564EE">
        <w:rPr>
          <w:rFonts w:ascii="Arial" w:hAnsi="Arial" w:cs="Arial"/>
          <w:sz w:val="22"/>
          <w:szCs w:val="22"/>
        </w:rPr>
        <w:t>s</w:t>
      </w:r>
      <w:r w:rsidRPr="005564EE">
        <w:rPr>
          <w:rFonts w:ascii="Arial" w:hAnsi="Arial" w:cs="Arial"/>
          <w:sz w:val="22"/>
          <w:szCs w:val="22"/>
        </w:rPr>
        <w:t>hip, Massachusetts General Hospital, Boston, MA, 1997</w:t>
      </w:r>
    </w:p>
    <w:p w14:paraId="75CB9704" w14:textId="2530D872" w:rsidR="00C02DF0" w:rsidRPr="005564EE" w:rsidRDefault="00C02DF0" w:rsidP="00C02DF0">
      <w:pPr>
        <w:tabs>
          <w:tab w:val="left" w:pos="1890"/>
          <w:tab w:val="left" w:pos="2520"/>
        </w:tabs>
        <w:ind w:left="1440" w:hanging="1440"/>
        <w:rPr>
          <w:rFonts w:ascii="Arial" w:hAnsi="Arial" w:cs="Arial"/>
          <w:sz w:val="22"/>
          <w:szCs w:val="22"/>
        </w:rPr>
      </w:pPr>
      <w:r w:rsidRPr="005564EE">
        <w:rPr>
          <w:rFonts w:ascii="Arial" w:hAnsi="Arial" w:cs="Arial"/>
          <w:sz w:val="22"/>
          <w:szCs w:val="22"/>
        </w:rPr>
        <w:tab/>
        <w:t>International Medicine Fellowship, Weill Medical College of Cornell University, New York, NY, 1997</w:t>
      </w:r>
    </w:p>
    <w:p w14:paraId="1770620F" w14:textId="77777777" w:rsidR="00C02DF0" w:rsidRPr="005564EE" w:rsidRDefault="00C02DF0" w:rsidP="00176C1E">
      <w:pPr>
        <w:tabs>
          <w:tab w:val="left" w:pos="1890"/>
          <w:tab w:val="left" w:pos="2880"/>
        </w:tabs>
        <w:ind w:left="1440" w:hanging="1440"/>
        <w:rPr>
          <w:rFonts w:ascii="Arial" w:hAnsi="Arial" w:cs="Arial"/>
          <w:sz w:val="22"/>
          <w:szCs w:val="22"/>
        </w:rPr>
      </w:pPr>
    </w:p>
    <w:p w14:paraId="0CBE31DA" w14:textId="24FBB152" w:rsidR="0038723C" w:rsidRPr="005564EE" w:rsidRDefault="00AD69E6" w:rsidP="00176C1E">
      <w:pPr>
        <w:tabs>
          <w:tab w:val="left" w:pos="1890"/>
          <w:tab w:val="left" w:pos="2880"/>
        </w:tabs>
        <w:ind w:left="1440" w:hanging="1440"/>
        <w:rPr>
          <w:rFonts w:ascii="Arial" w:hAnsi="Arial" w:cs="Arial"/>
          <w:b/>
          <w:sz w:val="22"/>
          <w:szCs w:val="22"/>
        </w:rPr>
      </w:pPr>
      <w:r w:rsidRPr="005564EE">
        <w:rPr>
          <w:rFonts w:ascii="Arial" w:hAnsi="Arial" w:cs="Arial"/>
          <w:b/>
          <w:sz w:val="22"/>
          <w:szCs w:val="22"/>
        </w:rPr>
        <w:t>Academic Appointments</w:t>
      </w:r>
    </w:p>
    <w:p w14:paraId="778B2DD7" w14:textId="77777777" w:rsidR="00176C1E" w:rsidRPr="005564EE" w:rsidRDefault="00176C1E" w:rsidP="00176C1E">
      <w:pPr>
        <w:tabs>
          <w:tab w:val="left" w:pos="1890"/>
        </w:tabs>
        <w:ind w:left="1440" w:hanging="1440"/>
        <w:rPr>
          <w:rFonts w:ascii="Arial" w:hAnsi="Arial" w:cs="Arial"/>
          <w:sz w:val="22"/>
          <w:szCs w:val="22"/>
        </w:rPr>
      </w:pPr>
    </w:p>
    <w:p w14:paraId="6898BED7" w14:textId="77777777" w:rsidR="0077756E" w:rsidRPr="005564EE" w:rsidRDefault="0077756E" w:rsidP="0077756E">
      <w:pPr>
        <w:tabs>
          <w:tab w:val="left" w:pos="180"/>
          <w:tab w:val="left" w:pos="567"/>
          <w:tab w:val="left" w:pos="1440"/>
          <w:tab w:val="left" w:pos="1890"/>
          <w:tab w:val="left" w:pos="2520"/>
        </w:tabs>
        <w:ind w:left="1440" w:right="58" w:hanging="1440"/>
        <w:rPr>
          <w:rFonts w:ascii="Arial" w:hAnsi="Arial" w:cs="Arial"/>
          <w:sz w:val="22"/>
          <w:szCs w:val="22"/>
        </w:rPr>
      </w:pPr>
      <w:r>
        <w:rPr>
          <w:rFonts w:ascii="Arial" w:hAnsi="Arial" w:cs="Arial"/>
          <w:sz w:val="22"/>
          <w:szCs w:val="22"/>
        </w:rPr>
        <w:t>2021-present</w:t>
      </w:r>
      <w:r>
        <w:rPr>
          <w:rFonts w:ascii="Arial" w:hAnsi="Arial" w:cs="Arial"/>
          <w:sz w:val="22"/>
          <w:szCs w:val="22"/>
        </w:rPr>
        <w:tab/>
        <w:t>Raj and Indra Nooyi Professor of Public Health, Yale School of Public Health, New Haven, USA</w:t>
      </w:r>
    </w:p>
    <w:p w14:paraId="53B93485" w14:textId="77777777" w:rsidR="0077756E" w:rsidRDefault="0077756E" w:rsidP="0077756E">
      <w:pPr>
        <w:tabs>
          <w:tab w:val="left" w:pos="180"/>
          <w:tab w:val="left" w:pos="567"/>
          <w:tab w:val="left" w:pos="1440"/>
          <w:tab w:val="left" w:pos="1890"/>
          <w:tab w:val="left" w:pos="2520"/>
        </w:tabs>
        <w:ind w:left="1440" w:right="58" w:hanging="1440"/>
        <w:rPr>
          <w:rFonts w:ascii="Arial" w:hAnsi="Arial" w:cs="Arial"/>
          <w:sz w:val="22"/>
          <w:szCs w:val="22"/>
        </w:rPr>
      </w:pPr>
      <w:r w:rsidRPr="005564EE">
        <w:rPr>
          <w:rFonts w:ascii="Arial" w:hAnsi="Arial" w:cs="Arial"/>
          <w:sz w:val="22"/>
          <w:szCs w:val="22"/>
        </w:rPr>
        <w:t>2013-present</w:t>
      </w:r>
      <w:r w:rsidRPr="005564EE">
        <w:rPr>
          <w:rFonts w:ascii="Arial" w:hAnsi="Arial" w:cs="Arial"/>
          <w:sz w:val="22"/>
          <w:szCs w:val="22"/>
        </w:rPr>
        <w:tab/>
        <w:t>Faculty, Graduate Program in Investigative Medicine, Oswaldo Cruz Foundation, Ministry of Health, Salvador, Brazil</w:t>
      </w:r>
      <w:r>
        <w:rPr>
          <w:rFonts w:ascii="Arial" w:hAnsi="Arial" w:cs="Arial"/>
          <w:sz w:val="22"/>
          <w:szCs w:val="22"/>
        </w:rPr>
        <w:t>.</w:t>
      </w:r>
    </w:p>
    <w:p w14:paraId="1B5EBF54" w14:textId="77777777" w:rsidR="0077756E" w:rsidRPr="005564EE" w:rsidRDefault="0077756E" w:rsidP="0077756E">
      <w:pPr>
        <w:tabs>
          <w:tab w:val="left" w:pos="180"/>
          <w:tab w:val="left" w:pos="567"/>
          <w:tab w:val="left" w:pos="1440"/>
          <w:tab w:val="left" w:pos="1890"/>
          <w:tab w:val="left" w:pos="2520"/>
        </w:tabs>
        <w:ind w:left="1440" w:right="58" w:hanging="1440"/>
        <w:rPr>
          <w:rFonts w:ascii="Arial" w:hAnsi="Arial" w:cs="Arial"/>
          <w:sz w:val="22"/>
          <w:szCs w:val="22"/>
        </w:rPr>
      </w:pPr>
      <w:r w:rsidRPr="005564EE">
        <w:rPr>
          <w:rFonts w:ascii="Arial" w:hAnsi="Arial" w:cs="Arial"/>
          <w:sz w:val="22"/>
          <w:szCs w:val="22"/>
        </w:rPr>
        <w:t>2012-present</w:t>
      </w:r>
      <w:r w:rsidRPr="005564EE">
        <w:rPr>
          <w:rFonts w:ascii="Arial" w:hAnsi="Arial" w:cs="Arial"/>
          <w:sz w:val="22"/>
          <w:szCs w:val="22"/>
        </w:rPr>
        <w:tab/>
        <w:t xml:space="preserve">Professor of Medicine, Infectious Disease Section, Department of Medicine, Yale School of Medicine, New Haven, </w:t>
      </w:r>
      <w:r>
        <w:rPr>
          <w:rFonts w:ascii="Arial" w:hAnsi="Arial" w:cs="Arial"/>
          <w:sz w:val="22"/>
          <w:szCs w:val="22"/>
        </w:rPr>
        <w:t>USA</w:t>
      </w:r>
    </w:p>
    <w:p w14:paraId="29B8A5BF" w14:textId="77777777" w:rsidR="0077756E" w:rsidRPr="005564EE" w:rsidRDefault="0077756E" w:rsidP="0077756E">
      <w:pPr>
        <w:tabs>
          <w:tab w:val="left" w:pos="180"/>
          <w:tab w:val="left" w:pos="567"/>
          <w:tab w:val="left" w:pos="1440"/>
          <w:tab w:val="left" w:pos="1890"/>
          <w:tab w:val="left" w:pos="2520"/>
        </w:tabs>
        <w:ind w:left="1440" w:right="58" w:hanging="1440"/>
        <w:rPr>
          <w:rFonts w:ascii="Arial" w:hAnsi="Arial" w:cs="Arial"/>
          <w:sz w:val="22"/>
          <w:szCs w:val="22"/>
        </w:rPr>
      </w:pPr>
      <w:r w:rsidRPr="005564EE">
        <w:rPr>
          <w:rFonts w:ascii="Arial" w:hAnsi="Arial" w:cs="Arial"/>
          <w:sz w:val="22"/>
          <w:szCs w:val="22"/>
        </w:rPr>
        <w:t>2012-present</w:t>
      </w:r>
      <w:r w:rsidRPr="005564EE">
        <w:rPr>
          <w:rFonts w:ascii="Arial" w:hAnsi="Arial" w:cs="Arial"/>
          <w:sz w:val="22"/>
          <w:szCs w:val="22"/>
        </w:rPr>
        <w:tab/>
        <w:t xml:space="preserve">Professor of Epidemiology, </w:t>
      </w:r>
      <w:r>
        <w:rPr>
          <w:rFonts w:ascii="Arial" w:hAnsi="Arial" w:cs="Arial"/>
          <w:sz w:val="22"/>
          <w:szCs w:val="22"/>
        </w:rPr>
        <w:t xml:space="preserve">Department of Epidemiology of Microbial Diseases, </w:t>
      </w:r>
      <w:r w:rsidRPr="005564EE">
        <w:rPr>
          <w:rFonts w:ascii="Arial" w:hAnsi="Arial" w:cs="Arial"/>
          <w:sz w:val="22"/>
          <w:szCs w:val="22"/>
        </w:rPr>
        <w:t xml:space="preserve">Yale School of Public Health, New Haven, </w:t>
      </w:r>
      <w:r>
        <w:rPr>
          <w:rFonts w:ascii="Arial" w:hAnsi="Arial" w:cs="Arial"/>
          <w:sz w:val="22"/>
          <w:szCs w:val="22"/>
        </w:rPr>
        <w:t>USA</w:t>
      </w:r>
    </w:p>
    <w:p w14:paraId="4D466301" w14:textId="77777777" w:rsidR="0077756E" w:rsidRPr="005564EE" w:rsidRDefault="0077756E" w:rsidP="0077756E">
      <w:pPr>
        <w:tabs>
          <w:tab w:val="left" w:pos="180"/>
          <w:tab w:val="left" w:pos="567"/>
          <w:tab w:val="left" w:pos="1440"/>
          <w:tab w:val="left" w:pos="1890"/>
          <w:tab w:val="left" w:pos="2520"/>
        </w:tabs>
        <w:ind w:left="1440" w:right="58" w:hanging="1440"/>
        <w:rPr>
          <w:rFonts w:ascii="Arial" w:hAnsi="Arial" w:cs="Arial"/>
          <w:sz w:val="22"/>
          <w:szCs w:val="22"/>
        </w:rPr>
      </w:pPr>
      <w:r w:rsidRPr="005564EE">
        <w:rPr>
          <w:rFonts w:ascii="Arial" w:hAnsi="Arial" w:cs="Arial"/>
          <w:sz w:val="22"/>
          <w:szCs w:val="22"/>
        </w:rPr>
        <w:t>2010-2012</w:t>
      </w:r>
      <w:r w:rsidRPr="005564EE">
        <w:rPr>
          <w:rFonts w:ascii="Arial" w:hAnsi="Arial" w:cs="Arial"/>
          <w:sz w:val="22"/>
          <w:szCs w:val="22"/>
        </w:rPr>
        <w:tab/>
        <w:t xml:space="preserve">Associate Professor of Medicine, Infectious Disease Section, Department of Medicine, Yale School of Medicine, New Haven, </w:t>
      </w:r>
      <w:r>
        <w:rPr>
          <w:rFonts w:ascii="Arial" w:hAnsi="Arial" w:cs="Arial"/>
          <w:sz w:val="22"/>
          <w:szCs w:val="22"/>
        </w:rPr>
        <w:t>USA</w:t>
      </w:r>
    </w:p>
    <w:p w14:paraId="5DE04F49" w14:textId="77777777" w:rsidR="0077756E" w:rsidRPr="005564EE" w:rsidRDefault="0077756E" w:rsidP="0077756E">
      <w:pPr>
        <w:tabs>
          <w:tab w:val="left" w:pos="180"/>
          <w:tab w:val="left" w:pos="567"/>
          <w:tab w:val="left" w:pos="1440"/>
          <w:tab w:val="left" w:pos="1890"/>
          <w:tab w:val="left" w:pos="2520"/>
        </w:tabs>
        <w:ind w:left="1440" w:right="58" w:hanging="1440"/>
        <w:rPr>
          <w:rFonts w:ascii="Arial" w:hAnsi="Arial" w:cs="Arial"/>
          <w:sz w:val="22"/>
          <w:szCs w:val="22"/>
        </w:rPr>
      </w:pPr>
      <w:r w:rsidRPr="005564EE">
        <w:rPr>
          <w:rFonts w:ascii="Arial" w:hAnsi="Arial" w:cs="Arial"/>
          <w:sz w:val="22"/>
          <w:szCs w:val="22"/>
        </w:rPr>
        <w:t>2010-2012</w:t>
      </w:r>
      <w:r w:rsidRPr="005564EE">
        <w:rPr>
          <w:rFonts w:ascii="Arial" w:hAnsi="Arial" w:cs="Arial"/>
          <w:sz w:val="22"/>
          <w:szCs w:val="22"/>
        </w:rPr>
        <w:tab/>
        <w:t xml:space="preserve">Associate (tenure) Professor of Epidemiology, </w:t>
      </w:r>
      <w:r>
        <w:rPr>
          <w:rFonts w:ascii="Arial" w:hAnsi="Arial" w:cs="Arial"/>
          <w:sz w:val="22"/>
          <w:szCs w:val="22"/>
        </w:rPr>
        <w:t xml:space="preserve">Department of Epidemiology of Microbial Diseases, </w:t>
      </w:r>
      <w:r w:rsidRPr="005564EE">
        <w:rPr>
          <w:rFonts w:ascii="Arial" w:hAnsi="Arial" w:cs="Arial"/>
          <w:sz w:val="22"/>
          <w:szCs w:val="22"/>
        </w:rPr>
        <w:t xml:space="preserve">Yale School of Public Health, New Haven, </w:t>
      </w:r>
      <w:r>
        <w:rPr>
          <w:rFonts w:ascii="Arial" w:hAnsi="Arial" w:cs="Arial"/>
          <w:sz w:val="22"/>
          <w:szCs w:val="22"/>
        </w:rPr>
        <w:t>USA</w:t>
      </w:r>
    </w:p>
    <w:p w14:paraId="3BD2BC98" w14:textId="77777777" w:rsidR="0077756E" w:rsidRPr="005564EE" w:rsidRDefault="0077756E" w:rsidP="0077756E">
      <w:pPr>
        <w:tabs>
          <w:tab w:val="left" w:pos="180"/>
          <w:tab w:val="left" w:pos="567"/>
          <w:tab w:val="left" w:pos="1440"/>
          <w:tab w:val="left" w:pos="1890"/>
          <w:tab w:val="left" w:pos="2520"/>
        </w:tabs>
        <w:ind w:left="1440" w:right="58" w:hanging="1440"/>
        <w:rPr>
          <w:rFonts w:ascii="Arial" w:hAnsi="Arial" w:cs="Arial"/>
          <w:sz w:val="22"/>
          <w:szCs w:val="22"/>
        </w:rPr>
      </w:pPr>
      <w:r w:rsidRPr="005564EE">
        <w:rPr>
          <w:rFonts w:ascii="Arial" w:hAnsi="Arial" w:cs="Arial"/>
          <w:sz w:val="22"/>
          <w:szCs w:val="22"/>
        </w:rPr>
        <w:t>2010-present</w:t>
      </w:r>
      <w:r w:rsidRPr="005564EE">
        <w:rPr>
          <w:rFonts w:ascii="Arial" w:hAnsi="Arial" w:cs="Arial"/>
          <w:sz w:val="22"/>
          <w:szCs w:val="22"/>
        </w:rPr>
        <w:tab/>
        <w:t>Collaborating Researcher, Oswaldo Cruz Foundation, Ministry of Health, Salvador, Brazil</w:t>
      </w:r>
    </w:p>
    <w:p w14:paraId="10C3C5A0" w14:textId="77777777" w:rsidR="0077756E" w:rsidRPr="005564EE" w:rsidRDefault="0077756E" w:rsidP="0077756E">
      <w:pPr>
        <w:tabs>
          <w:tab w:val="left" w:pos="180"/>
          <w:tab w:val="left" w:pos="567"/>
          <w:tab w:val="left" w:pos="1440"/>
          <w:tab w:val="left" w:pos="1890"/>
          <w:tab w:val="left" w:pos="2520"/>
        </w:tabs>
        <w:ind w:left="1440" w:right="58" w:hanging="1440"/>
        <w:rPr>
          <w:rFonts w:ascii="Arial" w:hAnsi="Arial" w:cs="Arial"/>
          <w:sz w:val="22"/>
          <w:szCs w:val="22"/>
        </w:rPr>
      </w:pPr>
      <w:r w:rsidRPr="005564EE">
        <w:rPr>
          <w:rFonts w:ascii="Arial" w:hAnsi="Arial" w:cs="Arial"/>
          <w:sz w:val="22"/>
          <w:szCs w:val="22"/>
        </w:rPr>
        <w:t>2006-2010</w:t>
      </w:r>
      <w:r w:rsidRPr="005564EE">
        <w:rPr>
          <w:rFonts w:ascii="Arial" w:hAnsi="Arial" w:cs="Arial"/>
          <w:sz w:val="22"/>
          <w:szCs w:val="22"/>
        </w:rPr>
        <w:tab/>
        <w:t xml:space="preserve">Associate Professor of Medicine, Department of Medicine, Weill Medical College of Cornell University, New York, </w:t>
      </w:r>
      <w:r>
        <w:rPr>
          <w:rFonts w:ascii="Arial" w:hAnsi="Arial" w:cs="Arial"/>
          <w:sz w:val="22"/>
          <w:szCs w:val="22"/>
        </w:rPr>
        <w:t>USA</w:t>
      </w:r>
    </w:p>
    <w:p w14:paraId="16DE0506" w14:textId="77777777" w:rsidR="0077756E" w:rsidRPr="005564EE" w:rsidRDefault="0077756E" w:rsidP="0077756E">
      <w:pPr>
        <w:tabs>
          <w:tab w:val="left" w:pos="180"/>
          <w:tab w:val="left" w:pos="567"/>
          <w:tab w:val="left" w:pos="1440"/>
          <w:tab w:val="left" w:pos="1890"/>
          <w:tab w:val="left" w:pos="2520"/>
        </w:tabs>
        <w:ind w:left="1440" w:right="58" w:hanging="1440"/>
        <w:rPr>
          <w:rFonts w:ascii="Arial" w:hAnsi="Arial" w:cs="Arial"/>
          <w:sz w:val="22"/>
          <w:szCs w:val="22"/>
        </w:rPr>
      </w:pPr>
      <w:r w:rsidRPr="005564EE">
        <w:rPr>
          <w:rFonts w:ascii="Arial" w:hAnsi="Arial" w:cs="Arial"/>
          <w:sz w:val="22"/>
          <w:szCs w:val="22"/>
        </w:rPr>
        <w:t>2000-2006</w:t>
      </w:r>
      <w:r w:rsidRPr="005564EE">
        <w:rPr>
          <w:rFonts w:ascii="Arial" w:hAnsi="Arial" w:cs="Arial"/>
          <w:sz w:val="22"/>
          <w:szCs w:val="22"/>
        </w:rPr>
        <w:tab/>
        <w:t xml:space="preserve">Assistant Professor of Medicine, Department of Medicine, Weill Medical College of Cornell University, New York, </w:t>
      </w:r>
      <w:r>
        <w:rPr>
          <w:rFonts w:ascii="Arial" w:hAnsi="Arial" w:cs="Arial"/>
          <w:sz w:val="22"/>
          <w:szCs w:val="22"/>
        </w:rPr>
        <w:t>USA</w:t>
      </w:r>
    </w:p>
    <w:p w14:paraId="0FBDBEF4" w14:textId="77777777" w:rsidR="0077756E" w:rsidRPr="005564EE" w:rsidRDefault="0077756E" w:rsidP="0077756E">
      <w:pPr>
        <w:tabs>
          <w:tab w:val="left" w:pos="180"/>
          <w:tab w:val="left" w:pos="567"/>
          <w:tab w:val="left" w:pos="1440"/>
          <w:tab w:val="left" w:pos="1890"/>
          <w:tab w:val="left" w:pos="2520"/>
        </w:tabs>
        <w:ind w:left="1440" w:right="58" w:hanging="1440"/>
        <w:rPr>
          <w:rFonts w:ascii="Arial" w:hAnsi="Arial" w:cs="Arial"/>
          <w:sz w:val="22"/>
          <w:szCs w:val="22"/>
        </w:rPr>
      </w:pPr>
      <w:r w:rsidRPr="005564EE">
        <w:rPr>
          <w:rFonts w:ascii="Arial" w:hAnsi="Arial" w:cs="Arial"/>
          <w:sz w:val="22"/>
          <w:szCs w:val="22"/>
        </w:rPr>
        <w:t>1997-2000</w:t>
      </w:r>
      <w:r w:rsidRPr="005564EE">
        <w:rPr>
          <w:rFonts w:ascii="Arial" w:hAnsi="Arial" w:cs="Arial"/>
          <w:sz w:val="22"/>
          <w:szCs w:val="22"/>
        </w:rPr>
        <w:tab/>
        <w:t xml:space="preserve">Instructor of Medicine, Department of Medicine, Weill Medical College of Cornell University, New York, </w:t>
      </w:r>
      <w:r>
        <w:rPr>
          <w:rFonts w:ascii="Arial" w:hAnsi="Arial" w:cs="Arial"/>
          <w:sz w:val="22"/>
          <w:szCs w:val="22"/>
        </w:rPr>
        <w:t>USA</w:t>
      </w:r>
    </w:p>
    <w:p w14:paraId="5183F9B6" w14:textId="77777777" w:rsidR="00A157B7" w:rsidRPr="005564EE" w:rsidRDefault="00A157B7" w:rsidP="00176C1E">
      <w:pPr>
        <w:tabs>
          <w:tab w:val="left" w:pos="180"/>
          <w:tab w:val="left" w:pos="567"/>
          <w:tab w:val="left" w:pos="1440"/>
          <w:tab w:val="left" w:pos="1890"/>
          <w:tab w:val="left" w:pos="2520"/>
        </w:tabs>
        <w:ind w:left="1440" w:right="58" w:hanging="1440"/>
        <w:rPr>
          <w:rFonts w:ascii="Arial" w:hAnsi="Arial" w:cs="Arial"/>
          <w:sz w:val="22"/>
          <w:szCs w:val="22"/>
        </w:rPr>
      </w:pPr>
      <w:r w:rsidRPr="005564EE">
        <w:rPr>
          <w:rFonts w:ascii="Arial" w:hAnsi="Arial" w:cs="Arial"/>
          <w:sz w:val="22"/>
          <w:szCs w:val="22"/>
        </w:rPr>
        <w:t>1995-</w:t>
      </w:r>
      <w:r w:rsidR="00FB36A8" w:rsidRPr="005564EE">
        <w:rPr>
          <w:rFonts w:ascii="Arial" w:hAnsi="Arial" w:cs="Arial"/>
          <w:sz w:val="22"/>
          <w:szCs w:val="22"/>
        </w:rPr>
        <w:t>2010</w:t>
      </w:r>
      <w:r w:rsidRPr="005564EE">
        <w:rPr>
          <w:rFonts w:ascii="Arial" w:hAnsi="Arial" w:cs="Arial"/>
          <w:sz w:val="22"/>
          <w:szCs w:val="22"/>
        </w:rPr>
        <w:tab/>
        <w:t>Visiting Researcher, Oswaldo Cruz Foundation, Ministry of Health, Salvador, Brazil</w:t>
      </w:r>
    </w:p>
    <w:p w14:paraId="367D7AB4" w14:textId="77777777" w:rsidR="002A349D" w:rsidRPr="005564EE" w:rsidRDefault="002A349D" w:rsidP="00176C1E">
      <w:pPr>
        <w:tabs>
          <w:tab w:val="left" w:pos="180"/>
          <w:tab w:val="left" w:pos="567"/>
          <w:tab w:val="left" w:pos="1440"/>
          <w:tab w:val="left" w:pos="1890"/>
          <w:tab w:val="left" w:pos="2520"/>
        </w:tabs>
        <w:ind w:left="1440" w:right="58" w:hanging="1440"/>
        <w:rPr>
          <w:rFonts w:ascii="Arial" w:hAnsi="Arial" w:cs="Arial"/>
          <w:sz w:val="22"/>
          <w:szCs w:val="22"/>
        </w:rPr>
      </w:pPr>
    </w:p>
    <w:p w14:paraId="06D91DD1" w14:textId="131243BB" w:rsidR="0038723C" w:rsidRPr="005564EE" w:rsidRDefault="00AD69E6" w:rsidP="00176C1E">
      <w:pPr>
        <w:tabs>
          <w:tab w:val="left" w:pos="1890"/>
          <w:tab w:val="left" w:pos="2880"/>
        </w:tabs>
        <w:ind w:left="1440" w:hanging="1440"/>
        <w:rPr>
          <w:rFonts w:ascii="Arial" w:hAnsi="Arial" w:cs="Arial"/>
          <w:b/>
          <w:sz w:val="22"/>
          <w:szCs w:val="22"/>
        </w:rPr>
      </w:pPr>
      <w:r w:rsidRPr="005564EE">
        <w:rPr>
          <w:rFonts w:ascii="Arial" w:hAnsi="Arial" w:cs="Arial"/>
          <w:b/>
          <w:sz w:val="22"/>
          <w:szCs w:val="22"/>
        </w:rPr>
        <w:t>Administrative Positions</w:t>
      </w:r>
    </w:p>
    <w:p w14:paraId="525986E8" w14:textId="77777777" w:rsidR="00176C1E" w:rsidRPr="005564EE" w:rsidRDefault="00176C1E" w:rsidP="00176C1E">
      <w:pPr>
        <w:tabs>
          <w:tab w:val="left" w:pos="1890"/>
          <w:tab w:val="left" w:pos="2880"/>
        </w:tabs>
        <w:ind w:left="1440" w:hanging="1440"/>
        <w:rPr>
          <w:rFonts w:ascii="Arial" w:hAnsi="Arial" w:cs="Arial"/>
          <w:sz w:val="22"/>
          <w:szCs w:val="22"/>
        </w:rPr>
      </w:pPr>
    </w:p>
    <w:p w14:paraId="6CF9BD43" w14:textId="38DB2A43" w:rsidR="00AC152F" w:rsidRDefault="00AC152F" w:rsidP="00176C1E">
      <w:pPr>
        <w:tabs>
          <w:tab w:val="left" w:pos="180"/>
          <w:tab w:val="left" w:pos="567"/>
          <w:tab w:val="left" w:pos="1440"/>
          <w:tab w:val="left" w:pos="1890"/>
          <w:tab w:val="left" w:pos="2520"/>
        </w:tabs>
        <w:ind w:left="1440" w:right="58" w:hanging="1440"/>
        <w:rPr>
          <w:rFonts w:ascii="Arial" w:hAnsi="Arial" w:cs="Arial"/>
          <w:sz w:val="22"/>
          <w:szCs w:val="22"/>
        </w:rPr>
      </w:pPr>
      <w:r>
        <w:rPr>
          <w:rFonts w:ascii="Arial" w:hAnsi="Arial" w:cs="Arial"/>
          <w:sz w:val="22"/>
          <w:szCs w:val="22"/>
        </w:rPr>
        <w:t>2020-present</w:t>
      </w:r>
      <w:r>
        <w:rPr>
          <w:rFonts w:ascii="Arial" w:hAnsi="Arial" w:cs="Arial"/>
          <w:sz w:val="22"/>
          <w:szCs w:val="22"/>
        </w:rPr>
        <w:tab/>
        <w:t>Principal Investigator, Yale IMPACT (</w:t>
      </w:r>
      <w:r w:rsidRPr="00AC152F">
        <w:rPr>
          <w:rFonts w:ascii="Arial" w:hAnsi="Arial" w:cs="Arial"/>
          <w:i/>
          <w:sz w:val="22"/>
          <w:szCs w:val="22"/>
        </w:rPr>
        <w:t>Implementing Medical and Public Health Action against C</w:t>
      </w:r>
      <w:r>
        <w:rPr>
          <w:rFonts w:ascii="Arial" w:hAnsi="Arial" w:cs="Arial"/>
          <w:i/>
          <w:sz w:val="22"/>
          <w:szCs w:val="22"/>
        </w:rPr>
        <w:t>OVID-19</w:t>
      </w:r>
      <w:r w:rsidR="00F31488">
        <w:rPr>
          <w:rFonts w:ascii="Arial" w:hAnsi="Arial" w:cs="Arial"/>
          <w:i/>
          <w:sz w:val="22"/>
          <w:szCs w:val="22"/>
        </w:rPr>
        <w:t>, Connecticut</w:t>
      </w:r>
      <w:r>
        <w:rPr>
          <w:rFonts w:ascii="Arial" w:hAnsi="Arial" w:cs="Arial"/>
          <w:sz w:val="22"/>
          <w:szCs w:val="22"/>
        </w:rPr>
        <w:t xml:space="preserve">) Team and </w:t>
      </w:r>
      <w:r w:rsidR="00CE2625">
        <w:rPr>
          <w:rFonts w:ascii="Arial" w:hAnsi="Arial" w:cs="Arial"/>
          <w:sz w:val="22"/>
          <w:szCs w:val="22"/>
        </w:rPr>
        <w:t>Biorepository</w:t>
      </w:r>
    </w:p>
    <w:p w14:paraId="02283CC5" w14:textId="77777777" w:rsidR="0077756E" w:rsidRDefault="0077756E" w:rsidP="0077756E">
      <w:pPr>
        <w:tabs>
          <w:tab w:val="left" w:pos="180"/>
          <w:tab w:val="left" w:pos="567"/>
          <w:tab w:val="left" w:pos="1440"/>
          <w:tab w:val="left" w:pos="1890"/>
          <w:tab w:val="left" w:pos="2520"/>
        </w:tabs>
        <w:ind w:left="1440" w:right="58" w:hanging="1440"/>
        <w:rPr>
          <w:rFonts w:ascii="Arial" w:hAnsi="Arial" w:cs="Arial"/>
          <w:sz w:val="22"/>
          <w:szCs w:val="22"/>
        </w:rPr>
      </w:pPr>
      <w:r w:rsidRPr="005564EE">
        <w:rPr>
          <w:rFonts w:ascii="Arial" w:hAnsi="Arial" w:cs="Arial"/>
          <w:sz w:val="22"/>
          <w:szCs w:val="22"/>
        </w:rPr>
        <w:t>2012-</w:t>
      </w:r>
      <w:r>
        <w:rPr>
          <w:rFonts w:ascii="Arial" w:hAnsi="Arial" w:cs="Arial"/>
          <w:sz w:val="22"/>
          <w:szCs w:val="22"/>
        </w:rPr>
        <w:t>2021</w:t>
      </w:r>
      <w:r w:rsidRPr="005564EE">
        <w:rPr>
          <w:rFonts w:ascii="Arial" w:hAnsi="Arial" w:cs="Arial"/>
          <w:sz w:val="22"/>
          <w:szCs w:val="22"/>
        </w:rPr>
        <w:tab/>
        <w:t>Chair, Department of Epidemiology of Microbial Diseases, Yale School of Public Health, New Haven, CT</w:t>
      </w:r>
    </w:p>
    <w:p w14:paraId="34B0F875" w14:textId="77777777" w:rsidR="0077756E" w:rsidRPr="005564EE" w:rsidRDefault="0077756E" w:rsidP="0077756E">
      <w:pPr>
        <w:tabs>
          <w:tab w:val="left" w:pos="180"/>
          <w:tab w:val="left" w:pos="567"/>
          <w:tab w:val="left" w:pos="1440"/>
          <w:tab w:val="left" w:pos="1890"/>
          <w:tab w:val="left" w:pos="2520"/>
        </w:tabs>
        <w:ind w:left="1440" w:right="58" w:hanging="1440"/>
        <w:rPr>
          <w:rFonts w:ascii="Arial" w:hAnsi="Arial" w:cs="Arial"/>
          <w:sz w:val="22"/>
          <w:szCs w:val="22"/>
        </w:rPr>
      </w:pPr>
      <w:r w:rsidRPr="005564EE">
        <w:rPr>
          <w:rFonts w:ascii="Arial" w:hAnsi="Arial" w:cs="Arial"/>
          <w:sz w:val="22"/>
          <w:szCs w:val="22"/>
        </w:rPr>
        <w:lastRenderedPageBreak/>
        <w:t>2012-present</w:t>
      </w:r>
      <w:r w:rsidRPr="005564EE">
        <w:rPr>
          <w:rFonts w:ascii="Arial" w:hAnsi="Arial" w:cs="Arial"/>
          <w:sz w:val="22"/>
          <w:szCs w:val="22"/>
        </w:rPr>
        <w:tab/>
        <w:t xml:space="preserve">Program Director, Fogarty NIH </w:t>
      </w:r>
      <w:r w:rsidRPr="005564EE">
        <w:rPr>
          <w:rFonts w:ascii="Arial" w:hAnsi="Arial" w:cs="Arial"/>
          <w:i/>
          <w:sz w:val="22"/>
          <w:szCs w:val="22"/>
        </w:rPr>
        <w:t>Global Health Equity Scholars</w:t>
      </w:r>
      <w:r w:rsidRPr="005564EE">
        <w:rPr>
          <w:rFonts w:ascii="Arial" w:hAnsi="Arial" w:cs="Arial"/>
          <w:sz w:val="22"/>
          <w:szCs w:val="22"/>
        </w:rPr>
        <w:t xml:space="preserve"> (D43) </w:t>
      </w:r>
      <w:r>
        <w:rPr>
          <w:rFonts w:ascii="Arial" w:hAnsi="Arial" w:cs="Arial"/>
          <w:sz w:val="22"/>
          <w:szCs w:val="22"/>
        </w:rPr>
        <w:t xml:space="preserve">Consortium of </w:t>
      </w:r>
      <w:r w:rsidRPr="005564EE">
        <w:rPr>
          <w:rFonts w:ascii="Arial" w:hAnsi="Arial" w:cs="Arial"/>
          <w:sz w:val="22"/>
          <w:szCs w:val="22"/>
        </w:rPr>
        <w:t xml:space="preserve">Yale </w:t>
      </w:r>
      <w:r>
        <w:rPr>
          <w:rFonts w:ascii="Arial" w:hAnsi="Arial" w:cs="Arial"/>
          <w:sz w:val="22"/>
          <w:szCs w:val="22"/>
        </w:rPr>
        <w:t>University, University of California at Berkeley, Stanford University and University of Arizona</w:t>
      </w:r>
    </w:p>
    <w:p w14:paraId="421B2324" w14:textId="77777777" w:rsidR="0077756E" w:rsidRPr="005564EE" w:rsidRDefault="0077756E" w:rsidP="0077756E">
      <w:pPr>
        <w:tabs>
          <w:tab w:val="left" w:pos="180"/>
          <w:tab w:val="left" w:pos="567"/>
          <w:tab w:val="left" w:pos="1440"/>
          <w:tab w:val="left" w:pos="1890"/>
          <w:tab w:val="left" w:pos="2520"/>
        </w:tabs>
        <w:ind w:left="1440" w:right="58" w:hanging="1440"/>
        <w:rPr>
          <w:rFonts w:ascii="Arial" w:hAnsi="Arial" w:cs="Arial"/>
          <w:sz w:val="22"/>
          <w:szCs w:val="22"/>
        </w:rPr>
      </w:pPr>
      <w:r w:rsidRPr="005564EE">
        <w:rPr>
          <w:rFonts w:ascii="Arial" w:hAnsi="Arial" w:cs="Arial"/>
          <w:sz w:val="22"/>
          <w:szCs w:val="22"/>
        </w:rPr>
        <w:t>2010-2012</w:t>
      </w:r>
      <w:r w:rsidRPr="005564EE">
        <w:rPr>
          <w:rFonts w:ascii="Arial" w:hAnsi="Arial" w:cs="Arial"/>
          <w:sz w:val="22"/>
          <w:szCs w:val="22"/>
        </w:rPr>
        <w:tab/>
        <w:t>Head, Division of Epidemiology of Microbial Diseases, Yale School of Public Health, New Haven, CT</w:t>
      </w:r>
    </w:p>
    <w:p w14:paraId="5BBBFF08" w14:textId="77777777" w:rsidR="0077756E" w:rsidRPr="005564EE" w:rsidRDefault="0077756E" w:rsidP="0077756E">
      <w:pPr>
        <w:tabs>
          <w:tab w:val="left" w:pos="1890"/>
          <w:tab w:val="left" w:pos="2880"/>
        </w:tabs>
        <w:ind w:left="1440" w:hanging="1440"/>
        <w:rPr>
          <w:rFonts w:ascii="Arial" w:hAnsi="Arial" w:cs="Arial"/>
          <w:sz w:val="22"/>
          <w:szCs w:val="22"/>
        </w:rPr>
      </w:pPr>
      <w:r w:rsidRPr="005564EE">
        <w:rPr>
          <w:rFonts w:ascii="Arial" w:hAnsi="Arial" w:cs="Arial"/>
          <w:sz w:val="22"/>
          <w:szCs w:val="22"/>
        </w:rPr>
        <w:t>2003-2012</w:t>
      </w:r>
      <w:r w:rsidRPr="005564EE">
        <w:rPr>
          <w:rFonts w:ascii="Arial" w:hAnsi="Arial" w:cs="Arial"/>
          <w:sz w:val="22"/>
          <w:szCs w:val="22"/>
        </w:rPr>
        <w:tab/>
        <w:t>Program Director, Fogarty NIH Global Infectious Disease Training Program, Oswaldo Cruz Foundation, Ministry of Health, Salvador, Brazil</w:t>
      </w:r>
    </w:p>
    <w:p w14:paraId="07E84BB8" w14:textId="77777777" w:rsidR="00176C1E" w:rsidRPr="005564EE" w:rsidRDefault="00176C1E" w:rsidP="00176C1E">
      <w:pPr>
        <w:tabs>
          <w:tab w:val="left" w:pos="1890"/>
          <w:tab w:val="left" w:pos="2880"/>
        </w:tabs>
        <w:ind w:left="1440" w:hanging="1440"/>
        <w:rPr>
          <w:rFonts w:ascii="Arial" w:hAnsi="Arial" w:cs="Arial"/>
          <w:sz w:val="22"/>
          <w:szCs w:val="22"/>
        </w:rPr>
      </w:pPr>
    </w:p>
    <w:p w14:paraId="3CC781D0" w14:textId="328F2CF2" w:rsidR="004E29CA" w:rsidRPr="005564EE" w:rsidRDefault="004E29CA" w:rsidP="00176C1E">
      <w:pPr>
        <w:tabs>
          <w:tab w:val="left" w:pos="1890"/>
          <w:tab w:val="left" w:pos="2880"/>
        </w:tabs>
        <w:ind w:left="1440" w:hanging="1440"/>
        <w:rPr>
          <w:rFonts w:ascii="Arial" w:hAnsi="Arial" w:cs="Arial"/>
          <w:b/>
          <w:sz w:val="22"/>
          <w:szCs w:val="22"/>
        </w:rPr>
      </w:pPr>
      <w:r w:rsidRPr="005564EE">
        <w:rPr>
          <w:rFonts w:ascii="Arial" w:hAnsi="Arial" w:cs="Arial"/>
          <w:b/>
          <w:sz w:val="22"/>
          <w:szCs w:val="22"/>
        </w:rPr>
        <w:t>Clinical Positions:</w:t>
      </w:r>
    </w:p>
    <w:p w14:paraId="5850E5DD" w14:textId="77777777" w:rsidR="004E29CA" w:rsidRPr="005564EE" w:rsidRDefault="004E29CA" w:rsidP="00176C1E">
      <w:pPr>
        <w:tabs>
          <w:tab w:val="left" w:pos="1890"/>
          <w:tab w:val="left" w:pos="2880"/>
        </w:tabs>
        <w:ind w:left="1440" w:hanging="1440"/>
        <w:rPr>
          <w:rFonts w:ascii="Arial" w:hAnsi="Arial" w:cs="Arial"/>
          <w:sz w:val="22"/>
          <w:szCs w:val="22"/>
        </w:rPr>
      </w:pPr>
    </w:p>
    <w:p w14:paraId="7E259A0C" w14:textId="77777777" w:rsidR="00443851" w:rsidRPr="005564EE" w:rsidRDefault="00443851" w:rsidP="00443851">
      <w:pPr>
        <w:tabs>
          <w:tab w:val="left" w:pos="1890"/>
          <w:tab w:val="left" w:pos="2880"/>
        </w:tabs>
        <w:ind w:left="1440" w:hanging="1440"/>
        <w:rPr>
          <w:rFonts w:ascii="Arial" w:hAnsi="Arial" w:cs="Arial"/>
          <w:sz w:val="22"/>
          <w:szCs w:val="22"/>
        </w:rPr>
      </w:pPr>
      <w:r w:rsidRPr="005564EE">
        <w:rPr>
          <w:rFonts w:ascii="Arial" w:hAnsi="Arial" w:cs="Arial"/>
          <w:sz w:val="22"/>
          <w:szCs w:val="22"/>
        </w:rPr>
        <w:t>2016-present</w:t>
      </w:r>
      <w:r w:rsidRPr="005564EE">
        <w:rPr>
          <w:rFonts w:ascii="Arial" w:hAnsi="Arial" w:cs="Arial"/>
          <w:sz w:val="22"/>
          <w:szCs w:val="22"/>
        </w:rPr>
        <w:tab/>
        <w:t>Attending Physician, Yale New Haven Hospital, New Haven CT.</w:t>
      </w:r>
    </w:p>
    <w:p w14:paraId="683B04E6" w14:textId="0393BAE5" w:rsidR="004E29CA" w:rsidRPr="005564EE" w:rsidRDefault="004E29CA" w:rsidP="004E29CA">
      <w:pPr>
        <w:tabs>
          <w:tab w:val="left" w:pos="180"/>
          <w:tab w:val="left" w:pos="567"/>
          <w:tab w:val="left" w:pos="1440"/>
          <w:tab w:val="left" w:pos="1890"/>
          <w:tab w:val="left" w:pos="2520"/>
        </w:tabs>
        <w:ind w:left="1440" w:right="58" w:hanging="1440"/>
        <w:rPr>
          <w:rFonts w:ascii="Arial" w:hAnsi="Arial" w:cs="Arial"/>
          <w:sz w:val="22"/>
          <w:szCs w:val="22"/>
        </w:rPr>
      </w:pPr>
      <w:r w:rsidRPr="005564EE">
        <w:rPr>
          <w:rFonts w:ascii="Arial" w:hAnsi="Arial" w:cs="Arial"/>
          <w:sz w:val="22"/>
          <w:szCs w:val="22"/>
        </w:rPr>
        <w:t>2006-2010</w:t>
      </w:r>
      <w:r w:rsidRPr="005564EE">
        <w:rPr>
          <w:rFonts w:ascii="Arial" w:hAnsi="Arial" w:cs="Arial"/>
          <w:sz w:val="22"/>
          <w:szCs w:val="22"/>
        </w:rPr>
        <w:tab/>
        <w:t>Attending, Infectious Disease Residency Program, Hospital Couto Maia (State Infectious Disease Hospital), Salvador, Brazil</w:t>
      </w:r>
    </w:p>
    <w:p w14:paraId="4CCBEA45" w14:textId="77777777" w:rsidR="004E29CA" w:rsidRPr="005564EE" w:rsidRDefault="004E29CA" w:rsidP="00176C1E">
      <w:pPr>
        <w:tabs>
          <w:tab w:val="left" w:pos="1890"/>
          <w:tab w:val="left" w:pos="2880"/>
        </w:tabs>
        <w:ind w:left="1440" w:hanging="1440"/>
        <w:rPr>
          <w:rFonts w:ascii="Arial" w:hAnsi="Arial" w:cs="Arial"/>
          <w:sz w:val="22"/>
          <w:szCs w:val="22"/>
        </w:rPr>
      </w:pPr>
    </w:p>
    <w:p w14:paraId="75AD9101" w14:textId="77777777" w:rsidR="0038723C" w:rsidRPr="005564EE" w:rsidRDefault="0038723C" w:rsidP="00176C1E">
      <w:pPr>
        <w:tabs>
          <w:tab w:val="left" w:pos="1890"/>
          <w:tab w:val="left" w:pos="2880"/>
        </w:tabs>
        <w:ind w:left="1440" w:hanging="1440"/>
        <w:rPr>
          <w:rFonts w:ascii="Arial" w:hAnsi="Arial" w:cs="Arial"/>
          <w:b/>
          <w:sz w:val="22"/>
          <w:szCs w:val="22"/>
        </w:rPr>
      </w:pPr>
      <w:r w:rsidRPr="005564EE">
        <w:rPr>
          <w:rFonts w:ascii="Arial" w:hAnsi="Arial" w:cs="Arial"/>
          <w:b/>
          <w:sz w:val="22"/>
          <w:szCs w:val="22"/>
        </w:rPr>
        <w:t>Board Certification:</w:t>
      </w:r>
    </w:p>
    <w:p w14:paraId="1EA0D84A" w14:textId="77777777" w:rsidR="00176C1E" w:rsidRPr="005564EE" w:rsidRDefault="00176C1E" w:rsidP="00176C1E">
      <w:pPr>
        <w:tabs>
          <w:tab w:val="left" w:pos="1890"/>
        </w:tabs>
        <w:ind w:left="1440" w:right="51" w:hanging="1440"/>
        <w:rPr>
          <w:rFonts w:ascii="Arial" w:hAnsi="Arial" w:cs="Arial"/>
          <w:sz w:val="22"/>
          <w:szCs w:val="22"/>
        </w:rPr>
      </w:pPr>
    </w:p>
    <w:p w14:paraId="215C452B" w14:textId="77777777" w:rsidR="0077756E" w:rsidRPr="005564EE" w:rsidRDefault="0077756E" w:rsidP="0077756E">
      <w:pPr>
        <w:tabs>
          <w:tab w:val="left" w:pos="1890"/>
        </w:tabs>
        <w:ind w:left="1440" w:right="58" w:hanging="1440"/>
        <w:rPr>
          <w:rFonts w:ascii="Arial" w:hAnsi="Arial" w:cs="Arial"/>
          <w:sz w:val="22"/>
          <w:szCs w:val="22"/>
        </w:rPr>
      </w:pPr>
      <w:r w:rsidRPr="005564EE">
        <w:rPr>
          <w:rFonts w:ascii="Arial" w:hAnsi="Arial" w:cs="Arial"/>
          <w:sz w:val="22"/>
          <w:szCs w:val="22"/>
        </w:rPr>
        <w:t>2015</w:t>
      </w:r>
      <w:r>
        <w:rPr>
          <w:rFonts w:ascii="Arial" w:hAnsi="Arial" w:cs="Arial"/>
          <w:sz w:val="22"/>
          <w:szCs w:val="22"/>
        </w:rPr>
        <w:t>-present</w:t>
      </w:r>
      <w:r w:rsidRPr="005564EE">
        <w:rPr>
          <w:rFonts w:ascii="Arial" w:hAnsi="Arial" w:cs="Arial"/>
          <w:sz w:val="22"/>
          <w:szCs w:val="22"/>
        </w:rPr>
        <w:tab/>
        <w:t>Medical Licensure, Connecticut (#054682)</w:t>
      </w:r>
    </w:p>
    <w:p w14:paraId="14E04381" w14:textId="77777777" w:rsidR="0077756E" w:rsidRPr="005564EE" w:rsidRDefault="0077756E" w:rsidP="0077756E">
      <w:pPr>
        <w:tabs>
          <w:tab w:val="left" w:pos="1890"/>
        </w:tabs>
        <w:ind w:left="1440" w:right="58" w:hanging="1440"/>
        <w:rPr>
          <w:rFonts w:ascii="Arial" w:hAnsi="Arial" w:cs="Arial"/>
          <w:sz w:val="22"/>
          <w:szCs w:val="22"/>
        </w:rPr>
      </w:pPr>
      <w:r w:rsidRPr="005564EE">
        <w:rPr>
          <w:rFonts w:ascii="Arial" w:hAnsi="Arial" w:cs="Arial"/>
          <w:sz w:val="22"/>
          <w:szCs w:val="22"/>
        </w:rPr>
        <w:t>2004</w:t>
      </w:r>
      <w:r>
        <w:rPr>
          <w:rFonts w:ascii="Arial" w:hAnsi="Arial" w:cs="Arial"/>
          <w:sz w:val="22"/>
          <w:szCs w:val="22"/>
        </w:rPr>
        <w:t>-present</w:t>
      </w:r>
      <w:r w:rsidRPr="005564EE">
        <w:rPr>
          <w:rFonts w:ascii="Arial" w:hAnsi="Arial" w:cs="Arial"/>
          <w:sz w:val="22"/>
          <w:szCs w:val="22"/>
        </w:rPr>
        <w:tab/>
        <w:t>Medical Licensure, Regional Medical Council of the State of Bahia, Brazil (CRM 16878)</w:t>
      </w:r>
    </w:p>
    <w:p w14:paraId="2D2CF39A" w14:textId="77777777" w:rsidR="0077756E" w:rsidRPr="005564EE" w:rsidRDefault="0077756E" w:rsidP="0077756E">
      <w:pPr>
        <w:tabs>
          <w:tab w:val="left" w:pos="180"/>
          <w:tab w:val="left" w:pos="1890"/>
        </w:tabs>
        <w:ind w:left="1440" w:right="51" w:hanging="1440"/>
        <w:rPr>
          <w:rFonts w:ascii="Arial" w:hAnsi="Arial" w:cs="Arial"/>
          <w:sz w:val="22"/>
          <w:szCs w:val="22"/>
        </w:rPr>
      </w:pPr>
      <w:r w:rsidRPr="005564EE">
        <w:rPr>
          <w:rFonts w:ascii="Arial" w:hAnsi="Arial" w:cs="Arial"/>
          <w:sz w:val="22"/>
          <w:szCs w:val="22"/>
        </w:rPr>
        <w:t>1994</w:t>
      </w:r>
      <w:r>
        <w:rPr>
          <w:rFonts w:ascii="Arial" w:hAnsi="Arial" w:cs="Arial"/>
          <w:sz w:val="22"/>
          <w:szCs w:val="22"/>
        </w:rPr>
        <w:t>, 2022</w:t>
      </w:r>
      <w:r>
        <w:rPr>
          <w:rFonts w:ascii="Arial" w:hAnsi="Arial" w:cs="Arial"/>
          <w:sz w:val="22"/>
          <w:szCs w:val="22"/>
        </w:rPr>
        <w:tab/>
        <w:t>Board Certification in</w:t>
      </w:r>
      <w:r w:rsidRPr="005564EE">
        <w:rPr>
          <w:rFonts w:ascii="Arial" w:hAnsi="Arial" w:cs="Arial"/>
          <w:sz w:val="22"/>
          <w:szCs w:val="22"/>
        </w:rPr>
        <w:t xml:space="preserve"> Internal Medicine, American Board of Internal Medicine (#154831)</w:t>
      </w:r>
    </w:p>
    <w:p w14:paraId="6FD58592" w14:textId="6BDCC460" w:rsidR="009511FD" w:rsidRDefault="00F92458" w:rsidP="00176C1E">
      <w:pPr>
        <w:tabs>
          <w:tab w:val="left" w:pos="180"/>
          <w:tab w:val="left" w:pos="1890"/>
        </w:tabs>
        <w:ind w:left="1440" w:right="51" w:hanging="1440"/>
        <w:rPr>
          <w:rFonts w:ascii="Arial" w:hAnsi="Arial" w:cs="Arial"/>
          <w:sz w:val="22"/>
          <w:szCs w:val="22"/>
        </w:rPr>
      </w:pPr>
      <w:r w:rsidRPr="005564EE">
        <w:rPr>
          <w:rFonts w:ascii="Arial" w:hAnsi="Arial" w:cs="Arial"/>
          <w:sz w:val="22"/>
          <w:szCs w:val="22"/>
        </w:rPr>
        <w:t>1994</w:t>
      </w:r>
      <w:r w:rsidR="00CE2625">
        <w:rPr>
          <w:rFonts w:ascii="Arial" w:hAnsi="Arial" w:cs="Arial"/>
          <w:sz w:val="22"/>
          <w:szCs w:val="22"/>
        </w:rPr>
        <w:t>-</w:t>
      </w:r>
      <w:r w:rsidR="00100CF9">
        <w:rPr>
          <w:rFonts w:ascii="Arial" w:hAnsi="Arial" w:cs="Arial"/>
          <w:sz w:val="22"/>
          <w:szCs w:val="22"/>
        </w:rPr>
        <w:t>2001</w:t>
      </w:r>
      <w:r w:rsidRPr="005564EE">
        <w:rPr>
          <w:rFonts w:ascii="Arial" w:hAnsi="Arial" w:cs="Arial"/>
          <w:sz w:val="22"/>
          <w:szCs w:val="22"/>
        </w:rPr>
        <w:tab/>
        <w:t>Medical Li</w:t>
      </w:r>
      <w:r w:rsidR="009511FD" w:rsidRPr="005564EE">
        <w:rPr>
          <w:rFonts w:ascii="Arial" w:hAnsi="Arial" w:cs="Arial"/>
          <w:sz w:val="22"/>
          <w:szCs w:val="22"/>
        </w:rPr>
        <w:t>censure, Massachusetts (#79820)</w:t>
      </w:r>
    </w:p>
    <w:p w14:paraId="55815B6C" w14:textId="77777777" w:rsidR="0077756E" w:rsidRPr="005564EE" w:rsidRDefault="0077756E" w:rsidP="0077756E">
      <w:pPr>
        <w:tabs>
          <w:tab w:val="left" w:pos="1890"/>
        </w:tabs>
        <w:ind w:left="1440" w:right="51" w:hanging="1440"/>
        <w:rPr>
          <w:rFonts w:ascii="Arial" w:hAnsi="Arial" w:cs="Arial"/>
          <w:sz w:val="22"/>
          <w:szCs w:val="22"/>
        </w:rPr>
      </w:pPr>
      <w:r w:rsidRPr="005564EE">
        <w:rPr>
          <w:rFonts w:ascii="Arial" w:hAnsi="Arial" w:cs="Arial"/>
          <w:sz w:val="22"/>
          <w:szCs w:val="22"/>
        </w:rPr>
        <w:t>1992</w:t>
      </w:r>
      <w:r w:rsidRPr="005564EE">
        <w:rPr>
          <w:rFonts w:ascii="Arial" w:hAnsi="Arial" w:cs="Arial"/>
          <w:sz w:val="22"/>
          <w:szCs w:val="22"/>
        </w:rPr>
        <w:tab/>
        <w:t>National Board of Medical Examiners (#327415)</w:t>
      </w:r>
    </w:p>
    <w:p w14:paraId="256E5BAD" w14:textId="77777777" w:rsidR="0077756E" w:rsidRDefault="0077756E" w:rsidP="00090943">
      <w:pPr>
        <w:tabs>
          <w:tab w:val="left" w:pos="1890"/>
          <w:tab w:val="left" w:pos="2880"/>
        </w:tabs>
        <w:rPr>
          <w:rFonts w:ascii="Arial" w:hAnsi="Arial" w:cs="Arial"/>
          <w:b/>
          <w:sz w:val="22"/>
          <w:szCs w:val="22"/>
        </w:rPr>
      </w:pPr>
    </w:p>
    <w:p w14:paraId="14F39AB7" w14:textId="215DC57F" w:rsidR="0038723C" w:rsidRPr="005564EE" w:rsidRDefault="0038723C" w:rsidP="00090943">
      <w:pPr>
        <w:tabs>
          <w:tab w:val="left" w:pos="1890"/>
          <w:tab w:val="left" w:pos="2880"/>
        </w:tabs>
        <w:rPr>
          <w:rFonts w:ascii="Arial" w:hAnsi="Arial" w:cs="Arial"/>
          <w:b/>
          <w:sz w:val="22"/>
          <w:szCs w:val="22"/>
        </w:rPr>
      </w:pPr>
      <w:r w:rsidRPr="005564EE">
        <w:rPr>
          <w:rFonts w:ascii="Arial" w:hAnsi="Arial" w:cs="Arial"/>
          <w:b/>
          <w:sz w:val="22"/>
          <w:szCs w:val="22"/>
        </w:rPr>
        <w:t>Professional Honors &amp; Recognition</w:t>
      </w:r>
      <w:r w:rsidR="00090943" w:rsidRPr="005564EE">
        <w:rPr>
          <w:rFonts w:ascii="Arial" w:hAnsi="Arial" w:cs="Arial"/>
          <w:b/>
          <w:sz w:val="22"/>
          <w:szCs w:val="22"/>
        </w:rPr>
        <w:t>:</w:t>
      </w:r>
    </w:p>
    <w:p w14:paraId="60830FDB" w14:textId="77777777" w:rsidR="0038723C" w:rsidRPr="005564EE" w:rsidRDefault="0038723C">
      <w:pPr>
        <w:tabs>
          <w:tab w:val="left" w:pos="1890"/>
          <w:tab w:val="left" w:pos="2880"/>
        </w:tabs>
        <w:rPr>
          <w:rFonts w:ascii="Arial" w:hAnsi="Arial" w:cs="Arial"/>
          <w:b/>
          <w:sz w:val="22"/>
          <w:szCs w:val="22"/>
        </w:rPr>
      </w:pPr>
    </w:p>
    <w:p w14:paraId="1F04394D" w14:textId="77777777" w:rsidR="00D378E2" w:rsidRPr="005564EE" w:rsidRDefault="0038723C" w:rsidP="00D378E2">
      <w:pPr>
        <w:tabs>
          <w:tab w:val="left" w:pos="1080"/>
          <w:tab w:val="left" w:pos="1890"/>
          <w:tab w:val="left" w:pos="2880"/>
        </w:tabs>
        <w:ind w:left="360" w:hanging="360"/>
        <w:rPr>
          <w:rFonts w:ascii="Arial" w:hAnsi="Arial" w:cs="Arial"/>
          <w:sz w:val="22"/>
          <w:szCs w:val="22"/>
          <w:u w:val="single"/>
        </w:rPr>
      </w:pPr>
      <w:r w:rsidRPr="005564EE">
        <w:rPr>
          <w:rFonts w:ascii="Arial" w:hAnsi="Arial" w:cs="Arial"/>
          <w:sz w:val="22"/>
          <w:szCs w:val="22"/>
        </w:rPr>
        <w:t>A)</w:t>
      </w:r>
      <w:r w:rsidRPr="005564EE">
        <w:rPr>
          <w:rFonts w:ascii="Arial" w:hAnsi="Arial" w:cs="Arial"/>
          <w:sz w:val="22"/>
          <w:szCs w:val="22"/>
        </w:rPr>
        <w:tab/>
      </w:r>
      <w:r w:rsidR="00090943" w:rsidRPr="005564EE">
        <w:rPr>
          <w:rFonts w:ascii="Arial" w:hAnsi="Arial" w:cs="Arial"/>
          <w:sz w:val="22"/>
          <w:szCs w:val="22"/>
          <w:u w:val="single"/>
        </w:rPr>
        <w:t>International/National/Regional</w:t>
      </w:r>
    </w:p>
    <w:p w14:paraId="0007DA50" w14:textId="77777777" w:rsidR="008F1423" w:rsidRDefault="008F1423" w:rsidP="008F1423">
      <w:pPr>
        <w:spacing w:line="240" w:lineRule="exact"/>
        <w:ind w:left="1440" w:hanging="1440"/>
        <w:rPr>
          <w:rFonts w:ascii="Arial" w:hAnsi="Arial" w:cs="Arial"/>
          <w:sz w:val="22"/>
          <w:szCs w:val="22"/>
        </w:rPr>
      </w:pPr>
    </w:p>
    <w:p w14:paraId="64500E03" w14:textId="4BCCF6F7" w:rsidR="008F1423" w:rsidRPr="0066283E" w:rsidRDefault="008F1423" w:rsidP="008F1423">
      <w:pPr>
        <w:spacing w:line="240" w:lineRule="exact"/>
        <w:ind w:left="1440" w:hanging="1440"/>
        <w:rPr>
          <w:rFonts w:ascii="Arial" w:hAnsi="Arial" w:cs="Arial"/>
          <w:sz w:val="22"/>
          <w:szCs w:val="22"/>
        </w:rPr>
      </w:pPr>
      <w:bookmarkStart w:id="0" w:name="_Hlk214442709"/>
      <w:r>
        <w:rPr>
          <w:rFonts w:ascii="Arial" w:hAnsi="Arial" w:cs="Arial"/>
          <w:sz w:val="22"/>
          <w:szCs w:val="22"/>
        </w:rPr>
        <w:t>202</w:t>
      </w:r>
      <w:r w:rsidR="00B222A1">
        <w:rPr>
          <w:rFonts w:ascii="Arial" w:hAnsi="Arial" w:cs="Arial"/>
          <w:sz w:val="22"/>
          <w:szCs w:val="22"/>
        </w:rPr>
        <w:t>6</w:t>
      </w:r>
      <w:r>
        <w:rPr>
          <w:rFonts w:ascii="Arial" w:hAnsi="Arial" w:cs="Arial"/>
          <w:sz w:val="22"/>
          <w:szCs w:val="22"/>
        </w:rPr>
        <w:t>-</w:t>
      </w:r>
      <w:r>
        <w:rPr>
          <w:rFonts w:ascii="Arial" w:hAnsi="Arial" w:cs="Arial"/>
          <w:sz w:val="22"/>
          <w:szCs w:val="22"/>
        </w:rPr>
        <w:tab/>
      </w:r>
      <w:r w:rsidR="00B222A1">
        <w:rPr>
          <w:rFonts w:ascii="Arial" w:hAnsi="Arial" w:cs="Arial"/>
          <w:sz w:val="22"/>
          <w:szCs w:val="22"/>
        </w:rPr>
        <w:t>C</w:t>
      </w:r>
      <w:r>
        <w:rPr>
          <w:rFonts w:ascii="Arial" w:hAnsi="Arial" w:cs="Arial"/>
          <w:sz w:val="22"/>
          <w:szCs w:val="22"/>
        </w:rPr>
        <w:t>orresponding (Foreign) Member, Brazilian Academy of Sciences</w:t>
      </w:r>
    </w:p>
    <w:bookmarkEnd w:id="0"/>
    <w:p w14:paraId="0465C50F" w14:textId="77777777" w:rsidR="008F1423" w:rsidRDefault="008F1423" w:rsidP="008F1423">
      <w:pPr>
        <w:spacing w:line="240" w:lineRule="exact"/>
        <w:ind w:left="1440" w:hanging="1440"/>
        <w:rPr>
          <w:rFonts w:ascii="Arial" w:hAnsi="Arial" w:cs="Arial"/>
          <w:sz w:val="22"/>
          <w:szCs w:val="22"/>
        </w:rPr>
      </w:pPr>
      <w:r>
        <w:rPr>
          <w:rFonts w:ascii="Arial" w:hAnsi="Arial" w:cs="Arial"/>
          <w:sz w:val="22"/>
          <w:szCs w:val="22"/>
        </w:rPr>
        <w:t>2023</w:t>
      </w:r>
      <w:r>
        <w:rPr>
          <w:rFonts w:ascii="Arial" w:hAnsi="Arial" w:cs="Arial"/>
          <w:sz w:val="22"/>
          <w:szCs w:val="22"/>
        </w:rPr>
        <w:tab/>
      </w:r>
      <w:bookmarkStart w:id="1" w:name="_Hlk136417334"/>
      <w:r>
        <w:rPr>
          <w:rFonts w:ascii="Arial" w:hAnsi="Arial" w:cs="Arial"/>
          <w:sz w:val="22"/>
          <w:szCs w:val="22"/>
        </w:rPr>
        <w:t>Keynote Speaker, 48</w:t>
      </w:r>
      <w:r w:rsidRPr="00C60E1D">
        <w:rPr>
          <w:rFonts w:ascii="Arial" w:hAnsi="Arial" w:cs="Arial"/>
          <w:sz w:val="22"/>
          <w:szCs w:val="22"/>
          <w:vertAlign w:val="superscript"/>
        </w:rPr>
        <w:t>th</w:t>
      </w:r>
      <w:r>
        <w:rPr>
          <w:rFonts w:ascii="Arial" w:hAnsi="Arial" w:cs="Arial"/>
          <w:sz w:val="22"/>
          <w:szCs w:val="22"/>
        </w:rPr>
        <w:t xml:space="preserve"> Annual Meeting of the Connecticut Academy of Sciences and Engineering</w:t>
      </w:r>
      <w:bookmarkEnd w:id="1"/>
    </w:p>
    <w:p w14:paraId="70A9B27F" w14:textId="77777777" w:rsidR="008F1423" w:rsidRDefault="008F1423" w:rsidP="008F1423">
      <w:pPr>
        <w:spacing w:line="240" w:lineRule="exact"/>
        <w:ind w:left="1080" w:hanging="1080"/>
        <w:rPr>
          <w:rFonts w:ascii="Arial" w:hAnsi="Arial" w:cs="Arial"/>
          <w:sz w:val="22"/>
          <w:szCs w:val="22"/>
        </w:rPr>
      </w:pPr>
      <w:r>
        <w:rPr>
          <w:rFonts w:ascii="Arial" w:hAnsi="Arial" w:cs="Arial"/>
          <w:sz w:val="22"/>
          <w:szCs w:val="22"/>
        </w:rPr>
        <w:t>2021</w:t>
      </w:r>
      <w:r>
        <w:rPr>
          <w:rFonts w:ascii="Arial" w:hAnsi="Arial" w:cs="Arial"/>
          <w:sz w:val="22"/>
          <w:szCs w:val="22"/>
        </w:rPr>
        <w:tab/>
      </w:r>
      <w:r>
        <w:rPr>
          <w:rFonts w:ascii="Arial" w:hAnsi="Arial" w:cs="Arial"/>
          <w:sz w:val="22"/>
          <w:szCs w:val="22"/>
        </w:rPr>
        <w:tab/>
        <w:t>Member, Association of American Physicians</w:t>
      </w:r>
    </w:p>
    <w:p w14:paraId="3480F38B" w14:textId="1BC187FE" w:rsidR="008F1423" w:rsidRDefault="008F1423" w:rsidP="008F1423">
      <w:pPr>
        <w:ind w:left="1080" w:hanging="1080"/>
        <w:rPr>
          <w:rFonts w:ascii="Arial" w:hAnsi="Arial" w:cs="Arial"/>
          <w:sz w:val="22"/>
        </w:rPr>
      </w:pPr>
      <w:r>
        <w:rPr>
          <w:rFonts w:ascii="Arial" w:hAnsi="Arial" w:cs="Arial"/>
          <w:sz w:val="22"/>
        </w:rPr>
        <w:t>2020-202</w:t>
      </w:r>
      <w:r w:rsidR="00CC6015">
        <w:rPr>
          <w:rFonts w:ascii="Arial" w:hAnsi="Arial" w:cs="Arial"/>
          <w:sz w:val="22"/>
        </w:rPr>
        <w:t>5</w:t>
      </w:r>
      <w:r w:rsidR="00CC6015">
        <w:rPr>
          <w:rFonts w:ascii="Arial" w:hAnsi="Arial" w:cs="Arial"/>
          <w:sz w:val="22"/>
        </w:rPr>
        <w:tab/>
      </w:r>
      <w:r>
        <w:rPr>
          <w:rFonts w:ascii="Arial" w:hAnsi="Arial" w:cs="Arial"/>
          <w:sz w:val="22"/>
        </w:rPr>
        <w:tab/>
      </w:r>
      <w:r w:rsidR="00CC6015">
        <w:rPr>
          <w:rFonts w:ascii="Arial" w:hAnsi="Arial" w:cs="Arial"/>
          <w:sz w:val="22"/>
        </w:rPr>
        <w:t xml:space="preserve">Clarivate </w:t>
      </w:r>
      <w:r>
        <w:rPr>
          <w:rFonts w:ascii="Arial" w:hAnsi="Arial" w:cs="Arial"/>
          <w:sz w:val="22"/>
        </w:rPr>
        <w:t>Highly Cited Researchers, Cross-Field</w:t>
      </w:r>
    </w:p>
    <w:p w14:paraId="33FA3E95" w14:textId="77777777" w:rsidR="008F1423" w:rsidRDefault="008F1423" w:rsidP="008F1423">
      <w:pPr>
        <w:ind w:left="1080" w:hanging="1080"/>
        <w:rPr>
          <w:rFonts w:ascii="Arial" w:hAnsi="Arial" w:cs="Arial"/>
          <w:sz w:val="22"/>
        </w:rPr>
      </w:pPr>
      <w:r w:rsidRPr="005564EE">
        <w:rPr>
          <w:rFonts w:ascii="Arial" w:hAnsi="Arial" w:cs="Arial"/>
          <w:sz w:val="22"/>
        </w:rPr>
        <w:t>2020</w:t>
      </w:r>
      <w:r w:rsidRPr="005564EE">
        <w:rPr>
          <w:rFonts w:ascii="Arial" w:hAnsi="Arial" w:cs="Arial"/>
          <w:sz w:val="22"/>
        </w:rPr>
        <w:tab/>
      </w:r>
      <w:r w:rsidRPr="005564EE">
        <w:rPr>
          <w:rFonts w:ascii="Arial" w:hAnsi="Arial" w:cs="Arial"/>
          <w:sz w:val="22"/>
        </w:rPr>
        <w:tab/>
        <w:t>Member, Connecticut Academy of Science and Engineering</w:t>
      </w:r>
    </w:p>
    <w:p w14:paraId="3D840D12" w14:textId="77777777" w:rsidR="008F1423" w:rsidRPr="005564EE" w:rsidRDefault="008F1423" w:rsidP="008F1423">
      <w:pPr>
        <w:ind w:left="1440" w:hanging="1440"/>
        <w:rPr>
          <w:rFonts w:ascii="Arial" w:hAnsi="Arial" w:cs="Arial"/>
          <w:sz w:val="22"/>
        </w:rPr>
      </w:pPr>
      <w:r w:rsidRPr="005564EE">
        <w:rPr>
          <w:rFonts w:ascii="Arial" w:hAnsi="Arial" w:cs="Arial"/>
          <w:sz w:val="22"/>
        </w:rPr>
        <w:t>2019</w:t>
      </w:r>
      <w:r w:rsidRPr="005564EE">
        <w:rPr>
          <w:rFonts w:ascii="Arial" w:hAnsi="Arial" w:cs="Arial"/>
          <w:sz w:val="22"/>
        </w:rPr>
        <w:tab/>
        <w:t>Fellow, American Society of Tropical Medicine and Hygiene</w:t>
      </w:r>
    </w:p>
    <w:p w14:paraId="09902E99" w14:textId="77777777" w:rsidR="008F1423" w:rsidRPr="005564EE" w:rsidRDefault="008F1423" w:rsidP="008F1423">
      <w:pPr>
        <w:ind w:left="1440" w:hanging="1440"/>
        <w:rPr>
          <w:rFonts w:ascii="Arial" w:hAnsi="Arial" w:cs="Arial"/>
          <w:sz w:val="22"/>
        </w:rPr>
      </w:pPr>
      <w:r w:rsidRPr="005564EE">
        <w:rPr>
          <w:rFonts w:ascii="Arial" w:hAnsi="Arial" w:cs="Arial"/>
          <w:sz w:val="22"/>
        </w:rPr>
        <w:t>2016</w:t>
      </w:r>
      <w:r w:rsidRPr="005564EE">
        <w:rPr>
          <w:rFonts w:ascii="Arial" w:hAnsi="Arial" w:cs="Arial"/>
          <w:sz w:val="22"/>
        </w:rPr>
        <w:tab/>
        <w:t>Charles F. Craig Lecture, Meeting of the American Society of Tropical Medicine and Hygiene</w:t>
      </w:r>
    </w:p>
    <w:p w14:paraId="2E2F0791" w14:textId="77777777" w:rsidR="008F1423" w:rsidRPr="005564EE" w:rsidRDefault="008F1423" w:rsidP="008F1423">
      <w:pPr>
        <w:ind w:left="1440" w:hanging="1440"/>
        <w:rPr>
          <w:rFonts w:ascii="Arial" w:hAnsi="Arial" w:cs="Arial"/>
          <w:sz w:val="22"/>
          <w:szCs w:val="22"/>
        </w:rPr>
      </w:pPr>
      <w:r w:rsidRPr="005564EE">
        <w:rPr>
          <w:rFonts w:ascii="Arial" w:hAnsi="Arial" w:cs="Arial"/>
          <w:sz w:val="22"/>
          <w:szCs w:val="22"/>
        </w:rPr>
        <w:t>2014</w:t>
      </w:r>
      <w:r w:rsidRPr="005564EE">
        <w:rPr>
          <w:rFonts w:ascii="Arial" w:hAnsi="Arial" w:cs="Arial"/>
          <w:sz w:val="22"/>
          <w:szCs w:val="22"/>
        </w:rPr>
        <w:tab/>
        <w:t>Fellow, American College of Physicians</w:t>
      </w:r>
    </w:p>
    <w:p w14:paraId="58B58CA7" w14:textId="77777777" w:rsidR="008F1423" w:rsidRPr="005564EE" w:rsidRDefault="008F1423" w:rsidP="008F1423">
      <w:pPr>
        <w:ind w:left="1440" w:hanging="1440"/>
        <w:rPr>
          <w:rFonts w:ascii="Arial" w:hAnsi="Arial" w:cs="Arial"/>
          <w:sz w:val="22"/>
          <w:szCs w:val="22"/>
        </w:rPr>
      </w:pPr>
      <w:r w:rsidRPr="005564EE">
        <w:rPr>
          <w:rFonts w:ascii="Arial" w:hAnsi="Arial" w:cs="Arial"/>
          <w:sz w:val="22"/>
          <w:szCs w:val="22"/>
        </w:rPr>
        <w:t>2008</w:t>
      </w:r>
      <w:r w:rsidRPr="005564EE">
        <w:rPr>
          <w:rFonts w:ascii="Arial" w:hAnsi="Arial" w:cs="Arial"/>
          <w:sz w:val="22"/>
          <w:szCs w:val="22"/>
        </w:rPr>
        <w:tab/>
        <w:t>Fellow, Infectious Disease Society of America</w:t>
      </w:r>
    </w:p>
    <w:p w14:paraId="3BA2AF2B" w14:textId="77777777" w:rsidR="008F1423" w:rsidRPr="005564EE" w:rsidRDefault="008F1423" w:rsidP="008F1423">
      <w:pPr>
        <w:ind w:left="1440" w:hanging="1440"/>
        <w:rPr>
          <w:rFonts w:ascii="Arial" w:hAnsi="Arial" w:cs="Arial"/>
          <w:sz w:val="22"/>
          <w:szCs w:val="22"/>
        </w:rPr>
      </w:pPr>
      <w:r w:rsidRPr="005564EE">
        <w:rPr>
          <w:rFonts w:ascii="Arial" w:hAnsi="Arial" w:cs="Arial"/>
          <w:sz w:val="22"/>
          <w:szCs w:val="22"/>
        </w:rPr>
        <w:t>2008</w:t>
      </w:r>
      <w:r w:rsidRPr="005564EE">
        <w:rPr>
          <w:rFonts w:ascii="Arial" w:hAnsi="Arial" w:cs="Arial"/>
          <w:sz w:val="22"/>
          <w:szCs w:val="22"/>
        </w:rPr>
        <w:tab/>
      </w:r>
      <w:r w:rsidRPr="00AD6F40">
        <w:rPr>
          <w:rFonts w:ascii="Arial" w:hAnsi="Arial" w:cs="Arial"/>
          <w:iCs/>
          <w:sz w:val="22"/>
          <w:szCs w:val="22"/>
        </w:rPr>
        <w:t>Clinical Infectious Disease</w:t>
      </w:r>
      <w:r w:rsidRPr="005564EE">
        <w:rPr>
          <w:rFonts w:ascii="Arial" w:hAnsi="Arial" w:cs="Arial"/>
          <w:sz w:val="22"/>
          <w:szCs w:val="22"/>
        </w:rPr>
        <w:t xml:space="preserve"> Award for outstanding review</w:t>
      </w:r>
    </w:p>
    <w:p w14:paraId="72F9CCF0" w14:textId="77777777" w:rsidR="008F1423" w:rsidRPr="005564EE" w:rsidRDefault="008F1423" w:rsidP="008F1423">
      <w:pPr>
        <w:ind w:left="1440" w:hanging="1440"/>
        <w:rPr>
          <w:rFonts w:ascii="Arial" w:hAnsi="Arial" w:cs="Arial"/>
          <w:sz w:val="22"/>
          <w:szCs w:val="22"/>
        </w:rPr>
      </w:pPr>
      <w:r w:rsidRPr="005564EE">
        <w:rPr>
          <w:rFonts w:ascii="Arial" w:hAnsi="Arial" w:cs="Arial"/>
          <w:sz w:val="22"/>
          <w:szCs w:val="22"/>
        </w:rPr>
        <w:t>1997</w:t>
      </w:r>
      <w:r w:rsidRPr="005564EE">
        <w:rPr>
          <w:rFonts w:ascii="Arial" w:hAnsi="Arial" w:cs="Arial"/>
          <w:sz w:val="22"/>
          <w:szCs w:val="22"/>
        </w:rPr>
        <w:tab/>
        <w:t>Special Citation for Fellow-in-Training, 35</w:t>
      </w:r>
      <w:r w:rsidRPr="005564EE">
        <w:rPr>
          <w:rFonts w:ascii="Arial" w:hAnsi="Arial" w:cs="Arial"/>
          <w:sz w:val="22"/>
          <w:szCs w:val="22"/>
          <w:vertAlign w:val="superscript"/>
        </w:rPr>
        <w:t>th</w:t>
      </w:r>
      <w:r w:rsidRPr="005564EE">
        <w:rPr>
          <w:rFonts w:ascii="Arial" w:hAnsi="Arial" w:cs="Arial"/>
          <w:sz w:val="22"/>
          <w:szCs w:val="22"/>
        </w:rPr>
        <w:t xml:space="preserve"> Meeting of the Infectious Disease Society of North America.</w:t>
      </w:r>
    </w:p>
    <w:p w14:paraId="1660811A" w14:textId="77777777" w:rsidR="008F1423" w:rsidRPr="005564EE" w:rsidRDefault="008F1423" w:rsidP="008F1423">
      <w:pPr>
        <w:ind w:left="1440" w:hanging="1440"/>
        <w:rPr>
          <w:rFonts w:ascii="Arial" w:hAnsi="Arial" w:cs="Arial"/>
          <w:sz w:val="22"/>
          <w:szCs w:val="22"/>
        </w:rPr>
      </w:pPr>
      <w:r w:rsidRPr="005564EE">
        <w:rPr>
          <w:rFonts w:ascii="Arial" w:hAnsi="Arial" w:cs="Arial"/>
          <w:sz w:val="22"/>
          <w:szCs w:val="22"/>
        </w:rPr>
        <w:t>1992</w:t>
      </w:r>
      <w:r w:rsidRPr="005564EE">
        <w:rPr>
          <w:rFonts w:ascii="Arial" w:hAnsi="Arial" w:cs="Arial"/>
          <w:sz w:val="22"/>
          <w:szCs w:val="22"/>
        </w:rPr>
        <w:tab/>
        <w:t>Arnold Dunne Award, Department of Medicine, Brigham and Women's Hospital.</w:t>
      </w:r>
    </w:p>
    <w:p w14:paraId="0016F24E" w14:textId="499C88A0" w:rsidR="00090943" w:rsidRPr="005564EE" w:rsidRDefault="008F1423" w:rsidP="000B181D">
      <w:pPr>
        <w:ind w:left="1440" w:hanging="1440"/>
        <w:rPr>
          <w:rFonts w:ascii="Arial" w:hAnsi="Arial" w:cs="Arial"/>
          <w:sz w:val="22"/>
          <w:szCs w:val="22"/>
          <w:u w:val="single"/>
        </w:rPr>
      </w:pPr>
      <w:r w:rsidRPr="005564EE">
        <w:rPr>
          <w:rFonts w:ascii="Arial" w:hAnsi="Arial" w:cs="Arial"/>
          <w:sz w:val="22"/>
          <w:szCs w:val="22"/>
        </w:rPr>
        <w:t>1981</w:t>
      </w:r>
      <w:r w:rsidRPr="005564EE">
        <w:rPr>
          <w:rFonts w:ascii="Arial" w:hAnsi="Arial" w:cs="Arial"/>
          <w:sz w:val="22"/>
          <w:szCs w:val="22"/>
        </w:rPr>
        <w:tab/>
        <w:t>Merck Index Award, Department of Chemistry, Massachusetts Institute of Technology</w:t>
      </w:r>
    </w:p>
    <w:p w14:paraId="0B5A37B6" w14:textId="5874BE1C" w:rsidR="00090943" w:rsidRPr="005564EE" w:rsidRDefault="009F670E" w:rsidP="00176C1E">
      <w:pPr>
        <w:ind w:left="1440" w:hanging="1440"/>
        <w:rPr>
          <w:rFonts w:ascii="Arial" w:hAnsi="Arial" w:cs="Arial"/>
          <w:sz w:val="22"/>
          <w:szCs w:val="22"/>
        </w:rPr>
      </w:pPr>
      <w:r w:rsidRPr="005564EE">
        <w:rPr>
          <w:rFonts w:ascii="Arial" w:hAnsi="Arial" w:cs="Arial"/>
          <w:sz w:val="22"/>
          <w:szCs w:val="22"/>
        </w:rPr>
        <w:t>1981</w:t>
      </w:r>
      <w:r w:rsidRPr="005564EE">
        <w:rPr>
          <w:rFonts w:ascii="Arial" w:hAnsi="Arial" w:cs="Arial"/>
          <w:sz w:val="22"/>
          <w:szCs w:val="22"/>
        </w:rPr>
        <w:tab/>
        <w:t>Associate Member</w:t>
      </w:r>
      <w:r w:rsidR="006924FC" w:rsidRPr="005564EE">
        <w:rPr>
          <w:rFonts w:ascii="Arial" w:hAnsi="Arial" w:cs="Arial"/>
          <w:sz w:val="22"/>
          <w:szCs w:val="22"/>
        </w:rPr>
        <w:t xml:space="preserve"> (Member, 2020)</w:t>
      </w:r>
      <w:r w:rsidRPr="005564EE">
        <w:rPr>
          <w:rFonts w:ascii="Arial" w:hAnsi="Arial" w:cs="Arial"/>
          <w:sz w:val="22"/>
          <w:szCs w:val="22"/>
        </w:rPr>
        <w:t>, Sigma Xi.</w:t>
      </w:r>
    </w:p>
    <w:p w14:paraId="6F09076A" w14:textId="141B826D" w:rsidR="009511FD" w:rsidRPr="005564EE" w:rsidRDefault="009511FD" w:rsidP="009511FD">
      <w:pPr>
        <w:pStyle w:val="BodyTextIndent"/>
        <w:tabs>
          <w:tab w:val="clear" w:pos="1440"/>
          <w:tab w:val="clear" w:pos="1980"/>
          <w:tab w:val="clear" w:pos="2790"/>
          <w:tab w:val="left" w:pos="1890"/>
          <w:tab w:val="left" w:pos="2880"/>
        </w:tabs>
        <w:rPr>
          <w:rFonts w:cs="Arial"/>
          <w:szCs w:val="22"/>
        </w:rPr>
      </w:pPr>
    </w:p>
    <w:p w14:paraId="486E500A" w14:textId="60AC6680" w:rsidR="0038723C" w:rsidRDefault="0038723C" w:rsidP="00CA50AC">
      <w:pPr>
        <w:tabs>
          <w:tab w:val="left" w:pos="360"/>
          <w:tab w:val="left" w:pos="1890"/>
          <w:tab w:val="left" w:pos="2880"/>
        </w:tabs>
        <w:rPr>
          <w:rFonts w:ascii="Arial" w:hAnsi="Arial" w:cs="Arial"/>
          <w:sz w:val="22"/>
          <w:szCs w:val="22"/>
        </w:rPr>
      </w:pPr>
      <w:r w:rsidRPr="005564EE">
        <w:rPr>
          <w:rFonts w:ascii="Arial" w:hAnsi="Arial" w:cs="Arial"/>
          <w:sz w:val="22"/>
          <w:szCs w:val="22"/>
        </w:rPr>
        <w:t>B)</w:t>
      </w:r>
      <w:r w:rsidR="00CA50AC" w:rsidRPr="005564EE">
        <w:rPr>
          <w:rFonts w:ascii="Arial" w:hAnsi="Arial" w:cs="Arial"/>
          <w:sz w:val="22"/>
          <w:szCs w:val="22"/>
        </w:rPr>
        <w:tab/>
      </w:r>
      <w:r w:rsidRPr="005564EE">
        <w:rPr>
          <w:rFonts w:ascii="Arial" w:hAnsi="Arial" w:cs="Arial"/>
          <w:sz w:val="22"/>
          <w:szCs w:val="22"/>
          <w:u w:val="single"/>
        </w:rPr>
        <w:t>University</w:t>
      </w:r>
      <w:r w:rsidR="00967F10">
        <w:rPr>
          <w:rFonts w:ascii="Arial" w:hAnsi="Arial" w:cs="Arial"/>
          <w:sz w:val="22"/>
          <w:szCs w:val="22"/>
        </w:rPr>
        <w:t>:</w:t>
      </w:r>
      <w:r w:rsidRPr="005564EE">
        <w:rPr>
          <w:rFonts w:ascii="Arial" w:hAnsi="Arial" w:cs="Arial"/>
          <w:sz w:val="22"/>
          <w:szCs w:val="22"/>
        </w:rPr>
        <w:br/>
      </w:r>
    </w:p>
    <w:p w14:paraId="7077D6A6" w14:textId="0F668C71" w:rsidR="000B43A3" w:rsidRDefault="000B43A3" w:rsidP="000B43A3">
      <w:pPr>
        <w:ind w:left="1080" w:hanging="1080"/>
        <w:rPr>
          <w:rFonts w:ascii="Arial" w:hAnsi="Arial" w:cs="Arial"/>
          <w:sz w:val="22"/>
        </w:rPr>
      </w:pPr>
      <w:r w:rsidRPr="005564EE">
        <w:rPr>
          <w:rFonts w:ascii="Arial" w:hAnsi="Arial" w:cs="Arial"/>
          <w:sz w:val="22"/>
        </w:rPr>
        <w:t>2020</w:t>
      </w:r>
      <w:r w:rsidRPr="005564EE">
        <w:rPr>
          <w:rFonts w:ascii="Arial" w:hAnsi="Arial" w:cs="Arial"/>
          <w:sz w:val="22"/>
        </w:rPr>
        <w:tab/>
      </w:r>
      <w:r w:rsidRPr="005564EE">
        <w:rPr>
          <w:rFonts w:ascii="Arial" w:hAnsi="Arial" w:cs="Arial"/>
          <w:sz w:val="22"/>
        </w:rPr>
        <w:tab/>
        <w:t>Team Research Award, Yale School of Public Health</w:t>
      </w:r>
    </w:p>
    <w:p w14:paraId="6C267E60" w14:textId="1EC70D36" w:rsidR="00100CF9" w:rsidRPr="005564EE" w:rsidRDefault="00100CF9" w:rsidP="000B43A3">
      <w:pPr>
        <w:ind w:left="1080" w:hanging="1080"/>
        <w:rPr>
          <w:rFonts w:ascii="Arial" w:hAnsi="Arial" w:cs="Arial"/>
          <w:sz w:val="22"/>
        </w:rPr>
      </w:pPr>
      <w:r>
        <w:rPr>
          <w:rFonts w:ascii="Arial" w:hAnsi="Arial" w:cs="Arial"/>
          <w:sz w:val="22"/>
        </w:rPr>
        <w:t>2022</w:t>
      </w:r>
      <w:r>
        <w:rPr>
          <w:rFonts w:ascii="Arial" w:hAnsi="Arial" w:cs="Arial"/>
          <w:sz w:val="22"/>
        </w:rPr>
        <w:tab/>
      </w:r>
      <w:r>
        <w:rPr>
          <w:rFonts w:ascii="Arial" w:hAnsi="Arial" w:cs="Arial"/>
          <w:sz w:val="22"/>
        </w:rPr>
        <w:tab/>
        <w:t>COVID-19 Research Award, Yale School of Public Health</w:t>
      </w:r>
    </w:p>
    <w:p w14:paraId="31E31A61" w14:textId="77777777" w:rsidR="000B43A3" w:rsidRPr="005564EE" w:rsidRDefault="000B43A3" w:rsidP="00CA50AC">
      <w:pPr>
        <w:tabs>
          <w:tab w:val="left" w:pos="360"/>
          <w:tab w:val="left" w:pos="1890"/>
          <w:tab w:val="left" w:pos="2880"/>
        </w:tabs>
        <w:rPr>
          <w:rFonts w:ascii="Arial" w:hAnsi="Arial" w:cs="Arial"/>
          <w:sz w:val="22"/>
          <w:szCs w:val="22"/>
        </w:rPr>
      </w:pPr>
    </w:p>
    <w:p w14:paraId="4B016414" w14:textId="45722A3A" w:rsidR="0038723C" w:rsidRPr="005564EE" w:rsidRDefault="00AD69E6" w:rsidP="004405C7">
      <w:pPr>
        <w:tabs>
          <w:tab w:val="left" w:pos="1080"/>
          <w:tab w:val="left" w:pos="1890"/>
          <w:tab w:val="left" w:pos="2880"/>
        </w:tabs>
        <w:ind w:left="360" w:hanging="360"/>
        <w:rPr>
          <w:rFonts w:ascii="Arial" w:hAnsi="Arial" w:cs="Arial"/>
          <w:b/>
          <w:sz w:val="22"/>
          <w:szCs w:val="22"/>
        </w:rPr>
      </w:pPr>
      <w:r w:rsidRPr="005564EE">
        <w:rPr>
          <w:rFonts w:ascii="Arial" w:hAnsi="Arial" w:cs="Arial"/>
          <w:b/>
          <w:sz w:val="22"/>
          <w:szCs w:val="22"/>
        </w:rPr>
        <w:t>Grant History</w:t>
      </w:r>
    </w:p>
    <w:p w14:paraId="0F6921F2" w14:textId="77777777" w:rsidR="0038723C" w:rsidRPr="005564EE" w:rsidRDefault="0038723C">
      <w:pPr>
        <w:tabs>
          <w:tab w:val="left" w:pos="1080"/>
          <w:tab w:val="left" w:pos="1890"/>
          <w:tab w:val="left" w:pos="2880"/>
        </w:tabs>
        <w:ind w:left="360" w:hanging="360"/>
        <w:rPr>
          <w:rFonts w:ascii="Arial" w:hAnsi="Arial" w:cs="Arial"/>
          <w:b/>
          <w:sz w:val="22"/>
          <w:szCs w:val="22"/>
        </w:rPr>
      </w:pPr>
    </w:p>
    <w:p w14:paraId="4F47E9C0" w14:textId="6B03DCF5" w:rsidR="00B62DFA" w:rsidRPr="005564EE" w:rsidRDefault="001E322A" w:rsidP="00F217D0">
      <w:pPr>
        <w:pStyle w:val="ListParagraph"/>
        <w:numPr>
          <w:ilvl w:val="0"/>
          <w:numId w:val="4"/>
        </w:numPr>
        <w:tabs>
          <w:tab w:val="left" w:pos="2160"/>
        </w:tabs>
        <w:ind w:left="360"/>
        <w:rPr>
          <w:rFonts w:ascii="Arial" w:hAnsi="Arial" w:cs="Arial"/>
          <w:sz w:val="22"/>
          <w:szCs w:val="22"/>
          <w:u w:val="single"/>
        </w:rPr>
      </w:pPr>
      <w:r w:rsidRPr="005564EE">
        <w:rPr>
          <w:rFonts w:ascii="Arial" w:hAnsi="Arial" w:cs="Arial"/>
          <w:sz w:val="22"/>
          <w:szCs w:val="22"/>
          <w:u w:val="single"/>
        </w:rPr>
        <w:t>Current Grants</w:t>
      </w:r>
    </w:p>
    <w:p w14:paraId="0A526530" w14:textId="77777777" w:rsidR="00BD7865" w:rsidRPr="005564EE" w:rsidRDefault="00BD7865" w:rsidP="00BD7865">
      <w:pPr>
        <w:tabs>
          <w:tab w:val="left" w:pos="2160"/>
        </w:tabs>
        <w:rPr>
          <w:rFonts w:ascii="Arial" w:hAnsi="Arial" w:cs="Arial"/>
          <w:sz w:val="22"/>
          <w:szCs w:val="22"/>
        </w:rPr>
      </w:pPr>
    </w:p>
    <w:p w14:paraId="40A30081" w14:textId="77777777" w:rsidR="00760174" w:rsidRPr="005564EE" w:rsidRDefault="00760174" w:rsidP="00760174">
      <w:pPr>
        <w:pStyle w:val="BodyTextIndent2"/>
        <w:tabs>
          <w:tab w:val="clear" w:pos="1080"/>
          <w:tab w:val="clear" w:pos="1440"/>
          <w:tab w:val="clear" w:pos="1980"/>
          <w:tab w:val="clear" w:pos="2790"/>
          <w:tab w:val="left" w:pos="2160"/>
        </w:tabs>
        <w:ind w:left="0" w:firstLine="0"/>
        <w:rPr>
          <w:szCs w:val="22"/>
        </w:rPr>
      </w:pPr>
      <w:r w:rsidRPr="005564EE">
        <w:rPr>
          <w:szCs w:val="22"/>
        </w:rPr>
        <w:t>Agency:</w:t>
      </w:r>
      <w:r w:rsidRPr="005564EE">
        <w:rPr>
          <w:szCs w:val="22"/>
        </w:rPr>
        <w:tab/>
        <w:t>NIH/NIAID</w:t>
      </w:r>
    </w:p>
    <w:p w14:paraId="485724F6" w14:textId="77777777" w:rsidR="00760174" w:rsidRPr="005564EE" w:rsidRDefault="00760174" w:rsidP="00760174">
      <w:pPr>
        <w:pStyle w:val="BodyTextIndent2"/>
        <w:tabs>
          <w:tab w:val="clear" w:pos="1080"/>
          <w:tab w:val="clear" w:pos="1440"/>
          <w:tab w:val="clear" w:pos="1980"/>
          <w:tab w:val="clear" w:pos="2790"/>
          <w:tab w:val="left" w:pos="2160"/>
        </w:tabs>
        <w:ind w:left="0" w:firstLine="0"/>
        <w:rPr>
          <w:szCs w:val="22"/>
        </w:rPr>
      </w:pPr>
      <w:r w:rsidRPr="005564EE">
        <w:rPr>
          <w:szCs w:val="22"/>
        </w:rPr>
        <w:t>ID</w:t>
      </w:r>
      <w:r w:rsidRPr="005564EE">
        <w:rPr>
          <w:color w:val="auto"/>
          <w:szCs w:val="22"/>
        </w:rPr>
        <w:t>#</w:t>
      </w:r>
      <w:r w:rsidRPr="005564EE">
        <w:rPr>
          <w:color w:val="auto"/>
          <w:szCs w:val="22"/>
        </w:rPr>
        <w:tab/>
        <w:t>DMID 17-0111</w:t>
      </w:r>
    </w:p>
    <w:p w14:paraId="5231D1E0" w14:textId="44A72BFA" w:rsidR="00760174" w:rsidRPr="005564EE" w:rsidRDefault="00AC152F" w:rsidP="00760174">
      <w:pPr>
        <w:tabs>
          <w:tab w:val="left" w:pos="2160"/>
        </w:tabs>
        <w:ind w:left="2160" w:hanging="2160"/>
        <w:rPr>
          <w:rFonts w:ascii="Arial" w:hAnsi="Arial" w:cs="Arial"/>
          <w:i/>
          <w:iCs/>
          <w:sz w:val="22"/>
          <w:szCs w:val="22"/>
        </w:rPr>
      </w:pPr>
      <w:r>
        <w:rPr>
          <w:rFonts w:ascii="Arial" w:hAnsi="Arial" w:cs="Arial"/>
          <w:sz w:val="22"/>
          <w:szCs w:val="22"/>
        </w:rPr>
        <w:t>Title:</w:t>
      </w:r>
      <w:r>
        <w:rPr>
          <w:rFonts w:ascii="Arial" w:hAnsi="Arial" w:cs="Arial"/>
          <w:sz w:val="22"/>
          <w:szCs w:val="22"/>
        </w:rPr>
        <w:tab/>
        <w:t>A Cluster-Randomized Tr</w:t>
      </w:r>
      <w:r w:rsidR="00760174" w:rsidRPr="005564EE">
        <w:rPr>
          <w:rFonts w:ascii="Arial" w:hAnsi="Arial" w:cs="Arial"/>
          <w:sz w:val="22"/>
          <w:szCs w:val="22"/>
        </w:rPr>
        <w:t xml:space="preserve">ial </w:t>
      </w:r>
      <w:r>
        <w:rPr>
          <w:rFonts w:ascii="Arial" w:hAnsi="Arial" w:cs="Arial"/>
          <w:sz w:val="22"/>
          <w:szCs w:val="22"/>
        </w:rPr>
        <w:t>to Evaluate the Efficacy</w:t>
      </w:r>
      <w:r w:rsidR="00760174" w:rsidRPr="005564EE">
        <w:rPr>
          <w:rFonts w:ascii="Arial" w:hAnsi="Arial" w:cs="Arial"/>
          <w:sz w:val="22"/>
          <w:szCs w:val="22"/>
        </w:rPr>
        <w:t xml:space="preserve"> of Wolbachia-infected </w:t>
      </w:r>
      <w:r w:rsidR="00760174" w:rsidRPr="005564EE">
        <w:rPr>
          <w:rFonts w:ascii="Arial" w:hAnsi="Arial" w:cs="Arial"/>
          <w:i/>
          <w:sz w:val="22"/>
          <w:szCs w:val="22"/>
        </w:rPr>
        <w:t>Aedes aegypti</w:t>
      </w:r>
      <w:r>
        <w:rPr>
          <w:rFonts w:ascii="Arial" w:hAnsi="Arial" w:cs="Arial"/>
          <w:sz w:val="22"/>
          <w:szCs w:val="22"/>
        </w:rPr>
        <w:t xml:space="preserve"> Mosquitoes in Reducing the Incidence of A</w:t>
      </w:r>
      <w:r w:rsidR="00760174" w:rsidRPr="005564EE">
        <w:rPr>
          <w:rFonts w:ascii="Arial" w:hAnsi="Arial" w:cs="Arial"/>
          <w:sz w:val="22"/>
          <w:szCs w:val="22"/>
        </w:rPr>
        <w:t xml:space="preserve">rboviral </w:t>
      </w:r>
      <w:r>
        <w:rPr>
          <w:rFonts w:ascii="Arial" w:hAnsi="Arial" w:cs="Arial"/>
          <w:sz w:val="22"/>
          <w:szCs w:val="22"/>
        </w:rPr>
        <w:t>I</w:t>
      </w:r>
      <w:r w:rsidR="00760174" w:rsidRPr="005564EE">
        <w:rPr>
          <w:rFonts w:ascii="Arial" w:hAnsi="Arial" w:cs="Arial"/>
          <w:sz w:val="22"/>
          <w:szCs w:val="22"/>
        </w:rPr>
        <w:t>nfection in Brazil</w:t>
      </w:r>
      <w:r>
        <w:rPr>
          <w:rFonts w:ascii="Arial" w:hAnsi="Arial" w:cs="Arial"/>
          <w:sz w:val="22"/>
          <w:szCs w:val="22"/>
        </w:rPr>
        <w:t xml:space="preserve"> </w:t>
      </w:r>
      <w:r w:rsidRPr="005564EE">
        <w:rPr>
          <w:rFonts w:ascii="Arial" w:hAnsi="Arial" w:cs="Arial"/>
          <w:sz w:val="22"/>
          <w:szCs w:val="22"/>
        </w:rPr>
        <w:t>(</w:t>
      </w:r>
      <w:r w:rsidRPr="00AC152F">
        <w:rPr>
          <w:rFonts w:ascii="Arial" w:hAnsi="Arial" w:cs="Arial"/>
          <w:i/>
          <w:sz w:val="22"/>
          <w:szCs w:val="22"/>
        </w:rPr>
        <w:t>EVITA Dengue</w:t>
      </w:r>
      <w:r>
        <w:rPr>
          <w:rFonts w:ascii="Arial" w:hAnsi="Arial" w:cs="Arial"/>
          <w:sz w:val="22"/>
          <w:szCs w:val="22"/>
        </w:rPr>
        <w:t>)</w:t>
      </w:r>
    </w:p>
    <w:p w14:paraId="1DF90AC2" w14:textId="72D59E0B" w:rsidR="00760174" w:rsidRPr="00B67430" w:rsidRDefault="00760174" w:rsidP="00760174">
      <w:pPr>
        <w:tabs>
          <w:tab w:val="left" w:pos="2160"/>
        </w:tabs>
        <w:ind w:left="2160" w:hanging="2160"/>
        <w:rPr>
          <w:rFonts w:ascii="Arial" w:hAnsi="Arial" w:cs="Arial"/>
          <w:sz w:val="22"/>
          <w:szCs w:val="22"/>
        </w:rPr>
      </w:pPr>
      <w:r w:rsidRPr="00B67430">
        <w:rPr>
          <w:rFonts w:ascii="Arial" w:hAnsi="Arial" w:cs="Arial"/>
          <w:sz w:val="22"/>
          <w:szCs w:val="22"/>
        </w:rPr>
        <w:t>P.I.:</w:t>
      </w:r>
      <w:r w:rsidRPr="00B67430">
        <w:rPr>
          <w:rFonts w:ascii="Arial" w:hAnsi="Arial" w:cs="Arial"/>
          <w:sz w:val="22"/>
          <w:szCs w:val="22"/>
        </w:rPr>
        <w:tab/>
      </w:r>
      <w:r w:rsidR="002270CE">
        <w:rPr>
          <w:rFonts w:ascii="Arial" w:hAnsi="Arial" w:cs="Arial"/>
          <w:sz w:val="22"/>
          <w:szCs w:val="22"/>
        </w:rPr>
        <w:t>Albert I. Ko</w:t>
      </w:r>
      <w:r w:rsidRPr="00B67430">
        <w:rPr>
          <w:rFonts w:ascii="Arial" w:hAnsi="Arial" w:cs="Arial"/>
          <w:sz w:val="22"/>
          <w:szCs w:val="22"/>
        </w:rPr>
        <w:t xml:space="preserve"> (with Srilatha Eduganganti, M.D., Mauro Teixeira, M.D.</w:t>
      </w:r>
      <w:r w:rsidR="00B67430" w:rsidRPr="00B67430">
        <w:rPr>
          <w:rFonts w:ascii="Arial" w:hAnsi="Arial" w:cs="Arial"/>
          <w:sz w:val="22"/>
          <w:szCs w:val="22"/>
        </w:rPr>
        <w:t>, P</w:t>
      </w:r>
      <w:r w:rsidR="00B67430">
        <w:rPr>
          <w:rFonts w:ascii="Arial" w:hAnsi="Arial" w:cs="Arial"/>
          <w:sz w:val="22"/>
          <w:szCs w:val="22"/>
        </w:rPr>
        <w:t>h.D.</w:t>
      </w:r>
      <w:r w:rsidRPr="00B67430">
        <w:rPr>
          <w:rFonts w:ascii="Arial" w:hAnsi="Arial" w:cs="Arial"/>
          <w:sz w:val="22"/>
          <w:szCs w:val="22"/>
        </w:rPr>
        <w:t>, Derek Cummings, Ph.D.)</w:t>
      </w:r>
    </w:p>
    <w:p w14:paraId="761E7DAE" w14:textId="23ECB127" w:rsidR="00760174" w:rsidRPr="005564EE" w:rsidRDefault="00D35D90" w:rsidP="00760174">
      <w:pPr>
        <w:tabs>
          <w:tab w:val="left" w:pos="2160"/>
        </w:tabs>
        <w:rPr>
          <w:rFonts w:ascii="Arial" w:hAnsi="Arial" w:cs="Arial"/>
          <w:sz w:val="22"/>
          <w:szCs w:val="22"/>
        </w:rPr>
      </w:pPr>
      <w:r>
        <w:rPr>
          <w:rFonts w:ascii="Arial" w:hAnsi="Arial" w:cs="Arial"/>
          <w:sz w:val="22"/>
          <w:szCs w:val="22"/>
        </w:rPr>
        <w:t>Percent effort:</w:t>
      </w:r>
      <w:r>
        <w:rPr>
          <w:rFonts w:ascii="Arial" w:hAnsi="Arial" w:cs="Arial"/>
          <w:sz w:val="22"/>
          <w:szCs w:val="22"/>
        </w:rPr>
        <w:tab/>
        <w:t>10</w:t>
      </w:r>
      <w:r w:rsidR="00760174" w:rsidRPr="005564EE">
        <w:rPr>
          <w:rFonts w:ascii="Arial" w:hAnsi="Arial" w:cs="Arial"/>
          <w:sz w:val="22"/>
          <w:szCs w:val="22"/>
        </w:rPr>
        <w:t>%</w:t>
      </w:r>
    </w:p>
    <w:p w14:paraId="0AC867D0" w14:textId="36FAB422" w:rsidR="00760174" w:rsidRPr="005564EE" w:rsidRDefault="00760174" w:rsidP="00760174">
      <w:pPr>
        <w:tabs>
          <w:tab w:val="left" w:pos="2160"/>
        </w:tabs>
        <w:rPr>
          <w:rFonts w:ascii="Arial" w:hAnsi="Arial" w:cs="Arial"/>
          <w:sz w:val="22"/>
          <w:szCs w:val="22"/>
        </w:rPr>
      </w:pPr>
      <w:r w:rsidRPr="005564EE">
        <w:rPr>
          <w:rFonts w:ascii="Arial" w:hAnsi="Arial" w:cs="Arial"/>
          <w:sz w:val="22"/>
          <w:szCs w:val="22"/>
        </w:rPr>
        <w:t>Total costs for project period: $8</w:t>
      </w:r>
      <w:r w:rsidR="00E112A8">
        <w:rPr>
          <w:rFonts w:ascii="Arial" w:hAnsi="Arial" w:cs="Arial"/>
          <w:sz w:val="22"/>
          <w:szCs w:val="22"/>
        </w:rPr>
        <w:t>,750</w:t>
      </w:r>
      <w:r w:rsidRPr="005564EE">
        <w:rPr>
          <w:rFonts w:ascii="Arial" w:hAnsi="Arial" w:cs="Arial"/>
          <w:sz w:val="22"/>
          <w:szCs w:val="22"/>
        </w:rPr>
        <w:t>,000 (sub-award $</w:t>
      </w:r>
      <w:r w:rsidR="00E112A8" w:rsidRPr="00E112A8">
        <w:rPr>
          <w:rFonts w:ascii="Arial" w:hAnsi="Arial" w:cs="Arial"/>
          <w:sz w:val="22"/>
          <w:szCs w:val="22"/>
        </w:rPr>
        <w:t>781,228</w:t>
      </w:r>
      <w:r w:rsidRPr="005564EE">
        <w:rPr>
          <w:rFonts w:ascii="Arial" w:hAnsi="Arial" w:cs="Arial"/>
          <w:sz w:val="22"/>
          <w:szCs w:val="22"/>
        </w:rPr>
        <w:t>)</w:t>
      </w:r>
    </w:p>
    <w:p w14:paraId="454343BF" w14:textId="754CB4AB" w:rsidR="00760174" w:rsidRPr="005564EE" w:rsidRDefault="00760174" w:rsidP="00760174">
      <w:pPr>
        <w:tabs>
          <w:tab w:val="left" w:pos="2160"/>
        </w:tabs>
        <w:rPr>
          <w:rFonts w:ascii="Arial" w:hAnsi="Arial" w:cs="Arial"/>
          <w:sz w:val="22"/>
          <w:szCs w:val="22"/>
        </w:rPr>
      </w:pPr>
      <w:r w:rsidRPr="005564EE">
        <w:rPr>
          <w:rFonts w:ascii="Arial" w:hAnsi="Arial" w:cs="Arial"/>
          <w:sz w:val="22"/>
          <w:szCs w:val="22"/>
        </w:rPr>
        <w:t>Project period:</w:t>
      </w:r>
      <w:r w:rsidRPr="005564EE">
        <w:rPr>
          <w:rFonts w:ascii="Arial" w:hAnsi="Arial" w:cs="Arial"/>
          <w:sz w:val="22"/>
          <w:szCs w:val="22"/>
        </w:rPr>
        <w:tab/>
        <w:t xml:space="preserve">01/01/2020 - </w:t>
      </w:r>
      <w:r w:rsidR="00272731">
        <w:rPr>
          <w:rFonts w:ascii="Arial" w:hAnsi="Arial" w:cs="Arial"/>
          <w:sz w:val="22"/>
          <w:szCs w:val="22"/>
        </w:rPr>
        <w:t>11</w:t>
      </w:r>
      <w:r w:rsidRPr="005564EE">
        <w:rPr>
          <w:rFonts w:ascii="Arial" w:hAnsi="Arial" w:cs="Arial"/>
          <w:sz w:val="22"/>
          <w:szCs w:val="22"/>
        </w:rPr>
        <w:t>/3</w:t>
      </w:r>
      <w:r w:rsidR="00272731">
        <w:rPr>
          <w:rFonts w:ascii="Arial" w:hAnsi="Arial" w:cs="Arial"/>
          <w:sz w:val="22"/>
          <w:szCs w:val="22"/>
        </w:rPr>
        <w:t>0</w:t>
      </w:r>
      <w:r w:rsidRPr="005564EE">
        <w:rPr>
          <w:rFonts w:ascii="Arial" w:hAnsi="Arial" w:cs="Arial"/>
          <w:sz w:val="22"/>
          <w:szCs w:val="22"/>
        </w:rPr>
        <w:t>/202</w:t>
      </w:r>
      <w:r w:rsidR="00E112A8">
        <w:rPr>
          <w:rFonts w:ascii="Arial" w:hAnsi="Arial" w:cs="Arial"/>
          <w:sz w:val="22"/>
          <w:szCs w:val="22"/>
        </w:rPr>
        <w:t>7</w:t>
      </w:r>
    </w:p>
    <w:p w14:paraId="153FE3A5" w14:textId="77777777" w:rsidR="00760174" w:rsidRPr="005564EE" w:rsidRDefault="00760174" w:rsidP="00A12BD2">
      <w:pPr>
        <w:tabs>
          <w:tab w:val="left" w:pos="3765"/>
        </w:tabs>
        <w:ind w:left="360" w:hanging="360"/>
        <w:rPr>
          <w:rFonts w:ascii="Arial" w:hAnsi="Arial" w:cs="Arial"/>
          <w:color w:val="000000"/>
          <w:sz w:val="22"/>
          <w:szCs w:val="22"/>
        </w:rPr>
      </w:pPr>
    </w:p>
    <w:p w14:paraId="54C77D9A" w14:textId="77777777" w:rsidR="00D74AF0" w:rsidRPr="00D9429F" w:rsidRDefault="00D74AF0" w:rsidP="00D74AF0">
      <w:pPr>
        <w:pStyle w:val="NormalWeb"/>
        <w:spacing w:before="0" w:beforeAutospacing="0" w:after="0" w:afterAutospacing="0"/>
        <w:rPr>
          <w:rFonts w:ascii="Arial" w:hAnsi="Arial" w:cs="Arial"/>
          <w:sz w:val="22"/>
          <w:szCs w:val="22"/>
          <w:lang w:val="en-US"/>
        </w:rPr>
      </w:pPr>
      <w:r w:rsidRPr="00D9429F">
        <w:rPr>
          <w:rFonts w:ascii="Arial" w:hAnsi="Arial" w:cs="Arial"/>
          <w:sz w:val="22"/>
          <w:szCs w:val="22"/>
          <w:lang w:val="en-US"/>
        </w:rPr>
        <w:t>Agency:</w:t>
      </w:r>
      <w:r>
        <w:rPr>
          <w:rFonts w:ascii="Arial" w:hAnsi="Arial" w:cs="Arial"/>
          <w:sz w:val="22"/>
          <w:szCs w:val="22"/>
          <w:lang w:val="en-US"/>
        </w:rPr>
        <w:tab/>
      </w:r>
      <w:r>
        <w:rPr>
          <w:rFonts w:ascii="Arial" w:hAnsi="Arial" w:cs="Arial"/>
          <w:sz w:val="22"/>
          <w:szCs w:val="22"/>
          <w:lang w:val="en-US"/>
        </w:rPr>
        <w:tab/>
      </w:r>
      <w:r w:rsidRPr="00D9429F">
        <w:rPr>
          <w:rFonts w:ascii="Arial" w:hAnsi="Arial" w:cs="Arial"/>
          <w:sz w:val="22"/>
          <w:szCs w:val="22"/>
          <w:lang w:val="en-US"/>
        </w:rPr>
        <w:t>Wellcome Trust</w:t>
      </w:r>
    </w:p>
    <w:p w14:paraId="042A5B82" w14:textId="77777777" w:rsidR="00D74AF0" w:rsidRPr="00D9429F" w:rsidRDefault="00D74AF0" w:rsidP="00D74AF0">
      <w:pPr>
        <w:pStyle w:val="NormalWeb"/>
        <w:spacing w:before="0" w:beforeAutospacing="0" w:after="0" w:afterAutospacing="0"/>
        <w:rPr>
          <w:rFonts w:ascii="Arial" w:hAnsi="Arial" w:cs="Arial"/>
          <w:sz w:val="22"/>
          <w:szCs w:val="22"/>
          <w:lang w:val="en-US"/>
        </w:rPr>
      </w:pPr>
      <w:r w:rsidRPr="00D9429F">
        <w:rPr>
          <w:rFonts w:ascii="Arial" w:hAnsi="Arial" w:cs="Arial"/>
          <w:sz w:val="22"/>
          <w:szCs w:val="22"/>
          <w:lang w:val="en-US"/>
        </w:rPr>
        <w:t>ID#</w:t>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sidRPr="00D9429F">
        <w:rPr>
          <w:rFonts w:ascii="Arial" w:hAnsi="Arial" w:cs="Arial"/>
          <w:sz w:val="22"/>
          <w:szCs w:val="22"/>
          <w:lang w:val="en-US"/>
        </w:rPr>
        <w:t>218987/Z/19/Z</w:t>
      </w:r>
    </w:p>
    <w:p w14:paraId="6805468B" w14:textId="77777777" w:rsidR="00D74AF0" w:rsidRPr="00D9429F" w:rsidRDefault="00D74AF0" w:rsidP="00D74AF0">
      <w:pPr>
        <w:pStyle w:val="NormalWeb"/>
        <w:spacing w:before="0" w:beforeAutospacing="0" w:after="0" w:afterAutospacing="0"/>
        <w:ind w:left="2160" w:hanging="2160"/>
        <w:rPr>
          <w:rFonts w:ascii="Arial" w:hAnsi="Arial" w:cs="Arial"/>
          <w:sz w:val="22"/>
          <w:szCs w:val="22"/>
          <w:lang w:val="en-US"/>
        </w:rPr>
      </w:pPr>
      <w:r w:rsidRPr="00D9429F">
        <w:rPr>
          <w:rFonts w:ascii="Arial" w:hAnsi="Arial" w:cs="Arial"/>
          <w:sz w:val="22"/>
          <w:szCs w:val="22"/>
          <w:lang w:val="en-US"/>
        </w:rPr>
        <w:t>Title:</w:t>
      </w:r>
      <w:r>
        <w:rPr>
          <w:rFonts w:ascii="Arial" w:hAnsi="Arial" w:cs="Arial"/>
          <w:sz w:val="22"/>
          <w:szCs w:val="22"/>
          <w:lang w:val="en-US"/>
        </w:rPr>
        <w:tab/>
      </w:r>
      <w:r w:rsidRPr="00D9429F">
        <w:rPr>
          <w:rFonts w:ascii="Arial" w:hAnsi="Arial" w:cs="Arial"/>
          <w:sz w:val="22"/>
          <w:szCs w:val="22"/>
          <w:lang w:val="en-US"/>
        </w:rPr>
        <w:t>Improved sanitation interventions to prevent urban leptospirosis transmission</w:t>
      </w:r>
    </w:p>
    <w:p w14:paraId="2D7024CE" w14:textId="77777777" w:rsidR="00D74AF0" w:rsidRPr="00D74AF0" w:rsidRDefault="00D74AF0" w:rsidP="00D74AF0">
      <w:pPr>
        <w:pStyle w:val="NormalWeb"/>
        <w:spacing w:before="0" w:beforeAutospacing="0" w:after="0" w:afterAutospacing="0"/>
        <w:rPr>
          <w:rFonts w:ascii="Arial" w:hAnsi="Arial" w:cs="Arial"/>
          <w:sz w:val="22"/>
          <w:szCs w:val="22"/>
        </w:rPr>
      </w:pPr>
      <w:r w:rsidRPr="00D74AF0">
        <w:rPr>
          <w:rFonts w:ascii="Arial" w:hAnsi="Arial" w:cs="Arial"/>
          <w:sz w:val="22"/>
          <w:szCs w:val="22"/>
        </w:rPr>
        <w:t>P.I.:</w:t>
      </w:r>
      <w:r w:rsidRPr="00D74AF0">
        <w:rPr>
          <w:rFonts w:ascii="Arial" w:hAnsi="Arial" w:cs="Arial"/>
          <w:sz w:val="22"/>
          <w:szCs w:val="22"/>
        </w:rPr>
        <w:tab/>
      </w:r>
      <w:r w:rsidRPr="00D74AF0">
        <w:rPr>
          <w:rFonts w:ascii="Arial" w:hAnsi="Arial" w:cs="Arial"/>
          <w:sz w:val="22"/>
          <w:szCs w:val="22"/>
        </w:rPr>
        <w:tab/>
      </w:r>
      <w:r w:rsidRPr="00D74AF0">
        <w:rPr>
          <w:rFonts w:ascii="Arial" w:hAnsi="Arial" w:cs="Arial"/>
          <w:sz w:val="22"/>
          <w:szCs w:val="22"/>
        </w:rPr>
        <w:tab/>
        <w:t>Federico Costa, Ph</w:t>
      </w:r>
      <w:r>
        <w:rPr>
          <w:rFonts w:ascii="Arial" w:hAnsi="Arial" w:cs="Arial"/>
          <w:sz w:val="22"/>
          <w:szCs w:val="22"/>
        </w:rPr>
        <w:t>.D.</w:t>
      </w:r>
    </w:p>
    <w:p w14:paraId="4240B24D" w14:textId="77777777" w:rsidR="00D74AF0" w:rsidRPr="00D9429F" w:rsidRDefault="00D74AF0" w:rsidP="00D74AF0">
      <w:pPr>
        <w:pStyle w:val="NormalWeb"/>
        <w:spacing w:before="0" w:beforeAutospacing="0" w:after="0" w:afterAutospacing="0"/>
        <w:rPr>
          <w:rFonts w:ascii="Arial" w:hAnsi="Arial" w:cs="Arial"/>
          <w:sz w:val="22"/>
          <w:szCs w:val="22"/>
          <w:lang w:val="en-US"/>
        </w:rPr>
      </w:pPr>
      <w:r w:rsidRPr="00D9429F">
        <w:rPr>
          <w:rFonts w:ascii="Arial" w:hAnsi="Arial" w:cs="Arial"/>
          <w:sz w:val="22"/>
          <w:szCs w:val="22"/>
          <w:lang w:val="en-US"/>
        </w:rPr>
        <w:t>Role on Project:</w:t>
      </w:r>
      <w:r>
        <w:rPr>
          <w:rFonts w:ascii="Arial" w:hAnsi="Arial" w:cs="Arial"/>
          <w:sz w:val="22"/>
          <w:szCs w:val="22"/>
          <w:lang w:val="en-US"/>
        </w:rPr>
        <w:tab/>
        <w:t>Co-Investigator</w:t>
      </w:r>
    </w:p>
    <w:p w14:paraId="4705080B" w14:textId="77777777" w:rsidR="00D74AF0" w:rsidRPr="00D9429F" w:rsidRDefault="00D74AF0" w:rsidP="00D74AF0">
      <w:pPr>
        <w:pStyle w:val="NormalWeb"/>
        <w:spacing w:before="0" w:beforeAutospacing="0" w:after="0" w:afterAutospacing="0"/>
        <w:rPr>
          <w:rFonts w:ascii="Arial" w:hAnsi="Arial" w:cs="Arial"/>
          <w:color w:val="500050"/>
          <w:sz w:val="22"/>
          <w:szCs w:val="22"/>
          <w:lang w:val="en-US"/>
        </w:rPr>
      </w:pPr>
      <w:r w:rsidRPr="00D9429F">
        <w:rPr>
          <w:rFonts w:ascii="Arial" w:hAnsi="Arial" w:cs="Arial"/>
          <w:sz w:val="22"/>
          <w:szCs w:val="22"/>
          <w:lang w:val="en-US"/>
        </w:rPr>
        <w:t>Percent effort:</w:t>
      </w:r>
      <w:r>
        <w:rPr>
          <w:rFonts w:ascii="Arial" w:hAnsi="Arial" w:cs="Arial"/>
          <w:sz w:val="22"/>
          <w:szCs w:val="22"/>
          <w:lang w:val="en-US"/>
        </w:rPr>
        <w:tab/>
      </w:r>
      <w:r>
        <w:rPr>
          <w:rFonts w:ascii="Arial" w:hAnsi="Arial" w:cs="Arial"/>
          <w:sz w:val="22"/>
          <w:szCs w:val="22"/>
          <w:lang w:val="en-US"/>
        </w:rPr>
        <w:tab/>
        <w:t>3% (0% effort support)</w:t>
      </w:r>
    </w:p>
    <w:p w14:paraId="27126032" w14:textId="34F32C4D" w:rsidR="00D74AF0" w:rsidRPr="00B24F57" w:rsidRDefault="00D74AF0" w:rsidP="00D74AF0">
      <w:pPr>
        <w:rPr>
          <w:rFonts w:ascii="Calibri" w:hAnsi="Calibri" w:cs="Calibri"/>
          <w:color w:val="000000" w:themeColor="text1"/>
          <w:sz w:val="22"/>
          <w:szCs w:val="22"/>
        </w:rPr>
      </w:pPr>
      <w:r w:rsidRPr="00B24F57">
        <w:rPr>
          <w:rFonts w:ascii="Arial" w:hAnsi="Arial" w:cs="Arial"/>
          <w:color w:val="000000" w:themeColor="text1"/>
          <w:sz w:val="22"/>
          <w:szCs w:val="22"/>
        </w:rPr>
        <w:t xml:space="preserve">Direct costs </w:t>
      </w:r>
      <w:r w:rsidR="00B24F57">
        <w:rPr>
          <w:rFonts w:ascii="Arial" w:hAnsi="Arial" w:cs="Arial"/>
          <w:color w:val="000000" w:themeColor="text1"/>
          <w:sz w:val="22"/>
          <w:szCs w:val="22"/>
        </w:rPr>
        <w:t>for project period</w:t>
      </w:r>
      <w:r w:rsidRPr="00B24F57">
        <w:rPr>
          <w:rFonts w:ascii="Arial" w:hAnsi="Arial" w:cs="Arial"/>
          <w:color w:val="000000" w:themeColor="text1"/>
          <w:sz w:val="22"/>
          <w:szCs w:val="22"/>
        </w:rPr>
        <w:t>:</w:t>
      </w:r>
      <w:r w:rsidR="00B24F57">
        <w:rPr>
          <w:rFonts w:ascii="Arial" w:hAnsi="Arial" w:cs="Arial"/>
          <w:color w:val="000000" w:themeColor="text1"/>
          <w:sz w:val="22"/>
          <w:szCs w:val="22"/>
        </w:rPr>
        <w:t xml:space="preserve"> </w:t>
      </w:r>
      <w:r w:rsidRPr="00B24F57">
        <w:rPr>
          <w:rFonts w:ascii="Arial" w:hAnsi="Arial" w:cs="Arial"/>
          <w:color w:val="000000" w:themeColor="text1"/>
          <w:sz w:val="22"/>
          <w:szCs w:val="22"/>
        </w:rPr>
        <w:t>€</w:t>
      </w:r>
      <w:r w:rsidR="00C95A35">
        <w:rPr>
          <w:rFonts w:ascii="Arial" w:hAnsi="Arial" w:cs="Arial"/>
          <w:color w:val="000000" w:themeColor="text1"/>
          <w:sz w:val="22"/>
          <w:szCs w:val="22"/>
        </w:rPr>
        <w:t>129,612</w:t>
      </w:r>
    </w:p>
    <w:p w14:paraId="07011B9C" w14:textId="77777777" w:rsidR="00D74AF0" w:rsidRPr="00B24F57" w:rsidRDefault="00D74AF0" w:rsidP="00D74AF0">
      <w:pPr>
        <w:pStyle w:val="NormalWeb"/>
        <w:spacing w:before="0" w:beforeAutospacing="0" w:after="0" w:afterAutospacing="0"/>
        <w:rPr>
          <w:color w:val="000000" w:themeColor="text1"/>
          <w:sz w:val="22"/>
          <w:szCs w:val="22"/>
          <w:lang w:val="en-US"/>
        </w:rPr>
      </w:pPr>
      <w:r w:rsidRPr="00B24F57">
        <w:rPr>
          <w:rFonts w:ascii="Arial" w:hAnsi="Arial" w:cs="Arial"/>
          <w:color w:val="000000" w:themeColor="text1"/>
          <w:sz w:val="22"/>
          <w:szCs w:val="22"/>
          <w:lang w:val="en-US"/>
        </w:rPr>
        <w:t>Total costs for project period: € 869,276</w:t>
      </w:r>
    </w:p>
    <w:p w14:paraId="508CE10D" w14:textId="75763700" w:rsidR="00D74AF0" w:rsidRPr="00B24F57" w:rsidRDefault="00D74AF0" w:rsidP="00D74AF0">
      <w:pPr>
        <w:pStyle w:val="NormalWeb"/>
        <w:spacing w:before="0" w:beforeAutospacing="0" w:after="0" w:afterAutospacing="0"/>
        <w:rPr>
          <w:color w:val="000000" w:themeColor="text1"/>
          <w:sz w:val="22"/>
          <w:szCs w:val="22"/>
          <w:lang w:val="en-US"/>
        </w:rPr>
      </w:pPr>
      <w:r w:rsidRPr="00B24F57">
        <w:rPr>
          <w:rFonts w:ascii="Arial" w:hAnsi="Arial" w:cs="Arial"/>
          <w:color w:val="000000" w:themeColor="text1"/>
          <w:sz w:val="22"/>
          <w:szCs w:val="22"/>
          <w:lang w:val="en-US"/>
        </w:rPr>
        <w:t>Project period:</w:t>
      </w:r>
      <w:r w:rsidRPr="00B24F57">
        <w:rPr>
          <w:rFonts w:ascii="Arial" w:hAnsi="Arial" w:cs="Arial"/>
          <w:color w:val="000000" w:themeColor="text1"/>
          <w:sz w:val="22"/>
          <w:szCs w:val="22"/>
          <w:lang w:val="en-US"/>
        </w:rPr>
        <w:tab/>
      </w:r>
      <w:r w:rsidRPr="00B24F57">
        <w:rPr>
          <w:rFonts w:ascii="Arial" w:hAnsi="Arial" w:cs="Arial"/>
          <w:color w:val="000000" w:themeColor="text1"/>
          <w:sz w:val="22"/>
          <w:szCs w:val="22"/>
          <w:lang w:val="en-US"/>
        </w:rPr>
        <w:tab/>
        <w:t>06/01/2020-0</w:t>
      </w:r>
      <w:r w:rsidR="00060001">
        <w:rPr>
          <w:rFonts w:ascii="Arial" w:hAnsi="Arial" w:cs="Arial"/>
          <w:color w:val="000000" w:themeColor="text1"/>
          <w:sz w:val="22"/>
          <w:szCs w:val="22"/>
          <w:lang w:val="en-US"/>
        </w:rPr>
        <w:t>6</w:t>
      </w:r>
      <w:r w:rsidRPr="00B24F57">
        <w:rPr>
          <w:rFonts w:ascii="Arial" w:hAnsi="Arial" w:cs="Arial"/>
          <w:color w:val="000000" w:themeColor="text1"/>
          <w:sz w:val="22"/>
          <w:szCs w:val="22"/>
          <w:lang w:val="en-US"/>
        </w:rPr>
        <w:t>/31/202</w:t>
      </w:r>
      <w:r w:rsidR="00060001">
        <w:rPr>
          <w:rFonts w:ascii="Arial" w:hAnsi="Arial" w:cs="Arial"/>
          <w:color w:val="000000" w:themeColor="text1"/>
          <w:sz w:val="22"/>
          <w:szCs w:val="22"/>
          <w:lang w:val="en-US"/>
        </w:rPr>
        <w:t>7</w:t>
      </w:r>
      <w:r w:rsidR="001455CF">
        <w:rPr>
          <w:rFonts w:ascii="Arial" w:hAnsi="Arial" w:cs="Arial"/>
          <w:color w:val="000000" w:themeColor="text1"/>
          <w:sz w:val="22"/>
          <w:szCs w:val="22"/>
          <w:lang w:val="en-US"/>
        </w:rPr>
        <w:t xml:space="preserve"> (NCE)</w:t>
      </w:r>
    </w:p>
    <w:p w14:paraId="44ED13B5" w14:textId="77777777" w:rsidR="00D74AF0" w:rsidRPr="00B24F57" w:rsidRDefault="00D74AF0" w:rsidP="00084088">
      <w:pPr>
        <w:pStyle w:val="BodyTextIndent2"/>
        <w:tabs>
          <w:tab w:val="clear" w:pos="1080"/>
          <w:tab w:val="clear" w:pos="1440"/>
          <w:tab w:val="clear" w:pos="1980"/>
          <w:tab w:val="clear" w:pos="2790"/>
          <w:tab w:val="left" w:pos="2160"/>
        </w:tabs>
        <w:ind w:left="0" w:firstLine="0"/>
        <w:rPr>
          <w:color w:val="000000" w:themeColor="text1"/>
          <w:szCs w:val="22"/>
        </w:rPr>
      </w:pPr>
      <w:bookmarkStart w:id="2" w:name="_Hlk99180259"/>
    </w:p>
    <w:p w14:paraId="02E68E05" w14:textId="77777777" w:rsidR="0089344D" w:rsidRPr="005564EE" w:rsidRDefault="0089344D" w:rsidP="0089344D">
      <w:pPr>
        <w:tabs>
          <w:tab w:val="left" w:pos="2160"/>
        </w:tabs>
        <w:rPr>
          <w:rFonts w:ascii="Arial" w:hAnsi="Arial" w:cs="Arial"/>
          <w:sz w:val="22"/>
          <w:szCs w:val="22"/>
        </w:rPr>
      </w:pPr>
      <w:bookmarkStart w:id="3" w:name="_Hlk178608290"/>
      <w:bookmarkEnd w:id="2"/>
      <w:r w:rsidRPr="005564EE">
        <w:rPr>
          <w:rFonts w:ascii="Arial" w:hAnsi="Arial" w:cs="Arial"/>
          <w:sz w:val="22"/>
          <w:szCs w:val="22"/>
        </w:rPr>
        <w:t>Agency:</w:t>
      </w:r>
      <w:r w:rsidRPr="005564EE">
        <w:rPr>
          <w:rFonts w:ascii="Arial" w:hAnsi="Arial" w:cs="Arial"/>
          <w:sz w:val="22"/>
          <w:szCs w:val="22"/>
        </w:rPr>
        <w:tab/>
        <w:t>NIH/FIC</w:t>
      </w:r>
    </w:p>
    <w:p w14:paraId="61E2F5E2" w14:textId="77777777" w:rsidR="0089344D" w:rsidRPr="005564EE" w:rsidRDefault="0089344D" w:rsidP="0089344D">
      <w:pPr>
        <w:tabs>
          <w:tab w:val="left" w:pos="2160"/>
        </w:tabs>
        <w:rPr>
          <w:rFonts w:ascii="Arial" w:hAnsi="Arial" w:cs="Arial"/>
          <w:sz w:val="22"/>
          <w:szCs w:val="22"/>
        </w:rPr>
      </w:pPr>
      <w:r w:rsidRPr="005564EE">
        <w:rPr>
          <w:rFonts w:ascii="Arial" w:hAnsi="Arial" w:cs="Arial"/>
          <w:sz w:val="22"/>
          <w:szCs w:val="22"/>
        </w:rPr>
        <w:t>ID#</w:t>
      </w:r>
      <w:r w:rsidRPr="005564EE">
        <w:rPr>
          <w:rFonts w:ascii="Arial" w:hAnsi="Arial" w:cs="Arial"/>
          <w:sz w:val="22"/>
          <w:szCs w:val="22"/>
        </w:rPr>
        <w:tab/>
      </w:r>
      <w:r>
        <w:rPr>
          <w:rFonts w:ascii="Arial" w:hAnsi="Arial" w:cs="Arial"/>
          <w:bCs/>
          <w:sz w:val="22"/>
          <w:szCs w:val="22"/>
        </w:rPr>
        <w:t>2</w:t>
      </w:r>
      <w:r w:rsidRPr="005564EE">
        <w:rPr>
          <w:rFonts w:ascii="Arial" w:hAnsi="Arial" w:cs="Arial"/>
          <w:bCs/>
          <w:sz w:val="22"/>
          <w:szCs w:val="22"/>
        </w:rPr>
        <w:t xml:space="preserve"> D43 TW010540</w:t>
      </w:r>
    </w:p>
    <w:p w14:paraId="5AFFD56A" w14:textId="2CBD0A04" w:rsidR="0089344D" w:rsidRPr="005564EE" w:rsidRDefault="0089344D" w:rsidP="0089344D">
      <w:pPr>
        <w:tabs>
          <w:tab w:val="left" w:pos="180"/>
          <w:tab w:val="left" w:pos="2160"/>
        </w:tabs>
        <w:rPr>
          <w:rFonts w:ascii="Arial" w:hAnsi="Arial" w:cs="Arial"/>
          <w:bCs/>
          <w:sz w:val="22"/>
          <w:szCs w:val="22"/>
        </w:rPr>
      </w:pPr>
      <w:r w:rsidRPr="005564EE">
        <w:rPr>
          <w:rFonts w:ascii="Arial" w:hAnsi="Arial" w:cs="Arial"/>
          <w:sz w:val="22"/>
          <w:szCs w:val="22"/>
        </w:rPr>
        <w:t>Title:</w:t>
      </w:r>
      <w:r w:rsidRPr="005564EE">
        <w:rPr>
          <w:rFonts w:ascii="Arial" w:hAnsi="Arial" w:cs="Arial"/>
          <w:sz w:val="22"/>
          <w:szCs w:val="22"/>
        </w:rPr>
        <w:tab/>
        <w:t xml:space="preserve">Global Health </w:t>
      </w:r>
      <w:r w:rsidR="001707B1">
        <w:rPr>
          <w:rFonts w:ascii="Arial" w:hAnsi="Arial" w:cs="Arial"/>
          <w:sz w:val="22"/>
          <w:szCs w:val="22"/>
        </w:rPr>
        <w:t>Emergin</w:t>
      </w:r>
      <w:r w:rsidR="004628F4">
        <w:rPr>
          <w:rFonts w:ascii="Arial" w:hAnsi="Arial" w:cs="Arial"/>
          <w:sz w:val="22"/>
          <w:szCs w:val="22"/>
        </w:rPr>
        <w:t>g</w:t>
      </w:r>
      <w:r w:rsidRPr="005564EE">
        <w:rPr>
          <w:rFonts w:ascii="Arial" w:hAnsi="Arial" w:cs="Arial"/>
          <w:sz w:val="22"/>
          <w:szCs w:val="22"/>
        </w:rPr>
        <w:t xml:space="preserve"> Scholars Program</w:t>
      </w:r>
    </w:p>
    <w:p w14:paraId="23AB2D15" w14:textId="0D19851E" w:rsidR="0089344D" w:rsidRPr="005564EE" w:rsidRDefault="0089344D" w:rsidP="0089344D">
      <w:pPr>
        <w:tabs>
          <w:tab w:val="left" w:pos="2160"/>
        </w:tabs>
        <w:ind w:left="2160" w:hanging="2160"/>
        <w:rPr>
          <w:rFonts w:ascii="Arial" w:hAnsi="Arial" w:cs="Arial"/>
          <w:sz w:val="22"/>
          <w:szCs w:val="22"/>
        </w:rPr>
      </w:pPr>
      <w:r w:rsidRPr="005564EE">
        <w:rPr>
          <w:rFonts w:ascii="Arial" w:hAnsi="Arial" w:cs="Arial"/>
          <w:sz w:val="22"/>
          <w:szCs w:val="22"/>
        </w:rPr>
        <w:t>P.I.:</w:t>
      </w:r>
      <w:r w:rsidRPr="005564EE">
        <w:rPr>
          <w:rFonts w:ascii="Arial" w:hAnsi="Arial" w:cs="Arial"/>
          <w:sz w:val="22"/>
          <w:szCs w:val="22"/>
        </w:rPr>
        <w:tab/>
        <w:t>Albert I. Ko, M.D. (</w:t>
      </w:r>
      <w:r>
        <w:rPr>
          <w:rFonts w:ascii="Arial" w:hAnsi="Arial" w:cs="Arial"/>
          <w:sz w:val="22"/>
          <w:szCs w:val="22"/>
        </w:rPr>
        <w:t xml:space="preserve">Contact </w:t>
      </w:r>
      <w:r w:rsidRPr="005564EE">
        <w:rPr>
          <w:rFonts w:ascii="Arial" w:hAnsi="Arial" w:cs="Arial"/>
          <w:sz w:val="22"/>
          <w:szCs w:val="22"/>
        </w:rPr>
        <w:t xml:space="preserve">M-PI with </w:t>
      </w:r>
      <w:r w:rsidR="008418BB">
        <w:rPr>
          <w:rFonts w:ascii="Arial" w:hAnsi="Arial" w:cs="Arial"/>
          <w:sz w:val="22"/>
          <w:szCs w:val="22"/>
        </w:rPr>
        <w:t>Eva Harris</w:t>
      </w:r>
      <w:r w:rsidRPr="005564EE">
        <w:rPr>
          <w:rFonts w:ascii="Arial" w:hAnsi="Arial" w:cs="Arial"/>
          <w:sz w:val="22"/>
          <w:szCs w:val="22"/>
        </w:rPr>
        <w:t xml:space="preserve">, </w:t>
      </w:r>
      <w:r w:rsidR="008418BB">
        <w:rPr>
          <w:rFonts w:ascii="Arial" w:hAnsi="Arial" w:cs="Arial"/>
          <w:sz w:val="22"/>
          <w:szCs w:val="22"/>
        </w:rPr>
        <w:t>Ph.</w:t>
      </w:r>
      <w:r w:rsidRPr="005564EE">
        <w:rPr>
          <w:rFonts w:ascii="Arial" w:hAnsi="Arial" w:cs="Arial"/>
          <w:sz w:val="22"/>
          <w:szCs w:val="22"/>
        </w:rPr>
        <w:t>D., Michele Barry, M.D., Purnima Madhiv</w:t>
      </w:r>
      <w:r w:rsidR="00B76E99">
        <w:rPr>
          <w:rFonts w:ascii="Arial" w:hAnsi="Arial" w:cs="Arial"/>
          <w:sz w:val="22"/>
          <w:szCs w:val="22"/>
        </w:rPr>
        <w:t>an</w:t>
      </w:r>
      <w:r w:rsidRPr="005564EE">
        <w:rPr>
          <w:rFonts w:ascii="Arial" w:hAnsi="Arial" w:cs="Arial"/>
          <w:sz w:val="22"/>
          <w:szCs w:val="22"/>
        </w:rPr>
        <w:t>an, Ph.D.)</w:t>
      </w:r>
    </w:p>
    <w:p w14:paraId="78ED55D8" w14:textId="5970F623" w:rsidR="0089344D" w:rsidRPr="005564EE" w:rsidRDefault="0089344D" w:rsidP="0089344D">
      <w:pPr>
        <w:tabs>
          <w:tab w:val="left" w:pos="2160"/>
        </w:tabs>
        <w:rPr>
          <w:rFonts w:ascii="Arial" w:hAnsi="Arial" w:cs="Arial"/>
          <w:sz w:val="22"/>
          <w:szCs w:val="22"/>
        </w:rPr>
      </w:pPr>
      <w:r>
        <w:rPr>
          <w:rFonts w:ascii="Arial" w:hAnsi="Arial" w:cs="Arial"/>
          <w:sz w:val="22"/>
          <w:szCs w:val="22"/>
        </w:rPr>
        <w:t>Percent effort:</w:t>
      </w:r>
      <w:r>
        <w:rPr>
          <w:rFonts w:ascii="Arial" w:hAnsi="Arial" w:cs="Arial"/>
          <w:sz w:val="22"/>
          <w:szCs w:val="22"/>
        </w:rPr>
        <w:tab/>
      </w:r>
      <w:r w:rsidR="008246AD">
        <w:rPr>
          <w:rFonts w:ascii="Arial" w:hAnsi="Arial" w:cs="Arial"/>
          <w:sz w:val="22"/>
          <w:szCs w:val="22"/>
        </w:rPr>
        <w:t>1</w:t>
      </w:r>
      <w:r>
        <w:rPr>
          <w:rFonts w:ascii="Arial" w:hAnsi="Arial" w:cs="Arial"/>
          <w:sz w:val="22"/>
          <w:szCs w:val="22"/>
        </w:rPr>
        <w:t>5%</w:t>
      </w:r>
    </w:p>
    <w:p w14:paraId="6092E3DE" w14:textId="201A284F" w:rsidR="00BD2E7B" w:rsidRPr="00311D01" w:rsidRDefault="00BD2E7B" w:rsidP="008418BB">
      <w:pPr>
        <w:pStyle w:val="Default"/>
        <w:rPr>
          <w:rFonts w:ascii="Arial" w:eastAsia="PMingLiU" w:hAnsi="Arial" w:cs="Arial"/>
          <w:sz w:val="22"/>
          <w:szCs w:val="22"/>
        </w:rPr>
      </w:pPr>
      <w:r w:rsidRPr="008418BB">
        <w:rPr>
          <w:rFonts w:ascii="Arial" w:hAnsi="Arial" w:cs="Arial"/>
          <w:sz w:val="22"/>
          <w:szCs w:val="22"/>
        </w:rPr>
        <w:t>Direct costs per year:</w:t>
      </w:r>
      <w:r w:rsidRPr="00311D01">
        <w:rPr>
          <w:rFonts w:ascii="Arial" w:hAnsi="Arial" w:cs="Arial"/>
          <w:sz w:val="22"/>
          <w:szCs w:val="22"/>
        </w:rPr>
        <w:tab/>
      </w:r>
      <w:r w:rsidR="008A1F71">
        <w:rPr>
          <w:rFonts w:ascii="Arial" w:hAnsi="Arial" w:cs="Arial"/>
          <w:sz w:val="22"/>
          <w:szCs w:val="22"/>
        </w:rPr>
        <w:t>$</w:t>
      </w:r>
      <w:r w:rsidR="008A1F71" w:rsidRPr="008A1F71">
        <w:rPr>
          <w:rFonts w:ascii="Arial" w:eastAsia="PMingLiU" w:hAnsi="Arial" w:cs="Arial"/>
          <w:sz w:val="22"/>
          <w:szCs w:val="22"/>
        </w:rPr>
        <w:t>2,138,695</w:t>
      </w:r>
    </w:p>
    <w:p w14:paraId="7E3CA764" w14:textId="455250F7" w:rsidR="00BD2E7B" w:rsidRPr="008418BB" w:rsidRDefault="00BD2E7B" w:rsidP="00F5645C">
      <w:pPr>
        <w:tabs>
          <w:tab w:val="left" w:pos="2160"/>
        </w:tabs>
        <w:rPr>
          <w:rFonts w:ascii="Arial" w:hAnsi="Arial" w:cs="Arial"/>
          <w:sz w:val="22"/>
          <w:szCs w:val="22"/>
        </w:rPr>
      </w:pPr>
      <w:r w:rsidRPr="008418BB">
        <w:rPr>
          <w:rFonts w:ascii="Arial" w:hAnsi="Arial" w:cs="Arial"/>
          <w:sz w:val="22"/>
          <w:szCs w:val="22"/>
        </w:rPr>
        <w:t xml:space="preserve">Total costs for project period: </w:t>
      </w:r>
      <w:r w:rsidR="008418BB" w:rsidRPr="008418BB">
        <w:rPr>
          <w:rFonts w:ascii="Arial" w:hAnsi="Arial" w:cs="Arial"/>
          <w:sz w:val="22"/>
          <w:szCs w:val="22"/>
        </w:rPr>
        <w:t>$</w:t>
      </w:r>
      <w:r w:rsidR="008A1F71" w:rsidRPr="008A1F71">
        <w:rPr>
          <w:rFonts w:ascii="Arial" w:hAnsi="Arial" w:cs="Arial"/>
          <w:sz w:val="22"/>
          <w:szCs w:val="22"/>
        </w:rPr>
        <w:t>8,305,763</w:t>
      </w:r>
    </w:p>
    <w:p w14:paraId="37699EB8" w14:textId="0668A309" w:rsidR="0089344D" w:rsidRPr="005564EE" w:rsidRDefault="0089344D" w:rsidP="0089344D">
      <w:pPr>
        <w:tabs>
          <w:tab w:val="left" w:pos="2160"/>
        </w:tabs>
        <w:rPr>
          <w:rFonts w:ascii="Arial" w:hAnsi="Arial" w:cs="Arial"/>
          <w:sz w:val="22"/>
          <w:szCs w:val="22"/>
        </w:rPr>
      </w:pPr>
      <w:r w:rsidRPr="005564EE">
        <w:rPr>
          <w:rFonts w:ascii="Arial" w:hAnsi="Arial" w:cs="Arial"/>
          <w:sz w:val="22"/>
          <w:szCs w:val="22"/>
        </w:rPr>
        <w:t>Project period:</w:t>
      </w:r>
      <w:r w:rsidRPr="005564EE">
        <w:rPr>
          <w:rFonts w:ascii="Arial" w:hAnsi="Arial" w:cs="Arial"/>
          <w:sz w:val="22"/>
          <w:szCs w:val="22"/>
        </w:rPr>
        <w:tab/>
        <w:t>0</w:t>
      </w:r>
      <w:r w:rsidR="00E43797">
        <w:rPr>
          <w:rFonts w:ascii="Arial" w:hAnsi="Arial" w:cs="Arial"/>
          <w:sz w:val="22"/>
          <w:szCs w:val="22"/>
        </w:rPr>
        <w:t>7</w:t>
      </w:r>
      <w:r w:rsidRPr="005564EE">
        <w:rPr>
          <w:rFonts w:ascii="Arial" w:hAnsi="Arial" w:cs="Arial"/>
          <w:sz w:val="22"/>
          <w:szCs w:val="22"/>
        </w:rPr>
        <w:t>/01/20</w:t>
      </w:r>
      <w:r>
        <w:rPr>
          <w:rFonts w:ascii="Arial" w:hAnsi="Arial" w:cs="Arial"/>
          <w:sz w:val="22"/>
          <w:szCs w:val="22"/>
        </w:rPr>
        <w:t>22</w:t>
      </w:r>
      <w:r w:rsidRPr="005564EE">
        <w:rPr>
          <w:rFonts w:ascii="Arial" w:hAnsi="Arial" w:cs="Arial"/>
          <w:sz w:val="22"/>
          <w:szCs w:val="22"/>
          <w:lang w:eastAsia="zh-TW"/>
        </w:rPr>
        <w:t xml:space="preserve"> </w:t>
      </w:r>
      <w:r w:rsidRPr="005564EE">
        <w:rPr>
          <w:rFonts w:ascii="Arial" w:hAnsi="Arial" w:cs="Arial"/>
          <w:bCs/>
          <w:sz w:val="22"/>
          <w:szCs w:val="22"/>
        </w:rPr>
        <w:t xml:space="preserve">- </w:t>
      </w:r>
      <w:r w:rsidRPr="005564EE">
        <w:rPr>
          <w:rFonts w:ascii="Arial" w:hAnsi="Arial" w:cs="Arial"/>
          <w:sz w:val="22"/>
          <w:szCs w:val="22"/>
        </w:rPr>
        <w:t>0</w:t>
      </w:r>
      <w:r w:rsidR="00E43797">
        <w:rPr>
          <w:rFonts w:ascii="Arial" w:hAnsi="Arial" w:cs="Arial"/>
          <w:sz w:val="22"/>
          <w:szCs w:val="22"/>
        </w:rPr>
        <w:t>6</w:t>
      </w:r>
      <w:r w:rsidRPr="005564EE">
        <w:rPr>
          <w:rFonts w:ascii="Arial" w:hAnsi="Arial" w:cs="Arial"/>
          <w:sz w:val="22"/>
          <w:szCs w:val="22"/>
        </w:rPr>
        <w:t>/3</w:t>
      </w:r>
      <w:r w:rsidR="00E43797">
        <w:rPr>
          <w:rFonts w:ascii="Arial" w:hAnsi="Arial" w:cs="Arial"/>
          <w:sz w:val="22"/>
          <w:szCs w:val="22"/>
        </w:rPr>
        <w:t>0</w:t>
      </w:r>
      <w:r w:rsidRPr="005564EE">
        <w:rPr>
          <w:rFonts w:ascii="Arial" w:hAnsi="Arial" w:cs="Arial"/>
          <w:sz w:val="22"/>
          <w:szCs w:val="22"/>
        </w:rPr>
        <w:t>/202</w:t>
      </w:r>
      <w:r>
        <w:rPr>
          <w:rFonts w:ascii="Arial" w:hAnsi="Arial" w:cs="Arial"/>
          <w:sz w:val="22"/>
          <w:szCs w:val="22"/>
        </w:rPr>
        <w:t>7</w:t>
      </w:r>
      <w:r w:rsidR="00F66378">
        <w:rPr>
          <w:rFonts w:ascii="Arial" w:hAnsi="Arial" w:cs="Arial"/>
          <w:sz w:val="22"/>
          <w:szCs w:val="22"/>
        </w:rPr>
        <w:t xml:space="preserve"> (3</w:t>
      </w:r>
      <w:r w:rsidR="00F66378" w:rsidRPr="00F66378">
        <w:rPr>
          <w:rFonts w:ascii="Arial" w:hAnsi="Arial" w:cs="Arial"/>
          <w:sz w:val="22"/>
          <w:szCs w:val="22"/>
          <w:vertAlign w:val="superscript"/>
        </w:rPr>
        <w:t>rd</w:t>
      </w:r>
      <w:r w:rsidR="00F66378">
        <w:rPr>
          <w:rFonts w:ascii="Arial" w:hAnsi="Arial" w:cs="Arial"/>
          <w:sz w:val="22"/>
          <w:szCs w:val="22"/>
        </w:rPr>
        <w:t xml:space="preserve"> cycle since 04/04/2012)</w:t>
      </w:r>
    </w:p>
    <w:bookmarkEnd w:id="3"/>
    <w:p w14:paraId="69FAC8A4" w14:textId="18083BF6" w:rsidR="0089344D" w:rsidRDefault="0089344D" w:rsidP="0089344D">
      <w:pPr>
        <w:tabs>
          <w:tab w:val="left" w:pos="2160"/>
        </w:tabs>
        <w:rPr>
          <w:rFonts w:ascii="Arial" w:hAnsi="Arial" w:cs="Arial"/>
          <w:sz w:val="22"/>
          <w:szCs w:val="22"/>
        </w:rPr>
      </w:pPr>
    </w:p>
    <w:p w14:paraId="5259A7B0" w14:textId="77777777" w:rsidR="00DD73DD" w:rsidRPr="008B031E" w:rsidRDefault="00DD73DD" w:rsidP="00DD73DD">
      <w:pPr>
        <w:tabs>
          <w:tab w:val="left" w:pos="2160"/>
        </w:tabs>
        <w:rPr>
          <w:rFonts w:ascii="Arial" w:hAnsi="Arial" w:cs="Arial"/>
          <w:sz w:val="22"/>
          <w:szCs w:val="22"/>
        </w:rPr>
      </w:pPr>
      <w:r w:rsidRPr="008B031E">
        <w:rPr>
          <w:rFonts w:ascii="Arial" w:hAnsi="Arial" w:cs="Arial"/>
          <w:sz w:val="22"/>
          <w:szCs w:val="22"/>
        </w:rPr>
        <w:t>Agency:</w:t>
      </w:r>
      <w:r w:rsidRPr="008B031E">
        <w:rPr>
          <w:rFonts w:ascii="Arial" w:hAnsi="Arial" w:cs="Arial"/>
          <w:sz w:val="22"/>
          <w:szCs w:val="22"/>
        </w:rPr>
        <w:tab/>
        <w:t>NIH/NIAID</w:t>
      </w:r>
    </w:p>
    <w:p w14:paraId="5482E0BB" w14:textId="3A4CD3D6" w:rsidR="00DD73DD" w:rsidRPr="008B031E" w:rsidRDefault="00DD73DD" w:rsidP="00DD73DD">
      <w:pPr>
        <w:tabs>
          <w:tab w:val="left" w:pos="2160"/>
        </w:tabs>
        <w:rPr>
          <w:rFonts w:ascii="Arial" w:hAnsi="Arial" w:cs="Arial"/>
          <w:sz w:val="22"/>
          <w:szCs w:val="22"/>
        </w:rPr>
      </w:pPr>
      <w:r w:rsidRPr="008B031E">
        <w:rPr>
          <w:rFonts w:ascii="Arial" w:hAnsi="Arial" w:cs="Arial"/>
          <w:sz w:val="22"/>
          <w:szCs w:val="22"/>
        </w:rPr>
        <w:t>ID#</w:t>
      </w:r>
      <w:r w:rsidRPr="008B031E">
        <w:rPr>
          <w:rFonts w:ascii="Arial" w:hAnsi="Arial" w:cs="Arial"/>
          <w:sz w:val="22"/>
          <w:szCs w:val="22"/>
        </w:rPr>
        <w:tab/>
      </w:r>
      <w:bookmarkStart w:id="4" w:name="_Hlk111269208"/>
      <w:r w:rsidRPr="008B031E">
        <w:rPr>
          <w:rFonts w:ascii="Arial" w:hAnsi="Arial" w:cs="Arial"/>
          <w:sz w:val="22"/>
          <w:szCs w:val="22"/>
        </w:rPr>
        <w:t>1 R01 AI174105</w:t>
      </w:r>
      <w:bookmarkEnd w:id="4"/>
    </w:p>
    <w:p w14:paraId="3BF43EF3" w14:textId="28FEEB6C" w:rsidR="00DD73DD" w:rsidRPr="008B031E" w:rsidRDefault="00DD73DD" w:rsidP="00DD73DD">
      <w:pPr>
        <w:tabs>
          <w:tab w:val="left" w:pos="180"/>
          <w:tab w:val="left" w:pos="2160"/>
        </w:tabs>
        <w:ind w:left="2160" w:hanging="2160"/>
        <w:rPr>
          <w:rFonts w:ascii="Arial" w:hAnsi="Arial" w:cs="Arial"/>
          <w:bCs/>
          <w:sz w:val="22"/>
          <w:szCs w:val="22"/>
        </w:rPr>
      </w:pPr>
      <w:r w:rsidRPr="008B031E">
        <w:rPr>
          <w:rFonts w:ascii="Arial" w:hAnsi="Arial" w:cs="Arial"/>
          <w:sz w:val="22"/>
          <w:szCs w:val="22"/>
        </w:rPr>
        <w:t>Title:</w:t>
      </w:r>
      <w:r w:rsidRPr="008B031E">
        <w:rPr>
          <w:rFonts w:ascii="Arial" w:hAnsi="Arial" w:cs="Arial"/>
          <w:sz w:val="22"/>
          <w:szCs w:val="22"/>
        </w:rPr>
        <w:tab/>
      </w:r>
      <w:bookmarkStart w:id="5" w:name="_Hlk111269295"/>
      <w:r w:rsidR="001F1AE0" w:rsidRPr="008B031E">
        <w:rPr>
          <w:rFonts w:ascii="Arial" w:hAnsi="Arial" w:cs="Arial"/>
          <w:sz w:val="22"/>
          <w:szCs w:val="22"/>
        </w:rPr>
        <w:t>Immunological drivers of the transition from epidemicity to endemicity of SARS-CoV-2 in a high transmission LMIC setting</w:t>
      </w:r>
      <w:bookmarkEnd w:id="5"/>
    </w:p>
    <w:p w14:paraId="241FC207" w14:textId="77777777" w:rsidR="00DD73DD" w:rsidRPr="008B031E" w:rsidRDefault="00DD73DD" w:rsidP="00DD73DD">
      <w:pPr>
        <w:tabs>
          <w:tab w:val="left" w:pos="2160"/>
        </w:tabs>
        <w:ind w:left="2160" w:hanging="2160"/>
        <w:rPr>
          <w:rFonts w:ascii="Arial" w:hAnsi="Arial" w:cs="Arial"/>
          <w:sz w:val="22"/>
          <w:szCs w:val="22"/>
        </w:rPr>
      </w:pPr>
      <w:r w:rsidRPr="008B031E">
        <w:rPr>
          <w:rFonts w:ascii="Arial" w:hAnsi="Arial" w:cs="Arial"/>
          <w:sz w:val="22"/>
          <w:szCs w:val="22"/>
        </w:rPr>
        <w:t>P.I.:</w:t>
      </w:r>
      <w:r w:rsidRPr="008B031E">
        <w:rPr>
          <w:rFonts w:ascii="Arial" w:hAnsi="Arial" w:cs="Arial"/>
          <w:sz w:val="22"/>
          <w:szCs w:val="22"/>
        </w:rPr>
        <w:tab/>
        <w:t>Albert I. Ko, M.D. (M-PI with Federico Costa, Ph.D., Derek Cummings, Ph.D.)</w:t>
      </w:r>
    </w:p>
    <w:p w14:paraId="71634089" w14:textId="77777777" w:rsidR="00DD73DD" w:rsidRPr="008B031E" w:rsidRDefault="00DD73DD" w:rsidP="00DD73DD">
      <w:pPr>
        <w:tabs>
          <w:tab w:val="left" w:pos="2160"/>
        </w:tabs>
        <w:rPr>
          <w:rFonts w:ascii="Arial" w:hAnsi="Arial" w:cs="Arial"/>
          <w:sz w:val="22"/>
          <w:szCs w:val="22"/>
        </w:rPr>
      </w:pPr>
      <w:r w:rsidRPr="008B031E">
        <w:rPr>
          <w:rFonts w:ascii="Arial" w:hAnsi="Arial" w:cs="Arial"/>
          <w:sz w:val="22"/>
          <w:szCs w:val="22"/>
        </w:rPr>
        <w:t>Percent effort:</w:t>
      </w:r>
      <w:r w:rsidRPr="008B031E">
        <w:rPr>
          <w:rFonts w:ascii="Arial" w:hAnsi="Arial" w:cs="Arial"/>
          <w:sz w:val="22"/>
          <w:szCs w:val="22"/>
        </w:rPr>
        <w:tab/>
        <w:t>10%</w:t>
      </w:r>
    </w:p>
    <w:p w14:paraId="07AFB83E" w14:textId="2F03D78F" w:rsidR="00DD73DD" w:rsidRPr="008B031E" w:rsidRDefault="00DD73DD" w:rsidP="00DD73DD">
      <w:pPr>
        <w:tabs>
          <w:tab w:val="left" w:pos="2160"/>
        </w:tabs>
        <w:rPr>
          <w:rFonts w:ascii="Arial" w:hAnsi="Arial" w:cs="Arial"/>
          <w:sz w:val="22"/>
          <w:szCs w:val="22"/>
        </w:rPr>
      </w:pPr>
      <w:r w:rsidRPr="008B031E">
        <w:rPr>
          <w:rFonts w:ascii="Arial" w:hAnsi="Arial" w:cs="Arial"/>
          <w:sz w:val="22"/>
          <w:szCs w:val="22"/>
        </w:rPr>
        <w:t>Direct costs per year:</w:t>
      </w:r>
      <w:r w:rsidRPr="008B031E">
        <w:rPr>
          <w:rFonts w:ascii="Arial" w:hAnsi="Arial" w:cs="Arial"/>
          <w:sz w:val="22"/>
          <w:szCs w:val="22"/>
        </w:rPr>
        <w:tab/>
        <w:t>$</w:t>
      </w:r>
      <w:r w:rsidR="00AF7F55">
        <w:rPr>
          <w:rFonts w:ascii="Arial" w:hAnsi="Arial" w:cs="Arial"/>
          <w:sz w:val="22"/>
          <w:szCs w:val="22"/>
        </w:rPr>
        <w:t>535,942</w:t>
      </w:r>
    </w:p>
    <w:p w14:paraId="7B3BC85C" w14:textId="72284F68" w:rsidR="00DD73DD" w:rsidRPr="008B031E" w:rsidRDefault="00DD73DD" w:rsidP="00DD73DD">
      <w:pPr>
        <w:tabs>
          <w:tab w:val="left" w:pos="2160"/>
        </w:tabs>
        <w:rPr>
          <w:rFonts w:ascii="Arial" w:hAnsi="Arial" w:cs="Arial"/>
          <w:sz w:val="22"/>
          <w:szCs w:val="22"/>
        </w:rPr>
      </w:pPr>
      <w:r w:rsidRPr="008B031E">
        <w:rPr>
          <w:rFonts w:ascii="Arial" w:hAnsi="Arial" w:cs="Arial"/>
          <w:sz w:val="22"/>
          <w:szCs w:val="22"/>
        </w:rPr>
        <w:t xml:space="preserve">Total costs for project period: </w:t>
      </w:r>
      <w:r w:rsidR="00AF7F55">
        <w:rPr>
          <w:rFonts w:ascii="Arial" w:hAnsi="Arial" w:cs="Arial"/>
          <w:sz w:val="22"/>
          <w:szCs w:val="22"/>
        </w:rPr>
        <w:t>$</w:t>
      </w:r>
      <w:r w:rsidR="00AF7F55" w:rsidRPr="00AF7F55">
        <w:rPr>
          <w:rFonts w:ascii="Arial" w:hAnsi="Arial" w:cs="Arial"/>
          <w:sz w:val="22"/>
          <w:szCs w:val="22"/>
        </w:rPr>
        <w:t>3,809,801</w:t>
      </w:r>
    </w:p>
    <w:p w14:paraId="3F826736" w14:textId="1FBB893C" w:rsidR="00DD73DD" w:rsidRPr="008B031E" w:rsidRDefault="00DD73DD" w:rsidP="00DD73DD">
      <w:pPr>
        <w:tabs>
          <w:tab w:val="left" w:pos="2160"/>
        </w:tabs>
        <w:rPr>
          <w:rFonts w:ascii="Arial" w:hAnsi="Arial" w:cs="Arial"/>
          <w:sz w:val="22"/>
          <w:szCs w:val="22"/>
        </w:rPr>
      </w:pPr>
      <w:r w:rsidRPr="008B031E">
        <w:rPr>
          <w:rFonts w:ascii="Arial" w:hAnsi="Arial" w:cs="Arial"/>
          <w:sz w:val="22"/>
          <w:szCs w:val="22"/>
        </w:rPr>
        <w:t>Project period:</w:t>
      </w:r>
      <w:r w:rsidRPr="008B031E">
        <w:rPr>
          <w:rFonts w:ascii="Arial" w:hAnsi="Arial" w:cs="Arial"/>
          <w:sz w:val="22"/>
          <w:szCs w:val="22"/>
        </w:rPr>
        <w:tab/>
      </w:r>
      <w:bookmarkStart w:id="6" w:name="_Hlk111269280"/>
      <w:r w:rsidRPr="008B031E">
        <w:rPr>
          <w:rFonts w:ascii="Arial" w:hAnsi="Arial" w:cs="Arial"/>
          <w:sz w:val="22"/>
          <w:szCs w:val="22"/>
        </w:rPr>
        <w:t>0</w:t>
      </w:r>
      <w:r w:rsidR="00AF7F55">
        <w:rPr>
          <w:rFonts w:ascii="Arial" w:hAnsi="Arial" w:cs="Arial"/>
          <w:sz w:val="22"/>
          <w:szCs w:val="22"/>
        </w:rPr>
        <w:t>2</w:t>
      </w:r>
      <w:r w:rsidRPr="008B031E">
        <w:rPr>
          <w:rFonts w:ascii="Arial" w:hAnsi="Arial" w:cs="Arial"/>
          <w:sz w:val="22"/>
          <w:szCs w:val="22"/>
        </w:rPr>
        <w:t>/</w:t>
      </w:r>
      <w:r w:rsidR="00AF7F55">
        <w:rPr>
          <w:rFonts w:ascii="Arial" w:hAnsi="Arial" w:cs="Arial"/>
          <w:sz w:val="22"/>
          <w:szCs w:val="22"/>
        </w:rPr>
        <w:t>21</w:t>
      </w:r>
      <w:r w:rsidRPr="008B031E">
        <w:rPr>
          <w:rFonts w:ascii="Arial" w:hAnsi="Arial" w:cs="Arial"/>
          <w:sz w:val="22"/>
          <w:szCs w:val="22"/>
        </w:rPr>
        <w:t>/202</w:t>
      </w:r>
      <w:r w:rsidR="00AF7F55">
        <w:rPr>
          <w:rFonts w:ascii="Arial" w:hAnsi="Arial" w:cs="Arial"/>
          <w:sz w:val="22"/>
          <w:szCs w:val="22"/>
        </w:rPr>
        <w:t>3</w:t>
      </w:r>
      <w:r w:rsidRPr="008B031E">
        <w:rPr>
          <w:rFonts w:ascii="Arial" w:hAnsi="Arial" w:cs="Arial"/>
          <w:sz w:val="22"/>
          <w:szCs w:val="22"/>
        </w:rPr>
        <w:t xml:space="preserve"> </w:t>
      </w:r>
      <w:r w:rsidRPr="008B031E">
        <w:rPr>
          <w:rFonts w:ascii="Arial" w:hAnsi="Arial" w:cs="Arial"/>
          <w:bCs/>
          <w:sz w:val="22"/>
          <w:szCs w:val="22"/>
        </w:rPr>
        <w:t xml:space="preserve">- </w:t>
      </w:r>
      <w:r w:rsidRPr="008B031E">
        <w:rPr>
          <w:rFonts w:ascii="Arial" w:hAnsi="Arial" w:cs="Arial"/>
          <w:sz w:val="22"/>
          <w:szCs w:val="22"/>
        </w:rPr>
        <w:t>0</w:t>
      </w:r>
      <w:r w:rsidR="00AF7F55">
        <w:rPr>
          <w:rFonts w:ascii="Arial" w:hAnsi="Arial" w:cs="Arial"/>
          <w:sz w:val="22"/>
          <w:szCs w:val="22"/>
        </w:rPr>
        <w:t>1</w:t>
      </w:r>
      <w:r w:rsidRPr="008B031E">
        <w:rPr>
          <w:rFonts w:ascii="Arial" w:hAnsi="Arial" w:cs="Arial"/>
          <w:sz w:val="22"/>
          <w:szCs w:val="22"/>
        </w:rPr>
        <w:t>/31/202</w:t>
      </w:r>
      <w:r w:rsidR="00AF7F55">
        <w:rPr>
          <w:rFonts w:ascii="Arial" w:hAnsi="Arial" w:cs="Arial"/>
          <w:sz w:val="22"/>
          <w:szCs w:val="22"/>
        </w:rPr>
        <w:t>8</w:t>
      </w:r>
      <w:bookmarkEnd w:id="6"/>
    </w:p>
    <w:p w14:paraId="0EF11906" w14:textId="77777777" w:rsidR="00DD73DD" w:rsidRDefault="00DD73DD" w:rsidP="0089344D">
      <w:pPr>
        <w:tabs>
          <w:tab w:val="left" w:pos="2160"/>
        </w:tabs>
        <w:rPr>
          <w:rFonts w:ascii="Arial" w:hAnsi="Arial" w:cs="Arial"/>
          <w:sz w:val="22"/>
          <w:szCs w:val="22"/>
        </w:rPr>
      </w:pPr>
    </w:p>
    <w:p w14:paraId="16591E50" w14:textId="77777777" w:rsidR="007A159D" w:rsidRPr="005C5E19" w:rsidRDefault="007A159D" w:rsidP="007A159D">
      <w:pPr>
        <w:tabs>
          <w:tab w:val="left" w:pos="2160"/>
        </w:tabs>
        <w:rPr>
          <w:rFonts w:ascii="Arial" w:hAnsi="Arial" w:cs="Arial"/>
          <w:sz w:val="22"/>
          <w:szCs w:val="22"/>
        </w:rPr>
      </w:pPr>
      <w:r w:rsidRPr="005C5E19">
        <w:rPr>
          <w:rFonts w:ascii="Arial" w:hAnsi="Arial" w:cs="Arial"/>
          <w:sz w:val="22"/>
          <w:szCs w:val="22"/>
        </w:rPr>
        <w:t>Agency:</w:t>
      </w:r>
      <w:r w:rsidRPr="005C5E19">
        <w:rPr>
          <w:rFonts w:ascii="Arial" w:hAnsi="Arial" w:cs="Arial"/>
          <w:sz w:val="22"/>
          <w:szCs w:val="22"/>
        </w:rPr>
        <w:tab/>
      </w:r>
      <w:r>
        <w:rPr>
          <w:rFonts w:ascii="Arial" w:hAnsi="Arial" w:cs="Arial"/>
          <w:sz w:val="22"/>
          <w:szCs w:val="22"/>
        </w:rPr>
        <w:t>Takeda</w:t>
      </w:r>
    </w:p>
    <w:p w14:paraId="73ECB16F" w14:textId="77777777" w:rsidR="007A159D" w:rsidRPr="005C5E19" w:rsidRDefault="007A159D" w:rsidP="007A159D">
      <w:pPr>
        <w:tabs>
          <w:tab w:val="left" w:pos="2160"/>
        </w:tabs>
        <w:rPr>
          <w:rFonts w:ascii="Arial" w:hAnsi="Arial" w:cs="Arial"/>
          <w:sz w:val="22"/>
          <w:szCs w:val="22"/>
        </w:rPr>
      </w:pPr>
      <w:r w:rsidRPr="005C5E19">
        <w:rPr>
          <w:rFonts w:ascii="Arial" w:hAnsi="Arial" w:cs="Arial"/>
          <w:sz w:val="22"/>
          <w:szCs w:val="22"/>
        </w:rPr>
        <w:t>ID#</w:t>
      </w:r>
      <w:r w:rsidRPr="005C5E19">
        <w:rPr>
          <w:rFonts w:ascii="Arial" w:hAnsi="Arial" w:cs="Arial"/>
          <w:sz w:val="22"/>
          <w:szCs w:val="22"/>
        </w:rPr>
        <w:tab/>
      </w:r>
      <w:r w:rsidRPr="005C5E19">
        <w:rPr>
          <w:rFonts w:ascii="Arial" w:hAnsi="Arial" w:cs="Arial"/>
          <w:iCs/>
          <w:sz w:val="22"/>
          <w:szCs w:val="22"/>
        </w:rPr>
        <w:t>76444391</w:t>
      </w:r>
    </w:p>
    <w:p w14:paraId="5A5FEF60" w14:textId="77777777" w:rsidR="007A159D" w:rsidRPr="00A9627E" w:rsidRDefault="007A159D" w:rsidP="007A159D">
      <w:pPr>
        <w:tabs>
          <w:tab w:val="left" w:pos="2160"/>
          <w:tab w:val="left" w:pos="8640"/>
        </w:tabs>
        <w:ind w:left="2160" w:hanging="2160"/>
        <w:rPr>
          <w:rFonts w:ascii="Arial" w:hAnsi="Arial" w:cs="Arial"/>
          <w:color w:val="000000"/>
          <w:sz w:val="22"/>
          <w:szCs w:val="22"/>
          <w:lang w:eastAsia="ja-JP"/>
        </w:rPr>
      </w:pPr>
      <w:r w:rsidRPr="00A9627E">
        <w:rPr>
          <w:rFonts w:ascii="Arial" w:hAnsi="Arial" w:cs="Arial"/>
          <w:sz w:val="22"/>
          <w:szCs w:val="22"/>
        </w:rPr>
        <w:lastRenderedPageBreak/>
        <w:t>Title:</w:t>
      </w:r>
      <w:r w:rsidRPr="00A9627E">
        <w:rPr>
          <w:rFonts w:ascii="Arial" w:hAnsi="Arial" w:cs="Arial"/>
          <w:sz w:val="22"/>
          <w:szCs w:val="22"/>
        </w:rPr>
        <w:tab/>
      </w:r>
      <w:r w:rsidRPr="00A9627E">
        <w:rPr>
          <w:rStyle w:val="cf01"/>
          <w:rFonts w:ascii="Arial" w:hAnsi="Arial" w:cs="Arial"/>
          <w:color w:val="000000"/>
          <w:sz w:val="22"/>
          <w:szCs w:val="22"/>
        </w:rPr>
        <w:t>Dynamics of ZIKV Antibodies After Natural Infection and the Association of Cross</w:t>
      </w:r>
      <w:r w:rsidRPr="00A9627E">
        <w:rPr>
          <w:rStyle w:val="cf01"/>
          <w:rFonts w:ascii="Arial" w:hAnsi="Arial" w:cs="Arial"/>
          <w:color w:val="000000"/>
          <w:sz w:val="22"/>
          <w:szCs w:val="22"/>
        </w:rPr>
        <w:noBreakHyphen/>
        <w:t xml:space="preserve">Reactive Flavivirus Responses on ZIKV and DENV Infection in a Community-Based Cohort from Brazil. </w:t>
      </w:r>
    </w:p>
    <w:p w14:paraId="2D6F200D" w14:textId="77777777" w:rsidR="007A159D" w:rsidRPr="005C5E19" w:rsidRDefault="007A159D" w:rsidP="007A159D">
      <w:pPr>
        <w:tabs>
          <w:tab w:val="left" w:pos="180"/>
          <w:tab w:val="left" w:pos="2160"/>
        </w:tabs>
        <w:ind w:left="2160" w:hanging="2160"/>
        <w:rPr>
          <w:rFonts w:ascii="Arial" w:hAnsi="Arial" w:cs="Arial"/>
          <w:sz w:val="22"/>
          <w:szCs w:val="22"/>
        </w:rPr>
      </w:pPr>
      <w:r w:rsidRPr="005C5E19">
        <w:rPr>
          <w:rFonts w:ascii="Arial" w:hAnsi="Arial" w:cs="Arial"/>
          <w:sz w:val="22"/>
          <w:szCs w:val="22"/>
        </w:rPr>
        <w:t>P.I.:</w:t>
      </w:r>
      <w:r w:rsidRPr="005C5E19">
        <w:rPr>
          <w:rFonts w:ascii="Arial" w:hAnsi="Arial" w:cs="Arial"/>
          <w:sz w:val="22"/>
          <w:szCs w:val="22"/>
        </w:rPr>
        <w:tab/>
      </w:r>
      <w:r>
        <w:rPr>
          <w:rFonts w:ascii="Arial" w:hAnsi="Arial" w:cs="Arial"/>
          <w:sz w:val="22"/>
          <w:szCs w:val="22"/>
        </w:rPr>
        <w:t>Albert I. Ko, M.D.</w:t>
      </w:r>
    </w:p>
    <w:p w14:paraId="1B2D54F6" w14:textId="77777777" w:rsidR="007A159D" w:rsidRPr="005C5E19" w:rsidRDefault="007A159D" w:rsidP="007A159D">
      <w:pPr>
        <w:tabs>
          <w:tab w:val="left" w:pos="2160"/>
        </w:tabs>
        <w:rPr>
          <w:rFonts w:ascii="Arial" w:hAnsi="Arial" w:cs="Arial"/>
          <w:sz w:val="22"/>
          <w:szCs w:val="22"/>
        </w:rPr>
      </w:pPr>
      <w:r w:rsidRPr="005C5E19">
        <w:rPr>
          <w:rFonts w:ascii="Arial" w:hAnsi="Arial" w:cs="Arial"/>
          <w:sz w:val="22"/>
          <w:szCs w:val="22"/>
        </w:rPr>
        <w:t>Percent effort:</w:t>
      </w:r>
      <w:r w:rsidRPr="005C5E19">
        <w:rPr>
          <w:rFonts w:ascii="Arial" w:hAnsi="Arial" w:cs="Arial"/>
          <w:sz w:val="22"/>
          <w:szCs w:val="22"/>
        </w:rPr>
        <w:tab/>
        <w:t>10%</w:t>
      </w:r>
    </w:p>
    <w:p w14:paraId="35212AB9" w14:textId="77777777" w:rsidR="007A159D" w:rsidRPr="005C5E19" w:rsidRDefault="007A159D" w:rsidP="007A159D">
      <w:pPr>
        <w:tabs>
          <w:tab w:val="left" w:pos="2160"/>
        </w:tabs>
        <w:rPr>
          <w:rFonts w:ascii="Arial" w:hAnsi="Arial" w:cs="Arial"/>
          <w:sz w:val="22"/>
          <w:szCs w:val="22"/>
        </w:rPr>
      </w:pPr>
      <w:r w:rsidRPr="005C5E19">
        <w:rPr>
          <w:rFonts w:ascii="Arial" w:hAnsi="Arial" w:cs="Arial"/>
          <w:sz w:val="22"/>
          <w:szCs w:val="22"/>
        </w:rPr>
        <w:t>Direct costs per year:</w:t>
      </w:r>
      <w:r w:rsidRPr="005C5E19">
        <w:rPr>
          <w:rFonts w:ascii="Arial" w:hAnsi="Arial" w:cs="Arial"/>
          <w:sz w:val="22"/>
          <w:szCs w:val="22"/>
        </w:rPr>
        <w:tab/>
        <w:t>$</w:t>
      </w:r>
      <w:r>
        <w:rPr>
          <w:rFonts w:ascii="Arial" w:hAnsi="Arial" w:cs="Arial"/>
          <w:sz w:val="22"/>
          <w:szCs w:val="22"/>
        </w:rPr>
        <w:t>122,988</w:t>
      </w:r>
    </w:p>
    <w:p w14:paraId="5470CE60" w14:textId="77777777" w:rsidR="007A159D" w:rsidRPr="005C5E19" w:rsidRDefault="007A159D" w:rsidP="007A159D">
      <w:pPr>
        <w:tabs>
          <w:tab w:val="left" w:pos="2160"/>
        </w:tabs>
        <w:rPr>
          <w:rFonts w:ascii="Arial" w:hAnsi="Arial" w:cs="Arial"/>
          <w:sz w:val="22"/>
          <w:szCs w:val="22"/>
        </w:rPr>
      </w:pPr>
      <w:r w:rsidRPr="005C5E19">
        <w:rPr>
          <w:rFonts w:ascii="Arial" w:hAnsi="Arial" w:cs="Arial"/>
          <w:sz w:val="22"/>
          <w:szCs w:val="22"/>
        </w:rPr>
        <w:t xml:space="preserve">Total costs for project period: </w:t>
      </w:r>
      <w:r>
        <w:rPr>
          <w:rFonts w:ascii="Arial" w:hAnsi="Arial" w:cs="Arial"/>
          <w:sz w:val="22"/>
          <w:szCs w:val="22"/>
        </w:rPr>
        <w:t>$417,912</w:t>
      </w:r>
    </w:p>
    <w:p w14:paraId="06AA2A8C" w14:textId="0D5EE69D" w:rsidR="007A159D" w:rsidRPr="005C5E19" w:rsidRDefault="007A159D" w:rsidP="007A159D">
      <w:pPr>
        <w:tabs>
          <w:tab w:val="left" w:pos="2160"/>
        </w:tabs>
        <w:rPr>
          <w:rFonts w:ascii="Arial" w:hAnsi="Arial" w:cs="Arial"/>
          <w:sz w:val="22"/>
          <w:szCs w:val="22"/>
        </w:rPr>
      </w:pPr>
      <w:r w:rsidRPr="005C5E19">
        <w:rPr>
          <w:rFonts w:ascii="Arial" w:hAnsi="Arial" w:cs="Arial"/>
          <w:sz w:val="22"/>
          <w:szCs w:val="22"/>
        </w:rPr>
        <w:t>Project period:</w:t>
      </w:r>
      <w:r w:rsidRPr="005C5E19">
        <w:rPr>
          <w:rFonts w:ascii="Arial" w:hAnsi="Arial" w:cs="Arial"/>
          <w:sz w:val="22"/>
          <w:szCs w:val="22"/>
        </w:rPr>
        <w:tab/>
      </w:r>
      <w:r>
        <w:rPr>
          <w:rFonts w:ascii="Arial" w:hAnsi="Arial" w:cs="Arial"/>
          <w:sz w:val="22"/>
          <w:szCs w:val="22"/>
        </w:rPr>
        <w:t>01</w:t>
      </w:r>
      <w:r w:rsidRPr="005C5E19">
        <w:rPr>
          <w:rFonts w:ascii="Arial" w:hAnsi="Arial" w:cs="Arial"/>
          <w:sz w:val="22"/>
          <w:szCs w:val="22"/>
        </w:rPr>
        <w:t>/01/202</w:t>
      </w:r>
      <w:r>
        <w:rPr>
          <w:rFonts w:ascii="Arial" w:hAnsi="Arial" w:cs="Arial"/>
          <w:sz w:val="22"/>
          <w:szCs w:val="22"/>
        </w:rPr>
        <w:t>4</w:t>
      </w:r>
      <w:r w:rsidRPr="005C5E19">
        <w:rPr>
          <w:rFonts w:ascii="Arial" w:hAnsi="Arial" w:cs="Arial"/>
          <w:sz w:val="22"/>
          <w:szCs w:val="22"/>
        </w:rPr>
        <w:t xml:space="preserve"> - </w:t>
      </w:r>
      <w:r>
        <w:rPr>
          <w:rFonts w:ascii="Arial" w:hAnsi="Arial" w:cs="Arial"/>
          <w:sz w:val="22"/>
          <w:szCs w:val="22"/>
        </w:rPr>
        <w:t>12</w:t>
      </w:r>
      <w:r w:rsidRPr="005C5E19">
        <w:rPr>
          <w:rFonts w:ascii="Arial" w:hAnsi="Arial" w:cs="Arial"/>
          <w:sz w:val="22"/>
          <w:szCs w:val="22"/>
        </w:rPr>
        <w:t>/</w:t>
      </w:r>
      <w:r>
        <w:rPr>
          <w:rFonts w:ascii="Arial" w:hAnsi="Arial" w:cs="Arial"/>
          <w:sz w:val="22"/>
          <w:szCs w:val="22"/>
        </w:rPr>
        <w:t>31</w:t>
      </w:r>
      <w:r w:rsidRPr="005C5E19">
        <w:rPr>
          <w:rFonts w:ascii="Arial" w:hAnsi="Arial" w:cs="Arial"/>
          <w:sz w:val="22"/>
          <w:szCs w:val="22"/>
        </w:rPr>
        <w:t>/202</w:t>
      </w:r>
      <w:r w:rsidR="002B2644">
        <w:rPr>
          <w:rFonts w:ascii="Arial" w:hAnsi="Arial" w:cs="Arial"/>
          <w:sz w:val="22"/>
          <w:szCs w:val="22"/>
        </w:rPr>
        <w:t>6</w:t>
      </w:r>
    </w:p>
    <w:p w14:paraId="2C7C62B2" w14:textId="77777777" w:rsidR="007A159D" w:rsidRDefault="007A159D" w:rsidP="0089344D">
      <w:pPr>
        <w:tabs>
          <w:tab w:val="left" w:pos="2160"/>
        </w:tabs>
        <w:rPr>
          <w:rFonts w:ascii="Arial" w:hAnsi="Arial" w:cs="Arial"/>
          <w:sz w:val="22"/>
          <w:szCs w:val="22"/>
        </w:rPr>
      </w:pPr>
    </w:p>
    <w:p w14:paraId="3988C11D" w14:textId="77777777" w:rsidR="007A159D" w:rsidRPr="005C5E19" w:rsidRDefault="007A159D" w:rsidP="007A159D">
      <w:pPr>
        <w:tabs>
          <w:tab w:val="left" w:pos="2160"/>
        </w:tabs>
        <w:rPr>
          <w:rFonts w:ascii="Arial" w:hAnsi="Arial" w:cs="Arial"/>
          <w:sz w:val="22"/>
          <w:szCs w:val="22"/>
        </w:rPr>
      </w:pPr>
      <w:r w:rsidRPr="005C5E19">
        <w:rPr>
          <w:rFonts w:ascii="Arial" w:hAnsi="Arial" w:cs="Arial"/>
          <w:sz w:val="22"/>
          <w:szCs w:val="22"/>
        </w:rPr>
        <w:t>Agency:</w:t>
      </w:r>
      <w:r w:rsidRPr="005C5E19">
        <w:rPr>
          <w:rFonts w:ascii="Arial" w:hAnsi="Arial" w:cs="Arial"/>
          <w:sz w:val="22"/>
          <w:szCs w:val="22"/>
        </w:rPr>
        <w:tab/>
        <w:t>Pfizer</w:t>
      </w:r>
    </w:p>
    <w:p w14:paraId="4E653E4A" w14:textId="77777777" w:rsidR="007A159D" w:rsidRPr="005C5E19" w:rsidRDefault="007A159D" w:rsidP="007A159D">
      <w:pPr>
        <w:tabs>
          <w:tab w:val="left" w:pos="2160"/>
        </w:tabs>
        <w:rPr>
          <w:rFonts w:ascii="Arial" w:hAnsi="Arial" w:cs="Arial"/>
          <w:sz w:val="22"/>
          <w:szCs w:val="22"/>
        </w:rPr>
      </w:pPr>
      <w:r w:rsidRPr="005C5E19">
        <w:rPr>
          <w:rFonts w:ascii="Arial" w:hAnsi="Arial" w:cs="Arial"/>
          <w:sz w:val="22"/>
          <w:szCs w:val="22"/>
        </w:rPr>
        <w:t>ID#</w:t>
      </w:r>
      <w:r w:rsidRPr="005C5E19">
        <w:rPr>
          <w:rFonts w:ascii="Arial" w:hAnsi="Arial" w:cs="Arial"/>
          <w:sz w:val="22"/>
          <w:szCs w:val="22"/>
        </w:rPr>
        <w:tab/>
      </w:r>
      <w:r w:rsidRPr="005C5E19">
        <w:rPr>
          <w:rFonts w:ascii="Arial" w:hAnsi="Arial" w:cs="Arial"/>
          <w:iCs/>
          <w:sz w:val="22"/>
          <w:szCs w:val="22"/>
        </w:rPr>
        <w:t>76444391</w:t>
      </w:r>
    </w:p>
    <w:p w14:paraId="1D138509" w14:textId="77777777" w:rsidR="007A159D" w:rsidRPr="005C5E19" w:rsidRDefault="007A159D" w:rsidP="007A159D">
      <w:pPr>
        <w:pStyle w:val="Paragraph"/>
        <w:spacing w:after="0"/>
        <w:ind w:left="2160" w:hanging="2160"/>
        <w:rPr>
          <w:rFonts w:ascii="Arial" w:hAnsi="Arial" w:cs="Arial"/>
          <w:sz w:val="22"/>
          <w:szCs w:val="22"/>
        </w:rPr>
      </w:pPr>
      <w:r w:rsidRPr="005C5E19">
        <w:rPr>
          <w:rFonts w:ascii="Arial" w:hAnsi="Arial" w:cs="Arial"/>
          <w:sz w:val="22"/>
          <w:szCs w:val="22"/>
        </w:rPr>
        <w:t>Title:</w:t>
      </w:r>
      <w:r w:rsidRPr="005C5E19">
        <w:rPr>
          <w:rFonts w:ascii="Arial" w:hAnsi="Arial" w:cs="Arial"/>
          <w:sz w:val="22"/>
          <w:szCs w:val="22"/>
        </w:rPr>
        <w:tab/>
        <w:t>Tick Bite: Evaluating exposure to ticks by measuring antibody in humans targeting tick saliva in a prospective cohort</w:t>
      </w:r>
    </w:p>
    <w:p w14:paraId="10E3702E" w14:textId="77777777" w:rsidR="007A159D" w:rsidRPr="005C5E19" w:rsidRDefault="007A159D" w:rsidP="007A159D">
      <w:pPr>
        <w:tabs>
          <w:tab w:val="left" w:pos="180"/>
          <w:tab w:val="left" w:pos="2160"/>
        </w:tabs>
        <w:ind w:left="2160" w:hanging="2160"/>
        <w:rPr>
          <w:rFonts w:ascii="Arial" w:hAnsi="Arial" w:cs="Arial"/>
          <w:sz w:val="22"/>
          <w:szCs w:val="22"/>
        </w:rPr>
      </w:pPr>
      <w:r w:rsidRPr="005C5E19">
        <w:rPr>
          <w:rFonts w:ascii="Arial" w:hAnsi="Arial" w:cs="Arial"/>
          <w:sz w:val="22"/>
          <w:szCs w:val="22"/>
        </w:rPr>
        <w:t>P.I.:</w:t>
      </w:r>
      <w:r w:rsidRPr="005C5E19">
        <w:rPr>
          <w:rFonts w:ascii="Arial" w:hAnsi="Arial" w:cs="Arial"/>
          <w:sz w:val="22"/>
          <w:szCs w:val="22"/>
        </w:rPr>
        <w:tab/>
        <w:t>Derek Cummings, Ph.D.</w:t>
      </w:r>
    </w:p>
    <w:p w14:paraId="00535A40" w14:textId="77777777" w:rsidR="007A159D" w:rsidRPr="005C5E19" w:rsidRDefault="007A159D" w:rsidP="007A159D">
      <w:pPr>
        <w:rPr>
          <w:rFonts w:ascii="Arial" w:hAnsi="Arial" w:cs="Arial"/>
          <w:sz w:val="22"/>
          <w:szCs w:val="22"/>
        </w:rPr>
      </w:pPr>
      <w:r w:rsidRPr="005C5E19">
        <w:rPr>
          <w:rFonts w:ascii="Arial" w:hAnsi="Arial" w:cs="Arial"/>
          <w:sz w:val="22"/>
          <w:szCs w:val="22"/>
        </w:rPr>
        <w:t>Role on Project:</w:t>
      </w:r>
      <w:r w:rsidRPr="005C5E19">
        <w:rPr>
          <w:rFonts w:ascii="Arial" w:hAnsi="Arial" w:cs="Arial"/>
          <w:sz w:val="22"/>
          <w:szCs w:val="22"/>
        </w:rPr>
        <w:tab/>
        <w:t>Sub-contract PI</w:t>
      </w:r>
    </w:p>
    <w:p w14:paraId="18B9EBF2" w14:textId="77777777" w:rsidR="007A159D" w:rsidRPr="005C5E19" w:rsidRDefault="007A159D" w:rsidP="007A159D">
      <w:pPr>
        <w:tabs>
          <w:tab w:val="left" w:pos="2160"/>
        </w:tabs>
        <w:rPr>
          <w:rFonts w:ascii="Arial" w:hAnsi="Arial" w:cs="Arial"/>
          <w:sz w:val="22"/>
          <w:szCs w:val="22"/>
        </w:rPr>
      </w:pPr>
      <w:r w:rsidRPr="005C5E19">
        <w:rPr>
          <w:rFonts w:ascii="Arial" w:hAnsi="Arial" w:cs="Arial"/>
          <w:sz w:val="22"/>
          <w:szCs w:val="22"/>
        </w:rPr>
        <w:t>Percent effort:</w:t>
      </w:r>
      <w:r w:rsidRPr="005C5E19">
        <w:rPr>
          <w:rFonts w:ascii="Arial" w:hAnsi="Arial" w:cs="Arial"/>
          <w:sz w:val="22"/>
          <w:szCs w:val="22"/>
        </w:rPr>
        <w:tab/>
        <w:t>10%</w:t>
      </w:r>
    </w:p>
    <w:p w14:paraId="2F9D5A37" w14:textId="77777777" w:rsidR="007A159D" w:rsidRPr="005C5E19" w:rsidRDefault="007A159D" w:rsidP="007A159D">
      <w:pPr>
        <w:tabs>
          <w:tab w:val="left" w:pos="2160"/>
        </w:tabs>
        <w:rPr>
          <w:rFonts w:ascii="Arial" w:hAnsi="Arial" w:cs="Arial"/>
          <w:sz w:val="22"/>
          <w:szCs w:val="22"/>
        </w:rPr>
      </w:pPr>
      <w:r w:rsidRPr="005C5E19">
        <w:rPr>
          <w:rFonts w:ascii="Arial" w:hAnsi="Arial" w:cs="Arial"/>
          <w:sz w:val="22"/>
          <w:szCs w:val="22"/>
        </w:rPr>
        <w:t>Direct costs per year:</w:t>
      </w:r>
      <w:r w:rsidRPr="005C5E19">
        <w:rPr>
          <w:rFonts w:ascii="Arial" w:hAnsi="Arial" w:cs="Arial"/>
          <w:sz w:val="22"/>
          <w:szCs w:val="22"/>
        </w:rPr>
        <w:tab/>
        <w:t>$268,439 (Sub only)</w:t>
      </w:r>
    </w:p>
    <w:p w14:paraId="429AB3C6" w14:textId="77777777" w:rsidR="007A159D" w:rsidRPr="005C5E19" w:rsidRDefault="007A159D" w:rsidP="007A159D">
      <w:pPr>
        <w:tabs>
          <w:tab w:val="left" w:pos="2160"/>
        </w:tabs>
        <w:rPr>
          <w:rFonts w:ascii="Arial" w:hAnsi="Arial" w:cs="Arial"/>
          <w:sz w:val="22"/>
          <w:szCs w:val="22"/>
        </w:rPr>
      </w:pPr>
      <w:r w:rsidRPr="005C5E19">
        <w:rPr>
          <w:rFonts w:ascii="Arial" w:hAnsi="Arial" w:cs="Arial"/>
          <w:sz w:val="22"/>
          <w:szCs w:val="22"/>
        </w:rPr>
        <w:t xml:space="preserve">Total costs for project period: </w:t>
      </w:r>
      <w:r>
        <w:rPr>
          <w:rFonts w:ascii="Arial" w:hAnsi="Arial" w:cs="Arial"/>
          <w:sz w:val="22"/>
          <w:szCs w:val="22"/>
        </w:rPr>
        <w:t>$1,925,261 ($</w:t>
      </w:r>
      <w:r w:rsidRPr="005C5E19">
        <w:rPr>
          <w:rFonts w:ascii="Arial" w:hAnsi="Arial" w:cs="Arial"/>
          <w:sz w:val="22"/>
          <w:szCs w:val="22"/>
        </w:rPr>
        <w:t>384,971 Sub only)</w:t>
      </w:r>
    </w:p>
    <w:p w14:paraId="43EF7D09" w14:textId="2260C3A3" w:rsidR="007A159D" w:rsidRPr="005C5E19" w:rsidRDefault="007A159D" w:rsidP="007A159D">
      <w:pPr>
        <w:tabs>
          <w:tab w:val="left" w:pos="2160"/>
        </w:tabs>
        <w:rPr>
          <w:rFonts w:ascii="Arial" w:hAnsi="Arial" w:cs="Arial"/>
          <w:sz w:val="22"/>
          <w:szCs w:val="22"/>
        </w:rPr>
      </w:pPr>
      <w:r w:rsidRPr="005C5E19">
        <w:rPr>
          <w:rFonts w:ascii="Arial" w:hAnsi="Arial" w:cs="Arial"/>
          <w:sz w:val="22"/>
          <w:szCs w:val="22"/>
        </w:rPr>
        <w:t>Project period:</w:t>
      </w:r>
      <w:r w:rsidRPr="005C5E19">
        <w:rPr>
          <w:rFonts w:ascii="Arial" w:hAnsi="Arial" w:cs="Arial"/>
          <w:sz w:val="22"/>
          <w:szCs w:val="22"/>
        </w:rPr>
        <w:tab/>
        <w:t>01/01/2024 - 12/31/202</w:t>
      </w:r>
      <w:r w:rsidR="00BF2440">
        <w:rPr>
          <w:rFonts w:ascii="Arial" w:hAnsi="Arial" w:cs="Arial"/>
          <w:sz w:val="22"/>
          <w:szCs w:val="22"/>
        </w:rPr>
        <w:t>6</w:t>
      </w:r>
    </w:p>
    <w:p w14:paraId="353D93BA" w14:textId="77777777" w:rsidR="007A159D" w:rsidRDefault="007A159D" w:rsidP="0089344D">
      <w:pPr>
        <w:tabs>
          <w:tab w:val="left" w:pos="2160"/>
        </w:tabs>
        <w:rPr>
          <w:rFonts w:ascii="Arial" w:hAnsi="Arial" w:cs="Arial"/>
          <w:sz w:val="22"/>
          <w:szCs w:val="22"/>
        </w:rPr>
      </w:pPr>
    </w:p>
    <w:p w14:paraId="1F70617B" w14:textId="77777777" w:rsidR="004E7904" w:rsidRPr="005C5E19" w:rsidRDefault="004E7904" w:rsidP="004E7904">
      <w:pPr>
        <w:tabs>
          <w:tab w:val="left" w:pos="2160"/>
        </w:tabs>
        <w:rPr>
          <w:rFonts w:ascii="Arial" w:hAnsi="Arial" w:cs="Arial"/>
          <w:sz w:val="22"/>
          <w:szCs w:val="22"/>
        </w:rPr>
      </w:pPr>
      <w:r w:rsidRPr="005C5E19">
        <w:rPr>
          <w:rFonts w:ascii="Arial" w:hAnsi="Arial" w:cs="Arial"/>
          <w:sz w:val="22"/>
          <w:szCs w:val="22"/>
        </w:rPr>
        <w:t>Agency:</w:t>
      </w:r>
      <w:r w:rsidRPr="005C5E19">
        <w:rPr>
          <w:rFonts w:ascii="Arial" w:hAnsi="Arial" w:cs="Arial"/>
          <w:sz w:val="22"/>
          <w:szCs w:val="22"/>
        </w:rPr>
        <w:tab/>
      </w:r>
      <w:r>
        <w:rPr>
          <w:rFonts w:ascii="Arial" w:hAnsi="Arial" w:cs="Arial"/>
          <w:sz w:val="22"/>
          <w:szCs w:val="22"/>
        </w:rPr>
        <w:t>Valneva</w:t>
      </w:r>
    </w:p>
    <w:p w14:paraId="35585BA4" w14:textId="77777777" w:rsidR="004E7904" w:rsidRPr="005C5E19" w:rsidRDefault="004E7904" w:rsidP="004E7904">
      <w:pPr>
        <w:pStyle w:val="Paragraph"/>
        <w:spacing w:after="0"/>
        <w:ind w:left="2160" w:hanging="2160"/>
        <w:rPr>
          <w:rFonts w:ascii="Arial" w:hAnsi="Arial" w:cs="Arial"/>
          <w:sz w:val="22"/>
          <w:szCs w:val="22"/>
        </w:rPr>
      </w:pPr>
      <w:r w:rsidRPr="005C5E19">
        <w:rPr>
          <w:rFonts w:ascii="Arial" w:hAnsi="Arial" w:cs="Arial"/>
          <w:sz w:val="22"/>
          <w:szCs w:val="22"/>
        </w:rPr>
        <w:t>Title:</w:t>
      </w:r>
      <w:r w:rsidRPr="005C5E19">
        <w:rPr>
          <w:rFonts w:ascii="Arial" w:hAnsi="Arial" w:cs="Arial"/>
          <w:sz w:val="22"/>
          <w:szCs w:val="22"/>
        </w:rPr>
        <w:tab/>
      </w:r>
      <w:r>
        <w:rPr>
          <w:rFonts w:ascii="Arial" w:hAnsi="Arial" w:cs="Arial"/>
          <w:sz w:val="22"/>
          <w:szCs w:val="22"/>
        </w:rPr>
        <w:t>Designing and implementing a multi-center test-negative case-control study and randomized controlled trial on the effectiveness of an attenuated chikungunya vaccine</w:t>
      </w:r>
    </w:p>
    <w:p w14:paraId="19C05FA6" w14:textId="77777777" w:rsidR="004E7904" w:rsidRPr="005C5E19" w:rsidRDefault="004E7904" w:rsidP="004E7904">
      <w:pPr>
        <w:tabs>
          <w:tab w:val="left" w:pos="180"/>
          <w:tab w:val="left" w:pos="2160"/>
        </w:tabs>
        <w:ind w:left="2160" w:hanging="2160"/>
        <w:rPr>
          <w:rFonts w:ascii="Arial" w:hAnsi="Arial" w:cs="Arial"/>
          <w:sz w:val="22"/>
          <w:szCs w:val="22"/>
        </w:rPr>
      </w:pPr>
      <w:r w:rsidRPr="005C5E19">
        <w:rPr>
          <w:rFonts w:ascii="Arial" w:hAnsi="Arial" w:cs="Arial"/>
          <w:sz w:val="22"/>
          <w:szCs w:val="22"/>
        </w:rPr>
        <w:t>P.I.:</w:t>
      </w:r>
      <w:r w:rsidRPr="005C5E19">
        <w:rPr>
          <w:rFonts w:ascii="Arial" w:hAnsi="Arial" w:cs="Arial"/>
          <w:sz w:val="22"/>
          <w:szCs w:val="22"/>
        </w:rPr>
        <w:tab/>
      </w:r>
      <w:r>
        <w:rPr>
          <w:rFonts w:ascii="Arial" w:hAnsi="Arial" w:cs="Arial"/>
          <w:sz w:val="22"/>
          <w:szCs w:val="22"/>
        </w:rPr>
        <w:t>Albert I. Ko, M.D.</w:t>
      </w:r>
    </w:p>
    <w:p w14:paraId="04221835" w14:textId="77777777" w:rsidR="004E7904" w:rsidRPr="005C5E19" w:rsidRDefault="004E7904" w:rsidP="004E7904">
      <w:pPr>
        <w:rPr>
          <w:rFonts w:ascii="Arial" w:hAnsi="Arial" w:cs="Arial"/>
          <w:sz w:val="22"/>
          <w:szCs w:val="22"/>
        </w:rPr>
      </w:pPr>
      <w:r w:rsidRPr="005C5E19">
        <w:rPr>
          <w:rFonts w:ascii="Arial" w:hAnsi="Arial" w:cs="Arial"/>
          <w:sz w:val="22"/>
          <w:szCs w:val="22"/>
        </w:rPr>
        <w:t>Role on Project:</w:t>
      </w:r>
      <w:r w:rsidRPr="005C5E19">
        <w:rPr>
          <w:rFonts w:ascii="Arial" w:hAnsi="Arial" w:cs="Arial"/>
          <w:sz w:val="22"/>
          <w:szCs w:val="22"/>
        </w:rPr>
        <w:tab/>
        <w:t>PI</w:t>
      </w:r>
    </w:p>
    <w:p w14:paraId="2B0765DF" w14:textId="77777777" w:rsidR="004E7904" w:rsidRPr="005C5E19" w:rsidRDefault="004E7904" w:rsidP="004E7904">
      <w:pPr>
        <w:tabs>
          <w:tab w:val="left" w:pos="2160"/>
        </w:tabs>
        <w:rPr>
          <w:rFonts w:ascii="Arial" w:hAnsi="Arial" w:cs="Arial"/>
          <w:sz w:val="22"/>
          <w:szCs w:val="22"/>
        </w:rPr>
      </w:pPr>
      <w:r w:rsidRPr="005C5E19">
        <w:rPr>
          <w:rFonts w:ascii="Arial" w:hAnsi="Arial" w:cs="Arial"/>
          <w:sz w:val="22"/>
          <w:szCs w:val="22"/>
        </w:rPr>
        <w:t>Percent effort:</w:t>
      </w:r>
      <w:r w:rsidRPr="005C5E19">
        <w:rPr>
          <w:rFonts w:ascii="Arial" w:hAnsi="Arial" w:cs="Arial"/>
          <w:sz w:val="22"/>
          <w:szCs w:val="22"/>
        </w:rPr>
        <w:tab/>
        <w:t>10%</w:t>
      </w:r>
    </w:p>
    <w:p w14:paraId="55DBF3D4" w14:textId="77777777" w:rsidR="004E7904" w:rsidRDefault="004E7904" w:rsidP="004E7904">
      <w:pPr>
        <w:tabs>
          <w:tab w:val="left" w:pos="2160"/>
        </w:tabs>
        <w:rPr>
          <w:rFonts w:ascii="Arial" w:hAnsi="Arial" w:cs="Arial"/>
          <w:sz w:val="22"/>
          <w:szCs w:val="22"/>
        </w:rPr>
      </w:pPr>
      <w:r w:rsidRPr="005C5E19">
        <w:rPr>
          <w:rFonts w:ascii="Arial" w:hAnsi="Arial" w:cs="Arial"/>
          <w:sz w:val="22"/>
          <w:szCs w:val="22"/>
        </w:rPr>
        <w:t>Direct costs per year:</w:t>
      </w:r>
      <w:r w:rsidRPr="005C5E19">
        <w:rPr>
          <w:rFonts w:ascii="Arial" w:hAnsi="Arial" w:cs="Arial"/>
          <w:sz w:val="22"/>
          <w:szCs w:val="22"/>
        </w:rPr>
        <w:tab/>
      </w:r>
      <w:r>
        <w:rPr>
          <w:rFonts w:ascii="Arial" w:hAnsi="Arial" w:cs="Arial"/>
          <w:sz w:val="22"/>
          <w:szCs w:val="22"/>
        </w:rPr>
        <w:t>$57,242</w:t>
      </w:r>
    </w:p>
    <w:p w14:paraId="7225E15B" w14:textId="77777777" w:rsidR="004E7904" w:rsidRPr="005C5E19" w:rsidRDefault="004E7904" w:rsidP="004E7904">
      <w:pPr>
        <w:tabs>
          <w:tab w:val="left" w:pos="2160"/>
        </w:tabs>
        <w:rPr>
          <w:rFonts w:ascii="Arial" w:hAnsi="Arial" w:cs="Arial"/>
          <w:sz w:val="22"/>
          <w:szCs w:val="22"/>
        </w:rPr>
      </w:pPr>
      <w:r w:rsidRPr="005C5E19">
        <w:rPr>
          <w:rFonts w:ascii="Arial" w:hAnsi="Arial" w:cs="Arial"/>
          <w:sz w:val="22"/>
          <w:szCs w:val="22"/>
        </w:rPr>
        <w:t xml:space="preserve">Total costs for project period: </w:t>
      </w:r>
      <w:r>
        <w:rPr>
          <w:rFonts w:ascii="Arial" w:hAnsi="Arial" w:cs="Arial"/>
          <w:sz w:val="22"/>
          <w:szCs w:val="22"/>
        </w:rPr>
        <w:t>$511,213</w:t>
      </w:r>
    </w:p>
    <w:p w14:paraId="32435BFE" w14:textId="77777777" w:rsidR="004E7904" w:rsidRDefault="004E7904" w:rsidP="004E7904">
      <w:pPr>
        <w:tabs>
          <w:tab w:val="left" w:pos="2160"/>
        </w:tabs>
        <w:rPr>
          <w:rFonts w:ascii="Arial" w:hAnsi="Arial" w:cs="Arial"/>
          <w:sz w:val="22"/>
          <w:szCs w:val="22"/>
        </w:rPr>
      </w:pPr>
      <w:r w:rsidRPr="005C5E19">
        <w:rPr>
          <w:rFonts w:ascii="Arial" w:hAnsi="Arial" w:cs="Arial"/>
          <w:sz w:val="22"/>
          <w:szCs w:val="22"/>
        </w:rPr>
        <w:t>Project period:</w:t>
      </w:r>
      <w:r w:rsidRPr="005C5E19">
        <w:rPr>
          <w:rFonts w:ascii="Arial" w:hAnsi="Arial" w:cs="Arial"/>
          <w:sz w:val="22"/>
          <w:szCs w:val="22"/>
        </w:rPr>
        <w:tab/>
        <w:t>0</w:t>
      </w:r>
      <w:r>
        <w:rPr>
          <w:rFonts w:ascii="Arial" w:hAnsi="Arial" w:cs="Arial"/>
          <w:sz w:val="22"/>
          <w:szCs w:val="22"/>
        </w:rPr>
        <w:t>1</w:t>
      </w:r>
      <w:r w:rsidRPr="005C5E19">
        <w:rPr>
          <w:rFonts w:ascii="Arial" w:hAnsi="Arial" w:cs="Arial"/>
          <w:sz w:val="22"/>
          <w:szCs w:val="22"/>
        </w:rPr>
        <w:t>/01/202</w:t>
      </w:r>
      <w:r>
        <w:rPr>
          <w:rFonts w:ascii="Arial" w:hAnsi="Arial" w:cs="Arial"/>
          <w:sz w:val="22"/>
          <w:szCs w:val="22"/>
        </w:rPr>
        <w:t>5</w:t>
      </w:r>
      <w:r w:rsidRPr="005C5E19">
        <w:rPr>
          <w:rFonts w:ascii="Arial" w:hAnsi="Arial" w:cs="Arial"/>
          <w:sz w:val="22"/>
          <w:szCs w:val="22"/>
        </w:rPr>
        <w:t xml:space="preserve"> - </w:t>
      </w:r>
      <w:r>
        <w:rPr>
          <w:rFonts w:ascii="Arial" w:hAnsi="Arial" w:cs="Arial"/>
          <w:sz w:val="22"/>
          <w:szCs w:val="22"/>
        </w:rPr>
        <w:t>12</w:t>
      </w:r>
      <w:r w:rsidRPr="005C5E19">
        <w:rPr>
          <w:rFonts w:ascii="Arial" w:hAnsi="Arial" w:cs="Arial"/>
          <w:sz w:val="22"/>
          <w:szCs w:val="22"/>
        </w:rPr>
        <w:t>/31/202</w:t>
      </w:r>
      <w:r>
        <w:rPr>
          <w:rFonts w:ascii="Arial" w:hAnsi="Arial" w:cs="Arial"/>
          <w:sz w:val="22"/>
          <w:szCs w:val="22"/>
        </w:rPr>
        <w:t>9</w:t>
      </w:r>
    </w:p>
    <w:p w14:paraId="5D2CE388" w14:textId="77777777" w:rsidR="004E7904" w:rsidRDefault="004E7904" w:rsidP="004E7904">
      <w:pPr>
        <w:tabs>
          <w:tab w:val="left" w:pos="2160"/>
        </w:tabs>
        <w:rPr>
          <w:rFonts w:ascii="Arial" w:hAnsi="Arial" w:cs="Arial"/>
          <w:sz w:val="22"/>
          <w:szCs w:val="22"/>
        </w:rPr>
      </w:pPr>
    </w:p>
    <w:p w14:paraId="500150FC" w14:textId="77777777" w:rsidR="00EE0533" w:rsidRPr="005C5E19" w:rsidRDefault="00EE0533" w:rsidP="00EE0533">
      <w:pPr>
        <w:tabs>
          <w:tab w:val="left" w:pos="2160"/>
        </w:tabs>
        <w:rPr>
          <w:rFonts w:ascii="Arial" w:hAnsi="Arial" w:cs="Arial"/>
          <w:sz w:val="22"/>
          <w:szCs w:val="22"/>
        </w:rPr>
      </w:pPr>
      <w:r w:rsidRPr="005C5E19">
        <w:rPr>
          <w:rFonts w:ascii="Arial" w:hAnsi="Arial" w:cs="Arial"/>
          <w:sz w:val="22"/>
          <w:szCs w:val="22"/>
        </w:rPr>
        <w:t>Agency:</w:t>
      </w:r>
      <w:r w:rsidRPr="005C5E19">
        <w:rPr>
          <w:rFonts w:ascii="Arial" w:hAnsi="Arial" w:cs="Arial"/>
          <w:sz w:val="22"/>
          <w:szCs w:val="22"/>
        </w:rPr>
        <w:tab/>
      </w:r>
      <w:r>
        <w:rPr>
          <w:rFonts w:ascii="Arial" w:hAnsi="Arial" w:cs="Arial"/>
          <w:sz w:val="22"/>
          <w:szCs w:val="22"/>
        </w:rPr>
        <w:t>Wellcome Trust</w:t>
      </w:r>
    </w:p>
    <w:p w14:paraId="5D8CA704" w14:textId="07E73682" w:rsidR="00EE0533" w:rsidRPr="005C5E19" w:rsidRDefault="00EE0533" w:rsidP="00EE0533">
      <w:pPr>
        <w:pStyle w:val="Paragraph"/>
        <w:spacing w:after="0"/>
        <w:ind w:left="2160" w:hanging="2160"/>
        <w:rPr>
          <w:rFonts w:ascii="Arial" w:hAnsi="Arial" w:cs="Arial"/>
          <w:sz w:val="22"/>
          <w:szCs w:val="22"/>
        </w:rPr>
      </w:pPr>
      <w:r w:rsidRPr="005C5E19">
        <w:rPr>
          <w:rFonts w:ascii="Arial" w:hAnsi="Arial" w:cs="Arial"/>
          <w:sz w:val="22"/>
          <w:szCs w:val="22"/>
        </w:rPr>
        <w:t>Title:</w:t>
      </w:r>
      <w:r w:rsidRPr="005C5E19">
        <w:rPr>
          <w:rFonts w:ascii="Arial" w:hAnsi="Arial" w:cs="Arial"/>
          <w:sz w:val="22"/>
          <w:szCs w:val="22"/>
        </w:rPr>
        <w:tab/>
      </w:r>
      <w:r w:rsidR="001F1AE0" w:rsidRPr="00D80A04">
        <w:rPr>
          <w:rFonts w:ascii="Arial" w:hAnsi="Arial" w:cs="Arial"/>
          <w:sz w:val="22"/>
          <w:szCs w:val="22"/>
        </w:rPr>
        <w:t xml:space="preserve">The THAIBRA Alliance: </w:t>
      </w:r>
      <w:bookmarkStart w:id="7" w:name="_Hlk211532340"/>
      <w:r w:rsidR="001F1AE0" w:rsidRPr="00D80A04">
        <w:rPr>
          <w:rFonts w:ascii="Arial" w:hAnsi="Arial" w:cs="Arial"/>
          <w:sz w:val="22"/>
          <w:szCs w:val="22"/>
        </w:rPr>
        <w:t>Harnessing prospective studies to delineate the interplay of immunity and</w:t>
      </w:r>
      <w:r w:rsidR="001F1AE0">
        <w:rPr>
          <w:rFonts w:ascii="Arial" w:hAnsi="Arial" w:cs="Arial"/>
          <w:sz w:val="22"/>
          <w:szCs w:val="22"/>
        </w:rPr>
        <w:t xml:space="preserve"> p</w:t>
      </w:r>
      <w:r w:rsidR="001F1AE0" w:rsidRPr="00D80A04">
        <w:rPr>
          <w:rFonts w:ascii="Arial" w:hAnsi="Arial" w:cs="Arial"/>
          <w:sz w:val="22"/>
          <w:szCs w:val="22"/>
        </w:rPr>
        <w:t>athogen genetics in Zika and dengue</w:t>
      </w:r>
      <w:bookmarkEnd w:id="7"/>
    </w:p>
    <w:p w14:paraId="77F02BA0" w14:textId="1FF5CD4E" w:rsidR="00EE0533" w:rsidRPr="00E43230" w:rsidRDefault="00EE0533" w:rsidP="00EE0533">
      <w:pPr>
        <w:tabs>
          <w:tab w:val="left" w:pos="180"/>
          <w:tab w:val="left" w:pos="2160"/>
        </w:tabs>
        <w:ind w:left="2160" w:hanging="2160"/>
        <w:rPr>
          <w:rFonts w:ascii="Arial" w:hAnsi="Arial" w:cs="Arial"/>
          <w:sz w:val="22"/>
          <w:szCs w:val="22"/>
        </w:rPr>
      </w:pPr>
      <w:r w:rsidRPr="00E43230">
        <w:rPr>
          <w:rFonts w:ascii="Arial" w:hAnsi="Arial" w:cs="Arial"/>
          <w:sz w:val="22"/>
          <w:szCs w:val="22"/>
        </w:rPr>
        <w:t>P.I.:</w:t>
      </w:r>
      <w:r w:rsidRPr="00E43230">
        <w:rPr>
          <w:rFonts w:ascii="Arial" w:hAnsi="Arial" w:cs="Arial"/>
          <w:sz w:val="22"/>
          <w:szCs w:val="22"/>
        </w:rPr>
        <w:tab/>
        <w:t>Henrik Salje</w:t>
      </w:r>
      <w:r w:rsidR="00E43230" w:rsidRPr="00E43230">
        <w:rPr>
          <w:rFonts w:ascii="Arial" w:hAnsi="Arial" w:cs="Arial"/>
          <w:sz w:val="22"/>
          <w:szCs w:val="22"/>
        </w:rPr>
        <w:t>, Ph.D</w:t>
      </w:r>
      <w:r w:rsidR="00E43230">
        <w:rPr>
          <w:rFonts w:ascii="Arial" w:hAnsi="Arial" w:cs="Arial"/>
          <w:sz w:val="22"/>
          <w:szCs w:val="22"/>
        </w:rPr>
        <w:t>.</w:t>
      </w:r>
    </w:p>
    <w:p w14:paraId="53C69DE6" w14:textId="77777777" w:rsidR="00EE0533" w:rsidRPr="005C5E19" w:rsidRDefault="00EE0533" w:rsidP="00EE0533">
      <w:pPr>
        <w:rPr>
          <w:rFonts w:ascii="Arial" w:hAnsi="Arial" w:cs="Arial"/>
          <w:sz w:val="22"/>
          <w:szCs w:val="22"/>
        </w:rPr>
      </w:pPr>
      <w:r w:rsidRPr="005C5E19">
        <w:rPr>
          <w:rFonts w:ascii="Arial" w:hAnsi="Arial" w:cs="Arial"/>
          <w:sz w:val="22"/>
          <w:szCs w:val="22"/>
        </w:rPr>
        <w:t>Role on Project:</w:t>
      </w:r>
      <w:r w:rsidRPr="005C5E19">
        <w:rPr>
          <w:rFonts w:ascii="Arial" w:hAnsi="Arial" w:cs="Arial"/>
          <w:sz w:val="22"/>
          <w:szCs w:val="22"/>
        </w:rPr>
        <w:tab/>
      </w:r>
      <w:r>
        <w:rPr>
          <w:rFonts w:ascii="Arial" w:hAnsi="Arial" w:cs="Arial"/>
          <w:sz w:val="22"/>
          <w:szCs w:val="22"/>
        </w:rPr>
        <w:t>Co-Applicant (Site PI)</w:t>
      </w:r>
    </w:p>
    <w:p w14:paraId="05A4554D" w14:textId="77777777" w:rsidR="00EE0533" w:rsidRPr="005C5E19" w:rsidRDefault="00EE0533" w:rsidP="00EE0533">
      <w:pPr>
        <w:tabs>
          <w:tab w:val="left" w:pos="2160"/>
        </w:tabs>
        <w:rPr>
          <w:rFonts w:ascii="Arial" w:hAnsi="Arial" w:cs="Arial"/>
          <w:sz w:val="22"/>
          <w:szCs w:val="22"/>
        </w:rPr>
      </w:pPr>
      <w:r w:rsidRPr="005C5E19">
        <w:rPr>
          <w:rFonts w:ascii="Arial" w:hAnsi="Arial" w:cs="Arial"/>
          <w:sz w:val="22"/>
          <w:szCs w:val="22"/>
        </w:rPr>
        <w:t>Percent effort:</w:t>
      </w:r>
      <w:r w:rsidRPr="005C5E19">
        <w:rPr>
          <w:rFonts w:ascii="Arial" w:hAnsi="Arial" w:cs="Arial"/>
          <w:sz w:val="22"/>
          <w:szCs w:val="22"/>
        </w:rPr>
        <w:tab/>
        <w:t>1</w:t>
      </w:r>
      <w:r>
        <w:rPr>
          <w:rFonts w:ascii="Arial" w:hAnsi="Arial" w:cs="Arial"/>
          <w:sz w:val="22"/>
          <w:szCs w:val="22"/>
        </w:rPr>
        <w:t>4</w:t>
      </w:r>
      <w:r w:rsidRPr="005C5E19">
        <w:rPr>
          <w:rFonts w:ascii="Arial" w:hAnsi="Arial" w:cs="Arial"/>
          <w:sz w:val="22"/>
          <w:szCs w:val="22"/>
        </w:rPr>
        <w:t>%</w:t>
      </w:r>
    </w:p>
    <w:p w14:paraId="0C692F29" w14:textId="77777777" w:rsidR="00EE0533" w:rsidRDefault="00EE0533" w:rsidP="00EE0533">
      <w:pPr>
        <w:tabs>
          <w:tab w:val="left" w:pos="2160"/>
        </w:tabs>
        <w:rPr>
          <w:rFonts w:ascii="Arial" w:hAnsi="Arial" w:cs="Arial"/>
          <w:sz w:val="22"/>
          <w:szCs w:val="22"/>
        </w:rPr>
      </w:pPr>
      <w:r w:rsidRPr="005C5E19">
        <w:rPr>
          <w:rFonts w:ascii="Arial" w:hAnsi="Arial" w:cs="Arial"/>
          <w:sz w:val="22"/>
          <w:szCs w:val="22"/>
        </w:rPr>
        <w:t>Direct costs per year:</w:t>
      </w:r>
      <w:r w:rsidRPr="005C5E19">
        <w:rPr>
          <w:rFonts w:ascii="Arial" w:hAnsi="Arial" w:cs="Arial"/>
          <w:sz w:val="22"/>
          <w:szCs w:val="22"/>
        </w:rPr>
        <w:tab/>
      </w:r>
      <w:r>
        <w:rPr>
          <w:rFonts w:ascii="Arial" w:hAnsi="Arial" w:cs="Arial"/>
          <w:sz w:val="22"/>
          <w:szCs w:val="22"/>
        </w:rPr>
        <w:t>GBP850,000 ($205,292 Sub only)</w:t>
      </w:r>
    </w:p>
    <w:p w14:paraId="3A42F69C" w14:textId="77777777" w:rsidR="00EE0533" w:rsidRPr="005C5E19" w:rsidRDefault="00EE0533" w:rsidP="00EE0533">
      <w:pPr>
        <w:tabs>
          <w:tab w:val="left" w:pos="2160"/>
        </w:tabs>
        <w:rPr>
          <w:rFonts w:ascii="Arial" w:hAnsi="Arial" w:cs="Arial"/>
          <w:sz w:val="22"/>
          <w:szCs w:val="22"/>
        </w:rPr>
      </w:pPr>
      <w:r w:rsidRPr="005C5E19">
        <w:rPr>
          <w:rFonts w:ascii="Arial" w:hAnsi="Arial" w:cs="Arial"/>
          <w:sz w:val="22"/>
          <w:szCs w:val="22"/>
        </w:rPr>
        <w:t xml:space="preserve">Total costs for project period: </w:t>
      </w:r>
      <w:r>
        <w:rPr>
          <w:rFonts w:ascii="Arial" w:hAnsi="Arial" w:cs="Arial"/>
          <w:sz w:val="22"/>
          <w:szCs w:val="22"/>
        </w:rPr>
        <w:t>GBP5,000,000 ($1,207,601 Sub only)</w:t>
      </w:r>
    </w:p>
    <w:p w14:paraId="35FB99C9" w14:textId="619D479A" w:rsidR="00EE0533" w:rsidRDefault="00EE0533" w:rsidP="00EE0533">
      <w:pPr>
        <w:tabs>
          <w:tab w:val="left" w:pos="2160"/>
        </w:tabs>
        <w:rPr>
          <w:rFonts w:ascii="Arial" w:hAnsi="Arial" w:cs="Arial"/>
          <w:sz w:val="22"/>
          <w:szCs w:val="22"/>
        </w:rPr>
      </w:pPr>
      <w:r w:rsidRPr="005C5E19">
        <w:rPr>
          <w:rFonts w:ascii="Arial" w:hAnsi="Arial" w:cs="Arial"/>
          <w:sz w:val="22"/>
          <w:szCs w:val="22"/>
        </w:rPr>
        <w:t>Project period:</w:t>
      </w:r>
      <w:r w:rsidRPr="005C5E19">
        <w:rPr>
          <w:rFonts w:ascii="Arial" w:hAnsi="Arial" w:cs="Arial"/>
          <w:sz w:val="22"/>
          <w:szCs w:val="22"/>
        </w:rPr>
        <w:tab/>
        <w:t>0</w:t>
      </w:r>
      <w:r w:rsidR="00B90A8C">
        <w:rPr>
          <w:rFonts w:ascii="Arial" w:hAnsi="Arial" w:cs="Arial"/>
          <w:sz w:val="22"/>
          <w:szCs w:val="22"/>
        </w:rPr>
        <w:t>1</w:t>
      </w:r>
      <w:r w:rsidRPr="005C5E19">
        <w:rPr>
          <w:rFonts w:ascii="Arial" w:hAnsi="Arial" w:cs="Arial"/>
          <w:sz w:val="22"/>
          <w:szCs w:val="22"/>
        </w:rPr>
        <w:t>/01/202</w:t>
      </w:r>
      <w:r w:rsidR="00B90A8C">
        <w:rPr>
          <w:rFonts w:ascii="Arial" w:hAnsi="Arial" w:cs="Arial"/>
          <w:sz w:val="22"/>
          <w:szCs w:val="22"/>
        </w:rPr>
        <w:t>6</w:t>
      </w:r>
      <w:r w:rsidRPr="005C5E19">
        <w:rPr>
          <w:rFonts w:ascii="Arial" w:hAnsi="Arial" w:cs="Arial"/>
          <w:sz w:val="22"/>
          <w:szCs w:val="22"/>
        </w:rPr>
        <w:t xml:space="preserve"> - </w:t>
      </w:r>
      <w:r w:rsidR="00B90A8C">
        <w:rPr>
          <w:rFonts w:ascii="Arial" w:hAnsi="Arial" w:cs="Arial"/>
          <w:sz w:val="22"/>
          <w:szCs w:val="22"/>
        </w:rPr>
        <w:t>12</w:t>
      </w:r>
      <w:r w:rsidRPr="005C5E19">
        <w:rPr>
          <w:rFonts w:ascii="Arial" w:hAnsi="Arial" w:cs="Arial"/>
          <w:sz w:val="22"/>
          <w:szCs w:val="22"/>
        </w:rPr>
        <w:t>/</w:t>
      </w:r>
      <w:r w:rsidR="00B90A8C">
        <w:rPr>
          <w:rFonts w:ascii="Arial" w:hAnsi="Arial" w:cs="Arial"/>
          <w:sz w:val="22"/>
          <w:szCs w:val="22"/>
        </w:rPr>
        <w:t>31</w:t>
      </w:r>
      <w:r w:rsidRPr="005C5E19">
        <w:rPr>
          <w:rFonts w:ascii="Arial" w:hAnsi="Arial" w:cs="Arial"/>
          <w:sz w:val="22"/>
          <w:szCs w:val="22"/>
        </w:rPr>
        <w:t>/20</w:t>
      </w:r>
      <w:r w:rsidR="00B90A8C">
        <w:rPr>
          <w:rFonts w:ascii="Arial" w:hAnsi="Arial" w:cs="Arial"/>
          <w:sz w:val="22"/>
          <w:szCs w:val="22"/>
        </w:rPr>
        <w:t>30</w:t>
      </w:r>
    </w:p>
    <w:p w14:paraId="3B448DD1" w14:textId="77777777" w:rsidR="00EE0533" w:rsidRDefault="00EE0533" w:rsidP="004E7904">
      <w:pPr>
        <w:tabs>
          <w:tab w:val="left" w:pos="2160"/>
        </w:tabs>
        <w:rPr>
          <w:rFonts w:ascii="Arial" w:hAnsi="Arial" w:cs="Arial"/>
          <w:sz w:val="22"/>
          <w:szCs w:val="22"/>
        </w:rPr>
      </w:pPr>
    </w:p>
    <w:p w14:paraId="06B6F7BF" w14:textId="77777777" w:rsidR="00DC6F11" w:rsidRPr="005C5E19" w:rsidRDefault="00F37AB4" w:rsidP="00F217D0">
      <w:pPr>
        <w:pStyle w:val="ListParagraph"/>
        <w:numPr>
          <w:ilvl w:val="0"/>
          <w:numId w:val="4"/>
        </w:numPr>
        <w:tabs>
          <w:tab w:val="left" w:pos="2160"/>
        </w:tabs>
        <w:ind w:left="360"/>
        <w:rPr>
          <w:rFonts w:ascii="Arial" w:hAnsi="Arial" w:cs="Arial"/>
          <w:sz w:val="22"/>
          <w:szCs w:val="22"/>
        </w:rPr>
      </w:pPr>
      <w:r w:rsidRPr="005C5E19">
        <w:rPr>
          <w:rFonts w:ascii="Arial" w:hAnsi="Arial" w:cs="Arial"/>
          <w:color w:val="000000"/>
          <w:sz w:val="22"/>
          <w:szCs w:val="22"/>
          <w:u w:val="single"/>
        </w:rPr>
        <w:t>Pending</w:t>
      </w:r>
      <w:r w:rsidR="0038723C" w:rsidRPr="005C5E19">
        <w:rPr>
          <w:rFonts w:ascii="Arial" w:hAnsi="Arial" w:cs="Arial"/>
          <w:color w:val="000000"/>
          <w:sz w:val="22"/>
          <w:szCs w:val="22"/>
          <w:u w:val="single"/>
        </w:rPr>
        <w:t xml:space="preserve"> Grants</w:t>
      </w:r>
    </w:p>
    <w:p w14:paraId="7DE9DB7F" w14:textId="43FF9EDD" w:rsidR="00DC6F11" w:rsidRPr="005C5E19" w:rsidRDefault="00DC6F11" w:rsidP="00503F23">
      <w:pPr>
        <w:tabs>
          <w:tab w:val="left" w:pos="2160"/>
        </w:tabs>
        <w:rPr>
          <w:rFonts w:ascii="Arial" w:hAnsi="Arial" w:cs="Arial"/>
          <w:sz w:val="22"/>
          <w:szCs w:val="22"/>
        </w:rPr>
      </w:pPr>
    </w:p>
    <w:p w14:paraId="31B34168" w14:textId="58093C1A" w:rsidR="00103FB4" w:rsidRPr="005C5E19" w:rsidRDefault="00103FB4" w:rsidP="00103FB4">
      <w:pPr>
        <w:tabs>
          <w:tab w:val="left" w:pos="2160"/>
        </w:tabs>
        <w:rPr>
          <w:rFonts w:ascii="Arial" w:hAnsi="Arial" w:cs="Arial"/>
          <w:sz w:val="22"/>
          <w:szCs w:val="22"/>
        </w:rPr>
      </w:pPr>
      <w:r w:rsidRPr="005C5E19">
        <w:rPr>
          <w:rFonts w:ascii="Arial" w:hAnsi="Arial" w:cs="Arial"/>
          <w:sz w:val="22"/>
          <w:szCs w:val="22"/>
        </w:rPr>
        <w:t>Agency:</w:t>
      </w:r>
      <w:r w:rsidRPr="005C5E19">
        <w:rPr>
          <w:rFonts w:ascii="Arial" w:hAnsi="Arial" w:cs="Arial"/>
          <w:sz w:val="22"/>
          <w:szCs w:val="22"/>
        </w:rPr>
        <w:tab/>
      </w:r>
      <w:r>
        <w:rPr>
          <w:rFonts w:ascii="Arial" w:hAnsi="Arial" w:cs="Arial"/>
          <w:sz w:val="22"/>
          <w:szCs w:val="22"/>
        </w:rPr>
        <w:t>NIH/NIAID</w:t>
      </w:r>
    </w:p>
    <w:p w14:paraId="5A398CCE" w14:textId="434D1498" w:rsidR="00103FB4" w:rsidRDefault="00103FB4" w:rsidP="00103FB4">
      <w:pPr>
        <w:pStyle w:val="Paragraph"/>
        <w:spacing w:after="0"/>
        <w:ind w:left="2160" w:hanging="2160"/>
        <w:rPr>
          <w:rFonts w:ascii="Arial" w:hAnsi="Arial" w:cs="Arial"/>
          <w:sz w:val="22"/>
          <w:szCs w:val="22"/>
        </w:rPr>
      </w:pPr>
      <w:r w:rsidRPr="00B24F57">
        <w:rPr>
          <w:rFonts w:ascii="Arial" w:hAnsi="Arial" w:cs="Arial"/>
          <w:color w:val="000000" w:themeColor="text1"/>
          <w:sz w:val="22"/>
          <w:szCs w:val="22"/>
        </w:rPr>
        <w:t>ID#</w:t>
      </w:r>
      <w:r w:rsidRPr="00B24F57">
        <w:rPr>
          <w:rFonts w:ascii="Arial" w:hAnsi="Arial" w:cs="Arial"/>
          <w:color w:val="000000" w:themeColor="text1"/>
          <w:sz w:val="22"/>
          <w:szCs w:val="22"/>
        </w:rPr>
        <w:tab/>
      </w:r>
      <w:r>
        <w:rPr>
          <w:rFonts w:ascii="Arial" w:hAnsi="Arial" w:cs="Arial"/>
          <w:color w:val="000000" w:themeColor="text1"/>
          <w:sz w:val="22"/>
          <w:szCs w:val="22"/>
        </w:rPr>
        <w:t>R01</w:t>
      </w:r>
    </w:p>
    <w:p w14:paraId="44E104FA" w14:textId="57D6952E" w:rsidR="00103FB4" w:rsidRPr="005C5E19" w:rsidRDefault="00103FB4" w:rsidP="00103FB4">
      <w:pPr>
        <w:pStyle w:val="Paragraph"/>
        <w:spacing w:after="0"/>
        <w:ind w:left="2160" w:hanging="2160"/>
        <w:rPr>
          <w:rFonts w:ascii="Arial" w:hAnsi="Arial" w:cs="Arial"/>
          <w:sz w:val="22"/>
          <w:szCs w:val="22"/>
        </w:rPr>
      </w:pPr>
      <w:r w:rsidRPr="005C5E19">
        <w:rPr>
          <w:rFonts w:ascii="Arial" w:hAnsi="Arial" w:cs="Arial"/>
          <w:sz w:val="22"/>
          <w:szCs w:val="22"/>
        </w:rPr>
        <w:t>Title:</w:t>
      </w:r>
      <w:r w:rsidRPr="005C5E19">
        <w:rPr>
          <w:rFonts w:ascii="Arial" w:hAnsi="Arial" w:cs="Arial"/>
          <w:sz w:val="22"/>
          <w:szCs w:val="22"/>
        </w:rPr>
        <w:tab/>
      </w:r>
      <w:r w:rsidRPr="00103FB4">
        <w:rPr>
          <w:rFonts w:ascii="Arial" w:hAnsi="Arial" w:cs="Arial"/>
          <w:sz w:val="22"/>
          <w:szCs w:val="22"/>
        </w:rPr>
        <w:t>Transmission dynamics of arthrogenic alphaviruses in the Americas</w:t>
      </w:r>
    </w:p>
    <w:p w14:paraId="0788CEA1" w14:textId="0D9BF44A" w:rsidR="00103FB4" w:rsidRPr="005C5E19" w:rsidRDefault="00103FB4" w:rsidP="00103FB4">
      <w:pPr>
        <w:tabs>
          <w:tab w:val="left" w:pos="180"/>
          <w:tab w:val="left" w:pos="2160"/>
        </w:tabs>
        <w:ind w:left="2160" w:hanging="2160"/>
        <w:rPr>
          <w:rFonts w:ascii="Arial" w:hAnsi="Arial" w:cs="Arial"/>
          <w:sz w:val="22"/>
          <w:szCs w:val="22"/>
        </w:rPr>
      </w:pPr>
      <w:r w:rsidRPr="005C5E19">
        <w:rPr>
          <w:rFonts w:ascii="Arial" w:hAnsi="Arial" w:cs="Arial"/>
          <w:sz w:val="22"/>
          <w:szCs w:val="22"/>
        </w:rPr>
        <w:t>P.I.:</w:t>
      </w:r>
      <w:r w:rsidRPr="005C5E19">
        <w:rPr>
          <w:rFonts w:ascii="Arial" w:hAnsi="Arial" w:cs="Arial"/>
          <w:sz w:val="22"/>
          <w:szCs w:val="22"/>
        </w:rPr>
        <w:tab/>
      </w:r>
      <w:r>
        <w:rPr>
          <w:rFonts w:ascii="Arial" w:hAnsi="Arial" w:cs="Arial"/>
          <w:sz w:val="22"/>
          <w:szCs w:val="22"/>
        </w:rPr>
        <w:t>William de Souza, Ph.D.</w:t>
      </w:r>
    </w:p>
    <w:p w14:paraId="266BA7DE" w14:textId="43B76F8D" w:rsidR="00103FB4" w:rsidRPr="005C5E19" w:rsidRDefault="00103FB4" w:rsidP="00103FB4">
      <w:pPr>
        <w:rPr>
          <w:rFonts w:ascii="Arial" w:hAnsi="Arial" w:cs="Arial"/>
          <w:sz w:val="22"/>
          <w:szCs w:val="22"/>
        </w:rPr>
      </w:pPr>
      <w:r w:rsidRPr="005C5E19">
        <w:rPr>
          <w:rFonts w:ascii="Arial" w:hAnsi="Arial" w:cs="Arial"/>
          <w:sz w:val="22"/>
          <w:szCs w:val="22"/>
        </w:rPr>
        <w:t>Role on Project:</w:t>
      </w:r>
      <w:r w:rsidRPr="005C5E19">
        <w:rPr>
          <w:rFonts w:ascii="Arial" w:hAnsi="Arial" w:cs="Arial"/>
          <w:sz w:val="22"/>
          <w:szCs w:val="22"/>
        </w:rPr>
        <w:tab/>
      </w:r>
      <w:r>
        <w:rPr>
          <w:rFonts w:ascii="Arial" w:hAnsi="Arial" w:cs="Arial"/>
          <w:sz w:val="22"/>
          <w:szCs w:val="22"/>
        </w:rPr>
        <w:t>Co-I (Site PI)</w:t>
      </w:r>
    </w:p>
    <w:p w14:paraId="0B13BE07" w14:textId="68CE0290" w:rsidR="00103FB4" w:rsidRPr="005C5E19" w:rsidRDefault="00103FB4" w:rsidP="00103FB4">
      <w:pPr>
        <w:tabs>
          <w:tab w:val="left" w:pos="2160"/>
        </w:tabs>
        <w:rPr>
          <w:rFonts w:ascii="Arial" w:hAnsi="Arial" w:cs="Arial"/>
          <w:sz w:val="22"/>
          <w:szCs w:val="22"/>
        </w:rPr>
      </w:pPr>
      <w:r w:rsidRPr="005C5E19">
        <w:rPr>
          <w:rFonts w:ascii="Arial" w:hAnsi="Arial" w:cs="Arial"/>
          <w:sz w:val="22"/>
          <w:szCs w:val="22"/>
        </w:rPr>
        <w:t>Percent effort:</w:t>
      </w:r>
      <w:r w:rsidRPr="005C5E19">
        <w:rPr>
          <w:rFonts w:ascii="Arial" w:hAnsi="Arial" w:cs="Arial"/>
          <w:sz w:val="22"/>
          <w:szCs w:val="22"/>
        </w:rPr>
        <w:tab/>
        <w:t>1</w:t>
      </w:r>
      <w:r>
        <w:rPr>
          <w:rFonts w:ascii="Arial" w:hAnsi="Arial" w:cs="Arial"/>
          <w:sz w:val="22"/>
          <w:szCs w:val="22"/>
        </w:rPr>
        <w:t>0</w:t>
      </w:r>
      <w:r w:rsidRPr="005C5E19">
        <w:rPr>
          <w:rFonts w:ascii="Arial" w:hAnsi="Arial" w:cs="Arial"/>
          <w:sz w:val="22"/>
          <w:szCs w:val="22"/>
        </w:rPr>
        <w:t>%</w:t>
      </w:r>
    </w:p>
    <w:p w14:paraId="0F6DC5DF" w14:textId="0F70F052" w:rsidR="00103FB4" w:rsidRDefault="00103FB4" w:rsidP="00103FB4">
      <w:pPr>
        <w:tabs>
          <w:tab w:val="left" w:pos="2160"/>
        </w:tabs>
        <w:rPr>
          <w:rFonts w:ascii="Arial" w:hAnsi="Arial" w:cs="Arial"/>
          <w:sz w:val="22"/>
          <w:szCs w:val="22"/>
        </w:rPr>
      </w:pPr>
      <w:r w:rsidRPr="005C5E19">
        <w:rPr>
          <w:rFonts w:ascii="Arial" w:hAnsi="Arial" w:cs="Arial"/>
          <w:sz w:val="22"/>
          <w:szCs w:val="22"/>
        </w:rPr>
        <w:t>Direct costs per year:</w:t>
      </w:r>
      <w:r w:rsidRPr="005C5E19">
        <w:rPr>
          <w:rFonts w:ascii="Arial" w:hAnsi="Arial" w:cs="Arial"/>
          <w:sz w:val="22"/>
          <w:szCs w:val="22"/>
        </w:rPr>
        <w:tab/>
      </w:r>
      <w:r>
        <w:rPr>
          <w:rFonts w:ascii="Arial" w:hAnsi="Arial" w:cs="Arial"/>
          <w:sz w:val="22"/>
          <w:szCs w:val="22"/>
        </w:rPr>
        <w:t>$500,000</w:t>
      </w:r>
      <w:r w:rsidRPr="00103FB4">
        <w:rPr>
          <w:rFonts w:ascii="CIDFont+F2" w:hAnsi="CIDFont+F2" w:cs="CIDFont+F2"/>
          <w:sz w:val="12"/>
          <w:szCs w:val="12"/>
        </w:rPr>
        <w:t xml:space="preserve"> </w:t>
      </w:r>
      <w:r>
        <w:rPr>
          <w:rFonts w:ascii="Arial" w:hAnsi="Arial" w:cs="Arial"/>
          <w:sz w:val="22"/>
          <w:szCs w:val="22"/>
        </w:rPr>
        <w:t>($145,350 Sub only)</w:t>
      </w:r>
    </w:p>
    <w:p w14:paraId="014CBFC0" w14:textId="73C4308A" w:rsidR="00103FB4" w:rsidRPr="005C5E19" w:rsidRDefault="00103FB4" w:rsidP="00103FB4">
      <w:pPr>
        <w:tabs>
          <w:tab w:val="left" w:pos="2160"/>
        </w:tabs>
        <w:rPr>
          <w:rFonts w:ascii="Arial" w:hAnsi="Arial" w:cs="Arial"/>
          <w:sz w:val="22"/>
          <w:szCs w:val="22"/>
        </w:rPr>
      </w:pPr>
      <w:r w:rsidRPr="005C5E19">
        <w:rPr>
          <w:rFonts w:ascii="Arial" w:hAnsi="Arial" w:cs="Arial"/>
          <w:sz w:val="22"/>
          <w:szCs w:val="22"/>
        </w:rPr>
        <w:t xml:space="preserve">Total costs for project period: </w:t>
      </w:r>
      <w:r>
        <w:rPr>
          <w:rFonts w:ascii="Arial" w:hAnsi="Arial" w:cs="Arial"/>
          <w:sz w:val="22"/>
          <w:szCs w:val="22"/>
        </w:rPr>
        <w:t>$</w:t>
      </w:r>
      <w:r w:rsidR="00BF2440" w:rsidRPr="00BF2440">
        <w:rPr>
          <w:rFonts w:ascii="Arial" w:hAnsi="Arial" w:cs="Arial"/>
          <w:sz w:val="22"/>
          <w:szCs w:val="22"/>
        </w:rPr>
        <w:t>3,250,000</w:t>
      </w:r>
      <w:r>
        <w:rPr>
          <w:rFonts w:ascii="Arial" w:hAnsi="Arial" w:cs="Arial"/>
          <w:sz w:val="22"/>
          <w:szCs w:val="22"/>
        </w:rPr>
        <w:t xml:space="preserve"> ($</w:t>
      </w:r>
      <w:r w:rsidRPr="00103FB4">
        <w:rPr>
          <w:rFonts w:ascii="Arial" w:hAnsi="Arial" w:cs="Arial"/>
          <w:sz w:val="22"/>
          <w:szCs w:val="22"/>
        </w:rPr>
        <w:t>244,490</w:t>
      </w:r>
      <w:r>
        <w:rPr>
          <w:rFonts w:ascii="Arial" w:hAnsi="Arial" w:cs="Arial"/>
          <w:sz w:val="22"/>
          <w:szCs w:val="22"/>
        </w:rPr>
        <w:t xml:space="preserve"> Sub only)</w:t>
      </w:r>
    </w:p>
    <w:p w14:paraId="7864E404" w14:textId="77777777" w:rsidR="00103FB4" w:rsidRDefault="00103FB4" w:rsidP="00103FB4">
      <w:pPr>
        <w:tabs>
          <w:tab w:val="left" w:pos="2160"/>
        </w:tabs>
        <w:rPr>
          <w:rFonts w:ascii="Arial" w:hAnsi="Arial" w:cs="Arial"/>
          <w:sz w:val="22"/>
          <w:szCs w:val="22"/>
        </w:rPr>
      </w:pPr>
      <w:r w:rsidRPr="005C5E19">
        <w:rPr>
          <w:rFonts w:ascii="Arial" w:hAnsi="Arial" w:cs="Arial"/>
          <w:sz w:val="22"/>
          <w:szCs w:val="22"/>
        </w:rPr>
        <w:lastRenderedPageBreak/>
        <w:t>Project period:</w:t>
      </w:r>
      <w:r w:rsidRPr="005C5E19">
        <w:rPr>
          <w:rFonts w:ascii="Arial" w:hAnsi="Arial" w:cs="Arial"/>
          <w:sz w:val="22"/>
          <w:szCs w:val="22"/>
        </w:rPr>
        <w:tab/>
        <w:t>0</w:t>
      </w:r>
      <w:r>
        <w:rPr>
          <w:rFonts w:ascii="Arial" w:hAnsi="Arial" w:cs="Arial"/>
          <w:sz w:val="22"/>
          <w:szCs w:val="22"/>
        </w:rPr>
        <w:t>1</w:t>
      </w:r>
      <w:r w:rsidRPr="005C5E19">
        <w:rPr>
          <w:rFonts w:ascii="Arial" w:hAnsi="Arial" w:cs="Arial"/>
          <w:sz w:val="22"/>
          <w:szCs w:val="22"/>
        </w:rPr>
        <w:t>/01/202</w:t>
      </w:r>
      <w:r>
        <w:rPr>
          <w:rFonts w:ascii="Arial" w:hAnsi="Arial" w:cs="Arial"/>
          <w:sz w:val="22"/>
          <w:szCs w:val="22"/>
        </w:rPr>
        <w:t>6</w:t>
      </w:r>
      <w:r w:rsidRPr="005C5E19">
        <w:rPr>
          <w:rFonts w:ascii="Arial" w:hAnsi="Arial" w:cs="Arial"/>
          <w:sz w:val="22"/>
          <w:szCs w:val="22"/>
        </w:rPr>
        <w:t xml:space="preserve"> - </w:t>
      </w:r>
      <w:r>
        <w:rPr>
          <w:rFonts w:ascii="Arial" w:hAnsi="Arial" w:cs="Arial"/>
          <w:sz w:val="22"/>
          <w:szCs w:val="22"/>
        </w:rPr>
        <w:t>12</w:t>
      </w:r>
      <w:r w:rsidRPr="005C5E19">
        <w:rPr>
          <w:rFonts w:ascii="Arial" w:hAnsi="Arial" w:cs="Arial"/>
          <w:sz w:val="22"/>
          <w:szCs w:val="22"/>
        </w:rPr>
        <w:t>/</w:t>
      </w:r>
      <w:r>
        <w:rPr>
          <w:rFonts w:ascii="Arial" w:hAnsi="Arial" w:cs="Arial"/>
          <w:sz w:val="22"/>
          <w:szCs w:val="22"/>
        </w:rPr>
        <w:t>31</w:t>
      </w:r>
      <w:r w:rsidRPr="005C5E19">
        <w:rPr>
          <w:rFonts w:ascii="Arial" w:hAnsi="Arial" w:cs="Arial"/>
          <w:sz w:val="22"/>
          <w:szCs w:val="22"/>
        </w:rPr>
        <w:t>/20</w:t>
      </w:r>
      <w:r>
        <w:rPr>
          <w:rFonts w:ascii="Arial" w:hAnsi="Arial" w:cs="Arial"/>
          <w:sz w:val="22"/>
          <w:szCs w:val="22"/>
        </w:rPr>
        <w:t>30</w:t>
      </w:r>
    </w:p>
    <w:p w14:paraId="3FE56291" w14:textId="77777777" w:rsidR="00EE0533" w:rsidRDefault="00EE0533" w:rsidP="00503F23">
      <w:pPr>
        <w:tabs>
          <w:tab w:val="left" w:pos="2160"/>
        </w:tabs>
        <w:rPr>
          <w:rFonts w:ascii="Arial" w:hAnsi="Arial" w:cs="Arial"/>
          <w:sz w:val="22"/>
          <w:szCs w:val="22"/>
        </w:rPr>
      </w:pPr>
    </w:p>
    <w:p w14:paraId="3355DC32" w14:textId="44D15D4C" w:rsidR="00103FB4" w:rsidRPr="005C5E19" w:rsidRDefault="00103FB4" w:rsidP="00103FB4">
      <w:pPr>
        <w:tabs>
          <w:tab w:val="left" w:pos="2160"/>
        </w:tabs>
        <w:rPr>
          <w:rFonts w:ascii="Arial" w:hAnsi="Arial" w:cs="Arial"/>
          <w:sz w:val="22"/>
          <w:szCs w:val="22"/>
        </w:rPr>
      </w:pPr>
      <w:r w:rsidRPr="005C5E19">
        <w:rPr>
          <w:rFonts w:ascii="Arial" w:hAnsi="Arial" w:cs="Arial"/>
          <w:sz w:val="22"/>
          <w:szCs w:val="22"/>
        </w:rPr>
        <w:t>Agency:</w:t>
      </w:r>
      <w:r w:rsidRPr="005C5E19">
        <w:rPr>
          <w:rFonts w:ascii="Arial" w:hAnsi="Arial" w:cs="Arial"/>
          <w:sz w:val="22"/>
          <w:szCs w:val="22"/>
        </w:rPr>
        <w:tab/>
      </w:r>
      <w:r>
        <w:rPr>
          <w:rFonts w:ascii="Arial" w:hAnsi="Arial" w:cs="Arial"/>
          <w:sz w:val="22"/>
          <w:szCs w:val="22"/>
        </w:rPr>
        <w:t>NIH/NIAID</w:t>
      </w:r>
    </w:p>
    <w:p w14:paraId="6A8E74DF" w14:textId="4433F0FD" w:rsidR="00103FB4" w:rsidRDefault="00103FB4" w:rsidP="00103FB4">
      <w:pPr>
        <w:pStyle w:val="Paragraph"/>
        <w:spacing w:after="0"/>
        <w:ind w:left="2160" w:hanging="2160"/>
        <w:rPr>
          <w:rFonts w:ascii="Arial" w:hAnsi="Arial" w:cs="Arial"/>
          <w:sz w:val="22"/>
          <w:szCs w:val="22"/>
        </w:rPr>
      </w:pPr>
      <w:r w:rsidRPr="00B24F57">
        <w:rPr>
          <w:rFonts w:ascii="Arial" w:hAnsi="Arial" w:cs="Arial"/>
          <w:color w:val="000000" w:themeColor="text1"/>
          <w:sz w:val="22"/>
          <w:szCs w:val="22"/>
        </w:rPr>
        <w:t>ID#</w:t>
      </w:r>
      <w:r w:rsidRPr="00B24F57">
        <w:rPr>
          <w:rFonts w:ascii="Arial" w:hAnsi="Arial" w:cs="Arial"/>
          <w:color w:val="000000" w:themeColor="text1"/>
          <w:sz w:val="22"/>
          <w:szCs w:val="22"/>
        </w:rPr>
        <w:tab/>
      </w:r>
      <w:r>
        <w:rPr>
          <w:rFonts w:ascii="Arial" w:hAnsi="Arial" w:cs="Arial"/>
          <w:color w:val="000000" w:themeColor="text1"/>
          <w:sz w:val="22"/>
          <w:szCs w:val="22"/>
        </w:rPr>
        <w:t>R21</w:t>
      </w:r>
    </w:p>
    <w:p w14:paraId="7FED48CB" w14:textId="7F1BDA31" w:rsidR="00103FB4" w:rsidRPr="005C5E19" w:rsidRDefault="00103FB4" w:rsidP="00103FB4">
      <w:pPr>
        <w:pStyle w:val="Paragraph"/>
        <w:spacing w:after="0"/>
        <w:ind w:left="2160" w:hanging="2160"/>
        <w:rPr>
          <w:rFonts w:ascii="Arial" w:hAnsi="Arial" w:cs="Arial"/>
          <w:sz w:val="22"/>
          <w:szCs w:val="22"/>
        </w:rPr>
      </w:pPr>
      <w:r w:rsidRPr="005C5E19">
        <w:rPr>
          <w:rFonts w:ascii="Arial" w:hAnsi="Arial" w:cs="Arial"/>
          <w:sz w:val="22"/>
          <w:szCs w:val="22"/>
        </w:rPr>
        <w:t>Title:</w:t>
      </w:r>
      <w:r w:rsidRPr="005C5E19">
        <w:rPr>
          <w:rFonts w:ascii="Arial" w:hAnsi="Arial" w:cs="Arial"/>
          <w:sz w:val="22"/>
          <w:szCs w:val="22"/>
        </w:rPr>
        <w:tab/>
      </w:r>
      <w:r>
        <w:rPr>
          <w:rFonts w:ascii="Arial" w:hAnsi="Arial" w:cs="Arial"/>
          <w:sz w:val="22"/>
          <w:szCs w:val="22"/>
        </w:rPr>
        <w:t>Biomarker discovery for Aedes sp. Mosquite bite with relevance to arbovirus transmission</w:t>
      </w:r>
    </w:p>
    <w:p w14:paraId="4D0EA3C2" w14:textId="64DD4A57" w:rsidR="00103FB4" w:rsidRPr="005C5E19" w:rsidRDefault="00103FB4" w:rsidP="00103FB4">
      <w:pPr>
        <w:tabs>
          <w:tab w:val="left" w:pos="180"/>
          <w:tab w:val="left" w:pos="2160"/>
        </w:tabs>
        <w:ind w:left="2160" w:hanging="2160"/>
        <w:rPr>
          <w:rFonts w:ascii="Arial" w:hAnsi="Arial" w:cs="Arial"/>
          <w:sz w:val="22"/>
          <w:szCs w:val="22"/>
        </w:rPr>
      </w:pPr>
      <w:r w:rsidRPr="005C5E19">
        <w:rPr>
          <w:rFonts w:ascii="Arial" w:hAnsi="Arial" w:cs="Arial"/>
          <w:sz w:val="22"/>
          <w:szCs w:val="22"/>
        </w:rPr>
        <w:t>P.I.:</w:t>
      </w:r>
      <w:r w:rsidRPr="005C5E19">
        <w:rPr>
          <w:rFonts w:ascii="Arial" w:hAnsi="Arial" w:cs="Arial"/>
          <w:sz w:val="22"/>
          <w:szCs w:val="22"/>
        </w:rPr>
        <w:tab/>
      </w:r>
      <w:r>
        <w:rPr>
          <w:rFonts w:ascii="Arial" w:hAnsi="Arial" w:cs="Arial"/>
          <w:sz w:val="22"/>
          <w:szCs w:val="22"/>
        </w:rPr>
        <w:t>Hamidah Raduwan, Ph.D.</w:t>
      </w:r>
    </w:p>
    <w:p w14:paraId="45AD27D0" w14:textId="05F93800" w:rsidR="00103FB4" w:rsidRPr="005C5E19" w:rsidRDefault="00103FB4" w:rsidP="00103FB4">
      <w:pPr>
        <w:rPr>
          <w:rFonts w:ascii="Arial" w:hAnsi="Arial" w:cs="Arial"/>
          <w:sz w:val="22"/>
          <w:szCs w:val="22"/>
        </w:rPr>
      </w:pPr>
      <w:r w:rsidRPr="005C5E19">
        <w:rPr>
          <w:rFonts w:ascii="Arial" w:hAnsi="Arial" w:cs="Arial"/>
          <w:sz w:val="22"/>
          <w:szCs w:val="22"/>
        </w:rPr>
        <w:t>Role on Project:</w:t>
      </w:r>
      <w:r w:rsidRPr="005C5E19">
        <w:rPr>
          <w:rFonts w:ascii="Arial" w:hAnsi="Arial" w:cs="Arial"/>
          <w:sz w:val="22"/>
          <w:szCs w:val="22"/>
        </w:rPr>
        <w:tab/>
      </w:r>
      <w:r>
        <w:rPr>
          <w:rFonts w:ascii="Arial" w:hAnsi="Arial" w:cs="Arial"/>
          <w:sz w:val="22"/>
          <w:szCs w:val="22"/>
        </w:rPr>
        <w:t>Co-I</w:t>
      </w:r>
    </w:p>
    <w:p w14:paraId="1EDD2457" w14:textId="6E0066BC" w:rsidR="00103FB4" w:rsidRPr="005C5E19" w:rsidRDefault="00103FB4" w:rsidP="00103FB4">
      <w:pPr>
        <w:tabs>
          <w:tab w:val="left" w:pos="2160"/>
        </w:tabs>
        <w:rPr>
          <w:rFonts w:ascii="Arial" w:hAnsi="Arial" w:cs="Arial"/>
          <w:sz w:val="22"/>
          <w:szCs w:val="22"/>
        </w:rPr>
      </w:pPr>
      <w:r w:rsidRPr="005C5E19">
        <w:rPr>
          <w:rFonts w:ascii="Arial" w:hAnsi="Arial" w:cs="Arial"/>
          <w:sz w:val="22"/>
          <w:szCs w:val="22"/>
        </w:rPr>
        <w:t>Percent effort:</w:t>
      </w:r>
      <w:r w:rsidRPr="005C5E19">
        <w:rPr>
          <w:rFonts w:ascii="Arial" w:hAnsi="Arial" w:cs="Arial"/>
          <w:sz w:val="22"/>
          <w:szCs w:val="22"/>
        </w:rPr>
        <w:tab/>
      </w:r>
      <w:r>
        <w:rPr>
          <w:rFonts w:ascii="Arial" w:hAnsi="Arial" w:cs="Arial"/>
          <w:sz w:val="22"/>
          <w:szCs w:val="22"/>
        </w:rPr>
        <w:t>10%</w:t>
      </w:r>
    </w:p>
    <w:p w14:paraId="24C7E5EA" w14:textId="7ABC01DD" w:rsidR="00103FB4" w:rsidRDefault="00103FB4" w:rsidP="00103FB4">
      <w:pPr>
        <w:tabs>
          <w:tab w:val="left" w:pos="2160"/>
        </w:tabs>
        <w:rPr>
          <w:rFonts w:ascii="Arial" w:hAnsi="Arial" w:cs="Arial"/>
          <w:sz w:val="22"/>
          <w:szCs w:val="22"/>
        </w:rPr>
      </w:pPr>
      <w:r w:rsidRPr="005C5E19">
        <w:rPr>
          <w:rFonts w:ascii="Arial" w:hAnsi="Arial" w:cs="Arial"/>
          <w:sz w:val="22"/>
          <w:szCs w:val="22"/>
        </w:rPr>
        <w:t>Direct costs per year:</w:t>
      </w:r>
      <w:r w:rsidRPr="005C5E19">
        <w:rPr>
          <w:rFonts w:ascii="Arial" w:hAnsi="Arial" w:cs="Arial"/>
          <w:sz w:val="22"/>
          <w:szCs w:val="22"/>
        </w:rPr>
        <w:tab/>
      </w:r>
      <w:r>
        <w:rPr>
          <w:rFonts w:ascii="Arial" w:hAnsi="Arial" w:cs="Arial"/>
          <w:sz w:val="22"/>
          <w:szCs w:val="22"/>
        </w:rPr>
        <w:t>$137,500</w:t>
      </w:r>
    </w:p>
    <w:p w14:paraId="23CC005A" w14:textId="4702E5A5" w:rsidR="00103FB4" w:rsidRPr="005C5E19" w:rsidRDefault="00103FB4" w:rsidP="00103FB4">
      <w:pPr>
        <w:tabs>
          <w:tab w:val="left" w:pos="2160"/>
        </w:tabs>
        <w:rPr>
          <w:rFonts w:ascii="Arial" w:hAnsi="Arial" w:cs="Arial"/>
          <w:sz w:val="22"/>
          <w:szCs w:val="22"/>
        </w:rPr>
      </w:pPr>
      <w:r w:rsidRPr="005C5E19">
        <w:rPr>
          <w:rFonts w:ascii="Arial" w:hAnsi="Arial" w:cs="Arial"/>
          <w:sz w:val="22"/>
          <w:szCs w:val="22"/>
        </w:rPr>
        <w:t xml:space="preserve">Total costs for project period: </w:t>
      </w:r>
      <w:r>
        <w:rPr>
          <w:rFonts w:ascii="Arial" w:hAnsi="Arial" w:cs="Arial"/>
          <w:sz w:val="22"/>
          <w:szCs w:val="22"/>
        </w:rPr>
        <w:t>$464,750</w:t>
      </w:r>
    </w:p>
    <w:p w14:paraId="643634F7" w14:textId="68DEFC00" w:rsidR="00103FB4" w:rsidRDefault="00103FB4" w:rsidP="00103FB4">
      <w:pPr>
        <w:tabs>
          <w:tab w:val="left" w:pos="2160"/>
        </w:tabs>
        <w:rPr>
          <w:rFonts w:ascii="Arial" w:hAnsi="Arial" w:cs="Arial"/>
          <w:sz w:val="22"/>
          <w:szCs w:val="22"/>
        </w:rPr>
      </w:pPr>
      <w:r w:rsidRPr="005C5E19">
        <w:rPr>
          <w:rFonts w:ascii="Arial" w:hAnsi="Arial" w:cs="Arial"/>
          <w:sz w:val="22"/>
          <w:szCs w:val="22"/>
        </w:rPr>
        <w:t>Project period:</w:t>
      </w:r>
      <w:r w:rsidRPr="005C5E19">
        <w:rPr>
          <w:rFonts w:ascii="Arial" w:hAnsi="Arial" w:cs="Arial"/>
          <w:sz w:val="22"/>
          <w:szCs w:val="22"/>
        </w:rPr>
        <w:tab/>
      </w:r>
      <w:r>
        <w:rPr>
          <w:rFonts w:ascii="Arial" w:hAnsi="Arial" w:cs="Arial"/>
          <w:sz w:val="22"/>
          <w:szCs w:val="22"/>
        </w:rPr>
        <w:t>12</w:t>
      </w:r>
      <w:r w:rsidRPr="005C5E19">
        <w:rPr>
          <w:rFonts w:ascii="Arial" w:hAnsi="Arial" w:cs="Arial"/>
          <w:sz w:val="22"/>
          <w:szCs w:val="22"/>
        </w:rPr>
        <w:t>/01/202</w:t>
      </w:r>
      <w:r>
        <w:rPr>
          <w:rFonts w:ascii="Arial" w:hAnsi="Arial" w:cs="Arial"/>
          <w:sz w:val="22"/>
          <w:szCs w:val="22"/>
        </w:rPr>
        <w:t>6</w:t>
      </w:r>
      <w:r w:rsidRPr="005C5E19">
        <w:rPr>
          <w:rFonts w:ascii="Arial" w:hAnsi="Arial" w:cs="Arial"/>
          <w:sz w:val="22"/>
          <w:szCs w:val="22"/>
        </w:rPr>
        <w:t xml:space="preserve"> - </w:t>
      </w:r>
      <w:r>
        <w:rPr>
          <w:rFonts w:ascii="Arial" w:hAnsi="Arial" w:cs="Arial"/>
          <w:sz w:val="22"/>
          <w:szCs w:val="22"/>
        </w:rPr>
        <w:t>11</w:t>
      </w:r>
      <w:r w:rsidRPr="005C5E19">
        <w:rPr>
          <w:rFonts w:ascii="Arial" w:hAnsi="Arial" w:cs="Arial"/>
          <w:sz w:val="22"/>
          <w:szCs w:val="22"/>
        </w:rPr>
        <w:t>/</w:t>
      </w:r>
      <w:r>
        <w:rPr>
          <w:rFonts w:ascii="Arial" w:hAnsi="Arial" w:cs="Arial"/>
          <w:sz w:val="22"/>
          <w:szCs w:val="22"/>
        </w:rPr>
        <w:t>30</w:t>
      </w:r>
      <w:r w:rsidRPr="005C5E19">
        <w:rPr>
          <w:rFonts w:ascii="Arial" w:hAnsi="Arial" w:cs="Arial"/>
          <w:sz w:val="22"/>
          <w:szCs w:val="22"/>
        </w:rPr>
        <w:t>/20</w:t>
      </w:r>
      <w:r>
        <w:rPr>
          <w:rFonts w:ascii="Arial" w:hAnsi="Arial" w:cs="Arial"/>
          <w:sz w:val="22"/>
          <w:szCs w:val="22"/>
        </w:rPr>
        <w:t>28</w:t>
      </w:r>
    </w:p>
    <w:p w14:paraId="1B3AA197" w14:textId="77777777" w:rsidR="00103FB4" w:rsidRDefault="00103FB4" w:rsidP="00503F23">
      <w:pPr>
        <w:tabs>
          <w:tab w:val="left" w:pos="2160"/>
        </w:tabs>
        <w:rPr>
          <w:rFonts w:ascii="Arial" w:hAnsi="Arial" w:cs="Arial"/>
          <w:sz w:val="22"/>
          <w:szCs w:val="22"/>
        </w:rPr>
      </w:pPr>
    </w:p>
    <w:p w14:paraId="7BFB7936" w14:textId="1A4C3A7F" w:rsidR="004405C7" w:rsidRPr="005564EE" w:rsidRDefault="00DF7355" w:rsidP="00503F23">
      <w:pPr>
        <w:pStyle w:val="ListParagraph"/>
        <w:numPr>
          <w:ilvl w:val="0"/>
          <w:numId w:val="4"/>
        </w:numPr>
        <w:ind w:left="360"/>
        <w:rPr>
          <w:rFonts w:ascii="Arial" w:hAnsi="Arial" w:cs="Arial"/>
          <w:sz w:val="22"/>
          <w:szCs w:val="22"/>
          <w:u w:val="single"/>
        </w:rPr>
      </w:pPr>
      <w:r w:rsidRPr="005564EE">
        <w:rPr>
          <w:rFonts w:ascii="Arial" w:hAnsi="Arial" w:cs="Arial"/>
          <w:sz w:val="22"/>
          <w:szCs w:val="22"/>
          <w:u w:val="single"/>
        </w:rPr>
        <w:t>Past Grants</w:t>
      </w:r>
    </w:p>
    <w:p w14:paraId="11F076C3" w14:textId="77777777" w:rsidR="00437E7A" w:rsidRPr="00B24F57" w:rsidRDefault="00437E7A" w:rsidP="00437E7A">
      <w:pPr>
        <w:tabs>
          <w:tab w:val="left" w:pos="3765"/>
        </w:tabs>
        <w:ind w:left="360" w:hanging="360"/>
        <w:rPr>
          <w:rFonts w:ascii="Arial" w:hAnsi="Arial" w:cs="Arial"/>
          <w:color w:val="000000" w:themeColor="text1"/>
          <w:sz w:val="22"/>
          <w:szCs w:val="22"/>
        </w:rPr>
      </w:pPr>
      <w:bookmarkStart w:id="8" w:name="_Hlk135742111"/>
    </w:p>
    <w:p w14:paraId="52D9A933" w14:textId="77777777" w:rsidR="00BF2440" w:rsidRPr="005564EE" w:rsidRDefault="00BF2440" w:rsidP="00BF2440">
      <w:pPr>
        <w:pStyle w:val="BodyTextIndent2"/>
        <w:tabs>
          <w:tab w:val="clear" w:pos="1080"/>
          <w:tab w:val="clear" w:pos="1440"/>
          <w:tab w:val="clear" w:pos="1980"/>
          <w:tab w:val="clear" w:pos="2790"/>
          <w:tab w:val="left" w:pos="2160"/>
        </w:tabs>
        <w:ind w:left="0" w:firstLine="0"/>
        <w:rPr>
          <w:rFonts w:cs="Arial"/>
          <w:szCs w:val="22"/>
        </w:rPr>
      </w:pPr>
      <w:bookmarkStart w:id="9" w:name="_Hlk115119175"/>
      <w:r w:rsidRPr="005564EE">
        <w:rPr>
          <w:rFonts w:cs="Arial"/>
          <w:szCs w:val="22"/>
        </w:rPr>
        <w:t>Agency:</w:t>
      </w:r>
      <w:r w:rsidRPr="005564EE">
        <w:rPr>
          <w:rFonts w:cs="Arial"/>
          <w:szCs w:val="22"/>
        </w:rPr>
        <w:tab/>
        <w:t>Bill and Melinda Gates Foundation</w:t>
      </w:r>
    </w:p>
    <w:p w14:paraId="033CDE80" w14:textId="77777777" w:rsidR="00BF2440" w:rsidRPr="005564EE" w:rsidRDefault="00BF2440" w:rsidP="00BF2440">
      <w:pPr>
        <w:tabs>
          <w:tab w:val="left" w:pos="2160"/>
        </w:tabs>
        <w:rPr>
          <w:rFonts w:ascii="Arial" w:hAnsi="Arial" w:cs="Arial"/>
          <w:sz w:val="22"/>
          <w:szCs w:val="22"/>
        </w:rPr>
      </w:pPr>
      <w:r w:rsidRPr="005564EE">
        <w:rPr>
          <w:rFonts w:ascii="Arial" w:hAnsi="Arial" w:cs="Arial"/>
          <w:sz w:val="22"/>
          <w:szCs w:val="22"/>
        </w:rPr>
        <w:t>ID#</w:t>
      </w:r>
      <w:r w:rsidRPr="005564EE">
        <w:rPr>
          <w:rFonts w:ascii="Arial" w:hAnsi="Arial" w:cs="Arial"/>
          <w:sz w:val="22"/>
          <w:szCs w:val="22"/>
        </w:rPr>
        <w:tab/>
      </w:r>
      <w:r w:rsidRPr="005564EE">
        <w:rPr>
          <w:rFonts w:ascii="Arial" w:hAnsi="Arial" w:cs="Arial"/>
          <w:bCs/>
          <w:sz w:val="22"/>
          <w:szCs w:val="22"/>
        </w:rPr>
        <w:t>Grand Challenges Explorations</w:t>
      </w:r>
    </w:p>
    <w:p w14:paraId="5130873A" w14:textId="77777777" w:rsidR="00BF2440" w:rsidRPr="005564EE" w:rsidRDefault="00BF2440" w:rsidP="00BF2440">
      <w:pPr>
        <w:tabs>
          <w:tab w:val="left" w:pos="180"/>
          <w:tab w:val="left" w:pos="2160"/>
        </w:tabs>
        <w:ind w:left="2160" w:hanging="2160"/>
        <w:rPr>
          <w:rFonts w:ascii="Arial" w:hAnsi="Arial" w:cs="Arial"/>
          <w:bCs/>
          <w:sz w:val="22"/>
          <w:szCs w:val="22"/>
        </w:rPr>
      </w:pPr>
      <w:r w:rsidRPr="005564EE">
        <w:rPr>
          <w:rFonts w:ascii="Arial" w:hAnsi="Arial" w:cs="Arial"/>
          <w:sz w:val="22"/>
          <w:szCs w:val="22"/>
        </w:rPr>
        <w:t>Title:</w:t>
      </w:r>
      <w:r w:rsidRPr="005564EE">
        <w:rPr>
          <w:rFonts w:ascii="Arial" w:hAnsi="Arial" w:cs="Arial"/>
          <w:sz w:val="22"/>
          <w:szCs w:val="22"/>
        </w:rPr>
        <w:tab/>
        <w:t>Advanced Pathogen Detection in an Urban ‘Hot Spot’ for Global Emergence</w:t>
      </w:r>
    </w:p>
    <w:p w14:paraId="4DC094CA" w14:textId="77777777" w:rsidR="00BF2440" w:rsidRPr="00D12A84" w:rsidRDefault="00BF2440" w:rsidP="00BF2440">
      <w:pPr>
        <w:tabs>
          <w:tab w:val="left" w:pos="2160"/>
        </w:tabs>
        <w:rPr>
          <w:rFonts w:ascii="Arial" w:hAnsi="Arial" w:cs="Arial"/>
          <w:sz w:val="22"/>
          <w:szCs w:val="22"/>
          <w:lang w:val="pt-BR"/>
        </w:rPr>
      </w:pPr>
      <w:r w:rsidRPr="00D12A84">
        <w:rPr>
          <w:rFonts w:ascii="Arial" w:hAnsi="Arial" w:cs="Arial"/>
          <w:sz w:val="22"/>
          <w:szCs w:val="22"/>
          <w:lang w:val="pt-BR"/>
        </w:rPr>
        <w:t>P.I.:</w:t>
      </w:r>
      <w:r w:rsidRPr="00D12A84">
        <w:rPr>
          <w:rFonts w:ascii="Arial" w:hAnsi="Arial" w:cs="Arial"/>
          <w:sz w:val="22"/>
          <w:szCs w:val="22"/>
          <w:lang w:val="pt-BR"/>
        </w:rPr>
        <w:tab/>
        <w:t>Federico Costa, Ph.D.</w:t>
      </w:r>
    </w:p>
    <w:p w14:paraId="7018D642" w14:textId="77777777" w:rsidR="00BF2440" w:rsidRPr="005564EE" w:rsidRDefault="00BF2440" w:rsidP="00BF2440">
      <w:pPr>
        <w:tabs>
          <w:tab w:val="left" w:pos="2160"/>
        </w:tabs>
        <w:rPr>
          <w:rFonts w:ascii="Arial" w:hAnsi="Arial" w:cs="Arial"/>
          <w:sz w:val="22"/>
          <w:szCs w:val="22"/>
        </w:rPr>
      </w:pPr>
      <w:r w:rsidRPr="005564EE">
        <w:rPr>
          <w:rFonts w:ascii="Arial" w:hAnsi="Arial" w:cs="Arial"/>
          <w:sz w:val="22"/>
          <w:szCs w:val="22"/>
        </w:rPr>
        <w:t>Role on Project:</w:t>
      </w:r>
      <w:r w:rsidRPr="005564EE">
        <w:rPr>
          <w:rFonts w:ascii="Arial" w:hAnsi="Arial" w:cs="Arial"/>
          <w:sz w:val="22"/>
          <w:szCs w:val="22"/>
        </w:rPr>
        <w:tab/>
        <w:t>Co-Investigator</w:t>
      </w:r>
    </w:p>
    <w:p w14:paraId="03E089C2" w14:textId="77777777" w:rsidR="00BF2440" w:rsidRPr="005564EE" w:rsidRDefault="00BF2440" w:rsidP="00BF2440">
      <w:pPr>
        <w:tabs>
          <w:tab w:val="left" w:pos="2160"/>
        </w:tabs>
        <w:rPr>
          <w:rFonts w:ascii="Arial" w:hAnsi="Arial" w:cs="Arial"/>
          <w:sz w:val="22"/>
          <w:szCs w:val="22"/>
        </w:rPr>
      </w:pPr>
      <w:r w:rsidRPr="005564EE">
        <w:rPr>
          <w:rFonts w:ascii="Arial" w:hAnsi="Arial" w:cs="Arial"/>
          <w:sz w:val="22"/>
          <w:szCs w:val="22"/>
        </w:rPr>
        <w:t>Percent effort:</w:t>
      </w:r>
      <w:r w:rsidRPr="005564EE">
        <w:rPr>
          <w:rFonts w:ascii="Arial" w:hAnsi="Arial" w:cs="Arial"/>
          <w:sz w:val="22"/>
          <w:szCs w:val="22"/>
        </w:rPr>
        <w:tab/>
        <w:t>3% (no salary support)</w:t>
      </w:r>
    </w:p>
    <w:p w14:paraId="58117A9E" w14:textId="77777777" w:rsidR="00BF2440" w:rsidRPr="005564EE" w:rsidRDefault="00BF2440" w:rsidP="00BF2440">
      <w:pPr>
        <w:tabs>
          <w:tab w:val="left" w:pos="2160"/>
        </w:tabs>
        <w:rPr>
          <w:rFonts w:ascii="Arial" w:hAnsi="Arial" w:cs="Arial"/>
          <w:sz w:val="22"/>
          <w:szCs w:val="22"/>
        </w:rPr>
      </w:pPr>
      <w:r w:rsidRPr="005564EE">
        <w:rPr>
          <w:rFonts w:ascii="Arial" w:hAnsi="Arial" w:cs="Arial"/>
          <w:sz w:val="22"/>
          <w:szCs w:val="22"/>
        </w:rPr>
        <w:t>Direct costs per year:</w:t>
      </w:r>
      <w:r w:rsidRPr="005564EE">
        <w:rPr>
          <w:rFonts w:ascii="Arial" w:hAnsi="Arial" w:cs="Arial"/>
          <w:sz w:val="22"/>
          <w:szCs w:val="22"/>
        </w:rPr>
        <w:tab/>
        <w:t>$</w:t>
      </w:r>
      <w:r w:rsidRPr="005564EE">
        <w:rPr>
          <w:rFonts w:ascii="Arial" w:hAnsi="Arial" w:cs="Arial"/>
          <w:bCs/>
          <w:sz w:val="22"/>
          <w:szCs w:val="22"/>
          <w:lang w:eastAsia="zh-TW"/>
        </w:rPr>
        <w:t>100,000</w:t>
      </w:r>
    </w:p>
    <w:p w14:paraId="3199E082" w14:textId="77777777" w:rsidR="00BF2440" w:rsidRPr="005564EE" w:rsidRDefault="00BF2440" w:rsidP="00BF2440">
      <w:pPr>
        <w:tabs>
          <w:tab w:val="left" w:pos="2160"/>
        </w:tabs>
        <w:rPr>
          <w:rFonts w:ascii="Arial" w:hAnsi="Arial" w:cs="Arial"/>
          <w:sz w:val="22"/>
          <w:szCs w:val="22"/>
        </w:rPr>
      </w:pPr>
      <w:r w:rsidRPr="005564EE">
        <w:rPr>
          <w:rFonts w:ascii="Arial" w:hAnsi="Arial" w:cs="Arial"/>
          <w:sz w:val="22"/>
          <w:szCs w:val="22"/>
        </w:rPr>
        <w:t>Total costs for project period: $100,000</w:t>
      </w:r>
    </w:p>
    <w:p w14:paraId="77469E49" w14:textId="6C70DCCA" w:rsidR="00BF2440" w:rsidRPr="005564EE" w:rsidRDefault="00BF2440" w:rsidP="00BF2440">
      <w:pPr>
        <w:tabs>
          <w:tab w:val="left" w:pos="2160"/>
        </w:tabs>
        <w:rPr>
          <w:rFonts w:ascii="Arial" w:hAnsi="Arial" w:cs="Arial"/>
          <w:sz w:val="22"/>
          <w:szCs w:val="22"/>
        </w:rPr>
      </w:pPr>
      <w:r w:rsidRPr="005564EE">
        <w:rPr>
          <w:rFonts w:ascii="Arial" w:hAnsi="Arial" w:cs="Arial"/>
          <w:sz w:val="22"/>
          <w:szCs w:val="22"/>
        </w:rPr>
        <w:t>Project period:</w:t>
      </w:r>
      <w:r w:rsidRPr="005564EE">
        <w:rPr>
          <w:rFonts w:ascii="Arial" w:hAnsi="Arial" w:cs="Arial"/>
          <w:sz w:val="22"/>
          <w:szCs w:val="22"/>
        </w:rPr>
        <w:tab/>
        <w:t>06</w:t>
      </w:r>
      <w:r w:rsidRPr="005564EE">
        <w:rPr>
          <w:rFonts w:ascii="Arial" w:hAnsi="Arial" w:cs="Arial"/>
          <w:bCs/>
          <w:sz w:val="22"/>
          <w:szCs w:val="22"/>
        </w:rPr>
        <w:t>/01/2019 - 12/31</w:t>
      </w:r>
      <w:r>
        <w:rPr>
          <w:rFonts w:ascii="Arial" w:hAnsi="Arial" w:cs="Arial"/>
          <w:bCs/>
          <w:sz w:val="22"/>
          <w:szCs w:val="22"/>
        </w:rPr>
        <w:t>/2025</w:t>
      </w:r>
    </w:p>
    <w:bookmarkEnd w:id="9"/>
    <w:p w14:paraId="2917859D" w14:textId="77777777" w:rsidR="00BF2440" w:rsidRDefault="00BF2440" w:rsidP="00437E7A">
      <w:pPr>
        <w:pStyle w:val="NormalWeb"/>
        <w:spacing w:before="0" w:beforeAutospacing="0" w:after="0" w:afterAutospacing="0"/>
        <w:rPr>
          <w:rFonts w:ascii="Arial" w:hAnsi="Arial" w:cs="Arial"/>
          <w:color w:val="000000" w:themeColor="text1"/>
          <w:sz w:val="22"/>
          <w:szCs w:val="22"/>
          <w:lang w:val="en-US"/>
        </w:rPr>
      </w:pPr>
    </w:p>
    <w:p w14:paraId="5108C6B8" w14:textId="6B334629" w:rsidR="00437E7A" w:rsidRPr="00B24F57" w:rsidRDefault="00437E7A" w:rsidP="00437E7A">
      <w:pPr>
        <w:pStyle w:val="NormalWeb"/>
        <w:spacing w:before="0" w:beforeAutospacing="0" w:after="0" w:afterAutospacing="0"/>
        <w:rPr>
          <w:color w:val="000000" w:themeColor="text1"/>
          <w:sz w:val="22"/>
          <w:szCs w:val="22"/>
          <w:lang w:val="en-US"/>
        </w:rPr>
      </w:pPr>
      <w:r w:rsidRPr="00B24F57">
        <w:rPr>
          <w:rFonts w:ascii="Arial" w:hAnsi="Arial" w:cs="Arial"/>
          <w:color w:val="000000" w:themeColor="text1"/>
          <w:sz w:val="22"/>
          <w:szCs w:val="22"/>
          <w:lang w:val="en-US"/>
        </w:rPr>
        <w:t>Agency:</w:t>
      </w:r>
      <w:r w:rsidRPr="00B24F57">
        <w:rPr>
          <w:rFonts w:ascii="Arial" w:hAnsi="Arial" w:cs="Arial"/>
          <w:color w:val="000000" w:themeColor="text1"/>
          <w:sz w:val="22"/>
          <w:szCs w:val="22"/>
          <w:lang w:val="en-US"/>
        </w:rPr>
        <w:tab/>
      </w:r>
      <w:r w:rsidRPr="00B24F57">
        <w:rPr>
          <w:rFonts w:ascii="Arial" w:hAnsi="Arial" w:cs="Arial"/>
          <w:color w:val="000000" w:themeColor="text1"/>
          <w:sz w:val="22"/>
          <w:szCs w:val="22"/>
          <w:lang w:val="en-US"/>
        </w:rPr>
        <w:tab/>
        <w:t>Medical Research Council-UK</w:t>
      </w:r>
    </w:p>
    <w:p w14:paraId="58BC5D4E" w14:textId="77777777" w:rsidR="00437E7A" w:rsidRPr="00B24F57" w:rsidRDefault="00437E7A" w:rsidP="00437E7A">
      <w:pPr>
        <w:pStyle w:val="NormalWeb"/>
        <w:spacing w:before="0" w:beforeAutospacing="0" w:after="0" w:afterAutospacing="0"/>
        <w:rPr>
          <w:color w:val="000000" w:themeColor="text1"/>
          <w:sz w:val="22"/>
          <w:szCs w:val="22"/>
          <w:lang w:val="en-US"/>
        </w:rPr>
      </w:pPr>
      <w:r w:rsidRPr="00B24F57">
        <w:rPr>
          <w:rFonts w:ascii="Arial" w:hAnsi="Arial" w:cs="Arial"/>
          <w:color w:val="000000" w:themeColor="text1"/>
          <w:sz w:val="22"/>
          <w:szCs w:val="22"/>
          <w:lang w:val="en-US"/>
        </w:rPr>
        <w:t>ID#</w:t>
      </w:r>
      <w:r w:rsidRPr="00B24F57">
        <w:rPr>
          <w:rFonts w:ascii="Arial" w:hAnsi="Arial" w:cs="Arial"/>
          <w:color w:val="000000" w:themeColor="text1"/>
          <w:sz w:val="22"/>
          <w:szCs w:val="22"/>
          <w:lang w:val="en-US"/>
        </w:rPr>
        <w:tab/>
      </w:r>
      <w:r w:rsidRPr="00B24F57">
        <w:rPr>
          <w:rFonts w:ascii="Arial" w:hAnsi="Arial" w:cs="Arial"/>
          <w:color w:val="000000" w:themeColor="text1"/>
          <w:sz w:val="22"/>
          <w:szCs w:val="22"/>
          <w:lang w:val="en-US"/>
        </w:rPr>
        <w:tab/>
      </w:r>
      <w:r w:rsidRPr="00B24F57">
        <w:rPr>
          <w:rFonts w:ascii="Arial" w:hAnsi="Arial" w:cs="Arial"/>
          <w:color w:val="000000" w:themeColor="text1"/>
          <w:sz w:val="22"/>
          <w:szCs w:val="22"/>
          <w:lang w:val="en-US"/>
        </w:rPr>
        <w:tab/>
        <w:t>MR/T029781/1</w:t>
      </w:r>
    </w:p>
    <w:p w14:paraId="4D5458B8" w14:textId="77777777" w:rsidR="00437E7A" w:rsidRPr="00B24F57" w:rsidRDefault="00437E7A" w:rsidP="00437E7A">
      <w:pPr>
        <w:pStyle w:val="NormalWeb"/>
        <w:spacing w:before="0" w:beforeAutospacing="0" w:after="0" w:afterAutospacing="0"/>
        <w:rPr>
          <w:color w:val="000000" w:themeColor="text1"/>
          <w:sz w:val="22"/>
          <w:szCs w:val="22"/>
          <w:lang w:val="en-US"/>
        </w:rPr>
      </w:pPr>
      <w:r w:rsidRPr="00B24F57">
        <w:rPr>
          <w:rFonts w:ascii="Arial" w:hAnsi="Arial" w:cs="Arial"/>
          <w:color w:val="000000" w:themeColor="text1"/>
          <w:sz w:val="22"/>
          <w:szCs w:val="22"/>
          <w:lang w:val="en-US"/>
        </w:rPr>
        <w:t>Title:</w:t>
      </w:r>
      <w:r w:rsidRPr="00B24F57">
        <w:rPr>
          <w:rFonts w:ascii="Arial" w:hAnsi="Arial" w:cs="Arial"/>
          <w:color w:val="000000" w:themeColor="text1"/>
          <w:sz w:val="22"/>
          <w:szCs w:val="22"/>
          <w:lang w:val="en-US"/>
        </w:rPr>
        <w:tab/>
      </w:r>
      <w:r w:rsidRPr="00B24F57">
        <w:rPr>
          <w:rFonts w:ascii="Arial" w:hAnsi="Arial" w:cs="Arial"/>
          <w:color w:val="000000" w:themeColor="text1"/>
          <w:sz w:val="22"/>
          <w:szCs w:val="22"/>
          <w:lang w:val="en-US"/>
        </w:rPr>
        <w:tab/>
      </w:r>
      <w:r w:rsidRPr="00B24F57">
        <w:rPr>
          <w:rFonts w:ascii="Arial" w:hAnsi="Arial" w:cs="Arial"/>
          <w:color w:val="000000" w:themeColor="text1"/>
          <w:sz w:val="22"/>
          <w:szCs w:val="22"/>
          <w:lang w:val="en-US"/>
        </w:rPr>
        <w:tab/>
        <w:t>Building healthy communities in urban Brazilian slums</w:t>
      </w:r>
    </w:p>
    <w:p w14:paraId="37DC6D73" w14:textId="77777777" w:rsidR="00437E7A" w:rsidRPr="00B24F57" w:rsidRDefault="00437E7A" w:rsidP="00437E7A">
      <w:pPr>
        <w:pStyle w:val="NormalWeb"/>
        <w:spacing w:before="0" w:beforeAutospacing="0" w:after="0" w:afterAutospacing="0"/>
        <w:rPr>
          <w:color w:val="000000" w:themeColor="text1"/>
          <w:sz w:val="22"/>
          <w:szCs w:val="22"/>
          <w:lang w:val="en-US"/>
        </w:rPr>
      </w:pPr>
      <w:r w:rsidRPr="00B24F57">
        <w:rPr>
          <w:rFonts w:ascii="Arial" w:hAnsi="Arial" w:cs="Arial"/>
          <w:color w:val="000000" w:themeColor="text1"/>
          <w:sz w:val="22"/>
          <w:szCs w:val="22"/>
          <w:lang w:val="en-US"/>
        </w:rPr>
        <w:t>P.I.:</w:t>
      </w:r>
      <w:r w:rsidRPr="00B24F57">
        <w:rPr>
          <w:rFonts w:ascii="Arial" w:hAnsi="Arial" w:cs="Arial"/>
          <w:color w:val="000000" w:themeColor="text1"/>
          <w:sz w:val="22"/>
          <w:szCs w:val="22"/>
          <w:lang w:val="en-US"/>
        </w:rPr>
        <w:tab/>
      </w:r>
      <w:r w:rsidRPr="00B24F57">
        <w:rPr>
          <w:rFonts w:ascii="Arial" w:hAnsi="Arial" w:cs="Arial"/>
          <w:color w:val="000000" w:themeColor="text1"/>
          <w:sz w:val="22"/>
          <w:szCs w:val="22"/>
          <w:lang w:val="en-US"/>
        </w:rPr>
        <w:tab/>
      </w:r>
      <w:r w:rsidRPr="00B24F57">
        <w:rPr>
          <w:rFonts w:ascii="Arial" w:hAnsi="Arial" w:cs="Arial"/>
          <w:color w:val="000000" w:themeColor="text1"/>
          <w:sz w:val="22"/>
          <w:szCs w:val="22"/>
          <w:lang w:val="en-US"/>
        </w:rPr>
        <w:tab/>
        <w:t>Michael Begon, Ph.D.</w:t>
      </w:r>
    </w:p>
    <w:p w14:paraId="1E5FB01E" w14:textId="77777777" w:rsidR="00437E7A" w:rsidRPr="00B24F57" w:rsidRDefault="00437E7A" w:rsidP="00437E7A">
      <w:pPr>
        <w:pStyle w:val="NormalWeb"/>
        <w:spacing w:before="0" w:beforeAutospacing="0" w:after="0" w:afterAutospacing="0"/>
        <w:rPr>
          <w:color w:val="000000" w:themeColor="text1"/>
          <w:sz w:val="22"/>
          <w:szCs w:val="22"/>
          <w:lang w:val="en-US"/>
        </w:rPr>
      </w:pPr>
      <w:r w:rsidRPr="00B24F57">
        <w:rPr>
          <w:rFonts w:ascii="Arial" w:hAnsi="Arial" w:cs="Arial"/>
          <w:color w:val="000000" w:themeColor="text1"/>
          <w:sz w:val="22"/>
          <w:szCs w:val="22"/>
          <w:lang w:val="en-US"/>
        </w:rPr>
        <w:t>Role on Project:</w:t>
      </w:r>
      <w:r w:rsidRPr="00B24F57">
        <w:rPr>
          <w:rFonts w:ascii="Arial" w:hAnsi="Arial" w:cs="Arial"/>
          <w:color w:val="000000" w:themeColor="text1"/>
          <w:sz w:val="22"/>
          <w:szCs w:val="22"/>
          <w:lang w:val="en-US"/>
        </w:rPr>
        <w:tab/>
        <w:t>Co-Investigator</w:t>
      </w:r>
    </w:p>
    <w:p w14:paraId="57F4327C" w14:textId="77777777" w:rsidR="00437E7A" w:rsidRPr="00B24F57" w:rsidRDefault="00437E7A" w:rsidP="00437E7A">
      <w:pPr>
        <w:pStyle w:val="NormalWeb"/>
        <w:spacing w:before="0" w:beforeAutospacing="0" w:after="0" w:afterAutospacing="0"/>
        <w:rPr>
          <w:color w:val="000000" w:themeColor="text1"/>
          <w:sz w:val="22"/>
          <w:szCs w:val="22"/>
          <w:lang w:val="en-US"/>
        </w:rPr>
      </w:pPr>
      <w:r w:rsidRPr="00B24F57">
        <w:rPr>
          <w:rFonts w:ascii="Arial" w:hAnsi="Arial" w:cs="Arial"/>
          <w:color w:val="000000" w:themeColor="text1"/>
          <w:sz w:val="22"/>
          <w:szCs w:val="22"/>
          <w:lang w:val="en-US"/>
        </w:rPr>
        <w:t>Percent effort:</w:t>
      </w:r>
      <w:r w:rsidRPr="00B24F57">
        <w:rPr>
          <w:rFonts w:ascii="Arial" w:hAnsi="Arial" w:cs="Arial"/>
          <w:color w:val="000000" w:themeColor="text1"/>
          <w:sz w:val="22"/>
          <w:szCs w:val="22"/>
          <w:lang w:val="en-US"/>
        </w:rPr>
        <w:tab/>
      </w:r>
      <w:r w:rsidRPr="00B24F57">
        <w:rPr>
          <w:rFonts w:ascii="Arial" w:hAnsi="Arial" w:cs="Arial"/>
          <w:color w:val="000000" w:themeColor="text1"/>
          <w:sz w:val="22"/>
          <w:szCs w:val="22"/>
          <w:lang w:val="en-US"/>
        </w:rPr>
        <w:tab/>
        <w:t>3% (0% effort support)</w:t>
      </w:r>
    </w:p>
    <w:p w14:paraId="4E4192BE" w14:textId="77777777" w:rsidR="00437E7A" w:rsidRPr="00B24F57" w:rsidRDefault="00437E7A" w:rsidP="00437E7A">
      <w:pPr>
        <w:rPr>
          <w:color w:val="000000" w:themeColor="text1"/>
          <w:sz w:val="22"/>
          <w:szCs w:val="22"/>
        </w:rPr>
      </w:pPr>
      <w:r w:rsidRPr="00B24F57">
        <w:rPr>
          <w:rFonts w:ascii="Arial" w:hAnsi="Arial" w:cs="Arial"/>
          <w:color w:val="000000" w:themeColor="text1"/>
          <w:sz w:val="22"/>
          <w:szCs w:val="22"/>
        </w:rPr>
        <w:t xml:space="preserve">Direct costs </w:t>
      </w:r>
      <w:r>
        <w:rPr>
          <w:rFonts w:ascii="Arial" w:hAnsi="Arial" w:cs="Arial"/>
          <w:color w:val="000000" w:themeColor="text1"/>
          <w:sz w:val="22"/>
          <w:szCs w:val="22"/>
        </w:rPr>
        <w:t>for project period</w:t>
      </w:r>
      <w:r w:rsidRPr="00B24F57">
        <w:rPr>
          <w:rFonts w:ascii="Arial" w:hAnsi="Arial" w:cs="Arial"/>
          <w:color w:val="000000" w:themeColor="text1"/>
          <w:sz w:val="22"/>
          <w:szCs w:val="22"/>
        </w:rPr>
        <w:t>:</w:t>
      </w:r>
      <w:r>
        <w:rPr>
          <w:rFonts w:ascii="Arial" w:hAnsi="Arial" w:cs="Arial"/>
          <w:color w:val="000000" w:themeColor="text1"/>
          <w:sz w:val="22"/>
          <w:szCs w:val="22"/>
        </w:rPr>
        <w:t xml:space="preserve"> </w:t>
      </w:r>
      <w:r w:rsidRPr="00B24F57">
        <w:rPr>
          <w:rFonts w:ascii="Arial" w:hAnsi="Arial" w:cs="Arial"/>
          <w:color w:val="000000" w:themeColor="text1"/>
          <w:sz w:val="22"/>
          <w:szCs w:val="22"/>
        </w:rPr>
        <w:t>₤</w:t>
      </w:r>
      <w:r>
        <w:rPr>
          <w:rFonts w:ascii="Arial" w:hAnsi="Arial" w:cs="Arial"/>
          <w:color w:val="000000" w:themeColor="text1"/>
          <w:sz w:val="22"/>
          <w:szCs w:val="22"/>
        </w:rPr>
        <w:t>486,456</w:t>
      </w:r>
    </w:p>
    <w:p w14:paraId="44A758BE" w14:textId="77777777" w:rsidR="00437E7A" w:rsidRPr="00B24F57" w:rsidRDefault="00437E7A" w:rsidP="00437E7A">
      <w:pPr>
        <w:pStyle w:val="NormalWeb"/>
        <w:spacing w:before="0" w:beforeAutospacing="0" w:after="0" w:afterAutospacing="0"/>
        <w:rPr>
          <w:color w:val="000000" w:themeColor="text1"/>
          <w:sz w:val="22"/>
          <w:szCs w:val="22"/>
          <w:lang w:val="en-US"/>
        </w:rPr>
      </w:pPr>
      <w:r w:rsidRPr="00B24F57">
        <w:rPr>
          <w:rFonts w:ascii="Arial" w:hAnsi="Arial" w:cs="Arial"/>
          <w:color w:val="000000" w:themeColor="text1"/>
          <w:sz w:val="22"/>
          <w:szCs w:val="22"/>
          <w:lang w:val="en-US"/>
        </w:rPr>
        <w:t>Total costs for project period: ₤</w:t>
      </w:r>
      <w:r>
        <w:rPr>
          <w:rFonts w:ascii="Arial" w:hAnsi="Arial" w:cs="Arial"/>
          <w:color w:val="000000" w:themeColor="text1"/>
          <w:sz w:val="22"/>
          <w:szCs w:val="22"/>
          <w:lang w:val="en-US"/>
        </w:rPr>
        <w:t>1.621.524</w:t>
      </w:r>
    </w:p>
    <w:p w14:paraId="63044311" w14:textId="486AFB04" w:rsidR="00437E7A" w:rsidRPr="00B24F57" w:rsidRDefault="00437E7A" w:rsidP="00437E7A">
      <w:pPr>
        <w:pStyle w:val="NormalWeb"/>
        <w:spacing w:before="0" w:beforeAutospacing="0" w:after="0" w:afterAutospacing="0"/>
        <w:rPr>
          <w:color w:val="000000" w:themeColor="text1"/>
          <w:sz w:val="22"/>
          <w:szCs w:val="22"/>
          <w:lang w:val="en-US"/>
        </w:rPr>
      </w:pPr>
      <w:r w:rsidRPr="00B24F57">
        <w:rPr>
          <w:rFonts w:ascii="Arial" w:hAnsi="Arial" w:cs="Arial"/>
          <w:color w:val="000000" w:themeColor="text1"/>
          <w:sz w:val="22"/>
          <w:szCs w:val="22"/>
          <w:lang w:val="en-US"/>
        </w:rPr>
        <w:t>Project period:</w:t>
      </w:r>
      <w:r w:rsidRPr="00B24F57">
        <w:rPr>
          <w:rFonts w:ascii="Arial" w:hAnsi="Arial" w:cs="Arial"/>
          <w:color w:val="000000" w:themeColor="text1"/>
          <w:sz w:val="22"/>
          <w:szCs w:val="22"/>
          <w:lang w:val="en-US"/>
        </w:rPr>
        <w:tab/>
      </w:r>
      <w:r w:rsidRPr="00B24F57">
        <w:rPr>
          <w:rFonts w:ascii="Arial" w:hAnsi="Arial" w:cs="Arial"/>
          <w:color w:val="000000" w:themeColor="text1"/>
          <w:sz w:val="22"/>
          <w:szCs w:val="22"/>
          <w:lang w:val="en-US"/>
        </w:rPr>
        <w:tab/>
        <w:t>10/01/2020</w:t>
      </w:r>
      <w:r w:rsidR="00BF2440">
        <w:rPr>
          <w:rFonts w:ascii="Arial" w:hAnsi="Arial" w:cs="Arial"/>
          <w:color w:val="000000" w:themeColor="text1"/>
          <w:sz w:val="22"/>
          <w:szCs w:val="22"/>
          <w:lang w:val="en-US"/>
        </w:rPr>
        <w:t xml:space="preserve"> </w:t>
      </w:r>
      <w:r w:rsidRPr="00B24F57">
        <w:rPr>
          <w:rFonts w:ascii="Arial" w:hAnsi="Arial" w:cs="Arial"/>
          <w:color w:val="000000" w:themeColor="text1"/>
          <w:sz w:val="22"/>
          <w:szCs w:val="22"/>
          <w:lang w:val="en-US"/>
        </w:rPr>
        <w:t>-</w:t>
      </w:r>
      <w:r w:rsidR="00BF2440">
        <w:rPr>
          <w:rFonts w:ascii="Arial" w:hAnsi="Arial" w:cs="Arial"/>
          <w:color w:val="000000" w:themeColor="text1"/>
          <w:sz w:val="22"/>
          <w:szCs w:val="22"/>
          <w:lang w:val="en-US"/>
        </w:rPr>
        <w:t xml:space="preserve"> </w:t>
      </w:r>
      <w:r w:rsidRPr="00B24F57">
        <w:rPr>
          <w:rFonts w:ascii="Arial" w:hAnsi="Arial" w:cs="Arial"/>
          <w:color w:val="000000" w:themeColor="text1"/>
          <w:sz w:val="22"/>
          <w:szCs w:val="22"/>
          <w:lang w:val="en-US"/>
        </w:rPr>
        <w:t>09/30/202</w:t>
      </w:r>
      <w:r>
        <w:rPr>
          <w:rFonts w:ascii="Arial" w:hAnsi="Arial" w:cs="Arial"/>
          <w:color w:val="000000" w:themeColor="text1"/>
          <w:sz w:val="22"/>
          <w:szCs w:val="22"/>
          <w:lang w:val="en-US"/>
        </w:rPr>
        <w:t>5</w:t>
      </w:r>
    </w:p>
    <w:p w14:paraId="1EC078C4" w14:textId="77777777" w:rsidR="00437E7A" w:rsidRDefault="00437E7A" w:rsidP="00727B23">
      <w:pPr>
        <w:pStyle w:val="BodyTextIndent2"/>
        <w:tabs>
          <w:tab w:val="clear" w:pos="1080"/>
          <w:tab w:val="clear" w:pos="1440"/>
          <w:tab w:val="clear" w:pos="1980"/>
          <w:tab w:val="clear" w:pos="2790"/>
          <w:tab w:val="left" w:pos="2160"/>
        </w:tabs>
        <w:ind w:left="0" w:firstLine="0"/>
        <w:rPr>
          <w:rFonts w:cs="Arial"/>
          <w:szCs w:val="22"/>
        </w:rPr>
      </w:pPr>
    </w:p>
    <w:p w14:paraId="150512C2" w14:textId="358DDF68" w:rsidR="00727B23" w:rsidRPr="005564EE" w:rsidRDefault="00727B23" w:rsidP="00727B23">
      <w:pPr>
        <w:pStyle w:val="BodyTextIndent2"/>
        <w:tabs>
          <w:tab w:val="clear" w:pos="1080"/>
          <w:tab w:val="clear" w:pos="1440"/>
          <w:tab w:val="clear" w:pos="1980"/>
          <w:tab w:val="clear" w:pos="2790"/>
          <w:tab w:val="left" w:pos="2160"/>
        </w:tabs>
        <w:ind w:left="0" w:firstLine="0"/>
        <w:rPr>
          <w:rFonts w:cs="Arial"/>
          <w:szCs w:val="22"/>
        </w:rPr>
      </w:pPr>
      <w:r w:rsidRPr="005564EE">
        <w:rPr>
          <w:rFonts w:cs="Arial"/>
          <w:szCs w:val="22"/>
        </w:rPr>
        <w:t>Agency:</w:t>
      </w:r>
      <w:r w:rsidRPr="005564EE">
        <w:rPr>
          <w:rFonts w:cs="Arial"/>
          <w:szCs w:val="22"/>
        </w:rPr>
        <w:tab/>
        <w:t>CDC</w:t>
      </w:r>
    </w:p>
    <w:p w14:paraId="7EAD52CC" w14:textId="77777777" w:rsidR="00727B23" w:rsidRPr="005564EE" w:rsidRDefault="00727B23" w:rsidP="00727B23">
      <w:pPr>
        <w:tabs>
          <w:tab w:val="left" w:pos="2160"/>
        </w:tabs>
        <w:rPr>
          <w:rFonts w:ascii="Arial" w:hAnsi="Arial" w:cs="Arial"/>
          <w:sz w:val="22"/>
          <w:szCs w:val="22"/>
        </w:rPr>
      </w:pPr>
      <w:r w:rsidRPr="005564EE">
        <w:rPr>
          <w:rFonts w:ascii="Arial" w:hAnsi="Arial" w:cs="Arial"/>
          <w:sz w:val="22"/>
          <w:szCs w:val="22"/>
        </w:rPr>
        <w:t>ID#</w:t>
      </w:r>
      <w:r w:rsidRPr="005564EE">
        <w:rPr>
          <w:rFonts w:ascii="Arial" w:hAnsi="Arial" w:cs="Arial"/>
          <w:sz w:val="22"/>
          <w:szCs w:val="22"/>
        </w:rPr>
        <w:tab/>
        <w:t xml:space="preserve">U01 CK000572 </w:t>
      </w:r>
      <w:r w:rsidRPr="005564EE">
        <w:rPr>
          <w:rFonts w:ascii="Arial" w:hAnsi="Arial" w:cs="Arial"/>
          <w:sz w:val="22"/>
          <w:szCs w:val="22"/>
          <w:bdr w:val="none" w:sz="0" w:space="0" w:color="auto" w:frame="1"/>
          <w:shd w:val="clear" w:color="auto" w:fill="FFFFFF"/>
        </w:rPr>
        <w:t>(Supplement)</w:t>
      </w:r>
    </w:p>
    <w:p w14:paraId="5A4E5066" w14:textId="77777777" w:rsidR="00727B23" w:rsidRPr="005564EE" w:rsidRDefault="00727B23" w:rsidP="00727B23">
      <w:pPr>
        <w:spacing w:line="240" w:lineRule="exact"/>
        <w:ind w:left="2160" w:hanging="2160"/>
        <w:rPr>
          <w:rFonts w:ascii="Arial" w:hAnsi="Arial" w:cs="Arial"/>
          <w:sz w:val="22"/>
          <w:szCs w:val="22"/>
        </w:rPr>
      </w:pPr>
      <w:r w:rsidRPr="005564EE">
        <w:rPr>
          <w:rFonts w:ascii="Arial" w:hAnsi="Arial" w:cs="Arial"/>
          <w:sz w:val="22"/>
          <w:szCs w:val="22"/>
        </w:rPr>
        <w:t>Title:</w:t>
      </w:r>
      <w:r w:rsidRPr="005564EE">
        <w:rPr>
          <w:rFonts w:ascii="Arial" w:hAnsi="Arial" w:cs="Arial"/>
          <w:sz w:val="22"/>
          <w:szCs w:val="22"/>
        </w:rPr>
        <w:tab/>
        <w:t>Comprehensively Profiling Social Mixing Patterns in Workplace Settings to Model Pandemic Influenza Transmission</w:t>
      </w:r>
    </w:p>
    <w:p w14:paraId="096F2F4D" w14:textId="77777777" w:rsidR="00727B23" w:rsidRPr="005564EE" w:rsidRDefault="00727B23" w:rsidP="00727B23">
      <w:pPr>
        <w:tabs>
          <w:tab w:val="left" w:pos="2160"/>
        </w:tabs>
        <w:rPr>
          <w:rFonts w:ascii="Arial" w:hAnsi="Arial" w:cs="Arial"/>
          <w:sz w:val="22"/>
          <w:szCs w:val="22"/>
        </w:rPr>
      </w:pPr>
      <w:r w:rsidRPr="005564EE">
        <w:rPr>
          <w:rFonts w:ascii="Arial" w:hAnsi="Arial" w:cs="Arial"/>
          <w:sz w:val="22"/>
          <w:szCs w:val="22"/>
        </w:rPr>
        <w:t>P.I.:</w:t>
      </w:r>
      <w:r w:rsidRPr="005564EE">
        <w:rPr>
          <w:rFonts w:ascii="Arial" w:hAnsi="Arial" w:cs="Arial"/>
          <w:sz w:val="22"/>
          <w:szCs w:val="22"/>
        </w:rPr>
        <w:tab/>
        <w:t>Saad Omer, MBBS, Ph.D.</w:t>
      </w:r>
    </w:p>
    <w:p w14:paraId="09765313" w14:textId="77777777" w:rsidR="00727B23" w:rsidRPr="005564EE" w:rsidRDefault="00727B23" w:rsidP="00727B23">
      <w:pPr>
        <w:tabs>
          <w:tab w:val="left" w:pos="2160"/>
        </w:tabs>
        <w:rPr>
          <w:rFonts w:ascii="Arial" w:hAnsi="Arial" w:cs="Arial"/>
          <w:sz w:val="22"/>
          <w:szCs w:val="22"/>
        </w:rPr>
      </w:pPr>
      <w:r w:rsidRPr="005564EE">
        <w:rPr>
          <w:rFonts w:ascii="Arial" w:hAnsi="Arial" w:cs="Arial"/>
          <w:sz w:val="22"/>
          <w:szCs w:val="22"/>
        </w:rPr>
        <w:t>Role on Project:</w:t>
      </w:r>
      <w:r w:rsidRPr="005564EE">
        <w:rPr>
          <w:rFonts w:ascii="Arial" w:hAnsi="Arial" w:cs="Arial"/>
          <w:sz w:val="22"/>
          <w:szCs w:val="22"/>
        </w:rPr>
        <w:tab/>
        <w:t>Co-Investigator</w:t>
      </w:r>
    </w:p>
    <w:p w14:paraId="1B5DB8ED" w14:textId="77777777" w:rsidR="00727B23" w:rsidRPr="005564EE" w:rsidRDefault="00727B23" w:rsidP="00727B23">
      <w:pPr>
        <w:tabs>
          <w:tab w:val="left" w:pos="2160"/>
        </w:tabs>
        <w:rPr>
          <w:rFonts w:ascii="Arial" w:hAnsi="Arial" w:cs="Arial"/>
          <w:sz w:val="22"/>
          <w:szCs w:val="22"/>
        </w:rPr>
      </w:pPr>
      <w:r w:rsidRPr="005564EE">
        <w:rPr>
          <w:rFonts w:ascii="Arial" w:hAnsi="Arial" w:cs="Arial"/>
          <w:sz w:val="22"/>
          <w:szCs w:val="22"/>
        </w:rPr>
        <w:t>Percent effort:</w:t>
      </w:r>
      <w:r w:rsidRPr="005564EE">
        <w:rPr>
          <w:rFonts w:ascii="Arial" w:hAnsi="Arial" w:cs="Arial"/>
          <w:sz w:val="22"/>
          <w:szCs w:val="22"/>
        </w:rPr>
        <w:tab/>
        <w:t>5%</w:t>
      </w:r>
    </w:p>
    <w:p w14:paraId="758C1856" w14:textId="77777777" w:rsidR="00727B23" w:rsidRPr="005564EE" w:rsidRDefault="00727B23" w:rsidP="00727B23">
      <w:pPr>
        <w:tabs>
          <w:tab w:val="left" w:pos="2160"/>
        </w:tabs>
        <w:rPr>
          <w:rFonts w:ascii="Arial" w:hAnsi="Arial" w:cs="Arial"/>
          <w:sz w:val="22"/>
          <w:szCs w:val="22"/>
        </w:rPr>
      </w:pPr>
      <w:r w:rsidRPr="005564EE">
        <w:rPr>
          <w:rFonts w:ascii="Arial" w:hAnsi="Arial" w:cs="Arial"/>
          <w:sz w:val="22"/>
          <w:szCs w:val="22"/>
        </w:rPr>
        <w:t>Direct costs per year:</w:t>
      </w:r>
      <w:r w:rsidRPr="005564EE">
        <w:rPr>
          <w:rFonts w:ascii="Arial" w:hAnsi="Arial" w:cs="Arial"/>
          <w:sz w:val="22"/>
          <w:szCs w:val="22"/>
        </w:rPr>
        <w:tab/>
        <w:t>$</w:t>
      </w:r>
      <w:r w:rsidRPr="005564EE">
        <w:rPr>
          <w:rFonts w:ascii="Arial" w:hAnsi="Arial" w:cs="Arial"/>
          <w:bCs/>
          <w:sz w:val="22"/>
          <w:szCs w:val="22"/>
        </w:rPr>
        <w:t>436,508</w:t>
      </w:r>
    </w:p>
    <w:p w14:paraId="1A8E9CF2" w14:textId="77777777" w:rsidR="00727B23" w:rsidRPr="005564EE" w:rsidRDefault="00727B23" w:rsidP="00727B23">
      <w:pPr>
        <w:tabs>
          <w:tab w:val="left" w:pos="2160"/>
        </w:tabs>
        <w:rPr>
          <w:rFonts w:ascii="Arial" w:hAnsi="Arial" w:cs="Arial"/>
          <w:sz w:val="22"/>
          <w:szCs w:val="22"/>
        </w:rPr>
      </w:pPr>
      <w:r w:rsidRPr="005564EE">
        <w:rPr>
          <w:rFonts w:ascii="Arial" w:hAnsi="Arial" w:cs="Arial"/>
          <w:sz w:val="22"/>
          <w:szCs w:val="22"/>
        </w:rPr>
        <w:t>Total costs for project period: $550,000</w:t>
      </w:r>
    </w:p>
    <w:p w14:paraId="6C27B392" w14:textId="45DB6451" w:rsidR="00727B23" w:rsidRPr="005564EE" w:rsidRDefault="00727B23" w:rsidP="00727B23">
      <w:pPr>
        <w:tabs>
          <w:tab w:val="left" w:pos="2160"/>
        </w:tabs>
        <w:rPr>
          <w:rFonts w:ascii="Arial" w:hAnsi="Arial" w:cs="Arial"/>
          <w:sz w:val="22"/>
          <w:szCs w:val="22"/>
        </w:rPr>
      </w:pPr>
      <w:r w:rsidRPr="005564EE">
        <w:rPr>
          <w:rFonts w:ascii="Arial" w:hAnsi="Arial" w:cs="Arial"/>
          <w:sz w:val="22"/>
          <w:szCs w:val="22"/>
        </w:rPr>
        <w:t>Proje</w:t>
      </w:r>
      <w:r>
        <w:rPr>
          <w:rFonts w:ascii="Arial" w:hAnsi="Arial" w:cs="Arial"/>
          <w:sz w:val="22"/>
          <w:szCs w:val="22"/>
        </w:rPr>
        <w:t>ct period:</w:t>
      </w:r>
      <w:r>
        <w:rPr>
          <w:rFonts w:ascii="Arial" w:hAnsi="Arial" w:cs="Arial"/>
          <w:sz w:val="22"/>
          <w:szCs w:val="22"/>
        </w:rPr>
        <w:tab/>
        <w:t>06/01/2020</w:t>
      </w:r>
      <w:r w:rsidR="00BF2440">
        <w:rPr>
          <w:rFonts w:ascii="Arial" w:hAnsi="Arial" w:cs="Arial"/>
          <w:sz w:val="22"/>
          <w:szCs w:val="22"/>
        </w:rPr>
        <w:t xml:space="preserve"> - </w:t>
      </w:r>
      <w:r>
        <w:rPr>
          <w:rFonts w:ascii="Arial" w:hAnsi="Arial" w:cs="Arial"/>
          <w:sz w:val="22"/>
          <w:szCs w:val="22"/>
        </w:rPr>
        <w:t>08/31/2025</w:t>
      </w:r>
    </w:p>
    <w:p w14:paraId="4A20E911" w14:textId="77777777" w:rsidR="00727B23" w:rsidRDefault="00727B23" w:rsidP="00727B23">
      <w:pPr>
        <w:tabs>
          <w:tab w:val="left" w:pos="3765"/>
        </w:tabs>
        <w:ind w:left="360" w:hanging="360"/>
        <w:rPr>
          <w:rFonts w:ascii="Arial" w:hAnsi="Arial" w:cs="Arial"/>
          <w:color w:val="000000"/>
          <w:sz w:val="22"/>
          <w:szCs w:val="22"/>
        </w:rPr>
      </w:pPr>
    </w:p>
    <w:p w14:paraId="4F1BC570" w14:textId="77777777" w:rsidR="001455CF" w:rsidRPr="005564EE" w:rsidRDefault="001455CF" w:rsidP="001455CF">
      <w:pPr>
        <w:pStyle w:val="BodyTextIndent2"/>
        <w:tabs>
          <w:tab w:val="clear" w:pos="1080"/>
          <w:tab w:val="clear" w:pos="1440"/>
          <w:tab w:val="clear" w:pos="1980"/>
          <w:tab w:val="clear" w:pos="2790"/>
          <w:tab w:val="left" w:pos="2160"/>
        </w:tabs>
        <w:ind w:left="0" w:firstLine="0"/>
        <w:rPr>
          <w:rFonts w:cs="Arial"/>
          <w:szCs w:val="22"/>
        </w:rPr>
      </w:pPr>
      <w:r w:rsidRPr="005564EE">
        <w:rPr>
          <w:rFonts w:cs="Arial"/>
          <w:szCs w:val="22"/>
        </w:rPr>
        <w:t>Agency:</w:t>
      </w:r>
      <w:r w:rsidRPr="005564EE">
        <w:rPr>
          <w:rFonts w:cs="Arial"/>
          <w:szCs w:val="22"/>
        </w:rPr>
        <w:tab/>
      </w:r>
      <w:r>
        <w:rPr>
          <w:rFonts w:cs="Arial"/>
          <w:szCs w:val="22"/>
        </w:rPr>
        <w:t>Merck Investigator Studies Program</w:t>
      </w:r>
    </w:p>
    <w:p w14:paraId="777239F8" w14:textId="77777777" w:rsidR="001455CF" w:rsidRPr="00CD7651" w:rsidRDefault="001455CF" w:rsidP="001455CF">
      <w:pPr>
        <w:autoSpaceDE w:val="0"/>
        <w:autoSpaceDN w:val="0"/>
        <w:adjustRightInd w:val="0"/>
        <w:ind w:left="2160" w:hanging="2160"/>
        <w:rPr>
          <w:rFonts w:ascii="Arial" w:hAnsi="Arial" w:cs="Arial"/>
          <w:sz w:val="22"/>
          <w:szCs w:val="22"/>
        </w:rPr>
      </w:pPr>
      <w:r w:rsidRPr="00CD7651">
        <w:rPr>
          <w:rFonts w:ascii="Arial" w:hAnsi="Arial" w:cs="Arial"/>
          <w:sz w:val="22"/>
          <w:szCs w:val="22"/>
        </w:rPr>
        <w:t>Title:</w:t>
      </w:r>
      <w:r w:rsidRPr="00CD7651">
        <w:rPr>
          <w:rFonts w:ascii="Arial" w:hAnsi="Arial" w:cs="Arial"/>
          <w:sz w:val="22"/>
          <w:szCs w:val="22"/>
        </w:rPr>
        <w:tab/>
        <w:t>Harnessing Large Cohorts and a Rapid Knowledge Pipeline to Elucidate Immunity to SARS</w:t>
      </w:r>
      <w:r w:rsidRPr="00CD7651">
        <w:rPr>
          <w:rFonts w:ascii="Cambria Math" w:hAnsi="Cambria Math" w:cs="Cambria Math"/>
          <w:sz w:val="22"/>
          <w:szCs w:val="22"/>
        </w:rPr>
        <w:t>‐</w:t>
      </w:r>
      <w:r w:rsidRPr="00CD7651">
        <w:rPr>
          <w:rFonts w:ascii="Arial" w:hAnsi="Arial" w:cs="Arial"/>
          <w:sz w:val="22"/>
          <w:szCs w:val="22"/>
        </w:rPr>
        <w:t>CoV</w:t>
      </w:r>
      <w:r w:rsidRPr="00CD7651">
        <w:rPr>
          <w:rFonts w:ascii="Cambria Math" w:hAnsi="Cambria Math" w:cs="Cambria Math"/>
          <w:sz w:val="22"/>
          <w:szCs w:val="22"/>
        </w:rPr>
        <w:t>‐</w:t>
      </w:r>
      <w:r w:rsidRPr="00CD7651">
        <w:rPr>
          <w:rFonts w:ascii="Arial" w:hAnsi="Arial" w:cs="Arial"/>
          <w:sz w:val="22"/>
          <w:szCs w:val="22"/>
        </w:rPr>
        <w:t>2 Infection</w:t>
      </w:r>
    </w:p>
    <w:p w14:paraId="7426C897" w14:textId="77777777" w:rsidR="001455CF" w:rsidRPr="00CD7651" w:rsidRDefault="001455CF" w:rsidP="001455CF">
      <w:pPr>
        <w:ind w:left="2160" w:hanging="2160"/>
        <w:rPr>
          <w:rFonts w:ascii="Arial" w:hAnsi="Arial" w:cs="Arial"/>
          <w:sz w:val="22"/>
          <w:szCs w:val="22"/>
        </w:rPr>
      </w:pPr>
      <w:r w:rsidRPr="00CD7651">
        <w:rPr>
          <w:rFonts w:ascii="Arial" w:hAnsi="Arial" w:cs="Arial"/>
          <w:sz w:val="22"/>
          <w:szCs w:val="22"/>
        </w:rPr>
        <w:t>P.I.:</w:t>
      </w:r>
      <w:r w:rsidRPr="00CD7651">
        <w:rPr>
          <w:rFonts w:ascii="Arial" w:hAnsi="Arial" w:cs="Arial"/>
          <w:sz w:val="22"/>
          <w:szCs w:val="22"/>
        </w:rPr>
        <w:tab/>
      </w:r>
      <w:r w:rsidRPr="005564EE">
        <w:rPr>
          <w:rFonts w:ascii="Arial" w:hAnsi="Arial" w:cs="Arial"/>
          <w:sz w:val="22"/>
          <w:szCs w:val="22"/>
        </w:rPr>
        <w:t>Albert I. Ko, M.D. (M-PI with</w:t>
      </w:r>
      <w:r>
        <w:rPr>
          <w:rFonts w:ascii="Arial" w:hAnsi="Arial" w:cs="Arial"/>
          <w:sz w:val="22"/>
          <w:szCs w:val="22"/>
        </w:rPr>
        <w:t xml:space="preserve"> Wade Schulz, M.D., Ph.D.)</w:t>
      </w:r>
    </w:p>
    <w:p w14:paraId="0EEA3F78" w14:textId="77777777" w:rsidR="001455CF" w:rsidRPr="005564EE" w:rsidRDefault="001455CF" w:rsidP="001455CF">
      <w:pPr>
        <w:rPr>
          <w:rFonts w:ascii="Arial" w:hAnsi="Arial" w:cs="Arial"/>
          <w:sz w:val="22"/>
          <w:szCs w:val="22"/>
        </w:rPr>
      </w:pPr>
      <w:r>
        <w:rPr>
          <w:rFonts w:ascii="Arial" w:hAnsi="Arial" w:cs="Arial"/>
          <w:sz w:val="22"/>
          <w:szCs w:val="22"/>
        </w:rPr>
        <w:lastRenderedPageBreak/>
        <w:t>Percent effort:</w:t>
      </w:r>
      <w:r>
        <w:rPr>
          <w:rFonts w:ascii="Arial" w:hAnsi="Arial" w:cs="Arial"/>
          <w:sz w:val="22"/>
          <w:szCs w:val="22"/>
        </w:rPr>
        <w:tab/>
      </w:r>
      <w:r>
        <w:rPr>
          <w:rFonts w:ascii="Arial" w:hAnsi="Arial" w:cs="Arial"/>
          <w:sz w:val="22"/>
          <w:szCs w:val="22"/>
        </w:rPr>
        <w:tab/>
        <w:t>5</w:t>
      </w:r>
      <w:r w:rsidRPr="005564EE">
        <w:rPr>
          <w:rFonts w:ascii="Arial" w:hAnsi="Arial" w:cs="Arial"/>
          <w:sz w:val="22"/>
          <w:szCs w:val="22"/>
        </w:rPr>
        <w:t>%</w:t>
      </w:r>
    </w:p>
    <w:p w14:paraId="4B91A6C0" w14:textId="77777777" w:rsidR="001455CF" w:rsidRPr="005564EE" w:rsidRDefault="001455CF" w:rsidP="001455CF">
      <w:pPr>
        <w:rPr>
          <w:rFonts w:ascii="Arial" w:hAnsi="Arial" w:cs="Arial"/>
          <w:sz w:val="22"/>
          <w:szCs w:val="22"/>
        </w:rPr>
      </w:pPr>
      <w:r w:rsidRPr="005564EE">
        <w:rPr>
          <w:rFonts w:ascii="Arial" w:hAnsi="Arial" w:cs="Arial"/>
          <w:sz w:val="22"/>
          <w:szCs w:val="22"/>
        </w:rPr>
        <w:t>Direct costs per year:</w:t>
      </w:r>
      <w:r w:rsidRPr="005564EE">
        <w:rPr>
          <w:rFonts w:ascii="Arial" w:hAnsi="Arial" w:cs="Arial"/>
          <w:sz w:val="22"/>
          <w:szCs w:val="22"/>
        </w:rPr>
        <w:tab/>
        <w:t>$</w:t>
      </w:r>
      <w:r>
        <w:rPr>
          <w:rFonts w:ascii="Arial" w:hAnsi="Arial" w:cs="Arial"/>
          <w:sz w:val="22"/>
          <w:szCs w:val="22"/>
        </w:rPr>
        <w:t>289,087</w:t>
      </w:r>
    </w:p>
    <w:p w14:paraId="2DB6EA85" w14:textId="77777777" w:rsidR="001455CF" w:rsidRPr="005564EE" w:rsidRDefault="001455CF" w:rsidP="001455CF">
      <w:pPr>
        <w:rPr>
          <w:rFonts w:ascii="Arial" w:hAnsi="Arial" w:cs="Arial"/>
          <w:sz w:val="22"/>
          <w:szCs w:val="22"/>
        </w:rPr>
      </w:pPr>
      <w:r w:rsidRPr="005564EE">
        <w:rPr>
          <w:rFonts w:ascii="Arial" w:hAnsi="Arial" w:cs="Arial"/>
          <w:sz w:val="22"/>
          <w:szCs w:val="22"/>
        </w:rPr>
        <w:t>Total cost</w:t>
      </w:r>
      <w:r>
        <w:rPr>
          <w:rFonts w:ascii="Arial" w:hAnsi="Arial" w:cs="Arial"/>
          <w:sz w:val="22"/>
          <w:szCs w:val="22"/>
        </w:rPr>
        <w:t xml:space="preserve">s for project period: </w:t>
      </w:r>
      <w:r w:rsidRPr="005564EE">
        <w:rPr>
          <w:rFonts w:ascii="Arial" w:hAnsi="Arial" w:cs="Arial"/>
          <w:sz w:val="22"/>
          <w:szCs w:val="22"/>
        </w:rPr>
        <w:t>$</w:t>
      </w:r>
      <w:r>
        <w:rPr>
          <w:rFonts w:ascii="Arial" w:hAnsi="Arial" w:cs="Arial"/>
          <w:sz w:val="22"/>
          <w:szCs w:val="22"/>
        </w:rPr>
        <w:t>751,627</w:t>
      </w:r>
    </w:p>
    <w:p w14:paraId="5D4FB0D4" w14:textId="2A19A112" w:rsidR="001455CF" w:rsidRPr="005564EE" w:rsidRDefault="001455CF" w:rsidP="001455CF">
      <w:pPr>
        <w:rPr>
          <w:rFonts w:ascii="Arial" w:hAnsi="Arial" w:cs="Arial"/>
          <w:sz w:val="22"/>
          <w:szCs w:val="22"/>
        </w:rPr>
      </w:pPr>
      <w:r>
        <w:rPr>
          <w:rFonts w:ascii="Arial" w:hAnsi="Arial" w:cs="Arial"/>
          <w:sz w:val="22"/>
          <w:szCs w:val="22"/>
        </w:rPr>
        <w:t>Project period:</w:t>
      </w:r>
      <w:r>
        <w:rPr>
          <w:rFonts w:ascii="Arial" w:hAnsi="Arial" w:cs="Arial"/>
          <w:sz w:val="22"/>
          <w:szCs w:val="22"/>
        </w:rPr>
        <w:tab/>
      </w:r>
      <w:r>
        <w:rPr>
          <w:rFonts w:ascii="Arial" w:hAnsi="Arial" w:cs="Arial"/>
          <w:sz w:val="22"/>
          <w:szCs w:val="22"/>
        </w:rPr>
        <w:tab/>
        <w:t>04/15/2021 - 04/14/2025</w:t>
      </w:r>
    </w:p>
    <w:p w14:paraId="553F9DEA" w14:textId="77777777" w:rsidR="001455CF" w:rsidRDefault="001455CF" w:rsidP="001455CF">
      <w:pPr>
        <w:tabs>
          <w:tab w:val="left" w:pos="2160"/>
        </w:tabs>
        <w:rPr>
          <w:rFonts w:ascii="Arial" w:hAnsi="Arial" w:cs="Arial"/>
          <w:sz w:val="22"/>
          <w:szCs w:val="22"/>
        </w:rPr>
      </w:pPr>
    </w:p>
    <w:p w14:paraId="0499FF3D" w14:textId="77777777" w:rsidR="001455CF" w:rsidRPr="00097417" w:rsidRDefault="001455CF" w:rsidP="001455CF">
      <w:pPr>
        <w:pStyle w:val="BodyTextIndent2"/>
        <w:tabs>
          <w:tab w:val="clear" w:pos="1080"/>
          <w:tab w:val="clear" w:pos="1440"/>
          <w:tab w:val="clear" w:pos="1980"/>
          <w:tab w:val="clear" w:pos="2790"/>
          <w:tab w:val="left" w:pos="2160"/>
        </w:tabs>
        <w:ind w:left="0" w:firstLine="0"/>
        <w:rPr>
          <w:rFonts w:cs="Arial"/>
          <w:szCs w:val="22"/>
        </w:rPr>
      </w:pPr>
      <w:r w:rsidRPr="00097417">
        <w:rPr>
          <w:rFonts w:cs="Arial"/>
          <w:szCs w:val="22"/>
        </w:rPr>
        <w:t>Agency:</w:t>
      </w:r>
      <w:r w:rsidRPr="00097417">
        <w:rPr>
          <w:rFonts w:cs="Arial"/>
          <w:szCs w:val="22"/>
        </w:rPr>
        <w:tab/>
        <w:t>Regeneron</w:t>
      </w:r>
    </w:p>
    <w:p w14:paraId="22E189D9" w14:textId="77777777" w:rsidR="001455CF" w:rsidRPr="00097417" w:rsidRDefault="001455CF" w:rsidP="001455CF">
      <w:pPr>
        <w:pStyle w:val="Default"/>
        <w:ind w:left="2160" w:hanging="2160"/>
        <w:rPr>
          <w:rFonts w:ascii="Arial" w:hAnsi="Arial" w:cs="Arial"/>
          <w:sz w:val="22"/>
          <w:szCs w:val="22"/>
        </w:rPr>
      </w:pPr>
      <w:r w:rsidRPr="00097417">
        <w:rPr>
          <w:rFonts w:ascii="Arial" w:hAnsi="Arial" w:cs="Arial"/>
          <w:sz w:val="22"/>
          <w:szCs w:val="22"/>
        </w:rPr>
        <w:t>Title:</w:t>
      </w:r>
      <w:r w:rsidRPr="00097417">
        <w:rPr>
          <w:rFonts w:ascii="Arial" w:hAnsi="Arial" w:cs="Arial"/>
          <w:sz w:val="22"/>
          <w:szCs w:val="22"/>
        </w:rPr>
        <w:tab/>
        <w:t>SARS-CoV-2 Variant Sequencing from Patient Samples Collected by Yale New Haven Health (YNHH) System</w:t>
      </w:r>
    </w:p>
    <w:p w14:paraId="417216A2" w14:textId="77777777" w:rsidR="001455CF" w:rsidRPr="00097417" w:rsidRDefault="001455CF" w:rsidP="001455CF">
      <w:pPr>
        <w:ind w:left="2160" w:hanging="2160"/>
        <w:rPr>
          <w:rFonts w:ascii="Arial" w:hAnsi="Arial" w:cs="Arial"/>
          <w:sz w:val="22"/>
          <w:szCs w:val="22"/>
        </w:rPr>
      </w:pPr>
      <w:r w:rsidRPr="00097417">
        <w:rPr>
          <w:rFonts w:ascii="Arial" w:hAnsi="Arial" w:cs="Arial"/>
          <w:sz w:val="22"/>
          <w:szCs w:val="22"/>
        </w:rPr>
        <w:t>P.I.:</w:t>
      </w:r>
      <w:r w:rsidRPr="00097417">
        <w:rPr>
          <w:rFonts w:ascii="Arial" w:hAnsi="Arial" w:cs="Arial"/>
          <w:sz w:val="22"/>
          <w:szCs w:val="22"/>
        </w:rPr>
        <w:tab/>
        <w:t>Albert I. Ko, M.D. (M-PI with Wade Schulz, M.D., Ph.D.)</w:t>
      </w:r>
    </w:p>
    <w:p w14:paraId="50DB25A9" w14:textId="77777777" w:rsidR="001455CF" w:rsidRPr="00097417" w:rsidRDefault="001455CF" w:rsidP="001455CF">
      <w:pPr>
        <w:rPr>
          <w:rFonts w:ascii="Arial" w:hAnsi="Arial" w:cs="Arial"/>
          <w:sz w:val="22"/>
          <w:szCs w:val="22"/>
        </w:rPr>
      </w:pPr>
      <w:r w:rsidRPr="00097417">
        <w:rPr>
          <w:rFonts w:ascii="Arial" w:hAnsi="Arial" w:cs="Arial"/>
          <w:sz w:val="22"/>
          <w:szCs w:val="22"/>
        </w:rPr>
        <w:t>Percent effort:</w:t>
      </w:r>
      <w:r w:rsidRPr="00097417">
        <w:rPr>
          <w:rFonts w:ascii="Arial" w:hAnsi="Arial" w:cs="Arial"/>
          <w:sz w:val="22"/>
          <w:szCs w:val="22"/>
        </w:rPr>
        <w:tab/>
      </w:r>
      <w:r w:rsidRPr="00097417">
        <w:rPr>
          <w:rFonts w:ascii="Arial" w:hAnsi="Arial" w:cs="Arial"/>
          <w:sz w:val="22"/>
          <w:szCs w:val="22"/>
        </w:rPr>
        <w:tab/>
        <w:t>5%</w:t>
      </w:r>
    </w:p>
    <w:p w14:paraId="024091F3" w14:textId="77777777" w:rsidR="001455CF" w:rsidRPr="00097417" w:rsidRDefault="001455CF" w:rsidP="001455CF">
      <w:pPr>
        <w:rPr>
          <w:rFonts w:ascii="Arial" w:hAnsi="Arial" w:cs="Arial"/>
          <w:sz w:val="22"/>
          <w:szCs w:val="22"/>
        </w:rPr>
      </w:pPr>
      <w:r w:rsidRPr="00097417">
        <w:rPr>
          <w:rFonts w:ascii="Arial" w:hAnsi="Arial" w:cs="Arial"/>
          <w:sz w:val="22"/>
          <w:szCs w:val="22"/>
        </w:rPr>
        <w:t>Direct costs per year:</w:t>
      </w:r>
      <w:r w:rsidRPr="00097417">
        <w:rPr>
          <w:rFonts w:ascii="Arial" w:hAnsi="Arial" w:cs="Arial"/>
          <w:sz w:val="22"/>
          <w:szCs w:val="22"/>
        </w:rPr>
        <w:tab/>
      </w:r>
      <w:r>
        <w:rPr>
          <w:rFonts w:ascii="Arial" w:hAnsi="Arial" w:cs="Arial"/>
          <w:sz w:val="22"/>
          <w:szCs w:val="22"/>
        </w:rPr>
        <w:t>$558,533</w:t>
      </w:r>
    </w:p>
    <w:p w14:paraId="022BCAAF" w14:textId="77777777" w:rsidR="001455CF" w:rsidRPr="00097417" w:rsidRDefault="001455CF" w:rsidP="001455CF">
      <w:pPr>
        <w:rPr>
          <w:rFonts w:ascii="Arial" w:hAnsi="Arial" w:cs="Arial"/>
          <w:sz w:val="22"/>
          <w:szCs w:val="22"/>
        </w:rPr>
      </w:pPr>
      <w:r w:rsidRPr="00097417">
        <w:rPr>
          <w:rFonts w:ascii="Arial" w:hAnsi="Arial" w:cs="Arial"/>
          <w:sz w:val="22"/>
          <w:szCs w:val="22"/>
        </w:rPr>
        <w:t>Total costs for project period: $</w:t>
      </w:r>
      <w:r>
        <w:rPr>
          <w:rFonts w:ascii="Arial" w:hAnsi="Arial" w:cs="Arial"/>
          <w:sz w:val="22"/>
          <w:szCs w:val="22"/>
        </w:rPr>
        <w:t>1,452,187</w:t>
      </w:r>
    </w:p>
    <w:p w14:paraId="650B3FEA" w14:textId="19AB6E66" w:rsidR="001455CF" w:rsidRDefault="001455CF" w:rsidP="001455CF">
      <w:pPr>
        <w:rPr>
          <w:rFonts w:ascii="Arial" w:hAnsi="Arial" w:cs="Arial"/>
          <w:sz w:val="22"/>
          <w:szCs w:val="22"/>
        </w:rPr>
      </w:pPr>
      <w:r>
        <w:rPr>
          <w:rFonts w:ascii="Arial" w:hAnsi="Arial" w:cs="Arial"/>
          <w:sz w:val="22"/>
          <w:szCs w:val="22"/>
        </w:rPr>
        <w:t>Project period:</w:t>
      </w:r>
      <w:r>
        <w:rPr>
          <w:rFonts w:ascii="Arial" w:hAnsi="Arial" w:cs="Arial"/>
          <w:sz w:val="22"/>
          <w:szCs w:val="22"/>
        </w:rPr>
        <w:tab/>
      </w:r>
      <w:r>
        <w:rPr>
          <w:rFonts w:ascii="Arial" w:hAnsi="Arial" w:cs="Arial"/>
          <w:sz w:val="22"/>
          <w:szCs w:val="22"/>
        </w:rPr>
        <w:tab/>
        <w:t>06/21/2021</w:t>
      </w:r>
      <w:r w:rsidR="00BF2440">
        <w:rPr>
          <w:rFonts w:ascii="Arial" w:hAnsi="Arial" w:cs="Arial"/>
          <w:sz w:val="22"/>
          <w:szCs w:val="22"/>
        </w:rPr>
        <w:t xml:space="preserve"> </w:t>
      </w:r>
      <w:r>
        <w:rPr>
          <w:rFonts w:ascii="Arial" w:hAnsi="Arial" w:cs="Arial"/>
          <w:sz w:val="22"/>
          <w:szCs w:val="22"/>
        </w:rPr>
        <w:t>-</w:t>
      </w:r>
      <w:r w:rsidR="00BF2440">
        <w:rPr>
          <w:rFonts w:ascii="Arial" w:hAnsi="Arial" w:cs="Arial"/>
          <w:sz w:val="22"/>
          <w:szCs w:val="22"/>
        </w:rPr>
        <w:t xml:space="preserve"> </w:t>
      </w:r>
      <w:r>
        <w:rPr>
          <w:rFonts w:ascii="Arial" w:hAnsi="Arial" w:cs="Arial"/>
          <w:sz w:val="22"/>
          <w:szCs w:val="22"/>
        </w:rPr>
        <w:t>12/31/2024</w:t>
      </w:r>
    </w:p>
    <w:bookmarkEnd w:id="8"/>
    <w:p w14:paraId="40A7F375" w14:textId="77777777" w:rsidR="001455CF" w:rsidRDefault="001455CF" w:rsidP="001A025E">
      <w:pPr>
        <w:pStyle w:val="BodyTextIndent2"/>
        <w:tabs>
          <w:tab w:val="clear" w:pos="1080"/>
          <w:tab w:val="clear" w:pos="1440"/>
          <w:tab w:val="clear" w:pos="1980"/>
          <w:tab w:val="clear" w:pos="2790"/>
          <w:tab w:val="left" w:pos="2160"/>
        </w:tabs>
        <w:ind w:left="0" w:firstLine="0"/>
        <w:rPr>
          <w:rFonts w:cs="Arial"/>
          <w:szCs w:val="22"/>
        </w:rPr>
      </w:pPr>
    </w:p>
    <w:p w14:paraId="7D368870" w14:textId="7B9FE883" w:rsidR="001A025E" w:rsidRPr="005564EE" w:rsidRDefault="001A025E" w:rsidP="001A025E">
      <w:pPr>
        <w:pStyle w:val="BodyTextIndent2"/>
        <w:tabs>
          <w:tab w:val="clear" w:pos="1080"/>
          <w:tab w:val="clear" w:pos="1440"/>
          <w:tab w:val="clear" w:pos="1980"/>
          <w:tab w:val="clear" w:pos="2790"/>
          <w:tab w:val="left" w:pos="2160"/>
        </w:tabs>
        <w:ind w:left="0" w:firstLine="0"/>
        <w:rPr>
          <w:rFonts w:cs="Arial"/>
          <w:szCs w:val="22"/>
        </w:rPr>
      </w:pPr>
      <w:r w:rsidRPr="005564EE">
        <w:rPr>
          <w:rFonts w:cs="Arial"/>
          <w:szCs w:val="22"/>
        </w:rPr>
        <w:t>Agency:</w:t>
      </w:r>
      <w:r w:rsidRPr="005564EE">
        <w:rPr>
          <w:rFonts w:cs="Arial"/>
          <w:szCs w:val="22"/>
        </w:rPr>
        <w:tab/>
        <w:t>NIH/NIAID</w:t>
      </w:r>
    </w:p>
    <w:p w14:paraId="301D1A90" w14:textId="77777777" w:rsidR="001A025E" w:rsidRPr="005564EE" w:rsidRDefault="001A025E" w:rsidP="001A025E">
      <w:pPr>
        <w:tabs>
          <w:tab w:val="left" w:pos="2160"/>
        </w:tabs>
        <w:rPr>
          <w:rFonts w:ascii="Arial" w:hAnsi="Arial" w:cs="Arial"/>
          <w:sz w:val="22"/>
          <w:szCs w:val="22"/>
        </w:rPr>
      </w:pPr>
      <w:r w:rsidRPr="005564EE">
        <w:rPr>
          <w:rFonts w:ascii="Arial" w:hAnsi="Arial" w:cs="Arial"/>
          <w:sz w:val="22"/>
          <w:szCs w:val="22"/>
        </w:rPr>
        <w:t>ID#</w:t>
      </w:r>
      <w:r w:rsidRPr="005564EE">
        <w:rPr>
          <w:rFonts w:ascii="Arial" w:hAnsi="Arial" w:cs="Arial"/>
          <w:sz w:val="22"/>
          <w:szCs w:val="22"/>
        </w:rPr>
        <w:tab/>
        <w:t>5</w:t>
      </w:r>
      <w:r>
        <w:rPr>
          <w:rFonts w:ascii="Arial" w:hAnsi="Arial" w:cs="Arial"/>
          <w:sz w:val="22"/>
          <w:szCs w:val="22"/>
        </w:rPr>
        <w:t xml:space="preserve"> </w:t>
      </w:r>
      <w:r w:rsidRPr="005564EE">
        <w:rPr>
          <w:rFonts w:ascii="Arial" w:hAnsi="Arial" w:cs="Arial"/>
          <w:sz w:val="22"/>
          <w:szCs w:val="22"/>
        </w:rPr>
        <w:t>D43TW010331</w:t>
      </w:r>
    </w:p>
    <w:p w14:paraId="6790D31D" w14:textId="77777777" w:rsidR="001A025E" w:rsidRPr="005564EE" w:rsidRDefault="001A025E" w:rsidP="001A025E">
      <w:pPr>
        <w:tabs>
          <w:tab w:val="left" w:pos="720"/>
          <w:tab w:val="left" w:pos="1440"/>
          <w:tab w:val="left" w:pos="2160"/>
          <w:tab w:val="left" w:pos="2910"/>
        </w:tabs>
        <w:autoSpaceDE w:val="0"/>
        <w:autoSpaceDN w:val="0"/>
        <w:ind w:left="2160" w:hanging="2160"/>
        <w:rPr>
          <w:rFonts w:ascii="Arial-ItalicMT" w:hAnsi="Arial-ItalicMT" w:cs="Calibri"/>
          <w:i/>
          <w:iCs/>
          <w:sz w:val="22"/>
          <w:szCs w:val="22"/>
        </w:rPr>
      </w:pPr>
      <w:r w:rsidRPr="005564EE">
        <w:rPr>
          <w:rFonts w:ascii="Arial" w:hAnsi="Arial" w:cs="Arial"/>
          <w:sz w:val="22"/>
          <w:szCs w:val="22"/>
        </w:rPr>
        <w:t>Title:</w:t>
      </w:r>
      <w:r w:rsidRPr="005564EE">
        <w:rPr>
          <w:rFonts w:ascii="Arial" w:hAnsi="Arial" w:cs="Arial"/>
          <w:sz w:val="22"/>
          <w:szCs w:val="22"/>
        </w:rPr>
        <w:tab/>
      </w:r>
      <w:r w:rsidRPr="005564EE">
        <w:rPr>
          <w:rFonts w:ascii="Arial" w:hAnsi="Arial" w:cs="Arial"/>
          <w:sz w:val="22"/>
          <w:szCs w:val="22"/>
        </w:rPr>
        <w:tab/>
      </w:r>
      <w:r w:rsidRPr="005564EE">
        <w:rPr>
          <w:rFonts w:ascii="Arial" w:hAnsi="Arial" w:cs="Arial"/>
          <w:sz w:val="22"/>
          <w:szCs w:val="22"/>
        </w:rPr>
        <w:tab/>
        <w:t xml:space="preserve">Research Training Program on the Impact of Zoonotic and Vector-borne Viruses, </w:t>
      </w:r>
      <w:r w:rsidRPr="005564EE">
        <w:rPr>
          <w:rFonts w:ascii="Arial" w:hAnsi="Arial" w:cs="Arial"/>
          <w:i/>
          <w:sz w:val="22"/>
          <w:szCs w:val="22"/>
        </w:rPr>
        <w:t>Rickettsiae</w:t>
      </w:r>
      <w:r w:rsidRPr="005564EE">
        <w:rPr>
          <w:rFonts w:ascii="Arial" w:hAnsi="Arial" w:cs="Arial"/>
          <w:sz w:val="22"/>
          <w:szCs w:val="22"/>
        </w:rPr>
        <w:t xml:space="preserve">, and </w:t>
      </w:r>
      <w:r w:rsidRPr="005564EE">
        <w:rPr>
          <w:rFonts w:ascii="Arial" w:hAnsi="Arial" w:cs="Arial"/>
          <w:i/>
          <w:sz w:val="22"/>
          <w:szCs w:val="22"/>
        </w:rPr>
        <w:t>Leptospira</w:t>
      </w:r>
      <w:r w:rsidRPr="005564EE">
        <w:rPr>
          <w:rFonts w:ascii="Arial" w:hAnsi="Arial" w:cs="Arial"/>
          <w:sz w:val="22"/>
          <w:szCs w:val="22"/>
        </w:rPr>
        <w:t xml:space="preserve"> in Acute Undifferentiated Febrile Illnesses</w:t>
      </w:r>
    </w:p>
    <w:p w14:paraId="39FFE058" w14:textId="77777777" w:rsidR="001A025E" w:rsidRPr="005564EE" w:rsidRDefault="001A025E" w:rsidP="001A025E">
      <w:pPr>
        <w:rPr>
          <w:rFonts w:ascii="Arial" w:hAnsi="Arial" w:cs="Arial"/>
          <w:sz w:val="22"/>
          <w:szCs w:val="22"/>
        </w:rPr>
      </w:pPr>
      <w:r w:rsidRPr="005564EE">
        <w:rPr>
          <w:rFonts w:ascii="Arial" w:hAnsi="Arial" w:cs="Arial"/>
          <w:sz w:val="22"/>
          <w:szCs w:val="22"/>
        </w:rPr>
        <w:t>P.I.:</w:t>
      </w:r>
      <w:r w:rsidRPr="005564EE">
        <w:rPr>
          <w:rFonts w:ascii="Arial" w:hAnsi="Arial" w:cs="Arial"/>
          <w:sz w:val="22"/>
          <w:szCs w:val="22"/>
        </w:rPr>
        <w:tab/>
      </w:r>
      <w:r w:rsidRPr="005564EE">
        <w:rPr>
          <w:rFonts w:ascii="Arial" w:hAnsi="Arial" w:cs="Arial"/>
          <w:sz w:val="22"/>
          <w:szCs w:val="22"/>
        </w:rPr>
        <w:tab/>
      </w:r>
      <w:r w:rsidRPr="005564EE">
        <w:rPr>
          <w:rFonts w:ascii="Arial" w:hAnsi="Arial" w:cs="Arial"/>
          <w:sz w:val="22"/>
          <w:szCs w:val="22"/>
        </w:rPr>
        <w:tab/>
      </w:r>
      <w:r>
        <w:rPr>
          <w:rFonts w:ascii="Arial" w:hAnsi="Arial" w:cs="Arial"/>
          <w:sz w:val="22"/>
          <w:szCs w:val="22"/>
        </w:rPr>
        <w:t>Patricia V. Aguilar, Ph</w:t>
      </w:r>
      <w:r w:rsidRPr="005564EE">
        <w:rPr>
          <w:rFonts w:ascii="Arial" w:hAnsi="Arial" w:cs="Arial"/>
          <w:sz w:val="22"/>
          <w:szCs w:val="22"/>
        </w:rPr>
        <w:t>.D.</w:t>
      </w:r>
      <w:r>
        <w:rPr>
          <w:rFonts w:ascii="Arial" w:hAnsi="Arial" w:cs="Arial"/>
          <w:sz w:val="22"/>
          <w:szCs w:val="22"/>
        </w:rPr>
        <w:t xml:space="preserve"> (Elsio A Wunder Jr, Yale PI for sub-award)</w:t>
      </w:r>
    </w:p>
    <w:p w14:paraId="284E5D85" w14:textId="77777777" w:rsidR="001A025E" w:rsidRPr="005564EE" w:rsidRDefault="001A025E" w:rsidP="001A025E">
      <w:pPr>
        <w:rPr>
          <w:rFonts w:ascii="Arial" w:hAnsi="Arial" w:cs="Arial"/>
          <w:sz w:val="22"/>
          <w:szCs w:val="22"/>
        </w:rPr>
      </w:pPr>
      <w:r w:rsidRPr="005564EE">
        <w:rPr>
          <w:rFonts w:ascii="Arial" w:hAnsi="Arial" w:cs="Arial"/>
          <w:sz w:val="22"/>
          <w:szCs w:val="22"/>
        </w:rPr>
        <w:t>Role on Project:</w:t>
      </w:r>
      <w:r w:rsidRPr="005564EE">
        <w:rPr>
          <w:rFonts w:ascii="Arial" w:hAnsi="Arial" w:cs="Arial"/>
          <w:sz w:val="22"/>
          <w:szCs w:val="22"/>
        </w:rPr>
        <w:tab/>
        <w:t>Co-investigator</w:t>
      </w:r>
    </w:p>
    <w:p w14:paraId="61669114" w14:textId="77777777" w:rsidR="001A025E" w:rsidRPr="005564EE" w:rsidRDefault="001A025E" w:rsidP="001A025E">
      <w:pPr>
        <w:rPr>
          <w:rFonts w:ascii="Arial" w:hAnsi="Arial" w:cs="Arial"/>
          <w:sz w:val="22"/>
          <w:szCs w:val="22"/>
        </w:rPr>
      </w:pPr>
      <w:r w:rsidRPr="005564EE">
        <w:rPr>
          <w:rFonts w:ascii="Arial" w:hAnsi="Arial" w:cs="Arial"/>
          <w:sz w:val="22"/>
          <w:szCs w:val="22"/>
        </w:rPr>
        <w:t>Percent effort:</w:t>
      </w:r>
      <w:r w:rsidRPr="005564EE">
        <w:rPr>
          <w:rFonts w:ascii="Arial" w:hAnsi="Arial" w:cs="Arial"/>
          <w:sz w:val="22"/>
          <w:szCs w:val="22"/>
        </w:rPr>
        <w:tab/>
      </w:r>
      <w:r w:rsidRPr="005564EE">
        <w:rPr>
          <w:rFonts w:ascii="Arial" w:hAnsi="Arial" w:cs="Arial"/>
          <w:sz w:val="22"/>
          <w:szCs w:val="22"/>
        </w:rPr>
        <w:tab/>
        <w:t>1%</w:t>
      </w:r>
      <w:r>
        <w:rPr>
          <w:rFonts w:ascii="Arial" w:hAnsi="Arial" w:cs="Arial"/>
          <w:sz w:val="22"/>
          <w:szCs w:val="22"/>
        </w:rPr>
        <w:t xml:space="preserve"> (no salary support)</w:t>
      </w:r>
    </w:p>
    <w:p w14:paraId="36D89D55" w14:textId="77777777" w:rsidR="001A025E" w:rsidRPr="005564EE" w:rsidRDefault="001A025E" w:rsidP="001A025E">
      <w:pPr>
        <w:rPr>
          <w:rFonts w:ascii="Arial" w:hAnsi="Arial" w:cs="Arial"/>
          <w:sz w:val="22"/>
          <w:szCs w:val="22"/>
        </w:rPr>
      </w:pPr>
      <w:r w:rsidRPr="005564EE">
        <w:rPr>
          <w:rFonts w:ascii="Arial" w:hAnsi="Arial" w:cs="Arial"/>
          <w:sz w:val="22"/>
          <w:szCs w:val="22"/>
        </w:rPr>
        <w:t>Direct costs per year:</w:t>
      </w:r>
      <w:r w:rsidRPr="005564EE">
        <w:rPr>
          <w:rFonts w:ascii="Arial" w:hAnsi="Arial" w:cs="Arial"/>
          <w:sz w:val="22"/>
          <w:szCs w:val="22"/>
        </w:rPr>
        <w:tab/>
        <w:t>$26,502 (sub-award)</w:t>
      </w:r>
    </w:p>
    <w:p w14:paraId="2F18A364" w14:textId="77777777" w:rsidR="001A025E" w:rsidRPr="005564EE" w:rsidRDefault="001A025E" w:rsidP="001A025E">
      <w:pPr>
        <w:rPr>
          <w:rFonts w:ascii="Arial" w:hAnsi="Arial" w:cs="Arial"/>
          <w:sz w:val="22"/>
          <w:szCs w:val="22"/>
        </w:rPr>
      </w:pPr>
      <w:r w:rsidRPr="005564EE">
        <w:rPr>
          <w:rFonts w:ascii="Arial" w:hAnsi="Arial" w:cs="Arial"/>
          <w:sz w:val="22"/>
          <w:szCs w:val="22"/>
        </w:rPr>
        <w:t>Total costs for project period: $106,800 (sub-award)</w:t>
      </w:r>
    </w:p>
    <w:p w14:paraId="5F41012D" w14:textId="77777777" w:rsidR="001A025E" w:rsidRPr="005564EE" w:rsidRDefault="001A025E" w:rsidP="001A025E">
      <w:pPr>
        <w:rPr>
          <w:rFonts w:ascii="Arial" w:hAnsi="Arial" w:cs="Arial"/>
          <w:sz w:val="22"/>
          <w:szCs w:val="22"/>
        </w:rPr>
      </w:pPr>
      <w:r w:rsidRPr="005564EE">
        <w:rPr>
          <w:rFonts w:ascii="Arial" w:hAnsi="Arial" w:cs="Arial"/>
          <w:sz w:val="22"/>
          <w:szCs w:val="22"/>
        </w:rPr>
        <w:t>Project</w:t>
      </w:r>
      <w:r>
        <w:rPr>
          <w:rFonts w:ascii="Arial" w:hAnsi="Arial" w:cs="Arial"/>
          <w:sz w:val="22"/>
          <w:szCs w:val="22"/>
        </w:rPr>
        <w:t xml:space="preserve"> period:</w:t>
      </w:r>
      <w:r>
        <w:rPr>
          <w:rFonts w:ascii="Arial" w:hAnsi="Arial" w:cs="Arial"/>
          <w:sz w:val="22"/>
          <w:szCs w:val="22"/>
        </w:rPr>
        <w:tab/>
      </w:r>
      <w:r>
        <w:rPr>
          <w:rFonts w:ascii="Arial" w:hAnsi="Arial" w:cs="Arial"/>
          <w:sz w:val="22"/>
          <w:szCs w:val="22"/>
        </w:rPr>
        <w:tab/>
        <w:t>03/01/2017 - 2/28/2027</w:t>
      </w:r>
    </w:p>
    <w:p w14:paraId="5BD710FC" w14:textId="77777777" w:rsidR="001A025E" w:rsidRPr="005564EE" w:rsidRDefault="001A025E" w:rsidP="001A025E">
      <w:pPr>
        <w:tabs>
          <w:tab w:val="left" w:pos="2160"/>
        </w:tabs>
        <w:rPr>
          <w:rFonts w:ascii="Arial" w:hAnsi="Arial" w:cs="Arial"/>
          <w:bCs/>
          <w:sz w:val="22"/>
          <w:szCs w:val="22"/>
        </w:rPr>
      </w:pPr>
    </w:p>
    <w:p w14:paraId="2E2ADBD0" w14:textId="77777777" w:rsidR="00BD6D08" w:rsidRPr="009D6115" w:rsidRDefault="00BD6D08" w:rsidP="00BD6D08">
      <w:pPr>
        <w:pStyle w:val="BodyTextIndent2"/>
        <w:tabs>
          <w:tab w:val="clear" w:pos="1080"/>
          <w:tab w:val="clear" w:pos="1440"/>
          <w:tab w:val="clear" w:pos="1980"/>
          <w:tab w:val="clear" w:pos="2790"/>
          <w:tab w:val="left" w:pos="2160"/>
        </w:tabs>
        <w:ind w:left="0" w:firstLine="0"/>
        <w:rPr>
          <w:szCs w:val="22"/>
        </w:rPr>
      </w:pPr>
      <w:r w:rsidRPr="009D6115">
        <w:rPr>
          <w:szCs w:val="22"/>
        </w:rPr>
        <w:t>Agency:</w:t>
      </w:r>
      <w:r w:rsidRPr="009D6115">
        <w:rPr>
          <w:szCs w:val="22"/>
        </w:rPr>
        <w:tab/>
        <w:t>Department of Defense</w:t>
      </w:r>
    </w:p>
    <w:p w14:paraId="3D3F959A" w14:textId="77777777" w:rsidR="00BD6D08" w:rsidRPr="009D6115" w:rsidRDefault="00BD6D08" w:rsidP="00BD6D08">
      <w:pPr>
        <w:tabs>
          <w:tab w:val="left" w:pos="2160"/>
        </w:tabs>
        <w:rPr>
          <w:rFonts w:ascii="Arial" w:hAnsi="Arial" w:cs="Arial"/>
          <w:sz w:val="22"/>
          <w:szCs w:val="22"/>
        </w:rPr>
      </w:pPr>
      <w:r w:rsidRPr="009D6115">
        <w:rPr>
          <w:rFonts w:ascii="Arial" w:hAnsi="Arial" w:cs="Arial"/>
          <w:sz w:val="22"/>
          <w:szCs w:val="22"/>
        </w:rPr>
        <w:t>ID#</w:t>
      </w:r>
      <w:r w:rsidRPr="009D6115">
        <w:rPr>
          <w:rFonts w:ascii="Arial" w:hAnsi="Arial" w:cs="Arial"/>
          <w:sz w:val="22"/>
          <w:szCs w:val="22"/>
        </w:rPr>
        <w:tab/>
      </w:r>
      <w:bookmarkStart w:id="10" w:name="_Hlk111269024"/>
      <w:r w:rsidRPr="009D6115">
        <w:rPr>
          <w:rFonts w:ascii="Arial" w:hAnsi="Arial" w:cs="Arial"/>
          <w:sz w:val="22"/>
          <w:szCs w:val="22"/>
        </w:rPr>
        <w:t>PR201784</w:t>
      </w:r>
      <w:bookmarkEnd w:id="10"/>
    </w:p>
    <w:p w14:paraId="4B5B0305" w14:textId="77777777" w:rsidR="00BD6D08" w:rsidRPr="009D6115" w:rsidRDefault="00BD6D08" w:rsidP="00BD6D08">
      <w:pPr>
        <w:tabs>
          <w:tab w:val="left" w:pos="1440"/>
        </w:tabs>
        <w:autoSpaceDE w:val="0"/>
        <w:autoSpaceDN w:val="0"/>
        <w:ind w:left="2160" w:hanging="2160"/>
        <w:rPr>
          <w:rFonts w:ascii="Arial" w:hAnsi="Arial" w:cs="Arial"/>
          <w:sz w:val="22"/>
          <w:szCs w:val="22"/>
        </w:rPr>
      </w:pPr>
      <w:r w:rsidRPr="009D6115">
        <w:rPr>
          <w:rFonts w:ascii="Arial" w:hAnsi="Arial" w:cs="Arial"/>
          <w:sz w:val="22"/>
          <w:szCs w:val="22"/>
        </w:rPr>
        <w:t>Title:</w:t>
      </w:r>
      <w:r w:rsidRPr="009D6115">
        <w:rPr>
          <w:rFonts w:ascii="Arial" w:hAnsi="Arial" w:cs="Arial"/>
          <w:sz w:val="22"/>
          <w:szCs w:val="22"/>
        </w:rPr>
        <w:tab/>
      </w:r>
      <w:r w:rsidRPr="009D6115">
        <w:rPr>
          <w:rFonts w:ascii="Arial" w:hAnsi="Arial" w:cs="Arial"/>
          <w:sz w:val="22"/>
          <w:szCs w:val="22"/>
        </w:rPr>
        <w:tab/>
      </w:r>
      <w:bookmarkStart w:id="11" w:name="_Hlk111269058"/>
      <w:r w:rsidRPr="009D6115">
        <w:rPr>
          <w:rFonts w:ascii="Arial" w:hAnsi="Arial" w:cs="Arial"/>
          <w:sz w:val="22"/>
          <w:szCs w:val="22"/>
        </w:rPr>
        <w:t>Systems analyses of emerging coronavirus diseases with big data and machine learning</w:t>
      </w:r>
      <w:bookmarkEnd w:id="11"/>
    </w:p>
    <w:p w14:paraId="7D8FBAFE" w14:textId="77777777" w:rsidR="00BD6D08" w:rsidRPr="009D6115" w:rsidRDefault="00BD6D08" w:rsidP="00BD6D08">
      <w:pPr>
        <w:ind w:left="2160" w:hanging="2160"/>
        <w:rPr>
          <w:rFonts w:ascii="Arial" w:hAnsi="Arial" w:cs="Arial"/>
          <w:sz w:val="22"/>
          <w:szCs w:val="22"/>
        </w:rPr>
      </w:pPr>
      <w:r w:rsidRPr="009D6115">
        <w:rPr>
          <w:rFonts w:ascii="Arial" w:hAnsi="Arial" w:cs="Arial"/>
          <w:sz w:val="22"/>
          <w:szCs w:val="22"/>
        </w:rPr>
        <w:t>P.I.:</w:t>
      </w:r>
      <w:r w:rsidRPr="009D6115">
        <w:rPr>
          <w:rFonts w:ascii="Arial" w:hAnsi="Arial" w:cs="Arial"/>
          <w:sz w:val="22"/>
          <w:szCs w:val="22"/>
        </w:rPr>
        <w:tab/>
        <w:t>Sidi Chen, Ph.D.</w:t>
      </w:r>
    </w:p>
    <w:p w14:paraId="0E059CDC" w14:textId="77777777" w:rsidR="00BD6D08" w:rsidRPr="009D6115" w:rsidRDefault="00BD6D08" w:rsidP="00BD6D08">
      <w:pPr>
        <w:rPr>
          <w:rFonts w:ascii="Arial" w:hAnsi="Arial" w:cs="Arial"/>
          <w:sz w:val="22"/>
          <w:szCs w:val="22"/>
        </w:rPr>
      </w:pPr>
      <w:r w:rsidRPr="009D6115">
        <w:rPr>
          <w:rFonts w:ascii="Arial" w:hAnsi="Arial" w:cs="Arial"/>
          <w:sz w:val="22"/>
          <w:szCs w:val="22"/>
        </w:rPr>
        <w:t>Role on Project:</w:t>
      </w:r>
      <w:r w:rsidRPr="009D6115">
        <w:rPr>
          <w:rFonts w:ascii="Arial" w:hAnsi="Arial" w:cs="Arial"/>
          <w:sz w:val="22"/>
          <w:szCs w:val="22"/>
        </w:rPr>
        <w:tab/>
        <w:t>Co-Investigator</w:t>
      </w:r>
    </w:p>
    <w:p w14:paraId="085F5DB2" w14:textId="77777777" w:rsidR="00BD6D08" w:rsidRPr="00D9429F" w:rsidRDefault="00BD6D08" w:rsidP="00BD6D08">
      <w:pPr>
        <w:rPr>
          <w:rFonts w:ascii="Arial" w:hAnsi="Arial" w:cs="Arial"/>
          <w:sz w:val="22"/>
          <w:szCs w:val="22"/>
        </w:rPr>
      </w:pPr>
      <w:r w:rsidRPr="00D9429F">
        <w:rPr>
          <w:rFonts w:ascii="Arial" w:hAnsi="Arial" w:cs="Arial"/>
          <w:sz w:val="22"/>
          <w:szCs w:val="22"/>
        </w:rPr>
        <w:t>Percent effort:</w:t>
      </w:r>
      <w:r w:rsidRPr="00D9429F">
        <w:rPr>
          <w:rFonts w:ascii="Arial" w:hAnsi="Arial" w:cs="Arial"/>
          <w:sz w:val="22"/>
          <w:szCs w:val="22"/>
        </w:rPr>
        <w:tab/>
      </w:r>
      <w:r w:rsidRPr="00D9429F">
        <w:rPr>
          <w:rFonts w:ascii="Arial" w:hAnsi="Arial" w:cs="Arial"/>
          <w:sz w:val="22"/>
          <w:szCs w:val="22"/>
        </w:rPr>
        <w:tab/>
        <w:t>5%</w:t>
      </w:r>
    </w:p>
    <w:p w14:paraId="4D9A2ADD" w14:textId="77777777" w:rsidR="00BD6D08" w:rsidRPr="00D9429F" w:rsidRDefault="00BD6D08" w:rsidP="00BD6D08">
      <w:pPr>
        <w:rPr>
          <w:rFonts w:ascii="Arial" w:hAnsi="Arial" w:cs="Arial"/>
          <w:sz w:val="22"/>
          <w:szCs w:val="22"/>
        </w:rPr>
      </w:pPr>
      <w:r w:rsidRPr="00D9429F">
        <w:rPr>
          <w:rFonts w:ascii="Arial" w:hAnsi="Arial" w:cs="Arial"/>
          <w:sz w:val="22"/>
          <w:szCs w:val="22"/>
        </w:rPr>
        <w:t>Direct co</w:t>
      </w:r>
      <w:r>
        <w:rPr>
          <w:rFonts w:ascii="Arial" w:hAnsi="Arial" w:cs="Arial"/>
          <w:sz w:val="22"/>
          <w:szCs w:val="22"/>
        </w:rPr>
        <w:t>s</w:t>
      </w:r>
      <w:r w:rsidRPr="00D9429F">
        <w:rPr>
          <w:rFonts w:ascii="Arial" w:hAnsi="Arial" w:cs="Arial"/>
          <w:sz w:val="22"/>
          <w:szCs w:val="22"/>
        </w:rPr>
        <w:t>ts per year: $45,775 (Sub-only)</w:t>
      </w:r>
    </w:p>
    <w:p w14:paraId="2E6B38C7" w14:textId="77777777" w:rsidR="00BD6D08" w:rsidRPr="00D9429F" w:rsidRDefault="00BD6D08" w:rsidP="00BD6D08">
      <w:pPr>
        <w:rPr>
          <w:rFonts w:ascii="Arial" w:hAnsi="Arial" w:cs="Arial"/>
          <w:sz w:val="22"/>
          <w:szCs w:val="22"/>
        </w:rPr>
      </w:pPr>
      <w:r w:rsidRPr="00D9429F">
        <w:rPr>
          <w:rFonts w:ascii="Arial" w:hAnsi="Arial" w:cs="Arial"/>
          <w:sz w:val="22"/>
          <w:szCs w:val="22"/>
        </w:rPr>
        <w:t>Total co</w:t>
      </w:r>
      <w:r>
        <w:rPr>
          <w:rFonts w:ascii="Arial" w:hAnsi="Arial" w:cs="Arial"/>
          <w:sz w:val="22"/>
          <w:szCs w:val="22"/>
        </w:rPr>
        <w:t>s</w:t>
      </w:r>
      <w:r w:rsidRPr="00D9429F">
        <w:rPr>
          <w:rFonts w:ascii="Arial" w:hAnsi="Arial" w:cs="Arial"/>
          <w:sz w:val="22"/>
          <w:szCs w:val="22"/>
        </w:rPr>
        <w:t>ts for project period: $244,168 (Sub-only)</w:t>
      </w:r>
    </w:p>
    <w:p w14:paraId="626DF19F" w14:textId="77777777" w:rsidR="00BD6D08" w:rsidRPr="00D9429F" w:rsidRDefault="00BD6D08" w:rsidP="00BD6D08">
      <w:pPr>
        <w:rPr>
          <w:rFonts w:ascii="Arial" w:hAnsi="Arial" w:cs="Arial"/>
          <w:sz w:val="22"/>
          <w:szCs w:val="22"/>
        </w:rPr>
      </w:pPr>
      <w:r w:rsidRPr="00D9429F">
        <w:rPr>
          <w:rFonts w:ascii="Arial" w:hAnsi="Arial" w:cs="Arial"/>
          <w:sz w:val="22"/>
          <w:szCs w:val="22"/>
        </w:rPr>
        <w:t>Project period:</w:t>
      </w:r>
      <w:r w:rsidRPr="00D9429F">
        <w:rPr>
          <w:rFonts w:ascii="Arial" w:hAnsi="Arial" w:cs="Arial"/>
          <w:sz w:val="22"/>
          <w:szCs w:val="22"/>
        </w:rPr>
        <w:tab/>
      </w:r>
      <w:r w:rsidRPr="00D9429F">
        <w:rPr>
          <w:rFonts w:ascii="Arial" w:hAnsi="Arial" w:cs="Arial"/>
          <w:sz w:val="22"/>
          <w:szCs w:val="22"/>
        </w:rPr>
        <w:tab/>
      </w:r>
      <w:bookmarkStart w:id="12" w:name="_Hlk111269042"/>
      <w:r w:rsidRPr="00D9429F">
        <w:rPr>
          <w:rFonts w:ascii="Arial" w:hAnsi="Arial" w:cs="Arial"/>
          <w:sz w:val="22"/>
          <w:szCs w:val="22"/>
        </w:rPr>
        <w:t>01/15/2021 - 01/14/2024</w:t>
      </w:r>
      <w:bookmarkEnd w:id="12"/>
    </w:p>
    <w:p w14:paraId="2EDB5DF8" w14:textId="77777777" w:rsidR="00BD6D08" w:rsidRPr="00D9429F" w:rsidRDefault="00BD6D08" w:rsidP="00BD6D08">
      <w:pPr>
        <w:tabs>
          <w:tab w:val="left" w:pos="2160"/>
        </w:tabs>
        <w:rPr>
          <w:rFonts w:ascii="Arial" w:hAnsi="Arial" w:cs="Arial"/>
          <w:sz w:val="22"/>
          <w:szCs w:val="22"/>
        </w:rPr>
      </w:pPr>
    </w:p>
    <w:p w14:paraId="1429B975" w14:textId="77777777" w:rsidR="00117633" w:rsidRPr="005564EE" w:rsidRDefault="00117633" w:rsidP="00117633">
      <w:pPr>
        <w:pStyle w:val="BodyTextIndent2"/>
        <w:tabs>
          <w:tab w:val="clear" w:pos="1080"/>
          <w:tab w:val="clear" w:pos="1440"/>
          <w:tab w:val="clear" w:pos="1980"/>
          <w:tab w:val="clear" w:pos="2790"/>
          <w:tab w:val="left" w:pos="2160"/>
        </w:tabs>
        <w:ind w:left="0" w:firstLine="0"/>
        <w:rPr>
          <w:rFonts w:cs="Arial"/>
          <w:szCs w:val="22"/>
        </w:rPr>
      </w:pPr>
      <w:r w:rsidRPr="005564EE">
        <w:rPr>
          <w:rFonts w:cs="Arial"/>
          <w:szCs w:val="22"/>
        </w:rPr>
        <w:t>Agency:</w:t>
      </w:r>
      <w:r w:rsidRPr="005564EE">
        <w:rPr>
          <w:rFonts w:cs="Arial"/>
          <w:szCs w:val="22"/>
        </w:rPr>
        <w:tab/>
        <w:t>NIH/NIAID</w:t>
      </w:r>
    </w:p>
    <w:p w14:paraId="1FBC6F42" w14:textId="77777777" w:rsidR="00117633" w:rsidRPr="005564EE" w:rsidRDefault="00117633" w:rsidP="00117633">
      <w:pPr>
        <w:tabs>
          <w:tab w:val="left" w:pos="2160"/>
        </w:tabs>
        <w:rPr>
          <w:rFonts w:ascii="Arial" w:hAnsi="Arial" w:cs="Arial"/>
          <w:sz w:val="22"/>
          <w:szCs w:val="22"/>
        </w:rPr>
      </w:pPr>
      <w:r w:rsidRPr="005564EE">
        <w:rPr>
          <w:rFonts w:ascii="Arial" w:hAnsi="Arial" w:cs="Arial"/>
          <w:sz w:val="22"/>
          <w:szCs w:val="22"/>
        </w:rPr>
        <w:t>ID#</w:t>
      </w:r>
      <w:r w:rsidRPr="005564EE">
        <w:rPr>
          <w:rFonts w:ascii="Arial" w:hAnsi="Arial" w:cs="Arial"/>
          <w:sz w:val="22"/>
          <w:szCs w:val="22"/>
        </w:rPr>
        <w:tab/>
        <w:t xml:space="preserve">U19 AI08992 </w:t>
      </w:r>
      <w:r w:rsidRPr="005564EE">
        <w:rPr>
          <w:rFonts w:ascii="Arial" w:hAnsi="Arial" w:cs="Arial"/>
          <w:sz w:val="22"/>
          <w:szCs w:val="22"/>
          <w:bdr w:val="none" w:sz="0" w:space="0" w:color="auto" w:frame="1"/>
          <w:shd w:val="clear" w:color="auto" w:fill="FFFFFF"/>
        </w:rPr>
        <w:t>(Supplement)</w:t>
      </w:r>
    </w:p>
    <w:p w14:paraId="1B0501D5" w14:textId="77777777" w:rsidR="00117633" w:rsidRPr="005564EE" w:rsidRDefault="00117633" w:rsidP="00117633">
      <w:pPr>
        <w:adjustRightInd w:val="0"/>
        <w:spacing w:line="240" w:lineRule="exact"/>
        <w:rPr>
          <w:rFonts w:ascii="Arial" w:hAnsi="Arial" w:cs="Arial"/>
          <w:sz w:val="22"/>
          <w:szCs w:val="22"/>
        </w:rPr>
      </w:pPr>
      <w:r w:rsidRPr="005564EE">
        <w:rPr>
          <w:rFonts w:ascii="Arial" w:hAnsi="Arial" w:cs="Arial"/>
          <w:sz w:val="22"/>
          <w:szCs w:val="22"/>
        </w:rPr>
        <w:t>Title:</w:t>
      </w:r>
      <w:r w:rsidRPr="005564EE">
        <w:rPr>
          <w:rFonts w:ascii="Arial" w:hAnsi="Arial" w:cs="Arial"/>
          <w:sz w:val="22"/>
          <w:szCs w:val="22"/>
        </w:rPr>
        <w:tab/>
      </w:r>
      <w:r w:rsidRPr="005564EE">
        <w:rPr>
          <w:rFonts w:ascii="Arial" w:hAnsi="Arial" w:cs="Arial"/>
          <w:sz w:val="22"/>
          <w:szCs w:val="22"/>
        </w:rPr>
        <w:tab/>
      </w:r>
      <w:r w:rsidRPr="005564EE">
        <w:rPr>
          <w:rFonts w:ascii="Arial" w:hAnsi="Arial" w:cs="Arial"/>
          <w:sz w:val="22"/>
          <w:szCs w:val="22"/>
        </w:rPr>
        <w:tab/>
        <w:t>Systems Immune Profiling of Divergent Responses to Infection</w:t>
      </w:r>
    </w:p>
    <w:p w14:paraId="2A240D77" w14:textId="77777777" w:rsidR="00117633" w:rsidRPr="005564EE" w:rsidRDefault="00117633" w:rsidP="00117633">
      <w:pPr>
        <w:tabs>
          <w:tab w:val="left" w:pos="2160"/>
        </w:tabs>
        <w:rPr>
          <w:rFonts w:ascii="Arial" w:hAnsi="Arial" w:cs="Arial"/>
          <w:sz w:val="22"/>
          <w:szCs w:val="22"/>
        </w:rPr>
      </w:pPr>
      <w:r w:rsidRPr="005564EE">
        <w:rPr>
          <w:rFonts w:ascii="Arial" w:hAnsi="Arial" w:cs="Arial"/>
          <w:sz w:val="22"/>
          <w:szCs w:val="22"/>
        </w:rPr>
        <w:t>P.I.:</w:t>
      </w:r>
      <w:r w:rsidRPr="005564EE">
        <w:rPr>
          <w:rFonts w:ascii="Arial" w:hAnsi="Arial" w:cs="Arial"/>
          <w:sz w:val="22"/>
          <w:szCs w:val="22"/>
        </w:rPr>
        <w:tab/>
        <w:t>David Hafler, M.D., Ph.D.</w:t>
      </w:r>
    </w:p>
    <w:p w14:paraId="442553D7" w14:textId="77777777" w:rsidR="00117633" w:rsidRPr="005564EE" w:rsidRDefault="00117633" w:rsidP="00117633">
      <w:pPr>
        <w:tabs>
          <w:tab w:val="left" w:pos="2160"/>
        </w:tabs>
        <w:rPr>
          <w:rFonts w:ascii="Arial" w:hAnsi="Arial" w:cs="Arial"/>
          <w:sz w:val="22"/>
          <w:szCs w:val="22"/>
        </w:rPr>
      </w:pPr>
      <w:r w:rsidRPr="005564EE">
        <w:rPr>
          <w:rFonts w:ascii="Arial" w:hAnsi="Arial" w:cs="Arial"/>
          <w:sz w:val="22"/>
          <w:szCs w:val="22"/>
        </w:rPr>
        <w:t>Role on Project:</w:t>
      </w:r>
      <w:r w:rsidRPr="005564EE">
        <w:rPr>
          <w:rFonts w:ascii="Arial" w:hAnsi="Arial" w:cs="Arial"/>
          <w:sz w:val="22"/>
          <w:szCs w:val="22"/>
        </w:rPr>
        <w:tab/>
        <w:t>Supplement M-PI</w:t>
      </w:r>
    </w:p>
    <w:p w14:paraId="670E2F20" w14:textId="77777777" w:rsidR="00117633" w:rsidRPr="005564EE" w:rsidRDefault="00117633" w:rsidP="00117633">
      <w:pPr>
        <w:tabs>
          <w:tab w:val="left" w:pos="2160"/>
        </w:tabs>
        <w:rPr>
          <w:rFonts w:ascii="Arial" w:hAnsi="Arial" w:cs="Arial"/>
          <w:sz w:val="22"/>
          <w:szCs w:val="22"/>
        </w:rPr>
      </w:pPr>
      <w:r w:rsidRPr="005564EE">
        <w:rPr>
          <w:rFonts w:ascii="Arial" w:hAnsi="Arial" w:cs="Arial"/>
          <w:sz w:val="22"/>
          <w:szCs w:val="22"/>
        </w:rPr>
        <w:t>Percent effort:</w:t>
      </w:r>
      <w:r w:rsidRPr="005564EE">
        <w:rPr>
          <w:rFonts w:ascii="Arial" w:hAnsi="Arial" w:cs="Arial"/>
          <w:sz w:val="22"/>
          <w:szCs w:val="22"/>
        </w:rPr>
        <w:tab/>
        <w:t>20%</w:t>
      </w:r>
    </w:p>
    <w:p w14:paraId="2632DE88" w14:textId="77777777" w:rsidR="00117633" w:rsidRPr="005564EE" w:rsidRDefault="00117633" w:rsidP="00117633">
      <w:pPr>
        <w:tabs>
          <w:tab w:val="left" w:pos="2160"/>
        </w:tabs>
        <w:rPr>
          <w:rFonts w:ascii="Arial" w:hAnsi="Arial" w:cs="Arial"/>
          <w:sz w:val="22"/>
          <w:szCs w:val="22"/>
        </w:rPr>
      </w:pPr>
      <w:r w:rsidRPr="005564EE">
        <w:rPr>
          <w:rFonts w:ascii="Arial" w:hAnsi="Arial" w:cs="Arial"/>
          <w:sz w:val="22"/>
          <w:szCs w:val="22"/>
        </w:rPr>
        <w:t>Direct costs per year:</w:t>
      </w:r>
      <w:r w:rsidRPr="005564EE">
        <w:rPr>
          <w:rFonts w:ascii="Arial" w:hAnsi="Arial" w:cs="Arial"/>
          <w:sz w:val="22"/>
          <w:szCs w:val="22"/>
        </w:rPr>
        <w:tab/>
        <w:t>$</w:t>
      </w:r>
      <w:r w:rsidRPr="005564EE">
        <w:rPr>
          <w:rFonts w:ascii="Arial" w:hAnsi="Arial" w:cs="Arial"/>
          <w:bCs/>
          <w:sz w:val="22"/>
          <w:szCs w:val="22"/>
        </w:rPr>
        <w:t>436,481</w:t>
      </w:r>
    </w:p>
    <w:p w14:paraId="088FBD35" w14:textId="77777777" w:rsidR="00117633" w:rsidRPr="005564EE" w:rsidRDefault="00117633" w:rsidP="00117633">
      <w:pPr>
        <w:tabs>
          <w:tab w:val="left" w:pos="2160"/>
        </w:tabs>
        <w:rPr>
          <w:rFonts w:ascii="Arial" w:hAnsi="Arial" w:cs="Arial"/>
          <w:sz w:val="22"/>
          <w:szCs w:val="22"/>
        </w:rPr>
      </w:pPr>
      <w:r w:rsidRPr="005564EE">
        <w:rPr>
          <w:rFonts w:ascii="Arial" w:hAnsi="Arial" w:cs="Arial"/>
          <w:sz w:val="22"/>
          <w:szCs w:val="22"/>
        </w:rPr>
        <w:t>Total costs for project period: $1,351,591</w:t>
      </w:r>
    </w:p>
    <w:p w14:paraId="0D5A5DC5" w14:textId="631C1360" w:rsidR="00117633" w:rsidRPr="005564EE" w:rsidRDefault="00117633" w:rsidP="00117633">
      <w:pPr>
        <w:tabs>
          <w:tab w:val="left" w:pos="2160"/>
        </w:tabs>
        <w:rPr>
          <w:rFonts w:ascii="Arial" w:hAnsi="Arial" w:cs="Arial"/>
          <w:sz w:val="22"/>
          <w:szCs w:val="22"/>
        </w:rPr>
      </w:pPr>
      <w:r w:rsidRPr="005564EE">
        <w:rPr>
          <w:rFonts w:ascii="Arial" w:hAnsi="Arial" w:cs="Arial"/>
          <w:sz w:val="22"/>
          <w:szCs w:val="22"/>
        </w:rPr>
        <w:t>Project period:</w:t>
      </w:r>
      <w:r w:rsidRPr="005564EE">
        <w:rPr>
          <w:rFonts w:ascii="Arial" w:hAnsi="Arial" w:cs="Arial"/>
          <w:sz w:val="22"/>
          <w:szCs w:val="22"/>
        </w:rPr>
        <w:tab/>
        <w:t>04/15/2020 – 11/30/202</w:t>
      </w:r>
      <w:r>
        <w:rPr>
          <w:rFonts w:ascii="Arial" w:hAnsi="Arial" w:cs="Arial"/>
          <w:sz w:val="22"/>
          <w:szCs w:val="22"/>
        </w:rPr>
        <w:t>3</w:t>
      </w:r>
    </w:p>
    <w:p w14:paraId="5ECBF4EE" w14:textId="77777777" w:rsidR="00117633" w:rsidRPr="005564EE" w:rsidRDefault="00117633" w:rsidP="00117633">
      <w:pPr>
        <w:tabs>
          <w:tab w:val="left" w:pos="3765"/>
        </w:tabs>
        <w:ind w:left="360" w:hanging="360"/>
        <w:rPr>
          <w:rFonts w:ascii="Arial" w:hAnsi="Arial" w:cs="Arial"/>
          <w:color w:val="000000"/>
          <w:sz w:val="22"/>
          <w:szCs w:val="22"/>
        </w:rPr>
      </w:pPr>
    </w:p>
    <w:p w14:paraId="69CF9E4C" w14:textId="77777777" w:rsidR="0077756E" w:rsidRPr="005564EE" w:rsidRDefault="0077756E" w:rsidP="0077756E">
      <w:pPr>
        <w:pStyle w:val="BodyTextIndent2"/>
        <w:tabs>
          <w:tab w:val="clear" w:pos="1080"/>
          <w:tab w:val="clear" w:pos="1440"/>
          <w:tab w:val="clear" w:pos="1980"/>
          <w:tab w:val="clear" w:pos="2790"/>
          <w:tab w:val="left" w:pos="2160"/>
        </w:tabs>
        <w:ind w:left="0" w:firstLine="0"/>
        <w:rPr>
          <w:rFonts w:cs="Arial"/>
          <w:szCs w:val="22"/>
        </w:rPr>
      </w:pPr>
      <w:r w:rsidRPr="005564EE">
        <w:rPr>
          <w:rFonts w:cs="Arial"/>
          <w:szCs w:val="22"/>
        </w:rPr>
        <w:t>Agency:</w:t>
      </w:r>
      <w:r w:rsidRPr="005564EE">
        <w:rPr>
          <w:rFonts w:cs="Arial"/>
          <w:szCs w:val="22"/>
        </w:rPr>
        <w:tab/>
        <w:t>Zoetis</w:t>
      </w:r>
    </w:p>
    <w:p w14:paraId="5CF8AD1D" w14:textId="77777777" w:rsidR="0077756E" w:rsidRPr="005564EE" w:rsidRDefault="0077756E" w:rsidP="0077756E">
      <w:pPr>
        <w:rPr>
          <w:rFonts w:ascii="Arial" w:hAnsi="Arial" w:cs="Arial"/>
          <w:i/>
          <w:iCs/>
          <w:sz w:val="22"/>
          <w:szCs w:val="22"/>
        </w:rPr>
      </w:pPr>
      <w:r w:rsidRPr="005564EE">
        <w:rPr>
          <w:rFonts w:ascii="Arial" w:hAnsi="Arial" w:cs="Arial"/>
          <w:sz w:val="22"/>
          <w:szCs w:val="22"/>
        </w:rPr>
        <w:t>Title:</w:t>
      </w:r>
      <w:r w:rsidRPr="005564EE">
        <w:rPr>
          <w:rFonts w:ascii="Arial" w:hAnsi="Arial" w:cs="Arial"/>
          <w:sz w:val="22"/>
          <w:szCs w:val="22"/>
        </w:rPr>
        <w:tab/>
      </w:r>
      <w:r w:rsidRPr="005564EE">
        <w:rPr>
          <w:rFonts w:ascii="Arial" w:hAnsi="Arial" w:cs="Arial"/>
          <w:sz w:val="22"/>
          <w:szCs w:val="22"/>
        </w:rPr>
        <w:tab/>
      </w:r>
      <w:r w:rsidRPr="005564EE">
        <w:rPr>
          <w:rFonts w:ascii="Arial" w:hAnsi="Arial" w:cs="Arial"/>
          <w:sz w:val="22"/>
          <w:szCs w:val="22"/>
        </w:rPr>
        <w:tab/>
        <w:t>Attenuated Vaccine for Veterinary Leptospirosis</w:t>
      </w:r>
    </w:p>
    <w:p w14:paraId="4B1613C4" w14:textId="77777777" w:rsidR="0077756E" w:rsidRPr="005564EE" w:rsidRDefault="0077756E" w:rsidP="0077756E">
      <w:pPr>
        <w:tabs>
          <w:tab w:val="left" w:pos="2160"/>
        </w:tabs>
        <w:ind w:left="2160" w:hanging="2160"/>
        <w:rPr>
          <w:rFonts w:ascii="Arial" w:hAnsi="Arial" w:cs="Arial"/>
          <w:sz w:val="22"/>
          <w:szCs w:val="22"/>
        </w:rPr>
      </w:pPr>
      <w:r w:rsidRPr="005564EE">
        <w:rPr>
          <w:rFonts w:ascii="Arial" w:hAnsi="Arial" w:cs="Arial"/>
          <w:sz w:val="22"/>
          <w:szCs w:val="22"/>
        </w:rPr>
        <w:t>P.I.:</w:t>
      </w:r>
      <w:r w:rsidRPr="005564EE">
        <w:rPr>
          <w:rFonts w:ascii="Arial" w:hAnsi="Arial" w:cs="Arial"/>
          <w:sz w:val="22"/>
          <w:szCs w:val="22"/>
        </w:rPr>
        <w:tab/>
        <w:t>Elsio Wunder, D.V.M., Ph.D.</w:t>
      </w:r>
    </w:p>
    <w:p w14:paraId="29012510" w14:textId="77777777" w:rsidR="0077756E" w:rsidRPr="005564EE" w:rsidRDefault="0077756E" w:rsidP="0077756E">
      <w:pPr>
        <w:rPr>
          <w:rFonts w:ascii="Arial" w:hAnsi="Arial" w:cs="Arial"/>
          <w:sz w:val="22"/>
          <w:szCs w:val="22"/>
        </w:rPr>
      </w:pPr>
      <w:r w:rsidRPr="005564EE">
        <w:rPr>
          <w:rFonts w:ascii="Arial" w:hAnsi="Arial" w:cs="Arial"/>
          <w:sz w:val="22"/>
          <w:szCs w:val="22"/>
        </w:rPr>
        <w:t>Role on Project:</w:t>
      </w:r>
      <w:r w:rsidRPr="005564EE">
        <w:rPr>
          <w:rFonts w:ascii="Arial" w:hAnsi="Arial" w:cs="Arial"/>
          <w:sz w:val="22"/>
          <w:szCs w:val="22"/>
        </w:rPr>
        <w:tab/>
        <w:t>Co-investigator</w:t>
      </w:r>
    </w:p>
    <w:p w14:paraId="2BF7AF01" w14:textId="77777777" w:rsidR="0077756E" w:rsidRPr="005564EE" w:rsidRDefault="0077756E" w:rsidP="0077756E">
      <w:pPr>
        <w:rPr>
          <w:rFonts w:ascii="Arial" w:hAnsi="Arial" w:cs="Arial"/>
          <w:sz w:val="22"/>
          <w:szCs w:val="22"/>
        </w:rPr>
      </w:pPr>
      <w:r w:rsidRPr="005564EE">
        <w:rPr>
          <w:rFonts w:ascii="Arial" w:hAnsi="Arial" w:cs="Arial"/>
          <w:sz w:val="22"/>
          <w:szCs w:val="22"/>
        </w:rPr>
        <w:lastRenderedPageBreak/>
        <w:t>Percent</w:t>
      </w:r>
      <w:r>
        <w:rPr>
          <w:rFonts w:ascii="Arial" w:hAnsi="Arial" w:cs="Arial"/>
          <w:sz w:val="22"/>
          <w:szCs w:val="22"/>
        </w:rPr>
        <w:t xml:space="preserve"> effort:</w:t>
      </w:r>
      <w:r>
        <w:rPr>
          <w:rFonts w:ascii="Arial" w:hAnsi="Arial" w:cs="Arial"/>
          <w:sz w:val="22"/>
          <w:szCs w:val="22"/>
        </w:rPr>
        <w:tab/>
      </w:r>
      <w:r>
        <w:rPr>
          <w:rFonts w:ascii="Arial" w:hAnsi="Arial" w:cs="Arial"/>
          <w:sz w:val="22"/>
          <w:szCs w:val="22"/>
        </w:rPr>
        <w:tab/>
        <w:t>2% (no salary support)</w:t>
      </w:r>
    </w:p>
    <w:p w14:paraId="58018B2F" w14:textId="77777777" w:rsidR="0077756E" w:rsidRPr="005564EE" w:rsidRDefault="0077756E" w:rsidP="0077756E">
      <w:pPr>
        <w:rPr>
          <w:rFonts w:ascii="Arial" w:hAnsi="Arial" w:cs="Arial"/>
          <w:sz w:val="22"/>
          <w:szCs w:val="22"/>
        </w:rPr>
      </w:pPr>
      <w:r w:rsidRPr="005564EE">
        <w:rPr>
          <w:rFonts w:ascii="Arial" w:hAnsi="Arial" w:cs="Arial"/>
          <w:sz w:val="22"/>
          <w:szCs w:val="22"/>
        </w:rPr>
        <w:t>Direct costs per year:</w:t>
      </w:r>
      <w:r w:rsidRPr="005564EE">
        <w:rPr>
          <w:rFonts w:ascii="Arial" w:hAnsi="Arial" w:cs="Arial"/>
          <w:sz w:val="22"/>
          <w:szCs w:val="22"/>
        </w:rPr>
        <w:tab/>
        <w:t>$</w:t>
      </w:r>
      <w:r>
        <w:rPr>
          <w:rFonts w:ascii="Arial" w:hAnsi="Arial" w:cs="Arial"/>
          <w:bCs/>
          <w:sz w:val="22"/>
          <w:szCs w:val="22"/>
        </w:rPr>
        <w:t>106</w:t>
      </w:r>
      <w:r w:rsidRPr="005564EE">
        <w:rPr>
          <w:rFonts w:ascii="Arial" w:hAnsi="Arial" w:cs="Arial"/>
          <w:bCs/>
          <w:sz w:val="22"/>
          <w:szCs w:val="22"/>
        </w:rPr>
        <w:t>,000</w:t>
      </w:r>
    </w:p>
    <w:p w14:paraId="4E457166" w14:textId="77777777" w:rsidR="0077756E" w:rsidRPr="005564EE" w:rsidRDefault="0077756E" w:rsidP="0077756E">
      <w:pPr>
        <w:rPr>
          <w:rFonts w:ascii="Arial" w:hAnsi="Arial" w:cs="Arial"/>
          <w:sz w:val="22"/>
          <w:szCs w:val="22"/>
        </w:rPr>
      </w:pPr>
      <w:r w:rsidRPr="005564EE">
        <w:rPr>
          <w:rFonts w:ascii="Arial" w:hAnsi="Arial" w:cs="Arial"/>
          <w:sz w:val="22"/>
          <w:szCs w:val="22"/>
        </w:rPr>
        <w:t>Total costs for project period: $</w:t>
      </w:r>
      <w:r>
        <w:rPr>
          <w:rFonts w:ascii="Arial" w:hAnsi="Arial" w:cs="Arial"/>
          <w:bCs/>
          <w:sz w:val="22"/>
          <w:szCs w:val="22"/>
        </w:rPr>
        <w:t>614,000</w:t>
      </w:r>
    </w:p>
    <w:p w14:paraId="591C4266" w14:textId="77777777" w:rsidR="0077756E" w:rsidRPr="005564EE" w:rsidRDefault="0077756E" w:rsidP="0077756E">
      <w:pPr>
        <w:rPr>
          <w:rFonts w:ascii="Arial" w:hAnsi="Arial" w:cs="Arial"/>
          <w:sz w:val="22"/>
          <w:szCs w:val="22"/>
        </w:rPr>
      </w:pPr>
      <w:r w:rsidRPr="005564EE">
        <w:rPr>
          <w:rFonts w:ascii="Arial" w:hAnsi="Arial" w:cs="Arial"/>
          <w:sz w:val="22"/>
          <w:szCs w:val="22"/>
        </w:rPr>
        <w:t xml:space="preserve">Project </w:t>
      </w:r>
      <w:r>
        <w:rPr>
          <w:rFonts w:ascii="Arial" w:hAnsi="Arial" w:cs="Arial"/>
          <w:sz w:val="22"/>
          <w:szCs w:val="22"/>
        </w:rPr>
        <w:t>period:</w:t>
      </w:r>
      <w:r>
        <w:rPr>
          <w:rFonts w:ascii="Arial" w:hAnsi="Arial" w:cs="Arial"/>
          <w:sz w:val="22"/>
          <w:szCs w:val="22"/>
        </w:rPr>
        <w:tab/>
      </w:r>
      <w:r>
        <w:rPr>
          <w:rFonts w:ascii="Arial" w:hAnsi="Arial" w:cs="Arial"/>
          <w:sz w:val="22"/>
          <w:szCs w:val="22"/>
        </w:rPr>
        <w:tab/>
        <w:t>02/23/2018 - 05/31/2023</w:t>
      </w:r>
    </w:p>
    <w:p w14:paraId="2C2C35EC" w14:textId="77777777" w:rsidR="0077756E" w:rsidRPr="005564EE" w:rsidRDefault="0077756E" w:rsidP="0077756E">
      <w:pPr>
        <w:rPr>
          <w:rFonts w:ascii="Arial" w:hAnsi="Arial" w:cs="Arial"/>
          <w:sz w:val="22"/>
          <w:szCs w:val="22"/>
        </w:rPr>
      </w:pPr>
    </w:p>
    <w:p w14:paraId="240D988B" w14:textId="77777777" w:rsidR="00A149A6" w:rsidRPr="005564EE" w:rsidRDefault="00A149A6" w:rsidP="00A149A6">
      <w:pPr>
        <w:pStyle w:val="BodyTextIndent2"/>
        <w:tabs>
          <w:tab w:val="clear" w:pos="1080"/>
          <w:tab w:val="clear" w:pos="1440"/>
          <w:tab w:val="clear" w:pos="1980"/>
          <w:tab w:val="clear" w:pos="2790"/>
          <w:tab w:val="left" w:pos="2160"/>
        </w:tabs>
        <w:ind w:left="0" w:firstLine="0"/>
        <w:rPr>
          <w:rFonts w:cs="Arial"/>
          <w:szCs w:val="22"/>
        </w:rPr>
      </w:pPr>
      <w:r w:rsidRPr="005564EE">
        <w:rPr>
          <w:rFonts w:cs="Arial"/>
          <w:szCs w:val="22"/>
        </w:rPr>
        <w:t>Agency:</w:t>
      </w:r>
      <w:r w:rsidRPr="005564EE">
        <w:rPr>
          <w:rFonts w:cs="Arial"/>
          <w:szCs w:val="22"/>
        </w:rPr>
        <w:tab/>
        <w:t>NIH/NIAID</w:t>
      </w:r>
    </w:p>
    <w:p w14:paraId="38A1CCDC" w14:textId="77777777" w:rsidR="00A149A6" w:rsidRPr="005564EE" w:rsidRDefault="00A149A6" w:rsidP="00A149A6">
      <w:pPr>
        <w:tabs>
          <w:tab w:val="left" w:pos="2160"/>
        </w:tabs>
        <w:rPr>
          <w:rFonts w:ascii="Arial" w:hAnsi="Arial" w:cs="Arial"/>
          <w:sz w:val="22"/>
          <w:szCs w:val="22"/>
        </w:rPr>
      </w:pPr>
      <w:r w:rsidRPr="005564EE">
        <w:rPr>
          <w:rFonts w:ascii="Arial" w:hAnsi="Arial" w:cs="Arial"/>
          <w:sz w:val="22"/>
          <w:szCs w:val="22"/>
        </w:rPr>
        <w:t>ID#</w:t>
      </w:r>
      <w:r w:rsidRPr="005564EE">
        <w:rPr>
          <w:rFonts w:ascii="Arial" w:hAnsi="Arial" w:cs="Arial"/>
          <w:sz w:val="22"/>
          <w:szCs w:val="22"/>
        </w:rPr>
        <w:tab/>
      </w:r>
      <w:r w:rsidRPr="005564EE">
        <w:rPr>
          <w:rFonts w:ascii="Arial" w:hAnsi="Arial" w:cs="Arial"/>
          <w:sz w:val="22"/>
          <w:szCs w:val="22"/>
          <w:bdr w:val="none" w:sz="0" w:space="0" w:color="auto" w:frame="1"/>
          <w:shd w:val="clear" w:color="auto" w:fill="FFFFFF"/>
        </w:rPr>
        <w:t>1 R01 AI121207</w:t>
      </w:r>
    </w:p>
    <w:p w14:paraId="323CEEE3" w14:textId="77777777" w:rsidR="00A149A6" w:rsidRPr="005564EE" w:rsidRDefault="00A149A6" w:rsidP="00A149A6">
      <w:pPr>
        <w:tabs>
          <w:tab w:val="left" w:pos="180"/>
          <w:tab w:val="left" w:pos="2160"/>
        </w:tabs>
        <w:ind w:left="2160" w:hanging="2160"/>
        <w:rPr>
          <w:rFonts w:ascii="Arial" w:hAnsi="Arial" w:cs="Arial"/>
          <w:sz w:val="22"/>
          <w:szCs w:val="22"/>
        </w:rPr>
      </w:pPr>
      <w:r w:rsidRPr="005564EE">
        <w:rPr>
          <w:rFonts w:ascii="Arial" w:hAnsi="Arial" w:cs="Arial"/>
          <w:sz w:val="22"/>
          <w:szCs w:val="22"/>
        </w:rPr>
        <w:t>Title:</w:t>
      </w:r>
      <w:r w:rsidRPr="005564EE">
        <w:rPr>
          <w:rFonts w:ascii="Arial" w:hAnsi="Arial" w:cs="Arial"/>
          <w:sz w:val="22"/>
          <w:szCs w:val="22"/>
        </w:rPr>
        <w:tab/>
        <w:t>Naturally-Acquired and Vaccine-Mediated Immunity to Leptospirosis</w:t>
      </w:r>
    </w:p>
    <w:p w14:paraId="66A54192" w14:textId="77777777" w:rsidR="00A149A6" w:rsidRPr="005564EE" w:rsidRDefault="00A149A6" w:rsidP="00A149A6">
      <w:pPr>
        <w:tabs>
          <w:tab w:val="left" w:pos="2160"/>
        </w:tabs>
        <w:rPr>
          <w:rFonts w:ascii="Arial" w:hAnsi="Arial" w:cs="Arial"/>
          <w:sz w:val="22"/>
          <w:szCs w:val="22"/>
        </w:rPr>
      </w:pPr>
      <w:r w:rsidRPr="005564EE">
        <w:rPr>
          <w:rFonts w:ascii="Arial" w:hAnsi="Arial" w:cs="Arial"/>
          <w:sz w:val="22"/>
          <w:szCs w:val="22"/>
        </w:rPr>
        <w:t>P.I.:</w:t>
      </w:r>
      <w:r w:rsidRPr="005564EE">
        <w:rPr>
          <w:rFonts w:ascii="Arial" w:hAnsi="Arial" w:cs="Arial"/>
          <w:sz w:val="22"/>
          <w:szCs w:val="22"/>
        </w:rPr>
        <w:tab/>
        <w:t>Albert I. Ko, M.D. (M-PI with Mitermayer Reis, M.D., Ph.D)</w:t>
      </w:r>
    </w:p>
    <w:p w14:paraId="6CD16656" w14:textId="77777777" w:rsidR="00A149A6" w:rsidRPr="005564EE" w:rsidRDefault="00A149A6" w:rsidP="00A149A6">
      <w:pPr>
        <w:tabs>
          <w:tab w:val="left" w:pos="2160"/>
        </w:tabs>
        <w:rPr>
          <w:rFonts w:ascii="Arial" w:hAnsi="Arial" w:cs="Arial"/>
          <w:sz w:val="22"/>
          <w:szCs w:val="22"/>
        </w:rPr>
      </w:pPr>
      <w:r>
        <w:rPr>
          <w:rFonts w:ascii="Arial" w:hAnsi="Arial" w:cs="Arial"/>
          <w:sz w:val="22"/>
          <w:szCs w:val="22"/>
        </w:rPr>
        <w:t>Percent effort:</w:t>
      </w:r>
      <w:r>
        <w:rPr>
          <w:rFonts w:ascii="Arial" w:hAnsi="Arial" w:cs="Arial"/>
          <w:sz w:val="22"/>
          <w:szCs w:val="22"/>
        </w:rPr>
        <w:tab/>
        <w:t>10</w:t>
      </w:r>
      <w:r w:rsidRPr="005564EE">
        <w:rPr>
          <w:rFonts w:ascii="Arial" w:hAnsi="Arial" w:cs="Arial"/>
          <w:sz w:val="22"/>
          <w:szCs w:val="22"/>
        </w:rPr>
        <w:t>%</w:t>
      </w:r>
    </w:p>
    <w:p w14:paraId="384FEB73" w14:textId="77777777" w:rsidR="00A149A6" w:rsidRPr="005564EE" w:rsidRDefault="00A149A6" w:rsidP="00A149A6">
      <w:pPr>
        <w:tabs>
          <w:tab w:val="left" w:pos="2160"/>
        </w:tabs>
        <w:rPr>
          <w:rFonts w:ascii="Arial" w:hAnsi="Arial" w:cs="Arial"/>
          <w:sz w:val="22"/>
          <w:szCs w:val="22"/>
        </w:rPr>
      </w:pPr>
      <w:r w:rsidRPr="005564EE">
        <w:rPr>
          <w:rFonts w:ascii="Arial" w:hAnsi="Arial" w:cs="Arial"/>
          <w:sz w:val="22"/>
          <w:szCs w:val="22"/>
        </w:rPr>
        <w:t>Direct costs per year:</w:t>
      </w:r>
      <w:r w:rsidRPr="005564EE">
        <w:rPr>
          <w:rFonts w:ascii="Arial" w:hAnsi="Arial" w:cs="Arial"/>
          <w:sz w:val="22"/>
          <w:szCs w:val="22"/>
        </w:rPr>
        <w:tab/>
        <w:t>$</w:t>
      </w:r>
      <w:r w:rsidRPr="005564EE">
        <w:rPr>
          <w:rFonts w:ascii="Arial" w:hAnsi="Arial" w:cs="Arial"/>
          <w:bCs/>
          <w:sz w:val="22"/>
          <w:szCs w:val="22"/>
        </w:rPr>
        <w:t>559,561</w:t>
      </w:r>
    </w:p>
    <w:p w14:paraId="6D087E81" w14:textId="77777777" w:rsidR="00A149A6" w:rsidRPr="005564EE" w:rsidRDefault="00A149A6" w:rsidP="00A149A6">
      <w:pPr>
        <w:tabs>
          <w:tab w:val="left" w:pos="2160"/>
        </w:tabs>
        <w:rPr>
          <w:rFonts w:ascii="Arial" w:hAnsi="Arial" w:cs="Arial"/>
          <w:sz w:val="18"/>
          <w:szCs w:val="18"/>
        </w:rPr>
      </w:pPr>
      <w:r w:rsidRPr="005564EE">
        <w:rPr>
          <w:rFonts w:ascii="Arial" w:hAnsi="Arial" w:cs="Arial"/>
          <w:sz w:val="22"/>
          <w:szCs w:val="22"/>
        </w:rPr>
        <w:t>Total costs for project period: $3,438,277</w:t>
      </w:r>
    </w:p>
    <w:p w14:paraId="79EA11FF" w14:textId="77777777" w:rsidR="00A149A6" w:rsidRPr="005564EE" w:rsidRDefault="00A149A6" w:rsidP="00A149A6">
      <w:pPr>
        <w:tabs>
          <w:tab w:val="left" w:pos="2160"/>
        </w:tabs>
        <w:rPr>
          <w:rFonts w:ascii="Arial" w:hAnsi="Arial" w:cs="Arial"/>
          <w:sz w:val="22"/>
          <w:szCs w:val="22"/>
        </w:rPr>
      </w:pPr>
      <w:r w:rsidRPr="005564EE">
        <w:rPr>
          <w:rFonts w:ascii="Arial" w:hAnsi="Arial" w:cs="Arial"/>
          <w:sz w:val="22"/>
          <w:szCs w:val="22"/>
        </w:rPr>
        <w:t>Project period:</w:t>
      </w:r>
      <w:r w:rsidRPr="005564EE">
        <w:rPr>
          <w:rFonts w:ascii="Arial" w:hAnsi="Arial" w:cs="Arial"/>
          <w:sz w:val="22"/>
          <w:szCs w:val="22"/>
        </w:rPr>
        <w:tab/>
      </w:r>
      <w:r w:rsidRPr="005564EE">
        <w:rPr>
          <w:rFonts w:ascii="Arial" w:hAnsi="Arial" w:cs="Arial"/>
          <w:bCs/>
          <w:sz w:val="22"/>
          <w:szCs w:val="22"/>
        </w:rPr>
        <w:t xml:space="preserve">12/01/2015 - </w:t>
      </w:r>
      <w:r>
        <w:rPr>
          <w:rFonts w:ascii="Arial" w:hAnsi="Arial" w:cs="Arial"/>
          <w:bCs/>
          <w:sz w:val="22"/>
          <w:szCs w:val="22"/>
        </w:rPr>
        <w:t>11/30/2022 (NCE)</w:t>
      </w:r>
    </w:p>
    <w:p w14:paraId="23C15CA6" w14:textId="77777777" w:rsidR="00A149A6" w:rsidRPr="005564EE" w:rsidRDefault="00A149A6" w:rsidP="00A149A6">
      <w:pPr>
        <w:tabs>
          <w:tab w:val="left" w:pos="1080"/>
          <w:tab w:val="left" w:pos="1440"/>
          <w:tab w:val="left" w:pos="1980"/>
          <w:tab w:val="left" w:pos="2790"/>
          <w:tab w:val="left" w:pos="6480"/>
        </w:tabs>
        <w:ind w:left="360" w:hanging="360"/>
        <w:rPr>
          <w:rFonts w:ascii="Arial" w:hAnsi="Arial" w:cs="Arial"/>
          <w:color w:val="000000"/>
          <w:sz w:val="22"/>
          <w:szCs w:val="22"/>
        </w:rPr>
      </w:pPr>
    </w:p>
    <w:p w14:paraId="4C0C0D44" w14:textId="77777777" w:rsidR="00A149A6" w:rsidRPr="005564EE" w:rsidRDefault="00A149A6" w:rsidP="00A149A6">
      <w:pPr>
        <w:pStyle w:val="BodyTextIndent2"/>
        <w:tabs>
          <w:tab w:val="clear" w:pos="1080"/>
          <w:tab w:val="clear" w:pos="1440"/>
          <w:tab w:val="clear" w:pos="1980"/>
          <w:tab w:val="clear" w:pos="2790"/>
          <w:tab w:val="left" w:pos="2160"/>
        </w:tabs>
        <w:ind w:left="0" w:firstLine="0"/>
        <w:rPr>
          <w:rFonts w:cs="Arial"/>
          <w:szCs w:val="22"/>
        </w:rPr>
      </w:pPr>
      <w:r w:rsidRPr="005564EE">
        <w:rPr>
          <w:rFonts w:cs="Arial"/>
          <w:szCs w:val="22"/>
        </w:rPr>
        <w:t>Agency:</w:t>
      </w:r>
      <w:r w:rsidRPr="005564EE">
        <w:rPr>
          <w:rFonts w:cs="Arial"/>
          <w:szCs w:val="22"/>
        </w:rPr>
        <w:tab/>
        <w:t>NIH/NIAID</w:t>
      </w:r>
    </w:p>
    <w:p w14:paraId="0565D60E" w14:textId="77777777" w:rsidR="00A149A6" w:rsidRPr="005564EE" w:rsidRDefault="00A149A6" w:rsidP="00A149A6">
      <w:pPr>
        <w:tabs>
          <w:tab w:val="left" w:pos="2160"/>
        </w:tabs>
        <w:rPr>
          <w:rFonts w:ascii="Arial" w:hAnsi="Arial" w:cs="Arial"/>
          <w:sz w:val="22"/>
          <w:szCs w:val="22"/>
        </w:rPr>
      </w:pPr>
      <w:r w:rsidRPr="005564EE">
        <w:rPr>
          <w:rFonts w:ascii="Arial" w:hAnsi="Arial" w:cs="Arial"/>
          <w:sz w:val="22"/>
          <w:szCs w:val="22"/>
        </w:rPr>
        <w:t>ID#</w:t>
      </w:r>
      <w:r w:rsidRPr="005564EE">
        <w:rPr>
          <w:rFonts w:ascii="Arial" w:hAnsi="Arial" w:cs="Arial"/>
          <w:sz w:val="22"/>
          <w:szCs w:val="22"/>
        </w:rPr>
        <w:tab/>
      </w:r>
      <w:r w:rsidRPr="005564EE">
        <w:rPr>
          <w:rFonts w:ascii="Arial" w:hAnsi="Arial" w:cs="Arial"/>
          <w:sz w:val="22"/>
          <w:szCs w:val="22"/>
          <w:bdr w:val="none" w:sz="0" w:space="0" w:color="auto" w:frame="1"/>
          <w:shd w:val="clear" w:color="auto" w:fill="FFFFFF"/>
        </w:rPr>
        <w:t>1 R01 AI121207 (Supplement)</w:t>
      </w:r>
    </w:p>
    <w:p w14:paraId="2ED17D3A" w14:textId="77777777" w:rsidR="00A149A6" w:rsidRPr="005564EE" w:rsidRDefault="00A149A6" w:rsidP="00A149A6">
      <w:pPr>
        <w:tabs>
          <w:tab w:val="left" w:pos="180"/>
          <w:tab w:val="left" w:pos="2160"/>
        </w:tabs>
        <w:ind w:left="2160" w:hanging="2160"/>
        <w:rPr>
          <w:rFonts w:ascii="Arial" w:hAnsi="Arial" w:cs="Arial"/>
          <w:sz w:val="22"/>
          <w:szCs w:val="22"/>
        </w:rPr>
      </w:pPr>
      <w:r w:rsidRPr="005564EE">
        <w:rPr>
          <w:rFonts w:ascii="Arial" w:hAnsi="Arial" w:cs="Arial"/>
          <w:sz w:val="22"/>
          <w:szCs w:val="22"/>
        </w:rPr>
        <w:t>Title:</w:t>
      </w:r>
      <w:r w:rsidRPr="005564EE">
        <w:rPr>
          <w:rFonts w:ascii="Arial" w:hAnsi="Arial" w:cs="Arial"/>
          <w:sz w:val="22"/>
          <w:szCs w:val="22"/>
        </w:rPr>
        <w:tab/>
        <w:t>Natural History and Community Transmission of Zika Virus Infection</w:t>
      </w:r>
    </w:p>
    <w:p w14:paraId="35BDDF01" w14:textId="77777777" w:rsidR="00A149A6" w:rsidRPr="005564EE" w:rsidRDefault="00A149A6" w:rsidP="00A149A6">
      <w:pPr>
        <w:tabs>
          <w:tab w:val="left" w:pos="2160"/>
        </w:tabs>
        <w:rPr>
          <w:rFonts w:ascii="Arial" w:hAnsi="Arial" w:cs="Arial"/>
          <w:sz w:val="22"/>
          <w:szCs w:val="22"/>
        </w:rPr>
      </w:pPr>
      <w:r w:rsidRPr="005564EE">
        <w:rPr>
          <w:rFonts w:ascii="Arial" w:hAnsi="Arial" w:cs="Arial"/>
          <w:sz w:val="22"/>
          <w:szCs w:val="22"/>
        </w:rPr>
        <w:t>P.I.:</w:t>
      </w:r>
      <w:r w:rsidRPr="005564EE">
        <w:rPr>
          <w:rFonts w:ascii="Arial" w:hAnsi="Arial" w:cs="Arial"/>
          <w:sz w:val="22"/>
          <w:szCs w:val="22"/>
        </w:rPr>
        <w:tab/>
        <w:t>Albert I. Ko, M.D.</w:t>
      </w:r>
    </w:p>
    <w:p w14:paraId="50210766" w14:textId="77777777" w:rsidR="00A149A6" w:rsidRPr="005564EE" w:rsidRDefault="00A149A6" w:rsidP="00A149A6">
      <w:pPr>
        <w:tabs>
          <w:tab w:val="left" w:pos="2160"/>
        </w:tabs>
        <w:rPr>
          <w:rFonts w:ascii="Arial" w:hAnsi="Arial" w:cs="Arial"/>
          <w:sz w:val="22"/>
          <w:szCs w:val="22"/>
        </w:rPr>
      </w:pPr>
      <w:r w:rsidRPr="005564EE">
        <w:rPr>
          <w:rFonts w:ascii="Arial" w:hAnsi="Arial" w:cs="Arial"/>
          <w:sz w:val="22"/>
          <w:szCs w:val="22"/>
        </w:rPr>
        <w:t>Percent effort:</w:t>
      </w:r>
      <w:r w:rsidRPr="005564EE">
        <w:rPr>
          <w:rFonts w:ascii="Arial" w:hAnsi="Arial" w:cs="Arial"/>
          <w:sz w:val="22"/>
          <w:szCs w:val="22"/>
        </w:rPr>
        <w:tab/>
        <w:t>5%</w:t>
      </w:r>
    </w:p>
    <w:p w14:paraId="1E25AC53" w14:textId="77777777" w:rsidR="00A149A6" w:rsidRPr="005564EE" w:rsidRDefault="00A149A6" w:rsidP="00A149A6">
      <w:pPr>
        <w:tabs>
          <w:tab w:val="left" w:pos="2160"/>
        </w:tabs>
        <w:rPr>
          <w:rFonts w:ascii="Arial" w:hAnsi="Arial" w:cs="Arial"/>
          <w:sz w:val="22"/>
          <w:szCs w:val="22"/>
        </w:rPr>
      </w:pPr>
      <w:r w:rsidRPr="005564EE">
        <w:rPr>
          <w:rFonts w:ascii="Arial" w:hAnsi="Arial" w:cs="Arial"/>
          <w:sz w:val="22"/>
          <w:szCs w:val="22"/>
        </w:rPr>
        <w:t>Direct costs per year:</w:t>
      </w:r>
      <w:r w:rsidRPr="005564EE">
        <w:rPr>
          <w:rFonts w:ascii="Arial" w:hAnsi="Arial" w:cs="Arial"/>
          <w:sz w:val="22"/>
          <w:szCs w:val="22"/>
        </w:rPr>
        <w:tab/>
        <w:t>$</w:t>
      </w:r>
      <w:r w:rsidRPr="005564EE">
        <w:rPr>
          <w:rFonts w:ascii="Arial" w:hAnsi="Arial" w:cs="Arial"/>
          <w:bCs/>
          <w:sz w:val="22"/>
          <w:szCs w:val="22"/>
        </w:rPr>
        <w:t>191,171</w:t>
      </w:r>
    </w:p>
    <w:p w14:paraId="26509E95" w14:textId="77777777" w:rsidR="00A149A6" w:rsidRPr="005564EE" w:rsidRDefault="00A149A6" w:rsidP="00A149A6">
      <w:pPr>
        <w:tabs>
          <w:tab w:val="left" w:pos="2160"/>
        </w:tabs>
        <w:rPr>
          <w:rFonts w:ascii="Arial" w:hAnsi="Arial" w:cs="Arial"/>
          <w:sz w:val="18"/>
          <w:szCs w:val="18"/>
        </w:rPr>
      </w:pPr>
      <w:r w:rsidRPr="005564EE">
        <w:rPr>
          <w:rFonts w:ascii="Arial" w:hAnsi="Arial" w:cs="Arial"/>
          <w:sz w:val="22"/>
          <w:szCs w:val="22"/>
        </w:rPr>
        <w:t>Total costs for project period: $564,450</w:t>
      </w:r>
    </w:p>
    <w:p w14:paraId="7DE076F8" w14:textId="77777777" w:rsidR="00A149A6" w:rsidRPr="005564EE" w:rsidRDefault="00A149A6" w:rsidP="00A149A6">
      <w:pPr>
        <w:tabs>
          <w:tab w:val="left" w:pos="2160"/>
        </w:tabs>
        <w:rPr>
          <w:rFonts w:ascii="Arial" w:hAnsi="Arial" w:cs="Arial"/>
          <w:sz w:val="22"/>
          <w:szCs w:val="22"/>
        </w:rPr>
      </w:pPr>
      <w:r w:rsidRPr="005564EE">
        <w:rPr>
          <w:rFonts w:ascii="Arial" w:hAnsi="Arial" w:cs="Arial"/>
          <w:sz w:val="22"/>
          <w:szCs w:val="22"/>
        </w:rPr>
        <w:t>Project period:</w:t>
      </w:r>
      <w:r w:rsidRPr="005564EE">
        <w:rPr>
          <w:rFonts w:ascii="Arial" w:hAnsi="Arial" w:cs="Arial"/>
          <w:sz w:val="22"/>
          <w:szCs w:val="22"/>
        </w:rPr>
        <w:tab/>
      </w:r>
      <w:r w:rsidRPr="005564EE">
        <w:rPr>
          <w:rFonts w:ascii="Arial" w:hAnsi="Arial" w:cs="Arial"/>
          <w:bCs/>
          <w:sz w:val="22"/>
          <w:szCs w:val="22"/>
        </w:rPr>
        <w:t>03/01/2016 - 11/30/20</w:t>
      </w:r>
      <w:r>
        <w:rPr>
          <w:rFonts w:ascii="Arial" w:hAnsi="Arial" w:cs="Arial"/>
          <w:bCs/>
          <w:sz w:val="22"/>
          <w:szCs w:val="22"/>
        </w:rPr>
        <w:t>22 (NCE)</w:t>
      </w:r>
    </w:p>
    <w:p w14:paraId="2740F4D1" w14:textId="77777777" w:rsidR="00A149A6" w:rsidRPr="005564EE" w:rsidRDefault="00A149A6" w:rsidP="00A149A6">
      <w:pPr>
        <w:tabs>
          <w:tab w:val="left" w:pos="1080"/>
          <w:tab w:val="left" w:pos="1440"/>
          <w:tab w:val="left" w:pos="1980"/>
          <w:tab w:val="left" w:pos="2790"/>
          <w:tab w:val="left" w:pos="6480"/>
        </w:tabs>
        <w:ind w:left="360" w:hanging="360"/>
        <w:rPr>
          <w:rFonts w:ascii="Arial" w:hAnsi="Arial" w:cs="Arial"/>
          <w:color w:val="000000"/>
          <w:sz w:val="22"/>
          <w:szCs w:val="22"/>
        </w:rPr>
      </w:pPr>
    </w:p>
    <w:p w14:paraId="620CCC1D" w14:textId="77777777" w:rsidR="00A149A6" w:rsidRPr="005564EE" w:rsidRDefault="00A149A6" w:rsidP="00A149A6">
      <w:pPr>
        <w:pStyle w:val="BodyTextIndent2"/>
        <w:tabs>
          <w:tab w:val="clear" w:pos="1080"/>
          <w:tab w:val="clear" w:pos="1440"/>
          <w:tab w:val="clear" w:pos="1980"/>
          <w:tab w:val="clear" w:pos="2790"/>
          <w:tab w:val="left" w:pos="2160"/>
        </w:tabs>
        <w:ind w:left="0" w:firstLine="0"/>
        <w:rPr>
          <w:rFonts w:cs="Arial"/>
          <w:szCs w:val="22"/>
        </w:rPr>
      </w:pPr>
      <w:r w:rsidRPr="005564EE">
        <w:rPr>
          <w:rFonts w:cs="Arial"/>
          <w:szCs w:val="22"/>
        </w:rPr>
        <w:t>Agency:</w:t>
      </w:r>
      <w:r w:rsidRPr="005564EE">
        <w:rPr>
          <w:rFonts w:cs="Arial"/>
          <w:szCs w:val="22"/>
        </w:rPr>
        <w:tab/>
        <w:t>NIH/NIAID</w:t>
      </w:r>
    </w:p>
    <w:p w14:paraId="1FFF70B2" w14:textId="77777777" w:rsidR="00A149A6" w:rsidRPr="005564EE" w:rsidRDefault="00A149A6" w:rsidP="00A149A6">
      <w:pPr>
        <w:rPr>
          <w:rFonts w:ascii="Arial" w:hAnsi="Arial" w:cs="Arial"/>
          <w:sz w:val="22"/>
          <w:szCs w:val="22"/>
        </w:rPr>
      </w:pPr>
      <w:r w:rsidRPr="005564EE">
        <w:rPr>
          <w:rFonts w:ascii="Arial" w:hAnsi="Arial" w:cs="Arial"/>
          <w:sz w:val="22"/>
          <w:szCs w:val="22"/>
        </w:rPr>
        <w:t>ID#</w:t>
      </w:r>
      <w:r w:rsidRPr="005564EE">
        <w:rPr>
          <w:rFonts w:ascii="Arial" w:hAnsi="Arial" w:cs="Arial"/>
          <w:sz w:val="22"/>
          <w:szCs w:val="22"/>
        </w:rPr>
        <w:tab/>
      </w:r>
      <w:r w:rsidRPr="005564EE">
        <w:rPr>
          <w:rFonts w:ascii="Arial" w:hAnsi="Arial" w:cs="Arial"/>
          <w:sz w:val="22"/>
          <w:szCs w:val="22"/>
        </w:rPr>
        <w:tab/>
      </w:r>
      <w:r w:rsidRPr="005564EE">
        <w:rPr>
          <w:rFonts w:ascii="Arial" w:hAnsi="Arial" w:cs="Arial"/>
          <w:sz w:val="22"/>
          <w:szCs w:val="22"/>
        </w:rPr>
        <w:tab/>
      </w:r>
      <w:r>
        <w:rPr>
          <w:rFonts w:ascii="Arial" w:hAnsi="Arial" w:cs="Arial"/>
          <w:sz w:val="22"/>
          <w:szCs w:val="22"/>
        </w:rPr>
        <w:t>3</w:t>
      </w:r>
      <w:r w:rsidRPr="005564EE">
        <w:rPr>
          <w:rFonts w:ascii="Arial" w:hAnsi="Arial" w:cs="Arial"/>
          <w:sz w:val="22"/>
          <w:szCs w:val="22"/>
          <w:bdr w:val="none" w:sz="0" w:space="0" w:color="auto" w:frame="1"/>
          <w:shd w:val="clear" w:color="auto" w:fill="FFFFFF"/>
        </w:rPr>
        <w:t xml:space="preserve"> R01 AI121207 (Supplement)</w:t>
      </w:r>
    </w:p>
    <w:p w14:paraId="25930F51" w14:textId="77777777" w:rsidR="00A149A6" w:rsidRPr="005564EE" w:rsidRDefault="00A149A6" w:rsidP="00A149A6">
      <w:pPr>
        <w:autoSpaceDE w:val="0"/>
        <w:autoSpaceDN w:val="0"/>
        <w:rPr>
          <w:rFonts w:ascii="Arial-ItalicMT" w:hAnsi="Arial-ItalicMT" w:cs="Calibri"/>
          <w:i/>
          <w:iCs/>
          <w:sz w:val="22"/>
          <w:szCs w:val="22"/>
        </w:rPr>
      </w:pPr>
      <w:r w:rsidRPr="005564EE">
        <w:rPr>
          <w:rFonts w:ascii="Arial" w:hAnsi="Arial" w:cs="Arial"/>
          <w:sz w:val="22"/>
          <w:szCs w:val="22"/>
        </w:rPr>
        <w:t>Title:</w:t>
      </w:r>
      <w:r w:rsidRPr="005564EE">
        <w:rPr>
          <w:rFonts w:ascii="Arial" w:hAnsi="Arial" w:cs="Arial"/>
          <w:sz w:val="22"/>
          <w:szCs w:val="22"/>
        </w:rPr>
        <w:tab/>
      </w:r>
      <w:r w:rsidRPr="005564EE">
        <w:rPr>
          <w:rFonts w:ascii="Arial" w:hAnsi="Arial" w:cs="Arial"/>
          <w:sz w:val="22"/>
          <w:szCs w:val="22"/>
        </w:rPr>
        <w:tab/>
      </w:r>
      <w:r w:rsidRPr="005564EE">
        <w:rPr>
          <w:rFonts w:ascii="Arial" w:hAnsi="Arial" w:cs="Arial"/>
          <w:sz w:val="22"/>
          <w:szCs w:val="22"/>
        </w:rPr>
        <w:tab/>
        <w:t>Zika Neurological Study</w:t>
      </w:r>
    </w:p>
    <w:p w14:paraId="15BF682D" w14:textId="77777777" w:rsidR="00A149A6" w:rsidRPr="005564EE" w:rsidRDefault="00A149A6" w:rsidP="00A149A6">
      <w:pPr>
        <w:rPr>
          <w:rFonts w:ascii="Arial" w:hAnsi="Arial" w:cs="Arial"/>
          <w:sz w:val="22"/>
          <w:szCs w:val="22"/>
        </w:rPr>
      </w:pPr>
      <w:r w:rsidRPr="005564EE">
        <w:rPr>
          <w:rFonts w:ascii="Arial" w:hAnsi="Arial" w:cs="Arial"/>
          <w:sz w:val="22"/>
          <w:szCs w:val="22"/>
        </w:rPr>
        <w:t>P.I.:</w:t>
      </w:r>
      <w:r w:rsidRPr="005564EE">
        <w:rPr>
          <w:rFonts w:ascii="Arial" w:hAnsi="Arial" w:cs="Arial"/>
          <w:sz w:val="22"/>
          <w:szCs w:val="22"/>
        </w:rPr>
        <w:tab/>
      </w:r>
      <w:r w:rsidRPr="005564EE">
        <w:rPr>
          <w:rFonts w:ascii="Arial" w:hAnsi="Arial" w:cs="Arial"/>
          <w:sz w:val="22"/>
          <w:szCs w:val="22"/>
        </w:rPr>
        <w:tab/>
      </w:r>
      <w:r w:rsidRPr="005564EE">
        <w:rPr>
          <w:rFonts w:ascii="Arial" w:hAnsi="Arial" w:cs="Arial"/>
          <w:sz w:val="22"/>
          <w:szCs w:val="22"/>
        </w:rPr>
        <w:tab/>
        <w:t>Albert I. Ko, M.D.</w:t>
      </w:r>
    </w:p>
    <w:p w14:paraId="6B0C4057" w14:textId="77777777" w:rsidR="00A149A6" w:rsidRPr="005564EE" w:rsidRDefault="00A149A6" w:rsidP="00A149A6">
      <w:pPr>
        <w:rPr>
          <w:rFonts w:ascii="Arial" w:hAnsi="Arial" w:cs="Arial"/>
          <w:sz w:val="22"/>
          <w:szCs w:val="22"/>
        </w:rPr>
      </w:pPr>
      <w:r>
        <w:rPr>
          <w:rFonts w:ascii="Arial" w:hAnsi="Arial" w:cs="Arial"/>
          <w:sz w:val="22"/>
          <w:szCs w:val="22"/>
        </w:rPr>
        <w:t>Percent effort:</w:t>
      </w:r>
      <w:r>
        <w:rPr>
          <w:rFonts w:ascii="Arial" w:hAnsi="Arial" w:cs="Arial"/>
          <w:sz w:val="22"/>
          <w:szCs w:val="22"/>
        </w:rPr>
        <w:tab/>
      </w:r>
      <w:r>
        <w:rPr>
          <w:rFonts w:ascii="Arial" w:hAnsi="Arial" w:cs="Arial"/>
          <w:sz w:val="22"/>
          <w:szCs w:val="22"/>
        </w:rPr>
        <w:tab/>
        <w:t>2</w:t>
      </w:r>
      <w:r w:rsidRPr="005564EE">
        <w:rPr>
          <w:rFonts w:ascii="Arial" w:hAnsi="Arial" w:cs="Arial"/>
          <w:sz w:val="22"/>
          <w:szCs w:val="22"/>
        </w:rPr>
        <w:t>%</w:t>
      </w:r>
    </w:p>
    <w:p w14:paraId="500D3A12" w14:textId="77777777" w:rsidR="00A149A6" w:rsidRPr="005564EE" w:rsidRDefault="00A149A6" w:rsidP="00A149A6">
      <w:pPr>
        <w:rPr>
          <w:rFonts w:ascii="Arial" w:hAnsi="Arial" w:cs="Arial"/>
          <w:sz w:val="22"/>
          <w:szCs w:val="22"/>
        </w:rPr>
      </w:pPr>
      <w:r w:rsidRPr="005564EE">
        <w:rPr>
          <w:rFonts w:ascii="Arial" w:hAnsi="Arial" w:cs="Arial"/>
          <w:sz w:val="22"/>
          <w:szCs w:val="22"/>
        </w:rPr>
        <w:t>Direct costs per year:</w:t>
      </w:r>
      <w:r w:rsidRPr="005564EE">
        <w:rPr>
          <w:rFonts w:ascii="Arial" w:hAnsi="Arial" w:cs="Arial"/>
          <w:sz w:val="22"/>
          <w:szCs w:val="22"/>
        </w:rPr>
        <w:tab/>
        <w:t>$291,418</w:t>
      </w:r>
    </w:p>
    <w:p w14:paraId="2679B71B" w14:textId="77777777" w:rsidR="00A149A6" w:rsidRPr="005564EE" w:rsidRDefault="00A149A6" w:rsidP="00A149A6">
      <w:pPr>
        <w:rPr>
          <w:rFonts w:ascii="Arial" w:hAnsi="Arial" w:cs="Arial"/>
          <w:sz w:val="22"/>
          <w:szCs w:val="22"/>
        </w:rPr>
      </w:pPr>
      <w:r w:rsidRPr="005564EE">
        <w:rPr>
          <w:rFonts w:ascii="Arial" w:hAnsi="Arial" w:cs="Arial"/>
          <w:sz w:val="22"/>
          <w:szCs w:val="22"/>
        </w:rPr>
        <w:t>Total costs for project period: $625,086</w:t>
      </w:r>
    </w:p>
    <w:p w14:paraId="2672563C" w14:textId="5DB3DDAE" w:rsidR="00A149A6" w:rsidRPr="005564EE" w:rsidRDefault="00A149A6" w:rsidP="00A149A6">
      <w:pPr>
        <w:rPr>
          <w:rFonts w:ascii="Arial" w:hAnsi="Arial" w:cs="Arial"/>
          <w:sz w:val="22"/>
          <w:szCs w:val="22"/>
        </w:rPr>
      </w:pPr>
      <w:r w:rsidRPr="005564EE">
        <w:rPr>
          <w:rFonts w:ascii="Arial" w:hAnsi="Arial" w:cs="Arial"/>
          <w:sz w:val="22"/>
          <w:szCs w:val="22"/>
        </w:rPr>
        <w:t>Project period:</w:t>
      </w:r>
      <w:r w:rsidRPr="005564EE">
        <w:rPr>
          <w:rFonts w:ascii="Arial" w:hAnsi="Arial" w:cs="Arial"/>
          <w:sz w:val="22"/>
          <w:szCs w:val="22"/>
        </w:rPr>
        <w:tab/>
      </w:r>
      <w:r w:rsidRPr="005564EE">
        <w:rPr>
          <w:rFonts w:ascii="Arial" w:hAnsi="Arial" w:cs="Arial"/>
          <w:sz w:val="22"/>
          <w:szCs w:val="22"/>
        </w:rPr>
        <w:tab/>
        <w:t>06/21</w:t>
      </w:r>
      <w:r>
        <w:rPr>
          <w:rFonts w:ascii="Arial" w:hAnsi="Arial" w:cs="Arial"/>
          <w:sz w:val="22"/>
          <w:szCs w:val="22"/>
        </w:rPr>
        <w:t>/2017 - 11/30/2022</w:t>
      </w:r>
    </w:p>
    <w:p w14:paraId="0B6303F5" w14:textId="77777777" w:rsidR="00A149A6" w:rsidRPr="005564EE" w:rsidRDefault="00A149A6" w:rsidP="00A149A6">
      <w:pPr>
        <w:rPr>
          <w:rFonts w:ascii="Arial" w:hAnsi="Arial" w:cs="Arial"/>
          <w:sz w:val="22"/>
          <w:szCs w:val="22"/>
        </w:rPr>
      </w:pPr>
    </w:p>
    <w:p w14:paraId="709B7E68" w14:textId="77777777" w:rsidR="00A149A6" w:rsidRPr="005564EE" w:rsidRDefault="00A149A6" w:rsidP="00A149A6">
      <w:pPr>
        <w:pStyle w:val="BodyTextIndent2"/>
        <w:tabs>
          <w:tab w:val="clear" w:pos="1080"/>
          <w:tab w:val="clear" w:pos="1440"/>
          <w:tab w:val="clear" w:pos="1980"/>
          <w:tab w:val="clear" w:pos="2790"/>
          <w:tab w:val="left" w:pos="2160"/>
        </w:tabs>
        <w:ind w:left="0" w:firstLine="0"/>
        <w:rPr>
          <w:rFonts w:cs="Arial"/>
          <w:szCs w:val="22"/>
        </w:rPr>
      </w:pPr>
      <w:r w:rsidRPr="005564EE">
        <w:rPr>
          <w:rFonts w:cs="Arial"/>
          <w:szCs w:val="22"/>
        </w:rPr>
        <w:t>Agency:</w:t>
      </w:r>
      <w:r w:rsidRPr="005564EE">
        <w:rPr>
          <w:rFonts w:cs="Arial"/>
          <w:szCs w:val="22"/>
        </w:rPr>
        <w:tab/>
        <w:t>NIH/NIAID</w:t>
      </w:r>
    </w:p>
    <w:p w14:paraId="184D42A9" w14:textId="77777777" w:rsidR="00A149A6" w:rsidRPr="005564EE" w:rsidRDefault="00A149A6" w:rsidP="00A149A6">
      <w:pPr>
        <w:rPr>
          <w:rFonts w:ascii="Arial" w:hAnsi="Arial" w:cs="Arial"/>
          <w:sz w:val="22"/>
          <w:szCs w:val="22"/>
        </w:rPr>
      </w:pPr>
      <w:r w:rsidRPr="005564EE">
        <w:rPr>
          <w:rFonts w:ascii="Arial" w:hAnsi="Arial" w:cs="Arial"/>
          <w:sz w:val="22"/>
          <w:szCs w:val="22"/>
        </w:rPr>
        <w:t>ID#</w:t>
      </w:r>
      <w:r w:rsidRPr="005564EE">
        <w:rPr>
          <w:rFonts w:ascii="Arial" w:hAnsi="Arial" w:cs="Arial"/>
          <w:sz w:val="22"/>
          <w:szCs w:val="22"/>
        </w:rPr>
        <w:tab/>
      </w:r>
      <w:r w:rsidRPr="005564EE">
        <w:rPr>
          <w:rFonts w:ascii="Arial" w:hAnsi="Arial" w:cs="Arial"/>
          <w:sz w:val="22"/>
          <w:szCs w:val="22"/>
        </w:rPr>
        <w:tab/>
      </w:r>
      <w:r w:rsidRPr="005564EE">
        <w:rPr>
          <w:rFonts w:ascii="Arial" w:hAnsi="Arial" w:cs="Arial"/>
          <w:sz w:val="22"/>
          <w:szCs w:val="22"/>
        </w:rPr>
        <w:tab/>
      </w:r>
      <w:r>
        <w:rPr>
          <w:rFonts w:ascii="Arial" w:hAnsi="Arial" w:cs="Arial"/>
          <w:sz w:val="22"/>
          <w:szCs w:val="22"/>
        </w:rPr>
        <w:t>3</w:t>
      </w:r>
      <w:r w:rsidRPr="005564EE">
        <w:rPr>
          <w:rFonts w:ascii="Arial" w:hAnsi="Arial" w:cs="Arial"/>
          <w:sz w:val="22"/>
          <w:szCs w:val="22"/>
          <w:bdr w:val="none" w:sz="0" w:space="0" w:color="auto" w:frame="1"/>
          <w:shd w:val="clear" w:color="auto" w:fill="FFFFFF"/>
        </w:rPr>
        <w:t xml:space="preserve"> R01 AI121207 (Supplement)</w:t>
      </w:r>
    </w:p>
    <w:p w14:paraId="67031001" w14:textId="77777777" w:rsidR="00A149A6" w:rsidRPr="005564EE" w:rsidRDefault="00A149A6" w:rsidP="00A149A6">
      <w:pPr>
        <w:autoSpaceDE w:val="0"/>
        <w:autoSpaceDN w:val="0"/>
        <w:rPr>
          <w:rFonts w:ascii="Arial-ItalicMT" w:hAnsi="Arial-ItalicMT" w:cs="Calibri"/>
          <w:i/>
          <w:iCs/>
          <w:sz w:val="22"/>
          <w:szCs w:val="22"/>
        </w:rPr>
      </w:pPr>
      <w:r w:rsidRPr="005564EE">
        <w:rPr>
          <w:rFonts w:ascii="Arial" w:hAnsi="Arial" w:cs="Arial"/>
          <w:sz w:val="22"/>
          <w:szCs w:val="22"/>
        </w:rPr>
        <w:t>Title:</w:t>
      </w:r>
      <w:r w:rsidRPr="005564EE">
        <w:rPr>
          <w:rFonts w:ascii="Arial" w:hAnsi="Arial" w:cs="Arial"/>
          <w:sz w:val="22"/>
          <w:szCs w:val="22"/>
        </w:rPr>
        <w:tab/>
      </w:r>
      <w:r w:rsidRPr="005564EE">
        <w:rPr>
          <w:rFonts w:ascii="Arial" w:hAnsi="Arial" w:cs="Arial"/>
          <w:sz w:val="22"/>
          <w:szCs w:val="22"/>
        </w:rPr>
        <w:tab/>
      </w:r>
      <w:r w:rsidRPr="005564EE">
        <w:rPr>
          <w:rFonts w:ascii="Arial" w:hAnsi="Arial" w:cs="Arial"/>
          <w:sz w:val="22"/>
          <w:szCs w:val="22"/>
        </w:rPr>
        <w:tab/>
        <w:t>Eyes in Infants with Zika (EIZ) Study</w:t>
      </w:r>
    </w:p>
    <w:p w14:paraId="7B89E28E" w14:textId="77777777" w:rsidR="00A149A6" w:rsidRPr="005564EE" w:rsidRDefault="00A149A6" w:rsidP="00A149A6">
      <w:pPr>
        <w:rPr>
          <w:rFonts w:ascii="Arial" w:hAnsi="Arial" w:cs="Arial"/>
          <w:sz w:val="22"/>
          <w:szCs w:val="22"/>
        </w:rPr>
      </w:pPr>
      <w:r w:rsidRPr="005564EE">
        <w:rPr>
          <w:rFonts w:ascii="Arial" w:hAnsi="Arial" w:cs="Arial"/>
          <w:sz w:val="22"/>
          <w:szCs w:val="22"/>
        </w:rPr>
        <w:t>P.I.:</w:t>
      </w:r>
      <w:r w:rsidRPr="005564EE">
        <w:rPr>
          <w:rFonts w:ascii="Arial" w:hAnsi="Arial" w:cs="Arial"/>
          <w:sz w:val="22"/>
          <w:szCs w:val="22"/>
        </w:rPr>
        <w:tab/>
      </w:r>
      <w:r w:rsidRPr="005564EE">
        <w:rPr>
          <w:rFonts w:ascii="Arial" w:hAnsi="Arial" w:cs="Arial"/>
          <w:sz w:val="22"/>
          <w:szCs w:val="22"/>
        </w:rPr>
        <w:tab/>
      </w:r>
      <w:r w:rsidRPr="005564EE">
        <w:rPr>
          <w:rFonts w:ascii="Arial" w:hAnsi="Arial" w:cs="Arial"/>
          <w:sz w:val="22"/>
          <w:szCs w:val="22"/>
        </w:rPr>
        <w:tab/>
        <w:t>Albert I. Ko, M.D.</w:t>
      </w:r>
    </w:p>
    <w:p w14:paraId="73C56CE0" w14:textId="77777777" w:rsidR="00A149A6" w:rsidRPr="005564EE" w:rsidRDefault="00A149A6" w:rsidP="00A149A6">
      <w:pPr>
        <w:rPr>
          <w:rFonts w:ascii="Arial" w:hAnsi="Arial" w:cs="Arial"/>
          <w:sz w:val="22"/>
          <w:szCs w:val="22"/>
        </w:rPr>
      </w:pPr>
      <w:r w:rsidRPr="005564EE">
        <w:rPr>
          <w:rFonts w:ascii="Arial" w:hAnsi="Arial" w:cs="Arial"/>
          <w:sz w:val="22"/>
          <w:szCs w:val="22"/>
        </w:rPr>
        <w:t>Percent effort:</w:t>
      </w:r>
      <w:r w:rsidRPr="005564EE">
        <w:rPr>
          <w:rFonts w:ascii="Arial" w:hAnsi="Arial" w:cs="Arial"/>
          <w:sz w:val="22"/>
          <w:szCs w:val="22"/>
        </w:rPr>
        <w:tab/>
      </w:r>
      <w:r w:rsidRPr="005564EE">
        <w:rPr>
          <w:rFonts w:ascii="Arial" w:hAnsi="Arial" w:cs="Arial"/>
          <w:sz w:val="22"/>
          <w:szCs w:val="22"/>
        </w:rPr>
        <w:tab/>
        <w:t>3%</w:t>
      </w:r>
    </w:p>
    <w:p w14:paraId="77EEC0FC" w14:textId="77777777" w:rsidR="00A149A6" w:rsidRPr="005564EE" w:rsidRDefault="00A149A6" w:rsidP="00A149A6">
      <w:pPr>
        <w:rPr>
          <w:rFonts w:ascii="Arial" w:hAnsi="Arial" w:cs="Arial"/>
          <w:sz w:val="22"/>
          <w:szCs w:val="22"/>
        </w:rPr>
      </w:pPr>
      <w:r w:rsidRPr="005564EE">
        <w:rPr>
          <w:rFonts w:ascii="Arial" w:hAnsi="Arial" w:cs="Arial"/>
          <w:sz w:val="22"/>
          <w:szCs w:val="22"/>
        </w:rPr>
        <w:t>Direct costs per year:</w:t>
      </w:r>
      <w:r w:rsidRPr="005564EE">
        <w:rPr>
          <w:rFonts w:ascii="Arial" w:hAnsi="Arial" w:cs="Arial"/>
          <w:sz w:val="22"/>
          <w:szCs w:val="22"/>
        </w:rPr>
        <w:tab/>
        <w:t>$566,218</w:t>
      </w:r>
    </w:p>
    <w:p w14:paraId="1D6E8E3E" w14:textId="77777777" w:rsidR="00A149A6" w:rsidRPr="005564EE" w:rsidRDefault="00A149A6" w:rsidP="00A149A6">
      <w:pPr>
        <w:rPr>
          <w:rFonts w:ascii="Arial" w:hAnsi="Arial" w:cs="Arial"/>
          <w:sz w:val="22"/>
          <w:szCs w:val="22"/>
        </w:rPr>
      </w:pPr>
      <w:r w:rsidRPr="005564EE">
        <w:rPr>
          <w:rFonts w:ascii="Arial" w:hAnsi="Arial" w:cs="Arial"/>
          <w:sz w:val="22"/>
          <w:szCs w:val="22"/>
        </w:rPr>
        <w:t>Total costs for project period: $855,773</w:t>
      </w:r>
    </w:p>
    <w:p w14:paraId="35539C64" w14:textId="57AE4061" w:rsidR="00A149A6" w:rsidRPr="005564EE" w:rsidRDefault="00A149A6" w:rsidP="00A149A6">
      <w:pPr>
        <w:rPr>
          <w:rFonts w:ascii="Arial" w:hAnsi="Arial" w:cs="Arial"/>
          <w:sz w:val="22"/>
          <w:szCs w:val="22"/>
        </w:rPr>
      </w:pPr>
      <w:r w:rsidRPr="005564EE">
        <w:rPr>
          <w:rFonts w:ascii="Arial" w:hAnsi="Arial" w:cs="Arial"/>
          <w:sz w:val="22"/>
          <w:szCs w:val="22"/>
        </w:rPr>
        <w:t>Project period:</w:t>
      </w:r>
      <w:r w:rsidRPr="005564EE">
        <w:rPr>
          <w:rFonts w:ascii="Arial" w:hAnsi="Arial" w:cs="Arial"/>
          <w:sz w:val="22"/>
          <w:szCs w:val="22"/>
        </w:rPr>
        <w:tab/>
      </w:r>
      <w:r w:rsidRPr="005564EE">
        <w:rPr>
          <w:rFonts w:ascii="Arial" w:hAnsi="Arial" w:cs="Arial"/>
          <w:sz w:val="22"/>
          <w:szCs w:val="22"/>
        </w:rPr>
        <w:tab/>
        <w:t>0</w:t>
      </w:r>
      <w:r>
        <w:rPr>
          <w:rFonts w:ascii="Arial" w:hAnsi="Arial" w:cs="Arial"/>
          <w:sz w:val="22"/>
          <w:szCs w:val="22"/>
        </w:rPr>
        <w:t>6/21/2017 - 11/30/2021</w:t>
      </w:r>
    </w:p>
    <w:p w14:paraId="63A3872F" w14:textId="77777777" w:rsidR="00A149A6" w:rsidRPr="005564EE" w:rsidRDefault="00A149A6" w:rsidP="00A149A6">
      <w:pPr>
        <w:tabs>
          <w:tab w:val="left" w:pos="2160"/>
        </w:tabs>
        <w:rPr>
          <w:rFonts w:ascii="Arial" w:hAnsi="Arial" w:cs="Arial"/>
          <w:sz w:val="22"/>
          <w:szCs w:val="22"/>
        </w:rPr>
      </w:pPr>
    </w:p>
    <w:p w14:paraId="5A129CD0" w14:textId="77777777" w:rsidR="00A149A6" w:rsidRPr="005564EE" w:rsidRDefault="00A149A6" w:rsidP="00A149A6">
      <w:pPr>
        <w:pStyle w:val="BodyTextIndent2"/>
        <w:tabs>
          <w:tab w:val="clear" w:pos="1080"/>
          <w:tab w:val="clear" w:pos="1440"/>
          <w:tab w:val="clear" w:pos="1980"/>
          <w:tab w:val="clear" w:pos="2790"/>
          <w:tab w:val="left" w:pos="2160"/>
        </w:tabs>
        <w:ind w:left="0" w:firstLine="0"/>
        <w:rPr>
          <w:rFonts w:cs="Arial"/>
          <w:szCs w:val="22"/>
        </w:rPr>
      </w:pPr>
      <w:r w:rsidRPr="005564EE">
        <w:rPr>
          <w:rFonts w:cs="Arial"/>
          <w:szCs w:val="22"/>
        </w:rPr>
        <w:t>Agency:</w:t>
      </w:r>
      <w:r w:rsidRPr="005564EE">
        <w:rPr>
          <w:rFonts w:cs="Arial"/>
          <w:szCs w:val="22"/>
        </w:rPr>
        <w:tab/>
      </w:r>
      <w:r>
        <w:rPr>
          <w:rFonts w:cs="Arial"/>
          <w:szCs w:val="22"/>
        </w:rPr>
        <w:t>Connecticut Department of Public Health</w:t>
      </w:r>
    </w:p>
    <w:p w14:paraId="1716B381" w14:textId="77777777" w:rsidR="00A149A6" w:rsidRPr="005564EE" w:rsidRDefault="00A149A6" w:rsidP="00A149A6">
      <w:pPr>
        <w:rPr>
          <w:rFonts w:ascii="Arial" w:hAnsi="Arial" w:cs="Arial"/>
          <w:sz w:val="22"/>
          <w:szCs w:val="22"/>
        </w:rPr>
      </w:pPr>
      <w:r w:rsidRPr="005564EE">
        <w:rPr>
          <w:rFonts w:ascii="Arial" w:hAnsi="Arial" w:cs="Arial"/>
          <w:sz w:val="22"/>
          <w:szCs w:val="22"/>
        </w:rPr>
        <w:t>ID#</w:t>
      </w:r>
      <w:r w:rsidRPr="005564EE">
        <w:rPr>
          <w:rFonts w:ascii="Arial" w:hAnsi="Arial" w:cs="Arial"/>
          <w:sz w:val="22"/>
          <w:szCs w:val="22"/>
        </w:rPr>
        <w:tab/>
      </w:r>
      <w:r w:rsidRPr="005564EE">
        <w:rPr>
          <w:rFonts w:ascii="Arial" w:hAnsi="Arial" w:cs="Arial"/>
          <w:sz w:val="22"/>
          <w:szCs w:val="22"/>
        </w:rPr>
        <w:tab/>
      </w:r>
      <w:r w:rsidRPr="005564EE">
        <w:rPr>
          <w:rFonts w:ascii="Arial" w:hAnsi="Arial" w:cs="Arial"/>
          <w:sz w:val="22"/>
          <w:szCs w:val="22"/>
        </w:rPr>
        <w:tab/>
      </w:r>
      <w:r>
        <w:rPr>
          <w:rFonts w:ascii="Arial" w:hAnsi="Arial" w:cs="Arial"/>
          <w:sz w:val="22"/>
          <w:szCs w:val="22"/>
          <w:bdr w:val="none" w:sz="0" w:space="0" w:color="auto" w:frame="1"/>
          <w:shd w:val="clear" w:color="auto" w:fill="FFFFFF"/>
        </w:rPr>
        <w:t>2021-0071</w:t>
      </w:r>
    </w:p>
    <w:p w14:paraId="5CF10A78" w14:textId="77777777" w:rsidR="00A149A6" w:rsidRPr="00F56605" w:rsidRDefault="00A149A6" w:rsidP="00A149A6">
      <w:pPr>
        <w:rPr>
          <w:rFonts w:ascii="Arial" w:hAnsi="Arial" w:cs="Arial"/>
          <w:bCs/>
          <w:sz w:val="22"/>
          <w:szCs w:val="22"/>
        </w:rPr>
      </w:pPr>
      <w:r w:rsidRPr="00F56605">
        <w:rPr>
          <w:rFonts w:ascii="Arial" w:hAnsi="Arial" w:cs="Arial"/>
          <w:sz w:val="22"/>
          <w:szCs w:val="22"/>
        </w:rPr>
        <w:t>Title:</w:t>
      </w:r>
      <w:r w:rsidRPr="00F56605">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shd w:val="clear" w:color="auto" w:fill="FFFFFF"/>
        </w:rPr>
        <w:t>Emerging Infections Program (EIP): COVID-19</w:t>
      </w:r>
    </w:p>
    <w:p w14:paraId="262B76AF" w14:textId="77777777" w:rsidR="00A149A6" w:rsidRPr="00F56605" w:rsidRDefault="00A149A6" w:rsidP="00A149A6">
      <w:pPr>
        <w:autoSpaceDE w:val="0"/>
        <w:autoSpaceDN w:val="0"/>
        <w:ind w:left="2160" w:hanging="2160"/>
        <w:rPr>
          <w:rFonts w:ascii="Arial" w:hAnsi="Arial" w:cs="Arial"/>
          <w:sz w:val="22"/>
          <w:szCs w:val="22"/>
        </w:rPr>
      </w:pPr>
      <w:r w:rsidRPr="00F56605">
        <w:rPr>
          <w:rFonts w:ascii="Arial" w:hAnsi="Arial" w:cs="Arial"/>
          <w:sz w:val="22"/>
          <w:szCs w:val="22"/>
        </w:rPr>
        <w:t>P.I.:</w:t>
      </w:r>
      <w:r w:rsidRPr="00F56605">
        <w:rPr>
          <w:rFonts w:ascii="Arial" w:hAnsi="Arial" w:cs="Arial"/>
          <w:sz w:val="22"/>
          <w:szCs w:val="22"/>
        </w:rPr>
        <w:tab/>
        <w:t>Albert I. Ko</w:t>
      </w:r>
    </w:p>
    <w:p w14:paraId="6C74F049" w14:textId="77777777" w:rsidR="00A149A6" w:rsidRPr="005564EE" w:rsidRDefault="00A149A6" w:rsidP="00A149A6">
      <w:pPr>
        <w:rPr>
          <w:rFonts w:ascii="Arial" w:hAnsi="Arial" w:cs="Arial"/>
          <w:sz w:val="22"/>
          <w:szCs w:val="22"/>
        </w:rPr>
      </w:pPr>
      <w:r>
        <w:rPr>
          <w:rFonts w:ascii="Arial" w:hAnsi="Arial" w:cs="Arial"/>
          <w:sz w:val="22"/>
          <w:szCs w:val="22"/>
        </w:rPr>
        <w:t>Percent effort:</w:t>
      </w:r>
      <w:r>
        <w:rPr>
          <w:rFonts w:ascii="Arial" w:hAnsi="Arial" w:cs="Arial"/>
          <w:sz w:val="22"/>
          <w:szCs w:val="22"/>
        </w:rPr>
        <w:tab/>
      </w:r>
      <w:r>
        <w:rPr>
          <w:rFonts w:ascii="Arial" w:hAnsi="Arial" w:cs="Arial"/>
          <w:sz w:val="22"/>
          <w:szCs w:val="22"/>
        </w:rPr>
        <w:tab/>
        <w:t>30</w:t>
      </w:r>
      <w:r w:rsidRPr="005564EE">
        <w:rPr>
          <w:rFonts w:ascii="Arial" w:hAnsi="Arial" w:cs="Arial"/>
          <w:sz w:val="22"/>
          <w:szCs w:val="22"/>
        </w:rPr>
        <w:t>%</w:t>
      </w:r>
    </w:p>
    <w:p w14:paraId="5D33231E" w14:textId="77777777" w:rsidR="00A149A6" w:rsidRPr="005564EE" w:rsidRDefault="00A149A6" w:rsidP="00A149A6">
      <w:pPr>
        <w:rPr>
          <w:rFonts w:ascii="Arial" w:hAnsi="Arial" w:cs="Arial"/>
          <w:sz w:val="22"/>
          <w:szCs w:val="22"/>
        </w:rPr>
      </w:pPr>
      <w:r w:rsidRPr="005564EE">
        <w:rPr>
          <w:rFonts w:ascii="Arial" w:hAnsi="Arial" w:cs="Arial"/>
          <w:sz w:val="22"/>
          <w:szCs w:val="22"/>
        </w:rPr>
        <w:t>Direct costs per year:</w:t>
      </w:r>
      <w:r w:rsidRPr="005564EE">
        <w:rPr>
          <w:rFonts w:ascii="Arial" w:hAnsi="Arial" w:cs="Arial"/>
          <w:sz w:val="22"/>
          <w:szCs w:val="22"/>
        </w:rPr>
        <w:tab/>
        <w:t>$</w:t>
      </w:r>
      <w:r>
        <w:rPr>
          <w:rFonts w:ascii="Arial" w:hAnsi="Arial" w:cs="Arial"/>
          <w:bCs/>
          <w:sz w:val="22"/>
          <w:szCs w:val="22"/>
        </w:rPr>
        <w:t>880,987</w:t>
      </w:r>
    </w:p>
    <w:p w14:paraId="0DD726D2" w14:textId="77777777" w:rsidR="00A149A6" w:rsidRPr="005564EE" w:rsidRDefault="00A149A6" w:rsidP="00A149A6">
      <w:pPr>
        <w:rPr>
          <w:rFonts w:ascii="Arial" w:hAnsi="Arial" w:cs="Arial"/>
          <w:sz w:val="22"/>
          <w:szCs w:val="22"/>
        </w:rPr>
      </w:pPr>
      <w:r w:rsidRPr="005564EE">
        <w:rPr>
          <w:rFonts w:ascii="Arial" w:hAnsi="Arial" w:cs="Arial"/>
          <w:sz w:val="22"/>
          <w:szCs w:val="22"/>
        </w:rPr>
        <w:t>Total cost</w:t>
      </w:r>
      <w:r>
        <w:rPr>
          <w:rFonts w:ascii="Arial" w:hAnsi="Arial" w:cs="Arial"/>
          <w:sz w:val="22"/>
          <w:szCs w:val="22"/>
        </w:rPr>
        <w:t>s for project period: $</w:t>
      </w:r>
      <w:r w:rsidRPr="00D372D4">
        <w:rPr>
          <w:rFonts w:ascii="Arial" w:hAnsi="Arial" w:cs="Arial"/>
          <w:sz w:val="22"/>
          <w:szCs w:val="22"/>
        </w:rPr>
        <w:t>4,589,533</w:t>
      </w:r>
    </w:p>
    <w:p w14:paraId="11F8EF81" w14:textId="77777777" w:rsidR="00A149A6" w:rsidRPr="005564EE" w:rsidRDefault="00A149A6" w:rsidP="00A149A6">
      <w:pPr>
        <w:rPr>
          <w:rFonts w:ascii="Arial" w:hAnsi="Arial" w:cs="Arial"/>
          <w:sz w:val="22"/>
          <w:szCs w:val="22"/>
        </w:rPr>
      </w:pPr>
      <w:r>
        <w:rPr>
          <w:rFonts w:ascii="Arial" w:hAnsi="Arial" w:cs="Arial"/>
          <w:sz w:val="22"/>
          <w:szCs w:val="22"/>
        </w:rPr>
        <w:t>Project period:</w:t>
      </w:r>
      <w:r>
        <w:rPr>
          <w:rFonts w:ascii="Arial" w:hAnsi="Arial" w:cs="Arial"/>
          <w:sz w:val="22"/>
          <w:szCs w:val="22"/>
        </w:rPr>
        <w:tab/>
      </w:r>
      <w:r>
        <w:rPr>
          <w:rFonts w:ascii="Arial" w:hAnsi="Arial" w:cs="Arial"/>
          <w:sz w:val="22"/>
          <w:szCs w:val="22"/>
        </w:rPr>
        <w:tab/>
        <w:t>10/20/2020 - 10/19/2022</w:t>
      </w:r>
    </w:p>
    <w:p w14:paraId="1608D798" w14:textId="77777777" w:rsidR="00A149A6" w:rsidRDefault="00A149A6" w:rsidP="00A149A6">
      <w:pPr>
        <w:tabs>
          <w:tab w:val="left" w:pos="2160"/>
        </w:tabs>
        <w:rPr>
          <w:rFonts w:ascii="Arial" w:hAnsi="Arial" w:cs="Arial"/>
          <w:sz w:val="22"/>
          <w:szCs w:val="22"/>
        </w:rPr>
      </w:pPr>
    </w:p>
    <w:p w14:paraId="2F003802" w14:textId="77777777" w:rsidR="00B07735" w:rsidRPr="005564EE" w:rsidRDefault="00B07735" w:rsidP="00B07735">
      <w:pPr>
        <w:pStyle w:val="BodyTextIndent2"/>
        <w:tabs>
          <w:tab w:val="clear" w:pos="1080"/>
          <w:tab w:val="clear" w:pos="1440"/>
          <w:tab w:val="clear" w:pos="1980"/>
          <w:tab w:val="clear" w:pos="2790"/>
          <w:tab w:val="left" w:pos="2160"/>
        </w:tabs>
        <w:ind w:left="0" w:firstLine="0"/>
        <w:rPr>
          <w:rFonts w:cs="Arial"/>
          <w:szCs w:val="22"/>
        </w:rPr>
      </w:pPr>
      <w:r w:rsidRPr="005564EE">
        <w:rPr>
          <w:rFonts w:cs="Arial"/>
          <w:szCs w:val="22"/>
        </w:rPr>
        <w:t>Agency:</w:t>
      </w:r>
      <w:r w:rsidRPr="005564EE">
        <w:rPr>
          <w:rFonts w:cs="Arial"/>
          <w:szCs w:val="22"/>
        </w:rPr>
        <w:tab/>
        <w:t>NIH/NIAID</w:t>
      </w:r>
    </w:p>
    <w:p w14:paraId="36717799" w14:textId="77777777" w:rsidR="00B07735" w:rsidRPr="005564EE" w:rsidRDefault="00B07735" w:rsidP="00B07735">
      <w:pPr>
        <w:rPr>
          <w:rFonts w:ascii="Arial" w:hAnsi="Arial" w:cs="Arial"/>
          <w:sz w:val="22"/>
          <w:szCs w:val="22"/>
        </w:rPr>
      </w:pPr>
      <w:r w:rsidRPr="005564EE">
        <w:rPr>
          <w:rFonts w:ascii="Arial" w:hAnsi="Arial" w:cs="Arial"/>
          <w:sz w:val="22"/>
          <w:szCs w:val="22"/>
        </w:rPr>
        <w:lastRenderedPageBreak/>
        <w:t>ID#</w:t>
      </w:r>
      <w:r w:rsidRPr="005564EE">
        <w:rPr>
          <w:rFonts w:ascii="Arial" w:hAnsi="Arial" w:cs="Arial"/>
          <w:sz w:val="22"/>
          <w:szCs w:val="22"/>
        </w:rPr>
        <w:tab/>
      </w:r>
      <w:r w:rsidRPr="005564EE">
        <w:rPr>
          <w:rFonts w:ascii="Arial" w:hAnsi="Arial" w:cs="Arial"/>
          <w:sz w:val="22"/>
          <w:szCs w:val="22"/>
        </w:rPr>
        <w:tab/>
      </w:r>
      <w:r w:rsidRPr="005564EE">
        <w:rPr>
          <w:rFonts w:ascii="Arial" w:hAnsi="Arial" w:cs="Arial"/>
          <w:sz w:val="22"/>
          <w:szCs w:val="22"/>
        </w:rPr>
        <w:tab/>
      </w:r>
      <w:r w:rsidRPr="002270CE">
        <w:rPr>
          <w:rFonts w:ascii="Arial" w:hAnsi="Arial" w:cs="Arial"/>
          <w:sz w:val="22"/>
          <w:szCs w:val="22"/>
          <w:bdr w:val="none" w:sz="0" w:space="0" w:color="auto" w:frame="1"/>
          <w:shd w:val="clear" w:color="auto" w:fill="FFFFFF"/>
        </w:rPr>
        <w:t xml:space="preserve">1 </w:t>
      </w:r>
      <w:r w:rsidRPr="002270CE">
        <w:rPr>
          <w:rFonts w:ascii="Arial" w:eastAsia="ArialMT" w:hAnsi="Arial" w:cs="Arial"/>
          <w:sz w:val="22"/>
          <w:szCs w:val="22"/>
        </w:rPr>
        <w:t>R56AI145326-01A1</w:t>
      </w:r>
    </w:p>
    <w:p w14:paraId="3A05FE60" w14:textId="77777777" w:rsidR="00B07735" w:rsidRPr="005564EE" w:rsidRDefault="00B07735" w:rsidP="00B07735">
      <w:pPr>
        <w:autoSpaceDE w:val="0"/>
        <w:autoSpaceDN w:val="0"/>
        <w:ind w:left="2160" w:hanging="2160"/>
        <w:rPr>
          <w:rFonts w:ascii="Arial-ItalicMT" w:hAnsi="Arial-ItalicMT" w:cs="Calibri"/>
          <w:i/>
          <w:iCs/>
          <w:sz w:val="22"/>
          <w:szCs w:val="22"/>
        </w:rPr>
      </w:pPr>
      <w:r w:rsidRPr="005564EE">
        <w:rPr>
          <w:rFonts w:ascii="Arial" w:hAnsi="Arial" w:cs="Arial"/>
          <w:sz w:val="22"/>
          <w:szCs w:val="22"/>
        </w:rPr>
        <w:t>Title:</w:t>
      </w:r>
      <w:r w:rsidRPr="005564EE">
        <w:rPr>
          <w:rFonts w:ascii="Arial" w:hAnsi="Arial" w:cs="Arial"/>
          <w:sz w:val="22"/>
          <w:szCs w:val="22"/>
        </w:rPr>
        <w:tab/>
      </w:r>
      <w:r w:rsidRPr="005564EE">
        <w:rPr>
          <w:rFonts w:ascii="Arial" w:hAnsi="Arial" w:cs="Arial"/>
          <w:sz w:val="22"/>
          <w:szCs w:val="22"/>
          <w:shd w:val="clear" w:color="auto" w:fill="FFFFFF"/>
        </w:rPr>
        <w:t xml:space="preserve">Elucidating a Novel Flagellar Architecture from the Pathogenic Spirochete </w:t>
      </w:r>
      <w:r w:rsidRPr="005564EE">
        <w:rPr>
          <w:rFonts w:ascii="Arial" w:hAnsi="Arial" w:cs="Arial"/>
          <w:i/>
          <w:sz w:val="22"/>
          <w:szCs w:val="22"/>
          <w:shd w:val="clear" w:color="auto" w:fill="FFFFFF"/>
        </w:rPr>
        <w:t>Leptospira</w:t>
      </w:r>
      <w:r w:rsidRPr="005564EE">
        <w:rPr>
          <w:rFonts w:ascii="Arial" w:hAnsi="Arial" w:cs="Arial"/>
          <w:sz w:val="22"/>
          <w:szCs w:val="22"/>
          <w:shd w:val="clear" w:color="auto" w:fill="FFFFFF"/>
        </w:rPr>
        <w:t xml:space="preserve"> and Its Role in Motility</w:t>
      </w:r>
    </w:p>
    <w:p w14:paraId="12FC81E5" w14:textId="77777777" w:rsidR="00B07735" w:rsidRPr="005564EE" w:rsidRDefault="00B07735" w:rsidP="00B07735">
      <w:pPr>
        <w:ind w:left="2160" w:hanging="2160"/>
        <w:rPr>
          <w:rFonts w:ascii="Arial" w:hAnsi="Arial" w:cs="Arial"/>
          <w:sz w:val="22"/>
          <w:szCs w:val="22"/>
        </w:rPr>
      </w:pPr>
      <w:r w:rsidRPr="005564EE">
        <w:rPr>
          <w:rFonts w:ascii="Arial" w:hAnsi="Arial" w:cs="Arial"/>
          <w:sz w:val="22"/>
          <w:szCs w:val="22"/>
        </w:rPr>
        <w:t>P.I.:</w:t>
      </w:r>
      <w:r w:rsidRPr="005564EE">
        <w:rPr>
          <w:rFonts w:ascii="Arial" w:hAnsi="Arial" w:cs="Arial"/>
          <w:sz w:val="22"/>
          <w:szCs w:val="22"/>
        </w:rPr>
        <w:tab/>
        <w:t>Albert I. Ko, M.D. (M-PI with Charles Sindelar, Ph.D., Alexander Buschiazzo, Ph.D.)</w:t>
      </w:r>
    </w:p>
    <w:p w14:paraId="7C0FD992" w14:textId="77777777" w:rsidR="00B07735" w:rsidRPr="005564EE" w:rsidRDefault="00B07735" w:rsidP="00B07735">
      <w:pPr>
        <w:rPr>
          <w:rFonts w:ascii="Arial" w:hAnsi="Arial" w:cs="Arial"/>
          <w:sz w:val="22"/>
          <w:szCs w:val="22"/>
        </w:rPr>
      </w:pPr>
      <w:r>
        <w:rPr>
          <w:rFonts w:ascii="Arial" w:hAnsi="Arial" w:cs="Arial"/>
          <w:sz w:val="22"/>
          <w:szCs w:val="22"/>
        </w:rPr>
        <w:t>Percent effort:</w:t>
      </w:r>
      <w:r>
        <w:rPr>
          <w:rFonts w:ascii="Arial" w:hAnsi="Arial" w:cs="Arial"/>
          <w:sz w:val="22"/>
          <w:szCs w:val="22"/>
        </w:rPr>
        <w:tab/>
      </w:r>
      <w:r>
        <w:rPr>
          <w:rFonts w:ascii="Arial" w:hAnsi="Arial" w:cs="Arial"/>
          <w:sz w:val="22"/>
          <w:szCs w:val="22"/>
        </w:rPr>
        <w:tab/>
      </w:r>
      <w:r w:rsidRPr="005564EE">
        <w:rPr>
          <w:rFonts w:ascii="Arial" w:hAnsi="Arial" w:cs="Arial"/>
          <w:sz w:val="22"/>
          <w:szCs w:val="22"/>
        </w:rPr>
        <w:t>5%</w:t>
      </w:r>
    </w:p>
    <w:p w14:paraId="071ABCC4" w14:textId="77777777" w:rsidR="00B07735" w:rsidRPr="005564EE" w:rsidRDefault="00B07735" w:rsidP="00B07735">
      <w:pPr>
        <w:rPr>
          <w:rFonts w:ascii="Arial" w:hAnsi="Arial" w:cs="Arial"/>
          <w:sz w:val="22"/>
          <w:szCs w:val="22"/>
        </w:rPr>
      </w:pPr>
      <w:r w:rsidRPr="005564EE">
        <w:rPr>
          <w:rFonts w:ascii="Arial" w:hAnsi="Arial" w:cs="Arial"/>
          <w:sz w:val="22"/>
          <w:szCs w:val="22"/>
        </w:rPr>
        <w:t>Direct costs per year:</w:t>
      </w:r>
      <w:r w:rsidRPr="005564EE">
        <w:rPr>
          <w:rFonts w:ascii="Arial" w:hAnsi="Arial" w:cs="Arial"/>
          <w:sz w:val="22"/>
          <w:szCs w:val="22"/>
        </w:rPr>
        <w:tab/>
        <w:t>$</w:t>
      </w:r>
      <w:r>
        <w:rPr>
          <w:rFonts w:ascii="Arial" w:hAnsi="Arial" w:cs="Arial"/>
          <w:bCs/>
          <w:sz w:val="22"/>
          <w:szCs w:val="22"/>
        </w:rPr>
        <w:t>339,627</w:t>
      </w:r>
    </w:p>
    <w:p w14:paraId="27C84F18" w14:textId="77777777" w:rsidR="00B07735" w:rsidRPr="005564EE" w:rsidRDefault="00B07735" w:rsidP="00B07735">
      <w:pPr>
        <w:rPr>
          <w:rFonts w:ascii="Arial" w:hAnsi="Arial" w:cs="Arial"/>
          <w:sz w:val="22"/>
          <w:szCs w:val="22"/>
        </w:rPr>
      </w:pPr>
      <w:r w:rsidRPr="005564EE">
        <w:rPr>
          <w:rFonts w:ascii="Arial" w:hAnsi="Arial" w:cs="Arial"/>
          <w:sz w:val="22"/>
          <w:szCs w:val="22"/>
        </w:rPr>
        <w:t>Total cost</w:t>
      </w:r>
      <w:r>
        <w:rPr>
          <w:rFonts w:ascii="Arial" w:hAnsi="Arial" w:cs="Arial"/>
          <w:sz w:val="22"/>
          <w:szCs w:val="22"/>
        </w:rPr>
        <w:t>s for project period: $565,500</w:t>
      </w:r>
    </w:p>
    <w:p w14:paraId="4A8F25C8" w14:textId="77777777" w:rsidR="00B07735" w:rsidRDefault="00B07735" w:rsidP="00B07735">
      <w:pPr>
        <w:rPr>
          <w:rFonts w:ascii="Arial" w:hAnsi="Arial" w:cs="Arial"/>
          <w:sz w:val="22"/>
          <w:szCs w:val="22"/>
        </w:rPr>
      </w:pPr>
      <w:r>
        <w:rPr>
          <w:rFonts w:ascii="Arial" w:hAnsi="Arial" w:cs="Arial"/>
          <w:sz w:val="22"/>
          <w:szCs w:val="22"/>
        </w:rPr>
        <w:t>Project period:</w:t>
      </w:r>
      <w:r>
        <w:rPr>
          <w:rFonts w:ascii="Arial" w:hAnsi="Arial" w:cs="Arial"/>
          <w:sz w:val="22"/>
          <w:szCs w:val="22"/>
        </w:rPr>
        <w:tab/>
      </w:r>
      <w:r>
        <w:rPr>
          <w:rFonts w:ascii="Arial" w:hAnsi="Arial" w:cs="Arial"/>
          <w:sz w:val="22"/>
          <w:szCs w:val="22"/>
        </w:rPr>
        <w:tab/>
        <w:t xml:space="preserve">09/01/2020 - 08/31/2022 </w:t>
      </w:r>
    </w:p>
    <w:p w14:paraId="70A9503B" w14:textId="77777777" w:rsidR="00B07735" w:rsidRDefault="00B07735" w:rsidP="00B07735">
      <w:pPr>
        <w:tabs>
          <w:tab w:val="left" w:pos="3765"/>
        </w:tabs>
        <w:ind w:left="360" w:hanging="360"/>
        <w:rPr>
          <w:rFonts w:ascii="Arial" w:hAnsi="Arial" w:cs="Arial"/>
          <w:color w:val="000000"/>
          <w:sz w:val="22"/>
          <w:szCs w:val="22"/>
        </w:rPr>
      </w:pPr>
    </w:p>
    <w:p w14:paraId="7BA888EA" w14:textId="77777777" w:rsidR="008B5B31" w:rsidRPr="005564EE" w:rsidRDefault="008B5B31" w:rsidP="008B5B31">
      <w:pPr>
        <w:rPr>
          <w:rFonts w:ascii="Arial" w:hAnsi="Arial" w:cs="Arial"/>
          <w:sz w:val="22"/>
          <w:szCs w:val="22"/>
        </w:rPr>
      </w:pPr>
      <w:r w:rsidRPr="005564EE">
        <w:rPr>
          <w:rFonts w:ascii="Arial" w:hAnsi="Arial" w:cs="Arial"/>
          <w:sz w:val="22"/>
          <w:szCs w:val="22"/>
        </w:rPr>
        <w:t>Agency:</w:t>
      </w:r>
      <w:r w:rsidRPr="005564EE">
        <w:rPr>
          <w:rFonts w:ascii="Arial" w:hAnsi="Arial" w:cs="Arial"/>
          <w:sz w:val="22"/>
          <w:szCs w:val="22"/>
        </w:rPr>
        <w:tab/>
      </w:r>
      <w:r w:rsidRPr="005564EE">
        <w:rPr>
          <w:rFonts w:ascii="Arial" w:hAnsi="Arial" w:cs="Arial"/>
          <w:sz w:val="22"/>
          <w:szCs w:val="22"/>
        </w:rPr>
        <w:tab/>
        <w:t>Research Support Foundation for the State of Bahia (FAPESB), Brazil</w:t>
      </w:r>
    </w:p>
    <w:p w14:paraId="0B9985F4" w14:textId="77777777" w:rsidR="008B5B31" w:rsidRPr="005564EE" w:rsidRDefault="008B5B31" w:rsidP="008B5B31">
      <w:pPr>
        <w:rPr>
          <w:rFonts w:ascii="Arial" w:hAnsi="Arial" w:cs="Arial"/>
          <w:sz w:val="22"/>
          <w:szCs w:val="22"/>
        </w:rPr>
      </w:pPr>
      <w:r w:rsidRPr="005564EE">
        <w:rPr>
          <w:rFonts w:ascii="Arial" w:hAnsi="Arial" w:cs="Arial"/>
          <w:sz w:val="22"/>
          <w:szCs w:val="22"/>
        </w:rPr>
        <w:t>ID#</w:t>
      </w:r>
      <w:r w:rsidRPr="005564EE">
        <w:rPr>
          <w:rFonts w:ascii="Arial" w:hAnsi="Arial" w:cs="Arial"/>
          <w:sz w:val="22"/>
          <w:szCs w:val="22"/>
        </w:rPr>
        <w:tab/>
      </w:r>
      <w:r w:rsidRPr="005564EE">
        <w:rPr>
          <w:rFonts w:ascii="Arial" w:hAnsi="Arial" w:cs="Arial"/>
          <w:sz w:val="22"/>
          <w:szCs w:val="22"/>
        </w:rPr>
        <w:tab/>
      </w:r>
      <w:r w:rsidRPr="005564EE">
        <w:rPr>
          <w:rFonts w:ascii="Arial" w:hAnsi="Arial" w:cs="Arial"/>
          <w:sz w:val="22"/>
          <w:szCs w:val="22"/>
        </w:rPr>
        <w:tab/>
        <w:t>TO PET 0021/2016</w:t>
      </w:r>
    </w:p>
    <w:p w14:paraId="1BB48862" w14:textId="77777777" w:rsidR="008B5B31" w:rsidRPr="005564EE" w:rsidRDefault="008B5B31" w:rsidP="008B5B31">
      <w:pPr>
        <w:autoSpaceDE w:val="0"/>
        <w:autoSpaceDN w:val="0"/>
        <w:rPr>
          <w:rFonts w:ascii="Arial-ItalicMT" w:hAnsi="Arial-ItalicMT" w:cs="Calibri"/>
          <w:i/>
          <w:iCs/>
          <w:sz w:val="22"/>
          <w:szCs w:val="22"/>
        </w:rPr>
      </w:pPr>
      <w:r w:rsidRPr="005564EE">
        <w:rPr>
          <w:rFonts w:ascii="Arial" w:hAnsi="Arial" w:cs="Arial"/>
          <w:sz w:val="22"/>
          <w:szCs w:val="22"/>
        </w:rPr>
        <w:t>Title:</w:t>
      </w:r>
      <w:r w:rsidRPr="005564EE">
        <w:rPr>
          <w:rFonts w:ascii="Arial" w:hAnsi="Arial" w:cs="Arial"/>
          <w:sz w:val="22"/>
          <w:szCs w:val="22"/>
        </w:rPr>
        <w:tab/>
      </w:r>
      <w:r w:rsidRPr="005564EE">
        <w:rPr>
          <w:rFonts w:ascii="Arial" w:hAnsi="Arial" w:cs="Arial"/>
          <w:sz w:val="22"/>
          <w:szCs w:val="22"/>
        </w:rPr>
        <w:tab/>
      </w:r>
      <w:r w:rsidRPr="005564EE">
        <w:rPr>
          <w:rFonts w:ascii="Arial" w:hAnsi="Arial" w:cs="Arial"/>
          <w:sz w:val="22"/>
          <w:szCs w:val="22"/>
        </w:rPr>
        <w:tab/>
        <w:t>Natural History of Congenital Zika Virus Infection</w:t>
      </w:r>
    </w:p>
    <w:p w14:paraId="77E0C78D" w14:textId="77777777" w:rsidR="008B5B31" w:rsidRPr="005564EE" w:rsidRDefault="008B5B31" w:rsidP="008B5B31">
      <w:pPr>
        <w:rPr>
          <w:rFonts w:ascii="Arial" w:hAnsi="Arial" w:cs="Arial"/>
          <w:sz w:val="22"/>
          <w:szCs w:val="22"/>
        </w:rPr>
      </w:pPr>
      <w:r w:rsidRPr="005564EE">
        <w:rPr>
          <w:rFonts w:ascii="Arial" w:hAnsi="Arial" w:cs="Arial"/>
          <w:sz w:val="22"/>
          <w:szCs w:val="22"/>
        </w:rPr>
        <w:t>P.I.:</w:t>
      </w:r>
      <w:r w:rsidRPr="005564EE">
        <w:rPr>
          <w:rFonts w:ascii="Arial" w:hAnsi="Arial" w:cs="Arial"/>
          <w:sz w:val="22"/>
          <w:szCs w:val="22"/>
        </w:rPr>
        <w:tab/>
      </w:r>
      <w:r w:rsidRPr="005564EE">
        <w:rPr>
          <w:rFonts w:ascii="Arial" w:hAnsi="Arial" w:cs="Arial"/>
          <w:sz w:val="22"/>
          <w:szCs w:val="22"/>
        </w:rPr>
        <w:tab/>
      </w:r>
      <w:r w:rsidRPr="005564EE">
        <w:rPr>
          <w:rFonts w:ascii="Arial" w:hAnsi="Arial" w:cs="Arial"/>
          <w:sz w:val="22"/>
          <w:szCs w:val="22"/>
        </w:rPr>
        <w:tab/>
        <w:t>Mitermayer Reis, M.D.,Ph.D</w:t>
      </w:r>
    </w:p>
    <w:p w14:paraId="05547605" w14:textId="77777777" w:rsidR="008B5B31" w:rsidRPr="005564EE" w:rsidRDefault="008B5B31" w:rsidP="008B5B31">
      <w:pPr>
        <w:rPr>
          <w:rFonts w:ascii="Arial" w:hAnsi="Arial" w:cs="Arial"/>
          <w:sz w:val="22"/>
          <w:szCs w:val="22"/>
        </w:rPr>
      </w:pPr>
      <w:r w:rsidRPr="005564EE">
        <w:rPr>
          <w:rFonts w:ascii="Arial" w:hAnsi="Arial" w:cs="Arial"/>
          <w:sz w:val="22"/>
          <w:szCs w:val="22"/>
        </w:rPr>
        <w:t>Role on Project:</w:t>
      </w:r>
      <w:r w:rsidRPr="005564EE">
        <w:rPr>
          <w:rFonts w:ascii="Arial" w:hAnsi="Arial" w:cs="Arial"/>
          <w:sz w:val="22"/>
          <w:szCs w:val="22"/>
        </w:rPr>
        <w:tab/>
        <w:t>Co-Investigator</w:t>
      </w:r>
    </w:p>
    <w:p w14:paraId="144052CB" w14:textId="77777777" w:rsidR="008B5B31" w:rsidRPr="005564EE" w:rsidRDefault="008B5B31" w:rsidP="008B5B31">
      <w:pPr>
        <w:rPr>
          <w:rFonts w:ascii="Arial" w:hAnsi="Arial" w:cs="Arial"/>
          <w:sz w:val="22"/>
          <w:szCs w:val="22"/>
        </w:rPr>
      </w:pPr>
      <w:r w:rsidRPr="005564EE">
        <w:rPr>
          <w:rFonts w:ascii="Arial" w:hAnsi="Arial" w:cs="Arial"/>
          <w:sz w:val="22"/>
          <w:szCs w:val="22"/>
        </w:rPr>
        <w:t>Percent effort:</w:t>
      </w:r>
      <w:r w:rsidRPr="005564EE">
        <w:rPr>
          <w:rFonts w:ascii="Arial" w:hAnsi="Arial" w:cs="Arial"/>
          <w:sz w:val="22"/>
          <w:szCs w:val="22"/>
        </w:rPr>
        <w:tab/>
      </w:r>
      <w:r w:rsidRPr="005564EE">
        <w:rPr>
          <w:rFonts w:ascii="Arial" w:hAnsi="Arial" w:cs="Arial"/>
          <w:sz w:val="22"/>
          <w:szCs w:val="22"/>
        </w:rPr>
        <w:tab/>
        <w:t>2% (no salary support)</w:t>
      </w:r>
    </w:p>
    <w:p w14:paraId="02B4F956" w14:textId="77777777" w:rsidR="008B5B31" w:rsidRPr="005564EE" w:rsidRDefault="008B5B31" w:rsidP="008B5B31">
      <w:pPr>
        <w:rPr>
          <w:rFonts w:ascii="Arial" w:hAnsi="Arial" w:cs="Arial"/>
          <w:sz w:val="22"/>
          <w:szCs w:val="22"/>
        </w:rPr>
      </w:pPr>
      <w:r w:rsidRPr="005564EE">
        <w:rPr>
          <w:rFonts w:ascii="Arial" w:hAnsi="Arial" w:cs="Arial"/>
          <w:sz w:val="22"/>
          <w:szCs w:val="22"/>
        </w:rPr>
        <w:t>Direct costs per year:</w:t>
      </w:r>
      <w:r w:rsidRPr="005564EE">
        <w:rPr>
          <w:rFonts w:ascii="Arial" w:hAnsi="Arial" w:cs="Arial"/>
          <w:sz w:val="22"/>
          <w:szCs w:val="22"/>
        </w:rPr>
        <w:tab/>
        <w:t>$158,416</w:t>
      </w:r>
    </w:p>
    <w:p w14:paraId="73CE0592" w14:textId="77777777" w:rsidR="008B5B31" w:rsidRPr="005564EE" w:rsidRDefault="008B5B31" w:rsidP="008B5B31">
      <w:pPr>
        <w:rPr>
          <w:rFonts w:ascii="Arial" w:hAnsi="Arial" w:cs="Arial"/>
          <w:sz w:val="22"/>
          <w:szCs w:val="22"/>
        </w:rPr>
      </w:pPr>
      <w:r w:rsidRPr="005564EE">
        <w:rPr>
          <w:rFonts w:ascii="Arial" w:hAnsi="Arial" w:cs="Arial"/>
          <w:sz w:val="22"/>
          <w:szCs w:val="22"/>
        </w:rPr>
        <w:t>Total costs for project period: $442,801</w:t>
      </w:r>
    </w:p>
    <w:p w14:paraId="41B8AE1F" w14:textId="77777777" w:rsidR="008B5B31" w:rsidRPr="005564EE" w:rsidRDefault="008B5B31" w:rsidP="008B5B31">
      <w:pPr>
        <w:rPr>
          <w:rFonts w:ascii="Arial" w:hAnsi="Arial" w:cs="Arial"/>
          <w:sz w:val="22"/>
          <w:szCs w:val="22"/>
        </w:rPr>
      </w:pPr>
      <w:r w:rsidRPr="005564EE">
        <w:rPr>
          <w:rFonts w:ascii="Arial" w:hAnsi="Arial" w:cs="Arial"/>
          <w:sz w:val="22"/>
          <w:szCs w:val="22"/>
        </w:rPr>
        <w:t>Project period:</w:t>
      </w:r>
      <w:r w:rsidRPr="005564EE">
        <w:rPr>
          <w:rFonts w:ascii="Arial" w:hAnsi="Arial" w:cs="Arial"/>
          <w:sz w:val="22"/>
          <w:szCs w:val="22"/>
        </w:rPr>
        <w:tab/>
      </w:r>
      <w:r w:rsidRPr="005564EE">
        <w:rPr>
          <w:rFonts w:ascii="Arial" w:hAnsi="Arial" w:cs="Arial"/>
          <w:sz w:val="22"/>
          <w:szCs w:val="22"/>
        </w:rPr>
        <w:tab/>
        <w:t>08/01/2017 - 07/31/20</w:t>
      </w:r>
      <w:r>
        <w:rPr>
          <w:rFonts w:ascii="Arial" w:hAnsi="Arial" w:cs="Arial"/>
          <w:sz w:val="22"/>
          <w:szCs w:val="22"/>
        </w:rPr>
        <w:t>22</w:t>
      </w:r>
    </w:p>
    <w:p w14:paraId="64FCC462" w14:textId="77777777" w:rsidR="008B5B31" w:rsidRDefault="008B5B31" w:rsidP="008B5B31">
      <w:pPr>
        <w:tabs>
          <w:tab w:val="left" w:pos="2160"/>
        </w:tabs>
        <w:rPr>
          <w:rFonts w:ascii="Arial" w:hAnsi="Arial" w:cs="Arial"/>
          <w:sz w:val="22"/>
          <w:szCs w:val="22"/>
        </w:rPr>
      </w:pPr>
    </w:p>
    <w:p w14:paraId="47F00A7B" w14:textId="77777777" w:rsidR="006D24ED" w:rsidRPr="005564EE" w:rsidRDefault="006D24ED" w:rsidP="006D24ED">
      <w:pPr>
        <w:tabs>
          <w:tab w:val="left" w:pos="2160"/>
        </w:tabs>
        <w:rPr>
          <w:rFonts w:ascii="Arial" w:hAnsi="Arial" w:cs="Arial"/>
          <w:sz w:val="22"/>
          <w:szCs w:val="22"/>
        </w:rPr>
      </w:pPr>
      <w:r w:rsidRPr="005564EE">
        <w:rPr>
          <w:rFonts w:ascii="Arial" w:hAnsi="Arial" w:cs="Arial"/>
          <w:sz w:val="22"/>
          <w:szCs w:val="22"/>
        </w:rPr>
        <w:t>Agency:</w:t>
      </w:r>
      <w:r w:rsidRPr="005564EE">
        <w:rPr>
          <w:rFonts w:ascii="Arial" w:hAnsi="Arial" w:cs="Arial"/>
          <w:sz w:val="22"/>
          <w:szCs w:val="22"/>
        </w:rPr>
        <w:tab/>
        <w:t>NIH/FIC</w:t>
      </w:r>
    </w:p>
    <w:p w14:paraId="5ECEDCBC" w14:textId="63E107C4" w:rsidR="006D24ED" w:rsidRPr="005564EE" w:rsidRDefault="006D24ED" w:rsidP="006D24ED">
      <w:pPr>
        <w:tabs>
          <w:tab w:val="left" w:pos="2160"/>
        </w:tabs>
        <w:rPr>
          <w:rFonts w:ascii="Arial" w:hAnsi="Arial" w:cs="Arial"/>
          <w:sz w:val="22"/>
          <w:szCs w:val="22"/>
        </w:rPr>
      </w:pPr>
      <w:r w:rsidRPr="005564EE">
        <w:rPr>
          <w:rFonts w:ascii="Arial" w:hAnsi="Arial" w:cs="Arial"/>
          <w:sz w:val="22"/>
          <w:szCs w:val="22"/>
        </w:rPr>
        <w:t>ID#</w:t>
      </w:r>
      <w:r w:rsidRPr="005564EE">
        <w:rPr>
          <w:rFonts w:ascii="Arial" w:hAnsi="Arial" w:cs="Arial"/>
          <w:sz w:val="22"/>
          <w:szCs w:val="22"/>
        </w:rPr>
        <w:tab/>
      </w:r>
      <w:r>
        <w:rPr>
          <w:rFonts w:ascii="Arial" w:hAnsi="Arial" w:cs="Arial"/>
          <w:bCs/>
          <w:sz w:val="22"/>
          <w:szCs w:val="22"/>
        </w:rPr>
        <w:t>2</w:t>
      </w:r>
      <w:r w:rsidRPr="005564EE">
        <w:rPr>
          <w:rFonts w:ascii="Arial" w:hAnsi="Arial" w:cs="Arial"/>
          <w:bCs/>
          <w:sz w:val="22"/>
          <w:szCs w:val="22"/>
        </w:rPr>
        <w:t xml:space="preserve"> D43 TW010540</w:t>
      </w:r>
    </w:p>
    <w:p w14:paraId="40F70026" w14:textId="77777777" w:rsidR="006D24ED" w:rsidRPr="005564EE" w:rsidRDefault="006D24ED" w:rsidP="006D24ED">
      <w:pPr>
        <w:tabs>
          <w:tab w:val="left" w:pos="180"/>
          <w:tab w:val="left" w:pos="2160"/>
        </w:tabs>
        <w:rPr>
          <w:rFonts w:ascii="Arial" w:hAnsi="Arial" w:cs="Arial"/>
          <w:bCs/>
          <w:sz w:val="22"/>
          <w:szCs w:val="22"/>
        </w:rPr>
      </w:pPr>
      <w:r w:rsidRPr="005564EE">
        <w:rPr>
          <w:rFonts w:ascii="Arial" w:hAnsi="Arial" w:cs="Arial"/>
          <w:sz w:val="22"/>
          <w:szCs w:val="22"/>
        </w:rPr>
        <w:t>Title:</w:t>
      </w:r>
      <w:r w:rsidRPr="005564EE">
        <w:rPr>
          <w:rFonts w:ascii="Arial" w:hAnsi="Arial" w:cs="Arial"/>
          <w:sz w:val="22"/>
          <w:szCs w:val="22"/>
        </w:rPr>
        <w:tab/>
        <w:t>Global Health Fellows and Scholars Program</w:t>
      </w:r>
    </w:p>
    <w:p w14:paraId="5ECD8234" w14:textId="77777777" w:rsidR="006D24ED" w:rsidRPr="005564EE" w:rsidRDefault="006D24ED" w:rsidP="006D24ED">
      <w:pPr>
        <w:tabs>
          <w:tab w:val="left" w:pos="2160"/>
        </w:tabs>
        <w:ind w:left="2160" w:hanging="2160"/>
        <w:rPr>
          <w:rFonts w:ascii="Arial" w:hAnsi="Arial" w:cs="Arial"/>
          <w:sz w:val="22"/>
          <w:szCs w:val="22"/>
        </w:rPr>
      </w:pPr>
      <w:r w:rsidRPr="005564EE">
        <w:rPr>
          <w:rFonts w:ascii="Arial" w:hAnsi="Arial" w:cs="Arial"/>
          <w:sz w:val="22"/>
          <w:szCs w:val="22"/>
        </w:rPr>
        <w:t>P.I.:</w:t>
      </w:r>
      <w:r w:rsidRPr="005564EE">
        <w:rPr>
          <w:rFonts w:ascii="Arial" w:hAnsi="Arial" w:cs="Arial"/>
          <w:sz w:val="22"/>
          <w:szCs w:val="22"/>
        </w:rPr>
        <w:tab/>
        <w:t>Albert I. Ko, M.D. (M-PI with Lee W. Riley, M.D., Michele Barry, M.D., Purnima Madhivan, Ph.D.)</w:t>
      </w:r>
    </w:p>
    <w:p w14:paraId="0D08DAE9" w14:textId="77777777" w:rsidR="006D24ED" w:rsidRPr="005564EE" w:rsidRDefault="006D24ED" w:rsidP="006D24ED">
      <w:pPr>
        <w:tabs>
          <w:tab w:val="left" w:pos="2160"/>
        </w:tabs>
        <w:rPr>
          <w:rFonts w:ascii="Arial" w:hAnsi="Arial" w:cs="Arial"/>
          <w:sz w:val="22"/>
          <w:szCs w:val="22"/>
        </w:rPr>
      </w:pPr>
      <w:r>
        <w:rPr>
          <w:rFonts w:ascii="Arial" w:hAnsi="Arial" w:cs="Arial"/>
          <w:sz w:val="22"/>
          <w:szCs w:val="22"/>
        </w:rPr>
        <w:t>Percent effort:</w:t>
      </w:r>
      <w:r>
        <w:rPr>
          <w:rFonts w:ascii="Arial" w:hAnsi="Arial" w:cs="Arial"/>
          <w:sz w:val="22"/>
          <w:szCs w:val="22"/>
        </w:rPr>
        <w:tab/>
        <w:t>5%</w:t>
      </w:r>
    </w:p>
    <w:p w14:paraId="27C2E434" w14:textId="77777777" w:rsidR="006D24ED" w:rsidRPr="005564EE" w:rsidRDefault="006D24ED" w:rsidP="006D24ED">
      <w:pPr>
        <w:tabs>
          <w:tab w:val="left" w:pos="2160"/>
        </w:tabs>
        <w:rPr>
          <w:rFonts w:ascii="Arial" w:hAnsi="Arial" w:cs="Arial"/>
          <w:sz w:val="22"/>
          <w:szCs w:val="22"/>
        </w:rPr>
      </w:pPr>
      <w:r w:rsidRPr="005564EE">
        <w:rPr>
          <w:rFonts w:ascii="Arial" w:hAnsi="Arial" w:cs="Arial"/>
          <w:sz w:val="22"/>
          <w:szCs w:val="22"/>
        </w:rPr>
        <w:t>Direct costs per year:</w:t>
      </w:r>
      <w:r w:rsidRPr="005564EE">
        <w:rPr>
          <w:rFonts w:ascii="Arial" w:hAnsi="Arial" w:cs="Arial"/>
          <w:sz w:val="22"/>
          <w:szCs w:val="22"/>
        </w:rPr>
        <w:tab/>
        <w:t>$</w:t>
      </w:r>
      <w:r w:rsidRPr="005564EE">
        <w:rPr>
          <w:rFonts w:ascii="Arial" w:hAnsi="Arial" w:cs="Arial"/>
          <w:bCs/>
          <w:sz w:val="22"/>
          <w:szCs w:val="22"/>
        </w:rPr>
        <w:t>1,057,110</w:t>
      </w:r>
    </w:p>
    <w:p w14:paraId="7AB96445" w14:textId="77777777" w:rsidR="006D24ED" w:rsidRPr="005564EE" w:rsidRDefault="006D24ED" w:rsidP="006D24ED">
      <w:pPr>
        <w:tabs>
          <w:tab w:val="left" w:pos="2160"/>
        </w:tabs>
        <w:rPr>
          <w:rFonts w:ascii="Arial" w:hAnsi="Arial" w:cs="Arial"/>
          <w:sz w:val="22"/>
          <w:szCs w:val="22"/>
        </w:rPr>
      </w:pPr>
      <w:r w:rsidRPr="005564EE">
        <w:rPr>
          <w:rFonts w:ascii="Arial" w:hAnsi="Arial" w:cs="Arial"/>
          <w:sz w:val="22"/>
          <w:szCs w:val="22"/>
        </w:rPr>
        <w:t>Total costs for project period: $5,278,255</w:t>
      </w:r>
    </w:p>
    <w:p w14:paraId="3548B2EA" w14:textId="77777777" w:rsidR="006D24ED" w:rsidRPr="005564EE" w:rsidRDefault="006D24ED" w:rsidP="006D24ED">
      <w:pPr>
        <w:tabs>
          <w:tab w:val="left" w:pos="2160"/>
        </w:tabs>
        <w:rPr>
          <w:rFonts w:ascii="Arial" w:hAnsi="Arial" w:cs="Arial"/>
          <w:sz w:val="22"/>
          <w:szCs w:val="22"/>
        </w:rPr>
      </w:pPr>
      <w:r w:rsidRPr="005564EE">
        <w:rPr>
          <w:rFonts w:ascii="Arial" w:hAnsi="Arial" w:cs="Arial"/>
          <w:sz w:val="22"/>
          <w:szCs w:val="22"/>
        </w:rPr>
        <w:t>Project period:</w:t>
      </w:r>
      <w:r w:rsidRPr="005564EE">
        <w:rPr>
          <w:rFonts w:ascii="Arial" w:hAnsi="Arial" w:cs="Arial"/>
          <w:sz w:val="22"/>
          <w:szCs w:val="22"/>
        </w:rPr>
        <w:tab/>
        <w:t>07/01/2017</w:t>
      </w:r>
      <w:r w:rsidRPr="005564EE">
        <w:rPr>
          <w:rFonts w:ascii="Arial" w:hAnsi="Arial" w:cs="Arial"/>
          <w:sz w:val="22"/>
          <w:szCs w:val="22"/>
          <w:lang w:eastAsia="zh-TW"/>
        </w:rPr>
        <w:t xml:space="preserve"> </w:t>
      </w:r>
      <w:r w:rsidRPr="005564EE">
        <w:rPr>
          <w:rFonts w:ascii="Arial" w:hAnsi="Arial" w:cs="Arial"/>
          <w:bCs/>
          <w:sz w:val="22"/>
          <w:szCs w:val="22"/>
        </w:rPr>
        <w:t xml:space="preserve">- </w:t>
      </w:r>
      <w:r w:rsidRPr="005564EE">
        <w:rPr>
          <w:rFonts w:ascii="Arial" w:hAnsi="Arial" w:cs="Arial"/>
          <w:sz w:val="22"/>
          <w:szCs w:val="22"/>
        </w:rPr>
        <w:t>06/30/2022</w:t>
      </w:r>
    </w:p>
    <w:p w14:paraId="35458AF1" w14:textId="77777777" w:rsidR="006D24ED" w:rsidRDefault="006D24ED" w:rsidP="00360CB4">
      <w:pPr>
        <w:tabs>
          <w:tab w:val="left" w:pos="3765"/>
        </w:tabs>
        <w:ind w:left="360" w:hanging="360"/>
        <w:rPr>
          <w:rFonts w:ascii="Arial" w:hAnsi="Arial" w:cs="Arial"/>
          <w:color w:val="000000"/>
          <w:sz w:val="22"/>
          <w:szCs w:val="22"/>
        </w:rPr>
      </w:pPr>
    </w:p>
    <w:p w14:paraId="12410A94" w14:textId="4C3F2DC0" w:rsidR="00360CB4" w:rsidRPr="009D6115" w:rsidRDefault="00360CB4" w:rsidP="009D6115">
      <w:pPr>
        <w:rPr>
          <w:rFonts w:ascii="Arial" w:hAnsi="Arial" w:cs="Arial"/>
          <w:sz w:val="22"/>
          <w:szCs w:val="22"/>
        </w:rPr>
      </w:pPr>
      <w:r w:rsidRPr="009D6115">
        <w:rPr>
          <w:rFonts w:ascii="Arial" w:hAnsi="Arial" w:cs="Arial"/>
          <w:sz w:val="22"/>
          <w:szCs w:val="22"/>
        </w:rPr>
        <w:t>Agency:</w:t>
      </w:r>
      <w:r w:rsidRPr="009D6115">
        <w:rPr>
          <w:rFonts w:ascii="Arial" w:hAnsi="Arial" w:cs="Arial"/>
          <w:sz w:val="22"/>
          <w:szCs w:val="22"/>
        </w:rPr>
        <w:tab/>
      </w:r>
      <w:r w:rsidR="009D6115">
        <w:rPr>
          <w:rFonts w:ascii="Arial" w:hAnsi="Arial" w:cs="Arial"/>
          <w:sz w:val="22"/>
          <w:szCs w:val="22"/>
        </w:rPr>
        <w:tab/>
      </w:r>
      <w:r w:rsidRPr="009D6115">
        <w:rPr>
          <w:rFonts w:ascii="Arial" w:hAnsi="Arial" w:cs="Arial"/>
          <w:sz w:val="22"/>
          <w:szCs w:val="22"/>
        </w:rPr>
        <w:t>Connecticut Department of Public Health</w:t>
      </w:r>
    </w:p>
    <w:p w14:paraId="643F7B99" w14:textId="77777777" w:rsidR="00360CB4" w:rsidRPr="005564EE" w:rsidRDefault="00360CB4" w:rsidP="00360CB4">
      <w:pPr>
        <w:rPr>
          <w:rFonts w:ascii="Arial" w:hAnsi="Arial" w:cs="Arial"/>
          <w:sz w:val="22"/>
          <w:szCs w:val="22"/>
        </w:rPr>
      </w:pPr>
      <w:r w:rsidRPr="005564EE">
        <w:rPr>
          <w:rFonts w:ascii="Arial" w:hAnsi="Arial" w:cs="Arial"/>
          <w:sz w:val="22"/>
          <w:szCs w:val="22"/>
        </w:rPr>
        <w:t>ID#</w:t>
      </w:r>
      <w:r w:rsidRPr="005564EE">
        <w:rPr>
          <w:rFonts w:ascii="Arial" w:hAnsi="Arial" w:cs="Arial"/>
          <w:sz w:val="22"/>
          <w:szCs w:val="22"/>
        </w:rPr>
        <w:tab/>
      </w:r>
      <w:r w:rsidRPr="005564EE">
        <w:rPr>
          <w:rFonts w:ascii="Arial" w:hAnsi="Arial" w:cs="Arial"/>
          <w:sz w:val="22"/>
          <w:szCs w:val="22"/>
        </w:rPr>
        <w:tab/>
      </w:r>
      <w:r w:rsidRPr="005564EE">
        <w:rPr>
          <w:rFonts w:ascii="Arial" w:hAnsi="Arial" w:cs="Arial"/>
          <w:sz w:val="22"/>
          <w:szCs w:val="22"/>
        </w:rPr>
        <w:tab/>
      </w:r>
      <w:r w:rsidRPr="00D35D90">
        <w:rPr>
          <w:rFonts w:ascii="Arial" w:hAnsi="Arial" w:cs="Arial"/>
          <w:sz w:val="22"/>
          <w:szCs w:val="22"/>
          <w:bdr w:val="none" w:sz="0" w:space="0" w:color="auto" w:frame="1"/>
          <w:shd w:val="clear" w:color="auto" w:fill="FFFFFF"/>
        </w:rPr>
        <w:t>2017-0026-5</w:t>
      </w:r>
    </w:p>
    <w:p w14:paraId="72758062" w14:textId="77777777" w:rsidR="00360CB4" w:rsidRPr="005564EE" w:rsidRDefault="00360CB4" w:rsidP="00360CB4">
      <w:pPr>
        <w:autoSpaceDE w:val="0"/>
        <w:autoSpaceDN w:val="0"/>
        <w:ind w:left="2160" w:hanging="2160"/>
        <w:rPr>
          <w:rFonts w:ascii="Arial-ItalicMT" w:hAnsi="Arial-ItalicMT" w:cs="Calibri"/>
          <w:i/>
          <w:iCs/>
          <w:sz w:val="22"/>
          <w:szCs w:val="22"/>
        </w:rPr>
      </w:pPr>
      <w:r w:rsidRPr="005564EE">
        <w:rPr>
          <w:rFonts w:ascii="Arial" w:hAnsi="Arial" w:cs="Arial"/>
          <w:sz w:val="22"/>
          <w:szCs w:val="22"/>
        </w:rPr>
        <w:t>Title:</w:t>
      </w:r>
      <w:r w:rsidRPr="005564EE">
        <w:rPr>
          <w:rFonts w:ascii="Arial" w:hAnsi="Arial" w:cs="Arial"/>
          <w:sz w:val="22"/>
          <w:szCs w:val="22"/>
        </w:rPr>
        <w:tab/>
      </w:r>
      <w:r>
        <w:rPr>
          <w:rFonts w:ascii="Arial" w:hAnsi="Arial" w:cs="Arial"/>
          <w:sz w:val="22"/>
          <w:szCs w:val="22"/>
          <w:shd w:val="clear" w:color="auto" w:fill="FFFFFF"/>
        </w:rPr>
        <w:t>Emerging Infections Program and Epidemiology Program: COVID-19 Related Responses</w:t>
      </w:r>
    </w:p>
    <w:p w14:paraId="20CB2DB5" w14:textId="77777777" w:rsidR="00360CB4" w:rsidRDefault="00360CB4" w:rsidP="00360CB4">
      <w:pPr>
        <w:ind w:left="2160" w:hanging="2160"/>
        <w:rPr>
          <w:rFonts w:ascii="Arial" w:hAnsi="Arial" w:cs="Arial"/>
          <w:sz w:val="22"/>
          <w:szCs w:val="22"/>
          <w:lang w:val="pt-BR"/>
        </w:rPr>
      </w:pPr>
      <w:r w:rsidRPr="00F56605">
        <w:rPr>
          <w:rFonts w:ascii="Arial" w:hAnsi="Arial" w:cs="Arial"/>
          <w:sz w:val="22"/>
          <w:szCs w:val="22"/>
          <w:lang w:val="pt-BR"/>
        </w:rPr>
        <w:t>P.I.:</w:t>
      </w:r>
      <w:r w:rsidRPr="00F56605">
        <w:rPr>
          <w:rFonts w:ascii="Arial" w:hAnsi="Arial" w:cs="Arial"/>
          <w:sz w:val="22"/>
          <w:szCs w:val="22"/>
          <w:lang w:val="pt-BR"/>
        </w:rPr>
        <w:tab/>
        <w:t>Linda Niccolai, Ph.</w:t>
      </w:r>
      <w:r>
        <w:rPr>
          <w:rFonts w:ascii="Arial" w:hAnsi="Arial" w:cs="Arial"/>
          <w:sz w:val="22"/>
          <w:szCs w:val="22"/>
          <w:lang w:val="pt-BR"/>
        </w:rPr>
        <w:t>D.</w:t>
      </w:r>
    </w:p>
    <w:p w14:paraId="2DA54735" w14:textId="77777777" w:rsidR="00360CB4" w:rsidRPr="00F56605" w:rsidRDefault="00360CB4" w:rsidP="00360CB4">
      <w:pPr>
        <w:tabs>
          <w:tab w:val="left" w:pos="2160"/>
        </w:tabs>
        <w:rPr>
          <w:rFonts w:ascii="Arial" w:hAnsi="Arial" w:cs="Arial"/>
          <w:sz w:val="22"/>
          <w:szCs w:val="22"/>
        </w:rPr>
      </w:pPr>
      <w:r w:rsidRPr="005564EE">
        <w:rPr>
          <w:rFonts w:ascii="Arial" w:hAnsi="Arial" w:cs="Arial"/>
          <w:sz w:val="22"/>
          <w:szCs w:val="22"/>
        </w:rPr>
        <w:t>Role on Project:</w:t>
      </w:r>
      <w:r w:rsidRPr="005564EE">
        <w:rPr>
          <w:rFonts w:ascii="Arial" w:hAnsi="Arial" w:cs="Arial"/>
          <w:sz w:val="22"/>
          <w:szCs w:val="22"/>
        </w:rPr>
        <w:tab/>
      </w:r>
      <w:r>
        <w:rPr>
          <w:rFonts w:ascii="Arial" w:hAnsi="Arial" w:cs="Arial"/>
          <w:sz w:val="22"/>
          <w:szCs w:val="22"/>
        </w:rPr>
        <w:t>Sub-contract PI</w:t>
      </w:r>
    </w:p>
    <w:p w14:paraId="38A9768D" w14:textId="77777777" w:rsidR="00360CB4" w:rsidRPr="005564EE" w:rsidRDefault="00360CB4" w:rsidP="00360CB4">
      <w:pPr>
        <w:rPr>
          <w:rFonts w:ascii="Arial" w:hAnsi="Arial" w:cs="Arial"/>
          <w:sz w:val="22"/>
          <w:szCs w:val="22"/>
        </w:rPr>
      </w:pPr>
      <w:r>
        <w:rPr>
          <w:rFonts w:ascii="Arial" w:hAnsi="Arial" w:cs="Arial"/>
          <w:sz w:val="22"/>
          <w:szCs w:val="22"/>
        </w:rPr>
        <w:t>Percent effort:</w:t>
      </w:r>
      <w:r>
        <w:rPr>
          <w:rFonts w:ascii="Arial" w:hAnsi="Arial" w:cs="Arial"/>
          <w:sz w:val="22"/>
          <w:szCs w:val="22"/>
        </w:rPr>
        <w:tab/>
      </w:r>
      <w:r>
        <w:rPr>
          <w:rFonts w:ascii="Arial" w:hAnsi="Arial" w:cs="Arial"/>
          <w:sz w:val="22"/>
          <w:szCs w:val="22"/>
        </w:rPr>
        <w:tab/>
        <w:t>25</w:t>
      </w:r>
      <w:r w:rsidRPr="005564EE">
        <w:rPr>
          <w:rFonts w:ascii="Arial" w:hAnsi="Arial" w:cs="Arial"/>
          <w:sz w:val="22"/>
          <w:szCs w:val="22"/>
        </w:rPr>
        <w:t>%</w:t>
      </w:r>
    </w:p>
    <w:p w14:paraId="5835BED6" w14:textId="77777777" w:rsidR="00360CB4" w:rsidRPr="005564EE" w:rsidRDefault="00360CB4" w:rsidP="00360CB4">
      <w:pPr>
        <w:rPr>
          <w:rFonts w:ascii="Arial" w:hAnsi="Arial" w:cs="Arial"/>
          <w:sz w:val="22"/>
          <w:szCs w:val="22"/>
        </w:rPr>
      </w:pPr>
      <w:r w:rsidRPr="005564EE">
        <w:rPr>
          <w:rFonts w:ascii="Arial" w:hAnsi="Arial" w:cs="Arial"/>
          <w:sz w:val="22"/>
          <w:szCs w:val="22"/>
        </w:rPr>
        <w:t>Direct costs per year:</w:t>
      </w:r>
      <w:r w:rsidRPr="005564EE">
        <w:rPr>
          <w:rFonts w:ascii="Arial" w:hAnsi="Arial" w:cs="Arial"/>
          <w:sz w:val="22"/>
          <w:szCs w:val="22"/>
        </w:rPr>
        <w:tab/>
        <w:t>$</w:t>
      </w:r>
      <w:r>
        <w:rPr>
          <w:rFonts w:ascii="Arial" w:hAnsi="Arial" w:cs="Arial"/>
          <w:bCs/>
          <w:sz w:val="22"/>
          <w:szCs w:val="22"/>
        </w:rPr>
        <w:t>128,332</w:t>
      </w:r>
    </w:p>
    <w:p w14:paraId="20E6F9C0" w14:textId="77777777" w:rsidR="00360CB4" w:rsidRPr="005564EE" w:rsidRDefault="00360CB4" w:rsidP="00360CB4">
      <w:pPr>
        <w:rPr>
          <w:rFonts w:ascii="Arial" w:hAnsi="Arial" w:cs="Arial"/>
          <w:sz w:val="22"/>
          <w:szCs w:val="22"/>
        </w:rPr>
      </w:pPr>
      <w:r w:rsidRPr="005564EE">
        <w:rPr>
          <w:rFonts w:ascii="Arial" w:hAnsi="Arial" w:cs="Arial"/>
          <w:sz w:val="22"/>
          <w:szCs w:val="22"/>
        </w:rPr>
        <w:t>Total cost</w:t>
      </w:r>
      <w:r>
        <w:rPr>
          <w:rFonts w:ascii="Arial" w:hAnsi="Arial" w:cs="Arial"/>
          <w:sz w:val="22"/>
          <w:szCs w:val="22"/>
        </w:rPr>
        <w:t>s for project period: $2</w:t>
      </w:r>
      <w:r>
        <w:rPr>
          <w:rFonts w:ascii="Arial" w:hAnsi="Arial" w:cs="Arial"/>
          <w:bCs/>
          <w:sz w:val="22"/>
          <w:szCs w:val="22"/>
        </w:rPr>
        <w:t>14,956</w:t>
      </w:r>
    </w:p>
    <w:p w14:paraId="580804B4" w14:textId="77777777" w:rsidR="00360CB4" w:rsidRPr="005564EE" w:rsidRDefault="00360CB4" w:rsidP="00360CB4">
      <w:pPr>
        <w:rPr>
          <w:rFonts w:ascii="Arial" w:hAnsi="Arial" w:cs="Arial"/>
          <w:sz w:val="22"/>
          <w:szCs w:val="22"/>
        </w:rPr>
      </w:pPr>
      <w:r>
        <w:rPr>
          <w:rFonts w:ascii="Arial" w:hAnsi="Arial" w:cs="Arial"/>
          <w:sz w:val="22"/>
          <w:szCs w:val="22"/>
        </w:rPr>
        <w:t>Project period:</w:t>
      </w:r>
      <w:r>
        <w:rPr>
          <w:rFonts w:ascii="Arial" w:hAnsi="Arial" w:cs="Arial"/>
          <w:sz w:val="22"/>
          <w:szCs w:val="22"/>
        </w:rPr>
        <w:tab/>
      </w:r>
      <w:r>
        <w:rPr>
          <w:rFonts w:ascii="Arial" w:hAnsi="Arial" w:cs="Arial"/>
          <w:sz w:val="22"/>
          <w:szCs w:val="22"/>
        </w:rPr>
        <w:tab/>
        <w:t>08/26/2020 - 10/19/2020</w:t>
      </w:r>
    </w:p>
    <w:p w14:paraId="08F2B716" w14:textId="77777777" w:rsidR="00360CB4" w:rsidRPr="005564EE" w:rsidRDefault="00360CB4" w:rsidP="00DF7355">
      <w:pPr>
        <w:rPr>
          <w:rFonts w:ascii="Arial" w:hAnsi="Arial" w:cs="Arial"/>
          <w:sz w:val="22"/>
          <w:szCs w:val="22"/>
          <w:u w:val="single"/>
        </w:rPr>
      </w:pPr>
    </w:p>
    <w:p w14:paraId="09E34D3B" w14:textId="77777777" w:rsidR="002270CE" w:rsidRPr="005564EE" w:rsidRDefault="002270CE" w:rsidP="002270CE">
      <w:pPr>
        <w:tabs>
          <w:tab w:val="left" w:pos="2160"/>
        </w:tabs>
        <w:rPr>
          <w:rFonts w:ascii="Arial" w:hAnsi="Arial" w:cs="Arial"/>
          <w:sz w:val="22"/>
          <w:szCs w:val="22"/>
        </w:rPr>
      </w:pPr>
      <w:r w:rsidRPr="005564EE">
        <w:rPr>
          <w:rFonts w:ascii="Arial" w:hAnsi="Arial" w:cs="Arial"/>
          <w:sz w:val="22"/>
          <w:szCs w:val="22"/>
        </w:rPr>
        <w:t>Agency:</w:t>
      </w:r>
      <w:r w:rsidRPr="005564EE">
        <w:rPr>
          <w:rFonts w:ascii="Arial" w:hAnsi="Arial" w:cs="Arial"/>
          <w:sz w:val="22"/>
          <w:szCs w:val="22"/>
        </w:rPr>
        <w:tab/>
        <w:t>Westat</w:t>
      </w:r>
    </w:p>
    <w:p w14:paraId="70167539" w14:textId="77777777" w:rsidR="002270CE" w:rsidRPr="005564EE" w:rsidRDefault="002270CE" w:rsidP="002270CE">
      <w:pPr>
        <w:tabs>
          <w:tab w:val="left" w:pos="2160"/>
        </w:tabs>
        <w:rPr>
          <w:rFonts w:ascii="Arial" w:hAnsi="Arial" w:cs="Arial"/>
          <w:sz w:val="22"/>
          <w:szCs w:val="22"/>
        </w:rPr>
      </w:pPr>
      <w:r w:rsidRPr="005564EE">
        <w:rPr>
          <w:rFonts w:ascii="Arial" w:hAnsi="Arial" w:cs="Arial"/>
          <w:sz w:val="22"/>
          <w:szCs w:val="22"/>
        </w:rPr>
        <w:t>ID#</w:t>
      </w:r>
      <w:r w:rsidRPr="005564EE">
        <w:rPr>
          <w:rFonts w:ascii="Arial" w:hAnsi="Arial" w:cs="Arial"/>
          <w:sz w:val="22"/>
          <w:szCs w:val="22"/>
        </w:rPr>
        <w:tab/>
        <w:t>#6579-S0</w:t>
      </w:r>
    </w:p>
    <w:p w14:paraId="289BECAA" w14:textId="77777777" w:rsidR="002270CE" w:rsidRPr="005564EE" w:rsidRDefault="002270CE" w:rsidP="002270CE">
      <w:pPr>
        <w:tabs>
          <w:tab w:val="left" w:pos="2160"/>
        </w:tabs>
        <w:ind w:left="2160" w:hanging="2160"/>
        <w:rPr>
          <w:rFonts w:ascii="Arial" w:hAnsi="Arial" w:cs="Arial"/>
          <w:sz w:val="22"/>
          <w:szCs w:val="22"/>
        </w:rPr>
      </w:pPr>
      <w:r w:rsidRPr="005564EE">
        <w:rPr>
          <w:rFonts w:ascii="Arial" w:hAnsi="Arial" w:cs="Arial"/>
          <w:sz w:val="22"/>
          <w:szCs w:val="22"/>
        </w:rPr>
        <w:t>Title:</w:t>
      </w:r>
      <w:r w:rsidRPr="005564EE">
        <w:rPr>
          <w:rFonts w:ascii="Arial" w:hAnsi="Arial" w:cs="Arial"/>
          <w:sz w:val="22"/>
          <w:szCs w:val="22"/>
        </w:rPr>
        <w:tab/>
        <w:t>NICHD International and Domestic Pediatric and Maternal HIV and Other High Priority Infectious Diseases Data Coordinating Center</w:t>
      </w:r>
    </w:p>
    <w:p w14:paraId="00D31166" w14:textId="77777777" w:rsidR="002270CE" w:rsidRPr="005564EE" w:rsidRDefault="002270CE" w:rsidP="002270CE">
      <w:pPr>
        <w:tabs>
          <w:tab w:val="left" w:pos="2160"/>
        </w:tabs>
        <w:rPr>
          <w:rFonts w:ascii="Arial" w:hAnsi="Arial" w:cs="Arial"/>
          <w:sz w:val="22"/>
          <w:szCs w:val="22"/>
        </w:rPr>
      </w:pPr>
      <w:r w:rsidRPr="005564EE">
        <w:rPr>
          <w:rFonts w:ascii="Arial" w:hAnsi="Arial" w:cs="Arial"/>
          <w:sz w:val="22"/>
          <w:szCs w:val="22"/>
        </w:rPr>
        <w:t>P.I.:</w:t>
      </w:r>
      <w:r w:rsidRPr="005564EE">
        <w:rPr>
          <w:rFonts w:ascii="Arial" w:hAnsi="Arial" w:cs="Arial"/>
          <w:sz w:val="22"/>
          <w:szCs w:val="22"/>
        </w:rPr>
        <w:tab/>
        <w:t>Barbara Driver</w:t>
      </w:r>
    </w:p>
    <w:p w14:paraId="3C4F2F27" w14:textId="77777777" w:rsidR="002270CE" w:rsidRPr="005564EE" w:rsidRDefault="002270CE" w:rsidP="002270CE">
      <w:pPr>
        <w:tabs>
          <w:tab w:val="left" w:pos="2160"/>
        </w:tabs>
        <w:rPr>
          <w:rFonts w:ascii="Arial" w:hAnsi="Arial" w:cs="Arial"/>
          <w:sz w:val="22"/>
          <w:szCs w:val="22"/>
        </w:rPr>
      </w:pPr>
      <w:r w:rsidRPr="005564EE">
        <w:rPr>
          <w:rFonts w:ascii="Arial" w:hAnsi="Arial" w:cs="Arial"/>
          <w:sz w:val="22"/>
          <w:szCs w:val="22"/>
        </w:rPr>
        <w:t>Role on Project:</w:t>
      </w:r>
      <w:r w:rsidRPr="005564EE">
        <w:rPr>
          <w:rFonts w:ascii="Arial" w:hAnsi="Arial" w:cs="Arial"/>
          <w:sz w:val="22"/>
          <w:szCs w:val="22"/>
        </w:rPr>
        <w:tab/>
        <w:t>Sub</w:t>
      </w:r>
      <w:r>
        <w:rPr>
          <w:rFonts w:ascii="Arial" w:hAnsi="Arial" w:cs="Arial"/>
          <w:sz w:val="22"/>
          <w:szCs w:val="22"/>
        </w:rPr>
        <w:t>-</w:t>
      </w:r>
      <w:r w:rsidRPr="005564EE">
        <w:rPr>
          <w:rFonts w:ascii="Arial" w:hAnsi="Arial" w:cs="Arial"/>
          <w:sz w:val="22"/>
          <w:szCs w:val="22"/>
        </w:rPr>
        <w:t>award PI</w:t>
      </w:r>
    </w:p>
    <w:p w14:paraId="44D0AE61" w14:textId="77777777" w:rsidR="002270CE" w:rsidRPr="005564EE" w:rsidRDefault="002270CE" w:rsidP="002270CE">
      <w:pPr>
        <w:tabs>
          <w:tab w:val="left" w:pos="2160"/>
        </w:tabs>
        <w:rPr>
          <w:rFonts w:ascii="Arial" w:hAnsi="Arial" w:cs="Arial"/>
          <w:sz w:val="22"/>
          <w:szCs w:val="22"/>
        </w:rPr>
      </w:pPr>
      <w:r w:rsidRPr="005564EE">
        <w:rPr>
          <w:rFonts w:ascii="Arial" w:hAnsi="Arial" w:cs="Arial"/>
          <w:sz w:val="22"/>
          <w:szCs w:val="22"/>
        </w:rPr>
        <w:t>Percent effort:</w:t>
      </w:r>
      <w:r w:rsidRPr="005564EE">
        <w:rPr>
          <w:rFonts w:ascii="Arial" w:hAnsi="Arial" w:cs="Arial"/>
          <w:sz w:val="22"/>
          <w:szCs w:val="22"/>
        </w:rPr>
        <w:tab/>
        <w:t>5%</w:t>
      </w:r>
    </w:p>
    <w:p w14:paraId="14BEA1EC" w14:textId="77777777" w:rsidR="002270CE" w:rsidRPr="005564EE" w:rsidRDefault="002270CE" w:rsidP="002270CE">
      <w:pPr>
        <w:tabs>
          <w:tab w:val="left" w:pos="2160"/>
        </w:tabs>
        <w:rPr>
          <w:rFonts w:ascii="Arial" w:hAnsi="Arial" w:cs="Arial"/>
          <w:sz w:val="22"/>
          <w:szCs w:val="22"/>
        </w:rPr>
      </w:pPr>
      <w:r w:rsidRPr="005564EE">
        <w:rPr>
          <w:rFonts w:ascii="Arial" w:hAnsi="Arial" w:cs="Arial"/>
          <w:sz w:val="22"/>
          <w:szCs w:val="22"/>
        </w:rPr>
        <w:t>Direct costs per year:</w:t>
      </w:r>
      <w:r w:rsidRPr="005564EE">
        <w:rPr>
          <w:rFonts w:ascii="Arial" w:hAnsi="Arial" w:cs="Arial"/>
          <w:sz w:val="22"/>
          <w:szCs w:val="22"/>
        </w:rPr>
        <w:tab/>
        <w:t>$563,364</w:t>
      </w:r>
    </w:p>
    <w:p w14:paraId="705696AD" w14:textId="77777777" w:rsidR="002270CE" w:rsidRPr="005564EE" w:rsidRDefault="002270CE" w:rsidP="002270CE">
      <w:pPr>
        <w:tabs>
          <w:tab w:val="left" w:pos="2160"/>
        </w:tabs>
        <w:rPr>
          <w:rFonts w:ascii="Arial" w:hAnsi="Arial" w:cs="Arial"/>
          <w:sz w:val="22"/>
          <w:szCs w:val="22"/>
        </w:rPr>
      </w:pPr>
      <w:r w:rsidRPr="005564EE">
        <w:rPr>
          <w:rFonts w:ascii="Arial" w:hAnsi="Arial" w:cs="Arial"/>
          <w:sz w:val="22"/>
          <w:szCs w:val="22"/>
        </w:rPr>
        <w:t>Total costs for project period: $687,745</w:t>
      </w:r>
    </w:p>
    <w:p w14:paraId="44DF50AD" w14:textId="77777777" w:rsidR="002270CE" w:rsidRPr="005564EE" w:rsidRDefault="002270CE" w:rsidP="002270CE">
      <w:pPr>
        <w:tabs>
          <w:tab w:val="left" w:pos="2160"/>
        </w:tabs>
        <w:rPr>
          <w:rFonts w:ascii="Arial" w:hAnsi="Arial" w:cs="Arial"/>
          <w:sz w:val="22"/>
          <w:szCs w:val="22"/>
        </w:rPr>
      </w:pPr>
      <w:r w:rsidRPr="005564EE">
        <w:rPr>
          <w:rFonts w:ascii="Arial" w:hAnsi="Arial" w:cs="Arial"/>
          <w:sz w:val="22"/>
          <w:szCs w:val="22"/>
        </w:rPr>
        <w:t>Project period:</w:t>
      </w:r>
      <w:r w:rsidRPr="005564EE">
        <w:rPr>
          <w:rFonts w:ascii="Arial" w:hAnsi="Arial" w:cs="Arial"/>
          <w:sz w:val="22"/>
          <w:szCs w:val="22"/>
        </w:rPr>
        <w:tab/>
        <w:t>04/01/2018 - 08/31/2020</w:t>
      </w:r>
    </w:p>
    <w:p w14:paraId="4626D0FE" w14:textId="77777777" w:rsidR="002270CE" w:rsidRPr="005564EE" w:rsidRDefault="002270CE" w:rsidP="002270CE">
      <w:pPr>
        <w:tabs>
          <w:tab w:val="left" w:pos="2160"/>
        </w:tabs>
        <w:rPr>
          <w:rFonts w:ascii="Arial" w:hAnsi="Arial" w:cs="Arial"/>
          <w:sz w:val="22"/>
          <w:szCs w:val="22"/>
        </w:rPr>
      </w:pPr>
    </w:p>
    <w:p w14:paraId="7B24A939" w14:textId="77777777" w:rsidR="00072F90" w:rsidRPr="005564EE" w:rsidRDefault="00072F90" w:rsidP="00072F90">
      <w:pPr>
        <w:pStyle w:val="BodyTextIndent2"/>
        <w:tabs>
          <w:tab w:val="clear" w:pos="1080"/>
          <w:tab w:val="clear" w:pos="1440"/>
          <w:tab w:val="clear" w:pos="1980"/>
          <w:tab w:val="clear" w:pos="2790"/>
          <w:tab w:val="left" w:pos="2160"/>
        </w:tabs>
        <w:ind w:left="0" w:firstLine="0"/>
        <w:rPr>
          <w:rFonts w:cs="Arial"/>
          <w:szCs w:val="22"/>
        </w:rPr>
      </w:pPr>
      <w:r w:rsidRPr="005564EE">
        <w:rPr>
          <w:rFonts w:cs="Arial"/>
          <w:szCs w:val="22"/>
        </w:rPr>
        <w:t>Agency:</w:t>
      </w:r>
      <w:r w:rsidRPr="005564EE">
        <w:rPr>
          <w:rFonts w:cs="Arial"/>
          <w:szCs w:val="22"/>
        </w:rPr>
        <w:tab/>
        <w:t>NIH/NIAID</w:t>
      </w:r>
    </w:p>
    <w:p w14:paraId="487CD9F5" w14:textId="77777777" w:rsidR="00072F90" w:rsidRPr="005564EE" w:rsidRDefault="00072F90" w:rsidP="00072F90">
      <w:pPr>
        <w:rPr>
          <w:rFonts w:ascii="Arial" w:hAnsi="Arial" w:cs="Arial"/>
          <w:sz w:val="22"/>
          <w:szCs w:val="22"/>
        </w:rPr>
      </w:pPr>
      <w:r w:rsidRPr="005564EE">
        <w:rPr>
          <w:rFonts w:ascii="Arial" w:hAnsi="Arial" w:cs="Arial"/>
          <w:sz w:val="22"/>
          <w:szCs w:val="22"/>
        </w:rPr>
        <w:t>ID#</w:t>
      </w:r>
      <w:r w:rsidRPr="005564EE">
        <w:rPr>
          <w:rFonts w:ascii="Arial" w:hAnsi="Arial" w:cs="Arial"/>
          <w:sz w:val="22"/>
          <w:szCs w:val="22"/>
        </w:rPr>
        <w:tab/>
      </w:r>
      <w:r w:rsidRPr="005564EE">
        <w:rPr>
          <w:rFonts w:ascii="Arial" w:hAnsi="Arial" w:cs="Arial"/>
          <w:sz w:val="22"/>
          <w:szCs w:val="22"/>
        </w:rPr>
        <w:tab/>
      </w:r>
      <w:r w:rsidRPr="005564EE">
        <w:rPr>
          <w:rFonts w:ascii="Arial" w:hAnsi="Arial" w:cs="Arial"/>
          <w:sz w:val="22"/>
          <w:szCs w:val="22"/>
        </w:rPr>
        <w:tab/>
      </w:r>
      <w:r w:rsidRPr="005564EE">
        <w:rPr>
          <w:rFonts w:ascii="Arial" w:hAnsi="Arial" w:cs="Arial"/>
          <w:sz w:val="22"/>
          <w:szCs w:val="22"/>
          <w:bdr w:val="none" w:sz="0" w:space="0" w:color="auto" w:frame="1"/>
          <w:shd w:val="clear" w:color="auto" w:fill="FFFFFF"/>
        </w:rPr>
        <w:t>2 U19 AI089992 (Supplement)</w:t>
      </w:r>
    </w:p>
    <w:p w14:paraId="78C2555B" w14:textId="77777777" w:rsidR="00072F90" w:rsidRPr="005564EE" w:rsidRDefault="00072F90" w:rsidP="00072F90">
      <w:pPr>
        <w:autoSpaceDE w:val="0"/>
        <w:autoSpaceDN w:val="0"/>
        <w:rPr>
          <w:rFonts w:ascii="Arial-ItalicMT" w:hAnsi="Arial-ItalicMT" w:cs="Calibri"/>
          <w:i/>
          <w:iCs/>
          <w:sz w:val="22"/>
          <w:szCs w:val="22"/>
        </w:rPr>
      </w:pPr>
      <w:r w:rsidRPr="005564EE">
        <w:rPr>
          <w:rFonts w:ascii="Arial" w:hAnsi="Arial" w:cs="Arial"/>
          <w:sz w:val="22"/>
          <w:szCs w:val="22"/>
        </w:rPr>
        <w:t>Title:</w:t>
      </w:r>
      <w:r w:rsidRPr="005564EE">
        <w:rPr>
          <w:rFonts w:ascii="Arial" w:hAnsi="Arial" w:cs="Arial"/>
          <w:sz w:val="22"/>
          <w:szCs w:val="22"/>
        </w:rPr>
        <w:tab/>
      </w:r>
      <w:r w:rsidRPr="005564EE">
        <w:rPr>
          <w:rFonts w:ascii="Arial" w:hAnsi="Arial" w:cs="Arial"/>
          <w:sz w:val="22"/>
          <w:szCs w:val="22"/>
        </w:rPr>
        <w:tab/>
      </w:r>
      <w:r w:rsidRPr="005564EE">
        <w:rPr>
          <w:rFonts w:ascii="Arial" w:hAnsi="Arial" w:cs="Arial"/>
          <w:sz w:val="22"/>
          <w:szCs w:val="22"/>
        </w:rPr>
        <w:tab/>
        <w:t>ZIP Immunology Consensus Substudy</w:t>
      </w:r>
    </w:p>
    <w:p w14:paraId="52517D97" w14:textId="77777777" w:rsidR="00072F90" w:rsidRPr="005564EE" w:rsidRDefault="00072F90" w:rsidP="00072F90">
      <w:pPr>
        <w:rPr>
          <w:rFonts w:ascii="Arial" w:hAnsi="Arial" w:cs="Arial"/>
          <w:sz w:val="22"/>
          <w:szCs w:val="22"/>
        </w:rPr>
      </w:pPr>
      <w:r w:rsidRPr="005564EE">
        <w:rPr>
          <w:rFonts w:ascii="Arial" w:hAnsi="Arial" w:cs="Arial"/>
          <w:sz w:val="22"/>
          <w:szCs w:val="22"/>
        </w:rPr>
        <w:t>P.I.:</w:t>
      </w:r>
      <w:r w:rsidRPr="005564EE">
        <w:rPr>
          <w:rFonts w:ascii="Arial" w:hAnsi="Arial" w:cs="Arial"/>
          <w:sz w:val="22"/>
          <w:szCs w:val="22"/>
        </w:rPr>
        <w:tab/>
      </w:r>
      <w:r w:rsidRPr="005564EE">
        <w:rPr>
          <w:rFonts w:ascii="Arial" w:hAnsi="Arial" w:cs="Arial"/>
          <w:sz w:val="22"/>
          <w:szCs w:val="22"/>
        </w:rPr>
        <w:tab/>
      </w:r>
      <w:r w:rsidRPr="005564EE">
        <w:rPr>
          <w:rFonts w:ascii="Arial" w:hAnsi="Arial" w:cs="Arial"/>
          <w:sz w:val="22"/>
          <w:szCs w:val="22"/>
        </w:rPr>
        <w:tab/>
        <w:t>Ruth R. Montgomery, Ph.D.</w:t>
      </w:r>
    </w:p>
    <w:p w14:paraId="1B4BFBAD" w14:textId="77777777" w:rsidR="00072F90" w:rsidRPr="005564EE" w:rsidRDefault="00072F90" w:rsidP="00072F90">
      <w:pPr>
        <w:rPr>
          <w:rFonts w:ascii="Arial" w:hAnsi="Arial" w:cs="Arial"/>
          <w:sz w:val="22"/>
          <w:szCs w:val="22"/>
        </w:rPr>
      </w:pPr>
      <w:r w:rsidRPr="005564EE">
        <w:rPr>
          <w:rFonts w:ascii="Arial" w:hAnsi="Arial" w:cs="Arial"/>
          <w:sz w:val="22"/>
          <w:szCs w:val="22"/>
        </w:rPr>
        <w:t>Role on Project:</w:t>
      </w:r>
      <w:r w:rsidRPr="005564EE">
        <w:rPr>
          <w:rFonts w:ascii="Arial" w:hAnsi="Arial" w:cs="Arial"/>
          <w:sz w:val="22"/>
          <w:szCs w:val="22"/>
        </w:rPr>
        <w:tab/>
        <w:t>Co-investigator</w:t>
      </w:r>
    </w:p>
    <w:p w14:paraId="4D02CBF3" w14:textId="77777777" w:rsidR="00072F90" w:rsidRPr="005564EE" w:rsidRDefault="00072F90" w:rsidP="00072F90">
      <w:pPr>
        <w:rPr>
          <w:rFonts w:ascii="Arial" w:hAnsi="Arial" w:cs="Arial"/>
          <w:sz w:val="22"/>
          <w:szCs w:val="22"/>
        </w:rPr>
      </w:pPr>
      <w:r w:rsidRPr="005564EE">
        <w:rPr>
          <w:rFonts w:ascii="Arial" w:hAnsi="Arial" w:cs="Arial"/>
          <w:sz w:val="22"/>
          <w:szCs w:val="22"/>
        </w:rPr>
        <w:t>Percent effort:</w:t>
      </w:r>
      <w:r w:rsidRPr="005564EE">
        <w:rPr>
          <w:rFonts w:ascii="Arial" w:hAnsi="Arial" w:cs="Arial"/>
          <w:sz w:val="22"/>
          <w:szCs w:val="22"/>
        </w:rPr>
        <w:tab/>
      </w:r>
      <w:r w:rsidRPr="005564EE">
        <w:rPr>
          <w:rFonts w:ascii="Arial" w:hAnsi="Arial" w:cs="Arial"/>
          <w:sz w:val="22"/>
          <w:szCs w:val="22"/>
        </w:rPr>
        <w:tab/>
        <w:t>2%</w:t>
      </w:r>
    </w:p>
    <w:p w14:paraId="7F571AA4" w14:textId="77777777" w:rsidR="00072F90" w:rsidRPr="005564EE" w:rsidRDefault="00072F90" w:rsidP="00072F90">
      <w:pPr>
        <w:rPr>
          <w:rFonts w:ascii="Arial" w:hAnsi="Arial" w:cs="Arial"/>
          <w:sz w:val="22"/>
          <w:szCs w:val="22"/>
        </w:rPr>
      </w:pPr>
      <w:r w:rsidRPr="005564EE">
        <w:rPr>
          <w:rFonts w:ascii="Arial" w:hAnsi="Arial" w:cs="Arial"/>
          <w:sz w:val="22"/>
          <w:szCs w:val="22"/>
        </w:rPr>
        <w:t>Direct costs per year:</w:t>
      </w:r>
      <w:r w:rsidRPr="005564EE">
        <w:rPr>
          <w:rFonts w:ascii="Arial" w:hAnsi="Arial" w:cs="Arial"/>
          <w:sz w:val="22"/>
          <w:szCs w:val="22"/>
        </w:rPr>
        <w:tab/>
        <w:t>$534,136 (sub-award $120,032)</w:t>
      </w:r>
    </w:p>
    <w:p w14:paraId="4BA5FEF6" w14:textId="77777777" w:rsidR="00072F90" w:rsidRPr="005564EE" w:rsidRDefault="00072F90" w:rsidP="00072F90">
      <w:pPr>
        <w:rPr>
          <w:rFonts w:ascii="Arial" w:hAnsi="Arial" w:cs="Arial"/>
          <w:sz w:val="22"/>
          <w:szCs w:val="22"/>
        </w:rPr>
      </w:pPr>
      <w:r w:rsidRPr="005564EE">
        <w:rPr>
          <w:rFonts w:ascii="Arial" w:hAnsi="Arial" w:cs="Arial"/>
          <w:sz w:val="22"/>
          <w:szCs w:val="22"/>
        </w:rPr>
        <w:t>Total costs for project period: $ 802,333 (sub-award $468,030)</w:t>
      </w:r>
    </w:p>
    <w:p w14:paraId="3A330719" w14:textId="77777777" w:rsidR="00072F90" w:rsidRPr="005564EE" w:rsidRDefault="00072F90" w:rsidP="00072F90">
      <w:pPr>
        <w:rPr>
          <w:rFonts w:ascii="Arial" w:hAnsi="Arial" w:cs="Arial"/>
          <w:sz w:val="22"/>
          <w:szCs w:val="22"/>
        </w:rPr>
      </w:pPr>
      <w:r w:rsidRPr="005564EE">
        <w:rPr>
          <w:rFonts w:ascii="Arial" w:hAnsi="Arial" w:cs="Arial"/>
          <w:sz w:val="22"/>
          <w:szCs w:val="22"/>
        </w:rPr>
        <w:t>Project period:</w:t>
      </w:r>
      <w:r w:rsidRPr="005564EE">
        <w:rPr>
          <w:rFonts w:ascii="Arial" w:hAnsi="Arial" w:cs="Arial"/>
          <w:sz w:val="22"/>
          <w:szCs w:val="22"/>
        </w:rPr>
        <w:tab/>
      </w:r>
      <w:r w:rsidRPr="005564EE">
        <w:rPr>
          <w:rFonts w:ascii="Arial" w:hAnsi="Arial" w:cs="Arial"/>
          <w:sz w:val="22"/>
          <w:szCs w:val="22"/>
        </w:rPr>
        <w:tab/>
        <w:t>09/01/2017 - 11/30/2019</w:t>
      </w:r>
    </w:p>
    <w:p w14:paraId="52A41ADB" w14:textId="77777777" w:rsidR="00072F90" w:rsidRPr="005564EE" w:rsidRDefault="00072F90" w:rsidP="00072F90">
      <w:pPr>
        <w:tabs>
          <w:tab w:val="left" w:pos="3765"/>
        </w:tabs>
        <w:ind w:left="360" w:hanging="360"/>
        <w:rPr>
          <w:rFonts w:ascii="Arial" w:hAnsi="Arial" w:cs="Arial"/>
          <w:color w:val="000000"/>
          <w:sz w:val="22"/>
          <w:szCs w:val="22"/>
        </w:rPr>
      </w:pPr>
    </w:p>
    <w:p w14:paraId="3536798F" w14:textId="77777777" w:rsidR="00DF0961" w:rsidRPr="005564EE" w:rsidRDefault="00DF0961" w:rsidP="00DF0961">
      <w:pPr>
        <w:pStyle w:val="BodyTextIndent2"/>
        <w:tabs>
          <w:tab w:val="clear" w:pos="1080"/>
          <w:tab w:val="clear" w:pos="1440"/>
          <w:tab w:val="clear" w:pos="1980"/>
          <w:tab w:val="clear" w:pos="2790"/>
          <w:tab w:val="left" w:pos="2160"/>
        </w:tabs>
        <w:ind w:left="0" w:firstLine="0"/>
        <w:rPr>
          <w:szCs w:val="22"/>
        </w:rPr>
      </w:pPr>
      <w:r w:rsidRPr="005564EE">
        <w:rPr>
          <w:szCs w:val="22"/>
        </w:rPr>
        <w:t>Agency:</w:t>
      </w:r>
      <w:r w:rsidRPr="005564EE">
        <w:rPr>
          <w:szCs w:val="22"/>
        </w:rPr>
        <w:tab/>
        <w:t>NIH/NIAID</w:t>
      </w:r>
    </w:p>
    <w:p w14:paraId="05E23167" w14:textId="3A59977B" w:rsidR="00DF0961" w:rsidRPr="005564EE" w:rsidRDefault="00DF0961" w:rsidP="00DF0961">
      <w:pPr>
        <w:pStyle w:val="BodyTextIndent2"/>
        <w:tabs>
          <w:tab w:val="clear" w:pos="1080"/>
          <w:tab w:val="clear" w:pos="1440"/>
          <w:tab w:val="clear" w:pos="1980"/>
          <w:tab w:val="clear" w:pos="2790"/>
          <w:tab w:val="left" w:pos="2160"/>
        </w:tabs>
        <w:ind w:left="0" w:firstLine="0"/>
        <w:rPr>
          <w:szCs w:val="22"/>
        </w:rPr>
      </w:pPr>
      <w:r w:rsidRPr="005564EE">
        <w:rPr>
          <w:szCs w:val="22"/>
        </w:rPr>
        <w:t>ID</w:t>
      </w:r>
      <w:r w:rsidRPr="005564EE">
        <w:rPr>
          <w:color w:val="auto"/>
          <w:szCs w:val="22"/>
        </w:rPr>
        <w:t>#</w:t>
      </w:r>
      <w:r w:rsidRPr="005564EE">
        <w:rPr>
          <w:color w:val="auto"/>
          <w:szCs w:val="22"/>
        </w:rPr>
        <w:tab/>
      </w:r>
      <w:r w:rsidR="008A340D" w:rsidRPr="005564EE">
        <w:rPr>
          <w:color w:val="auto"/>
          <w:szCs w:val="22"/>
        </w:rPr>
        <w:t>DMID 17-0111</w:t>
      </w:r>
    </w:p>
    <w:p w14:paraId="518DF6B6" w14:textId="77777777" w:rsidR="00DF0961" w:rsidRPr="005564EE" w:rsidRDefault="00DF0961" w:rsidP="00DF0961">
      <w:pPr>
        <w:tabs>
          <w:tab w:val="left" w:pos="2160"/>
        </w:tabs>
        <w:ind w:left="2160" w:hanging="2160"/>
        <w:rPr>
          <w:rFonts w:ascii="Arial" w:hAnsi="Arial" w:cs="Arial"/>
          <w:i/>
          <w:iCs/>
          <w:sz w:val="22"/>
          <w:szCs w:val="22"/>
        </w:rPr>
      </w:pPr>
      <w:r w:rsidRPr="005564EE">
        <w:rPr>
          <w:rFonts w:ascii="Arial" w:hAnsi="Arial" w:cs="Arial"/>
          <w:sz w:val="22"/>
          <w:szCs w:val="22"/>
        </w:rPr>
        <w:t>Title:</w:t>
      </w:r>
      <w:r w:rsidRPr="005564EE">
        <w:rPr>
          <w:rFonts w:ascii="Arial" w:hAnsi="Arial" w:cs="Arial"/>
          <w:sz w:val="22"/>
          <w:szCs w:val="22"/>
        </w:rPr>
        <w:tab/>
        <w:t>A Phase 3, Parallel-Design, Cluster-Randomized Trial to Evaluate the Efficacy of Releasing Genetically-Engineered Mosquitoes to Control the Arboviral Disease Burden in Sao Jose do Rio Preto, Brazil</w:t>
      </w:r>
    </w:p>
    <w:p w14:paraId="4E3E8A18" w14:textId="77777777" w:rsidR="00DF0961" w:rsidRPr="00D12A84" w:rsidRDefault="00DF0961" w:rsidP="00DF0961">
      <w:pPr>
        <w:tabs>
          <w:tab w:val="left" w:pos="2160"/>
        </w:tabs>
        <w:ind w:left="2160" w:hanging="2160"/>
        <w:rPr>
          <w:rFonts w:ascii="Arial" w:hAnsi="Arial" w:cs="Arial"/>
          <w:sz w:val="22"/>
          <w:szCs w:val="22"/>
          <w:lang w:val="pt-BR"/>
        </w:rPr>
      </w:pPr>
      <w:r w:rsidRPr="00D12A84">
        <w:rPr>
          <w:rFonts w:ascii="Arial" w:hAnsi="Arial" w:cs="Arial"/>
          <w:sz w:val="22"/>
          <w:szCs w:val="22"/>
          <w:lang w:val="pt-BR"/>
        </w:rPr>
        <w:t>P.I.:</w:t>
      </w:r>
      <w:r w:rsidRPr="00D12A84">
        <w:rPr>
          <w:rFonts w:ascii="Arial" w:hAnsi="Arial" w:cs="Arial"/>
          <w:sz w:val="22"/>
          <w:szCs w:val="22"/>
          <w:lang w:val="pt-BR"/>
        </w:rPr>
        <w:tab/>
        <w:t>Srilatha Edupuganti, M.D.</w:t>
      </w:r>
    </w:p>
    <w:p w14:paraId="50449CB9" w14:textId="2A94905A" w:rsidR="00DF0961" w:rsidRPr="00B67430" w:rsidRDefault="00DF0961" w:rsidP="008A340D">
      <w:pPr>
        <w:tabs>
          <w:tab w:val="left" w:pos="2160"/>
        </w:tabs>
        <w:ind w:left="2160" w:hanging="2160"/>
        <w:rPr>
          <w:rFonts w:ascii="Arial" w:hAnsi="Arial" w:cs="Arial"/>
          <w:sz w:val="22"/>
          <w:szCs w:val="22"/>
          <w:lang w:val="pt-BR"/>
        </w:rPr>
      </w:pPr>
      <w:r w:rsidRPr="00B67430">
        <w:rPr>
          <w:rFonts w:ascii="Arial" w:hAnsi="Arial" w:cs="Arial"/>
          <w:sz w:val="22"/>
          <w:szCs w:val="22"/>
          <w:lang w:val="pt-BR"/>
        </w:rPr>
        <w:t>Role on Project:</w:t>
      </w:r>
      <w:r w:rsidRPr="00B67430">
        <w:rPr>
          <w:rFonts w:ascii="Arial" w:hAnsi="Arial" w:cs="Arial"/>
          <w:sz w:val="22"/>
          <w:szCs w:val="22"/>
          <w:lang w:val="pt-BR"/>
        </w:rPr>
        <w:tab/>
      </w:r>
      <w:r w:rsidR="008A340D" w:rsidRPr="00B67430">
        <w:rPr>
          <w:rFonts w:ascii="Arial" w:hAnsi="Arial" w:cs="Arial"/>
          <w:sz w:val="22"/>
          <w:szCs w:val="22"/>
          <w:lang w:val="pt-BR"/>
        </w:rPr>
        <w:t>Co-</w:t>
      </w:r>
      <w:r w:rsidR="00B67430" w:rsidRPr="00B67430">
        <w:rPr>
          <w:rFonts w:ascii="Arial" w:hAnsi="Arial" w:cs="Arial"/>
          <w:sz w:val="22"/>
          <w:szCs w:val="22"/>
          <w:lang w:val="pt-BR"/>
        </w:rPr>
        <w:t>Principal</w:t>
      </w:r>
      <w:r w:rsidR="008A340D" w:rsidRPr="00B67430">
        <w:rPr>
          <w:rFonts w:ascii="Arial" w:hAnsi="Arial" w:cs="Arial"/>
          <w:sz w:val="22"/>
          <w:szCs w:val="22"/>
          <w:lang w:val="pt-BR"/>
        </w:rPr>
        <w:t xml:space="preserve"> Investigator (with Srilatha Eduganganti, M.D., Mauro Teixeira, M.D.</w:t>
      </w:r>
      <w:r w:rsidR="00B67430" w:rsidRPr="00B67430">
        <w:rPr>
          <w:rFonts w:ascii="Arial" w:hAnsi="Arial" w:cs="Arial"/>
          <w:sz w:val="22"/>
          <w:szCs w:val="22"/>
          <w:lang w:val="pt-BR"/>
        </w:rPr>
        <w:t>, P</w:t>
      </w:r>
      <w:r w:rsidR="00B67430">
        <w:rPr>
          <w:rFonts w:ascii="Arial" w:hAnsi="Arial" w:cs="Arial"/>
          <w:sz w:val="22"/>
          <w:szCs w:val="22"/>
          <w:lang w:val="pt-BR"/>
        </w:rPr>
        <w:t>h.D.</w:t>
      </w:r>
      <w:r w:rsidR="008A340D" w:rsidRPr="00B67430">
        <w:rPr>
          <w:rFonts w:ascii="Arial" w:hAnsi="Arial" w:cs="Arial"/>
          <w:sz w:val="22"/>
          <w:szCs w:val="22"/>
          <w:lang w:val="pt-BR"/>
        </w:rPr>
        <w:t>, Derek Cummings, Ph.D.)</w:t>
      </w:r>
    </w:p>
    <w:p w14:paraId="733D5586" w14:textId="77777777" w:rsidR="00DF0961" w:rsidRPr="005564EE" w:rsidRDefault="00DF0961" w:rsidP="00DF0961">
      <w:pPr>
        <w:tabs>
          <w:tab w:val="left" w:pos="2160"/>
        </w:tabs>
        <w:rPr>
          <w:rFonts w:ascii="Arial" w:hAnsi="Arial" w:cs="Arial"/>
          <w:sz w:val="22"/>
          <w:szCs w:val="22"/>
        </w:rPr>
      </w:pPr>
      <w:r w:rsidRPr="005564EE">
        <w:rPr>
          <w:rFonts w:ascii="Arial" w:hAnsi="Arial" w:cs="Arial"/>
          <w:sz w:val="22"/>
          <w:szCs w:val="22"/>
        </w:rPr>
        <w:t>Percent effort:</w:t>
      </w:r>
      <w:r w:rsidRPr="005564EE">
        <w:rPr>
          <w:rFonts w:ascii="Arial" w:hAnsi="Arial" w:cs="Arial"/>
          <w:sz w:val="22"/>
          <w:szCs w:val="22"/>
        </w:rPr>
        <w:tab/>
        <w:t>5%</w:t>
      </w:r>
    </w:p>
    <w:p w14:paraId="1306DA3D" w14:textId="77777777" w:rsidR="00DF0961" w:rsidRPr="005564EE" w:rsidRDefault="00DF0961" w:rsidP="00DF0961">
      <w:pPr>
        <w:tabs>
          <w:tab w:val="left" w:pos="2160"/>
        </w:tabs>
        <w:rPr>
          <w:rFonts w:ascii="Arial" w:hAnsi="Arial" w:cs="Arial"/>
          <w:sz w:val="22"/>
          <w:szCs w:val="22"/>
        </w:rPr>
      </w:pPr>
      <w:r w:rsidRPr="005564EE">
        <w:rPr>
          <w:rFonts w:ascii="Arial" w:hAnsi="Arial" w:cs="Arial"/>
          <w:sz w:val="22"/>
          <w:szCs w:val="22"/>
        </w:rPr>
        <w:t>Direct costs per year:</w:t>
      </w:r>
      <w:r w:rsidRPr="005564EE">
        <w:rPr>
          <w:rFonts w:ascii="Arial" w:hAnsi="Arial" w:cs="Arial"/>
          <w:sz w:val="22"/>
          <w:szCs w:val="22"/>
        </w:rPr>
        <w:tab/>
        <w:t>$6,101</w:t>
      </w:r>
    </w:p>
    <w:p w14:paraId="08EF00A6" w14:textId="77777777" w:rsidR="00DF0961" w:rsidRPr="005564EE" w:rsidRDefault="00DF0961" w:rsidP="00DF0961">
      <w:pPr>
        <w:tabs>
          <w:tab w:val="left" w:pos="2160"/>
        </w:tabs>
        <w:rPr>
          <w:rFonts w:ascii="Arial" w:hAnsi="Arial" w:cs="Arial"/>
          <w:sz w:val="22"/>
          <w:szCs w:val="22"/>
        </w:rPr>
      </w:pPr>
      <w:r w:rsidRPr="005564EE">
        <w:rPr>
          <w:rFonts w:ascii="Arial" w:hAnsi="Arial" w:cs="Arial"/>
          <w:sz w:val="22"/>
          <w:szCs w:val="22"/>
        </w:rPr>
        <w:t>Total costs for project period: $10,219</w:t>
      </w:r>
    </w:p>
    <w:p w14:paraId="53F89368" w14:textId="77777777" w:rsidR="00DF0961" w:rsidRPr="005564EE" w:rsidRDefault="00DF0961" w:rsidP="00DF0961">
      <w:pPr>
        <w:tabs>
          <w:tab w:val="left" w:pos="2160"/>
        </w:tabs>
        <w:rPr>
          <w:rFonts w:ascii="Arial" w:hAnsi="Arial" w:cs="Arial"/>
          <w:sz w:val="22"/>
          <w:szCs w:val="22"/>
        </w:rPr>
      </w:pPr>
      <w:r w:rsidRPr="005564EE">
        <w:rPr>
          <w:rFonts w:ascii="Arial" w:hAnsi="Arial" w:cs="Arial"/>
          <w:sz w:val="22"/>
          <w:szCs w:val="22"/>
        </w:rPr>
        <w:t>Project period:</w:t>
      </w:r>
      <w:r w:rsidRPr="005564EE">
        <w:rPr>
          <w:rFonts w:ascii="Arial" w:hAnsi="Arial" w:cs="Arial"/>
          <w:sz w:val="22"/>
          <w:szCs w:val="22"/>
        </w:rPr>
        <w:tab/>
        <w:t>07/01/2018 - 07/31/2019</w:t>
      </w:r>
    </w:p>
    <w:p w14:paraId="023BD1FB" w14:textId="77777777" w:rsidR="00DF0961" w:rsidRPr="005564EE" w:rsidRDefault="00DF0961" w:rsidP="00F97FC3">
      <w:pPr>
        <w:tabs>
          <w:tab w:val="left" w:pos="2160"/>
        </w:tabs>
        <w:rPr>
          <w:rFonts w:ascii="Arial" w:hAnsi="Arial" w:cs="Arial"/>
          <w:sz w:val="22"/>
          <w:szCs w:val="22"/>
        </w:rPr>
      </w:pPr>
    </w:p>
    <w:p w14:paraId="70D674AB" w14:textId="77777777" w:rsidR="00F97FC3" w:rsidRPr="005564EE" w:rsidRDefault="00F97FC3" w:rsidP="00F97FC3">
      <w:pPr>
        <w:tabs>
          <w:tab w:val="left" w:pos="2160"/>
        </w:tabs>
        <w:rPr>
          <w:rFonts w:ascii="Arial" w:hAnsi="Arial" w:cs="Arial"/>
          <w:sz w:val="22"/>
          <w:szCs w:val="22"/>
        </w:rPr>
      </w:pPr>
      <w:r w:rsidRPr="005564EE">
        <w:rPr>
          <w:rFonts w:ascii="Arial" w:hAnsi="Arial" w:cs="Arial"/>
          <w:sz w:val="22"/>
          <w:szCs w:val="22"/>
        </w:rPr>
        <w:t>Agency:</w:t>
      </w:r>
      <w:r w:rsidRPr="005564EE">
        <w:rPr>
          <w:rFonts w:ascii="Arial" w:hAnsi="Arial" w:cs="Arial"/>
          <w:sz w:val="22"/>
          <w:szCs w:val="22"/>
        </w:rPr>
        <w:tab/>
        <w:t>Medical Research Council (MRC), UK</w:t>
      </w:r>
    </w:p>
    <w:p w14:paraId="6E46B988" w14:textId="77777777" w:rsidR="00F97FC3" w:rsidRPr="005564EE" w:rsidRDefault="00F97FC3" w:rsidP="00F97FC3">
      <w:pPr>
        <w:tabs>
          <w:tab w:val="left" w:pos="2160"/>
        </w:tabs>
        <w:rPr>
          <w:rFonts w:ascii="Arial" w:hAnsi="Arial" w:cs="Arial"/>
          <w:sz w:val="22"/>
          <w:szCs w:val="22"/>
        </w:rPr>
      </w:pPr>
      <w:r w:rsidRPr="005564EE">
        <w:rPr>
          <w:rFonts w:ascii="Arial" w:hAnsi="Arial" w:cs="Arial"/>
          <w:sz w:val="22"/>
          <w:szCs w:val="22"/>
        </w:rPr>
        <w:t>ID#</w:t>
      </w:r>
      <w:r w:rsidRPr="005564EE">
        <w:rPr>
          <w:rFonts w:ascii="Arial" w:hAnsi="Arial" w:cs="Arial"/>
          <w:sz w:val="22"/>
          <w:szCs w:val="22"/>
        </w:rPr>
        <w:tab/>
        <w:t>MR/P0240841</w:t>
      </w:r>
    </w:p>
    <w:p w14:paraId="2A488886" w14:textId="5021E3CE" w:rsidR="00F97FC3" w:rsidRPr="005564EE" w:rsidRDefault="00F97FC3" w:rsidP="00F97FC3">
      <w:pPr>
        <w:autoSpaceDE w:val="0"/>
        <w:autoSpaceDN w:val="0"/>
        <w:adjustRightInd w:val="0"/>
        <w:ind w:left="2160" w:hanging="2160"/>
        <w:rPr>
          <w:rFonts w:ascii="Arial-ItalicMT" w:hAnsi="Arial-ItalicMT" w:cs="Arial-ItalicMT"/>
          <w:i/>
          <w:iCs/>
          <w:sz w:val="22"/>
          <w:szCs w:val="22"/>
        </w:rPr>
      </w:pPr>
      <w:r w:rsidRPr="005564EE">
        <w:rPr>
          <w:rFonts w:ascii="Arial" w:hAnsi="Arial" w:cs="Arial"/>
          <w:sz w:val="22"/>
          <w:szCs w:val="22"/>
        </w:rPr>
        <w:t>Title:</w:t>
      </w:r>
      <w:r w:rsidRPr="005564EE">
        <w:rPr>
          <w:rFonts w:ascii="Arial" w:hAnsi="Arial" w:cs="Arial"/>
          <w:sz w:val="22"/>
          <w:szCs w:val="22"/>
        </w:rPr>
        <w:tab/>
        <w:t xml:space="preserve">Optimal control strategies for rodent-borne zoonoses in </w:t>
      </w:r>
      <w:r w:rsidR="007868E6" w:rsidRPr="005564EE">
        <w:rPr>
          <w:rFonts w:ascii="Arial" w:hAnsi="Arial" w:cs="Arial"/>
          <w:sz w:val="22"/>
          <w:szCs w:val="22"/>
        </w:rPr>
        <w:t>Brazilian</w:t>
      </w:r>
      <w:r w:rsidRPr="005564EE">
        <w:rPr>
          <w:rFonts w:ascii="Arial" w:hAnsi="Arial" w:cs="Arial"/>
          <w:sz w:val="22"/>
          <w:szCs w:val="22"/>
        </w:rPr>
        <w:t xml:space="preserve"> slum settlements</w:t>
      </w:r>
    </w:p>
    <w:p w14:paraId="3BAA48BC" w14:textId="77777777" w:rsidR="00F97FC3" w:rsidRPr="005564EE" w:rsidRDefault="00F97FC3" w:rsidP="00F97FC3">
      <w:pPr>
        <w:tabs>
          <w:tab w:val="left" w:pos="2160"/>
        </w:tabs>
        <w:rPr>
          <w:rFonts w:ascii="Arial" w:hAnsi="Arial" w:cs="Arial"/>
          <w:sz w:val="22"/>
          <w:szCs w:val="22"/>
        </w:rPr>
      </w:pPr>
      <w:r w:rsidRPr="005564EE">
        <w:rPr>
          <w:rFonts w:ascii="Arial" w:hAnsi="Arial" w:cs="Arial"/>
          <w:sz w:val="22"/>
          <w:szCs w:val="22"/>
        </w:rPr>
        <w:t>P.I.:</w:t>
      </w:r>
      <w:r w:rsidRPr="005564EE">
        <w:rPr>
          <w:rFonts w:ascii="Arial" w:hAnsi="Arial" w:cs="Arial"/>
          <w:sz w:val="22"/>
          <w:szCs w:val="22"/>
        </w:rPr>
        <w:tab/>
        <w:t>Albert I. Ko, M.D. (M-PI with Michael Begon, Ph.D., Peter Diggle, Ph.D.)</w:t>
      </w:r>
    </w:p>
    <w:p w14:paraId="0EB515CA" w14:textId="77777777" w:rsidR="00F97FC3" w:rsidRPr="005564EE" w:rsidRDefault="00F97FC3" w:rsidP="00F97FC3">
      <w:pPr>
        <w:tabs>
          <w:tab w:val="left" w:pos="2160"/>
        </w:tabs>
        <w:rPr>
          <w:rFonts w:ascii="Arial" w:hAnsi="Arial" w:cs="Arial"/>
          <w:sz w:val="22"/>
          <w:szCs w:val="22"/>
        </w:rPr>
      </w:pPr>
      <w:r w:rsidRPr="005564EE">
        <w:rPr>
          <w:rFonts w:ascii="Arial" w:hAnsi="Arial" w:cs="Arial"/>
          <w:sz w:val="22"/>
          <w:szCs w:val="22"/>
        </w:rPr>
        <w:t>Percent effort:</w:t>
      </w:r>
      <w:r w:rsidRPr="005564EE">
        <w:rPr>
          <w:rFonts w:ascii="Arial" w:hAnsi="Arial" w:cs="Arial"/>
          <w:sz w:val="22"/>
          <w:szCs w:val="22"/>
        </w:rPr>
        <w:tab/>
        <w:t>3%</w:t>
      </w:r>
    </w:p>
    <w:p w14:paraId="5411906B" w14:textId="77777777" w:rsidR="00F97FC3" w:rsidRPr="005564EE" w:rsidRDefault="00F97FC3" w:rsidP="00F97FC3">
      <w:pPr>
        <w:tabs>
          <w:tab w:val="left" w:pos="2160"/>
        </w:tabs>
        <w:rPr>
          <w:rFonts w:ascii="Arial" w:hAnsi="Arial" w:cs="Arial"/>
          <w:sz w:val="22"/>
          <w:szCs w:val="22"/>
        </w:rPr>
      </w:pPr>
      <w:r w:rsidRPr="005564EE">
        <w:rPr>
          <w:rFonts w:ascii="Arial" w:hAnsi="Arial" w:cs="Arial"/>
          <w:sz w:val="22"/>
          <w:szCs w:val="22"/>
        </w:rPr>
        <w:t>Direct costs per year:</w:t>
      </w:r>
      <w:r w:rsidRPr="005564EE">
        <w:rPr>
          <w:rFonts w:ascii="Arial" w:hAnsi="Arial" w:cs="Arial"/>
          <w:sz w:val="22"/>
          <w:szCs w:val="22"/>
        </w:rPr>
        <w:tab/>
        <w:t xml:space="preserve">$345,431 (sub-award </w:t>
      </w:r>
      <w:r w:rsidRPr="005564EE">
        <w:rPr>
          <w:rFonts w:ascii="Arial" w:hAnsi="Arial" w:cs="Arial"/>
          <w:bCs/>
          <w:sz w:val="22"/>
          <w:szCs w:val="22"/>
        </w:rPr>
        <w:t>$27,163)</w:t>
      </w:r>
    </w:p>
    <w:p w14:paraId="40DE2EE4" w14:textId="77777777" w:rsidR="00F97FC3" w:rsidRPr="005564EE" w:rsidRDefault="00F97FC3" w:rsidP="00F97FC3">
      <w:pPr>
        <w:tabs>
          <w:tab w:val="left" w:pos="2160"/>
        </w:tabs>
        <w:rPr>
          <w:rFonts w:ascii="Arial" w:hAnsi="Arial" w:cs="Arial"/>
          <w:sz w:val="22"/>
          <w:szCs w:val="22"/>
        </w:rPr>
      </w:pPr>
      <w:r w:rsidRPr="005564EE">
        <w:rPr>
          <w:rFonts w:ascii="Arial" w:hAnsi="Arial" w:cs="Arial"/>
          <w:sz w:val="22"/>
          <w:szCs w:val="22"/>
        </w:rPr>
        <w:t>Total costs for project period: $690,922 (sub-award $55,143)</w:t>
      </w:r>
    </w:p>
    <w:p w14:paraId="26B9A863" w14:textId="77777777" w:rsidR="00F97FC3" w:rsidRPr="005564EE" w:rsidRDefault="00F97FC3" w:rsidP="00F97FC3">
      <w:pPr>
        <w:tabs>
          <w:tab w:val="left" w:pos="2160"/>
        </w:tabs>
        <w:rPr>
          <w:rFonts w:ascii="Arial" w:hAnsi="Arial" w:cs="Arial"/>
          <w:bCs/>
          <w:sz w:val="22"/>
          <w:szCs w:val="22"/>
        </w:rPr>
      </w:pPr>
      <w:r w:rsidRPr="005564EE">
        <w:rPr>
          <w:rFonts w:ascii="Arial" w:hAnsi="Arial" w:cs="Arial"/>
          <w:sz w:val="22"/>
          <w:szCs w:val="22"/>
        </w:rPr>
        <w:t>Project period:</w:t>
      </w:r>
      <w:r w:rsidRPr="005564EE">
        <w:rPr>
          <w:rFonts w:ascii="Arial" w:hAnsi="Arial" w:cs="Arial"/>
          <w:sz w:val="22"/>
          <w:szCs w:val="22"/>
        </w:rPr>
        <w:tab/>
      </w:r>
      <w:r w:rsidRPr="005564EE">
        <w:rPr>
          <w:rFonts w:ascii="Arial" w:hAnsi="Arial" w:cs="Arial"/>
          <w:bCs/>
          <w:sz w:val="22"/>
          <w:szCs w:val="22"/>
        </w:rPr>
        <w:t>04/01/2017 – 3/31/2019</w:t>
      </w:r>
    </w:p>
    <w:p w14:paraId="5DF06ED0" w14:textId="77777777" w:rsidR="00F97FC3" w:rsidRPr="005564EE" w:rsidRDefault="00F97FC3" w:rsidP="002D7E68">
      <w:pPr>
        <w:pStyle w:val="BodyTextIndent2"/>
        <w:tabs>
          <w:tab w:val="clear" w:pos="1080"/>
          <w:tab w:val="clear" w:pos="1440"/>
          <w:tab w:val="clear" w:pos="1980"/>
          <w:tab w:val="clear" w:pos="2790"/>
          <w:tab w:val="left" w:pos="2160"/>
        </w:tabs>
        <w:ind w:left="0" w:firstLine="0"/>
        <w:rPr>
          <w:szCs w:val="22"/>
        </w:rPr>
      </w:pPr>
    </w:p>
    <w:p w14:paraId="25B9C78F" w14:textId="77777777" w:rsidR="00B164AC" w:rsidRPr="005564EE" w:rsidRDefault="00B164AC" w:rsidP="00B164AC">
      <w:pPr>
        <w:pStyle w:val="BodyTextIndent2"/>
        <w:tabs>
          <w:tab w:val="clear" w:pos="1080"/>
          <w:tab w:val="clear" w:pos="1440"/>
          <w:tab w:val="clear" w:pos="1980"/>
          <w:tab w:val="clear" w:pos="2790"/>
          <w:tab w:val="left" w:pos="2160"/>
        </w:tabs>
        <w:ind w:left="0" w:firstLine="0"/>
        <w:rPr>
          <w:rFonts w:cs="Arial"/>
          <w:szCs w:val="22"/>
        </w:rPr>
      </w:pPr>
      <w:bookmarkStart w:id="13" w:name="_Hlk491348173"/>
      <w:r w:rsidRPr="005564EE">
        <w:rPr>
          <w:rFonts w:cs="Arial"/>
          <w:szCs w:val="22"/>
        </w:rPr>
        <w:t>Agency:</w:t>
      </w:r>
      <w:r w:rsidRPr="005564EE">
        <w:rPr>
          <w:rFonts w:cs="Arial"/>
          <w:szCs w:val="22"/>
        </w:rPr>
        <w:tab/>
        <w:t>NIH/NIAID</w:t>
      </w:r>
    </w:p>
    <w:p w14:paraId="63299183" w14:textId="77777777" w:rsidR="00B164AC" w:rsidRPr="005564EE" w:rsidRDefault="00B164AC" w:rsidP="00B164AC">
      <w:pPr>
        <w:tabs>
          <w:tab w:val="left" w:pos="2160"/>
        </w:tabs>
        <w:rPr>
          <w:rFonts w:ascii="Arial" w:hAnsi="Arial" w:cs="Arial"/>
          <w:sz w:val="22"/>
          <w:szCs w:val="22"/>
        </w:rPr>
      </w:pPr>
      <w:r w:rsidRPr="005564EE">
        <w:rPr>
          <w:rFonts w:ascii="Arial" w:hAnsi="Arial" w:cs="Arial"/>
          <w:sz w:val="22"/>
          <w:szCs w:val="22"/>
        </w:rPr>
        <w:t>ID#</w:t>
      </w:r>
      <w:r w:rsidRPr="005564EE">
        <w:rPr>
          <w:rFonts w:ascii="Arial" w:hAnsi="Arial" w:cs="Arial"/>
          <w:sz w:val="22"/>
          <w:szCs w:val="22"/>
        </w:rPr>
        <w:tab/>
      </w:r>
      <w:r w:rsidRPr="005564EE">
        <w:rPr>
          <w:rFonts w:ascii="Arial" w:hAnsi="Arial" w:cs="Arial"/>
          <w:sz w:val="22"/>
          <w:szCs w:val="22"/>
          <w:bdr w:val="none" w:sz="0" w:space="0" w:color="auto" w:frame="1"/>
          <w:shd w:val="clear" w:color="auto" w:fill="FFFFFF"/>
        </w:rPr>
        <w:t>1 R01 AI121207 (Supplement)</w:t>
      </w:r>
    </w:p>
    <w:p w14:paraId="4CC04341" w14:textId="77777777" w:rsidR="00B164AC" w:rsidRPr="005564EE" w:rsidRDefault="00B164AC" w:rsidP="00B164AC">
      <w:pPr>
        <w:autoSpaceDE w:val="0"/>
        <w:autoSpaceDN w:val="0"/>
        <w:adjustRightInd w:val="0"/>
        <w:rPr>
          <w:rFonts w:ascii="Arial-ItalicMT" w:hAnsi="Arial-ItalicMT" w:cs="Arial-ItalicMT"/>
          <w:i/>
          <w:iCs/>
          <w:sz w:val="22"/>
          <w:szCs w:val="22"/>
        </w:rPr>
      </w:pPr>
      <w:r w:rsidRPr="005564EE">
        <w:rPr>
          <w:rFonts w:ascii="Arial" w:hAnsi="Arial" w:cs="Arial"/>
          <w:sz w:val="22"/>
          <w:szCs w:val="22"/>
        </w:rPr>
        <w:t>Title:</w:t>
      </w:r>
      <w:r w:rsidRPr="005564EE">
        <w:rPr>
          <w:rFonts w:ascii="Arial" w:hAnsi="Arial" w:cs="Arial"/>
          <w:sz w:val="22"/>
          <w:szCs w:val="22"/>
        </w:rPr>
        <w:tab/>
      </w:r>
      <w:r w:rsidRPr="005564EE">
        <w:rPr>
          <w:rFonts w:ascii="Arial" w:hAnsi="Arial" w:cs="Arial"/>
          <w:sz w:val="22"/>
          <w:szCs w:val="22"/>
        </w:rPr>
        <w:tab/>
      </w:r>
      <w:r w:rsidRPr="005564EE">
        <w:rPr>
          <w:rFonts w:ascii="Arial" w:hAnsi="Arial" w:cs="Arial"/>
          <w:sz w:val="22"/>
          <w:szCs w:val="22"/>
        </w:rPr>
        <w:tab/>
      </w:r>
      <w:r w:rsidRPr="005564EE">
        <w:rPr>
          <w:rFonts w:ascii="Arial" w:hAnsi="Arial" w:cs="Arial"/>
          <w:iCs/>
          <w:sz w:val="22"/>
          <w:szCs w:val="22"/>
        </w:rPr>
        <w:t>International Zika in Infants and Pregnancy (ZIP) Consortium Study</w:t>
      </w:r>
    </w:p>
    <w:p w14:paraId="06E0E757" w14:textId="77777777" w:rsidR="00B164AC" w:rsidRPr="005564EE" w:rsidRDefault="00B164AC" w:rsidP="00B164AC">
      <w:pPr>
        <w:tabs>
          <w:tab w:val="left" w:pos="2160"/>
        </w:tabs>
        <w:rPr>
          <w:rFonts w:ascii="Arial" w:hAnsi="Arial" w:cs="Arial"/>
          <w:sz w:val="22"/>
          <w:szCs w:val="22"/>
        </w:rPr>
      </w:pPr>
      <w:r w:rsidRPr="005564EE">
        <w:rPr>
          <w:rFonts w:ascii="Arial" w:hAnsi="Arial" w:cs="Arial"/>
          <w:sz w:val="22"/>
          <w:szCs w:val="22"/>
        </w:rPr>
        <w:t>P.I.:</w:t>
      </w:r>
      <w:r w:rsidRPr="005564EE">
        <w:rPr>
          <w:rFonts w:ascii="Arial" w:hAnsi="Arial" w:cs="Arial"/>
          <w:sz w:val="22"/>
          <w:szCs w:val="22"/>
        </w:rPr>
        <w:tab/>
        <w:t>Albert I. Ko, M.D.</w:t>
      </w:r>
    </w:p>
    <w:p w14:paraId="7D179618" w14:textId="77777777" w:rsidR="00B164AC" w:rsidRPr="005564EE" w:rsidRDefault="00B164AC" w:rsidP="00B164AC">
      <w:pPr>
        <w:tabs>
          <w:tab w:val="left" w:pos="2160"/>
        </w:tabs>
        <w:rPr>
          <w:rFonts w:ascii="Arial" w:hAnsi="Arial" w:cs="Arial"/>
          <w:sz w:val="22"/>
          <w:szCs w:val="22"/>
        </w:rPr>
      </w:pPr>
      <w:r w:rsidRPr="005564EE">
        <w:rPr>
          <w:rFonts w:ascii="Arial" w:hAnsi="Arial" w:cs="Arial"/>
          <w:sz w:val="22"/>
          <w:szCs w:val="22"/>
        </w:rPr>
        <w:t>Percent effort:</w:t>
      </w:r>
      <w:r w:rsidRPr="005564EE">
        <w:rPr>
          <w:rFonts w:ascii="Arial" w:hAnsi="Arial" w:cs="Arial"/>
          <w:sz w:val="22"/>
          <w:szCs w:val="22"/>
        </w:rPr>
        <w:tab/>
        <w:t>2%</w:t>
      </w:r>
    </w:p>
    <w:p w14:paraId="0CE61E58" w14:textId="77777777" w:rsidR="00B164AC" w:rsidRPr="005564EE" w:rsidRDefault="00B164AC" w:rsidP="00B164AC">
      <w:pPr>
        <w:tabs>
          <w:tab w:val="left" w:pos="2160"/>
        </w:tabs>
        <w:rPr>
          <w:rFonts w:ascii="Arial" w:hAnsi="Arial" w:cs="Arial"/>
          <w:sz w:val="22"/>
          <w:szCs w:val="22"/>
        </w:rPr>
      </w:pPr>
      <w:r w:rsidRPr="005564EE">
        <w:rPr>
          <w:rFonts w:ascii="Arial" w:hAnsi="Arial" w:cs="Arial"/>
          <w:sz w:val="22"/>
          <w:szCs w:val="22"/>
        </w:rPr>
        <w:t>Direct costs per year:</w:t>
      </w:r>
      <w:r w:rsidRPr="005564EE">
        <w:rPr>
          <w:rFonts w:ascii="Arial" w:hAnsi="Arial" w:cs="Arial"/>
          <w:sz w:val="22"/>
          <w:szCs w:val="22"/>
        </w:rPr>
        <w:tab/>
      </w:r>
      <w:r w:rsidRPr="005564EE">
        <w:rPr>
          <w:rFonts w:ascii="Arial" w:hAnsi="Arial" w:cs="Arial"/>
          <w:bCs/>
          <w:sz w:val="22"/>
          <w:szCs w:val="22"/>
        </w:rPr>
        <w:t>$503,862</w:t>
      </w:r>
    </w:p>
    <w:p w14:paraId="7326C0C0" w14:textId="77777777" w:rsidR="00B164AC" w:rsidRPr="005564EE" w:rsidRDefault="00B164AC" w:rsidP="00B164AC">
      <w:pPr>
        <w:tabs>
          <w:tab w:val="left" w:pos="2160"/>
        </w:tabs>
        <w:rPr>
          <w:rFonts w:ascii="Arial" w:hAnsi="Arial" w:cs="Arial"/>
          <w:sz w:val="22"/>
          <w:szCs w:val="22"/>
        </w:rPr>
      </w:pPr>
      <w:r w:rsidRPr="005564EE">
        <w:rPr>
          <w:rFonts w:ascii="Arial" w:hAnsi="Arial" w:cs="Arial"/>
          <w:sz w:val="22"/>
          <w:szCs w:val="22"/>
        </w:rPr>
        <w:t>Total costs for project period: $1,261,312</w:t>
      </w:r>
    </w:p>
    <w:p w14:paraId="30BD7B17" w14:textId="77777777" w:rsidR="00B164AC" w:rsidRPr="005564EE" w:rsidRDefault="00B164AC" w:rsidP="00B164AC">
      <w:pPr>
        <w:tabs>
          <w:tab w:val="left" w:pos="2160"/>
        </w:tabs>
        <w:rPr>
          <w:rFonts w:ascii="Arial" w:hAnsi="Arial" w:cs="Arial"/>
          <w:bCs/>
          <w:sz w:val="22"/>
          <w:szCs w:val="22"/>
        </w:rPr>
      </w:pPr>
      <w:r w:rsidRPr="005564EE">
        <w:rPr>
          <w:rFonts w:ascii="Arial" w:hAnsi="Arial" w:cs="Arial"/>
          <w:sz w:val="22"/>
          <w:szCs w:val="22"/>
        </w:rPr>
        <w:t>Project period:</w:t>
      </w:r>
      <w:r w:rsidRPr="005564EE">
        <w:rPr>
          <w:rFonts w:ascii="Arial" w:hAnsi="Arial" w:cs="Arial"/>
          <w:sz w:val="22"/>
          <w:szCs w:val="22"/>
        </w:rPr>
        <w:tab/>
      </w:r>
      <w:r>
        <w:rPr>
          <w:rFonts w:ascii="Arial" w:hAnsi="Arial" w:cs="Arial"/>
          <w:bCs/>
          <w:sz w:val="22"/>
          <w:szCs w:val="22"/>
        </w:rPr>
        <w:t>04/01/2016 – 11/30/2018</w:t>
      </w:r>
    </w:p>
    <w:p w14:paraId="7027E636" w14:textId="77777777" w:rsidR="00B164AC" w:rsidRPr="005564EE" w:rsidRDefault="00B164AC" w:rsidP="00B164AC">
      <w:pPr>
        <w:tabs>
          <w:tab w:val="left" w:pos="2160"/>
        </w:tabs>
        <w:rPr>
          <w:rFonts w:ascii="Arial" w:hAnsi="Arial" w:cs="Arial"/>
          <w:bCs/>
          <w:sz w:val="22"/>
          <w:szCs w:val="22"/>
        </w:rPr>
      </w:pPr>
    </w:p>
    <w:bookmarkEnd w:id="13"/>
    <w:p w14:paraId="183DAC12" w14:textId="77777777" w:rsidR="009F670E" w:rsidRPr="005564EE" w:rsidRDefault="009F670E" w:rsidP="009F670E">
      <w:pPr>
        <w:tabs>
          <w:tab w:val="left" w:pos="2160"/>
        </w:tabs>
        <w:rPr>
          <w:rFonts w:ascii="Arial" w:hAnsi="Arial" w:cs="Arial"/>
          <w:sz w:val="22"/>
          <w:szCs w:val="22"/>
        </w:rPr>
      </w:pPr>
      <w:r w:rsidRPr="005564EE">
        <w:rPr>
          <w:rFonts w:ascii="Arial" w:hAnsi="Arial" w:cs="Arial"/>
          <w:sz w:val="22"/>
          <w:szCs w:val="22"/>
        </w:rPr>
        <w:t>Agency:</w:t>
      </w:r>
      <w:r w:rsidRPr="005564EE">
        <w:rPr>
          <w:rFonts w:ascii="Arial" w:hAnsi="Arial" w:cs="Arial"/>
          <w:sz w:val="22"/>
          <w:szCs w:val="22"/>
        </w:rPr>
        <w:tab/>
        <w:t>NIH/FIC</w:t>
      </w:r>
    </w:p>
    <w:p w14:paraId="10FEE3F7" w14:textId="77777777" w:rsidR="009F670E" w:rsidRPr="005564EE" w:rsidRDefault="009F670E" w:rsidP="009F670E">
      <w:pPr>
        <w:tabs>
          <w:tab w:val="left" w:pos="2160"/>
        </w:tabs>
        <w:rPr>
          <w:rFonts w:ascii="Arial" w:hAnsi="Arial" w:cs="Arial"/>
          <w:sz w:val="22"/>
          <w:szCs w:val="22"/>
        </w:rPr>
      </w:pPr>
      <w:r w:rsidRPr="005564EE">
        <w:rPr>
          <w:rFonts w:ascii="Arial" w:hAnsi="Arial" w:cs="Arial"/>
          <w:sz w:val="22"/>
          <w:szCs w:val="22"/>
        </w:rPr>
        <w:t>ID#</w:t>
      </w:r>
      <w:r w:rsidRPr="005564EE">
        <w:rPr>
          <w:rFonts w:ascii="Arial" w:hAnsi="Arial" w:cs="Arial"/>
          <w:sz w:val="22"/>
          <w:szCs w:val="22"/>
        </w:rPr>
        <w:tab/>
      </w:r>
      <w:hyperlink r:id="rId11" w:tgtFrame="_blank" w:history="1">
        <w:r w:rsidRPr="005564EE">
          <w:rPr>
            <w:rStyle w:val="Hyperlink"/>
            <w:rFonts w:ascii="Arial" w:hAnsi="Arial" w:cs="Arial"/>
            <w:color w:val="auto"/>
            <w:sz w:val="22"/>
            <w:szCs w:val="22"/>
            <w:u w:val="none"/>
          </w:rPr>
          <w:t>1</w:t>
        </w:r>
      </w:hyperlink>
      <w:r w:rsidRPr="005564EE">
        <w:rPr>
          <w:rFonts w:ascii="Arial" w:hAnsi="Arial" w:cs="Arial"/>
          <w:sz w:val="22"/>
          <w:szCs w:val="22"/>
        </w:rPr>
        <w:t xml:space="preserve"> R01 TW009504</w:t>
      </w:r>
    </w:p>
    <w:p w14:paraId="1D7C41C4" w14:textId="6A32E45D" w:rsidR="009F670E" w:rsidRPr="005564EE" w:rsidRDefault="009F670E" w:rsidP="009F670E">
      <w:pPr>
        <w:tabs>
          <w:tab w:val="left" w:pos="180"/>
          <w:tab w:val="left" w:pos="2160"/>
        </w:tabs>
        <w:rPr>
          <w:rFonts w:ascii="Arial" w:hAnsi="Arial" w:cs="Arial"/>
          <w:bCs/>
          <w:sz w:val="22"/>
          <w:szCs w:val="22"/>
        </w:rPr>
      </w:pPr>
      <w:r w:rsidRPr="005564EE">
        <w:rPr>
          <w:rFonts w:ascii="Arial" w:hAnsi="Arial" w:cs="Arial"/>
          <w:sz w:val="22"/>
          <w:szCs w:val="22"/>
        </w:rPr>
        <w:t>Title:</w:t>
      </w:r>
      <w:r w:rsidRPr="005564EE">
        <w:rPr>
          <w:rFonts w:ascii="Arial" w:hAnsi="Arial" w:cs="Arial"/>
          <w:sz w:val="22"/>
          <w:szCs w:val="22"/>
        </w:rPr>
        <w:tab/>
      </w:r>
      <w:r w:rsidR="00E53A94" w:rsidRPr="005564EE">
        <w:rPr>
          <w:rFonts w:ascii="Arial" w:hAnsi="Arial" w:cs="Arial"/>
          <w:bCs/>
          <w:sz w:val="22"/>
          <w:szCs w:val="22"/>
          <w:lang w:eastAsia="zh-TW"/>
        </w:rPr>
        <w:t>Ecoepidemiology of Leptospirosis in the Urban S</w:t>
      </w:r>
      <w:r w:rsidRPr="005564EE">
        <w:rPr>
          <w:rFonts w:ascii="Arial" w:hAnsi="Arial" w:cs="Arial"/>
          <w:bCs/>
          <w:sz w:val="22"/>
          <w:szCs w:val="22"/>
          <w:lang w:eastAsia="zh-TW"/>
        </w:rPr>
        <w:t>lums of Brazil</w:t>
      </w:r>
    </w:p>
    <w:p w14:paraId="42F3B72C" w14:textId="77777777" w:rsidR="009F670E" w:rsidRPr="005564EE" w:rsidRDefault="009F670E" w:rsidP="009F670E">
      <w:pPr>
        <w:tabs>
          <w:tab w:val="left" w:pos="2160"/>
        </w:tabs>
        <w:rPr>
          <w:rFonts w:ascii="Arial" w:hAnsi="Arial" w:cs="Arial"/>
          <w:sz w:val="22"/>
          <w:szCs w:val="22"/>
        </w:rPr>
      </w:pPr>
      <w:r w:rsidRPr="005564EE">
        <w:rPr>
          <w:rFonts w:ascii="Arial" w:hAnsi="Arial" w:cs="Arial"/>
          <w:sz w:val="22"/>
          <w:szCs w:val="22"/>
        </w:rPr>
        <w:t>P.I.:</w:t>
      </w:r>
      <w:r w:rsidRPr="005564EE">
        <w:rPr>
          <w:rFonts w:ascii="Arial" w:hAnsi="Arial" w:cs="Arial"/>
          <w:sz w:val="22"/>
          <w:szCs w:val="22"/>
        </w:rPr>
        <w:tab/>
        <w:t>Albert I. Ko, M.D.</w:t>
      </w:r>
    </w:p>
    <w:p w14:paraId="1AC6EAF4" w14:textId="77777777" w:rsidR="009F670E" w:rsidRPr="005564EE" w:rsidRDefault="009F670E" w:rsidP="009F670E">
      <w:pPr>
        <w:tabs>
          <w:tab w:val="left" w:pos="2160"/>
        </w:tabs>
        <w:rPr>
          <w:rFonts w:ascii="Arial" w:hAnsi="Arial" w:cs="Arial"/>
          <w:sz w:val="22"/>
          <w:szCs w:val="22"/>
        </w:rPr>
      </w:pPr>
      <w:r w:rsidRPr="005564EE">
        <w:rPr>
          <w:rFonts w:ascii="Arial" w:hAnsi="Arial" w:cs="Arial"/>
          <w:sz w:val="22"/>
          <w:szCs w:val="22"/>
        </w:rPr>
        <w:t>Percent effort:</w:t>
      </w:r>
      <w:r w:rsidRPr="005564EE">
        <w:rPr>
          <w:rFonts w:ascii="Arial" w:hAnsi="Arial" w:cs="Arial"/>
          <w:sz w:val="22"/>
          <w:szCs w:val="22"/>
        </w:rPr>
        <w:tab/>
        <w:t>15%</w:t>
      </w:r>
    </w:p>
    <w:p w14:paraId="5C304F8E" w14:textId="77777777" w:rsidR="009F670E" w:rsidRPr="005564EE" w:rsidRDefault="009F670E" w:rsidP="009F670E">
      <w:pPr>
        <w:tabs>
          <w:tab w:val="left" w:pos="2160"/>
        </w:tabs>
        <w:rPr>
          <w:rFonts w:ascii="Arial" w:hAnsi="Arial" w:cs="Arial"/>
          <w:sz w:val="22"/>
          <w:szCs w:val="22"/>
        </w:rPr>
      </w:pPr>
      <w:r w:rsidRPr="005564EE">
        <w:rPr>
          <w:rFonts w:ascii="Arial" w:hAnsi="Arial" w:cs="Arial"/>
          <w:sz w:val="22"/>
          <w:szCs w:val="22"/>
        </w:rPr>
        <w:t>Direct costs per year:</w:t>
      </w:r>
      <w:r w:rsidRPr="005564EE">
        <w:rPr>
          <w:rFonts w:ascii="Arial" w:hAnsi="Arial" w:cs="Arial"/>
          <w:sz w:val="22"/>
          <w:szCs w:val="22"/>
        </w:rPr>
        <w:tab/>
        <w:t>$381,999</w:t>
      </w:r>
    </w:p>
    <w:p w14:paraId="4468EE46" w14:textId="77777777" w:rsidR="009F670E" w:rsidRPr="005564EE" w:rsidRDefault="009F670E" w:rsidP="009F670E">
      <w:pPr>
        <w:tabs>
          <w:tab w:val="left" w:pos="2160"/>
        </w:tabs>
        <w:rPr>
          <w:rFonts w:ascii="Arial" w:hAnsi="Arial" w:cs="Arial"/>
          <w:sz w:val="22"/>
          <w:szCs w:val="22"/>
        </w:rPr>
      </w:pPr>
      <w:r w:rsidRPr="005564EE">
        <w:rPr>
          <w:rFonts w:ascii="Arial" w:hAnsi="Arial" w:cs="Arial"/>
          <w:sz w:val="22"/>
          <w:szCs w:val="22"/>
        </w:rPr>
        <w:t>Total costs for project period: $</w:t>
      </w:r>
      <w:r w:rsidRPr="005564EE">
        <w:rPr>
          <w:rFonts w:ascii="Arial" w:eastAsia="Times New Roman" w:hAnsi="Arial" w:cs="Arial"/>
          <w:sz w:val="22"/>
          <w:szCs w:val="22"/>
        </w:rPr>
        <w:t>2,439,783</w:t>
      </w:r>
    </w:p>
    <w:p w14:paraId="0889DEA8" w14:textId="2200346C" w:rsidR="009F670E" w:rsidRPr="005564EE" w:rsidRDefault="009F670E" w:rsidP="009F670E">
      <w:pPr>
        <w:tabs>
          <w:tab w:val="left" w:pos="2160"/>
        </w:tabs>
        <w:rPr>
          <w:rFonts w:ascii="Arial" w:hAnsi="Arial" w:cs="Arial"/>
          <w:sz w:val="22"/>
          <w:szCs w:val="22"/>
          <w:lang w:eastAsia="zh-TW"/>
        </w:rPr>
      </w:pPr>
      <w:r w:rsidRPr="005564EE">
        <w:rPr>
          <w:rFonts w:ascii="Arial" w:hAnsi="Arial" w:cs="Arial"/>
          <w:sz w:val="22"/>
          <w:szCs w:val="22"/>
        </w:rPr>
        <w:t>Project period:</w:t>
      </w:r>
      <w:r w:rsidRPr="005564EE">
        <w:rPr>
          <w:rFonts w:ascii="Arial" w:hAnsi="Arial" w:cs="Arial"/>
          <w:sz w:val="22"/>
          <w:szCs w:val="22"/>
        </w:rPr>
        <w:tab/>
      </w:r>
      <w:r w:rsidRPr="005564EE">
        <w:rPr>
          <w:rFonts w:ascii="Arial" w:hAnsi="Arial" w:cs="Arial"/>
          <w:sz w:val="22"/>
          <w:szCs w:val="22"/>
          <w:lang w:eastAsia="zh-TW"/>
        </w:rPr>
        <w:t xml:space="preserve">07/01/2012 </w:t>
      </w:r>
      <w:r w:rsidRPr="005564EE">
        <w:rPr>
          <w:rFonts w:ascii="Arial" w:hAnsi="Arial" w:cs="Arial"/>
          <w:bCs/>
          <w:sz w:val="22"/>
          <w:szCs w:val="22"/>
        </w:rPr>
        <w:t xml:space="preserve">- </w:t>
      </w:r>
      <w:r w:rsidR="002D7E68" w:rsidRPr="005564EE">
        <w:rPr>
          <w:rFonts w:ascii="Arial" w:hAnsi="Arial" w:cs="Arial"/>
          <w:sz w:val="22"/>
          <w:szCs w:val="22"/>
          <w:lang w:eastAsia="zh-TW"/>
        </w:rPr>
        <w:t>07/31/2018</w:t>
      </w:r>
    </w:p>
    <w:p w14:paraId="2C2F83BC" w14:textId="77777777" w:rsidR="009F670E" w:rsidRPr="005564EE" w:rsidRDefault="009F670E" w:rsidP="009F670E">
      <w:pPr>
        <w:tabs>
          <w:tab w:val="left" w:pos="2160"/>
        </w:tabs>
        <w:rPr>
          <w:rFonts w:ascii="Arial" w:hAnsi="Arial" w:cs="Arial"/>
          <w:sz w:val="22"/>
          <w:szCs w:val="22"/>
          <w:lang w:eastAsia="zh-TW"/>
        </w:rPr>
      </w:pPr>
    </w:p>
    <w:p w14:paraId="443B4D85" w14:textId="77777777" w:rsidR="001607FD" w:rsidRPr="005564EE" w:rsidRDefault="001607FD" w:rsidP="001607FD">
      <w:pPr>
        <w:tabs>
          <w:tab w:val="left" w:pos="2160"/>
        </w:tabs>
        <w:rPr>
          <w:rFonts w:ascii="Arial" w:hAnsi="Arial" w:cs="Arial"/>
          <w:sz w:val="22"/>
          <w:szCs w:val="22"/>
        </w:rPr>
      </w:pPr>
      <w:r w:rsidRPr="005564EE">
        <w:rPr>
          <w:rFonts w:ascii="Arial" w:hAnsi="Arial" w:cs="Arial"/>
          <w:sz w:val="22"/>
          <w:szCs w:val="22"/>
        </w:rPr>
        <w:t>Agency:</w:t>
      </w:r>
      <w:r w:rsidRPr="005564EE">
        <w:rPr>
          <w:rFonts w:ascii="Arial" w:hAnsi="Arial" w:cs="Arial"/>
          <w:sz w:val="22"/>
          <w:szCs w:val="22"/>
        </w:rPr>
        <w:tab/>
        <w:t>NIH/FIC</w:t>
      </w:r>
    </w:p>
    <w:p w14:paraId="3219D1DE" w14:textId="77777777" w:rsidR="001607FD" w:rsidRPr="005564EE" w:rsidRDefault="001607FD" w:rsidP="001607FD">
      <w:pPr>
        <w:tabs>
          <w:tab w:val="left" w:pos="2160"/>
        </w:tabs>
        <w:rPr>
          <w:rFonts w:ascii="Arial" w:hAnsi="Arial" w:cs="Arial"/>
          <w:sz w:val="22"/>
          <w:szCs w:val="22"/>
        </w:rPr>
      </w:pPr>
      <w:r w:rsidRPr="005564EE">
        <w:rPr>
          <w:rFonts w:ascii="Arial" w:hAnsi="Arial" w:cs="Arial"/>
          <w:sz w:val="22"/>
          <w:szCs w:val="22"/>
        </w:rPr>
        <w:t>ID#</w:t>
      </w:r>
      <w:r w:rsidRPr="005564EE">
        <w:rPr>
          <w:rFonts w:ascii="Arial" w:hAnsi="Arial" w:cs="Arial"/>
          <w:sz w:val="22"/>
          <w:szCs w:val="22"/>
        </w:rPr>
        <w:tab/>
      </w:r>
      <w:hyperlink r:id="rId12" w:tgtFrame="_blank" w:history="1">
        <w:r w:rsidRPr="005564EE">
          <w:rPr>
            <w:rFonts w:ascii="Arial" w:hAnsi="Arial" w:cs="Arial"/>
            <w:sz w:val="22"/>
            <w:szCs w:val="22"/>
          </w:rPr>
          <w:t xml:space="preserve">5 </w:t>
        </w:r>
        <w:r w:rsidRPr="005564EE">
          <w:rPr>
            <w:rStyle w:val="Hyperlink"/>
            <w:rFonts w:ascii="Arial" w:hAnsi="Arial" w:cs="Arial"/>
            <w:color w:val="auto"/>
            <w:sz w:val="22"/>
            <w:szCs w:val="22"/>
            <w:u w:val="none"/>
          </w:rPr>
          <w:t>R25 TW009338</w:t>
        </w:r>
      </w:hyperlink>
    </w:p>
    <w:p w14:paraId="2394F05E" w14:textId="77777777" w:rsidR="001607FD" w:rsidRPr="005564EE" w:rsidRDefault="001607FD" w:rsidP="001607FD">
      <w:pPr>
        <w:tabs>
          <w:tab w:val="left" w:pos="180"/>
          <w:tab w:val="left" w:pos="2160"/>
        </w:tabs>
        <w:rPr>
          <w:rFonts w:ascii="Arial" w:hAnsi="Arial" w:cs="Arial"/>
          <w:bCs/>
          <w:sz w:val="22"/>
          <w:szCs w:val="22"/>
        </w:rPr>
      </w:pPr>
      <w:r w:rsidRPr="005564EE">
        <w:rPr>
          <w:rFonts w:ascii="Arial" w:hAnsi="Arial" w:cs="Arial"/>
          <w:sz w:val="22"/>
          <w:szCs w:val="22"/>
        </w:rPr>
        <w:t>Title:</w:t>
      </w:r>
      <w:r w:rsidRPr="005564EE">
        <w:rPr>
          <w:rFonts w:ascii="Arial" w:hAnsi="Arial" w:cs="Arial"/>
          <w:sz w:val="22"/>
          <w:szCs w:val="22"/>
        </w:rPr>
        <w:tab/>
        <w:t>Global Health Fellows and Scholars Program</w:t>
      </w:r>
    </w:p>
    <w:p w14:paraId="23D5FAE6" w14:textId="1BBBFE0C" w:rsidR="001607FD" w:rsidRPr="005564EE" w:rsidRDefault="001607FD" w:rsidP="001607FD">
      <w:pPr>
        <w:tabs>
          <w:tab w:val="left" w:pos="2160"/>
        </w:tabs>
        <w:ind w:left="2160" w:hanging="2160"/>
        <w:rPr>
          <w:rFonts w:ascii="Arial" w:hAnsi="Arial" w:cs="Arial"/>
          <w:sz w:val="22"/>
          <w:szCs w:val="22"/>
        </w:rPr>
      </w:pPr>
      <w:r w:rsidRPr="005564EE">
        <w:rPr>
          <w:rFonts w:ascii="Arial" w:hAnsi="Arial" w:cs="Arial"/>
          <w:sz w:val="22"/>
          <w:szCs w:val="22"/>
        </w:rPr>
        <w:t>P.I.:</w:t>
      </w:r>
      <w:r w:rsidRPr="005564EE">
        <w:rPr>
          <w:rFonts w:ascii="Arial" w:hAnsi="Arial" w:cs="Arial"/>
          <w:sz w:val="22"/>
          <w:szCs w:val="22"/>
        </w:rPr>
        <w:tab/>
        <w:t>Albert I. Ko, M.D. (M-PI with Lee W. Riley, M.D., Michele Barry, M.D., Purnima Madhiv</w:t>
      </w:r>
      <w:r w:rsidR="00886A80">
        <w:rPr>
          <w:rFonts w:ascii="Arial" w:hAnsi="Arial" w:cs="Arial"/>
          <w:sz w:val="22"/>
          <w:szCs w:val="22"/>
        </w:rPr>
        <w:t>an</w:t>
      </w:r>
      <w:r w:rsidRPr="005564EE">
        <w:rPr>
          <w:rFonts w:ascii="Arial" w:hAnsi="Arial" w:cs="Arial"/>
          <w:sz w:val="22"/>
          <w:szCs w:val="22"/>
        </w:rPr>
        <w:t>an, Ph.D.)</w:t>
      </w:r>
    </w:p>
    <w:p w14:paraId="63071E99" w14:textId="77777777" w:rsidR="001607FD" w:rsidRPr="005564EE" w:rsidRDefault="001607FD" w:rsidP="001607FD">
      <w:pPr>
        <w:tabs>
          <w:tab w:val="left" w:pos="2160"/>
        </w:tabs>
        <w:rPr>
          <w:rFonts w:ascii="Arial" w:hAnsi="Arial" w:cs="Arial"/>
          <w:sz w:val="22"/>
          <w:szCs w:val="22"/>
        </w:rPr>
      </w:pPr>
      <w:r w:rsidRPr="005564EE">
        <w:rPr>
          <w:rFonts w:ascii="Arial" w:hAnsi="Arial" w:cs="Arial"/>
          <w:sz w:val="22"/>
          <w:szCs w:val="22"/>
        </w:rPr>
        <w:t>Percent effort:</w:t>
      </w:r>
      <w:r w:rsidRPr="005564EE">
        <w:rPr>
          <w:rFonts w:ascii="Arial" w:hAnsi="Arial" w:cs="Arial"/>
          <w:sz w:val="22"/>
          <w:szCs w:val="22"/>
        </w:rPr>
        <w:tab/>
        <w:t>7%</w:t>
      </w:r>
    </w:p>
    <w:p w14:paraId="232DB3A4" w14:textId="77777777" w:rsidR="001607FD" w:rsidRPr="005564EE" w:rsidRDefault="001607FD" w:rsidP="001607FD">
      <w:pPr>
        <w:tabs>
          <w:tab w:val="left" w:pos="2160"/>
        </w:tabs>
        <w:rPr>
          <w:rFonts w:ascii="Arial" w:hAnsi="Arial" w:cs="Arial"/>
          <w:sz w:val="22"/>
          <w:szCs w:val="22"/>
        </w:rPr>
      </w:pPr>
      <w:r w:rsidRPr="005564EE">
        <w:rPr>
          <w:rFonts w:ascii="Arial" w:hAnsi="Arial" w:cs="Arial"/>
          <w:sz w:val="22"/>
          <w:szCs w:val="22"/>
        </w:rPr>
        <w:t>Direct costs per year:</w:t>
      </w:r>
      <w:r w:rsidRPr="005564EE">
        <w:rPr>
          <w:rFonts w:ascii="Arial" w:hAnsi="Arial" w:cs="Arial"/>
          <w:sz w:val="22"/>
          <w:szCs w:val="22"/>
        </w:rPr>
        <w:tab/>
        <w:t>$600,000</w:t>
      </w:r>
    </w:p>
    <w:p w14:paraId="2B516F2C" w14:textId="77777777" w:rsidR="001607FD" w:rsidRPr="005564EE" w:rsidRDefault="001607FD" w:rsidP="001607FD">
      <w:pPr>
        <w:tabs>
          <w:tab w:val="left" w:pos="2160"/>
        </w:tabs>
        <w:rPr>
          <w:rFonts w:ascii="Arial" w:hAnsi="Arial" w:cs="Arial"/>
          <w:sz w:val="22"/>
          <w:szCs w:val="22"/>
        </w:rPr>
      </w:pPr>
      <w:r w:rsidRPr="005564EE">
        <w:rPr>
          <w:rFonts w:ascii="Arial" w:hAnsi="Arial" w:cs="Arial"/>
          <w:sz w:val="22"/>
          <w:szCs w:val="22"/>
        </w:rPr>
        <w:t>Total costs for project period: $3,838,084</w:t>
      </w:r>
    </w:p>
    <w:p w14:paraId="6E22C798" w14:textId="63C49A05" w:rsidR="001607FD" w:rsidRPr="005564EE" w:rsidRDefault="001607FD" w:rsidP="001607FD">
      <w:pPr>
        <w:tabs>
          <w:tab w:val="left" w:pos="2160"/>
        </w:tabs>
        <w:rPr>
          <w:rFonts w:ascii="Arial" w:hAnsi="Arial" w:cs="Arial"/>
          <w:sz w:val="22"/>
          <w:szCs w:val="22"/>
          <w:lang w:eastAsia="zh-TW"/>
        </w:rPr>
      </w:pPr>
      <w:r w:rsidRPr="005564EE">
        <w:rPr>
          <w:rFonts w:ascii="Arial" w:hAnsi="Arial" w:cs="Arial"/>
          <w:sz w:val="22"/>
          <w:szCs w:val="22"/>
        </w:rPr>
        <w:t>Project period:</w:t>
      </w:r>
      <w:r w:rsidRPr="005564EE">
        <w:rPr>
          <w:rFonts w:ascii="Arial" w:hAnsi="Arial" w:cs="Arial"/>
          <w:sz w:val="22"/>
          <w:szCs w:val="22"/>
        </w:rPr>
        <w:tab/>
      </w:r>
      <w:r w:rsidRPr="005564EE">
        <w:rPr>
          <w:rFonts w:ascii="Arial" w:hAnsi="Arial" w:cs="Arial"/>
          <w:sz w:val="22"/>
          <w:szCs w:val="22"/>
          <w:lang w:eastAsia="zh-TW"/>
        </w:rPr>
        <w:t xml:space="preserve">04/04/2012 </w:t>
      </w:r>
      <w:r w:rsidRPr="005564EE">
        <w:rPr>
          <w:rFonts w:ascii="Arial" w:hAnsi="Arial" w:cs="Arial"/>
          <w:bCs/>
          <w:sz w:val="22"/>
          <w:szCs w:val="22"/>
        </w:rPr>
        <w:t xml:space="preserve">- </w:t>
      </w:r>
      <w:r w:rsidR="002D7E68" w:rsidRPr="005564EE">
        <w:rPr>
          <w:rFonts w:ascii="Arial" w:hAnsi="Arial" w:cs="Arial"/>
          <w:sz w:val="22"/>
          <w:szCs w:val="22"/>
          <w:lang w:eastAsia="zh-TW"/>
        </w:rPr>
        <w:t>06/30/2018</w:t>
      </w:r>
    </w:p>
    <w:p w14:paraId="474FFF8A" w14:textId="77777777" w:rsidR="001607FD" w:rsidRPr="005564EE" w:rsidRDefault="001607FD" w:rsidP="001607FD">
      <w:pPr>
        <w:tabs>
          <w:tab w:val="left" w:pos="2160"/>
        </w:tabs>
        <w:rPr>
          <w:rFonts w:ascii="Arial" w:hAnsi="Arial" w:cs="Arial"/>
          <w:sz w:val="22"/>
          <w:szCs w:val="22"/>
        </w:rPr>
      </w:pPr>
    </w:p>
    <w:p w14:paraId="4B45A885" w14:textId="77777777" w:rsidR="00A12BD2" w:rsidRPr="005564EE" w:rsidRDefault="00A12BD2" w:rsidP="00A12BD2">
      <w:pPr>
        <w:tabs>
          <w:tab w:val="left" w:pos="2160"/>
        </w:tabs>
        <w:rPr>
          <w:rFonts w:ascii="Arial" w:hAnsi="Arial" w:cs="Arial"/>
          <w:sz w:val="22"/>
          <w:szCs w:val="22"/>
        </w:rPr>
      </w:pPr>
      <w:r w:rsidRPr="005564EE">
        <w:rPr>
          <w:rFonts w:ascii="Arial" w:hAnsi="Arial" w:cs="Arial"/>
          <w:sz w:val="22"/>
          <w:szCs w:val="22"/>
        </w:rPr>
        <w:t>Agency:</w:t>
      </w:r>
      <w:r w:rsidRPr="005564EE">
        <w:rPr>
          <w:rFonts w:ascii="Arial" w:hAnsi="Arial" w:cs="Arial"/>
          <w:sz w:val="22"/>
          <w:szCs w:val="22"/>
        </w:rPr>
        <w:tab/>
        <w:t>NIH/NIAID</w:t>
      </w:r>
    </w:p>
    <w:p w14:paraId="4A5ED28E" w14:textId="77777777" w:rsidR="00A12BD2" w:rsidRPr="005564EE" w:rsidRDefault="00A12BD2" w:rsidP="00A12BD2">
      <w:pPr>
        <w:tabs>
          <w:tab w:val="left" w:pos="2160"/>
        </w:tabs>
        <w:rPr>
          <w:rFonts w:ascii="Arial" w:hAnsi="Arial" w:cs="Arial"/>
          <w:sz w:val="22"/>
          <w:szCs w:val="22"/>
        </w:rPr>
      </w:pPr>
      <w:r w:rsidRPr="005564EE">
        <w:rPr>
          <w:rFonts w:ascii="Arial" w:hAnsi="Arial" w:cs="Arial"/>
          <w:sz w:val="22"/>
          <w:szCs w:val="22"/>
        </w:rPr>
        <w:t>ID#</w:t>
      </w:r>
      <w:r w:rsidRPr="005564EE">
        <w:rPr>
          <w:rFonts w:ascii="Arial" w:hAnsi="Arial" w:cs="Arial"/>
          <w:sz w:val="22"/>
          <w:szCs w:val="22"/>
        </w:rPr>
        <w:tab/>
      </w:r>
      <w:r w:rsidRPr="005564EE">
        <w:rPr>
          <w:rFonts w:ascii="Arial" w:hAnsi="Arial" w:cs="Arial"/>
          <w:color w:val="000000"/>
          <w:sz w:val="22"/>
          <w:szCs w:val="22"/>
          <w:shd w:val="clear" w:color="auto" w:fill="FFFFFF"/>
        </w:rPr>
        <w:t>1 R41 AI114064</w:t>
      </w:r>
    </w:p>
    <w:p w14:paraId="32C05C11" w14:textId="77777777" w:rsidR="00A12BD2" w:rsidRPr="005564EE" w:rsidRDefault="00A12BD2" w:rsidP="00A12BD2">
      <w:pPr>
        <w:tabs>
          <w:tab w:val="left" w:pos="2160"/>
        </w:tabs>
        <w:ind w:left="2160" w:hanging="2160"/>
        <w:rPr>
          <w:rFonts w:ascii="Arial" w:hAnsi="Arial" w:cs="Arial"/>
          <w:sz w:val="22"/>
          <w:szCs w:val="22"/>
        </w:rPr>
      </w:pPr>
      <w:r w:rsidRPr="005564EE">
        <w:rPr>
          <w:rFonts w:ascii="Arial" w:hAnsi="Arial" w:cs="Arial"/>
          <w:sz w:val="22"/>
          <w:szCs w:val="22"/>
        </w:rPr>
        <w:t>Title:</w:t>
      </w:r>
      <w:r w:rsidRPr="005564EE">
        <w:rPr>
          <w:rFonts w:ascii="Arial" w:hAnsi="Arial" w:cs="Arial"/>
          <w:sz w:val="22"/>
          <w:szCs w:val="22"/>
        </w:rPr>
        <w:tab/>
      </w:r>
      <w:r w:rsidRPr="005564EE">
        <w:rPr>
          <w:rFonts w:ascii="Arial" w:hAnsi="Arial" w:cs="Arial"/>
          <w:color w:val="000000"/>
          <w:sz w:val="22"/>
          <w:szCs w:val="22"/>
          <w:shd w:val="clear" w:color="auto" w:fill="FFFFFF"/>
        </w:rPr>
        <w:t>RNA detection as an improved diagnostic assay for human leptospirosis</w:t>
      </w:r>
    </w:p>
    <w:p w14:paraId="1898C0C9" w14:textId="77777777" w:rsidR="00A12BD2" w:rsidRPr="005564EE" w:rsidRDefault="00A12BD2" w:rsidP="00A12BD2">
      <w:pPr>
        <w:tabs>
          <w:tab w:val="left" w:pos="2160"/>
        </w:tabs>
        <w:rPr>
          <w:rFonts w:ascii="Arial" w:hAnsi="Arial" w:cs="Arial"/>
          <w:sz w:val="22"/>
          <w:szCs w:val="22"/>
        </w:rPr>
      </w:pPr>
      <w:r w:rsidRPr="005564EE">
        <w:rPr>
          <w:rFonts w:ascii="Arial" w:hAnsi="Arial" w:cs="Arial"/>
          <w:sz w:val="22"/>
          <w:szCs w:val="22"/>
        </w:rPr>
        <w:t>P.I.:</w:t>
      </w:r>
      <w:r w:rsidRPr="005564EE">
        <w:rPr>
          <w:rFonts w:ascii="Arial" w:hAnsi="Arial" w:cs="Arial"/>
          <w:sz w:val="22"/>
          <w:szCs w:val="22"/>
        </w:rPr>
        <w:tab/>
        <w:t>Albert I. Ko, M.D. (M-PI with Michel Ledizet, Ph.D., Utpal Pal, Ph.D.)</w:t>
      </w:r>
    </w:p>
    <w:p w14:paraId="372892DF" w14:textId="77777777" w:rsidR="00A12BD2" w:rsidRPr="005564EE" w:rsidRDefault="00A12BD2" w:rsidP="00A12BD2">
      <w:pPr>
        <w:tabs>
          <w:tab w:val="left" w:pos="2160"/>
        </w:tabs>
        <w:rPr>
          <w:rFonts w:ascii="Arial" w:hAnsi="Arial" w:cs="Arial"/>
          <w:sz w:val="22"/>
          <w:szCs w:val="22"/>
        </w:rPr>
      </w:pPr>
      <w:r w:rsidRPr="005564EE">
        <w:rPr>
          <w:rFonts w:ascii="Arial" w:hAnsi="Arial" w:cs="Arial"/>
          <w:sz w:val="22"/>
          <w:szCs w:val="22"/>
        </w:rPr>
        <w:t>Percent effort:</w:t>
      </w:r>
      <w:r w:rsidRPr="005564EE">
        <w:rPr>
          <w:rFonts w:ascii="Arial" w:hAnsi="Arial" w:cs="Arial"/>
          <w:sz w:val="22"/>
          <w:szCs w:val="22"/>
        </w:rPr>
        <w:tab/>
        <w:t>17%</w:t>
      </w:r>
    </w:p>
    <w:p w14:paraId="2A97432A" w14:textId="77777777" w:rsidR="00A12BD2" w:rsidRPr="005564EE" w:rsidRDefault="00A12BD2" w:rsidP="00A12BD2">
      <w:pPr>
        <w:tabs>
          <w:tab w:val="left" w:pos="2160"/>
        </w:tabs>
        <w:rPr>
          <w:rFonts w:ascii="Arial" w:hAnsi="Arial" w:cs="Arial"/>
          <w:sz w:val="22"/>
          <w:szCs w:val="22"/>
        </w:rPr>
      </w:pPr>
      <w:r w:rsidRPr="005564EE">
        <w:rPr>
          <w:rFonts w:ascii="Arial" w:hAnsi="Arial" w:cs="Arial"/>
          <w:sz w:val="22"/>
          <w:szCs w:val="22"/>
        </w:rPr>
        <w:t>Direct costs per year:</w:t>
      </w:r>
      <w:r w:rsidRPr="005564EE">
        <w:rPr>
          <w:rFonts w:ascii="Arial" w:hAnsi="Arial" w:cs="Arial"/>
          <w:sz w:val="22"/>
          <w:szCs w:val="22"/>
        </w:rPr>
        <w:tab/>
        <w:t>$238,569 (sub-award $</w:t>
      </w:r>
      <w:r w:rsidRPr="005564EE">
        <w:rPr>
          <w:rFonts w:ascii="Arial" w:hAnsi="Arial" w:cs="Arial"/>
          <w:bCs/>
          <w:sz w:val="22"/>
          <w:szCs w:val="22"/>
        </w:rPr>
        <w:t>53,891)</w:t>
      </w:r>
    </w:p>
    <w:p w14:paraId="07F8670C" w14:textId="68D12A93" w:rsidR="00A12BD2" w:rsidRPr="005564EE" w:rsidRDefault="00A12BD2" w:rsidP="00A12BD2">
      <w:pPr>
        <w:tabs>
          <w:tab w:val="left" w:pos="2160"/>
        </w:tabs>
        <w:rPr>
          <w:rFonts w:ascii="Arial" w:hAnsi="Arial" w:cs="Arial"/>
          <w:sz w:val="22"/>
          <w:szCs w:val="22"/>
        </w:rPr>
      </w:pPr>
      <w:r w:rsidRPr="005564EE">
        <w:rPr>
          <w:rFonts w:ascii="Arial" w:hAnsi="Arial" w:cs="Arial"/>
          <w:sz w:val="22"/>
          <w:szCs w:val="22"/>
        </w:rPr>
        <w:t>Total costs for project period: $599,972 (sub-award $</w:t>
      </w:r>
      <w:r w:rsidRPr="005564EE">
        <w:rPr>
          <w:rFonts w:ascii="Arial" w:eastAsia="Times New Roman" w:hAnsi="Arial" w:cs="Arial"/>
          <w:sz w:val="22"/>
          <w:szCs w:val="22"/>
        </w:rPr>
        <w:t>188,419</w:t>
      </w:r>
      <w:r w:rsidRPr="005564EE">
        <w:rPr>
          <w:rFonts w:ascii="Arial" w:hAnsi="Arial" w:cs="Arial"/>
          <w:bCs/>
          <w:sz w:val="22"/>
          <w:szCs w:val="22"/>
        </w:rPr>
        <w:t>)</w:t>
      </w:r>
    </w:p>
    <w:p w14:paraId="5F95E118" w14:textId="77777777" w:rsidR="00A12BD2" w:rsidRPr="005564EE" w:rsidRDefault="00A12BD2" w:rsidP="00A12BD2">
      <w:pPr>
        <w:tabs>
          <w:tab w:val="left" w:pos="2160"/>
        </w:tabs>
        <w:rPr>
          <w:rFonts w:ascii="Arial" w:hAnsi="Arial" w:cs="Arial"/>
          <w:sz w:val="22"/>
          <w:szCs w:val="22"/>
          <w:lang w:eastAsia="zh-TW"/>
        </w:rPr>
      </w:pPr>
      <w:r w:rsidRPr="005564EE">
        <w:rPr>
          <w:rFonts w:ascii="Arial" w:hAnsi="Arial" w:cs="Arial"/>
          <w:sz w:val="22"/>
          <w:szCs w:val="22"/>
        </w:rPr>
        <w:t>Project period:</w:t>
      </w:r>
      <w:r w:rsidRPr="005564EE">
        <w:rPr>
          <w:rFonts w:ascii="Arial" w:hAnsi="Arial" w:cs="Arial"/>
          <w:sz w:val="22"/>
          <w:szCs w:val="22"/>
        </w:rPr>
        <w:tab/>
      </w:r>
      <w:r w:rsidRPr="005564EE">
        <w:rPr>
          <w:rFonts w:ascii="Arial" w:hAnsi="Arial" w:cs="Arial"/>
          <w:color w:val="000000"/>
          <w:sz w:val="22"/>
          <w:szCs w:val="22"/>
          <w:shd w:val="clear" w:color="auto" w:fill="FFFFFF"/>
        </w:rPr>
        <w:t>07/01/2014 - 06/30/2017</w:t>
      </w:r>
    </w:p>
    <w:p w14:paraId="13E9363B" w14:textId="77777777" w:rsidR="00A12BD2" w:rsidRPr="005564EE" w:rsidRDefault="00A12BD2" w:rsidP="00A12BD2">
      <w:pPr>
        <w:tabs>
          <w:tab w:val="left" w:pos="1080"/>
          <w:tab w:val="left" w:pos="1440"/>
          <w:tab w:val="left" w:pos="1980"/>
          <w:tab w:val="left" w:pos="2790"/>
          <w:tab w:val="left" w:pos="6480"/>
        </w:tabs>
        <w:ind w:left="360" w:hanging="360"/>
        <w:rPr>
          <w:rFonts w:ascii="Arial" w:hAnsi="Arial" w:cs="Arial"/>
          <w:color w:val="000000"/>
          <w:sz w:val="22"/>
          <w:szCs w:val="22"/>
        </w:rPr>
      </w:pPr>
    </w:p>
    <w:p w14:paraId="170BBF52" w14:textId="77777777" w:rsidR="00DC6F11" w:rsidRPr="005564EE" w:rsidRDefault="00DC6F11" w:rsidP="00DC6F11">
      <w:pPr>
        <w:pStyle w:val="BodyTextIndent2"/>
        <w:tabs>
          <w:tab w:val="clear" w:pos="1080"/>
          <w:tab w:val="clear" w:pos="1440"/>
          <w:tab w:val="clear" w:pos="1980"/>
          <w:tab w:val="clear" w:pos="2790"/>
          <w:tab w:val="left" w:pos="2160"/>
        </w:tabs>
        <w:ind w:left="0" w:firstLine="0"/>
        <w:rPr>
          <w:rFonts w:cs="Arial"/>
          <w:szCs w:val="22"/>
        </w:rPr>
      </w:pPr>
      <w:r w:rsidRPr="005564EE">
        <w:rPr>
          <w:rFonts w:cs="Arial"/>
          <w:szCs w:val="22"/>
        </w:rPr>
        <w:t>Agency:</w:t>
      </w:r>
      <w:r w:rsidRPr="005564EE">
        <w:rPr>
          <w:rFonts w:cs="Arial"/>
          <w:szCs w:val="22"/>
        </w:rPr>
        <w:tab/>
        <w:t>NIH/NIAID</w:t>
      </w:r>
    </w:p>
    <w:p w14:paraId="38B75B05" w14:textId="77777777" w:rsidR="00DC6F11" w:rsidRPr="005564EE" w:rsidRDefault="00DC6F11" w:rsidP="00DC6F11">
      <w:pPr>
        <w:tabs>
          <w:tab w:val="left" w:pos="2160"/>
        </w:tabs>
        <w:rPr>
          <w:rFonts w:ascii="Arial" w:hAnsi="Arial" w:cs="Arial"/>
          <w:sz w:val="22"/>
          <w:szCs w:val="22"/>
        </w:rPr>
      </w:pPr>
      <w:r w:rsidRPr="005564EE">
        <w:rPr>
          <w:rFonts w:ascii="Arial" w:hAnsi="Arial" w:cs="Arial"/>
          <w:sz w:val="22"/>
          <w:szCs w:val="22"/>
        </w:rPr>
        <w:t>ID#</w:t>
      </w:r>
      <w:r w:rsidRPr="005564EE">
        <w:rPr>
          <w:rFonts w:ascii="Arial" w:hAnsi="Arial" w:cs="Arial"/>
          <w:sz w:val="22"/>
          <w:szCs w:val="22"/>
        </w:rPr>
        <w:tab/>
      </w:r>
      <w:r w:rsidRPr="005564EE">
        <w:rPr>
          <w:rFonts w:ascii="Arial" w:hAnsi="Arial" w:cs="Arial"/>
          <w:bCs/>
          <w:sz w:val="22"/>
          <w:szCs w:val="22"/>
        </w:rPr>
        <w:t>1 U01 AI088752</w:t>
      </w:r>
    </w:p>
    <w:p w14:paraId="6D2BAB6D" w14:textId="77777777" w:rsidR="00DC6F11" w:rsidRPr="005564EE" w:rsidRDefault="00DC6F11" w:rsidP="00DC6F11">
      <w:pPr>
        <w:tabs>
          <w:tab w:val="left" w:pos="180"/>
          <w:tab w:val="left" w:pos="2160"/>
        </w:tabs>
        <w:rPr>
          <w:rFonts w:ascii="Arial" w:hAnsi="Arial" w:cs="Arial"/>
          <w:bCs/>
          <w:sz w:val="22"/>
          <w:szCs w:val="22"/>
        </w:rPr>
      </w:pPr>
      <w:r w:rsidRPr="005564EE">
        <w:rPr>
          <w:rFonts w:ascii="Arial" w:hAnsi="Arial" w:cs="Arial"/>
          <w:sz w:val="22"/>
          <w:szCs w:val="22"/>
        </w:rPr>
        <w:t>Title:</w:t>
      </w:r>
      <w:r w:rsidRPr="005564EE">
        <w:rPr>
          <w:rFonts w:ascii="Arial" w:hAnsi="Arial" w:cs="Arial"/>
          <w:sz w:val="22"/>
          <w:szCs w:val="22"/>
        </w:rPr>
        <w:tab/>
      </w:r>
      <w:r w:rsidRPr="005564EE">
        <w:rPr>
          <w:rFonts w:ascii="Arial" w:hAnsi="Arial" w:cs="Arial"/>
          <w:bCs/>
          <w:sz w:val="22"/>
          <w:szCs w:val="22"/>
        </w:rPr>
        <w:t>Disease determinants for urban leptospirosis</w:t>
      </w:r>
    </w:p>
    <w:p w14:paraId="3F5C61EB" w14:textId="77777777" w:rsidR="00DC6F11" w:rsidRPr="005564EE" w:rsidRDefault="00DC6F11" w:rsidP="00DC6F11">
      <w:pPr>
        <w:tabs>
          <w:tab w:val="left" w:pos="2160"/>
        </w:tabs>
        <w:rPr>
          <w:rFonts w:ascii="Arial" w:hAnsi="Arial" w:cs="Arial"/>
          <w:sz w:val="22"/>
          <w:szCs w:val="22"/>
        </w:rPr>
      </w:pPr>
      <w:r w:rsidRPr="005564EE">
        <w:rPr>
          <w:rFonts w:ascii="Arial" w:hAnsi="Arial" w:cs="Arial"/>
          <w:sz w:val="22"/>
          <w:szCs w:val="22"/>
        </w:rPr>
        <w:t>P.I.:</w:t>
      </w:r>
      <w:r w:rsidRPr="005564EE">
        <w:rPr>
          <w:rFonts w:ascii="Arial" w:hAnsi="Arial" w:cs="Arial"/>
          <w:sz w:val="22"/>
          <w:szCs w:val="22"/>
        </w:rPr>
        <w:tab/>
        <w:t>Albert I. Ko, M.D.</w:t>
      </w:r>
    </w:p>
    <w:p w14:paraId="56254ECF" w14:textId="77777777" w:rsidR="00DC6F11" w:rsidRPr="005564EE" w:rsidRDefault="00DC6F11" w:rsidP="00DC6F11">
      <w:pPr>
        <w:tabs>
          <w:tab w:val="left" w:pos="2160"/>
        </w:tabs>
        <w:rPr>
          <w:rFonts w:ascii="Arial" w:hAnsi="Arial" w:cs="Arial"/>
          <w:sz w:val="22"/>
          <w:szCs w:val="22"/>
        </w:rPr>
      </w:pPr>
      <w:r w:rsidRPr="005564EE">
        <w:rPr>
          <w:rFonts w:ascii="Arial" w:hAnsi="Arial" w:cs="Arial"/>
          <w:sz w:val="22"/>
          <w:szCs w:val="22"/>
        </w:rPr>
        <w:t>Percent effort:</w:t>
      </w:r>
      <w:r w:rsidRPr="005564EE">
        <w:rPr>
          <w:rFonts w:ascii="Arial" w:hAnsi="Arial" w:cs="Arial"/>
          <w:sz w:val="22"/>
          <w:szCs w:val="22"/>
        </w:rPr>
        <w:tab/>
        <w:t>20%</w:t>
      </w:r>
    </w:p>
    <w:p w14:paraId="704D3E40" w14:textId="77777777" w:rsidR="00DC6F11" w:rsidRPr="005564EE" w:rsidRDefault="00DC6F11" w:rsidP="00DC6F11">
      <w:pPr>
        <w:tabs>
          <w:tab w:val="left" w:pos="2160"/>
        </w:tabs>
        <w:rPr>
          <w:rFonts w:ascii="Arial" w:hAnsi="Arial" w:cs="Arial"/>
          <w:sz w:val="22"/>
          <w:szCs w:val="22"/>
        </w:rPr>
      </w:pPr>
      <w:r w:rsidRPr="005564EE">
        <w:rPr>
          <w:rFonts w:ascii="Arial" w:hAnsi="Arial" w:cs="Arial"/>
          <w:sz w:val="22"/>
          <w:szCs w:val="22"/>
        </w:rPr>
        <w:t>Direct costs per year:</w:t>
      </w:r>
      <w:r w:rsidRPr="005564EE">
        <w:rPr>
          <w:rFonts w:ascii="Arial" w:hAnsi="Arial" w:cs="Arial"/>
          <w:sz w:val="22"/>
          <w:szCs w:val="22"/>
        </w:rPr>
        <w:tab/>
        <w:t>$</w:t>
      </w:r>
      <w:r w:rsidRPr="005564EE">
        <w:rPr>
          <w:rFonts w:ascii="Arial" w:hAnsi="Arial" w:cs="Arial"/>
          <w:bCs/>
          <w:sz w:val="22"/>
          <w:szCs w:val="22"/>
          <w:lang w:eastAsia="zh-TW"/>
        </w:rPr>
        <w:t>672,751</w:t>
      </w:r>
    </w:p>
    <w:p w14:paraId="5E5A2265" w14:textId="3B5B46FC" w:rsidR="00DC6F11" w:rsidRPr="005564EE" w:rsidRDefault="00DC6F11" w:rsidP="00DC6F11">
      <w:pPr>
        <w:tabs>
          <w:tab w:val="left" w:pos="2160"/>
        </w:tabs>
        <w:rPr>
          <w:rFonts w:ascii="Arial" w:hAnsi="Arial" w:cs="Arial"/>
          <w:sz w:val="22"/>
          <w:szCs w:val="22"/>
        </w:rPr>
      </w:pPr>
      <w:r w:rsidRPr="005564EE">
        <w:rPr>
          <w:rFonts w:ascii="Arial" w:hAnsi="Arial" w:cs="Arial"/>
          <w:sz w:val="22"/>
          <w:szCs w:val="22"/>
        </w:rPr>
        <w:t>Total costs for project period: $</w:t>
      </w:r>
      <w:r w:rsidRPr="005564EE">
        <w:rPr>
          <w:rFonts w:ascii="Arial" w:hAnsi="Arial" w:cs="Arial"/>
          <w:sz w:val="22"/>
          <w:szCs w:val="22"/>
          <w:lang w:eastAsia="zh-TW"/>
        </w:rPr>
        <w:t>3,518,149</w:t>
      </w:r>
    </w:p>
    <w:p w14:paraId="42E6745A" w14:textId="77777777" w:rsidR="00DC6F11" w:rsidRPr="005564EE" w:rsidRDefault="00DC6F11" w:rsidP="00DC6F11">
      <w:pPr>
        <w:tabs>
          <w:tab w:val="left" w:pos="2160"/>
        </w:tabs>
        <w:rPr>
          <w:rFonts w:ascii="Arial" w:hAnsi="Arial" w:cs="Arial"/>
          <w:sz w:val="22"/>
          <w:szCs w:val="22"/>
        </w:rPr>
      </w:pPr>
      <w:r w:rsidRPr="005564EE">
        <w:rPr>
          <w:rFonts w:ascii="Arial" w:hAnsi="Arial" w:cs="Arial"/>
          <w:sz w:val="22"/>
          <w:szCs w:val="22"/>
        </w:rPr>
        <w:t>Project period:</w:t>
      </w:r>
      <w:r w:rsidRPr="005564EE">
        <w:rPr>
          <w:rFonts w:ascii="Arial" w:hAnsi="Arial" w:cs="Arial"/>
          <w:sz w:val="22"/>
          <w:szCs w:val="22"/>
        </w:rPr>
        <w:tab/>
        <w:t>0</w:t>
      </w:r>
      <w:r w:rsidRPr="005564EE">
        <w:rPr>
          <w:rFonts w:ascii="Arial" w:hAnsi="Arial" w:cs="Arial"/>
          <w:bCs/>
          <w:sz w:val="22"/>
          <w:szCs w:val="22"/>
        </w:rPr>
        <w:t>8/10/2010 - 07/31/2016</w:t>
      </w:r>
    </w:p>
    <w:p w14:paraId="1E0A7D9C" w14:textId="77777777" w:rsidR="00DC6F11" w:rsidRPr="005564EE" w:rsidRDefault="00DC6F11" w:rsidP="00DC6F11">
      <w:pPr>
        <w:tabs>
          <w:tab w:val="left" w:pos="2160"/>
        </w:tabs>
        <w:rPr>
          <w:rFonts w:ascii="Arial" w:hAnsi="Arial" w:cs="Arial"/>
          <w:sz w:val="22"/>
          <w:szCs w:val="22"/>
        </w:rPr>
      </w:pPr>
    </w:p>
    <w:p w14:paraId="53B425D2" w14:textId="77777777" w:rsidR="00DF7355" w:rsidRPr="005564EE" w:rsidRDefault="00DF7355" w:rsidP="00DF7355">
      <w:pPr>
        <w:tabs>
          <w:tab w:val="left" w:pos="2160"/>
        </w:tabs>
        <w:rPr>
          <w:rFonts w:ascii="Arial" w:hAnsi="Arial" w:cs="Arial"/>
          <w:sz w:val="22"/>
          <w:szCs w:val="22"/>
        </w:rPr>
      </w:pPr>
      <w:r w:rsidRPr="005564EE">
        <w:rPr>
          <w:rFonts w:ascii="Arial" w:hAnsi="Arial" w:cs="Arial"/>
          <w:sz w:val="22"/>
          <w:szCs w:val="22"/>
        </w:rPr>
        <w:t>Agency:</w:t>
      </w:r>
      <w:r w:rsidRPr="005564EE">
        <w:rPr>
          <w:rFonts w:ascii="Arial" w:hAnsi="Arial" w:cs="Arial"/>
          <w:sz w:val="22"/>
          <w:szCs w:val="22"/>
        </w:rPr>
        <w:tab/>
        <w:t>Glaxo Smith Kline</w:t>
      </w:r>
    </w:p>
    <w:p w14:paraId="411BCA06" w14:textId="77777777" w:rsidR="00DF7355" w:rsidRPr="005564EE" w:rsidRDefault="00DF7355" w:rsidP="00DF7355">
      <w:pPr>
        <w:tabs>
          <w:tab w:val="left" w:pos="2160"/>
        </w:tabs>
        <w:rPr>
          <w:rFonts w:ascii="Arial" w:hAnsi="Arial" w:cs="Arial"/>
          <w:sz w:val="22"/>
          <w:szCs w:val="22"/>
        </w:rPr>
      </w:pPr>
      <w:r w:rsidRPr="005564EE">
        <w:rPr>
          <w:rFonts w:ascii="Arial" w:hAnsi="Arial" w:cs="Arial"/>
          <w:sz w:val="22"/>
          <w:szCs w:val="22"/>
        </w:rPr>
        <w:t>ID#</w:t>
      </w:r>
      <w:r w:rsidRPr="005564EE">
        <w:rPr>
          <w:rFonts w:ascii="Arial" w:hAnsi="Arial" w:cs="Arial"/>
          <w:sz w:val="22"/>
          <w:szCs w:val="22"/>
        </w:rPr>
        <w:tab/>
      </w:r>
      <w:hyperlink r:id="rId13" w:tgtFrame="_blank" w:history="1">
        <w:r w:rsidRPr="005564EE">
          <w:rPr>
            <w:rStyle w:val="Hyperlink"/>
            <w:rFonts w:ascii="Arial" w:hAnsi="Arial" w:cs="Arial"/>
            <w:color w:val="auto"/>
            <w:sz w:val="22"/>
            <w:szCs w:val="22"/>
            <w:u w:val="none"/>
          </w:rPr>
          <w:t>Project</w:t>
        </w:r>
      </w:hyperlink>
      <w:r w:rsidRPr="005564EE">
        <w:rPr>
          <w:rFonts w:ascii="Arial" w:hAnsi="Arial" w:cs="Arial"/>
          <w:sz w:val="22"/>
          <w:szCs w:val="22"/>
        </w:rPr>
        <w:t xml:space="preserve"> contract</w:t>
      </w:r>
    </w:p>
    <w:p w14:paraId="62220EC3" w14:textId="77777777" w:rsidR="00DF7355" w:rsidRPr="005564EE" w:rsidRDefault="00DF7355" w:rsidP="00DF7355">
      <w:pPr>
        <w:tabs>
          <w:tab w:val="left" w:pos="2160"/>
        </w:tabs>
        <w:ind w:left="2160" w:hanging="2160"/>
        <w:rPr>
          <w:rFonts w:ascii="Arial" w:hAnsi="Arial" w:cs="Arial"/>
          <w:sz w:val="22"/>
          <w:szCs w:val="22"/>
        </w:rPr>
      </w:pPr>
      <w:r w:rsidRPr="005564EE">
        <w:rPr>
          <w:rFonts w:ascii="Arial" w:hAnsi="Arial" w:cs="Arial"/>
          <w:sz w:val="22"/>
          <w:szCs w:val="22"/>
        </w:rPr>
        <w:t>Title:</w:t>
      </w:r>
      <w:r w:rsidRPr="005564EE">
        <w:rPr>
          <w:rFonts w:ascii="Arial" w:hAnsi="Arial" w:cs="Arial"/>
          <w:sz w:val="22"/>
          <w:szCs w:val="22"/>
        </w:rPr>
        <w:tab/>
        <w:t>Prospective evaluation of dengue burden in an urban slum community in Salvador, Brazil</w:t>
      </w:r>
    </w:p>
    <w:p w14:paraId="4F9D2CB9" w14:textId="77777777" w:rsidR="00DF7355" w:rsidRPr="00D12A84" w:rsidRDefault="00DF7355" w:rsidP="00DF7355">
      <w:pPr>
        <w:tabs>
          <w:tab w:val="left" w:pos="2160"/>
        </w:tabs>
        <w:rPr>
          <w:rFonts w:ascii="Arial" w:hAnsi="Arial" w:cs="Arial"/>
          <w:sz w:val="22"/>
          <w:szCs w:val="22"/>
          <w:lang w:val="pt-BR"/>
        </w:rPr>
      </w:pPr>
      <w:r w:rsidRPr="00D12A84">
        <w:rPr>
          <w:rFonts w:ascii="Arial" w:hAnsi="Arial" w:cs="Arial"/>
          <w:sz w:val="22"/>
          <w:szCs w:val="22"/>
          <w:lang w:val="pt-BR"/>
        </w:rPr>
        <w:t>P.I.:</w:t>
      </w:r>
      <w:r w:rsidRPr="00D12A84">
        <w:rPr>
          <w:rFonts w:ascii="Arial" w:hAnsi="Arial" w:cs="Arial"/>
          <w:sz w:val="22"/>
          <w:szCs w:val="22"/>
          <w:lang w:val="pt-BR"/>
        </w:rPr>
        <w:tab/>
        <w:t>Guilherme S. Ribeiro, M.D., Ph.D.</w:t>
      </w:r>
    </w:p>
    <w:p w14:paraId="5BC9A5E6" w14:textId="77777777" w:rsidR="00DF7355" w:rsidRPr="005564EE" w:rsidRDefault="00DF7355" w:rsidP="00DF7355">
      <w:pPr>
        <w:tabs>
          <w:tab w:val="left" w:pos="2160"/>
        </w:tabs>
        <w:rPr>
          <w:rFonts w:ascii="Arial" w:hAnsi="Arial" w:cs="Arial"/>
          <w:sz w:val="22"/>
          <w:szCs w:val="22"/>
        </w:rPr>
      </w:pPr>
      <w:r w:rsidRPr="005564EE">
        <w:rPr>
          <w:rFonts w:ascii="Arial" w:hAnsi="Arial" w:cs="Arial"/>
          <w:sz w:val="22"/>
          <w:szCs w:val="22"/>
        </w:rPr>
        <w:t>Role on Project:</w:t>
      </w:r>
      <w:r w:rsidRPr="005564EE">
        <w:rPr>
          <w:rFonts w:ascii="Arial" w:hAnsi="Arial" w:cs="Arial"/>
          <w:sz w:val="22"/>
          <w:szCs w:val="22"/>
        </w:rPr>
        <w:tab/>
        <w:t>Co-investigator</w:t>
      </w:r>
    </w:p>
    <w:p w14:paraId="61EE4996" w14:textId="77777777" w:rsidR="00DF7355" w:rsidRPr="005564EE" w:rsidRDefault="00DF7355" w:rsidP="00DF7355">
      <w:pPr>
        <w:tabs>
          <w:tab w:val="left" w:pos="2160"/>
        </w:tabs>
        <w:rPr>
          <w:rFonts w:ascii="Arial" w:hAnsi="Arial" w:cs="Arial"/>
          <w:sz w:val="22"/>
          <w:szCs w:val="22"/>
        </w:rPr>
      </w:pPr>
      <w:r w:rsidRPr="005564EE">
        <w:rPr>
          <w:rFonts w:ascii="Arial" w:hAnsi="Arial" w:cs="Arial"/>
          <w:sz w:val="22"/>
          <w:szCs w:val="22"/>
        </w:rPr>
        <w:t>Percent effort:</w:t>
      </w:r>
      <w:r w:rsidRPr="005564EE">
        <w:rPr>
          <w:rFonts w:ascii="Arial" w:hAnsi="Arial" w:cs="Arial"/>
          <w:sz w:val="22"/>
          <w:szCs w:val="22"/>
        </w:rPr>
        <w:tab/>
        <w:t>5%</w:t>
      </w:r>
    </w:p>
    <w:p w14:paraId="0D89E1F4" w14:textId="77777777" w:rsidR="00DF7355" w:rsidRPr="005564EE" w:rsidRDefault="00DF7355" w:rsidP="00DF7355">
      <w:pPr>
        <w:tabs>
          <w:tab w:val="left" w:pos="2160"/>
        </w:tabs>
        <w:rPr>
          <w:rFonts w:ascii="Arial" w:hAnsi="Arial" w:cs="Arial"/>
          <w:sz w:val="22"/>
          <w:szCs w:val="22"/>
        </w:rPr>
      </w:pPr>
      <w:r w:rsidRPr="005564EE">
        <w:rPr>
          <w:rFonts w:ascii="Arial" w:hAnsi="Arial" w:cs="Arial"/>
          <w:sz w:val="22"/>
          <w:szCs w:val="22"/>
        </w:rPr>
        <w:t>Direct costs per year:</w:t>
      </w:r>
      <w:r w:rsidRPr="005564EE">
        <w:rPr>
          <w:rFonts w:ascii="Arial" w:hAnsi="Arial" w:cs="Arial"/>
          <w:sz w:val="22"/>
          <w:szCs w:val="22"/>
        </w:rPr>
        <w:tab/>
        <w:t>$1,689,134 (sub-award $29,104)</w:t>
      </w:r>
    </w:p>
    <w:p w14:paraId="7DADF4AD" w14:textId="37BEF582" w:rsidR="00DF7355" w:rsidRPr="005564EE" w:rsidRDefault="00DF7355" w:rsidP="00DF7355">
      <w:pPr>
        <w:tabs>
          <w:tab w:val="left" w:pos="2160"/>
        </w:tabs>
        <w:rPr>
          <w:rFonts w:ascii="Arial" w:hAnsi="Arial" w:cs="Arial"/>
          <w:sz w:val="22"/>
          <w:szCs w:val="22"/>
        </w:rPr>
      </w:pPr>
      <w:r w:rsidRPr="005564EE">
        <w:rPr>
          <w:rFonts w:ascii="Arial" w:hAnsi="Arial" w:cs="Arial"/>
          <w:sz w:val="22"/>
          <w:szCs w:val="22"/>
        </w:rPr>
        <w:t>Total costs for project period: $1,860,700 (sub-award $29,104)</w:t>
      </w:r>
    </w:p>
    <w:p w14:paraId="1590830B" w14:textId="77777777" w:rsidR="00DF7355" w:rsidRPr="005564EE" w:rsidRDefault="00DF7355" w:rsidP="00DF7355">
      <w:pPr>
        <w:tabs>
          <w:tab w:val="left" w:pos="2160"/>
        </w:tabs>
        <w:rPr>
          <w:rFonts w:ascii="Arial" w:hAnsi="Arial" w:cs="Arial"/>
          <w:sz w:val="22"/>
          <w:szCs w:val="22"/>
          <w:lang w:eastAsia="zh-TW"/>
        </w:rPr>
      </w:pPr>
      <w:r w:rsidRPr="005564EE">
        <w:rPr>
          <w:rFonts w:ascii="Arial" w:hAnsi="Arial" w:cs="Arial"/>
          <w:sz w:val="22"/>
          <w:szCs w:val="22"/>
        </w:rPr>
        <w:t>Project period:</w:t>
      </w:r>
      <w:r w:rsidRPr="005564EE">
        <w:rPr>
          <w:rFonts w:ascii="Arial" w:hAnsi="Arial" w:cs="Arial"/>
          <w:sz w:val="22"/>
          <w:szCs w:val="22"/>
        </w:rPr>
        <w:tab/>
        <w:t>01/01/2015 – 06/30/2016</w:t>
      </w:r>
    </w:p>
    <w:p w14:paraId="63FFE994" w14:textId="77777777" w:rsidR="00DF7355" w:rsidRPr="005564EE" w:rsidRDefault="00DF7355" w:rsidP="00DF7355">
      <w:pPr>
        <w:tabs>
          <w:tab w:val="left" w:pos="2160"/>
        </w:tabs>
        <w:rPr>
          <w:rFonts w:ascii="Arial" w:hAnsi="Arial" w:cs="Arial"/>
          <w:sz w:val="22"/>
          <w:szCs w:val="22"/>
        </w:rPr>
      </w:pPr>
    </w:p>
    <w:p w14:paraId="09A73AF7" w14:textId="77777777" w:rsidR="00DF7355" w:rsidRPr="005564EE" w:rsidRDefault="00DF7355" w:rsidP="00DF7355">
      <w:pPr>
        <w:tabs>
          <w:tab w:val="left" w:pos="2160"/>
        </w:tabs>
        <w:rPr>
          <w:rFonts w:ascii="Arial" w:hAnsi="Arial" w:cs="Arial"/>
          <w:sz w:val="22"/>
          <w:szCs w:val="22"/>
        </w:rPr>
      </w:pPr>
      <w:r w:rsidRPr="005564EE">
        <w:rPr>
          <w:rFonts w:ascii="Arial" w:hAnsi="Arial" w:cs="Arial"/>
          <w:sz w:val="22"/>
          <w:szCs w:val="22"/>
        </w:rPr>
        <w:t>Agency:</w:t>
      </w:r>
      <w:r w:rsidRPr="005564EE">
        <w:rPr>
          <w:rFonts w:ascii="Arial" w:hAnsi="Arial" w:cs="Arial"/>
          <w:sz w:val="22"/>
          <w:szCs w:val="22"/>
        </w:rPr>
        <w:tab/>
        <w:t>NIH/NIAID</w:t>
      </w:r>
    </w:p>
    <w:p w14:paraId="6F8DD8D4" w14:textId="77777777" w:rsidR="00DF7355" w:rsidRPr="005564EE" w:rsidRDefault="00DF7355" w:rsidP="00DF7355">
      <w:pPr>
        <w:tabs>
          <w:tab w:val="left" w:pos="2160"/>
        </w:tabs>
        <w:rPr>
          <w:rFonts w:ascii="Arial" w:hAnsi="Arial" w:cs="Arial"/>
          <w:sz w:val="22"/>
          <w:szCs w:val="22"/>
        </w:rPr>
      </w:pPr>
      <w:r w:rsidRPr="005564EE">
        <w:rPr>
          <w:rFonts w:ascii="Arial" w:hAnsi="Arial" w:cs="Arial"/>
          <w:sz w:val="22"/>
          <w:szCs w:val="22"/>
        </w:rPr>
        <w:t>ID#</w:t>
      </w:r>
      <w:r w:rsidRPr="005564EE">
        <w:rPr>
          <w:rFonts w:ascii="Arial" w:hAnsi="Arial" w:cs="Arial"/>
          <w:sz w:val="22"/>
          <w:szCs w:val="22"/>
        </w:rPr>
        <w:tab/>
        <w:t>1 F31 AI114245</w:t>
      </w:r>
    </w:p>
    <w:p w14:paraId="2FC41CF6" w14:textId="77777777" w:rsidR="00DF7355" w:rsidRPr="005564EE" w:rsidRDefault="00DF7355" w:rsidP="00DF7355">
      <w:pPr>
        <w:ind w:left="2160" w:hanging="2160"/>
        <w:rPr>
          <w:rFonts w:ascii="Arial" w:hAnsi="Arial" w:cs="Arial"/>
          <w:sz w:val="22"/>
          <w:szCs w:val="22"/>
        </w:rPr>
      </w:pPr>
      <w:r w:rsidRPr="005564EE">
        <w:rPr>
          <w:rFonts w:ascii="Arial" w:hAnsi="Arial" w:cs="Arial"/>
          <w:sz w:val="22"/>
          <w:szCs w:val="22"/>
        </w:rPr>
        <w:t>Title:</w:t>
      </w:r>
      <w:r w:rsidRPr="005564EE">
        <w:rPr>
          <w:rFonts w:ascii="Arial" w:hAnsi="Arial" w:cs="Arial"/>
          <w:sz w:val="22"/>
          <w:szCs w:val="22"/>
        </w:rPr>
        <w:tab/>
        <w:t>Rodent Population Dynamics and Leptospirosis Infection in Urban Slum Environments</w:t>
      </w:r>
    </w:p>
    <w:p w14:paraId="1197E6CE" w14:textId="77777777" w:rsidR="00DF7355" w:rsidRPr="005564EE" w:rsidRDefault="00DF7355" w:rsidP="00DF7355">
      <w:pPr>
        <w:tabs>
          <w:tab w:val="left" w:pos="2160"/>
        </w:tabs>
        <w:rPr>
          <w:rFonts w:ascii="Arial" w:hAnsi="Arial" w:cs="Arial"/>
          <w:sz w:val="22"/>
          <w:szCs w:val="22"/>
        </w:rPr>
      </w:pPr>
      <w:r w:rsidRPr="005564EE">
        <w:rPr>
          <w:rFonts w:ascii="Arial" w:hAnsi="Arial" w:cs="Arial"/>
          <w:sz w:val="22"/>
          <w:szCs w:val="22"/>
        </w:rPr>
        <w:t>P.I.:</w:t>
      </w:r>
      <w:r w:rsidRPr="005564EE">
        <w:rPr>
          <w:rFonts w:ascii="Arial" w:hAnsi="Arial" w:cs="Arial"/>
          <w:sz w:val="22"/>
          <w:szCs w:val="22"/>
        </w:rPr>
        <w:tab/>
        <w:t>Kathryn Hacker</w:t>
      </w:r>
    </w:p>
    <w:p w14:paraId="0B7E33B9" w14:textId="77777777" w:rsidR="00DF7355" w:rsidRPr="005564EE" w:rsidRDefault="00DF7355" w:rsidP="00DF7355">
      <w:pPr>
        <w:tabs>
          <w:tab w:val="left" w:pos="2160"/>
        </w:tabs>
        <w:rPr>
          <w:rFonts w:ascii="Arial" w:hAnsi="Arial" w:cs="Arial"/>
          <w:sz w:val="22"/>
          <w:szCs w:val="22"/>
        </w:rPr>
      </w:pPr>
      <w:r w:rsidRPr="005564EE">
        <w:rPr>
          <w:rFonts w:ascii="Arial" w:hAnsi="Arial" w:cs="Arial"/>
          <w:sz w:val="22"/>
          <w:szCs w:val="22"/>
        </w:rPr>
        <w:t xml:space="preserve">Role on Project: </w:t>
      </w:r>
      <w:r w:rsidRPr="005564EE">
        <w:rPr>
          <w:rFonts w:ascii="Arial" w:hAnsi="Arial" w:cs="Arial"/>
          <w:sz w:val="22"/>
          <w:szCs w:val="22"/>
        </w:rPr>
        <w:tab/>
        <w:t>Sponsor</w:t>
      </w:r>
    </w:p>
    <w:p w14:paraId="0392ED3E" w14:textId="77777777" w:rsidR="00DF7355" w:rsidRPr="005564EE" w:rsidRDefault="00DF7355" w:rsidP="00DF7355">
      <w:pPr>
        <w:tabs>
          <w:tab w:val="left" w:pos="2160"/>
        </w:tabs>
        <w:rPr>
          <w:rFonts w:ascii="Arial" w:hAnsi="Arial" w:cs="Arial"/>
          <w:sz w:val="22"/>
          <w:szCs w:val="22"/>
        </w:rPr>
      </w:pPr>
      <w:r w:rsidRPr="005564EE">
        <w:rPr>
          <w:rFonts w:ascii="Arial" w:hAnsi="Arial" w:cs="Arial"/>
          <w:sz w:val="22"/>
          <w:szCs w:val="22"/>
        </w:rPr>
        <w:t>Percent effort:</w:t>
      </w:r>
      <w:r w:rsidRPr="005564EE">
        <w:rPr>
          <w:rFonts w:ascii="Arial" w:hAnsi="Arial" w:cs="Arial"/>
          <w:sz w:val="22"/>
          <w:szCs w:val="22"/>
        </w:rPr>
        <w:tab/>
        <w:t>0%</w:t>
      </w:r>
    </w:p>
    <w:p w14:paraId="36A41D5E" w14:textId="77777777" w:rsidR="00DF7355" w:rsidRPr="005564EE" w:rsidRDefault="00DF7355" w:rsidP="00DF7355">
      <w:pPr>
        <w:tabs>
          <w:tab w:val="left" w:pos="2160"/>
        </w:tabs>
        <w:rPr>
          <w:rFonts w:ascii="Arial" w:hAnsi="Arial" w:cs="Arial"/>
          <w:sz w:val="22"/>
          <w:szCs w:val="22"/>
        </w:rPr>
      </w:pPr>
      <w:r w:rsidRPr="005564EE">
        <w:rPr>
          <w:rFonts w:ascii="Arial" w:hAnsi="Arial" w:cs="Arial"/>
          <w:sz w:val="22"/>
          <w:szCs w:val="22"/>
        </w:rPr>
        <w:t>Direct costs per year:</w:t>
      </w:r>
      <w:r w:rsidRPr="005564EE">
        <w:rPr>
          <w:rFonts w:ascii="Arial" w:hAnsi="Arial" w:cs="Arial"/>
          <w:sz w:val="22"/>
          <w:szCs w:val="22"/>
        </w:rPr>
        <w:tab/>
        <w:t>$55,273</w:t>
      </w:r>
    </w:p>
    <w:p w14:paraId="510781AE" w14:textId="33DD4C67" w:rsidR="00DF7355" w:rsidRPr="005564EE" w:rsidRDefault="00DF7355" w:rsidP="00DF7355">
      <w:pPr>
        <w:tabs>
          <w:tab w:val="left" w:pos="2160"/>
        </w:tabs>
        <w:rPr>
          <w:rFonts w:ascii="Arial" w:hAnsi="Arial" w:cs="Arial"/>
          <w:sz w:val="22"/>
          <w:szCs w:val="22"/>
        </w:rPr>
      </w:pPr>
      <w:r w:rsidRPr="005564EE">
        <w:rPr>
          <w:rFonts w:ascii="Arial" w:hAnsi="Arial" w:cs="Arial"/>
          <w:sz w:val="22"/>
          <w:szCs w:val="22"/>
        </w:rPr>
        <w:t>Total costs for project period: $110,546</w:t>
      </w:r>
    </w:p>
    <w:p w14:paraId="2806C495" w14:textId="77777777" w:rsidR="00DF7355" w:rsidRPr="005564EE" w:rsidRDefault="00DF7355" w:rsidP="00DF7355">
      <w:pPr>
        <w:rPr>
          <w:rFonts w:ascii="Arial" w:hAnsi="Arial" w:cs="Arial"/>
          <w:sz w:val="22"/>
          <w:szCs w:val="22"/>
          <w:lang w:eastAsia="zh-TW"/>
        </w:rPr>
      </w:pPr>
      <w:r w:rsidRPr="005564EE">
        <w:rPr>
          <w:rFonts w:ascii="Arial" w:hAnsi="Arial" w:cs="Arial"/>
          <w:sz w:val="22"/>
          <w:szCs w:val="22"/>
        </w:rPr>
        <w:t>Project period:</w:t>
      </w:r>
      <w:r w:rsidRPr="005564EE">
        <w:rPr>
          <w:rFonts w:ascii="Arial" w:hAnsi="Arial" w:cs="Arial"/>
          <w:sz w:val="22"/>
          <w:szCs w:val="22"/>
        </w:rPr>
        <w:tab/>
      </w:r>
      <w:r w:rsidRPr="005564EE">
        <w:rPr>
          <w:rFonts w:ascii="Arial" w:hAnsi="Arial" w:cs="Arial"/>
          <w:sz w:val="22"/>
          <w:szCs w:val="22"/>
        </w:rPr>
        <w:tab/>
        <w:t>07/01/2014 - 06/30/2016</w:t>
      </w:r>
    </w:p>
    <w:p w14:paraId="26B04FD6" w14:textId="77777777" w:rsidR="00DF7355" w:rsidRPr="005564EE" w:rsidRDefault="00DF7355" w:rsidP="00DF7355">
      <w:pPr>
        <w:tabs>
          <w:tab w:val="left" w:pos="1080"/>
          <w:tab w:val="left" w:pos="1440"/>
          <w:tab w:val="left" w:pos="1980"/>
          <w:tab w:val="left" w:pos="2790"/>
          <w:tab w:val="left" w:pos="6480"/>
        </w:tabs>
        <w:ind w:left="360" w:hanging="360"/>
        <w:rPr>
          <w:rFonts w:ascii="Arial" w:hAnsi="Arial" w:cs="Arial"/>
          <w:color w:val="000000"/>
          <w:sz w:val="22"/>
          <w:szCs w:val="22"/>
        </w:rPr>
      </w:pPr>
    </w:p>
    <w:p w14:paraId="5F0150CC" w14:textId="77777777" w:rsidR="00193983" w:rsidRPr="005564EE" w:rsidRDefault="00193983" w:rsidP="00193983">
      <w:pPr>
        <w:pStyle w:val="BodyTextIndent2"/>
        <w:tabs>
          <w:tab w:val="clear" w:pos="1080"/>
          <w:tab w:val="clear" w:pos="1440"/>
          <w:tab w:val="clear" w:pos="1980"/>
          <w:tab w:val="clear" w:pos="2790"/>
          <w:tab w:val="left" w:pos="2160"/>
        </w:tabs>
        <w:rPr>
          <w:rFonts w:cs="Arial"/>
          <w:szCs w:val="22"/>
        </w:rPr>
      </w:pPr>
      <w:r w:rsidRPr="005564EE">
        <w:rPr>
          <w:rFonts w:cs="Arial"/>
          <w:szCs w:val="22"/>
        </w:rPr>
        <w:lastRenderedPageBreak/>
        <w:t>Agency:</w:t>
      </w:r>
      <w:r w:rsidRPr="005564EE">
        <w:rPr>
          <w:rFonts w:cs="Arial"/>
          <w:szCs w:val="22"/>
        </w:rPr>
        <w:tab/>
        <w:t xml:space="preserve">NIH/NIAID </w:t>
      </w:r>
    </w:p>
    <w:p w14:paraId="50858996" w14:textId="4224EB64" w:rsidR="00193983" w:rsidRPr="005564EE" w:rsidRDefault="00193983" w:rsidP="00193983">
      <w:pPr>
        <w:pStyle w:val="BodyTextIndent2"/>
        <w:tabs>
          <w:tab w:val="clear" w:pos="1080"/>
          <w:tab w:val="clear" w:pos="1440"/>
          <w:tab w:val="clear" w:pos="1980"/>
          <w:tab w:val="clear" w:pos="2790"/>
          <w:tab w:val="left" w:pos="2160"/>
        </w:tabs>
        <w:rPr>
          <w:rFonts w:cs="Arial"/>
          <w:szCs w:val="22"/>
        </w:rPr>
      </w:pPr>
      <w:r w:rsidRPr="005564EE">
        <w:rPr>
          <w:rFonts w:cs="Arial"/>
          <w:szCs w:val="22"/>
        </w:rPr>
        <w:t>ID#:</w:t>
      </w:r>
      <w:r w:rsidRPr="005564EE">
        <w:rPr>
          <w:rFonts w:cs="Arial"/>
          <w:szCs w:val="22"/>
        </w:rPr>
        <w:tab/>
        <w:t>7 R01 AI052473</w:t>
      </w:r>
    </w:p>
    <w:p w14:paraId="2DFC136A" w14:textId="77777777" w:rsidR="00193983" w:rsidRPr="005564EE" w:rsidRDefault="00193983" w:rsidP="00193983">
      <w:pPr>
        <w:tabs>
          <w:tab w:val="left" w:pos="2160"/>
        </w:tabs>
        <w:rPr>
          <w:rFonts w:ascii="Arial" w:hAnsi="Arial" w:cs="Arial"/>
          <w:sz w:val="22"/>
          <w:szCs w:val="22"/>
        </w:rPr>
      </w:pPr>
      <w:r w:rsidRPr="005564EE">
        <w:rPr>
          <w:rFonts w:ascii="Arial" w:hAnsi="Arial" w:cs="Arial"/>
          <w:sz w:val="22"/>
          <w:szCs w:val="22"/>
        </w:rPr>
        <w:t>Title:</w:t>
      </w:r>
      <w:r w:rsidRPr="005564EE">
        <w:rPr>
          <w:rFonts w:ascii="Arial" w:hAnsi="Arial" w:cs="Arial"/>
          <w:sz w:val="22"/>
          <w:szCs w:val="22"/>
        </w:rPr>
        <w:tab/>
        <w:t>Natural history of urban leptospirosis</w:t>
      </w:r>
    </w:p>
    <w:p w14:paraId="3A818DC5" w14:textId="77777777" w:rsidR="00193983" w:rsidRPr="005564EE" w:rsidRDefault="00193983" w:rsidP="00193983">
      <w:pPr>
        <w:tabs>
          <w:tab w:val="left" w:pos="2160"/>
        </w:tabs>
        <w:rPr>
          <w:rFonts w:ascii="Arial" w:hAnsi="Arial" w:cs="Arial"/>
          <w:sz w:val="22"/>
          <w:szCs w:val="22"/>
        </w:rPr>
      </w:pPr>
      <w:r w:rsidRPr="005564EE">
        <w:rPr>
          <w:rFonts w:ascii="Arial" w:hAnsi="Arial" w:cs="Arial"/>
          <w:sz w:val="22"/>
          <w:szCs w:val="22"/>
        </w:rPr>
        <w:t>P.I.:</w:t>
      </w:r>
      <w:r w:rsidRPr="005564EE">
        <w:rPr>
          <w:rFonts w:ascii="Arial" w:hAnsi="Arial" w:cs="Arial"/>
          <w:sz w:val="22"/>
          <w:szCs w:val="22"/>
        </w:rPr>
        <w:tab/>
        <w:t>Albert I. Ko, M.D.</w:t>
      </w:r>
    </w:p>
    <w:p w14:paraId="17288441" w14:textId="77777777" w:rsidR="00193983" w:rsidRPr="005564EE" w:rsidRDefault="00193983" w:rsidP="00193983">
      <w:pPr>
        <w:tabs>
          <w:tab w:val="left" w:pos="2160"/>
        </w:tabs>
        <w:rPr>
          <w:rFonts w:ascii="Arial" w:hAnsi="Arial" w:cs="Arial"/>
          <w:sz w:val="22"/>
          <w:szCs w:val="22"/>
        </w:rPr>
      </w:pPr>
      <w:r w:rsidRPr="005564EE">
        <w:rPr>
          <w:rFonts w:ascii="Arial" w:hAnsi="Arial" w:cs="Arial"/>
          <w:sz w:val="22"/>
          <w:szCs w:val="22"/>
        </w:rPr>
        <w:t>Percent effort:</w:t>
      </w:r>
      <w:r w:rsidRPr="005564EE">
        <w:rPr>
          <w:rFonts w:ascii="Arial" w:hAnsi="Arial" w:cs="Arial"/>
          <w:sz w:val="22"/>
          <w:szCs w:val="22"/>
        </w:rPr>
        <w:tab/>
        <w:t>8%</w:t>
      </w:r>
    </w:p>
    <w:p w14:paraId="0866623F" w14:textId="77777777" w:rsidR="00193983" w:rsidRPr="005564EE" w:rsidRDefault="00193983" w:rsidP="00193983">
      <w:pPr>
        <w:tabs>
          <w:tab w:val="left" w:pos="2160"/>
        </w:tabs>
        <w:rPr>
          <w:rFonts w:ascii="Arial" w:hAnsi="Arial" w:cs="Arial"/>
          <w:sz w:val="22"/>
          <w:szCs w:val="22"/>
        </w:rPr>
      </w:pPr>
      <w:r w:rsidRPr="005564EE">
        <w:rPr>
          <w:rFonts w:ascii="Arial" w:hAnsi="Arial" w:cs="Arial"/>
          <w:sz w:val="22"/>
          <w:szCs w:val="22"/>
        </w:rPr>
        <w:t>Direct costs per year:</w:t>
      </w:r>
      <w:r w:rsidRPr="005564EE">
        <w:rPr>
          <w:rFonts w:ascii="Arial" w:hAnsi="Arial" w:cs="Arial"/>
          <w:sz w:val="22"/>
          <w:szCs w:val="22"/>
        </w:rPr>
        <w:tab/>
      </w:r>
      <w:r w:rsidRPr="005564EE">
        <w:rPr>
          <w:rFonts w:ascii="Arial" w:hAnsi="Arial" w:cs="Arial"/>
          <w:sz w:val="22"/>
          <w:szCs w:val="22"/>
          <w:lang w:eastAsia="zh-TW"/>
        </w:rPr>
        <w:t>$253,258</w:t>
      </w:r>
    </w:p>
    <w:p w14:paraId="5AD3B9F1" w14:textId="4BC8CC88" w:rsidR="00193983" w:rsidRPr="005564EE" w:rsidRDefault="00193983" w:rsidP="00193983">
      <w:pPr>
        <w:tabs>
          <w:tab w:val="left" w:pos="2160"/>
        </w:tabs>
        <w:rPr>
          <w:rFonts w:ascii="Arial" w:hAnsi="Arial" w:cs="Arial"/>
          <w:sz w:val="22"/>
          <w:szCs w:val="22"/>
        </w:rPr>
      </w:pPr>
      <w:r w:rsidRPr="005564EE">
        <w:rPr>
          <w:rFonts w:ascii="Arial" w:hAnsi="Arial" w:cs="Arial"/>
          <w:sz w:val="22"/>
          <w:szCs w:val="22"/>
        </w:rPr>
        <w:t>Total costs for project period: $</w:t>
      </w:r>
      <w:r w:rsidRPr="005564EE">
        <w:rPr>
          <w:rFonts w:ascii="Arial" w:hAnsi="Arial" w:cs="Arial"/>
          <w:sz w:val="22"/>
          <w:szCs w:val="22"/>
          <w:lang w:eastAsia="zh-TW"/>
        </w:rPr>
        <w:t>1,731,008</w:t>
      </w:r>
    </w:p>
    <w:p w14:paraId="07912F17" w14:textId="0B137A86" w:rsidR="00193983" w:rsidRPr="005564EE" w:rsidRDefault="00193983" w:rsidP="00193983">
      <w:pPr>
        <w:tabs>
          <w:tab w:val="left" w:pos="2160"/>
        </w:tabs>
        <w:rPr>
          <w:rFonts w:ascii="Arial" w:hAnsi="Arial" w:cs="Arial"/>
          <w:sz w:val="22"/>
          <w:szCs w:val="22"/>
          <w:lang w:eastAsia="zh-TW"/>
        </w:rPr>
      </w:pPr>
      <w:r w:rsidRPr="005564EE">
        <w:rPr>
          <w:rFonts w:ascii="Arial" w:hAnsi="Arial" w:cs="Arial"/>
          <w:sz w:val="22"/>
          <w:szCs w:val="22"/>
        </w:rPr>
        <w:t>Project period:</w:t>
      </w:r>
      <w:r w:rsidRPr="005564EE">
        <w:rPr>
          <w:rFonts w:ascii="Arial" w:hAnsi="Arial" w:cs="Arial"/>
          <w:sz w:val="22"/>
          <w:szCs w:val="22"/>
        </w:rPr>
        <w:tab/>
      </w:r>
      <w:r w:rsidRPr="005564EE">
        <w:rPr>
          <w:rFonts w:ascii="Arial" w:hAnsi="Arial" w:cs="Arial"/>
          <w:sz w:val="22"/>
          <w:szCs w:val="22"/>
          <w:lang w:eastAsia="zh-TW"/>
        </w:rPr>
        <w:t>02/01/2009 – 01/31/2016</w:t>
      </w:r>
    </w:p>
    <w:p w14:paraId="5DD071F4" w14:textId="77777777" w:rsidR="00193983" w:rsidRPr="005564EE" w:rsidRDefault="00193983" w:rsidP="00193983">
      <w:pPr>
        <w:tabs>
          <w:tab w:val="left" w:pos="2160"/>
        </w:tabs>
        <w:rPr>
          <w:rFonts w:ascii="Arial" w:hAnsi="Arial" w:cs="Arial"/>
          <w:sz w:val="22"/>
          <w:szCs w:val="22"/>
        </w:rPr>
      </w:pPr>
    </w:p>
    <w:p w14:paraId="7966033A" w14:textId="77777777" w:rsidR="00CB7B8B" w:rsidRPr="005564EE" w:rsidRDefault="00CB7B8B" w:rsidP="00CB7B8B">
      <w:pPr>
        <w:pStyle w:val="BodyTextIndent2"/>
        <w:tabs>
          <w:tab w:val="clear" w:pos="1080"/>
          <w:tab w:val="clear" w:pos="1440"/>
          <w:tab w:val="clear" w:pos="1980"/>
          <w:tab w:val="clear" w:pos="2790"/>
          <w:tab w:val="left" w:pos="2160"/>
        </w:tabs>
        <w:ind w:left="0" w:firstLine="0"/>
        <w:rPr>
          <w:rFonts w:cs="Arial"/>
          <w:szCs w:val="22"/>
        </w:rPr>
      </w:pPr>
      <w:r w:rsidRPr="005564EE">
        <w:rPr>
          <w:rFonts w:cs="Arial"/>
          <w:szCs w:val="22"/>
        </w:rPr>
        <w:t>Agency:</w:t>
      </w:r>
      <w:r w:rsidRPr="005564EE">
        <w:rPr>
          <w:rFonts w:cs="Arial"/>
          <w:szCs w:val="22"/>
        </w:rPr>
        <w:tab/>
        <w:t>NIH/NIAID</w:t>
      </w:r>
    </w:p>
    <w:p w14:paraId="5996B697" w14:textId="77777777" w:rsidR="00CB7B8B" w:rsidRPr="005564EE" w:rsidRDefault="00CB7B8B" w:rsidP="00CB7B8B">
      <w:pPr>
        <w:tabs>
          <w:tab w:val="left" w:pos="2160"/>
        </w:tabs>
        <w:rPr>
          <w:rFonts w:ascii="Arial" w:hAnsi="Arial" w:cs="Arial"/>
          <w:sz w:val="22"/>
          <w:szCs w:val="22"/>
        </w:rPr>
      </w:pPr>
      <w:r w:rsidRPr="005564EE">
        <w:rPr>
          <w:rFonts w:ascii="Arial" w:hAnsi="Arial" w:cs="Arial"/>
          <w:sz w:val="22"/>
          <w:szCs w:val="22"/>
        </w:rPr>
        <w:t>ID#</w:t>
      </w:r>
      <w:r w:rsidRPr="005564EE">
        <w:rPr>
          <w:rFonts w:ascii="Arial" w:hAnsi="Arial" w:cs="Arial"/>
          <w:sz w:val="22"/>
          <w:szCs w:val="22"/>
        </w:rPr>
        <w:tab/>
      </w:r>
      <w:r w:rsidRPr="005564EE">
        <w:rPr>
          <w:rFonts w:ascii="Arial" w:hAnsi="Arial" w:cs="Arial"/>
          <w:bCs/>
          <w:sz w:val="22"/>
          <w:szCs w:val="22"/>
        </w:rPr>
        <w:t>1 U01 AI088752 diversity supplement</w:t>
      </w:r>
    </w:p>
    <w:p w14:paraId="05E795B4" w14:textId="77777777" w:rsidR="00CB7B8B" w:rsidRPr="005564EE" w:rsidRDefault="00CB7B8B" w:rsidP="00CB7B8B">
      <w:pPr>
        <w:tabs>
          <w:tab w:val="left" w:pos="180"/>
          <w:tab w:val="left" w:pos="2160"/>
        </w:tabs>
        <w:rPr>
          <w:rFonts w:ascii="Arial" w:hAnsi="Arial" w:cs="Arial"/>
          <w:bCs/>
          <w:sz w:val="22"/>
          <w:szCs w:val="22"/>
        </w:rPr>
      </w:pPr>
      <w:r w:rsidRPr="005564EE">
        <w:rPr>
          <w:rFonts w:ascii="Arial" w:hAnsi="Arial" w:cs="Arial"/>
          <w:sz w:val="22"/>
          <w:szCs w:val="22"/>
        </w:rPr>
        <w:t>Title:</w:t>
      </w:r>
      <w:r w:rsidRPr="005564EE">
        <w:rPr>
          <w:rFonts w:ascii="Arial" w:hAnsi="Arial" w:cs="Arial"/>
          <w:sz w:val="22"/>
          <w:szCs w:val="22"/>
        </w:rPr>
        <w:tab/>
      </w:r>
      <w:r w:rsidRPr="005564EE">
        <w:rPr>
          <w:rFonts w:ascii="Arial" w:hAnsi="Arial" w:cs="Arial"/>
          <w:bCs/>
          <w:sz w:val="22"/>
          <w:szCs w:val="22"/>
        </w:rPr>
        <w:t>Disease deter</w:t>
      </w:r>
      <w:r w:rsidR="00A94A04" w:rsidRPr="005564EE">
        <w:rPr>
          <w:rFonts w:ascii="Arial" w:hAnsi="Arial" w:cs="Arial"/>
          <w:bCs/>
          <w:sz w:val="22"/>
          <w:szCs w:val="22"/>
        </w:rPr>
        <w:t>minants for urban leptospirosis</w:t>
      </w:r>
    </w:p>
    <w:p w14:paraId="2066BB83" w14:textId="77777777" w:rsidR="00CB7B8B" w:rsidRPr="005564EE" w:rsidRDefault="00CB7B8B" w:rsidP="00CB7B8B">
      <w:pPr>
        <w:tabs>
          <w:tab w:val="left" w:pos="2160"/>
        </w:tabs>
        <w:rPr>
          <w:rFonts w:ascii="Arial" w:hAnsi="Arial" w:cs="Arial"/>
          <w:sz w:val="22"/>
          <w:szCs w:val="22"/>
        </w:rPr>
      </w:pPr>
      <w:r w:rsidRPr="005564EE">
        <w:rPr>
          <w:rFonts w:ascii="Arial" w:hAnsi="Arial" w:cs="Arial"/>
          <w:sz w:val="22"/>
          <w:szCs w:val="22"/>
        </w:rPr>
        <w:t>P.I.:</w:t>
      </w:r>
      <w:r w:rsidRPr="005564EE">
        <w:rPr>
          <w:rFonts w:ascii="Arial" w:hAnsi="Arial" w:cs="Arial"/>
          <w:sz w:val="22"/>
          <w:szCs w:val="22"/>
        </w:rPr>
        <w:tab/>
        <w:t>Albert I. Ko, M.D.</w:t>
      </w:r>
    </w:p>
    <w:p w14:paraId="20344F02" w14:textId="77777777" w:rsidR="00CB7B8B" w:rsidRPr="005564EE" w:rsidRDefault="00CB7B8B" w:rsidP="00CB7B8B">
      <w:pPr>
        <w:tabs>
          <w:tab w:val="left" w:pos="2160"/>
        </w:tabs>
        <w:rPr>
          <w:rFonts w:ascii="Arial" w:hAnsi="Arial" w:cs="Arial"/>
          <w:sz w:val="22"/>
          <w:szCs w:val="22"/>
        </w:rPr>
      </w:pPr>
      <w:r w:rsidRPr="005564EE">
        <w:rPr>
          <w:rFonts w:ascii="Arial" w:hAnsi="Arial" w:cs="Arial"/>
          <w:sz w:val="22"/>
          <w:szCs w:val="22"/>
        </w:rPr>
        <w:t>Percent effort:</w:t>
      </w:r>
      <w:r w:rsidRPr="005564EE">
        <w:rPr>
          <w:rFonts w:ascii="Arial" w:hAnsi="Arial" w:cs="Arial"/>
          <w:sz w:val="22"/>
          <w:szCs w:val="22"/>
        </w:rPr>
        <w:tab/>
        <w:t>20% on parent grant</w:t>
      </w:r>
    </w:p>
    <w:p w14:paraId="11C7BEF8" w14:textId="715B5153" w:rsidR="00CB7B8B" w:rsidRPr="005564EE" w:rsidRDefault="00CB7B8B" w:rsidP="00CB7B8B">
      <w:pPr>
        <w:tabs>
          <w:tab w:val="left" w:pos="2160"/>
        </w:tabs>
        <w:rPr>
          <w:rFonts w:ascii="Arial" w:hAnsi="Arial" w:cs="Arial"/>
          <w:sz w:val="22"/>
          <w:szCs w:val="22"/>
        </w:rPr>
      </w:pPr>
      <w:r w:rsidRPr="005564EE">
        <w:rPr>
          <w:rFonts w:ascii="Arial" w:hAnsi="Arial" w:cs="Arial"/>
          <w:sz w:val="22"/>
          <w:szCs w:val="22"/>
        </w:rPr>
        <w:t>Total costs for project period: $</w:t>
      </w:r>
      <w:r w:rsidRPr="005564EE">
        <w:rPr>
          <w:rFonts w:ascii="Arial" w:hAnsi="Arial" w:cs="Arial"/>
          <w:sz w:val="22"/>
          <w:szCs w:val="22"/>
          <w:lang w:eastAsia="zh-TW"/>
        </w:rPr>
        <w:t>160,379</w:t>
      </w:r>
    </w:p>
    <w:p w14:paraId="36F5EF42" w14:textId="77777777" w:rsidR="00CB7B8B" w:rsidRPr="005564EE" w:rsidRDefault="00CB7B8B" w:rsidP="00CB7B8B">
      <w:pPr>
        <w:tabs>
          <w:tab w:val="left" w:pos="2160"/>
        </w:tabs>
        <w:rPr>
          <w:rFonts w:ascii="Arial" w:hAnsi="Arial" w:cs="Arial"/>
          <w:bCs/>
          <w:sz w:val="22"/>
          <w:szCs w:val="22"/>
        </w:rPr>
      </w:pPr>
      <w:r w:rsidRPr="005564EE">
        <w:rPr>
          <w:rFonts w:ascii="Arial" w:hAnsi="Arial" w:cs="Arial"/>
          <w:sz w:val="22"/>
          <w:szCs w:val="22"/>
        </w:rPr>
        <w:t>Project period:</w:t>
      </w:r>
      <w:r w:rsidRPr="005564EE">
        <w:rPr>
          <w:rFonts w:ascii="Arial" w:hAnsi="Arial" w:cs="Arial"/>
          <w:sz w:val="22"/>
          <w:szCs w:val="22"/>
        </w:rPr>
        <w:tab/>
        <w:t>0</w:t>
      </w:r>
      <w:r w:rsidRPr="005564EE">
        <w:rPr>
          <w:rFonts w:ascii="Arial" w:hAnsi="Arial" w:cs="Arial"/>
          <w:bCs/>
          <w:sz w:val="22"/>
          <w:szCs w:val="22"/>
        </w:rPr>
        <w:t>2/15/2013 - 02/14/2014</w:t>
      </w:r>
    </w:p>
    <w:p w14:paraId="13E8958A" w14:textId="77777777" w:rsidR="00CB7B8B" w:rsidRPr="005564EE" w:rsidRDefault="00CB7B8B" w:rsidP="00CB7B8B">
      <w:pPr>
        <w:tabs>
          <w:tab w:val="left" w:pos="2160"/>
        </w:tabs>
        <w:rPr>
          <w:rFonts w:ascii="Arial" w:hAnsi="Arial" w:cs="Arial"/>
          <w:sz w:val="22"/>
          <w:szCs w:val="22"/>
        </w:rPr>
      </w:pPr>
    </w:p>
    <w:p w14:paraId="5CBD8B73" w14:textId="77777777" w:rsidR="001D18B0" w:rsidRPr="005564EE" w:rsidRDefault="001D18B0" w:rsidP="001D18B0">
      <w:pPr>
        <w:tabs>
          <w:tab w:val="left" w:pos="2160"/>
        </w:tabs>
        <w:rPr>
          <w:rFonts w:ascii="Arial" w:hAnsi="Arial" w:cs="Arial"/>
          <w:sz w:val="22"/>
          <w:szCs w:val="22"/>
        </w:rPr>
      </w:pPr>
      <w:r w:rsidRPr="005564EE">
        <w:rPr>
          <w:rFonts w:ascii="Arial" w:hAnsi="Arial" w:cs="Arial"/>
          <w:sz w:val="22"/>
          <w:szCs w:val="22"/>
        </w:rPr>
        <w:t>Agency:</w:t>
      </w:r>
      <w:r w:rsidRPr="005564EE">
        <w:rPr>
          <w:rFonts w:ascii="Arial" w:hAnsi="Arial" w:cs="Arial"/>
          <w:sz w:val="22"/>
          <w:szCs w:val="22"/>
        </w:rPr>
        <w:tab/>
        <w:t>NIH/FIC</w:t>
      </w:r>
    </w:p>
    <w:p w14:paraId="6E9B9D15" w14:textId="4083461C" w:rsidR="001D18B0" w:rsidRPr="005564EE" w:rsidRDefault="001D18B0" w:rsidP="001D18B0">
      <w:pPr>
        <w:tabs>
          <w:tab w:val="left" w:pos="2160"/>
        </w:tabs>
        <w:rPr>
          <w:rFonts w:ascii="Arial" w:hAnsi="Arial" w:cs="Arial"/>
          <w:sz w:val="22"/>
          <w:szCs w:val="22"/>
        </w:rPr>
      </w:pPr>
      <w:r w:rsidRPr="005564EE">
        <w:rPr>
          <w:rFonts w:ascii="Arial" w:hAnsi="Arial" w:cs="Arial"/>
          <w:sz w:val="22"/>
          <w:szCs w:val="22"/>
        </w:rPr>
        <w:t>ID#</w:t>
      </w:r>
      <w:r w:rsidRPr="005564EE">
        <w:rPr>
          <w:rFonts w:ascii="Arial" w:hAnsi="Arial" w:cs="Arial"/>
          <w:sz w:val="22"/>
          <w:szCs w:val="22"/>
        </w:rPr>
        <w:tab/>
        <w:t>1 R24</w:t>
      </w:r>
      <w:r w:rsidR="00AD18FA" w:rsidRPr="005564EE">
        <w:rPr>
          <w:rFonts w:ascii="Arial" w:hAnsi="Arial" w:cs="Arial"/>
          <w:sz w:val="22"/>
          <w:szCs w:val="22"/>
        </w:rPr>
        <w:t xml:space="preserve"> </w:t>
      </w:r>
      <w:r w:rsidRPr="005564EE">
        <w:rPr>
          <w:rFonts w:ascii="Arial" w:hAnsi="Arial" w:cs="Arial"/>
          <w:sz w:val="22"/>
          <w:szCs w:val="22"/>
        </w:rPr>
        <w:t>TW007988</w:t>
      </w:r>
    </w:p>
    <w:p w14:paraId="62E61474" w14:textId="77777777" w:rsidR="001D18B0" w:rsidRPr="005564EE" w:rsidRDefault="001D18B0" w:rsidP="001D18B0">
      <w:pPr>
        <w:tabs>
          <w:tab w:val="left" w:pos="2160"/>
        </w:tabs>
        <w:ind w:left="2160" w:hanging="2160"/>
        <w:rPr>
          <w:rFonts w:ascii="Arial" w:hAnsi="Arial" w:cs="Arial"/>
          <w:sz w:val="22"/>
          <w:szCs w:val="22"/>
        </w:rPr>
      </w:pPr>
      <w:r w:rsidRPr="005564EE">
        <w:rPr>
          <w:rFonts w:ascii="Arial" w:hAnsi="Arial" w:cs="Arial"/>
          <w:sz w:val="22"/>
          <w:szCs w:val="22"/>
        </w:rPr>
        <w:t>Title:</w:t>
      </w:r>
      <w:r w:rsidRPr="005564EE">
        <w:rPr>
          <w:rFonts w:ascii="Arial" w:hAnsi="Arial" w:cs="Arial"/>
          <w:sz w:val="22"/>
          <w:szCs w:val="22"/>
        </w:rPr>
        <w:tab/>
        <w:t>Fogarty International Clinical Research Fellows Program: Determinants of severe leptosp</w:t>
      </w:r>
      <w:r w:rsidR="00A94A04" w:rsidRPr="005564EE">
        <w:rPr>
          <w:rFonts w:ascii="Arial" w:hAnsi="Arial" w:cs="Arial"/>
          <w:sz w:val="22"/>
          <w:szCs w:val="22"/>
        </w:rPr>
        <w:t>irosis in urban slum population</w:t>
      </w:r>
    </w:p>
    <w:p w14:paraId="2FABA0A6" w14:textId="77777777" w:rsidR="001D18B0" w:rsidRPr="00D12A84" w:rsidRDefault="001D18B0" w:rsidP="001D18B0">
      <w:pPr>
        <w:tabs>
          <w:tab w:val="left" w:pos="2160"/>
        </w:tabs>
        <w:rPr>
          <w:rFonts w:ascii="Arial" w:hAnsi="Arial" w:cs="Arial"/>
          <w:sz w:val="22"/>
          <w:szCs w:val="22"/>
          <w:lang w:val="es-MX"/>
        </w:rPr>
      </w:pPr>
      <w:r w:rsidRPr="00D12A84">
        <w:rPr>
          <w:rFonts w:ascii="Arial" w:hAnsi="Arial" w:cs="Arial"/>
          <w:sz w:val="22"/>
          <w:szCs w:val="22"/>
          <w:lang w:val="es-MX"/>
        </w:rPr>
        <w:t>P.I.:</w:t>
      </w:r>
      <w:r w:rsidRPr="00D12A84">
        <w:rPr>
          <w:rFonts w:ascii="Arial" w:hAnsi="Arial" w:cs="Arial"/>
          <w:sz w:val="22"/>
          <w:szCs w:val="22"/>
          <w:lang w:val="es-MX"/>
        </w:rPr>
        <w:tab/>
        <w:t>José Hagan, M.D.</w:t>
      </w:r>
    </w:p>
    <w:p w14:paraId="663ED978" w14:textId="77777777" w:rsidR="001D18B0" w:rsidRPr="005564EE" w:rsidRDefault="001D18B0" w:rsidP="001D18B0">
      <w:pPr>
        <w:tabs>
          <w:tab w:val="left" w:pos="2160"/>
        </w:tabs>
        <w:rPr>
          <w:rFonts w:ascii="Arial" w:hAnsi="Arial" w:cs="Arial"/>
          <w:sz w:val="22"/>
          <w:szCs w:val="22"/>
        </w:rPr>
      </w:pPr>
      <w:r w:rsidRPr="005564EE">
        <w:rPr>
          <w:rFonts w:ascii="Arial" w:hAnsi="Arial" w:cs="Arial"/>
          <w:sz w:val="22"/>
          <w:szCs w:val="22"/>
        </w:rPr>
        <w:t>Role on Project:</w:t>
      </w:r>
      <w:r w:rsidRPr="005564EE">
        <w:rPr>
          <w:rFonts w:ascii="Arial" w:hAnsi="Arial" w:cs="Arial"/>
          <w:sz w:val="22"/>
          <w:szCs w:val="22"/>
        </w:rPr>
        <w:tab/>
        <w:t>Mentor</w:t>
      </w:r>
    </w:p>
    <w:p w14:paraId="1429B048" w14:textId="77777777" w:rsidR="001D18B0" w:rsidRPr="005564EE" w:rsidRDefault="001D18B0" w:rsidP="001D18B0">
      <w:pPr>
        <w:tabs>
          <w:tab w:val="left" w:pos="2160"/>
        </w:tabs>
        <w:rPr>
          <w:rFonts w:ascii="Arial" w:hAnsi="Arial" w:cs="Arial"/>
          <w:sz w:val="22"/>
          <w:szCs w:val="22"/>
        </w:rPr>
      </w:pPr>
      <w:r w:rsidRPr="005564EE">
        <w:rPr>
          <w:rFonts w:ascii="Arial" w:hAnsi="Arial" w:cs="Arial"/>
          <w:sz w:val="22"/>
          <w:szCs w:val="22"/>
        </w:rPr>
        <w:t>Percent effort:</w:t>
      </w:r>
      <w:r w:rsidRPr="005564EE">
        <w:rPr>
          <w:rFonts w:ascii="Arial" w:hAnsi="Arial" w:cs="Arial"/>
          <w:sz w:val="22"/>
          <w:szCs w:val="22"/>
        </w:rPr>
        <w:tab/>
        <w:t>2.5%</w:t>
      </w:r>
    </w:p>
    <w:p w14:paraId="1E5C6BE9" w14:textId="574BC7C6" w:rsidR="001D18B0" w:rsidRPr="005564EE" w:rsidRDefault="001D18B0" w:rsidP="001D18B0">
      <w:pPr>
        <w:tabs>
          <w:tab w:val="left" w:pos="2160"/>
        </w:tabs>
        <w:rPr>
          <w:rFonts w:ascii="Arial" w:hAnsi="Arial" w:cs="Arial"/>
          <w:sz w:val="22"/>
          <w:szCs w:val="22"/>
        </w:rPr>
      </w:pPr>
      <w:r w:rsidRPr="005564EE">
        <w:rPr>
          <w:rFonts w:ascii="Arial" w:hAnsi="Arial" w:cs="Arial"/>
          <w:sz w:val="22"/>
          <w:szCs w:val="22"/>
        </w:rPr>
        <w:t>Total costs for project period: $</w:t>
      </w:r>
      <w:r w:rsidRPr="005564EE">
        <w:rPr>
          <w:rFonts w:ascii="Arial" w:hAnsi="Arial" w:cs="Arial"/>
          <w:sz w:val="22"/>
          <w:szCs w:val="22"/>
          <w:lang w:eastAsia="zh-TW"/>
        </w:rPr>
        <w:t>160,045</w:t>
      </w:r>
    </w:p>
    <w:p w14:paraId="5AA4947F" w14:textId="77777777" w:rsidR="001D18B0" w:rsidRPr="005564EE" w:rsidRDefault="001D18B0" w:rsidP="001D18B0">
      <w:pPr>
        <w:tabs>
          <w:tab w:val="left" w:pos="2160"/>
        </w:tabs>
        <w:rPr>
          <w:rFonts w:ascii="Arial" w:hAnsi="Arial" w:cs="Arial"/>
          <w:sz w:val="22"/>
          <w:szCs w:val="22"/>
        </w:rPr>
      </w:pPr>
      <w:r w:rsidRPr="005564EE">
        <w:rPr>
          <w:rFonts w:ascii="Arial" w:hAnsi="Arial" w:cs="Arial"/>
          <w:sz w:val="22"/>
          <w:szCs w:val="22"/>
        </w:rPr>
        <w:t>Project period:</w:t>
      </w:r>
      <w:r w:rsidRPr="005564EE">
        <w:rPr>
          <w:rFonts w:ascii="Arial" w:hAnsi="Arial" w:cs="Arial"/>
          <w:sz w:val="22"/>
          <w:szCs w:val="22"/>
        </w:rPr>
        <w:tab/>
        <w:t>07/01/2011 - 02/15/2013</w:t>
      </w:r>
    </w:p>
    <w:p w14:paraId="76E1B795" w14:textId="77777777" w:rsidR="001D18B0" w:rsidRPr="005564EE" w:rsidRDefault="001D18B0" w:rsidP="001D18B0">
      <w:pPr>
        <w:tabs>
          <w:tab w:val="left" w:pos="2160"/>
        </w:tabs>
        <w:rPr>
          <w:rFonts w:ascii="Arial" w:hAnsi="Arial" w:cs="Arial"/>
          <w:sz w:val="22"/>
          <w:szCs w:val="22"/>
        </w:rPr>
      </w:pPr>
    </w:p>
    <w:p w14:paraId="4C4CBB1A" w14:textId="77777777" w:rsidR="00F938F7" w:rsidRPr="005564EE" w:rsidRDefault="00F938F7" w:rsidP="00F938F7">
      <w:pPr>
        <w:pStyle w:val="BodyTextIndent2"/>
        <w:tabs>
          <w:tab w:val="clear" w:pos="1080"/>
          <w:tab w:val="clear" w:pos="1440"/>
          <w:tab w:val="clear" w:pos="1980"/>
          <w:tab w:val="clear" w:pos="2790"/>
          <w:tab w:val="left" w:pos="2160"/>
        </w:tabs>
        <w:ind w:left="0" w:firstLine="0"/>
        <w:rPr>
          <w:rFonts w:cs="Arial"/>
          <w:szCs w:val="22"/>
        </w:rPr>
      </w:pPr>
      <w:r w:rsidRPr="005564EE">
        <w:rPr>
          <w:rFonts w:cs="Arial"/>
          <w:szCs w:val="22"/>
        </w:rPr>
        <w:t>Agency:</w:t>
      </w:r>
      <w:r w:rsidRPr="005564EE">
        <w:rPr>
          <w:rFonts w:cs="Arial"/>
          <w:szCs w:val="22"/>
        </w:rPr>
        <w:tab/>
        <w:t>NIH/NIAID</w:t>
      </w:r>
    </w:p>
    <w:p w14:paraId="36B2A48B" w14:textId="77777777" w:rsidR="00F938F7" w:rsidRPr="005564EE" w:rsidRDefault="00F938F7" w:rsidP="00F938F7">
      <w:pPr>
        <w:tabs>
          <w:tab w:val="left" w:pos="2160"/>
        </w:tabs>
        <w:rPr>
          <w:rFonts w:ascii="Arial" w:hAnsi="Arial" w:cs="Arial"/>
          <w:sz w:val="22"/>
          <w:szCs w:val="22"/>
        </w:rPr>
      </w:pPr>
      <w:r w:rsidRPr="005564EE">
        <w:rPr>
          <w:rFonts w:ascii="Arial" w:hAnsi="Arial" w:cs="Arial"/>
          <w:sz w:val="22"/>
          <w:szCs w:val="22"/>
        </w:rPr>
        <w:t>ID#</w:t>
      </w:r>
      <w:r w:rsidRPr="005564EE">
        <w:rPr>
          <w:rFonts w:ascii="Arial" w:hAnsi="Arial" w:cs="Arial"/>
          <w:sz w:val="22"/>
          <w:szCs w:val="22"/>
        </w:rPr>
        <w:tab/>
      </w:r>
      <w:r w:rsidRPr="005564EE">
        <w:rPr>
          <w:rFonts w:ascii="Arial" w:hAnsi="Arial" w:cs="Arial"/>
          <w:bCs/>
          <w:sz w:val="22"/>
          <w:szCs w:val="22"/>
        </w:rPr>
        <w:t>1 U01 AI088752 supplement</w:t>
      </w:r>
    </w:p>
    <w:p w14:paraId="7E5F4900" w14:textId="77777777" w:rsidR="00F938F7" w:rsidRPr="005564EE" w:rsidRDefault="00F938F7" w:rsidP="00F938F7">
      <w:pPr>
        <w:tabs>
          <w:tab w:val="left" w:pos="180"/>
          <w:tab w:val="left" w:pos="2160"/>
        </w:tabs>
        <w:rPr>
          <w:rFonts w:ascii="Arial" w:hAnsi="Arial" w:cs="Arial"/>
          <w:bCs/>
          <w:sz w:val="22"/>
          <w:szCs w:val="22"/>
        </w:rPr>
      </w:pPr>
      <w:r w:rsidRPr="005564EE">
        <w:rPr>
          <w:rFonts w:ascii="Arial" w:hAnsi="Arial" w:cs="Arial"/>
          <w:sz w:val="22"/>
          <w:szCs w:val="22"/>
        </w:rPr>
        <w:t>Title:</w:t>
      </w:r>
      <w:r w:rsidRPr="005564EE">
        <w:rPr>
          <w:rFonts w:ascii="Arial" w:hAnsi="Arial" w:cs="Arial"/>
          <w:sz w:val="22"/>
          <w:szCs w:val="22"/>
        </w:rPr>
        <w:tab/>
      </w:r>
      <w:r w:rsidRPr="005564EE">
        <w:rPr>
          <w:rFonts w:ascii="Arial" w:hAnsi="Arial" w:cs="Arial"/>
          <w:bCs/>
          <w:sz w:val="22"/>
          <w:szCs w:val="22"/>
        </w:rPr>
        <w:t>Disease deter</w:t>
      </w:r>
      <w:r w:rsidR="00A94A04" w:rsidRPr="005564EE">
        <w:rPr>
          <w:rFonts w:ascii="Arial" w:hAnsi="Arial" w:cs="Arial"/>
          <w:bCs/>
          <w:sz w:val="22"/>
          <w:szCs w:val="22"/>
        </w:rPr>
        <w:t>minants for urban leptospirosis</w:t>
      </w:r>
    </w:p>
    <w:p w14:paraId="28808368" w14:textId="77777777" w:rsidR="00F938F7" w:rsidRPr="005564EE" w:rsidRDefault="00F938F7" w:rsidP="00F938F7">
      <w:pPr>
        <w:tabs>
          <w:tab w:val="left" w:pos="2160"/>
        </w:tabs>
        <w:rPr>
          <w:rFonts w:ascii="Arial" w:hAnsi="Arial" w:cs="Arial"/>
          <w:sz w:val="22"/>
          <w:szCs w:val="22"/>
        </w:rPr>
      </w:pPr>
      <w:r w:rsidRPr="005564EE">
        <w:rPr>
          <w:rFonts w:ascii="Arial" w:hAnsi="Arial" w:cs="Arial"/>
          <w:sz w:val="22"/>
          <w:szCs w:val="22"/>
        </w:rPr>
        <w:t>P.I.:</w:t>
      </w:r>
      <w:r w:rsidRPr="005564EE">
        <w:rPr>
          <w:rFonts w:ascii="Arial" w:hAnsi="Arial" w:cs="Arial"/>
          <w:sz w:val="22"/>
          <w:szCs w:val="22"/>
        </w:rPr>
        <w:tab/>
        <w:t>Albert I. Ko, M.D.</w:t>
      </w:r>
    </w:p>
    <w:p w14:paraId="653DF0BD" w14:textId="77777777" w:rsidR="00F938F7" w:rsidRPr="005564EE" w:rsidRDefault="00F938F7" w:rsidP="00F938F7">
      <w:pPr>
        <w:tabs>
          <w:tab w:val="left" w:pos="2160"/>
        </w:tabs>
        <w:rPr>
          <w:rFonts w:ascii="Arial" w:hAnsi="Arial" w:cs="Arial"/>
          <w:sz w:val="22"/>
          <w:szCs w:val="22"/>
        </w:rPr>
      </w:pPr>
      <w:r w:rsidRPr="005564EE">
        <w:rPr>
          <w:rFonts w:ascii="Arial" w:hAnsi="Arial" w:cs="Arial"/>
          <w:sz w:val="22"/>
          <w:szCs w:val="22"/>
        </w:rPr>
        <w:t>Percent effort:</w:t>
      </w:r>
      <w:r w:rsidRPr="005564EE">
        <w:rPr>
          <w:rFonts w:ascii="Arial" w:hAnsi="Arial" w:cs="Arial"/>
          <w:sz w:val="22"/>
          <w:szCs w:val="22"/>
        </w:rPr>
        <w:tab/>
        <w:t>20% on parent grant</w:t>
      </w:r>
    </w:p>
    <w:p w14:paraId="14497933" w14:textId="77777777" w:rsidR="00F938F7" w:rsidRPr="005564EE" w:rsidRDefault="00F938F7" w:rsidP="00F938F7">
      <w:pPr>
        <w:tabs>
          <w:tab w:val="left" w:pos="2160"/>
        </w:tabs>
        <w:rPr>
          <w:rFonts w:ascii="Arial" w:hAnsi="Arial" w:cs="Arial"/>
          <w:sz w:val="22"/>
          <w:szCs w:val="22"/>
        </w:rPr>
      </w:pPr>
      <w:r w:rsidRPr="005564EE">
        <w:rPr>
          <w:rFonts w:ascii="Arial" w:hAnsi="Arial" w:cs="Arial"/>
          <w:sz w:val="22"/>
          <w:szCs w:val="22"/>
        </w:rPr>
        <w:t>Direct costs per year:</w:t>
      </w:r>
      <w:r w:rsidRPr="005564EE">
        <w:rPr>
          <w:rFonts w:ascii="Arial" w:hAnsi="Arial" w:cs="Arial"/>
          <w:sz w:val="22"/>
          <w:szCs w:val="22"/>
        </w:rPr>
        <w:tab/>
        <w:t>$</w:t>
      </w:r>
      <w:r w:rsidRPr="005564EE">
        <w:rPr>
          <w:rFonts w:ascii="Arial" w:hAnsi="Arial" w:cs="Arial"/>
          <w:bCs/>
          <w:sz w:val="22"/>
          <w:szCs w:val="22"/>
          <w:lang w:eastAsia="zh-TW"/>
        </w:rPr>
        <w:t>106,000</w:t>
      </w:r>
    </w:p>
    <w:p w14:paraId="61BB5AA3" w14:textId="113BE30E" w:rsidR="00F938F7" w:rsidRPr="005564EE" w:rsidRDefault="00F938F7" w:rsidP="00F938F7">
      <w:pPr>
        <w:tabs>
          <w:tab w:val="left" w:pos="2160"/>
        </w:tabs>
        <w:rPr>
          <w:rFonts w:ascii="Arial" w:hAnsi="Arial" w:cs="Arial"/>
          <w:sz w:val="22"/>
          <w:szCs w:val="22"/>
        </w:rPr>
      </w:pPr>
      <w:r w:rsidRPr="005564EE">
        <w:rPr>
          <w:rFonts w:ascii="Arial" w:hAnsi="Arial" w:cs="Arial"/>
          <w:sz w:val="22"/>
          <w:szCs w:val="22"/>
        </w:rPr>
        <w:t>Total costs for project period: $</w:t>
      </w:r>
      <w:r w:rsidRPr="005564EE">
        <w:rPr>
          <w:rFonts w:ascii="Arial" w:hAnsi="Arial" w:cs="Arial"/>
          <w:sz w:val="22"/>
          <w:szCs w:val="22"/>
          <w:lang w:eastAsia="zh-TW"/>
        </w:rPr>
        <w:t>150,000</w:t>
      </w:r>
    </w:p>
    <w:p w14:paraId="6B91197F" w14:textId="77777777" w:rsidR="00F938F7" w:rsidRPr="005564EE" w:rsidRDefault="00F938F7" w:rsidP="00F938F7">
      <w:pPr>
        <w:tabs>
          <w:tab w:val="left" w:pos="2160"/>
        </w:tabs>
        <w:rPr>
          <w:rFonts w:ascii="Arial" w:hAnsi="Arial" w:cs="Arial"/>
          <w:bCs/>
          <w:sz w:val="22"/>
          <w:szCs w:val="22"/>
        </w:rPr>
      </w:pPr>
      <w:r w:rsidRPr="005564EE">
        <w:rPr>
          <w:rFonts w:ascii="Arial" w:hAnsi="Arial" w:cs="Arial"/>
          <w:sz w:val="22"/>
          <w:szCs w:val="22"/>
        </w:rPr>
        <w:t>Project period:</w:t>
      </w:r>
      <w:r w:rsidRPr="005564EE">
        <w:rPr>
          <w:rFonts w:ascii="Arial" w:hAnsi="Arial" w:cs="Arial"/>
          <w:sz w:val="22"/>
          <w:szCs w:val="22"/>
        </w:rPr>
        <w:tab/>
        <w:t>0</w:t>
      </w:r>
      <w:r w:rsidRPr="005564EE">
        <w:rPr>
          <w:rFonts w:ascii="Arial" w:hAnsi="Arial" w:cs="Arial"/>
          <w:bCs/>
          <w:sz w:val="22"/>
          <w:szCs w:val="22"/>
        </w:rPr>
        <w:t>8/01/2011 - 07/31/2012</w:t>
      </w:r>
    </w:p>
    <w:p w14:paraId="388C07C3" w14:textId="77777777" w:rsidR="00F938F7" w:rsidRPr="005564EE" w:rsidRDefault="00F938F7" w:rsidP="00F938F7">
      <w:pPr>
        <w:tabs>
          <w:tab w:val="left" w:pos="2160"/>
        </w:tabs>
        <w:rPr>
          <w:rFonts w:ascii="Arial" w:hAnsi="Arial" w:cs="Arial"/>
          <w:bCs/>
          <w:sz w:val="22"/>
          <w:szCs w:val="22"/>
        </w:rPr>
      </w:pPr>
    </w:p>
    <w:p w14:paraId="6F128998" w14:textId="77777777" w:rsidR="00EF5CA5" w:rsidRPr="005564EE" w:rsidRDefault="00EF5CA5" w:rsidP="00EF5CA5">
      <w:pPr>
        <w:tabs>
          <w:tab w:val="left" w:pos="2160"/>
        </w:tabs>
        <w:rPr>
          <w:rFonts w:ascii="Arial" w:hAnsi="Arial" w:cs="Arial"/>
          <w:sz w:val="22"/>
          <w:szCs w:val="22"/>
        </w:rPr>
      </w:pPr>
      <w:r w:rsidRPr="005564EE">
        <w:rPr>
          <w:rFonts w:ascii="Arial" w:hAnsi="Arial" w:cs="Arial"/>
          <w:sz w:val="22"/>
          <w:szCs w:val="22"/>
        </w:rPr>
        <w:t>Agency:</w:t>
      </w:r>
      <w:r w:rsidRPr="005564EE">
        <w:rPr>
          <w:rFonts w:ascii="Arial" w:hAnsi="Arial" w:cs="Arial"/>
          <w:sz w:val="22"/>
          <w:szCs w:val="22"/>
        </w:rPr>
        <w:tab/>
        <w:t>NIH/NIAID</w:t>
      </w:r>
    </w:p>
    <w:p w14:paraId="3535908B" w14:textId="77777777" w:rsidR="00EF5CA5" w:rsidRPr="005564EE" w:rsidRDefault="00EF5CA5" w:rsidP="00EF5CA5">
      <w:pPr>
        <w:tabs>
          <w:tab w:val="left" w:pos="2160"/>
        </w:tabs>
        <w:rPr>
          <w:rFonts w:ascii="Arial" w:hAnsi="Arial" w:cs="Arial"/>
          <w:sz w:val="22"/>
          <w:szCs w:val="22"/>
        </w:rPr>
      </w:pPr>
      <w:r w:rsidRPr="005564EE">
        <w:rPr>
          <w:rFonts w:ascii="Arial" w:hAnsi="Arial" w:cs="Arial"/>
          <w:sz w:val="22"/>
          <w:szCs w:val="22"/>
        </w:rPr>
        <w:t>ID#</w:t>
      </w:r>
      <w:r w:rsidRPr="005564EE">
        <w:rPr>
          <w:rFonts w:ascii="Arial" w:hAnsi="Arial" w:cs="Arial"/>
          <w:sz w:val="22"/>
          <w:szCs w:val="22"/>
        </w:rPr>
        <w:tab/>
        <w:t xml:space="preserve">2 R01 </w:t>
      </w:r>
      <w:r w:rsidRPr="005564EE">
        <w:rPr>
          <w:rFonts w:ascii="Arial" w:hAnsi="Arial" w:cs="Arial"/>
          <w:color w:val="000000"/>
          <w:sz w:val="22"/>
          <w:szCs w:val="22"/>
        </w:rPr>
        <w:t>AI034431</w:t>
      </w:r>
    </w:p>
    <w:p w14:paraId="62F6F5F1" w14:textId="77777777" w:rsidR="00EF5CA5" w:rsidRPr="005564EE" w:rsidRDefault="00EF5CA5" w:rsidP="00EF5CA5">
      <w:pPr>
        <w:tabs>
          <w:tab w:val="left" w:pos="2160"/>
        </w:tabs>
        <w:rPr>
          <w:rFonts w:ascii="Arial" w:hAnsi="Arial" w:cs="Arial"/>
          <w:sz w:val="22"/>
          <w:szCs w:val="22"/>
        </w:rPr>
      </w:pPr>
      <w:r w:rsidRPr="005564EE">
        <w:rPr>
          <w:rFonts w:ascii="Arial" w:hAnsi="Arial" w:cs="Arial"/>
          <w:sz w:val="22"/>
          <w:szCs w:val="22"/>
        </w:rPr>
        <w:t>Title:</w:t>
      </w:r>
      <w:r w:rsidRPr="005564EE">
        <w:rPr>
          <w:rFonts w:ascii="Arial" w:hAnsi="Arial" w:cs="Arial"/>
          <w:sz w:val="22"/>
          <w:szCs w:val="22"/>
        </w:rPr>
        <w:tab/>
        <w:t>Outer membrane proteins o</w:t>
      </w:r>
      <w:r w:rsidR="00A94A04" w:rsidRPr="005564EE">
        <w:rPr>
          <w:rFonts w:ascii="Arial" w:hAnsi="Arial" w:cs="Arial"/>
          <w:sz w:val="22"/>
          <w:szCs w:val="22"/>
        </w:rPr>
        <w:t xml:space="preserve">f pathogenic </w:t>
      </w:r>
      <w:r w:rsidR="00A94A04" w:rsidRPr="005564EE">
        <w:rPr>
          <w:rFonts w:ascii="Arial" w:hAnsi="Arial" w:cs="Arial"/>
          <w:i/>
          <w:sz w:val="22"/>
          <w:szCs w:val="22"/>
        </w:rPr>
        <w:t>Leptospira</w:t>
      </w:r>
      <w:r w:rsidR="00A94A04" w:rsidRPr="005564EE">
        <w:rPr>
          <w:rFonts w:ascii="Arial" w:hAnsi="Arial" w:cs="Arial"/>
          <w:sz w:val="22"/>
          <w:szCs w:val="22"/>
        </w:rPr>
        <w:t xml:space="preserve"> species</w:t>
      </w:r>
    </w:p>
    <w:p w14:paraId="37460966" w14:textId="77777777" w:rsidR="00EF5CA5" w:rsidRPr="005564EE" w:rsidRDefault="00EF5CA5" w:rsidP="00EF5CA5">
      <w:pPr>
        <w:tabs>
          <w:tab w:val="left" w:pos="2160"/>
        </w:tabs>
        <w:rPr>
          <w:rFonts w:ascii="Arial" w:hAnsi="Arial" w:cs="Arial"/>
          <w:sz w:val="22"/>
          <w:szCs w:val="22"/>
        </w:rPr>
      </w:pPr>
      <w:r w:rsidRPr="005564EE">
        <w:rPr>
          <w:rFonts w:ascii="Arial" w:hAnsi="Arial" w:cs="Arial"/>
          <w:sz w:val="22"/>
          <w:szCs w:val="22"/>
        </w:rPr>
        <w:t>P.I.:</w:t>
      </w:r>
      <w:r w:rsidRPr="005564EE">
        <w:rPr>
          <w:rFonts w:ascii="Arial" w:hAnsi="Arial" w:cs="Arial"/>
          <w:sz w:val="22"/>
          <w:szCs w:val="22"/>
        </w:rPr>
        <w:tab/>
        <w:t>David A. Haake, M.D.</w:t>
      </w:r>
    </w:p>
    <w:p w14:paraId="14E368A5" w14:textId="77777777" w:rsidR="00EF5CA5" w:rsidRPr="005564EE" w:rsidRDefault="00EF5CA5" w:rsidP="00EF5CA5">
      <w:pPr>
        <w:tabs>
          <w:tab w:val="left" w:pos="2160"/>
        </w:tabs>
        <w:rPr>
          <w:rFonts w:ascii="Arial" w:hAnsi="Arial" w:cs="Arial"/>
          <w:sz w:val="22"/>
          <w:szCs w:val="22"/>
        </w:rPr>
      </w:pPr>
      <w:r w:rsidRPr="005564EE">
        <w:rPr>
          <w:rFonts w:ascii="Arial" w:hAnsi="Arial" w:cs="Arial"/>
          <w:sz w:val="22"/>
          <w:szCs w:val="22"/>
        </w:rPr>
        <w:t>Role on Project:</w:t>
      </w:r>
      <w:r w:rsidRPr="005564EE">
        <w:rPr>
          <w:rFonts w:ascii="Arial" w:hAnsi="Arial" w:cs="Arial"/>
          <w:sz w:val="22"/>
          <w:szCs w:val="22"/>
        </w:rPr>
        <w:tab/>
        <w:t>Co-investigator</w:t>
      </w:r>
    </w:p>
    <w:p w14:paraId="73324C91" w14:textId="77777777" w:rsidR="00EF5CA5" w:rsidRPr="005564EE" w:rsidRDefault="00EF5CA5" w:rsidP="00EF5CA5">
      <w:pPr>
        <w:tabs>
          <w:tab w:val="left" w:pos="2160"/>
        </w:tabs>
        <w:rPr>
          <w:rFonts w:ascii="Arial" w:hAnsi="Arial" w:cs="Arial"/>
          <w:sz w:val="22"/>
          <w:szCs w:val="22"/>
        </w:rPr>
      </w:pPr>
      <w:r w:rsidRPr="005564EE">
        <w:rPr>
          <w:rFonts w:ascii="Arial" w:hAnsi="Arial" w:cs="Arial"/>
          <w:sz w:val="22"/>
          <w:szCs w:val="22"/>
        </w:rPr>
        <w:t>Percent effort:</w:t>
      </w:r>
      <w:r w:rsidRPr="005564EE">
        <w:rPr>
          <w:rFonts w:ascii="Arial" w:hAnsi="Arial" w:cs="Arial"/>
          <w:sz w:val="22"/>
          <w:szCs w:val="22"/>
        </w:rPr>
        <w:tab/>
        <w:t>2%</w:t>
      </w:r>
    </w:p>
    <w:p w14:paraId="6BB05394" w14:textId="418247AF" w:rsidR="00EF5CA5" w:rsidRPr="005564EE" w:rsidRDefault="00EF5CA5" w:rsidP="00EF5CA5">
      <w:pPr>
        <w:tabs>
          <w:tab w:val="left" w:pos="2160"/>
        </w:tabs>
        <w:rPr>
          <w:rFonts w:ascii="Arial" w:hAnsi="Arial" w:cs="Arial"/>
          <w:sz w:val="22"/>
          <w:szCs w:val="22"/>
        </w:rPr>
      </w:pPr>
      <w:r w:rsidRPr="005564EE">
        <w:rPr>
          <w:rFonts w:ascii="Arial" w:hAnsi="Arial" w:cs="Arial"/>
          <w:sz w:val="22"/>
          <w:szCs w:val="22"/>
        </w:rPr>
        <w:t>Total costs for project period: $</w:t>
      </w:r>
      <w:r w:rsidR="00FF5568" w:rsidRPr="005564EE">
        <w:rPr>
          <w:rFonts w:ascii="Arial" w:hAnsi="Arial" w:cs="Arial"/>
          <w:sz w:val="22"/>
          <w:szCs w:val="22"/>
          <w:lang w:eastAsia="zh-TW"/>
        </w:rPr>
        <w:t>1,187,500</w:t>
      </w:r>
    </w:p>
    <w:p w14:paraId="66834D2C" w14:textId="77777777" w:rsidR="00EF5CA5" w:rsidRPr="005564EE" w:rsidRDefault="00EF5CA5" w:rsidP="00EF5CA5">
      <w:pPr>
        <w:tabs>
          <w:tab w:val="left" w:pos="2160"/>
        </w:tabs>
        <w:rPr>
          <w:rFonts w:ascii="Arial" w:hAnsi="Arial" w:cs="Arial"/>
          <w:sz w:val="22"/>
          <w:szCs w:val="22"/>
        </w:rPr>
      </w:pPr>
      <w:r w:rsidRPr="005564EE">
        <w:rPr>
          <w:rFonts w:ascii="Arial" w:hAnsi="Arial" w:cs="Arial"/>
          <w:sz w:val="22"/>
          <w:szCs w:val="22"/>
        </w:rPr>
        <w:t>Project period:</w:t>
      </w:r>
      <w:r w:rsidRPr="005564EE">
        <w:rPr>
          <w:rFonts w:ascii="Arial" w:hAnsi="Arial" w:cs="Arial"/>
          <w:sz w:val="22"/>
          <w:szCs w:val="22"/>
        </w:rPr>
        <w:tab/>
        <w:t>12/01/2002 - 03/31/2012</w:t>
      </w:r>
    </w:p>
    <w:p w14:paraId="56348D4A" w14:textId="77777777" w:rsidR="00EF5CA5" w:rsidRPr="005564EE" w:rsidRDefault="00EF5CA5" w:rsidP="00A06EBC">
      <w:pPr>
        <w:tabs>
          <w:tab w:val="left" w:pos="2160"/>
        </w:tabs>
        <w:rPr>
          <w:rFonts w:ascii="Arial" w:hAnsi="Arial" w:cs="Arial"/>
          <w:sz w:val="22"/>
          <w:szCs w:val="22"/>
        </w:rPr>
      </w:pPr>
    </w:p>
    <w:p w14:paraId="391D36D6" w14:textId="77777777" w:rsidR="00A06EBC" w:rsidRPr="005564EE" w:rsidRDefault="00A06EBC" w:rsidP="00A06EBC">
      <w:pPr>
        <w:tabs>
          <w:tab w:val="left" w:pos="2160"/>
        </w:tabs>
        <w:rPr>
          <w:rFonts w:ascii="Arial" w:hAnsi="Arial" w:cs="Arial"/>
          <w:sz w:val="22"/>
          <w:szCs w:val="22"/>
        </w:rPr>
      </w:pPr>
      <w:r w:rsidRPr="005564EE">
        <w:rPr>
          <w:rFonts w:ascii="Arial" w:hAnsi="Arial" w:cs="Arial"/>
          <w:sz w:val="22"/>
          <w:szCs w:val="22"/>
        </w:rPr>
        <w:t>Agency:</w:t>
      </w:r>
      <w:r w:rsidRPr="005564EE">
        <w:rPr>
          <w:rFonts w:ascii="Arial" w:hAnsi="Arial" w:cs="Arial"/>
          <w:sz w:val="22"/>
          <w:szCs w:val="22"/>
        </w:rPr>
        <w:tab/>
        <w:t>NIH/NIAID</w:t>
      </w:r>
    </w:p>
    <w:p w14:paraId="30CD7940" w14:textId="77777777" w:rsidR="00A06EBC" w:rsidRPr="005564EE" w:rsidRDefault="00A06EBC" w:rsidP="00A06EBC">
      <w:pPr>
        <w:tabs>
          <w:tab w:val="left" w:pos="2160"/>
        </w:tabs>
        <w:rPr>
          <w:rFonts w:ascii="Arial" w:hAnsi="Arial" w:cs="Arial"/>
          <w:sz w:val="22"/>
          <w:szCs w:val="22"/>
        </w:rPr>
      </w:pPr>
      <w:r w:rsidRPr="005564EE">
        <w:rPr>
          <w:rFonts w:ascii="Arial" w:hAnsi="Arial" w:cs="Arial"/>
          <w:sz w:val="22"/>
          <w:szCs w:val="22"/>
        </w:rPr>
        <w:t>ID#</w:t>
      </w:r>
      <w:r w:rsidRPr="005564EE">
        <w:rPr>
          <w:rFonts w:ascii="Arial" w:hAnsi="Arial" w:cs="Arial"/>
          <w:sz w:val="22"/>
          <w:szCs w:val="22"/>
        </w:rPr>
        <w:tab/>
        <w:t>2 R44 AI072856</w:t>
      </w:r>
    </w:p>
    <w:p w14:paraId="55B146FE" w14:textId="77777777" w:rsidR="00A06EBC" w:rsidRPr="005564EE" w:rsidRDefault="00A06EBC" w:rsidP="00A06EBC">
      <w:pPr>
        <w:tabs>
          <w:tab w:val="left" w:pos="2160"/>
        </w:tabs>
        <w:rPr>
          <w:rFonts w:ascii="Arial" w:hAnsi="Arial" w:cs="Arial"/>
          <w:sz w:val="22"/>
          <w:szCs w:val="22"/>
        </w:rPr>
      </w:pPr>
      <w:r w:rsidRPr="005564EE">
        <w:rPr>
          <w:rFonts w:ascii="Arial" w:hAnsi="Arial" w:cs="Arial"/>
          <w:sz w:val="22"/>
          <w:szCs w:val="22"/>
        </w:rPr>
        <w:t>Title:</w:t>
      </w:r>
      <w:r w:rsidRPr="005564EE">
        <w:rPr>
          <w:rFonts w:ascii="Arial" w:hAnsi="Arial" w:cs="Arial"/>
          <w:sz w:val="22"/>
          <w:szCs w:val="22"/>
        </w:rPr>
        <w:tab/>
        <w:t>Rapid serodi</w:t>
      </w:r>
      <w:r w:rsidR="00A94A04" w:rsidRPr="005564EE">
        <w:rPr>
          <w:rFonts w:ascii="Arial" w:hAnsi="Arial" w:cs="Arial"/>
          <w:sz w:val="22"/>
          <w:szCs w:val="22"/>
        </w:rPr>
        <w:t>agnostic test for leptospirosis</w:t>
      </w:r>
    </w:p>
    <w:p w14:paraId="0CFD67B3" w14:textId="77777777" w:rsidR="00A06EBC" w:rsidRPr="005564EE" w:rsidRDefault="00A06EBC" w:rsidP="00A06EBC">
      <w:pPr>
        <w:tabs>
          <w:tab w:val="left" w:pos="2160"/>
        </w:tabs>
        <w:rPr>
          <w:rFonts w:ascii="Arial" w:hAnsi="Arial" w:cs="Arial"/>
          <w:sz w:val="22"/>
          <w:szCs w:val="22"/>
        </w:rPr>
      </w:pPr>
      <w:r w:rsidRPr="005564EE">
        <w:rPr>
          <w:rFonts w:ascii="Arial" w:hAnsi="Arial" w:cs="Arial"/>
          <w:sz w:val="22"/>
          <w:szCs w:val="22"/>
        </w:rPr>
        <w:t>P.I.:</w:t>
      </w:r>
      <w:r w:rsidRPr="005564EE">
        <w:rPr>
          <w:rFonts w:ascii="Arial" w:hAnsi="Arial" w:cs="Arial"/>
          <w:sz w:val="22"/>
          <w:szCs w:val="22"/>
        </w:rPr>
        <w:tab/>
        <w:t>Albert I. Ko, M.D. (M-PI with Konstantin Lyashchenko, Ph.D.)</w:t>
      </w:r>
    </w:p>
    <w:p w14:paraId="7080074E" w14:textId="77777777" w:rsidR="00A06EBC" w:rsidRPr="005564EE" w:rsidRDefault="00A06EBC" w:rsidP="00A06EBC">
      <w:pPr>
        <w:tabs>
          <w:tab w:val="left" w:pos="2160"/>
        </w:tabs>
        <w:rPr>
          <w:rFonts w:ascii="Arial" w:hAnsi="Arial" w:cs="Arial"/>
          <w:sz w:val="22"/>
          <w:szCs w:val="22"/>
        </w:rPr>
      </w:pPr>
      <w:r w:rsidRPr="005564EE">
        <w:rPr>
          <w:rFonts w:ascii="Arial" w:hAnsi="Arial" w:cs="Arial"/>
          <w:sz w:val="22"/>
          <w:szCs w:val="22"/>
        </w:rPr>
        <w:t>Percent effort:</w:t>
      </w:r>
      <w:r w:rsidRPr="005564EE">
        <w:rPr>
          <w:rFonts w:ascii="Arial" w:hAnsi="Arial" w:cs="Arial"/>
          <w:sz w:val="22"/>
          <w:szCs w:val="22"/>
        </w:rPr>
        <w:tab/>
        <w:t>20%</w:t>
      </w:r>
    </w:p>
    <w:p w14:paraId="7AA52DE6" w14:textId="77777777" w:rsidR="00A06EBC" w:rsidRPr="005564EE" w:rsidRDefault="00A06EBC" w:rsidP="00A06EBC">
      <w:pPr>
        <w:tabs>
          <w:tab w:val="left" w:pos="2160"/>
        </w:tabs>
        <w:rPr>
          <w:rFonts w:ascii="Arial" w:hAnsi="Arial" w:cs="Arial"/>
          <w:sz w:val="22"/>
          <w:szCs w:val="22"/>
        </w:rPr>
      </w:pPr>
      <w:r w:rsidRPr="005564EE">
        <w:rPr>
          <w:rFonts w:ascii="Arial" w:hAnsi="Arial" w:cs="Arial"/>
          <w:sz w:val="22"/>
          <w:szCs w:val="22"/>
        </w:rPr>
        <w:t>Direct costs per year:</w:t>
      </w:r>
      <w:r w:rsidRPr="005564EE">
        <w:rPr>
          <w:rFonts w:ascii="Arial" w:hAnsi="Arial" w:cs="Arial"/>
          <w:sz w:val="22"/>
          <w:szCs w:val="22"/>
        </w:rPr>
        <w:tab/>
      </w:r>
      <w:r w:rsidRPr="005564EE">
        <w:rPr>
          <w:rFonts w:ascii="Arial" w:hAnsi="Arial" w:cs="Arial"/>
          <w:sz w:val="22"/>
          <w:szCs w:val="22"/>
          <w:lang w:eastAsia="zh-TW"/>
        </w:rPr>
        <w:t>$654,212</w:t>
      </w:r>
    </w:p>
    <w:p w14:paraId="2DDEC66B" w14:textId="3E04D5DF" w:rsidR="00A06EBC" w:rsidRPr="005564EE" w:rsidRDefault="00A06EBC" w:rsidP="00A06EBC">
      <w:pPr>
        <w:tabs>
          <w:tab w:val="left" w:pos="2160"/>
        </w:tabs>
        <w:rPr>
          <w:rFonts w:ascii="Arial" w:hAnsi="Arial" w:cs="Arial"/>
          <w:sz w:val="22"/>
          <w:szCs w:val="22"/>
        </w:rPr>
      </w:pPr>
      <w:r w:rsidRPr="005564EE">
        <w:rPr>
          <w:rFonts w:ascii="Arial" w:hAnsi="Arial" w:cs="Arial"/>
          <w:sz w:val="22"/>
          <w:szCs w:val="22"/>
        </w:rPr>
        <w:lastRenderedPageBreak/>
        <w:t>Total costs for project period: $</w:t>
      </w:r>
      <w:r w:rsidRPr="005564EE">
        <w:rPr>
          <w:rFonts w:ascii="Arial" w:hAnsi="Arial" w:cs="Arial"/>
          <w:sz w:val="22"/>
          <w:szCs w:val="22"/>
          <w:lang w:eastAsia="zh-TW"/>
        </w:rPr>
        <w:t>2,964,163</w:t>
      </w:r>
    </w:p>
    <w:p w14:paraId="566EC612" w14:textId="77777777" w:rsidR="00A06EBC" w:rsidRPr="005564EE" w:rsidRDefault="00A06EBC" w:rsidP="00A06EBC">
      <w:pPr>
        <w:tabs>
          <w:tab w:val="left" w:pos="2160"/>
        </w:tabs>
        <w:rPr>
          <w:rFonts w:ascii="Arial" w:hAnsi="Arial" w:cs="Arial"/>
          <w:sz w:val="22"/>
          <w:szCs w:val="22"/>
        </w:rPr>
      </w:pPr>
      <w:r w:rsidRPr="005564EE">
        <w:rPr>
          <w:rFonts w:ascii="Arial" w:hAnsi="Arial" w:cs="Arial"/>
          <w:sz w:val="22"/>
          <w:szCs w:val="22"/>
        </w:rPr>
        <w:t>Project period:</w:t>
      </w:r>
      <w:r w:rsidRPr="005564EE">
        <w:rPr>
          <w:rFonts w:ascii="Arial" w:hAnsi="Arial" w:cs="Arial"/>
          <w:sz w:val="22"/>
          <w:szCs w:val="22"/>
        </w:rPr>
        <w:tab/>
      </w:r>
      <w:r w:rsidRPr="005564EE">
        <w:rPr>
          <w:rFonts w:ascii="Arial" w:hAnsi="Arial" w:cs="Arial"/>
          <w:sz w:val="22"/>
          <w:szCs w:val="22"/>
          <w:lang w:eastAsia="zh-TW"/>
        </w:rPr>
        <w:t xml:space="preserve">06/25/2009 </w:t>
      </w:r>
      <w:r w:rsidRPr="005564EE">
        <w:rPr>
          <w:rFonts w:ascii="Arial" w:hAnsi="Arial" w:cs="Arial"/>
          <w:sz w:val="22"/>
          <w:szCs w:val="22"/>
        </w:rPr>
        <w:t>- 05/31/2012</w:t>
      </w:r>
    </w:p>
    <w:p w14:paraId="72B17A27" w14:textId="77777777" w:rsidR="00A06EBC" w:rsidRPr="005564EE" w:rsidRDefault="00A06EBC" w:rsidP="00A06EBC">
      <w:pPr>
        <w:pStyle w:val="BodyTextIndent2"/>
        <w:tabs>
          <w:tab w:val="clear" w:pos="1080"/>
          <w:tab w:val="clear" w:pos="1440"/>
          <w:tab w:val="clear" w:pos="1980"/>
          <w:tab w:val="clear" w:pos="2790"/>
          <w:tab w:val="left" w:pos="2160"/>
        </w:tabs>
        <w:ind w:left="0" w:firstLine="0"/>
        <w:rPr>
          <w:rFonts w:cs="Arial"/>
          <w:szCs w:val="22"/>
        </w:rPr>
      </w:pPr>
    </w:p>
    <w:p w14:paraId="1DA80D4D" w14:textId="77777777" w:rsidR="00A06EBC" w:rsidRPr="005564EE" w:rsidRDefault="00A06EBC" w:rsidP="00A06EBC">
      <w:pPr>
        <w:tabs>
          <w:tab w:val="left" w:pos="2160"/>
        </w:tabs>
        <w:rPr>
          <w:rFonts w:ascii="Arial" w:hAnsi="Arial" w:cs="Arial"/>
          <w:sz w:val="22"/>
          <w:szCs w:val="22"/>
        </w:rPr>
      </w:pPr>
      <w:r w:rsidRPr="005564EE">
        <w:rPr>
          <w:rFonts w:ascii="Arial" w:hAnsi="Arial" w:cs="Arial"/>
          <w:sz w:val="22"/>
          <w:szCs w:val="22"/>
        </w:rPr>
        <w:t>Agency:</w:t>
      </w:r>
      <w:r w:rsidRPr="005564EE">
        <w:rPr>
          <w:rFonts w:ascii="Arial" w:hAnsi="Arial" w:cs="Arial"/>
          <w:sz w:val="22"/>
          <w:szCs w:val="22"/>
        </w:rPr>
        <w:tab/>
        <w:t>NIH/FIC</w:t>
      </w:r>
    </w:p>
    <w:p w14:paraId="53130270" w14:textId="77777777" w:rsidR="00A06EBC" w:rsidRPr="005564EE" w:rsidRDefault="00A06EBC" w:rsidP="00A06EBC">
      <w:pPr>
        <w:tabs>
          <w:tab w:val="left" w:pos="2160"/>
        </w:tabs>
        <w:rPr>
          <w:rFonts w:ascii="Arial" w:hAnsi="Arial" w:cs="Arial"/>
          <w:sz w:val="22"/>
          <w:szCs w:val="22"/>
        </w:rPr>
      </w:pPr>
      <w:r w:rsidRPr="005564EE">
        <w:rPr>
          <w:rFonts w:ascii="Arial" w:hAnsi="Arial" w:cs="Arial"/>
          <w:sz w:val="22"/>
          <w:szCs w:val="22"/>
        </w:rPr>
        <w:t>ID#</w:t>
      </w:r>
      <w:r w:rsidRPr="005564EE">
        <w:rPr>
          <w:rFonts w:ascii="Arial" w:hAnsi="Arial" w:cs="Arial"/>
          <w:sz w:val="22"/>
          <w:szCs w:val="22"/>
        </w:rPr>
        <w:tab/>
        <w:t>7 D43 TW00919</w:t>
      </w:r>
    </w:p>
    <w:p w14:paraId="1B5156C2" w14:textId="77777777" w:rsidR="00A06EBC" w:rsidRPr="005564EE" w:rsidRDefault="00A06EBC" w:rsidP="00A06EBC">
      <w:pPr>
        <w:tabs>
          <w:tab w:val="left" w:pos="2160"/>
        </w:tabs>
        <w:rPr>
          <w:rFonts w:ascii="Arial" w:hAnsi="Arial" w:cs="Arial"/>
          <w:sz w:val="22"/>
          <w:szCs w:val="22"/>
        </w:rPr>
      </w:pPr>
      <w:r w:rsidRPr="005564EE">
        <w:rPr>
          <w:rFonts w:ascii="Arial" w:hAnsi="Arial" w:cs="Arial"/>
          <w:sz w:val="22"/>
          <w:szCs w:val="22"/>
        </w:rPr>
        <w:t>Title:</w:t>
      </w:r>
      <w:r w:rsidRPr="005564EE">
        <w:rPr>
          <w:rFonts w:ascii="Arial" w:hAnsi="Arial" w:cs="Arial"/>
          <w:sz w:val="22"/>
          <w:szCs w:val="22"/>
        </w:rPr>
        <w:tab/>
        <w:t>Emerging infec</w:t>
      </w:r>
      <w:r w:rsidR="00A94A04" w:rsidRPr="005564EE">
        <w:rPr>
          <w:rFonts w:ascii="Arial" w:hAnsi="Arial" w:cs="Arial"/>
          <w:sz w:val="22"/>
          <w:szCs w:val="22"/>
        </w:rPr>
        <w:t>tious diseases and urbanization</w:t>
      </w:r>
    </w:p>
    <w:p w14:paraId="1A7A22AD" w14:textId="77777777" w:rsidR="00A06EBC" w:rsidRPr="005564EE" w:rsidRDefault="00A06EBC" w:rsidP="00A06EBC">
      <w:pPr>
        <w:tabs>
          <w:tab w:val="left" w:pos="2160"/>
        </w:tabs>
        <w:rPr>
          <w:rFonts w:ascii="Arial" w:hAnsi="Arial" w:cs="Arial"/>
          <w:sz w:val="22"/>
          <w:szCs w:val="22"/>
        </w:rPr>
      </w:pPr>
      <w:r w:rsidRPr="005564EE">
        <w:rPr>
          <w:rFonts w:ascii="Arial" w:hAnsi="Arial" w:cs="Arial"/>
          <w:sz w:val="22"/>
          <w:szCs w:val="22"/>
        </w:rPr>
        <w:t>P.I.:</w:t>
      </w:r>
      <w:r w:rsidRPr="005564EE">
        <w:rPr>
          <w:rFonts w:ascii="Arial" w:hAnsi="Arial" w:cs="Arial"/>
          <w:sz w:val="22"/>
          <w:szCs w:val="22"/>
        </w:rPr>
        <w:tab/>
        <w:t>Albert I. Ko, M.D.</w:t>
      </w:r>
    </w:p>
    <w:p w14:paraId="5A91044A" w14:textId="77777777" w:rsidR="00A06EBC" w:rsidRPr="005564EE" w:rsidRDefault="00A06EBC" w:rsidP="00A06EBC">
      <w:pPr>
        <w:tabs>
          <w:tab w:val="left" w:pos="2160"/>
        </w:tabs>
        <w:rPr>
          <w:rFonts w:ascii="Arial" w:hAnsi="Arial" w:cs="Arial"/>
          <w:sz w:val="22"/>
          <w:szCs w:val="22"/>
        </w:rPr>
      </w:pPr>
      <w:r w:rsidRPr="005564EE">
        <w:rPr>
          <w:rFonts w:ascii="Arial" w:hAnsi="Arial" w:cs="Arial"/>
          <w:sz w:val="22"/>
          <w:szCs w:val="22"/>
        </w:rPr>
        <w:t>Percent effort:</w:t>
      </w:r>
      <w:r w:rsidRPr="005564EE">
        <w:rPr>
          <w:rFonts w:ascii="Arial" w:hAnsi="Arial" w:cs="Arial"/>
          <w:sz w:val="22"/>
          <w:szCs w:val="22"/>
        </w:rPr>
        <w:tab/>
        <w:t>5%</w:t>
      </w:r>
    </w:p>
    <w:p w14:paraId="085E62A1" w14:textId="77777777" w:rsidR="00A06EBC" w:rsidRPr="005564EE" w:rsidRDefault="00A06EBC" w:rsidP="00A06EBC">
      <w:pPr>
        <w:tabs>
          <w:tab w:val="left" w:pos="2160"/>
        </w:tabs>
        <w:rPr>
          <w:rFonts w:ascii="Arial" w:hAnsi="Arial" w:cs="Arial"/>
          <w:sz w:val="22"/>
          <w:szCs w:val="22"/>
        </w:rPr>
      </w:pPr>
      <w:r w:rsidRPr="005564EE">
        <w:rPr>
          <w:rFonts w:ascii="Arial" w:hAnsi="Arial" w:cs="Arial"/>
          <w:sz w:val="22"/>
          <w:szCs w:val="22"/>
        </w:rPr>
        <w:t>Direct costs per year:</w:t>
      </w:r>
      <w:r w:rsidRPr="005564EE">
        <w:rPr>
          <w:rFonts w:ascii="Arial" w:hAnsi="Arial" w:cs="Arial"/>
          <w:sz w:val="22"/>
          <w:szCs w:val="22"/>
        </w:rPr>
        <w:tab/>
      </w:r>
      <w:r w:rsidRPr="005564EE">
        <w:rPr>
          <w:rFonts w:ascii="Arial" w:hAnsi="Arial" w:cs="Arial"/>
          <w:sz w:val="22"/>
          <w:szCs w:val="22"/>
          <w:lang w:eastAsia="zh-TW"/>
        </w:rPr>
        <w:t>$125,020</w:t>
      </w:r>
    </w:p>
    <w:p w14:paraId="27FA6280" w14:textId="1CF082A8" w:rsidR="00A06EBC" w:rsidRPr="005564EE" w:rsidRDefault="00A06EBC" w:rsidP="00A06EBC">
      <w:pPr>
        <w:tabs>
          <w:tab w:val="left" w:pos="2160"/>
        </w:tabs>
        <w:rPr>
          <w:rFonts w:ascii="Arial" w:hAnsi="Arial" w:cs="Arial"/>
          <w:sz w:val="22"/>
          <w:szCs w:val="22"/>
        </w:rPr>
      </w:pPr>
      <w:r w:rsidRPr="005564EE">
        <w:rPr>
          <w:rFonts w:ascii="Arial" w:hAnsi="Arial" w:cs="Arial"/>
          <w:sz w:val="22"/>
          <w:szCs w:val="22"/>
        </w:rPr>
        <w:t>Tot</w:t>
      </w:r>
      <w:r w:rsidR="008A23CB" w:rsidRPr="005564EE">
        <w:rPr>
          <w:rFonts w:ascii="Arial" w:hAnsi="Arial" w:cs="Arial"/>
          <w:sz w:val="22"/>
          <w:szCs w:val="22"/>
        </w:rPr>
        <w:t xml:space="preserve">al costs for project period: </w:t>
      </w:r>
      <w:r w:rsidRPr="005564EE">
        <w:rPr>
          <w:rFonts w:ascii="Arial" w:hAnsi="Arial" w:cs="Arial"/>
          <w:sz w:val="22"/>
          <w:szCs w:val="22"/>
        </w:rPr>
        <w:t>$</w:t>
      </w:r>
      <w:r w:rsidRPr="005564EE">
        <w:rPr>
          <w:rFonts w:ascii="Arial" w:hAnsi="Arial" w:cs="Arial"/>
          <w:sz w:val="22"/>
          <w:szCs w:val="22"/>
          <w:lang w:eastAsia="zh-TW"/>
        </w:rPr>
        <w:t>793,848</w:t>
      </w:r>
    </w:p>
    <w:p w14:paraId="4BA1A230" w14:textId="77777777" w:rsidR="00A06EBC" w:rsidRPr="005564EE" w:rsidRDefault="00EF5CA5" w:rsidP="00A06EBC">
      <w:pPr>
        <w:tabs>
          <w:tab w:val="left" w:pos="2160"/>
        </w:tabs>
        <w:rPr>
          <w:rFonts w:ascii="Arial" w:hAnsi="Arial" w:cs="Arial"/>
          <w:sz w:val="22"/>
          <w:szCs w:val="22"/>
        </w:rPr>
      </w:pPr>
      <w:r w:rsidRPr="005564EE">
        <w:rPr>
          <w:rFonts w:ascii="Arial" w:hAnsi="Arial" w:cs="Arial"/>
          <w:sz w:val="22"/>
          <w:szCs w:val="22"/>
        </w:rPr>
        <w:t>Project period:</w:t>
      </w:r>
      <w:r w:rsidRPr="005564EE">
        <w:rPr>
          <w:rFonts w:ascii="Arial" w:hAnsi="Arial" w:cs="Arial"/>
          <w:sz w:val="22"/>
          <w:szCs w:val="22"/>
        </w:rPr>
        <w:tab/>
        <w:t>09/01/2003 - 07</w:t>
      </w:r>
      <w:r w:rsidR="00A06EBC" w:rsidRPr="005564EE">
        <w:rPr>
          <w:rFonts w:ascii="Arial" w:hAnsi="Arial" w:cs="Arial"/>
          <w:sz w:val="22"/>
          <w:szCs w:val="22"/>
        </w:rPr>
        <w:t>/31/2012</w:t>
      </w:r>
    </w:p>
    <w:p w14:paraId="12D7F58A" w14:textId="77777777" w:rsidR="00A06EBC" w:rsidRPr="005564EE" w:rsidRDefault="00A06EBC" w:rsidP="00A06EBC">
      <w:pPr>
        <w:tabs>
          <w:tab w:val="left" w:pos="2160"/>
        </w:tabs>
        <w:rPr>
          <w:rFonts w:ascii="Arial" w:hAnsi="Arial" w:cs="Arial"/>
          <w:sz w:val="22"/>
          <w:szCs w:val="22"/>
        </w:rPr>
      </w:pPr>
    </w:p>
    <w:p w14:paraId="01F36A68" w14:textId="77777777" w:rsidR="00170617" w:rsidRPr="005564EE" w:rsidRDefault="00170617" w:rsidP="00CC6303">
      <w:pPr>
        <w:tabs>
          <w:tab w:val="left" w:pos="2160"/>
        </w:tabs>
        <w:rPr>
          <w:rFonts w:ascii="Arial" w:hAnsi="Arial" w:cs="Arial"/>
          <w:sz w:val="22"/>
          <w:szCs w:val="22"/>
        </w:rPr>
      </w:pPr>
      <w:r w:rsidRPr="005564EE">
        <w:rPr>
          <w:rFonts w:ascii="Arial" w:hAnsi="Arial" w:cs="Arial"/>
          <w:sz w:val="22"/>
          <w:szCs w:val="22"/>
        </w:rPr>
        <w:t>Agency:</w:t>
      </w:r>
      <w:r w:rsidRPr="005564EE">
        <w:rPr>
          <w:rFonts w:ascii="Arial" w:hAnsi="Arial" w:cs="Arial"/>
          <w:sz w:val="22"/>
          <w:szCs w:val="22"/>
        </w:rPr>
        <w:tab/>
        <w:t>NIH/FIC</w:t>
      </w:r>
    </w:p>
    <w:p w14:paraId="7245BEE4" w14:textId="77777777" w:rsidR="00170617" w:rsidRPr="005564EE" w:rsidRDefault="00170617" w:rsidP="00CC6303">
      <w:pPr>
        <w:tabs>
          <w:tab w:val="left" w:pos="2160"/>
        </w:tabs>
        <w:rPr>
          <w:rFonts w:ascii="Arial" w:hAnsi="Arial" w:cs="Arial"/>
          <w:sz w:val="22"/>
          <w:szCs w:val="22"/>
        </w:rPr>
      </w:pPr>
      <w:r w:rsidRPr="005564EE">
        <w:rPr>
          <w:rFonts w:ascii="Arial" w:hAnsi="Arial" w:cs="Arial"/>
          <w:sz w:val="22"/>
          <w:szCs w:val="22"/>
        </w:rPr>
        <w:t>ID#</w:t>
      </w:r>
      <w:r w:rsidRPr="005564EE">
        <w:rPr>
          <w:rFonts w:ascii="Arial" w:hAnsi="Arial" w:cs="Arial"/>
          <w:sz w:val="22"/>
          <w:szCs w:val="22"/>
        </w:rPr>
        <w:tab/>
        <w:t>1 R01 TW007303-05</w:t>
      </w:r>
    </w:p>
    <w:p w14:paraId="78B929FD" w14:textId="77777777" w:rsidR="00170617" w:rsidRPr="005564EE" w:rsidRDefault="00170617" w:rsidP="00CC6303">
      <w:pPr>
        <w:tabs>
          <w:tab w:val="left" w:pos="2160"/>
        </w:tabs>
        <w:rPr>
          <w:rFonts w:ascii="Arial" w:hAnsi="Arial" w:cs="Arial"/>
          <w:sz w:val="22"/>
          <w:szCs w:val="22"/>
        </w:rPr>
      </w:pPr>
      <w:r w:rsidRPr="005564EE">
        <w:rPr>
          <w:rFonts w:ascii="Arial" w:hAnsi="Arial" w:cs="Arial"/>
          <w:sz w:val="22"/>
          <w:szCs w:val="22"/>
        </w:rPr>
        <w:t>Title:</w:t>
      </w:r>
      <w:r w:rsidRPr="005564EE">
        <w:rPr>
          <w:rFonts w:ascii="Arial" w:hAnsi="Arial" w:cs="Arial"/>
          <w:sz w:val="22"/>
          <w:szCs w:val="22"/>
        </w:rPr>
        <w:tab/>
      </w:r>
      <w:r w:rsidRPr="005564EE">
        <w:rPr>
          <w:rFonts w:ascii="Arial" w:hAnsi="Arial" w:cs="Arial"/>
          <w:iCs/>
          <w:sz w:val="22"/>
          <w:szCs w:val="22"/>
        </w:rPr>
        <w:t xml:space="preserve">Transmission of drug-resistant </w:t>
      </w:r>
      <w:r w:rsidRPr="005564EE">
        <w:rPr>
          <w:rFonts w:ascii="Arial" w:hAnsi="Arial" w:cs="Arial"/>
          <w:i/>
          <w:iCs/>
          <w:sz w:val="22"/>
          <w:szCs w:val="22"/>
        </w:rPr>
        <w:t>Streptococcus pneumoniae</w:t>
      </w:r>
      <w:r w:rsidRPr="005564EE">
        <w:rPr>
          <w:rFonts w:ascii="Arial" w:hAnsi="Arial" w:cs="Arial"/>
          <w:iCs/>
          <w:sz w:val="22"/>
          <w:szCs w:val="22"/>
        </w:rPr>
        <w:t xml:space="preserve"> in Brazil</w:t>
      </w:r>
    </w:p>
    <w:p w14:paraId="728CB4BC" w14:textId="77777777" w:rsidR="00170617" w:rsidRPr="005564EE" w:rsidRDefault="00170617" w:rsidP="00CC6303">
      <w:pPr>
        <w:tabs>
          <w:tab w:val="left" w:pos="2160"/>
        </w:tabs>
        <w:rPr>
          <w:rFonts w:ascii="Arial" w:hAnsi="Arial" w:cs="Arial"/>
          <w:sz w:val="22"/>
          <w:szCs w:val="22"/>
        </w:rPr>
      </w:pPr>
      <w:r w:rsidRPr="005564EE">
        <w:rPr>
          <w:rFonts w:ascii="Arial" w:hAnsi="Arial" w:cs="Arial"/>
          <w:sz w:val="22"/>
          <w:szCs w:val="22"/>
        </w:rPr>
        <w:t>P.I.:</w:t>
      </w:r>
      <w:r w:rsidRPr="005564EE">
        <w:rPr>
          <w:rFonts w:ascii="Arial" w:hAnsi="Arial" w:cs="Arial"/>
          <w:sz w:val="22"/>
          <w:szCs w:val="22"/>
        </w:rPr>
        <w:tab/>
        <w:t>Joice N. Reis, Ph.D.</w:t>
      </w:r>
    </w:p>
    <w:p w14:paraId="1AFE8ACF" w14:textId="77777777" w:rsidR="00170617" w:rsidRPr="005564EE" w:rsidRDefault="00CC6303" w:rsidP="00CC6303">
      <w:pPr>
        <w:tabs>
          <w:tab w:val="left" w:pos="2160"/>
        </w:tabs>
        <w:rPr>
          <w:rFonts w:ascii="Arial" w:hAnsi="Arial" w:cs="Arial"/>
          <w:sz w:val="22"/>
          <w:szCs w:val="22"/>
        </w:rPr>
      </w:pPr>
      <w:r w:rsidRPr="005564EE">
        <w:rPr>
          <w:rFonts w:ascii="Arial" w:hAnsi="Arial" w:cs="Arial"/>
          <w:sz w:val="22"/>
          <w:szCs w:val="22"/>
        </w:rPr>
        <w:t>Role on Project:</w:t>
      </w:r>
      <w:r w:rsidRPr="005564EE">
        <w:rPr>
          <w:rFonts w:ascii="Arial" w:hAnsi="Arial" w:cs="Arial"/>
          <w:sz w:val="22"/>
          <w:szCs w:val="22"/>
        </w:rPr>
        <w:tab/>
      </w:r>
      <w:r w:rsidR="00170617" w:rsidRPr="005564EE">
        <w:rPr>
          <w:rFonts w:ascii="Arial" w:hAnsi="Arial" w:cs="Arial"/>
          <w:sz w:val="22"/>
          <w:szCs w:val="22"/>
        </w:rPr>
        <w:t>Mentor</w:t>
      </w:r>
    </w:p>
    <w:p w14:paraId="321FDA14" w14:textId="77777777" w:rsidR="00170617" w:rsidRPr="005564EE" w:rsidRDefault="00170617" w:rsidP="00CC6303">
      <w:pPr>
        <w:tabs>
          <w:tab w:val="left" w:pos="2160"/>
        </w:tabs>
        <w:rPr>
          <w:rFonts w:ascii="Arial" w:hAnsi="Arial" w:cs="Arial"/>
          <w:sz w:val="22"/>
          <w:szCs w:val="22"/>
        </w:rPr>
      </w:pPr>
      <w:r w:rsidRPr="005564EE">
        <w:rPr>
          <w:rFonts w:ascii="Arial" w:hAnsi="Arial" w:cs="Arial"/>
          <w:sz w:val="22"/>
          <w:szCs w:val="22"/>
        </w:rPr>
        <w:t>Percent effort:</w:t>
      </w:r>
      <w:r w:rsidRPr="005564EE">
        <w:rPr>
          <w:rFonts w:ascii="Arial" w:hAnsi="Arial" w:cs="Arial"/>
          <w:sz w:val="22"/>
          <w:szCs w:val="22"/>
        </w:rPr>
        <w:tab/>
        <w:t>0%</w:t>
      </w:r>
    </w:p>
    <w:p w14:paraId="0AFDF18F" w14:textId="77777777" w:rsidR="00170617" w:rsidRPr="005564EE" w:rsidRDefault="00170617" w:rsidP="00CC6303">
      <w:pPr>
        <w:tabs>
          <w:tab w:val="left" w:pos="2160"/>
        </w:tabs>
        <w:rPr>
          <w:rFonts w:ascii="Arial" w:hAnsi="Arial" w:cs="Arial"/>
          <w:sz w:val="22"/>
          <w:szCs w:val="22"/>
        </w:rPr>
      </w:pPr>
      <w:r w:rsidRPr="005564EE">
        <w:rPr>
          <w:rFonts w:ascii="Arial" w:hAnsi="Arial" w:cs="Arial"/>
          <w:sz w:val="22"/>
          <w:szCs w:val="22"/>
        </w:rPr>
        <w:t>Direct costs per year:</w:t>
      </w:r>
      <w:r w:rsidR="00CC6303" w:rsidRPr="005564EE">
        <w:rPr>
          <w:rFonts w:ascii="Arial" w:hAnsi="Arial" w:cs="Arial"/>
          <w:sz w:val="22"/>
          <w:szCs w:val="22"/>
        </w:rPr>
        <w:tab/>
      </w:r>
      <w:r w:rsidR="00FF5568" w:rsidRPr="005564EE">
        <w:rPr>
          <w:rFonts w:ascii="Arial" w:hAnsi="Arial" w:cs="Arial"/>
          <w:sz w:val="22"/>
          <w:szCs w:val="22"/>
        </w:rPr>
        <w:t>$50,000</w:t>
      </w:r>
    </w:p>
    <w:p w14:paraId="4B28A895" w14:textId="51D1267F" w:rsidR="00170617" w:rsidRPr="005564EE" w:rsidRDefault="00170617" w:rsidP="00CC6303">
      <w:pPr>
        <w:tabs>
          <w:tab w:val="left" w:pos="1980"/>
          <w:tab w:val="left" w:pos="2160"/>
        </w:tabs>
        <w:rPr>
          <w:rFonts w:ascii="Arial" w:hAnsi="Arial" w:cs="Arial"/>
          <w:sz w:val="22"/>
          <w:szCs w:val="22"/>
        </w:rPr>
      </w:pPr>
      <w:r w:rsidRPr="005564EE">
        <w:rPr>
          <w:rFonts w:ascii="Arial" w:hAnsi="Arial" w:cs="Arial"/>
          <w:sz w:val="22"/>
          <w:szCs w:val="22"/>
        </w:rPr>
        <w:t>Total costs for project period: $</w:t>
      </w:r>
      <w:r w:rsidRPr="005564EE">
        <w:rPr>
          <w:rFonts w:ascii="Arial" w:hAnsi="Arial" w:cs="Arial"/>
          <w:sz w:val="22"/>
          <w:szCs w:val="22"/>
          <w:lang w:eastAsia="zh-TW"/>
        </w:rPr>
        <w:t>270,000</w:t>
      </w:r>
    </w:p>
    <w:p w14:paraId="71D8275B" w14:textId="77777777" w:rsidR="00170617" w:rsidRPr="005564EE" w:rsidRDefault="00170617" w:rsidP="00CC6303">
      <w:pPr>
        <w:tabs>
          <w:tab w:val="left" w:pos="2160"/>
        </w:tabs>
        <w:rPr>
          <w:rFonts w:ascii="Arial" w:hAnsi="Arial" w:cs="Arial"/>
          <w:sz w:val="22"/>
          <w:szCs w:val="22"/>
        </w:rPr>
      </w:pPr>
      <w:r w:rsidRPr="005564EE">
        <w:rPr>
          <w:rFonts w:ascii="Arial" w:hAnsi="Arial" w:cs="Arial"/>
          <w:sz w:val="22"/>
          <w:szCs w:val="22"/>
        </w:rPr>
        <w:t>Project period:</w:t>
      </w:r>
      <w:r w:rsidRPr="005564EE">
        <w:rPr>
          <w:rFonts w:ascii="Arial" w:hAnsi="Arial" w:cs="Arial"/>
          <w:sz w:val="22"/>
          <w:szCs w:val="22"/>
        </w:rPr>
        <w:tab/>
        <w:t>04/01/2005 - 03/31/2011</w:t>
      </w:r>
    </w:p>
    <w:p w14:paraId="0C6AB5FD" w14:textId="77777777" w:rsidR="00170617" w:rsidRPr="005564EE" w:rsidRDefault="00170617" w:rsidP="00CC6303">
      <w:pPr>
        <w:tabs>
          <w:tab w:val="left" w:pos="2160"/>
          <w:tab w:val="left" w:pos="2790"/>
          <w:tab w:val="left" w:pos="6480"/>
        </w:tabs>
        <w:rPr>
          <w:rFonts w:ascii="Arial" w:hAnsi="Arial" w:cs="Arial"/>
          <w:sz w:val="22"/>
          <w:szCs w:val="22"/>
        </w:rPr>
      </w:pPr>
    </w:p>
    <w:p w14:paraId="74D45BFC" w14:textId="77777777" w:rsidR="00F43A51" w:rsidRPr="005564EE" w:rsidRDefault="00F43A51" w:rsidP="00CC6303">
      <w:pPr>
        <w:tabs>
          <w:tab w:val="left" w:pos="2160"/>
        </w:tabs>
        <w:rPr>
          <w:rFonts w:ascii="Arial" w:hAnsi="Arial" w:cs="Arial"/>
          <w:sz w:val="22"/>
          <w:szCs w:val="22"/>
        </w:rPr>
      </w:pPr>
      <w:r w:rsidRPr="005564EE">
        <w:rPr>
          <w:rFonts w:ascii="Arial" w:hAnsi="Arial" w:cs="Arial"/>
          <w:sz w:val="22"/>
          <w:szCs w:val="22"/>
        </w:rPr>
        <w:t>Agency:</w:t>
      </w:r>
      <w:r w:rsidRPr="005564EE">
        <w:rPr>
          <w:rFonts w:ascii="Arial" w:hAnsi="Arial" w:cs="Arial"/>
          <w:sz w:val="22"/>
          <w:szCs w:val="22"/>
        </w:rPr>
        <w:tab/>
        <w:t>NIH/FIC</w:t>
      </w:r>
    </w:p>
    <w:p w14:paraId="11D9D1C7" w14:textId="77777777" w:rsidR="00F43A51" w:rsidRPr="005564EE" w:rsidRDefault="00545439" w:rsidP="00CC6303">
      <w:pPr>
        <w:tabs>
          <w:tab w:val="left" w:pos="2160"/>
        </w:tabs>
        <w:rPr>
          <w:rFonts w:ascii="Arial" w:hAnsi="Arial" w:cs="Arial"/>
          <w:sz w:val="22"/>
          <w:szCs w:val="22"/>
        </w:rPr>
      </w:pPr>
      <w:r w:rsidRPr="005564EE">
        <w:rPr>
          <w:rFonts w:ascii="Arial" w:hAnsi="Arial" w:cs="Arial"/>
          <w:sz w:val="22"/>
          <w:szCs w:val="22"/>
        </w:rPr>
        <w:t>ID#</w:t>
      </w:r>
      <w:r w:rsidRPr="005564EE">
        <w:rPr>
          <w:rFonts w:ascii="Arial" w:hAnsi="Arial" w:cs="Arial"/>
          <w:sz w:val="22"/>
          <w:szCs w:val="22"/>
        </w:rPr>
        <w:tab/>
      </w:r>
      <w:r w:rsidR="00F248E1" w:rsidRPr="005564EE">
        <w:rPr>
          <w:rFonts w:ascii="Arial" w:hAnsi="Arial" w:cs="Arial"/>
          <w:sz w:val="22"/>
          <w:szCs w:val="22"/>
        </w:rPr>
        <w:t>1 R24 TW007988</w:t>
      </w:r>
    </w:p>
    <w:p w14:paraId="6C518340" w14:textId="77777777" w:rsidR="00F43A51" w:rsidRPr="005564EE" w:rsidRDefault="00F43A51" w:rsidP="00F938F7">
      <w:pPr>
        <w:tabs>
          <w:tab w:val="left" w:pos="2160"/>
        </w:tabs>
        <w:ind w:left="2160" w:hanging="2160"/>
        <w:rPr>
          <w:rFonts w:ascii="Arial" w:hAnsi="Arial" w:cs="Arial"/>
          <w:sz w:val="22"/>
          <w:szCs w:val="22"/>
        </w:rPr>
      </w:pPr>
      <w:r w:rsidRPr="005564EE">
        <w:rPr>
          <w:rFonts w:ascii="Arial" w:hAnsi="Arial" w:cs="Arial"/>
          <w:sz w:val="22"/>
          <w:szCs w:val="22"/>
        </w:rPr>
        <w:t>Title:</w:t>
      </w:r>
      <w:r w:rsidRPr="005564EE">
        <w:rPr>
          <w:rFonts w:ascii="Arial" w:hAnsi="Arial" w:cs="Arial"/>
          <w:sz w:val="22"/>
          <w:szCs w:val="22"/>
        </w:rPr>
        <w:tab/>
        <w:t>Fogarty International Clinical Research Fellows Program: Burden of le</w:t>
      </w:r>
      <w:r w:rsidR="00A94A04" w:rsidRPr="005564EE">
        <w:rPr>
          <w:rFonts w:ascii="Arial" w:hAnsi="Arial" w:cs="Arial"/>
          <w:sz w:val="22"/>
          <w:szCs w:val="22"/>
        </w:rPr>
        <w:t>ptospirosis in slum communities</w:t>
      </w:r>
    </w:p>
    <w:p w14:paraId="0E2524CA" w14:textId="77777777" w:rsidR="00C647D1" w:rsidRPr="00D12A84" w:rsidRDefault="00F43A51" w:rsidP="00CC6303">
      <w:pPr>
        <w:tabs>
          <w:tab w:val="left" w:pos="2160"/>
        </w:tabs>
        <w:rPr>
          <w:rFonts w:ascii="Arial" w:hAnsi="Arial" w:cs="Arial"/>
          <w:sz w:val="22"/>
          <w:szCs w:val="22"/>
          <w:lang w:val="es-MX"/>
        </w:rPr>
      </w:pPr>
      <w:r w:rsidRPr="00D12A84">
        <w:rPr>
          <w:rFonts w:ascii="Arial" w:hAnsi="Arial" w:cs="Arial"/>
          <w:sz w:val="22"/>
          <w:szCs w:val="22"/>
          <w:lang w:val="es-MX"/>
        </w:rPr>
        <w:t>P.I.:</w:t>
      </w:r>
      <w:r w:rsidRPr="00D12A84">
        <w:rPr>
          <w:rFonts w:ascii="Arial" w:hAnsi="Arial" w:cs="Arial"/>
          <w:sz w:val="22"/>
          <w:szCs w:val="22"/>
          <w:lang w:val="es-MX"/>
        </w:rPr>
        <w:tab/>
      </w:r>
      <w:r w:rsidR="00C647D1" w:rsidRPr="00D12A84">
        <w:rPr>
          <w:rFonts w:ascii="Arial" w:hAnsi="Arial" w:cs="Arial"/>
          <w:sz w:val="22"/>
          <w:szCs w:val="22"/>
          <w:lang w:val="es-MX"/>
        </w:rPr>
        <w:t>Juan Calcagno, M.D.</w:t>
      </w:r>
    </w:p>
    <w:p w14:paraId="42011AA5" w14:textId="77777777" w:rsidR="00F43A51" w:rsidRPr="005564EE" w:rsidRDefault="00F938F7" w:rsidP="00CC6303">
      <w:pPr>
        <w:tabs>
          <w:tab w:val="left" w:pos="2160"/>
        </w:tabs>
        <w:rPr>
          <w:rFonts w:ascii="Arial" w:hAnsi="Arial" w:cs="Arial"/>
          <w:sz w:val="22"/>
          <w:szCs w:val="22"/>
        </w:rPr>
      </w:pPr>
      <w:r w:rsidRPr="005564EE">
        <w:rPr>
          <w:rFonts w:ascii="Arial" w:hAnsi="Arial" w:cs="Arial"/>
          <w:sz w:val="22"/>
          <w:szCs w:val="22"/>
        </w:rPr>
        <w:t>Role on Project:</w:t>
      </w:r>
      <w:r w:rsidRPr="005564EE">
        <w:rPr>
          <w:rFonts w:ascii="Arial" w:hAnsi="Arial" w:cs="Arial"/>
          <w:sz w:val="22"/>
          <w:szCs w:val="22"/>
        </w:rPr>
        <w:tab/>
      </w:r>
      <w:r w:rsidR="00C647D1" w:rsidRPr="005564EE">
        <w:rPr>
          <w:rFonts w:ascii="Arial" w:hAnsi="Arial" w:cs="Arial"/>
          <w:sz w:val="22"/>
          <w:szCs w:val="22"/>
        </w:rPr>
        <w:t>Mentor</w:t>
      </w:r>
    </w:p>
    <w:p w14:paraId="3F680DCC" w14:textId="77777777" w:rsidR="00F43A51" w:rsidRPr="005564EE" w:rsidRDefault="00F43A51" w:rsidP="00CC6303">
      <w:pPr>
        <w:tabs>
          <w:tab w:val="left" w:pos="2160"/>
        </w:tabs>
        <w:rPr>
          <w:rFonts w:ascii="Arial" w:hAnsi="Arial" w:cs="Arial"/>
          <w:sz w:val="22"/>
          <w:szCs w:val="22"/>
        </w:rPr>
      </w:pPr>
      <w:r w:rsidRPr="005564EE">
        <w:rPr>
          <w:rFonts w:ascii="Arial" w:hAnsi="Arial" w:cs="Arial"/>
          <w:sz w:val="22"/>
          <w:szCs w:val="22"/>
        </w:rPr>
        <w:t>Percent effort:</w:t>
      </w:r>
      <w:r w:rsidRPr="005564EE">
        <w:rPr>
          <w:rFonts w:ascii="Arial" w:hAnsi="Arial" w:cs="Arial"/>
          <w:sz w:val="22"/>
          <w:szCs w:val="22"/>
        </w:rPr>
        <w:tab/>
        <w:t>2.5%</w:t>
      </w:r>
    </w:p>
    <w:p w14:paraId="15E62D7E" w14:textId="77777777" w:rsidR="00F43A51" w:rsidRPr="005564EE" w:rsidRDefault="00F43A51" w:rsidP="00CC6303">
      <w:pPr>
        <w:tabs>
          <w:tab w:val="left" w:pos="2160"/>
        </w:tabs>
        <w:rPr>
          <w:rFonts w:ascii="Arial" w:hAnsi="Arial" w:cs="Arial"/>
          <w:sz w:val="22"/>
          <w:szCs w:val="22"/>
        </w:rPr>
      </w:pPr>
      <w:r w:rsidRPr="005564EE">
        <w:rPr>
          <w:rFonts w:ascii="Arial" w:hAnsi="Arial" w:cs="Arial"/>
          <w:sz w:val="22"/>
          <w:szCs w:val="22"/>
        </w:rPr>
        <w:t>Direct costs per year:  $62,960</w:t>
      </w:r>
    </w:p>
    <w:p w14:paraId="3A6C0135" w14:textId="5FBEAA34" w:rsidR="00F43A51" w:rsidRPr="005564EE" w:rsidRDefault="00F43A51" w:rsidP="00CC6303">
      <w:pPr>
        <w:tabs>
          <w:tab w:val="left" w:pos="2160"/>
        </w:tabs>
        <w:rPr>
          <w:rFonts w:ascii="Arial" w:hAnsi="Arial" w:cs="Arial"/>
          <w:sz w:val="22"/>
          <w:szCs w:val="22"/>
        </w:rPr>
      </w:pPr>
      <w:r w:rsidRPr="005564EE">
        <w:rPr>
          <w:rFonts w:ascii="Arial" w:hAnsi="Arial" w:cs="Arial"/>
          <w:sz w:val="22"/>
          <w:szCs w:val="22"/>
        </w:rPr>
        <w:t>Total costs for project period: $</w:t>
      </w:r>
      <w:r w:rsidRPr="005564EE">
        <w:rPr>
          <w:rFonts w:ascii="Arial" w:hAnsi="Arial" w:cs="Arial"/>
          <w:sz w:val="22"/>
          <w:szCs w:val="22"/>
          <w:lang w:eastAsia="zh-TW"/>
        </w:rPr>
        <w:t>66,377</w:t>
      </w:r>
    </w:p>
    <w:p w14:paraId="5C771E33" w14:textId="77777777" w:rsidR="00F43A51" w:rsidRPr="005564EE" w:rsidRDefault="00F43A51" w:rsidP="00CC6303">
      <w:pPr>
        <w:tabs>
          <w:tab w:val="left" w:pos="2160"/>
        </w:tabs>
        <w:rPr>
          <w:rFonts w:ascii="Arial" w:hAnsi="Arial" w:cs="Arial"/>
          <w:sz w:val="22"/>
          <w:szCs w:val="22"/>
        </w:rPr>
      </w:pPr>
      <w:r w:rsidRPr="005564EE">
        <w:rPr>
          <w:rFonts w:ascii="Arial" w:hAnsi="Arial" w:cs="Arial"/>
          <w:sz w:val="22"/>
          <w:szCs w:val="22"/>
        </w:rPr>
        <w:t>Project period:</w:t>
      </w:r>
      <w:r w:rsidRPr="005564EE">
        <w:rPr>
          <w:rFonts w:ascii="Arial" w:hAnsi="Arial" w:cs="Arial"/>
          <w:sz w:val="22"/>
          <w:szCs w:val="22"/>
        </w:rPr>
        <w:tab/>
        <w:t>07/01/2009 – 06/30/2010</w:t>
      </w:r>
    </w:p>
    <w:p w14:paraId="60CE8376" w14:textId="77777777" w:rsidR="00F43A51" w:rsidRPr="005564EE" w:rsidRDefault="00F43A51" w:rsidP="00CC6303">
      <w:pPr>
        <w:tabs>
          <w:tab w:val="left" w:pos="2160"/>
        </w:tabs>
        <w:rPr>
          <w:rFonts w:ascii="Arial" w:hAnsi="Arial" w:cs="Arial"/>
          <w:sz w:val="22"/>
          <w:szCs w:val="22"/>
          <w:u w:val="single"/>
        </w:rPr>
      </w:pPr>
    </w:p>
    <w:p w14:paraId="6D962626" w14:textId="77777777" w:rsidR="000C022D" w:rsidRPr="005564EE" w:rsidRDefault="000C022D" w:rsidP="00CC6303">
      <w:pPr>
        <w:tabs>
          <w:tab w:val="left" w:pos="2160"/>
        </w:tabs>
        <w:rPr>
          <w:rFonts w:ascii="Arial" w:hAnsi="Arial" w:cs="Arial"/>
          <w:sz w:val="22"/>
          <w:szCs w:val="22"/>
        </w:rPr>
      </w:pPr>
      <w:r w:rsidRPr="005564EE">
        <w:rPr>
          <w:rFonts w:ascii="Arial" w:hAnsi="Arial" w:cs="Arial"/>
          <w:sz w:val="22"/>
          <w:szCs w:val="22"/>
        </w:rPr>
        <w:t>Agency:</w:t>
      </w:r>
      <w:r w:rsidRPr="005564EE">
        <w:rPr>
          <w:rFonts w:ascii="Arial" w:hAnsi="Arial" w:cs="Arial"/>
          <w:sz w:val="22"/>
          <w:szCs w:val="22"/>
        </w:rPr>
        <w:tab/>
        <w:t>NIH/NIAID</w:t>
      </w:r>
    </w:p>
    <w:p w14:paraId="3442694E" w14:textId="77777777" w:rsidR="000C022D" w:rsidRPr="005564EE" w:rsidRDefault="000C022D" w:rsidP="00CC6303">
      <w:pPr>
        <w:tabs>
          <w:tab w:val="left" w:pos="2160"/>
        </w:tabs>
        <w:rPr>
          <w:rFonts w:ascii="Arial" w:hAnsi="Arial" w:cs="Arial"/>
          <w:sz w:val="22"/>
          <w:szCs w:val="22"/>
        </w:rPr>
      </w:pPr>
      <w:r w:rsidRPr="005564EE">
        <w:rPr>
          <w:rFonts w:ascii="Arial" w:hAnsi="Arial" w:cs="Arial"/>
          <w:sz w:val="22"/>
          <w:szCs w:val="22"/>
        </w:rPr>
        <w:t>ID#</w:t>
      </w:r>
      <w:r w:rsidRPr="005564EE">
        <w:rPr>
          <w:rFonts w:ascii="Arial" w:hAnsi="Arial" w:cs="Arial"/>
          <w:sz w:val="22"/>
          <w:szCs w:val="22"/>
        </w:rPr>
        <w:tab/>
      </w:r>
      <w:r w:rsidRPr="005564EE">
        <w:rPr>
          <w:rFonts w:ascii="Arial" w:hAnsi="Arial" w:cs="Arial"/>
          <w:sz w:val="22"/>
          <w:szCs w:val="22"/>
          <w:lang w:eastAsia="zh-TW"/>
        </w:rPr>
        <w:t>1 R43 AI072856</w:t>
      </w:r>
    </w:p>
    <w:p w14:paraId="72CEA595" w14:textId="77777777" w:rsidR="000C022D" w:rsidRPr="005564EE" w:rsidRDefault="000C022D" w:rsidP="00CC6303">
      <w:pPr>
        <w:tabs>
          <w:tab w:val="left" w:pos="2160"/>
        </w:tabs>
        <w:rPr>
          <w:rFonts w:ascii="Arial" w:hAnsi="Arial" w:cs="Arial"/>
          <w:sz w:val="22"/>
          <w:szCs w:val="22"/>
        </w:rPr>
      </w:pPr>
      <w:r w:rsidRPr="005564EE">
        <w:rPr>
          <w:rFonts w:ascii="Arial" w:hAnsi="Arial" w:cs="Arial"/>
          <w:sz w:val="22"/>
          <w:szCs w:val="22"/>
        </w:rPr>
        <w:t>Title:</w:t>
      </w:r>
      <w:r w:rsidRPr="005564EE">
        <w:rPr>
          <w:rFonts w:ascii="Arial" w:hAnsi="Arial" w:cs="Arial"/>
          <w:sz w:val="22"/>
          <w:szCs w:val="22"/>
        </w:rPr>
        <w:tab/>
        <w:t>Rapid serodi</w:t>
      </w:r>
      <w:r w:rsidR="00A94A04" w:rsidRPr="005564EE">
        <w:rPr>
          <w:rFonts w:ascii="Arial" w:hAnsi="Arial" w:cs="Arial"/>
          <w:sz w:val="22"/>
          <w:szCs w:val="22"/>
        </w:rPr>
        <w:t>agnostic test for leptospirosis</w:t>
      </w:r>
    </w:p>
    <w:p w14:paraId="7CB33392" w14:textId="77777777" w:rsidR="000C022D" w:rsidRPr="005564EE" w:rsidRDefault="000C022D" w:rsidP="00CC6303">
      <w:pPr>
        <w:tabs>
          <w:tab w:val="left" w:pos="2160"/>
        </w:tabs>
        <w:rPr>
          <w:rFonts w:ascii="Arial" w:hAnsi="Arial" w:cs="Arial"/>
          <w:sz w:val="22"/>
          <w:szCs w:val="22"/>
        </w:rPr>
      </w:pPr>
      <w:r w:rsidRPr="005564EE">
        <w:rPr>
          <w:rFonts w:ascii="Arial" w:hAnsi="Arial" w:cs="Arial"/>
          <w:sz w:val="22"/>
          <w:szCs w:val="22"/>
        </w:rPr>
        <w:t>P.I.:</w:t>
      </w:r>
      <w:r w:rsidRPr="005564EE">
        <w:rPr>
          <w:rFonts w:ascii="Arial" w:hAnsi="Arial" w:cs="Arial"/>
          <w:sz w:val="22"/>
          <w:szCs w:val="22"/>
        </w:rPr>
        <w:tab/>
        <w:t>Albert I. Ko, M.D. (M-PI with Konstantin Lyashchenko, Ph.D.)</w:t>
      </w:r>
    </w:p>
    <w:p w14:paraId="01CE5E5B" w14:textId="77777777" w:rsidR="000C022D" w:rsidRPr="005564EE" w:rsidRDefault="000C022D" w:rsidP="00CC6303">
      <w:pPr>
        <w:tabs>
          <w:tab w:val="left" w:pos="2160"/>
        </w:tabs>
        <w:rPr>
          <w:rFonts w:ascii="Arial" w:hAnsi="Arial" w:cs="Arial"/>
          <w:sz w:val="22"/>
          <w:szCs w:val="22"/>
        </w:rPr>
      </w:pPr>
      <w:r w:rsidRPr="005564EE">
        <w:rPr>
          <w:rFonts w:ascii="Arial" w:hAnsi="Arial" w:cs="Arial"/>
          <w:sz w:val="22"/>
          <w:szCs w:val="22"/>
        </w:rPr>
        <w:t>Percent effort:</w:t>
      </w:r>
      <w:r w:rsidRPr="005564EE">
        <w:rPr>
          <w:rFonts w:ascii="Arial" w:hAnsi="Arial" w:cs="Arial"/>
          <w:sz w:val="22"/>
          <w:szCs w:val="22"/>
        </w:rPr>
        <w:tab/>
        <w:t>15%</w:t>
      </w:r>
    </w:p>
    <w:p w14:paraId="65067557" w14:textId="30948574" w:rsidR="000C022D" w:rsidRPr="005564EE" w:rsidRDefault="000C022D" w:rsidP="00CC6303">
      <w:pPr>
        <w:tabs>
          <w:tab w:val="left" w:pos="2160"/>
        </w:tabs>
        <w:rPr>
          <w:rFonts w:ascii="Arial" w:hAnsi="Arial" w:cs="Arial"/>
          <w:sz w:val="22"/>
          <w:szCs w:val="22"/>
        </w:rPr>
      </w:pPr>
      <w:r w:rsidRPr="005564EE">
        <w:rPr>
          <w:rFonts w:ascii="Arial" w:hAnsi="Arial" w:cs="Arial"/>
          <w:sz w:val="22"/>
          <w:szCs w:val="22"/>
        </w:rPr>
        <w:t>Total costs for project period: $</w:t>
      </w:r>
      <w:r w:rsidRPr="005564EE">
        <w:rPr>
          <w:rFonts w:ascii="Arial" w:hAnsi="Arial" w:cs="Arial"/>
          <w:sz w:val="22"/>
          <w:szCs w:val="22"/>
          <w:lang w:eastAsia="zh-TW"/>
        </w:rPr>
        <w:t>285,787</w:t>
      </w:r>
    </w:p>
    <w:p w14:paraId="43D071DC" w14:textId="77777777" w:rsidR="000C022D" w:rsidRPr="005564EE" w:rsidRDefault="000C022D" w:rsidP="00CC6303">
      <w:pPr>
        <w:tabs>
          <w:tab w:val="left" w:pos="2160"/>
        </w:tabs>
        <w:rPr>
          <w:rFonts w:ascii="Arial" w:hAnsi="Arial" w:cs="Arial"/>
          <w:sz w:val="22"/>
          <w:szCs w:val="22"/>
        </w:rPr>
      </w:pPr>
      <w:r w:rsidRPr="005564EE">
        <w:rPr>
          <w:rFonts w:ascii="Arial" w:hAnsi="Arial" w:cs="Arial"/>
          <w:sz w:val="22"/>
          <w:szCs w:val="22"/>
        </w:rPr>
        <w:t>Project period:</w:t>
      </w:r>
      <w:r w:rsidRPr="005564EE">
        <w:rPr>
          <w:rFonts w:ascii="Arial" w:hAnsi="Arial" w:cs="Arial"/>
          <w:sz w:val="22"/>
          <w:szCs w:val="22"/>
        </w:rPr>
        <w:tab/>
        <w:t>04/01/2007-06/24/2009</w:t>
      </w:r>
    </w:p>
    <w:p w14:paraId="2EACDAF1" w14:textId="77777777" w:rsidR="000C022D" w:rsidRPr="005564EE" w:rsidRDefault="000C022D" w:rsidP="00CC6303">
      <w:pPr>
        <w:tabs>
          <w:tab w:val="left" w:pos="2160"/>
        </w:tabs>
        <w:rPr>
          <w:rFonts w:ascii="Arial" w:hAnsi="Arial" w:cs="Arial"/>
          <w:sz w:val="22"/>
          <w:szCs w:val="22"/>
          <w:u w:val="single"/>
        </w:rPr>
      </w:pPr>
    </w:p>
    <w:p w14:paraId="3858171C" w14:textId="77777777" w:rsidR="000C022D" w:rsidRPr="005564EE" w:rsidRDefault="000C022D" w:rsidP="00CC6303">
      <w:pPr>
        <w:tabs>
          <w:tab w:val="left" w:pos="2160"/>
        </w:tabs>
        <w:rPr>
          <w:rFonts w:ascii="Arial" w:hAnsi="Arial" w:cs="Arial"/>
          <w:sz w:val="22"/>
          <w:szCs w:val="22"/>
        </w:rPr>
      </w:pPr>
      <w:r w:rsidRPr="005564EE">
        <w:rPr>
          <w:rFonts w:ascii="Arial" w:hAnsi="Arial" w:cs="Arial"/>
          <w:sz w:val="22"/>
          <w:szCs w:val="22"/>
        </w:rPr>
        <w:t>Agency:</w:t>
      </w:r>
      <w:r w:rsidRPr="005564EE">
        <w:rPr>
          <w:rFonts w:ascii="Arial" w:hAnsi="Arial" w:cs="Arial"/>
          <w:sz w:val="22"/>
          <w:szCs w:val="22"/>
        </w:rPr>
        <w:tab/>
        <w:t>NIH/NIAID</w:t>
      </w:r>
    </w:p>
    <w:p w14:paraId="267B528F" w14:textId="77777777" w:rsidR="000C022D" w:rsidRPr="005564EE" w:rsidRDefault="000C022D" w:rsidP="00CC6303">
      <w:pPr>
        <w:tabs>
          <w:tab w:val="left" w:pos="2160"/>
        </w:tabs>
        <w:rPr>
          <w:rFonts w:ascii="Arial" w:hAnsi="Arial" w:cs="Arial"/>
          <w:sz w:val="22"/>
          <w:szCs w:val="22"/>
        </w:rPr>
      </w:pPr>
      <w:r w:rsidRPr="005564EE">
        <w:rPr>
          <w:rFonts w:ascii="Arial" w:hAnsi="Arial" w:cs="Arial"/>
          <w:sz w:val="22"/>
          <w:szCs w:val="22"/>
        </w:rPr>
        <w:t>ID#</w:t>
      </w:r>
      <w:r w:rsidRPr="005564EE">
        <w:rPr>
          <w:rFonts w:ascii="Arial" w:hAnsi="Arial" w:cs="Arial"/>
          <w:sz w:val="22"/>
          <w:szCs w:val="22"/>
        </w:rPr>
        <w:tab/>
        <w:t>1 R01 AI052473</w:t>
      </w:r>
    </w:p>
    <w:p w14:paraId="641AF311" w14:textId="77777777" w:rsidR="000C022D" w:rsidRPr="005564EE" w:rsidRDefault="000C022D" w:rsidP="00CC6303">
      <w:pPr>
        <w:tabs>
          <w:tab w:val="left" w:pos="2160"/>
        </w:tabs>
        <w:rPr>
          <w:rFonts w:ascii="Arial" w:hAnsi="Arial" w:cs="Arial"/>
          <w:sz w:val="22"/>
          <w:szCs w:val="22"/>
        </w:rPr>
      </w:pPr>
      <w:r w:rsidRPr="005564EE">
        <w:rPr>
          <w:rFonts w:ascii="Arial" w:hAnsi="Arial" w:cs="Arial"/>
          <w:sz w:val="22"/>
          <w:szCs w:val="22"/>
        </w:rPr>
        <w:t>Title:</w:t>
      </w:r>
      <w:r w:rsidRPr="005564EE">
        <w:rPr>
          <w:rFonts w:ascii="Arial" w:hAnsi="Arial" w:cs="Arial"/>
          <w:sz w:val="22"/>
          <w:szCs w:val="22"/>
        </w:rPr>
        <w:tab/>
        <w:t>Natural</w:t>
      </w:r>
      <w:r w:rsidR="00A94A04" w:rsidRPr="005564EE">
        <w:rPr>
          <w:rFonts w:ascii="Arial" w:hAnsi="Arial" w:cs="Arial"/>
          <w:sz w:val="22"/>
          <w:szCs w:val="22"/>
        </w:rPr>
        <w:t xml:space="preserve"> history of urban leptospirosis</w:t>
      </w:r>
    </w:p>
    <w:p w14:paraId="78EBB913" w14:textId="77777777" w:rsidR="000C022D" w:rsidRPr="005564EE" w:rsidRDefault="000C022D" w:rsidP="00CC6303">
      <w:pPr>
        <w:tabs>
          <w:tab w:val="left" w:pos="2160"/>
        </w:tabs>
        <w:rPr>
          <w:rFonts w:ascii="Arial" w:hAnsi="Arial" w:cs="Arial"/>
          <w:sz w:val="22"/>
          <w:szCs w:val="22"/>
        </w:rPr>
      </w:pPr>
      <w:r w:rsidRPr="005564EE">
        <w:rPr>
          <w:rFonts w:ascii="Arial" w:hAnsi="Arial" w:cs="Arial"/>
          <w:sz w:val="22"/>
          <w:szCs w:val="22"/>
        </w:rPr>
        <w:t>P.I.:</w:t>
      </w:r>
      <w:r w:rsidRPr="005564EE">
        <w:rPr>
          <w:rFonts w:ascii="Arial" w:hAnsi="Arial" w:cs="Arial"/>
          <w:sz w:val="22"/>
          <w:szCs w:val="22"/>
        </w:rPr>
        <w:tab/>
        <w:t>Albert I. Ko, M.D.</w:t>
      </w:r>
    </w:p>
    <w:p w14:paraId="06280F4F" w14:textId="77777777" w:rsidR="000C022D" w:rsidRPr="005564EE" w:rsidRDefault="000C022D" w:rsidP="00CC6303">
      <w:pPr>
        <w:tabs>
          <w:tab w:val="left" w:pos="2160"/>
        </w:tabs>
        <w:rPr>
          <w:rFonts w:ascii="Arial" w:hAnsi="Arial" w:cs="Arial"/>
          <w:sz w:val="22"/>
          <w:szCs w:val="22"/>
        </w:rPr>
      </w:pPr>
      <w:r w:rsidRPr="005564EE">
        <w:rPr>
          <w:rFonts w:ascii="Arial" w:hAnsi="Arial" w:cs="Arial"/>
          <w:sz w:val="22"/>
          <w:szCs w:val="22"/>
        </w:rPr>
        <w:t>Percent effort:</w:t>
      </w:r>
      <w:r w:rsidRPr="005564EE">
        <w:rPr>
          <w:rFonts w:ascii="Arial" w:hAnsi="Arial" w:cs="Arial"/>
          <w:sz w:val="22"/>
          <w:szCs w:val="22"/>
        </w:rPr>
        <w:tab/>
        <w:t>75%</w:t>
      </w:r>
    </w:p>
    <w:p w14:paraId="49DFF17C" w14:textId="4CD07095" w:rsidR="000C022D" w:rsidRPr="005564EE" w:rsidRDefault="000C022D" w:rsidP="00CC6303">
      <w:pPr>
        <w:tabs>
          <w:tab w:val="left" w:pos="2160"/>
        </w:tabs>
        <w:rPr>
          <w:rFonts w:ascii="Arial" w:hAnsi="Arial" w:cs="Arial"/>
          <w:sz w:val="22"/>
          <w:szCs w:val="22"/>
        </w:rPr>
      </w:pPr>
      <w:r w:rsidRPr="005564EE">
        <w:rPr>
          <w:rFonts w:ascii="Arial" w:hAnsi="Arial" w:cs="Arial"/>
          <w:sz w:val="22"/>
          <w:szCs w:val="22"/>
        </w:rPr>
        <w:t>Total costs for project period: $</w:t>
      </w:r>
      <w:r w:rsidRPr="005564EE">
        <w:rPr>
          <w:rFonts w:ascii="Arial" w:hAnsi="Arial" w:cs="Arial"/>
          <w:sz w:val="22"/>
          <w:szCs w:val="22"/>
          <w:lang w:eastAsia="zh-TW"/>
        </w:rPr>
        <w:t>1,187,500</w:t>
      </w:r>
    </w:p>
    <w:p w14:paraId="2F400D32" w14:textId="77777777" w:rsidR="000C022D" w:rsidRPr="005564EE" w:rsidRDefault="000C022D" w:rsidP="00CC6303">
      <w:pPr>
        <w:tabs>
          <w:tab w:val="left" w:pos="2160"/>
        </w:tabs>
        <w:rPr>
          <w:rFonts w:ascii="Arial" w:hAnsi="Arial" w:cs="Arial"/>
          <w:sz w:val="22"/>
          <w:szCs w:val="22"/>
        </w:rPr>
      </w:pPr>
      <w:r w:rsidRPr="005564EE">
        <w:rPr>
          <w:rFonts w:ascii="Arial" w:hAnsi="Arial" w:cs="Arial"/>
          <w:sz w:val="22"/>
          <w:szCs w:val="22"/>
        </w:rPr>
        <w:t>Project period:</w:t>
      </w:r>
      <w:r w:rsidRPr="005564EE">
        <w:rPr>
          <w:rFonts w:ascii="Arial" w:hAnsi="Arial" w:cs="Arial"/>
          <w:sz w:val="22"/>
          <w:szCs w:val="22"/>
        </w:rPr>
        <w:tab/>
        <w:t>02/15/2003 - 01/31/2009</w:t>
      </w:r>
    </w:p>
    <w:p w14:paraId="47470743" w14:textId="77777777" w:rsidR="000C022D" w:rsidRPr="005564EE" w:rsidRDefault="000C022D" w:rsidP="00CC6303">
      <w:pPr>
        <w:tabs>
          <w:tab w:val="left" w:pos="2160"/>
        </w:tabs>
        <w:rPr>
          <w:rFonts w:ascii="Arial" w:hAnsi="Arial" w:cs="Arial"/>
          <w:sz w:val="22"/>
          <w:szCs w:val="22"/>
        </w:rPr>
      </w:pPr>
    </w:p>
    <w:p w14:paraId="0AEE75DA" w14:textId="77777777" w:rsidR="00A70A8A" w:rsidRPr="005564EE" w:rsidRDefault="00A70A8A" w:rsidP="00CC6303">
      <w:pPr>
        <w:tabs>
          <w:tab w:val="left" w:pos="2160"/>
        </w:tabs>
        <w:rPr>
          <w:rFonts w:ascii="Arial" w:hAnsi="Arial" w:cs="Arial"/>
          <w:sz w:val="22"/>
          <w:szCs w:val="22"/>
        </w:rPr>
      </w:pPr>
      <w:r w:rsidRPr="005564EE">
        <w:rPr>
          <w:rFonts w:ascii="Arial" w:hAnsi="Arial" w:cs="Arial"/>
          <w:sz w:val="22"/>
          <w:szCs w:val="22"/>
        </w:rPr>
        <w:t>Agency:</w:t>
      </w:r>
      <w:r w:rsidRPr="005564EE">
        <w:rPr>
          <w:rFonts w:ascii="Arial" w:hAnsi="Arial" w:cs="Arial"/>
          <w:sz w:val="22"/>
          <w:szCs w:val="22"/>
        </w:rPr>
        <w:tab/>
        <w:t>NIH/FIC</w:t>
      </w:r>
    </w:p>
    <w:p w14:paraId="792BDDDF" w14:textId="77777777" w:rsidR="00A70A8A" w:rsidRPr="005564EE" w:rsidRDefault="00A70A8A" w:rsidP="00CC6303">
      <w:pPr>
        <w:tabs>
          <w:tab w:val="left" w:pos="2160"/>
        </w:tabs>
        <w:rPr>
          <w:rFonts w:ascii="Arial" w:hAnsi="Arial" w:cs="Arial"/>
          <w:sz w:val="22"/>
          <w:szCs w:val="22"/>
        </w:rPr>
      </w:pPr>
      <w:r w:rsidRPr="005564EE">
        <w:rPr>
          <w:rFonts w:ascii="Arial" w:hAnsi="Arial" w:cs="Arial"/>
          <w:sz w:val="22"/>
          <w:szCs w:val="22"/>
        </w:rPr>
        <w:t>ID#</w:t>
      </w:r>
      <w:r w:rsidRPr="005564EE">
        <w:rPr>
          <w:rFonts w:ascii="Arial" w:hAnsi="Arial" w:cs="Arial"/>
          <w:sz w:val="22"/>
          <w:szCs w:val="22"/>
        </w:rPr>
        <w:tab/>
        <w:t>1 D43 TW00919</w:t>
      </w:r>
    </w:p>
    <w:p w14:paraId="22EB9E43" w14:textId="77777777" w:rsidR="00A70A8A" w:rsidRPr="005564EE" w:rsidRDefault="00A70A8A" w:rsidP="00CC6303">
      <w:pPr>
        <w:tabs>
          <w:tab w:val="left" w:pos="2160"/>
        </w:tabs>
        <w:rPr>
          <w:rFonts w:ascii="Arial" w:hAnsi="Arial" w:cs="Arial"/>
          <w:sz w:val="22"/>
          <w:szCs w:val="22"/>
        </w:rPr>
      </w:pPr>
      <w:r w:rsidRPr="005564EE">
        <w:rPr>
          <w:rFonts w:ascii="Arial" w:hAnsi="Arial" w:cs="Arial"/>
          <w:sz w:val="22"/>
          <w:szCs w:val="22"/>
        </w:rPr>
        <w:lastRenderedPageBreak/>
        <w:t>Title:</w:t>
      </w:r>
      <w:r w:rsidRPr="005564EE">
        <w:rPr>
          <w:rFonts w:ascii="Arial" w:hAnsi="Arial" w:cs="Arial"/>
          <w:sz w:val="22"/>
          <w:szCs w:val="22"/>
        </w:rPr>
        <w:tab/>
        <w:t xml:space="preserve">International </w:t>
      </w:r>
      <w:r w:rsidR="009867A1" w:rsidRPr="005564EE">
        <w:rPr>
          <w:rFonts w:ascii="Arial" w:hAnsi="Arial" w:cs="Arial"/>
          <w:sz w:val="22"/>
          <w:szCs w:val="22"/>
        </w:rPr>
        <w:t>training in emerging infectious d</w:t>
      </w:r>
      <w:r w:rsidRPr="005564EE">
        <w:rPr>
          <w:rFonts w:ascii="Arial" w:hAnsi="Arial" w:cs="Arial"/>
          <w:sz w:val="22"/>
          <w:szCs w:val="22"/>
        </w:rPr>
        <w:t>iseases</w:t>
      </w:r>
      <w:r w:rsidR="009867A1" w:rsidRPr="005564EE">
        <w:rPr>
          <w:rFonts w:ascii="Arial" w:hAnsi="Arial" w:cs="Arial"/>
          <w:sz w:val="22"/>
          <w:szCs w:val="22"/>
        </w:rPr>
        <w:t xml:space="preserve"> in Brazil</w:t>
      </w:r>
    </w:p>
    <w:p w14:paraId="442339B2" w14:textId="77777777" w:rsidR="00A70A8A" w:rsidRPr="005564EE" w:rsidRDefault="00A70A8A" w:rsidP="00CC6303">
      <w:pPr>
        <w:tabs>
          <w:tab w:val="left" w:pos="2160"/>
        </w:tabs>
        <w:rPr>
          <w:rFonts w:ascii="Arial" w:hAnsi="Arial" w:cs="Arial"/>
          <w:sz w:val="22"/>
          <w:szCs w:val="22"/>
        </w:rPr>
      </w:pPr>
      <w:r w:rsidRPr="005564EE">
        <w:rPr>
          <w:rFonts w:ascii="Arial" w:hAnsi="Arial" w:cs="Arial"/>
          <w:sz w:val="22"/>
          <w:szCs w:val="22"/>
        </w:rPr>
        <w:t>P.I.:</w:t>
      </w:r>
      <w:r w:rsidRPr="005564EE">
        <w:rPr>
          <w:rFonts w:ascii="Arial" w:hAnsi="Arial" w:cs="Arial"/>
          <w:sz w:val="22"/>
          <w:szCs w:val="22"/>
        </w:rPr>
        <w:tab/>
        <w:t>Warren D. Johnson Jr. M.D.</w:t>
      </w:r>
    </w:p>
    <w:p w14:paraId="166934D6" w14:textId="77777777" w:rsidR="00A70A8A" w:rsidRPr="005564EE" w:rsidRDefault="00CC6303" w:rsidP="00CC6303">
      <w:pPr>
        <w:tabs>
          <w:tab w:val="left" w:pos="2160"/>
        </w:tabs>
        <w:rPr>
          <w:rFonts w:ascii="Arial" w:hAnsi="Arial" w:cs="Arial"/>
          <w:sz w:val="22"/>
          <w:szCs w:val="22"/>
        </w:rPr>
      </w:pPr>
      <w:r w:rsidRPr="005564EE">
        <w:rPr>
          <w:rFonts w:ascii="Arial" w:hAnsi="Arial" w:cs="Arial"/>
          <w:sz w:val="22"/>
          <w:szCs w:val="22"/>
        </w:rPr>
        <w:t>Role on Project:</w:t>
      </w:r>
      <w:r w:rsidRPr="005564EE">
        <w:rPr>
          <w:rFonts w:ascii="Arial" w:hAnsi="Arial" w:cs="Arial"/>
          <w:sz w:val="22"/>
          <w:szCs w:val="22"/>
        </w:rPr>
        <w:tab/>
      </w:r>
      <w:r w:rsidR="00A70A8A" w:rsidRPr="005564EE">
        <w:rPr>
          <w:rFonts w:ascii="Arial" w:hAnsi="Arial" w:cs="Arial"/>
          <w:sz w:val="22"/>
          <w:szCs w:val="22"/>
        </w:rPr>
        <w:t>Co-investigator</w:t>
      </w:r>
    </w:p>
    <w:p w14:paraId="5D1CC10B" w14:textId="77777777" w:rsidR="00A70A8A" w:rsidRPr="005564EE" w:rsidRDefault="00A70A8A" w:rsidP="00CC6303">
      <w:pPr>
        <w:tabs>
          <w:tab w:val="left" w:pos="2160"/>
        </w:tabs>
        <w:rPr>
          <w:rFonts w:ascii="Arial" w:hAnsi="Arial" w:cs="Arial"/>
          <w:sz w:val="22"/>
          <w:szCs w:val="22"/>
        </w:rPr>
      </w:pPr>
      <w:r w:rsidRPr="005564EE">
        <w:rPr>
          <w:rFonts w:ascii="Arial" w:hAnsi="Arial" w:cs="Arial"/>
          <w:sz w:val="22"/>
          <w:szCs w:val="22"/>
        </w:rPr>
        <w:t>Percent effort:</w:t>
      </w:r>
      <w:r w:rsidRPr="005564EE">
        <w:rPr>
          <w:rFonts w:ascii="Arial" w:hAnsi="Arial" w:cs="Arial"/>
          <w:sz w:val="22"/>
          <w:szCs w:val="22"/>
        </w:rPr>
        <w:tab/>
        <w:t>10%</w:t>
      </w:r>
    </w:p>
    <w:p w14:paraId="3326B1E4" w14:textId="77777777" w:rsidR="00A70A8A" w:rsidRPr="005564EE" w:rsidRDefault="00CC6303" w:rsidP="00CC6303">
      <w:pPr>
        <w:tabs>
          <w:tab w:val="left" w:pos="2160"/>
        </w:tabs>
        <w:rPr>
          <w:rFonts w:ascii="Arial" w:hAnsi="Arial" w:cs="Arial"/>
          <w:sz w:val="22"/>
          <w:szCs w:val="22"/>
        </w:rPr>
      </w:pPr>
      <w:r w:rsidRPr="005564EE">
        <w:rPr>
          <w:rFonts w:ascii="Arial" w:hAnsi="Arial" w:cs="Arial"/>
          <w:sz w:val="22"/>
          <w:szCs w:val="22"/>
        </w:rPr>
        <w:t>Direct costs per year:</w:t>
      </w:r>
      <w:r w:rsidRPr="005564EE">
        <w:rPr>
          <w:rFonts w:ascii="Arial" w:hAnsi="Arial" w:cs="Arial"/>
          <w:sz w:val="22"/>
          <w:szCs w:val="22"/>
        </w:rPr>
        <w:tab/>
      </w:r>
      <w:r w:rsidR="00A70A8A" w:rsidRPr="005564EE">
        <w:rPr>
          <w:rFonts w:ascii="Arial" w:hAnsi="Arial" w:cs="Arial"/>
          <w:sz w:val="22"/>
          <w:szCs w:val="22"/>
          <w:lang w:eastAsia="zh-TW"/>
        </w:rPr>
        <w:t>$180,</w:t>
      </w:r>
      <w:r w:rsidR="00FF5568" w:rsidRPr="005564EE">
        <w:rPr>
          <w:rFonts w:ascii="Arial" w:hAnsi="Arial" w:cs="Arial"/>
          <w:sz w:val="22"/>
          <w:szCs w:val="22"/>
        </w:rPr>
        <w:t>000</w:t>
      </w:r>
    </w:p>
    <w:p w14:paraId="6E834B12" w14:textId="71AEC862" w:rsidR="00A70A8A" w:rsidRPr="005564EE" w:rsidRDefault="00A70A8A" w:rsidP="00CC6303">
      <w:pPr>
        <w:tabs>
          <w:tab w:val="left" w:pos="2160"/>
        </w:tabs>
        <w:rPr>
          <w:rFonts w:ascii="Arial" w:hAnsi="Arial" w:cs="Arial"/>
          <w:sz w:val="22"/>
          <w:szCs w:val="22"/>
        </w:rPr>
      </w:pPr>
      <w:r w:rsidRPr="005564EE">
        <w:rPr>
          <w:rFonts w:ascii="Arial" w:hAnsi="Arial" w:cs="Arial"/>
          <w:sz w:val="22"/>
          <w:szCs w:val="22"/>
        </w:rPr>
        <w:t>T</w:t>
      </w:r>
      <w:r w:rsidR="008A23CB" w:rsidRPr="005564EE">
        <w:rPr>
          <w:rFonts w:ascii="Arial" w:hAnsi="Arial" w:cs="Arial"/>
          <w:sz w:val="22"/>
          <w:szCs w:val="22"/>
        </w:rPr>
        <w:t xml:space="preserve">otal costs for project period: </w:t>
      </w:r>
      <w:r w:rsidRPr="005564EE">
        <w:rPr>
          <w:rFonts w:ascii="Arial" w:hAnsi="Arial" w:cs="Arial"/>
          <w:sz w:val="22"/>
          <w:szCs w:val="22"/>
        </w:rPr>
        <w:t>$</w:t>
      </w:r>
      <w:r w:rsidRPr="005564EE">
        <w:rPr>
          <w:rFonts w:ascii="Arial" w:hAnsi="Arial" w:cs="Arial"/>
          <w:sz w:val="22"/>
          <w:szCs w:val="22"/>
          <w:lang w:eastAsia="zh-TW"/>
        </w:rPr>
        <w:t>972,000</w:t>
      </w:r>
    </w:p>
    <w:p w14:paraId="3DE3EA2D" w14:textId="77777777" w:rsidR="00A70A8A" w:rsidRPr="005564EE" w:rsidRDefault="00A70A8A" w:rsidP="00CC6303">
      <w:pPr>
        <w:tabs>
          <w:tab w:val="left" w:pos="2160"/>
        </w:tabs>
        <w:rPr>
          <w:rFonts w:ascii="Arial" w:hAnsi="Arial" w:cs="Arial"/>
          <w:sz w:val="22"/>
          <w:szCs w:val="22"/>
        </w:rPr>
      </w:pPr>
      <w:r w:rsidRPr="005564EE">
        <w:rPr>
          <w:rFonts w:ascii="Arial" w:hAnsi="Arial" w:cs="Arial"/>
          <w:sz w:val="22"/>
          <w:szCs w:val="22"/>
        </w:rPr>
        <w:t>Project period:</w:t>
      </w:r>
      <w:r w:rsidRPr="005564EE">
        <w:rPr>
          <w:rFonts w:ascii="Arial" w:hAnsi="Arial" w:cs="Arial"/>
          <w:sz w:val="22"/>
          <w:szCs w:val="22"/>
        </w:rPr>
        <w:tab/>
        <w:t>09/20/1997 - 08/31/2003</w:t>
      </w:r>
    </w:p>
    <w:p w14:paraId="6B9B84E8" w14:textId="77777777" w:rsidR="00A70A8A" w:rsidRPr="005564EE" w:rsidRDefault="00A70A8A" w:rsidP="00CC6303">
      <w:pPr>
        <w:tabs>
          <w:tab w:val="left" w:pos="2160"/>
        </w:tabs>
        <w:rPr>
          <w:rFonts w:ascii="Arial" w:hAnsi="Arial" w:cs="Arial"/>
          <w:sz w:val="22"/>
          <w:szCs w:val="22"/>
        </w:rPr>
      </w:pPr>
    </w:p>
    <w:p w14:paraId="484699D6" w14:textId="77777777" w:rsidR="00020EF5" w:rsidRPr="005564EE" w:rsidRDefault="00020EF5" w:rsidP="00CC6303">
      <w:pPr>
        <w:tabs>
          <w:tab w:val="left" w:pos="2160"/>
        </w:tabs>
        <w:rPr>
          <w:rFonts w:ascii="Arial" w:hAnsi="Arial" w:cs="Arial"/>
          <w:sz w:val="22"/>
          <w:szCs w:val="22"/>
        </w:rPr>
      </w:pPr>
      <w:r w:rsidRPr="005564EE">
        <w:rPr>
          <w:rFonts w:ascii="Arial" w:hAnsi="Arial" w:cs="Arial"/>
          <w:sz w:val="22"/>
          <w:szCs w:val="22"/>
        </w:rPr>
        <w:t>Agency:</w:t>
      </w:r>
      <w:r w:rsidRPr="005564EE">
        <w:rPr>
          <w:rFonts w:ascii="Arial" w:hAnsi="Arial" w:cs="Arial"/>
          <w:sz w:val="22"/>
          <w:szCs w:val="22"/>
        </w:rPr>
        <w:tab/>
        <w:t>NIH/NIAID</w:t>
      </w:r>
    </w:p>
    <w:p w14:paraId="578893C3" w14:textId="77777777" w:rsidR="00020EF5" w:rsidRPr="005564EE" w:rsidRDefault="00020EF5" w:rsidP="00CC6303">
      <w:pPr>
        <w:tabs>
          <w:tab w:val="left" w:pos="2160"/>
        </w:tabs>
        <w:rPr>
          <w:rFonts w:ascii="Arial" w:hAnsi="Arial" w:cs="Arial"/>
          <w:sz w:val="22"/>
          <w:szCs w:val="22"/>
        </w:rPr>
      </w:pPr>
      <w:r w:rsidRPr="005564EE">
        <w:rPr>
          <w:rFonts w:ascii="Arial" w:hAnsi="Arial" w:cs="Arial"/>
          <w:sz w:val="22"/>
          <w:szCs w:val="22"/>
        </w:rPr>
        <w:t>ID#</w:t>
      </w:r>
      <w:r w:rsidRPr="005564EE">
        <w:rPr>
          <w:rFonts w:ascii="Arial" w:hAnsi="Arial" w:cs="Arial"/>
          <w:sz w:val="22"/>
          <w:szCs w:val="22"/>
        </w:rPr>
        <w:tab/>
        <w:t>K08 AI01605</w:t>
      </w:r>
    </w:p>
    <w:p w14:paraId="2D9984B2" w14:textId="77777777" w:rsidR="00020EF5" w:rsidRPr="005564EE" w:rsidRDefault="00020EF5" w:rsidP="00CC6303">
      <w:pPr>
        <w:tabs>
          <w:tab w:val="left" w:pos="2160"/>
        </w:tabs>
        <w:rPr>
          <w:rFonts w:ascii="Arial" w:hAnsi="Arial" w:cs="Arial"/>
          <w:sz w:val="22"/>
          <w:szCs w:val="22"/>
        </w:rPr>
      </w:pPr>
      <w:r w:rsidRPr="005564EE">
        <w:rPr>
          <w:rFonts w:ascii="Arial" w:hAnsi="Arial" w:cs="Arial"/>
          <w:sz w:val="22"/>
          <w:szCs w:val="22"/>
        </w:rPr>
        <w:t>Title:</w:t>
      </w:r>
      <w:r w:rsidRPr="005564EE">
        <w:rPr>
          <w:rFonts w:ascii="Arial" w:hAnsi="Arial" w:cs="Arial"/>
          <w:sz w:val="22"/>
          <w:szCs w:val="22"/>
        </w:rPr>
        <w:tab/>
      </w:r>
      <w:r w:rsidR="009867A1" w:rsidRPr="005564EE">
        <w:rPr>
          <w:rFonts w:ascii="Arial" w:hAnsi="Arial" w:cs="Arial"/>
          <w:sz w:val="22"/>
          <w:szCs w:val="22"/>
        </w:rPr>
        <w:t>Pathogenesis of l</w:t>
      </w:r>
      <w:r w:rsidR="00A94A04" w:rsidRPr="005564EE">
        <w:rPr>
          <w:rFonts w:ascii="Arial" w:hAnsi="Arial" w:cs="Arial"/>
          <w:sz w:val="22"/>
          <w:szCs w:val="22"/>
        </w:rPr>
        <w:t>eptospirosis</w:t>
      </w:r>
    </w:p>
    <w:p w14:paraId="758466DE" w14:textId="77777777" w:rsidR="00020EF5" w:rsidRPr="005564EE" w:rsidRDefault="00020EF5" w:rsidP="00CC6303">
      <w:pPr>
        <w:tabs>
          <w:tab w:val="left" w:pos="2160"/>
        </w:tabs>
        <w:rPr>
          <w:rFonts w:ascii="Arial" w:hAnsi="Arial" w:cs="Arial"/>
          <w:sz w:val="22"/>
          <w:szCs w:val="22"/>
        </w:rPr>
      </w:pPr>
      <w:r w:rsidRPr="005564EE">
        <w:rPr>
          <w:rFonts w:ascii="Arial" w:hAnsi="Arial" w:cs="Arial"/>
          <w:sz w:val="22"/>
          <w:szCs w:val="22"/>
        </w:rPr>
        <w:t>P.I.:</w:t>
      </w:r>
      <w:r w:rsidRPr="005564EE">
        <w:rPr>
          <w:rFonts w:ascii="Arial" w:hAnsi="Arial" w:cs="Arial"/>
          <w:sz w:val="22"/>
          <w:szCs w:val="22"/>
        </w:rPr>
        <w:tab/>
        <w:t>Albert I. Ko, M.D.</w:t>
      </w:r>
    </w:p>
    <w:p w14:paraId="736B5A6A" w14:textId="77777777" w:rsidR="00020EF5" w:rsidRPr="005564EE" w:rsidRDefault="00020EF5" w:rsidP="00CC6303">
      <w:pPr>
        <w:tabs>
          <w:tab w:val="left" w:pos="2160"/>
        </w:tabs>
        <w:rPr>
          <w:rFonts w:ascii="Arial" w:hAnsi="Arial" w:cs="Arial"/>
          <w:sz w:val="22"/>
          <w:szCs w:val="22"/>
        </w:rPr>
      </w:pPr>
      <w:r w:rsidRPr="005564EE">
        <w:rPr>
          <w:rFonts w:ascii="Arial" w:hAnsi="Arial" w:cs="Arial"/>
          <w:sz w:val="22"/>
          <w:szCs w:val="22"/>
        </w:rPr>
        <w:t>Percent effort:</w:t>
      </w:r>
      <w:r w:rsidRPr="005564EE">
        <w:rPr>
          <w:rFonts w:ascii="Arial" w:hAnsi="Arial" w:cs="Arial"/>
          <w:sz w:val="22"/>
          <w:szCs w:val="22"/>
        </w:rPr>
        <w:tab/>
        <w:t>100%</w:t>
      </w:r>
    </w:p>
    <w:p w14:paraId="787899CD" w14:textId="594A57CD" w:rsidR="00020EF5" w:rsidRPr="005564EE" w:rsidRDefault="00020EF5" w:rsidP="00CC6303">
      <w:pPr>
        <w:tabs>
          <w:tab w:val="left" w:pos="2160"/>
        </w:tabs>
        <w:rPr>
          <w:rFonts w:ascii="Arial" w:hAnsi="Arial" w:cs="Arial"/>
          <w:sz w:val="22"/>
          <w:szCs w:val="22"/>
        </w:rPr>
      </w:pPr>
      <w:r w:rsidRPr="005564EE">
        <w:rPr>
          <w:rFonts w:ascii="Arial" w:hAnsi="Arial" w:cs="Arial"/>
          <w:sz w:val="22"/>
          <w:szCs w:val="22"/>
        </w:rPr>
        <w:t xml:space="preserve">Total costs for project period: </w:t>
      </w:r>
      <w:r w:rsidRPr="005564EE">
        <w:rPr>
          <w:rFonts w:ascii="Arial" w:hAnsi="Arial" w:cs="Arial"/>
          <w:sz w:val="22"/>
          <w:szCs w:val="22"/>
          <w:lang w:eastAsia="zh-TW"/>
        </w:rPr>
        <w:t>$235,500</w:t>
      </w:r>
    </w:p>
    <w:p w14:paraId="45B15312" w14:textId="77777777" w:rsidR="00020EF5" w:rsidRPr="005564EE" w:rsidRDefault="00020EF5" w:rsidP="00CC6303">
      <w:pPr>
        <w:tabs>
          <w:tab w:val="left" w:pos="2160"/>
        </w:tabs>
        <w:rPr>
          <w:rFonts w:ascii="Arial" w:hAnsi="Arial" w:cs="Arial"/>
          <w:sz w:val="22"/>
          <w:szCs w:val="22"/>
        </w:rPr>
      </w:pPr>
      <w:r w:rsidRPr="005564EE">
        <w:rPr>
          <w:rFonts w:ascii="Arial" w:hAnsi="Arial" w:cs="Arial"/>
          <w:sz w:val="22"/>
          <w:szCs w:val="22"/>
        </w:rPr>
        <w:t>Project period:</w:t>
      </w:r>
      <w:r w:rsidRPr="005564EE">
        <w:rPr>
          <w:rFonts w:ascii="Arial" w:hAnsi="Arial" w:cs="Arial"/>
          <w:sz w:val="22"/>
          <w:szCs w:val="22"/>
        </w:rPr>
        <w:tab/>
      </w:r>
      <w:r w:rsidR="005E6550" w:rsidRPr="005564EE">
        <w:rPr>
          <w:rFonts w:ascii="Arial" w:hAnsi="Arial" w:cs="Arial"/>
          <w:sz w:val="22"/>
          <w:szCs w:val="22"/>
        </w:rPr>
        <w:t>09/30/1999-08/31/2002</w:t>
      </w:r>
    </w:p>
    <w:p w14:paraId="3ECCAE49" w14:textId="77777777" w:rsidR="008923C1" w:rsidRPr="005564EE" w:rsidRDefault="008923C1" w:rsidP="00CC6303">
      <w:pPr>
        <w:pStyle w:val="BodyTextIndent"/>
        <w:tabs>
          <w:tab w:val="clear" w:pos="1080"/>
          <w:tab w:val="clear" w:pos="1440"/>
          <w:tab w:val="clear" w:pos="1980"/>
          <w:tab w:val="left" w:pos="6480"/>
        </w:tabs>
        <w:rPr>
          <w:rFonts w:cs="Arial"/>
          <w:szCs w:val="22"/>
        </w:rPr>
      </w:pPr>
    </w:p>
    <w:p w14:paraId="7A044120" w14:textId="20C6CFE3" w:rsidR="00236B73" w:rsidRPr="005564EE" w:rsidRDefault="007E4DB5" w:rsidP="00236B73">
      <w:pPr>
        <w:pStyle w:val="Heading1"/>
        <w:rPr>
          <w:rFonts w:cs="Arial"/>
          <w:b w:val="0"/>
          <w:szCs w:val="22"/>
        </w:rPr>
      </w:pPr>
      <w:r w:rsidRPr="005564EE">
        <w:rPr>
          <w:rFonts w:cs="Arial"/>
          <w:szCs w:val="22"/>
        </w:rPr>
        <w:t>Invited Speaking Engagements, Presentations, Symposia &amp; Workshops</w:t>
      </w:r>
    </w:p>
    <w:p w14:paraId="1EFA29DE" w14:textId="1E373E3F" w:rsidR="009F4BAE" w:rsidRDefault="009F4BAE">
      <w:pPr>
        <w:pStyle w:val="Header"/>
        <w:tabs>
          <w:tab w:val="clear" w:pos="4320"/>
          <w:tab w:val="clear" w:pos="8640"/>
        </w:tabs>
        <w:rPr>
          <w:rFonts w:ascii="Arial" w:hAnsi="Arial" w:cs="Arial"/>
          <w:sz w:val="22"/>
          <w:szCs w:val="22"/>
        </w:rPr>
      </w:pPr>
    </w:p>
    <w:p w14:paraId="44E618A5" w14:textId="3E59D267" w:rsidR="00060001" w:rsidRDefault="00060001" w:rsidP="00DC5A84">
      <w:pPr>
        <w:pStyle w:val="Header"/>
        <w:ind w:left="1440" w:hanging="1440"/>
        <w:rPr>
          <w:rFonts w:ascii="Arial" w:hAnsi="Arial" w:cs="Arial"/>
          <w:sz w:val="22"/>
          <w:szCs w:val="22"/>
        </w:rPr>
      </w:pPr>
      <w:r>
        <w:rPr>
          <w:rFonts w:ascii="Arial" w:hAnsi="Arial" w:cs="Arial"/>
          <w:sz w:val="22"/>
          <w:szCs w:val="22"/>
        </w:rPr>
        <w:t>2026</w:t>
      </w:r>
      <w:r>
        <w:rPr>
          <w:rFonts w:ascii="Arial" w:hAnsi="Arial" w:cs="Arial"/>
          <w:sz w:val="22"/>
          <w:szCs w:val="22"/>
        </w:rPr>
        <w:tab/>
        <w:t>10</w:t>
      </w:r>
      <w:r w:rsidRPr="00060001">
        <w:rPr>
          <w:rFonts w:ascii="Arial" w:hAnsi="Arial" w:cs="Arial"/>
          <w:sz w:val="22"/>
          <w:szCs w:val="22"/>
          <w:vertAlign w:val="superscript"/>
        </w:rPr>
        <w:t>th</w:t>
      </w:r>
      <w:r>
        <w:rPr>
          <w:rFonts w:ascii="Arial" w:hAnsi="Arial" w:cs="Arial"/>
          <w:sz w:val="22"/>
          <w:szCs w:val="22"/>
        </w:rPr>
        <w:t xml:space="preserve"> International Symposium on Immunobiologicals, Bio-Manguinhos, Oswaldo Cruz Foundation, Ministry of Health, Rio de Janeiro, Brazil: “Challenges in diagnostics considering the One Health perspective”</w:t>
      </w:r>
    </w:p>
    <w:p w14:paraId="61F85C93" w14:textId="42334B8C" w:rsidR="00060001" w:rsidRDefault="00060001" w:rsidP="00DC5A84">
      <w:pPr>
        <w:pStyle w:val="Header"/>
        <w:ind w:left="1440" w:hanging="1440"/>
        <w:rPr>
          <w:rFonts w:ascii="Arial" w:hAnsi="Arial" w:cs="Arial"/>
          <w:sz w:val="22"/>
          <w:szCs w:val="22"/>
        </w:rPr>
      </w:pPr>
      <w:r>
        <w:rPr>
          <w:rFonts w:ascii="Arial" w:hAnsi="Arial" w:cs="Arial"/>
          <w:sz w:val="22"/>
          <w:szCs w:val="22"/>
        </w:rPr>
        <w:t>2026</w:t>
      </w:r>
      <w:r>
        <w:rPr>
          <w:rFonts w:ascii="Arial" w:hAnsi="Arial" w:cs="Arial"/>
          <w:sz w:val="22"/>
          <w:szCs w:val="22"/>
        </w:rPr>
        <w:tab/>
        <w:t>International Vaccine Institute, Seoul, Republic of Korea: “Interventions for dengue and emerging arboviral threats-Experience in Brazil with novel vector control and vaccination strategies”</w:t>
      </w:r>
    </w:p>
    <w:p w14:paraId="1BA231D9" w14:textId="5328DECE" w:rsidR="00037962" w:rsidRDefault="004C0B50" w:rsidP="00DC5A84">
      <w:pPr>
        <w:pStyle w:val="Header"/>
        <w:ind w:left="1440" w:hanging="1440"/>
        <w:rPr>
          <w:rFonts w:ascii="Arial" w:hAnsi="Arial" w:cs="Arial"/>
          <w:sz w:val="22"/>
          <w:szCs w:val="22"/>
        </w:rPr>
      </w:pPr>
      <w:r>
        <w:rPr>
          <w:rFonts w:ascii="Arial" w:hAnsi="Arial" w:cs="Arial"/>
          <w:sz w:val="22"/>
          <w:szCs w:val="22"/>
        </w:rPr>
        <w:t>2025</w:t>
      </w:r>
      <w:r>
        <w:rPr>
          <w:rFonts w:ascii="Arial" w:hAnsi="Arial" w:cs="Arial"/>
          <w:sz w:val="22"/>
          <w:szCs w:val="22"/>
        </w:rPr>
        <w:tab/>
        <w:t>74</w:t>
      </w:r>
      <w:r w:rsidRPr="004C0B50">
        <w:rPr>
          <w:rFonts w:ascii="Arial" w:hAnsi="Arial" w:cs="Arial"/>
          <w:sz w:val="22"/>
          <w:szCs w:val="22"/>
          <w:vertAlign w:val="superscript"/>
        </w:rPr>
        <w:t>th</w:t>
      </w:r>
      <w:r>
        <w:rPr>
          <w:rFonts w:ascii="Arial" w:hAnsi="Arial" w:cs="Arial"/>
          <w:sz w:val="22"/>
          <w:szCs w:val="22"/>
        </w:rPr>
        <w:t xml:space="preserve"> Meeting of </w:t>
      </w:r>
      <w:r w:rsidRPr="005564EE">
        <w:rPr>
          <w:rFonts w:ascii="Arial" w:hAnsi="Arial" w:cs="Arial"/>
          <w:sz w:val="22"/>
          <w:szCs w:val="22"/>
        </w:rPr>
        <w:t xml:space="preserve">the American Society of Tropical Medicine and Hygiene, </w:t>
      </w:r>
      <w:r>
        <w:rPr>
          <w:rFonts w:ascii="Arial" w:hAnsi="Arial" w:cs="Arial"/>
          <w:sz w:val="22"/>
          <w:szCs w:val="22"/>
        </w:rPr>
        <w:t>Med</w:t>
      </w:r>
      <w:r w:rsidR="00037962">
        <w:rPr>
          <w:rFonts w:ascii="Arial" w:hAnsi="Arial" w:cs="Arial"/>
          <w:sz w:val="22"/>
          <w:szCs w:val="22"/>
        </w:rPr>
        <w:t>s</w:t>
      </w:r>
      <w:r>
        <w:rPr>
          <w:rFonts w:ascii="Arial" w:hAnsi="Arial" w:cs="Arial"/>
          <w:sz w:val="22"/>
          <w:szCs w:val="22"/>
        </w:rPr>
        <w:t xml:space="preserve">cape Live Symposium </w:t>
      </w:r>
      <w:r w:rsidR="00037962">
        <w:rPr>
          <w:rFonts w:ascii="Arial" w:hAnsi="Arial" w:cs="Arial"/>
          <w:sz w:val="22"/>
          <w:szCs w:val="22"/>
        </w:rPr>
        <w:t>on Breaking Dengue’s Grip, Toronto, Canada: Symposium speaker, “Bridging the gap: Understanding risk and vaccine acceptance”</w:t>
      </w:r>
    </w:p>
    <w:p w14:paraId="62303CA1" w14:textId="51894ED5" w:rsidR="004C0B50" w:rsidRDefault="004C0B50" w:rsidP="00DC5A84">
      <w:pPr>
        <w:pStyle w:val="Header"/>
        <w:ind w:left="1440" w:hanging="1440"/>
        <w:rPr>
          <w:rFonts w:ascii="Arial" w:hAnsi="Arial" w:cs="Arial"/>
          <w:sz w:val="22"/>
          <w:szCs w:val="22"/>
        </w:rPr>
      </w:pPr>
      <w:r>
        <w:rPr>
          <w:rFonts w:ascii="Arial" w:hAnsi="Arial" w:cs="Arial"/>
          <w:sz w:val="22"/>
          <w:szCs w:val="22"/>
        </w:rPr>
        <w:t>2025</w:t>
      </w:r>
      <w:r>
        <w:rPr>
          <w:rFonts w:ascii="Arial" w:hAnsi="Arial" w:cs="Arial"/>
          <w:sz w:val="22"/>
          <w:szCs w:val="22"/>
        </w:rPr>
        <w:tab/>
        <w:t>60</w:t>
      </w:r>
      <w:r w:rsidRPr="00503F23">
        <w:rPr>
          <w:rFonts w:ascii="Arial" w:hAnsi="Arial" w:cs="Arial"/>
          <w:sz w:val="22"/>
          <w:szCs w:val="22"/>
          <w:vertAlign w:val="superscript"/>
        </w:rPr>
        <w:t>th</w:t>
      </w:r>
      <w:r>
        <w:rPr>
          <w:rFonts w:ascii="Arial" w:hAnsi="Arial" w:cs="Arial"/>
          <w:sz w:val="22"/>
          <w:szCs w:val="22"/>
        </w:rPr>
        <w:t xml:space="preserve"> Congress of the Brazilian Society of Tropical Medicine, João Pessoa, Brazil: Keynote Speaker, “Wolbachia-based interventions for arboviral diseases: Will they be a public health success”</w:t>
      </w:r>
    </w:p>
    <w:p w14:paraId="777350C7" w14:textId="7BC78108" w:rsidR="004D4876" w:rsidRDefault="004D4876" w:rsidP="00DC5A84">
      <w:pPr>
        <w:pStyle w:val="Header"/>
        <w:ind w:left="1440" w:hanging="1440"/>
        <w:rPr>
          <w:rFonts w:ascii="Arial" w:hAnsi="Arial" w:cs="Arial"/>
          <w:sz w:val="22"/>
          <w:szCs w:val="22"/>
        </w:rPr>
      </w:pPr>
      <w:r>
        <w:rPr>
          <w:rFonts w:ascii="Arial" w:hAnsi="Arial" w:cs="Arial"/>
          <w:sz w:val="22"/>
          <w:szCs w:val="22"/>
        </w:rPr>
        <w:t>2025</w:t>
      </w:r>
      <w:r>
        <w:rPr>
          <w:rFonts w:ascii="Arial" w:hAnsi="Arial" w:cs="Arial"/>
          <w:sz w:val="22"/>
          <w:szCs w:val="22"/>
        </w:rPr>
        <w:tab/>
        <w:t xml:space="preserve">University of Texas Medical Branch, Tropical and Emerging Infectious </w:t>
      </w:r>
      <w:r w:rsidR="004C0B50">
        <w:rPr>
          <w:rFonts w:ascii="Arial" w:hAnsi="Arial" w:cs="Arial"/>
          <w:sz w:val="22"/>
          <w:szCs w:val="22"/>
        </w:rPr>
        <w:t>Diseases</w:t>
      </w:r>
      <w:r>
        <w:rPr>
          <w:rFonts w:ascii="Arial" w:hAnsi="Arial" w:cs="Arial"/>
          <w:sz w:val="22"/>
          <w:szCs w:val="22"/>
        </w:rPr>
        <w:t xml:space="preserve"> Annual Symposium, Galveston, USA: Keynote Speaker, Building a sustainable international research program.</w:t>
      </w:r>
    </w:p>
    <w:p w14:paraId="5380C5D1" w14:textId="19980137" w:rsidR="004D4876" w:rsidRDefault="004D4876" w:rsidP="00DC5A84">
      <w:pPr>
        <w:pStyle w:val="Header"/>
        <w:ind w:left="1440" w:hanging="1440"/>
        <w:rPr>
          <w:rFonts w:ascii="Arial" w:hAnsi="Arial" w:cs="Arial"/>
          <w:sz w:val="22"/>
          <w:szCs w:val="22"/>
        </w:rPr>
      </w:pPr>
      <w:r>
        <w:rPr>
          <w:rFonts w:ascii="Arial" w:hAnsi="Arial" w:cs="Arial"/>
          <w:sz w:val="22"/>
          <w:szCs w:val="22"/>
        </w:rPr>
        <w:t>2025</w:t>
      </w:r>
      <w:r>
        <w:rPr>
          <w:rFonts w:ascii="Arial" w:hAnsi="Arial" w:cs="Arial"/>
          <w:sz w:val="22"/>
          <w:szCs w:val="22"/>
        </w:rPr>
        <w:tab/>
        <w:t>Ethiopian Academy of Sciences, One Health Global Alliance Research Administration Workshop, Addis Ababa, Ethiopia: Applicable best practices of consortiums between the US and the world.</w:t>
      </w:r>
    </w:p>
    <w:p w14:paraId="39D86301" w14:textId="21D06A0A" w:rsidR="004F69C7" w:rsidRDefault="004F69C7" w:rsidP="00DC5A84">
      <w:pPr>
        <w:pStyle w:val="Header"/>
        <w:ind w:left="1440" w:hanging="1440"/>
        <w:rPr>
          <w:rFonts w:ascii="Arial" w:hAnsi="Arial" w:cs="Arial"/>
          <w:sz w:val="22"/>
          <w:szCs w:val="22"/>
        </w:rPr>
      </w:pPr>
      <w:r>
        <w:rPr>
          <w:rFonts w:ascii="Arial" w:hAnsi="Arial" w:cs="Arial"/>
          <w:sz w:val="22"/>
          <w:szCs w:val="22"/>
        </w:rPr>
        <w:t>2025</w:t>
      </w:r>
      <w:r>
        <w:rPr>
          <w:rFonts w:ascii="Arial" w:hAnsi="Arial" w:cs="Arial"/>
          <w:sz w:val="22"/>
          <w:szCs w:val="22"/>
        </w:rPr>
        <w:tab/>
        <w:t>3</w:t>
      </w:r>
      <w:r w:rsidRPr="004F69C7">
        <w:rPr>
          <w:rFonts w:ascii="Arial" w:hAnsi="Arial" w:cs="Arial"/>
          <w:sz w:val="22"/>
          <w:szCs w:val="22"/>
          <w:vertAlign w:val="superscript"/>
        </w:rPr>
        <w:t>rd</w:t>
      </w:r>
      <w:r>
        <w:rPr>
          <w:rFonts w:ascii="Arial" w:hAnsi="Arial" w:cs="Arial"/>
          <w:sz w:val="22"/>
          <w:szCs w:val="22"/>
        </w:rPr>
        <w:t xml:space="preserve"> Annual Dengue Endgame Summit, SUNY Upstate, Syracuse, New York: Wolbachia-based interventions for arboviral diseases: Will this be a public health success?</w:t>
      </w:r>
    </w:p>
    <w:p w14:paraId="55618543" w14:textId="4D5E6869" w:rsidR="00DC5A84" w:rsidRDefault="00DC5A84" w:rsidP="00DC5A84">
      <w:pPr>
        <w:pStyle w:val="Header"/>
        <w:ind w:left="1440" w:hanging="1440"/>
        <w:rPr>
          <w:rFonts w:ascii="Arial" w:hAnsi="Arial" w:cs="Arial"/>
          <w:sz w:val="22"/>
          <w:szCs w:val="22"/>
        </w:rPr>
      </w:pPr>
      <w:r>
        <w:rPr>
          <w:rFonts w:ascii="Arial" w:hAnsi="Arial" w:cs="Arial"/>
          <w:sz w:val="22"/>
          <w:szCs w:val="22"/>
        </w:rPr>
        <w:t>2025</w:t>
      </w:r>
      <w:r>
        <w:rPr>
          <w:rFonts w:ascii="Arial" w:hAnsi="Arial" w:cs="Arial"/>
          <w:sz w:val="22"/>
          <w:szCs w:val="22"/>
        </w:rPr>
        <w:tab/>
        <w:t>8</w:t>
      </w:r>
      <w:r w:rsidRPr="00DC5A84">
        <w:rPr>
          <w:rFonts w:ascii="Arial" w:hAnsi="Arial" w:cs="Arial"/>
          <w:sz w:val="22"/>
          <w:szCs w:val="22"/>
          <w:vertAlign w:val="superscript"/>
        </w:rPr>
        <w:t>th</w:t>
      </w:r>
      <w:r>
        <w:rPr>
          <w:rFonts w:ascii="Arial" w:hAnsi="Arial" w:cs="Arial"/>
          <w:sz w:val="22"/>
          <w:szCs w:val="22"/>
        </w:rPr>
        <w:t xml:space="preserve"> Asia Dengue Summit, Manila, Philippines: “Mass vaccination during dengue outbreak”</w:t>
      </w:r>
    </w:p>
    <w:p w14:paraId="24445F1B" w14:textId="1C0E75B0" w:rsidR="00DC5A84" w:rsidRPr="00DC5A84" w:rsidRDefault="00DC5A84" w:rsidP="00DC5A84">
      <w:pPr>
        <w:pStyle w:val="Header"/>
        <w:ind w:left="1440" w:hanging="1440"/>
        <w:rPr>
          <w:rFonts w:ascii="Arial" w:hAnsi="Arial" w:cs="Arial"/>
          <w:b/>
          <w:bCs/>
          <w:sz w:val="22"/>
          <w:szCs w:val="22"/>
        </w:rPr>
      </w:pPr>
      <w:r>
        <w:rPr>
          <w:rFonts w:ascii="Arial" w:hAnsi="Arial" w:cs="Arial"/>
          <w:sz w:val="22"/>
          <w:szCs w:val="22"/>
        </w:rPr>
        <w:t>2025</w:t>
      </w:r>
      <w:r>
        <w:rPr>
          <w:rFonts w:ascii="Arial" w:hAnsi="Arial" w:cs="Arial"/>
          <w:sz w:val="22"/>
          <w:szCs w:val="22"/>
        </w:rPr>
        <w:tab/>
        <w:t>Duke</w:t>
      </w:r>
      <w:r w:rsidR="00060001">
        <w:rPr>
          <w:rFonts w:ascii="Arial" w:hAnsi="Arial" w:cs="Arial"/>
          <w:sz w:val="22"/>
          <w:szCs w:val="22"/>
        </w:rPr>
        <w:t>-</w:t>
      </w:r>
      <w:r>
        <w:rPr>
          <w:rFonts w:ascii="Arial" w:hAnsi="Arial" w:cs="Arial"/>
          <w:sz w:val="22"/>
          <w:szCs w:val="22"/>
        </w:rPr>
        <w:t xml:space="preserve">NUS </w:t>
      </w:r>
      <w:r w:rsidRPr="00DC5A84">
        <w:rPr>
          <w:rFonts w:ascii="Arial" w:hAnsi="Arial" w:cs="Arial"/>
          <w:sz w:val="22"/>
          <w:szCs w:val="22"/>
        </w:rPr>
        <w:t>Medical School Symposium, Challenging the Norm: Accelerating Dengue Countermeasures through Human Studies, Singapore: Keynote Speaker, “Challenges for dengue control”</w:t>
      </w:r>
    </w:p>
    <w:p w14:paraId="560E5C0C" w14:textId="66F44F09" w:rsidR="00B41186" w:rsidRDefault="00B41186" w:rsidP="00220895">
      <w:pPr>
        <w:pStyle w:val="Header"/>
        <w:tabs>
          <w:tab w:val="clear" w:pos="4320"/>
          <w:tab w:val="clear" w:pos="8640"/>
        </w:tabs>
        <w:ind w:left="1440" w:hanging="1440"/>
        <w:rPr>
          <w:rFonts w:ascii="Arial" w:hAnsi="Arial" w:cs="Arial"/>
          <w:sz w:val="22"/>
          <w:szCs w:val="22"/>
        </w:rPr>
      </w:pPr>
      <w:r>
        <w:rPr>
          <w:rFonts w:ascii="Arial" w:hAnsi="Arial" w:cs="Arial"/>
          <w:sz w:val="22"/>
          <w:szCs w:val="22"/>
        </w:rPr>
        <w:t>2025</w:t>
      </w:r>
      <w:r>
        <w:rPr>
          <w:rFonts w:ascii="Arial" w:hAnsi="Arial" w:cs="Arial"/>
          <w:sz w:val="22"/>
          <w:szCs w:val="22"/>
        </w:rPr>
        <w:tab/>
        <w:t xml:space="preserve">Lao Tropical Public Health Institute, </w:t>
      </w:r>
      <w:r w:rsidR="001455CF">
        <w:rPr>
          <w:rFonts w:ascii="Arial" w:hAnsi="Arial" w:cs="Arial"/>
          <w:sz w:val="22"/>
          <w:szCs w:val="22"/>
        </w:rPr>
        <w:t>Vientiane</w:t>
      </w:r>
      <w:r>
        <w:rPr>
          <w:rFonts w:ascii="Arial" w:hAnsi="Arial" w:cs="Arial"/>
          <w:sz w:val="22"/>
          <w:szCs w:val="22"/>
        </w:rPr>
        <w:t>, Laos: “Delivering effective, scalable and sustained Wolbachia interventions for arboviral diseases”</w:t>
      </w:r>
    </w:p>
    <w:p w14:paraId="1B8064A0" w14:textId="39ADA7E2" w:rsidR="00652EA2" w:rsidRDefault="00652EA2" w:rsidP="00220895">
      <w:pPr>
        <w:pStyle w:val="Header"/>
        <w:tabs>
          <w:tab w:val="clear" w:pos="4320"/>
          <w:tab w:val="clear" w:pos="8640"/>
        </w:tabs>
        <w:ind w:left="1440" w:hanging="1440"/>
        <w:rPr>
          <w:rFonts w:ascii="Arial" w:hAnsi="Arial" w:cs="Arial"/>
          <w:sz w:val="22"/>
          <w:szCs w:val="22"/>
        </w:rPr>
      </w:pPr>
      <w:r>
        <w:rPr>
          <w:rFonts w:ascii="Arial" w:hAnsi="Arial" w:cs="Arial"/>
          <w:sz w:val="22"/>
          <w:szCs w:val="22"/>
        </w:rPr>
        <w:t>2024</w:t>
      </w:r>
      <w:r>
        <w:rPr>
          <w:rFonts w:ascii="Arial" w:hAnsi="Arial" w:cs="Arial"/>
          <w:sz w:val="22"/>
          <w:szCs w:val="22"/>
        </w:rPr>
        <w:tab/>
        <w:t>IDWeek 2024, Meeting of the Infectious Disease Society of America, Los Angelos, USA: Symposium Speaker, “Advances in dengue prevention: New insights and challenges for vaccination and vector control”</w:t>
      </w:r>
    </w:p>
    <w:p w14:paraId="1C87CF57" w14:textId="6A298521" w:rsidR="00652EA2" w:rsidRDefault="00652EA2" w:rsidP="00220895">
      <w:pPr>
        <w:pStyle w:val="Header"/>
        <w:tabs>
          <w:tab w:val="clear" w:pos="4320"/>
          <w:tab w:val="clear" w:pos="8640"/>
        </w:tabs>
        <w:ind w:left="1440" w:hanging="1440"/>
        <w:rPr>
          <w:rFonts w:ascii="Arial" w:hAnsi="Arial" w:cs="Arial"/>
          <w:sz w:val="22"/>
          <w:szCs w:val="22"/>
        </w:rPr>
      </w:pPr>
      <w:r>
        <w:rPr>
          <w:rFonts w:ascii="Arial" w:hAnsi="Arial" w:cs="Arial"/>
          <w:sz w:val="22"/>
          <w:szCs w:val="22"/>
        </w:rPr>
        <w:lastRenderedPageBreak/>
        <w:t>2024</w:t>
      </w:r>
      <w:r>
        <w:rPr>
          <w:rFonts w:ascii="Arial" w:hAnsi="Arial" w:cs="Arial"/>
          <w:sz w:val="22"/>
          <w:szCs w:val="22"/>
        </w:rPr>
        <w:tab/>
      </w:r>
      <w:r w:rsidR="004C0B50">
        <w:rPr>
          <w:rFonts w:ascii="Arial" w:hAnsi="Arial" w:cs="Arial"/>
          <w:sz w:val="22"/>
          <w:szCs w:val="22"/>
        </w:rPr>
        <w:t>59</w:t>
      </w:r>
      <w:r w:rsidR="004C0B50" w:rsidRPr="00503F23">
        <w:rPr>
          <w:rFonts w:ascii="Arial" w:hAnsi="Arial" w:cs="Arial"/>
          <w:sz w:val="22"/>
          <w:szCs w:val="22"/>
          <w:vertAlign w:val="superscript"/>
        </w:rPr>
        <w:t>th</w:t>
      </w:r>
      <w:r w:rsidR="004C0B50">
        <w:rPr>
          <w:rFonts w:ascii="Arial" w:hAnsi="Arial" w:cs="Arial"/>
          <w:sz w:val="22"/>
          <w:szCs w:val="22"/>
        </w:rPr>
        <w:t xml:space="preserve"> Congress of the Brazilian Society of Tropical Medicine, São Paulo, Brazil: Roundtable Speaker, </w:t>
      </w:r>
      <w:r>
        <w:rPr>
          <w:rFonts w:ascii="Arial" w:hAnsi="Arial" w:cs="Arial"/>
          <w:sz w:val="22"/>
          <w:szCs w:val="22"/>
        </w:rPr>
        <w:t>“Zika: Where are we ten years after the epidemic”</w:t>
      </w:r>
    </w:p>
    <w:p w14:paraId="03504CD2" w14:textId="1B2CB0D0" w:rsidR="00652EA2" w:rsidRPr="00652EA2" w:rsidRDefault="00652EA2" w:rsidP="00220895">
      <w:pPr>
        <w:pStyle w:val="Header"/>
        <w:tabs>
          <w:tab w:val="clear" w:pos="4320"/>
          <w:tab w:val="clear" w:pos="8640"/>
        </w:tabs>
        <w:ind w:left="1440" w:hanging="1440"/>
        <w:rPr>
          <w:rFonts w:ascii="Arial" w:hAnsi="Arial" w:cs="Arial"/>
          <w:sz w:val="22"/>
          <w:szCs w:val="22"/>
        </w:rPr>
      </w:pPr>
      <w:r w:rsidRPr="00652EA2">
        <w:rPr>
          <w:rFonts w:ascii="Arial" w:hAnsi="Arial" w:cs="Arial"/>
          <w:sz w:val="22"/>
          <w:szCs w:val="22"/>
        </w:rPr>
        <w:t>2024</w:t>
      </w:r>
      <w:r w:rsidRPr="00652EA2">
        <w:rPr>
          <w:rFonts w:ascii="Arial" w:hAnsi="Arial" w:cs="Arial"/>
          <w:sz w:val="22"/>
          <w:szCs w:val="22"/>
        </w:rPr>
        <w:tab/>
        <w:t>Hospital Couto Maia, State Infectious Disease Hospital for Bahia, Salvador, Brazil: “Leptospirosis as a ne</w:t>
      </w:r>
      <w:r>
        <w:rPr>
          <w:rFonts w:ascii="Arial" w:hAnsi="Arial" w:cs="Arial"/>
          <w:sz w:val="22"/>
          <w:szCs w:val="22"/>
        </w:rPr>
        <w:t>glected disease of neglected populations”</w:t>
      </w:r>
    </w:p>
    <w:p w14:paraId="4F5AA8C9" w14:textId="6C01275F" w:rsidR="00F11514" w:rsidRDefault="00F11514" w:rsidP="00220895">
      <w:pPr>
        <w:pStyle w:val="Header"/>
        <w:tabs>
          <w:tab w:val="clear" w:pos="4320"/>
          <w:tab w:val="clear" w:pos="8640"/>
        </w:tabs>
        <w:ind w:left="1440" w:hanging="1440"/>
        <w:rPr>
          <w:rFonts w:ascii="Arial" w:hAnsi="Arial" w:cs="Arial"/>
          <w:sz w:val="22"/>
          <w:szCs w:val="22"/>
        </w:rPr>
      </w:pPr>
      <w:r>
        <w:rPr>
          <w:rFonts w:ascii="Arial" w:hAnsi="Arial" w:cs="Arial"/>
          <w:sz w:val="22"/>
          <w:szCs w:val="22"/>
        </w:rPr>
        <w:t>2024</w:t>
      </w:r>
      <w:r>
        <w:rPr>
          <w:rFonts w:ascii="Arial" w:hAnsi="Arial" w:cs="Arial"/>
          <w:sz w:val="22"/>
          <w:szCs w:val="22"/>
        </w:rPr>
        <w:tab/>
        <w:t xml:space="preserve">Institute for Research in Biomedicine-Rockefeller University Partnership </w:t>
      </w:r>
      <w:r w:rsidR="00B439FE">
        <w:rPr>
          <w:rFonts w:ascii="Arial" w:hAnsi="Arial" w:cs="Arial"/>
          <w:sz w:val="22"/>
          <w:szCs w:val="22"/>
        </w:rPr>
        <w:t>for</w:t>
      </w:r>
      <w:r>
        <w:rPr>
          <w:rFonts w:ascii="Arial" w:hAnsi="Arial" w:cs="Arial"/>
          <w:sz w:val="22"/>
          <w:szCs w:val="22"/>
        </w:rPr>
        <w:t xml:space="preserve"> Infectious Disease Research, Bellinzona, Switzerland: “Using community-based cohort studies in Brazil to gain insights on immunity to emerging infections”</w:t>
      </w:r>
    </w:p>
    <w:p w14:paraId="744F6115" w14:textId="2D3761CD" w:rsidR="00220895" w:rsidRDefault="00220895" w:rsidP="00220895">
      <w:pPr>
        <w:pStyle w:val="Header"/>
        <w:tabs>
          <w:tab w:val="clear" w:pos="4320"/>
          <w:tab w:val="clear" w:pos="8640"/>
        </w:tabs>
        <w:ind w:left="1440" w:hanging="1440"/>
        <w:rPr>
          <w:rFonts w:ascii="Arial" w:hAnsi="Arial" w:cs="Arial"/>
          <w:sz w:val="22"/>
          <w:szCs w:val="22"/>
        </w:rPr>
      </w:pPr>
      <w:r>
        <w:rPr>
          <w:rFonts w:ascii="Arial" w:hAnsi="Arial" w:cs="Arial"/>
          <w:sz w:val="22"/>
          <w:szCs w:val="22"/>
        </w:rPr>
        <w:t>2024</w:t>
      </w:r>
      <w:r>
        <w:rPr>
          <w:rFonts w:ascii="Arial" w:hAnsi="Arial" w:cs="Arial"/>
          <w:sz w:val="22"/>
          <w:szCs w:val="22"/>
        </w:rPr>
        <w:tab/>
        <w:t xml:space="preserve">EPI Research Day 2024, Emerging Pathogens Institute, University of Florida, Gainesville, USA: Keynote Speaker, “Making </w:t>
      </w:r>
      <w:r w:rsidR="00B41186">
        <w:rPr>
          <w:rFonts w:ascii="Arial" w:hAnsi="Arial" w:cs="Arial"/>
          <w:sz w:val="22"/>
          <w:szCs w:val="22"/>
        </w:rPr>
        <w:t>g</w:t>
      </w:r>
      <w:r>
        <w:rPr>
          <w:rFonts w:ascii="Arial" w:hAnsi="Arial" w:cs="Arial"/>
          <w:sz w:val="22"/>
          <w:szCs w:val="22"/>
        </w:rPr>
        <w:t xml:space="preserve">lobal </w:t>
      </w:r>
      <w:r w:rsidR="00B41186">
        <w:rPr>
          <w:rFonts w:ascii="Arial" w:hAnsi="Arial" w:cs="Arial"/>
          <w:sz w:val="22"/>
          <w:szCs w:val="22"/>
        </w:rPr>
        <w:t>h</w:t>
      </w:r>
      <w:r>
        <w:rPr>
          <w:rFonts w:ascii="Arial" w:hAnsi="Arial" w:cs="Arial"/>
          <w:sz w:val="22"/>
          <w:szCs w:val="22"/>
        </w:rPr>
        <w:t xml:space="preserve">ealth </w:t>
      </w:r>
      <w:r w:rsidR="00B41186">
        <w:rPr>
          <w:rFonts w:ascii="Arial" w:hAnsi="Arial" w:cs="Arial"/>
          <w:sz w:val="22"/>
          <w:szCs w:val="22"/>
        </w:rPr>
        <w:t>e</w:t>
      </w:r>
      <w:r>
        <w:rPr>
          <w:rFonts w:ascii="Arial" w:hAnsi="Arial" w:cs="Arial"/>
          <w:sz w:val="22"/>
          <w:szCs w:val="22"/>
        </w:rPr>
        <w:t xml:space="preserve">quity </w:t>
      </w:r>
      <w:r w:rsidR="00B41186">
        <w:rPr>
          <w:rFonts w:ascii="Arial" w:hAnsi="Arial" w:cs="Arial"/>
          <w:sz w:val="22"/>
          <w:szCs w:val="22"/>
        </w:rPr>
        <w:t>w</w:t>
      </w:r>
      <w:r>
        <w:rPr>
          <w:rFonts w:ascii="Arial" w:hAnsi="Arial" w:cs="Arial"/>
          <w:sz w:val="22"/>
          <w:szCs w:val="22"/>
        </w:rPr>
        <w:t>ork”</w:t>
      </w:r>
    </w:p>
    <w:p w14:paraId="7F35BDC8" w14:textId="7982DB48" w:rsidR="00A14A38" w:rsidRDefault="00A14A38" w:rsidP="00EA2E88">
      <w:pPr>
        <w:pStyle w:val="Header"/>
        <w:tabs>
          <w:tab w:val="clear" w:pos="4320"/>
          <w:tab w:val="clear" w:pos="8640"/>
        </w:tabs>
        <w:ind w:left="1440" w:hanging="1440"/>
        <w:rPr>
          <w:rFonts w:ascii="Arial" w:hAnsi="Arial" w:cs="Arial"/>
          <w:sz w:val="22"/>
          <w:szCs w:val="22"/>
        </w:rPr>
      </w:pPr>
      <w:r>
        <w:rPr>
          <w:rFonts w:ascii="Arial" w:hAnsi="Arial" w:cs="Arial"/>
          <w:sz w:val="22"/>
          <w:szCs w:val="22"/>
        </w:rPr>
        <w:t>2024</w:t>
      </w:r>
      <w:r>
        <w:rPr>
          <w:rFonts w:ascii="Arial" w:hAnsi="Arial" w:cs="Arial"/>
          <w:sz w:val="22"/>
          <w:szCs w:val="22"/>
        </w:rPr>
        <w:tab/>
        <w:t>Division of Pediatric Infectious Diseases, Duke University School of Medicine, Chapel Hill, USA: “</w:t>
      </w:r>
      <w:r w:rsidR="00B41186">
        <w:rPr>
          <w:rFonts w:ascii="Arial" w:hAnsi="Arial" w:cs="Arial"/>
          <w:sz w:val="22"/>
          <w:szCs w:val="22"/>
        </w:rPr>
        <w:t>Making global health equity work</w:t>
      </w:r>
      <w:r>
        <w:rPr>
          <w:rFonts w:ascii="Arial" w:hAnsi="Arial" w:cs="Arial"/>
          <w:sz w:val="22"/>
          <w:szCs w:val="22"/>
        </w:rPr>
        <w:t>: Community-</w:t>
      </w:r>
      <w:r w:rsidR="00B41186">
        <w:rPr>
          <w:rFonts w:ascii="Arial" w:hAnsi="Arial" w:cs="Arial"/>
          <w:sz w:val="22"/>
          <w:szCs w:val="22"/>
        </w:rPr>
        <w:t>d</w:t>
      </w:r>
      <w:r>
        <w:rPr>
          <w:rFonts w:ascii="Arial" w:hAnsi="Arial" w:cs="Arial"/>
          <w:sz w:val="22"/>
          <w:szCs w:val="22"/>
        </w:rPr>
        <w:t xml:space="preserve">riven </w:t>
      </w:r>
      <w:r w:rsidR="00B41186">
        <w:rPr>
          <w:rFonts w:ascii="Arial" w:hAnsi="Arial" w:cs="Arial"/>
          <w:sz w:val="22"/>
          <w:szCs w:val="22"/>
        </w:rPr>
        <w:t>r</w:t>
      </w:r>
      <w:r>
        <w:rPr>
          <w:rFonts w:ascii="Arial" w:hAnsi="Arial" w:cs="Arial"/>
          <w:sz w:val="22"/>
          <w:szCs w:val="22"/>
        </w:rPr>
        <w:t>esearch in Brazil</w:t>
      </w:r>
      <w:r w:rsidR="00220895">
        <w:rPr>
          <w:rFonts w:ascii="Arial" w:hAnsi="Arial" w:cs="Arial"/>
          <w:sz w:val="22"/>
          <w:szCs w:val="22"/>
        </w:rPr>
        <w:t>”</w:t>
      </w:r>
    </w:p>
    <w:p w14:paraId="5B47788C" w14:textId="34B777DB" w:rsidR="00A14A38" w:rsidRDefault="00A14A38" w:rsidP="00A14A38">
      <w:pPr>
        <w:pStyle w:val="Header"/>
        <w:tabs>
          <w:tab w:val="clear" w:pos="4320"/>
          <w:tab w:val="clear" w:pos="8640"/>
        </w:tabs>
        <w:ind w:left="1440" w:hanging="1440"/>
        <w:rPr>
          <w:rFonts w:ascii="Arial" w:hAnsi="Arial" w:cs="Arial"/>
          <w:sz w:val="22"/>
          <w:szCs w:val="22"/>
        </w:rPr>
      </w:pPr>
      <w:r>
        <w:rPr>
          <w:rFonts w:ascii="Arial" w:hAnsi="Arial" w:cs="Arial"/>
          <w:sz w:val="22"/>
          <w:szCs w:val="22"/>
        </w:rPr>
        <w:t>2024</w:t>
      </w:r>
      <w:r>
        <w:rPr>
          <w:rFonts w:ascii="Arial" w:hAnsi="Arial" w:cs="Arial"/>
          <w:sz w:val="22"/>
          <w:szCs w:val="22"/>
        </w:rPr>
        <w:tab/>
        <w:t>Department of Pathobiology and Veterinary Science, University of Connecticut, Storrs, USA: “</w:t>
      </w:r>
      <w:r w:rsidR="00B41186">
        <w:rPr>
          <w:rFonts w:ascii="Arial" w:hAnsi="Arial" w:cs="Arial"/>
          <w:sz w:val="22"/>
          <w:szCs w:val="22"/>
        </w:rPr>
        <w:t>Making global health equity work: Community-driven research in Brazil</w:t>
      </w:r>
      <w:r w:rsidR="00220895">
        <w:rPr>
          <w:rFonts w:ascii="Arial" w:hAnsi="Arial" w:cs="Arial"/>
          <w:sz w:val="22"/>
          <w:szCs w:val="22"/>
        </w:rPr>
        <w:t>”</w:t>
      </w:r>
    </w:p>
    <w:p w14:paraId="16A23FDB" w14:textId="193965C5" w:rsidR="00D64514" w:rsidRDefault="00D64514" w:rsidP="00EA2E88">
      <w:pPr>
        <w:pStyle w:val="Header"/>
        <w:tabs>
          <w:tab w:val="clear" w:pos="4320"/>
          <w:tab w:val="clear" w:pos="8640"/>
        </w:tabs>
        <w:ind w:left="1440" w:hanging="1440"/>
        <w:rPr>
          <w:rFonts w:ascii="Arial" w:hAnsi="Arial" w:cs="Arial"/>
          <w:sz w:val="22"/>
          <w:szCs w:val="22"/>
        </w:rPr>
      </w:pPr>
      <w:r>
        <w:rPr>
          <w:rFonts w:ascii="Arial" w:hAnsi="Arial" w:cs="Arial"/>
          <w:sz w:val="22"/>
          <w:szCs w:val="22"/>
        </w:rPr>
        <w:t>2023</w:t>
      </w:r>
      <w:r>
        <w:rPr>
          <w:rFonts w:ascii="Arial" w:hAnsi="Arial" w:cs="Arial"/>
          <w:sz w:val="22"/>
          <w:szCs w:val="22"/>
        </w:rPr>
        <w:tab/>
        <w:t>Duke-NUS School of Medicine Signature Seminar Series, Singapore: “</w:t>
      </w:r>
      <w:r w:rsidR="00B41186">
        <w:rPr>
          <w:rFonts w:ascii="Arial" w:hAnsi="Arial" w:cs="Arial"/>
          <w:sz w:val="22"/>
          <w:szCs w:val="22"/>
        </w:rPr>
        <w:t>Making global health equity work: Community-driven research in Brazil”</w:t>
      </w:r>
    </w:p>
    <w:p w14:paraId="1E4AD381" w14:textId="6E63DAC8" w:rsidR="00503F23" w:rsidRDefault="00503F23" w:rsidP="00EA2E88">
      <w:pPr>
        <w:pStyle w:val="Header"/>
        <w:tabs>
          <w:tab w:val="clear" w:pos="4320"/>
          <w:tab w:val="clear" w:pos="8640"/>
        </w:tabs>
        <w:ind w:left="1440" w:hanging="1440"/>
        <w:rPr>
          <w:rFonts w:ascii="Arial" w:hAnsi="Arial" w:cs="Arial"/>
          <w:sz w:val="22"/>
          <w:szCs w:val="22"/>
        </w:rPr>
      </w:pPr>
      <w:r>
        <w:rPr>
          <w:rFonts w:ascii="Arial" w:hAnsi="Arial" w:cs="Arial"/>
          <w:sz w:val="22"/>
          <w:szCs w:val="22"/>
        </w:rPr>
        <w:t>2023</w:t>
      </w:r>
      <w:r>
        <w:rPr>
          <w:rFonts w:ascii="Arial" w:hAnsi="Arial" w:cs="Arial"/>
          <w:sz w:val="22"/>
          <w:szCs w:val="22"/>
        </w:rPr>
        <w:tab/>
        <w:t>58</w:t>
      </w:r>
      <w:r w:rsidRPr="00503F23">
        <w:rPr>
          <w:rFonts w:ascii="Arial" w:hAnsi="Arial" w:cs="Arial"/>
          <w:sz w:val="22"/>
          <w:szCs w:val="22"/>
          <w:vertAlign w:val="superscript"/>
        </w:rPr>
        <w:t>th</w:t>
      </w:r>
      <w:r>
        <w:rPr>
          <w:rFonts w:ascii="Arial" w:hAnsi="Arial" w:cs="Arial"/>
          <w:sz w:val="22"/>
          <w:szCs w:val="22"/>
        </w:rPr>
        <w:t xml:space="preserve"> Congress of the Brazilian Society of Tropical Medicine, Salvador, Brazil: Keynote Speaker, “</w:t>
      </w:r>
      <w:r w:rsidR="00B41186">
        <w:rPr>
          <w:rFonts w:ascii="Arial" w:hAnsi="Arial" w:cs="Arial"/>
          <w:sz w:val="22"/>
          <w:szCs w:val="22"/>
        </w:rPr>
        <w:t>Making global health equity work: Community-driven research o</w:t>
      </w:r>
      <w:r>
        <w:rPr>
          <w:rFonts w:ascii="Arial" w:hAnsi="Arial" w:cs="Arial"/>
          <w:sz w:val="22"/>
          <w:szCs w:val="22"/>
        </w:rPr>
        <w:t xml:space="preserve">n </w:t>
      </w:r>
      <w:r w:rsidR="00B41186">
        <w:rPr>
          <w:rFonts w:ascii="Arial" w:hAnsi="Arial" w:cs="Arial"/>
          <w:sz w:val="22"/>
          <w:szCs w:val="22"/>
        </w:rPr>
        <w:t>e</w:t>
      </w:r>
      <w:r>
        <w:rPr>
          <w:rFonts w:ascii="Arial" w:hAnsi="Arial" w:cs="Arial"/>
          <w:sz w:val="22"/>
          <w:szCs w:val="22"/>
        </w:rPr>
        <w:t xml:space="preserve">merging </w:t>
      </w:r>
      <w:r w:rsidR="00B41186">
        <w:rPr>
          <w:rFonts w:ascii="Arial" w:hAnsi="Arial" w:cs="Arial"/>
          <w:sz w:val="22"/>
          <w:szCs w:val="22"/>
        </w:rPr>
        <w:t>i</w:t>
      </w:r>
      <w:r>
        <w:rPr>
          <w:rFonts w:ascii="Arial" w:hAnsi="Arial" w:cs="Arial"/>
          <w:sz w:val="22"/>
          <w:szCs w:val="22"/>
        </w:rPr>
        <w:t xml:space="preserve">nfections in </w:t>
      </w:r>
      <w:r w:rsidR="00B41186">
        <w:rPr>
          <w:rFonts w:ascii="Arial" w:hAnsi="Arial" w:cs="Arial"/>
          <w:sz w:val="22"/>
          <w:szCs w:val="22"/>
        </w:rPr>
        <w:t>v</w:t>
      </w:r>
      <w:r>
        <w:rPr>
          <w:rFonts w:ascii="Arial" w:hAnsi="Arial" w:cs="Arial"/>
          <w:sz w:val="22"/>
          <w:szCs w:val="22"/>
        </w:rPr>
        <w:t xml:space="preserve">ulnerable </w:t>
      </w:r>
      <w:r w:rsidR="00B41186">
        <w:rPr>
          <w:rFonts w:ascii="Arial" w:hAnsi="Arial" w:cs="Arial"/>
          <w:sz w:val="22"/>
          <w:szCs w:val="22"/>
        </w:rPr>
        <w:t>u</w:t>
      </w:r>
      <w:r>
        <w:rPr>
          <w:rFonts w:ascii="Arial" w:hAnsi="Arial" w:cs="Arial"/>
          <w:sz w:val="22"/>
          <w:szCs w:val="22"/>
        </w:rPr>
        <w:t xml:space="preserve">rban </w:t>
      </w:r>
      <w:r w:rsidR="00B41186">
        <w:rPr>
          <w:rFonts w:ascii="Arial" w:hAnsi="Arial" w:cs="Arial"/>
          <w:sz w:val="22"/>
          <w:szCs w:val="22"/>
        </w:rPr>
        <w:t>p</w:t>
      </w:r>
      <w:r>
        <w:rPr>
          <w:rFonts w:ascii="Arial" w:hAnsi="Arial" w:cs="Arial"/>
          <w:sz w:val="22"/>
          <w:szCs w:val="22"/>
        </w:rPr>
        <w:t>opulations”</w:t>
      </w:r>
    </w:p>
    <w:p w14:paraId="2CAB1085" w14:textId="6F97DDCC" w:rsidR="00503F23" w:rsidRDefault="00503F23" w:rsidP="00EA2E88">
      <w:pPr>
        <w:pStyle w:val="Header"/>
        <w:tabs>
          <w:tab w:val="clear" w:pos="4320"/>
          <w:tab w:val="clear" w:pos="8640"/>
        </w:tabs>
        <w:ind w:left="1440" w:hanging="1440"/>
        <w:rPr>
          <w:rFonts w:ascii="Arial" w:hAnsi="Arial" w:cs="Arial"/>
          <w:sz w:val="22"/>
          <w:szCs w:val="22"/>
        </w:rPr>
      </w:pPr>
      <w:r>
        <w:rPr>
          <w:rFonts w:ascii="Arial" w:hAnsi="Arial" w:cs="Arial"/>
          <w:sz w:val="22"/>
          <w:szCs w:val="22"/>
        </w:rPr>
        <w:t>2023</w:t>
      </w:r>
      <w:r>
        <w:rPr>
          <w:rFonts w:ascii="Arial" w:hAnsi="Arial" w:cs="Arial"/>
          <w:sz w:val="22"/>
          <w:szCs w:val="22"/>
        </w:rPr>
        <w:tab/>
        <w:t>Lee W. Riley Memorial Global Health Equity Lecture, Fogarty International Center LAUNCH Orientation, Bethesda, USA: “</w:t>
      </w:r>
      <w:r w:rsidR="00B41186">
        <w:rPr>
          <w:rFonts w:ascii="Arial" w:hAnsi="Arial" w:cs="Arial"/>
          <w:sz w:val="22"/>
          <w:szCs w:val="22"/>
        </w:rPr>
        <w:t>Making global health equity work</w:t>
      </w:r>
      <w:r>
        <w:rPr>
          <w:rFonts w:ascii="Arial" w:hAnsi="Arial" w:cs="Arial"/>
          <w:sz w:val="22"/>
          <w:szCs w:val="22"/>
        </w:rPr>
        <w:t>”</w:t>
      </w:r>
    </w:p>
    <w:p w14:paraId="0B353A4B" w14:textId="5598A9E2" w:rsidR="00C60E1D" w:rsidRDefault="00C60E1D" w:rsidP="00EA2E88">
      <w:pPr>
        <w:pStyle w:val="Header"/>
        <w:tabs>
          <w:tab w:val="clear" w:pos="4320"/>
          <w:tab w:val="clear" w:pos="8640"/>
        </w:tabs>
        <w:ind w:left="1440" w:hanging="1440"/>
        <w:rPr>
          <w:rFonts w:ascii="Arial" w:hAnsi="Arial" w:cs="Arial"/>
          <w:sz w:val="22"/>
          <w:szCs w:val="22"/>
        </w:rPr>
      </w:pPr>
      <w:r>
        <w:rPr>
          <w:rFonts w:ascii="Arial" w:hAnsi="Arial" w:cs="Arial"/>
          <w:sz w:val="22"/>
          <w:szCs w:val="22"/>
        </w:rPr>
        <w:t>2023</w:t>
      </w:r>
      <w:r>
        <w:rPr>
          <w:rFonts w:ascii="Arial" w:hAnsi="Arial" w:cs="Arial"/>
          <w:sz w:val="22"/>
          <w:szCs w:val="22"/>
        </w:rPr>
        <w:tab/>
        <w:t>48</w:t>
      </w:r>
      <w:r w:rsidRPr="00C60E1D">
        <w:rPr>
          <w:rFonts w:ascii="Arial" w:hAnsi="Arial" w:cs="Arial"/>
          <w:sz w:val="22"/>
          <w:szCs w:val="22"/>
          <w:vertAlign w:val="superscript"/>
        </w:rPr>
        <w:t>th</w:t>
      </w:r>
      <w:r>
        <w:rPr>
          <w:rFonts w:ascii="Arial" w:hAnsi="Arial" w:cs="Arial"/>
          <w:sz w:val="22"/>
          <w:szCs w:val="22"/>
        </w:rPr>
        <w:t xml:space="preserve"> Annual Meeting of the Connecticut Academy of Sciences and Engineering, Branford, USA</w:t>
      </w:r>
      <w:r w:rsidR="001A2E95">
        <w:rPr>
          <w:rFonts w:ascii="Arial" w:hAnsi="Arial" w:cs="Arial"/>
          <w:sz w:val="22"/>
          <w:szCs w:val="22"/>
        </w:rPr>
        <w:t xml:space="preserve">: </w:t>
      </w:r>
      <w:r>
        <w:rPr>
          <w:rFonts w:ascii="Arial" w:hAnsi="Arial" w:cs="Arial"/>
          <w:sz w:val="22"/>
          <w:szCs w:val="22"/>
        </w:rPr>
        <w:t>Keynote Speaker</w:t>
      </w:r>
      <w:r w:rsidR="001A2E95">
        <w:rPr>
          <w:rFonts w:ascii="Arial" w:hAnsi="Arial" w:cs="Arial"/>
          <w:sz w:val="22"/>
          <w:szCs w:val="22"/>
        </w:rPr>
        <w:t xml:space="preserve">, “Why </w:t>
      </w:r>
      <w:r w:rsidR="00B41186">
        <w:rPr>
          <w:rFonts w:ascii="Arial" w:hAnsi="Arial" w:cs="Arial"/>
          <w:sz w:val="22"/>
          <w:szCs w:val="22"/>
        </w:rPr>
        <w:t>s</w:t>
      </w:r>
      <w:r w:rsidR="001A2E95">
        <w:rPr>
          <w:rFonts w:ascii="Arial" w:hAnsi="Arial" w:cs="Arial"/>
          <w:sz w:val="22"/>
          <w:szCs w:val="22"/>
        </w:rPr>
        <w:t xml:space="preserve">cience </w:t>
      </w:r>
      <w:r w:rsidR="00B41186">
        <w:rPr>
          <w:rFonts w:ascii="Arial" w:hAnsi="Arial" w:cs="Arial"/>
          <w:sz w:val="22"/>
          <w:szCs w:val="22"/>
        </w:rPr>
        <w:t>m</w:t>
      </w:r>
      <w:r w:rsidR="001A2E95">
        <w:rPr>
          <w:rFonts w:ascii="Arial" w:hAnsi="Arial" w:cs="Arial"/>
          <w:sz w:val="22"/>
          <w:szCs w:val="22"/>
        </w:rPr>
        <w:t xml:space="preserve">atters: From the Pandemic and </w:t>
      </w:r>
      <w:r w:rsidR="00B41186">
        <w:rPr>
          <w:rFonts w:ascii="Arial" w:hAnsi="Arial" w:cs="Arial"/>
          <w:sz w:val="22"/>
          <w:szCs w:val="22"/>
        </w:rPr>
        <w:t>b</w:t>
      </w:r>
      <w:r w:rsidR="001A2E95">
        <w:rPr>
          <w:rFonts w:ascii="Arial" w:hAnsi="Arial" w:cs="Arial"/>
          <w:sz w:val="22"/>
          <w:szCs w:val="22"/>
        </w:rPr>
        <w:t>eyond”</w:t>
      </w:r>
    </w:p>
    <w:p w14:paraId="0D2BA318" w14:textId="0109681A" w:rsidR="00C60E1D" w:rsidRDefault="00C60E1D" w:rsidP="00EA2E88">
      <w:pPr>
        <w:pStyle w:val="Header"/>
        <w:tabs>
          <w:tab w:val="clear" w:pos="4320"/>
          <w:tab w:val="clear" w:pos="8640"/>
        </w:tabs>
        <w:ind w:left="1440" w:hanging="1440"/>
        <w:rPr>
          <w:rFonts w:ascii="Arial" w:hAnsi="Arial" w:cs="Arial"/>
          <w:sz w:val="22"/>
          <w:szCs w:val="22"/>
        </w:rPr>
      </w:pPr>
      <w:r>
        <w:rPr>
          <w:rFonts w:ascii="Arial" w:hAnsi="Arial" w:cs="Arial"/>
          <w:sz w:val="22"/>
          <w:szCs w:val="22"/>
        </w:rPr>
        <w:t>2023</w:t>
      </w:r>
      <w:r>
        <w:rPr>
          <w:rFonts w:ascii="Arial" w:hAnsi="Arial" w:cs="Arial"/>
          <w:sz w:val="22"/>
          <w:szCs w:val="22"/>
        </w:rPr>
        <w:tab/>
        <w:t xml:space="preserve">Science on Saturdays Lecture Series, Yale University, New Haven, USA: “How </w:t>
      </w:r>
      <w:r w:rsidR="00B41186">
        <w:rPr>
          <w:rFonts w:ascii="Arial" w:hAnsi="Arial" w:cs="Arial"/>
          <w:sz w:val="22"/>
          <w:szCs w:val="22"/>
        </w:rPr>
        <w:t>w</w:t>
      </w:r>
      <w:r>
        <w:rPr>
          <w:rFonts w:ascii="Arial" w:hAnsi="Arial" w:cs="Arial"/>
          <w:sz w:val="22"/>
          <w:szCs w:val="22"/>
        </w:rPr>
        <w:t xml:space="preserve">e </w:t>
      </w:r>
      <w:r w:rsidR="00B41186">
        <w:rPr>
          <w:rFonts w:ascii="Arial" w:hAnsi="Arial" w:cs="Arial"/>
          <w:sz w:val="22"/>
          <w:szCs w:val="22"/>
        </w:rPr>
        <w:t>u</w:t>
      </w:r>
      <w:r>
        <w:rPr>
          <w:rFonts w:ascii="Arial" w:hAnsi="Arial" w:cs="Arial"/>
          <w:sz w:val="22"/>
          <w:szCs w:val="22"/>
        </w:rPr>
        <w:t xml:space="preserve">se </w:t>
      </w:r>
      <w:r w:rsidR="00B41186">
        <w:rPr>
          <w:rFonts w:ascii="Arial" w:hAnsi="Arial" w:cs="Arial"/>
          <w:sz w:val="22"/>
          <w:szCs w:val="22"/>
        </w:rPr>
        <w:t>s</w:t>
      </w:r>
      <w:r>
        <w:rPr>
          <w:rFonts w:ascii="Arial" w:hAnsi="Arial" w:cs="Arial"/>
          <w:sz w:val="22"/>
          <w:szCs w:val="22"/>
        </w:rPr>
        <w:t xml:space="preserve">cience to </w:t>
      </w:r>
      <w:r w:rsidR="00B41186">
        <w:rPr>
          <w:rFonts w:ascii="Arial" w:hAnsi="Arial" w:cs="Arial"/>
          <w:sz w:val="22"/>
          <w:szCs w:val="22"/>
        </w:rPr>
        <w:t>p</w:t>
      </w:r>
      <w:r>
        <w:rPr>
          <w:rFonts w:ascii="Arial" w:hAnsi="Arial" w:cs="Arial"/>
          <w:sz w:val="22"/>
          <w:szCs w:val="22"/>
        </w:rPr>
        <w:t xml:space="preserve">rotect </w:t>
      </w:r>
      <w:r w:rsidR="00B41186">
        <w:rPr>
          <w:rFonts w:ascii="Arial" w:hAnsi="Arial" w:cs="Arial"/>
          <w:sz w:val="22"/>
          <w:szCs w:val="22"/>
        </w:rPr>
        <w:t>p</w:t>
      </w:r>
      <w:r>
        <w:rPr>
          <w:rFonts w:ascii="Arial" w:hAnsi="Arial" w:cs="Arial"/>
          <w:sz w:val="22"/>
          <w:szCs w:val="22"/>
        </w:rPr>
        <w:t xml:space="preserve">eople from </w:t>
      </w:r>
      <w:r w:rsidR="00B41186">
        <w:rPr>
          <w:rFonts w:ascii="Arial" w:hAnsi="Arial" w:cs="Arial"/>
          <w:sz w:val="22"/>
          <w:szCs w:val="22"/>
        </w:rPr>
        <w:t>e</w:t>
      </w:r>
      <w:r>
        <w:rPr>
          <w:rFonts w:ascii="Arial" w:hAnsi="Arial" w:cs="Arial"/>
          <w:sz w:val="22"/>
          <w:szCs w:val="22"/>
        </w:rPr>
        <w:t>pidemics</w:t>
      </w:r>
    </w:p>
    <w:p w14:paraId="779CFEBA" w14:textId="70B41ECD" w:rsidR="000046A1" w:rsidRDefault="000046A1" w:rsidP="00EA2E88">
      <w:pPr>
        <w:pStyle w:val="Header"/>
        <w:tabs>
          <w:tab w:val="clear" w:pos="4320"/>
          <w:tab w:val="clear" w:pos="8640"/>
        </w:tabs>
        <w:ind w:left="1440" w:hanging="1440"/>
        <w:rPr>
          <w:rFonts w:ascii="Arial" w:hAnsi="Arial" w:cs="Arial"/>
          <w:sz w:val="22"/>
          <w:szCs w:val="22"/>
        </w:rPr>
      </w:pPr>
      <w:r>
        <w:rPr>
          <w:rFonts w:ascii="Arial" w:hAnsi="Arial" w:cs="Arial"/>
          <w:sz w:val="22"/>
          <w:szCs w:val="22"/>
        </w:rPr>
        <w:t>2023</w:t>
      </w:r>
      <w:r>
        <w:rPr>
          <w:rFonts w:ascii="Arial" w:hAnsi="Arial" w:cs="Arial"/>
          <w:sz w:val="22"/>
          <w:szCs w:val="22"/>
        </w:rPr>
        <w:tab/>
      </w:r>
      <w:r w:rsidR="006E4E4A" w:rsidRPr="006E4E4A">
        <w:rPr>
          <w:rFonts w:ascii="Arial" w:hAnsi="Arial" w:cs="Arial"/>
          <w:sz w:val="22"/>
          <w:szCs w:val="22"/>
        </w:rPr>
        <w:t xml:space="preserve">Albert Einstein College of Medicine/Montefiore Medical Center Visiting Professor Lecture, New York, USA: “Rats, </w:t>
      </w:r>
      <w:r w:rsidR="00B41186">
        <w:rPr>
          <w:rFonts w:ascii="Arial" w:hAnsi="Arial" w:cs="Arial"/>
          <w:sz w:val="22"/>
          <w:szCs w:val="22"/>
        </w:rPr>
        <w:t>s</w:t>
      </w:r>
      <w:r w:rsidR="006E4E4A" w:rsidRPr="006E4E4A">
        <w:rPr>
          <w:rFonts w:ascii="Arial" w:hAnsi="Arial" w:cs="Arial"/>
          <w:sz w:val="22"/>
          <w:szCs w:val="22"/>
        </w:rPr>
        <w:t xml:space="preserve">ewers and </w:t>
      </w:r>
      <w:r w:rsidR="00B41186">
        <w:rPr>
          <w:rFonts w:ascii="Arial" w:hAnsi="Arial" w:cs="Arial"/>
          <w:sz w:val="22"/>
          <w:szCs w:val="22"/>
        </w:rPr>
        <w:t>i</w:t>
      </w:r>
      <w:r w:rsidR="006E4E4A" w:rsidRPr="006E4E4A">
        <w:rPr>
          <w:rFonts w:ascii="Arial" w:hAnsi="Arial" w:cs="Arial"/>
          <w:sz w:val="22"/>
          <w:szCs w:val="22"/>
        </w:rPr>
        <w:t xml:space="preserve">nequities: Leptospirosis as a </w:t>
      </w:r>
      <w:r w:rsidR="00B41186">
        <w:rPr>
          <w:rFonts w:ascii="Arial" w:hAnsi="Arial" w:cs="Arial"/>
          <w:sz w:val="22"/>
          <w:szCs w:val="22"/>
        </w:rPr>
        <w:t>h</w:t>
      </w:r>
      <w:r w:rsidR="006E4E4A" w:rsidRPr="006E4E4A">
        <w:rPr>
          <w:rFonts w:ascii="Arial" w:hAnsi="Arial" w:cs="Arial"/>
          <w:sz w:val="22"/>
          <w:szCs w:val="22"/>
        </w:rPr>
        <w:t xml:space="preserve">ealth </w:t>
      </w:r>
      <w:r w:rsidR="00B41186">
        <w:rPr>
          <w:rFonts w:ascii="Arial" w:hAnsi="Arial" w:cs="Arial"/>
          <w:sz w:val="22"/>
          <w:szCs w:val="22"/>
        </w:rPr>
        <w:t>t</w:t>
      </w:r>
      <w:r w:rsidR="006E4E4A" w:rsidRPr="006E4E4A">
        <w:rPr>
          <w:rFonts w:ascii="Arial" w:hAnsi="Arial" w:cs="Arial"/>
          <w:sz w:val="22"/>
          <w:szCs w:val="22"/>
        </w:rPr>
        <w:t xml:space="preserve">hreat to </w:t>
      </w:r>
      <w:r w:rsidR="00B41186">
        <w:rPr>
          <w:rFonts w:ascii="Arial" w:hAnsi="Arial" w:cs="Arial"/>
          <w:sz w:val="22"/>
          <w:szCs w:val="22"/>
        </w:rPr>
        <w:t>u</w:t>
      </w:r>
      <w:r w:rsidR="006E4E4A" w:rsidRPr="006E4E4A">
        <w:rPr>
          <w:rFonts w:ascii="Arial" w:hAnsi="Arial" w:cs="Arial"/>
          <w:sz w:val="22"/>
          <w:szCs w:val="22"/>
        </w:rPr>
        <w:t xml:space="preserve">rban </w:t>
      </w:r>
      <w:r w:rsidR="00B41186">
        <w:rPr>
          <w:rFonts w:ascii="Arial" w:hAnsi="Arial" w:cs="Arial"/>
          <w:sz w:val="22"/>
          <w:szCs w:val="22"/>
        </w:rPr>
        <w:t>i</w:t>
      </w:r>
      <w:r w:rsidR="006E4E4A" w:rsidRPr="006E4E4A">
        <w:rPr>
          <w:rFonts w:ascii="Arial" w:hAnsi="Arial" w:cs="Arial"/>
          <w:sz w:val="22"/>
          <w:szCs w:val="22"/>
        </w:rPr>
        <w:t xml:space="preserve">nformal </w:t>
      </w:r>
      <w:r w:rsidR="00B41186">
        <w:rPr>
          <w:rFonts w:ascii="Arial" w:hAnsi="Arial" w:cs="Arial"/>
          <w:sz w:val="22"/>
          <w:szCs w:val="22"/>
        </w:rPr>
        <w:t>s</w:t>
      </w:r>
      <w:r w:rsidR="006E4E4A" w:rsidRPr="006E4E4A">
        <w:rPr>
          <w:rFonts w:ascii="Arial" w:hAnsi="Arial" w:cs="Arial"/>
          <w:sz w:val="22"/>
          <w:szCs w:val="22"/>
        </w:rPr>
        <w:t>ettlements”</w:t>
      </w:r>
    </w:p>
    <w:p w14:paraId="3AAEE5A8" w14:textId="0CBE3251" w:rsidR="00001A85" w:rsidRDefault="00001A85" w:rsidP="00EA2E88">
      <w:pPr>
        <w:pStyle w:val="Header"/>
        <w:tabs>
          <w:tab w:val="clear" w:pos="4320"/>
          <w:tab w:val="clear" w:pos="8640"/>
        </w:tabs>
        <w:ind w:left="1440" w:hanging="1440"/>
        <w:rPr>
          <w:rFonts w:ascii="Arial" w:hAnsi="Arial" w:cs="Arial"/>
          <w:sz w:val="22"/>
          <w:szCs w:val="22"/>
        </w:rPr>
      </w:pPr>
      <w:r>
        <w:rPr>
          <w:rFonts w:ascii="Arial" w:hAnsi="Arial" w:cs="Arial"/>
          <w:sz w:val="22"/>
          <w:szCs w:val="22"/>
        </w:rPr>
        <w:t>2022</w:t>
      </w:r>
      <w:r>
        <w:rPr>
          <w:rFonts w:ascii="Arial" w:hAnsi="Arial" w:cs="Arial"/>
          <w:sz w:val="22"/>
          <w:szCs w:val="22"/>
        </w:rPr>
        <w:tab/>
        <w:t>Laboratory Medicine Conference, UMass Chan Medical School, Wo</w:t>
      </w:r>
      <w:r w:rsidR="00DB2258">
        <w:rPr>
          <w:rFonts w:ascii="Arial" w:hAnsi="Arial" w:cs="Arial"/>
          <w:sz w:val="22"/>
          <w:szCs w:val="22"/>
        </w:rPr>
        <w:t>rcester, USA: “Mosquitoes, Rats, Epidemics and Beyond: The Central Role of Laboratory Diagnosis in Tropical Medicine”</w:t>
      </w:r>
    </w:p>
    <w:p w14:paraId="1EB60345" w14:textId="19ADDB3B" w:rsidR="00EA2E88" w:rsidRPr="00EA2E88" w:rsidRDefault="00EA2E88" w:rsidP="00EA2E88">
      <w:pPr>
        <w:pStyle w:val="Header"/>
        <w:tabs>
          <w:tab w:val="clear" w:pos="4320"/>
          <w:tab w:val="clear" w:pos="8640"/>
        </w:tabs>
        <w:ind w:left="1440" w:hanging="1440"/>
        <w:rPr>
          <w:rFonts w:ascii="Arial" w:hAnsi="Arial" w:cs="Arial"/>
          <w:sz w:val="22"/>
          <w:szCs w:val="22"/>
        </w:rPr>
      </w:pPr>
      <w:r w:rsidRPr="00EA2E88">
        <w:rPr>
          <w:rFonts w:ascii="Arial" w:hAnsi="Arial" w:cs="Arial"/>
          <w:sz w:val="22"/>
          <w:szCs w:val="22"/>
        </w:rPr>
        <w:t>2022</w:t>
      </w:r>
      <w:r w:rsidRPr="00EA2E88">
        <w:rPr>
          <w:rFonts w:ascii="Arial" w:hAnsi="Arial" w:cs="Arial"/>
          <w:sz w:val="22"/>
          <w:szCs w:val="22"/>
        </w:rPr>
        <w:tab/>
      </w:r>
      <w:r w:rsidR="00001A85">
        <w:rPr>
          <w:rFonts w:ascii="Arial" w:hAnsi="Arial" w:cs="Arial"/>
          <w:sz w:val="22"/>
          <w:szCs w:val="22"/>
        </w:rPr>
        <w:t xml:space="preserve">Biology of Spirochetes </w:t>
      </w:r>
      <w:r w:rsidRPr="00EA2E88">
        <w:rPr>
          <w:rFonts w:ascii="Arial" w:hAnsi="Arial" w:cs="Arial"/>
          <w:sz w:val="22"/>
          <w:szCs w:val="22"/>
        </w:rPr>
        <w:t>Gordon Research Seminar, Ventura, USA:</w:t>
      </w:r>
      <w:r w:rsidR="00001A85">
        <w:rPr>
          <w:rFonts w:ascii="Arial" w:hAnsi="Arial" w:cs="Arial"/>
          <w:sz w:val="22"/>
          <w:szCs w:val="22"/>
        </w:rPr>
        <w:t xml:space="preserve"> Keynote speaker,</w:t>
      </w:r>
      <w:r w:rsidRPr="00EA2E88">
        <w:rPr>
          <w:rFonts w:ascii="Arial" w:hAnsi="Arial" w:cs="Arial"/>
          <w:sz w:val="22"/>
          <w:szCs w:val="22"/>
        </w:rPr>
        <w:t xml:space="preserve"> </w:t>
      </w:r>
      <w:r>
        <w:rPr>
          <w:rFonts w:ascii="Arial" w:hAnsi="Arial" w:cs="Arial"/>
          <w:sz w:val="22"/>
          <w:szCs w:val="22"/>
        </w:rPr>
        <w:t>“</w:t>
      </w:r>
      <w:r w:rsidRPr="00EA2E88">
        <w:rPr>
          <w:rFonts w:ascii="Arial" w:hAnsi="Arial" w:cs="Arial"/>
          <w:sz w:val="22"/>
          <w:szCs w:val="22"/>
        </w:rPr>
        <w:t xml:space="preserve">Rats, </w:t>
      </w:r>
      <w:r w:rsidR="00176FB5">
        <w:rPr>
          <w:rFonts w:ascii="Arial" w:hAnsi="Arial" w:cs="Arial"/>
          <w:sz w:val="22"/>
          <w:szCs w:val="22"/>
        </w:rPr>
        <w:t>R</w:t>
      </w:r>
      <w:r w:rsidRPr="00EA2E88">
        <w:rPr>
          <w:rFonts w:ascii="Arial" w:hAnsi="Arial" w:cs="Arial"/>
          <w:sz w:val="22"/>
          <w:szCs w:val="22"/>
        </w:rPr>
        <w:t>ain an</w:t>
      </w:r>
      <w:r>
        <w:rPr>
          <w:rFonts w:ascii="Arial" w:hAnsi="Arial" w:cs="Arial"/>
          <w:sz w:val="22"/>
          <w:szCs w:val="22"/>
        </w:rPr>
        <w:t xml:space="preserve">d </w:t>
      </w:r>
      <w:r w:rsidR="00176FB5">
        <w:rPr>
          <w:rFonts w:ascii="Arial" w:hAnsi="Arial" w:cs="Arial"/>
          <w:sz w:val="22"/>
          <w:szCs w:val="22"/>
        </w:rPr>
        <w:t>L</w:t>
      </w:r>
      <w:r>
        <w:rPr>
          <w:rFonts w:ascii="Arial" w:hAnsi="Arial" w:cs="Arial"/>
          <w:sz w:val="22"/>
          <w:szCs w:val="22"/>
        </w:rPr>
        <w:t xml:space="preserve">eptospirosis: Students and </w:t>
      </w:r>
      <w:r w:rsidR="00176FB5">
        <w:rPr>
          <w:rFonts w:ascii="Arial" w:hAnsi="Arial" w:cs="Arial"/>
          <w:sz w:val="22"/>
          <w:szCs w:val="22"/>
        </w:rPr>
        <w:t>F</w:t>
      </w:r>
      <w:r>
        <w:rPr>
          <w:rFonts w:ascii="Arial" w:hAnsi="Arial" w:cs="Arial"/>
          <w:sz w:val="22"/>
          <w:szCs w:val="22"/>
        </w:rPr>
        <w:t xml:space="preserve">ellows </w:t>
      </w:r>
      <w:r w:rsidR="00176FB5">
        <w:rPr>
          <w:rFonts w:ascii="Arial" w:hAnsi="Arial" w:cs="Arial"/>
          <w:sz w:val="22"/>
          <w:szCs w:val="22"/>
        </w:rPr>
        <w:t>M</w:t>
      </w:r>
      <w:r>
        <w:rPr>
          <w:rFonts w:ascii="Arial" w:hAnsi="Arial" w:cs="Arial"/>
          <w:sz w:val="22"/>
          <w:szCs w:val="22"/>
        </w:rPr>
        <w:t xml:space="preserve">aking a </w:t>
      </w:r>
      <w:r w:rsidR="00176FB5">
        <w:rPr>
          <w:rFonts w:ascii="Arial" w:hAnsi="Arial" w:cs="Arial"/>
          <w:sz w:val="22"/>
          <w:szCs w:val="22"/>
        </w:rPr>
        <w:t>D</w:t>
      </w:r>
      <w:r>
        <w:rPr>
          <w:rFonts w:ascii="Arial" w:hAnsi="Arial" w:cs="Arial"/>
          <w:sz w:val="22"/>
          <w:szCs w:val="22"/>
        </w:rPr>
        <w:t xml:space="preserve">ifference through </w:t>
      </w:r>
      <w:r w:rsidR="00176FB5">
        <w:rPr>
          <w:rFonts w:ascii="Arial" w:hAnsi="Arial" w:cs="Arial"/>
          <w:sz w:val="22"/>
          <w:szCs w:val="22"/>
        </w:rPr>
        <w:t>R</w:t>
      </w:r>
      <w:r>
        <w:rPr>
          <w:rFonts w:ascii="Arial" w:hAnsi="Arial" w:cs="Arial"/>
          <w:sz w:val="22"/>
          <w:szCs w:val="22"/>
        </w:rPr>
        <w:t xml:space="preserve">esearch in </w:t>
      </w:r>
      <w:r w:rsidR="00176FB5">
        <w:rPr>
          <w:rFonts w:ascii="Arial" w:hAnsi="Arial" w:cs="Arial"/>
          <w:sz w:val="22"/>
          <w:szCs w:val="22"/>
        </w:rPr>
        <w:t>U</w:t>
      </w:r>
      <w:r>
        <w:rPr>
          <w:rFonts w:ascii="Arial" w:hAnsi="Arial" w:cs="Arial"/>
          <w:sz w:val="22"/>
          <w:szCs w:val="22"/>
        </w:rPr>
        <w:t xml:space="preserve">rban </w:t>
      </w:r>
      <w:r w:rsidR="00176FB5">
        <w:rPr>
          <w:rFonts w:ascii="Arial" w:hAnsi="Arial" w:cs="Arial"/>
          <w:sz w:val="22"/>
          <w:szCs w:val="22"/>
        </w:rPr>
        <w:t>S</w:t>
      </w:r>
      <w:r>
        <w:rPr>
          <w:rFonts w:ascii="Arial" w:hAnsi="Arial" w:cs="Arial"/>
          <w:sz w:val="22"/>
          <w:szCs w:val="22"/>
        </w:rPr>
        <w:t xml:space="preserve">lum </w:t>
      </w:r>
      <w:r w:rsidR="00176FB5">
        <w:rPr>
          <w:rFonts w:ascii="Arial" w:hAnsi="Arial" w:cs="Arial"/>
          <w:sz w:val="22"/>
          <w:szCs w:val="22"/>
        </w:rPr>
        <w:t>C</w:t>
      </w:r>
      <w:r>
        <w:rPr>
          <w:rFonts w:ascii="Arial" w:hAnsi="Arial" w:cs="Arial"/>
          <w:sz w:val="22"/>
          <w:szCs w:val="22"/>
        </w:rPr>
        <w:t>ommunities”</w:t>
      </w:r>
    </w:p>
    <w:p w14:paraId="4098A0A2" w14:textId="4E3C08A6" w:rsidR="00E122D0" w:rsidRDefault="00E122D0" w:rsidP="00190E5D">
      <w:pPr>
        <w:pStyle w:val="Default"/>
        <w:ind w:left="1440" w:hanging="1440"/>
        <w:rPr>
          <w:rFonts w:ascii="Arial" w:hAnsi="Arial" w:cs="Arial"/>
          <w:sz w:val="22"/>
          <w:szCs w:val="22"/>
        </w:rPr>
      </w:pPr>
      <w:bookmarkStart w:id="14" w:name="_Hlk99180605"/>
      <w:r>
        <w:rPr>
          <w:rFonts w:ascii="Arial" w:hAnsi="Arial" w:cs="Arial"/>
          <w:sz w:val="22"/>
          <w:szCs w:val="22"/>
        </w:rPr>
        <w:t>2022</w:t>
      </w:r>
      <w:r>
        <w:rPr>
          <w:rFonts w:ascii="Arial" w:hAnsi="Arial" w:cs="Arial"/>
          <w:sz w:val="22"/>
          <w:szCs w:val="22"/>
        </w:rPr>
        <w:tab/>
        <w:t xml:space="preserve">Center for Infectious Disease Dynamics Seminar, Pennsylvania State University, College Station, USA: “Rats, </w:t>
      </w:r>
      <w:r w:rsidR="00C60E1D">
        <w:rPr>
          <w:rFonts w:ascii="Arial" w:hAnsi="Arial" w:cs="Arial"/>
          <w:sz w:val="22"/>
          <w:szCs w:val="22"/>
        </w:rPr>
        <w:t>S</w:t>
      </w:r>
      <w:r>
        <w:rPr>
          <w:rFonts w:ascii="Arial" w:hAnsi="Arial" w:cs="Arial"/>
          <w:sz w:val="22"/>
          <w:szCs w:val="22"/>
        </w:rPr>
        <w:t xml:space="preserve">ewers and </w:t>
      </w:r>
      <w:r w:rsidR="00C60E1D">
        <w:rPr>
          <w:rFonts w:ascii="Arial" w:hAnsi="Arial" w:cs="Arial"/>
          <w:sz w:val="22"/>
          <w:szCs w:val="22"/>
        </w:rPr>
        <w:t>S</w:t>
      </w:r>
      <w:r>
        <w:rPr>
          <w:rFonts w:ascii="Arial" w:hAnsi="Arial" w:cs="Arial"/>
          <w:sz w:val="22"/>
          <w:szCs w:val="22"/>
        </w:rPr>
        <w:t xml:space="preserve">ocial </w:t>
      </w:r>
      <w:r w:rsidR="00C60E1D">
        <w:rPr>
          <w:rFonts w:ascii="Arial" w:hAnsi="Arial" w:cs="Arial"/>
          <w:sz w:val="22"/>
          <w:szCs w:val="22"/>
        </w:rPr>
        <w:t>G</w:t>
      </w:r>
      <w:r>
        <w:rPr>
          <w:rFonts w:ascii="Arial" w:hAnsi="Arial" w:cs="Arial"/>
          <w:sz w:val="22"/>
          <w:szCs w:val="22"/>
        </w:rPr>
        <w:t xml:space="preserve">radients: Drivers of </w:t>
      </w:r>
      <w:r w:rsidR="00176FB5">
        <w:rPr>
          <w:rFonts w:ascii="Arial" w:hAnsi="Arial" w:cs="Arial"/>
          <w:sz w:val="22"/>
          <w:szCs w:val="22"/>
        </w:rPr>
        <w:t>E</w:t>
      </w:r>
      <w:r>
        <w:rPr>
          <w:rFonts w:ascii="Arial" w:hAnsi="Arial" w:cs="Arial"/>
          <w:sz w:val="22"/>
          <w:szCs w:val="22"/>
        </w:rPr>
        <w:t xml:space="preserve">merging </w:t>
      </w:r>
      <w:r w:rsidR="00176FB5">
        <w:rPr>
          <w:rFonts w:ascii="Arial" w:hAnsi="Arial" w:cs="Arial"/>
          <w:sz w:val="22"/>
          <w:szCs w:val="22"/>
        </w:rPr>
        <w:t>I</w:t>
      </w:r>
      <w:r>
        <w:rPr>
          <w:rFonts w:ascii="Arial" w:hAnsi="Arial" w:cs="Arial"/>
          <w:sz w:val="22"/>
          <w:szCs w:val="22"/>
        </w:rPr>
        <w:t>nfection</w:t>
      </w:r>
      <w:r w:rsidR="00176FB5">
        <w:rPr>
          <w:rFonts w:ascii="Arial" w:hAnsi="Arial" w:cs="Arial"/>
          <w:sz w:val="22"/>
          <w:szCs w:val="22"/>
        </w:rPr>
        <w:t>s</w:t>
      </w:r>
      <w:r>
        <w:rPr>
          <w:rFonts w:ascii="Arial" w:hAnsi="Arial" w:cs="Arial"/>
          <w:sz w:val="22"/>
          <w:szCs w:val="22"/>
        </w:rPr>
        <w:t xml:space="preserve"> in </w:t>
      </w:r>
      <w:r w:rsidR="00176FB5">
        <w:rPr>
          <w:rFonts w:ascii="Arial" w:hAnsi="Arial" w:cs="Arial"/>
          <w:sz w:val="22"/>
          <w:szCs w:val="22"/>
        </w:rPr>
        <w:t>U</w:t>
      </w:r>
      <w:r>
        <w:rPr>
          <w:rFonts w:ascii="Arial" w:hAnsi="Arial" w:cs="Arial"/>
          <w:sz w:val="22"/>
          <w:szCs w:val="22"/>
        </w:rPr>
        <w:t xml:space="preserve">rban </w:t>
      </w:r>
      <w:r w:rsidR="00176FB5">
        <w:rPr>
          <w:rFonts w:ascii="Arial" w:hAnsi="Arial" w:cs="Arial"/>
          <w:sz w:val="22"/>
          <w:szCs w:val="22"/>
        </w:rPr>
        <w:t>S</w:t>
      </w:r>
      <w:r>
        <w:rPr>
          <w:rFonts w:ascii="Arial" w:hAnsi="Arial" w:cs="Arial"/>
          <w:sz w:val="22"/>
          <w:szCs w:val="22"/>
        </w:rPr>
        <w:t xml:space="preserve">lum </w:t>
      </w:r>
      <w:r w:rsidR="00176FB5">
        <w:rPr>
          <w:rFonts w:ascii="Arial" w:hAnsi="Arial" w:cs="Arial"/>
          <w:sz w:val="22"/>
          <w:szCs w:val="22"/>
        </w:rPr>
        <w:t>C</w:t>
      </w:r>
      <w:r>
        <w:rPr>
          <w:rFonts w:ascii="Arial" w:hAnsi="Arial" w:cs="Arial"/>
          <w:sz w:val="22"/>
          <w:szCs w:val="22"/>
        </w:rPr>
        <w:t>ommunities:</w:t>
      </w:r>
    </w:p>
    <w:p w14:paraId="7CE3FAAE" w14:textId="2C008691" w:rsidR="001834D4" w:rsidRDefault="001834D4" w:rsidP="00190E5D">
      <w:pPr>
        <w:pStyle w:val="Default"/>
        <w:ind w:left="1440" w:hanging="1440"/>
        <w:rPr>
          <w:rFonts w:ascii="Arial" w:hAnsi="Arial" w:cs="Arial"/>
          <w:sz w:val="22"/>
          <w:szCs w:val="22"/>
        </w:rPr>
      </w:pPr>
      <w:r>
        <w:rPr>
          <w:rFonts w:ascii="Arial" w:hAnsi="Arial" w:cs="Arial"/>
          <w:sz w:val="22"/>
          <w:szCs w:val="22"/>
        </w:rPr>
        <w:t>2021</w:t>
      </w:r>
      <w:r>
        <w:rPr>
          <w:rFonts w:ascii="Arial" w:hAnsi="Arial" w:cs="Arial"/>
          <w:sz w:val="22"/>
          <w:szCs w:val="22"/>
        </w:rPr>
        <w:tab/>
        <w:t xml:space="preserve">2021 JAX Healthcare Forum, Jackson Laboratories, Farmington, USA: “Setting the Stage: The </w:t>
      </w:r>
      <w:r w:rsidR="00176FB5">
        <w:rPr>
          <w:rFonts w:ascii="Arial" w:hAnsi="Arial" w:cs="Arial"/>
          <w:sz w:val="22"/>
          <w:szCs w:val="22"/>
        </w:rPr>
        <w:t>B</w:t>
      </w:r>
      <w:r>
        <w:rPr>
          <w:rFonts w:ascii="Arial" w:hAnsi="Arial" w:cs="Arial"/>
          <w:sz w:val="22"/>
          <w:szCs w:val="22"/>
        </w:rPr>
        <w:t xml:space="preserve">iology and </w:t>
      </w:r>
      <w:r w:rsidR="00176FB5">
        <w:rPr>
          <w:rFonts w:ascii="Arial" w:hAnsi="Arial" w:cs="Arial"/>
          <w:sz w:val="22"/>
          <w:szCs w:val="22"/>
        </w:rPr>
        <w:t>E</w:t>
      </w:r>
      <w:r>
        <w:rPr>
          <w:rFonts w:ascii="Arial" w:hAnsi="Arial" w:cs="Arial"/>
          <w:sz w:val="22"/>
          <w:szCs w:val="22"/>
        </w:rPr>
        <w:t xml:space="preserve">pidemiology of a Coronavirus pandemic. What </w:t>
      </w:r>
      <w:r w:rsidR="00176FB5">
        <w:rPr>
          <w:rFonts w:ascii="Arial" w:hAnsi="Arial" w:cs="Arial"/>
          <w:sz w:val="22"/>
          <w:szCs w:val="22"/>
        </w:rPr>
        <w:t>Ha</w:t>
      </w:r>
      <w:r>
        <w:rPr>
          <w:rFonts w:ascii="Arial" w:hAnsi="Arial" w:cs="Arial"/>
          <w:sz w:val="22"/>
          <w:szCs w:val="22"/>
        </w:rPr>
        <w:t xml:space="preserve">ve </w:t>
      </w:r>
      <w:r w:rsidR="00176FB5">
        <w:rPr>
          <w:rFonts w:ascii="Arial" w:hAnsi="Arial" w:cs="Arial"/>
          <w:sz w:val="22"/>
          <w:szCs w:val="22"/>
        </w:rPr>
        <w:t>W</w:t>
      </w:r>
      <w:r>
        <w:rPr>
          <w:rFonts w:ascii="Arial" w:hAnsi="Arial" w:cs="Arial"/>
          <w:sz w:val="22"/>
          <w:szCs w:val="22"/>
        </w:rPr>
        <w:t xml:space="preserve">e </w:t>
      </w:r>
      <w:r w:rsidR="00176FB5">
        <w:rPr>
          <w:rFonts w:ascii="Arial" w:hAnsi="Arial" w:cs="Arial"/>
          <w:sz w:val="22"/>
          <w:szCs w:val="22"/>
        </w:rPr>
        <w:t>L</w:t>
      </w:r>
      <w:r>
        <w:rPr>
          <w:rFonts w:ascii="Arial" w:hAnsi="Arial" w:cs="Arial"/>
          <w:sz w:val="22"/>
          <w:szCs w:val="22"/>
        </w:rPr>
        <w:t>earned?”</w:t>
      </w:r>
    </w:p>
    <w:p w14:paraId="425FF4DB" w14:textId="3F7F7442" w:rsidR="00DE57AA" w:rsidRDefault="00DE57AA" w:rsidP="00190E5D">
      <w:pPr>
        <w:pStyle w:val="Default"/>
        <w:ind w:left="1440" w:hanging="1440"/>
        <w:rPr>
          <w:rFonts w:ascii="Arial" w:hAnsi="Arial" w:cs="Arial"/>
          <w:sz w:val="22"/>
          <w:szCs w:val="22"/>
        </w:rPr>
      </w:pPr>
      <w:r>
        <w:rPr>
          <w:rFonts w:ascii="Arial" w:hAnsi="Arial" w:cs="Arial"/>
          <w:sz w:val="22"/>
          <w:szCs w:val="22"/>
        </w:rPr>
        <w:t>2021</w:t>
      </w:r>
      <w:r>
        <w:rPr>
          <w:rFonts w:ascii="Arial" w:hAnsi="Arial" w:cs="Arial"/>
          <w:sz w:val="22"/>
          <w:szCs w:val="22"/>
        </w:rPr>
        <w:tab/>
        <w:t xml:space="preserve">Committee for Economic Development, The Conference Board: Townhall </w:t>
      </w:r>
      <w:r w:rsidR="008B5B31">
        <w:rPr>
          <w:rFonts w:ascii="Arial" w:hAnsi="Arial" w:cs="Arial"/>
          <w:sz w:val="22"/>
          <w:szCs w:val="22"/>
        </w:rPr>
        <w:t>W</w:t>
      </w:r>
      <w:r>
        <w:rPr>
          <w:rFonts w:ascii="Arial" w:hAnsi="Arial" w:cs="Arial"/>
          <w:sz w:val="22"/>
          <w:szCs w:val="22"/>
        </w:rPr>
        <w:t>ebcase: “Understanding the Delta Variant”</w:t>
      </w:r>
    </w:p>
    <w:p w14:paraId="1657EDA5" w14:textId="13A3A6EF" w:rsidR="00190E5D" w:rsidRPr="00190E5D" w:rsidRDefault="00190E5D" w:rsidP="00190E5D">
      <w:pPr>
        <w:pStyle w:val="Default"/>
        <w:ind w:left="1440" w:hanging="1440"/>
        <w:rPr>
          <w:rFonts w:ascii="Arial" w:hAnsi="Arial" w:cs="Arial"/>
          <w:sz w:val="22"/>
          <w:szCs w:val="22"/>
        </w:rPr>
      </w:pPr>
      <w:r>
        <w:rPr>
          <w:rFonts w:ascii="Arial" w:hAnsi="Arial" w:cs="Arial"/>
          <w:sz w:val="22"/>
          <w:szCs w:val="22"/>
        </w:rPr>
        <w:t>2021</w:t>
      </w:r>
      <w:r w:rsidR="00F31488" w:rsidRPr="005564EE">
        <w:rPr>
          <w:rFonts w:ascii="Arial" w:hAnsi="Arial" w:cs="Arial"/>
          <w:sz w:val="22"/>
          <w:szCs w:val="22"/>
        </w:rPr>
        <w:tab/>
      </w:r>
      <w:r w:rsidR="00206A30">
        <w:rPr>
          <w:rFonts w:ascii="Arial" w:hAnsi="Arial" w:cs="Arial"/>
          <w:sz w:val="22"/>
          <w:szCs w:val="22"/>
        </w:rPr>
        <w:t xml:space="preserve">ASEAN Military Medical Conference, </w:t>
      </w:r>
      <w:r w:rsidR="00206A30" w:rsidRPr="00206A30">
        <w:rPr>
          <w:rFonts w:ascii="Arial" w:hAnsi="Arial" w:cs="Arial"/>
          <w:sz w:val="22"/>
          <w:szCs w:val="22"/>
        </w:rPr>
        <w:t>Pandemic Preparedness: Enhancing Readiness to Respond to and Manage Infectious Disease Outbreaks</w:t>
      </w:r>
      <w:r>
        <w:rPr>
          <w:rFonts w:ascii="Arial" w:hAnsi="Arial" w:cs="Arial"/>
          <w:sz w:val="22"/>
          <w:szCs w:val="22"/>
        </w:rPr>
        <w:t xml:space="preserve">, Brunei: “Addressing </w:t>
      </w:r>
      <w:r w:rsidR="00176FB5">
        <w:rPr>
          <w:rFonts w:ascii="Arial" w:hAnsi="Arial" w:cs="Arial"/>
          <w:sz w:val="22"/>
          <w:szCs w:val="22"/>
        </w:rPr>
        <w:t>P</w:t>
      </w:r>
      <w:r>
        <w:rPr>
          <w:rFonts w:ascii="Arial" w:hAnsi="Arial" w:cs="Arial"/>
          <w:sz w:val="22"/>
          <w:szCs w:val="22"/>
        </w:rPr>
        <w:t xml:space="preserve">andemics through </w:t>
      </w:r>
      <w:r w:rsidR="00176FB5">
        <w:rPr>
          <w:rFonts w:ascii="Arial" w:hAnsi="Arial" w:cs="Arial"/>
          <w:sz w:val="22"/>
          <w:szCs w:val="22"/>
        </w:rPr>
        <w:t>P</w:t>
      </w:r>
      <w:r>
        <w:rPr>
          <w:rFonts w:ascii="Arial" w:hAnsi="Arial" w:cs="Arial"/>
          <w:sz w:val="22"/>
          <w:szCs w:val="22"/>
        </w:rPr>
        <w:t xml:space="preserve">opulation </w:t>
      </w:r>
      <w:r w:rsidR="00176FB5">
        <w:rPr>
          <w:rFonts w:ascii="Arial" w:hAnsi="Arial" w:cs="Arial"/>
          <w:sz w:val="22"/>
          <w:szCs w:val="22"/>
        </w:rPr>
        <w:t>H</w:t>
      </w:r>
      <w:r>
        <w:rPr>
          <w:rFonts w:ascii="Arial" w:hAnsi="Arial" w:cs="Arial"/>
          <w:sz w:val="22"/>
          <w:szCs w:val="22"/>
        </w:rPr>
        <w:t>ealth-</w:t>
      </w:r>
      <w:r w:rsidR="00176FB5">
        <w:rPr>
          <w:rFonts w:ascii="Arial" w:hAnsi="Arial" w:cs="Arial"/>
          <w:sz w:val="22"/>
          <w:szCs w:val="22"/>
        </w:rPr>
        <w:t>B</w:t>
      </w:r>
      <w:r>
        <w:rPr>
          <w:rFonts w:ascii="Arial" w:hAnsi="Arial" w:cs="Arial"/>
          <w:sz w:val="22"/>
          <w:szCs w:val="22"/>
        </w:rPr>
        <w:t xml:space="preserve">ased </w:t>
      </w:r>
      <w:r w:rsidR="00176FB5">
        <w:rPr>
          <w:rFonts w:ascii="Arial" w:hAnsi="Arial" w:cs="Arial"/>
          <w:sz w:val="22"/>
          <w:szCs w:val="22"/>
        </w:rPr>
        <w:t>A</w:t>
      </w:r>
      <w:r w:rsidRPr="00190E5D">
        <w:rPr>
          <w:rFonts w:ascii="Arial" w:hAnsi="Arial" w:cs="Arial"/>
          <w:sz w:val="22"/>
          <w:szCs w:val="22"/>
        </w:rPr>
        <w:t>pproaches</w:t>
      </w:r>
      <w:r>
        <w:rPr>
          <w:rFonts w:ascii="Arial" w:hAnsi="Arial" w:cs="Arial"/>
          <w:sz w:val="22"/>
          <w:szCs w:val="22"/>
        </w:rPr>
        <w:t>”</w:t>
      </w:r>
    </w:p>
    <w:p w14:paraId="24283062" w14:textId="76A640E9" w:rsidR="00190E5D" w:rsidRDefault="00190E5D" w:rsidP="00190E5D">
      <w:pPr>
        <w:pStyle w:val="Default"/>
        <w:ind w:left="1440" w:hanging="1440"/>
        <w:rPr>
          <w:rFonts w:ascii="Arial" w:hAnsi="Arial" w:cs="Arial"/>
          <w:sz w:val="22"/>
          <w:szCs w:val="22"/>
        </w:rPr>
      </w:pPr>
      <w:r>
        <w:rPr>
          <w:rFonts w:ascii="Arial" w:hAnsi="Arial" w:cs="Arial"/>
          <w:sz w:val="22"/>
          <w:szCs w:val="22"/>
        </w:rPr>
        <w:t>2021</w:t>
      </w:r>
      <w:r>
        <w:rPr>
          <w:rFonts w:ascii="Arial" w:hAnsi="Arial" w:cs="Arial"/>
          <w:sz w:val="22"/>
          <w:szCs w:val="22"/>
        </w:rPr>
        <w:tab/>
        <w:t>Alan Turing Institute and Royal Statistical Society Laboratory Distinguished Lecture</w:t>
      </w:r>
      <w:r w:rsidR="005F5FA2">
        <w:rPr>
          <w:rFonts w:ascii="Arial" w:hAnsi="Arial" w:cs="Arial"/>
          <w:sz w:val="22"/>
          <w:szCs w:val="22"/>
        </w:rPr>
        <w:t>ship</w:t>
      </w:r>
      <w:r>
        <w:rPr>
          <w:rFonts w:ascii="Arial" w:hAnsi="Arial" w:cs="Arial"/>
          <w:sz w:val="22"/>
          <w:szCs w:val="22"/>
        </w:rPr>
        <w:t>, London, UK: “</w:t>
      </w:r>
      <w:r w:rsidRPr="00190E5D">
        <w:rPr>
          <w:rFonts w:ascii="Arial" w:hAnsi="Arial" w:cs="Arial"/>
          <w:sz w:val="22"/>
          <w:szCs w:val="22"/>
          <w:lang w:val="en-GB"/>
        </w:rPr>
        <w:t xml:space="preserve">Methodological </w:t>
      </w:r>
      <w:r w:rsidR="00176FB5">
        <w:rPr>
          <w:rFonts w:ascii="Arial" w:hAnsi="Arial" w:cs="Arial"/>
          <w:sz w:val="22"/>
          <w:szCs w:val="22"/>
          <w:lang w:val="en-GB"/>
        </w:rPr>
        <w:t>Ch</w:t>
      </w:r>
      <w:r w:rsidRPr="00190E5D">
        <w:rPr>
          <w:rFonts w:ascii="Arial" w:hAnsi="Arial" w:cs="Arial"/>
          <w:sz w:val="22"/>
          <w:szCs w:val="22"/>
          <w:lang w:val="en-GB"/>
        </w:rPr>
        <w:t xml:space="preserve">allenges in </w:t>
      </w:r>
      <w:r w:rsidR="00176FB5">
        <w:rPr>
          <w:rFonts w:ascii="Arial" w:hAnsi="Arial" w:cs="Arial"/>
          <w:sz w:val="22"/>
          <w:szCs w:val="22"/>
          <w:lang w:val="en-GB"/>
        </w:rPr>
        <w:t>Tr</w:t>
      </w:r>
      <w:r w:rsidRPr="00190E5D">
        <w:rPr>
          <w:rFonts w:ascii="Arial" w:hAnsi="Arial" w:cs="Arial"/>
          <w:sz w:val="22"/>
          <w:szCs w:val="22"/>
          <w:lang w:val="en-GB"/>
        </w:rPr>
        <w:t xml:space="preserve">anslating </w:t>
      </w:r>
      <w:r w:rsidR="00176FB5">
        <w:rPr>
          <w:rFonts w:ascii="Arial" w:hAnsi="Arial" w:cs="Arial"/>
          <w:sz w:val="22"/>
          <w:szCs w:val="22"/>
          <w:lang w:val="en-GB"/>
        </w:rPr>
        <w:t>D</w:t>
      </w:r>
      <w:r w:rsidRPr="00190E5D">
        <w:rPr>
          <w:rFonts w:ascii="Arial" w:hAnsi="Arial" w:cs="Arial"/>
          <w:sz w:val="22"/>
          <w:szCs w:val="22"/>
          <w:lang w:val="en-GB"/>
        </w:rPr>
        <w:t xml:space="preserve">ata and </w:t>
      </w:r>
      <w:r w:rsidR="00176FB5">
        <w:rPr>
          <w:rFonts w:ascii="Arial" w:hAnsi="Arial" w:cs="Arial"/>
          <w:sz w:val="22"/>
          <w:szCs w:val="22"/>
          <w:lang w:val="en-GB"/>
        </w:rPr>
        <w:t>E</w:t>
      </w:r>
      <w:r w:rsidRPr="00190E5D">
        <w:rPr>
          <w:rFonts w:ascii="Arial" w:hAnsi="Arial" w:cs="Arial"/>
          <w:sz w:val="22"/>
          <w:szCs w:val="22"/>
          <w:lang w:val="en-GB"/>
        </w:rPr>
        <w:t xml:space="preserve">vidence into </w:t>
      </w:r>
      <w:r w:rsidR="00176FB5">
        <w:rPr>
          <w:rFonts w:ascii="Arial" w:hAnsi="Arial" w:cs="Arial"/>
          <w:sz w:val="22"/>
          <w:szCs w:val="22"/>
          <w:lang w:val="en-GB"/>
        </w:rPr>
        <w:t>P</w:t>
      </w:r>
      <w:r w:rsidRPr="00190E5D">
        <w:rPr>
          <w:rFonts w:ascii="Arial" w:hAnsi="Arial" w:cs="Arial"/>
          <w:sz w:val="22"/>
          <w:szCs w:val="22"/>
          <w:lang w:val="en-GB"/>
        </w:rPr>
        <w:t>olicy during the COVID-19 pandemic</w:t>
      </w:r>
      <w:r>
        <w:rPr>
          <w:rFonts w:ascii="Arial" w:hAnsi="Arial" w:cs="Arial"/>
          <w:sz w:val="22"/>
          <w:szCs w:val="22"/>
          <w:lang w:val="en-GB"/>
        </w:rPr>
        <w:t>”</w:t>
      </w:r>
    </w:p>
    <w:p w14:paraId="4ED3A3E3" w14:textId="3A342561" w:rsidR="00190E5D" w:rsidRDefault="00BB5150" w:rsidP="00190E5D">
      <w:pPr>
        <w:pStyle w:val="Default"/>
        <w:ind w:left="1440" w:hanging="1440"/>
        <w:rPr>
          <w:rFonts w:ascii="Arial" w:hAnsi="Arial" w:cs="Arial"/>
          <w:sz w:val="22"/>
          <w:szCs w:val="22"/>
        </w:rPr>
      </w:pPr>
      <w:r>
        <w:rPr>
          <w:rFonts w:ascii="Arial" w:hAnsi="Arial" w:cs="Arial"/>
          <w:sz w:val="22"/>
          <w:szCs w:val="22"/>
        </w:rPr>
        <w:lastRenderedPageBreak/>
        <w:t>2021</w:t>
      </w:r>
      <w:r>
        <w:rPr>
          <w:rFonts w:ascii="Arial" w:hAnsi="Arial" w:cs="Arial"/>
          <w:sz w:val="22"/>
          <w:szCs w:val="22"/>
        </w:rPr>
        <w:tab/>
        <w:t>American Industrial Hygiene Association Connecticut River Valley</w:t>
      </w:r>
      <w:r w:rsidR="00190E5D">
        <w:rPr>
          <w:rFonts w:ascii="Arial" w:hAnsi="Arial" w:cs="Arial"/>
          <w:sz w:val="22"/>
          <w:szCs w:val="22"/>
        </w:rPr>
        <w:t xml:space="preserve"> Section Meeting, New Haven USA: “COVID-19 </w:t>
      </w:r>
      <w:r w:rsidR="00176FB5">
        <w:rPr>
          <w:rFonts w:ascii="Arial" w:hAnsi="Arial" w:cs="Arial"/>
          <w:sz w:val="22"/>
          <w:szCs w:val="22"/>
        </w:rPr>
        <w:t>V</w:t>
      </w:r>
      <w:r w:rsidR="00190E5D">
        <w:rPr>
          <w:rFonts w:ascii="Arial" w:hAnsi="Arial" w:cs="Arial"/>
          <w:sz w:val="22"/>
          <w:szCs w:val="22"/>
        </w:rPr>
        <w:t>accines”</w:t>
      </w:r>
    </w:p>
    <w:p w14:paraId="2B5C3781" w14:textId="7D507766" w:rsidR="00F31488" w:rsidRDefault="00190E5D" w:rsidP="00190E5D">
      <w:pPr>
        <w:pStyle w:val="Default"/>
        <w:ind w:left="1440" w:hanging="1440"/>
        <w:rPr>
          <w:rFonts w:ascii="Arial" w:hAnsi="Arial" w:cs="Arial"/>
          <w:sz w:val="22"/>
          <w:szCs w:val="22"/>
        </w:rPr>
      </w:pPr>
      <w:r>
        <w:rPr>
          <w:rFonts w:ascii="Arial" w:hAnsi="Arial" w:cs="Arial"/>
          <w:sz w:val="22"/>
          <w:szCs w:val="22"/>
        </w:rPr>
        <w:t>2020</w:t>
      </w:r>
      <w:r>
        <w:rPr>
          <w:rFonts w:ascii="Arial" w:hAnsi="Arial" w:cs="Arial"/>
          <w:sz w:val="22"/>
          <w:szCs w:val="22"/>
        </w:rPr>
        <w:tab/>
      </w:r>
      <w:r w:rsidR="00F31488">
        <w:rPr>
          <w:rFonts w:ascii="Arial" w:hAnsi="Arial" w:cs="Arial"/>
          <w:sz w:val="22"/>
          <w:szCs w:val="22"/>
        </w:rPr>
        <w:t>United States Military Academy, West Point, USA: “Leading in a Pandemic: Examples and Pitfalls during COVID-19</w:t>
      </w:r>
      <w:r w:rsidR="00F31488" w:rsidRPr="005564EE">
        <w:rPr>
          <w:rFonts w:ascii="Arial" w:hAnsi="Arial" w:cs="Arial"/>
          <w:sz w:val="22"/>
          <w:szCs w:val="22"/>
        </w:rPr>
        <w:t>”</w:t>
      </w:r>
    </w:p>
    <w:p w14:paraId="2131151F" w14:textId="2D19F49F" w:rsidR="00F31488" w:rsidRDefault="00F31488" w:rsidP="00DF0961">
      <w:pPr>
        <w:pStyle w:val="Default"/>
        <w:ind w:left="1440" w:hanging="1440"/>
        <w:rPr>
          <w:rFonts w:ascii="Arial" w:hAnsi="Arial" w:cs="Arial"/>
          <w:sz w:val="22"/>
          <w:szCs w:val="22"/>
        </w:rPr>
      </w:pPr>
      <w:r>
        <w:rPr>
          <w:rFonts w:ascii="Arial" w:hAnsi="Arial" w:cs="Arial"/>
          <w:sz w:val="22"/>
          <w:szCs w:val="22"/>
        </w:rPr>
        <w:t>2020</w:t>
      </w:r>
      <w:r>
        <w:rPr>
          <w:rFonts w:ascii="Arial" w:hAnsi="Arial" w:cs="Arial"/>
          <w:sz w:val="22"/>
          <w:szCs w:val="22"/>
        </w:rPr>
        <w:tab/>
        <w:t>Brown University Decoding Disparities Lecture Series, Providence, USA: “Effect of Urbanization on Health Disparities”</w:t>
      </w:r>
    </w:p>
    <w:p w14:paraId="38FB0918" w14:textId="5C4EE8FD" w:rsidR="001C6039" w:rsidRPr="005564EE" w:rsidRDefault="001C6039" w:rsidP="00DF0961">
      <w:pPr>
        <w:pStyle w:val="Default"/>
        <w:ind w:left="1440" w:hanging="1440"/>
        <w:rPr>
          <w:rFonts w:ascii="Arial" w:hAnsi="Arial" w:cs="Arial"/>
          <w:sz w:val="22"/>
          <w:szCs w:val="22"/>
        </w:rPr>
      </w:pPr>
      <w:r w:rsidRPr="005564EE">
        <w:rPr>
          <w:rFonts w:ascii="Arial" w:hAnsi="Arial" w:cs="Arial"/>
          <w:sz w:val="22"/>
          <w:szCs w:val="22"/>
        </w:rPr>
        <w:t>2020</w:t>
      </w:r>
      <w:r w:rsidRPr="005564EE">
        <w:rPr>
          <w:rFonts w:ascii="Arial" w:hAnsi="Arial" w:cs="Arial"/>
          <w:sz w:val="22"/>
          <w:szCs w:val="22"/>
        </w:rPr>
        <w:tab/>
        <w:t>Pediatric Grand Rounds, Connecticut Children’s Medica</w:t>
      </w:r>
      <w:r w:rsidR="00AC152F">
        <w:rPr>
          <w:rFonts w:ascii="Arial" w:hAnsi="Arial" w:cs="Arial"/>
          <w:sz w:val="22"/>
          <w:szCs w:val="22"/>
        </w:rPr>
        <w:t>l</w:t>
      </w:r>
      <w:r w:rsidRPr="005564EE">
        <w:rPr>
          <w:rFonts w:ascii="Arial" w:hAnsi="Arial" w:cs="Arial"/>
          <w:sz w:val="22"/>
          <w:szCs w:val="22"/>
        </w:rPr>
        <w:t xml:space="preserve"> Center, Hartford, USA: “Reopening Connecticut as the COVID-19 Pandemic Evolves: Where Do We Stand</w:t>
      </w:r>
      <w:bookmarkEnd w:id="14"/>
      <w:r w:rsidRPr="005564EE">
        <w:rPr>
          <w:rFonts w:ascii="Arial" w:hAnsi="Arial" w:cs="Arial"/>
          <w:sz w:val="22"/>
          <w:szCs w:val="22"/>
        </w:rPr>
        <w:t>”</w:t>
      </w:r>
    </w:p>
    <w:p w14:paraId="65D9DCC5" w14:textId="63AB3401" w:rsidR="001C6039" w:rsidRPr="005564EE" w:rsidRDefault="001C6039" w:rsidP="00DF0961">
      <w:pPr>
        <w:pStyle w:val="Default"/>
        <w:ind w:left="1440" w:hanging="1440"/>
        <w:rPr>
          <w:rFonts w:ascii="Arial" w:hAnsi="Arial" w:cs="Arial"/>
          <w:sz w:val="22"/>
          <w:szCs w:val="22"/>
        </w:rPr>
      </w:pPr>
      <w:r w:rsidRPr="005564EE">
        <w:rPr>
          <w:rFonts w:ascii="Arial" w:hAnsi="Arial" w:cs="Arial"/>
          <w:sz w:val="22"/>
          <w:szCs w:val="22"/>
        </w:rPr>
        <w:t>2019</w:t>
      </w:r>
      <w:r w:rsidRPr="005564EE">
        <w:rPr>
          <w:rFonts w:ascii="Arial" w:hAnsi="Arial" w:cs="Arial"/>
          <w:sz w:val="22"/>
          <w:szCs w:val="22"/>
        </w:rPr>
        <w:tab/>
        <w:t>Pediatric Grand Round, Bridgeport Hospital, Bridgeport, USA: “Zika Virus Infection and Congenital Zika Syndrome”</w:t>
      </w:r>
    </w:p>
    <w:p w14:paraId="1D24D82D" w14:textId="3BB64ED2" w:rsidR="008A340D" w:rsidRPr="005564EE" w:rsidRDefault="008A340D" w:rsidP="00DF0961">
      <w:pPr>
        <w:pStyle w:val="Default"/>
        <w:ind w:left="1440" w:hanging="1440"/>
        <w:rPr>
          <w:rFonts w:ascii="Arial" w:hAnsi="Arial" w:cs="Arial"/>
          <w:sz w:val="22"/>
          <w:szCs w:val="22"/>
        </w:rPr>
      </w:pPr>
      <w:r w:rsidRPr="005564EE">
        <w:rPr>
          <w:rFonts w:ascii="Arial" w:hAnsi="Arial" w:cs="Arial"/>
          <w:sz w:val="22"/>
          <w:szCs w:val="22"/>
        </w:rPr>
        <w:t>2019</w:t>
      </w:r>
      <w:r w:rsidRPr="005564EE">
        <w:rPr>
          <w:rFonts w:ascii="Arial" w:hAnsi="Arial" w:cs="Arial"/>
          <w:sz w:val="22"/>
          <w:szCs w:val="22"/>
        </w:rPr>
        <w:tab/>
        <w:t>Leptospirosis National Workshop, Indonesian Ministry of Health, Kuta, Indonesia: “Interventions for Leptospirosis”</w:t>
      </w:r>
    </w:p>
    <w:p w14:paraId="223E7CD2" w14:textId="29632C54" w:rsidR="00DF0961" w:rsidRPr="005564EE" w:rsidRDefault="00DF0961" w:rsidP="00DF0961">
      <w:pPr>
        <w:pStyle w:val="Default"/>
        <w:ind w:left="1440" w:hanging="1440"/>
        <w:rPr>
          <w:rFonts w:ascii="Arial" w:hAnsi="Arial" w:cs="Arial"/>
          <w:sz w:val="22"/>
          <w:szCs w:val="22"/>
        </w:rPr>
      </w:pPr>
      <w:r w:rsidRPr="005564EE">
        <w:rPr>
          <w:rFonts w:ascii="Arial" w:hAnsi="Arial" w:cs="Arial"/>
          <w:sz w:val="22"/>
          <w:szCs w:val="22"/>
        </w:rPr>
        <w:t>2019</w:t>
      </w:r>
      <w:r w:rsidRPr="005564EE">
        <w:rPr>
          <w:rFonts w:ascii="Arial" w:hAnsi="Arial" w:cs="Arial"/>
          <w:sz w:val="22"/>
          <w:szCs w:val="22"/>
        </w:rPr>
        <w:tab/>
        <w:t>Shanghai Jiao Tong University Medical School, Shanghai, China: “New Challenges for Global Health: Zika Pandemic and Emergence of Congenital Zika Syndrome”</w:t>
      </w:r>
    </w:p>
    <w:p w14:paraId="49FD37E8" w14:textId="756BF0F6" w:rsidR="00DF0961" w:rsidRPr="005564EE" w:rsidRDefault="00DF0961" w:rsidP="00DF0961">
      <w:pPr>
        <w:pStyle w:val="Default"/>
        <w:ind w:left="1440" w:hanging="1440"/>
        <w:rPr>
          <w:rFonts w:ascii="Arial" w:hAnsi="Arial" w:cs="Arial"/>
          <w:sz w:val="22"/>
          <w:szCs w:val="22"/>
        </w:rPr>
      </w:pPr>
      <w:r w:rsidRPr="005564EE">
        <w:rPr>
          <w:rFonts w:ascii="Arial" w:hAnsi="Arial" w:cs="Arial"/>
          <w:sz w:val="22"/>
          <w:szCs w:val="22"/>
        </w:rPr>
        <w:t>2019</w:t>
      </w:r>
      <w:r w:rsidRPr="005564EE">
        <w:rPr>
          <w:rFonts w:ascii="Arial" w:hAnsi="Arial" w:cs="Arial"/>
          <w:sz w:val="22"/>
          <w:szCs w:val="22"/>
        </w:rPr>
        <w:tab/>
      </w:r>
      <w:r w:rsidRPr="005564EE">
        <w:rPr>
          <w:rFonts w:ascii="Arial" w:hAnsi="Arial" w:cs="Arial"/>
          <w:bCs/>
          <w:sz w:val="22"/>
          <w:szCs w:val="22"/>
        </w:rPr>
        <w:t>1st Belt &amp; Road International Conference of Infectious Diseases and 11th Conference of the Infectious Disease Society, Chinese Medical Doctor Association, Hainan, China: “Global Emergence of Zika and Congenital Zika Syndrome”</w:t>
      </w:r>
    </w:p>
    <w:p w14:paraId="4AD6CD7F" w14:textId="5BFA9612" w:rsidR="00DF0961" w:rsidRPr="005564EE" w:rsidRDefault="00DF0961" w:rsidP="00DF0961">
      <w:pPr>
        <w:pStyle w:val="Header"/>
        <w:tabs>
          <w:tab w:val="clear" w:pos="4320"/>
          <w:tab w:val="clear" w:pos="8640"/>
        </w:tabs>
        <w:ind w:left="1440" w:hanging="1440"/>
        <w:rPr>
          <w:rFonts w:ascii="Arial" w:hAnsi="Arial" w:cs="Arial"/>
          <w:sz w:val="22"/>
          <w:szCs w:val="22"/>
        </w:rPr>
      </w:pPr>
      <w:r w:rsidRPr="005564EE">
        <w:rPr>
          <w:rFonts w:ascii="Arial" w:hAnsi="Arial" w:cs="Arial"/>
          <w:sz w:val="22"/>
          <w:szCs w:val="22"/>
        </w:rPr>
        <w:t>2019</w:t>
      </w:r>
      <w:r w:rsidRPr="005564EE">
        <w:rPr>
          <w:rFonts w:ascii="Arial" w:hAnsi="Arial" w:cs="Arial"/>
          <w:sz w:val="22"/>
          <w:szCs w:val="22"/>
        </w:rPr>
        <w:tab/>
        <w:t>Beijing International Influenza Conference, Beijing Health Commission and CDC, Beijing, China: “Zika Pandemic: Lessons Learned for Public Health Preparedness”</w:t>
      </w:r>
    </w:p>
    <w:p w14:paraId="7EF871DC" w14:textId="375C0AD4" w:rsidR="00DF0961" w:rsidRPr="005564EE" w:rsidRDefault="00DF0961" w:rsidP="00DF0961">
      <w:pPr>
        <w:pStyle w:val="Header"/>
        <w:tabs>
          <w:tab w:val="clear" w:pos="4320"/>
          <w:tab w:val="clear" w:pos="8640"/>
        </w:tabs>
        <w:ind w:left="1440" w:hanging="1440"/>
        <w:rPr>
          <w:rFonts w:ascii="Arial" w:hAnsi="Arial" w:cs="Arial"/>
          <w:sz w:val="22"/>
          <w:szCs w:val="22"/>
        </w:rPr>
      </w:pPr>
      <w:r w:rsidRPr="005564EE">
        <w:rPr>
          <w:rFonts w:ascii="Arial" w:hAnsi="Arial" w:cs="Arial"/>
          <w:sz w:val="22"/>
          <w:szCs w:val="22"/>
        </w:rPr>
        <w:t>2019</w:t>
      </w:r>
      <w:r w:rsidRPr="005564EE">
        <w:rPr>
          <w:rFonts w:ascii="Arial" w:hAnsi="Arial" w:cs="Arial"/>
          <w:sz w:val="22"/>
          <w:szCs w:val="22"/>
        </w:rPr>
        <w:tab/>
        <w:t>55</w:t>
      </w:r>
      <w:r w:rsidRPr="005564EE">
        <w:rPr>
          <w:rFonts w:ascii="Arial" w:hAnsi="Arial" w:cs="Arial"/>
          <w:sz w:val="22"/>
          <w:szCs w:val="22"/>
          <w:vertAlign w:val="superscript"/>
        </w:rPr>
        <w:t>th</w:t>
      </w:r>
      <w:r w:rsidRPr="005564EE">
        <w:rPr>
          <w:rFonts w:ascii="Arial" w:hAnsi="Arial" w:cs="Arial"/>
          <w:sz w:val="22"/>
          <w:szCs w:val="22"/>
        </w:rPr>
        <w:t xml:space="preserve"> Congress of the Brazilian Society of Tropical Medicine, Belo Horizonte, Brazil: “Maternal Dengue Antibodies and the Risk for Congenital Zika Syndrome Associated Microcephaly”</w:t>
      </w:r>
    </w:p>
    <w:p w14:paraId="2E4A8422" w14:textId="08AB6A9C" w:rsidR="00DF0961" w:rsidRPr="005564EE" w:rsidRDefault="00DF0961" w:rsidP="00DF0961">
      <w:pPr>
        <w:pStyle w:val="Header"/>
        <w:tabs>
          <w:tab w:val="clear" w:pos="4320"/>
          <w:tab w:val="clear" w:pos="8640"/>
        </w:tabs>
        <w:ind w:left="1440" w:hanging="1440"/>
        <w:rPr>
          <w:rFonts w:ascii="Arial" w:hAnsi="Arial" w:cs="Arial"/>
          <w:sz w:val="22"/>
          <w:szCs w:val="22"/>
        </w:rPr>
      </w:pPr>
      <w:r w:rsidRPr="005564EE">
        <w:rPr>
          <w:rFonts w:ascii="Arial" w:hAnsi="Arial" w:cs="Arial"/>
          <w:sz w:val="22"/>
          <w:szCs w:val="22"/>
        </w:rPr>
        <w:t>2019</w:t>
      </w:r>
      <w:r w:rsidRPr="005564EE">
        <w:rPr>
          <w:rFonts w:ascii="Arial" w:hAnsi="Arial" w:cs="Arial"/>
          <w:sz w:val="22"/>
          <w:szCs w:val="22"/>
        </w:rPr>
        <w:tab/>
        <w:t>55</w:t>
      </w:r>
      <w:r w:rsidRPr="005564EE">
        <w:rPr>
          <w:rFonts w:ascii="Arial" w:hAnsi="Arial" w:cs="Arial"/>
          <w:sz w:val="22"/>
          <w:szCs w:val="22"/>
          <w:vertAlign w:val="superscript"/>
        </w:rPr>
        <w:t>th</w:t>
      </w:r>
      <w:r w:rsidRPr="005564EE">
        <w:rPr>
          <w:rFonts w:ascii="Arial" w:hAnsi="Arial" w:cs="Arial"/>
          <w:sz w:val="22"/>
          <w:szCs w:val="22"/>
        </w:rPr>
        <w:t xml:space="preserve"> Congress of the Brazilian Society of Tropical Medicine, Belo Horizonte, Brazil: “Immunological Aspects of Dengue After the Emergence of Zika in an Endemic Area of Salvador”</w:t>
      </w:r>
    </w:p>
    <w:p w14:paraId="3B8A2F24" w14:textId="57336706" w:rsidR="00025F35" w:rsidRPr="005564EE" w:rsidRDefault="00025F35" w:rsidP="00CE1E10">
      <w:pPr>
        <w:pStyle w:val="Titles"/>
        <w:ind w:left="1440" w:hanging="1440"/>
        <w:rPr>
          <w:rFonts w:ascii="Arial" w:hAnsi="Arial" w:cs="Arial"/>
          <w:sz w:val="22"/>
          <w:szCs w:val="22"/>
        </w:rPr>
      </w:pPr>
      <w:r w:rsidRPr="005564EE">
        <w:rPr>
          <w:rFonts w:ascii="Arial" w:hAnsi="Arial" w:cs="Arial"/>
          <w:sz w:val="22"/>
          <w:szCs w:val="22"/>
        </w:rPr>
        <w:t>2019</w:t>
      </w:r>
      <w:r w:rsidRPr="005564EE">
        <w:rPr>
          <w:rFonts w:ascii="Arial" w:hAnsi="Arial" w:cs="Arial"/>
          <w:sz w:val="22"/>
          <w:szCs w:val="22"/>
        </w:rPr>
        <w:tab/>
        <w:t xml:space="preserve">Technical Workshop for Zika Virus </w:t>
      </w:r>
      <w:r w:rsidR="00037962" w:rsidRPr="005564EE">
        <w:rPr>
          <w:rFonts w:ascii="Arial" w:hAnsi="Arial" w:cs="Arial"/>
          <w:sz w:val="22"/>
          <w:szCs w:val="22"/>
        </w:rPr>
        <w:t>Preparedness</w:t>
      </w:r>
      <w:r w:rsidRPr="005564EE">
        <w:rPr>
          <w:rFonts w:ascii="Arial" w:hAnsi="Arial" w:cs="Arial"/>
          <w:sz w:val="22"/>
          <w:szCs w:val="22"/>
        </w:rPr>
        <w:t xml:space="preserve"> and Response for Southeast Asian Countries, Thai Ministry of Health</w:t>
      </w:r>
      <w:r w:rsidR="00DF0961" w:rsidRPr="005564EE">
        <w:rPr>
          <w:rFonts w:ascii="Arial" w:hAnsi="Arial" w:cs="Arial"/>
          <w:sz w:val="22"/>
          <w:szCs w:val="22"/>
        </w:rPr>
        <w:t>, Pattaya, Thailand</w:t>
      </w:r>
      <w:r w:rsidRPr="005564EE">
        <w:rPr>
          <w:rFonts w:ascii="Arial" w:hAnsi="Arial" w:cs="Arial"/>
          <w:sz w:val="22"/>
          <w:szCs w:val="22"/>
        </w:rPr>
        <w:t>: “Management of Zika in Pregnant Women and Infants.</w:t>
      </w:r>
    </w:p>
    <w:p w14:paraId="0FE9FE9E" w14:textId="4C9064D9" w:rsidR="00CE1E10" w:rsidRPr="00103FB4" w:rsidRDefault="00CE1E10" w:rsidP="00CE1E10">
      <w:pPr>
        <w:pStyle w:val="Titles"/>
        <w:ind w:left="1440" w:hanging="1440"/>
        <w:rPr>
          <w:rFonts w:ascii="Arial" w:hAnsi="Arial" w:cs="Arial"/>
          <w:sz w:val="22"/>
          <w:szCs w:val="22"/>
        </w:rPr>
      </w:pPr>
      <w:r w:rsidRPr="00103FB4">
        <w:rPr>
          <w:rFonts w:ascii="Arial" w:hAnsi="Arial" w:cs="Arial"/>
          <w:sz w:val="22"/>
          <w:szCs w:val="22"/>
        </w:rPr>
        <w:t>2018</w:t>
      </w:r>
      <w:r w:rsidRPr="00103FB4">
        <w:rPr>
          <w:rFonts w:ascii="Arial" w:hAnsi="Arial" w:cs="Arial"/>
          <w:sz w:val="22"/>
          <w:szCs w:val="22"/>
        </w:rPr>
        <w:tab/>
        <w:t>6</w:t>
      </w:r>
      <w:r w:rsidRPr="00103FB4">
        <w:rPr>
          <w:rFonts w:ascii="Arial" w:hAnsi="Arial" w:cs="Arial"/>
          <w:sz w:val="22"/>
          <w:szCs w:val="22"/>
          <w:vertAlign w:val="superscript"/>
        </w:rPr>
        <w:t>th</w:t>
      </w:r>
      <w:r w:rsidRPr="00103FB4">
        <w:rPr>
          <w:rFonts w:ascii="Arial" w:hAnsi="Arial" w:cs="Arial"/>
          <w:sz w:val="22"/>
          <w:szCs w:val="22"/>
        </w:rPr>
        <w:t xml:space="preserve"> Symposium of the Institute Colombiana de Medicina Tropical, Apartado, Colombia: “Congenital Zika Syndrome”</w:t>
      </w:r>
    </w:p>
    <w:p w14:paraId="1A5F4BFD" w14:textId="5A79BBBC" w:rsidR="00CE1E10" w:rsidRPr="005564EE" w:rsidRDefault="00CE1E10" w:rsidP="00CE1E10">
      <w:pPr>
        <w:pStyle w:val="Titles"/>
        <w:ind w:left="1440" w:hanging="1440"/>
        <w:rPr>
          <w:rFonts w:ascii="Arial" w:hAnsi="Arial" w:cs="Arial"/>
          <w:sz w:val="22"/>
          <w:szCs w:val="22"/>
        </w:rPr>
      </w:pPr>
      <w:r w:rsidRPr="005564EE">
        <w:rPr>
          <w:rFonts w:ascii="Arial" w:hAnsi="Arial" w:cs="Arial"/>
          <w:sz w:val="22"/>
          <w:szCs w:val="22"/>
        </w:rPr>
        <w:t>2018</w:t>
      </w:r>
      <w:r w:rsidRPr="005564EE">
        <w:rPr>
          <w:rFonts w:ascii="Arial" w:hAnsi="Arial" w:cs="Arial"/>
          <w:sz w:val="22"/>
          <w:szCs w:val="22"/>
        </w:rPr>
        <w:tab/>
        <w:t>6</w:t>
      </w:r>
      <w:r w:rsidRPr="005564EE">
        <w:rPr>
          <w:rFonts w:ascii="Arial" w:hAnsi="Arial" w:cs="Arial"/>
          <w:sz w:val="22"/>
          <w:szCs w:val="22"/>
          <w:vertAlign w:val="superscript"/>
        </w:rPr>
        <w:t>th</w:t>
      </w:r>
      <w:r w:rsidRPr="005564EE">
        <w:rPr>
          <w:rFonts w:ascii="Arial" w:hAnsi="Arial" w:cs="Arial"/>
          <w:sz w:val="22"/>
          <w:szCs w:val="22"/>
        </w:rPr>
        <w:t xml:space="preserve"> Symposium of the Institute Colombiana de Medicina Tropical, Apartado, Colombia: “Leptospirosis”</w:t>
      </w:r>
    </w:p>
    <w:p w14:paraId="13B41EF5" w14:textId="3EFB848B" w:rsidR="00CE1E10" w:rsidRPr="005564EE" w:rsidRDefault="00CE1E10" w:rsidP="00CE1E10">
      <w:pPr>
        <w:pStyle w:val="Titles"/>
        <w:ind w:left="1440" w:hanging="1440"/>
        <w:rPr>
          <w:rFonts w:ascii="Arial" w:hAnsi="Arial" w:cs="Arial"/>
          <w:i/>
          <w:sz w:val="22"/>
          <w:szCs w:val="22"/>
        </w:rPr>
      </w:pPr>
      <w:r w:rsidRPr="005564EE">
        <w:rPr>
          <w:rFonts w:ascii="Arial" w:hAnsi="Arial" w:cs="Arial"/>
          <w:sz w:val="22"/>
          <w:szCs w:val="22"/>
        </w:rPr>
        <w:t>2018</w:t>
      </w:r>
      <w:r w:rsidRPr="005564EE">
        <w:rPr>
          <w:rFonts w:ascii="Arial" w:hAnsi="Arial" w:cs="Arial"/>
          <w:sz w:val="22"/>
          <w:szCs w:val="22"/>
        </w:rPr>
        <w:tab/>
        <w:t>67</w:t>
      </w:r>
      <w:r w:rsidRPr="005564EE">
        <w:rPr>
          <w:rFonts w:ascii="Arial" w:hAnsi="Arial" w:cs="Arial"/>
          <w:sz w:val="22"/>
          <w:szCs w:val="22"/>
          <w:vertAlign w:val="superscript"/>
        </w:rPr>
        <w:t>th</w:t>
      </w:r>
      <w:r w:rsidRPr="005564EE">
        <w:rPr>
          <w:rFonts w:ascii="Arial" w:hAnsi="Arial" w:cs="Arial"/>
          <w:sz w:val="22"/>
          <w:szCs w:val="22"/>
        </w:rPr>
        <w:t xml:space="preserve"> Meeting of the American Society of Tropical Medicine and </w:t>
      </w:r>
      <w:r w:rsidR="00037962" w:rsidRPr="005564EE">
        <w:rPr>
          <w:rFonts w:ascii="Arial" w:hAnsi="Arial" w:cs="Arial"/>
          <w:sz w:val="22"/>
          <w:szCs w:val="22"/>
        </w:rPr>
        <w:t>Hygiene</w:t>
      </w:r>
      <w:r w:rsidRPr="005564EE">
        <w:rPr>
          <w:rFonts w:ascii="Arial" w:hAnsi="Arial" w:cs="Arial"/>
          <w:sz w:val="22"/>
          <w:szCs w:val="22"/>
        </w:rPr>
        <w:t>, Pre-Course on</w:t>
      </w:r>
      <w:r w:rsidRPr="005564EE">
        <w:rPr>
          <w:rFonts w:ascii="Arial" w:hAnsi="Arial" w:cs="Arial"/>
          <w:i/>
          <w:sz w:val="22"/>
          <w:szCs w:val="22"/>
        </w:rPr>
        <w:t xml:space="preserve"> </w:t>
      </w:r>
      <w:r w:rsidRPr="005564EE">
        <w:rPr>
          <w:rStyle w:val="Emphasis"/>
          <w:rFonts w:ascii="Arial" w:eastAsia="Times New Roman" w:hAnsi="Arial" w:cs="Arial"/>
          <w:i w:val="0"/>
          <w:color w:val="000000"/>
          <w:sz w:val="22"/>
          <w:szCs w:val="22"/>
        </w:rPr>
        <w:t>The Global Health Impact of Urbanization and Megacities – Trends, Risk Management and Research Needs, New Orleans, LO: Invited Lecturer, “Emerging Infectious Disease Threats in the Urban Slum Environment”</w:t>
      </w:r>
    </w:p>
    <w:p w14:paraId="4AD40066" w14:textId="425F4F4E" w:rsidR="00BF3D46" w:rsidRPr="005564EE" w:rsidRDefault="00BF3D46" w:rsidP="009F4BAE">
      <w:pPr>
        <w:pStyle w:val="Header"/>
        <w:tabs>
          <w:tab w:val="clear" w:pos="4320"/>
          <w:tab w:val="clear" w:pos="8640"/>
        </w:tabs>
        <w:ind w:left="1440" w:hanging="1440"/>
        <w:rPr>
          <w:rFonts w:ascii="Arial" w:hAnsi="Arial" w:cs="Arial"/>
          <w:sz w:val="22"/>
          <w:szCs w:val="22"/>
        </w:rPr>
      </w:pPr>
      <w:r w:rsidRPr="005564EE">
        <w:rPr>
          <w:rFonts w:ascii="Arial" w:hAnsi="Arial" w:cs="Arial"/>
          <w:sz w:val="22"/>
          <w:szCs w:val="22"/>
        </w:rPr>
        <w:t>2018</w:t>
      </w:r>
      <w:r w:rsidRPr="005564EE">
        <w:rPr>
          <w:rFonts w:ascii="Arial" w:hAnsi="Arial" w:cs="Arial"/>
          <w:sz w:val="22"/>
          <w:szCs w:val="22"/>
        </w:rPr>
        <w:tab/>
        <w:t xml:space="preserve">International Vaccine Institute, Seoul, Korea: </w:t>
      </w:r>
      <w:r w:rsidRPr="005564EE">
        <w:rPr>
          <w:rFonts w:ascii="Arial" w:hAnsi="Arial" w:cs="Arial"/>
          <w:bCs/>
          <w:sz w:val="22"/>
          <w:szCs w:val="22"/>
        </w:rPr>
        <w:t>“Emergence of Congenital Zika Syndrome”</w:t>
      </w:r>
    </w:p>
    <w:p w14:paraId="70995632" w14:textId="51692C44" w:rsidR="009F4BAE" w:rsidRPr="005564EE" w:rsidRDefault="00BF3D46" w:rsidP="009F4BAE">
      <w:pPr>
        <w:pStyle w:val="Header"/>
        <w:tabs>
          <w:tab w:val="clear" w:pos="4320"/>
          <w:tab w:val="clear" w:pos="8640"/>
        </w:tabs>
        <w:ind w:left="1440" w:hanging="1440"/>
        <w:rPr>
          <w:rFonts w:ascii="Arial" w:hAnsi="Arial" w:cs="Arial"/>
          <w:sz w:val="22"/>
          <w:szCs w:val="22"/>
        </w:rPr>
      </w:pPr>
      <w:r w:rsidRPr="005564EE">
        <w:rPr>
          <w:rFonts w:ascii="Arial" w:hAnsi="Arial" w:cs="Arial"/>
          <w:sz w:val="22"/>
          <w:szCs w:val="22"/>
        </w:rPr>
        <w:t>2018</w:t>
      </w:r>
      <w:r w:rsidRPr="005564EE">
        <w:rPr>
          <w:rFonts w:ascii="Arial" w:hAnsi="Arial" w:cs="Arial"/>
          <w:sz w:val="22"/>
          <w:szCs w:val="22"/>
        </w:rPr>
        <w:tab/>
        <w:t xml:space="preserve">Shanghai Public Health Clinical Center, Fudan University, Shanghai, China: </w:t>
      </w:r>
      <w:r w:rsidRPr="005564EE">
        <w:rPr>
          <w:rFonts w:ascii="Arial" w:hAnsi="Arial" w:cs="Arial"/>
          <w:bCs/>
          <w:sz w:val="22"/>
          <w:szCs w:val="22"/>
        </w:rPr>
        <w:t>“Emergence of Congenital Zika Syndrome”</w:t>
      </w:r>
    </w:p>
    <w:p w14:paraId="75F5BBD0" w14:textId="0B241283" w:rsidR="00BF3D46" w:rsidRPr="005564EE" w:rsidRDefault="00BF3D46" w:rsidP="009F4BAE">
      <w:pPr>
        <w:pStyle w:val="Header"/>
        <w:tabs>
          <w:tab w:val="clear" w:pos="4320"/>
          <w:tab w:val="clear" w:pos="8640"/>
        </w:tabs>
        <w:ind w:left="1440" w:hanging="1440"/>
        <w:rPr>
          <w:rFonts w:ascii="Arial" w:hAnsi="Arial" w:cs="Arial"/>
          <w:sz w:val="22"/>
          <w:szCs w:val="22"/>
        </w:rPr>
      </w:pPr>
      <w:r w:rsidRPr="005564EE">
        <w:rPr>
          <w:rFonts w:ascii="Arial" w:hAnsi="Arial" w:cs="Arial"/>
          <w:sz w:val="22"/>
          <w:szCs w:val="22"/>
        </w:rPr>
        <w:t>2018</w:t>
      </w:r>
      <w:r w:rsidRPr="005564EE">
        <w:rPr>
          <w:rFonts w:ascii="Arial" w:hAnsi="Arial" w:cs="Arial"/>
          <w:sz w:val="22"/>
          <w:szCs w:val="22"/>
        </w:rPr>
        <w:tab/>
        <w:t>5</w:t>
      </w:r>
      <w:r w:rsidRPr="005564EE">
        <w:rPr>
          <w:rFonts w:ascii="Arial" w:hAnsi="Arial" w:cs="Arial"/>
          <w:sz w:val="22"/>
          <w:szCs w:val="22"/>
          <w:vertAlign w:val="superscript"/>
        </w:rPr>
        <w:t>th</w:t>
      </w:r>
      <w:r w:rsidRPr="005564EE">
        <w:rPr>
          <w:rFonts w:ascii="Arial" w:hAnsi="Arial" w:cs="Arial"/>
          <w:sz w:val="22"/>
          <w:szCs w:val="22"/>
        </w:rPr>
        <w:t xml:space="preserve"> International Forum on Clinical Microbiology and Infectious Diseases and </w:t>
      </w:r>
      <w:r w:rsidR="0026237A" w:rsidRPr="005564EE">
        <w:rPr>
          <w:rFonts w:ascii="Arial" w:hAnsi="Arial" w:cs="Arial"/>
          <w:sz w:val="22"/>
          <w:szCs w:val="22"/>
        </w:rPr>
        <w:t>10</w:t>
      </w:r>
      <w:r w:rsidR="0026237A" w:rsidRPr="005564EE">
        <w:rPr>
          <w:rFonts w:ascii="Arial" w:hAnsi="Arial" w:cs="Arial"/>
          <w:sz w:val="22"/>
          <w:szCs w:val="22"/>
          <w:vertAlign w:val="superscript"/>
        </w:rPr>
        <w:t>th</w:t>
      </w:r>
      <w:r w:rsidR="0026237A" w:rsidRPr="005564EE">
        <w:rPr>
          <w:rFonts w:ascii="Arial" w:hAnsi="Arial" w:cs="Arial"/>
          <w:sz w:val="22"/>
          <w:szCs w:val="22"/>
        </w:rPr>
        <w:t xml:space="preserve"> </w:t>
      </w:r>
      <w:r w:rsidRPr="005564EE">
        <w:rPr>
          <w:rFonts w:ascii="Arial" w:hAnsi="Arial" w:cs="Arial"/>
          <w:sz w:val="22"/>
          <w:szCs w:val="22"/>
        </w:rPr>
        <w:t>Sino-American Forum on Infectious Diseases, Shanghai, China: , “Leptospirosis Vaccine Development”</w:t>
      </w:r>
    </w:p>
    <w:p w14:paraId="0FF65C3E" w14:textId="6B057DE0" w:rsidR="009F4BAE" w:rsidRPr="005564EE" w:rsidRDefault="009F4BAE" w:rsidP="009F4BAE">
      <w:pPr>
        <w:pStyle w:val="Header"/>
        <w:tabs>
          <w:tab w:val="clear" w:pos="4320"/>
          <w:tab w:val="clear" w:pos="8640"/>
        </w:tabs>
        <w:ind w:left="1440" w:hanging="1440"/>
        <w:rPr>
          <w:rFonts w:ascii="Arial" w:hAnsi="Arial" w:cs="Arial"/>
          <w:sz w:val="22"/>
          <w:szCs w:val="22"/>
        </w:rPr>
      </w:pPr>
      <w:r w:rsidRPr="005564EE">
        <w:rPr>
          <w:rFonts w:ascii="Arial" w:hAnsi="Arial" w:cs="Arial"/>
          <w:sz w:val="22"/>
          <w:szCs w:val="22"/>
        </w:rPr>
        <w:t>2018</w:t>
      </w:r>
      <w:r w:rsidRPr="005564EE">
        <w:rPr>
          <w:rFonts w:ascii="Arial" w:hAnsi="Arial" w:cs="Arial"/>
          <w:sz w:val="22"/>
          <w:szCs w:val="22"/>
        </w:rPr>
        <w:tab/>
        <w:t xml:space="preserve">Zhejiang University School of Basic Medicine, Hangzhou, China: </w:t>
      </w:r>
      <w:r w:rsidR="00BF3D46" w:rsidRPr="005564EE">
        <w:rPr>
          <w:rFonts w:ascii="Arial" w:hAnsi="Arial" w:cs="Arial"/>
          <w:sz w:val="22"/>
          <w:szCs w:val="22"/>
        </w:rPr>
        <w:t>“Leptospirosis: From Rats and Urban Slums to Vaccine D</w:t>
      </w:r>
      <w:r w:rsidRPr="005564EE">
        <w:rPr>
          <w:rFonts w:ascii="Arial" w:hAnsi="Arial" w:cs="Arial"/>
          <w:sz w:val="22"/>
          <w:szCs w:val="22"/>
        </w:rPr>
        <w:t>evelopment”</w:t>
      </w:r>
    </w:p>
    <w:p w14:paraId="4392173A" w14:textId="01E6DEB2" w:rsidR="009F4BAE" w:rsidRPr="005564EE" w:rsidRDefault="00CE1E10" w:rsidP="009F4BAE">
      <w:pPr>
        <w:pStyle w:val="Header"/>
        <w:tabs>
          <w:tab w:val="clear" w:pos="4320"/>
          <w:tab w:val="clear" w:pos="8640"/>
        </w:tabs>
        <w:ind w:left="1440" w:hanging="1440"/>
        <w:rPr>
          <w:rFonts w:ascii="Arial" w:hAnsi="Arial" w:cs="Arial"/>
          <w:sz w:val="22"/>
          <w:szCs w:val="22"/>
        </w:rPr>
      </w:pPr>
      <w:r w:rsidRPr="005564EE">
        <w:rPr>
          <w:rFonts w:ascii="Arial" w:hAnsi="Arial" w:cs="Arial"/>
          <w:sz w:val="22"/>
          <w:szCs w:val="22"/>
        </w:rPr>
        <w:lastRenderedPageBreak/>
        <w:t>2018</w:t>
      </w:r>
      <w:r w:rsidR="009F4BAE" w:rsidRPr="005564EE">
        <w:rPr>
          <w:rFonts w:ascii="Arial" w:hAnsi="Arial" w:cs="Arial"/>
          <w:sz w:val="22"/>
          <w:szCs w:val="22"/>
        </w:rPr>
        <w:tab/>
        <w:t>54</w:t>
      </w:r>
      <w:r w:rsidR="009F4BAE" w:rsidRPr="005564EE">
        <w:rPr>
          <w:rFonts w:ascii="Arial" w:hAnsi="Arial" w:cs="Arial"/>
          <w:sz w:val="22"/>
          <w:szCs w:val="22"/>
          <w:vertAlign w:val="superscript"/>
        </w:rPr>
        <w:t>th</w:t>
      </w:r>
      <w:r w:rsidR="009F4BAE" w:rsidRPr="005564EE">
        <w:rPr>
          <w:rFonts w:ascii="Arial" w:hAnsi="Arial" w:cs="Arial"/>
          <w:sz w:val="22"/>
          <w:szCs w:val="22"/>
        </w:rPr>
        <w:t xml:space="preserve"> Congress of the Brazilian Society of Tropical Medicine, Recife, Brazil: , “Experience of Prospective Cohort Studies of Leptospirosis in Brazil” and “Recurring Neutralizing Antibodies against Zika Virus”</w:t>
      </w:r>
    </w:p>
    <w:p w14:paraId="00036224" w14:textId="10FA017F" w:rsidR="00D9543B" w:rsidRPr="005564EE" w:rsidRDefault="00D9543B" w:rsidP="00D9543B">
      <w:pPr>
        <w:pStyle w:val="Header"/>
        <w:tabs>
          <w:tab w:val="clear" w:pos="4320"/>
          <w:tab w:val="clear" w:pos="8640"/>
        </w:tabs>
        <w:ind w:left="1440" w:hanging="1440"/>
        <w:rPr>
          <w:rFonts w:ascii="Arial" w:hAnsi="Arial" w:cs="Arial"/>
          <w:sz w:val="22"/>
          <w:szCs w:val="22"/>
        </w:rPr>
      </w:pPr>
      <w:r w:rsidRPr="005564EE">
        <w:rPr>
          <w:rFonts w:ascii="Arial" w:hAnsi="Arial" w:cs="Arial"/>
          <w:sz w:val="22"/>
          <w:szCs w:val="22"/>
        </w:rPr>
        <w:t>2018</w:t>
      </w:r>
      <w:r w:rsidR="00AE2B80" w:rsidRPr="005564EE">
        <w:rPr>
          <w:rFonts w:ascii="Arial" w:hAnsi="Arial" w:cs="Arial"/>
          <w:sz w:val="22"/>
          <w:szCs w:val="22"/>
        </w:rPr>
        <w:tab/>
        <w:t>28</w:t>
      </w:r>
      <w:r w:rsidR="00AE2B80" w:rsidRPr="005564EE">
        <w:rPr>
          <w:rFonts w:ascii="Arial" w:hAnsi="Arial" w:cs="Arial"/>
          <w:sz w:val="22"/>
          <w:szCs w:val="22"/>
          <w:vertAlign w:val="superscript"/>
        </w:rPr>
        <w:t>th</w:t>
      </w:r>
      <w:r w:rsidR="00AE2B80" w:rsidRPr="005564EE">
        <w:rPr>
          <w:rFonts w:ascii="Arial" w:hAnsi="Arial" w:cs="Arial"/>
          <w:sz w:val="22"/>
          <w:szCs w:val="22"/>
        </w:rPr>
        <w:t xml:space="preserve"> European Congress of Clinical Microbiology and Infectious Diseases, Madrid, Spain: “Leptospirosis”</w:t>
      </w:r>
    </w:p>
    <w:p w14:paraId="2FC7C96E" w14:textId="197032A6" w:rsidR="00C76991" w:rsidRPr="005564EE" w:rsidRDefault="00D9543B" w:rsidP="00176FB5">
      <w:pPr>
        <w:pStyle w:val="Header"/>
        <w:tabs>
          <w:tab w:val="clear" w:pos="4320"/>
          <w:tab w:val="clear" w:pos="8640"/>
        </w:tabs>
        <w:ind w:left="1440" w:hanging="1440"/>
        <w:rPr>
          <w:rFonts w:ascii="Arial" w:hAnsi="Arial" w:cs="Arial"/>
          <w:sz w:val="22"/>
          <w:szCs w:val="22"/>
        </w:rPr>
      </w:pPr>
      <w:r w:rsidRPr="005564EE">
        <w:rPr>
          <w:rFonts w:ascii="Arial" w:hAnsi="Arial" w:cs="Arial"/>
          <w:sz w:val="22"/>
          <w:szCs w:val="22"/>
        </w:rPr>
        <w:t>2018</w:t>
      </w:r>
      <w:r w:rsidRPr="005564EE">
        <w:rPr>
          <w:rFonts w:ascii="Arial" w:hAnsi="Arial" w:cs="Arial"/>
          <w:sz w:val="22"/>
          <w:szCs w:val="22"/>
        </w:rPr>
        <w:tab/>
      </w:r>
      <w:r w:rsidR="009F4BAE" w:rsidRPr="005564EE">
        <w:rPr>
          <w:rFonts w:ascii="Arial" w:hAnsi="Arial" w:cs="Arial"/>
          <w:sz w:val="22"/>
          <w:szCs w:val="22"/>
        </w:rPr>
        <w:t xml:space="preserve">Icahn School of Medicine at Mount </w:t>
      </w:r>
      <w:r w:rsidRPr="005564EE">
        <w:rPr>
          <w:rFonts w:ascii="Arial" w:hAnsi="Arial" w:cs="Arial"/>
          <w:sz w:val="22"/>
          <w:szCs w:val="22"/>
        </w:rPr>
        <w:t xml:space="preserve">Sinai, Department of Microbiology Seminar, New York, NY: </w:t>
      </w:r>
      <w:r w:rsidRPr="005564EE">
        <w:rPr>
          <w:rFonts w:ascii="Arial" w:hAnsi="Arial" w:cs="Arial"/>
          <w:bCs/>
          <w:sz w:val="22"/>
          <w:szCs w:val="22"/>
        </w:rPr>
        <w:t>“Emergence of Congenital Zika Syndrome”</w:t>
      </w:r>
    </w:p>
    <w:p w14:paraId="04B71A3D" w14:textId="0AE6126F" w:rsidR="0024449B" w:rsidRPr="005564EE" w:rsidRDefault="0024449B" w:rsidP="001C0DA9">
      <w:pPr>
        <w:pStyle w:val="Header"/>
        <w:ind w:left="1440" w:hanging="1440"/>
        <w:rPr>
          <w:rFonts w:ascii="Arial" w:hAnsi="Arial" w:cs="Arial"/>
          <w:sz w:val="22"/>
          <w:szCs w:val="22"/>
        </w:rPr>
      </w:pPr>
      <w:r w:rsidRPr="005564EE">
        <w:rPr>
          <w:rFonts w:ascii="Arial" w:hAnsi="Arial" w:cs="Arial"/>
          <w:sz w:val="22"/>
          <w:szCs w:val="22"/>
        </w:rPr>
        <w:t>2018</w:t>
      </w:r>
      <w:r w:rsidRPr="005564EE">
        <w:rPr>
          <w:rFonts w:ascii="Arial" w:hAnsi="Arial" w:cs="Arial"/>
          <w:sz w:val="22"/>
          <w:szCs w:val="22"/>
        </w:rPr>
        <w:tab/>
        <w:t xml:space="preserve">Rutgers New Jersey Medical School, Biochemistry and Molecular Genetics and Public Health Research Institute Joint Seminar Series, Newark, NJ: </w:t>
      </w:r>
      <w:r w:rsidRPr="005564EE">
        <w:rPr>
          <w:rFonts w:ascii="Arial" w:hAnsi="Arial" w:cs="Arial"/>
          <w:bCs/>
          <w:sz w:val="22"/>
          <w:szCs w:val="22"/>
        </w:rPr>
        <w:t>“Emergence of Congenital Zika Syndrome”</w:t>
      </w:r>
    </w:p>
    <w:p w14:paraId="2C3AB1AC" w14:textId="2C9697AB" w:rsidR="0024449B" w:rsidRPr="005564EE" w:rsidRDefault="0024449B" w:rsidP="0024449B">
      <w:pPr>
        <w:pStyle w:val="Header"/>
        <w:ind w:left="1440" w:hanging="1440"/>
        <w:rPr>
          <w:rFonts w:ascii="Arial" w:hAnsi="Arial" w:cs="Arial"/>
          <w:sz w:val="22"/>
          <w:szCs w:val="22"/>
        </w:rPr>
      </w:pPr>
      <w:r w:rsidRPr="005564EE">
        <w:rPr>
          <w:rFonts w:ascii="Arial" w:hAnsi="Arial" w:cs="Arial"/>
          <w:sz w:val="22"/>
          <w:szCs w:val="22"/>
        </w:rPr>
        <w:t>2018</w:t>
      </w:r>
      <w:r w:rsidRPr="005564EE">
        <w:rPr>
          <w:rFonts w:ascii="Arial" w:hAnsi="Arial" w:cs="Arial"/>
          <w:sz w:val="22"/>
          <w:szCs w:val="22"/>
        </w:rPr>
        <w:tab/>
      </w:r>
      <w:r w:rsidR="00D335C9" w:rsidRPr="005564EE">
        <w:rPr>
          <w:rFonts w:ascii="Arial" w:hAnsi="Arial" w:cs="Arial"/>
          <w:sz w:val="22"/>
          <w:szCs w:val="22"/>
        </w:rPr>
        <w:t>WHO</w:t>
      </w:r>
      <w:r w:rsidRPr="005564EE">
        <w:rPr>
          <w:rFonts w:ascii="Arial" w:hAnsi="Arial" w:cs="Arial"/>
          <w:sz w:val="22"/>
          <w:szCs w:val="22"/>
        </w:rPr>
        <w:t>, Workshop on Zika Research: Looking Ahead, Geneva, Switzerland: “Long Term Cohort Studies: Brazil”</w:t>
      </w:r>
    </w:p>
    <w:p w14:paraId="69714531" w14:textId="72074FBA" w:rsidR="001C0DA9" w:rsidRPr="005564EE" w:rsidRDefault="001C0DA9" w:rsidP="001C0DA9">
      <w:pPr>
        <w:pStyle w:val="Header"/>
        <w:ind w:left="1440" w:hanging="1440"/>
        <w:rPr>
          <w:rFonts w:ascii="Arial" w:hAnsi="Arial" w:cs="Arial"/>
          <w:sz w:val="22"/>
          <w:szCs w:val="22"/>
        </w:rPr>
      </w:pPr>
      <w:r w:rsidRPr="005564EE">
        <w:rPr>
          <w:rFonts w:ascii="Arial" w:hAnsi="Arial" w:cs="Arial"/>
          <w:sz w:val="22"/>
          <w:szCs w:val="22"/>
        </w:rPr>
        <w:t>2018</w:t>
      </w:r>
      <w:r w:rsidRPr="005564EE">
        <w:rPr>
          <w:rFonts w:ascii="Arial" w:hAnsi="Arial" w:cs="Arial"/>
          <w:sz w:val="22"/>
          <w:szCs w:val="22"/>
        </w:rPr>
        <w:tab/>
        <w:t xml:space="preserve">Gordon Research Conference, Biology of Spirochetes, Ventura, California: “Leptospirosis </w:t>
      </w:r>
      <w:r w:rsidR="004C020B">
        <w:rPr>
          <w:rFonts w:ascii="Arial" w:hAnsi="Arial" w:cs="Arial"/>
          <w:sz w:val="22"/>
          <w:szCs w:val="22"/>
        </w:rPr>
        <w:t>T</w:t>
      </w:r>
      <w:r w:rsidRPr="005564EE">
        <w:rPr>
          <w:rFonts w:ascii="Arial" w:hAnsi="Arial" w:cs="Arial"/>
          <w:sz w:val="22"/>
          <w:szCs w:val="22"/>
        </w:rPr>
        <w:t xml:space="preserve">rek: Going </w:t>
      </w:r>
      <w:r w:rsidR="004C020B">
        <w:rPr>
          <w:rFonts w:ascii="Arial" w:hAnsi="Arial" w:cs="Arial"/>
          <w:sz w:val="22"/>
          <w:szCs w:val="22"/>
        </w:rPr>
        <w:t>W</w:t>
      </w:r>
      <w:r w:rsidRPr="005564EE">
        <w:rPr>
          <w:rFonts w:ascii="Arial" w:hAnsi="Arial" w:cs="Arial"/>
          <w:sz w:val="22"/>
          <w:szCs w:val="22"/>
        </w:rPr>
        <w:t xml:space="preserve">here </w:t>
      </w:r>
      <w:r w:rsidR="004C020B">
        <w:rPr>
          <w:rFonts w:ascii="Arial" w:hAnsi="Arial" w:cs="Arial"/>
          <w:sz w:val="22"/>
          <w:szCs w:val="22"/>
        </w:rPr>
        <w:t>N</w:t>
      </w:r>
      <w:r w:rsidRPr="005564EE">
        <w:rPr>
          <w:rFonts w:ascii="Arial" w:hAnsi="Arial" w:cs="Arial"/>
          <w:sz w:val="22"/>
          <w:szCs w:val="22"/>
        </w:rPr>
        <w:t xml:space="preserve">o </w:t>
      </w:r>
      <w:r w:rsidR="004C020B">
        <w:rPr>
          <w:rFonts w:ascii="Arial" w:hAnsi="Arial" w:cs="Arial"/>
          <w:sz w:val="22"/>
          <w:szCs w:val="22"/>
        </w:rPr>
        <w:t>O</w:t>
      </w:r>
      <w:r w:rsidRPr="005564EE">
        <w:rPr>
          <w:rFonts w:ascii="Arial" w:hAnsi="Arial" w:cs="Arial"/>
          <w:sz w:val="22"/>
          <w:szCs w:val="22"/>
        </w:rPr>
        <w:t xml:space="preserve">ne </w:t>
      </w:r>
      <w:r w:rsidR="004C020B">
        <w:rPr>
          <w:rFonts w:ascii="Arial" w:hAnsi="Arial" w:cs="Arial"/>
          <w:sz w:val="22"/>
          <w:szCs w:val="22"/>
        </w:rPr>
        <w:t>H</w:t>
      </w:r>
      <w:r w:rsidRPr="005564EE">
        <w:rPr>
          <w:rFonts w:ascii="Arial" w:hAnsi="Arial" w:cs="Arial"/>
          <w:sz w:val="22"/>
          <w:szCs w:val="22"/>
        </w:rPr>
        <w:t xml:space="preserve">as </w:t>
      </w:r>
      <w:r w:rsidR="004C020B">
        <w:rPr>
          <w:rFonts w:ascii="Arial" w:hAnsi="Arial" w:cs="Arial"/>
          <w:sz w:val="22"/>
          <w:szCs w:val="22"/>
        </w:rPr>
        <w:t>G</w:t>
      </w:r>
      <w:r w:rsidRPr="005564EE">
        <w:rPr>
          <w:rFonts w:ascii="Arial" w:hAnsi="Arial" w:cs="Arial"/>
          <w:sz w:val="22"/>
          <w:szCs w:val="22"/>
        </w:rPr>
        <w:t xml:space="preserve">one </w:t>
      </w:r>
      <w:r w:rsidR="004C020B">
        <w:rPr>
          <w:rFonts w:ascii="Arial" w:hAnsi="Arial" w:cs="Arial"/>
          <w:sz w:val="22"/>
          <w:szCs w:val="22"/>
        </w:rPr>
        <w:t>B</w:t>
      </w:r>
      <w:r w:rsidRPr="005564EE">
        <w:rPr>
          <w:rFonts w:ascii="Arial" w:hAnsi="Arial" w:cs="Arial"/>
          <w:sz w:val="22"/>
          <w:szCs w:val="22"/>
        </w:rPr>
        <w:t>efore”</w:t>
      </w:r>
    </w:p>
    <w:p w14:paraId="7CF0393A" w14:textId="2AD422E6" w:rsidR="00236B73" w:rsidRPr="005564EE" w:rsidRDefault="00236B73" w:rsidP="00236B73">
      <w:pPr>
        <w:pStyle w:val="Default"/>
        <w:ind w:left="1440" w:hanging="1440"/>
        <w:rPr>
          <w:rFonts w:ascii="Arial" w:hAnsi="Arial" w:cs="Arial"/>
          <w:color w:val="auto"/>
          <w:sz w:val="22"/>
          <w:szCs w:val="22"/>
        </w:rPr>
      </w:pPr>
      <w:r w:rsidRPr="005564EE">
        <w:rPr>
          <w:rFonts w:ascii="Arial" w:hAnsi="Arial" w:cs="Arial"/>
          <w:color w:val="auto"/>
          <w:sz w:val="22"/>
          <w:szCs w:val="22"/>
        </w:rPr>
        <w:t>2018</w:t>
      </w:r>
      <w:r w:rsidRPr="005564EE">
        <w:rPr>
          <w:rFonts w:ascii="Arial" w:hAnsi="Arial" w:cs="Arial"/>
          <w:color w:val="auto"/>
          <w:sz w:val="22"/>
          <w:szCs w:val="22"/>
        </w:rPr>
        <w:tab/>
      </w:r>
      <w:r w:rsidRPr="005564EE">
        <w:rPr>
          <w:rFonts w:ascii="Arial" w:hAnsi="Arial" w:cs="Arial"/>
          <w:bCs/>
          <w:sz w:val="22"/>
          <w:szCs w:val="22"/>
        </w:rPr>
        <w:t xml:space="preserve">U.S.-Japan Cooperative Medical Sciences Program </w:t>
      </w:r>
      <w:r w:rsidRPr="005564EE">
        <w:rPr>
          <w:rFonts w:ascii="Arial" w:eastAsia="PMingLiU" w:hAnsi="Arial" w:cs="Arial"/>
          <w:bCs/>
          <w:sz w:val="22"/>
          <w:szCs w:val="22"/>
        </w:rPr>
        <w:t>20th International Conference on Emerging Infectious Diseases Viral Panel</w:t>
      </w:r>
      <w:r w:rsidR="0024449B" w:rsidRPr="005564EE">
        <w:rPr>
          <w:rFonts w:ascii="Arial" w:eastAsia="PMingLiU" w:hAnsi="Arial" w:cs="Arial"/>
          <w:bCs/>
          <w:sz w:val="22"/>
          <w:szCs w:val="22"/>
        </w:rPr>
        <w:t>, Shenzhen, China</w:t>
      </w:r>
      <w:r w:rsidRPr="005564EE">
        <w:rPr>
          <w:rFonts w:ascii="Arial" w:eastAsia="PMingLiU" w:hAnsi="Arial" w:cs="Arial"/>
          <w:bCs/>
          <w:sz w:val="22"/>
          <w:szCs w:val="22"/>
        </w:rPr>
        <w:t>: “Emergence of Congenital Zika Syndrome”</w:t>
      </w:r>
    </w:p>
    <w:p w14:paraId="354B5C69" w14:textId="1F353202" w:rsidR="00236B73" w:rsidRPr="005564EE" w:rsidRDefault="00236B73" w:rsidP="00236B73">
      <w:pPr>
        <w:pStyle w:val="Default"/>
        <w:ind w:left="1440" w:hanging="1440"/>
        <w:rPr>
          <w:rFonts w:ascii="Arial" w:hAnsi="Arial" w:cs="Arial"/>
          <w:color w:val="auto"/>
          <w:sz w:val="22"/>
          <w:szCs w:val="22"/>
        </w:rPr>
      </w:pPr>
      <w:r w:rsidRPr="005564EE">
        <w:rPr>
          <w:rFonts w:ascii="Arial" w:hAnsi="Arial" w:cs="Arial"/>
          <w:color w:val="auto"/>
          <w:sz w:val="22"/>
          <w:szCs w:val="22"/>
        </w:rPr>
        <w:t>2018</w:t>
      </w:r>
      <w:r w:rsidRPr="005564EE">
        <w:rPr>
          <w:rFonts w:ascii="Arial" w:hAnsi="Arial" w:cs="Arial"/>
          <w:color w:val="auto"/>
          <w:sz w:val="22"/>
          <w:szCs w:val="22"/>
        </w:rPr>
        <w:tab/>
      </w:r>
      <w:r w:rsidRPr="005564EE">
        <w:rPr>
          <w:rFonts w:ascii="Arial" w:hAnsi="Arial" w:cs="Arial"/>
          <w:bCs/>
          <w:sz w:val="22"/>
          <w:szCs w:val="22"/>
        </w:rPr>
        <w:t xml:space="preserve">U.S.-Japan Cooperative Medical Sciences Program </w:t>
      </w:r>
      <w:r w:rsidRPr="005564EE">
        <w:rPr>
          <w:rFonts w:ascii="Arial" w:eastAsia="PMingLiU" w:hAnsi="Arial" w:cs="Arial"/>
          <w:bCs/>
          <w:sz w:val="22"/>
          <w:szCs w:val="22"/>
        </w:rPr>
        <w:t>20th International Conference on Emerging Infectious Diseases</w:t>
      </w:r>
      <w:r w:rsidR="0024449B" w:rsidRPr="005564EE">
        <w:rPr>
          <w:rFonts w:ascii="Arial" w:eastAsia="PMingLiU" w:hAnsi="Arial" w:cs="Arial"/>
          <w:bCs/>
          <w:sz w:val="22"/>
          <w:szCs w:val="22"/>
        </w:rPr>
        <w:t>, Shenzhen, China</w:t>
      </w:r>
      <w:r w:rsidRPr="005564EE">
        <w:rPr>
          <w:rFonts w:ascii="Arial" w:eastAsia="PMingLiU" w:hAnsi="Arial" w:cs="Arial"/>
          <w:bCs/>
          <w:sz w:val="22"/>
          <w:szCs w:val="22"/>
        </w:rPr>
        <w:t xml:space="preserve">: </w:t>
      </w:r>
      <w:r w:rsidR="00176FB5">
        <w:rPr>
          <w:rFonts w:ascii="Arial" w:eastAsia="PMingLiU" w:hAnsi="Arial" w:cs="Arial"/>
          <w:bCs/>
          <w:sz w:val="22"/>
          <w:szCs w:val="22"/>
        </w:rPr>
        <w:t>“</w:t>
      </w:r>
      <w:r w:rsidRPr="005564EE">
        <w:rPr>
          <w:rFonts w:ascii="Arial" w:eastAsia="PMingLiU" w:hAnsi="Arial" w:cs="Arial"/>
          <w:bCs/>
          <w:sz w:val="22"/>
          <w:szCs w:val="22"/>
        </w:rPr>
        <w:t>Mother-to-Child Transmission of Zika Virus”</w:t>
      </w:r>
    </w:p>
    <w:p w14:paraId="1EAC1CD4" w14:textId="722856CD" w:rsidR="00236B73" w:rsidRPr="005564EE" w:rsidRDefault="00236B73" w:rsidP="008B3170">
      <w:pPr>
        <w:pStyle w:val="NormalWeb"/>
        <w:spacing w:before="0" w:beforeAutospacing="0" w:after="0" w:afterAutospacing="0"/>
        <w:ind w:left="1440" w:hanging="1440"/>
        <w:rPr>
          <w:rFonts w:ascii="Arial" w:hAnsi="Arial" w:cs="Arial"/>
          <w:color w:val="auto"/>
          <w:sz w:val="22"/>
          <w:szCs w:val="22"/>
          <w:lang w:val="en-US"/>
        </w:rPr>
      </w:pPr>
      <w:r w:rsidRPr="005564EE">
        <w:rPr>
          <w:rFonts w:ascii="Arial" w:hAnsi="Arial" w:cs="Arial"/>
          <w:color w:val="auto"/>
          <w:sz w:val="22"/>
          <w:szCs w:val="22"/>
          <w:lang w:val="en-US"/>
        </w:rPr>
        <w:t>2017</w:t>
      </w:r>
      <w:r w:rsidRPr="005564EE">
        <w:rPr>
          <w:rFonts w:ascii="Arial" w:hAnsi="Arial" w:cs="Arial"/>
          <w:color w:val="auto"/>
          <w:sz w:val="22"/>
          <w:szCs w:val="22"/>
          <w:lang w:val="en-US"/>
        </w:rPr>
        <w:tab/>
        <w:t xml:space="preserve">National Academy of Science, Engineering and Medicine, Forum of Microbial Threats Workshop on </w:t>
      </w:r>
      <w:r w:rsidRPr="005564EE">
        <w:rPr>
          <w:rFonts w:ascii="Arial" w:hAnsi="Arial" w:cs="Arial"/>
          <w:color w:val="212121"/>
          <w:sz w:val="22"/>
          <w:szCs w:val="22"/>
          <w:lang w:val="en-US"/>
        </w:rPr>
        <w:t>Urbanization and Slums: New Transmission Pathways of Infectious Diseases in the Built Environment</w:t>
      </w:r>
      <w:r w:rsidR="0024449B" w:rsidRPr="005564EE">
        <w:rPr>
          <w:rFonts w:ascii="Arial" w:hAnsi="Arial" w:cs="Arial"/>
          <w:color w:val="212121"/>
          <w:sz w:val="22"/>
          <w:szCs w:val="22"/>
          <w:lang w:val="en-US"/>
        </w:rPr>
        <w:t>, Washington, DC</w:t>
      </w:r>
      <w:r w:rsidRPr="005564EE">
        <w:rPr>
          <w:rFonts w:ascii="Arial" w:hAnsi="Arial" w:cs="Arial"/>
          <w:color w:val="212121"/>
          <w:sz w:val="22"/>
          <w:szCs w:val="22"/>
          <w:lang w:val="en-US"/>
        </w:rPr>
        <w:t>: “Emerging Vector-Borne and Zoonotic Diseases in the Urban Landscape”</w:t>
      </w:r>
    </w:p>
    <w:p w14:paraId="30B20F29" w14:textId="148B2823" w:rsidR="008B3170" w:rsidRPr="005564EE" w:rsidRDefault="008B3170" w:rsidP="008B3170">
      <w:pPr>
        <w:pStyle w:val="NormalWeb"/>
        <w:spacing w:before="0" w:beforeAutospacing="0" w:after="0" w:afterAutospacing="0"/>
        <w:ind w:left="1440" w:hanging="1440"/>
        <w:rPr>
          <w:rFonts w:ascii="Arial" w:hAnsi="Arial" w:cs="Arial"/>
          <w:color w:val="auto"/>
          <w:sz w:val="22"/>
          <w:szCs w:val="22"/>
          <w:lang w:val="en-US" w:eastAsia="en-US"/>
        </w:rPr>
      </w:pPr>
      <w:r w:rsidRPr="005564EE">
        <w:rPr>
          <w:rFonts w:ascii="Arial" w:hAnsi="Arial" w:cs="Arial"/>
          <w:color w:val="auto"/>
          <w:sz w:val="22"/>
          <w:szCs w:val="22"/>
          <w:lang w:val="en-US"/>
        </w:rPr>
        <w:t>2017</w:t>
      </w:r>
      <w:r w:rsidRPr="005564EE">
        <w:rPr>
          <w:rFonts w:ascii="Arial" w:hAnsi="Arial" w:cs="Arial"/>
          <w:color w:val="auto"/>
          <w:sz w:val="22"/>
          <w:szCs w:val="22"/>
          <w:lang w:val="en-US"/>
        </w:rPr>
        <w:tab/>
        <w:t>66</w:t>
      </w:r>
      <w:r w:rsidRPr="005564EE">
        <w:rPr>
          <w:rFonts w:ascii="Arial" w:hAnsi="Arial" w:cs="Arial"/>
          <w:color w:val="auto"/>
          <w:sz w:val="22"/>
          <w:szCs w:val="22"/>
          <w:vertAlign w:val="superscript"/>
          <w:lang w:val="en-US"/>
        </w:rPr>
        <w:t>th</w:t>
      </w:r>
      <w:r w:rsidRPr="005564EE">
        <w:rPr>
          <w:rFonts w:ascii="Arial" w:hAnsi="Arial" w:cs="Arial"/>
          <w:color w:val="auto"/>
          <w:sz w:val="22"/>
          <w:szCs w:val="22"/>
          <w:lang w:val="en-US"/>
        </w:rPr>
        <w:t xml:space="preserve"> Meeting of the American Society of Tropical Medicine and Hygeine, Symposium on </w:t>
      </w:r>
      <w:r w:rsidRPr="005564EE">
        <w:rPr>
          <w:rFonts w:ascii="Arial" w:hAnsi="Arial" w:cs="Arial"/>
          <w:bCs/>
          <w:color w:val="auto"/>
          <w:sz w:val="22"/>
          <w:szCs w:val="22"/>
          <w:lang w:val="en-US" w:eastAsia="en-US"/>
        </w:rPr>
        <w:t>Fogarty International Center: Advancing multidisciplinary research to understand the ecology and evolution of infectious diseases, Baltimore, MD</w:t>
      </w:r>
      <w:r w:rsidRPr="005564EE">
        <w:rPr>
          <w:rFonts w:ascii="Arial" w:hAnsi="Arial" w:cs="Arial"/>
          <w:color w:val="auto"/>
          <w:sz w:val="22"/>
          <w:szCs w:val="22"/>
          <w:lang w:val="en-US"/>
        </w:rPr>
        <w:t>: , “</w:t>
      </w:r>
      <w:r w:rsidR="00D9543B" w:rsidRPr="005564EE">
        <w:rPr>
          <w:rFonts w:ascii="Arial" w:hAnsi="Arial" w:cs="Arial"/>
          <w:bCs/>
          <w:color w:val="auto"/>
          <w:sz w:val="22"/>
          <w:szCs w:val="22"/>
          <w:lang w:val="en-US" w:eastAsia="en-US"/>
        </w:rPr>
        <w:t>Slums, R</w:t>
      </w:r>
      <w:r w:rsidRPr="005564EE">
        <w:rPr>
          <w:rFonts w:ascii="Arial" w:hAnsi="Arial" w:cs="Arial"/>
          <w:bCs/>
          <w:color w:val="auto"/>
          <w:sz w:val="22"/>
          <w:szCs w:val="22"/>
          <w:lang w:val="en-US" w:eastAsia="en-US"/>
        </w:rPr>
        <w:t xml:space="preserve">ats </w:t>
      </w:r>
      <w:r w:rsidR="00D9543B" w:rsidRPr="005564EE">
        <w:rPr>
          <w:rFonts w:ascii="Arial" w:hAnsi="Arial" w:cs="Arial"/>
          <w:bCs/>
          <w:color w:val="auto"/>
          <w:sz w:val="22"/>
          <w:szCs w:val="22"/>
          <w:lang w:val="en-US" w:eastAsia="en-US"/>
        </w:rPr>
        <w:t>and L</w:t>
      </w:r>
      <w:r w:rsidRPr="005564EE">
        <w:rPr>
          <w:rFonts w:ascii="Arial" w:hAnsi="Arial" w:cs="Arial"/>
          <w:bCs/>
          <w:color w:val="auto"/>
          <w:sz w:val="22"/>
          <w:szCs w:val="22"/>
          <w:lang w:val="en-US" w:eastAsia="en-US"/>
        </w:rPr>
        <w:t>eptospi</w:t>
      </w:r>
      <w:r w:rsidR="00D9543B" w:rsidRPr="005564EE">
        <w:rPr>
          <w:rFonts w:ascii="Arial" w:hAnsi="Arial" w:cs="Arial"/>
          <w:bCs/>
          <w:color w:val="auto"/>
          <w:sz w:val="22"/>
          <w:szCs w:val="22"/>
          <w:lang w:val="en-US" w:eastAsia="en-US"/>
        </w:rPr>
        <w:t>rosis: Eco-epidemiology of the Disease in a Brazilian Urban S</w:t>
      </w:r>
      <w:r w:rsidRPr="005564EE">
        <w:rPr>
          <w:rFonts w:ascii="Arial" w:hAnsi="Arial" w:cs="Arial"/>
          <w:bCs/>
          <w:color w:val="auto"/>
          <w:sz w:val="22"/>
          <w:szCs w:val="22"/>
          <w:lang w:val="en-US" w:eastAsia="en-US"/>
        </w:rPr>
        <w:t>ettlement</w:t>
      </w:r>
      <w:r w:rsidRPr="005564EE">
        <w:rPr>
          <w:rFonts w:ascii="Arial" w:hAnsi="Arial" w:cs="Arial"/>
          <w:color w:val="auto"/>
          <w:sz w:val="22"/>
          <w:szCs w:val="22"/>
          <w:lang w:val="en-US"/>
        </w:rPr>
        <w:t>”</w:t>
      </w:r>
    </w:p>
    <w:p w14:paraId="56D7A460" w14:textId="398F929E" w:rsidR="00150E2B" w:rsidRPr="005564EE" w:rsidRDefault="00150E2B" w:rsidP="00150E2B">
      <w:pPr>
        <w:pStyle w:val="Header"/>
        <w:tabs>
          <w:tab w:val="clear" w:pos="4320"/>
          <w:tab w:val="clear" w:pos="8640"/>
        </w:tabs>
        <w:ind w:left="1440" w:hanging="1440"/>
        <w:rPr>
          <w:rFonts w:ascii="Arial" w:hAnsi="Arial" w:cs="Arial"/>
          <w:sz w:val="22"/>
          <w:szCs w:val="22"/>
        </w:rPr>
      </w:pPr>
      <w:r w:rsidRPr="005564EE">
        <w:rPr>
          <w:rFonts w:ascii="Arial" w:hAnsi="Arial" w:cs="Arial"/>
          <w:sz w:val="22"/>
          <w:szCs w:val="22"/>
        </w:rPr>
        <w:t>2017</w:t>
      </w:r>
      <w:r w:rsidRPr="005564EE">
        <w:rPr>
          <w:rFonts w:ascii="Arial" w:hAnsi="Arial" w:cs="Arial"/>
          <w:sz w:val="22"/>
          <w:szCs w:val="22"/>
        </w:rPr>
        <w:tab/>
        <w:t>17</w:t>
      </w:r>
      <w:r w:rsidRPr="005564EE">
        <w:rPr>
          <w:rFonts w:ascii="Arial" w:hAnsi="Arial" w:cs="Arial"/>
          <w:sz w:val="22"/>
          <w:szCs w:val="22"/>
          <w:vertAlign w:val="superscript"/>
        </w:rPr>
        <w:t>th</w:t>
      </w:r>
      <w:r w:rsidRPr="005564EE">
        <w:rPr>
          <w:rFonts w:ascii="Arial" w:hAnsi="Arial" w:cs="Arial"/>
          <w:sz w:val="22"/>
          <w:szCs w:val="22"/>
        </w:rPr>
        <w:t xml:space="preserve"> Colombian Congress on Infectious Diseases, Barranquilla, Colombia: , “Leptospirosis and Advances in Vaccination” and “Recurring Neutralizing Antibodies against Zika Virus”</w:t>
      </w:r>
    </w:p>
    <w:p w14:paraId="58B675B8" w14:textId="70330929" w:rsidR="00150E2B" w:rsidRPr="005564EE" w:rsidRDefault="00150E2B" w:rsidP="00150E2B">
      <w:pPr>
        <w:pStyle w:val="Header"/>
        <w:tabs>
          <w:tab w:val="clear" w:pos="4320"/>
          <w:tab w:val="clear" w:pos="8640"/>
        </w:tabs>
        <w:ind w:left="1440" w:hanging="1440"/>
        <w:rPr>
          <w:rFonts w:ascii="Arial" w:hAnsi="Arial" w:cs="Arial"/>
          <w:sz w:val="22"/>
          <w:szCs w:val="22"/>
        </w:rPr>
      </w:pPr>
      <w:r w:rsidRPr="005564EE">
        <w:rPr>
          <w:rFonts w:ascii="Arial" w:hAnsi="Arial" w:cs="Arial"/>
          <w:sz w:val="22"/>
          <w:szCs w:val="22"/>
        </w:rPr>
        <w:t>2017</w:t>
      </w:r>
      <w:r w:rsidRPr="005564EE">
        <w:rPr>
          <w:rFonts w:ascii="Arial" w:hAnsi="Arial" w:cs="Arial"/>
          <w:sz w:val="22"/>
          <w:szCs w:val="22"/>
        </w:rPr>
        <w:tab/>
        <w:t xml:space="preserve">Ministry of Public Health Workshop on Southeast Asia (SEA) Framework for Zika Virus Preparedness and Response, Bangkok, Thailand: “Zika Virus Epidemic in Brazil” and “Zika Infection in </w:t>
      </w:r>
      <w:r w:rsidR="00176FB5" w:rsidRPr="005564EE">
        <w:rPr>
          <w:rFonts w:ascii="Arial" w:hAnsi="Arial" w:cs="Arial"/>
          <w:sz w:val="22"/>
          <w:szCs w:val="22"/>
        </w:rPr>
        <w:t>Pregnancy</w:t>
      </w:r>
      <w:r w:rsidRPr="005564EE">
        <w:rPr>
          <w:rFonts w:ascii="Arial" w:hAnsi="Arial" w:cs="Arial"/>
          <w:sz w:val="22"/>
          <w:szCs w:val="22"/>
        </w:rPr>
        <w:t>”</w:t>
      </w:r>
    </w:p>
    <w:p w14:paraId="4A74627D" w14:textId="413AC0DE" w:rsidR="00152D69" w:rsidRPr="005564EE" w:rsidRDefault="00152D69" w:rsidP="00152D69">
      <w:pPr>
        <w:pStyle w:val="Header"/>
        <w:ind w:left="1440" w:hanging="1440"/>
        <w:rPr>
          <w:rFonts w:ascii="Arial" w:hAnsi="Arial" w:cs="Arial"/>
          <w:sz w:val="22"/>
          <w:szCs w:val="22"/>
        </w:rPr>
      </w:pPr>
      <w:r w:rsidRPr="005564EE">
        <w:rPr>
          <w:rFonts w:ascii="Arial" w:hAnsi="Arial" w:cs="Arial"/>
          <w:sz w:val="22"/>
          <w:szCs w:val="22"/>
        </w:rPr>
        <w:t>2017</w:t>
      </w:r>
      <w:r w:rsidRPr="005564EE">
        <w:rPr>
          <w:rFonts w:ascii="Arial" w:hAnsi="Arial" w:cs="Arial"/>
          <w:sz w:val="22"/>
          <w:szCs w:val="22"/>
        </w:rPr>
        <w:tab/>
        <w:t>XVII Congress of the Argentinean Infectious Disease Society, Mar del Plata, Argentina: “Emergence of Congenital Zika Syndrome”</w:t>
      </w:r>
    </w:p>
    <w:p w14:paraId="6E2CA89F" w14:textId="64EBED2E" w:rsidR="00AB05EB" w:rsidRPr="00505805" w:rsidRDefault="00AB05EB" w:rsidP="00AB05EB">
      <w:pPr>
        <w:ind w:left="1440" w:hanging="1440"/>
        <w:rPr>
          <w:rFonts w:ascii="Arial" w:hAnsi="Arial" w:cs="Arial"/>
          <w:sz w:val="22"/>
          <w:szCs w:val="22"/>
          <w:lang w:val="pt-BR"/>
        </w:rPr>
      </w:pPr>
      <w:r w:rsidRPr="00505805">
        <w:rPr>
          <w:rFonts w:ascii="Arial" w:hAnsi="Arial" w:cs="Arial"/>
          <w:sz w:val="22"/>
          <w:szCs w:val="22"/>
          <w:lang w:val="pt-BR"/>
        </w:rPr>
        <w:t>2017</w:t>
      </w:r>
      <w:r w:rsidRPr="00505805">
        <w:rPr>
          <w:rFonts w:ascii="Arial" w:hAnsi="Arial" w:cs="Arial"/>
          <w:sz w:val="22"/>
          <w:szCs w:val="22"/>
          <w:lang w:val="pt-BR"/>
        </w:rPr>
        <w:tab/>
        <w:t>3</w:t>
      </w:r>
      <w:r w:rsidRPr="00505805">
        <w:rPr>
          <w:rFonts w:ascii="Arial" w:hAnsi="Arial" w:cs="Arial"/>
          <w:sz w:val="22"/>
          <w:szCs w:val="22"/>
          <w:vertAlign w:val="superscript"/>
          <w:lang w:val="pt-BR"/>
        </w:rPr>
        <w:t>rd</w:t>
      </w:r>
      <w:r w:rsidRPr="00505805">
        <w:rPr>
          <w:rFonts w:ascii="Arial" w:hAnsi="Arial" w:cs="Arial"/>
          <w:sz w:val="22"/>
          <w:szCs w:val="22"/>
          <w:lang w:val="pt-BR"/>
        </w:rPr>
        <w:t xml:space="preserve"> Faculdade de Medicina do Rio Preto and University of Texas Medical Branch Meeting, São José do Rio Preto, Brazil: “Zika Virus in Salvador, Brazil”</w:t>
      </w:r>
    </w:p>
    <w:p w14:paraId="4D6BAB68" w14:textId="0A886CDB" w:rsidR="00AB05EB" w:rsidRPr="005564EE" w:rsidRDefault="00AB05EB" w:rsidP="00AB05EB">
      <w:pPr>
        <w:pStyle w:val="Header"/>
        <w:ind w:left="1440" w:hanging="1440"/>
        <w:rPr>
          <w:rFonts w:ascii="Arial" w:hAnsi="Arial" w:cs="Arial"/>
          <w:sz w:val="22"/>
          <w:szCs w:val="22"/>
        </w:rPr>
      </w:pPr>
      <w:r w:rsidRPr="005564EE">
        <w:rPr>
          <w:rFonts w:ascii="Arial" w:hAnsi="Arial" w:cs="Arial"/>
          <w:sz w:val="22"/>
          <w:szCs w:val="22"/>
        </w:rPr>
        <w:t>2017</w:t>
      </w:r>
      <w:r w:rsidRPr="005564EE">
        <w:rPr>
          <w:rFonts w:ascii="Arial" w:hAnsi="Arial" w:cs="Arial"/>
          <w:sz w:val="22"/>
          <w:szCs w:val="22"/>
        </w:rPr>
        <w:tab/>
        <w:t>Institut Pasteur, Leptospirosis Consultation Meeting, Paris, France</w:t>
      </w:r>
      <w:r w:rsidR="001E7700" w:rsidRPr="005564EE">
        <w:rPr>
          <w:rFonts w:ascii="Arial" w:hAnsi="Arial" w:cs="Arial"/>
          <w:sz w:val="22"/>
          <w:szCs w:val="22"/>
        </w:rPr>
        <w:t>:</w:t>
      </w:r>
      <w:r w:rsidRPr="005564EE">
        <w:rPr>
          <w:rFonts w:ascii="Arial" w:hAnsi="Arial" w:cs="Arial"/>
          <w:sz w:val="22"/>
          <w:szCs w:val="22"/>
        </w:rPr>
        <w:t xml:space="preserve"> “Leptospirosis Vaccines”</w:t>
      </w:r>
    </w:p>
    <w:p w14:paraId="7841E851" w14:textId="03757DE7" w:rsidR="00AB05EB" w:rsidRPr="005564EE" w:rsidRDefault="00AB05EB" w:rsidP="00AB05EB">
      <w:pPr>
        <w:pStyle w:val="Header"/>
        <w:ind w:left="1440" w:hanging="1440"/>
        <w:rPr>
          <w:rFonts w:ascii="Arial" w:hAnsi="Arial" w:cs="Arial"/>
          <w:sz w:val="22"/>
          <w:szCs w:val="22"/>
        </w:rPr>
      </w:pPr>
      <w:r w:rsidRPr="005564EE">
        <w:rPr>
          <w:rFonts w:ascii="Arial" w:hAnsi="Arial" w:cs="Arial"/>
          <w:sz w:val="22"/>
          <w:szCs w:val="22"/>
        </w:rPr>
        <w:t>2017</w:t>
      </w:r>
      <w:r w:rsidRPr="005564EE">
        <w:rPr>
          <w:rFonts w:ascii="Arial" w:hAnsi="Arial" w:cs="Arial"/>
          <w:sz w:val="22"/>
          <w:szCs w:val="22"/>
        </w:rPr>
        <w:tab/>
        <w:t>University of Chicago, Microbiology Seminar Series, Chicago, USA: “Emergence of Congenital Zika Syndrome”</w:t>
      </w:r>
    </w:p>
    <w:p w14:paraId="2A2F777E" w14:textId="623C4F3E" w:rsidR="00AB05EB" w:rsidRPr="005564EE" w:rsidRDefault="00AB05EB" w:rsidP="00AB05EB">
      <w:pPr>
        <w:pStyle w:val="Header"/>
        <w:ind w:left="1440" w:hanging="1440"/>
        <w:rPr>
          <w:rFonts w:ascii="Arial" w:hAnsi="Arial" w:cs="Arial"/>
          <w:sz w:val="22"/>
          <w:szCs w:val="22"/>
        </w:rPr>
      </w:pPr>
      <w:r w:rsidRPr="005564EE">
        <w:rPr>
          <w:rFonts w:ascii="Arial" w:hAnsi="Arial" w:cs="Arial"/>
          <w:sz w:val="22"/>
          <w:szCs w:val="22"/>
        </w:rPr>
        <w:t>2017</w:t>
      </w:r>
      <w:r w:rsidRPr="005564EE">
        <w:rPr>
          <w:rFonts w:ascii="Arial" w:hAnsi="Arial" w:cs="Arial"/>
          <w:sz w:val="22"/>
          <w:szCs w:val="22"/>
        </w:rPr>
        <w:tab/>
        <w:t>Washington University of St. Louis, 5</w:t>
      </w:r>
      <w:r w:rsidRPr="005564EE">
        <w:rPr>
          <w:rFonts w:ascii="Arial" w:hAnsi="Arial" w:cs="Arial"/>
          <w:sz w:val="22"/>
          <w:szCs w:val="22"/>
          <w:vertAlign w:val="superscript"/>
        </w:rPr>
        <w:t>th</w:t>
      </w:r>
      <w:r w:rsidRPr="005564EE">
        <w:rPr>
          <w:rFonts w:ascii="Arial" w:hAnsi="Arial" w:cs="Arial"/>
          <w:sz w:val="22"/>
          <w:szCs w:val="22"/>
        </w:rPr>
        <w:t xml:space="preserve"> Annual Global Health and Infectious Disease Conference, St. Louis, USA: “Congental Zika Syndrome and its Emergence in the Americas”</w:t>
      </w:r>
    </w:p>
    <w:p w14:paraId="094E7680" w14:textId="4CA72E05" w:rsidR="00CE67C8" w:rsidRPr="005564EE" w:rsidRDefault="00CE67C8" w:rsidP="00AB05EB">
      <w:pPr>
        <w:pStyle w:val="Header"/>
        <w:tabs>
          <w:tab w:val="clear" w:pos="4320"/>
          <w:tab w:val="clear" w:pos="8640"/>
        </w:tabs>
        <w:ind w:left="1440" w:hanging="1440"/>
        <w:rPr>
          <w:rFonts w:ascii="Arial" w:hAnsi="Arial" w:cs="Arial"/>
          <w:sz w:val="22"/>
          <w:szCs w:val="22"/>
        </w:rPr>
      </w:pPr>
      <w:r w:rsidRPr="005564EE">
        <w:rPr>
          <w:rFonts w:ascii="Arial" w:hAnsi="Arial" w:cs="Arial"/>
          <w:sz w:val="22"/>
          <w:szCs w:val="22"/>
        </w:rPr>
        <w:t>2017</w:t>
      </w:r>
      <w:r w:rsidR="00AB05EB" w:rsidRPr="005564EE">
        <w:rPr>
          <w:rFonts w:ascii="Arial" w:hAnsi="Arial" w:cs="Arial"/>
          <w:sz w:val="22"/>
          <w:szCs w:val="22"/>
        </w:rPr>
        <w:tab/>
        <w:t>Gordon Research Conference on Tropical Diseases, Galveston, USA: “Congental Zika Syndrome and its Emergence in the Americas”</w:t>
      </w:r>
    </w:p>
    <w:p w14:paraId="126D27EB" w14:textId="3D8905C1" w:rsidR="00911A65" w:rsidRPr="005564EE" w:rsidRDefault="00911A65" w:rsidP="00911A65">
      <w:pPr>
        <w:pStyle w:val="Default"/>
        <w:ind w:left="1440" w:hanging="1440"/>
        <w:rPr>
          <w:rFonts w:ascii="Arial" w:hAnsi="Arial" w:cs="Arial"/>
          <w:sz w:val="22"/>
          <w:szCs w:val="22"/>
        </w:rPr>
      </w:pPr>
      <w:r w:rsidRPr="005564EE">
        <w:rPr>
          <w:rFonts w:ascii="Arial" w:hAnsi="Arial" w:cs="Arial"/>
          <w:sz w:val="22"/>
          <w:szCs w:val="22"/>
        </w:rPr>
        <w:t>2017</w:t>
      </w:r>
      <w:r w:rsidRPr="005564EE">
        <w:rPr>
          <w:rFonts w:ascii="Arial" w:hAnsi="Arial" w:cs="Arial"/>
          <w:sz w:val="22"/>
          <w:szCs w:val="22"/>
        </w:rPr>
        <w:tab/>
        <w:t>Pediatric Grand Rounds, Weill Cornell Medical College, New York, USA: “Emergence of Zika Congenital Syndrome”</w:t>
      </w:r>
    </w:p>
    <w:p w14:paraId="62E84380" w14:textId="4E412E10" w:rsidR="00F2141F" w:rsidRPr="005564EE" w:rsidRDefault="00F2141F" w:rsidP="00252BE6">
      <w:pPr>
        <w:pStyle w:val="Default"/>
        <w:ind w:left="1440" w:hanging="1440"/>
        <w:rPr>
          <w:rFonts w:ascii="Arial" w:hAnsi="Arial" w:cs="Arial"/>
          <w:sz w:val="22"/>
          <w:szCs w:val="22"/>
        </w:rPr>
      </w:pPr>
      <w:r w:rsidRPr="005564EE">
        <w:rPr>
          <w:rFonts w:ascii="Arial" w:hAnsi="Arial" w:cs="Arial"/>
          <w:sz w:val="22"/>
          <w:szCs w:val="22"/>
        </w:rPr>
        <w:lastRenderedPageBreak/>
        <w:t>2017</w:t>
      </w:r>
      <w:r w:rsidRPr="005564EE">
        <w:rPr>
          <w:rFonts w:ascii="Arial" w:hAnsi="Arial" w:cs="Arial"/>
          <w:sz w:val="22"/>
          <w:szCs w:val="22"/>
        </w:rPr>
        <w:tab/>
        <w:t>Medical Grand Rounds, Memorial Sloan Kettering Cancer Center, New York, USA: “Zika virus in the Americas”</w:t>
      </w:r>
    </w:p>
    <w:p w14:paraId="3FF6904A" w14:textId="594E4BE1" w:rsidR="00252BE6" w:rsidRPr="005564EE" w:rsidRDefault="00252BE6" w:rsidP="00252BE6">
      <w:pPr>
        <w:pStyle w:val="Default"/>
        <w:ind w:left="1440" w:hanging="1440"/>
        <w:rPr>
          <w:rFonts w:ascii="Arial" w:hAnsi="Arial" w:cs="Arial"/>
          <w:sz w:val="22"/>
          <w:szCs w:val="22"/>
        </w:rPr>
      </w:pPr>
      <w:r w:rsidRPr="005564EE">
        <w:rPr>
          <w:rFonts w:ascii="Arial" w:hAnsi="Arial" w:cs="Arial"/>
          <w:sz w:val="22"/>
          <w:szCs w:val="22"/>
        </w:rPr>
        <w:t>2016</w:t>
      </w:r>
      <w:r w:rsidRPr="005564EE">
        <w:rPr>
          <w:rFonts w:ascii="Arial" w:hAnsi="Arial" w:cs="Arial"/>
          <w:sz w:val="22"/>
          <w:szCs w:val="22"/>
        </w:rPr>
        <w:tab/>
        <w:t>Charles Franklin Craig Lecture, 65</w:t>
      </w:r>
      <w:r w:rsidRPr="005564EE">
        <w:rPr>
          <w:rFonts w:ascii="Arial" w:hAnsi="Arial" w:cs="Arial"/>
          <w:sz w:val="22"/>
          <w:szCs w:val="22"/>
          <w:vertAlign w:val="superscript"/>
        </w:rPr>
        <w:t>th</w:t>
      </w:r>
      <w:r w:rsidRPr="005564EE">
        <w:rPr>
          <w:rFonts w:ascii="Arial" w:hAnsi="Arial" w:cs="Arial"/>
          <w:sz w:val="22"/>
          <w:szCs w:val="22"/>
        </w:rPr>
        <w:t xml:space="preserve"> Meeting of the American Society of Tropical Medicine and Hygiene, Atlanta, USA: “Emergence of Zika Congenital Syndrome”</w:t>
      </w:r>
    </w:p>
    <w:p w14:paraId="114E9F4C" w14:textId="599CFDBC" w:rsidR="00252BE6" w:rsidRPr="005564EE" w:rsidRDefault="00252BE6" w:rsidP="00252BE6">
      <w:pPr>
        <w:pStyle w:val="Default"/>
        <w:ind w:left="1440" w:hanging="1440"/>
        <w:rPr>
          <w:rFonts w:ascii="Times New Roman" w:eastAsia="PMingLiU" w:hAnsi="Times New Roman" w:cs="Times New Roman"/>
        </w:rPr>
      </w:pPr>
      <w:r w:rsidRPr="005564EE">
        <w:rPr>
          <w:rFonts w:ascii="Arial" w:hAnsi="Arial" w:cs="Arial"/>
          <w:sz w:val="22"/>
          <w:szCs w:val="22"/>
        </w:rPr>
        <w:t>2016</w:t>
      </w:r>
      <w:r w:rsidRPr="005564EE">
        <w:rPr>
          <w:rFonts w:ascii="Arial" w:hAnsi="Arial" w:cs="Arial"/>
          <w:sz w:val="22"/>
          <w:szCs w:val="22"/>
        </w:rPr>
        <w:tab/>
      </w:r>
      <w:r w:rsidR="00150E2B" w:rsidRPr="005564EE">
        <w:rPr>
          <w:rFonts w:ascii="Arial" w:hAnsi="Arial" w:cs="Arial"/>
          <w:sz w:val="22"/>
          <w:szCs w:val="22"/>
        </w:rPr>
        <w:t>Brazilian Academy of Sciences W</w:t>
      </w:r>
      <w:r w:rsidRPr="005564EE">
        <w:rPr>
          <w:rFonts w:ascii="Arial" w:hAnsi="Arial" w:cs="Arial"/>
          <w:sz w:val="22"/>
          <w:szCs w:val="22"/>
        </w:rPr>
        <w:t>orkshop, The Zika Menace in the Americas: Challenges and Perspectives, Rio de Janeiro, Brazil: “Zika outbreak in the Americas: Clinical and epidemiological aspects in the US”</w:t>
      </w:r>
    </w:p>
    <w:p w14:paraId="38C5CC1F" w14:textId="67F54DFD" w:rsidR="00A46F4C" w:rsidRPr="005564EE" w:rsidRDefault="00A46F4C" w:rsidP="00A46F4C">
      <w:pPr>
        <w:pStyle w:val="Header"/>
        <w:tabs>
          <w:tab w:val="clear" w:pos="4320"/>
          <w:tab w:val="clear" w:pos="8640"/>
        </w:tabs>
        <w:ind w:left="1440" w:hanging="1440"/>
        <w:rPr>
          <w:rFonts w:ascii="Arial" w:hAnsi="Arial" w:cs="Arial"/>
          <w:sz w:val="22"/>
          <w:szCs w:val="22"/>
        </w:rPr>
      </w:pPr>
      <w:r w:rsidRPr="005564EE">
        <w:rPr>
          <w:rFonts w:ascii="Arial" w:hAnsi="Arial" w:cs="Arial"/>
          <w:sz w:val="22"/>
          <w:szCs w:val="22"/>
        </w:rPr>
        <w:t>2016</w:t>
      </w:r>
      <w:r w:rsidRPr="005564EE">
        <w:rPr>
          <w:rFonts w:ascii="Arial" w:hAnsi="Arial" w:cs="Arial"/>
          <w:sz w:val="22"/>
          <w:szCs w:val="22"/>
        </w:rPr>
        <w:tab/>
        <w:t>WHO Global Leptospirosis Environment Action Network Meeting, Kuala Lumpur, Malaysia</w:t>
      </w:r>
      <w:r w:rsidR="00252BE6" w:rsidRPr="005564EE">
        <w:rPr>
          <w:rFonts w:ascii="Arial" w:hAnsi="Arial" w:cs="Arial"/>
          <w:sz w:val="22"/>
          <w:szCs w:val="22"/>
        </w:rPr>
        <w:t>: “Impact and benefits of investments in l</w:t>
      </w:r>
      <w:r w:rsidRPr="005564EE">
        <w:rPr>
          <w:rFonts w:ascii="Arial" w:hAnsi="Arial" w:cs="Arial"/>
          <w:sz w:val="22"/>
          <w:szCs w:val="22"/>
        </w:rPr>
        <w:t>eptospirosis Control”</w:t>
      </w:r>
    </w:p>
    <w:p w14:paraId="3290D4AF" w14:textId="455C59BF" w:rsidR="00A46F4C" w:rsidRPr="005564EE" w:rsidRDefault="00A46F4C" w:rsidP="00A46F4C">
      <w:pPr>
        <w:pStyle w:val="Header"/>
        <w:ind w:left="1440" w:hanging="1440"/>
        <w:rPr>
          <w:rFonts w:ascii="Arial" w:hAnsi="Arial" w:cs="Arial"/>
          <w:sz w:val="22"/>
          <w:szCs w:val="22"/>
        </w:rPr>
      </w:pPr>
      <w:r w:rsidRPr="005564EE">
        <w:rPr>
          <w:rFonts w:ascii="Arial" w:hAnsi="Arial" w:cs="Arial"/>
          <w:sz w:val="22"/>
          <w:szCs w:val="22"/>
        </w:rPr>
        <w:t>2016</w:t>
      </w:r>
      <w:r w:rsidRPr="005564EE">
        <w:rPr>
          <w:rFonts w:ascii="Arial" w:hAnsi="Arial" w:cs="Arial"/>
          <w:sz w:val="22"/>
          <w:szCs w:val="22"/>
        </w:rPr>
        <w:tab/>
        <w:t>Medical Grand Rounds, Weill Cornell Medical College, New York, USA: “Emergence of Zika Congenital Syndrome”</w:t>
      </w:r>
    </w:p>
    <w:p w14:paraId="51E87EA2" w14:textId="17F93705" w:rsidR="00A46F4C" w:rsidRPr="005564EE" w:rsidRDefault="00A46F4C" w:rsidP="00A46F4C">
      <w:pPr>
        <w:pStyle w:val="Header"/>
        <w:ind w:left="1440" w:hanging="1440"/>
        <w:rPr>
          <w:rFonts w:ascii="Arial" w:hAnsi="Arial" w:cs="Arial"/>
          <w:sz w:val="22"/>
          <w:szCs w:val="22"/>
        </w:rPr>
      </w:pPr>
      <w:r w:rsidRPr="005564EE">
        <w:rPr>
          <w:rFonts w:ascii="Arial" w:hAnsi="Arial" w:cs="Arial"/>
          <w:sz w:val="22"/>
          <w:szCs w:val="22"/>
        </w:rPr>
        <w:t>2016</w:t>
      </w:r>
      <w:r w:rsidRPr="005564EE">
        <w:rPr>
          <w:rFonts w:ascii="Arial" w:hAnsi="Arial" w:cs="Arial"/>
          <w:sz w:val="22"/>
          <w:szCs w:val="22"/>
        </w:rPr>
        <w:tab/>
        <w:t>19</w:t>
      </w:r>
      <w:r w:rsidRPr="005564EE">
        <w:rPr>
          <w:rFonts w:ascii="Arial" w:hAnsi="Arial" w:cs="Arial"/>
          <w:sz w:val="22"/>
          <w:szCs w:val="22"/>
          <w:vertAlign w:val="superscript"/>
        </w:rPr>
        <w:t>th</w:t>
      </w:r>
      <w:r w:rsidRPr="005564EE">
        <w:rPr>
          <w:rFonts w:ascii="Arial" w:hAnsi="Arial" w:cs="Arial"/>
          <w:sz w:val="22"/>
          <w:szCs w:val="22"/>
        </w:rPr>
        <w:t xml:space="preserve"> International Congress of Tropical Medicine and Malaria, Brisbane, Australia: “Environment, social inequity and infectious diseases in urban slum communities”</w:t>
      </w:r>
    </w:p>
    <w:p w14:paraId="730244C3" w14:textId="15450AC3" w:rsidR="00A46F4C" w:rsidRPr="005564EE" w:rsidRDefault="00A46F4C" w:rsidP="002A48A4">
      <w:pPr>
        <w:pStyle w:val="Header"/>
        <w:tabs>
          <w:tab w:val="clear" w:pos="4320"/>
          <w:tab w:val="clear" w:pos="8640"/>
        </w:tabs>
        <w:ind w:left="1440" w:hanging="1440"/>
        <w:rPr>
          <w:rFonts w:ascii="Arial" w:hAnsi="Arial" w:cs="Arial"/>
          <w:sz w:val="22"/>
          <w:szCs w:val="22"/>
        </w:rPr>
      </w:pPr>
      <w:r w:rsidRPr="005564EE">
        <w:rPr>
          <w:rFonts w:ascii="Arial" w:hAnsi="Arial" w:cs="Arial"/>
          <w:sz w:val="22"/>
          <w:szCs w:val="22"/>
        </w:rPr>
        <w:t>2016</w:t>
      </w:r>
      <w:r w:rsidRPr="005564EE">
        <w:rPr>
          <w:rFonts w:ascii="Arial" w:hAnsi="Arial" w:cs="Arial"/>
          <w:sz w:val="22"/>
          <w:szCs w:val="22"/>
        </w:rPr>
        <w:tab/>
        <w:t>Universidade de São Paulo-Fiocruz-Institut Pasteur Tripartite</w:t>
      </w:r>
      <w:r w:rsidR="00252BE6" w:rsidRPr="005564EE">
        <w:rPr>
          <w:rFonts w:ascii="Arial" w:hAnsi="Arial" w:cs="Arial"/>
          <w:sz w:val="22"/>
          <w:szCs w:val="22"/>
        </w:rPr>
        <w:t xml:space="preserve"> workshop,</w:t>
      </w:r>
      <w:r w:rsidRPr="005564EE">
        <w:rPr>
          <w:rFonts w:ascii="Arial" w:hAnsi="Arial" w:cs="Arial"/>
          <w:sz w:val="22"/>
          <w:szCs w:val="22"/>
        </w:rPr>
        <w:t xml:space="preserve"> </w:t>
      </w:r>
      <w:r w:rsidRPr="005564EE">
        <w:rPr>
          <w:rFonts w:ascii="Arial" w:hAnsi="Arial" w:cs="Arial"/>
          <w:i/>
          <w:sz w:val="22"/>
          <w:szCs w:val="22"/>
        </w:rPr>
        <w:t>Beyond Zika</w:t>
      </w:r>
      <w:r w:rsidRPr="005564EE">
        <w:rPr>
          <w:rFonts w:ascii="Arial" w:hAnsi="Arial" w:cs="Arial"/>
          <w:sz w:val="22"/>
          <w:szCs w:val="22"/>
        </w:rPr>
        <w:t xml:space="preserve">, São Paulo, Brazil: </w:t>
      </w:r>
      <w:r w:rsidR="00AE2B80" w:rsidRPr="005564EE">
        <w:rPr>
          <w:rFonts w:ascii="Arial" w:hAnsi="Arial" w:cs="Arial"/>
          <w:sz w:val="22"/>
          <w:szCs w:val="22"/>
        </w:rPr>
        <w:t>“</w:t>
      </w:r>
      <w:r w:rsidRPr="005564EE">
        <w:rPr>
          <w:rFonts w:ascii="Arial" w:hAnsi="Arial" w:cs="Arial"/>
          <w:sz w:val="22"/>
          <w:szCs w:val="22"/>
        </w:rPr>
        <w:t>Meeting the diagnostic needs for the Public Health response to Zika”</w:t>
      </w:r>
    </w:p>
    <w:p w14:paraId="5878E21A" w14:textId="5EEA7F91" w:rsidR="006E55D6" w:rsidRPr="005564EE" w:rsidRDefault="006E55D6" w:rsidP="006E55D6">
      <w:pPr>
        <w:ind w:left="1440" w:hanging="1440"/>
        <w:rPr>
          <w:rFonts w:ascii="Arial" w:hAnsi="Arial" w:cs="Arial"/>
          <w:sz w:val="22"/>
          <w:szCs w:val="22"/>
        </w:rPr>
      </w:pPr>
      <w:r w:rsidRPr="005564EE">
        <w:rPr>
          <w:rFonts w:ascii="Arial" w:hAnsi="Arial" w:cs="Arial"/>
          <w:sz w:val="22"/>
          <w:szCs w:val="22"/>
        </w:rPr>
        <w:t>2016</w:t>
      </w:r>
      <w:r w:rsidRPr="005564EE">
        <w:rPr>
          <w:rFonts w:ascii="Arial" w:hAnsi="Arial" w:cs="Arial"/>
          <w:sz w:val="22"/>
          <w:szCs w:val="22"/>
        </w:rPr>
        <w:tab/>
        <w:t>9</w:t>
      </w:r>
      <w:r w:rsidRPr="005564EE">
        <w:rPr>
          <w:rFonts w:ascii="Arial" w:hAnsi="Arial" w:cs="Arial"/>
          <w:sz w:val="22"/>
          <w:szCs w:val="22"/>
          <w:vertAlign w:val="superscript"/>
        </w:rPr>
        <w:t>th</w:t>
      </w:r>
      <w:r w:rsidRPr="005564EE">
        <w:rPr>
          <w:rFonts w:ascii="Arial" w:hAnsi="Arial" w:cs="Arial"/>
          <w:sz w:val="22"/>
          <w:szCs w:val="22"/>
        </w:rPr>
        <w:t xml:space="preserve"> Sino-American Conference on Infectious Diseases, Shanghai, China:“Emergenc</w:t>
      </w:r>
      <w:r w:rsidR="00A46F4C" w:rsidRPr="005564EE">
        <w:rPr>
          <w:rFonts w:ascii="Arial" w:hAnsi="Arial" w:cs="Arial"/>
          <w:sz w:val="22"/>
          <w:szCs w:val="22"/>
        </w:rPr>
        <w:t>e of Zika virus in the Americas</w:t>
      </w:r>
    </w:p>
    <w:p w14:paraId="51167284" w14:textId="71025BFD" w:rsidR="006E55D6" w:rsidRPr="005564EE" w:rsidRDefault="006E55D6" w:rsidP="006E55D6">
      <w:pPr>
        <w:ind w:left="1440" w:hanging="1440"/>
        <w:rPr>
          <w:rFonts w:ascii="Arial" w:hAnsi="Arial" w:cs="Arial"/>
          <w:sz w:val="22"/>
          <w:szCs w:val="22"/>
        </w:rPr>
      </w:pPr>
      <w:r w:rsidRPr="005564EE">
        <w:rPr>
          <w:rFonts w:ascii="Arial" w:hAnsi="Arial" w:cs="Arial"/>
          <w:sz w:val="22"/>
          <w:szCs w:val="22"/>
        </w:rPr>
        <w:t>2016</w:t>
      </w:r>
      <w:r w:rsidRPr="005564EE">
        <w:rPr>
          <w:rFonts w:ascii="Arial" w:hAnsi="Arial" w:cs="Arial"/>
          <w:sz w:val="22"/>
          <w:szCs w:val="22"/>
        </w:rPr>
        <w:tab/>
        <w:t>2</w:t>
      </w:r>
      <w:r w:rsidRPr="005564EE">
        <w:rPr>
          <w:rFonts w:ascii="Arial" w:hAnsi="Arial" w:cs="Arial"/>
          <w:sz w:val="22"/>
          <w:szCs w:val="22"/>
          <w:vertAlign w:val="superscript"/>
        </w:rPr>
        <w:t>nd</w:t>
      </w:r>
      <w:r w:rsidRPr="005564EE">
        <w:rPr>
          <w:rFonts w:ascii="Arial" w:hAnsi="Arial" w:cs="Arial"/>
          <w:sz w:val="22"/>
          <w:szCs w:val="22"/>
        </w:rPr>
        <w:t xml:space="preserve"> Faculdade de Medicina do Rio Preto and University of Texas Medical Branch Meeting, São José do Rio Preto, Brazil: “Outbreak of Zika virus-associated microcephaly in newborn infants in Salvador, Brazil”</w:t>
      </w:r>
    </w:p>
    <w:p w14:paraId="3788E978" w14:textId="54994399" w:rsidR="006E55D6" w:rsidRPr="005564EE" w:rsidRDefault="006E55D6" w:rsidP="00556409">
      <w:pPr>
        <w:ind w:left="1440" w:hanging="1440"/>
        <w:rPr>
          <w:rFonts w:ascii="Arial" w:hAnsi="Arial" w:cs="Arial"/>
          <w:sz w:val="22"/>
          <w:szCs w:val="22"/>
        </w:rPr>
      </w:pPr>
      <w:r w:rsidRPr="005564EE">
        <w:rPr>
          <w:rFonts w:ascii="Arial" w:hAnsi="Arial" w:cs="Arial"/>
          <w:sz w:val="22"/>
          <w:szCs w:val="22"/>
        </w:rPr>
        <w:t>2016</w:t>
      </w:r>
      <w:r w:rsidRPr="005564EE">
        <w:rPr>
          <w:rFonts w:ascii="Arial" w:hAnsi="Arial" w:cs="Arial"/>
          <w:sz w:val="22"/>
          <w:szCs w:val="22"/>
        </w:rPr>
        <w:tab/>
      </w:r>
      <w:r w:rsidR="00AB05EB" w:rsidRPr="005564EE">
        <w:rPr>
          <w:rFonts w:ascii="Arial" w:hAnsi="Arial" w:cs="Arial"/>
          <w:sz w:val="22"/>
          <w:szCs w:val="22"/>
        </w:rPr>
        <w:t>Z</w:t>
      </w:r>
      <w:r w:rsidR="00BF3D46" w:rsidRPr="005564EE">
        <w:rPr>
          <w:rFonts w:ascii="Arial" w:hAnsi="Arial" w:cs="Arial"/>
          <w:sz w:val="22"/>
          <w:szCs w:val="22"/>
        </w:rPr>
        <w:t>i</w:t>
      </w:r>
      <w:r w:rsidR="00AB05EB" w:rsidRPr="005564EE">
        <w:rPr>
          <w:rFonts w:ascii="Arial" w:hAnsi="Arial" w:cs="Arial"/>
          <w:sz w:val="22"/>
          <w:szCs w:val="22"/>
        </w:rPr>
        <w:t>ka Meeting</w:t>
      </w:r>
      <w:r w:rsidRPr="005564EE">
        <w:rPr>
          <w:rFonts w:ascii="Arial" w:hAnsi="Arial" w:cs="Arial"/>
          <w:sz w:val="22"/>
          <w:szCs w:val="22"/>
        </w:rPr>
        <w:t>, Escola Paulista da Medicina, São Paulo, Brazil: “Zika: Current situation and perspectives for research”</w:t>
      </w:r>
    </w:p>
    <w:p w14:paraId="1926F2C1" w14:textId="550E76F1" w:rsidR="002A48A4" w:rsidRPr="005564EE" w:rsidRDefault="002A48A4" w:rsidP="002A48A4">
      <w:pPr>
        <w:ind w:left="1440" w:hanging="1440"/>
        <w:rPr>
          <w:rFonts w:ascii="Arial" w:hAnsi="Arial" w:cs="Arial"/>
          <w:sz w:val="22"/>
          <w:szCs w:val="22"/>
        </w:rPr>
      </w:pPr>
      <w:r w:rsidRPr="005564EE">
        <w:rPr>
          <w:rFonts w:ascii="Arial" w:hAnsi="Arial" w:cs="Arial"/>
          <w:sz w:val="22"/>
          <w:szCs w:val="22"/>
        </w:rPr>
        <w:t>2016</w:t>
      </w:r>
      <w:r w:rsidRPr="005564EE">
        <w:rPr>
          <w:rFonts w:ascii="Arial" w:hAnsi="Arial" w:cs="Arial"/>
          <w:sz w:val="22"/>
          <w:szCs w:val="22"/>
        </w:rPr>
        <w:tab/>
        <w:t>34</w:t>
      </w:r>
      <w:r w:rsidRPr="005564EE">
        <w:rPr>
          <w:rFonts w:ascii="Arial" w:hAnsi="Arial" w:cs="Arial"/>
          <w:sz w:val="22"/>
          <w:szCs w:val="22"/>
          <w:vertAlign w:val="superscript"/>
        </w:rPr>
        <w:t>th</w:t>
      </w:r>
      <w:r w:rsidRPr="005564EE">
        <w:rPr>
          <w:rFonts w:ascii="Arial" w:hAnsi="Arial" w:cs="Arial"/>
          <w:sz w:val="22"/>
          <w:szCs w:val="22"/>
        </w:rPr>
        <w:t xml:space="preserve"> Conference of the Connecticut Infectious Disease Society, New Haven, CT: "Emergence of Zika virus in the Americas"</w:t>
      </w:r>
    </w:p>
    <w:p w14:paraId="119124D5" w14:textId="41CE5A91" w:rsidR="002A48A4" w:rsidRPr="005564EE" w:rsidRDefault="002A48A4" w:rsidP="00556409">
      <w:pPr>
        <w:ind w:left="1440" w:hanging="1440"/>
        <w:rPr>
          <w:rFonts w:ascii="Arial" w:hAnsi="Arial" w:cs="Arial"/>
          <w:sz w:val="22"/>
          <w:szCs w:val="22"/>
        </w:rPr>
      </w:pPr>
      <w:r w:rsidRPr="005564EE">
        <w:rPr>
          <w:rFonts w:ascii="Arial" w:hAnsi="Arial" w:cs="Arial"/>
          <w:sz w:val="22"/>
          <w:szCs w:val="22"/>
        </w:rPr>
        <w:t>2016</w:t>
      </w:r>
      <w:r w:rsidRPr="005564EE">
        <w:rPr>
          <w:rFonts w:ascii="Arial" w:hAnsi="Arial" w:cs="Arial"/>
          <w:sz w:val="22"/>
          <w:szCs w:val="22"/>
        </w:rPr>
        <w:tab/>
        <w:t xml:space="preserve">NASEM </w:t>
      </w:r>
      <w:r w:rsidRPr="005564EE">
        <w:rPr>
          <w:rFonts w:ascii="Arial" w:hAnsi="Arial" w:cs="Arial"/>
          <w:color w:val="000000"/>
          <w:sz w:val="22"/>
          <w:szCs w:val="22"/>
        </w:rPr>
        <w:t>Standing Committee on Medical and Public Health Research During Large-Scale Emergency Events</w:t>
      </w:r>
      <w:r w:rsidR="006E55D6" w:rsidRPr="005564EE">
        <w:rPr>
          <w:rFonts w:ascii="Arial" w:hAnsi="Arial" w:cs="Arial"/>
          <w:color w:val="000000"/>
          <w:sz w:val="22"/>
          <w:szCs w:val="22"/>
        </w:rPr>
        <w:t>:</w:t>
      </w:r>
      <w:r w:rsidRPr="005564EE">
        <w:rPr>
          <w:rFonts w:ascii="Arial" w:hAnsi="Arial" w:cs="Arial"/>
          <w:color w:val="000000"/>
          <w:sz w:val="22"/>
          <w:szCs w:val="22"/>
        </w:rPr>
        <w:t xml:space="preserve"> </w:t>
      </w:r>
      <w:r w:rsidR="006E55D6" w:rsidRPr="005564EE">
        <w:rPr>
          <w:rFonts w:ascii="Arial" w:hAnsi="Arial" w:cs="Arial"/>
          <w:color w:val="000000"/>
          <w:sz w:val="22"/>
          <w:szCs w:val="22"/>
        </w:rPr>
        <w:t>“</w:t>
      </w:r>
      <w:r w:rsidR="006E55D6" w:rsidRPr="005564EE">
        <w:rPr>
          <w:rFonts w:ascii="Arial" w:hAnsi="Arial" w:cs="Arial"/>
          <w:sz w:val="22"/>
          <w:szCs w:val="22"/>
        </w:rPr>
        <w:t xml:space="preserve">Experiences and Challenges Faced </w:t>
      </w:r>
      <w:r w:rsidR="004C020B">
        <w:rPr>
          <w:rFonts w:ascii="Arial" w:hAnsi="Arial" w:cs="Arial"/>
          <w:sz w:val="22"/>
          <w:szCs w:val="22"/>
        </w:rPr>
        <w:t>i</w:t>
      </w:r>
      <w:r w:rsidR="006E55D6" w:rsidRPr="005564EE">
        <w:rPr>
          <w:rFonts w:ascii="Arial" w:hAnsi="Arial" w:cs="Arial"/>
          <w:sz w:val="22"/>
          <w:szCs w:val="22"/>
        </w:rPr>
        <w:t>n Disaster Research: Infectious Disease Outbreaks”</w:t>
      </w:r>
    </w:p>
    <w:p w14:paraId="3B02B1F5" w14:textId="42360697" w:rsidR="00556409" w:rsidRPr="005564EE" w:rsidRDefault="00556409" w:rsidP="00556409">
      <w:pPr>
        <w:ind w:left="1440" w:hanging="1440"/>
        <w:rPr>
          <w:rFonts w:ascii="Arial" w:eastAsia="Times New Roman" w:hAnsi="Arial" w:cs="Arial"/>
          <w:bCs/>
          <w:color w:val="000000" w:themeColor="text1"/>
          <w:sz w:val="22"/>
          <w:szCs w:val="22"/>
        </w:rPr>
      </w:pPr>
      <w:r w:rsidRPr="005564EE">
        <w:rPr>
          <w:rFonts w:ascii="Arial" w:hAnsi="Arial" w:cs="Arial"/>
          <w:sz w:val="22"/>
          <w:szCs w:val="22"/>
        </w:rPr>
        <w:t>2016</w:t>
      </w:r>
      <w:r w:rsidRPr="005564EE">
        <w:rPr>
          <w:rFonts w:ascii="Arial" w:hAnsi="Arial" w:cs="Arial"/>
          <w:sz w:val="22"/>
          <w:szCs w:val="22"/>
        </w:rPr>
        <w:tab/>
        <w:t xml:space="preserve">National Institutes of Health, </w:t>
      </w:r>
      <w:r w:rsidRPr="005564EE">
        <w:rPr>
          <w:rFonts w:ascii="Arial" w:eastAsia="Times New Roman" w:hAnsi="Arial" w:cs="Arial"/>
          <w:bCs/>
          <w:color w:val="000000" w:themeColor="text1"/>
          <w:sz w:val="22"/>
          <w:szCs w:val="22"/>
        </w:rPr>
        <w:t>Zika</w:t>
      </w:r>
      <w:r w:rsidR="002A48A4" w:rsidRPr="005564EE">
        <w:rPr>
          <w:rFonts w:ascii="Arial" w:eastAsia="Times New Roman" w:hAnsi="Arial" w:cs="Arial"/>
          <w:bCs/>
          <w:color w:val="000000" w:themeColor="text1"/>
          <w:sz w:val="22"/>
          <w:szCs w:val="22"/>
        </w:rPr>
        <w:t xml:space="preserve"> V</w:t>
      </w:r>
      <w:r w:rsidRPr="005564EE">
        <w:rPr>
          <w:rFonts w:ascii="Arial" w:eastAsia="Times New Roman" w:hAnsi="Arial" w:cs="Arial"/>
          <w:bCs/>
          <w:color w:val="000000" w:themeColor="text1"/>
          <w:sz w:val="22"/>
          <w:szCs w:val="22"/>
        </w:rPr>
        <w:t>irus in the Americas: an HHS expert consultation to accelerate the development of countermeasures, Rockville, MD: “Pathogenesis, epidemiology and natural history”</w:t>
      </w:r>
      <w:r w:rsidR="00E530D3" w:rsidRPr="005564EE">
        <w:rPr>
          <w:rFonts w:ascii="Arial" w:eastAsia="Times New Roman" w:hAnsi="Arial" w:cs="Arial"/>
          <w:bCs/>
          <w:color w:val="000000" w:themeColor="text1"/>
          <w:sz w:val="22"/>
          <w:szCs w:val="22"/>
        </w:rPr>
        <w:t>.</w:t>
      </w:r>
    </w:p>
    <w:p w14:paraId="47FEF155" w14:textId="78FF0398" w:rsidR="005E5C8F" w:rsidRPr="005564EE" w:rsidRDefault="005E5C8F" w:rsidP="00556409">
      <w:pPr>
        <w:ind w:left="1440" w:hanging="1440"/>
        <w:rPr>
          <w:rFonts w:ascii="Arial" w:hAnsi="Arial" w:cs="Arial"/>
          <w:sz w:val="22"/>
          <w:szCs w:val="22"/>
        </w:rPr>
      </w:pPr>
      <w:r w:rsidRPr="005564EE">
        <w:rPr>
          <w:rFonts w:ascii="Arial" w:hAnsi="Arial" w:cs="Arial"/>
          <w:sz w:val="22"/>
          <w:szCs w:val="22"/>
        </w:rPr>
        <w:t>2016</w:t>
      </w:r>
      <w:r w:rsidRPr="005564EE">
        <w:rPr>
          <w:rFonts w:ascii="Arial" w:hAnsi="Arial" w:cs="Arial"/>
          <w:sz w:val="22"/>
          <w:szCs w:val="22"/>
        </w:rPr>
        <w:tab/>
        <w:t>RedditScience AMA, “Zika Virus Infection and Stillbirths”</w:t>
      </w:r>
    </w:p>
    <w:p w14:paraId="3FB283AB" w14:textId="7B968036" w:rsidR="00556409" w:rsidRPr="005564EE" w:rsidRDefault="00556409" w:rsidP="00556409">
      <w:pPr>
        <w:ind w:left="1440" w:hanging="1440"/>
        <w:rPr>
          <w:rFonts w:ascii="Arial" w:hAnsi="Arial" w:cs="Arial"/>
          <w:sz w:val="22"/>
          <w:szCs w:val="22"/>
        </w:rPr>
      </w:pPr>
      <w:r w:rsidRPr="005564EE">
        <w:rPr>
          <w:rFonts w:ascii="Arial" w:hAnsi="Arial" w:cs="Arial"/>
          <w:sz w:val="22"/>
          <w:szCs w:val="22"/>
        </w:rPr>
        <w:t>2016</w:t>
      </w:r>
      <w:r w:rsidRPr="005564EE">
        <w:rPr>
          <w:rFonts w:ascii="Arial" w:hAnsi="Arial" w:cs="Arial"/>
          <w:sz w:val="22"/>
          <w:szCs w:val="22"/>
        </w:rPr>
        <w:tab/>
      </w:r>
      <w:r w:rsidRPr="005564EE">
        <w:rPr>
          <w:rFonts w:ascii="Arial" w:hAnsi="Arial" w:cs="Arial"/>
          <w:color w:val="000000"/>
          <w:sz w:val="22"/>
          <w:szCs w:val="22"/>
        </w:rPr>
        <w:t xml:space="preserve">Johns Hopkins Bloomberg School of Public Health, Symposium on </w:t>
      </w:r>
      <w:r w:rsidRPr="005564EE">
        <w:rPr>
          <w:rFonts w:ascii="Arial" w:hAnsi="Arial" w:cs="Arial"/>
          <w:sz w:val="22"/>
          <w:szCs w:val="22"/>
        </w:rPr>
        <w:t>Zika: The Current Epidemiology, Research Agenda, &amp; Public Health Response, Baltimore, MD: , “O</w:t>
      </w:r>
      <w:r w:rsidR="002A48A4" w:rsidRPr="005564EE">
        <w:rPr>
          <w:rFonts w:ascii="Arial" w:hAnsi="Arial" w:cs="Arial"/>
          <w:sz w:val="22"/>
          <w:szCs w:val="22"/>
        </w:rPr>
        <w:t>utbreak study design in Brazil”</w:t>
      </w:r>
    </w:p>
    <w:p w14:paraId="62F26C36" w14:textId="463820C4" w:rsidR="00556409" w:rsidRPr="005564EE" w:rsidRDefault="00556409" w:rsidP="00556409">
      <w:pPr>
        <w:pStyle w:val="Header"/>
        <w:tabs>
          <w:tab w:val="clear" w:pos="4320"/>
          <w:tab w:val="clear" w:pos="8640"/>
        </w:tabs>
        <w:ind w:left="1440" w:hanging="1440"/>
        <w:rPr>
          <w:rFonts w:ascii="Arial" w:hAnsi="Arial" w:cs="Arial"/>
          <w:sz w:val="22"/>
          <w:szCs w:val="22"/>
        </w:rPr>
      </w:pPr>
      <w:r w:rsidRPr="005564EE">
        <w:rPr>
          <w:rFonts w:ascii="Arial" w:hAnsi="Arial" w:cs="Arial"/>
          <w:sz w:val="22"/>
          <w:szCs w:val="22"/>
        </w:rPr>
        <w:t>2016</w:t>
      </w:r>
      <w:r w:rsidRPr="005564EE">
        <w:rPr>
          <w:rFonts w:ascii="Arial" w:hAnsi="Arial" w:cs="Arial"/>
          <w:sz w:val="22"/>
          <w:szCs w:val="22"/>
        </w:rPr>
        <w:tab/>
        <w:t>National Academi</w:t>
      </w:r>
      <w:r w:rsidR="009B0667">
        <w:rPr>
          <w:rFonts w:ascii="Arial" w:hAnsi="Arial" w:cs="Arial"/>
          <w:sz w:val="22"/>
          <w:szCs w:val="22"/>
        </w:rPr>
        <w:t>es</w:t>
      </w:r>
      <w:r w:rsidRPr="005564EE">
        <w:rPr>
          <w:rFonts w:ascii="Arial" w:hAnsi="Arial" w:cs="Arial"/>
          <w:sz w:val="22"/>
          <w:szCs w:val="22"/>
        </w:rPr>
        <w:t xml:space="preserve"> of Sciences, Research Priorities to Inform Public Health and Medical Practice for Domestic Zika Virus Infection: A Workshop”, Washington, DC: , “Clinical management a</w:t>
      </w:r>
      <w:r w:rsidR="002A48A4" w:rsidRPr="005564EE">
        <w:rPr>
          <w:rFonts w:ascii="Arial" w:hAnsi="Arial" w:cs="Arial"/>
          <w:sz w:val="22"/>
          <w:szCs w:val="22"/>
        </w:rPr>
        <w:t>nd public health interventions”</w:t>
      </w:r>
    </w:p>
    <w:p w14:paraId="6279D6E4" w14:textId="07E1226D" w:rsidR="00442A2E" w:rsidRPr="005564EE" w:rsidRDefault="00442A2E" w:rsidP="00556409">
      <w:pPr>
        <w:pStyle w:val="Header"/>
        <w:tabs>
          <w:tab w:val="clear" w:pos="4320"/>
          <w:tab w:val="clear" w:pos="8640"/>
        </w:tabs>
        <w:ind w:left="1440" w:hanging="1440"/>
        <w:rPr>
          <w:rFonts w:ascii="Arial" w:hAnsi="Arial" w:cs="Arial"/>
          <w:sz w:val="22"/>
          <w:szCs w:val="22"/>
        </w:rPr>
      </w:pPr>
      <w:r w:rsidRPr="005564EE">
        <w:rPr>
          <w:rFonts w:ascii="Arial" w:hAnsi="Arial" w:cs="Arial"/>
          <w:sz w:val="22"/>
          <w:szCs w:val="22"/>
        </w:rPr>
        <w:t>2016</w:t>
      </w:r>
      <w:r w:rsidRPr="005564EE">
        <w:rPr>
          <w:rFonts w:ascii="Arial" w:hAnsi="Arial" w:cs="Arial"/>
          <w:sz w:val="22"/>
          <w:szCs w:val="22"/>
        </w:rPr>
        <w:tab/>
        <w:t>Weill Cornell Medical College-Memorial-Sloan Kettering Infectious Disease Advanced Topics Lecture Series, New York, NY: “</w:t>
      </w:r>
      <w:r w:rsidR="00556409" w:rsidRPr="005564EE">
        <w:rPr>
          <w:rFonts w:ascii="Arial" w:hAnsi="Arial" w:cs="Arial"/>
          <w:sz w:val="22"/>
          <w:szCs w:val="22"/>
        </w:rPr>
        <w:t>Emergence of Zika Virus in the Americas</w:t>
      </w:r>
      <w:r w:rsidRPr="005564EE">
        <w:rPr>
          <w:rFonts w:ascii="Arial" w:hAnsi="Arial" w:cs="Arial"/>
          <w:sz w:val="22"/>
          <w:szCs w:val="22"/>
        </w:rPr>
        <w:t>”</w:t>
      </w:r>
    </w:p>
    <w:p w14:paraId="60A1DD9E" w14:textId="74F66381" w:rsidR="00442A2E" w:rsidRPr="005564EE" w:rsidRDefault="00442A2E" w:rsidP="00DE7144">
      <w:pPr>
        <w:pStyle w:val="Header"/>
        <w:tabs>
          <w:tab w:val="clear" w:pos="4320"/>
          <w:tab w:val="clear" w:pos="8640"/>
          <w:tab w:val="left" w:pos="1440"/>
        </w:tabs>
        <w:ind w:left="1440" w:hanging="1440"/>
        <w:rPr>
          <w:rFonts w:ascii="Arial" w:hAnsi="Arial" w:cs="Arial"/>
          <w:sz w:val="22"/>
          <w:szCs w:val="22"/>
        </w:rPr>
      </w:pPr>
      <w:r w:rsidRPr="005564EE">
        <w:rPr>
          <w:rFonts w:ascii="Arial" w:hAnsi="Arial" w:cs="Arial"/>
          <w:sz w:val="22"/>
          <w:szCs w:val="22"/>
        </w:rPr>
        <w:t>2015</w:t>
      </w:r>
      <w:r w:rsidRPr="005564EE">
        <w:rPr>
          <w:rFonts w:ascii="Arial" w:hAnsi="Arial" w:cs="Arial"/>
          <w:sz w:val="22"/>
          <w:szCs w:val="22"/>
        </w:rPr>
        <w:tab/>
        <w:t xml:space="preserve">RedditScience AMA, </w:t>
      </w:r>
      <w:r w:rsidR="005E5C8F" w:rsidRPr="005564EE">
        <w:rPr>
          <w:rFonts w:ascii="Arial" w:hAnsi="Arial" w:cs="Arial"/>
          <w:sz w:val="22"/>
          <w:szCs w:val="22"/>
        </w:rPr>
        <w:t>“</w:t>
      </w:r>
      <w:r w:rsidRPr="005564EE">
        <w:rPr>
          <w:rFonts w:ascii="Arial" w:hAnsi="Arial" w:cs="Arial"/>
          <w:sz w:val="22"/>
          <w:szCs w:val="22"/>
        </w:rPr>
        <w:t>Global mortality and morbidity of leptospirosis”</w:t>
      </w:r>
    </w:p>
    <w:p w14:paraId="00FE36B6" w14:textId="372F78F4" w:rsidR="009511FD" w:rsidRPr="005564EE" w:rsidRDefault="009511FD" w:rsidP="00DE7144">
      <w:pPr>
        <w:pStyle w:val="Header"/>
        <w:tabs>
          <w:tab w:val="clear" w:pos="4320"/>
          <w:tab w:val="clear" w:pos="8640"/>
          <w:tab w:val="left" w:pos="1440"/>
        </w:tabs>
        <w:ind w:left="1440" w:hanging="1440"/>
        <w:rPr>
          <w:rFonts w:ascii="Arial" w:hAnsi="Arial" w:cs="Arial"/>
          <w:sz w:val="22"/>
          <w:szCs w:val="22"/>
        </w:rPr>
      </w:pPr>
      <w:r w:rsidRPr="005564EE">
        <w:rPr>
          <w:rFonts w:ascii="Arial" w:hAnsi="Arial" w:cs="Arial"/>
          <w:sz w:val="22"/>
          <w:szCs w:val="22"/>
        </w:rPr>
        <w:t>2015</w:t>
      </w:r>
      <w:r w:rsidRPr="005564EE">
        <w:rPr>
          <w:rFonts w:ascii="Arial" w:hAnsi="Arial" w:cs="Arial"/>
          <w:sz w:val="22"/>
          <w:szCs w:val="22"/>
        </w:rPr>
        <w:tab/>
      </w:r>
      <w:r w:rsidR="00176C1E" w:rsidRPr="005564EE">
        <w:rPr>
          <w:rFonts w:ascii="Arial" w:hAnsi="Arial" w:cs="Arial"/>
          <w:sz w:val="22"/>
          <w:szCs w:val="22"/>
        </w:rPr>
        <w:t>PAHO International Workshop on Leptospirosis Translational Research, Rio de Janeiro, Brazil: , “Leptospirosis Vaccines”</w:t>
      </w:r>
    </w:p>
    <w:p w14:paraId="265D7C2C" w14:textId="25DB7598" w:rsidR="00DE7144" w:rsidRPr="005564EE" w:rsidRDefault="00DE7144" w:rsidP="00DE7144">
      <w:pPr>
        <w:pStyle w:val="Header"/>
        <w:tabs>
          <w:tab w:val="clear" w:pos="4320"/>
          <w:tab w:val="clear" w:pos="8640"/>
          <w:tab w:val="left" w:pos="1440"/>
        </w:tabs>
        <w:ind w:left="1440" w:hanging="1440"/>
        <w:rPr>
          <w:rFonts w:ascii="Arial" w:hAnsi="Arial" w:cs="Arial"/>
          <w:sz w:val="22"/>
          <w:szCs w:val="22"/>
        </w:rPr>
      </w:pPr>
      <w:r w:rsidRPr="005564EE">
        <w:rPr>
          <w:rFonts w:ascii="Arial" w:hAnsi="Arial" w:cs="Arial"/>
          <w:sz w:val="22"/>
          <w:szCs w:val="22"/>
        </w:rPr>
        <w:t>2</w:t>
      </w:r>
      <w:r w:rsidR="007666EF" w:rsidRPr="005564EE">
        <w:rPr>
          <w:rFonts w:ascii="Arial" w:hAnsi="Arial" w:cs="Arial"/>
          <w:sz w:val="22"/>
          <w:szCs w:val="22"/>
        </w:rPr>
        <w:t>0</w:t>
      </w:r>
      <w:r w:rsidRPr="005564EE">
        <w:rPr>
          <w:rFonts w:ascii="Arial" w:hAnsi="Arial" w:cs="Arial"/>
          <w:sz w:val="22"/>
          <w:szCs w:val="22"/>
        </w:rPr>
        <w:t>15</w:t>
      </w:r>
      <w:r w:rsidRPr="005564EE">
        <w:rPr>
          <w:rFonts w:ascii="Arial" w:hAnsi="Arial" w:cs="Arial"/>
          <w:sz w:val="22"/>
          <w:szCs w:val="22"/>
        </w:rPr>
        <w:tab/>
        <w:t>University of Texas Medical Branch Infectious Disease and Immunity Colloquium, Galveston, Texas: “Rain, rats and sewers: Leptospirosis as an emerging slum health problem”</w:t>
      </w:r>
    </w:p>
    <w:p w14:paraId="772520BD" w14:textId="33259686" w:rsidR="001A673B" w:rsidRPr="005564EE" w:rsidRDefault="001A673B" w:rsidP="001A673B">
      <w:pPr>
        <w:ind w:left="1440" w:hanging="1440"/>
        <w:rPr>
          <w:rFonts w:ascii="Arial" w:hAnsi="Arial" w:cs="Arial"/>
          <w:sz w:val="22"/>
          <w:szCs w:val="22"/>
        </w:rPr>
      </w:pPr>
      <w:r w:rsidRPr="005564EE">
        <w:rPr>
          <w:rFonts w:ascii="Arial" w:hAnsi="Arial" w:cs="Arial"/>
          <w:sz w:val="22"/>
          <w:szCs w:val="22"/>
        </w:rPr>
        <w:t>2015</w:t>
      </w:r>
      <w:r w:rsidRPr="005564EE">
        <w:rPr>
          <w:rFonts w:ascii="Arial" w:hAnsi="Arial" w:cs="Arial"/>
          <w:sz w:val="22"/>
          <w:szCs w:val="22"/>
        </w:rPr>
        <w:tab/>
      </w:r>
      <w:r w:rsidR="00DE7144" w:rsidRPr="005564EE">
        <w:rPr>
          <w:rFonts w:ascii="Arial" w:hAnsi="Arial" w:cs="Arial"/>
          <w:sz w:val="22"/>
          <w:szCs w:val="22"/>
        </w:rPr>
        <w:t>I</w:t>
      </w:r>
      <w:r w:rsidRPr="005564EE">
        <w:rPr>
          <w:rFonts w:ascii="Arial" w:hAnsi="Arial" w:cs="Arial"/>
          <w:sz w:val="22"/>
          <w:szCs w:val="22"/>
        </w:rPr>
        <w:t>nterscience Conference on Antimicrobial Agents and Chemotherapy</w:t>
      </w:r>
      <w:r w:rsidR="00DE7144" w:rsidRPr="005564EE">
        <w:rPr>
          <w:rFonts w:ascii="Arial" w:hAnsi="Arial" w:cs="Arial"/>
          <w:sz w:val="22"/>
          <w:szCs w:val="22"/>
        </w:rPr>
        <w:t xml:space="preserve"> ICAAC/2015</w:t>
      </w:r>
      <w:r w:rsidRPr="005564EE">
        <w:rPr>
          <w:rFonts w:ascii="Arial" w:hAnsi="Arial" w:cs="Arial"/>
          <w:sz w:val="22"/>
          <w:szCs w:val="22"/>
        </w:rPr>
        <w:t xml:space="preserve">, San </w:t>
      </w:r>
      <w:r w:rsidR="00DE7144" w:rsidRPr="005564EE">
        <w:rPr>
          <w:rFonts w:ascii="Arial" w:hAnsi="Arial" w:cs="Arial"/>
          <w:sz w:val="22"/>
          <w:szCs w:val="22"/>
        </w:rPr>
        <w:t>Diego</w:t>
      </w:r>
      <w:r w:rsidRPr="005564EE">
        <w:rPr>
          <w:rFonts w:ascii="Arial" w:hAnsi="Arial" w:cs="Arial"/>
          <w:sz w:val="22"/>
          <w:szCs w:val="22"/>
        </w:rPr>
        <w:t xml:space="preserve"> CA: “Streams, Sewers and Slums: </w:t>
      </w:r>
      <w:r w:rsidR="00475F07" w:rsidRPr="005564EE">
        <w:rPr>
          <w:rFonts w:ascii="Arial" w:hAnsi="Arial" w:cs="Arial"/>
          <w:sz w:val="22"/>
          <w:szCs w:val="22"/>
        </w:rPr>
        <w:t>Emergence</w:t>
      </w:r>
      <w:r w:rsidRPr="005564EE">
        <w:rPr>
          <w:rFonts w:ascii="Arial" w:hAnsi="Arial" w:cs="Arial"/>
          <w:sz w:val="22"/>
          <w:szCs w:val="22"/>
        </w:rPr>
        <w:t xml:space="preserve"> of Leptospirosis in New Settings”</w:t>
      </w:r>
    </w:p>
    <w:p w14:paraId="6D5FB9D8" w14:textId="77777777" w:rsidR="007E4DB5" w:rsidRPr="005564EE" w:rsidRDefault="007E4DB5" w:rsidP="00E67FEB">
      <w:pPr>
        <w:ind w:left="1440" w:hanging="1440"/>
        <w:rPr>
          <w:rFonts w:ascii="Arial" w:hAnsi="Arial" w:cs="Arial"/>
          <w:sz w:val="22"/>
          <w:szCs w:val="22"/>
        </w:rPr>
      </w:pPr>
      <w:r w:rsidRPr="005564EE">
        <w:rPr>
          <w:rFonts w:ascii="Arial" w:hAnsi="Arial" w:cs="Arial"/>
          <w:sz w:val="22"/>
          <w:szCs w:val="22"/>
        </w:rPr>
        <w:lastRenderedPageBreak/>
        <w:t>2015</w:t>
      </w:r>
      <w:r w:rsidRPr="005564EE">
        <w:rPr>
          <w:rFonts w:ascii="Arial" w:hAnsi="Arial" w:cs="Arial"/>
          <w:sz w:val="22"/>
          <w:szCs w:val="22"/>
        </w:rPr>
        <w:tab/>
        <w:t>Universidade Estadual de Pernumbuco</w:t>
      </w:r>
      <w:r w:rsidR="001A673B" w:rsidRPr="005564EE">
        <w:rPr>
          <w:rFonts w:ascii="Arial" w:hAnsi="Arial" w:cs="Arial"/>
          <w:sz w:val="22"/>
          <w:szCs w:val="22"/>
        </w:rPr>
        <w:t xml:space="preserve"> Graduate School Seminar Series</w:t>
      </w:r>
      <w:r w:rsidRPr="005564EE">
        <w:rPr>
          <w:rFonts w:ascii="Arial" w:hAnsi="Arial" w:cs="Arial"/>
          <w:sz w:val="22"/>
          <w:szCs w:val="22"/>
        </w:rPr>
        <w:t xml:space="preserve">, </w:t>
      </w:r>
      <w:r w:rsidR="001A673B" w:rsidRPr="005564EE">
        <w:rPr>
          <w:rFonts w:ascii="Arial" w:hAnsi="Arial" w:cs="Arial"/>
          <w:sz w:val="22"/>
          <w:szCs w:val="22"/>
        </w:rPr>
        <w:t>Recife, Brazil: Research on the urban health of impoversished populations”</w:t>
      </w:r>
    </w:p>
    <w:p w14:paraId="2BAAA3FD" w14:textId="77777777" w:rsidR="00721655" w:rsidRPr="005564EE" w:rsidRDefault="00721655" w:rsidP="00E67FEB">
      <w:pPr>
        <w:ind w:left="1440" w:hanging="1440"/>
        <w:rPr>
          <w:rFonts w:ascii="Arial" w:hAnsi="Arial" w:cs="Arial"/>
          <w:sz w:val="22"/>
          <w:szCs w:val="22"/>
        </w:rPr>
      </w:pPr>
      <w:r w:rsidRPr="005564EE">
        <w:rPr>
          <w:rFonts w:ascii="Arial" w:hAnsi="Arial" w:cs="Arial"/>
          <w:sz w:val="22"/>
          <w:szCs w:val="22"/>
        </w:rPr>
        <w:t>2015</w:t>
      </w:r>
      <w:r w:rsidRPr="005564EE">
        <w:rPr>
          <w:rFonts w:ascii="Arial" w:hAnsi="Arial" w:cs="Arial"/>
          <w:sz w:val="22"/>
          <w:szCs w:val="22"/>
        </w:rPr>
        <w:tab/>
        <w:t>CDC Dengue Branch Seminar Series, San Juan, Puerto Rico: “Rain, rats and sewers: Leptospirosis as an emerging slum health problem”</w:t>
      </w:r>
    </w:p>
    <w:p w14:paraId="63C3E19B" w14:textId="49F6E3EA" w:rsidR="008F71FB" w:rsidRPr="005564EE" w:rsidRDefault="008F71FB" w:rsidP="00E67FEB">
      <w:pPr>
        <w:ind w:left="1440" w:hanging="1440"/>
        <w:rPr>
          <w:rFonts w:ascii="Arial" w:hAnsi="Arial" w:cs="Arial"/>
          <w:sz w:val="22"/>
          <w:szCs w:val="22"/>
        </w:rPr>
      </w:pPr>
      <w:r w:rsidRPr="005564EE">
        <w:rPr>
          <w:rFonts w:ascii="Arial" w:hAnsi="Arial" w:cs="Arial"/>
          <w:sz w:val="22"/>
          <w:szCs w:val="22"/>
        </w:rPr>
        <w:t>2015</w:t>
      </w:r>
      <w:r w:rsidRPr="005564EE">
        <w:rPr>
          <w:rFonts w:ascii="Arial" w:hAnsi="Arial" w:cs="Arial"/>
          <w:sz w:val="22"/>
          <w:szCs w:val="22"/>
        </w:rPr>
        <w:tab/>
        <w:t>Gordon Research Conference on Tropical Diseases,</w:t>
      </w:r>
      <w:r w:rsidR="00721655" w:rsidRPr="005564EE">
        <w:rPr>
          <w:rFonts w:ascii="Arial" w:hAnsi="Arial" w:cs="Arial"/>
          <w:sz w:val="22"/>
          <w:szCs w:val="22"/>
        </w:rPr>
        <w:t xml:space="preserve"> Galveston, Texas,</w:t>
      </w:r>
      <w:r w:rsidRPr="005564EE">
        <w:rPr>
          <w:rFonts w:ascii="Arial" w:hAnsi="Arial" w:cs="Arial"/>
          <w:sz w:val="22"/>
          <w:szCs w:val="22"/>
        </w:rPr>
        <w:t xml:space="preserve"> and session organizer, “Urban slums and neglected diseases”</w:t>
      </w:r>
    </w:p>
    <w:p w14:paraId="237E8B6F" w14:textId="095ED3B3" w:rsidR="00E67FEB" w:rsidRPr="005564EE" w:rsidRDefault="008A2F9B" w:rsidP="00E67FEB">
      <w:pPr>
        <w:ind w:left="1440" w:hanging="1440"/>
        <w:rPr>
          <w:rFonts w:ascii="Arial" w:hAnsi="Arial" w:cs="Arial"/>
          <w:sz w:val="22"/>
          <w:szCs w:val="22"/>
        </w:rPr>
      </w:pPr>
      <w:r w:rsidRPr="005564EE">
        <w:rPr>
          <w:rFonts w:ascii="Arial" w:hAnsi="Arial" w:cs="Arial"/>
          <w:sz w:val="22"/>
          <w:szCs w:val="22"/>
        </w:rPr>
        <w:t>2014</w:t>
      </w:r>
      <w:r w:rsidR="00E67FEB" w:rsidRPr="005564EE">
        <w:rPr>
          <w:rFonts w:ascii="Arial" w:hAnsi="Arial" w:cs="Arial"/>
          <w:sz w:val="22"/>
          <w:szCs w:val="22"/>
        </w:rPr>
        <w:tab/>
        <w:t>12</w:t>
      </w:r>
      <w:r w:rsidR="00E67FEB" w:rsidRPr="005564EE">
        <w:rPr>
          <w:rFonts w:ascii="Arial" w:hAnsi="Arial" w:cs="Arial"/>
          <w:sz w:val="22"/>
          <w:szCs w:val="22"/>
          <w:vertAlign w:val="superscript"/>
        </w:rPr>
        <w:t>th</w:t>
      </w:r>
      <w:r w:rsidR="00E67FEB" w:rsidRPr="005564EE">
        <w:rPr>
          <w:rFonts w:ascii="Arial" w:hAnsi="Arial" w:cs="Arial"/>
          <w:sz w:val="22"/>
          <w:szCs w:val="22"/>
        </w:rPr>
        <w:t xml:space="preserve"> Latin American Congress of Microbiology, Cartagena, Colombia: “Zoonotic diseases: Update on disease burden and new emerging threats”</w:t>
      </w:r>
    </w:p>
    <w:p w14:paraId="5406191F" w14:textId="43418085" w:rsidR="00E67FEB" w:rsidRPr="005564EE" w:rsidRDefault="00E67FEB" w:rsidP="00E67FEB">
      <w:pPr>
        <w:ind w:left="1440" w:hanging="1440"/>
        <w:rPr>
          <w:rFonts w:ascii="Arial" w:hAnsi="Arial" w:cs="Arial"/>
          <w:sz w:val="22"/>
          <w:szCs w:val="22"/>
        </w:rPr>
      </w:pPr>
      <w:r w:rsidRPr="005564EE">
        <w:rPr>
          <w:rFonts w:ascii="Arial" w:hAnsi="Arial" w:cs="Arial"/>
          <w:sz w:val="22"/>
          <w:szCs w:val="22"/>
        </w:rPr>
        <w:t>2014</w:t>
      </w:r>
      <w:r w:rsidRPr="005564EE">
        <w:rPr>
          <w:rFonts w:ascii="Arial" w:hAnsi="Arial" w:cs="Arial"/>
          <w:sz w:val="22"/>
          <w:szCs w:val="22"/>
        </w:rPr>
        <w:tab/>
        <w:t>63</w:t>
      </w:r>
      <w:r w:rsidRPr="005564EE">
        <w:rPr>
          <w:rFonts w:ascii="Arial" w:hAnsi="Arial" w:cs="Arial"/>
          <w:sz w:val="22"/>
          <w:szCs w:val="22"/>
          <w:vertAlign w:val="superscript"/>
        </w:rPr>
        <w:t>rd</w:t>
      </w:r>
      <w:r w:rsidRPr="005564EE">
        <w:rPr>
          <w:rFonts w:ascii="Arial" w:hAnsi="Arial" w:cs="Arial"/>
          <w:sz w:val="22"/>
          <w:szCs w:val="22"/>
        </w:rPr>
        <w:t xml:space="preserve"> Meeting of the American Society of Tropical Medicine and Hygeine, Symposium on </w:t>
      </w:r>
      <w:r w:rsidRPr="005564EE">
        <w:rPr>
          <w:rFonts w:ascii="Arial" w:hAnsi="Arial" w:cs="Arial"/>
          <w:i/>
          <w:sz w:val="22"/>
          <w:szCs w:val="22"/>
        </w:rPr>
        <w:t>Leptospirosis at the Human:Animal Interface</w:t>
      </w:r>
      <w:r w:rsidRPr="005564EE">
        <w:rPr>
          <w:rFonts w:ascii="Arial" w:hAnsi="Arial" w:cs="Arial"/>
          <w:bCs/>
          <w:sz w:val="22"/>
          <w:szCs w:val="22"/>
        </w:rPr>
        <w:t xml:space="preserve">, </w:t>
      </w:r>
      <w:r w:rsidRPr="005564EE">
        <w:rPr>
          <w:rFonts w:ascii="Arial" w:hAnsi="Arial" w:cs="Arial"/>
          <w:sz w:val="22"/>
          <w:szCs w:val="22"/>
        </w:rPr>
        <w:t>New Orleans LO: , “Global burden of leptospirosis”</w:t>
      </w:r>
    </w:p>
    <w:p w14:paraId="2933FEBD" w14:textId="4C5C238A" w:rsidR="008A00B2" w:rsidRPr="005564EE" w:rsidRDefault="00A46F4C" w:rsidP="007F51BD">
      <w:pPr>
        <w:ind w:left="1440" w:hanging="1440"/>
        <w:rPr>
          <w:rFonts w:ascii="Arial" w:hAnsi="Arial" w:cs="Arial"/>
          <w:sz w:val="22"/>
          <w:szCs w:val="22"/>
        </w:rPr>
      </w:pPr>
      <w:r w:rsidRPr="005564EE">
        <w:rPr>
          <w:rFonts w:ascii="Arial" w:hAnsi="Arial" w:cs="Arial"/>
          <w:sz w:val="22"/>
          <w:szCs w:val="22"/>
        </w:rPr>
        <w:t>2014</w:t>
      </w:r>
      <w:r w:rsidRPr="005564EE">
        <w:rPr>
          <w:rFonts w:ascii="Arial" w:hAnsi="Arial" w:cs="Arial"/>
          <w:sz w:val="22"/>
          <w:szCs w:val="22"/>
        </w:rPr>
        <w:tab/>
        <w:t>ID</w:t>
      </w:r>
      <w:r w:rsidR="008A00B2" w:rsidRPr="005564EE">
        <w:rPr>
          <w:rFonts w:ascii="Arial" w:hAnsi="Arial" w:cs="Arial"/>
          <w:sz w:val="22"/>
          <w:szCs w:val="22"/>
        </w:rPr>
        <w:t xml:space="preserve">Week 2014, Symposium on </w:t>
      </w:r>
      <w:r w:rsidR="008A00B2" w:rsidRPr="005564EE">
        <w:rPr>
          <w:rFonts w:ascii="Arial" w:hAnsi="Arial" w:cs="Arial"/>
          <w:i/>
          <w:sz w:val="22"/>
          <w:szCs w:val="22"/>
        </w:rPr>
        <w:t>Progress on Tropical Diseases</w:t>
      </w:r>
      <w:r w:rsidR="00E67FEB" w:rsidRPr="005564EE">
        <w:rPr>
          <w:rFonts w:ascii="Arial" w:hAnsi="Arial" w:cs="Arial"/>
          <w:sz w:val="22"/>
          <w:szCs w:val="22"/>
        </w:rPr>
        <w:t>, Philadelphia, PA</w:t>
      </w:r>
      <w:r w:rsidR="008A00B2" w:rsidRPr="005564EE">
        <w:rPr>
          <w:rFonts w:ascii="Arial" w:hAnsi="Arial" w:cs="Arial"/>
          <w:sz w:val="22"/>
          <w:szCs w:val="22"/>
        </w:rPr>
        <w:t xml:space="preserve">: </w:t>
      </w:r>
      <w:r w:rsidR="00E67FEB" w:rsidRPr="005564EE">
        <w:rPr>
          <w:rFonts w:ascii="Arial" w:hAnsi="Arial" w:cs="Arial"/>
          <w:sz w:val="22"/>
          <w:szCs w:val="22"/>
        </w:rPr>
        <w:t>“Leptospirosis: Addressing the public health challenge for this neglected d</w:t>
      </w:r>
      <w:r w:rsidR="008A00B2" w:rsidRPr="005564EE">
        <w:rPr>
          <w:rFonts w:ascii="Arial" w:hAnsi="Arial" w:cs="Arial"/>
          <w:sz w:val="22"/>
          <w:szCs w:val="22"/>
        </w:rPr>
        <w:t>isease”</w:t>
      </w:r>
    </w:p>
    <w:p w14:paraId="53EFAA6E" w14:textId="204CB3BA" w:rsidR="008A00B2" w:rsidRPr="005564EE" w:rsidRDefault="008A00B2" w:rsidP="007F51BD">
      <w:pPr>
        <w:ind w:left="1440" w:hanging="1440"/>
        <w:rPr>
          <w:rFonts w:ascii="Arial" w:hAnsi="Arial" w:cs="Arial"/>
          <w:sz w:val="22"/>
          <w:szCs w:val="22"/>
        </w:rPr>
      </w:pPr>
      <w:r w:rsidRPr="005564EE">
        <w:rPr>
          <w:rFonts w:ascii="Arial" w:hAnsi="Arial" w:cs="Arial"/>
          <w:sz w:val="22"/>
          <w:szCs w:val="22"/>
        </w:rPr>
        <w:t>2014</w:t>
      </w:r>
      <w:r w:rsidRPr="005564EE">
        <w:rPr>
          <w:rFonts w:ascii="Arial" w:hAnsi="Arial" w:cs="Arial"/>
          <w:sz w:val="22"/>
          <w:szCs w:val="22"/>
        </w:rPr>
        <w:tab/>
        <w:t>Gonçalo Moniz Research C</w:t>
      </w:r>
      <w:r w:rsidR="00A712EA" w:rsidRPr="005564EE">
        <w:rPr>
          <w:rFonts w:ascii="Arial" w:hAnsi="Arial" w:cs="Arial"/>
          <w:sz w:val="22"/>
          <w:szCs w:val="22"/>
        </w:rPr>
        <w:t>enter, Oswaldo Cruz Foundation S</w:t>
      </w:r>
      <w:r w:rsidRPr="005564EE">
        <w:rPr>
          <w:rFonts w:ascii="Arial" w:hAnsi="Arial" w:cs="Arial"/>
          <w:sz w:val="22"/>
          <w:szCs w:val="22"/>
        </w:rPr>
        <w:t>eminar, Salvador, Brazil: “Leptospirosis: Slums, flagella and vaccine development for this neglected disease”</w:t>
      </w:r>
    </w:p>
    <w:p w14:paraId="27CF6FC5" w14:textId="15EC2E1B" w:rsidR="00270582" w:rsidRPr="005564EE" w:rsidRDefault="00270582" w:rsidP="007F51BD">
      <w:pPr>
        <w:ind w:left="1440" w:hanging="1440"/>
        <w:rPr>
          <w:rFonts w:ascii="Arial" w:hAnsi="Arial" w:cs="Arial"/>
          <w:sz w:val="22"/>
          <w:szCs w:val="22"/>
        </w:rPr>
      </w:pPr>
      <w:r w:rsidRPr="005564EE">
        <w:rPr>
          <w:rFonts w:ascii="Arial" w:hAnsi="Arial" w:cs="Arial"/>
          <w:sz w:val="22"/>
          <w:szCs w:val="22"/>
        </w:rPr>
        <w:t>2014</w:t>
      </w:r>
      <w:r w:rsidRPr="005564EE">
        <w:rPr>
          <w:rFonts w:ascii="Arial" w:hAnsi="Arial" w:cs="Arial"/>
          <w:sz w:val="22"/>
          <w:szCs w:val="22"/>
        </w:rPr>
        <w:tab/>
        <w:t>32</w:t>
      </w:r>
      <w:r w:rsidRPr="005564EE">
        <w:rPr>
          <w:rFonts w:ascii="Arial" w:hAnsi="Arial" w:cs="Arial"/>
          <w:sz w:val="22"/>
          <w:szCs w:val="22"/>
          <w:vertAlign w:val="superscript"/>
        </w:rPr>
        <w:t>nd</w:t>
      </w:r>
      <w:r w:rsidRPr="005564EE">
        <w:rPr>
          <w:rFonts w:ascii="Arial" w:hAnsi="Arial" w:cs="Arial"/>
          <w:sz w:val="22"/>
          <w:szCs w:val="22"/>
        </w:rPr>
        <w:t xml:space="preserve"> Conference of the Connecticut Infectious Disease Society, New Haven, CT:  "Rats, rain, and sewers: Leptospirosis as an emerging slum health problem"</w:t>
      </w:r>
    </w:p>
    <w:p w14:paraId="773621F2" w14:textId="295229A1" w:rsidR="00270582" w:rsidRPr="005564EE" w:rsidRDefault="00270582" w:rsidP="007F51BD">
      <w:pPr>
        <w:ind w:left="1440" w:hanging="1440"/>
        <w:rPr>
          <w:rFonts w:ascii="Arial" w:hAnsi="Arial" w:cs="Arial"/>
          <w:sz w:val="22"/>
          <w:szCs w:val="22"/>
        </w:rPr>
      </w:pPr>
      <w:r w:rsidRPr="005564EE">
        <w:rPr>
          <w:rFonts w:ascii="Arial" w:hAnsi="Arial" w:cs="Arial"/>
          <w:sz w:val="22"/>
          <w:szCs w:val="22"/>
        </w:rPr>
        <w:t>2014</w:t>
      </w:r>
      <w:r w:rsidRPr="005564EE">
        <w:rPr>
          <w:rFonts w:ascii="Arial" w:hAnsi="Arial" w:cs="Arial"/>
          <w:sz w:val="22"/>
          <w:szCs w:val="22"/>
        </w:rPr>
        <w:tab/>
      </w:r>
      <w:r w:rsidRPr="005564EE">
        <w:rPr>
          <w:rFonts w:ascii="Arial" w:hAnsi="Arial" w:cs="Arial"/>
          <w:color w:val="000000"/>
          <w:sz w:val="22"/>
          <w:szCs w:val="22"/>
        </w:rPr>
        <w:t xml:space="preserve">NIH Fogarty International Center's Research and Policy in Infectious Disease Dynamics (RAPIDD), Workshop on </w:t>
      </w:r>
      <w:r w:rsidRPr="005564EE">
        <w:rPr>
          <w:rFonts w:ascii="Arial" w:hAnsi="Arial" w:cs="Arial"/>
          <w:i/>
          <w:color w:val="000000"/>
          <w:sz w:val="22"/>
          <w:szCs w:val="22"/>
        </w:rPr>
        <w:t>Environmental drivers of behavior and disease</w:t>
      </w:r>
      <w:r w:rsidRPr="005564EE">
        <w:rPr>
          <w:rFonts w:ascii="Arial" w:hAnsi="Arial" w:cs="Arial"/>
          <w:color w:val="000000"/>
          <w:sz w:val="22"/>
          <w:szCs w:val="22"/>
        </w:rPr>
        <w:t xml:space="preserve">, Stanford CA: </w:t>
      </w:r>
    </w:p>
    <w:p w14:paraId="7C7B7BBE" w14:textId="11423FB6" w:rsidR="00FF5568" w:rsidRPr="005564EE" w:rsidRDefault="00A46F4C" w:rsidP="007F51BD">
      <w:pPr>
        <w:ind w:left="1440" w:hanging="1440"/>
        <w:rPr>
          <w:rFonts w:ascii="Arial" w:hAnsi="Arial" w:cs="Arial"/>
          <w:sz w:val="22"/>
          <w:szCs w:val="22"/>
        </w:rPr>
      </w:pPr>
      <w:r w:rsidRPr="005564EE">
        <w:rPr>
          <w:rFonts w:ascii="Arial" w:hAnsi="Arial" w:cs="Arial"/>
          <w:sz w:val="22"/>
          <w:szCs w:val="22"/>
        </w:rPr>
        <w:t>2014</w:t>
      </w:r>
      <w:r w:rsidRPr="005564EE">
        <w:rPr>
          <w:rFonts w:ascii="Arial" w:hAnsi="Arial" w:cs="Arial"/>
          <w:sz w:val="22"/>
          <w:szCs w:val="22"/>
        </w:rPr>
        <w:tab/>
        <w:t>9</w:t>
      </w:r>
      <w:r w:rsidRPr="005564EE">
        <w:rPr>
          <w:rFonts w:ascii="Arial" w:hAnsi="Arial" w:cs="Arial"/>
          <w:sz w:val="22"/>
          <w:szCs w:val="22"/>
          <w:vertAlign w:val="superscript"/>
        </w:rPr>
        <w:t>t</w:t>
      </w:r>
      <w:r w:rsidR="00FF5568" w:rsidRPr="005564EE">
        <w:rPr>
          <w:rFonts w:ascii="Arial" w:hAnsi="Arial" w:cs="Arial"/>
          <w:sz w:val="22"/>
          <w:szCs w:val="22"/>
          <w:vertAlign w:val="superscript"/>
        </w:rPr>
        <w:t>h</w:t>
      </w:r>
      <w:r w:rsidRPr="005564EE">
        <w:rPr>
          <w:rFonts w:ascii="Arial" w:hAnsi="Arial" w:cs="Arial"/>
          <w:sz w:val="22"/>
          <w:szCs w:val="22"/>
        </w:rPr>
        <w:t xml:space="preserve"> </w:t>
      </w:r>
      <w:r w:rsidR="00FF5568" w:rsidRPr="005564EE">
        <w:rPr>
          <w:rFonts w:ascii="Arial" w:hAnsi="Arial" w:cs="Arial"/>
          <w:sz w:val="22"/>
          <w:szCs w:val="22"/>
        </w:rPr>
        <w:t>Conference Louis Paste</w:t>
      </w:r>
      <w:r w:rsidR="005B790A" w:rsidRPr="005564EE">
        <w:rPr>
          <w:rFonts w:ascii="Arial" w:hAnsi="Arial" w:cs="Arial"/>
          <w:sz w:val="22"/>
          <w:szCs w:val="22"/>
        </w:rPr>
        <w:t>u</w:t>
      </w:r>
      <w:r w:rsidR="00FF5568" w:rsidRPr="005564EE">
        <w:rPr>
          <w:rFonts w:ascii="Arial" w:hAnsi="Arial" w:cs="Arial"/>
          <w:sz w:val="22"/>
          <w:szCs w:val="22"/>
        </w:rPr>
        <w:t>r</w:t>
      </w:r>
      <w:r w:rsidR="005B790A" w:rsidRPr="005564EE">
        <w:rPr>
          <w:rFonts w:ascii="Arial" w:hAnsi="Arial" w:cs="Arial"/>
          <w:sz w:val="22"/>
          <w:szCs w:val="22"/>
        </w:rPr>
        <w:t xml:space="preserve"> on</w:t>
      </w:r>
      <w:r w:rsidR="00FF5568" w:rsidRPr="005564EE">
        <w:rPr>
          <w:rFonts w:ascii="Arial" w:hAnsi="Arial" w:cs="Arial"/>
          <w:sz w:val="22"/>
          <w:szCs w:val="22"/>
        </w:rPr>
        <w:t xml:space="preserve"> </w:t>
      </w:r>
      <w:r w:rsidR="00FF5568" w:rsidRPr="005564EE">
        <w:rPr>
          <w:rFonts w:ascii="Arial" w:hAnsi="Arial" w:cs="Arial"/>
          <w:i/>
          <w:sz w:val="22"/>
          <w:szCs w:val="22"/>
        </w:rPr>
        <w:t>Emerging Infectious Diseases</w:t>
      </w:r>
      <w:r w:rsidR="005B790A" w:rsidRPr="005564EE">
        <w:rPr>
          <w:rFonts w:ascii="Arial" w:hAnsi="Arial" w:cs="Arial"/>
          <w:sz w:val="22"/>
          <w:szCs w:val="22"/>
        </w:rPr>
        <w:t>, Paris, France</w:t>
      </w:r>
      <w:r w:rsidR="004C020B" w:rsidRPr="005564EE">
        <w:rPr>
          <w:rFonts w:ascii="Arial" w:hAnsi="Arial" w:cs="Arial"/>
          <w:sz w:val="22"/>
          <w:szCs w:val="22"/>
        </w:rPr>
        <w:t>:</w:t>
      </w:r>
      <w:r w:rsidR="004C020B">
        <w:rPr>
          <w:rFonts w:ascii="Arial" w:hAnsi="Arial" w:cs="Arial"/>
          <w:sz w:val="22"/>
          <w:szCs w:val="22"/>
        </w:rPr>
        <w:t xml:space="preserve"> “</w:t>
      </w:r>
      <w:r w:rsidR="005B790A" w:rsidRPr="005564EE">
        <w:rPr>
          <w:rFonts w:ascii="Arial" w:hAnsi="Arial" w:cs="Arial"/>
          <w:sz w:val="22"/>
          <w:szCs w:val="22"/>
        </w:rPr>
        <w:t>Leptospirosis as an emerging slum health problem”</w:t>
      </w:r>
    </w:p>
    <w:p w14:paraId="498C3119" w14:textId="5E2584E4" w:rsidR="005B790A" w:rsidRPr="005564EE" w:rsidRDefault="00270582" w:rsidP="007F51BD">
      <w:pPr>
        <w:ind w:left="1440" w:hanging="1440"/>
        <w:rPr>
          <w:rFonts w:ascii="Arial" w:hAnsi="Arial" w:cs="Arial"/>
          <w:sz w:val="22"/>
          <w:szCs w:val="22"/>
        </w:rPr>
      </w:pPr>
      <w:r w:rsidRPr="005564EE">
        <w:rPr>
          <w:rFonts w:ascii="Arial" w:hAnsi="Arial" w:cs="Arial"/>
          <w:sz w:val="22"/>
          <w:szCs w:val="22"/>
        </w:rPr>
        <w:t>2014</w:t>
      </w:r>
      <w:r w:rsidRPr="005564EE">
        <w:rPr>
          <w:rFonts w:ascii="Arial" w:hAnsi="Arial" w:cs="Arial"/>
          <w:sz w:val="22"/>
          <w:szCs w:val="22"/>
        </w:rPr>
        <w:tab/>
        <w:t>Institut Pasteur Department of Microbiology seminar, Paris, France: “Leptospirosis: Favelas, flagella and vaccine development</w:t>
      </w:r>
    </w:p>
    <w:p w14:paraId="34D6029B" w14:textId="0FAA4A92" w:rsidR="007D3119" w:rsidRPr="005564EE" w:rsidRDefault="007D3119" w:rsidP="007F51BD">
      <w:pPr>
        <w:ind w:left="1440" w:hanging="1440"/>
        <w:rPr>
          <w:rFonts w:ascii="Arial" w:hAnsi="Arial" w:cs="Arial"/>
          <w:sz w:val="22"/>
          <w:szCs w:val="22"/>
        </w:rPr>
      </w:pPr>
      <w:r w:rsidRPr="005564EE">
        <w:rPr>
          <w:rFonts w:ascii="Arial" w:hAnsi="Arial" w:cs="Arial"/>
          <w:sz w:val="22"/>
          <w:szCs w:val="22"/>
        </w:rPr>
        <w:t>2013</w:t>
      </w:r>
      <w:r w:rsidRPr="005564EE">
        <w:rPr>
          <w:rFonts w:ascii="Arial" w:hAnsi="Arial" w:cs="Arial"/>
          <w:sz w:val="22"/>
          <w:szCs w:val="22"/>
        </w:rPr>
        <w:tab/>
      </w:r>
      <w:r w:rsidR="00E67FEB" w:rsidRPr="005564EE">
        <w:rPr>
          <w:rFonts w:ascii="Arial" w:hAnsi="Arial" w:cs="Arial"/>
          <w:sz w:val="22"/>
          <w:szCs w:val="22"/>
        </w:rPr>
        <w:t>62</w:t>
      </w:r>
      <w:r w:rsidR="00E67FEB" w:rsidRPr="005564EE">
        <w:rPr>
          <w:rFonts w:ascii="Arial" w:hAnsi="Arial" w:cs="Arial"/>
          <w:sz w:val="22"/>
          <w:szCs w:val="22"/>
          <w:vertAlign w:val="superscript"/>
        </w:rPr>
        <w:t>nd</w:t>
      </w:r>
      <w:r w:rsidR="00E67FEB" w:rsidRPr="005564EE">
        <w:rPr>
          <w:rFonts w:ascii="Arial" w:hAnsi="Arial" w:cs="Arial"/>
          <w:sz w:val="22"/>
          <w:szCs w:val="22"/>
        </w:rPr>
        <w:t xml:space="preserve"> </w:t>
      </w:r>
      <w:r w:rsidRPr="005564EE">
        <w:rPr>
          <w:rFonts w:ascii="Arial" w:hAnsi="Arial" w:cs="Arial"/>
          <w:sz w:val="22"/>
          <w:szCs w:val="22"/>
        </w:rPr>
        <w:t>Meeting of the Americ</w:t>
      </w:r>
      <w:r w:rsidR="008A00B2" w:rsidRPr="005564EE">
        <w:rPr>
          <w:rFonts w:ascii="Arial" w:hAnsi="Arial" w:cs="Arial"/>
          <w:sz w:val="22"/>
          <w:szCs w:val="22"/>
        </w:rPr>
        <w:t>an Society of Tropical Medicine and Hygeine,</w:t>
      </w:r>
      <w:r w:rsidRPr="005564EE">
        <w:rPr>
          <w:rFonts w:ascii="Arial" w:hAnsi="Arial" w:cs="Arial"/>
          <w:sz w:val="22"/>
          <w:szCs w:val="22"/>
        </w:rPr>
        <w:t xml:space="preserve"> Symposium on </w:t>
      </w:r>
      <w:r w:rsidRPr="005564EE">
        <w:rPr>
          <w:rFonts w:ascii="Arial" w:hAnsi="Arial" w:cs="Arial"/>
          <w:bCs/>
          <w:i/>
          <w:sz w:val="22"/>
          <w:szCs w:val="22"/>
        </w:rPr>
        <w:t>Climate, extreme weather, and waterborne disease: Ass</w:t>
      </w:r>
      <w:r w:rsidR="005B790A" w:rsidRPr="005564EE">
        <w:rPr>
          <w:rFonts w:ascii="Arial" w:hAnsi="Arial" w:cs="Arial"/>
          <w:bCs/>
          <w:i/>
          <w:sz w:val="22"/>
          <w:szCs w:val="22"/>
        </w:rPr>
        <w:t>essing the evidence and options</w:t>
      </w:r>
      <w:r w:rsidRPr="005564EE">
        <w:rPr>
          <w:rFonts w:ascii="Arial" w:hAnsi="Arial" w:cs="Arial"/>
          <w:bCs/>
          <w:sz w:val="22"/>
          <w:szCs w:val="22"/>
        </w:rPr>
        <w:t xml:space="preserve">, </w:t>
      </w:r>
      <w:r w:rsidR="005B790A" w:rsidRPr="005564EE">
        <w:rPr>
          <w:rFonts w:ascii="Arial" w:hAnsi="Arial" w:cs="Arial"/>
          <w:sz w:val="22"/>
          <w:szCs w:val="22"/>
        </w:rPr>
        <w:t>Washington DC:</w:t>
      </w:r>
      <w:r w:rsidR="00721655" w:rsidRPr="005564EE">
        <w:rPr>
          <w:rFonts w:ascii="Arial" w:hAnsi="Arial" w:cs="Arial"/>
          <w:sz w:val="22"/>
          <w:szCs w:val="22"/>
        </w:rPr>
        <w:t xml:space="preserve"> </w:t>
      </w:r>
      <w:r w:rsidR="005B790A" w:rsidRPr="005564EE">
        <w:rPr>
          <w:rFonts w:ascii="Arial" w:hAnsi="Arial" w:cs="Arial"/>
          <w:sz w:val="22"/>
          <w:szCs w:val="22"/>
        </w:rPr>
        <w:t>“</w:t>
      </w:r>
      <w:r w:rsidR="0013546B" w:rsidRPr="005564EE">
        <w:rPr>
          <w:rFonts w:ascii="Arial" w:hAnsi="Arial" w:cs="Arial"/>
          <w:sz w:val="22"/>
          <w:szCs w:val="22"/>
        </w:rPr>
        <w:t>Rain, rats and sewers: seasonal epidemics of leptosp</w:t>
      </w:r>
      <w:r w:rsidR="007F51BD" w:rsidRPr="005564EE">
        <w:rPr>
          <w:rFonts w:ascii="Arial" w:hAnsi="Arial" w:cs="Arial"/>
          <w:sz w:val="22"/>
          <w:szCs w:val="22"/>
        </w:rPr>
        <w:t>i</w:t>
      </w:r>
      <w:r w:rsidR="005B790A" w:rsidRPr="005564EE">
        <w:rPr>
          <w:rFonts w:ascii="Arial" w:hAnsi="Arial" w:cs="Arial"/>
          <w:sz w:val="22"/>
          <w:szCs w:val="22"/>
        </w:rPr>
        <w:t>rosis in urban slum communities”</w:t>
      </w:r>
      <w:r w:rsidR="007F51BD" w:rsidRPr="005564EE">
        <w:rPr>
          <w:rFonts w:ascii="Arial" w:hAnsi="Arial" w:cs="Arial"/>
          <w:sz w:val="22"/>
          <w:szCs w:val="22"/>
        </w:rPr>
        <w:t>.</w:t>
      </w:r>
    </w:p>
    <w:p w14:paraId="4A9645C3" w14:textId="57A1CDB9" w:rsidR="007D3119" w:rsidRPr="005564EE" w:rsidRDefault="007D3119" w:rsidP="004A40AB">
      <w:pPr>
        <w:pStyle w:val="Header"/>
        <w:tabs>
          <w:tab w:val="clear" w:pos="4320"/>
          <w:tab w:val="clear" w:pos="8640"/>
        </w:tabs>
        <w:ind w:left="1440" w:hanging="1440"/>
        <w:rPr>
          <w:rFonts w:ascii="Arial" w:hAnsi="Arial" w:cs="Arial"/>
          <w:sz w:val="22"/>
          <w:szCs w:val="22"/>
        </w:rPr>
      </w:pPr>
      <w:r w:rsidRPr="005564EE">
        <w:rPr>
          <w:rFonts w:ascii="Arial" w:hAnsi="Arial" w:cs="Arial"/>
          <w:sz w:val="22"/>
          <w:szCs w:val="22"/>
        </w:rPr>
        <w:t>2013</w:t>
      </w:r>
      <w:r w:rsidRPr="005564EE">
        <w:rPr>
          <w:rFonts w:ascii="Arial" w:hAnsi="Arial" w:cs="Arial"/>
          <w:sz w:val="22"/>
          <w:szCs w:val="22"/>
        </w:rPr>
        <w:tab/>
      </w:r>
      <w:r w:rsidR="004F2483" w:rsidRPr="005564EE">
        <w:rPr>
          <w:rFonts w:ascii="Arial" w:hAnsi="Arial" w:cs="Arial"/>
          <w:sz w:val="22"/>
          <w:szCs w:val="22"/>
        </w:rPr>
        <w:t>National Academy of Sciences, Forum on Microbial Threat</w:t>
      </w:r>
      <w:r w:rsidRPr="005564EE">
        <w:rPr>
          <w:rFonts w:ascii="Arial" w:hAnsi="Arial" w:cs="Arial"/>
          <w:sz w:val="22"/>
          <w:szCs w:val="22"/>
        </w:rPr>
        <w:t xml:space="preserve">s, Workshop on </w:t>
      </w:r>
      <w:r w:rsidRPr="005564EE">
        <w:rPr>
          <w:rFonts w:ascii="Arial" w:hAnsi="Arial" w:cs="Arial"/>
          <w:i/>
          <w:sz w:val="22"/>
          <w:szCs w:val="22"/>
        </w:rPr>
        <w:t>Global environmental change and infectious d</w:t>
      </w:r>
      <w:r w:rsidR="005B790A" w:rsidRPr="005564EE">
        <w:rPr>
          <w:rFonts w:ascii="Arial" w:hAnsi="Arial" w:cs="Arial"/>
          <w:i/>
          <w:sz w:val="22"/>
          <w:szCs w:val="22"/>
        </w:rPr>
        <w:t>isease dynamics</w:t>
      </w:r>
      <w:r w:rsidR="005B790A" w:rsidRPr="005564EE">
        <w:rPr>
          <w:rFonts w:ascii="Arial" w:hAnsi="Arial" w:cs="Arial"/>
          <w:sz w:val="22"/>
          <w:szCs w:val="22"/>
        </w:rPr>
        <w:t>, Washington DC:</w:t>
      </w:r>
      <w:r w:rsidRPr="005564EE">
        <w:rPr>
          <w:rFonts w:ascii="Arial" w:hAnsi="Arial" w:cs="Arial"/>
          <w:sz w:val="22"/>
          <w:szCs w:val="22"/>
        </w:rPr>
        <w:t xml:space="preserve"> </w:t>
      </w:r>
      <w:r w:rsidR="005B790A" w:rsidRPr="005564EE">
        <w:rPr>
          <w:rFonts w:ascii="Arial" w:hAnsi="Arial" w:cs="Arial"/>
          <w:sz w:val="22"/>
          <w:szCs w:val="22"/>
        </w:rPr>
        <w:t>“</w:t>
      </w:r>
      <w:r w:rsidR="007F51BD" w:rsidRPr="005564EE">
        <w:rPr>
          <w:rFonts w:ascii="Arial" w:hAnsi="Arial" w:cs="Arial"/>
          <w:sz w:val="22"/>
          <w:szCs w:val="22"/>
        </w:rPr>
        <w:t xml:space="preserve">Rapid urbanization and social inequity as drivers of infectious disease emergence: Example </w:t>
      </w:r>
      <w:r w:rsidR="005B790A" w:rsidRPr="005564EE">
        <w:rPr>
          <w:rFonts w:ascii="Arial" w:hAnsi="Arial" w:cs="Arial"/>
          <w:sz w:val="22"/>
          <w:szCs w:val="22"/>
        </w:rPr>
        <w:t>of leptospirosis in urban slums”</w:t>
      </w:r>
    </w:p>
    <w:p w14:paraId="35252F15" w14:textId="29EB902A" w:rsidR="0013546B" w:rsidRPr="005564EE" w:rsidRDefault="0013546B" w:rsidP="004A40AB">
      <w:pPr>
        <w:pStyle w:val="Header"/>
        <w:tabs>
          <w:tab w:val="clear" w:pos="4320"/>
          <w:tab w:val="clear" w:pos="8640"/>
        </w:tabs>
        <w:ind w:left="1440" w:hanging="1440"/>
        <w:rPr>
          <w:rFonts w:ascii="Arial" w:hAnsi="Arial" w:cs="Arial"/>
          <w:sz w:val="22"/>
          <w:szCs w:val="22"/>
        </w:rPr>
      </w:pPr>
      <w:r w:rsidRPr="005564EE">
        <w:rPr>
          <w:rFonts w:ascii="Arial" w:hAnsi="Arial" w:cs="Arial"/>
          <w:sz w:val="22"/>
          <w:szCs w:val="22"/>
        </w:rPr>
        <w:t>2013</w:t>
      </w:r>
      <w:r w:rsidRPr="005564EE">
        <w:rPr>
          <w:rFonts w:ascii="Arial" w:hAnsi="Arial" w:cs="Arial"/>
          <w:sz w:val="22"/>
          <w:szCs w:val="22"/>
        </w:rPr>
        <w:tab/>
      </w:r>
      <w:r w:rsidR="007F51BD" w:rsidRPr="005564EE">
        <w:rPr>
          <w:rFonts w:ascii="Arial" w:hAnsi="Arial" w:cs="Arial"/>
          <w:sz w:val="22"/>
          <w:szCs w:val="22"/>
        </w:rPr>
        <w:t xml:space="preserve">Joint </w:t>
      </w:r>
      <w:r w:rsidRPr="005564EE">
        <w:rPr>
          <w:rFonts w:ascii="Arial" w:hAnsi="Arial" w:cs="Arial"/>
          <w:sz w:val="22"/>
          <w:szCs w:val="22"/>
        </w:rPr>
        <w:t>Meeting of the Queensland Tropical Health Alliance</w:t>
      </w:r>
      <w:r w:rsidR="007F51BD" w:rsidRPr="005564EE">
        <w:rPr>
          <w:rFonts w:ascii="Arial" w:hAnsi="Arial" w:cs="Arial"/>
          <w:sz w:val="22"/>
          <w:szCs w:val="22"/>
        </w:rPr>
        <w:t xml:space="preserve"> and </w:t>
      </w:r>
      <w:r w:rsidR="007F51BD" w:rsidRPr="005564EE">
        <w:rPr>
          <w:rFonts w:ascii="Arial" w:hAnsi="Arial" w:cs="Arial"/>
        </w:rPr>
        <w:t xml:space="preserve">Australasian </w:t>
      </w:r>
      <w:r w:rsidR="007F51BD" w:rsidRPr="005564EE">
        <w:rPr>
          <w:rFonts w:ascii="Arial" w:hAnsi="Arial" w:cs="Arial"/>
          <w:sz w:val="22"/>
          <w:szCs w:val="22"/>
        </w:rPr>
        <w:t>College of Tropical Medicine</w:t>
      </w:r>
      <w:r w:rsidR="005B790A" w:rsidRPr="005564EE">
        <w:rPr>
          <w:rFonts w:ascii="Arial" w:hAnsi="Arial" w:cs="Arial"/>
          <w:sz w:val="22"/>
          <w:szCs w:val="22"/>
        </w:rPr>
        <w:t>: “</w:t>
      </w:r>
      <w:r w:rsidR="007F51BD" w:rsidRPr="005564EE">
        <w:rPr>
          <w:rFonts w:ascii="Arial" w:hAnsi="Arial" w:cs="Arial"/>
          <w:sz w:val="22"/>
          <w:szCs w:val="22"/>
        </w:rPr>
        <w:t>Futur</w:t>
      </w:r>
      <w:r w:rsidR="005B790A" w:rsidRPr="005564EE">
        <w:rPr>
          <w:rFonts w:ascii="Arial" w:hAnsi="Arial" w:cs="Arial"/>
          <w:sz w:val="22"/>
          <w:szCs w:val="22"/>
        </w:rPr>
        <w:t>e patterns of tropical diseases”</w:t>
      </w:r>
    </w:p>
    <w:p w14:paraId="410A6101" w14:textId="77777777" w:rsidR="004A40AB" w:rsidRPr="005564EE" w:rsidRDefault="004A40AB" w:rsidP="004A40AB">
      <w:pPr>
        <w:pStyle w:val="Header"/>
        <w:tabs>
          <w:tab w:val="clear" w:pos="4320"/>
          <w:tab w:val="clear" w:pos="8640"/>
        </w:tabs>
        <w:ind w:left="1440" w:hanging="1440"/>
        <w:rPr>
          <w:rFonts w:ascii="Arial" w:hAnsi="Arial" w:cs="Arial"/>
          <w:sz w:val="22"/>
          <w:szCs w:val="22"/>
        </w:rPr>
      </w:pPr>
      <w:r w:rsidRPr="005564EE">
        <w:rPr>
          <w:rFonts w:ascii="Arial" w:hAnsi="Arial" w:cs="Arial"/>
          <w:sz w:val="22"/>
          <w:szCs w:val="22"/>
        </w:rPr>
        <w:t>2013</w:t>
      </w:r>
      <w:r w:rsidRPr="005564EE">
        <w:rPr>
          <w:rFonts w:ascii="Arial" w:hAnsi="Arial" w:cs="Arial"/>
          <w:sz w:val="22"/>
          <w:szCs w:val="22"/>
        </w:rPr>
        <w:tab/>
        <w:t>Memorial-Sloan Kettering Infectious Disease</w:t>
      </w:r>
      <w:r w:rsidR="005B790A" w:rsidRPr="005564EE">
        <w:rPr>
          <w:rFonts w:ascii="Arial" w:hAnsi="Arial" w:cs="Arial"/>
          <w:sz w:val="22"/>
          <w:szCs w:val="22"/>
        </w:rPr>
        <w:t xml:space="preserve"> Advanced Topics Lecture Series, New York, NY:</w:t>
      </w:r>
      <w:r w:rsidRPr="005564EE">
        <w:rPr>
          <w:rFonts w:ascii="Arial" w:hAnsi="Arial" w:cs="Arial"/>
          <w:sz w:val="22"/>
          <w:szCs w:val="22"/>
        </w:rPr>
        <w:t xml:space="preserve"> </w:t>
      </w:r>
      <w:r w:rsidR="005B790A" w:rsidRPr="005564EE">
        <w:rPr>
          <w:rFonts w:ascii="Arial" w:hAnsi="Arial" w:cs="Arial"/>
          <w:sz w:val="22"/>
          <w:szCs w:val="22"/>
        </w:rPr>
        <w:t>“</w:t>
      </w:r>
      <w:r w:rsidR="007D3119" w:rsidRPr="005564EE">
        <w:rPr>
          <w:rFonts w:ascii="Arial" w:hAnsi="Arial" w:cs="Arial"/>
          <w:sz w:val="22"/>
          <w:szCs w:val="22"/>
        </w:rPr>
        <w:t>Slums, rats and l</w:t>
      </w:r>
      <w:r w:rsidRPr="005564EE">
        <w:rPr>
          <w:rFonts w:ascii="Arial" w:hAnsi="Arial" w:cs="Arial"/>
          <w:sz w:val="22"/>
          <w:szCs w:val="22"/>
        </w:rPr>
        <w:t>eptospirosis</w:t>
      </w:r>
      <w:r w:rsidR="005B790A" w:rsidRPr="005564EE">
        <w:rPr>
          <w:rFonts w:ascii="Arial" w:hAnsi="Arial" w:cs="Arial"/>
          <w:sz w:val="22"/>
          <w:szCs w:val="22"/>
        </w:rPr>
        <w:t>”</w:t>
      </w:r>
    </w:p>
    <w:p w14:paraId="756B92C0" w14:textId="77777777" w:rsidR="004A40AB" w:rsidRPr="005564EE" w:rsidRDefault="004A40AB" w:rsidP="008A001D">
      <w:pPr>
        <w:autoSpaceDE w:val="0"/>
        <w:autoSpaceDN w:val="0"/>
        <w:adjustRightInd w:val="0"/>
        <w:ind w:left="1440" w:hanging="1440"/>
        <w:rPr>
          <w:rFonts w:ascii="Arial" w:hAnsi="Arial" w:cs="Arial"/>
          <w:color w:val="000000"/>
          <w:sz w:val="22"/>
          <w:szCs w:val="22"/>
          <w:lang w:eastAsia="zh-TW"/>
        </w:rPr>
      </w:pPr>
      <w:r w:rsidRPr="005564EE">
        <w:rPr>
          <w:rFonts w:ascii="Arial" w:hAnsi="Arial" w:cs="Arial"/>
          <w:color w:val="000000"/>
          <w:sz w:val="22"/>
          <w:szCs w:val="22"/>
          <w:lang w:eastAsia="zh-TW"/>
        </w:rPr>
        <w:t>2013</w:t>
      </w:r>
      <w:r w:rsidRPr="005564EE">
        <w:rPr>
          <w:rFonts w:ascii="Arial" w:hAnsi="Arial" w:cs="Arial"/>
          <w:color w:val="000000"/>
          <w:sz w:val="22"/>
          <w:szCs w:val="22"/>
          <w:lang w:eastAsia="zh-TW"/>
        </w:rPr>
        <w:tab/>
        <w:t>Ecology and Evolution of Infecti</w:t>
      </w:r>
      <w:r w:rsidR="005B790A" w:rsidRPr="005564EE">
        <w:rPr>
          <w:rFonts w:ascii="Arial" w:hAnsi="Arial" w:cs="Arial"/>
          <w:color w:val="000000"/>
          <w:sz w:val="22"/>
          <w:szCs w:val="22"/>
          <w:lang w:eastAsia="zh-TW"/>
        </w:rPr>
        <w:t>ous Disease Meeting, Athens GA, “</w:t>
      </w:r>
      <w:r w:rsidRPr="005564EE">
        <w:rPr>
          <w:rFonts w:ascii="Arial" w:hAnsi="Arial" w:cs="Arial"/>
          <w:color w:val="000000"/>
          <w:sz w:val="22"/>
          <w:szCs w:val="22"/>
          <w:lang w:eastAsia="zh-TW"/>
        </w:rPr>
        <w:t>Ecoepidem</w:t>
      </w:r>
      <w:r w:rsidR="007D3119" w:rsidRPr="005564EE">
        <w:rPr>
          <w:rFonts w:ascii="Arial" w:hAnsi="Arial" w:cs="Arial"/>
          <w:color w:val="000000"/>
          <w:sz w:val="22"/>
          <w:szCs w:val="22"/>
          <w:lang w:eastAsia="zh-TW"/>
        </w:rPr>
        <w:t>iology of Leptospirosis in the urban s</w:t>
      </w:r>
      <w:r w:rsidR="005B790A" w:rsidRPr="005564EE">
        <w:rPr>
          <w:rFonts w:ascii="Arial" w:hAnsi="Arial" w:cs="Arial"/>
          <w:color w:val="000000"/>
          <w:sz w:val="22"/>
          <w:szCs w:val="22"/>
          <w:lang w:eastAsia="zh-TW"/>
        </w:rPr>
        <w:t>lums of Brazil”</w:t>
      </w:r>
    </w:p>
    <w:p w14:paraId="368B1902" w14:textId="77777777" w:rsidR="008A001D" w:rsidRPr="005564EE" w:rsidRDefault="008A001D" w:rsidP="008A001D">
      <w:pPr>
        <w:autoSpaceDE w:val="0"/>
        <w:autoSpaceDN w:val="0"/>
        <w:adjustRightInd w:val="0"/>
        <w:ind w:left="1440" w:hanging="1440"/>
        <w:rPr>
          <w:rFonts w:ascii="Arial" w:hAnsi="Arial" w:cs="Arial"/>
          <w:color w:val="000000"/>
          <w:sz w:val="22"/>
          <w:szCs w:val="22"/>
          <w:lang w:eastAsia="zh-TW"/>
        </w:rPr>
      </w:pPr>
      <w:r w:rsidRPr="005564EE">
        <w:rPr>
          <w:rFonts w:ascii="Arial" w:hAnsi="Arial" w:cs="Arial"/>
          <w:color w:val="000000"/>
          <w:sz w:val="22"/>
          <w:szCs w:val="22"/>
          <w:lang w:eastAsia="zh-TW"/>
        </w:rPr>
        <w:t>2013</w:t>
      </w:r>
      <w:r w:rsidRPr="005564EE">
        <w:rPr>
          <w:rFonts w:ascii="Arial" w:hAnsi="Arial" w:cs="Arial"/>
          <w:color w:val="000000"/>
          <w:sz w:val="22"/>
          <w:szCs w:val="22"/>
          <w:lang w:eastAsia="zh-TW"/>
        </w:rPr>
        <w:tab/>
        <w:t xml:space="preserve">University of Maryland School of Veterinary Medicine Seminar Series, </w:t>
      </w:r>
      <w:r w:rsidR="004A40AB" w:rsidRPr="005564EE">
        <w:rPr>
          <w:rFonts w:ascii="Arial" w:hAnsi="Arial" w:cs="Arial"/>
          <w:color w:val="000000"/>
          <w:sz w:val="22"/>
          <w:szCs w:val="22"/>
          <w:lang w:eastAsia="zh-TW"/>
        </w:rPr>
        <w:t>College Park MD</w:t>
      </w:r>
      <w:r w:rsidR="005B790A" w:rsidRPr="005564EE">
        <w:rPr>
          <w:rFonts w:ascii="Arial" w:hAnsi="Arial" w:cs="Arial"/>
          <w:color w:val="000000"/>
          <w:sz w:val="22"/>
          <w:szCs w:val="22"/>
          <w:lang w:eastAsia="zh-TW"/>
        </w:rPr>
        <w:t>:</w:t>
      </w:r>
      <w:r w:rsidR="004A40AB" w:rsidRPr="005564EE">
        <w:rPr>
          <w:rFonts w:ascii="Arial" w:hAnsi="Arial" w:cs="Arial"/>
          <w:color w:val="000000"/>
          <w:sz w:val="22"/>
          <w:szCs w:val="22"/>
          <w:lang w:eastAsia="zh-TW"/>
        </w:rPr>
        <w:t xml:space="preserve"> </w:t>
      </w:r>
      <w:r w:rsidR="005B790A" w:rsidRPr="005564EE">
        <w:rPr>
          <w:rFonts w:ascii="Arial" w:hAnsi="Arial" w:cs="Arial"/>
          <w:color w:val="000000"/>
          <w:sz w:val="22"/>
          <w:szCs w:val="22"/>
          <w:lang w:eastAsia="zh-TW"/>
        </w:rPr>
        <w:t>“</w:t>
      </w:r>
      <w:r w:rsidRPr="005564EE">
        <w:rPr>
          <w:rFonts w:ascii="Arial" w:hAnsi="Arial" w:cs="Arial"/>
          <w:color w:val="000000"/>
          <w:sz w:val="22"/>
          <w:szCs w:val="22"/>
          <w:lang w:eastAsia="zh-TW"/>
        </w:rPr>
        <w:t xml:space="preserve">Leptospirosis as </w:t>
      </w:r>
      <w:r w:rsidR="005B790A" w:rsidRPr="005564EE">
        <w:rPr>
          <w:rFonts w:ascii="Arial" w:hAnsi="Arial" w:cs="Arial"/>
          <w:color w:val="000000"/>
          <w:sz w:val="22"/>
          <w:szCs w:val="22"/>
          <w:lang w:eastAsia="zh-TW"/>
        </w:rPr>
        <w:t>an emerging slum health problem”</w:t>
      </w:r>
    </w:p>
    <w:p w14:paraId="0F3E8F95" w14:textId="350F2DE0" w:rsidR="008A001D" w:rsidRPr="005564EE" w:rsidRDefault="008A001D" w:rsidP="008A001D">
      <w:pPr>
        <w:ind w:left="1440" w:hanging="1440"/>
        <w:rPr>
          <w:rFonts w:ascii="Arial" w:hAnsi="Arial" w:cs="Arial"/>
          <w:sz w:val="22"/>
          <w:szCs w:val="22"/>
        </w:rPr>
      </w:pPr>
      <w:r w:rsidRPr="005564EE">
        <w:rPr>
          <w:rFonts w:ascii="Arial" w:hAnsi="Arial" w:cs="Arial"/>
          <w:sz w:val="22"/>
          <w:szCs w:val="22"/>
        </w:rPr>
        <w:t>2012</w:t>
      </w:r>
      <w:r w:rsidRPr="005564EE">
        <w:rPr>
          <w:rFonts w:ascii="Arial" w:hAnsi="Arial" w:cs="Arial"/>
          <w:sz w:val="22"/>
          <w:szCs w:val="22"/>
        </w:rPr>
        <w:tab/>
        <w:t xml:space="preserve">USDA International Workshop on </w:t>
      </w:r>
      <w:r w:rsidRPr="005564EE">
        <w:rPr>
          <w:rFonts w:ascii="Arial" w:hAnsi="Arial" w:cs="Arial"/>
          <w:i/>
          <w:sz w:val="22"/>
          <w:szCs w:val="22"/>
        </w:rPr>
        <w:t>Alternative Methods for Leptospira Vaccine Potency Testing</w:t>
      </w:r>
      <w:r w:rsidRPr="005564EE">
        <w:rPr>
          <w:rFonts w:ascii="Arial" w:hAnsi="Arial" w:cs="Arial"/>
          <w:sz w:val="22"/>
          <w:szCs w:val="22"/>
        </w:rPr>
        <w:t>, Ames IO</w:t>
      </w:r>
      <w:r w:rsidR="005B790A" w:rsidRPr="005564EE">
        <w:rPr>
          <w:rFonts w:ascii="Arial" w:hAnsi="Arial" w:cs="Arial"/>
          <w:sz w:val="22"/>
          <w:szCs w:val="22"/>
        </w:rPr>
        <w:t>: “</w:t>
      </w:r>
      <w:r w:rsidRPr="005564EE">
        <w:rPr>
          <w:rFonts w:ascii="Arial" w:hAnsi="Arial" w:cs="Arial"/>
          <w:sz w:val="22"/>
          <w:szCs w:val="22"/>
        </w:rPr>
        <w:t xml:space="preserve">Next generation of human </w:t>
      </w:r>
      <w:r w:rsidRPr="005564EE">
        <w:rPr>
          <w:rFonts w:ascii="Arial" w:hAnsi="Arial" w:cs="Arial"/>
          <w:i/>
          <w:sz w:val="22"/>
          <w:szCs w:val="22"/>
        </w:rPr>
        <w:t>Leptospira</w:t>
      </w:r>
      <w:r w:rsidR="005B790A" w:rsidRPr="005564EE">
        <w:rPr>
          <w:rFonts w:ascii="Arial" w:hAnsi="Arial" w:cs="Arial"/>
          <w:sz w:val="22"/>
          <w:szCs w:val="22"/>
        </w:rPr>
        <w:t xml:space="preserve"> vaccines”</w:t>
      </w:r>
    </w:p>
    <w:p w14:paraId="03D22FE3" w14:textId="3C2D9B49" w:rsidR="00D811ED" w:rsidRPr="005564EE" w:rsidRDefault="00D811ED" w:rsidP="00D811ED">
      <w:pPr>
        <w:ind w:left="1440" w:hanging="1440"/>
        <w:rPr>
          <w:rFonts w:ascii="Arial" w:hAnsi="Arial" w:cs="Arial"/>
          <w:sz w:val="22"/>
          <w:szCs w:val="22"/>
        </w:rPr>
      </w:pPr>
      <w:r w:rsidRPr="005564EE">
        <w:rPr>
          <w:rFonts w:ascii="Arial" w:hAnsi="Arial" w:cs="Arial"/>
          <w:sz w:val="22"/>
          <w:szCs w:val="22"/>
        </w:rPr>
        <w:t>2012</w:t>
      </w:r>
      <w:r w:rsidRPr="005564EE">
        <w:rPr>
          <w:rFonts w:ascii="Arial" w:hAnsi="Arial" w:cs="Arial"/>
          <w:sz w:val="22"/>
          <w:szCs w:val="22"/>
        </w:rPr>
        <w:tab/>
      </w:r>
      <w:r w:rsidR="008A001D" w:rsidRPr="005564EE">
        <w:rPr>
          <w:rFonts w:ascii="Arial" w:hAnsi="Arial" w:cs="Arial"/>
          <w:sz w:val="22"/>
          <w:szCs w:val="22"/>
        </w:rPr>
        <w:t>28</w:t>
      </w:r>
      <w:r w:rsidR="008A001D" w:rsidRPr="005564EE">
        <w:rPr>
          <w:rFonts w:ascii="Arial" w:hAnsi="Arial" w:cs="Arial"/>
          <w:sz w:val="22"/>
          <w:szCs w:val="22"/>
          <w:vertAlign w:val="superscript"/>
        </w:rPr>
        <w:t>th</w:t>
      </w:r>
      <w:r w:rsidR="008A001D" w:rsidRPr="005564EE">
        <w:rPr>
          <w:rFonts w:ascii="Arial" w:hAnsi="Arial" w:cs="Arial"/>
          <w:sz w:val="22"/>
          <w:szCs w:val="22"/>
        </w:rPr>
        <w:t xml:space="preserve"> International Congress of Tropical Medicine and Malaria, Rio de Janeiro, Brazil</w:t>
      </w:r>
      <w:r w:rsidR="005B790A" w:rsidRPr="005564EE">
        <w:rPr>
          <w:rFonts w:ascii="Arial" w:hAnsi="Arial" w:cs="Arial"/>
          <w:sz w:val="22"/>
          <w:szCs w:val="22"/>
        </w:rPr>
        <w:t>:</w:t>
      </w:r>
      <w:r w:rsidR="008A001D" w:rsidRPr="005564EE">
        <w:rPr>
          <w:rFonts w:ascii="Arial" w:hAnsi="Arial" w:cs="Arial"/>
          <w:sz w:val="22"/>
          <w:szCs w:val="22"/>
        </w:rPr>
        <w:t xml:space="preserve"> </w:t>
      </w:r>
      <w:r w:rsidR="005B790A" w:rsidRPr="005564EE">
        <w:rPr>
          <w:rFonts w:ascii="Arial" w:hAnsi="Arial" w:cs="Arial"/>
          <w:sz w:val="22"/>
          <w:szCs w:val="22"/>
        </w:rPr>
        <w:t>“</w:t>
      </w:r>
      <w:r w:rsidR="008A001D" w:rsidRPr="005564EE">
        <w:rPr>
          <w:rFonts w:ascii="Arial" w:hAnsi="Arial" w:cs="Arial"/>
          <w:sz w:val="22"/>
          <w:szCs w:val="22"/>
        </w:rPr>
        <w:t>Epidemiology and clini</w:t>
      </w:r>
      <w:r w:rsidR="005B790A" w:rsidRPr="005564EE">
        <w:rPr>
          <w:rFonts w:ascii="Arial" w:hAnsi="Arial" w:cs="Arial"/>
          <w:sz w:val="22"/>
          <w:szCs w:val="22"/>
        </w:rPr>
        <w:t>cal management of leptospirosis”</w:t>
      </w:r>
    </w:p>
    <w:p w14:paraId="29AB3E9A" w14:textId="46D0327C" w:rsidR="00D811ED" w:rsidRPr="005564EE" w:rsidRDefault="00D811ED" w:rsidP="00D811ED">
      <w:pPr>
        <w:ind w:left="1440" w:hanging="1440"/>
        <w:rPr>
          <w:rFonts w:ascii="Arial" w:hAnsi="Arial" w:cs="Arial"/>
          <w:sz w:val="22"/>
          <w:szCs w:val="22"/>
        </w:rPr>
      </w:pPr>
      <w:r w:rsidRPr="005564EE">
        <w:rPr>
          <w:rFonts w:ascii="Arial" w:hAnsi="Arial" w:cs="Arial"/>
          <w:sz w:val="22"/>
          <w:szCs w:val="22"/>
        </w:rPr>
        <w:t>2012</w:t>
      </w:r>
      <w:r w:rsidRPr="005564EE">
        <w:rPr>
          <w:rFonts w:ascii="Arial" w:hAnsi="Arial" w:cs="Arial"/>
          <w:sz w:val="22"/>
          <w:szCs w:val="22"/>
        </w:rPr>
        <w:tab/>
        <w:t>52</w:t>
      </w:r>
      <w:r w:rsidRPr="005564EE">
        <w:rPr>
          <w:rFonts w:ascii="Arial" w:hAnsi="Arial" w:cs="Arial"/>
          <w:sz w:val="22"/>
          <w:szCs w:val="22"/>
          <w:vertAlign w:val="superscript"/>
        </w:rPr>
        <w:t>nd</w:t>
      </w:r>
      <w:r w:rsidRPr="005564EE">
        <w:rPr>
          <w:rFonts w:ascii="Arial" w:hAnsi="Arial" w:cs="Arial"/>
          <w:sz w:val="22"/>
          <w:szCs w:val="22"/>
        </w:rPr>
        <w:t xml:space="preserve"> </w:t>
      </w:r>
      <w:r w:rsidR="008A001D" w:rsidRPr="005564EE">
        <w:rPr>
          <w:rFonts w:ascii="Arial" w:hAnsi="Arial" w:cs="Arial"/>
          <w:sz w:val="22"/>
          <w:szCs w:val="22"/>
        </w:rPr>
        <w:t>I</w:t>
      </w:r>
      <w:r w:rsidRPr="005564EE">
        <w:rPr>
          <w:rFonts w:ascii="Arial" w:hAnsi="Arial" w:cs="Arial"/>
          <w:sz w:val="22"/>
          <w:szCs w:val="22"/>
        </w:rPr>
        <w:t xml:space="preserve">nterscience Conference on Antimicrobial Agents and Chemotherapy, </w:t>
      </w:r>
      <w:r w:rsidR="008A001D" w:rsidRPr="005564EE">
        <w:rPr>
          <w:rFonts w:ascii="Arial" w:hAnsi="Arial" w:cs="Arial"/>
          <w:sz w:val="22"/>
          <w:szCs w:val="22"/>
        </w:rPr>
        <w:t>San Francisco CA</w:t>
      </w:r>
      <w:r w:rsidR="005B790A" w:rsidRPr="005564EE">
        <w:rPr>
          <w:rFonts w:ascii="Arial" w:hAnsi="Arial" w:cs="Arial"/>
          <w:sz w:val="22"/>
          <w:szCs w:val="22"/>
        </w:rPr>
        <w:t>:</w:t>
      </w:r>
      <w:r w:rsidR="008A001D" w:rsidRPr="005564EE">
        <w:rPr>
          <w:rFonts w:ascii="Arial" w:hAnsi="Arial" w:cs="Arial"/>
          <w:sz w:val="22"/>
          <w:szCs w:val="22"/>
        </w:rPr>
        <w:t xml:space="preserve"> </w:t>
      </w:r>
      <w:r w:rsidR="005B790A" w:rsidRPr="005564EE">
        <w:rPr>
          <w:rFonts w:ascii="Arial" w:hAnsi="Arial" w:cs="Arial"/>
          <w:sz w:val="22"/>
          <w:szCs w:val="22"/>
        </w:rPr>
        <w:t>“Leptospirosis”</w:t>
      </w:r>
    </w:p>
    <w:p w14:paraId="5FB1771A" w14:textId="4D066B5B" w:rsidR="00D811ED" w:rsidRPr="005564EE" w:rsidRDefault="00D811ED" w:rsidP="0041737D">
      <w:pPr>
        <w:pStyle w:val="Header"/>
        <w:ind w:left="1440" w:hanging="1440"/>
        <w:rPr>
          <w:rFonts w:ascii="Arial" w:hAnsi="Arial" w:cs="Arial"/>
          <w:sz w:val="22"/>
          <w:szCs w:val="22"/>
        </w:rPr>
      </w:pPr>
      <w:r w:rsidRPr="005564EE">
        <w:rPr>
          <w:rFonts w:ascii="Arial" w:hAnsi="Arial" w:cs="Arial"/>
          <w:sz w:val="22"/>
          <w:szCs w:val="22"/>
        </w:rPr>
        <w:t>2012</w:t>
      </w:r>
      <w:r w:rsidRPr="005564EE">
        <w:rPr>
          <w:rFonts w:ascii="Arial" w:hAnsi="Arial" w:cs="Arial"/>
          <w:sz w:val="22"/>
          <w:szCs w:val="22"/>
        </w:rPr>
        <w:tab/>
        <w:t xml:space="preserve">University of Connecticut Retreat on Infectious Diseases, Inflammation and Immunology, </w:t>
      </w:r>
      <w:r w:rsidR="008A001D" w:rsidRPr="005564EE">
        <w:rPr>
          <w:rFonts w:ascii="Arial" w:hAnsi="Arial" w:cs="Arial"/>
          <w:sz w:val="22"/>
          <w:szCs w:val="22"/>
        </w:rPr>
        <w:t>Storrs CT</w:t>
      </w:r>
      <w:r w:rsidR="005B790A" w:rsidRPr="005564EE">
        <w:rPr>
          <w:rFonts w:ascii="Arial" w:hAnsi="Arial" w:cs="Arial"/>
          <w:sz w:val="22"/>
          <w:szCs w:val="22"/>
        </w:rPr>
        <w:t>:</w:t>
      </w:r>
      <w:r w:rsidR="008A001D" w:rsidRPr="005564EE">
        <w:rPr>
          <w:rFonts w:ascii="Arial" w:hAnsi="Arial" w:cs="Arial"/>
          <w:sz w:val="22"/>
          <w:szCs w:val="22"/>
        </w:rPr>
        <w:t xml:space="preserve"> </w:t>
      </w:r>
      <w:r w:rsidR="005B790A" w:rsidRPr="005564EE">
        <w:rPr>
          <w:rFonts w:ascii="Arial" w:hAnsi="Arial" w:cs="Arial"/>
          <w:sz w:val="22"/>
          <w:szCs w:val="22"/>
        </w:rPr>
        <w:t>“</w:t>
      </w:r>
      <w:r w:rsidRPr="005564EE">
        <w:rPr>
          <w:rFonts w:ascii="Arial" w:hAnsi="Arial" w:cs="Arial"/>
          <w:sz w:val="22"/>
          <w:szCs w:val="22"/>
        </w:rPr>
        <w:t>Constructing collaboration</w:t>
      </w:r>
      <w:r w:rsidR="005B790A" w:rsidRPr="005564EE">
        <w:rPr>
          <w:rFonts w:ascii="Arial" w:hAnsi="Arial" w:cs="Arial"/>
          <w:sz w:val="22"/>
          <w:szCs w:val="22"/>
        </w:rPr>
        <w:t>s to address neglected diseases”</w:t>
      </w:r>
    </w:p>
    <w:p w14:paraId="5DB588CF" w14:textId="4E564AE5" w:rsidR="0041737D" w:rsidRPr="005564EE" w:rsidRDefault="0041737D" w:rsidP="0041737D">
      <w:pPr>
        <w:pStyle w:val="Header"/>
        <w:ind w:left="1440" w:hanging="1440"/>
        <w:rPr>
          <w:rFonts w:ascii="Arial" w:hAnsi="Arial" w:cs="Arial"/>
          <w:sz w:val="22"/>
          <w:szCs w:val="22"/>
        </w:rPr>
      </w:pPr>
      <w:r w:rsidRPr="005564EE">
        <w:rPr>
          <w:rFonts w:ascii="Arial" w:hAnsi="Arial" w:cs="Arial"/>
          <w:sz w:val="22"/>
          <w:szCs w:val="22"/>
        </w:rPr>
        <w:lastRenderedPageBreak/>
        <w:t>2012:</w:t>
      </w:r>
      <w:r w:rsidRPr="005564EE">
        <w:rPr>
          <w:rFonts w:ascii="Arial" w:hAnsi="Arial" w:cs="Arial"/>
          <w:sz w:val="22"/>
          <w:szCs w:val="22"/>
        </w:rPr>
        <w:tab/>
        <w:t>Gordon Research Conference, Biology of Spirochetes, Ventura, California</w:t>
      </w:r>
      <w:r w:rsidR="00C95B0A" w:rsidRPr="005564EE">
        <w:rPr>
          <w:rFonts w:ascii="Arial" w:hAnsi="Arial" w:cs="Arial"/>
          <w:sz w:val="22"/>
          <w:szCs w:val="22"/>
        </w:rPr>
        <w:t xml:space="preserve">: </w:t>
      </w:r>
      <w:r w:rsidR="005B790A" w:rsidRPr="005564EE">
        <w:rPr>
          <w:rFonts w:ascii="Arial" w:hAnsi="Arial" w:cs="Arial"/>
          <w:sz w:val="22"/>
          <w:szCs w:val="22"/>
        </w:rPr>
        <w:t>“</w:t>
      </w:r>
      <w:r w:rsidRPr="005564EE">
        <w:rPr>
          <w:rFonts w:ascii="Arial" w:hAnsi="Arial" w:cs="Arial"/>
          <w:sz w:val="22"/>
          <w:szCs w:val="22"/>
        </w:rPr>
        <w:t>N</w:t>
      </w:r>
      <w:r w:rsidR="005B790A" w:rsidRPr="005564EE">
        <w:rPr>
          <w:rFonts w:ascii="Arial" w:hAnsi="Arial" w:cs="Arial"/>
          <w:sz w:val="22"/>
          <w:szCs w:val="22"/>
        </w:rPr>
        <w:t>atural history of leptospirosis”</w:t>
      </w:r>
    </w:p>
    <w:p w14:paraId="111BB8DF" w14:textId="2AA8D040" w:rsidR="00037025" w:rsidRPr="005564EE" w:rsidRDefault="00037025" w:rsidP="0041737D">
      <w:pPr>
        <w:pStyle w:val="Header"/>
        <w:ind w:left="1440" w:hanging="1440"/>
        <w:rPr>
          <w:rFonts w:ascii="Arial" w:hAnsi="Arial" w:cs="Arial"/>
          <w:sz w:val="22"/>
          <w:szCs w:val="22"/>
        </w:rPr>
      </w:pPr>
      <w:r w:rsidRPr="005564EE">
        <w:rPr>
          <w:rFonts w:ascii="Arial" w:hAnsi="Arial" w:cs="Arial"/>
          <w:sz w:val="22"/>
          <w:szCs w:val="22"/>
        </w:rPr>
        <w:t>2012</w:t>
      </w:r>
      <w:r w:rsidRPr="005564EE">
        <w:rPr>
          <w:rFonts w:ascii="Arial" w:hAnsi="Arial" w:cs="Arial"/>
          <w:sz w:val="22"/>
          <w:szCs w:val="22"/>
        </w:rPr>
        <w:tab/>
        <w:t xml:space="preserve">Orotta Medical School, Asmara, Eritrea: </w:t>
      </w:r>
      <w:r w:rsidR="005B790A" w:rsidRPr="005564EE">
        <w:rPr>
          <w:rFonts w:ascii="Arial" w:hAnsi="Arial" w:cs="Arial"/>
          <w:sz w:val="22"/>
          <w:szCs w:val="22"/>
        </w:rPr>
        <w:t>“</w:t>
      </w:r>
      <w:r w:rsidR="0026237A" w:rsidRPr="005564EE">
        <w:rPr>
          <w:rFonts w:ascii="Arial" w:hAnsi="Arial" w:cs="Arial"/>
          <w:sz w:val="22"/>
          <w:szCs w:val="22"/>
        </w:rPr>
        <w:t>Addressing Public H</w:t>
      </w:r>
      <w:r w:rsidRPr="005564EE">
        <w:rPr>
          <w:rFonts w:ascii="Arial" w:hAnsi="Arial" w:cs="Arial"/>
          <w:sz w:val="22"/>
          <w:szCs w:val="22"/>
        </w:rPr>
        <w:t>ealth</w:t>
      </w:r>
      <w:r w:rsidR="0026237A" w:rsidRPr="005564EE">
        <w:rPr>
          <w:rFonts w:ascii="Arial" w:hAnsi="Arial" w:cs="Arial"/>
          <w:sz w:val="22"/>
          <w:szCs w:val="22"/>
        </w:rPr>
        <w:t xml:space="preserve"> Needs through Interdisciplinary and Translational R</w:t>
      </w:r>
      <w:r w:rsidRPr="005564EE">
        <w:rPr>
          <w:rFonts w:ascii="Arial" w:hAnsi="Arial" w:cs="Arial"/>
          <w:sz w:val="22"/>
          <w:szCs w:val="22"/>
        </w:rPr>
        <w:t>esearch</w:t>
      </w:r>
      <w:r w:rsidR="005B790A" w:rsidRPr="005564EE">
        <w:rPr>
          <w:rFonts w:ascii="Arial" w:hAnsi="Arial" w:cs="Arial"/>
          <w:sz w:val="22"/>
          <w:szCs w:val="22"/>
        </w:rPr>
        <w:t>”</w:t>
      </w:r>
    </w:p>
    <w:p w14:paraId="0420465C" w14:textId="6105CA39" w:rsidR="00037025" w:rsidRPr="005564EE" w:rsidRDefault="00037025" w:rsidP="00037025">
      <w:pPr>
        <w:pStyle w:val="Header"/>
        <w:ind w:left="1440" w:hanging="1440"/>
        <w:rPr>
          <w:rFonts w:ascii="Arial" w:hAnsi="Arial" w:cs="Arial"/>
          <w:sz w:val="22"/>
          <w:szCs w:val="22"/>
        </w:rPr>
      </w:pPr>
      <w:r w:rsidRPr="005564EE">
        <w:rPr>
          <w:rFonts w:ascii="Arial" w:hAnsi="Arial" w:cs="Arial"/>
          <w:sz w:val="22"/>
          <w:szCs w:val="22"/>
        </w:rPr>
        <w:t>2012</w:t>
      </w:r>
      <w:r w:rsidRPr="005564EE">
        <w:rPr>
          <w:rFonts w:ascii="Arial" w:hAnsi="Arial" w:cs="Arial"/>
          <w:sz w:val="22"/>
          <w:szCs w:val="22"/>
        </w:rPr>
        <w:tab/>
        <w:t xml:space="preserve">Orotta Medical School, Asmara, Eritrea: Medical school lecture, </w:t>
      </w:r>
      <w:r w:rsidR="005B790A" w:rsidRPr="005564EE">
        <w:rPr>
          <w:rFonts w:ascii="Arial" w:hAnsi="Arial" w:cs="Arial"/>
          <w:sz w:val="22"/>
          <w:szCs w:val="22"/>
        </w:rPr>
        <w:t>“</w:t>
      </w:r>
      <w:r w:rsidRPr="005564EE">
        <w:rPr>
          <w:rFonts w:ascii="Arial" w:hAnsi="Arial" w:cs="Arial"/>
          <w:sz w:val="22"/>
          <w:szCs w:val="22"/>
        </w:rPr>
        <w:t xml:space="preserve">Molecular </w:t>
      </w:r>
      <w:r w:rsidR="0026237A" w:rsidRPr="005564EE">
        <w:rPr>
          <w:rFonts w:ascii="Arial" w:hAnsi="Arial" w:cs="Arial"/>
          <w:sz w:val="22"/>
          <w:szCs w:val="22"/>
        </w:rPr>
        <w:t>E</w:t>
      </w:r>
      <w:r w:rsidRPr="005564EE">
        <w:rPr>
          <w:rFonts w:ascii="Arial" w:hAnsi="Arial" w:cs="Arial"/>
          <w:sz w:val="22"/>
          <w:szCs w:val="22"/>
        </w:rPr>
        <w:t>pid</w:t>
      </w:r>
      <w:r w:rsidR="0026237A" w:rsidRPr="005564EE">
        <w:rPr>
          <w:rFonts w:ascii="Arial" w:hAnsi="Arial" w:cs="Arial"/>
          <w:sz w:val="22"/>
          <w:szCs w:val="22"/>
        </w:rPr>
        <w:t>emiology of Infectious D</w:t>
      </w:r>
      <w:r w:rsidR="005B790A" w:rsidRPr="005564EE">
        <w:rPr>
          <w:rFonts w:ascii="Arial" w:hAnsi="Arial" w:cs="Arial"/>
          <w:sz w:val="22"/>
          <w:szCs w:val="22"/>
        </w:rPr>
        <w:t>iseases”</w:t>
      </w:r>
    </w:p>
    <w:p w14:paraId="47520083" w14:textId="74D9AFA7" w:rsidR="00F92458" w:rsidRPr="005564EE" w:rsidRDefault="00F92458" w:rsidP="00F92458">
      <w:pPr>
        <w:pStyle w:val="Header"/>
        <w:ind w:left="1440" w:hanging="1440"/>
        <w:rPr>
          <w:rFonts w:ascii="Arial" w:hAnsi="Arial" w:cs="Arial"/>
          <w:sz w:val="22"/>
          <w:szCs w:val="22"/>
        </w:rPr>
      </w:pPr>
      <w:r w:rsidRPr="005564EE">
        <w:rPr>
          <w:rFonts w:ascii="Arial" w:hAnsi="Arial" w:cs="Arial"/>
          <w:sz w:val="22"/>
          <w:szCs w:val="22"/>
        </w:rPr>
        <w:t>201</w:t>
      </w:r>
      <w:r w:rsidR="00D372D4">
        <w:rPr>
          <w:rFonts w:ascii="Arial" w:hAnsi="Arial" w:cs="Arial"/>
          <w:sz w:val="22"/>
          <w:szCs w:val="22"/>
        </w:rPr>
        <w:t>1</w:t>
      </w:r>
      <w:r w:rsidRPr="005564EE">
        <w:rPr>
          <w:rFonts w:ascii="Arial" w:hAnsi="Arial" w:cs="Arial"/>
          <w:sz w:val="22"/>
          <w:szCs w:val="22"/>
        </w:rPr>
        <w:tab/>
        <w:t>State University of Campinhas, Campinhas, Brazil: Addressing NTDs Through Basic, Clinical and Public Health Research</w:t>
      </w:r>
    </w:p>
    <w:p w14:paraId="4F2C980D" w14:textId="22DA7384" w:rsidR="00F92458" w:rsidRPr="005564EE" w:rsidRDefault="00D372D4" w:rsidP="00F92458">
      <w:pPr>
        <w:pStyle w:val="Header"/>
        <w:ind w:left="1440" w:hanging="1440"/>
        <w:rPr>
          <w:rFonts w:ascii="Arial" w:hAnsi="Arial" w:cs="Arial"/>
          <w:sz w:val="22"/>
          <w:szCs w:val="22"/>
        </w:rPr>
      </w:pPr>
      <w:r>
        <w:rPr>
          <w:rFonts w:ascii="Arial" w:hAnsi="Arial" w:cs="Arial"/>
          <w:sz w:val="22"/>
          <w:szCs w:val="22"/>
        </w:rPr>
        <w:t>2011</w:t>
      </w:r>
      <w:r w:rsidR="00F92458" w:rsidRPr="005564EE">
        <w:rPr>
          <w:rFonts w:ascii="Arial" w:hAnsi="Arial" w:cs="Arial"/>
          <w:sz w:val="22"/>
          <w:szCs w:val="22"/>
        </w:rPr>
        <w:tab/>
        <w:t>Yale Week in Brazil, Fundação Estudar, São Paulo, Brazil: Making a contribution to Brazilians and their health: Example of Yale research and training in Brazil</w:t>
      </w:r>
    </w:p>
    <w:p w14:paraId="1EA729C4" w14:textId="67FA7D51" w:rsidR="00F92458" w:rsidRPr="005564EE" w:rsidRDefault="00D372D4" w:rsidP="00F92458">
      <w:pPr>
        <w:pStyle w:val="Header"/>
        <w:ind w:left="1440" w:hanging="1440"/>
        <w:rPr>
          <w:rFonts w:ascii="Arial" w:hAnsi="Arial" w:cs="Arial"/>
          <w:sz w:val="22"/>
          <w:szCs w:val="22"/>
        </w:rPr>
      </w:pPr>
      <w:r>
        <w:rPr>
          <w:rFonts w:ascii="Arial" w:hAnsi="Arial" w:cs="Arial"/>
          <w:sz w:val="22"/>
          <w:szCs w:val="22"/>
        </w:rPr>
        <w:t>2011</w:t>
      </w:r>
      <w:r w:rsidR="00F92458" w:rsidRPr="005564EE">
        <w:rPr>
          <w:rFonts w:ascii="Arial" w:hAnsi="Arial" w:cs="Arial"/>
          <w:sz w:val="22"/>
          <w:szCs w:val="22"/>
        </w:rPr>
        <w:tab/>
        <w:t>7</w:t>
      </w:r>
      <w:r w:rsidR="00F92458" w:rsidRPr="005564EE">
        <w:rPr>
          <w:rFonts w:ascii="Arial" w:hAnsi="Arial" w:cs="Arial"/>
          <w:sz w:val="22"/>
          <w:szCs w:val="22"/>
          <w:vertAlign w:val="superscript"/>
        </w:rPr>
        <w:t>th</w:t>
      </w:r>
      <w:r w:rsidR="00F92458" w:rsidRPr="005564EE">
        <w:rPr>
          <w:rFonts w:ascii="Arial" w:hAnsi="Arial" w:cs="Arial"/>
          <w:sz w:val="22"/>
          <w:szCs w:val="22"/>
        </w:rPr>
        <w:t xml:space="preserve"> Meeting of the International Leptospirosis Society, Merida, Mexico: “Mounting effective responses to leptospirosis: Public health challenges and needs”</w:t>
      </w:r>
    </w:p>
    <w:p w14:paraId="50480BBB" w14:textId="02205D2B" w:rsidR="00F92458" w:rsidRPr="005564EE" w:rsidRDefault="00D372D4" w:rsidP="00F92458">
      <w:pPr>
        <w:ind w:left="1440" w:hanging="1440"/>
        <w:rPr>
          <w:rFonts w:ascii="Arial" w:hAnsi="Arial" w:cs="Arial"/>
          <w:sz w:val="22"/>
          <w:szCs w:val="22"/>
        </w:rPr>
      </w:pPr>
      <w:r>
        <w:rPr>
          <w:rFonts w:ascii="Arial" w:hAnsi="Arial" w:cs="Arial"/>
          <w:sz w:val="22"/>
          <w:szCs w:val="22"/>
        </w:rPr>
        <w:t>2011</w:t>
      </w:r>
      <w:r w:rsidR="00F92458" w:rsidRPr="005564EE">
        <w:rPr>
          <w:rFonts w:ascii="Arial" w:hAnsi="Arial" w:cs="Arial"/>
          <w:sz w:val="22"/>
          <w:szCs w:val="22"/>
        </w:rPr>
        <w:tab/>
        <w:t>Commemoration of the 178</w:t>
      </w:r>
      <w:r w:rsidR="00F92458" w:rsidRPr="005564EE">
        <w:rPr>
          <w:rFonts w:ascii="Arial" w:hAnsi="Arial" w:cs="Arial"/>
          <w:sz w:val="22"/>
          <w:szCs w:val="22"/>
          <w:vertAlign w:val="superscript"/>
        </w:rPr>
        <w:t>th</w:t>
      </w:r>
      <w:r w:rsidR="00F92458" w:rsidRPr="005564EE">
        <w:rPr>
          <w:rFonts w:ascii="Arial" w:hAnsi="Arial" w:cs="Arial"/>
          <w:sz w:val="22"/>
          <w:szCs w:val="22"/>
        </w:rPr>
        <w:t xml:space="preserve"> Anniversary of the Faculty of Medicine, Universidad Autónomo de Yucatan, Merida, Mexico: : Leptospirosis as an emerging cause of hemorrhagic fever”</w:t>
      </w:r>
    </w:p>
    <w:p w14:paraId="791A9499" w14:textId="386A6B3A" w:rsidR="00F92458" w:rsidRPr="005564EE" w:rsidRDefault="00D372D4" w:rsidP="00F92458">
      <w:pPr>
        <w:ind w:left="1440" w:hanging="1440"/>
        <w:rPr>
          <w:rFonts w:ascii="Arial" w:hAnsi="Arial" w:cs="Arial"/>
          <w:sz w:val="22"/>
          <w:szCs w:val="22"/>
        </w:rPr>
      </w:pPr>
      <w:r>
        <w:rPr>
          <w:rFonts w:ascii="Arial" w:hAnsi="Arial" w:cs="Arial"/>
          <w:sz w:val="22"/>
          <w:szCs w:val="22"/>
        </w:rPr>
        <w:t>2011</w:t>
      </w:r>
      <w:r w:rsidR="00F92458" w:rsidRPr="005564EE">
        <w:rPr>
          <w:rFonts w:ascii="Arial" w:hAnsi="Arial" w:cs="Arial"/>
          <w:sz w:val="22"/>
          <w:szCs w:val="22"/>
        </w:rPr>
        <w:tab/>
        <w:t>NIH Fogarty International Center Workshop on Integrating Sociological, Epidemiological and Ecological Study of Infectious Disease Dynamics, Buenos Aires, Argentina: “Urbanization and social inequity: Epidemiology of leptospirosis in Brazilian slum communities”</w:t>
      </w:r>
    </w:p>
    <w:p w14:paraId="6AD65CCD" w14:textId="75DB982D" w:rsidR="00F92458" w:rsidRPr="005564EE" w:rsidRDefault="00D372D4" w:rsidP="00F92458">
      <w:pPr>
        <w:pStyle w:val="Header"/>
        <w:tabs>
          <w:tab w:val="clear" w:pos="4320"/>
          <w:tab w:val="clear" w:pos="8640"/>
        </w:tabs>
        <w:ind w:left="1440" w:hanging="1440"/>
        <w:rPr>
          <w:rFonts w:ascii="Arial" w:hAnsi="Arial" w:cs="Arial"/>
          <w:sz w:val="22"/>
          <w:szCs w:val="22"/>
        </w:rPr>
      </w:pPr>
      <w:r>
        <w:rPr>
          <w:rFonts w:ascii="Arial" w:hAnsi="Arial" w:cs="Arial"/>
          <w:sz w:val="22"/>
          <w:szCs w:val="22"/>
        </w:rPr>
        <w:t>2011</w:t>
      </w:r>
      <w:r w:rsidR="00F92458" w:rsidRPr="005564EE">
        <w:rPr>
          <w:rFonts w:ascii="Arial" w:hAnsi="Arial" w:cs="Arial"/>
          <w:sz w:val="22"/>
          <w:szCs w:val="22"/>
        </w:rPr>
        <w:tab/>
        <w:t>Memorial-Sloan Kettering Infectious Disease Advanced Topics Lecture Series, New York, NY: “Understanding the pathogenesis of leptospirosis: From the community to virulence”</w:t>
      </w:r>
    </w:p>
    <w:p w14:paraId="3F4AF5E7" w14:textId="761849F6" w:rsidR="00F92458" w:rsidRPr="005564EE" w:rsidRDefault="00D372D4" w:rsidP="00F92458">
      <w:pPr>
        <w:pStyle w:val="Header"/>
        <w:tabs>
          <w:tab w:val="clear" w:pos="4320"/>
          <w:tab w:val="clear" w:pos="8640"/>
        </w:tabs>
        <w:ind w:left="1440" w:hanging="1440"/>
        <w:rPr>
          <w:rFonts w:ascii="Arial" w:hAnsi="Arial" w:cs="Arial"/>
          <w:sz w:val="22"/>
          <w:szCs w:val="22"/>
        </w:rPr>
      </w:pPr>
      <w:r>
        <w:rPr>
          <w:rFonts w:ascii="Arial" w:hAnsi="Arial" w:cs="Arial"/>
          <w:sz w:val="22"/>
          <w:szCs w:val="22"/>
        </w:rPr>
        <w:t>2011</w:t>
      </w:r>
      <w:r w:rsidR="00F92458" w:rsidRPr="005564EE">
        <w:rPr>
          <w:rFonts w:ascii="Arial" w:hAnsi="Arial" w:cs="Arial"/>
          <w:sz w:val="22"/>
          <w:szCs w:val="22"/>
        </w:rPr>
        <w:tab/>
        <w:t>47</w:t>
      </w:r>
      <w:r w:rsidR="00F92458" w:rsidRPr="005564EE">
        <w:rPr>
          <w:rFonts w:ascii="Arial" w:hAnsi="Arial" w:cs="Arial"/>
          <w:sz w:val="22"/>
          <w:szCs w:val="22"/>
          <w:vertAlign w:val="superscript"/>
        </w:rPr>
        <w:t>th</w:t>
      </w:r>
      <w:r w:rsidR="00F92458" w:rsidRPr="005564EE">
        <w:rPr>
          <w:rFonts w:ascii="Arial" w:hAnsi="Arial" w:cs="Arial"/>
          <w:sz w:val="22"/>
          <w:szCs w:val="22"/>
        </w:rPr>
        <w:t xml:space="preserve"> Congress of the Brazilian Society of Tropical Medicine, Natal, Brazil: , “Global burden of leptospirosis” </w:t>
      </w:r>
    </w:p>
    <w:p w14:paraId="5B0419B1" w14:textId="555C8934" w:rsidR="00F92458" w:rsidRPr="005564EE" w:rsidRDefault="00D372D4" w:rsidP="00F92458">
      <w:pPr>
        <w:pStyle w:val="Header"/>
        <w:tabs>
          <w:tab w:val="clear" w:pos="4320"/>
          <w:tab w:val="clear" w:pos="8640"/>
        </w:tabs>
        <w:ind w:left="1440" w:hanging="1440"/>
        <w:rPr>
          <w:rFonts w:ascii="Arial" w:hAnsi="Arial" w:cs="Arial"/>
          <w:sz w:val="22"/>
          <w:szCs w:val="22"/>
        </w:rPr>
      </w:pPr>
      <w:r>
        <w:rPr>
          <w:rFonts w:ascii="Arial" w:hAnsi="Arial" w:cs="Arial"/>
          <w:sz w:val="22"/>
          <w:szCs w:val="22"/>
        </w:rPr>
        <w:t>2011</w:t>
      </w:r>
      <w:r w:rsidR="00F92458" w:rsidRPr="005564EE">
        <w:rPr>
          <w:rFonts w:ascii="Arial" w:hAnsi="Arial" w:cs="Arial"/>
          <w:sz w:val="22"/>
          <w:szCs w:val="22"/>
        </w:rPr>
        <w:tab/>
        <w:t>Multidisciplinary expert workshop on leptospirosis, Global Outbreak and Alert Response Network, WHO, Marseille, France: “Prevention of human leptospirosis”</w:t>
      </w:r>
    </w:p>
    <w:p w14:paraId="73FF1B3D" w14:textId="0A516292" w:rsidR="00F92458" w:rsidRPr="005564EE" w:rsidRDefault="00D372D4" w:rsidP="00F92458">
      <w:pPr>
        <w:pStyle w:val="Header"/>
        <w:tabs>
          <w:tab w:val="clear" w:pos="4320"/>
          <w:tab w:val="clear" w:pos="8640"/>
        </w:tabs>
        <w:ind w:left="1440" w:hanging="1440"/>
        <w:rPr>
          <w:rFonts w:ascii="Arial" w:hAnsi="Arial" w:cs="Arial"/>
          <w:sz w:val="22"/>
          <w:szCs w:val="22"/>
        </w:rPr>
      </w:pPr>
      <w:r>
        <w:rPr>
          <w:rFonts w:ascii="Arial" w:hAnsi="Arial" w:cs="Arial"/>
          <w:sz w:val="22"/>
          <w:szCs w:val="22"/>
        </w:rPr>
        <w:t>2011</w:t>
      </w:r>
      <w:r w:rsidR="00F92458" w:rsidRPr="005564EE">
        <w:rPr>
          <w:rFonts w:ascii="Arial" w:hAnsi="Arial" w:cs="Arial"/>
          <w:sz w:val="22"/>
          <w:szCs w:val="22"/>
        </w:rPr>
        <w:tab/>
        <w:t>9</w:t>
      </w:r>
      <w:r w:rsidR="00F92458" w:rsidRPr="005564EE">
        <w:rPr>
          <w:rFonts w:ascii="Arial" w:hAnsi="Arial" w:cs="Arial"/>
          <w:sz w:val="22"/>
          <w:szCs w:val="22"/>
          <w:vertAlign w:val="superscript"/>
        </w:rPr>
        <w:t>th</w:t>
      </w:r>
      <w:r w:rsidR="00F92458" w:rsidRPr="005564EE">
        <w:rPr>
          <w:rFonts w:ascii="Arial" w:hAnsi="Arial" w:cs="Arial"/>
          <w:sz w:val="22"/>
          <w:szCs w:val="22"/>
        </w:rPr>
        <w:t xml:space="preserve"> University of California at San Francisco Biology of Infectious Disease Retreat: “</w:t>
      </w:r>
      <w:r w:rsidR="00F92458" w:rsidRPr="005564EE">
        <w:rPr>
          <w:rFonts w:ascii="Arial" w:hAnsi="Arial" w:cs="Arial"/>
          <w:sz w:val="22"/>
          <w:szCs w:val="22"/>
          <w:lang w:eastAsia="zh-TW"/>
        </w:rPr>
        <w:t>Leptospirosis: An emerging slum health problem”</w:t>
      </w:r>
    </w:p>
    <w:p w14:paraId="4A152FFA" w14:textId="01EA8435" w:rsidR="00F92458" w:rsidRPr="005564EE" w:rsidRDefault="00D372D4" w:rsidP="00F92458">
      <w:pPr>
        <w:pStyle w:val="Header"/>
        <w:tabs>
          <w:tab w:val="clear" w:pos="4320"/>
          <w:tab w:val="clear" w:pos="8640"/>
        </w:tabs>
        <w:ind w:left="1440" w:hanging="1440"/>
        <w:rPr>
          <w:rFonts w:ascii="Arial" w:hAnsi="Arial" w:cs="Arial"/>
          <w:sz w:val="22"/>
          <w:szCs w:val="22"/>
        </w:rPr>
      </w:pPr>
      <w:r>
        <w:rPr>
          <w:rFonts w:ascii="Arial" w:hAnsi="Arial" w:cs="Arial"/>
          <w:sz w:val="22"/>
          <w:szCs w:val="22"/>
        </w:rPr>
        <w:t>2011</w:t>
      </w:r>
      <w:r w:rsidR="00F92458" w:rsidRPr="005564EE">
        <w:rPr>
          <w:rFonts w:ascii="Arial" w:hAnsi="Arial" w:cs="Arial"/>
          <w:sz w:val="22"/>
          <w:szCs w:val="22"/>
        </w:rPr>
        <w:tab/>
        <w:t>University of California at Berkeley School of Public Health Seminar Series, Berkeley, CA: “</w:t>
      </w:r>
      <w:r w:rsidR="00F92458" w:rsidRPr="005564EE">
        <w:rPr>
          <w:rFonts w:ascii="Arial" w:hAnsi="Arial" w:cs="Arial"/>
          <w:sz w:val="22"/>
          <w:szCs w:val="22"/>
          <w:lang w:eastAsia="zh-TW"/>
        </w:rPr>
        <w:t>Urban leptospirosis in Brazil”</w:t>
      </w:r>
    </w:p>
    <w:p w14:paraId="565C9CA4" w14:textId="222BB465" w:rsidR="00F92458" w:rsidRPr="005564EE" w:rsidRDefault="00D372D4" w:rsidP="00F92458">
      <w:pPr>
        <w:pStyle w:val="Header"/>
        <w:tabs>
          <w:tab w:val="clear" w:pos="4320"/>
          <w:tab w:val="clear" w:pos="8640"/>
        </w:tabs>
        <w:ind w:left="1440" w:hanging="1440"/>
        <w:rPr>
          <w:rFonts w:ascii="Arial" w:hAnsi="Arial" w:cs="Arial"/>
          <w:sz w:val="22"/>
          <w:szCs w:val="22"/>
        </w:rPr>
      </w:pPr>
      <w:r>
        <w:rPr>
          <w:rFonts w:ascii="Arial" w:hAnsi="Arial" w:cs="Arial"/>
          <w:sz w:val="22"/>
          <w:szCs w:val="22"/>
        </w:rPr>
        <w:t>2011</w:t>
      </w:r>
      <w:r w:rsidR="00F92458" w:rsidRPr="005564EE">
        <w:rPr>
          <w:rFonts w:ascii="Arial" w:hAnsi="Arial" w:cs="Arial"/>
          <w:sz w:val="22"/>
          <w:szCs w:val="22"/>
        </w:rPr>
        <w:tab/>
        <w:t>University of California at Berkeley Urban Slum Health Colloquium, Berkeley, CA: “Urban slums and health in Brazil</w:t>
      </w:r>
    </w:p>
    <w:p w14:paraId="171C572D" w14:textId="6F3F2CB7" w:rsidR="00F92458" w:rsidRPr="005564EE" w:rsidRDefault="00D372D4" w:rsidP="00F92458">
      <w:pPr>
        <w:pStyle w:val="Header"/>
        <w:tabs>
          <w:tab w:val="clear" w:pos="4320"/>
          <w:tab w:val="clear" w:pos="8640"/>
        </w:tabs>
        <w:ind w:left="1440" w:hanging="1440"/>
        <w:rPr>
          <w:rFonts w:ascii="Arial" w:hAnsi="Arial" w:cs="Arial"/>
          <w:sz w:val="22"/>
          <w:szCs w:val="22"/>
        </w:rPr>
      </w:pPr>
      <w:r>
        <w:rPr>
          <w:rFonts w:ascii="Arial" w:hAnsi="Arial" w:cs="Arial"/>
          <w:sz w:val="22"/>
          <w:szCs w:val="22"/>
        </w:rPr>
        <w:t>2010</w:t>
      </w:r>
      <w:r w:rsidR="00F92458" w:rsidRPr="005564EE">
        <w:rPr>
          <w:rFonts w:ascii="Arial" w:hAnsi="Arial" w:cs="Arial"/>
          <w:sz w:val="22"/>
          <w:szCs w:val="22"/>
        </w:rPr>
        <w:tab/>
        <w:t>59</w:t>
      </w:r>
      <w:r w:rsidR="00F92458" w:rsidRPr="005564EE">
        <w:rPr>
          <w:rFonts w:ascii="Arial" w:hAnsi="Arial" w:cs="Arial"/>
          <w:sz w:val="22"/>
          <w:szCs w:val="22"/>
          <w:vertAlign w:val="superscript"/>
        </w:rPr>
        <w:t>th</w:t>
      </w:r>
      <w:r w:rsidR="00F92458" w:rsidRPr="005564EE">
        <w:rPr>
          <w:rFonts w:ascii="Arial" w:hAnsi="Arial" w:cs="Arial"/>
          <w:sz w:val="22"/>
          <w:szCs w:val="22"/>
        </w:rPr>
        <w:t xml:space="preserve"> Meeting of the American Society of Tropical Medicine and Hygiene, Atlanta, GA: “Epidemiology of leptospirosis”</w:t>
      </w:r>
    </w:p>
    <w:p w14:paraId="0F50A596" w14:textId="12E938C9" w:rsidR="00F92458" w:rsidRPr="005564EE" w:rsidRDefault="00D372D4" w:rsidP="00F92458">
      <w:pPr>
        <w:pStyle w:val="Header"/>
        <w:tabs>
          <w:tab w:val="clear" w:pos="4320"/>
          <w:tab w:val="clear" w:pos="8640"/>
        </w:tabs>
        <w:ind w:left="1440" w:hanging="1440"/>
        <w:rPr>
          <w:rFonts w:ascii="Arial" w:hAnsi="Arial" w:cs="Arial"/>
          <w:sz w:val="22"/>
          <w:szCs w:val="22"/>
        </w:rPr>
      </w:pPr>
      <w:r>
        <w:rPr>
          <w:rFonts w:ascii="Arial" w:hAnsi="Arial" w:cs="Arial"/>
          <w:sz w:val="22"/>
          <w:szCs w:val="22"/>
        </w:rPr>
        <w:t>2010</w:t>
      </w:r>
      <w:r w:rsidR="00F92458" w:rsidRPr="005564EE">
        <w:rPr>
          <w:rFonts w:ascii="Arial" w:hAnsi="Arial" w:cs="Arial"/>
          <w:sz w:val="22"/>
          <w:szCs w:val="22"/>
        </w:rPr>
        <w:tab/>
        <w:t>Meeting - Operationalizing “One Health”: Assessing Progress and Defining Implementation, Stone Mountain, GA: “One Health in Brazil”</w:t>
      </w:r>
    </w:p>
    <w:p w14:paraId="5C876DB8" w14:textId="692F47A8" w:rsidR="00F92458" w:rsidRPr="005564EE" w:rsidRDefault="00D372D4" w:rsidP="00F92458">
      <w:pPr>
        <w:pStyle w:val="Header"/>
        <w:tabs>
          <w:tab w:val="clear" w:pos="4320"/>
          <w:tab w:val="clear" w:pos="8640"/>
        </w:tabs>
        <w:ind w:left="1440" w:hanging="1440"/>
        <w:rPr>
          <w:rFonts w:ascii="Arial" w:hAnsi="Arial" w:cs="Arial"/>
          <w:sz w:val="22"/>
          <w:szCs w:val="22"/>
        </w:rPr>
      </w:pPr>
      <w:r>
        <w:rPr>
          <w:rFonts w:ascii="Arial" w:hAnsi="Arial" w:cs="Arial"/>
          <w:sz w:val="22"/>
          <w:szCs w:val="22"/>
        </w:rPr>
        <w:t>2010</w:t>
      </w:r>
      <w:r w:rsidR="00F92458" w:rsidRPr="005564EE">
        <w:rPr>
          <w:rFonts w:ascii="Arial" w:hAnsi="Arial" w:cs="Arial"/>
          <w:sz w:val="22"/>
          <w:szCs w:val="22"/>
        </w:rPr>
        <w:tab/>
        <w:t xml:space="preserve">NIH DMID International Research in Infectious Disease Meeting, National Institutes of Health: </w:t>
      </w:r>
      <w:bookmarkStart w:id="15" w:name="OLE_LINK24"/>
      <w:bookmarkStart w:id="16" w:name="OLE_LINK25"/>
      <w:r w:rsidR="00F92458" w:rsidRPr="005564EE">
        <w:rPr>
          <w:rFonts w:ascii="Arial" w:hAnsi="Arial" w:cs="Arial"/>
          <w:sz w:val="22"/>
          <w:szCs w:val="22"/>
        </w:rPr>
        <w:t>“</w:t>
      </w:r>
      <w:r w:rsidR="00F92458" w:rsidRPr="005564EE">
        <w:rPr>
          <w:rFonts w:ascii="Arial" w:hAnsi="Arial" w:cs="Arial"/>
          <w:sz w:val="22"/>
          <w:szCs w:val="22"/>
          <w:lang w:eastAsia="zh-TW"/>
        </w:rPr>
        <w:t xml:space="preserve">Leptospirosis: An </w:t>
      </w:r>
      <w:r w:rsidR="004C020B">
        <w:rPr>
          <w:rFonts w:ascii="Arial" w:hAnsi="Arial" w:cs="Arial"/>
          <w:sz w:val="22"/>
          <w:szCs w:val="22"/>
          <w:lang w:eastAsia="zh-TW"/>
        </w:rPr>
        <w:t>E</w:t>
      </w:r>
      <w:r w:rsidR="00F92458" w:rsidRPr="005564EE">
        <w:rPr>
          <w:rFonts w:ascii="Arial" w:hAnsi="Arial" w:cs="Arial"/>
          <w:sz w:val="22"/>
          <w:szCs w:val="22"/>
          <w:lang w:eastAsia="zh-TW"/>
        </w:rPr>
        <w:t xml:space="preserve">merging </w:t>
      </w:r>
      <w:r w:rsidR="004C020B">
        <w:rPr>
          <w:rFonts w:ascii="Arial" w:hAnsi="Arial" w:cs="Arial"/>
          <w:sz w:val="22"/>
          <w:szCs w:val="22"/>
          <w:lang w:eastAsia="zh-TW"/>
        </w:rPr>
        <w:t>S</w:t>
      </w:r>
      <w:r w:rsidR="00F92458" w:rsidRPr="005564EE">
        <w:rPr>
          <w:rFonts w:ascii="Arial" w:hAnsi="Arial" w:cs="Arial"/>
          <w:sz w:val="22"/>
          <w:szCs w:val="22"/>
          <w:lang w:eastAsia="zh-TW"/>
        </w:rPr>
        <w:t xml:space="preserve">lum </w:t>
      </w:r>
      <w:r w:rsidR="004C020B">
        <w:rPr>
          <w:rFonts w:ascii="Arial" w:hAnsi="Arial" w:cs="Arial"/>
          <w:sz w:val="22"/>
          <w:szCs w:val="22"/>
          <w:lang w:eastAsia="zh-TW"/>
        </w:rPr>
        <w:t>H</w:t>
      </w:r>
      <w:r w:rsidR="00F92458" w:rsidRPr="005564EE">
        <w:rPr>
          <w:rFonts w:ascii="Arial" w:hAnsi="Arial" w:cs="Arial"/>
          <w:sz w:val="22"/>
          <w:szCs w:val="22"/>
          <w:lang w:eastAsia="zh-TW"/>
        </w:rPr>
        <w:t xml:space="preserve">ealth </w:t>
      </w:r>
      <w:r w:rsidR="004C020B">
        <w:rPr>
          <w:rFonts w:ascii="Arial" w:hAnsi="Arial" w:cs="Arial"/>
          <w:sz w:val="22"/>
          <w:szCs w:val="22"/>
          <w:lang w:eastAsia="zh-TW"/>
        </w:rPr>
        <w:t>P</w:t>
      </w:r>
      <w:r w:rsidR="00F92458" w:rsidRPr="005564EE">
        <w:rPr>
          <w:rFonts w:ascii="Arial" w:hAnsi="Arial" w:cs="Arial"/>
          <w:sz w:val="22"/>
          <w:szCs w:val="22"/>
          <w:lang w:eastAsia="zh-TW"/>
        </w:rPr>
        <w:t>roblem”</w:t>
      </w:r>
      <w:bookmarkEnd w:id="15"/>
      <w:bookmarkEnd w:id="16"/>
    </w:p>
    <w:p w14:paraId="6F9D25DF" w14:textId="6A24834B" w:rsidR="00F92458" w:rsidRPr="005564EE" w:rsidRDefault="00D372D4" w:rsidP="00F92458">
      <w:pPr>
        <w:pStyle w:val="Header"/>
        <w:tabs>
          <w:tab w:val="clear" w:pos="4320"/>
          <w:tab w:val="clear" w:pos="8640"/>
        </w:tabs>
        <w:ind w:left="1440" w:hanging="1440"/>
        <w:rPr>
          <w:rFonts w:ascii="Arial" w:hAnsi="Arial" w:cs="Arial"/>
          <w:sz w:val="22"/>
          <w:szCs w:val="22"/>
        </w:rPr>
      </w:pPr>
      <w:r>
        <w:rPr>
          <w:rFonts w:ascii="Arial" w:hAnsi="Arial" w:cs="Arial"/>
          <w:sz w:val="22"/>
          <w:szCs w:val="22"/>
        </w:rPr>
        <w:t>2010</w:t>
      </w:r>
      <w:r w:rsidR="00F92458" w:rsidRPr="005564EE">
        <w:rPr>
          <w:rFonts w:ascii="Arial" w:hAnsi="Arial" w:cs="Arial"/>
          <w:sz w:val="22"/>
          <w:szCs w:val="22"/>
        </w:rPr>
        <w:tab/>
        <w:t>1</w:t>
      </w:r>
      <w:r w:rsidR="00F92458" w:rsidRPr="005564EE">
        <w:rPr>
          <w:rFonts w:ascii="Arial" w:hAnsi="Arial" w:cs="Arial"/>
          <w:sz w:val="22"/>
          <w:szCs w:val="22"/>
          <w:vertAlign w:val="superscript"/>
        </w:rPr>
        <w:t>st</w:t>
      </w:r>
      <w:r w:rsidR="00F92458" w:rsidRPr="005564EE">
        <w:rPr>
          <w:rFonts w:ascii="Arial" w:hAnsi="Arial" w:cs="Arial"/>
          <w:sz w:val="22"/>
          <w:szCs w:val="22"/>
        </w:rPr>
        <w:t xml:space="preserve"> International Congress on Leptospirosis, Syphilis and Borreliosis, Instituto Pedro Khouri, Ministry of Health, Havana, Cuba: “Clinical </w:t>
      </w:r>
      <w:r w:rsidR="004C020B">
        <w:rPr>
          <w:rFonts w:ascii="Arial" w:hAnsi="Arial" w:cs="Arial"/>
          <w:sz w:val="22"/>
          <w:szCs w:val="22"/>
        </w:rPr>
        <w:t>M</w:t>
      </w:r>
      <w:r w:rsidR="00F92458" w:rsidRPr="005564EE">
        <w:rPr>
          <w:rFonts w:ascii="Arial" w:hAnsi="Arial" w:cs="Arial"/>
          <w:sz w:val="22"/>
          <w:szCs w:val="22"/>
        </w:rPr>
        <w:t xml:space="preserve">anagement of </w:t>
      </w:r>
      <w:r w:rsidR="004C020B">
        <w:rPr>
          <w:rFonts w:ascii="Arial" w:hAnsi="Arial" w:cs="Arial"/>
          <w:sz w:val="22"/>
          <w:szCs w:val="22"/>
        </w:rPr>
        <w:t>L</w:t>
      </w:r>
      <w:r w:rsidR="00F92458" w:rsidRPr="005564EE">
        <w:rPr>
          <w:rFonts w:ascii="Arial" w:hAnsi="Arial" w:cs="Arial"/>
          <w:sz w:val="22"/>
          <w:szCs w:val="22"/>
        </w:rPr>
        <w:t>eptospirosis”</w:t>
      </w:r>
    </w:p>
    <w:p w14:paraId="1D1A4340" w14:textId="7DDCE69B" w:rsidR="00F92458" w:rsidRPr="005564EE" w:rsidRDefault="00D372D4" w:rsidP="00F92458">
      <w:pPr>
        <w:pStyle w:val="Header"/>
        <w:tabs>
          <w:tab w:val="clear" w:pos="4320"/>
          <w:tab w:val="clear" w:pos="8640"/>
        </w:tabs>
        <w:ind w:left="1440" w:hanging="1440"/>
        <w:rPr>
          <w:rFonts w:ascii="Arial" w:hAnsi="Arial" w:cs="Arial"/>
          <w:sz w:val="22"/>
          <w:szCs w:val="22"/>
        </w:rPr>
      </w:pPr>
      <w:r>
        <w:rPr>
          <w:rFonts w:ascii="Arial" w:hAnsi="Arial" w:cs="Arial"/>
          <w:sz w:val="22"/>
          <w:szCs w:val="22"/>
        </w:rPr>
        <w:t>2010</w:t>
      </w:r>
      <w:r w:rsidR="00F92458" w:rsidRPr="005564EE">
        <w:rPr>
          <w:rFonts w:ascii="Arial" w:hAnsi="Arial" w:cs="Arial"/>
          <w:sz w:val="22"/>
          <w:szCs w:val="22"/>
        </w:rPr>
        <w:tab/>
        <w:t>46</w:t>
      </w:r>
      <w:r w:rsidR="00F92458" w:rsidRPr="005564EE">
        <w:rPr>
          <w:rFonts w:ascii="Arial" w:hAnsi="Arial" w:cs="Arial"/>
          <w:sz w:val="22"/>
          <w:szCs w:val="22"/>
          <w:vertAlign w:val="superscript"/>
        </w:rPr>
        <w:t>th</w:t>
      </w:r>
      <w:r w:rsidR="00F92458" w:rsidRPr="005564EE">
        <w:rPr>
          <w:rFonts w:ascii="Arial" w:hAnsi="Arial" w:cs="Arial"/>
          <w:sz w:val="22"/>
          <w:szCs w:val="22"/>
        </w:rPr>
        <w:t xml:space="preserve"> Congress of the Brazilian Society of Tropical Medicine, Foz Iguaçu, Brazil: “Urban leptospirosis as a </w:t>
      </w:r>
      <w:r w:rsidR="004C020B">
        <w:rPr>
          <w:rFonts w:ascii="Arial" w:hAnsi="Arial" w:cs="Arial"/>
          <w:sz w:val="22"/>
          <w:szCs w:val="22"/>
        </w:rPr>
        <w:t>N</w:t>
      </w:r>
      <w:r w:rsidR="00F92458" w:rsidRPr="005564EE">
        <w:rPr>
          <w:rFonts w:ascii="Arial" w:hAnsi="Arial" w:cs="Arial"/>
          <w:sz w:val="22"/>
          <w:szCs w:val="22"/>
        </w:rPr>
        <w:t xml:space="preserve">eglected </w:t>
      </w:r>
      <w:r w:rsidR="004C020B">
        <w:rPr>
          <w:rFonts w:ascii="Arial" w:hAnsi="Arial" w:cs="Arial"/>
          <w:sz w:val="22"/>
          <w:szCs w:val="22"/>
        </w:rPr>
        <w:t>D</w:t>
      </w:r>
      <w:r w:rsidR="00F92458" w:rsidRPr="005564EE">
        <w:rPr>
          <w:rFonts w:ascii="Arial" w:hAnsi="Arial" w:cs="Arial"/>
          <w:sz w:val="22"/>
          <w:szCs w:val="22"/>
        </w:rPr>
        <w:t xml:space="preserve">isease: Prospective </w:t>
      </w:r>
      <w:r w:rsidR="004C020B">
        <w:rPr>
          <w:rFonts w:ascii="Arial" w:hAnsi="Arial" w:cs="Arial"/>
          <w:sz w:val="22"/>
          <w:szCs w:val="22"/>
        </w:rPr>
        <w:t>S</w:t>
      </w:r>
      <w:r w:rsidR="00F92458" w:rsidRPr="005564EE">
        <w:rPr>
          <w:rFonts w:ascii="Arial" w:hAnsi="Arial" w:cs="Arial"/>
          <w:sz w:val="22"/>
          <w:szCs w:val="22"/>
        </w:rPr>
        <w:t xml:space="preserve">tudies in </w:t>
      </w:r>
      <w:r w:rsidR="004C020B">
        <w:rPr>
          <w:rFonts w:ascii="Arial" w:hAnsi="Arial" w:cs="Arial"/>
          <w:sz w:val="22"/>
          <w:szCs w:val="22"/>
        </w:rPr>
        <w:t>S</w:t>
      </w:r>
      <w:r w:rsidR="00F92458" w:rsidRPr="005564EE">
        <w:rPr>
          <w:rFonts w:ascii="Arial" w:hAnsi="Arial" w:cs="Arial"/>
          <w:sz w:val="22"/>
          <w:szCs w:val="22"/>
        </w:rPr>
        <w:t xml:space="preserve">lum </w:t>
      </w:r>
      <w:r w:rsidR="004C020B">
        <w:rPr>
          <w:rFonts w:ascii="Arial" w:hAnsi="Arial" w:cs="Arial"/>
          <w:sz w:val="22"/>
          <w:szCs w:val="22"/>
        </w:rPr>
        <w:t>C</w:t>
      </w:r>
      <w:r w:rsidR="00F92458" w:rsidRPr="005564EE">
        <w:rPr>
          <w:rFonts w:ascii="Arial" w:hAnsi="Arial" w:cs="Arial"/>
          <w:sz w:val="22"/>
          <w:szCs w:val="22"/>
        </w:rPr>
        <w:t>ommunities”</w:t>
      </w:r>
    </w:p>
    <w:p w14:paraId="1094807A" w14:textId="0D2EA887" w:rsidR="00F92458" w:rsidRPr="005564EE" w:rsidRDefault="00D372D4" w:rsidP="00F92458">
      <w:pPr>
        <w:ind w:left="1440" w:hanging="1440"/>
        <w:rPr>
          <w:rFonts w:ascii="Arial" w:hAnsi="Arial" w:cs="Arial"/>
          <w:sz w:val="22"/>
          <w:szCs w:val="22"/>
        </w:rPr>
      </w:pPr>
      <w:r>
        <w:rPr>
          <w:rFonts w:ascii="Arial" w:hAnsi="Arial" w:cs="Arial"/>
          <w:sz w:val="22"/>
          <w:szCs w:val="22"/>
        </w:rPr>
        <w:t>2009</w:t>
      </w:r>
      <w:r w:rsidR="00F92458" w:rsidRPr="005564EE">
        <w:rPr>
          <w:rFonts w:ascii="Arial" w:hAnsi="Arial" w:cs="Arial"/>
          <w:sz w:val="22"/>
          <w:szCs w:val="22"/>
        </w:rPr>
        <w:tab/>
        <w:t>25</w:t>
      </w:r>
      <w:r w:rsidR="00F92458" w:rsidRPr="005564EE">
        <w:rPr>
          <w:rFonts w:ascii="Arial" w:hAnsi="Arial" w:cs="Arial"/>
          <w:sz w:val="22"/>
          <w:szCs w:val="22"/>
          <w:vertAlign w:val="superscript"/>
        </w:rPr>
        <w:t>th</w:t>
      </w:r>
      <w:r w:rsidR="00F92458" w:rsidRPr="005564EE">
        <w:rPr>
          <w:rFonts w:ascii="Arial" w:hAnsi="Arial" w:cs="Arial"/>
          <w:sz w:val="22"/>
          <w:szCs w:val="22"/>
        </w:rPr>
        <w:t xml:space="preserve"> </w:t>
      </w:r>
      <w:r w:rsidR="00F92458" w:rsidRPr="005564EE">
        <w:rPr>
          <w:rFonts w:ascii="Arial" w:hAnsi="Arial" w:cs="Arial"/>
          <w:sz w:val="22"/>
          <w:szCs w:val="22"/>
          <w:lang w:eastAsia="zh-TW"/>
        </w:rPr>
        <w:t xml:space="preserve">Brazilian </w:t>
      </w:r>
      <w:r w:rsidR="00F92458" w:rsidRPr="005564EE">
        <w:rPr>
          <w:rFonts w:ascii="Arial" w:hAnsi="Arial" w:cs="Arial"/>
          <w:sz w:val="22"/>
          <w:szCs w:val="22"/>
        </w:rPr>
        <w:t xml:space="preserve">Congress of Microbiology, Porto das Galinhas, Brazil: “Pathogenesis of the </w:t>
      </w:r>
      <w:r w:rsidR="004C020B">
        <w:rPr>
          <w:rFonts w:ascii="Arial" w:hAnsi="Arial" w:cs="Arial"/>
          <w:sz w:val="22"/>
          <w:szCs w:val="22"/>
        </w:rPr>
        <w:t>Ag</w:t>
      </w:r>
      <w:r w:rsidR="00F92458" w:rsidRPr="005564EE">
        <w:rPr>
          <w:rFonts w:ascii="Arial" w:hAnsi="Arial" w:cs="Arial"/>
          <w:sz w:val="22"/>
          <w:szCs w:val="22"/>
        </w:rPr>
        <w:t xml:space="preserve">ent for </w:t>
      </w:r>
      <w:r w:rsidR="004C020B">
        <w:rPr>
          <w:rFonts w:ascii="Arial" w:hAnsi="Arial" w:cs="Arial"/>
          <w:sz w:val="22"/>
          <w:szCs w:val="22"/>
        </w:rPr>
        <w:t>L</w:t>
      </w:r>
      <w:r w:rsidR="00F92458" w:rsidRPr="005564EE">
        <w:rPr>
          <w:rFonts w:ascii="Arial" w:hAnsi="Arial" w:cs="Arial"/>
          <w:sz w:val="22"/>
          <w:szCs w:val="22"/>
        </w:rPr>
        <w:t>eptospirosis”</w:t>
      </w:r>
    </w:p>
    <w:p w14:paraId="378A5E7A" w14:textId="302DDE0A" w:rsidR="00F92458" w:rsidRPr="005564EE" w:rsidRDefault="00D372D4" w:rsidP="00F92458">
      <w:pPr>
        <w:ind w:left="1440" w:hanging="1440"/>
        <w:rPr>
          <w:rFonts w:ascii="Arial" w:hAnsi="Arial" w:cs="Arial"/>
          <w:sz w:val="22"/>
          <w:szCs w:val="22"/>
        </w:rPr>
      </w:pPr>
      <w:r>
        <w:rPr>
          <w:rFonts w:ascii="Arial" w:hAnsi="Arial" w:cs="Arial"/>
          <w:sz w:val="22"/>
          <w:szCs w:val="22"/>
        </w:rPr>
        <w:t>2009</w:t>
      </w:r>
      <w:r w:rsidR="00F92458" w:rsidRPr="005564EE">
        <w:rPr>
          <w:rFonts w:ascii="Arial" w:hAnsi="Arial" w:cs="Arial"/>
          <w:sz w:val="22"/>
          <w:szCs w:val="22"/>
        </w:rPr>
        <w:tab/>
        <w:t xml:space="preserve">France-Brazil Symposium, French and Brazilian Ministries of Education, Rio de Janeiro, Brazil: </w:t>
      </w:r>
      <w:bookmarkStart w:id="17" w:name="OLE_LINK7"/>
      <w:bookmarkStart w:id="18" w:name="OLE_LINK8"/>
      <w:r w:rsidR="00F92458" w:rsidRPr="005564EE">
        <w:rPr>
          <w:rFonts w:ascii="Arial" w:hAnsi="Arial" w:cs="Arial"/>
          <w:sz w:val="22"/>
          <w:szCs w:val="22"/>
        </w:rPr>
        <w:t xml:space="preserve">“Leptospirosis: From the </w:t>
      </w:r>
      <w:r w:rsidR="005E459E">
        <w:rPr>
          <w:rFonts w:ascii="Arial" w:hAnsi="Arial" w:cs="Arial"/>
          <w:sz w:val="22"/>
          <w:szCs w:val="22"/>
        </w:rPr>
        <w:t>F</w:t>
      </w:r>
      <w:r w:rsidR="00F92458" w:rsidRPr="005564EE">
        <w:rPr>
          <w:rFonts w:ascii="Arial" w:hAnsi="Arial" w:cs="Arial"/>
          <w:sz w:val="22"/>
          <w:szCs w:val="22"/>
        </w:rPr>
        <w:t xml:space="preserve">avelas to the </w:t>
      </w:r>
      <w:r w:rsidR="005E459E">
        <w:rPr>
          <w:rFonts w:ascii="Arial" w:hAnsi="Arial" w:cs="Arial"/>
          <w:sz w:val="22"/>
          <w:szCs w:val="22"/>
        </w:rPr>
        <w:t>M</w:t>
      </w:r>
      <w:r w:rsidR="00F92458" w:rsidRPr="005564EE">
        <w:rPr>
          <w:rFonts w:ascii="Arial" w:hAnsi="Arial" w:cs="Arial"/>
          <w:sz w:val="22"/>
          <w:szCs w:val="22"/>
        </w:rPr>
        <w:t>olecule”</w:t>
      </w:r>
      <w:bookmarkEnd w:id="17"/>
      <w:bookmarkEnd w:id="18"/>
    </w:p>
    <w:p w14:paraId="57D4692D" w14:textId="7859538D" w:rsidR="00F92458" w:rsidRPr="005564EE" w:rsidRDefault="00D372D4" w:rsidP="00F92458">
      <w:pPr>
        <w:ind w:left="1440" w:hanging="1440"/>
        <w:rPr>
          <w:rFonts w:ascii="Arial" w:hAnsi="Arial" w:cs="Arial"/>
          <w:sz w:val="22"/>
          <w:szCs w:val="22"/>
        </w:rPr>
      </w:pPr>
      <w:r>
        <w:rPr>
          <w:rFonts w:ascii="Arial" w:hAnsi="Arial" w:cs="Arial"/>
          <w:sz w:val="22"/>
          <w:szCs w:val="22"/>
        </w:rPr>
        <w:t>2009</w:t>
      </w:r>
      <w:r w:rsidR="00F92458" w:rsidRPr="005564EE">
        <w:rPr>
          <w:rFonts w:ascii="Arial" w:hAnsi="Arial" w:cs="Arial"/>
          <w:sz w:val="22"/>
          <w:szCs w:val="22"/>
        </w:rPr>
        <w:tab/>
        <w:t>Epidemiology of Microbial Diseases Division Seminar Series, Yale School of Public Health: “Leptospirosis: An emerging slum health problem”</w:t>
      </w:r>
    </w:p>
    <w:p w14:paraId="77305610" w14:textId="7C23A8D9" w:rsidR="00F92458" w:rsidRPr="005564EE" w:rsidRDefault="00D372D4" w:rsidP="00F92458">
      <w:pPr>
        <w:ind w:left="1440" w:hanging="1440"/>
        <w:rPr>
          <w:rFonts w:ascii="Arial" w:hAnsi="Arial" w:cs="Arial"/>
          <w:sz w:val="22"/>
          <w:szCs w:val="22"/>
        </w:rPr>
      </w:pPr>
      <w:r>
        <w:rPr>
          <w:rFonts w:ascii="Arial" w:hAnsi="Arial" w:cs="Arial"/>
          <w:sz w:val="22"/>
          <w:szCs w:val="22"/>
        </w:rPr>
        <w:lastRenderedPageBreak/>
        <w:t>2009</w:t>
      </w:r>
      <w:r w:rsidR="00F92458" w:rsidRPr="005564EE">
        <w:rPr>
          <w:rFonts w:ascii="Arial" w:hAnsi="Arial" w:cs="Arial"/>
          <w:sz w:val="22"/>
          <w:szCs w:val="22"/>
        </w:rPr>
        <w:tab/>
        <w:t>NIH Workshop on Underserved Bacterial Pathogens, Bangkok, Thailand: “Natural History of Leptospirosis”</w:t>
      </w:r>
    </w:p>
    <w:p w14:paraId="28B94DED" w14:textId="4B9EB1F6" w:rsidR="00F92458" w:rsidRPr="005564EE" w:rsidRDefault="00D372D4" w:rsidP="00F92458">
      <w:pPr>
        <w:ind w:left="1440" w:hanging="1440"/>
        <w:rPr>
          <w:rFonts w:ascii="Arial" w:hAnsi="Arial" w:cs="Arial"/>
          <w:sz w:val="22"/>
          <w:szCs w:val="22"/>
        </w:rPr>
      </w:pPr>
      <w:r>
        <w:rPr>
          <w:rFonts w:ascii="Arial" w:hAnsi="Arial" w:cs="Arial"/>
          <w:sz w:val="22"/>
          <w:szCs w:val="22"/>
        </w:rPr>
        <w:t>2009</w:t>
      </w:r>
      <w:r w:rsidR="00F92458" w:rsidRPr="005564EE">
        <w:rPr>
          <w:rFonts w:ascii="Arial" w:hAnsi="Arial" w:cs="Arial"/>
          <w:sz w:val="22"/>
          <w:szCs w:val="22"/>
        </w:rPr>
        <w:tab/>
        <w:t xml:space="preserve">Indian Medical Society, Cochin, India: Invited lecturer, “Leptospirosis and </w:t>
      </w:r>
      <w:r w:rsidR="005E459E">
        <w:rPr>
          <w:rFonts w:ascii="Arial" w:hAnsi="Arial" w:cs="Arial"/>
          <w:sz w:val="22"/>
          <w:szCs w:val="22"/>
        </w:rPr>
        <w:t>M</w:t>
      </w:r>
      <w:r w:rsidR="00F92458" w:rsidRPr="005564EE">
        <w:rPr>
          <w:rFonts w:ascii="Arial" w:hAnsi="Arial" w:cs="Arial"/>
          <w:sz w:val="22"/>
          <w:szCs w:val="22"/>
        </w:rPr>
        <w:t>ulti-</w:t>
      </w:r>
      <w:r w:rsidR="005E459E">
        <w:rPr>
          <w:rFonts w:ascii="Arial" w:hAnsi="Arial" w:cs="Arial"/>
          <w:sz w:val="22"/>
          <w:szCs w:val="22"/>
        </w:rPr>
        <w:t>O</w:t>
      </w:r>
      <w:r w:rsidR="00F92458" w:rsidRPr="005564EE">
        <w:rPr>
          <w:rFonts w:ascii="Arial" w:hAnsi="Arial" w:cs="Arial"/>
          <w:sz w:val="22"/>
          <w:szCs w:val="22"/>
        </w:rPr>
        <w:t xml:space="preserve">rgan </w:t>
      </w:r>
      <w:r w:rsidR="005E459E">
        <w:rPr>
          <w:rFonts w:ascii="Arial" w:hAnsi="Arial" w:cs="Arial"/>
          <w:sz w:val="22"/>
          <w:szCs w:val="22"/>
        </w:rPr>
        <w:t>D</w:t>
      </w:r>
      <w:r w:rsidR="00F92458" w:rsidRPr="005564EE">
        <w:rPr>
          <w:rFonts w:ascii="Arial" w:hAnsi="Arial" w:cs="Arial"/>
          <w:sz w:val="22"/>
          <w:szCs w:val="22"/>
        </w:rPr>
        <w:t>ysfunction”</w:t>
      </w:r>
    </w:p>
    <w:p w14:paraId="622F3AA5" w14:textId="6356E821" w:rsidR="00F92458" w:rsidRPr="005564EE" w:rsidRDefault="00D372D4" w:rsidP="00F92458">
      <w:pPr>
        <w:ind w:left="1440" w:hanging="1440"/>
        <w:rPr>
          <w:rFonts w:ascii="Arial" w:hAnsi="Arial" w:cs="Arial"/>
          <w:sz w:val="22"/>
          <w:szCs w:val="22"/>
        </w:rPr>
      </w:pPr>
      <w:r>
        <w:rPr>
          <w:rFonts w:ascii="Arial" w:hAnsi="Arial" w:cs="Arial"/>
          <w:sz w:val="22"/>
          <w:szCs w:val="22"/>
        </w:rPr>
        <w:t>2009</w:t>
      </w:r>
      <w:r w:rsidR="00F92458" w:rsidRPr="005564EE">
        <w:rPr>
          <w:rFonts w:ascii="Arial" w:hAnsi="Arial" w:cs="Arial"/>
          <w:sz w:val="22"/>
          <w:szCs w:val="22"/>
        </w:rPr>
        <w:tab/>
        <w:t xml:space="preserve">George Washington University Department of Microbiology Seminar, Washington D.C: “Leptospirosis: An </w:t>
      </w:r>
      <w:r w:rsidR="005E459E">
        <w:rPr>
          <w:rFonts w:ascii="Arial" w:hAnsi="Arial" w:cs="Arial"/>
          <w:sz w:val="22"/>
          <w:szCs w:val="22"/>
        </w:rPr>
        <w:t>E</w:t>
      </w:r>
      <w:r w:rsidR="00F92458" w:rsidRPr="005564EE">
        <w:rPr>
          <w:rFonts w:ascii="Arial" w:hAnsi="Arial" w:cs="Arial"/>
          <w:sz w:val="22"/>
          <w:szCs w:val="22"/>
        </w:rPr>
        <w:t xml:space="preserve">merging </w:t>
      </w:r>
      <w:r w:rsidR="005E459E">
        <w:rPr>
          <w:rFonts w:ascii="Arial" w:hAnsi="Arial" w:cs="Arial"/>
          <w:sz w:val="22"/>
          <w:szCs w:val="22"/>
        </w:rPr>
        <w:t>S</w:t>
      </w:r>
      <w:r w:rsidR="00F92458" w:rsidRPr="005564EE">
        <w:rPr>
          <w:rFonts w:ascii="Arial" w:hAnsi="Arial" w:cs="Arial"/>
          <w:sz w:val="22"/>
          <w:szCs w:val="22"/>
        </w:rPr>
        <w:t xml:space="preserve">lum </w:t>
      </w:r>
      <w:r w:rsidR="005E459E">
        <w:rPr>
          <w:rFonts w:ascii="Arial" w:hAnsi="Arial" w:cs="Arial"/>
          <w:sz w:val="22"/>
          <w:szCs w:val="22"/>
        </w:rPr>
        <w:t>H</w:t>
      </w:r>
      <w:r w:rsidR="00F92458" w:rsidRPr="005564EE">
        <w:rPr>
          <w:rFonts w:ascii="Arial" w:hAnsi="Arial" w:cs="Arial"/>
          <w:sz w:val="22"/>
          <w:szCs w:val="22"/>
        </w:rPr>
        <w:t xml:space="preserve">ealth </w:t>
      </w:r>
      <w:r w:rsidR="005E459E">
        <w:rPr>
          <w:rFonts w:ascii="Arial" w:hAnsi="Arial" w:cs="Arial"/>
          <w:sz w:val="22"/>
          <w:szCs w:val="22"/>
        </w:rPr>
        <w:t>P</w:t>
      </w:r>
      <w:r w:rsidR="00F92458" w:rsidRPr="005564EE">
        <w:rPr>
          <w:rFonts w:ascii="Arial" w:hAnsi="Arial" w:cs="Arial"/>
          <w:sz w:val="22"/>
          <w:szCs w:val="22"/>
        </w:rPr>
        <w:t>roblem”</w:t>
      </w:r>
    </w:p>
    <w:p w14:paraId="48F97F44" w14:textId="7DB7655C" w:rsidR="00F92458" w:rsidRPr="005564EE" w:rsidRDefault="00D372D4" w:rsidP="00F92458">
      <w:pPr>
        <w:pStyle w:val="Header"/>
        <w:tabs>
          <w:tab w:val="clear" w:pos="4320"/>
          <w:tab w:val="clear" w:pos="8640"/>
        </w:tabs>
        <w:ind w:left="1440" w:hanging="1440"/>
        <w:rPr>
          <w:rFonts w:ascii="Arial" w:hAnsi="Arial" w:cs="Arial"/>
          <w:sz w:val="22"/>
          <w:szCs w:val="22"/>
        </w:rPr>
      </w:pPr>
      <w:bookmarkStart w:id="19" w:name="OLE_LINK18"/>
      <w:bookmarkStart w:id="20" w:name="OLE_LINK19"/>
      <w:r>
        <w:rPr>
          <w:rFonts w:ascii="Arial" w:hAnsi="Arial" w:cs="Arial"/>
          <w:sz w:val="22"/>
          <w:szCs w:val="22"/>
        </w:rPr>
        <w:t>2009</w:t>
      </w:r>
      <w:r w:rsidR="00F92458" w:rsidRPr="005564EE">
        <w:rPr>
          <w:rFonts w:ascii="Arial" w:hAnsi="Arial" w:cs="Arial"/>
          <w:sz w:val="22"/>
          <w:szCs w:val="22"/>
        </w:rPr>
        <w:tab/>
      </w:r>
      <w:bookmarkStart w:id="21" w:name="OLE_LINK26"/>
      <w:bookmarkStart w:id="22" w:name="OLE_LINK27"/>
      <w:r w:rsidR="00F92458" w:rsidRPr="005564EE">
        <w:rPr>
          <w:rFonts w:ascii="Arial" w:hAnsi="Arial" w:cs="Arial"/>
          <w:sz w:val="22"/>
          <w:szCs w:val="22"/>
        </w:rPr>
        <w:t xml:space="preserve">Memorial-Sloan Kettering Infectious Disease Advanced Topics Lecture Series, New York, NY: “Leptospirosis as an </w:t>
      </w:r>
      <w:r w:rsidR="005E459E">
        <w:rPr>
          <w:rFonts w:ascii="Arial" w:hAnsi="Arial" w:cs="Arial"/>
          <w:sz w:val="22"/>
          <w:szCs w:val="22"/>
        </w:rPr>
        <w:t>E</w:t>
      </w:r>
      <w:r w:rsidR="00F92458" w:rsidRPr="005564EE">
        <w:rPr>
          <w:rFonts w:ascii="Arial" w:hAnsi="Arial" w:cs="Arial"/>
          <w:sz w:val="22"/>
          <w:szCs w:val="22"/>
        </w:rPr>
        <w:t xml:space="preserve">merging </w:t>
      </w:r>
      <w:r w:rsidR="005E459E">
        <w:rPr>
          <w:rFonts w:ascii="Arial" w:hAnsi="Arial" w:cs="Arial"/>
          <w:sz w:val="22"/>
          <w:szCs w:val="22"/>
        </w:rPr>
        <w:t>S</w:t>
      </w:r>
      <w:r w:rsidR="00F92458" w:rsidRPr="005564EE">
        <w:rPr>
          <w:rFonts w:ascii="Arial" w:hAnsi="Arial" w:cs="Arial"/>
          <w:sz w:val="22"/>
          <w:szCs w:val="22"/>
        </w:rPr>
        <w:t xml:space="preserve">lum </w:t>
      </w:r>
      <w:r w:rsidR="005E459E">
        <w:rPr>
          <w:rFonts w:ascii="Arial" w:hAnsi="Arial" w:cs="Arial"/>
          <w:sz w:val="22"/>
          <w:szCs w:val="22"/>
        </w:rPr>
        <w:t>H</w:t>
      </w:r>
      <w:r w:rsidR="00F92458" w:rsidRPr="005564EE">
        <w:rPr>
          <w:rFonts w:ascii="Arial" w:hAnsi="Arial" w:cs="Arial"/>
          <w:sz w:val="22"/>
          <w:szCs w:val="22"/>
        </w:rPr>
        <w:t xml:space="preserve">ealth </w:t>
      </w:r>
      <w:r w:rsidR="005E459E">
        <w:rPr>
          <w:rFonts w:ascii="Arial" w:hAnsi="Arial" w:cs="Arial"/>
          <w:sz w:val="22"/>
          <w:szCs w:val="22"/>
        </w:rPr>
        <w:t>P</w:t>
      </w:r>
      <w:r w:rsidR="00F92458" w:rsidRPr="005564EE">
        <w:rPr>
          <w:rFonts w:ascii="Arial" w:hAnsi="Arial" w:cs="Arial"/>
          <w:sz w:val="22"/>
          <w:szCs w:val="22"/>
        </w:rPr>
        <w:t>roblem”</w:t>
      </w:r>
      <w:bookmarkEnd w:id="21"/>
      <w:bookmarkEnd w:id="22"/>
    </w:p>
    <w:p w14:paraId="480805DC" w14:textId="01EF2B4D" w:rsidR="00F92458" w:rsidRPr="005564EE" w:rsidRDefault="00F92458" w:rsidP="00F92458">
      <w:pPr>
        <w:pStyle w:val="Header"/>
        <w:numPr>
          <w:ilvl w:val="0"/>
          <w:numId w:val="10"/>
        </w:numPr>
        <w:tabs>
          <w:tab w:val="clear" w:pos="4320"/>
          <w:tab w:val="clear" w:pos="8640"/>
        </w:tabs>
        <w:ind w:hanging="1440"/>
        <w:rPr>
          <w:rFonts w:ascii="Arial" w:hAnsi="Arial" w:cs="Arial"/>
          <w:sz w:val="22"/>
          <w:szCs w:val="22"/>
        </w:rPr>
      </w:pPr>
      <w:bookmarkStart w:id="23" w:name="OLE_LINK20"/>
      <w:bookmarkStart w:id="24" w:name="OLE_LINK21"/>
      <w:bookmarkEnd w:id="19"/>
      <w:bookmarkEnd w:id="20"/>
      <w:r w:rsidRPr="005564EE">
        <w:rPr>
          <w:rFonts w:ascii="Arial" w:hAnsi="Arial" w:cs="Arial"/>
          <w:sz w:val="22"/>
          <w:szCs w:val="22"/>
        </w:rPr>
        <w:t xml:space="preserve">Wyeth Vaccines Research Seminar, Pearl River, NY: </w:t>
      </w:r>
      <w:bookmarkStart w:id="25" w:name="OLE_LINK14"/>
      <w:bookmarkStart w:id="26" w:name="OLE_LINK15"/>
      <w:r w:rsidRPr="005564EE">
        <w:rPr>
          <w:rFonts w:ascii="Arial" w:hAnsi="Arial" w:cs="Arial"/>
          <w:sz w:val="22"/>
          <w:szCs w:val="22"/>
        </w:rPr>
        <w:t xml:space="preserve">“Vaccine </w:t>
      </w:r>
      <w:r w:rsidR="005E459E">
        <w:rPr>
          <w:rFonts w:ascii="Arial" w:hAnsi="Arial" w:cs="Arial"/>
          <w:sz w:val="22"/>
          <w:szCs w:val="22"/>
        </w:rPr>
        <w:t>D</w:t>
      </w:r>
      <w:r w:rsidRPr="005564EE">
        <w:rPr>
          <w:rFonts w:ascii="Arial" w:hAnsi="Arial" w:cs="Arial"/>
          <w:sz w:val="22"/>
          <w:szCs w:val="22"/>
        </w:rPr>
        <w:t xml:space="preserve">evelopment for </w:t>
      </w:r>
      <w:r w:rsidR="005E459E">
        <w:rPr>
          <w:rFonts w:ascii="Arial" w:hAnsi="Arial" w:cs="Arial"/>
          <w:sz w:val="22"/>
          <w:szCs w:val="22"/>
        </w:rPr>
        <w:t>L</w:t>
      </w:r>
      <w:r w:rsidRPr="005564EE">
        <w:rPr>
          <w:rFonts w:ascii="Arial" w:hAnsi="Arial" w:cs="Arial"/>
          <w:sz w:val="22"/>
          <w:szCs w:val="22"/>
        </w:rPr>
        <w:t>eptospirosis”</w:t>
      </w:r>
      <w:bookmarkEnd w:id="25"/>
      <w:bookmarkEnd w:id="26"/>
    </w:p>
    <w:bookmarkEnd w:id="23"/>
    <w:bookmarkEnd w:id="24"/>
    <w:p w14:paraId="7B8D131F" w14:textId="7907BA7C" w:rsidR="00F92458" w:rsidRPr="005564EE" w:rsidRDefault="00F92458" w:rsidP="00F92458">
      <w:pPr>
        <w:pStyle w:val="Default"/>
        <w:ind w:left="1440" w:hanging="1440"/>
        <w:rPr>
          <w:rFonts w:ascii="Arial" w:hAnsi="Arial" w:cs="Arial"/>
          <w:sz w:val="22"/>
          <w:szCs w:val="22"/>
          <w:lang w:eastAsia="zh-TW"/>
        </w:rPr>
      </w:pPr>
      <w:r w:rsidRPr="005564EE">
        <w:rPr>
          <w:rFonts w:ascii="Arial" w:hAnsi="Arial" w:cs="Arial"/>
          <w:sz w:val="22"/>
          <w:szCs w:val="22"/>
        </w:rPr>
        <w:t>2009</w:t>
      </w:r>
      <w:r w:rsidRPr="005564EE">
        <w:rPr>
          <w:rFonts w:ascii="Arial" w:hAnsi="Arial" w:cs="Arial"/>
          <w:sz w:val="22"/>
          <w:szCs w:val="22"/>
        </w:rPr>
        <w:tab/>
        <w:t xml:space="preserve">New York Academy of Sciences Vaccine Discussion Group Series, New York, NY: </w:t>
      </w:r>
      <w:r w:rsidRPr="005564EE">
        <w:rPr>
          <w:rFonts w:ascii="Arial" w:hAnsi="Arial" w:cs="Arial"/>
          <w:sz w:val="22"/>
          <w:szCs w:val="22"/>
          <w:lang w:eastAsia="zh-TW"/>
        </w:rPr>
        <w:t xml:space="preserve">“Dengue, </w:t>
      </w:r>
      <w:r w:rsidR="005E459E">
        <w:rPr>
          <w:rFonts w:ascii="Arial" w:hAnsi="Arial" w:cs="Arial"/>
          <w:sz w:val="22"/>
          <w:szCs w:val="22"/>
          <w:lang w:eastAsia="zh-TW"/>
        </w:rPr>
        <w:t>P</w:t>
      </w:r>
      <w:r w:rsidRPr="005564EE">
        <w:rPr>
          <w:rFonts w:ascii="Arial" w:hAnsi="Arial" w:cs="Arial"/>
          <w:sz w:val="22"/>
          <w:szCs w:val="22"/>
          <w:lang w:eastAsia="zh-TW"/>
        </w:rPr>
        <w:t xml:space="preserve">neumococcal and </w:t>
      </w:r>
      <w:r w:rsidR="005E459E">
        <w:rPr>
          <w:rFonts w:ascii="Arial" w:hAnsi="Arial" w:cs="Arial"/>
          <w:sz w:val="22"/>
          <w:szCs w:val="22"/>
          <w:lang w:eastAsia="zh-TW"/>
        </w:rPr>
        <w:t>M</w:t>
      </w:r>
      <w:r w:rsidRPr="005564EE">
        <w:rPr>
          <w:rFonts w:ascii="Arial" w:hAnsi="Arial" w:cs="Arial"/>
          <w:sz w:val="22"/>
          <w:szCs w:val="22"/>
          <w:lang w:eastAsia="zh-TW"/>
        </w:rPr>
        <w:t xml:space="preserve">eningococcal </w:t>
      </w:r>
      <w:r w:rsidR="005E459E">
        <w:rPr>
          <w:rFonts w:ascii="Arial" w:hAnsi="Arial" w:cs="Arial"/>
          <w:sz w:val="22"/>
          <w:szCs w:val="22"/>
          <w:lang w:eastAsia="zh-TW"/>
        </w:rPr>
        <w:t>V</w:t>
      </w:r>
      <w:r w:rsidRPr="005564EE">
        <w:rPr>
          <w:rFonts w:ascii="Arial" w:hAnsi="Arial" w:cs="Arial"/>
          <w:sz w:val="22"/>
          <w:szCs w:val="22"/>
          <w:lang w:eastAsia="zh-TW"/>
        </w:rPr>
        <w:t xml:space="preserve">accines: Strategies &amp; </w:t>
      </w:r>
      <w:r w:rsidR="005E459E">
        <w:rPr>
          <w:rFonts w:ascii="Arial" w:hAnsi="Arial" w:cs="Arial"/>
          <w:sz w:val="22"/>
          <w:szCs w:val="22"/>
          <w:lang w:eastAsia="zh-TW"/>
        </w:rPr>
        <w:t>D</w:t>
      </w:r>
      <w:r w:rsidRPr="005564EE">
        <w:rPr>
          <w:rFonts w:ascii="Arial" w:hAnsi="Arial" w:cs="Arial"/>
          <w:sz w:val="22"/>
          <w:szCs w:val="22"/>
          <w:lang w:eastAsia="zh-TW"/>
        </w:rPr>
        <w:t xml:space="preserve">elivery for </w:t>
      </w:r>
      <w:r w:rsidR="005E459E">
        <w:rPr>
          <w:rFonts w:ascii="Arial" w:hAnsi="Arial" w:cs="Arial"/>
          <w:sz w:val="22"/>
          <w:szCs w:val="22"/>
          <w:lang w:eastAsia="zh-TW"/>
        </w:rPr>
        <w:t>T</w:t>
      </w:r>
      <w:r w:rsidRPr="005564EE">
        <w:rPr>
          <w:rFonts w:ascii="Arial" w:hAnsi="Arial" w:cs="Arial"/>
          <w:sz w:val="22"/>
          <w:szCs w:val="22"/>
          <w:lang w:eastAsia="zh-TW"/>
        </w:rPr>
        <w:t xml:space="preserve">heir </w:t>
      </w:r>
      <w:r w:rsidR="005E459E">
        <w:rPr>
          <w:rFonts w:ascii="Arial" w:hAnsi="Arial" w:cs="Arial"/>
          <w:sz w:val="22"/>
          <w:szCs w:val="22"/>
          <w:lang w:eastAsia="zh-TW"/>
        </w:rPr>
        <w:t>U</w:t>
      </w:r>
      <w:r w:rsidRPr="005564EE">
        <w:rPr>
          <w:rFonts w:ascii="Arial" w:hAnsi="Arial" w:cs="Arial"/>
          <w:sz w:val="22"/>
          <w:szCs w:val="22"/>
          <w:lang w:eastAsia="zh-TW"/>
        </w:rPr>
        <w:t xml:space="preserve">se in </w:t>
      </w:r>
      <w:r w:rsidR="005E459E">
        <w:rPr>
          <w:rFonts w:ascii="Arial" w:hAnsi="Arial" w:cs="Arial"/>
          <w:sz w:val="22"/>
          <w:szCs w:val="22"/>
          <w:lang w:eastAsia="zh-TW"/>
        </w:rPr>
        <w:t>D</w:t>
      </w:r>
      <w:r w:rsidRPr="005564EE">
        <w:rPr>
          <w:rFonts w:ascii="Arial" w:hAnsi="Arial" w:cs="Arial"/>
          <w:sz w:val="22"/>
          <w:szCs w:val="22"/>
          <w:lang w:eastAsia="zh-TW"/>
        </w:rPr>
        <w:t xml:space="preserve">eveloping </w:t>
      </w:r>
      <w:r w:rsidR="005E459E">
        <w:rPr>
          <w:rFonts w:ascii="Arial" w:hAnsi="Arial" w:cs="Arial"/>
          <w:sz w:val="22"/>
          <w:szCs w:val="22"/>
          <w:lang w:eastAsia="zh-TW"/>
        </w:rPr>
        <w:t>C</w:t>
      </w:r>
      <w:r w:rsidRPr="005564EE">
        <w:rPr>
          <w:rFonts w:ascii="Arial" w:hAnsi="Arial" w:cs="Arial"/>
          <w:sz w:val="22"/>
          <w:szCs w:val="22"/>
          <w:lang w:eastAsia="zh-TW"/>
        </w:rPr>
        <w:t>ountries”</w:t>
      </w:r>
    </w:p>
    <w:p w14:paraId="658E3A71" w14:textId="0F0DBFED" w:rsidR="00F92458" w:rsidRPr="005564EE" w:rsidRDefault="00D372D4" w:rsidP="00F92458">
      <w:pPr>
        <w:pStyle w:val="Header"/>
        <w:tabs>
          <w:tab w:val="clear" w:pos="4320"/>
          <w:tab w:val="clear" w:pos="8640"/>
        </w:tabs>
        <w:ind w:left="1440" w:hanging="1440"/>
        <w:rPr>
          <w:rFonts w:ascii="Arial" w:hAnsi="Arial" w:cs="Arial"/>
          <w:sz w:val="22"/>
          <w:szCs w:val="22"/>
        </w:rPr>
      </w:pPr>
      <w:r>
        <w:rPr>
          <w:rFonts w:ascii="Arial" w:hAnsi="Arial" w:cs="Arial"/>
          <w:sz w:val="22"/>
          <w:szCs w:val="22"/>
        </w:rPr>
        <w:t>2009</w:t>
      </w:r>
      <w:r w:rsidR="00F92458" w:rsidRPr="005564EE">
        <w:rPr>
          <w:rFonts w:ascii="Arial" w:hAnsi="Arial" w:cs="Arial"/>
          <w:sz w:val="22"/>
          <w:szCs w:val="22"/>
        </w:rPr>
        <w:tab/>
        <w:t>45</w:t>
      </w:r>
      <w:r w:rsidR="00F92458" w:rsidRPr="005564EE">
        <w:rPr>
          <w:rFonts w:ascii="Arial" w:hAnsi="Arial" w:cs="Arial"/>
          <w:sz w:val="22"/>
          <w:szCs w:val="22"/>
          <w:vertAlign w:val="superscript"/>
        </w:rPr>
        <w:t>th</w:t>
      </w:r>
      <w:r w:rsidR="00F92458" w:rsidRPr="005564EE">
        <w:rPr>
          <w:rFonts w:ascii="Arial" w:hAnsi="Arial" w:cs="Arial"/>
          <w:sz w:val="22"/>
          <w:szCs w:val="22"/>
        </w:rPr>
        <w:t xml:space="preserve"> Congress of the Brazilian Society of Tropical Medicine, Foz Iguaçu, Brazil: </w:t>
      </w:r>
      <w:bookmarkStart w:id="27" w:name="OLE_LINK3"/>
      <w:bookmarkStart w:id="28" w:name="OLE_LINK4"/>
      <w:r w:rsidR="00F92458" w:rsidRPr="005564EE">
        <w:rPr>
          <w:rFonts w:ascii="Arial" w:hAnsi="Arial" w:cs="Arial"/>
          <w:sz w:val="22"/>
          <w:szCs w:val="22"/>
        </w:rPr>
        <w:t xml:space="preserve">“Transmission </w:t>
      </w:r>
      <w:r w:rsidR="005E459E">
        <w:rPr>
          <w:rFonts w:ascii="Arial" w:hAnsi="Arial" w:cs="Arial"/>
          <w:sz w:val="22"/>
          <w:szCs w:val="22"/>
        </w:rPr>
        <w:t>D</w:t>
      </w:r>
      <w:r w:rsidR="00F92458" w:rsidRPr="005564EE">
        <w:rPr>
          <w:rFonts w:ascii="Arial" w:hAnsi="Arial" w:cs="Arial"/>
          <w:sz w:val="22"/>
          <w:szCs w:val="22"/>
        </w:rPr>
        <w:t xml:space="preserve">ynamics of </w:t>
      </w:r>
      <w:r w:rsidR="005E459E">
        <w:rPr>
          <w:rFonts w:ascii="Arial" w:hAnsi="Arial" w:cs="Arial"/>
          <w:sz w:val="22"/>
          <w:szCs w:val="22"/>
        </w:rPr>
        <w:t>U</w:t>
      </w:r>
      <w:r w:rsidR="00F92458" w:rsidRPr="005564EE">
        <w:rPr>
          <w:rFonts w:ascii="Arial" w:hAnsi="Arial" w:cs="Arial"/>
          <w:sz w:val="22"/>
          <w:szCs w:val="22"/>
        </w:rPr>
        <w:t xml:space="preserve">rban </w:t>
      </w:r>
      <w:r w:rsidR="005E459E">
        <w:rPr>
          <w:rFonts w:ascii="Arial" w:hAnsi="Arial" w:cs="Arial"/>
          <w:sz w:val="22"/>
          <w:szCs w:val="22"/>
        </w:rPr>
        <w:t>L</w:t>
      </w:r>
      <w:r w:rsidR="00F92458" w:rsidRPr="005564EE">
        <w:rPr>
          <w:rFonts w:ascii="Arial" w:hAnsi="Arial" w:cs="Arial"/>
          <w:sz w:val="22"/>
          <w:szCs w:val="22"/>
        </w:rPr>
        <w:t>eptospirosis”</w:t>
      </w:r>
      <w:bookmarkEnd w:id="27"/>
      <w:bookmarkEnd w:id="28"/>
    </w:p>
    <w:p w14:paraId="5398CA92" w14:textId="5B592122" w:rsidR="00F92458" w:rsidRPr="005564EE" w:rsidRDefault="00D372D4" w:rsidP="00F92458">
      <w:pPr>
        <w:pStyle w:val="Header"/>
        <w:tabs>
          <w:tab w:val="clear" w:pos="4320"/>
          <w:tab w:val="clear" w:pos="8640"/>
        </w:tabs>
        <w:ind w:left="1440" w:hanging="1440"/>
        <w:rPr>
          <w:rFonts w:ascii="Arial" w:hAnsi="Arial" w:cs="Arial"/>
          <w:sz w:val="22"/>
          <w:szCs w:val="22"/>
        </w:rPr>
      </w:pPr>
      <w:bookmarkStart w:id="29" w:name="OLE_LINK9"/>
      <w:bookmarkStart w:id="30" w:name="OLE_LINK10"/>
      <w:r>
        <w:rPr>
          <w:rFonts w:ascii="Arial" w:hAnsi="Arial" w:cs="Arial"/>
          <w:sz w:val="22"/>
          <w:szCs w:val="22"/>
        </w:rPr>
        <w:t>2008</w:t>
      </w:r>
      <w:r w:rsidR="00F92458" w:rsidRPr="005564EE">
        <w:rPr>
          <w:rFonts w:ascii="Arial" w:hAnsi="Arial" w:cs="Arial"/>
          <w:sz w:val="22"/>
          <w:szCs w:val="22"/>
        </w:rPr>
        <w:tab/>
        <w:t>National Institute of Health, Bogota, Colombia: Course lecturer, “National Meeting on Zoonotic Diseases”</w:t>
      </w:r>
    </w:p>
    <w:bookmarkEnd w:id="29"/>
    <w:bookmarkEnd w:id="30"/>
    <w:p w14:paraId="433EC3E5" w14:textId="701951DB" w:rsidR="00F92458" w:rsidRPr="005564EE" w:rsidRDefault="00D372D4" w:rsidP="00F92458">
      <w:pPr>
        <w:pStyle w:val="Default"/>
        <w:ind w:left="1440" w:hanging="1440"/>
        <w:rPr>
          <w:rFonts w:ascii="Arial" w:hAnsi="Arial" w:cs="Arial"/>
          <w:sz w:val="22"/>
          <w:szCs w:val="22"/>
          <w:lang w:eastAsia="zh-TW"/>
        </w:rPr>
      </w:pPr>
      <w:r>
        <w:rPr>
          <w:rFonts w:ascii="Arial" w:hAnsi="Arial" w:cs="Arial"/>
          <w:sz w:val="22"/>
          <w:szCs w:val="22"/>
        </w:rPr>
        <w:t>2008</w:t>
      </w:r>
      <w:r w:rsidR="00F92458" w:rsidRPr="005564EE">
        <w:rPr>
          <w:rFonts w:ascii="Arial" w:hAnsi="Arial" w:cs="Arial"/>
          <w:sz w:val="22"/>
          <w:szCs w:val="22"/>
        </w:rPr>
        <w:tab/>
        <w:t>21</w:t>
      </w:r>
      <w:r w:rsidR="00F92458" w:rsidRPr="005564EE">
        <w:rPr>
          <w:rFonts w:ascii="Arial" w:hAnsi="Arial" w:cs="Arial"/>
          <w:sz w:val="22"/>
          <w:szCs w:val="22"/>
          <w:vertAlign w:val="superscript"/>
        </w:rPr>
        <w:t>st</w:t>
      </w:r>
      <w:r w:rsidR="00F92458" w:rsidRPr="005564EE">
        <w:rPr>
          <w:rFonts w:ascii="Arial" w:hAnsi="Arial" w:cs="Arial"/>
          <w:sz w:val="22"/>
          <w:szCs w:val="22"/>
        </w:rPr>
        <w:t xml:space="preserve"> </w:t>
      </w:r>
      <w:r w:rsidR="00F92458" w:rsidRPr="005564EE">
        <w:rPr>
          <w:rFonts w:ascii="Arial" w:hAnsi="Arial" w:cs="Arial"/>
          <w:sz w:val="22"/>
          <w:szCs w:val="22"/>
          <w:lang w:eastAsia="zh-TW"/>
        </w:rPr>
        <w:t xml:space="preserve">Pan-American Congress of Veterinary Sciences, Guadalajara, Mexico: “Leptospirosis as an </w:t>
      </w:r>
      <w:r w:rsidR="005E459E">
        <w:rPr>
          <w:rFonts w:ascii="Arial" w:hAnsi="Arial" w:cs="Arial"/>
          <w:sz w:val="22"/>
          <w:szCs w:val="22"/>
          <w:lang w:eastAsia="zh-TW"/>
        </w:rPr>
        <w:t>E</w:t>
      </w:r>
      <w:r w:rsidR="00F92458" w:rsidRPr="005564EE">
        <w:rPr>
          <w:rFonts w:ascii="Arial" w:hAnsi="Arial" w:cs="Arial"/>
          <w:sz w:val="22"/>
          <w:szCs w:val="22"/>
          <w:lang w:eastAsia="zh-TW"/>
        </w:rPr>
        <w:t xml:space="preserve">merging </w:t>
      </w:r>
      <w:r w:rsidR="005E459E">
        <w:rPr>
          <w:rFonts w:ascii="Arial" w:hAnsi="Arial" w:cs="Arial"/>
          <w:sz w:val="22"/>
          <w:szCs w:val="22"/>
          <w:lang w:eastAsia="zh-TW"/>
        </w:rPr>
        <w:t>Z</w:t>
      </w:r>
      <w:r w:rsidR="00F92458" w:rsidRPr="005564EE">
        <w:rPr>
          <w:rFonts w:ascii="Arial" w:hAnsi="Arial" w:cs="Arial"/>
          <w:sz w:val="22"/>
          <w:szCs w:val="22"/>
          <w:lang w:eastAsia="zh-TW"/>
        </w:rPr>
        <w:t xml:space="preserve">oonotic </w:t>
      </w:r>
      <w:r w:rsidR="005E459E">
        <w:rPr>
          <w:rFonts w:ascii="Arial" w:hAnsi="Arial" w:cs="Arial"/>
          <w:sz w:val="22"/>
          <w:szCs w:val="22"/>
          <w:lang w:eastAsia="zh-TW"/>
        </w:rPr>
        <w:t>D</w:t>
      </w:r>
      <w:r w:rsidR="00F92458" w:rsidRPr="005564EE">
        <w:rPr>
          <w:rFonts w:ascii="Arial" w:hAnsi="Arial" w:cs="Arial"/>
          <w:sz w:val="22"/>
          <w:szCs w:val="22"/>
          <w:lang w:eastAsia="zh-TW"/>
        </w:rPr>
        <w:t>isease in the Americas”</w:t>
      </w:r>
    </w:p>
    <w:p w14:paraId="1AED7D4A" w14:textId="52B1DE11" w:rsidR="00F92458" w:rsidRPr="005564EE" w:rsidRDefault="00D372D4" w:rsidP="00F92458">
      <w:pPr>
        <w:pStyle w:val="Header"/>
        <w:tabs>
          <w:tab w:val="clear" w:pos="4320"/>
          <w:tab w:val="clear" w:pos="8640"/>
        </w:tabs>
        <w:ind w:left="1440" w:hanging="1440"/>
        <w:rPr>
          <w:rFonts w:ascii="Arial" w:hAnsi="Arial" w:cs="Arial"/>
          <w:sz w:val="22"/>
          <w:szCs w:val="22"/>
        </w:rPr>
      </w:pPr>
      <w:r>
        <w:rPr>
          <w:rFonts w:ascii="Arial" w:hAnsi="Arial" w:cs="Arial"/>
          <w:sz w:val="22"/>
          <w:szCs w:val="22"/>
        </w:rPr>
        <w:t>2008</w:t>
      </w:r>
      <w:r w:rsidR="00F92458" w:rsidRPr="005564EE">
        <w:rPr>
          <w:rFonts w:ascii="Arial" w:hAnsi="Arial" w:cs="Arial"/>
          <w:sz w:val="22"/>
          <w:szCs w:val="22"/>
        </w:rPr>
        <w:tab/>
        <w:t>16</w:t>
      </w:r>
      <w:r w:rsidR="00F92458" w:rsidRPr="005564EE">
        <w:rPr>
          <w:rFonts w:ascii="Arial" w:hAnsi="Arial" w:cs="Arial"/>
          <w:sz w:val="22"/>
          <w:szCs w:val="22"/>
          <w:vertAlign w:val="superscript"/>
        </w:rPr>
        <w:t>th</w:t>
      </w:r>
      <w:r w:rsidR="00F92458" w:rsidRPr="005564EE">
        <w:rPr>
          <w:rFonts w:ascii="Arial" w:hAnsi="Arial" w:cs="Arial"/>
          <w:sz w:val="22"/>
          <w:szCs w:val="22"/>
        </w:rPr>
        <w:t xml:space="preserve"> National Congress on Animal Health, Guadalajara, Mexico: “Role of </w:t>
      </w:r>
      <w:r w:rsidR="005E459E">
        <w:rPr>
          <w:rFonts w:ascii="Arial" w:hAnsi="Arial" w:cs="Arial"/>
          <w:sz w:val="22"/>
          <w:szCs w:val="22"/>
        </w:rPr>
        <w:t>S</w:t>
      </w:r>
      <w:r w:rsidR="00F92458" w:rsidRPr="005564EE">
        <w:rPr>
          <w:rFonts w:ascii="Arial" w:hAnsi="Arial" w:cs="Arial"/>
          <w:sz w:val="22"/>
          <w:szCs w:val="22"/>
        </w:rPr>
        <w:t xml:space="preserve">ocial </w:t>
      </w:r>
      <w:r w:rsidR="005E459E">
        <w:rPr>
          <w:rFonts w:ascii="Arial" w:hAnsi="Arial" w:cs="Arial"/>
          <w:sz w:val="22"/>
          <w:szCs w:val="22"/>
        </w:rPr>
        <w:t>D</w:t>
      </w:r>
      <w:r w:rsidR="00F92458" w:rsidRPr="005564EE">
        <w:rPr>
          <w:rFonts w:ascii="Arial" w:hAnsi="Arial" w:cs="Arial"/>
          <w:sz w:val="22"/>
          <w:szCs w:val="22"/>
        </w:rPr>
        <w:t xml:space="preserve">eterminants for </w:t>
      </w:r>
      <w:r w:rsidR="005E459E">
        <w:rPr>
          <w:rFonts w:ascii="Arial" w:hAnsi="Arial" w:cs="Arial"/>
          <w:sz w:val="22"/>
          <w:szCs w:val="22"/>
        </w:rPr>
        <w:t>Z</w:t>
      </w:r>
      <w:r w:rsidR="00F92458" w:rsidRPr="005564EE">
        <w:rPr>
          <w:rFonts w:ascii="Arial" w:hAnsi="Arial" w:cs="Arial"/>
          <w:sz w:val="22"/>
          <w:szCs w:val="22"/>
        </w:rPr>
        <w:t xml:space="preserve">oonotic </w:t>
      </w:r>
      <w:r w:rsidR="005E459E">
        <w:rPr>
          <w:rFonts w:ascii="Arial" w:hAnsi="Arial" w:cs="Arial"/>
          <w:sz w:val="22"/>
          <w:szCs w:val="22"/>
        </w:rPr>
        <w:t>D</w:t>
      </w:r>
      <w:r w:rsidR="00F92458" w:rsidRPr="005564EE">
        <w:rPr>
          <w:rFonts w:ascii="Arial" w:hAnsi="Arial" w:cs="Arial"/>
          <w:sz w:val="22"/>
          <w:szCs w:val="22"/>
        </w:rPr>
        <w:t>iseases”</w:t>
      </w:r>
    </w:p>
    <w:p w14:paraId="36FCA7C9" w14:textId="466EAE0D" w:rsidR="00F92458" w:rsidRPr="005564EE" w:rsidRDefault="00D372D4" w:rsidP="00F92458">
      <w:pPr>
        <w:pStyle w:val="Header"/>
        <w:tabs>
          <w:tab w:val="clear" w:pos="4320"/>
          <w:tab w:val="clear" w:pos="8640"/>
        </w:tabs>
        <w:ind w:left="1440" w:hanging="1440"/>
        <w:rPr>
          <w:rFonts w:ascii="Arial" w:hAnsi="Arial" w:cs="Arial"/>
          <w:sz w:val="22"/>
          <w:szCs w:val="22"/>
        </w:rPr>
      </w:pPr>
      <w:r>
        <w:rPr>
          <w:rFonts w:ascii="Arial" w:hAnsi="Arial" w:cs="Arial"/>
          <w:sz w:val="22"/>
          <w:szCs w:val="22"/>
        </w:rPr>
        <w:t>2008</w:t>
      </w:r>
      <w:r w:rsidR="00F92458" w:rsidRPr="005564EE">
        <w:rPr>
          <w:rFonts w:ascii="Arial" w:hAnsi="Arial" w:cs="Arial"/>
          <w:sz w:val="22"/>
          <w:szCs w:val="22"/>
        </w:rPr>
        <w:tab/>
        <w:t xml:space="preserve">National Autonomous University of Mexico Faculty of Veterinary Medicine Seminar, Mexico City, Mexico: “Epidemiological </w:t>
      </w:r>
      <w:r w:rsidR="005E459E">
        <w:rPr>
          <w:rFonts w:ascii="Arial" w:hAnsi="Arial" w:cs="Arial"/>
          <w:sz w:val="22"/>
          <w:szCs w:val="22"/>
        </w:rPr>
        <w:t>A</w:t>
      </w:r>
      <w:r w:rsidR="00F92458" w:rsidRPr="005564EE">
        <w:rPr>
          <w:rFonts w:ascii="Arial" w:hAnsi="Arial" w:cs="Arial"/>
          <w:sz w:val="22"/>
          <w:szCs w:val="22"/>
        </w:rPr>
        <w:t xml:space="preserve">spects of </w:t>
      </w:r>
      <w:r w:rsidR="005E459E">
        <w:rPr>
          <w:rFonts w:ascii="Arial" w:hAnsi="Arial" w:cs="Arial"/>
          <w:sz w:val="22"/>
          <w:szCs w:val="22"/>
        </w:rPr>
        <w:t>L</w:t>
      </w:r>
      <w:r w:rsidR="00F92458" w:rsidRPr="005564EE">
        <w:rPr>
          <w:rFonts w:ascii="Arial" w:hAnsi="Arial" w:cs="Arial"/>
          <w:sz w:val="22"/>
          <w:szCs w:val="22"/>
        </w:rPr>
        <w:t xml:space="preserve">eptospirosis as an </w:t>
      </w:r>
      <w:r w:rsidR="005E459E">
        <w:rPr>
          <w:rFonts w:ascii="Arial" w:hAnsi="Arial" w:cs="Arial"/>
          <w:sz w:val="22"/>
          <w:szCs w:val="22"/>
        </w:rPr>
        <w:t>E</w:t>
      </w:r>
      <w:r w:rsidR="00F92458" w:rsidRPr="005564EE">
        <w:rPr>
          <w:rFonts w:ascii="Arial" w:hAnsi="Arial" w:cs="Arial"/>
          <w:sz w:val="22"/>
          <w:szCs w:val="22"/>
        </w:rPr>
        <w:t xml:space="preserve">merging </w:t>
      </w:r>
      <w:r w:rsidR="005E459E">
        <w:rPr>
          <w:rFonts w:ascii="Arial" w:hAnsi="Arial" w:cs="Arial"/>
          <w:sz w:val="22"/>
          <w:szCs w:val="22"/>
        </w:rPr>
        <w:t>D</w:t>
      </w:r>
      <w:r w:rsidR="00F92458" w:rsidRPr="005564EE">
        <w:rPr>
          <w:rFonts w:ascii="Arial" w:hAnsi="Arial" w:cs="Arial"/>
          <w:sz w:val="22"/>
          <w:szCs w:val="22"/>
        </w:rPr>
        <w:t>isease”</w:t>
      </w:r>
    </w:p>
    <w:p w14:paraId="25A0537A" w14:textId="7B80C647" w:rsidR="00F92458" w:rsidRPr="005564EE" w:rsidRDefault="00D372D4" w:rsidP="00F92458">
      <w:pPr>
        <w:pStyle w:val="Header"/>
        <w:tabs>
          <w:tab w:val="clear" w:pos="4320"/>
          <w:tab w:val="clear" w:pos="8640"/>
        </w:tabs>
        <w:ind w:left="1440" w:hanging="1440"/>
        <w:rPr>
          <w:rFonts w:ascii="Arial" w:hAnsi="Arial" w:cs="Arial"/>
          <w:sz w:val="22"/>
          <w:szCs w:val="22"/>
        </w:rPr>
      </w:pPr>
      <w:r>
        <w:rPr>
          <w:rFonts w:ascii="Arial" w:hAnsi="Arial" w:cs="Arial"/>
          <w:sz w:val="22"/>
          <w:szCs w:val="22"/>
        </w:rPr>
        <w:t>2008</w:t>
      </w:r>
      <w:r w:rsidR="00F92458" w:rsidRPr="005564EE">
        <w:rPr>
          <w:rFonts w:ascii="Arial" w:hAnsi="Arial" w:cs="Arial"/>
          <w:sz w:val="22"/>
          <w:szCs w:val="22"/>
        </w:rPr>
        <w:tab/>
        <w:t>27</w:t>
      </w:r>
      <w:r w:rsidR="00F92458" w:rsidRPr="005564EE">
        <w:rPr>
          <w:rFonts w:ascii="Arial" w:hAnsi="Arial" w:cs="Arial"/>
          <w:sz w:val="22"/>
          <w:szCs w:val="22"/>
          <w:vertAlign w:val="superscript"/>
        </w:rPr>
        <w:t>th</w:t>
      </w:r>
      <w:r w:rsidR="00F92458" w:rsidRPr="005564EE">
        <w:rPr>
          <w:rFonts w:ascii="Arial" w:hAnsi="Arial" w:cs="Arial"/>
          <w:sz w:val="22"/>
          <w:szCs w:val="22"/>
        </w:rPr>
        <w:t xml:space="preserve"> Congress of the International Society of Tropical Medicine and Malaria, Cheju, Korea: , “Transmission </w:t>
      </w:r>
      <w:r w:rsidR="005E459E">
        <w:rPr>
          <w:rFonts w:ascii="Arial" w:hAnsi="Arial" w:cs="Arial"/>
          <w:sz w:val="22"/>
          <w:szCs w:val="22"/>
        </w:rPr>
        <w:t>D</w:t>
      </w:r>
      <w:r w:rsidR="00F92458" w:rsidRPr="005564EE">
        <w:rPr>
          <w:rFonts w:ascii="Arial" w:hAnsi="Arial" w:cs="Arial"/>
          <w:sz w:val="22"/>
          <w:szCs w:val="22"/>
        </w:rPr>
        <w:t xml:space="preserve">ynamics of </w:t>
      </w:r>
      <w:r w:rsidR="005E459E">
        <w:rPr>
          <w:rFonts w:ascii="Arial" w:hAnsi="Arial" w:cs="Arial"/>
          <w:sz w:val="22"/>
          <w:szCs w:val="22"/>
        </w:rPr>
        <w:t>U</w:t>
      </w:r>
      <w:r w:rsidR="00F92458" w:rsidRPr="005564EE">
        <w:rPr>
          <w:rFonts w:ascii="Arial" w:hAnsi="Arial" w:cs="Arial"/>
          <w:sz w:val="22"/>
          <w:szCs w:val="22"/>
        </w:rPr>
        <w:t xml:space="preserve">rban </w:t>
      </w:r>
      <w:r w:rsidR="005E459E">
        <w:rPr>
          <w:rFonts w:ascii="Arial" w:hAnsi="Arial" w:cs="Arial"/>
          <w:sz w:val="22"/>
          <w:szCs w:val="22"/>
        </w:rPr>
        <w:t>L</w:t>
      </w:r>
      <w:r w:rsidR="00F92458" w:rsidRPr="005564EE">
        <w:rPr>
          <w:rFonts w:ascii="Arial" w:hAnsi="Arial" w:cs="Arial"/>
          <w:sz w:val="22"/>
          <w:szCs w:val="22"/>
        </w:rPr>
        <w:t xml:space="preserve">eptospirosis: Prospective </w:t>
      </w:r>
      <w:r w:rsidR="005E459E">
        <w:rPr>
          <w:rFonts w:ascii="Arial" w:hAnsi="Arial" w:cs="Arial"/>
          <w:sz w:val="22"/>
          <w:szCs w:val="22"/>
        </w:rPr>
        <w:t>C</w:t>
      </w:r>
      <w:r w:rsidR="00F92458" w:rsidRPr="005564EE">
        <w:rPr>
          <w:rFonts w:ascii="Arial" w:hAnsi="Arial" w:cs="Arial"/>
          <w:sz w:val="22"/>
          <w:szCs w:val="22"/>
        </w:rPr>
        <w:t xml:space="preserve">ohort </w:t>
      </w:r>
      <w:r w:rsidR="005E459E">
        <w:rPr>
          <w:rFonts w:ascii="Arial" w:hAnsi="Arial" w:cs="Arial"/>
          <w:sz w:val="22"/>
          <w:szCs w:val="22"/>
        </w:rPr>
        <w:t>S</w:t>
      </w:r>
      <w:r w:rsidR="00F92458" w:rsidRPr="005564EE">
        <w:rPr>
          <w:rFonts w:ascii="Arial" w:hAnsi="Arial" w:cs="Arial"/>
          <w:sz w:val="22"/>
          <w:szCs w:val="22"/>
        </w:rPr>
        <w:t xml:space="preserve">tudies in a Brazilian </w:t>
      </w:r>
      <w:r w:rsidR="005E459E">
        <w:rPr>
          <w:rFonts w:ascii="Arial" w:hAnsi="Arial" w:cs="Arial"/>
          <w:sz w:val="22"/>
          <w:szCs w:val="22"/>
        </w:rPr>
        <w:t>S</w:t>
      </w:r>
      <w:r w:rsidR="00F92458" w:rsidRPr="005564EE">
        <w:rPr>
          <w:rFonts w:ascii="Arial" w:hAnsi="Arial" w:cs="Arial"/>
          <w:sz w:val="22"/>
          <w:szCs w:val="22"/>
        </w:rPr>
        <w:t xml:space="preserve">lum </w:t>
      </w:r>
      <w:r w:rsidR="005E459E">
        <w:rPr>
          <w:rFonts w:ascii="Arial" w:hAnsi="Arial" w:cs="Arial"/>
          <w:sz w:val="22"/>
          <w:szCs w:val="22"/>
        </w:rPr>
        <w:t>C</w:t>
      </w:r>
      <w:r w:rsidR="00F92458" w:rsidRPr="005564EE">
        <w:rPr>
          <w:rFonts w:ascii="Arial" w:hAnsi="Arial" w:cs="Arial"/>
          <w:sz w:val="22"/>
          <w:szCs w:val="22"/>
        </w:rPr>
        <w:t>ommunity”</w:t>
      </w:r>
    </w:p>
    <w:p w14:paraId="67B3914B" w14:textId="66913105" w:rsidR="00F92458" w:rsidRPr="005564EE" w:rsidRDefault="00D372D4" w:rsidP="00F92458">
      <w:pPr>
        <w:pStyle w:val="Header"/>
        <w:tabs>
          <w:tab w:val="clear" w:pos="4320"/>
          <w:tab w:val="clear" w:pos="8640"/>
        </w:tabs>
        <w:ind w:left="1440" w:hanging="1440"/>
        <w:rPr>
          <w:rFonts w:ascii="Arial" w:hAnsi="Arial" w:cs="Arial"/>
          <w:sz w:val="22"/>
          <w:szCs w:val="22"/>
        </w:rPr>
      </w:pPr>
      <w:r>
        <w:rPr>
          <w:rFonts w:ascii="Arial" w:hAnsi="Arial" w:cs="Arial"/>
          <w:sz w:val="22"/>
          <w:szCs w:val="22"/>
        </w:rPr>
        <w:t>2008</w:t>
      </w:r>
      <w:r w:rsidR="00F92458" w:rsidRPr="005564EE">
        <w:rPr>
          <w:rFonts w:ascii="Arial" w:hAnsi="Arial" w:cs="Arial"/>
          <w:sz w:val="22"/>
          <w:szCs w:val="22"/>
        </w:rPr>
        <w:tab/>
        <w:t xml:space="preserve">International Vaccine Institute Seminar, Seoul, Korea: </w:t>
      </w:r>
      <w:bookmarkStart w:id="31" w:name="OLE_LINK12"/>
      <w:bookmarkStart w:id="32" w:name="OLE_LINK13"/>
      <w:r w:rsidR="00F92458" w:rsidRPr="005564EE">
        <w:rPr>
          <w:rFonts w:ascii="Arial" w:hAnsi="Arial" w:cs="Arial"/>
          <w:sz w:val="22"/>
          <w:szCs w:val="22"/>
        </w:rPr>
        <w:t xml:space="preserve">“Leptospirosis: From the </w:t>
      </w:r>
      <w:r w:rsidR="005E459E">
        <w:rPr>
          <w:rFonts w:ascii="Arial" w:hAnsi="Arial" w:cs="Arial"/>
          <w:sz w:val="22"/>
          <w:szCs w:val="22"/>
        </w:rPr>
        <w:t>F</w:t>
      </w:r>
      <w:r w:rsidR="00F92458" w:rsidRPr="005564EE">
        <w:rPr>
          <w:rFonts w:ascii="Arial" w:hAnsi="Arial" w:cs="Arial"/>
          <w:sz w:val="22"/>
          <w:szCs w:val="22"/>
        </w:rPr>
        <w:t xml:space="preserve">avelas to the </w:t>
      </w:r>
      <w:r w:rsidR="005E459E">
        <w:rPr>
          <w:rFonts w:ascii="Arial" w:hAnsi="Arial" w:cs="Arial"/>
          <w:sz w:val="22"/>
          <w:szCs w:val="22"/>
        </w:rPr>
        <w:t>M</w:t>
      </w:r>
      <w:r w:rsidR="00F92458" w:rsidRPr="005564EE">
        <w:rPr>
          <w:rFonts w:ascii="Arial" w:hAnsi="Arial" w:cs="Arial"/>
          <w:sz w:val="22"/>
          <w:szCs w:val="22"/>
        </w:rPr>
        <w:t>olecule”</w:t>
      </w:r>
    </w:p>
    <w:bookmarkEnd w:id="31"/>
    <w:bookmarkEnd w:id="32"/>
    <w:p w14:paraId="33780F56" w14:textId="3C6927A9" w:rsidR="00F92458" w:rsidRPr="005564EE" w:rsidRDefault="00D372D4" w:rsidP="00F92458">
      <w:pPr>
        <w:pStyle w:val="Header"/>
        <w:tabs>
          <w:tab w:val="clear" w:pos="4320"/>
          <w:tab w:val="clear" w:pos="8640"/>
        </w:tabs>
        <w:ind w:left="1440" w:hanging="1440"/>
        <w:rPr>
          <w:rFonts w:ascii="Arial" w:hAnsi="Arial" w:cs="Arial"/>
          <w:sz w:val="22"/>
          <w:szCs w:val="22"/>
        </w:rPr>
      </w:pPr>
      <w:r>
        <w:rPr>
          <w:rFonts w:ascii="Arial" w:hAnsi="Arial" w:cs="Arial"/>
          <w:sz w:val="22"/>
          <w:szCs w:val="22"/>
        </w:rPr>
        <w:t>2008</w:t>
      </w:r>
      <w:r w:rsidR="00F92458" w:rsidRPr="005564EE">
        <w:rPr>
          <w:rFonts w:ascii="Arial" w:hAnsi="Arial" w:cs="Arial"/>
          <w:sz w:val="22"/>
          <w:szCs w:val="22"/>
        </w:rPr>
        <w:tab/>
        <w:t>9</w:t>
      </w:r>
      <w:r w:rsidR="00F92458" w:rsidRPr="005564EE">
        <w:rPr>
          <w:rFonts w:ascii="Arial" w:hAnsi="Arial" w:cs="Arial"/>
          <w:sz w:val="22"/>
          <w:szCs w:val="22"/>
          <w:vertAlign w:val="superscript"/>
        </w:rPr>
        <w:t>th</w:t>
      </w:r>
      <w:r w:rsidR="00F92458" w:rsidRPr="005564EE">
        <w:rPr>
          <w:rFonts w:ascii="Arial" w:hAnsi="Arial" w:cs="Arial"/>
          <w:sz w:val="22"/>
          <w:szCs w:val="22"/>
        </w:rPr>
        <w:t xml:space="preserve"> International Symposium on the Epidemiological Control of Vector-Borne Diseases, Buenos Aires, Argentina: , “Urban </w:t>
      </w:r>
      <w:r w:rsidR="005E459E">
        <w:rPr>
          <w:rFonts w:ascii="Arial" w:hAnsi="Arial" w:cs="Arial"/>
          <w:sz w:val="22"/>
          <w:szCs w:val="22"/>
        </w:rPr>
        <w:t>L</w:t>
      </w:r>
      <w:r w:rsidR="00F92458" w:rsidRPr="005564EE">
        <w:rPr>
          <w:rFonts w:ascii="Arial" w:hAnsi="Arial" w:cs="Arial"/>
          <w:sz w:val="22"/>
          <w:szCs w:val="22"/>
        </w:rPr>
        <w:t>eptospirosis in Brazil”</w:t>
      </w:r>
    </w:p>
    <w:p w14:paraId="00DCAE21" w14:textId="71B40889" w:rsidR="00F92458" w:rsidRPr="005564EE" w:rsidRDefault="00D372D4" w:rsidP="00F92458">
      <w:pPr>
        <w:pStyle w:val="Header"/>
        <w:tabs>
          <w:tab w:val="clear" w:pos="4320"/>
          <w:tab w:val="clear" w:pos="8640"/>
        </w:tabs>
        <w:ind w:left="1440" w:hanging="1440"/>
        <w:rPr>
          <w:rFonts w:ascii="Arial" w:hAnsi="Arial" w:cs="Arial"/>
          <w:sz w:val="22"/>
          <w:szCs w:val="22"/>
        </w:rPr>
      </w:pPr>
      <w:r>
        <w:rPr>
          <w:rFonts w:ascii="Arial" w:hAnsi="Arial" w:cs="Arial"/>
          <w:sz w:val="22"/>
          <w:szCs w:val="22"/>
        </w:rPr>
        <w:t>2008</w:t>
      </w:r>
      <w:r w:rsidR="00F92458" w:rsidRPr="005564EE">
        <w:rPr>
          <w:rFonts w:ascii="Arial" w:hAnsi="Arial" w:cs="Arial"/>
          <w:sz w:val="22"/>
          <w:szCs w:val="22"/>
        </w:rPr>
        <w:tab/>
        <w:t>Rocky Mountain Laboratories Seminar Series, Hamilton, MO: “Leptospirosis: F</w:t>
      </w:r>
      <w:r w:rsidR="0026237A" w:rsidRPr="005564EE">
        <w:rPr>
          <w:rFonts w:ascii="Arial" w:hAnsi="Arial" w:cs="Arial"/>
          <w:sz w:val="22"/>
          <w:szCs w:val="22"/>
        </w:rPr>
        <w:t>rom the Favelas to the M</w:t>
      </w:r>
      <w:r w:rsidR="00F92458" w:rsidRPr="005564EE">
        <w:rPr>
          <w:rFonts w:ascii="Arial" w:hAnsi="Arial" w:cs="Arial"/>
          <w:sz w:val="22"/>
          <w:szCs w:val="22"/>
        </w:rPr>
        <w:t>olecule”</w:t>
      </w:r>
    </w:p>
    <w:p w14:paraId="784D9218" w14:textId="1798819F" w:rsidR="00F92458" w:rsidRPr="005564EE" w:rsidRDefault="00D372D4" w:rsidP="00F92458">
      <w:pPr>
        <w:pStyle w:val="Header"/>
        <w:tabs>
          <w:tab w:val="clear" w:pos="4320"/>
          <w:tab w:val="clear" w:pos="8640"/>
        </w:tabs>
        <w:ind w:left="1440" w:hanging="1440"/>
        <w:rPr>
          <w:rFonts w:ascii="Arial" w:hAnsi="Arial" w:cs="Arial"/>
          <w:sz w:val="22"/>
          <w:szCs w:val="22"/>
        </w:rPr>
      </w:pPr>
      <w:r>
        <w:rPr>
          <w:rFonts w:ascii="Arial" w:hAnsi="Arial" w:cs="Arial"/>
          <w:sz w:val="22"/>
          <w:szCs w:val="22"/>
        </w:rPr>
        <w:t>2008</w:t>
      </w:r>
      <w:r w:rsidR="00F92458" w:rsidRPr="005564EE">
        <w:rPr>
          <w:rFonts w:ascii="Arial" w:hAnsi="Arial" w:cs="Arial"/>
          <w:sz w:val="22"/>
          <w:szCs w:val="22"/>
        </w:rPr>
        <w:tab/>
        <w:t xml:space="preserve">Rockefeller University Science and Society Seminar Series: </w:t>
      </w:r>
      <w:bookmarkStart w:id="33" w:name="OLE_LINK16"/>
      <w:bookmarkStart w:id="34" w:name="OLE_LINK17"/>
      <w:r w:rsidR="00F92458" w:rsidRPr="005564EE">
        <w:rPr>
          <w:rFonts w:ascii="Arial" w:hAnsi="Arial" w:cs="Arial"/>
          <w:sz w:val="22"/>
          <w:szCs w:val="22"/>
        </w:rPr>
        <w:t xml:space="preserve">“Vaccine </w:t>
      </w:r>
      <w:r w:rsidR="0026237A" w:rsidRPr="005564EE">
        <w:rPr>
          <w:rFonts w:ascii="Arial" w:hAnsi="Arial" w:cs="Arial"/>
          <w:sz w:val="22"/>
          <w:szCs w:val="22"/>
        </w:rPr>
        <w:t>Development for L</w:t>
      </w:r>
      <w:r w:rsidR="00F92458" w:rsidRPr="005564EE">
        <w:rPr>
          <w:rFonts w:ascii="Arial" w:hAnsi="Arial" w:cs="Arial"/>
          <w:sz w:val="22"/>
          <w:szCs w:val="22"/>
        </w:rPr>
        <w:t>eptospirosis”</w:t>
      </w:r>
      <w:bookmarkEnd w:id="33"/>
      <w:bookmarkEnd w:id="34"/>
    </w:p>
    <w:p w14:paraId="119B4288" w14:textId="432549E3" w:rsidR="00F92458" w:rsidRPr="005564EE" w:rsidRDefault="00D372D4" w:rsidP="00F92458">
      <w:pPr>
        <w:pStyle w:val="Default"/>
        <w:ind w:left="1440" w:hanging="1440"/>
        <w:rPr>
          <w:rFonts w:ascii="Arial" w:hAnsi="Arial" w:cs="Arial"/>
          <w:sz w:val="22"/>
          <w:szCs w:val="22"/>
          <w:lang w:eastAsia="zh-TW"/>
        </w:rPr>
      </w:pPr>
      <w:r>
        <w:rPr>
          <w:rFonts w:ascii="Arial" w:hAnsi="Arial" w:cs="Arial"/>
          <w:sz w:val="22"/>
          <w:szCs w:val="22"/>
        </w:rPr>
        <w:t>2008</w:t>
      </w:r>
      <w:r w:rsidR="00F92458" w:rsidRPr="005564EE">
        <w:rPr>
          <w:rFonts w:ascii="Arial" w:hAnsi="Arial" w:cs="Arial"/>
          <w:sz w:val="22"/>
          <w:szCs w:val="22"/>
        </w:rPr>
        <w:tab/>
        <w:t xml:space="preserve">New York Academy of Sciences Vaccine Discussion Group Series, New York, NY: </w:t>
      </w:r>
      <w:r w:rsidR="0026237A" w:rsidRPr="005564EE">
        <w:rPr>
          <w:rFonts w:ascii="Arial" w:hAnsi="Arial" w:cs="Arial"/>
          <w:sz w:val="22"/>
          <w:szCs w:val="22"/>
        </w:rPr>
        <w:t>“Vaccine Development for L</w:t>
      </w:r>
      <w:r w:rsidR="00F92458" w:rsidRPr="005564EE">
        <w:rPr>
          <w:rFonts w:ascii="Arial" w:hAnsi="Arial" w:cs="Arial"/>
          <w:sz w:val="22"/>
          <w:szCs w:val="22"/>
        </w:rPr>
        <w:t>eptospirosis”</w:t>
      </w:r>
    </w:p>
    <w:p w14:paraId="127514C8" w14:textId="28DC3AE0" w:rsidR="00F92458" w:rsidRPr="005564EE" w:rsidRDefault="00D372D4" w:rsidP="00F92458">
      <w:pPr>
        <w:pStyle w:val="Header"/>
        <w:tabs>
          <w:tab w:val="clear" w:pos="4320"/>
          <w:tab w:val="clear" w:pos="8640"/>
        </w:tabs>
        <w:ind w:left="1440" w:hanging="1440"/>
        <w:rPr>
          <w:rFonts w:ascii="Arial" w:hAnsi="Arial" w:cs="Arial"/>
          <w:sz w:val="22"/>
          <w:szCs w:val="22"/>
        </w:rPr>
      </w:pPr>
      <w:r>
        <w:rPr>
          <w:rFonts w:ascii="Arial" w:hAnsi="Arial" w:cs="Arial"/>
          <w:sz w:val="22"/>
          <w:szCs w:val="22"/>
        </w:rPr>
        <w:t>2008</w:t>
      </w:r>
      <w:r w:rsidR="00F92458" w:rsidRPr="005564EE">
        <w:rPr>
          <w:rFonts w:ascii="Arial" w:hAnsi="Arial" w:cs="Arial"/>
          <w:sz w:val="22"/>
          <w:szCs w:val="22"/>
        </w:rPr>
        <w:tab/>
        <w:t>Memorial-Sloan Kettering Infectious Disease Advanced Topics Lecture Series, New Y</w:t>
      </w:r>
      <w:r w:rsidR="0026237A" w:rsidRPr="005564EE">
        <w:rPr>
          <w:rFonts w:ascii="Arial" w:hAnsi="Arial" w:cs="Arial"/>
          <w:sz w:val="22"/>
          <w:szCs w:val="22"/>
        </w:rPr>
        <w:t>ork, NY: “Leptospirosis: Rats, Sewers and Urban S</w:t>
      </w:r>
      <w:r w:rsidR="00F92458" w:rsidRPr="005564EE">
        <w:rPr>
          <w:rFonts w:ascii="Arial" w:hAnsi="Arial" w:cs="Arial"/>
          <w:sz w:val="22"/>
          <w:szCs w:val="22"/>
        </w:rPr>
        <w:t>lums”</w:t>
      </w:r>
    </w:p>
    <w:p w14:paraId="2AFF38A5" w14:textId="50531B5E" w:rsidR="00F92458" w:rsidRPr="005564EE" w:rsidRDefault="00D372D4" w:rsidP="00F92458">
      <w:pPr>
        <w:pStyle w:val="Header"/>
        <w:tabs>
          <w:tab w:val="clear" w:pos="4320"/>
          <w:tab w:val="clear" w:pos="8640"/>
        </w:tabs>
        <w:ind w:left="1440" w:hanging="1440"/>
        <w:rPr>
          <w:rFonts w:ascii="Arial" w:hAnsi="Arial" w:cs="Arial"/>
          <w:sz w:val="22"/>
          <w:szCs w:val="22"/>
        </w:rPr>
      </w:pPr>
      <w:r>
        <w:rPr>
          <w:rFonts w:ascii="Arial" w:hAnsi="Arial" w:cs="Arial"/>
          <w:sz w:val="22"/>
          <w:szCs w:val="22"/>
        </w:rPr>
        <w:t>2007</w:t>
      </w:r>
      <w:r w:rsidR="00F92458" w:rsidRPr="005564EE">
        <w:rPr>
          <w:rFonts w:ascii="Arial" w:hAnsi="Arial" w:cs="Arial"/>
          <w:sz w:val="22"/>
          <w:szCs w:val="22"/>
        </w:rPr>
        <w:tab/>
        <w:t>Federal University of Parana, School of Me</w:t>
      </w:r>
      <w:r w:rsidR="00E72788" w:rsidRPr="005564EE">
        <w:rPr>
          <w:rFonts w:ascii="Arial" w:hAnsi="Arial" w:cs="Arial"/>
          <w:sz w:val="22"/>
          <w:szCs w:val="22"/>
        </w:rPr>
        <w:t>dicine Seminar, Curitiba, Brazil</w:t>
      </w:r>
      <w:r w:rsidR="00F92458" w:rsidRPr="005564EE">
        <w:rPr>
          <w:rFonts w:ascii="Arial" w:hAnsi="Arial" w:cs="Arial"/>
          <w:sz w:val="22"/>
          <w:szCs w:val="22"/>
        </w:rPr>
        <w:t>: “Clinical Management of Leptospirosis”</w:t>
      </w:r>
    </w:p>
    <w:p w14:paraId="00644018" w14:textId="458C6CE4" w:rsidR="00F92458" w:rsidRPr="005564EE" w:rsidRDefault="00D372D4" w:rsidP="00F92458">
      <w:pPr>
        <w:pStyle w:val="Header"/>
        <w:tabs>
          <w:tab w:val="clear" w:pos="4320"/>
          <w:tab w:val="clear" w:pos="8640"/>
        </w:tabs>
        <w:ind w:left="1440" w:hanging="1440"/>
        <w:rPr>
          <w:rFonts w:ascii="Arial" w:hAnsi="Arial" w:cs="Arial"/>
          <w:sz w:val="22"/>
          <w:szCs w:val="22"/>
        </w:rPr>
      </w:pPr>
      <w:r>
        <w:rPr>
          <w:rFonts w:ascii="Arial" w:hAnsi="Arial" w:cs="Arial"/>
          <w:sz w:val="22"/>
          <w:szCs w:val="22"/>
        </w:rPr>
        <w:t>2007</w:t>
      </w:r>
      <w:r w:rsidR="00F92458" w:rsidRPr="005564EE">
        <w:rPr>
          <w:rFonts w:ascii="Arial" w:hAnsi="Arial" w:cs="Arial"/>
          <w:sz w:val="22"/>
          <w:szCs w:val="22"/>
        </w:rPr>
        <w:tab/>
        <w:t>41</w:t>
      </w:r>
      <w:r w:rsidR="00F92458" w:rsidRPr="005564EE">
        <w:rPr>
          <w:rFonts w:ascii="Arial" w:hAnsi="Arial" w:cs="Arial"/>
          <w:sz w:val="22"/>
          <w:szCs w:val="22"/>
          <w:vertAlign w:val="superscript"/>
        </w:rPr>
        <w:t>st</w:t>
      </w:r>
      <w:r w:rsidR="00F92458" w:rsidRPr="005564EE">
        <w:rPr>
          <w:rFonts w:ascii="Arial" w:hAnsi="Arial" w:cs="Arial"/>
          <w:sz w:val="22"/>
          <w:szCs w:val="22"/>
        </w:rPr>
        <w:t xml:space="preserve"> Congress of the Brazilian Society of Clinical Pathology, Salvador, Brazil: “Epidemiology of leptospirosis and advances in its diagnosis”</w:t>
      </w:r>
    </w:p>
    <w:p w14:paraId="35E304DF" w14:textId="12B1C7E4" w:rsidR="00F92458" w:rsidRPr="005564EE" w:rsidRDefault="00D372D4" w:rsidP="00F92458">
      <w:pPr>
        <w:pStyle w:val="Header"/>
        <w:tabs>
          <w:tab w:val="clear" w:pos="4320"/>
          <w:tab w:val="clear" w:pos="8640"/>
        </w:tabs>
        <w:ind w:left="1440" w:hanging="1440"/>
        <w:rPr>
          <w:rFonts w:ascii="Arial" w:hAnsi="Arial" w:cs="Arial"/>
          <w:sz w:val="22"/>
          <w:szCs w:val="22"/>
        </w:rPr>
      </w:pPr>
      <w:r>
        <w:rPr>
          <w:rFonts w:ascii="Arial" w:hAnsi="Arial" w:cs="Arial"/>
          <w:sz w:val="22"/>
          <w:szCs w:val="22"/>
        </w:rPr>
        <w:t>2007</w:t>
      </w:r>
      <w:r w:rsidR="00F92458" w:rsidRPr="005564EE">
        <w:rPr>
          <w:rFonts w:ascii="Arial" w:hAnsi="Arial" w:cs="Arial"/>
          <w:sz w:val="22"/>
          <w:szCs w:val="22"/>
        </w:rPr>
        <w:tab/>
        <w:t>Institut Pasteur Seminar, Paris, France: “Leptospirosis: From the favelas to the molecule”</w:t>
      </w:r>
    </w:p>
    <w:p w14:paraId="3F1DEB2B" w14:textId="77C906CD" w:rsidR="00F92458" w:rsidRPr="005564EE" w:rsidRDefault="00D372D4" w:rsidP="00F92458">
      <w:pPr>
        <w:pStyle w:val="Header"/>
        <w:tabs>
          <w:tab w:val="clear" w:pos="4320"/>
          <w:tab w:val="clear" w:pos="8640"/>
        </w:tabs>
        <w:ind w:left="1440" w:hanging="1440"/>
        <w:rPr>
          <w:rFonts w:ascii="Arial" w:hAnsi="Arial" w:cs="Arial"/>
          <w:sz w:val="22"/>
          <w:szCs w:val="22"/>
        </w:rPr>
      </w:pPr>
      <w:r>
        <w:rPr>
          <w:rFonts w:ascii="Arial" w:hAnsi="Arial" w:cs="Arial"/>
          <w:sz w:val="22"/>
          <w:szCs w:val="22"/>
        </w:rPr>
        <w:t>2007</w:t>
      </w:r>
      <w:r w:rsidR="00F92458" w:rsidRPr="005564EE">
        <w:rPr>
          <w:rFonts w:ascii="Arial" w:hAnsi="Arial" w:cs="Arial"/>
          <w:sz w:val="22"/>
          <w:szCs w:val="22"/>
        </w:rPr>
        <w:tab/>
        <w:t>5</w:t>
      </w:r>
      <w:r w:rsidR="00F92458" w:rsidRPr="005564EE">
        <w:rPr>
          <w:rFonts w:ascii="Arial" w:hAnsi="Arial" w:cs="Arial"/>
          <w:sz w:val="22"/>
          <w:szCs w:val="22"/>
          <w:vertAlign w:val="superscript"/>
        </w:rPr>
        <w:t>th</w:t>
      </w:r>
      <w:r w:rsidR="00F92458" w:rsidRPr="005564EE">
        <w:rPr>
          <w:rFonts w:ascii="Arial" w:hAnsi="Arial" w:cs="Arial"/>
          <w:sz w:val="22"/>
          <w:szCs w:val="22"/>
        </w:rPr>
        <w:t xml:space="preserve"> European Congress of Tropical Medicine and International Health, Amsterdam, The Netherlands: , “Leptospirosis: A neglected diseases of neglected populations”</w:t>
      </w:r>
    </w:p>
    <w:p w14:paraId="47DAA711" w14:textId="0E990764" w:rsidR="00F92458" w:rsidRPr="005564EE" w:rsidRDefault="00D372D4" w:rsidP="00F92458">
      <w:pPr>
        <w:pStyle w:val="Header"/>
        <w:tabs>
          <w:tab w:val="clear" w:pos="4320"/>
          <w:tab w:val="clear" w:pos="8640"/>
        </w:tabs>
        <w:ind w:left="1440" w:hanging="1440"/>
        <w:rPr>
          <w:rFonts w:ascii="Arial" w:hAnsi="Arial" w:cs="Arial"/>
          <w:sz w:val="22"/>
          <w:szCs w:val="22"/>
        </w:rPr>
      </w:pPr>
      <w:r>
        <w:rPr>
          <w:rFonts w:ascii="Arial" w:hAnsi="Arial" w:cs="Arial"/>
          <w:sz w:val="22"/>
          <w:szCs w:val="22"/>
        </w:rPr>
        <w:t>2007</w:t>
      </w:r>
      <w:r w:rsidR="00F92458" w:rsidRPr="005564EE">
        <w:rPr>
          <w:rFonts w:ascii="Arial" w:hAnsi="Arial" w:cs="Arial"/>
          <w:sz w:val="22"/>
          <w:szCs w:val="22"/>
        </w:rPr>
        <w:tab/>
        <w:t>43</w:t>
      </w:r>
      <w:r w:rsidR="00F92458" w:rsidRPr="005564EE">
        <w:rPr>
          <w:rFonts w:ascii="Arial" w:hAnsi="Arial" w:cs="Arial"/>
          <w:sz w:val="22"/>
          <w:szCs w:val="22"/>
          <w:vertAlign w:val="superscript"/>
        </w:rPr>
        <w:t>th</w:t>
      </w:r>
      <w:r w:rsidR="00F92458" w:rsidRPr="005564EE">
        <w:rPr>
          <w:rFonts w:ascii="Arial" w:hAnsi="Arial" w:cs="Arial"/>
          <w:sz w:val="22"/>
          <w:szCs w:val="22"/>
        </w:rPr>
        <w:t xml:space="preserve"> Congress of the Brazilian Society of Tropical Medicine, Foz Iguaçu, Brazil: “Leptospirosis in Brazil: New strategies for intervention”</w:t>
      </w:r>
    </w:p>
    <w:p w14:paraId="2D435894" w14:textId="6A6CA5A3" w:rsidR="00F92458" w:rsidRPr="005564EE" w:rsidRDefault="00D372D4" w:rsidP="0026237A">
      <w:pPr>
        <w:pStyle w:val="Header"/>
        <w:tabs>
          <w:tab w:val="clear" w:pos="4320"/>
          <w:tab w:val="clear" w:pos="8640"/>
        </w:tabs>
        <w:ind w:left="1440" w:hanging="1440"/>
        <w:rPr>
          <w:rFonts w:ascii="Arial" w:hAnsi="Arial" w:cs="Arial"/>
          <w:sz w:val="22"/>
          <w:szCs w:val="22"/>
        </w:rPr>
      </w:pPr>
      <w:r>
        <w:rPr>
          <w:rFonts w:ascii="Arial" w:hAnsi="Arial" w:cs="Arial"/>
          <w:sz w:val="22"/>
          <w:szCs w:val="22"/>
        </w:rPr>
        <w:lastRenderedPageBreak/>
        <w:t>2006</w:t>
      </w:r>
      <w:r w:rsidR="0026237A" w:rsidRPr="005564EE">
        <w:rPr>
          <w:rFonts w:ascii="Arial" w:hAnsi="Arial" w:cs="Arial"/>
          <w:sz w:val="22"/>
          <w:szCs w:val="22"/>
        </w:rPr>
        <w:tab/>
      </w:r>
      <w:r w:rsidR="00A712EA" w:rsidRPr="005564EE">
        <w:rPr>
          <w:rFonts w:ascii="Arial" w:hAnsi="Arial" w:cs="Arial"/>
          <w:sz w:val="22"/>
          <w:szCs w:val="22"/>
        </w:rPr>
        <w:t>Novartis Vaccines s</w:t>
      </w:r>
      <w:r w:rsidR="00F92458" w:rsidRPr="005564EE">
        <w:rPr>
          <w:rFonts w:ascii="Arial" w:hAnsi="Arial" w:cs="Arial"/>
          <w:sz w:val="22"/>
          <w:szCs w:val="22"/>
        </w:rPr>
        <w:t>eminar, Siena, Italy: “</w:t>
      </w:r>
      <w:bookmarkStart w:id="35" w:name="OLE_LINK22"/>
      <w:bookmarkStart w:id="36" w:name="OLE_LINK23"/>
      <w:r w:rsidR="00F92458" w:rsidRPr="005564EE">
        <w:rPr>
          <w:rFonts w:ascii="Arial" w:hAnsi="Arial" w:cs="Arial"/>
          <w:sz w:val="22"/>
          <w:szCs w:val="22"/>
        </w:rPr>
        <w:t xml:space="preserve">Intervention </w:t>
      </w:r>
      <w:r w:rsidR="0026237A" w:rsidRPr="005564EE">
        <w:rPr>
          <w:rFonts w:ascii="Arial" w:hAnsi="Arial" w:cs="Arial"/>
          <w:sz w:val="22"/>
          <w:szCs w:val="22"/>
        </w:rPr>
        <w:t>Strategies for L</w:t>
      </w:r>
      <w:r w:rsidR="00F92458" w:rsidRPr="005564EE">
        <w:rPr>
          <w:rFonts w:ascii="Arial" w:hAnsi="Arial" w:cs="Arial"/>
          <w:sz w:val="22"/>
          <w:szCs w:val="22"/>
        </w:rPr>
        <w:t>eptospirosis”</w:t>
      </w:r>
      <w:bookmarkEnd w:id="35"/>
      <w:bookmarkEnd w:id="36"/>
    </w:p>
    <w:p w14:paraId="11AEC6C8" w14:textId="1FBD4FDC" w:rsidR="00F92458" w:rsidRPr="005564EE" w:rsidRDefault="00D372D4" w:rsidP="00F92458">
      <w:pPr>
        <w:pStyle w:val="Header"/>
        <w:tabs>
          <w:tab w:val="clear" w:pos="4320"/>
          <w:tab w:val="clear" w:pos="8640"/>
        </w:tabs>
        <w:ind w:left="1440" w:hanging="1440"/>
        <w:rPr>
          <w:rFonts w:ascii="Arial" w:hAnsi="Arial" w:cs="Arial"/>
          <w:sz w:val="22"/>
          <w:szCs w:val="22"/>
        </w:rPr>
      </w:pPr>
      <w:r>
        <w:rPr>
          <w:rFonts w:ascii="Arial" w:hAnsi="Arial" w:cs="Arial"/>
          <w:sz w:val="22"/>
          <w:szCs w:val="22"/>
        </w:rPr>
        <w:t>2005</w:t>
      </w:r>
      <w:r w:rsidR="00F92458" w:rsidRPr="005564EE">
        <w:rPr>
          <w:rFonts w:ascii="Arial" w:hAnsi="Arial" w:cs="Arial"/>
          <w:sz w:val="22"/>
          <w:szCs w:val="22"/>
        </w:rPr>
        <w:tab/>
        <w:t>54</w:t>
      </w:r>
      <w:r w:rsidR="00F92458" w:rsidRPr="005564EE">
        <w:rPr>
          <w:rFonts w:ascii="Arial" w:hAnsi="Arial" w:cs="Arial"/>
          <w:sz w:val="22"/>
          <w:szCs w:val="22"/>
          <w:vertAlign w:val="superscript"/>
        </w:rPr>
        <w:t>th</w:t>
      </w:r>
      <w:r w:rsidR="00F92458" w:rsidRPr="005564EE">
        <w:rPr>
          <w:rFonts w:ascii="Arial" w:hAnsi="Arial" w:cs="Arial"/>
          <w:sz w:val="22"/>
          <w:szCs w:val="22"/>
        </w:rPr>
        <w:t xml:space="preserve"> Meeting of the American Society of Tropical Medicine and Hygiene, Washington, D.C.: “Clinical and </w:t>
      </w:r>
      <w:r w:rsidR="0026237A" w:rsidRPr="005564EE">
        <w:rPr>
          <w:rFonts w:ascii="Arial" w:hAnsi="Arial" w:cs="Arial"/>
          <w:sz w:val="22"/>
          <w:szCs w:val="22"/>
        </w:rPr>
        <w:t>Laboratory Diagnosis of L</w:t>
      </w:r>
      <w:r w:rsidR="00F92458" w:rsidRPr="005564EE">
        <w:rPr>
          <w:rFonts w:ascii="Arial" w:hAnsi="Arial" w:cs="Arial"/>
          <w:sz w:val="22"/>
          <w:szCs w:val="22"/>
        </w:rPr>
        <w:t>eptospirosis”</w:t>
      </w:r>
    </w:p>
    <w:p w14:paraId="7217AC51" w14:textId="5250E076" w:rsidR="00F92458" w:rsidRPr="005564EE" w:rsidRDefault="00D372D4" w:rsidP="00F92458">
      <w:pPr>
        <w:pStyle w:val="Header"/>
        <w:tabs>
          <w:tab w:val="clear" w:pos="4320"/>
          <w:tab w:val="clear" w:pos="8640"/>
        </w:tabs>
        <w:ind w:left="1440" w:hanging="1440"/>
        <w:rPr>
          <w:rFonts w:ascii="Arial" w:hAnsi="Arial" w:cs="Arial"/>
          <w:sz w:val="22"/>
          <w:szCs w:val="22"/>
        </w:rPr>
      </w:pPr>
      <w:r>
        <w:rPr>
          <w:rFonts w:ascii="Arial" w:hAnsi="Arial" w:cs="Arial"/>
          <w:sz w:val="22"/>
          <w:szCs w:val="22"/>
        </w:rPr>
        <w:t>2005</w:t>
      </w:r>
      <w:r w:rsidR="00F92458" w:rsidRPr="005564EE">
        <w:rPr>
          <w:rFonts w:ascii="Arial" w:hAnsi="Arial" w:cs="Arial"/>
          <w:sz w:val="22"/>
          <w:szCs w:val="22"/>
        </w:rPr>
        <w:tab/>
        <w:t>4</w:t>
      </w:r>
      <w:r w:rsidR="00F92458" w:rsidRPr="005564EE">
        <w:rPr>
          <w:rFonts w:ascii="Arial" w:hAnsi="Arial" w:cs="Arial"/>
          <w:sz w:val="22"/>
          <w:szCs w:val="22"/>
          <w:vertAlign w:val="superscript"/>
        </w:rPr>
        <w:t>th</w:t>
      </w:r>
      <w:r w:rsidR="00F92458" w:rsidRPr="005564EE">
        <w:rPr>
          <w:rFonts w:ascii="Arial" w:hAnsi="Arial" w:cs="Arial"/>
          <w:sz w:val="22"/>
          <w:szCs w:val="22"/>
        </w:rPr>
        <w:t xml:space="preserve"> Meeting of the International Society for Leptospirosis, Chiang Mai, Thailand: </w:t>
      </w:r>
      <w:r w:rsidR="0026237A" w:rsidRPr="005564EE">
        <w:rPr>
          <w:rFonts w:ascii="Arial" w:hAnsi="Arial" w:cs="Arial"/>
          <w:sz w:val="22"/>
          <w:szCs w:val="22"/>
        </w:rPr>
        <w:t>“Addressing Severe Clinical Forms of L</w:t>
      </w:r>
      <w:r w:rsidR="00F92458" w:rsidRPr="005564EE">
        <w:rPr>
          <w:rFonts w:ascii="Arial" w:hAnsi="Arial" w:cs="Arial"/>
          <w:sz w:val="22"/>
          <w:szCs w:val="22"/>
        </w:rPr>
        <w:t>eptospirosis”</w:t>
      </w:r>
    </w:p>
    <w:p w14:paraId="0E4D54CB" w14:textId="309C9032" w:rsidR="00F92458" w:rsidRPr="005564EE" w:rsidRDefault="00D372D4" w:rsidP="00F92458">
      <w:pPr>
        <w:pStyle w:val="Header"/>
        <w:tabs>
          <w:tab w:val="clear" w:pos="4320"/>
          <w:tab w:val="clear" w:pos="8640"/>
        </w:tabs>
        <w:ind w:left="1440" w:hanging="1440"/>
        <w:rPr>
          <w:rFonts w:ascii="Arial" w:hAnsi="Arial" w:cs="Arial"/>
          <w:sz w:val="22"/>
          <w:szCs w:val="22"/>
        </w:rPr>
      </w:pPr>
      <w:r>
        <w:rPr>
          <w:rFonts w:ascii="Arial" w:hAnsi="Arial" w:cs="Arial"/>
          <w:sz w:val="22"/>
          <w:szCs w:val="22"/>
        </w:rPr>
        <w:t>2005</w:t>
      </w:r>
      <w:r w:rsidR="00F92458" w:rsidRPr="005564EE">
        <w:rPr>
          <w:rFonts w:ascii="Arial" w:hAnsi="Arial" w:cs="Arial"/>
          <w:sz w:val="22"/>
          <w:szCs w:val="22"/>
        </w:rPr>
        <w:tab/>
        <w:t>Mahidol University Siriraj Hospital Se</w:t>
      </w:r>
      <w:r w:rsidR="0026237A" w:rsidRPr="005564EE">
        <w:rPr>
          <w:rFonts w:ascii="Arial" w:hAnsi="Arial" w:cs="Arial"/>
          <w:sz w:val="22"/>
          <w:szCs w:val="22"/>
        </w:rPr>
        <w:t>minar, Bangkok, Thailand: “New Intervention Strategies for L</w:t>
      </w:r>
      <w:r w:rsidR="00F92458" w:rsidRPr="005564EE">
        <w:rPr>
          <w:rFonts w:ascii="Arial" w:hAnsi="Arial" w:cs="Arial"/>
          <w:sz w:val="22"/>
          <w:szCs w:val="22"/>
        </w:rPr>
        <w:t>eptospirosis”</w:t>
      </w:r>
    </w:p>
    <w:p w14:paraId="43730B41" w14:textId="65D06149" w:rsidR="00F92458" w:rsidRPr="005564EE" w:rsidRDefault="00D372D4" w:rsidP="00F92458">
      <w:pPr>
        <w:pStyle w:val="Header"/>
        <w:tabs>
          <w:tab w:val="clear" w:pos="4320"/>
          <w:tab w:val="clear" w:pos="8640"/>
        </w:tabs>
        <w:ind w:left="1440" w:hanging="1440"/>
        <w:rPr>
          <w:rFonts w:ascii="Arial" w:hAnsi="Arial" w:cs="Arial"/>
          <w:i/>
          <w:sz w:val="22"/>
          <w:szCs w:val="22"/>
        </w:rPr>
      </w:pPr>
      <w:r>
        <w:rPr>
          <w:rFonts w:ascii="Arial" w:hAnsi="Arial" w:cs="Arial"/>
          <w:sz w:val="22"/>
          <w:szCs w:val="22"/>
        </w:rPr>
        <w:t>2005</w:t>
      </w:r>
      <w:r w:rsidR="00F92458" w:rsidRPr="005564EE">
        <w:rPr>
          <w:rFonts w:ascii="Arial" w:hAnsi="Arial" w:cs="Arial"/>
          <w:sz w:val="22"/>
          <w:szCs w:val="22"/>
        </w:rPr>
        <w:tab/>
        <w:t>2</w:t>
      </w:r>
      <w:r w:rsidR="00F92458" w:rsidRPr="005564EE">
        <w:rPr>
          <w:rFonts w:ascii="Arial" w:hAnsi="Arial" w:cs="Arial"/>
          <w:sz w:val="22"/>
          <w:szCs w:val="22"/>
          <w:vertAlign w:val="superscript"/>
        </w:rPr>
        <w:t>nd</w:t>
      </w:r>
      <w:r w:rsidR="00F92458" w:rsidRPr="005564EE">
        <w:rPr>
          <w:rFonts w:ascii="Arial" w:hAnsi="Arial" w:cs="Arial"/>
          <w:sz w:val="22"/>
          <w:szCs w:val="22"/>
        </w:rPr>
        <w:t xml:space="preserve"> Latin American-Caribbean Conference on Infectious Diseases, Merieux Foundation, Rio de Janeiro, Brazil: , “</w:t>
      </w:r>
      <w:r w:rsidR="0026237A" w:rsidRPr="005564EE">
        <w:rPr>
          <w:rFonts w:ascii="Arial" w:hAnsi="Arial" w:cs="Arial"/>
          <w:sz w:val="22"/>
          <w:szCs w:val="22"/>
        </w:rPr>
        <w:t>Emerging I</w:t>
      </w:r>
      <w:r w:rsidR="00F92458" w:rsidRPr="005564EE">
        <w:rPr>
          <w:rFonts w:ascii="Arial" w:hAnsi="Arial" w:cs="Arial"/>
          <w:sz w:val="22"/>
          <w:szCs w:val="22"/>
        </w:rPr>
        <w:t>nfectio</w:t>
      </w:r>
      <w:r w:rsidR="0026237A" w:rsidRPr="005564EE">
        <w:rPr>
          <w:rFonts w:ascii="Arial" w:hAnsi="Arial" w:cs="Arial"/>
          <w:sz w:val="22"/>
          <w:szCs w:val="22"/>
        </w:rPr>
        <w:t>us Diseases: New C</w:t>
      </w:r>
      <w:r w:rsidR="00F92458" w:rsidRPr="005564EE">
        <w:rPr>
          <w:rFonts w:ascii="Arial" w:hAnsi="Arial" w:cs="Arial"/>
          <w:sz w:val="22"/>
          <w:szCs w:val="22"/>
        </w:rPr>
        <w:t>halle</w:t>
      </w:r>
      <w:r w:rsidR="0026237A" w:rsidRPr="005564EE">
        <w:rPr>
          <w:rFonts w:ascii="Arial" w:hAnsi="Arial" w:cs="Arial"/>
          <w:sz w:val="22"/>
          <w:szCs w:val="22"/>
        </w:rPr>
        <w:t>nges in the Era of Urbanization and Social I</w:t>
      </w:r>
      <w:r w:rsidR="00F92458" w:rsidRPr="005564EE">
        <w:rPr>
          <w:rFonts w:ascii="Arial" w:hAnsi="Arial" w:cs="Arial"/>
          <w:sz w:val="22"/>
          <w:szCs w:val="22"/>
        </w:rPr>
        <w:t>nequality”</w:t>
      </w:r>
    </w:p>
    <w:p w14:paraId="64A5E387" w14:textId="3CAD7E2B" w:rsidR="00F92458" w:rsidRPr="005564EE" w:rsidRDefault="00D372D4" w:rsidP="00F92458">
      <w:pPr>
        <w:pStyle w:val="Header"/>
        <w:tabs>
          <w:tab w:val="clear" w:pos="4320"/>
          <w:tab w:val="clear" w:pos="8640"/>
        </w:tabs>
        <w:ind w:left="1440" w:hanging="1440"/>
        <w:rPr>
          <w:rFonts w:ascii="Arial" w:hAnsi="Arial" w:cs="Arial"/>
          <w:sz w:val="22"/>
          <w:szCs w:val="22"/>
        </w:rPr>
      </w:pPr>
      <w:r>
        <w:rPr>
          <w:rFonts w:ascii="Arial" w:hAnsi="Arial" w:cs="Arial"/>
          <w:sz w:val="22"/>
          <w:szCs w:val="22"/>
        </w:rPr>
        <w:t>2005</w:t>
      </w:r>
      <w:r w:rsidR="00F92458" w:rsidRPr="005564EE">
        <w:rPr>
          <w:rFonts w:ascii="Arial" w:hAnsi="Arial" w:cs="Arial"/>
          <w:sz w:val="22"/>
          <w:szCs w:val="22"/>
        </w:rPr>
        <w:tab/>
        <w:t>41</w:t>
      </w:r>
      <w:r w:rsidR="00F92458" w:rsidRPr="005564EE">
        <w:rPr>
          <w:rFonts w:ascii="Arial" w:hAnsi="Arial" w:cs="Arial"/>
          <w:sz w:val="22"/>
          <w:szCs w:val="22"/>
          <w:vertAlign w:val="superscript"/>
        </w:rPr>
        <w:t>st</w:t>
      </w:r>
      <w:r w:rsidR="00F92458" w:rsidRPr="005564EE">
        <w:rPr>
          <w:rFonts w:ascii="Arial" w:hAnsi="Arial" w:cs="Arial"/>
          <w:sz w:val="22"/>
          <w:szCs w:val="22"/>
        </w:rPr>
        <w:t xml:space="preserve"> Congress of the </w:t>
      </w:r>
      <w:r w:rsidR="00F92458" w:rsidRPr="005564EE">
        <w:rPr>
          <w:rFonts w:ascii="Arial" w:eastAsia="Arial Unicode MS" w:hAnsi="Arial" w:cs="Arial"/>
          <w:sz w:val="22"/>
          <w:szCs w:val="22"/>
        </w:rPr>
        <w:t>Brazilian Society of Tropical Medicine</w:t>
      </w:r>
      <w:r w:rsidR="00F92458" w:rsidRPr="005564EE">
        <w:rPr>
          <w:rFonts w:ascii="Arial" w:hAnsi="Arial" w:cs="Arial"/>
          <w:sz w:val="22"/>
          <w:szCs w:val="22"/>
        </w:rPr>
        <w:t xml:space="preserve">, Florianopolis, Brazil: </w:t>
      </w:r>
      <w:r w:rsidR="0026237A" w:rsidRPr="005564EE">
        <w:rPr>
          <w:rFonts w:ascii="Arial" w:hAnsi="Arial" w:cs="Arial"/>
          <w:sz w:val="22"/>
          <w:szCs w:val="22"/>
        </w:rPr>
        <w:t>“Epidemiology of L</w:t>
      </w:r>
      <w:r w:rsidR="00F92458" w:rsidRPr="005564EE">
        <w:rPr>
          <w:rFonts w:ascii="Arial" w:hAnsi="Arial" w:cs="Arial"/>
          <w:sz w:val="22"/>
          <w:szCs w:val="22"/>
        </w:rPr>
        <w:t>eptospirosis”</w:t>
      </w:r>
    </w:p>
    <w:p w14:paraId="422FE533" w14:textId="278AFFFA" w:rsidR="00F92458" w:rsidRPr="005564EE" w:rsidRDefault="00D372D4" w:rsidP="00F92458">
      <w:pPr>
        <w:ind w:left="1440" w:hanging="1440"/>
        <w:rPr>
          <w:rFonts w:ascii="Arial" w:eastAsia="Arial Unicode MS" w:hAnsi="Arial" w:cs="Arial"/>
          <w:sz w:val="22"/>
          <w:szCs w:val="22"/>
        </w:rPr>
      </w:pPr>
      <w:r>
        <w:rPr>
          <w:rFonts w:ascii="Arial" w:eastAsia="Arial Unicode MS" w:hAnsi="Arial" w:cs="Arial"/>
          <w:sz w:val="22"/>
          <w:szCs w:val="22"/>
        </w:rPr>
        <w:t>2004</w:t>
      </w:r>
      <w:r w:rsidR="00F92458" w:rsidRPr="005564EE">
        <w:rPr>
          <w:rFonts w:ascii="Arial" w:eastAsia="Arial Unicode MS" w:hAnsi="Arial" w:cs="Arial"/>
          <w:sz w:val="22"/>
          <w:szCs w:val="22"/>
        </w:rPr>
        <w:tab/>
      </w:r>
      <w:r w:rsidR="00F92458" w:rsidRPr="005564EE">
        <w:rPr>
          <w:rFonts w:ascii="Arial" w:hAnsi="Arial" w:cs="Arial"/>
          <w:sz w:val="22"/>
          <w:szCs w:val="22"/>
        </w:rPr>
        <w:t>53</w:t>
      </w:r>
      <w:r w:rsidR="00F92458" w:rsidRPr="005564EE">
        <w:rPr>
          <w:rFonts w:ascii="Arial" w:hAnsi="Arial" w:cs="Arial"/>
          <w:sz w:val="22"/>
          <w:szCs w:val="22"/>
          <w:vertAlign w:val="superscript"/>
        </w:rPr>
        <w:t xml:space="preserve">rd </w:t>
      </w:r>
      <w:r w:rsidR="00F92458" w:rsidRPr="005564EE">
        <w:rPr>
          <w:rFonts w:ascii="Arial" w:eastAsia="Arial Unicode MS" w:hAnsi="Arial" w:cs="Arial"/>
          <w:sz w:val="22"/>
          <w:szCs w:val="22"/>
        </w:rPr>
        <w:t>Meeting of the American Society of Tropical Medicine and Hygiene, Miami, FL: “</w:t>
      </w:r>
      <w:r w:rsidR="00F92458" w:rsidRPr="005564EE">
        <w:rPr>
          <w:rFonts w:ascii="Arial" w:hAnsi="Arial" w:cs="Arial"/>
          <w:sz w:val="22"/>
          <w:szCs w:val="22"/>
        </w:rPr>
        <w:t>Urban Epidemic Leptospirosis: A New Emerging Pattern in Developing Countries”</w:t>
      </w:r>
    </w:p>
    <w:p w14:paraId="2CBB4600" w14:textId="5FB54BEF" w:rsidR="00F92458" w:rsidRPr="005564EE" w:rsidRDefault="00D372D4" w:rsidP="00F92458">
      <w:pPr>
        <w:ind w:left="1440" w:hanging="1440"/>
        <w:rPr>
          <w:rFonts w:ascii="Arial" w:eastAsia="Arial Unicode MS" w:hAnsi="Arial" w:cs="Arial"/>
          <w:sz w:val="22"/>
          <w:szCs w:val="22"/>
        </w:rPr>
      </w:pPr>
      <w:r>
        <w:rPr>
          <w:rFonts w:ascii="Arial" w:eastAsia="Arial Unicode MS" w:hAnsi="Arial" w:cs="Arial"/>
          <w:sz w:val="22"/>
          <w:szCs w:val="22"/>
        </w:rPr>
        <w:t>2004</w:t>
      </w:r>
      <w:r w:rsidR="00F92458" w:rsidRPr="005564EE">
        <w:rPr>
          <w:rFonts w:ascii="Arial" w:eastAsia="Arial Unicode MS" w:hAnsi="Arial" w:cs="Arial"/>
          <w:sz w:val="22"/>
          <w:szCs w:val="22"/>
        </w:rPr>
        <w:tab/>
        <w:t>Federal University of São Paulo School of Medicine Grand Rounds, São Paulo, Brazil: “Public Health Approaches to Urban Epidemics of Leptospirosis”</w:t>
      </w:r>
    </w:p>
    <w:p w14:paraId="7DD052BC" w14:textId="4933E75E" w:rsidR="00F92458" w:rsidRPr="005564EE" w:rsidRDefault="00D372D4" w:rsidP="00F92458">
      <w:pPr>
        <w:pStyle w:val="Footer"/>
        <w:widowControl w:val="0"/>
        <w:tabs>
          <w:tab w:val="left" w:pos="720"/>
          <w:tab w:val="left" w:pos="1440"/>
          <w:tab w:val="left" w:pos="2160"/>
          <w:tab w:val="left" w:pos="2880"/>
        </w:tabs>
        <w:spacing w:line="19" w:lineRule="atLeast"/>
        <w:ind w:left="1440" w:hanging="1440"/>
        <w:rPr>
          <w:rFonts w:ascii="Arial" w:hAnsi="Arial" w:cs="Arial"/>
          <w:sz w:val="22"/>
          <w:szCs w:val="22"/>
        </w:rPr>
      </w:pPr>
      <w:r>
        <w:rPr>
          <w:rFonts w:ascii="Arial" w:eastAsia="Arial Unicode MS" w:hAnsi="Arial" w:cs="Arial"/>
          <w:sz w:val="22"/>
          <w:szCs w:val="22"/>
        </w:rPr>
        <w:t>2004</w:t>
      </w:r>
      <w:r>
        <w:rPr>
          <w:rFonts w:ascii="Arial" w:eastAsia="Arial Unicode MS" w:hAnsi="Arial" w:cs="Arial"/>
          <w:sz w:val="22"/>
          <w:szCs w:val="22"/>
        </w:rPr>
        <w:tab/>
      </w:r>
      <w:r w:rsidR="00F92458" w:rsidRPr="005564EE">
        <w:rPr>
          <w:rFonts w:ascii="Arial" w:eastAsia="Arial Unicode MS" w:hAnsi="Arial" w:cs="Arial"/>
          <w:sz w:val="22"/>
          <w:szCs w:val="22"/>
        </w:rPr>
        <w:tab/>
      </w:r>
      <w:r w:rsidR="00F92458" w:rsidRPr="005564EE">
        <w:rPr>
          <w:rFonts w:ascii="Arial" w:hAnsi="Arial" w:cs="Arial"/>
          <w:sz w:val="22"/>
          <w:szCs w:val="22"/>
        </w:rPr>
        <w:t>New York-Presbyterian Hospital Medical Ground Rounds, New York, NY: “Leptospirosis: From the Favelas to the Molecule”</w:t>
      </w:r>
    </w:p>
    <w:p w14:paraId="55F15E1D" w14:textId="1916FE32" w:rsidR="00F92458" w:rsidRPr="005564EE" w:rsidRDefault="00D372D4" w:rsidP="00F92458">
      <w:pPr>
        <w:ind w:left="1440" w:hanging="1440"/>
        <w:rPr>
          <w:rFonts w:ascii="Arial" w:eastAsia="Arial Unicode MS" w:hAnsi="Arial" w:cs="Arial"/>
          <w:sz w:val="22"/>
          <w:szCs w:val="22"/>
        </w:rPr>
      </w:pPr>
      <w:r>
        <w:rPr>
          <w:rFonts w:ascii="Arial" w:eastAsia="Arial Unicode MS" w:hAnsi="Arial" w:cs="Arial"/>
          <w:sz w:val="22"/>
          <w:szCs w:val="22"/>
        </w:rPr>
        <w:t>2004</w:t>
      </w:r>
      <w:r w:rsidR="00F92458" w:rsidRPr="005564EE">
        <w:rPr>
          <w:rFonts w:ascii="Arial" w:eastAsia="Arial Unicode MS" w:hAnsi="Arial" w:cs="Arial"/>
          <w:sz w:val="22"/>
          <w:szCs w:val="22"/>
        </w:rPr>
        <w:tab/>
        <w:t>Pan-American Health Organization and Pediatric Dengue Vaccine Initiative Workshop in Dengue Disease Burden Studies, Panama City, Panama: “Dengue Disease Burden in Brazil”</w:t>
      </w:r>
    </w:p>
    <w:p w14:paraId="4FAEAA04" w14:textId="77B9121C" w:rsidR="00F92458" w:rsidRPr="005564EE" w:rsidRDefault="00D372D4" w:rsidP="00F92458">
      <w:pPr>
        <w:ind w:left="1440" w:hanging="1440"/>
        <w:rPr>
          <w:rFonts w:ascii="Arial" w:eastAsia="Arial Unicode MS" w:hAnsi="Arial" w:cs="Arial"/>
          <w:sz w:val="22"/>
          <w:szCs w:val="22"/>
        </w:rPr>
      </w:pPr>
      <w:r>
        <w:rPr>
          <w:rFonts w:ascii="Arial" w:eastAsia="Arial Unicode MS" w:hAnsi="Arial" w:cs="Arial"/>
          <w:sz w:val="22"/>
          <w:szCs w:val="22"/>
        </w:rPr>
        <w:t>2004</w:t>
      </w:r>
      <w:r w:rsidR="00F92458" w:rsidRPr="005564EE">
        <w:rPr>
          <w:rFonts w:ascii="Arial" w:eastAsia="Arial Unicode MS" w:hAnsi="Arial" w:cs="Arial"/>
          <w:sz w:val="22"/>
          <w:szCs w:val="22"/>
        </w:rPr>
        <w:tab/>
        <w:t xml:space="preserve">Gordon Research Conference on the Biology of Spirochetes, Ventura, CA; “Surface-Associated Ig-Like Repeat Domain Proteins in Pathogenic </w:t>
      </w:r>
      <w:r w:rsidR="00F92458" w:rsidRPr="005564EE">
        <w:rPr>
          <w:rFonts w:ascii="Arial" w:eastAsia="Arial Unicode MS" w:hAnsi="Arial" w:cs="Arial"/>
          <w:i/>
          <w:iCs/>
          <w:sz w:val="22"/>
          <w:szCs w:val="22"/>
        </w:rPr>
        <w:t>Leptospira</w:t>
      </w:r>
      <w:r w:rsidR="00F92458" w:rsidRPr="005564EE">
        <w:rPr>
          <w:rFonts w:ascii="Arial" w:eastAsia="Arial Unicode MS" w:hAnsi="Arial" w:cs="Arial"/>
          <w:sz w:val="22"/>
          <w:szCs w:val="22"/>
        </w:rPr>
        <w:t>”</w:t>
      </w:r>
    </w:p>
    <w:p w14:paraId="1B03331C" w14:textId="31F8868B" w:rsidR="00F92458" w:rsidRPr="005564EE" w:rsidRDefault="00D372D4" w:rsidP="00CE1E10">
      <w:pPr>
        <w:ind w:left="1440" w:hanging="1440"/>
        <w:rPr>
          <w:rFonts w:ascii="Arial" w:eastAsia="Arial Unicode MS" w:hAnsi="Arial"/>
          <w:sz w:val="22"/>
        </w:rPr>
      </w:pPr>
      <w:r>
        <w:rPr>
          <w:rFonts w:ascii="Arial" w:eastAsia="Arial Unicode MS" w:hAnsi="Arial"/>
          <w:sz w:val="22"/>
        </w:rPr>
        <w:t>2003</w:t>
      </w:r>
      <w:r w:rsidR="00F92458" w:rsidRPr="005564EE">
        <w:rPr>
          <w:rFonts w:ascii="Arial" w:eastAsia="Arial Unicode MS" w:hAnsi="Arial"/>
          <w:sz w:val="22"/>
        </w:rPr>
        <w:tab/>
        <w:t>Universidad del Valle, Cali, Colombia</w:t>
      </w:r>
      <w:r w:rsidR="00885D8F" w:rsidRPr="005564EE">
        <w:rPr>
          <w:rFonts w:ascii="Arial" w:eastAsia="Arial Unicode MS" w:hAnsi="Arial"/>
          <w:sz w:val="22"/>
        </w:rPr>
        <w:t xml:space="preserve">: </w:t>
      </w:r>
      <w:r w:rsidR="0026237A" w:rsidRPr="005564EE">
        <w:rPr>
          <w:rFonts w:ascii="Arial" w:eastAsia="Arial Unicode MS" w:hAnsi="Arial"/>
          <w:sz w:val="22"/>
        </w:rPr>
        <w:t>“</w:t>
      </w:r>
      <w:r w:rsidR="00885D8F" w:rsidRPr="005564EE">
        <w:rPr>
          <w:rFonts w:ascii="Arial" w:eastAsia="Arial Unicode MS" w:hAnsi="Arial"/>
          <w:sz w:val="22"/>
        </w:rPr>
        <w:t>Urban Leptospirosis as an Emerging Infectious Disease</w:t>
      </w:r>
      <w:r w:rsidR="0026237A" w:rsidRPr="005564EE">
        <w:rPr>
          <w:rFonts w:ascii="Arial" w:eastAsia="Arial Unicode MS" w:hAnsi="Arial"/>
          <w:sz w:val="22"/>
        </w:rPr>
        <w:t>”</w:t>
      </w:r>
    </w:p>
    <w:p w14:paraId="11E6C8AD" w14:textId="00FD15F9" w:rsidR="00F92458" w:rsidRPr="005564EE" w:rsidRDefault="00D372D4" w:rsidP="00CE1E10">
      <w:pPr>
        <w:ind w:left="1440" w:hanging="1440"/>
        <w:rPr>
          <w:rFonts w:ascii="Arial" w:eastAsia="Arial Unicode MS" w:hAnsi="Arial"/>
          <w:sz w:val="22"/>
        </w:rPr>
      </w:pPr>
      <w:r>
        <w:rPr>
          <w:rFonts w:ascii="Arial" w:eastAsia="Arial Unicode MS" w:hAnsi="Arial"/>
          <w:sz w:val="22"/>
        </w:rPr>
        <w:t>2003</w:t>
      </w:r>
      <w:r w:rsidR="00F92458" w:rsidRPr="005564EE">
        <w:rPr>
          <w:rFonts w:ascii="Arial" w:eastAsia="Arial Unicode MS" w:hAnsi="Arial"/>
          <w:sz w:val="22"/>
        </w:rPr>
        <w:tab/>
        <w:t>Thai Ministry of Public Health, Nonthaburi, Thailand</w:t>
      </w:r>
      <w:r w:rsidR="00885D8F" w:rsidRPr="005564EE">
        <w:rPr>
          <w:rFonts w:ascii="Arial" w:eastAsia="Arial Unicode MS" w:hAnsi="Arial"/>
          <w:sz w:val="22"/>
        </w:rPr>
        <w:t xml:space="preserve">: </w:t>
      </w:r>
      <w:r w:rsidR="0026237A" w:rsidRPr="005564EE">
        <w:rPr>
          <w:rFonts w:ascii="Arial" w:eastAsia="Arial Unicode MS" w:hAnsi="Arial"/>
          <w:sz w:val="22"/>
        </w:rPr>
        <w:t>“</w:t>
      </w:r>
      <w:r w:rsidR="00885D8F" w:rsidRPr="005564EE">
        <w:rPr>
          <w:rFonts w:ascii="Arial" w:eastAsia="Arial Unicode MS" w:hAnsi="Arial"/>
          <w:sz w:val="22"/>
        </w:rPr>
        <w:t>Epidemiology of Urban Leptospirosis and Strategies for its Prevention</w:t>
      </w:r>
      <w:r w:rsidR="0026237A" w:rsidRPr="005564EE">
        <w:rPr>
          <w:rFonts w:ascii="Arial" w:eastAsia="Arial Unicode MS" w:hAnsi="Arial"/>
          <w:sz w:val="22"/>
        </w:rPr>
        <w:t>”</w:t>
      </w:r>
    </w:p>
    <w:p w14:paraId="5F17E327" w14:textId="01B48A31" w:rsidR="00F92458" w:rsidRPr="005564EE" w:rsidRDefault="00D372D4" w:rsidP="00CE1E10">
      <w:pPr>
        <w:ind w:left="1440" w:hanging="1440"/>
        <w:rPr>
          <w:rFonts w:ascii="Arial" w:eastAsia="Arial Unicode MS" w:hAnsi="Arial"/>
          <w:sz w:val="22"/>
        </w:rPr>
      </w:pPr>
      <w:r>
        <w:rPr>
          <w:rFonts w:ascii="Arial" w:eastAsia="Arial Unicode MS" w:hAnsi="Arial"/>
          <w:sz w:val="22"/>
        </w:rPr>
        <w:t>2003</w:t>
      </w:r>
      <w:r w:rsidR="00F92458" w:rsidRPr="005564EE">
        <w:rPr>
          <w:rFonts w:ascii="Arial" w:eastAsia="Arial Unicode MS" w:hAnsi="Arial"/>
          <w:sz w:val="22"/>
        </w:rPr>
        <w:tab/>
        <w:t>22</w:t>
      </w:r>
      <w:r w:rsidR="00F92458" w:rsidRPr="005564EE">
        <w:rPr>
          <w:rFonts w:ascii="Arial" w:eastAsia="Arial Unicode MS" w:hAnsi="Arial"/>
          <w:sz w:val="22"/>
          <w:vertAlign w:val="superscript"/>
        </w:rPr>
        <w:t>nd</w:t>
      </w:r>
      <w:r w:rsidR="00F92458" w:rsidRPr="005564EE">
        <w:rPr>
          <w:rFonts w:ascii="Arial" w:eastAsia="Arial Unicode MS" w:hAnsi="Arial"/>
          <w:sz w:val="22"/>
        </w:rPr>
        <w:t xml:space="preserve"> Congress of the Brazilian Society of Microbiology, Florianopolis, Brazil</w:t>
      </w:r>
      <w:r w:rsidR="0026237A" w:rsidRPr="005564EE">
        <w:rPr>
          <w:rFonts w:ascii="Arial" w:eastAsia="Arial Unicode MS" w:hAnsi="Arial"/>
          <w:sz w:val="22"/>
        </w:rPr>
        <w:t xml:space="preserve">: “Identification of a New Virulence Factor in </w:t>
      </w:r>
      <w:r w:rsidR="0026237A" w:rsidRPr="005564EE">
        <w:rPr>
          <w:rFonts w:ascii="Arial" w:eastAsia="Arial Unicode MS" w:hAnsi="Arial"/>
          <w:i/>
          <w:sz w:val="22"/>
        </w:rPr>
        <w:t>Leptospira”</w:t>
      </w:r>
    </w:p>
    <w:p w14:paraId="3236D35D" w14:textId="77777777" w:rsidR="00F92458" w:rsidRPr="005564EE" w:rsidRDefault="00F92458" w:rsidP="00AB600A">
      <w:pPr>
        <w:pStyle w:val="Header"/>
        <w:tabs>
          <w:tab w:val="clear" w:pos="4320"/>
          <w:tab w:val="clear" w:pos="8640"/>
        </w:tabs>
        <w:ind w:left="1440" w:hanging="1440"/>
        <w:rPr>
          <w:rFonts w:ascii="Arial" w:hAnsi="Arial" w:cs="Arial"/>
          <w:sz w:val="22"/>
          <w:szCs w:val="22"/>
        </w:rPr>
      </w:pPr>
    </w:p>
    <w:p w14:paraId="72806C69" w14:textId="77777777" w:rsidR="0038723C" w:rsidRPr="005564EE" w:rsidRDefault="0038723C">
      <w:pPr>
        <w:pStyle w:val="Heading1"/>
        <w:tabs>
          <w:tab w:val="clear" w:pos="1080"/>
          <w:tab w:val="left" w:pos="1260"/>
        </w:tabs>
        <w:rPr>
          <w:rFonts w:cs="Arial"/>
          <w:szCs w:val="22"/>
        </w:rPr>
      </w:pPr>
      <w:r w:rsidRPr="005564EE">
        <w:rPr>
          <w:rFonts w:cs="Arial"/>
          <w:szCs w:val="22"/>
        </w:rPr>
        <w:t>PROFESSIONAL SERVICE</w:t>
      </w:r>
    </w:p>
    <w:p w14:paraId="43CBF2E1" w14:textId="77777777" w:rsidR="0038723C" w:rsidRPr="005564EE" w:rsidRDefault="0038723C">
      <w:pPr>
        <w:tabs>
          <w:tab w:val="left" w:pos="1260"/>
          <w:tab w:val="left" w:pos="1440"/>
          <w:tab w:val="left" w:pos="1980"/>
          <w:tab w:val="left" w:pos="2790"/>
        </w:tabs>
        <w:ind w:left="360" w:hanging="360"/>
        <w:rPr>
          <w:rFonts w:ascii="Arial" w:hAnsi="Arial" w:cs="Arial"/>
          <w:b/>
          <w:sz w:val="22"/>
          <w:szCs w:val="22"/>
        </w:rPr>
      </w:pPr>
    </w:p>
    <w:p w14:paraId="02316999" w14:textId="1FAFA3C1" w:rsidR="0038723C" w:rsidRPr="005564EE" w:rsidRDefault="0038723C">
      <w:pPr>
        <w:tabs>
          <w:tab w:val="left" w:pos="1980"/>
          <w:tab w:val="left" w:pos="2790"/>
        </w:tabs>
        <w:ind w:left="360" w:hanging="360"/>
        <w:rPr>
          <w:rFonts w:ascii="Arial" w:hAnsi="Arial" w:cs="Arial"/>
          <w:b/>
          <w:sz w:val="22"/>
          <w:szCs w:val="22"/>
        </w:rPr>
      </w:pPr>
      <w:r w:rsidRPr="005564EE">
        <w:rPr>
          <w:rFonts w:ascii="Arial" w:hAnsi="Arial" w:cs="Arial"/>
          <w:b/>
          <w:sz w:val="22"/>
          <w:szCs w:val="22"/>
        </w:rPr>
        <w:t>Peer Review Groups/Grant Study Sections</w:t>
      </w:r>
    </w:p>
    <w:p w14:paraId="3CACCD7A" w14:textId="77777777" w:rsidR="00982FE3" w:rsidRPr="00D372D4" w:rsidRDefault="00982FE3" w:rsidP="00270582">
      <w:pPr>
        <w:tabs>
          <w:tab w:val="left" w:pos="360"/>
        </w:tabs>
        <w:ind w:left="2160" w:hanging="2160"/>
        <w:rPr>
          <w:rFonts w:ascii="Arial" w:hAnsi="Arial" w:cs="Arial"/>
          <w:bCs/>
          <w:sz w:val="22"/>
          <w:szCs w:val="22"/>
        </w:rPr>
      </w:pPr>
    </w:p>
    <w:p w14:paraId="00BB40B4" w14:textId="19BD4E02" w:rsidR="008F09F0" w:rsidRDefault="008F09F0" w:rsidP="00D372D4">
      <w:pPr>
        <w:tabs>
          <w:tab w:val="left" w:pos="360"/>
        </w:tabs>
        <w:ind w:left="1440" w:hanging="1440"/>
        <w:rPr>
          <w:rFonts w:ascii="Arial" w:hAnsi="Arial" w:cs="Arial"/>
          <w:bCs/>
          <w:sz w:val="22"/>
          <w:szCs w:val="22"/>
        </w:rPr>
      </w:pPr>
      <w:r>
        <w:rPr>
          <w:rFonts w:ascii="Arial" w:hAnsi="Arial" w:cs="Arial"/>
          <w:bCs/>
          <w:sz w:val="22"/>
          <w:szCs w:val="22"/>
        </w:rPr>
        <w:t>2023</w:t>
      </w:r>
      <w:r>
        <w:rPr>
          <w:rFonts w:ascii="Arial" w:hAnsi="Arial" w:cs="Arial"/>
          <w:bCs/>
          <w:sz w:val="22"/>
          <w:szCs w:val="22"/>
        </w:rPr>
        <w:tab/>
      </w:r>
      <w:r w:rsidRPr="005564EE">
        <w:rPr>
          <w:rFonts w:ascii="Arial" w:hAnsi="Arial" w:cs="Arial"/>
          <w:bCs/>
          <w:sz w:val="22"/>
          <w:szCs w:val="22"/>
        </w:rPr>
        <w:t xml:space="preserve">Ad-hoc Member, </w:t>
      </w:r>
      <w:r w:rsidRPr="005564EE">
        <w:rPr>
          <w:rFonts w:ascii="Arial" w:hAnsi="Arial" w:cs="Arial"/>
          <w:bCs/>
          <w:color w:val="000000"/>
          <w:spacing w:val="3"/>
          <w:sz w:val="22"/>
          <w:szCs w:val="22"/>
          <w:lang w:eastAsia="zh-TW" w:bidi="th-TH"/>
        </w:rPr>
        <w:t xml:space="preserve">International Research in Infectious Diseases (IRID) </w:t>
      </w:r>
      <w:r w:rsidRPr="005564EE">
        <w:rPr>
          <w:rFonts w:ascii="Arial" w:hAnsi="Arial" w:cs="Arial"/>
          <w:bCs/>
          <w:color w:val="000000"/>
          <w:sz w:val="22"/>
          <w:szCs w:val="22"/>
          <w:lang w:eastAsia="zh-TW" w:bidi="th-TH"/>
        </w:rPr>
        <w:t xml:space="preserve">Study Section, </w:t>
      </w:r>
      <w:r w:rsidRPr="008F09F0">
        <w:rPr>
          <w:rFonts w:ascii="Arial" w:hAnsi="Arial" w:cs="Arial"/>
          <w:bCs/>
          <w:color w:val="000000"/>
          <w:sz w:val="22"/>
          <w:szCs w:val="22"/>
          <w:lang w:eastAsia="zh-TW" w:bidi="th-TH"/>
        </w:rPr>
        <w:t xml:space="preserve">ZAI1 SAS-W </w:t>
      </w:r>
      <w:r>
        <w:rPr>
          <w:rFonts w:ascii="Arial" w:hAnsi="Arial" w:cs="Arial"/>
          <w:bCs/>
          <w:color w:val="000000"/>
          <w:sz w:val="22"/>
          <w:szCs w:val="22"/>
          <w:lang w:eastAsia="zh-TW" w:bidi="th-TH"/>
        </w:rPr>
        <w:t>(J1),</w:t>
      </w:r>
      <w:r w:rsidRPr="005564EE">
        <w:rPr>
          <w:rFonts w:ascii="Arial" w:hAnsi="Arial" w:cs="Arial"/>
          <w:bCs/>
          <w:color w:val="000000"/>
          <w:sz w:val="22"/>
          <w:szCs w:val="22"/>
          <w:lang w:eastAsia="zh-TW" w:bidi="th-TH"/>
        </w:rPr>
        <w:t xml:space="preserve"> NIH</w:t>
      </w:r>
    </w:p>
    <w:p w14:paraId="5A7F867F" w14:textId="1035F316" w:rsidR="00D372D4" w:rsidRPr="00D372D4" w:rsidRDefault="00D372D4" w:rsidP="00D372D4">
      <w:pPr>
        <w:tabs>
          <w:tab w:val="left" w:pos="360"/>
        </w:tabs>
        <w:ind w:left="1440" w:hanging="1440"/>
        <w:rPr>
          <w:rFonts w:ascii="Arial" w:hAnsi="Arial" w:cs="Arial"/>
          <w:bCs/>
          <w:sz w:val="22"/>
          <w:szCs w:val="22"/>
        </w:rPr>
      </w:pPr>
      <w:r w:rsidRPr="00D372D4">
        <w:rPr>
          <w:rFonts w:ascii="Arial" w:hAnsi="Arial" w:cs="Arial"/>
          <w:bCs/>
          <w:sz w:val="22"/>
          <w:szCs w:val="22"/>
        </w:rPr>
        <w:t>2021</w:t>
      </w:r>
      <w:r w:rsidRPr="00D372D4">
        <w:rPr>
          <w:rFonts w:ascii="Arial" w:hAnsi="Arial" w:cs="Arial"/>
          <w:bCs/>
          <w:sz w:val="22"/>
          <w:szCs w:val="22"/>
        </w:rPr>
        <w:tab/>
        <w:t xml:space="preserve">Ad-hoc Member, Special Emphasis Panel, </w:t>
      </w:r>
      <w:r w:rsidRPr="00D372D4">
        <w:rPr>
          <w:rStyle w:val="Strong"/>
          <w:rFonts w:ascii="Arial" w:hAnsi="Arial" w:cs="Arial"/>
          <w:b w:val="0"/>
          <w:color w:val="000000"/>
          <w:sz w:val="22"/>
          <w:szCs w:val="22"/>
        </w:rPr>
        <w:t>ZRG1 PSE-N (90)</w:t>
      </w:r>
      <w:r w:rsidRPr="00D372D4">
        <w:rPr>
          <w:rFonts w:ascii="Arial" w:hAnsi="Arial" w:cs="Arial"/>
          <w:b/>
          <w:bCs/>
          <w:sz w:val="22"/>
          <w:szCs w:val="22"/>
        </w:rPr>
        <w:t>,</w:t>
      </w:r>
      <w:r w:rsidRPr="00D372D4">
        <w:rPr>
          <w:rFonts w:ascii="Arial" w:hAnsi="Arial" w:cs="Arial"/>
          <w:bCs/>
          <w:sz w:val="22"/>
          <w:szCs w:val="22"/>
        </w:rPr>
        <w:t xml:space="preserve"> </w:t>
      </w:r>
      <w:r w:rsidRPr="00D372D4">
        <w:rPr>
          <w:rFonts w:ascii="Arial" w:hAnsi="Arial" w:cs="Arial"/>
          <w:sz w:val="22"/>
          <w:szCs w:val="22"/>
        </w:rPr>
        <w:t>Infectious Disease and Reproductive Epidemiology (IRAP) Study Section</w:t>
      </w:r>
      <w:r>
        <w:rPr>
          <w:rFonts w:ascii="Arial" w:hAnsi="Arial" w:cs="Arial"/>
          <w:sz w:val="22"/>
          <w:szCs w:val="22"/>
        </w:rPr>
        <w:t>, NIH</w:t>
      </w:r>
    </w:p>
    <w:p w14:paraId="67AA74AC" w14:textId="2DB14F6D" w:rsidR="00DF0961" w:rsidRPr="005564EE" w:rsidRDefault="00DF0961" w:rsidP="00176C1E">
      <w:pPr>
        <w:tabs>
          <w:tab w:val="left" w:pos="360"/>
        </w:tabs>
        <w:ind w:left="1440" w:hanging="1440"/>
        <w:rPr>
          <w:rFonts w:ascii="Arial" w:hAnsi="Arial" w:cs="Arial"/>
          <w:bCs/>
          <w:sz w:val="22"/>
          <w:szCs w:val="22"/>
        </w:rPr>
      </w:pPr>
      <w:r w:rsidRPr="005564EE">
        <w:rPr>
          <w:rFonts w:ascii="Arial" w:hAnsi="Arial" w:cs="Arial"/>
          <w:bCs/>
          <w:sz w:val="22"/>
          <w:szCs w:val="22"/>
        </w:rPr>
        <w:t>2019</w:t>
      </w:r>
      <w:r w:rsidRPr="005564EE">
        <w:rPr>
          <w:rFonts w:ascii="Arial" w:hAnsi="Arial" w:cs="Arial"/>
          <w:bCs/>
          <w:sz w:val="22"/>
          <w:szCs w:val="22"/>
        </w:rPr>
        <w:tab/>
        <w:t>Ad-hoc Member, Special Emphasis Panel, ZRG1 IDM-Z</w:t>
      </w:r>
      <w:r w:rsidR="00E357F0" w:rsidRPr="005564EE">
        <w:rPr>
          <w:rFonts w:ascii="Arial" w:hAnsi="Arial" w:cs="Arial"/>
          <w:bCs/>
          <w:sz w:val="22"/>
          <w:szCs w:val="22"/>
        </w:rPr>
        <w:t xml:space="preserve"> (55), PAR Panel Global Infectious Disease Training Program</w:t>
      </w:r>
      <w:r w:rsidR="00D372D4">
        <w:rPr>
          <w:rFonts w:ascii="Arial" w:hAnsi="Arial" w:cs="Arial"/>
          <w:bCs/>
          <w:sz w:val="22"/>
          <w:szCs w:val="22"/>
        </w:rPr>
        <w:t xml:space="preserve"> Study Section, NIH</w:t>
      </w:r>
    </w:p>
    <w:p w14:paraId="4C539252" w14:textId="6D68266A" w:rsidR="00721655" w:rsidRPr="005564EE" w:rsidRDefault="00721655" w:rsidP="00176C1E">
      <w:pPr>
        <w:tabs>
          <w:tab w:val="left" w:pos="360"/>
        </w:tabs>
        <w:ind w:left="1440" w:hanging="1440"/>
        <w:rPr>
          <w:rFonts w:ascii="Arial" w:hAnsi="Arial" w:cs="Arial"/>
          <w:bCs/>
          <w:color w:val="000000"/>
          <w:sz w:val="22"/>
          <w:szCs w:val="22"/>
          <w:lang w:eastAsia="zh-TW" w:bidi="th-TH"/>
        </w:rPr>
      </w:pPr>
      <w:r w:rsidRPr="005564EE">
        <w:rPr>
          <w:rFonts w:ascii="Arial" w:hAnsi="Arial" w:cs="Arial"/>
          <w:bCs/>
          <w:sz w:val="22"/>
          <w:szCs w:val="22"/>
        </w:rPr>
        <w:t>2015-2019</w:t>
      </w:r>
      <w:r w:rsidRPr="005564EE">
        <w:rPr>
          <w:rFonts w:ascii="Arial" w:hAnsi="Arial" w:cs="Arial"/>
          <w:bCs/>
          <w:sz w:val="22"/>
          <w:szCs w:val="22"/>
        </w:rPr>
        <w:tab/>
        <w:t>Standing Member, Clinical Research and Field Studies of Infectious Diseases (CRFS)</w:t>
      </w:r>
      <w:r w:rsidR="00B367C2" w:rsidRPr="005564EE">
        <w:rPr>
          <w:rFonts w:ascii="Arial" w:hAnsi="Arial" w:cs="Arial"/>
          <w:bCs/>
          <w:sz w:val="22"/>
          <w:szCs w:val="22"/>
        </w:rPr>
        <w:t xml:space="preserve"> Study Section</w:t>
      </w:r>
      <w:r w:rsidR="00047830" w:rsidRPr="005564EE">
        <w:rPr>
          <w:rFonts w:ascii="Arial" w:hAnsi="Arial" w:cs="Arial"/>
          <w:bCs/>
          <w:sz w:val="22"/>
          <w:szCs w:val="22"/>
        </w:rPr>
        <w:t xml:space="preserve">, </w:t>
      </w:r>
      <w:r w:rsidRPr="005564EE">
        <w:rPr>
          <w:rFonts w:ascii="Arial" w:hAnsi="Arial" w:cs="Arial"/>
          <w:bCs/>
          <w:sz w:val="22"/>
          <w:szCs w:val="22"/>
        </w:rPr>
        <w:t>NIH</w:t>
      </w:r>
    </w:p>
    <w:p w14:paraId="3D212BD5" w14:textId="62B86B47" w:rsidR="009C09C2" w:rsidRPr="005564EE" w:rsidRDefault="009C09C2" w:rsidP="00273931">
      <w:pPr>
        <w:tabs>
          <w:tab w:val="left" w:pos="360"/>
        </w:tabs>
        <w:ind w:left="1440" w:hanging="1440"/>
        <w:rPr>
          <w:rFonts w:ascii="Arial" w:hAnsi="Arial" w:cs="Arial"/>
          <w:bCs/>
          <w:sz w:val="22"/>
          <w:szCs w:val="22"/>
        </w:rPr>
      </w:pPr>
      <w:r w:rsidRPr="005564EE">
        <w:rPr>
          <w:rFonts w:ascii="Arial" w:hAnsi="Arial" w:cs="Arial"/>
          <w:bCs/>
          <w:sz w:val="22"/>
          <w:szCs w:val="22"/>
        </w:rPr>
        <w:t>2014</w:t>
      </w:r>
      <w:r w:rsidRPr="005564EE">
        <w:rPr>
          <w:rFonts w:ascii="Arial" w:hAnsi="Arial" w:cs="Arial"/>
          <w:bCs/>
          <w:sz w:val="22"/>
          <w:szCs w:val="22"/>
        </w:rPr>
        <w:tab/>
        <w:t>Ad-hoc Member, Scientific Review Group, Clinical Research and Field Studies of Infectious Diseases</w:t>
      </w:r>
      <w:r w:rsidR="00FD3417" w:rsidRPr="005564EE">
        <w:rPr>
          <w:rFonts w:ascii="Arial" w:hAnsi="Arial" w:cs="Arial"/>
          <w:bCs/>
          <w:sz w:val="22"/>
          <w:szCs w:val="22"/>
        </w:rPr>
        <w:t xml:space="preserve"> (CRFS)</w:t>
      </w:r>
      <w:r w:rsidR="00B367C2" w:rsidRPr="005564EE">
        <w:rPr>
          <w:rFonts w:ascii="Arial" w:hAnsi="Arial" w:cs="Arial"/>
          <w:bCs/>
          <w:sz w:val="22"/>
          <w:szCs w:val="22"/>
        </w:rPr>
        <w:t xml:space="preserve"> Study Section</w:t>
      </w:r>
      <w:r w:rsidR="00047830" w:rsidRPr="005564EE">
        <w:rPr>
          <w:rFonts w:ascii="Arial" w:hAnsi="Arial" w:cs="Arial"/>
          <w:bCs/>
          <w:sz w:val="22"/>
          <w:szCs w:val="22"/>
        </w:rPr>
        <w:t xml:space="preserve">, </w:t>
      </w:r>
      <w:r w:rsidRPr="005564EE">
        <w:rPr>
          <w:rFonts w:ascii="Arial" w:hAnsi="Arial" w:cs="Arial"/>
          <w:bCs/>
          <w:sz w:val="22"/>
          <w:szCs w:val="22"/>
        </w:rPr>
        <w:t>NIH</w:t>
      </w:r>
    </w:p>
    <w:p w14:paraId="3C9B4E44" w14:textId="732269AD" w:rsidR="00270582" w:rsidRPr="005564EE" w:rsidRDefault="00270582" w:rsidP="00176C1E">
      <w:pPr>
        <w:tabs>
          <w:tab w:val="left" w:pos="360"/>
        </w:tabs>
        <w:ind w:left="1440" w:hanging="1440"/>
        <w:rPr>
          <w:rFonts w:ascii="Arial" w:hAnsi="Arial" w:cs="Arial"/>
          <w:bCs/>
          <w:sz w:val="22"/>
          <w:szCs w:val="22"/>
        </w:rPr>
      </w:pPr>
      <w:r w:rsidRPr="005564EE">
        <w:rPr>
          <w:rFonts w:ascii="Arial" w:hAnsi="Arial" w:cs="Arial"/>
          <w:bCs/>
          <w:sz w:val="22"/>
          <w:szCs w:val="22"/>
        </w:rPr>
        <w:t>2013</w:t>
      </w:r>
      <w:r w:rsidRPr="005564EE">
        <w:rPr>
          <w:rFonts w:ascii="Arial" w:hAnsi="Arial" w:cs="Arial"/>
          <w:bCs/>
          <w:sz w:val="22"/>
          <w:szCs w:val="22"/>
        </w:rPr>
        <w:tab/>
      </w:r>
      <w:r w:rsidR="009C09C2" w:rsidRPr="005564EE">
        <w:rPr>
          <w:rFonts w:ascii="Arial" w:hAnsi="Arial" w:cs="Arial"/>
          <w:bCs/>
          <w:sz w:val="22"/>
          <w:szCs w:val="22"/>
        </w:rPr>
        <w:t xml:space="preserve">Ad-hoc </w:t>
      </w:r>
      <w:r w:rsidRPr="005564EE">
        <w:rPr>
          <w:rFonts w:ascii="Arial" w:hAnsi="Arial" w:cs="Arial"/>
          <w:bCs/>
          <w:sz w:val="22"/>
          <w:szCs w:val="22"/>
        </w:rPr>
        <w:t>Member, Special Emphasi</w:t>
      </w:r>
      <w:r w:rsidR="00047830" w:rsidRPr="005564EE">
        <w:rPr>
          <w:rFonts w:ascii="Arial" w:hAnsi="Arial" w:cs="Arial"/>
          <w:bCs/>
          <w:sz w:val="22"/>
          <w:szCs w:val="22"/>
        </w:rPr>
        <w:t xml:space="preserve">s Panel, ZRG1 IDM-S (02), </w:t>
      </w:r>
      <w:r w:rsidRPr="005564EE">
        <w:rPr>
          <w:rFonts w:ascii="Arial" w:hAnsi="Arial" w:cs="Arial"/>
          <w:bCs/>
          <w:sz w:val="22"/>
          <w:szCs w:val="22"/>
        </w:rPr>
        <w:t>NIH</w:t>
      </w:r>
    </w:p>
    <w:p w14:paraId="2D164FE9" w14:textId="648E2705" w:rsidR="00270582" w:rsidRPr="005564EE" w:rsidRDefault="00270582" w:rsidP="00176C1E">
      <w:pPr>
        <w:tabs>
          <w:tab w:val="left" w:pos="360"/>
        </w:tabs>
        <w:ind w:left="1440" w:hanging="1440"/>
        <w:rPr>
          <w:rFonts w:ascii="Arial" w:hAnsi="Arial" w:cs="Arial"/>
          <w:bCs/>
          <w:color w:val="000000"/>
          <w:spacing w:val="3"/>
          <w:sz w:val="22"/>
          <w:szCs w:val="22"/>
          <w:lang w:eastAsia="zh-TW" w:bidi="th-TH"/>
        </w:rPr>
      </w:pPr>
      <w:r w:rsidRPr="005564EE">
        <w:rPr>
          <w:rFonts w:ascii="Arial" w:hAnsi="Arial" w:cs="Arial"/>
          <w:bCs/>
          <w:sz w:val="22"/>
          <w:szCs w:val="22"/>
        </w:rPr>
        <w:t>2012</w:t>
      </w:r>
      <w:r w:rsidRPr="005564EE">
        <w:rPr>
          <w:rFonts w:ascii="Arial" w:hAnsi="Arial" w:cs="Arial"/>
          <w:bCs/>
          <w:sz w:val="22"/>
          <w:szCs w:val="22"/>
        </w:rPr>
        <w:tab/>
      </w:r>
      <w:r w:rsidR="009C09C2" w:rsidRPr="005564EE">
        <w:rPr>
          <w:rFonts w:ascii="Arial" w:hAnsi="Arial" w:cs="Arial"/>
          <w:bCs/>
          <w:sz w:val="22"/>
          <w:szCs w:val="22"/>
        </w:rPr>
        <w:t xml:space="preserve">Ad-hoc </w:t>
      </w:r>
      <w:r w:rsidRPr="005564EE">
        <w:rPr>
          <w:rFonts w:ascii="Arial" w:hAnsi="Arial" w:cs="Arial"/>
          <w:bCs/>
          <w:sz w:val="22"/>
          <w:szCs w:val="22"/>
        </w:rPr>
        <w:t xml:space="preserve">Member, </w:t>
      </w:r>
      <w:r w:rsidRPr="005564EE">
        <w:rPr>
          <w:rFonts w:ascii="Arial" w:hAnsi="Arial" w:cs="Arial"/>
          <w:bCs/>
          <w:color w:val="000000"/>
          <w:spacing w:val="3"/>
          <w:sz w:val="22"/>
          <w:szCs w:val="22"/>
          <w:lang w:eastAsia="zh-TW" w:bidi="th-TH"/>
        </w:rPr>
        <w:t xml:space="preserve">International Research in Infectious Diseases including AIDS (IRIDA) </w:t>
      </w:r>
      <w:r w:rsidRPr="005564EE">
        <w:rPr>
          <w:rFonts w:ascii="Arial" w:hAnsi="Arial" w:cs="Arial"/>
          <w:bCs/>
          <w:color w:val="000000"/>
          <w:sz w:val="22"/>
          <w:szCs w:val="22"/>
          <w:lang w:eastAsia="zh-TW" w:bidi="th-TH"/>
        </w:rPr>
        <w:t xml:space="preserve">Study </w:t>
      </w:r>
      <w:r w:rsidR="00047830" w:rsidRPr="005564EE">
        <w:rPr>
          <w:rFonts w:ascii="Arial" w:hAnsi="Arial" w:cs="Arial"/>
          <w:bCs/>
          <w:color w:val="000000"/>
          <w:sz w:val="22"/>
          <w:szCs w:val="22"/>
          <w:lang w:eastAsia="zh-TW" w:bidi="th-TH"/>
        </w:rPr>
        <w:t xml:space="preserve">Section, ZRG1 IDM-R (50), </w:t>
      </w:r>
      <w:r w:rsidRPr="005564EE">
        <w:rPr>
          <w:rFonts w:ascii="Arial" w:hAnsi="Arial" w:cs="Arial"/>
          <w:bCs/>
          <w:color w:val="000000"/>
          <w:sz w:val="22"/>
          <w:szCs w:val="22"/>
          <w:lang w:eastAsia="zh-TW" w:bidi="th-TH"/>
        </w:rPr>
        <w:t>NIH</w:t>
      </w:r>
    </w:p>
    <w:p w14:paraId="4C0462E1" w14:textId="782D9969" w:rsidR="00486256" w:rsidRPr="005564EE" w:rsidRDefault="006E15BA" w:rsidP="00176C1E">
      <w:pPr>
        <w:tabs>
          <w:tab w:val="left" w:pos="360"/>
        </w:tabs>
        <w:ind w:left="1440" w:hanging="1440"/>
        <w:rPr>
          <w:rFonts w:ascii="Arial" w:hAnsi="Arial" w:cs="Arial"/>
          <w:bCs/>
          <w:color w:val="000000"/>
          <w:sz w:val="22"/>
          <w:szCs w:val="22"/>
          <w:lang w:eastAsia="zh-TW" w:bidi="th-TH"/>
        </w:rPr>
      </w:pPr>
      <w:r w:rsidRPr="005564EE">
        <w:rPr>
          <w:rFonts w:ascii="Arial" w:hAnsi="Arial" w:cs="Arial"/>
          <w:bCs/>
          <w:sz w:val="22"/>
          <w:szCs w:val="22"/>
        </w:rPr>
        <w:t>2011</w:t>
      </w:r>
      <w:r w:rsidRPr="005564EE">
        <w:rPr>
          <w:rFonts w:ascii="Arial" w:hAnsi="Arial" w:cs="Arial"/>
          <w:bCs/>
          <w:sz w:val="22"/>
          <w:szCs w:val="22"/>
        </w:rPr>
        <w:tab/>
      </w:r>
      <w:r w:rsidR="009C09C2" w:rsidRPr="005564EE">
        <w:rPr>
          <w:rFonts w:ascii="Arial" w:hAnsi="Arial" w:cs="Arial"/>
          <w:bCs/>
          <w:sz w:val="22"/>
          <w:szCs w:val="22"/>
        </w:rPr>
        <w:t xml:space="preserve">Ad-hoc </w:t>
      </w:r>
      <w:r w:rsidR="00AA7AAB" w:rsidRPr="005564EE">
        <w:rPr>
          <w:rFonts w:ascii="Arial" w:hAnsi="Arial" w:cs="Arial"/>
          <w:bCs/>
          <w:sz w:val="22"/>
          <w:szCs w:val="22"/>
        </w:rPr>
        <w:t>Member</w:t>
      </w:r>
      <w:r w:rsidR="00486256" w:rsidRPr="005564EE">
        <w:rPr>
          <w:rFonts w:ascii="Arial" w:hAnsi="Arial" w:cs="Arial"/>
          <w:bCs/>
          <w:sz w:val="22"/>
          <w:szCs w:val="22"/>
        </w:rPr>
        <w:t xml:space="preserve">, </w:t>
      </w:r>
      <w:r w:rsidR="00486256" w:rsidRPr="005564EE">
        <w:rPr>
          <w:rFonts w:ascii="Arial" w:hAnsi="Arial" w:cs="Arial"/>
          <w:bCs/>
          <w:color w:val="000000"/>
          <w:spacing w:val="3"/>
          <w:sz w:val="22"/>
          <w:szCs w:val="22"/>
          <w:lang w:eastAsia="zh-TW" w:bidi="th-TH"/>
        </w:rPr>
        <w:t xml:space="preserve">International Research in Infectious Diseases including AIDS (IRIDA) </w:t>
      </w:r>
      <w:r w:rsidR="00486256" w:rsidRPr="005564EE">
        <w:rPr>
          <w:rFonts w:ascii="Arial" w:hAnsi="Arial" w:cs="Arial"/>
          <w:bCs/>
          <w:color w:val="000000"/>
          <w:sz w:val="22"/>
          <w:szCs w:val="22"/>
          <w:lang w:eastAsia="zh-TW" w:bidi="th-TH"/>
        </w:rPr>
        <w:t xml:space="preserve">Study </w:t>
      </w:r>
      <w:r w:rsidR="00047830" w:rsidRPr="005564EE">
        <w:rPr>
          <w:rFonts w:ascii="Arial" w:hAnsi="Arial" w:cs="Arial"/>
          <w:bCs/>
          <w:color w:val="000000"/>
          <w:sz w:val="22"/>
          <w:szCs w:val="22"/>
          <w:lang w:eastAsia="zh-TW" w:bidi="th-TH"/>
        </w:rPr>
        <w:t xml:space="preserve">Section, ZRG1 IDM-R (50), </w:t>
      </w:r>
      <w:r w:rsidR="00486256" w:rsidRPr="005564EE">
        <w:rPr>
          <w:rFonts w:ascii="Arial" w:hAnsi="Arial" w:cs="Arial"/>
          <w:bCs/>
          <w:color w:val="000000"/>
          <w:sz w:val="22"/>
          <w:szCs w:val="22"/>
          <w:lang w:eastAsia="zh-TW" w:bidi="th-TH"/>
        </w:rPr>
        <w:t>NIH</w:t>
      </w:r>
    </w:p>
    <w:p w14:paraId="5F522548" w14:textId="1868B419" w:rsidR="00B14460" w:rsidRPr="005564EE" w:rsidRDefault="00B14460" w:rsidP="00176C1E">
      <w:pPr>
        <w:tabs>
          <w:tab w:val="left" w:pos="1980"/>
          <w:tab w:val="left" w:pos="2790"/>
        </w:tabs>
        <w:ind w:left="360" w:hanging="1440"/>
        <w:rPr>
          <w:rFonts w:ascii="Arial" w:hAnsi="Arial" w:cs="Arial"/>
          <w:sz w:val="22"/>
          <w:szCs w:val="22"/>
        </w:rPr>
      </w:pPr>
    </w:p>
    <w:p w14:paraId="6D6D294C" w14:textId="0DE2AAD2" w:rsidR="00982FE3" w:rsidRPr="00C95A35" w:rsidRDefault="0038723C" w:rsidP="002D571B">
      <w:pPr>
        <w:tabs>
          <w:tab w:val="left" w:pos="1980"/>
          <w:tab w:val="left" w:pos="2790"/>
        </w:tabs>
        <w:ind w:left="1440" w:hanging="1440"/>
        <w:rPr>
          <w:rFonts w:ascii="Arial" w:hAnsi="Arial" w:cs="Arial"/>
          <w:b/>
          <w:sz w:val="22"/>
          <w:szCs w:val="22"/>
          <w:lang w:val="pt-BR"/>
        </w:rPr>
      </w:pPr>
      <w:r w:rsidRPr="00C95A35">
        <w:rPr>
          <w:rFonts w:ascii="Arial" w:hAnsi="Arial" w:cs="Arial"/>
          <w:b/>
          <w:sz w:val="22"/>
          <w:szCs w:val="22"/>
          <w:lang w:val="pt-BR"/>
        </w:rPr>
        <w:t>Journal Service</w:t>
      </w:r>
    </w:p>
    <w:p w14:paraId="4BBFEE24" w14:textId="77777777" w:rsidR="00273931" w:rsidRPr="00C95A35" w:rsidRDefault="00273931" w:rsidP="002D571B">
      <w:pPr>
        <w:tabs>
          <w:tab w:val="left" w:pos="1980"/>
          <w:tab w:val="left" w:pos="2790"/>
        </w:tabs>
        <w:ind w:left="1440" w:hanging="1440"/>
        <w:rPr>
          <w:rFonts w:ascii="Arial" w:hAnsi="Arial" w:cs="Arial"/>
          <w:sz w:val="22"/>
          <w:szCs w:val="22"/>
          <w:lang w:val="pt-BR"/>
        </w:rPr>
      </w:pPr>
    </w:p>
    <w:p w14:paraId="513B92D0" w14:textId="0D894EB6" w:rsidR="00D4238F" w:rsidRPr="00D4238F" w:rsidRDefault="00D4238F" w:rsidP="002D571B">
      <w:pPr>
        <w:tabs>
          <w:tab w:val="left" w:pos="360"/>
          <w:tab w:val="left" w:pos="1980"/>
          <w:tab w:val="left" w:pos="2790"/>
        </w:tabs>
        <w:ind w:left="1440" w:hanging="1440"/>
        <w:rPr>
          <w:rFonts w:ascii="Arial" w:hAnsi="Arial" w:cs="Arial"/>
          <w:sz w:val="22"/>
          <w:szCs w:val="22"/>
          <w:lang w:val="pt-BR"/>
        </w:rPr>
      </w:pPr>
      <w:r w:rsidRPr="00D4238F">
        <w:rPr>
          <w:rFonts w:ascii="Arial" w:hAnsi="Arial" w:cs="Arial"/>
          <w:sz w:val="22"/>
          <w:szCs w:val="22"/>
          <w:lang w:val="pt-BR"/>
        </w:rPr>
        <w:t>2023-present</w:t>
      </w:r>
      <w:r w:rsidRPr="00D4238F">
        <w:rPr>
          <w:rFonts w:ascii="Arial" w:hAnsi="Arial" w:cs="Arial"/>
          <w:sz w:val="22"/>
          <w:szCs w:val="22"/>
          <w:lang w:val="pt-BR"/>
        </w:rPr>
        <w:tab/>
        <w:t>Member</w:t>
      </w:r>
      <w:r>
        <w:rPr>
          <w:rFonts w:ascii="Arial" w:hAnsi="Arial" w:cs="Arial"/>
          <w:sz w:val="22"/>
          <w:szCs w:val="22"/>
          <w:lang w:val="pt-BR"/>
        </w:rPr>
        <w:t>,</w:t>
      </w:r>
      <w:r w:rsidRPr="00D4238F">
        <w:rPr>
          <w:rFonts w:ascii="Arial" w:hAnsi="Arial" w:cs="Arial"/>
          <w:sz w:val="22"/>
          <w:szCs w:val="22"/>
          <w:lang w:val="pt-BR"/>
        </w:rPr>
        <w:t xml:space="preserve"> Editorial Committee, </w:t>
      </w:r>
      <w:r w:rsidRPr="00D4238F">
        <w:rPr>
          <w:rFonts w:ascii="Arial" w:hAnsi="Arial" w:cs="Arial"/>
          <w:i/>
          <w:iCs/>
          <w:sz w:val="22"/>
          <w:szCs w:val="22"/>
          <w:lang w:val="pt-BR"/>
        </w:rPr>
        <w:t>Revista Epidemiologia e Serviços de Saúde</w:t>
      </w:r>
      <w:r>
        <w:rPr>
          <w:rFonts w:ascii="Arial" w:hAnsi="Arial" w:cs="Arial"/>
          <w:sz w:val="22"/>
          <w:szCs w:val="22"/>
          <w:lang w:val="pt-BR"/>
        </w:rPr>
        <w:t xml:space="preserve"> (RESS)</w:t>
      </w:r>
    </w:p>
    <w:p w14:paraId="0FD64944" w14:textId="53AA8EF8" w:rsidR="00E310CA" w:rsidRPr="00D4238F" w:rsidRDefault="00E310CA" w:rsidP="002D571B">
      <w:pPr>
        <w:tabs>
          <w:tab w:val="left" w:pos="360"/>
          <w:tab w:val="left" w:pos="1980"/>
          <w:tab w:val="left" w:pos="2790"/>
        </w:tabs>
        <w:ind w:left="1440" w:hanging="1440"/>
        <w:rPr>
          <w:rFonts w:ascii="Arial" w:hAnsi="Arial" w:cs="Arial"/>
          <w:i/>
          <w:iCs/>
          <w:sz w:val="22"/>
          <w:szCs w:val="22"/>
          <w:lang w:val="pt-BR"/>
        </w:rPr>
      </w:pPr>
      <w:r w:rsidRPr="00D4238F">
        <w:rPr>
          <w:rFonts w:ascii="Arial" w:hAnsi="Arial" w:cs="Arial"/>
          <w:sz w:val="22"/>
          <w:szCs w:val="22"/>
          <w:lang w:val="pt-BR"/>
        </w:rPr>
        <w:t>2015-</w:t>
      </w:r>
      <w:r w:rsidR="00C97BCC" w:rsidRPr="00D4238F">
        <w:rPr>
          <w:rFonts w:ascii="Arial" w:hAnsi="Arial" w:cs="Arial"/>
          <w:sz w:val="22"/>
          <w:szCs w:val="22"/>
          <w:lang w:val="pt-BR"/>
        </w:rPr>
        <w:t>2017</w:t>
      </w:r>
      <w:r w:rsidRPr="00D4238F">
        <w:rPr>
          <w:rFonts w:ascii="Arial" w:hAnsi="Arial" w:cs="Arial"/>
          <w:sz w:val="22"/>
          <w:szCs w:val="22"/>
          <w:lang w:val="pt-BR"/>
        </w:rPr>
        <w:tab/>
        <w:t xml:space="preserve">Member, International Editorial Advisory Board, </w:t>
      </w:r>
      <w:r w:rsidRPr="00D4238F">
        <w:rPr>
          <w:rFonts w:ascii="Arial" w:hAnsi="Arial" w:cs="Arial"/>
          <w:i/>
          <w:sz w:val="22"/>
          <w:szCs w:val="22"/>
          <w:lang w:val="pt-BR"/>
        </w:rPr>
        <w:t xml:space="preserve">Memorias </w:t>
      </w:r>
      <w:r w:rsidRPr="00D4238F">
        <w:rPr>
          <w:rFonts w:ascii="Arial" w:hAnsi="Arial" w:cs="Arial"/>
          <w:i/>
          <w:iCs/>
          <w:sz w:val="22"/>
          <w:szCs w:val="22"/>
          <w:lang w:val="pt-BR"/>
        </w:rPr>
        <w:t>do Instituto Oswaldo Cruz</w:t>
      </w:r>
    </w:p>
    <w:p w14:paraId="42901B39" w14:textId="7B888C28" w:rsidR="003F48F7" w:rsidRPr="00A92790" w:rsidRDefault="003F48F7" w:rsidP="002D571B">
      <w:pPr>
        <w:tabs>
          <w:tab w:val="left" w:pos="360"/>
          <w:tab w:val="left" w:pos="1980"/>
          <w:tab w:val="left" w:pos="2790"/>
        </w:tabs>
        <w:ind w:left="1440" w:hanging="1440"/>
        <w:rPr>
          <w:rFonts w:ascii="Arial" w:hAnsi="Arial" w:cs="Arial"/>
          <w:sz w:val="22"/>
          <w:szCs w:val="22"/>
          <w:lang w:val="pt-BR"/>
        </w:rPr>
      </w:pPr>
      <w:r w:rsidRPr="00A92790">
        <w:rPr>
          <w:rFonts w:ascii="Arial" w:hAnsi="Arial" w:cs="Arial"/>
          <w:iCs/>
          <w:sz w:val="22"/>
          <w:szCs w:val="22"/>
          <w:lang w:val="pt-BR"/>
        </w:rPr>
        <w:t>2014-</w:t>
      </w:r>
      <w:r w:rsidR="002F7FC0" w:rsidRPr="00A92790">
        <w:rPr>
          <w:rFonts w:ascii="Arial" w:hAnsi="Arial" w:cs="Arial"/>
          <w:sz w:val="22"/>
          <w:szCs w:val="22"/>
          <w:lang w:val="pt-BR"/>
        </w:rPr>
        <w:t>present</w:t>
      </w:r>
      <w:r w:rsidRPr="00A92790">
        <w:rPr>
          <w:rFonts w:ascii="Arial" w:hAnsi="Arial" w:cs="Arial"/>
          <w:iCs/>
          <w:sz w:val="22"/>
          <w:szCs w:val="22"/>
          <w:lang w:val="pt-BR"/>
        </w:rPr>
        <w:tab/>
        <w:t xml:space="preserve">Member, Editorial Board, </w:t>
      </w:r>
      <w:r w:rsidRPr="00A92790">
        <w:rPr>
          <w:rFonts w:ascii="Arial" w:hAnsi="Arial" w:cs="Arial"/>
          <w:i/>
          <w:iCs/>
          <w:sz w:val="22"/>
          <w:szCs w:val="22"/>
          <w:lang w:val="pt-BR"/>
        </w:rPr>
        <w:t>Revista da Sociedade Brasileira da Medicina Tropical</w:t>
      </w:r>
    </w:p>
    <w:p w14:paraId="2AC56489" w14:textId="30A52591" w:rsidR="00CA50AC" w:rsidRPr="005564EE" w:rsidRDefault="0038723C" w:rsidP="002D571B">
      <w:pPr>
        <w:tabs>
          <w:tab w:val="left" w:pos="1980"/>
          <w:tab w:val="left" w:pos="2790"/>
        </w:tabs>
        <w:ind w:left="1440" w:hanging="1440"/>
        <w:rPr>
          <w:rFonts w:ascii="Arial" w:hAnsi="Arial" w:cs="Arial"/>
          <w:i/>
          <w:sz w:val="22"/>
          <w:szCs w:val="22"/>
        </w:rPr>
      </w:pPr>
      <w:r w:rsidRPr="005564EE">
        <w:rPr>
          <w:rFonts w:ascii="Arial" w:hAnsi="Arial" w:cs="Arial"/>
          <w:sz w:val="22"/>
          <w:szCs w:val="22"/>
        </w:rPr>
        <w:t>2005-</w:t>
      </w:r>
      <w:r w:rsidR="009D490A">
        <w:rPr>
          <w:rFonts w:ascii="Arial" w:hAnsi="Arial" w:cs="Arial"/>
          <w:sz w:val="22"/>
          <w:szCs w:val="22"/>
        </w:rPr>
        <w:t>2020</w:t>
      </w:r>
      <w:r w:rsidRPr="005564EE">
        <w:rPr>
          <w:rFonts w:ascii="Arial" w:hAnsi="Arial" w:cs="Arial"/>
          <w:sz w:val="22"/>
          <w:szCs w:val="22"/>
        </w:rPr>
        <w:tab/>
      </w:r>
      <w:r w:rsidR="00E92C64" w:rsidRPr="005564EE">
        <w:rPr>
          <w:rFonts w:ascii="Arial" w:hAnsi="Arial" w:cs="Arial"/>
          <w:sz w:val="22"/>
          <w:szCs w:val="22"/>
        </w:rPr>
        <w:t xml:space="preserve">Deputy </w:t>
      </w:r>
      <w:r w:rsidRPr="005564EE">
        <w:rPr>
          <w:rFonts w:ascii="Arial" w:hAnsi="Arial" w:cs="Arial"/>
          <w:sz w:val="22"/>
          <w:szCs w:val="22"/>
        </w:rPr>
        <w:t xml:space="preserve">Editor, </w:t>
      </w:r>
      <w:r w:rsidR="00E92C64" w:rsidRPr="005564EE">
        <w:rPr>
          <w:rFonts w:ascii="Arial" w:hAnsi="Arial" w:cs="Arial"/>
          <w:i/>
          <w:sz w:val="22"/>
          <w:szCs w:val="22"/>
        </w:rPr>
        <w:t>PLoS Neglected Tropical Disease</w:t>
      </w:r>
      <w:r w:rsidR="00052648" w:rsidRPr="005564EE">
        <w:rPr>
          <w:rFonts w:ascii="Arial" w:hAnsi="Arial" w:cs="Arial"/>
          <w:i/>
          <w:sz w:val="22"/>
          <w:szCs w:val="22"/>
        </w:rPr>
        <w:t>s</w:t>
      </w:r>
    </w:p>
    <w:p w14:paraId="71AEA366" w14:textId="72AF8D6B" w:rsidR="0038723C" w:rsidRPr="005564EE" w:rsidRDefault="0038723C" w:rsidP="002D571B">
      <w:pPr>
        <w:tabs>
          <w:tab w:val="left" w:pos="1980"/>
          <w:tab w:val="left" w:pos="2790"/>
        </w:tabs>
        <w:ind w:left="1440" w:hanging="1440"/>
        <w:rPr>
          <w:rFonts w:ascii="Arial" w:hAnsi="Arial" w:cs="Arial"/>
          <w:sz w:val="22"/>
          <w:szCs w:val="22"/>
        </w:rPr>
      </w:pPr>
      <w:r w:rsidRPr="005564EE">
        <w:rPr>
          <w:rFonts w:ascii="Arial" w:hAnsi="Arial" w:cs="Arial"/>
          <w:sz w:val="22"/>
          <w:szCs w:val="22"/>
        </w:rPr>
        <w:t>1995-</w:t>
      </w:r>
      <w:r w:rsidR="002F7FC0" w:rsidRPr="005564EE">
        <w:rPr>
          <w:rFonts w:ascii="Arial" w:hAnsi="Arial" w:cs="Arial"/>
          <w:sz w:val="22"/>
          <w:szCs w:val="22"/>
        </w:rPr>
        <w:t>present</w:t>
      </w:r>
      <w:r w:rsidRPr="005564EE">
        <w:rPr>
          <w:rFonts w:ascii="Arial" w:hAnsi="Arial" w:cs="Arial"/>
          <w:sz w:val="22"/>
          <w:szCs w:val="22"/>
        </w:rPr>
        <w:tab/>
        <w:t xml:space="preserve">Reviewer for </w:t>
      </w:r>
      <w:r w:rsidR="008B3170" w:rsidRPr="005564EE">
        <w:rPr>
          <w:rFonts w:ascii="Arial" w:hAnsi="Arial" w:cs="Arial"/>
          <w:i/>
          <w:sz w:val="22"/>
          <w:szCs w:val="22"/>
        </w:rPr>
        <w:t xml:space="preserve">New England Journal of Medicine, </w:t>
      </w:r>
      <w:r w:rsidR="0086220F" w:rsidRPr="005564EE">
        <w:rPr>
          <w:rFonts w:ascii="Arial" w:hAnsi="Arial" w:cs="Arial"/>
          <w:i/>
          <w:sz w:val="22"/>
          <w:szCs w:val="22"/>
        </w:rPr>
        <w:t xml:space="preserve">Lancet, </w:t>
      </w:r>
      <w:r w:rsidR="008B3170" w:rsidRPr="005564EE">
        <w:rPr>
          <w:rFonts w:ascii="Arial" w:hAnsi="Arial" w:cs="Arial"/>
          <w:i/>
          <w:sz w:val="22"/>
          <w:szCs w:val="22"/>
        </w:rPr>
        <w:t xml:space="preserve">Lancet Infectious Diseases, </w:t>
      </w:r>
      <w:r w:rsidR="00E92C64" w:rsidRPr="005564EE">
        <w:rPr>
          <w:rFonts w:ascii="Arial" w:hAnsi="Arial" w:cs="Arial"/>
          <w:i/>
          <w:iCs/>
          <w:sz w:val="22"/>
          <w:szCs w:val="22"/>
        </w:rPr>
        <w:t>PLoS Medicine,</w:t>
      </w:r>
      <w:r w:rsidR="007C71EF" w:rsidRPr="005564EE">
        <w:rPr>
          <w:rFonts w:ascii="Arial" w:hAnsi="Arial" w:cs="Arial"/>
          <w:i/>
          <w:iCs/>
          <w:sz w:val="22"/>
          <w:szCs w:val="22"/>
        </w:rPr>
        <w:t xml:space="preserve"> PLos One, </w:t>
      </w:r>
      <w:r w:rsidR="00E92C64" w:rsidRPr="005564EE">
        <w:rPr>
          <w:rFonts w:ascii="Arial" w:hAnsi="Arial" w:cs="Arial"/>
          <w:i/>
          <w:iCs/>
          <w:sz w:val="22"/>
          <w:szCs w:val="22"/>
        </w:rPr>
        <w:t>American Journal of Medicine, Pediatrics, Clinical Infectious Diseases, Emerging Infectious Diseases, Journal of Clinical Microbiology, Journal of the American Society of Tropical Medicine</w:t>
      </w:r>
      <w:r w:rsidR="00D335C9" w:rsidRPr="005564EE">
        <w:rPr>
          <w:rFonts w:ascii="Arial" w:hAnsi="Arial" w:cs="Arial"/>
          <w:i/>
          <w:iCs/>
          <w:sz w:val="22"/>
          <w:szCs w:val="22"/>
        </w:rPr>
        <w:t>, MBio</w:t>
      </w:r>
      <w:r w:rsidR="00DB2258">
        <w:rPr>
          <w:rFonts w:ascii="Arial" w:hAnsi="Arial" w:cs="Arial"/>
          <w:i/>
          <w:iCs/>
          <w:sz w:val="22"/>
          <w:szCs w:val="22"/>
        </w:rPr>
        <w:t>, Journal of Infectious Diseases</w:t>
      </w:r>
    </w:p>
    <w:p w14:paraId="53BF72C5" w14:textId="77777777" w:rsidR="00481E55" w:rsidRPr="005564EE" w:rsidRDefault="00481E55" w:rsidP="002D571B">
      <w:pPr>
        <w:ind w:left="1440" w:hanging="1440"/>
        <w:rPr>
          <w:rFonts w:ascii="Arial" w:hAnsi="Arial" w:cs="Arial"/>
          <w:sz w:val="22"/>
          <w:szCs w:val="22"/>
        </w:rPr>
      </w:pPr>
    </w:p>
    <w:p w14:paraId="72A2CD00" w14:textId="77777777" w:rsidR="002D571B" w:rsidRPr="005564EE" w:rsidRDefault="002D571B" w:rsidP="002D571B">
      <w:pPr>
        <w:tabs>
          <w:tab w:val="left" w:pos="1980"/>
          <w:tab w:val="left" w:pos="2790"/>
        </w:tabs>
        <w:ind w:left="1440" w:hanging="1440"/>
        <w:rPr>
          <w:rFonts w:ascii="Arial" w:hAnsi="Arial" w:cs="Arial"/>
          <w:b/>
          <w:sz w:val="22"/>
          <w:szCs w:val="22"/>
        </w:rPr>
      </w:pPr>
      <w:r w:rsidRPr="005564EE">
        <w:rPr>
          <w:rFonts w:ascii="Arial" w:hAnsi="Arial" w:cs="Arial"/>
          <w:b/>
          <w:sz w:val="22"/>
          <w:szCs w:val="22"/>
        </w:rPr>
        <w:t>Professional Organizations</w:t>
      </w:r>
    </w:p>
    <w:p w14:paraId="6A9F663E" w14:textId="77777777" w:rsidR="002D571B" w:rsidRPr="005564EE" w:rsidRDefault="002D571B" w:rsidP="002D571B">
      <w:pPr>
        <w:tabs>
          <w:tab w:val="left" w:pos="1980"/>
          <w:tab w:val="left" w:pos="2790"/>
        </w:tabs>
        <w:ind w:left="1440" w:hanging="1440"/>
        <w:rPr>
          <w:rFonts w:ascii="Arial" w:hAnsi="Arial" w:cs="Arial"/>
          <w:sz w:val="22"/>
          <w:szCs w:val="22"/>
        </w:rPr>
      </w:pPr>
    </w:p>
    <w:p w14:paraId="30B993E5" w14:textId="7943ECCF" w:rsidR="000C1644" w:rsidRPr="005564EE" w:rsidRDefault="00067014" w:rsidP="00051534">
      <w:pPr>
        <w:tabs>
          <w:tab w:val="left" w:pos="1980"/>
          <w:tab w:val="left" w:pos="2790"/>
        </w:tabs>
        <w:ind w:left="1440" w:hanging="1440"/>
        <w:rPr>
          <w:rFonts w:ascii="Arial" w:hAnsi="Arial" w:cs="Arial"/>
          <w:sz w:val="22"/>
          <w:szCs w:val="22"/>
        </w:rPr>
      </w:pPr>
      <w:r w:rsidRPr="005564EE">
        <w:rPr>
          <w:rFonts w:ascii="Arial" w:hAnsi="Arial" w:cs="Arial"/>
          <w:sz w:val="22"/>
          <w:szCs w:val="22"/>
          <w:u w:val="single"/>
        </w:rPr>
        <w:t>Advisory Boards</w:t>
      </w:r>
    </w:p>
    <w:p w14:paraId="0EA3A503" w14:textId="76026592" w:rsidR="005F5E41" w:rsidRDefault="005F5E41" w:rsidP="00B439FE">
      <w:pPr>
        <w:tabs>
          <w:tab w:val="left" w:pos="1980"/>
          <w:tab w:val="left" w:pos="2790"/>
        </w:tabs>
        <w:ind w:left="1440" w:hanging="1440"/>
        <w:rPr>
          <w:rFonts w:ascii="Arial" w:hAnsi="Arial" w:cs="Arial"/>
          <w:sz w:val="22"/>
          <w:szCs w:val="22"/>
        </w:rPr>
      </w:pPr>
      <w:r>
        <w:rPr>
          <w:rFonts w:ascii="Arial" w:hAnsi="Arial" w:cs="Arial"/>
          <w:sz w:val="22"/>
          <w:szCs w:val="22"/>
        </w:rPr>
        <w:t>2024</w:t>
      </w:r>
      <w:r>
        <w:rPr>
          <w:rFonts w:ascii="Arial" w:hAnsi="Arial" w:cs="Arial"/>
          <w:sz w:val="22"/>
          <w:szCs w:val="22"/>
        </w:rPr>
        <w:tab/>
        <w:t xml:space="preserve">Ad hoc consultant, NIAID Board of Scientific </w:t>
      </w:r>
      <w:r w:rsidR="00CC2839">
        <w:rPr>
          <w:rFonts w:ascii="Arial" w:hAnsi="Arial" w:cs="Arial"/>
          <w:sz w:val="22"/>
          <w:szCs w:val="22"/>
        </w:rPr>
        <w:t>Counselors (BSC)</w:t>
      </w:r>
      <w:r>
        <w:rPr>
          <w:rFonts w:ascii="Arial" w:hAnsi="Arial" w:cs="Arial"/>
          <w:sz w:val="22"/>
          <w:szCs w:val="22"/>
        </w:rPr>
        <w:t>, NIH</w:t>
      </w:r>
    </w:p>
    <w:p w14:paraId="09D41E17" w14:textId="2870E8E7" w:rsidR="00B439FE" w:rsidRDefault="00B439FE" w:rsidP="00B439FE">
      <w:pPr>
        <w:tabs>
          <w:tab w:val="left" w:pos="1980"/>
          <w:tab w:val="left" w:pos="2790"/>
        </w:tabs>
        <w:ind w:left="1440" w:hanging="1440"/>
        <w:rPr>
          <w:rFonts w:ascii="Arial" w:hAnsi="Arial" w:cs="Arial"/>
          <w:sz w:val="22"/>
          <w:szCs w:val="22"/>
        </w:rPr>
      </w:pPr>
      <w:r>
        <w:rPr>
          <w:rFonts w:ascii="Arial" w:hAnsi="Arial" w:cs="Arial"/>
          <w:sz w:val="22"/>
          <w:szCs w:val="22"/>
        </w:rPr>
        <w:t>2024-present</w:t>
      </w:r>
      <w:r>
        <w:rPr>
          <w:rFonts w:ascii="Arial" w:hAnsi="Arial" w:cs="Arial"/>
          <w:sz w:val="22"/>
          <w:szCs w:val="22"/>
        </w:rPr>
        <w:tab/>
        <w:t>Member, International Advisory Board, Kenya Institute of Primate Research and WHO Collaborating Centre, Kenya Ministry of Health.</w:t>
      </w:r>
    </w:p>
    <w:p w14:paraId="314B752F" w14:textId="77777777" w:rsidR="00770D5C" w:rsidRDefault="00770D5C" w:rsidP="00770D5C">
      <w:pPr>
        <w:tabs>
          <w:tab w:val="left" w:pos="1980"/>
          <w:tab w:val="left" w:pos="2790"/>
        </w:tabs>
        <w:ind w:left="1440" w:hanging="1440"/>
        <w:rPr>
          <w:rFonts w:ascii="Arial" w:hAnsi="Arial" w:cs="Arial"/>
          <w:sz w:val="22"/>
          <w:szCs w:val="22"/>
        </w:rPr>
      </w:pPr>
      <w:r>
        <w:rPr>
          <w:rFonts w:ascii="Arial" w:hAnsi="Arial" w:cs="Arial"/>
          <w:sz w:val="22"/>
          <w:szCs w:val="22"/>
        </w:rPr>
        <w:t>2023-present</w:t>
      </w:r>
      <w:r>
        <w:rPr>
          <w:rFonts w:ascii="Arial" w:hAnsi="Arial" w:cs="Arial"/>
          <w:sz w:val="22"/>
          <w:szCs w:val="22"/>
        </w:rPr>
        <w:tab/>
        <w:t xml:space="preserve">Member, Forum on Microbial Threats, </w:t>
      </w:r>
      <w:r w:rsidRPr="000131E2">
        <w:rPr>
          <w:rFonts w:ascii="Arial" w:hAnsi="Arial" w:cs="Arial"/>
          <w:sz w:val="22"/>
          <w:szCs w:val="22"/>
        </w:rPr>
        <w:t>National Academic of Sciences, Engineering and Medicine</w:t>
      </w:r>
    </w:p>
    <w:p w14:paraId="18CE9377" w14:textId="1EF35605" w:rsidR="00B439FE" w:rsidRDefault="00B439FE" w:rsidP="007F5BDB">
      <w:pPr>
        <w:tabs>
          <w:tab w:val="left" w:pos="1980"/>
          <w:tab w:val="left" w:pos="2790"/>
        </w:tabs>
        <w:ind w:left="1440" w:hanging="1440"/>
        <w:rPr>
          <w:rFonts w:ascii="Arial" w:hAnsi="Arial" w:cs="Arial"/>
          <w:sz w:val="22"/>
          <w:szCs w:val="22"/>
        </w:rPr>
      </w:pPr>
      <w:r>
        <w:rPr>
          <w:rFonts w:ascii="Arial" w:hAnsi="Arial" w:cs="Arial"/>
          <w:sz w:val="22"/>
          <w:szCs w:val="22"/>
        </w:rPr>
        <w:t>2023-present</w:t>
      </w:r>
      <w:r>
        <w:rPr>
          <w:rFonts w:ascii="Arial" w:hAnsi="Arial" w:cs="Arial"/>
          <w:sz w:val="22"/>
          <w:szCs w:val="22"/>
        </w:rPr>
        <w:tab/>
        <w:t>Member, External Advisory Board, PORTENT Center in NIH POCTRN (Point of Care in Technology Research Network)</w:t>
      </w:r>
    </w:p>
    <w:p w14:paraId="05E0DD70" w14:textId="7EB8F652" w:rsidR="00FA1D29" w:rsidRDefault="00FA1D29" w:rsidP="007F5BDB">
      <w:pPr>
        <w:tabs>
          <w:tab w:val="left" w:pos="1980"/>
          <w:tab w:val="left" w:pos="2790"/>
        </w:tabs>
        <w:ind w:left="1440" w:hanging="1440"/>
        <w:rPr>
          <w:rFonts w:ascii="Arial" w:hAnsi="Arial" w:cs="Arial"/>
          <w:sz w:val="22"/>
          <w:szCs w:val="22"/>
        </w:rPr>
      </w:pPr>
      <w:r>
        <w:rPr>
          <w:rFonts w:ascii="Arial" w:hAnsi="Arial" w:cs="Arial"/>
          <w:sz w:val="22"/>
          <w:szCs w:val="22"/>
        </w:rPr>
        <w:t>2023-</w:t>
      </w:r>
      <w:r w:rsidR="00117633">
        <w:rPr>
          <w:rFonts w:ascii="Arial" w:hAnsi="Arial" w:cs="Arial"/>
          <w:sz w:val="22"/>
          <w:szCs w:val="22"/>
        </w:rPr>
        <w:t>present</w:t>
      </w:r>
      <w:r>
        <w:rPr>
          <w:rFonts w:ascii="Arial" w:hAnsi="Arial" w:cs="Arial"/>
          <w:sz w:val="22"/>
          <w:szCs w:val="22"/>
        </w:rPr>
        <w:tab/>
        <w:t>Member, Steering Committee of Viral Disease, Military Infectious Disease Research Program</w:t>
      </w:r>
      <w:r w:rsidR="00503F23">
        <w:rPr>
          <w:rFonts w:ascii="Arial" w:hAnsi="Arial" w:cs="Arial"/>
          <w:sz w:val="22"/>
          <w:szCs w:val="22"/>
        </w:rPr>
        <w:t xml:space="preserve"> (MIDRP)</w:t>
      </w:r>
      <w:r>
        <w:rPr>
          <w:rFonts w:ascii="Arial" w:hAnsi="Arial" w:cs="Arial"/>
          <w:sz w:val="22"/>
          <w:szCs w:val="22"/>
        </w:rPr>
        <w:t>, Walter Reed Army Institute of Research (WRAIR)</w:t>
      </w:r>
    </w:p>
    <w:p w14:paraId="1071CE46" w14:textId="20A45A26" w:rsidR="007F5BDB" w:rsidRPr="005564EE" w:rsidRDefault="007F5BDB" w:rsidP="007F5BDB">
      <w:pPr>
        <w:tabs>
          <w:tab w:val="left" w:pos="1980"/>
          <w:tab w:val="left" w:pos="2790"/>
        </w:tabs>
        <w:ind w:left="1440" w:hanging="1440"/>
        <w:rPr>
          <w:rFonts w:ascii="Arial" w:hAnsi="Arial" w:cs="Arial"/>
          <w:sz w:val="22"/>
          <w:szCs w:val="22"/>
        </w:rPr>
      </w:pPr>
      <w:r w:rsidRPr="005564EE">
        <w:rPr>
          <w:rFonts w:ascii="Arial" w:hAnsi="Arial" w:cs="Arial"/>
          <w:sz w:val="22"/>
          <w:szCs w:val="22"/>
        </w:rPr>
        <w:t>20</w:t>
      </w:r>
      <w:r>
        <w:rPr>
          <w:rFonts w:ascii="Arial" w:hAnsi="Arial" w:cs="Arial"/>
          <w:sz w:val="22"/>
          <w:szCs w:val="22"/>
        </w:rPr>
        <w:t>22</w:t>
      </w:r>
      <w:r w:rsidRPr="005564EE">
        <w:rPr>
          <w:rFonts w:ascii="Arial" w:hAnsi="Arial" w:cs="Arial"/>
          <w:sz w:val="22"/>
          <w:szCs w:val="22"/>
        </w:rPr>
        <w:t>-present</w:t>
      </w:r>
      <w:r w:rsidRPr="005564EE">
        <w:rPr>
          <w:rFonts w:ascii="Arial" w:hAnsi="Arial" w:cs="Arial"/>
          <w:sz w:val="22"/>
          <w:szCs w:val="22"/>
        </w:rPr>
        <w:tab/>
        <w:t xml:space="preserve">Member, </w:t>
      </w:r>
      <w:r>
        <w:rPr>
          <w:rFonts w:ascii="Arial" w:hAnsi="Arial" w:cs="Arial"/>
          <w:sz w:val="22"/>
          <w:szCs w:val="22"/>
        </w:rPr>
        <w:t>Dengue</w:t>
      </w:r>
      <w:r w:rsidRPr="005564EE">
        <w:rPr>
          <w:rFonts w:ascii="Arial" w:hAnsi="Arial" w:cs="Arial"/>
          <w:sz w:val="22"/>
          <w:szCs w:val="22"/>
        </w:rPr>
        <w:t xml:space="preserve"> Task Force, Global Virus Network.</w:t>
      </w:r>
    </w:p>
    <w:p w14:paraId="369413D1" w14:textId="1F65A0BD" w:rsidR="00F8652E" w:rsidRDefault="00F8652E" w:rsidP="00BC67A4">
      <w:pPr>
        <w:tabs>
          <w:tab w:val="left" w:pos="1980"/>
        </w:tabs>
        <w:ind w:left="1440" w:hanging="1440"/>
        <w:rPr>
          <w:rFonts w:ascii="Arial" w:hAnsi="Arial" w:cs="Arial"/>
          <w:sz w:val="22"/>
          <w:szCs w:val="22"/>
        </w:rPr>
      </w:pPr>
      <w:bookmarkStart w:id="37" w:name="_Hlk136417460"/>
      <w:r>
        <w:rPr>
          <w:rFonts w:ascii="Arial" w:hAnsi="Arial" w:cs="Arial"/>
          <w:sz w:val="22"/>
          <w:szCs w:val="22"/>
        </w:rPr>
        <w:t>2021-present</w:t>
      </w:r>
      <w:r>
        <w:rPr>
          <w:rFonts w:ascii="Arial" w:hAnsi="Arial" w:cs="Arial"/>
          <w:sz w:val="22"/>
          <w:szCs w:val="22"/>
        </w:rPr>
        <w:tab/>
        <w:t xml:space="preserve">Member, V181 Dengue </w:t>
      </w:r>
      <w:r w:rsidR="00CF503C">
        <w:rPr>
          <w:rFonts w:ascii="Arial" w:hAnsi="Arial" w:cs="Arial"/>
          <w:sz w:val="22"/>
          <w:szCs w:val="22"/>
        </w:rPr>
        <w:t xml:space="preserve">Vaccine </w:t>
      </w:r>
      <w:r>
        <w:rPr>
          <w:rFonts w:ascii="Arial" w:hAnsi="Arial" w:cs="Arial"/>
          <w:sz w:val="22"/>
          <w:szCs w:val="22"/>
        </w:rPr>
        <w:t>Program Scientific Advisory Committee, Merck &amp; Co, Inc</w:t>
      </w:r>
    </w:p>
    <w:bookmarkEnd w:id="37"/>
    <w:p w14:paraId="23E8BE77" w14:textId="05C9EC55" w:rsidR="000631C8" w:rsidRPr="005564EE" w:rsidRDefault="000631C8" w:rsidP="00BC67A4">
      <w:pPr>
        <w:tabs>
          <w:tab w:val="left" w:pos="1980"/>
        </w:tabs>
        <w:ind w:left="1440" w:hanging="1440"/>
        <w:rPr>
          <w:rFonts w:ascii="Arial" w:hAnsi="Arial" w:cs="Arial"/>
          <w:sz w:val="22"/>
          <w:szCs w:val="22"/>
        </w:rPr>
      </w:pPr>
      <w:r w:rsidRPr="005564EE">
        <w:rPr>
          <w:rFonts w:ascii="Arial" w:hAnsi="Arial" w:cs="Arial"/>
          <w:sz w:val="22"/>
          <w:szCs w:val="22"/>
        </w:rPr>
        <w:t>2020-present</w:t>
      </w:r>
      <w:r w:rsidRPr="005564EE">
        <w:rPr>
          <w:rFonts w:ascii="Arial" w:hAnsi="Arial" w:cs="Arial"/>
          <w:sz w:val="22"/>
          <w:szCs w:val="22"/>
        </w:rPr>
        <w:tab/>
        <w:t>Member</w:t>
      </w:r>
      <w:r w:rsidR="00D47327">
        <w:rPr>
          <w:rFonts w:ascii="Arial" w:hAnsi="Arial" w:cs="Arial"/>
          <w:sz w:val="22"/>
          <w:szCs w:val="22"/>
        </w:rPr>
        <w:t xml:space="preserve"> (Chair, 2021</w:t>
      </w:r>
      <w:r w:rsidR="002B7668">
        <w:rPr>
          <w:rFonts w:ascii="Arial" w:hAnsi="Arial" w:cs="Arial"/>
          <w:sz w:val="22"/>
          <w:szCs w:val="22"/>
        </w:rPr>
        <w:t>-present</w:t>
      </w:r>
      <w:r w:rsidR="00D47327">
        <w:rPr>
          <w:rFonts w:ascii="Arial" w:hAnsi="Arial" w:cs="Arial"/>
          <w:sz w:val="22"/>
          <w:szCs w:val="22"/>
        </w:rPr>
        <w:t>)</w:t>
      </w:r>
      <w:r w:rsidRPr="005564EE">
        <w:rPr>
          <w:rFonts w:ascii="Arial" w:hAnsi="Arial" w:cs="Arial"/>
          <w:sz w:val="22"/>
          <w:szCs w:val="22"/>
        </w:rPr>
        <w:t xml:space="preserve">, </w:t>
      </w:r>
      <w:r w:rsidR="00162456">
        <w:rPr>
          <w:rFonts w:ascii="Arial" w:hAnsi="Arial" w:cs="Arial"/>
          <w:sz w:val="22"/>
          <w:szCs w:val="22"/>
        </w:rPr>
        <w:t xml:space="preserve">Inaugural </w:t>
      </w:r>
      <w:r w:rsidRPr="005564EE">
        <w:rPr>
          <w:rFonts w:ascii="Arial" w:hAnsi="Arial" w:cs="Arial"/>
          <w:sz w:val="22"/>
          <w:szCs w:val="22"/>
        </w:rPr>
        <w:t>Expert Panel, Reckitt Global Hygiene Inst</w:t>
      </w:r>
      <w:r w:rsidR="005564EE">
        <w:rPr>
          <w:rFonts w:ascii="Arial" w:hAnsi="Arial" w:cs="Arial"/>
          <w:sz w:val="22"/>
          <w:szCs w:val="22"/>
        </w:rPr>
        <w:t>i</w:t>
      </w:r>
      <w:r w:rsidRPr="005564EE">
        <w:rPr>
          <w:rFonts w:ascii="Arial" w:hAnsi="Arial" w:cs="Arial"/>
          <w:sz w:val="22"/>
          <w:szCs w:val="22"/>
        </w:rPr>
        <w:t>tute</w:t>
      </w:r>
    </w:p>
    <w:p w14:paraId="05F40400" w14:textId="7E67E4C1" w:rsidR="00207118" w:rsidRPr="005564EE" w:rsidRDefault="00207118" w:rsidP="00BC67A4">
      <w:pPr>
        <w:tabs>
          <w:tab w:val="left" w:pos="1980"/>
        </w:tabs>
        <w:ind w:left="1440" w:hanging="1440"/>
        <w:rPr>
          <w:rFonts w:ascii="Arial" w:hAnsi="Arial" w:cs="Arial"/>
          <w:sz w:val="22"/>
          <w:szCs w:val="22"/>
        </w:rPr>
      </w:pPr>
      <w:r w:rsidRPr="005564EE">
        <w:rPr>
          <w:rFonts w:ascii="Arial" w:hAnsi="Arial" w:cs="Arial"/>
          <w:sz w:val="22"/>
          <w:szCs w:val="22"/>
        </w:rPr>
        <w:t>2020-</w:t>
      </w:r>
      <w:r w:rsidR="0097318C">
        <w:rPr>
          <w:rFonts w:ascii="Arial" w:hAnsi="Arial" w:cs="Arial"/>
          <w:sz w:val="22"/>
          <w:szCs w:val="22"/>
        </w:rPr>
        <w:t>2021</w:t>
      </w:r>
      <w:r w:rsidRPr="005564EE">
        <w:rPr>
          <w:rFonts w:ascii="Arial" w:hAnsi="Arial" w:cs="Arial"/>
          <w:sz w:val="22"/>
          <w:szCs w:val="22"/>
        </w:rPr>
        <w:tab/>
      </w:r>
      <w:bookmarkStart w:id="38" w:name="_Hlk99179342"/>
      <w:r w:rsidRPr="005564EE">
        <w:rPr>
          <w:rFonts w:ascii="Arial" w:hAnsi="Arial" w:cs="Arial"/>
          <w:sz w:val="22"/>
          <w:szCs w:val="22"/>
        </w:rPr>
        <w:t xml:space="preserve">Member, Scientific and Technology Advisory Group, </w:t>
      </w:r>
      <w:r w:rsidRPr="005564EE">
        <w:rPr>
          <w:rFonts w:ascii="Arial" w:eastAsia="Microsoft YaHei" w:hAnsi="Arial" w:cs="Arial"/>
          <w:color w:val="31353B"/>
          <w:sz w:val="22"/>
          <w:szCs w:val="22"/>
        </w:rPr>
        <w:t>Shanghai Jia Tong University-University of Edinburgh One Health Center</w:t>
      </w:r>
      <w:bookmarkEnd w:id="38"/>
      <w:r w:rsidRPr="005564EE">
        <w:rPr>
          <w:rFonts w:ascii="Arial" w:eastAsia="Microsoft YaHei" w:hAnsi="Arial" w:cs="Arial"/>
          <w:color w:val="31353B"/>
          <w:sz w:val="22"/>
          <w:szCs w:val="22"/>
        </w:rPr>
        <w:t>.</w:t>
      </w:r>
    </w:p>
    <w:p w14:paraId="4CC59F1D" w14:textId="74C6AF81" w:rsidR="009665F2" w:rsidRPr="005564EE" w:rsidRDefault="009665F2" w:rsidP="00BC67A4">
      <w:pPr>
        <w:tabs>
          <w:tab w:val="left" w:pos="1980"/>
        </w:tabs>
        <w:ind w:left="1440" w:hanging="1440"/>
        <w:rPr>
          <w:rFonts w:ascii="Arial" w:hAnsi="Arial" w:cs="Arial"/>
          <w:sz w:val="22"/>
          <w:szCs w:val="22"/>
        </w:rPr>
      </w:pPr>
      <w:r w:rsidRPr="005564EE">
        <w:rPr>
          <w:rFonts w:ascii="Arial" w:hAnsi="Arial" w:cs="Arial"/>
          <w:sz w:val="22"/>
          <w:szCs w:val="22"/>
        </w:rPr>
        <w:t>2019-</w:t>
      </w:r>
      <w:r w:rsidR="00770D5C">
        <w:rPr>
          <w:rFonts w:ascii="Arial" w:hAnsi="Arial" w:cs="Arial"/>
          <w:sz w:val="22"/>
          <w:szCs w:val="22"/>
        </w:rPr>
        <w:t>2024</w:t>
      </w:r>
      <w:r w:rsidRPr="005564EE">
        <w:rPr>
          <w:rFonts w:ascii="Arial" w:hAnsi="Arial" w:cs="Arial"/>
          <w:sz w:val="22"/>
          <w:szCs w:val="22"/>
        </w:rPr>
        <w:tab/>
        <w:t>Taskforce Member,</w:t>
      </w:r>
      <w:r w:rsidR="00F901C1" w:rsidRPr="005564EE">
        <w:rPr>
          <w:rFonts w:ascii="Arial" w:hAnsi="Arial" w:cs="Arial"/>
          <w:sz w:val="22"/>
          <w:szCs w:val="22"/>
        </w:rPr>
        <w:t xml:space="preserve"> </w:t>
      </w:r>
      <w:bookmarkStart w:id="39" w:name="_Hlk99179371"/>
      <w:r w:rsidR="00F901C1" w:rsidRPr="005564EE">
        <w:rPr>
          <w:rFonts w:ascii="Arial" w:hAnsi="Arial" w:cs="Arial"/>
          <w:sz w:val="22"/>
          <w:szCs w:val="22"/>
        </w:rPr>
        <w:t>WHO R&amp;D Roadmap for Zika Virus.</w:t>
      </w:r>
      <w:bookmarkEnd w:id="39"/>
    </w:p>
    <w:p w14:paraId="1997DDF9" w14:textId="782CABF3" w:rsidR="008913BC" w:rsidRPr="005564EE" w:rsidRDefault="008913BC" w:rsidP="008913BC">
      <w:pPr>
        <w:pStyle w:val="Header"/>
        <w:ind w:left="1440" w:hanging="1440"/>
        <w:rPr>
          <w:rFonts w:ascii="Arial" w:hAnsi="Arial" w:cs="Arial"/>
          <w:sz w:val="22"/>
          <w:szCs w:val="22"/>
        </w:rPr>
      </w:pPr>
      <w:r w:rsidRPr="005564EE">
        <w:rPr>
          <w:rFonts w:ascii="Arial" w:hAnsi="Arial" w:cs="Arial"/>
          <w:sz w:val="22"/>
          <w:szCs w:val="22"/>
        </w:rPr>
        <w:t>2018-</w:t>
      </w:r>
      <w:r w:rsidR="006E4E4A">
        <w:rPr>
          <w:rFonts w:ascii="Arial" w:hAnsi="Arial" w:cs="Arial"/>
          <w:sz w:val="22"/>
          <w:szCs w:val="22"/>
        </w:rPr>
        <w:t>2020</w:t>
      </w:r>
      <w:r w:rsidRPr="005564EE">
        <w:rPr>
          <w:rFonts w:ascii="Arial" w:hAnsi="Arial" w:cs="Arial"/>
          <w:sz w:val="22"/>
          <w:szCs w:val="22"/>
        </w:rPr>
        <w:tab/>
        <w:t xml:space="preserve">Member, </w:t>
      </w:r>
      <w:bookmarkStart w:id="40" w:name="_Hlk99179384"/>
      <w:r w:rsidRPr="005564EE">
        <w:rPr>
          <w:rFonts w:ascii="Arial" w:hAnsi="Arial" w:cs="Arial"/>
          <w:sz w:val="22"/>
          <w:szCs w:val="22"/>
        </w:rPr>
        <w:t>WHO R&amp;D Blueprint Working Group on Clinical Trial Design</w:t>
      </w:r>
      <w:bookmarkEnd w:id="40"/>
    </w:p>
    <w:p w14:paraId="3D8521B8" w14:textId="6DF7CAD0" w:rsidR="00BC67A4" w:rsidRPr="005564EE" w:rsidRDefault="00BC67A4" w:rsidP="00654D5E">
      <w:pPr>
        <w:tabs>
          <w:tab w:val="left" w:pos="1980"/>
        </w:tabs>
        <w:ind w:left="1440" w:hanging="1440"/>
        <w:rPr>
          <w:rFonts w:ascii="Arial" w:hAnsi="Arial" w:cs="Arial"/>
          <w:sz w:val="22"/>
          <w:szCs w:val="22"/>
        </w:rPr>
      </w:pPr>
      <w:r w:rsidRPr="005564EE">
        <w:rPr>
          <w:rFonts w:ascii="Arial" w:hAnsi="Arial" w:cs="Arial"/>
          <w:sz w:val="22"/>
          <w:szCs w:val="22"/>
        </w:rPr>
        <w:t>2018</w:t>
      </w:r>
      <w:r w:rsidRPr="005564EE">
        <w:rPr>
          <w:rFonts w:ascii="Arial" w:hAnsi="Arial" w:cs="Arial"/>
          <w:sz w:val="22"/>
          <w:szCs w:val="22"/>
        </w:rPr>
        <w:tab/>
        <w:t>Working Group Member, 2018 Annual Review of the WHO R&amp;D Blueprint Priority List of Diseases</w:t>
      </w:r>
      <w:r w:rsidRPr="005564EE">
        <w:rPr>
          <w:rFonts w:ascii="Arial" w:hAnsi="Arial" w:cs="Arial"/>
          <w:bCs/>
          <w:sz w:val="22"/>
          <w:szCs w:val="22"/>
        </w:rPr>
        <w:t>.</w:t>
      </w:r>
    </w:p>
    <w:p w14:paraId="6F3DAA49" w14:textId="64958324" w:rsidR="00051534" w:rsidRPr="005564EE" w:rsidRDefault="00051534" w:rsidP="00051534">
      <w:pPr>
        <w:tabs>
          <w:tab w:val="left" w:pos="1980"/>
          <w:tab w:val="left" w:pos="2790"/>
        </w:tabs>
        <w:ind w:left="1440" w:hanging="1440"/>
        <w:rPr>
          <w:rFonts w:ascii="Arial" w:hAnsi="Arial" w:cs="Arial"/>
          <w:sz w:val="22"/>
          <w:szCs w:val="22"/>
        </w:rPr>
      </w:pPr>
      <w:r w:rsidRPr="005564EE">
        <w:rPr>
          <w:rFonts w:ascii="Arial" w:hAnsi="Arial" w:cs="Arial"/>
          <w:sz w:val="22"/>
          <w:szCs w:val="22"/>
        </w:rPr>
        <w:t>2016-present</w:t>
      </w:r>
      <w:r w:rsidRPr="005564EE">
        <w:rPr>
          <w:rFonts w:ascii="Arial" w:hAnsi="Arial" w:cs="Arial"/>
          <w:sz w:val="22"/>
          <w:szCs w:val="22"/>
        </w:rPr>
        <w:tab/>
        <w:t>Member, Zika Task Force, Global Virus Network</w:t>
      </w:r>
      <w:r w:rsidR="00E72788" w:rsidRPr="005564EE">
        <w:rPr>
          <w:rFonts w:ascii="Arial" w:hAnsi="Arial" w:cs="Arial"/>
          <w:sz w:val="22"/>
          <w:szCs w:val="22"/>
        </w:rPr>
        <w:t>.</w:t>
      </w:r>
    </w:p>
    <w:p w14:paraId="2BBA9607" w14:textId="5D57A940" w:rsidR="00051534" w:rsidRPr="005564EE" w:rsidRDefault="00051534" w:rsidP="00051534">
      <w:pPr>
        <w:tabs>
          <w:tab w:val="left" w:pos="1980"/>
          <w:tab w:val="left" w:pos="2790"/>
        </w:tabs>
        <w:ind w:left="1440" w:hanging="1440"/>
        <w:rPr>
          <w:rFonts w:ascii="Arial" w:hAnsi="Arial" w:cs="Arial"/>
          <w:sz w:val="22"/>
          <w:szCs w:val="22"/>
        </w:rPr>
      </w:pPr>
      <w:r w:rsidRPr="005564EE">
        <w:rPr>
          <w:rFonts w:ascii="Arial" w:hAnsi="Arial" w:cs="Arial"/>
          <w:sz w:val="22"/>
          <w:szCs w:val="22"/>
        </w:rPr>
        <w:t>2011-present</w:t>
      </w:r>
      <w:r w:rsidRPr="005564EE">
        <w:rPr>
          <w:rFonts w:ascii="Arial" w:hAnsi="Arial" w:cs="Arial"/>
          <w:sz w:val="22"/>
          <w:szCs w:val="22"/>
        </w:rPr>
        <w:tab/>
        <w:t>Steering Committee Member, Global Leptospirosis Environmental Action Network (GLEAN)</w:t>
      </w:r>
      <w:r w:rsidR="000614F6" w:rsidRPr="005564EE">
        <w:rPr>
          <w:rFonts w:ascii="Arial" w:hAnsi="Arial" w:cs="Arial"/>
          <w:sz w:val="22"/>
          <w:szCs w:val="22"/>
        </w:rPr>
        <w:t>, WHO</w:t>
      </w:r>
      <w:r w:rsidR="00E72788" w:rsidRPr="005564EE">
        <w:rPr>
          <w:rFonts w:ascii="Arial" w:hAnsi="Arial" w:cs="Arial"/>
          <w:sz w:val="22"/>
          <w:szCs w:val="22"/>
        </w:rPr>
        <w:t>.</w:t>
      </w:r>
    </w:p>
    <w:p w14:paraId="301A4669" w14:textId="03FCEEEE" w:rsidR="00051534" w:rsidRPr="005564EE" w:rsidRDefault="00051534" w:rsidP="00051534">
      <w:pPr>
        <w:tabs>
          <w:tab w:val="left" w:pos="1980"/>
          <w:tab w:val="left" w:pos="2790"/>
        </w:tabs>
        <w:ind w:left="1440" w:hanging="1440"/>
        <w:rPr>
          <w:rFonts w:ascii="Arial" w:hAnsi="Arial" w:cs="Arial"/>
          <w:sz w:val="22"/>
          <w:szCs w:val="22"/>
        </w:rPr>
      </w:pPr>
      <w:r w:rsidRPr="005564EE">
        <w:rPr>
          <w:rFonts w:ascii="Arial" w:hAnsi="Arial" w:cs="Arial"/>
          <w:sz w:val="22"/>
          <w:szCs w:val="22"/>
        </w:rPr>
        <w:t>2011</w:t>
      </w:r>
      <w:r w:rsidRPr="005564EE">
        <w:rPr>
          <w:rFonts w:ascii="Arial" w:hAnsi="Arial" w:cs="Arial"/>
          <w:sz w:val="22"/>
          <w:szCs w:val="22"/>
        </w:rPr>
        <w:tab/>
        <w:t xml:space="preserve">Advisory Group Member, </w:t>
      </w:r>
      <w:r w:rsidRPr="005564EE">
        <w:rPr>
          <w:rFonts w:ascii="Arial" w:hAnsi="Arial" w:cs="Arial"/>
          <w:sz w:val="22"/>
          <w:szCs w:val="22"/>
          <w:lang w:eastAsia="zh-TW"/>
        </w:rPr>
        <w:t xml:space="preserve">Meningitis Environmental Risk Information Technologies (MERIT) Program, </w:t>
      </w:r>
      <w:r w:rsidR="00676BA2" w:rsidRPr="005564EE">
        <w:rPr>
          <w:rFonts w:ascii="Arial" w:hAnsi="Arial" w:cs="Arial"/>
          <w:sz w:val="22"/>
          <w:szCs w:val="22"/>
        </w:rPr>
        <w:t>WHO</w:t>
      </w:r>
      <w:r w:rsidR="00E72788" w:rsidRPr="005564EE">
        <w:rPr>
          <w:rFonts w:ascii="Arial" w:hAnsi="Arial" w:cs="Arial"/>
          <w:sz w:val="22"/>
          <w:szCs w:val="22"/>
        </w:rPr>
        <w:t>.</w:t>
      </w:r>
    </w:p>
    <w:p w14:paraId="7B0C0900" w14:textId="6A8BC4E7" w:rsidR="00051534" w:rsidRPr="005564EE" w:rsidRDefault="00051534" w:rsidP="00051534">
      <w:pPr>
        <w:tabs>
          <w:tab w:val="left" w:pos="1980"/>
          <w:tab w:val="left" w:pos="2790"/>
        </w:tabs>
        <w:ind w:left="1440" w:hanging="1440"/>
        <w:rPr>
          <w:rFonts w:ascii="Arial" w:hAnsi="Arial" w:cs="Arial"/>
          <w:sz w:val="22"/>
          <w:szCs w:val="22"/>
        </w:rPr>
      </w:pPr>
      <w:r w:rsidRPr="005564EE">
        <w:rPr>
          <w:rFonts w:ascii="Arial" w:hAnsi="Arial" w:cs="Arial"/>
          <w:sz w:val="22"/>
          <w:szCs w:val="22"/>
        </w:rPr>
        <w:t>2011-2013</w:t>
      </w:r>
      <w:r w:rsidRPr="005564EE">
        <w:rPr>
          <w:rFonts w:ascii="Arial" w:hAnsi="Arial" w:cs="Arial"/>
          <w:sz w:val="22"/>
          <w:szCs w:val="22"/>
        </w:rPr>
        <w:tab/>
        <w:t xml:space="preserve">Consultant, Global Outbreak and Alert Response Network (GOARN), </w:t>
      </w:r>
      <w:r w:rsidR="00676BA2" w:rsidRPr="005564EE">
        <w:rPr>
          <w:rFonts w:ascii="Arial" w:hAnsi="Arial" w:cs="Arial"/>
          <w:sz w:val="22"/>
          <w:szCs w:val="22"/>
        </w:rPr>
        <w:t>WHO.</w:t>
      </w:r>
    </w:p>
    <w:p w14:paraId="0C429793" w14:textId="04646609" w:rsidR="00654D5E" w:rsidRPr="005564EE" w:rsidRDefault="00654D5E" w:rsidP="00654D5E">
      <w:pPr>
        <w:tabs>
          <w:tab w:val="left" w:pos="1980"/>
          <w:tab w:val="left" w:pos="2790"/>
        </w:tabs>
        <w:ind w:left="1440" w:hanging="1440"/>
        <w:rPr>
          <w:rFonts w:ascii="Arial" w:hAnsi="Arial" w:cs="Arial"/>
          <w:sz w:val="22"/>
          <w:szCs w:val="22"/>
        </w:rPr>
      </w:pPr>
      <w:r w:rsidRPr="005564EE">
        <w:rPr>
          <w:rFonts w:ascii="Arial" w:hAnsi="Arial" w:cs="Arial"/>
          <w:sz w:val="22"/>
          <w:szCs w:val="22"/>
        </w:rPr>
        <w:t>2009-2013</w:t>
      </w:r>
      <w:r w:rsidRPr="005564EE">
        <w:rPr>
          <w:rFonts w:ascii="Arial" w:hAnsi="Arial" w:cs="Arial"/>
          <w:sz w:val="22"/>
          <w:szCs w:val="22"/>
        </w:rPr>
        <w:tab/>
        <w:t xml:space="preserve">Member, Leptospirosis Burden Epidemiology </w:t>
      </w:r>
      <w:r w:rsidR="00467692">
        <w:rPr>
          <w:rFonts w:ascii="Arial" w:hAnsi="Arial" w:cs="Arial"/>
          <w:sz w:val="22"/>
          <w:szCs w:val="22"/>
        </w:rPr>
        <w:t>Reference</w:t>
      </w:r>
      <w:r w:rsidRPr="005564EE">
        <w:rPr>
          <w:rFonts w:ascii="Arial" w:hAnsi="Arial" w:cs="Arial"/>
          <w:sz w:val="22"/>
          <w:szCs w:val="22"/>
        </w:rPr>
        <w:t xml:space="preserve"> Group (LERG), </w:t>
      </w:r>
      <w:r w:rsidR="00676BA2" w:rsidRPr="005564EE">
        <w:rPr>
          <w:rFonts w:ascii="Arial" w:hAnsi="Arial" w:cs="Arial"/>
          <w:sz w:val="22"/>
          <w:szCs w:val="22"/>
        </w:rPr>
        <w:t>WHO</w:t>
      </w:r>
      <w:r w:rsidR="00E72788" w:rsidRPr="005564EE">
        <w:rPr>
          <w:rFonts w:ascii="Arial" w:hAnsi="Arial" w:cs="Arial"/>
          <w:sz w:val="22"/>
          <w:szCs w:val="22"/>
        </w:rPr>
        <w:t>.</w:t>
      </w:r>
    </w:p>
    <w:p w14:paraId="17C2438F" w14:textId="10E642DE" w:rsidR="00051534" w:rsidRPr="005564EE" w:rsidRDefault="00051534" w:rsidP="00051534">
      <w:pPr>
        <w:tabs>
          <w:tab w:val="left" w:pos="1980"/>
          <w:tab w:val="left" w:pos="2790"/>
        </w:tabs>
        <w:ind w:left="1440" w:hanging="1440"/>
        <w:rPr>
          <w:rFonts w:ascii="Arial" w:hAnsi="Arial" w:cs="Arial"/>
          <w:sz w:val="22"/>
          <w:szCs w:val="22"/>
        </w:rPr>
      </w:pPr>
      <w:r w:rsidRPr="005564EE">
        <w:rPr>
          <w:rFonts w:ascii="Arial" w:hAnsi="Arial" w:cs="Arial"/>
          <w:sz w:val="22"/>
          <w:szCs w:val="22"/>
        </w:rPr>
        <w:t>2008-2011</w:t>
      </w:r>
      <w:r w:rsidRPr="005564EE">
        <w:rPr>
          <w:rFonts w:ascii="Arial" w:hAnsi="Arial" w:cs="Arial"/>
          <w:sz w:val="22"/>
          <w:szCs w:val="22"/>
        </w:rPr>
        <w:tab/>
        <w:t>Member</w:t>
      </w:r>
      <w:r w:rsidR="00E72788" w:rsidRPr="005564EE">
        <w:rPr>
          <w:rFonts w:ascii="Arial" w:hAnsi="Arial" w:cs="Arial"/>
          <w:sz w:val="22"/>
          <w:szCs w:val="22"/>
        </w:rPr>
        <w:t xml:space="preserve">, </w:t>
      </w:r>
      <w:r w:rsidRPr="005564EE">
        <w:rPr>
          <w:rFonts w:ascii="Arial" w:hAnsi="Arial" w:cs="Arial"/>
          <w:sz w:val="22"/>
          <w:szCs w:val="22"/>
        </w:rPr>
        <w:t>Committee on Guidelines for the Diagnosis and Clinical Management of Leptospirosis</w:t>
      </w:r>
      <w:r w:rsidR="00E72788" w:rsidRPr="005564EE">
        <w:rPr>
          <w:rFonts w:ascii="Arial" w:hAnsi="Arial" w:cs="Arial"/>
          <w:sz w:val="22"/>
          <w:szCs w:val="22"/>
        </w:rPr>
        <w:t>, Brazilian Ministry of Health.</w:t>
      </w:r>
    </w:p>
    <w:p w14:paraId="12A6707C" w14:textId="7FC4C5C9" w:rsidR="00051534" w:rsidRPr="005564EE" w:rsidRDefault="00051534" w:rsidP="00051534">
      <w:pPr>
        <w:tabs>
          <w:tab w:val="left" w:pos="2790"/>
        </w:tabs>
        <w:ind w:left="1440" w:hanging="1440"/>
        <w:rPr>
          <w:rFonts w:ascii="Arial" w:hAnsi="Arial" w:cs="Arial"/>
          <w:sz w:val="22"/>
          <w:szCs w:val="22"/>
        </w:rPr>
      </w:pPr>
      <w:r w:rsidRPr="005564EE">
        <w:rPr>
          <w:rFonts w:ascii="Arial" w:hAnsi="Arial" w:cs="Arial"/>
          <w:sz w:val="22"/>
          <w:szCs w:val="22"/>
        </w:rPr>
        <w:t>2008-2010</w:t>
      </w:r>
      <w:r w:rsidRPr="005564EE">
        <w:rPr>
          <w:rFonts w:ascii="Arial" w:hAnsi="Arial" w:cs="Arial"/>
          <w:sz w:val="22"/>
          <w:szCs w:val="22"/>
        </w:rPr>
        <w:tab/>
      </w:r>
      <w:r w:rsidR="00067014" w:rsidRPr="005564EE">
        <w:rPr>
          <w:rFonts w:ascii="Arial" w:hAnsi="Arial" w:cs="Arial"/>
          <w:sz w:val="22"/>
          <w:szCs w:val="22"/>
        </w:rPr>
        <w:t>Advisor</w:t>
      </w:r>
      <w:r w:rsidRPr="005564EE">
        <w:rPr>
          <w:rFonts w:ascii="Arial" w:hAnsi="Arial" w:cs="Arial"/>
          <w:sz w:val="22"/>
          <w:szCs w:val="22"/>
        </w:rPr>
        <w:t>, Zoonotic Disease Group, Department of Epidemiological Surveillance</w:t>
      </w:r>
      <w:r w:rsidR="00676BA2" w:rsidRPr="005564EE">
        <w:rPr>
          <w:rFonts w:ascii="Arial" w:hAnsi="Arial" w:cs="Arial"/>
          <w:sz w:val="22"/>
          <w:szCs w:val="22"/>
        </w:rPr>
        <w:t>, Colombian National Institutes of Health.</w:t>
      </w:r>
    </w:p>
    <w:p w14:paraId="75CE7FA1" w14:textId="05BCCAB2" w:rsidR="00654D5E" w:rsidRPr="005564EE" w:rsidRDefault="00654D5E" w:rsidP="00654D5E">
      <w:pPr>
        <w:tabs>
          <w:tab w:val="left" w:pos="1980"/>
          <w:tab w:val="left" w:pos="2790"/>
        </w:tabs>
        <w:ind w:left="1440" w:hanging="1440"/>
        <w:rPr>
          <w:rFonts w:ascii="Arial" w:hAnsi="Arial" w:cs="Arial"/>
          <w:sz w:val="22"/>
          <w:szCs w:val="22"/>
        </w:rPr>
      </w:pPr>
      <w:r w:rsidRPr="005564EE">
        <w:rPr>
          <w:rFonts w:ascii="Arial" w:hAnsi="Arial" w:cs="Arial"/>
          <w:sz w:val="22"/>
          <w:szCs w:val="22"/>
        </w:rPr>
        <w:t>2008</w:t>
      </w:r>
      <w:r w:rsidRPr="005564EE">
        <w:rPr>
          <w:rFonts w:ascii="Arial" w:hAnsi="Arial" w:cs="Arial"/>
          <w:sz w:val="22"/>
          <w:szCs w:val="22"/>
        </w:rPr>
        <w:tab/>
      </w:r>
      <w:r w:rsidR="00067014" w:rsidRPr="005564EE">
        <w:rPr>
          <w:rFonts w:ascii="Arial" w:hAnsi="Arial" w:cs="Arial"/>
          <w:sz w:val="22"/>
          <w:szCs w:val="22"/>
        </w:rPr>
        <w:t>Member</w:t>
      </w:r>
      <w:r w:rsidRPr="005564EE">
        <w:rPr>
          <w:rFonts w:ascii="Arial" w:hAnsi="Arial" w:cs="Arial"/>
          <w:sz w:val="22"/>
          <w:szCs w:val="22"/>
        </w:rPr>
        <w:t>, Working Group on Methods for Assessing the Burden of Leptospirosis</w:t>
      </w:r>
      <w:r w:rsidRPr="005564EE">
        <w:rPr>
          <w:rFonts w:ascii="Arial" w:hAnsi="Arial" w:cs="Arial"/>
          <w:bCs/>
          <w:sz w:val="22"/>
          <w:szCs w:val="22"/>
        </w:rPr>
        <w:t xml:space="preserve">, </w:t>
      </w:r>
      <w:r w:rsidR="00676BA2" w:rsidRPr="005564EE">
        <w:rPr>
          <w:rFonts w:ascii="Arial" w:hAnsi="Arial" w:cs="Arial"/>
          <w:sz w:val="22"/>
          <w:szCs w:val="22"/>
        </w:rPr>
        <w:t>WHO</w:t>
      </w:r>
      <w:r w:rsidRPr="005564EE">
        <w:rPr>
          <w:rFonts w:ascii="Arial" w:hAnsi="Arial" w:cs="Arial"/>
          <w:sz w:val="22"/>
          <w:szCs w:val="22"/>
        </w:rPr>
        <w:t>.</w:t>
      </w:r>
    </w:p>
    <w:p w14:paraId="329CBB0C" w14:textId="24DF1437" w:rsidR="00051534" w:rsidRPr="005564EE" w:rsidRDefault="00051534" w:rsidP="00051534">
      <w:pPr>
        <w:tabs>
          <w:tab w:val="left" w:pos="1980"/>
          <w:tab w:val="left" w:pos="2790"/>
        </w:tabs>
        <w:ind w:left="1440" w:hanging="1440"/>
        <w:rPr>
          <w:rFonts w:ascii="Arial" w:hAnsi="Arial" w:cs="Arial"/>
          <w:sz w:val="22"/>
          <w:szCs w:val="22"/>
        </w:rPr>
      </w:pPr>
      <w:r w:rsidRPr="005564EE">
        <w:rPr>
          <w:rFonts w:ascii="Arial" w:hAnsi="Arial" w:cs="Arial"/>
          <w:sz w:val="22"/>
          <w:szCs w:val="22"/>
        </w:rPr>
        <w:lastRenderedPageBreak/>
        <w:t>2000-2010</w:t>
      </w:r>
      <w:r w:rsidRPr="005564EE">
        <w:rPr>
          <w:rFonts w:ascii="Arial" w:hAnsi="Arial" w:cs="Arial"/>
          <w:sz w:val="22"/>
          <w:szCs w:val="22"/>
        </w:rPr>
        <w:tab/>
      </w:r>
      <w:r w:rsidR="00067014" w:rsidRPr="005564EE">
        <w:rPr>
          <w:rFonts w:ascii="Arial" w:hAnsi="Arial" w:cs="Arial"/>
          <w:sz w:val="22"/>
          <w:szCs w:val="22"/>
        </w:rPr>
        <w:t>Advisor</w:t>
      </w:r>
      <w:r w:rsidRPr="005564EE">
        <w:rPr>
          <w:rFonts w:ascii="Arial" w:hAnsi="Arial" w:cs="Arial"/>
          <w:sz w:val="22"/>
          <w:szCs w:val="22"/>
        </w:rPr>
        <w:t>, Meningitis Division, Secretariat for Health Surveillance</w:t>
      </w:r>
      <w:r w:rsidR="00676BA2" w:rsidRPr="005564EE">
        <w:rPr>
          <w:rFonts w:ascii="Arial" w:hAnsi="Arial" w:cs="Arial"/>
          <w:sz w:val="22"/>
          <w:szCs w:val="22"/>
        </w:rPr>
        <w:t>, Brazilian Ministry of Health.</w:t>
      </w:r>
    </w:p>
    <w:p w14:paraId="7D0FBA73" w14:textId="5F70D04D" w:rsidR="00207118" w:rsidRPr="005564EE" w:rsidRDefault="00051534" w:rsidP="00207118">
      <w:pPr>
        <w:tabs>
          <w:tab w:val="left" w:pos="1980"/>
          <w:tab w:val="left" w:pos="2790"/>
        </w:tabs>
        <w:ind w:left="1440" w:hanging="1440"/>
        <w:rPr>
          <w:rFonts w:ascii="Arial" w:hAnsi="Arial" w:cs="Arial"/>
          <w:sz w:val="22"/>
          <w:szCs w:val="22"/>
        </w:rPr>
      </w:pPr>
      <w:r w:rsidRPr="005564EE">
        <w:rPr>
          <w:rFonts w:ascii="Arial" w:hAnsi="Arial" w:cs="Arial"/>
          <w:sz w:val="22"/>
          <w:szCs w:val="22"/>
        </w:rPr>
        <w:t>1999-2010</w:t>
      </w:r>
      <w:r w:rsidRPr="005564EE">
        <w:rPr>
          <w:rFonts w:ascii="Arial" w:hAnsi="Arial" w:cs="Arial"/>
          <w:sz w:val="22"/>
          <w:szCs w:val="22"/>
        </w:rPr>
        <w:tab/>
      </w:r>
      <w:r w:rsidR="00067014" w:rsidRPr="005564EE">
        <w:rPr>
          <w:rFonts w:ascii="Arial" w:hAnsi="Arial" w:cs="Arial"/>
          <w:sz w:val="22"/>
          <w:szCs w:val="22"/>
        </w:rPr>
        <w:t>Advisor</w:t>
      </w:r>
      <w:r w:rsidRPr="005564EE">
        <w:rPr>
          <w:rFonts w:ascii="Arial" w:hAnsi="Arial" w:cs="Arial"/>
          <w:sz w:val="22"/>
          <w:szCs w:val="22"/>
        </w:rPr>
        <w:t>, Zoonotic Disease Coordination, Secretariat for Health Surveillance</w:t>
      </w:r>
      <w:r w:rsidR="00676BA2" w:rsidRPr="005564EE">
        <w:rPr>
          <w:rFonts w:ascii="Arial" w:hAnsi="Arial" w:cs="Arial"/>
          <w:sz w:val="22"/>
          <w:szCs w:val="22"/>
        </w:rPr>
        <w:t>, Brazilian Ministry of Health.</w:t>
      </w:r>
    </w:p>
    <w:p w14:paraId="6EA7C9D4" w14:textId="77777777" w:rsidR="00051534" w:rsidRPr="005564EE" w:rsidRDefault="00051534" w:rsidP="00051534">
      <w:pPr>
        <w:tabs>
          <w:tab w:val="left" w:pos="1980"/>
          <w:tab w:val="left" w:pos="2790"/>
        </w:tabs>
        <w:ind w:left="1440" w:hanging="1440"/>
        <w:rPr>
          <w:rFonts w:ascii="Arial" w:hAnsi="Arial" w:cs="Arial"/>
          <w:sz w:val="22"/>
          <w:szCs w:val="22"/>
        </w:rPr>
      </w:pPr>
    </w:p>
    <w:p w14:paraId="0C8FF58D" w14:textId="54577696" w:rsidR="00F5470F" w:rsidRPr="005564EE" w:rsidRDefault="00EB349D" w:rsidP="002D571B">
      <w:pPr>
        <w:tabs>
          <w:tab w:val="left" w:pos="360"/>
          <w:tab w:val="left" w:pos="2790"/>
        </w:tabs>
        <w:ind w:left="1440" w:hanging="1440"/>
        <w:rPr>
          <w:rFonts w:ascii="Arial" w:hAnsi="Arial" w:cs="Arial"/>
          <w:sz w:val="22"/>
          <w:szCs w:val="22"/>
          <w:u w:val="single"/>
        </w:rPr>
      </w:pPr>
      <w:r w:rsidRPr="005564EE">
        <w:rPr>
          <w:rFonts w:ascii="Arial" w:hAnsi="Arial" w:cs="Arial"/>
          <w:sz w:val="22"/>
          <w:szCs w:val="22"/>
          <w:u w:val="single"/>
        </w:rPr>
        <w:t>S</w:t>
      </w:r>
      <w:r w:rsidR="00F5470F" w:rsidRPr="005564EE">
        <w:rPr>
          <w:rFonts w:ascii="Arial" w:hAnsi="Arial" w:cs="Arial"/>
          <w:sz w:val="22"/>
          <w:szCs w:val="22"/>
          <w:u w:val="single"/>
        </w:rPr>
        <w:t>ocieties</w:t>
      </w:r>
    </w:p>
    <w:p w14:paraId="7E8CF9BD" w14:textId="1647159B" w:rsidR="00190E5D" w:rsidRDefault="00190E5D" w:rsidP="002D571B">
      <w:pPr>
        <w:tabs>
          <w:tab w:val="left" w:pos="1980"/>
          <w:tab w:val="left" w:pos="2790"/>
        </w:tabs>
        <w:ind w:left="1440" w:hanging="1440"/>
        <w:rPr>
          <w:rFonts w:ascii="Arial" w:hAnsi="Arial" w:cs="Arial"/>
          <w:sz w:val="22"/>
          <w:szCs w:val="22"/>
        </w:rPr>
      </w:pPr>
      <w:r>
        <w:rPr>
          <w:rFonts w:ascii="Arial" w:hAnsi="Arial" w:cs="Arial"/>
          <w:sz w:val="22"/>
          <w:szCs w:val="22"/>
        </w:rPr>
        <w:t>2021-present</w:t>
      </w:r>
      <w:r>
        <w:rPr>
          <w:rFonts w:ascii="Arial" w:hAnsi="Arial" w:cs="Arial"/>
          <w:sz w:val="22"/>
          <w:szCs w:val="22"/>
        </w:rPr>
        <w:tab/>
        <w:t>Member, American Association of Physicians</w:t>
      </w:r>
    </w:p>
    <w:p w14:paraId="2DC006EF" w14:textId="68635C74" w:rsidR="00D90074" w:rsidRDefault="00D90074" w:rsidP="002D571B">
      <w:pPr>
        <w:tabs>
          <w:tab w:val="left" w:pos="1980"/>
          <w:tab w:val="left" w:pos="2790"/>
        </w:tabs>
        <w:ind w:left="1440" w:hanging="1440"/>
        <w:rPr>
          <w:rFonts w:ascii="Arial" w:hAnsi="Arial" w:cs="Arial"/>
          <w:sz w:val="22"/>
          <w:szCs w:val="22"/>
        </w:rPr>
      </w:pPr>
      <w:r>
        <w:rPr>
          <w:rFonts w:ascii="Arial" w:hAnsi="Arial" w:cs="Arial"/>
          <w:sz w:val="22"/>
        </w:rPr>
        <w:t>2020</w:t>
      </w:r>
      <w:r w:rsidR="00AA6B7D">
        <w:rPr>
          <w:rFonts w:ascii="Arial" w:hAnsi="Arial" w:cs="Arial"/>
          <w:sz w:val="22"/>
        </w:rPr>
        <w:t>-present</w:t>
      </w:r>
      <w:r>
        <w:rPr>
          <w:rFonts w:ascii="Arial" w:hAnsi="Arial" w:cs="Arial"/>
          <w:sz w:val="22"/>
        </w:rPr>
        <w:tab/>
      </w:r>
      <w:r w:rsidRPr="005564EE">
        <w:rPr>
          <w:rFonts w:ascii="Arial" w:hAnsi="Arial" w:cs="Arial"/>
          <w:sz w:val="22"/>
        </w:rPr>
        <w:t>Member, Connecticut Academy of Science and Engineering</w:t>
      </w:r>
    </w:p>
    <w:p w14:paraId="09CBD4CE" w14:textId="57FE5138" w:rsidR="00982FE3" w:rsidRPr="005564EE" w:rsidRDefault="00982FE3" w:rsidP="002D571B">
      <w:pPr>
        <w:tabs>
          <w:tab w:val="left" w:pos="1980"/>
          <w:tab w:val="left" w:pos="2790"/>
        </w:tabs>
        <w:ind w:left="1440" w:hanging="1440"/>
        <w:rPr>
          <w:rFonts w:ascii="Arial" w:hAnsi="Arial" w:cs="Arial"/>
          <w:sz w:val="22"/>
          <w:szCs w:val="22"/>
        </w:rPr>
      </w:pPr>
      <w:r w:rsidRPr="005564EE">
        <w:rPr>
          <w:rFonts w:ascii="Arial" w:hAnsi="Arial" w:cs="Arial"/>
          <w:sz w:val="22"/>
          <w:szCs w:val="22"/>
        </w:rPr>
        <w:t>2014-</w:t>
      </w:r>
      <w:r w:rsidR="002F7FC0" w:rsidRPr="005564EE">
        <w:rPr>
          <w:rFonts w:ascii="Arial" w:hAnsi="Arial" w:cs="Arial"/>
          <w:sz w:val="22"/>
          <w:szCs w:val="22"/>
        </w:rPr>
        <w:t>present</w:t>
      </w:r>
      <w:r w:rsidRPr="005564EE">
        <w:rPr>
          <w:rFonts w:ascii="Arial" w:hAnsi="Arial" w:cs="Arial"/>
          <w:sz w:val="22"/>
          <w:szCs w:val="22"/>
        </w:rPr>
        <w:tab/>
        <w:t>Member, Connecticut Infectious Disease Society</w:t>
      </w:r>
    </w:p>
    <w:p w14:paraId="25117DBD" w14:textId="42AAE28E" w:rsidR="00F5470F" w:rsidRPr="005564EE" w:rsidRDefault="00F5470F" w:rsidP="002D571B">
      <w:pPr>
        <w:tabs>
          <w:tab w:val="left" w:pos="1980"/>
          <w:tab w:val="left" w:pos="2790"/>
        </w:tabs>
        <w:ind w:left="1440" w:hanging="1440"/>
        <w:rPr>
          <w:rFonts w:ascii="Arial" w:hAnsi="Arial" w:cs="Arial"/>
          <w:sz w:val="22"/>
          <w:szCs w:val="22"/>
        </w:rPr>
      </w:pPr>
      <w:r w:rsidRPr="005564EE">
        <w:rPr>
          <w:rFonts w:ascii="Arial" w:hAnsi="Arial" w:cs="Arial"/>
          <w:sz w:val="22"/>
          <w:szCs w:val="22"/>
        </w:rPr>
        <w:t>2004-</w:t>
      </w:r>
      <w:r w:rsidR="002F7FC0" w:rsidRPr="005564EE">
        <w:rPr>
          <w:rFonts w:ascii="Arial" w:hAnsi="Arial" w:cs="Arial"/>
          <w:sz w:val="22"/>
          <w:szCs w:val="22"/>
        </w:rPr>
        <w:t>present</w:t>
      </w:r>
      <w:r w:rsidRPr="005564EE">
        <w:rPr>
          <w:rFonts w:ascii="Arial" w:hAnsi="Arial" w:cs="Arial"/>
          <w:sz w:val="22"/>
          <w:szCs w:val="22"/>
        </w:rPr>
        <w:tab/>
      </w:r>
      <w:r w:rsidR="00131D1F">
        <w:rPr>
          <w:rFonts w:ascii="Arial" w:hAnsi="Arial" w:cs="Arial"/>
          <w:sz w:val="22"/>
          <w:szCs w:val="22"/>
        </w:rPr>
        <w:t>Member</w:t>
      </w:r>
      <w:r w:rsidR="00104933">
        <w:rPr>
          <w:rFonts w:ascii="Arial" w:hAnsi="Arial" w:cs="Arial"/>
          <w:sz w:val="22"/>
          <w:szCs w:val="22"/>
        </w:rPr>
        <w:t>, President-Elect (2025-2026),</w:t>
      </w:r>
      <w:r w:rsidR="00131D1F">
        <w:rPr>
          <w:rFonts w:ascii="Arial" w:hAnsi="Arial" w:cs="Arial"/>
          <w:sz w:val="22"/>
          <w:szCs w:val="22"/>
        </w:rPr>
        <w:t xml:space="preserve"> </w:t>
      </w:r>
      <w:r w:rsidR="00D90074">
        <w:rPr>
          <w:rFonts w:ascii="Arial" w:hAnsi="Arial" w:cs="Arial"/>
          <w:sz w:val="22"/>
          <w:szCs w:val="22"/>
        </w:rPr>
        <w:t>Board of Directors (2018-</w:t>
      </w:r>
      <w:r w:rsidR="00131D1F">
        <w:rPr>
          <w:rFonts w:ascii="Arial" w:hAnsi="Arial" w:cs="Arial"/>
          <w:sz w:val="22"/>
          <w:szCs w:val="22"/>
        </w:rPr>
        <w:t>2022</w:t>
      </w:r>
      <w:r w:rsidR="00D90074">
        <w:rPr>
          <w:rFonts w:ascii="Arial" w:hAnsi="Arial" w:cs="Arial"/>
          <w:sz w:val="22"/>
          <w:szCs w:val="22"/>
        </w:rPr>
        <w:t>),</w:t>
      </w:r>
      <w:r w:rsidR="00D90074" w:rsidRPr="005564EE">
        <w:rPr>
          <w:rFonts w:ascii="Arial" w:hAnsi="Arial" w:cs="Arial"/>
          <w:sz w:val="22"/>
          <w:szCs w:val="22"/>
        </w:rPr>
        <w:t xml:space="preserve"> </w:t>
      </w:r>
      <w:r w:rsidR="00104933">
        <w:rPr>
          <w:rFonts w:ascii="Arial" w:hAnsi="Arial" w:cs="Arial"/>
          <w:sz w:val="22"/>
          <w:szCs w:val="22"/>
        </w:rPr>
        <w:t>(</w:t>
      </w:r>
      <w:r w:rsidR="00104933" w:rsidRPr="005564EE">
        <w:rPr>
          <w:rFonts w:ascii="Arial" w:hAnsi="Arial" w:cs="Arial"/>
          <w:sz w:val="22"/>
          <w:szCs w:val="22"/>
        </w:rPr>
        <w:t>Fellow 2019),</w:t>
      </w:r>
      <w:r w:rsidR="00104933">
        <w:rPr>
          <w:rFonts w:ascii="Arial" w:hAnsi="Arial" w:cs="Arial"/>
          <w:sz w:val="22"/>
          <w:szCs w:val="22"/>
        </w:rPr>
        <w:t xml:space="preserve"> </w:t>
      </w:r>
      <w:r w:rsidRPr="005564EE">
        <w:rPr>
          <w:rFonts w:ascii="Arial" w:hAnsi="Arial" w:cs="Arial"/>
          <w:sz w:val="22"/>
          <w:szCs w:val="22"/>
        </w:rPr>
        <w:t>American Society of Tropical Medicine and Hygiene</w:t>
      </w:r>
    </w:p>
    <w:p w14:paraId="2B119247" w14:textId="2AC7036E" w:rsidR="00F5470F" w:rsidRPr="005564EE" w:rsidRDefault="00F5470F" w:rsidP="002D571B">
      <w:pPr>
        <w:tabs>
          <w:tab w:val="left" w:pos="1980"/>
          <w:tab w:val="left" w:pos="2790"/>
        </w:tabs>
        <w:ind w:left="1440" w:hanging="1440"/>
        <w:rPr>
          <w:rFonts w:ascii="Arial" w:hAnsi="Arial" w:cs="Arial"/>
          <w:sz w:val="22"/>
          <w:szCs w:val="22"/>
        </w:rPr>
      </w:pPr>
      <w:r w:rsidRPr="005564EE">
        <w:rPr>
          <w:rFonts w:ascii="Arial" w:hAnsi="Arial" w:cs="Arial"/>
          <w:sz w:val="22"/>
          <w:szCs w:val="22"/>
        </w:rPr>
        <w:t>2001-</w:t>
      </w:r>
      <w:r w:rsidR="002F7FC0" w:rsidRPr="005564EE">
        <w:rPr>
          <w:rFonts w:ascii="Arial" w:hAnsi="Arial" w:cs="Arial"/>
          <w:sz w:val="22"/>
          <w:szCs w:val="22"/>
        </w:rPr>
        <w:t>present</w:t>
      </w:r>
      <w:r w:rsidRPr="005564EE">
        <w:rPr>
          <w:rFonts w:ascii="Arial" w:hAnsi="Arial" w:cs="Arial"/>
          <w:sz w:val="22"/>
          <w:szCs w:val="22"/>
        </w:rPr>
        <w:tab/>
      </w:r>
      <w:r w:rsidR="004344AE" w:rsidRPr="005564EE">
        <w:rPr>
          <w:rFonts w:ascii="Arial" w:hAnsi="Arial" w:cs="Arial"/>
          <w:sz w:val="22"/>
          <w:szCs w:val="22"/>
        </w:rPr>
        <w:t xml:space="preserve">Member, </w:t>
      </w:r>
      <w:r w:rsidRPr="005564EE">
        <w:rPr>
          <w:rFonts w:ascii="Arial" w:hAnsi="Arial" w:cs="Arial"/>
          <w:sz w:val="22"/>
          <w:szCs w:val="22"/>
        </w:rPr>
        <w:t>Brazilian Society of Tropical Medicine</w:t>
      </w:r>
    </w:p>
    <w:p w14:paraId="5C2586BB" w14:textId="2D4D97C1" w:rsidR="00F5470F" w:rsidRPr="005564EE" w:rsidRDefault="00F5470F" w:rsidP="002D571B">
      <w:pPr>
        <w:tabs>
          <w:tab w:val="left" w:pos="1980"/>
          <w:tab w:val="left" w:pos="2790"/>
        </w:tabs>
        <w:ind w:left="1440" w:hanging="1440"/>
        <w:rPr>
          <w:rFonts w:ascii="Arial" w:hAnsi="Arial" w:cs="Arial"/>
          <w:sz w:val="22"/>
          <w:szCs w:val="22"/>
        </w:rPr>
      </w:pPr>
      <w:r w:rsidRPr="005564EE">
        <w:rPr>
          <w:rFonts w:ascii="Arial" w:hAnsi="Arial" w:cs="Arial"/>
          <w:sz w:val="22"/>
          <w:szCs w:val="22"/>
        </w:rPr>
        <w:t>1999-</w:t>
      </w:r>
      <w:r w:rsidR="002F7FC0" w:rsidRPr="005564EE">
        <w:rPr>
          <w:rFonts w:ascii="Arial" w:hAnsi="Arial" w:cs="Arial"/>
          <w:sz w:val="22"/>
          <w:szCs w:val="22"/>
        </w:rPr>
        <w:t>present</w:t>
      </w:r>
      <w:r w:rsidRPr="005564EE">
        <w:rPr>
          <w:rFonts w:ascii="Arial" w:hAnsi="Arial" w:cs="Arial"/>
          <w:sz w:val="22"/>
          <w:szCs w:val="22"/>
        </w:rPr>
        <w:tab/>
      </w:r>
      <w:r w:rsidR="004344AE" w:rsidRPr="005564EE">
        <w:rPr>
          <w:rFonts w:ascii="Arial" w:hAnsi="Arial" w:cs="Arial"/>
          <w:sz w:val="22"/>
          <w:szCs w:val="22"/>
        </w:rPr>
        <w:t>Executive Board Member (2009</w:t>
      </w:r>
      <w:r w:rsidR="004E29CA" w:rsidRPr="005564EE">
        <w:rPr>
          <w:rFonts w:ascii="Arial" w:hAnsi="Arial" w:cs="Arial"/>
          <w:sz w:val="22"/>
          <w:szCs w:val="22"/>
        </w:rPr>
        <w:t>-</w:t>
      </w:r>
      <w:r w:rsidR="00067014" w:rsidRPr="005564EE">
        <w:rPr>
          <w:rFonts w:ascii="Arial" w:hAnsi="Arial" w:cs="Arial"/>
          <w:sz w:val="22"/>
          <w:szCs w:val="22"/>
        </w:rPr>
        <w:t>present</w:t>
      </w:r>
      <w:r w:rsidR="004344AE" w:rsidRPr="005564EE">
        <w:rPr>
          <w:rFonts w:ascii="Arial" w:hAnsi="Arial" w:cs="Arial"/>
          <w:sz w:val="22"/>
          <w:szCs w:val="22"/>
        </w:rPr>
        <w:t xml:space="preserve">), </w:t>
      </w:r>
      <w:r w:rsidRPr="005564EE">
        <w:rPr>
          <w:rFonts w:ascii="Arial" w:hAnsi="Arial" w:cs="Arial"/>
          <w:sz w:val="22"/>
          <w:szCs w:val="22"/>
        </w:rPr>
        <w:t>International Leptospirosis Soci</w:t>
      </w:r>
      <w:r w:rsidR="004344AE" w:rsidRPr="005564EE">
        <w:rPr>
          <w:rFonts w:ascii="Arial" w:hAnsi="Arial" w:cs="Arial"/>
          <w:sz w:val="22"/>
          <w:szCs w:val="22"/>
        </w:rPr>
        <w:t>ety</w:t>
      </w:r>
    </w:p>
    <w:p w14:paraId="26AEA514" w14:textId="0A979A44" w:rsidR="00F5470F" w:rsidRPr="005564EE" w:rsidRDefault="00F5470F" w:rsidP="002D571B">
      <w:pPr>
        <w:tabs>
          <w:tab w:val="left" w:pos="1980"/>
          <w:tab w:val="left" w:pos="2790"/>
        </w:tabs>
        <w:ind w:left="1440" w:hanging="1440"/>
        <w:rPr>
          <w:rFonts w:ascii="Arial" w:hAnsi="Arial" w:cs="Arial"/>
          <w:sz w:val="22"/>
          <w:szCs w:val="22"/>
        </w:rPr>
      </w:pPr>
      <w:r w:rsidRPr="005564EE">
        <w:rPr>
          <w:rFonts w:ascii="Arial" w:hAnsi="Arial" w:cs="Arial"/>
          <w:sz w:val="22"/>
          <w:szCs w:val="22"/>
        </w:rPr>
        <w:t>1998-</w:t>
      </w:r>
      <w:r w:rsidR="002F7FC0" w:rsidRPr="005564EE">
        <w:rPr>
          <w:rFonts w:ascii="Arial" w:hAnsi="Arial" w:cs="Arial"/>
          <w:sz w:val="22"/>
          <w:szCs w:val="22"/>
        </w:rPr>
        <w:t>present</w:t>
      </w:r>
      <w:r w:rsidRPr="005564EE">
        <w:rPr>
          <w:rFonts w:ascii="Arial" w:hAnsi="Arial" w:cs="Arial"/>
          <w:sz w:val="22"/>
          <w:szCs w:val="22"/>
        </w:rPr>
        <w:tab/>
      </w:r>
      <w:r w:rsidR="00222113">
        <w:rPr>
          <w:rFonts w:ascii="Arial" w:hAnsi="Arial" w:cs="Arial"/>
          <w:sz w:val="22"/>
          <w:szCs w:val="22"/>
        </w:rPr>
        <w:t>Member (</w:t>
      </w:r>
      <w:r w:rsidR="004344AE" w:rsidRPr="005564EE">
        <w:rPr>
          <w:rFonts w:ascii="Arial" w:hAnsi="Arial" w:cs="Arial"/>
          <w:sz w:val="22"/>
          <w:szCs w:val="22"/>
        </w:rPr>
        <w:t xml:space="preserve">Fellow 2008), </w:t>
      </w:r>
      <w:r w:rsidRPr="005564EE">
        <w:rPr>
          <w:rFonts w:ascii="Arial" w:hAnsi="Arial" w:cs="Arial"/>
          <w:sz w:val="22"/>
          <w:szCs w:val="22"/>
        </w:rPr>
        <w:t>Infect</w:t>
      </w:r>
      <w:r w:rsidR="004344AE" w:rsidRPr="005564EE">
        <w:rPr>
          <w:rFonts w:ascii="Arial" w:hAnsi="Arial" w:cs="Arial"/>
          <w:sz w:val="22"/>
          <w:szCs w:val="22"/>
        </w:rPr>
        <w:t>ious Disease Society of America</w:t>
      </w:r>
    </w:p>
    <w:p w14:paraId="14FFAE62" w14:textId="1FA48C75" w:rsidR="00F5470F" w:rsidRPr="005564EE" w:rsidRDefault="00F5470F" w:rsidP="002D571B">
      <w:pPr>
        <w:tabs>
          <w:tab w:val="left" w:pos="1980"/>
          <w:tab w:val="left" w:pos="2790"/>
        </w:tabs>
        <w:ind w:left="1440" w:hanging="1440"/>
        <w:rPr>
          <w:rFonts w:ascii="Arial" w:hAnsi="Arial" w:cs="Arial"/>
          <w:sz w:val="22"/>
          <w:szCs w:val="22"/>
        </w:rPr>
      </w:pPr>
      <w:r w:rsidRPr="005564EE">
        <w:rPr>
          <w:rFonts w:ascii="Arial" w:hAnsi="Arial" w:cs="Arial"/>
          <w:sz w:val="22"/>
          <w:szCs w:val="22"/>
        </w:rPr>
        <w:t>1995-</w:t>
      </w:r>
      <w:r w:rsidR="002F7FC0" w:rsidRPr="005564EE">
        <w:rPr>
          <w:rFonts w:ascii="Arial" w:hAnsi="Arial" w:cs="Arial"/>
          <w:sz w:val="22"/>
          <w:szCs w:val="22"/>
        </w:rPr>
        <w:t>present</w:t>
      </w:r>
      <w:r w:rsidRPr="005564EE">
        <w:rPr>
          <w:rFonts w:ascii="Arial" w:hAnsi="Arial" w:cs="Arial"/>
          <w:sz w:val="22"/>
          <w:szCs w:val="22"/>
        </w:rPr>
        <w:tab/>
      </w:r>
      <w:r w:rsidR="00222113">
        <w:rPr>
          <w:rFonts w:ascii="Arial" w:hAnsi="Arial" w:cs="Arial"/>
          <w:sz w:val="22"/>
          <w:szCs w:val="22"/>
        </w:rPr>
        <w:t>Member</w:t>
      </w:r>
      <w:r w:rsidR="00077AA0" w:rsidRPr="005564EE">
        <w:rPr>
          <w:rFonts w:ascii="Arial" w:hAnsi="Arial" w:cs="Arial"/>
          <w:sz w:val="22"/>
          <w:szCs w:val="22"/>
        </w:rPr>
        <w:t xml:space="preserve"> (</w:t>
      </w:r>
      <w:r w:rsidR="00222113">
        <w:rPr>
          <w:rFonts w:ascii="Arial" w:hAnsi="Arial" w:cs="Arial"/>
          <w:sz w:val="22"/>
          <w:szCs w:val="22"/>
        </w:rPr>
        <w:t xml:space="preserve">Fellow </w:t>
      </w:r>
      <w:r w:rsidR="00077AA0" w:rsidRPr="005564EE">
        <w:rPr>
          <w:rFonts w:ascii="Arial" w:hAnsi="Arial" w:cs="Arial"/>
          <w:sz w:val="22"/>
          <w:szCs w:val="22"/>
        </w:rPr>
        <w:t>2014)</w:t>
      </w:r>
      <w:r w:rsidR="004344AE" w:rsidRPr="005564EE">
        <w:rPr>
          <w:rFonts w:ascii="Arial" w:hAnsi="Arial" w:cs="Arial"/>
          <w:sz w:val="22"/>
          <w:szCs w:val="22"/>
        </w:rPr>
        <w:t xml:space="preserve">, </w:t>
      </w:r>
      <w:r w:rsidRPr="005564EE">
        <w:rPr>
          <w:rFonts w:ascii="Arial" w:hAnsi="Arial" w:cs="Arial"/>
          <w:sz w:val="22"/>
          <w:szCs w:val="22"/>
        </w:rPr>
        <w:t>American College of Physicians</w:t>
      </w:r>
    </w:p>
    <w:p w14:paraId="2FD1AF55" w14:textId="30EEBFE0" w:rsidR="00F5470F" w:rsidRPr="005564EE" w:rsidRDefault="00F5470F" w:rsidP="002D571B">
      <w:pPr>
        <w:tabs>
          <w:tab w:val="left" w:pos="1980"/>
          <w:tab w:val="left" w:pos="2790"/>
        </w:tabs>
        <w:ind w:left="1440" w:hanging="1440"/>
        <w:rPr>
          <w:rFonts w:ascii="Arial" w:hAnsi="Arial" w:cs="Arial"/>
          <w:sz w:val="22"/>
          <w:szCs w:val="22"/>
        </w:rPr>
      </w:pPr>
      <w:r w:rsidRPr="005564EE">
        <w:rPr>
          <w:rFonts w:ascii="Arial" w:hAnsi="Arial" w:cs="Arial"/>
          <w:sz w:val="22"/>
          <w:szCs w:val="22"/>
        </w:rPr>
        <w:t>1995-</w:t>
      </w:r>
      <w:r w:rsidR="002F7FC0" w:rsidRPr="005564EE">
        <w:rPr>
          <w:rFonts w:ascii="Arial" w:hAnsi="Arial" w:cs="Arial"/>
          <w:sz w:val="22"/>
          <w:szCs w:val="22"/>
        </w:rPr>
        <w:t>present</w:t>
      </w:r>
      <w:r w:rsidRPr="005564EE">
        <w:rPr>
          <w:rFonts w:ascii="Arial" w:hAnsi="Arial" w:cs="Arial"/>
          <w:sz w:val="22"/>
          <w:szCs w:val="22"/>
        </w:rPr>
        <w:tab/>
      </w:r>
      <w:r w:rsidR="004344AE" w:rsidRPr="005564EE">
        <w:rPr>
          <w:rFonts w:ascii="Arial" w:hAnsi="Arial" w:cs="Arial"/>
          <w:sz w:val="22"/>
          <w:szCs w:val="22"/>
        </w:rPr>
        <w:t xml:space="preserve">Member, </w:t>
      </w:r>
      <w:r w:rsidRPr="005564EE">
        <w:rPr>
          <w:rFonts w:ascii="Arial" w:hAnsi="Arial" w:cs="Arial"/>
          <w:sz w:val="22"/>
          <w:szCs w:val="22"/>
        </w:rPr>
        <w:t>American Society of Microbiology</w:t>
      </w:r>
    </w:p>
    <w:p w14:paraId="1A401F88" w14:textId="603C4368" w:rsidR="00F5470F" w:rsidRPr="005564EE" w:rsidRDefault="00F5470F" w:rsidP="002D571B">
      <w:pPr>
        <w:tabs>
          <w:tab w:val="left" w:pos="1980"/>
          <w:tab w:val="left" w:pos="2790"/>
        </w:tabs>
        <w:ind w:left="1440" w:hanging="1440"/>
        <w:rPr>
          <w:rFonts w:ascii="Arial" w:hAnsi="Arial" w:cs="Arial"/>
          <w:sz w:val="22"/>
          <w:szCs w:val="22"/>
        </w:rPr>
      </w:pPr>
      <w:r w:rsidRPr="005564EE">
        <w:rPr>
          <w:rFonts w:ascii="Arial" w:hAnsi="Arial" w:cs="Arial"/>
          <w:sz w:val="22"/>
          <w:szCs w:val="22"/>
        </w:rPr>
        <w:t>1992-</w:t>
      </w:r>
      <w:r w:rsidR="002F7FC0" w:rsidRPr="005564EE">
        <w:rPr>
          <w:rFonts w:ascii="Arial" w:hAnsi="Arial" w:cs="Arial"/>
          <w:sz w:val="22"/>
          <w:szCs w:val="22"/>
        </w:rPr>
        <w:t>present</w:t>
      </w:r>
      <w:r w:rsidRPr="005564EE">
        <w:rPr>
          <w:rFonts w:ascii="Arial" w:hAnsi="Arial" w:cs="Arial"/>
          <w:sz w:val="22"/>
          <w:szCs w:val="22"/>
        </w:rPr>
        <w:tab/>
      </w:r>
      <w:r w:rsidR="004344AE" w:rsidRPr="005564EE">
        <w:rPr>
          <w:rFonts w:ascii="Arial" w:eastAsia="Arial Unicode MS" w:hAnsi="Arial" w:cs="Arial"/>
          <w:sz w:val="22"/>
          <w:szCs w:val="22"/>
        </w:rPr>
        <w:t xml:space="preserve">Member, </w:t>
      </w:r>
      <w:r w:rsidRPr="005564EE">
        <w:rPr>
          <w:rFonts w:ascii="Arial" w:eastAsia="Arial Unicode MS" w:hAnsi="Arial" w:cs="Arial"/>
          <w:sz w:val="22"/>
          <w:szCs w:val="22"/>
        </w:rPr>
        <w:t>Massachusetts Medical Society</w:t>
      </w:r>
    </w:p>
    <w:p w14:paraId="29065B1B" w14:textId="77777777" w:rsidR="00F5470F" w:rsidRPr="005564EE" w:rsidRDefault="00F5470F" w:rsidP="002D571B">
      <w:pPr>
        <w:tabs>
          <w:tab w:val="left" w:pos="2790"/>
        </w:tabs>
        <w:ind w:left="1440" w:hanging="1440"/>
        <w:rPr>
          <w:rFonts w:ascii="Arial" w:hAnsi="Arial" w:cs="Arial"/>
          <w:sz w:val="22"/>
          <w:szCs w:val="22"/>
        </w:rPr>
      </w:pPr>
    </w:p>
    <w:p w14:paraId="73E1E536" w14:textId="77777777" w:rsidR="00415067" w:rsidRPr="005564EE" w:rsidRDefault="00415067" w:rsidP="002D571B">
      <w:pPr>
        <w:ind w:left="1440" w:hanging="1440"/>
        <w:rPr>
          <w:rFonts w:ascii="Arial" w:hAnsi="Arial" w:cs="Arial"/>
          <w:sz w:val="22"/>
          <w:szCs w:val="22"/>
          <w:u w:val="single"/>
        </w:rPr>
      </w:pPr>
      <w:r w:rsidRPr="005564EE">
        <w:rPr>
          <w:rFonts w:ascii="Arial" w:hAnsi="Arial" w:cs="Arial"/>
          <w:sz w:val="22"/>
          <w:szCs w:val="22"/>
          <w:u w:val="single"/>
        </w:rPr>
        <w:t>Meeting Planning/Participation</w:t>
      </w:r>
    </w:p>
    <w:p w14:paraId="74AFC92A" w14:textId="5819D02B" w:rsidR="00770D5C" w:rsidRPr="005E459E" w:rsidRDefault="00770D5C" w:rsidP="00770D5C">
      <w:pPr>
        <w:tabs>
          <w:tab w:val="left" w:pos="1980"/>
        </w:tabs>
        <w:ind w:left="1440" w:hanging="1440"/>
        <w:rPr>
          <w:rFonts w:ascii="Arial" w:hAnsi="Arial" w:cs="Arial"/>
          <w:sz w:val="22"/>
          <w:szCs w:val="22"/>
        </w:rPr>
      </w:pPr>
      <w:r w:rsidRPr="005E459E">
        <w:rPr>
          <w:rFonts w:ascii="Arial" w:hAnsi="Arial" w:cs="Arial"/>
          <w:sz w:val="22"/>
          <w:szCs w:val="22"/>
        </w:rPr>
        <w:t>20</w:t>
      </w:r>
      <w:r>
        <w:rPr>
          <w:rFonts w:ascii="Arial" w:hAnsi="Arial" w:cs="Arial"/>
          <w:sz w:val="22"/>
          <w:szCs w:val="22"/>
        </w:rPr>
        <w:t>24</w:t>
      </w:r>
      <w:r w:rsidRPr="005E459E">
        <w:rPr>
          <w:rFonts w:ascii="Arial" w:hAnsi="Arial" w:cs="Arial"/>
          <w:sz w:val="22"/>
          <w:szCs w:val="22"/>
        </w:rPr>
        <w:t>-</w:t>
      </w:r>
      <w:r>
        <w:rPr>
          <w:rFonts w:ascii="Arial" w:hAnsi="Arial" w:cs="Arial"/>
          <w:sz w:val="22"/>
          <w:szCs w:val="22"/>
        </w:rPr>
        <w:t>present</w:t>
      </w:r>
      <w:r w:rsidRPr="005E459E">
        <w:rPr>
          <w:rFonts w:ascii="Arial" w:hAnsi="Arial" w:cs="Arial"/>
          <w:sz w:val="22"/>
          <w:szCs w:val="22"/>
        </w:rPr>
        <w:tab/>
        <w:t xml:space="preserve">Member, </w:t>
      </w:r>
      <w:r>
        <w:rPr>
          <w:rFonts w:ascii="Arial" w:hAnsi="Arial" w:cs="Arial"/>
          <w:sz w:val="22"/>
          <w:szCs w:val="22"/>
        </w:rPr>
        <w:t>Scientific</w:t>
      </w:r>
      <w:r w:rsidRPr="005E459E">
        <w:rPr>
          <w:rFonts w:ascii="Arial" w:hAnsi="Arial" w:cs="Arial"/>
          <w:sz w:val="22"/>
          <w:szCs w:val="22"/>
        </w:rPr>
        <w:t xml:space="preserve"> Committee, 202</w:t>
      </w:r>
      <w:r>
        <w:rPr>
          <w:rFonts w:ascii="Arial" w:hAnsi="Arial" w:cs="Arial"/>
          <w:sz w:val="22"/>
          <w:szCs w:val="22"/>
        </w:rPr>
        <w:t>5</w:t>
      </w:r>
      <w:r w:rsidRPr="005E459E">
        <w:rPr>
          <w:rFonts w:ascii="Arial" w:hAnsi="Arial" w:cs="Arial"/>
          <w:sz w:val="22"/>
          <w:szCs w:val="22"/>
        </w:rPr>
        <w:t xml:space="preserve"> Pan American Dengue Research Network Meeting, </w:t>
      </w:r>
      <w:r>
        <w:rPr>
          <w:rFonts w:ascii="Arial" w:hAnsi="Arial" w:cs="Arial"/>
          <w:sz w:val="22"/>
          <w:szCs w:val="22"/>
        </w:rPr>
        <w:t>Medellin</w:t>
      </w:r>
      <w:r w:rsidRPr="005E459E">
        <w:rPr>
          <w:rFonts w:ascii="Arial" w:hAnsi="Arial" w:cs="Arial"/>
          <w:sz w:val="22"/>
          <w:szCs w:val="22"/>
        </w:rPr>
        <w:t xml:space="preserve">, </w:t>
      </w:r>
      <w:r>
        <w:rPr>
          <w:rFonts w:ascii="Arial" w:hAnsi="Arial" w:cs="Arial"/>
          <w:sz w:val="22"/>
          <w:szCs w:val="22"/>
        </w:rPr>
        <w:t>Colombia</w:t>
      </w:r>
      <w:r w:rsidRPr="005E459E">
        <w:rPr>
          <w:rFonts w:ascii="Arial" w:hAnsi="Arial" w:cs="Arial"/>
          <w:sz w:val="22"/>
          <w:szCs w:val="22"/>
        </w:rPr>
        <w:t>.</w:t>
      </w:r>
    </w:p>
    <w:p w14:paraId="73E13DF3" w14:textId="22CEDBDE" w:rsidR="000131E2" w:rsidRPr="000131E2" w:rsidRDefault="000131E2" w:rsidP="000131E2">
      <w:pPr>
        <w:pStyle w:val="Default"/>
        <w:ind w:left="1440" w:hanging="1440"/>
        <w:rPr>
          <w:rFonts w:ascii="Arial" w:hAnsi="Arial" w:cs="Arial"/>
          <w:sz w:val="22"/>
          <w:szCs w:val="22"/>
        </w:rPr>
      </w:pPr>
      <w:r w:rsidRPr="005E459E">
        <w:rPr>
          <w:rFonts w:ascii="Arial" w:hAnsi="Arial" w:cs="Arial"/>
          <w:sz w:val="22"/>
          <w:szCs w:val="22"/>
        </w:rPr>
        <w:t>202</w:t>
      </w:r>
      <w:r>
        <w:rPr>
          <w:rFonts w:ascii="Arial" w:hAnsi="Arial" w:cs="Arial"/>
          <w:sz w:val="22"/>
          <w:szCs w:val="22"/>
        </w:rPr>
        <w:t>3</w:t>
      </w:r>
      <w:r w:rsidRPr="005E459E">
        <w:rPr>
          <w:rFonts w:ascii="Arial" w:hAnsi="Arial" w:cs="Arial"/>
          <w:sz w:val="22"/>
          <w:szCs w:val="22"/>
        </w:rPr>
        <w:t>-</w:t>
      </w:r>
      <w:r w:rsidR="009E7DBB">
        <w:rPr>
          <w:rFonts w:ascii="Arial" w:hAnsi="Arial" w:cs="Arial"/>
          <w:sz w:val="22"/>
          <w:szCs w:val="22"/>
        </w:rPr>
        <w:t>2024</w:t>
      </w:r>
      <w:r w:rsidRPr="005E459E">
        <w:rPr>
          <w:rFonts w:ascii="Arial" w:hAnsi="Arial" w:cs="Arial"/>
          <w:sz w:val="22"/>
          <w:szCs w:val="22"/>
        </w:rPr>
        <w:tab/>
      </w:r>
      <w:r w:rsidRPr="000131E2">
        <w:rPr>
          <w:rFonts w:ascii="Arial" w:hAnsi="Arial" w:cs="Arial"/>
          <w:sz w:val="22"/>
          <w:szCs w:val="22"/>
        </w:rPr>
        <w:t>Planning Committee Member, National Academic of Sciences, Engineering and Medicine Workshop</w:t>
      </w:r>
      <w:r w:rsidR="005C5B7E">
        <w:rPr>
          <w:rFonts w:ascii="Arial" w:hAnsi="Arial" w:cs="Arial"/>
          <w:sz w:val="22"/>
          <w:szCs w:val="22"/>
        </w:rPr>
        <w:t>:</w:t>
      </w:r>
      <w:r w:rsidRPr="000131E2">
        <w:rPr>
          <w:rFonts w:ascii="Arial" w:hAnsi="Arial" w:cs="Arial"/>
          <w:sz w:val="22"/>
          <w:szCs w:val="22"/>
        </w:rPr>
        <w:t xml:space="preserve"> Mitigating Arboviral Threat and Strengthening Public Health Preparedness</w:t>
      </w:r>
      <w:r w:rsidRPr="000131E2">
        <w:rPr>
          <w:rFonts w:ascii="Arial" w:hAnsi="Arial" w:cs="Arial"/>
          <w:bCs/>
          <w:sz w:val="22"/>
          <w:szCs w:val="22"/>
        </w:rPr>
        <w:t>, Washington, DC.</w:t>
      </w:r>
    </w:p>
    <w:p w14:paraId="05313BAF" w14:textId="7051B55C" w:rsidR="00717808" w:rsidRDefault="00717808" w:rsidP="00F24DA4">
      <w:pPr>
        <w:pStyle w:val="Default"/>
        <w:ind w:left="1440" w:hanging="1440"/>
        <w:rPr>
          <w:rFonts w:ascii="Arial" w:hAnsi="Arial" w:cs="Arial"/>
          <w:sz w:val="22"/>
          <w:szCs w:val="22"/>
        </w:rPr>
      </w:pPr>
      <w:r>
        <w:rPr>
          <w:rFonts w:ascii="Arial" w:hAnsi="Arial" w:cs="Arial"/>
          <w:sz w:val="22"/>
          <w:szCs w:val="22"/>
        </w:rPr>
        <w:t>2022-</w:t>
      </w:r>
      <w:r w:rsidR="002E1324" w:rsidRPr="002E1324">
        <w:rPr>
          <w:rFonts w:ascii="Arial" w:hAnsi="Arial" w:cs="Arial"/>
          <w:sz w:val="22"/>
          <w:szCs w:val="22"/>
        </w:rPr>
        <w:t xml:space="preserve"> </w:t>
      </w:r>
      <w:r w:rsidR="009E7DBB">
        <w:rPr>
          <w:rFonts w:ascii="Arial" w:hAnsi="Arial" w:cs="Arial"/>
          <w:sz w:val="22"/>
          <w:szCs w:val="22"/>
        </w:rPr>
        <w:t>2023</w:t>
      </w:r>
      <w:r>
        <w:rPr>
          <w:rFonts w:ascii="Arial" w:hAnsi="Arial" w:cs="Arial"/>
          <w:sz w:val="22"/>
          <w:szCs w:val="22"/>
        </w:rPr>
        <w:tab/>
        <w:t>Member, Scientific Committee, 58</w:t>
      </w:r>
      <w:r w:rsidRPr="00717808">
        <w:rPr>
          <w:rFonts w:ascii="Arial" w:hAnsi="Arial" w:cs="Arial"/>
          <w:sz w:val="22"/>
          <w:szCs w:val="22"/>
          <w:vertAlign w:val="superscript"/>
        </w:rPr>
        <w:t>th</w:t>
      </w:r>
      <w:r>
        <w:rPr>
          <w:rFonts w:ascii="Arial" w:hAnsi="Arial" w:cs="Arial"/>
          <w:sz w:val="22"/>
          <w:szCs w:val="22"/>
        </w:rPr>
        <w:t xml:space="preserve"> Congress of the Brazilian Society of Tropical Medicine, Salvador, Brazil.</w:t>
      </w:r>
    </w:p>
    <w:p w14:paraId="7BB87649" w14:textId="074BE232" w:rsidR="00F47EF6" w:rsidRDefault="00F47EF6" w:rsidP="00F24DA4">
      <w:pPr>
        <w:pStyle w:val="Default"/>
        <w:ind w:left="1440" w:hanging="1440"/>
        <w:rPr>
          <w:rFonts w:ascii="Arial" w:hAnsi="Arial" w:cs="Arial"/>
          <w:sz w:val="22"/>
          <w:szCs w:val="22"/>
        </w:rPr>
      </w:pPr>
      <w:r>
        <w:rPr>
          <w:rFonts w:ascii="Arial" w:hAnsi="Arial" w:cs="Arial"/>
          <w:sz w:val="22"/>
          <w:szCs w:val="22"/>
        </w:rPr>
        <w:t>2022</w:t>
      </w:r>
      <w:r>
        <w:rPr>
          <w:rFonts w:ascii="Arial" w:hAnsi="Arial" w:cs="Arial"/>
          <w:sz w:val="22"/>
          <w:szCs w:val="22"/>
        </w:rPr>
        <w:tab/>
        <w:t>Participant, Value of Integrated Disease Surveillance and Control through One Health Approach, Bill and Melinda Gates Foundation, Annecy, France.</w:t>
      </w:r>
    </w:p>
    <w:p w14:paraId="2542D90F" w14:textId="0410D7D5" w:rsidR="00F24DA4" w:rsidRPr="005E459E" w:rsidRDefault="00F24DA4" w:rsidP="00F24DA4">
      <w:pPr>
        <w:pStyle w:val="Default"/>
        <w:ind w:left="1440" w:hanging="1440"/>
        <w:rPr>
          <w:rFonts w:ascii="Arial" w:hAnsi="Arial" w:cs="Arial"/>
          <w:sz w:val="22"/>
          <w:szCs w:val="22"/>
        </w:rPr>
      </w:pPr>
      <w:r w:rsidRPr="005E459E">
        <w:rPr>
          <w:rFonts w:ascii="Arial" w:hAnsi="Arial" w:cs="Arial"/>
          <w:sz w:val="22"/>
          <w:szCs w:val="22"/>
        </w:rPr>
        <w:t>2022</w:t>
      </w:r>
      <w:r w:rsidR="00222113" w:rsidRPr="005E459E">
        <w:rPr>
          <w:rFonts w:ascii="Arial" w:hAnsi="Arial" w:cs="Arial"/>
          <w:sz w:val="22"/>
          <w:szCs w:val="22"/>
        </w:rPr>
        <w:t>-</w:t>
      </w:r>
      <w:r w:rsidR="000131E2">
        <w:rPr>
          <w:rFonts w:ascii="Arial" w:hAnsi="Arial" w:cs="Arial"/>
          <w:sz w:val="22"/>
          <w:szCs w:val="22"/>
        </w:rPr>
        <w:t>2023</w:t>
      </w:r>
      <w:r w:rsidRPr="005E459E">
        <w:rPr>
          <w:rFonts w:ascii="Arial" w:hAnsi="Arial" w:cs="Arial"/>
          <w:sz w:val="22"/>
          <w:szCs w:val="22"/>
        </w:rPr>
        <w:tab/>
        <w:t>Planning Committee Member, National Academic of Sciences, Engineering and Medicine Workshop: Integrating Public and Ecosystem Health Systems to Foster Resilience: A Workshop to Identify Research to Bridge the Knowledge-To-Action Gap</w:t>
      </w:r>
      <w:r w:rsidRPr="005E459E">
        <w:rPr>
          <w:rFonts w:ascii="Arial" w:hAnsi="Arial" w:cs="Arial"/>
          <w:bCs/>
          <w:sz w:val="22"/>
          <w:szCs w:val="22"/>
        </w:rPr>
        <w:t>, Washington, DC.</w:t>
      </w:r>
    </w:p>
    <w:p w14:paraId="7B70AF30" w14:textId="746E8AAD" w:rsidR="00BC71FF" w:rsidRPr="005E459E" w:rsidRDefault="00BC71FF" w:rsidP="00F901C1">
      <w:pPr>
        <w:ind w:left="1440" w:hanging="1440"/>
        <w:rPr>
          <w:rFonts w:ascii="Arial" w:hAnsi="Arial" w:cs="Arial"/>
          <w:sz w:val="22"/>
          <w:szCs w:val="22"/>
        </w:rPr>
      </w:pPr>
      <w:r w:rsidRPr="005E459E">
        <w:rPr>
          <w:rFonts w:ascii="Arial" w:hAnsi="Arial" w:cs="Arial"/>
          <w:sz w:val="22"/>
          <w:szCs w:val="22"/>
        </w:rPr>
        <w:t>2020</w:t>
      </w:r>
      <w:r w:rsidRPr="005E459E">
        <w:rPr>
          <w:rFonts w:ascii="Arial" w:hAnsi="Arial" w:cs="Arial"/>
          <w:sz w:val="22"/>
          <w:szCs w:val="22"/>
        </w:rPr>
        <w:tab/>
        <w:t>Participant, Virtual Meeting of the Global Research and Innovation Forum on COVID-19, WHO, Geneva, Switzerland</w:t>
      </w:r>
    </w:p>
    <w:p w14:paraId="492D54FC" w14:textId="000524BD" w:rsidR="00F901C1" w:rsidRPr="005E459E" w:rsidRDefault="00F901C1" w:rsidP="00F901C1">
      <w:pPr>
        <w:ind w:left="1440" w:hanging="1440"/>
        <w:rPr>
          <w:rFonts w:ascii="Arial" w:hAnsi="Arial" w:cs="Arial"/>
          <w:sz w:val="22"/>
          <w:szCs w:val="22"/>
        </w:rPr>
      </w:pPr>
      <w:r w:rsidRPr="005E459E">
        <w:rPr>
          <w:rFonts w:ascii="Arial" w:hAnsi="Arial" w:cs="Arial"/>
          <w:sz w:val="22"/>
          <w:szCs w:val="22"/>
        </w:rPr>
        <w:t>2020</w:t>
      </w:r>
      <w:r w:rsidRPr="005E459E">
        <w:rPr>
          <w:rFonts w:ascii="Arial" w:hAnsi="Arial" w:cs="Arial"/>
          <w:sz w:val="22"/>
          <w:szCs w:val="22"/>
        </w:rPr>
        <w:tab/>
        <w:t>Participant, Global Research and Innovation Forum: Towards a Roadmap for the 2019 novel Coronavirus, Geneva, Switzerland</w:t>
      </w:r>
    </w:p>
    <w:p w14:paraId="15A907C5" w14:textId="77777777" w:rsidR="00F901C1" w:rsidRPr="005E459E" w:rsidRDefault="00F901C1" w:rsidP="00F901C1">
      <w:pPr>
        <w:tabs>
          <w:tab w:val="left" w:pos="1980"/>
        </w:tabs>
        <w:ind w:left="1440" w:hanging="1440"/>
        <w:rPr>
          <w:rFonts w:ascii="Arial" w:hAnsi="Arial" w:cs="Arial"/>
          <w:sz w:val="22"/>
          <w:szCs w:val="22"/>
        </w:rPr>
      </w:pPr>
      <w:r w:rsidRPr="005E459E">
        <w:rPr>
          <w:rFonts w:ascii="Arial" w:hAnsi="Arial" w:cs="Arial"/>
          <w:sz w:val="22"/>
          <w:szCs w:val="22"/>
        </w:rPr>
        <w:t>2019</w:t>
      </w:r>
      <w:r w:rsidRPr="005E459E">
        <w:rPr>
          <w:rFonts w:ascii="Arial" w:hAnsi="Arial" w:cs="Arial"/>
          <w:sz w:val="22"/>
          <w:szCs w:val="22"/>
        </w:rPr>
        <w:tab/>
        <w:t>Participant, Workshop: WHO R&amp;D Blueprint Working Group on Clinical Trial Design for Ebola, Crimean Congo Haemorrhagic Fever and Rift Valley Fever, Geneva, Switzerland.</w:t>
      </w:r>
    </w:p>
    <w:p w14:paraId="71756077" w14:textId="4AE49D51" w:rsidR="00F901C1" w:rsidRPr="005E459E" w:rsidRDefault="00F901C1" w:rsidP="00F901C1">
      <w:pPr>
        <w:tabs>
          <w:tab w:val="left" w:pos="1980"/>
        </w:tabs>
        <w:ind w:left="1440" w:hanging="1440"/>
        <w:rPr>
          <w:rFonts w:ascii="Arial" w:hAnsi="Arial" w:cs="Arial"/>
          <w:sz w:val="22"/>
          <w:szCs w:val="22"/>
        </w:rPr>
      </w:pPr>
      <w:r w:rsidRPr="005E459E">
        <w:rPr>
          <w:rFonts w:ascii="Arial" w:hAnsi="Arial" w:cs="Arial"/>
          <w:sz w:val="22"/>
          <w:szCs w:val="22"/>
        </w:rPr>
        <w:t>2018</w:t>
      </w:r>
      <w:r w:rsidRPr="005E459E">
        <w:rPr>
          <w:rFonts w:ascii="Arial" w:hAnsi="Arial" w:cs="Arial"/>
          <w:sz w:val="22"/>
          <w:szCs w:val="22"/>
        </w:rPr>
        <w:tab/>
        <w:t>Participant, WHO R&amp;D Blueprint Working Group, 5</w:t>
      </w:r>
      <w:r w:rsidRPr="005E459E">
        <w:rPr>
          <w:rFonts w:ascii="Arial" w:hAnsi="Arial" w:cs="Arial"/>
          <w:sz w:val="22"/>
          <w:szCs w:val="22"/>
          <w:vertAlign w:val="superscript"/>
        </w:rPr>
        <w:t>th</w:t>
      </w:r>
      <w:r w:rsidRPr="005E459E">
        <w:rPr>
          <w:rFonts w:ascii="Arial" w:hAnsi="Arial" w:cs="Arial"/>
          <w:sz w:val="22"/>
          <w:szCs w:val="22"/>
        </w:rPr>
        <w:t xml:space="preserve"> Consultation on Clinical Trial Designs on Lassa, Ebola and Chiku</w:t>
      </w:r>
      <w:r w:rsidR="009D4225">
        <w:rPr>
          <w:rFonts w:ascii="Arial" w:hAnsi="Arial" w:cs="Arial"/>
          <w:sz w:val="22"/>
          <w:szCs w:val="22"/>
        </w:rPr>
        <w:t>n</w:t>
      </w:r>
      <w:r w:rsidRPr="005E459E">
        <w:rPr>
          <w:rFonts w:ascii="Arial" w:hAnsi="Arial" w:cs="Arial"/>
          <w:sz w:val="22"/>
          <w:szCs w:val="22"/>
        </w:rPr>
        <w:t>gunya Vaccines, Geneva, Switzerland.</w:t>
      </w:r>
    </w:p>
    <w:p w14:paraId="3F02B4C2" w14:textId="77777777" w:rsidR="00F901C1" w:rsidRPr="005E459E" w:rsidRDefault="00F901C1" w:rsidP="00F901C1">
      <w:pPr>
        <w:pStyle w:val="Default"/>
        <w:ind w:left="1440" w:hanging="1440"/>
        <w:rPr>
          <w:rFonts w:ascii="Arial" w:hAnsi="Arial" w:cs="Arial"/>
          <w:bCs/>
          <w:sz w:val="22"/>
          <w:szCs w:val="22"/>
        </w:rPr>
      </w:pPr>
      <w:r w:rsidRPr="005E459E">
        <w:rPr>
          <w:rFonts w:ascii="Arial" w:hAnsi="Arial" w:cs="Arial"/>
          <w:sz w:val="22"/>
          <w:szCs w:val="22"/>
        </w:rPr>
        <w:t>2018</w:t>
      </w:r>
      <w:r w:rsidRPr="005E459E">
        <w:rPr>
          <w:rFonts w:ascii="Arial" w:hAnsi="Arial" w:cs="Arial"/>
          <w:sz w:val="22"/>
          <w:szCs w:val="22"/>
        </w:rPr>
        <w:tab/>
        <w:t>Participant, WHO R&amp;D Blueprint Working Group</w:t>
      </w:r>
      <w:r w:rsidRPr="005E459E">
        <w:rPr>
          <w:rFonts w:ascii="Arial" w:hAnsi="Arial" w:cs="Arial"/>
          <w:bCs/>
          <w:sz w:val="22"/>
          <w:szCs w:val="22"/>
        </w:rPr>
        <w:t>, Efficacy trials of Plague and Lassa Vaccines: Endpoints, Trial Design, Site Selection, Paris, France</w:t>
      </w:r>
      <w:r w:rsidRPr="005E459E">
        <w:rPr>
          <w:rFonts w:ascii="Arial" w:hAnsi="Arial" w:cs="Arial"/>
          <w:sz w:val="22"/>
          <w:szCs w:val="22"/>
        </w:rPr>
        <w:t>.</w:t>
      </w:r>
    </w:p>
    <w:p w14:paraId="65DD564F" w14:textId="6D631E5B" w:rsidR="00F901C1" w:rsidRPr="005E459E" w:rsidRDefault="00F901C1" w:rsidP="00F901C1">
      <w:pPr>
        <w:pStyle w:val="Header"/>
        <w:ind w:left="1440" w:hanging="1440"/>
        <w:rPr>
          <w:rFonts w:ascii="Arial" w:hAnsi="Arial" w:cs="Arial"/>
          <w:sz w:val="22"/>
          <w:szCs w:val="22"/>
        </w:rPr>
      </w:pPr>
      <w:r w:rsidRPr="005E459E">
        <w:rPr>
          <w:rFonts w:ascii="Arial" w:hAnsi="Arial" w:cs="Arial"/>
          <w:sz w:val="22"/>
          <w:szCs w:val="22"/>
        </w:rPr>
        <w:t>2018</w:t>
      </w:r>
      <w:r w:rsidRPr="005E459E">
        <w:rPr>
          <w:rFonts w:ascii="Arial" w:hAnsi="Arial" w:cs="Arial"/>
          <w:sz w:val="22"/>
          <w:szCs w:val="22"/>
        </w:rPr>
        <w:tab/>
        <w:t>Panelist</w:t>
      </w:r>
      <w:r w:rsidR="005E459E" w:rsidRPr="005E459E">
        <w:rPr>
          <w:rFonts w:ascii="Arial" w:hAnsi="Arial" w:cs="Arial"/>
          <w:sz w:val="22"/>
          <w:szCs w:val="22"/>
        </w:rPr>
        <w:t xml:space="preserve">, </w:t>
      </w:r>
      <w:r w:rsidR="005E459E" w:rsidRPr="005E459E">
        <w:rPr>
          <w:rFonts w:ascii="Arial" w:hAnsi="Arial" w:cs="Arial"/>
          <w:color w:val="000000"/>
          <w:sz w:val="22"/>
          <w:szCs w:val="22"/>
        </w:rPr>
        <w:t>“</w:t>
      </w:r>
      <w:r w:rsidR="005E459E" w:rsidRPr="005E459E">
        <w:rPr>
          <w:rFonts w:ascii="Arial" w:hAnsi="Arial" w:cs="Arial"/>
          <w:sz w:val="22"/>
          <w:szCs w:val="22"/>
        </w:rPr>
        <w:t>Perspectives on Post-licensure Studies”</w:t>
      </w:r>
      <w:r w:rsidRPr="005E459E">
        <w:rPr>
          <w:rFonts w:ascii="Arial" w:hAnsi="Arial" w:cs="Arial"/>
          <w:sz w:val="22"/>
          <w:szCs w:val="22"/>
        </w:rPr>
        <w:t xml:space="preserve">, </w:t>
      </w:r>
      <w:r w:rsidR="005E459E" w:rsidRPr="005E459E">
        <w:rPr>
          <w:rFonts w:ascii="Arial" w:hAnsi="Arial" w:cs="Arial"/>
          <w:sz w:val="22"/>
          <w:szCs w:val="22"/>
        </w:rPr>
        <w:t xml:space="preserve">WHO/NIAID </w:t>
      </w:r>
      <w:r w:rsidRPr="005E459E">
        <w:rPr>
          <w:rFonts w:ascii="Arial" w:hAnsi="Arial" w:cs="Arial"/>
          <w:color w:val="000000"/>
          <w:sz w:val="22"/>
          <w:szCs w:val="22"/>
        </w:rPr>
        <w:t>Immune Correlates and Surrogates for Zika Vaccine Development</w:t>
      </w:r>
      <w:r w:rsidRPr="005E459E">
        <w:rPr>
          <w:rFonts w:ascii="Arial" w:hAnsi="Arial" w:cs="Arial"/>
          <w:sz w:val="22"/>
          <w:szCs w:val="22"/>
        </w:rPr>
        <w:t>,</w:t>
      </w:r>
      <w:r w:rsidR="00BC71FF" w:rsidRPr="005E459E">
        <w:rPr>
          <w:rFonts w:ascii="Arial" w:hAnsi="Arial" w:cs="Arial"/>
          <w:sz w:val="22"/>
          <w:szCs w:val="22"/>
        </w:rPr>
        <w:t xml:space="preserve"> Bethesda, MD</w:t>
      </w:r>
      <w:r w:rsidRPr="005E459E">
        <w:rPr>
          <w:rFonts w:ascii="Arial" w:hAnsi="Arial" w:cs="Arial"/>
          <w:bCs/>
          <w:sz w:val="22"/>
          <w:szCs w:val="22"/>
        </w:rPr>
        <w:t>.</w:t>
      </w:r>
    </w:p>
    <w:p w14:paraId="7744FAC0" w14:textId="7BA8CADD" w:rsidR="00F901C1" w:rsidRPr="005E459E" w:rsidRDefault="00F901C1" w:rsidP="00F901C1">
      <w:pPr>
        <w:tabs>
          <w:tab w:val="left" w:pos="1980"/>
        </w:tabs>
        <w:ind w:left="1440" w:hanging="1440"/>
        <w:rPr>
          <w:rFonts w:ascii="Arial" w:hAnsi="Arial" w:cs="Arial"/>
          <w:sz w:val="22"/>
          <w:szCs w:val="22"/>
        </w:rPr>
      </w:pPr>
      <w:r w:rsidRPr="005E459E">
        <w:rPr>
          <w:rFonts w:ascii="Arial" w:hAnsi="Arial" w:cs="Arial"/>
          <w:sz w:val="22"/>
          <w:szCs w:val="22"/>
        </w:rPr>
        <w:t>2018</w:t>
      </w:r>
      <w:r w:rsidRPr="005E459E">
        <w:rPr>
          <w:rFonts w:ascii="Arial" w:hAnsi="Arial" w:cs="Arial"/>
          <w:sz w:val="22"/>
          <w:szCs w:val="22"/>
        </w:rPr>
        <w:tab/>
        <w:t>Participant, Zika Research: Looking Ahead</w:t>
      </w:r>
      <w:r w:rsidRPr="005E459E">
        <w:rPr>
          <w:rFonts w:ascii="Arial" w:hAnsi="Arial" w:cs="Arial"/>
          <w:bCs/>
          <w:sz w:val="22"/>
          <w:szCs w:val="22"/>
        </w:rPr>
        <w:t>,</w:t>
      </w:r>
      <w:r w:rsidRPr="005E459E">
        <w:rPr>
          <w:rFonts w:ascii="Arial" w:hAnsi="Arial" w:cs="Arial"/>
          <w:sz w:val="22"/>
          <w:szCs w:val="22"/>
        </w:rPr>
        <w:t xml:space="preserve"> </w:t>
      </w:r>
      <w:r w:rsidR="00BC71FF" w:rsidRPr="005E459E">
        <w:rPr>
          <w:rFonts w:ascii="Arial" w:hAnsi="Arial" w:cs="Arial"/>
          <w:sz w:val="22"/>
          <w:szCs w:val="22"/>
        </w:rPr>
        <w:t>WHO</w:t>
      </w:r>
      <w:r w:rsidR="00BC71FF" w:rsidRPr="005E459E">
        <w:rPr>
          <w:rFonts w:ascii="Arial" w:hAnsi="Arial" w:cs="Arial"/>
          <w:bCs/>
          <w:sz w:val="22"/>
          <w:szCs w:val="22"/>
        </w:rPr>
        <w:t>, Geneva, Switzerland</w:t>
      </w:r>
      <w:r w:rsidRPr="005E459E">
        <w:rPr>
          <w:rFonts w:ascii="Arial" w:hAnsi="Arial" w:cs="Arial"/>
          <w:sz w:val="22"/>
          <w:szCs w:val="22"/>
        </w:rPr>
        <w:t>.</w:t>
      </w:r>
    </w:p>
    <w:p w14:paraId="4F8E221B" w14:textId="53A85ADE" w:rsidR="004E4AD1" w:rsidRPr="005E459E" w:rsidRDefault="004E4AD1" w:rsidP="004E4AD1">
      <w:pPr>
        <w:tabs>
          <w:tab w:val="left" w:pos="1980"/>
        </w:tabs>
        <w:ind w:left="1440" w:hanging="1440"/>
        <w:rPr>
          <w:rFonts w:ascii="Arial" w:hAnsi="Arial" w:cs="Arial"/>
          <w:sz w:val="22"/>
          <w:szCs w:val="22"/>
        </w:rPr>
      </w:pPr>
      <w:r w:rsidRPr="005E459E">
        <w:rPr>
          <w:rFonts w:ascii="Arial" w:hAnsi="Arial" w:cs="Arial"/>
          <w:sz w:val="22"/>
          <w:szCs w:val="22"/>
        </w:rPr>
        <w:t>2018-</w:t>
      </w:r>
      <w:r w:rsidR="00770D5C">
        <w:rPr>
          <w:rFonts w:ascii="Arial" w:hAnsi="Arial" w:cs="Arial"/>
          <w:sz w:val="22"/>
          <w:szCs w:val="22"/>
        </w:rPr>
        <w:t>2023</w:t>
      </w:r>
      <w:r w:rsidRPr="005E459E">
        <w:rPr>
          <w:rFonts w:ascii="Arial" w:hAnsi="Arial" w:cs="Arial"/>
          <w:sz w:val="22"/>
          <w:szCs w:val="22"/>
        </w:rPr>
        <w:tab/>
        <w:t xml:space="preserve">Member, </w:t>
      </w:r>
      <w:r w:rsidR="00717808">
        <w:rPr>
          <w:rFonts w:ascii="Arial" w:hAnsi="Arial" w:cs="Arial"/>
          <w:sz w:val="22"/>
          <w:szCs w:val="22"/>
        </w:rPr>
        <w:t>Executive</w:t>
      </w:r>
      <w:r w:rsidRPr="005E459E">
        <w:rPr>
          <w:rFonts w:ascii="Arial" w:hAnsi="Arial" w:cs="Arial"/>
          <w:sz w:val="22"/>
          <w:szCs w:val="22"/>
        </w:rPr>
        <w:t xml:space="preserve"> Committee, 202</w:t>
      </w:r>
      <w:r w:rsidR="005E459E" w:rsidRPr="005E459E">
        <w:rPr>
          <w:rFonts w:ascii="Arial" w:hAnsi="Arial" w:cs="Arial"/>
          <w:sz w:val="22"/>
          <w:szCs w:val="22"/>
        </w:rPr>
        <w:t>3</w:t>
      </w:r>
      <w:r w:rsidRPr="005E459E">
        <w:rPr>
          <w:rFonts w:ascii="Arial" w:hAnsi="Arial" w:cs="Arial"/>
          <w:sz w:val="22"/>
          <w:szCs w:val="22"/>
        </w:rPr>
        <w:t xml:space="preserve"> Pan American Dengue Research Network Meeting, Lima, Peru.</w:t>
      </w:r>
    </w:p>
    <w:p w14:paraId="1DE7A445" w14:textId="77777777" w:rsidR="00F901C1" w:rsidRPr="005564EE" w:rsidRDefault="00F901C1" w:rsidP="00F901C1">
      <w:pPr>
        <w:tabs>
          <w:tab w:val="left" w:pos="1980"/>
        </w:tabs>
        <w:ind w:left="1440" w:hanging="1440"/>
        <w:rPr>
          <w:rFonts w:ascii="Arial" w:hAnsi="Arial" w:cs="Arial"/>
          <w:sz w:val="22"/>
          <w:szCs w:val="22"/>
        </w:rPr>
      </w:pPr>
      <w:r w:rsidRPr="005564EE">
        <w:rPr>
          <w:rFonts w:ascii="Arial" w:hAnsi="Arial" w:cs="Arial"/>
          <w:sz w:val="22"/>
          <w:szCs w:val="22"/>
        </w:rPr>
        <w:t>2017-2018</w:t>
      </w:r>
      <w:r w:rsidRPr="005564EE">
        <w:rPr>
          <w:rFonts w:ascii="Arial" w:hAnsi="Arial" w:cs="Arial"/>
          <w:sz w:val="22"/>
          <w:szCs w:val="22"/>
        </w:rPr>
        <w:tab/>
        <w:t>Co-chair, Scientific Sub-Committee, 2018 Pan American Dengue Research Network Meeting, Galveston, TX.</w:t>
      </w:r>
    </w:p>
    <w:p w14:paraId="379CECDF" w14:textId="3AFCBBA7" w:rsidR="00F901C1" w:rsidRPr="005564EE" w:rsidRDefault="00F901C1" w:rsidP="00F901C1">
      <w:pPr>
        <w:pStyle w:val="Header"/>
        <w:ind w:left="1440" w:hanging="1440"/>
        <w:rPr>
          <w:rFonts w:ascii="Arial" w:hAnsi="Arial" w:cs="Arial"/>
          <w:sz w:val="22"/>
          <w:szCs w:val="22"/>
        </w:rPr>
      </w:pPr>
      <w:r w:rsidRPr="005564EE">
        <w:rPr>
          <w:rFonts w:ascii="Arial" w:hAnsi="Arial" w:cs="Arial"/>
          <w:sz w:val="22"/>
          <w:szCs w:val="22"/>
        </w:rPr>
        <w:lastRenderedPageBreak/>
        <w:t>2017</w:t>
      </w:r>
      <w:r w:rsidRPr="005564EE">
        <w:rPr>
          <w:rFonts w:ascii="Arial" w:hAnsi="Arial" w:cs="Arial"/>
          <w:sz w:val="22"/>
          <w:szCs w:val="22"/>
        </w:rPr>
        <w:tab/>
        <w:t>Advisor, Leptospirosis Research and Development Strategy Meeting, Paris, France, Institut Pasteur.</w:t>
      </w:r>
    </w:p>
    <w:p w14:paraId="40DB257B" w14:textId="38C53FF8" w:rsidR="00F901C1" w:rsidRPr="005564EE" w:rsidRDefault="00F901C1" w:rsidP="00F901C1">
      <w:pPr>
        <w:tabs>
          <w:tab w:val="left" w:pos="1980"/>
        </w:tabs>
        <w:ind w:left="1440" w:hanging="1440"/>
        <w:rPr>
          <w:rFonts w:ascii="Arial" w:hAnsi="Arial" w:cs="Arial"/>
          <w:sz w:val="22"/>
          <w:szCs w:val="22"/>
        </w:rPr>
      </w:pPr>
      <w:r w:rsidRPr="005564EE">
        <w:rPr>
          <w:rFonts w:ascii="Arial" w:hAnsi="Arial" w:cs="Arial"/>
          <w:sz w:val="22"/>
          <w:szCs w:val="22"/>
        </w:rPr>
        <w:t>2017</w:t>
      </w:r>
      <w:r w:rsidRPr="005564EE">
        <w:rPr>
          <w:rFonts w:ascii="Arial" w:hAnsi="Arial" w:cs="Arial"/>
          <w:sz w:val="22"/>
          <w:szCs w:val="22"/>
        </w:rPr>
        <w:tab/>
        <w:t xml:space="preserve">Participant, </w:t>
      </w:r>
      <w:r w:rsidRPr="005564EE">
        <w:rPr>
          <w:rFonts w:ascii="Arial" w:hAnsi="Arial" w:cs="Arial"/>
          <w:bCs/>
          <w:sz w:val="22"/>
          <w:szCs w:val="22"/>
        </w:rPr>
        <w:t>Efficacy Trials of ZIKV Vaccines: Endpoints, Trial Design, Site</w:t>
      </w:r>
      <w:r w:rsidR="00BC71FF" w:rsidRPr="005564EE">
        <w:rPr>
          <w:rFonts w:ascii="Arial" w:hAnsi="Arial" w:cs="Arial"/>
          <w:bCs/>
          <w:sz w:val="22"/>
          <w:szCs w:val="22"/>
        </w:rPr>
        <w:t xml:space="preserve"> Selection, </w:t>
      </w:r>
      <w:r w:rsidR="00BC71FF" w:rsidRPr="005564EE">
        <w:rPr>
          <w:rFonts w:ascii="Arial" w:hAnsi="Arial" w:cs="Arial"/>
          <w:sz w:val="22"/>
          <w:szCs w:val="22"/>
        </w:rPr>
        <w:t>WHO</w:t>
      </w:r>
      <w:r w:rsidR="00BC71FF" w:rsidRPr="005564EE">
        <w:rPr>
          <w:rFonts w:ascii="Arial" w:hAnsi="Arial" w:cs="Arial"/>
          <w:bCs/>
          <w:sz w:val="22"/>
          <w:szCs w:val="22"/>
        </w:rPr>
        <w:t>, Geneva, Switzerland</w:t>
      </w:r>
      <w:r w:rsidRPr="005564EE">
        <w:rPr>
          <w:rFonts w:ascii="Arial" w:hAnsi="Arial" w:cs="Arial"/>
          <w:bCs/>
          <w:sz w:val="22"/>
          <w:szCs w:val="22"/>
        </w:rPr>
        <w:t>.</w:t>
      </w:r>
    </w:p>
    <w:p w14:paraId="56F33AF3" w14:textId="6C59F10B" w:rsidR="00AB24C6" w:rsidRPr="005564EE" w:rsidRDefault="00AB24C6" w:rsidP="00AB24C6">
      <w:pPr>
        <w:pStyle w:val="Default"/>
        <w:ind w:left="1440" w:hanging="1440"/>
        <w:rPr>
          <w:rFonts w:ascii="Arial" w:hAnsi="Arial" w:cs="Arial"/>
          <w:sz w:val="22"/>
          <w:szCs w:val="22"/>
        </w:rPr>
      </w:pPr>
      <w:r w:rsidRPr="005564EE">
        <w:rPr>
          <w:rFonts w:ascii="Arial" w:hAnsi="Arial" w:cs="Arial"/>
          <w:sz w:val="22"/>
          <w:szCs w:val="22"/>
        </w:rPr>
        <w:t>2017</w:t>
      </w:r>
      <w:r w:rsidRPr="005564EE">
        <w:rPr>
          <w:rFonts w:ascii="Arial" w:hAnsi="Arial" w:cs="Arial"/>
          <w:sz w:val="22"/>
          <w:szCs w:val="22"/>
        </w:rPr>
        <w:tab/>
      </w:r>
      <w:r w:rsidR="00710124" w:rsidRPr="005564EE">
        <w:rPr>
          <w:rFonts w:ascii="Arial" w:hAnsi="Arial" w:cs="Arial"/>
          <w:sz w:val="22"/>
          <w:szCs w:val="22"/>
        </w:rPr>
        <w:t xml:space="preserve">Planning Committee Member, </w:t>
      </w:r>
      <w:r w:rsidR="00C97BCC" w:rsidRPr="005564EE">
        <w:rPr>
          <w:rFonts w:ascii="Arial" w:hAnsi="Arial" w:cs="Arial"/>
          <w:sz w:val="22"/>
          <w:szCs w:val="22"/>
        </w:rPr>
        <w:t>National Academic of Sciences, Engineering and Medicine</w:t>
      </w:r>
      <w:r w:rsidRPr="005564EE">
        <w:rPr>
          <w:rFonts w:ascii="Arial" w:hAnsi="Arial" w:cs="Arial"/>
          <w:sz w:val="22"/>
          <w:szCs w:val="22"/>
        </w:rPr>
        <w:t xml:space="preserve"> </w:t>
      </w:r>
      <w:r w:rsidR="00710124" w:rsidRPr="005564EE">
        <w:rPr>
          <w:rFonts w:ascii="Arial" w:hAnsi="Arial" w:cs="Arial"/>
          <w:sz w:val="22"/>
          <w:szCs w:val="22"/>
        </w:rPr>
        <w:t>Workshop:</w:t>
      </w:r>
      <w:r w:rsidRPr="005564EE">
        <w:rPr>
          <w:rFonts w:ascii="Arial" w:hAnsi="Arial" w:cs="Arial"/>
          <w:sz w:val="22"/>
          <w:szCs w:val="22"/>
        </w:rPr>
        <w:t xml:space="preserve"> </w:t>
      </w:r>
      <w:r w:rsidRPr="005564EE">
        <w:rPr>
          <w:rFonts w:ascii="Arial" w:hAnsi="Arial" w:cs="Arial"/>
          <w:bCs/>
          <w:i/>
          <w:sz w:val="22"/>
          <w:szCs w:val="22"/>
        </w:rPr>
        <w:t>Urbanization and Slums: New Transmission Pathways of Infectious Diseases in the Built Environment</w:t>
      </w:r>
      <w:r w:rsidR="004E4AD1" w:rsidRPr="005564EE">
        <w:rPr>
          <w:rFonts w:ascii="Arial" w:hAnsi="Arial" w:cs="Arial"/>
          <w:bCs/>
          <w:sz w:val="22"/>
          <w:szCs w:val="22"/>
        </w:rPr>
        <w:t>, Washington, DC.</w:t>
      </w:r>
    </w:p>
    <w:p w14:paraId="68841E66" w14:textId="125A8291" w:rsidR="00F901C1" w:rsidRPr="005564EE" w:rsidRDefault="00F901C1" w:rsidP="00F901C1">
      <w:pPr>
        <w:pStyle w:val="Default"/>
        <w:ind w:left="1440" w:hanging="1440"/>
        <w:rPr>
          <w:rFonts w:ascii="Arial" w:hAnsi="Arial" w:cs="Arial"/>
          <w:sz w:val="22"/>
          <w:szCs w:val="22"/>
        </w:rPr>
      </w:pPr>
      <w:r w:rsidRPr="005564EE">
        <w:rPr>
          <w:rFonts w:ascii="Arial" w:hAnsi="Arial" w:cs="Arial"/>
          <w:sz w:val="22"/>
          <w:szCs w:val="22"/>
        </w:rPr>
        <w:t>2017</w:t>
      </w:r>
      <w:r w:rsidRPr="005564EE">
        <w:rPr>
          <w:rFonts w:ascii="Arial" w:hAnsi="Arial" w:cs="Arial"/>
          <w:sz w:val="22"/>
          <w:szCs w:val="22"/>
        </w:rPr>
        <w:tab/>
        <w:t>Participant,</w:t>
      </w:r>
      <w:r w:rsidRPr="005564EE">
        <w:rPr>
          <w:rFonts w:ascii="Arial" w:hAnsi="Arial" w:cs="Arial"/>
          <w:bCs/>
          <w:sz w:val="22"/>
          <w:szCs w:val="22"/>
        </w:rPr>
        <w:t xml:space="preserve"> Scientific Consultation on Zika Virus Va</w:t>
      </w:r>
      <w:r w:rsidR="00BC71FF" w:rsidRPr="005564EE">
        <w:rPr>
          <w:rFonts w:ascii="Arial" w:hAnsi="Arial" w:cs="Arial"/>
          <w:bCs/>
          <w:sz w:val="22"/>
          <w:szCs w:val="22"/>
        </w:rPr>
        <w:t xml:space="preserve">ccine Development, </w:t>
      </w:r>
      <w:r w:rsidR="00BC71FF" w:rsidRPr="005564EE">
        <w:rPr>
          <w:rFonts w:ascii="Arial" w:hAnsi="Arial" w:cs="Arial"/>
          <w:sz w:val="22"/>
          <w:szCs w:val="22"/>
        </w:rPr>
        <w:t>WHO and NIAID</w:t>
      </w:r>
      <w:r w:rsidR="00BC71FF" w:rsidRPr="005564EE">
        <w:rPr>
          <w:rFonts w:ascii="Arial" w:hAnsi="Arial" w:cs="Arial"/>
          <w:bCs/>
          <w:sz w:val="22"/>
          <w:szCs w:val="22"/>
        </w:rPr>
        <w:t xml:space="preserve"> Bethesda, MD</w:t>
      </w:r>
      <w:r w:rsidRPr="005564EE">
        <w:rPr>
          <w:rFonts w:ascii="Arial" w:hAnsi="Arial" w:cs="Arial"/>
          <w:bCs/>
          <w:sz w:val="22"/>
          <w:szCs w:val="22"/>
        </w:rPr>
        <w:t>.</w:t>
      </w:r>
    </w:p>
    <w:p w14:paraId="3C23309E" w14:textId="4658BCDE" w:rsidR="008F71FB" w:rsidRPr="005564EE" w:rsidRDefault="00F92458" w:rsidP="002D571B">
      <w:pPr>
        <w:tabs>
          <w:tab w:val="left" w:pos="1980"/>
        </w:tabs>
        <w:ind w:left="1440" w:hanging="1440"/>
        <w:rPr>
          <w:rFonts w:ascii="Arial" w:hAnsi="Arial" w:cs="Arial"/>
          <w:sz w:val="22"/>
          <w:szCs w:val="22"/>
        </w:rPr>
      </w:pPr>
      <w:r w:rsidRPr="005564EE">
        <w:rPr>
          <w:rFonts w:ascii="Arial" w:hAnsi="Arial" w:cs="Arial"/>
          <w:sz w:val="22"/>
          <w:szCs w:val="22"/>
        </w:rPr>
        <w:t>2015</w:t>
      </w:r>
      <w:r w:rsidRPr="005564EE">
        <w:rPr>
          <w:rFonts w:ascii="Arial" w:hAnsi="Arial" w:cs="Arial"/>
          <w:sz w:val="22"/>
          <w:szCs w:val="22"/>
        </w:rPr>
        <w:tab/>
        <w:t>Scientific Committee M</w:t>
      </w:r>
      <w:r w:rsidR="008F71FB" w:rsidRPr="005564EE">
        <w:rPr>
          <w:rFonts w:ascii="Arial" w:hAnsi="Arial" w:cs="Arial"/>
          <w:sz w:val="22"/>
          <w:szCs w:val="22"/>
        </w:rPr>
        <w:t>ember, 9</w:t>
      </w:r>
      <w:r w:rsidR="008F71FB" w:rsidRPr="005564EE">
        <w:rPr>
          <w:rFonts w:ascii="Arial" w:hAnsi="Arial" w:cs="Arial"/>
          <w:sz w:val="22"/>
          <w:szCs w:val="22"/>
          <w:vertAlign w:val="superscript"/>
        </w:rPr>
        <w:t>th</w:t>
      </w:r>
      <w:r w:rsidR="008F71FB" w:rsidRPr="005564EE">
        <w:rPr>
          <w:rFonts w:ascii="Arial" w:hAnsi="Arial" w:cs="Arial"/>
          <w:sz w:val="22"/>
          <w:szCs w:val="22"/>
        </w:rPr>
        <w:t xml:space="preserve"> Meeting of the International Leptospirosis Society</w:t>
      </w:r>
      <w:r w:rsidR="004E4AD1" w:rsidRPr="005564EE">
        <w:rPr>
          <w:rFonts w:ascii="Arial" w:hAnsi="Arial" w:cs="Arial"/>
          <w:sz w:val="22"/>
          <w:szCs w:val="22"/>
        </w:rPr>
        <w:t>, Fukuoka, Japan.</w:t>
      </w:r>
    </w:p>
    <w:p w14:paraId="2D0CFBBC" w14:textId="2B14876D" w:rsidR="008F71FB" w:rsidRPr="005564EE" w:rsidRDefault="00654D5E" w:rsidP="002D571B">
      <w:pPr>
        <w:tabs>
          <w:tab w:val="left" w:pos="1980"/>
        </w:tabs>
        <w:ind w:left="1440" w:hanging="1440"/>
        <w:rPr>
          <w:rFonts w:ascii="Arial" w:hAnsi="Arial" w:cs="Arial"/>
          <w:sz w:val="22"/>
          <w:szCs w:val="22"/>
        </w:rPr>
      </w:pPr>
      <w:r w:rsidRPr="005564EE">
        <w:rPr>
          <w:rFonts w:ascii="Arial" w:hAnsi="Arial" w:cs="Arial"/>
          <w:sz w:val="22"/>
          <w:szCs w:val="22"/>
        </w:rPr>
        <w:t>2015</w:t>
      </w:r>
      <w:r w:rsidRPr="005564EE">
        <w:rPr>
          <w:rFonts w:ascii="Arial" w:hAnsi="Arial" w:cs="Arial"/>
          <w:sz w:val="22"/>
          <w:szCs w:val="22"/>
        </w:rPr>
        <w:tab/>
        <w:t>Session O</w:t>
      </w:r>
      <w:r w:rsidR="008F71FB" w:rsidRPr="005564EE">
        <w:rPr>
          <w:rFonts w:ascii="Arial" w:hAnsi="Arial" w:cs="Arial"/>
          <w:sz w:val="22"/>
          <w:szCs w:val="22"/>
        </w:rPr>
        <w:t>rganizer, Gordon Research Conference on Tropical Diseases</w:t>
      </w:r>
      <w:r w:rsidR="004E4AD1" w:rsidRPr="005564EE">
        <w:rPr>
          <w:rFonts w:ascii="Arial" w:hAnsi="Arial" w:cs="Arial"/>
          <w:sz w:val="22"/>
          <w:szCs w:val="22"/>
        </w:rPr>
        <w:t>, Galveston, TX.</w:t>
      </w:r>
    </w:p>
    <w:p w14:paraId="66222912" w14:textId="7B6CAF86" w:rsidR="00AE0A5D" w:rsidRPr="005564EE" w:rsidRDefault="00654D5E" w:rsidP="002D571B">
      <w:pPr>
        <w:tabs>
          <w:tab w:val="left" w:pos="1980"/>
        </w:tabs>
        <w:ind w:left="1440" w:hanging="1440"/>
        <w:rPr>
          <w:rFonts w:ascii="Arial" w:hAnsi="Arial" w:cs="Arial"/>
          <w:sz w:val="22"/>
          <w:szCs w:val="22"/>
        </w:rPr>
      </w:pPr>
      <w:r w:rsidRPr="005564EE">
        <w:rPr>
          <w:rFonts w:ascii="Arial" w:hAnsi="Arial" w:cs="Arial"/>
          <w:sz w:val="22"/>
          <w:szCs w:val="22"/>
        </w:rPr>
        <w:t>2014</w:t>
      </w:r>
      <w:r w:rsidRPr="005564EE">
        <w:rPr>
          <w:rFonts w:ascii="Arial" w:hAnsi="Arial" w:cs="Arial"/>
          <w:sz w:val="22"/>
          <w:szCs w:val="22"/>
        </w:rPr>
        <w:tab/>
        <w:t>Symposium Or</w:t>
      </w:r>
      <w:r w:rsidR="00AE0A5D" w:rsidRPr="005564EE">
        <w:rPr>
          <w:rFonts w:ascii="Arial" w:hAnsi="Arial" w:cs="Arial"/>
          <w:sz w:val="22"/>
          <w:szCs w:val="22"/>
        </w:rPr>
        <w:t>ganizer, 63</w:t>
      </w:r>
      <w:r w:rsidR="00AE0A5D" w:rsidRPr="005564EE">
        <w:rPr>
          <w:rFonts w:ascii="Arial" w:hAnsi="Arial" w:cs="Arial"/>
          <w:sz w:val="22"/>
          <w:szCs w:val="22"/>
          <w:vertAlign w:val="superscript"/>
        </w:rPr>
        <w:t>rd</w:t>
      </w:r>
      <w:r w:rsidR="00AE0A5D" w:rsidRPr="005564EE">
        <w:rPr>
          <w:rFonts w:ascii="Arial" w:hAnsi="Arial" w:cs="Arial"/>
          <w:sz w:val="22"/>
          <w:szCs w:val="22"/>
        </w:rPr>
        <w:t xml:space="preserve"> Meeting of the American Society of Tropical Medicine and Hygiene</w:t>
      </w:r>
      <w:r w:rsidR="004E4AD1" w:rsidRPr="005564EE">
        <w:rPr>
          <w:rFonts w:ascii="Arial" w:hAnsi="Arial" w:cs="Arial"/>
          <w:sz w:val="22"/>
          <w:szCs w:val="22"/>
        </w:rPr>
        <w:t>, New Orleans, LO.</w:t>
      </w:r>
    </w:p>
    <w:p w14:paraId="01CBC979" w14:textId="7EDD1AD5" w:rsidR="00F901C1" w:rsidRPr="005564EE" w:rsidRDefault="00F901C1" w:rsidP="00F901C1">
      <w:pPr>
        <w:tabs>
          <w:tab w:val="left" w:pos="1980"/>
          <w:tab w:val="left" w:pos="2790"/>
        </w:tabs>
        <w:ind w:left="1440" w:hanging="1440"/>
        <w:rPr>
          <w:rFonts w:ascii="Arial" w:hAnsi="Arial" w:cs="Arial"/>
          <w:sz w:val="22"/>
          <w:szCs w:val="22"/>
        </w:rPr>
      </w:pPr>
      <w:r w:rsidRPr="005564EE">
        <w:rPr>
          <w:rFonts w:ascii="Arial" w:hAnsi="Arial" w:cs="Arial"/>
          <w:sz w:val="22"/>
          <w:szCs w:val="22"/>
        </w:rPr>
        <w:t>2013</w:t>
      </w:r>
      <w:r w:rsidRPr="005564EE">
        <w:rPr>
          <w:rFonts w:ascii="Arial" w:hAnsi="Arial" w:cs="Arial"/>
          <w:sz w:val="22"/>
          <w:szCs w:val="22"/>
        </w:rPr>
        <w:tab/>
        <w:t>Consultant, Fiji Leptospirosis Experts Meeting, West Pacific Regional Office/WH</w:t>
      </w:r>
      <w:r w:rsidR="00BC71FF" w:rsidRPr="005564EE">
        <w:rPr>
          <w:rFonts w:ascii="Arial" w:hAnsi="Arial" w:cs="Arial"/>
          <w:sz w:val="22"/>
          <w:szCs w:val="22"/>
        </w:rPr>
        <w:t>O and Fijian Ministry of Health, Suva, Fiji.</w:t>
      </w:r>
    </w:p>
    <w:p w14:paraId="478E8635" w14:textId="30C3C7E8" w:rsidR="007D3119" w:rsidRPr="005564EE" w:rsidRDefault="007D3119" w:rsidP="002D571B">
      <w:pPr>
        <w:tabs>
          <w:tab w:val="left" w:pos="1980"/>
        </w:tabs>
        <w:ind w:left="1440" w:hanging="1440"/>
        <w:rPr>
          <w:rFonts w:ascii="Arial" w:hAnsi="Arial" w:cs="Arial"/>
          <w:sz w:val="22"/>
          <w:szCs w:val="22"/>
        </w:rPr>
      </w:pPr>
      <w:r w:rsidRPr="005564EE">
        <w:rPr>
          <w:rFonts w:ascii="Arial" w:hAnsi="Arial" w:cs="Arial"/>
          <w:sz w:val="22"/>
          <w:szCs w:val="22"/>
        </w:rPr>
        <w:t>2013</w:t>
      </w:r>
      <w:r w:rsidRPr="005564EE">
        <w:rPr>
          <w:rFonts w:ascii="Arial" w:hAnsi="Arial" w:cs="Arial"/>
          <w:sz w:val="22"/>
          <w:szCs w:val="22"/>
        </w:rPr>
        <w:tab/>
        <w:t>Member, Scientific Committee, 49</w:t>
      </w:r>
      <w:r w:rsidRPr="005564EE">
        <w:rPr>
          <w:rFonts w:ascii="Arial" w:hAnsi="Arial" w:cs="Arial"/>
          <w:sz w:val="22"/>
          <w:szCs w:val="22"/>
          <w:vertAlign w:val="superscript"/>
        </w:rPr>
        <w:t>th</w:t>
      </w:r>
      <w:r w:rsidRPr="005564EE">
        <w:rPr>
          <w:rFonts w:ascii="Arial" w:hAnsi="Arial" w:cs="Arial"/>
          <w:sz w:val="22"/>
          <w:szCs w:val="22"/>
        </w:rPr>
        <w:t xml:space="preserve"> Congress of the Brazilian Society of Tropical Medicine</w:t>
      </w:r>
      <w:r w:rsidR="004E4AD1" w:rsidRPr="005564EE">
        <w:rPr>
          <w:rFonts w:ascii="Arial" w:hAnsi="Arial" w:cs="Arial"/>
          <w:sz w:val="22"/>
          <w:szCs w:val="22"/>
        </w:rPr>
        <w:t>, Campo Grande, Brazil</w:t>
      </w:r>
    </w:p>
    <w:p w14:paraId="41BF83F5" w14:textId="4B1F31FB" w:rsidR="008A001D" w:rsidRPr="005564EE" w:rsidRDefault="00965A1B" w:rsidP="002D571B">
      <w:pPr>
        <w:tabs>
          <w:tab w:val="left" w:pos="1980"/>
        </w:tabs>
        <w:ind w:left="1440" w:hanging="1440"/>
        <w:rPr>
          <w:rFonts w:ascii="Arial" w:hAnsi="Arial" w:cs="Arial"/>
          <w:sz w:val="22"/>
          <w:szCs w:val="22"/>
        </w:rPr>
      </w:pPr>
      <w:r w:rsidRPr="005564EE">
        <w:rPr>
          <w:rFonts w:ascii="Arial" w:hAnsi="Arial" w:cs="Arial"/>
          <w:sz w:val="22"/>
          <w:szCs w:val="22"/>
        </w:rPr>
        <w:t>2013</w:t>
      </w:r>
      <w:r w:rsidR="008A001D" w:rsidRPr="005564EE">
        <w:rPr>
          <w:rFonts w:ascii="Arial" w:hAnsi="Arial" w:cs="Arial"/>
          <w:sz w:val="22"/>
          <w:szCs w:val="22"/>
        </w:rPr>
        <w:tab/>
        <w:t>Member, Scientific Committee, 8</w:t>
      </w:r>
      <w:r w:rsidR="008A001D" w:rsidRPr="005564EE">
        <w:rPr>
          <w:rFonts w:ascii="Arial" w:hAnsi="Arial" w:cs="Arial"/>
          <w:sz w:val="22"/>
          <w:szCs w:val="22"/>
          <w:vertAlign w:val="superscript"/>
        </w:rPr>
        <w:t>th</w:t>
      </w:r>
      <w:r w:rsidR="004E29CA" w:rsidRPr="005564EE">
        <w:rPr>
          <w:rFonts w:ascii="Arial" w:hAnsi="Arial" w:cs="Arial"/>
          <w:sz w:val="22"/>
          <w:szCs w:val="22"/>
        </w:rPr>
        <w:t xml:space="preserve"> Meeting of </w:t>
      </w:r>
      <w:r w:rsidR="008A001D" w:rsidRPr="005564EE">
        <w:rPr>
          <w:rFonts w:ascii="Arial" w:hAnsi="Arial" w:cs="Arial"/>
          <w:sz w:val="22"/>
          <w:szCs w:val="22"/>
        </w:rPr>
        <w:t>Int</w:t>
      </w:r>
      <w:r w:rsidR="004E4AD1" w:rsidRPr="005564EE">
        <w:rPr>
          <w:rFonts w:ascii="Arial" w:hAnsi="Arial" w:cs="Arial"/>
          <w:sz w:val="22"/>
          <w:szCs w:val="22"/>
        </w:rPr>
        <w:t>ernational Leptospirosis Society, Cochin, India.</w:t>
      </w:r>
    </w:p>
    <w:p w14:paraId="6B362CA3" w14:textId="6F761226" w:rsidR="006E15BA" w:rsidRPr="005564EE" w:rsidRDefault="006E15BA" w:rsidP="002D571B">
      <w:pPr>
        <w:tabs>
          <w:tab w:val="left" w:pos="1980"/>
        </w:tabs>
        <w:ind w:left="1440" w:hanging="1440"/>
        <w:rPr>
          <w:rFonts w:ascii="Arial" w:hAnsi="Arial" w:cs="Arial"/>
          <w:sz w:val="22"/>
          <w:szCs w:val="22"/>
        </w:rPr>
      </w:pPr>
      <w:r w:rsidRPr="005564EE">
        <w:rPr>
          <w:rFonts w:ascii="Arial" w:hAnsi="Arial" w:cs="Arial"/>
          <w:sz w:val="22"/>
          <w:szCs w:val="22"/>
        </w:rPr>
        <w:t>2011</w:t>
      </w:r>
      <w:r w:rsidRPr="005564EE">
        <w:rPr>
          <w:rFonts w:ascii="Arial" w:hAnsi="Arial" w:cs="Arial"/>
          <w:sz w:val="22"/>
          <w:szCs w:val="22"/>
        </w:rPr>
        <w:tab/>
        <w:t>Member, Scientific Committee, 7</w:t>
      </w:r>
      <w:r w:rsidRPr="005564EE">
        <w:rPr>
          <w:rFonts w:ascii="Arial" w:hAnsi="Arial" w:cs="Arial"/>
          <w:sz w:val="22"/>
          <w:szCs w:val="22"/>
          <w:vertAlign w:val="superscript"/>
        </w:rPr>
        <w:t>th</w:t>
      </w:r>
      <w:r w:rsidRPr="005564EE">
        <w:rPr>
          <w:rFonts w:ascii="Arial" w:hAnsi="Arial" w:cs="Arial"/>
          <w:sz w:val="22"/>
          <w:szCs w:val="22"/>
        </w:rPr>
        <w:t xml:space="preserve"> Meeting of International Leptospirosis Society</w:t>
      </w:r>
      <w:r w:rsidR="004E4AD1" w:rsidRPr="005564EE">
        <w:rPr>
          <w:rFonts w:ascii="Arial" w:hAnsi="Arial" w:cs="Arial"/>
          <w:sz w:val="22"/>
          <w:szCs w:val="22"/>
        </w:rPr>
        <w:t>, Merida, Mexico.</w:t>
      </w:r>
    </w:p>
    <w:p w14:paraId="66793EC4" w14:textId="77777777" w:rsidR="00E44CF0" w:rsidRPr="005564EE" w:rsidRDefault="00E44CF0" w:rsidP="00E44CF0">
      <w:pPr>
        <w:tabs>
          <w:tab w:val="left" w:pos="1980"/>
        </w:tabs>
        <w:ind w:left="1440" w:hanging="1440"/>
        <w:rPr>
          <w:rFonts w:ascii="Arial" w:hAnsi="Arial" w:cs="Arial"/>
          <w:sz w:val="22"/>
          <w:szCs w:val="22"/>
        </w:rPr>
      </w:pPr>
      <w:r w:rsidRPr="005564EE">
        <w:rPr>
          <w:rFonts w:ascii="Arial" w:hAnsi="Arial" w:cs="Arial"/>
          <w:sz w:val="22"/>
          <w:szCs w:val="22"/>
        </w:rPr>
        <w:t>2011-2017</w:t>
      </w:r>
      <w:r w:rsidRPr="005564EE">
        <w:rPr>
          <w:rFonts w:ascii="Arial" w:hAnsi="Arial" w:cs="Arial"/>
          <w:sz w:val="22"/>
          <w:szCs w:val="22"/>
        </w:rPr>
        <w:tab/>
        <w:t>Judge, Young Investigator Award, American Society of Tropical Medicine and Hygiene</w:t>
      </w:r>
    </w:p>
    <w:p w14:paraId="06F9A1EF" w14:textId="562E2EDD" w:rsidR="00F901C1" w:rsidRPr="005564EE" w:rsidRDefault="00F901C1" w:rsidP="00F901C1">
      <w:pPr>
        <w:tabs>
          <w:tab w:val="left" w:pos="1980"/>
          <w:tab w:val="left" w:pos="2790"/>
        </w:tabs>
        <w:ind w:left="1440" w:hanging="1440"/>
        <w:rPr>
          <w:rFonts w:ascii="Arial" w:hAnsi="Arial" w:cs="Arial"/>
          <w:sz w:val="22"/>
          <w:szCs w:val="22"/>
          <w:u w:val="single"/>
        </w:rPr>
      </w:pPr>
      <w:r w:rsidRPr="005564EE">
        <w:rPr>
          <w:rFonts w:ascii="Arial" w:hAnsi="Arial" w:cs="Arial"/>
          <w:sz w:val="22"/>
          <w:szCs w:val="22"/>
        </w:rPr>
        <w:t>2010</w:t>
      </w:r>
      <w:r w:rsidRPr="005564EE">
        <w:rPr>
          <w:rFonts w:ascii="Arial" w:hAnsi="Arial" w:cs="Arial"/>
          <w:sz w:val="22"/>
          <w:szCs w:val="22"/>
        </w:rPr>
        <w:tab/>
        <w:t xml:space="preserve">Participant, Workshop: Operationalizing </w:t>
      </w:r>
      <w:r w:rsidRPr="005564EE">
        <w:rPr>
          <w:rFonts w:ascii="Arial" w:hAnsi="Arial" w:cs="Arial"/>
          <w:iCs/>
          <w:sz w:val="22"/>
          <w:szCs w:val="22"/>
        </w:rPr>
        <w:t>One Health</w:t>
      </w:r>
      <w:r w:rsidRPr="005564EE">
        <w:rPr>
          <w:rFonts w:ascii="Arial" w:hAnsi="Arial" w:cs="Arial"/>
          <w:sz w:val="22"/>
          <w:szCs w:val="22"/>
        </w:rPr>
        <w:t>: Assessing progress and defining implementation, World Organization for Animal Health (OIE)</w:t>
      </w:r>
      <w:r w:rsidR="00BC71FF" w:rsidRPr="005564EE">
        <w:rPr>
          <w:rFonts w:ascii="Arial" w:hAnsi="Arial" w:cs="Arial"/>
          <w:sz w:val="22"/>
          <w:szCs w:val="22"/>
        </w:rPr>
        <w:t>, Atlanta, GA.</w:t>
      </w:r>
    </w:p>
    <w:p w14:paraId="0286C6A0" w14:textId="32D0C619" w:rsidR="00520A88" w:rsidRPr="005564EE" w:rsidRDefault="00520A88" w:rsidP="002D571B">
      <w:pPr>
        <w:tabs>
          <w:tab w:val="left" w:pos="1980"/>
        </w:tabs>
        <w:ind w:left="1440" w:hanging="1440"/>
        <w:rPr>
          <w:rFonts w:ascii="Arial" w:hAnsi="Arial" w:cs="Arial"/>
          <w:sz w:val="22"/>
          <w:szCs w:val="22"/>
        </w:rPr>
      </w:pPr>
      <w:r w:rsidRPr="005564EE">
        <w:rPr>
          <w:rFonts w:ascii="Arial" w:hAnsi="Arial" w:cs="Arial"/>
          <w:sz w:val="22"/>
          <w:szCs w:val="22"/>
        </w:rPr>
        <w:t>2010</w:t>
      </w:r>
      <w:r w:rsidRPr="005564EE">
        <w:rPr>
          <w:rFonts w:ascii="Arial" w:hAnsi="Arial" w:cs="Arial"/>
          <w:sz w:val="22"/>
          <w:szCs w:val="22"/>
        </w:rPr>
        <w:tab/>
        <w:t>Member, Scientific Committee, Annual Meeting of the International Network of Pasteur Institute</w:t>
      </w:r>
      <w:r w:rsidR="004E4AD1" w:rsidRPr="005564EE">
        <w:rPr>
          <w:rFonts w:ascii="Arial" w:hAnsi="Arial" w:cs="Arial"/>
          <w:sz w:val="22"/>
          <w:szCs w:val="22"/>
        </w:rPr>
        <w:t>, Hong Kong, PRC.</w:t>
      </w:r>
    </w:p>
    <w:p w14:paraId="077E8F8B" w14:textId="0EF299F3" w:rsidR="00415067" w:rsidRDefault="00415067" w:rsidP="002D571B">
      <w:pPr>
        <w:tabs>
          <w:tab w:val="left" w:pos="1980"/>
        </w:tabs>
        <w:ind w:left="1440" w:hanging="1440"/>
        <w:rPr>
          <w:rFonts w:ascii="Arial" w:hAnsi="Arial" w:cs="Arial"/>
          <w:sz w:val="22"/>
          <w:szCs w:val="22"/>
        </w:rPr>
      </w:pPr>
      <w:r w:rsidRPr="005564EE">
        <w:rPr>
          <w:rFonts w:ascii="Arial" w:hAnsi="Arial" w:cs="Arial"/>
          <w:sz w:val="22"/>
          <w:szCs w:val="22"/>
        </w:rPr>
        <w:t>2009</w:t>
      </w:r>
      <w:r w:rsidRPr="005564EE">
        <w:rPr>
          <w:rFonts w:ascii="Arial" w:hAnsi="Arial" w:cs="Arial"/>
          <w:sz w:val="22"/>
          <w:szCs w:val="22"/>
        </w:rPr>
        <w:tab/>
        <w:t>Member, Advisory Board, 6</w:t>
      </w:r>
      <w:r w:rsidRPr="005564EE">
        <w:rPr>
          <w:rFonts w:ascii="Arial" w:hAnsi="Arial" w:cs="Arial"/>
          <w:sz w:val="22"/>
          <w:szCs w:val="22"/>
          <w:vertAlign w:val="superscript"/>
        </w:rPr>
        <w:t>th</w:t>
      </w:r>
      <w:r w:rsidRPr="005564EE">
        <w:rPr>
          <w:rFonts w:ascii="Arial" w:hAnsi="Arial" w:cs="Arial"/>
          <w:sz w:val="22"/>
          <w:szCs w:val="22"/>
        </w:rPr>
        <w:t xml:space="preserve"> Meeting of the International Leptospirosis Society</w:t>
      </w:r>
      <w:r w:rsidR="004E4AD1" w:rsidRPr="005564EE">
        <w:rPr>
          <w:rFonts w:ascii="Arial" w:hAnsi="Arial" w:cs="Arial"/>
          <w:sz w:val="22"/>
          <w:szCs w:val="22"/>
        </w:rPr>
        <w:t>, Quito, Ecuador.</w:t>
      </w:r>
    </w:p>
    <w:p w14:paraId="640B2B4A" w14:textId="77777777" w:rsidR="00E44CF0" w:rsidRPr="005564EE" w:rsidRDefault="00E44CF0" w:rsidP="00E44CF0">
      <w:pPr>
        <w:tabs>
          <w:tab w:val="left" w:pos="1980"/>
          <w:tab w:val="left" w:pos="2790"/>
        </w:tabs>
        <w:ind w:left="1440" w:hanging="1440"/>
        <w:rPr>
          <w:rFonts w:ascii="Arial" w:hAnsi="Arial" w:cs="Arial"/>
          <w:sz w:val="22"/>
          <w:szCs w:val="22"/>
        </w:rPr>
      </w:pPr>
      <w:r w:rsidRPr="005564EE">
        <w:rPr>
          <w:rFonts w:ascii="Arial" w:hAnsi="Arial" w:cs="Arial"/>
          <w:sz w:val="22"/>
          <w:szCs w:val="22"/>
        </w:rPr>
        <w:t>2008-2011</w:t>
      </w:r>
      <w:r w:rsidRPr="005564EE">
        <w:rPr>
          <w:rFonts w:ascii="Arial" w:hAnsi="Arial" w:cs="Arial"/>
          <w:sz w:val="22"/>
          <w:szCs w:val="22"/>
        </w:rPr>
        <w:tab/>
        <w:t>Member, Steering Committee for the Vaccine Discussion Group, New York Academy of Sciences</w:t>
      </w:r>
    </w:p>
    <w:p w14:paraId="1D556972" w14:textId="4B5D3F47" w:rsidR="007D3119" w:rsidRPr="005564EE" w:rsidRDefault="00415067" w:rsidP="002D571B">
      <w:pPr>
        <w:tabs>
          <w:tab w:val="left" w:pos="1980"/>
        </w:tabs>
        <w:ind w:left="1440" w:hanging="1440"/>
        <w:rPr>
          <w:rFonts w:ascii="Arial" w:hAnsi="Arial" w:cs="Arial"/>
          <w:sz w:val="22"/>
          <w:szCs w:val="22"/>
        </w:rPr>
      </w:pPr>
      <w:r w:rsidRPr="005564EE">
        <w:rPr>
          <w:rFonts w:ascii="Arial" w:hAnsi="Arial" w:cs="Arial"/>
          <w:sz w:val="22"/>
          <w:szCs w:val="22"/>
        </w:rPr>
        <w:t>2005</w:t>
      </w:r>
      <w:r w:rsidRPr="005564EE">
        <w:rPr>
          <w:rFonts w:ascii="Arial" w:hAnsi="Arial" w:cs="Arial"/>
          <w:sz w:val="22"/>
          <w:szCs w:val="22"/>
        </w:rPr>
        <w:tab/>
        <w:t>Member, Advisory Board and Abstract Selection Committee, 4</w:t>
      </w:r>
      <w:r w:rsidRPr="005564EE">
        <w:rPr>
          <w:rFonts w:ascii="Arial" w:hAnsi="Arial" w:cs="Arial"/>
          <w:sz w:val="22"/>
          <w:szCs w:val="22"/>
          <w:vertAlign w:val="superscript"/>
        </w:rPr>
        <w:t>th</w:t>
      </w:r>
      <w:r w:rsidRPr="005564EE">
        <w:rPr>
          <w:rFonts w:ascii="Arial" w:hAnsi="Arial" w:cs="Arial"/>
          <w:sz w:val="22"/>
          <w:szCs w:val="22"/>
        </w:rPr>
        <w:t xml:space="preserve"> Meeting of the International Leptospirosis Society</w:t>
      </w:r>
      <w:r w:rsidR="004E4AD1" w:rsidRPr="005564EE">
        <w:rPr>
          <w:rFonts w:ascii="Arial" w:hAnsi="Arial" w:cs="Arial"/>
          <w:sz w:val="22"/>
          <w:szCs w:val="22"/>
        </w:rPr>
        <w:t>, Chiang Mai, Thailand.</w:t>
      </w:r>
    </w:p>
    <w:p w14:paraId="70BAE962" w14:textId="77777777" w:rsidR="00415067" w:rsidRPr="005564EE" w:rsidRDefault="00415067" w:rsidP="002D571B">
      <w:pPr>
        <w:tabs>
          <w:tab w:val="left" w:pos="2790"/>
        </w:tabs>
        <w:ind w:left="1440" w:hanging="1440"/>
        <w:rPr>
          <w:rFonts w:ascii="Arial" w:hAnsi="Arial" w:cs="Arial"/>
          <w:sz w:val="22"/>
          <w:szCs w:val="22"/>
        </w:rPr>
      </w:pPr>
    </w:p>
    <w:p w14:paraId="096A03BD" w14:textId="37952ACD" w:rsidR="00BF3D46" w:rsidRPr="005564EE" w:rsidRDefault="00BF3D46" w:rsidP="002D571B">
      <w:pPr>
        <w:tabs>
          <w:tab w:val="left" w:pos="2790"/>
        </w:tabs>
        <w:ind w:left="1440" w:hanging="1440"/>
        <w:rPr>
          <w:rFonts w:ascii="Arial" w:hAnsi="Arial" w:cs="Arial"/>
          <w:sz w:val="22"/>
          <w:szCs w:val="22"/>
          <w:u w:val="single"/>
        </w:rPr>
      </w:pPr>
      <w:r w:rsidRPr="005564EE">
        <w:rPr>
          <w:rFonts w:ascii="Arial" w:hAnsi="Arial" w:cs="Arial"/>
          <w:sz w:val="22"/>
          <w:szCs w:val="22"/>
          <w:u w:val="single"/>
        </w:rPr>
        <w:t>Course Planning/Participation</w:t>
      </w:r>
    </w:p>
    <w:p w14:paraId="6E50E2DF" w14:textId="25F91C07" w:rsidR="00060001" w:rsidRDefault="00060001" w:rsidP="004F69C7">
      <w:pPr>
        <w:pStyle w:val="Header"/>
        <w:tabs>
          <w:tab w:val="clear" w:pos="4320"/>
          <w:tab w:val="clear" w:pos="8640"/>
        </w:tabs>
        <w:ind w:left="1440" w:hanging="1440"/>
        <w:rPr>
          <w:rFonts w:ascii="Arial" w:hAnsi="Arial" w:cs="Arial"/>
          <w:sz w:val="22"/>
          <w:szCs w:val="22"/>
        </w:rPr>
      </w:pPr>
      <w:r>
        <w:rPr>
          <w:rFonts w:ascii="Arial" w:hAnsi="Arial" w:cs="Arial"/>
          <w:sz w:val="22"/>
          <w:szCs w:val="22"/>
        </w:rPr>
        <w:t>2026</w:t>
      </w:r>
      <w:r>
        <w:rPr>
          <w:rFonts w:ascii="Arial" w:hAnsi="Arial" w:cs="Arial"/>
          <w:sz w:val="22"/>
          <w:szCs w:val="22"/>
        </w:rPr>
        <w:tab/>
      </w:r>
      <w:r w:rsidRPr="005564EE">
        <w:rPr>
          <w:rFonts w:ascii="Arial" w:hAnsi="Arial" w:cs="Arial"/>
          <w:sz w:val="22"/>
          <w:szCs w:val="22"/>
        </w:rPr>
        <w:t xml:space="preserve">Course organizer and lecturer, </w:t>
      </w:r>
      <w:r>
        <w:rPr>
          <w:rFonts w:ascii="Arial" w:hAnsi="Arial" w:cs="Arial"/>
          <w:sz w:val="22"/>
          <w:szCs w:val="22"/>
        </w:rPr>
        <w:t>23</w:t>
      </w:r>
      <w:r w:rsidRPr="004F69C7">
        <w:rPr>
          <w:rFonts w:ascii="Arial" w:hAnsi="Arial" w:cs="Arial"/>
          <w:sz w:val="22"/>
          <w:szCs w:val="22"/>
          <w:vertAlign w:val="superscript"/>
        </w:rPr>
        <w:t>rd</w:t>
      </w:r>
      <w:r>
        <w:rPr>
          <w:rFonts w:ascii="Arial" w:hAnsi="Arial" w:cs="Arial"/>
          <w:sz w:val="22"/>
          <w:szCs w:val="22"/>
        </w:rPr>
        <w:t xml:space="preserve"> </w:t>
      </w:r>
      <w:r w:rsidRPr="005564EE">
        <w:rPr>
          <w:rFonts w:ascii="Arial" w:hAnsi="Arial" w:cs="Arial"/>
          <w:sz w:val="22"/>
          <w:szCs w:val="22"/>
        </w:rPr>
        <w:t>Latin American Course on the Molecular Epidemiology of Infectious Diseases, Oswaldo Cruz Foundation, Salvador, Brazil.</w:t>
      </w:r>
    </w:p>
    <w:p w14:paraId="24E6CCB8" w14:textId="66D401AB" w:rsidR="004F69C7" w:rsidRDefault="004F69C7" w:rsidP="00060001">
      <w:pPr>
        <w:pStyle w:val="Header"/>
        <w:tabs>
          <w:tab w:val="clear" w:pos="4320"/>
          <w:tab w:val="clear" w:pos="8640"/>
        </w:tabs>
        <w:ind w:left="1440" w:hanging="1440"/>
        <w:rPr>
          <w:rFonts w:ascii="Arial" w:hAnsi="Arial" w:cs="Arial"/>
          <w:sz w:val="22"/>
          <w:szCs w:val="22"/>
        </w:rPr>
      </w:pPr>
      <w:r>
        <w:rPr>
          <w:rFonts w:ascii="Arial" w:hAnsi="Arial" w:cs="Arial"/>
          <w:sz w:val="22"/>
          <w:szCs w:val="22"/>
        </w:rPr>
        <w:t>2025</w:t>
      </w:r>
      <w:r>
        <w:rPr>
          <w:rFonts w:ascii="Arial" w:hAnsi="Arial" w:cs="Arial"/>
          <w:sz w:val="22"/>
          <w:szCs w:val="22"/>
        </w:rPr>
        <w:tab/>
      </w:r>
      <w:r w:rsidRPr="005564EE">
        <w:rPr>
          <w:rFonts w:ascii="Arial" w:hAnsi="Arial" w:cs="Arial"/>
          <w:sz w:val="22"/>
          <w:szCs w:val="22"/>
        </w:rPr>
        <w:t xml:space="preserve">Course organizer and lecturer, </w:t>
      </w:r>
      <w:r>
        <w:rPr>
          <w:rFonts w:ascii="Arial" w:hAnsi="Arial" w:cs="Arial"/>
          <w:sz w:val="22"/>
          <w:szCs w:val="22"/>
        </w:rPr>
        <w:t>23</w:t>
      </w:r>
      <w:r w:rsidRPr="004F69C7">
        <w:rPr>
          <w:rFonts w:ascii="Arial" w:hAnsi="Arial" w:cs="Arial"/>
          <w:sz w:val="22"/>
          <w:szCs w:val="22"/>
          <w:vertAlign w:val="superscript"/>
        </w:rPr>
        <w:t>rd</w:t>
      </w:r>
      <w:r>
        <w:rPr>
          <w:rFonts w:ascii="Arial" w:hAnsi="Arial" w:cs="Arial"/>
          <w:sz w:val="22"/>
          <w:szCs w:val="22"/>
        </w:rPr>
        <w:t xml:space="preserve"> </w:t>
      </w:r>
      <w:r w:rsidRPr="005564EE">
        <w:rPr>
          <w:rFonts w:ascii="Arial" w:hAnsi="Arial" w:cs="Arial"/>
          <w:sz w:val="22"/>
          <w:szCs w:val="22"/>
        </w:rPr>
        <w:t>Latin American Course on the Molecular Epidemiology of Infectious Diseases, Oswaldo Cruz Foundation, Salvador, Brazil.</w:t>
      </w:r>
    </w:p>
    <w:p w14:paraId="508C5614" w14:textId="3A3BD37B" w:rsidR="00CC2839" w:rsidRPr="00EE0533" w:rsidRDefault="00CC2839" w:rsidP="003747FF">
      <w:pPr>
        <w:pStyle w:val="Header"/>
        <w:ind w:left="1440" w:hanging="1440"/>
        <w:rPr>
          <w:rFonts w:ascii="Arial" w:hAnsi="Arial" w:cs="Arial"/>
          <w:sz w:val="22"/>
          <w:szCs w:val="22"/>
        </w:rPr>
      </w:pPr>
      <w:r w:rsidRPr="00103FB4">
        <w:rPr>
          <w:rFonts w:ascii="Arial" w:hAnsi="Arial" w:cs="Arial"/>
          <w:sz w:val="22"/>
          <w:szCs w:val="22"/>
        </w:rPr>
        <w:t>2024</w:t>
      </w:r>
      <w:r w:rsidRPr="00103FB4">
        <w:rPr>
          <w:rFonts w:ascii="Arial" w:hAnsi="Arial" w:cs="Arial"/>
          <w:sz w:val="22"/>
          <w:szCs w:val="22"/>
        </w:rPr>
        <w:tab/>
        <w:t>Lecturer, “Ecoepidemiology of Leptospirosis”, Eco-Epidemology of Infectious Diseases Course, Graduate Program</w:t>
      </w:r>
      <w:r w:rsidR="003747FF" w:rsidRPr="00103FB4">
        <w:rPr>
          <w:rFonts w:ascii="Arial" w:hAnsi="Arial" w:cs="Arial"/>
          <w:sz w:val="22"/>
          <w:szCs w:val="22"/>
        </w:rPr>
        <w:t xml:space="preserve">, Centro Internacional de Entrenamiento e Investigaciones Médicas (CIDEIM), Cali. </w:t>
      </w:r>
      <w:r w:rsidR="003747FF" w:rsidRPr="00EE0533">
        <w:rPr>
          <w:rFonts w:ascii="Arial" w:hAnsi="Arial" w:cs="Arial"/>
          <w:sz w:val="22"/>
          <w:szCs w:val="22"/>
        </w:rPr>
        <w:t>Colombia.</w:t>
      </w:r>
    </w:p>
    <w:p w14:paraId="68DFA59F" w14:textId="512B9C1D" w:rsidR="00CC2839" w:rsidRDefault="00CC2839" w:rsidP="00CC2839">
      <w:pPr>
        <w:pStyle w:val="Header"/>
        <w:tabs>
          <w:tab w:val="clear" w:pos="4320"/>
          <w:tab w:val="clear" w:pos="8640"/>
        </w:tabs>
        <w:ind w:left="1440" w:hanging="1440"/>
        <w:rPr>
          <w:rFonts w:ascii="Arial" w:hAnsi="Arial" w:cs="Arial"/>
          <w:sz w:val="22"/>
          <w:szCs w:val="22"/>
        </w:rPr>
      </w:pPr>
      <w:r>
        <w:rPr>
          <w:rFonts w:ascii="Arial" w:hAnsi="Arial" w:cs="Arial"/>
          <w:sz w:val="22"/>
          <w:szCs w:val="22"/>
        </w:rPr>
        <w:t>2024</w:t>
      </w:r>
      <w:r>
        <w:rPr>
          <w:rFonts w:ascii="Arial" w:hAnsi="Arial" w:cs="Arial"/>
          <w:sz w:val="22"/>
          <w:szCs w:val="22"/>
        </w:rPr>
        <w:tab/>
      </w:r>
      <w:r w:rsidRPr="005564EE">
        <w:rPr>
          <w:rFonts w:ascii="Arial" w:hAnsi="Arial" w:cs="Arial"/>
          <w:sz w:val="22"/>
          <w:szCs w:val="22"/>
        </w:rPr>
        <w:t xml:space="preserve">Course organizer and lecturer, </w:t>
      </w:r>
      <w:r>
        <w:rPr>
          <w:rFonts w:ascii="Arial" w:hAnsi="Arial" w:cs="Arial"/>
          <w:sz w:val="22"/>
          <w:szCs w:val="22"/>
        </w:rPr>
        <w:t>22</w:t>
      </w:r>
      <w:r w:rsidRPr="00717808">
        <w:rPr>
          <w:rFonts w:ascii="Arial" w:hAnsi="Arial" w:cs="Arial"/>
          <w:sz w:val="22"/>
          <w:szCs w:val="22"/>
          <w:vertAlign w:val="superscript"/>
        </w:rPr>
        <w:t>st</w:t>
      </w:r>
      <w:r>
        <w:rPr>
          <w:rFonts w:ascii="Arial" w:hAnsi="Arial" w:cs="Arial"/>
          <w:sz w:val="22"/>
          <w:szCs w:val="22"/>
        </w:rPr>
        <w:t xml:space="preserve"> </w:t>
      </w:r>
      <w:r w:rsidRPr="005564EE">
        <w:rPr>
          <w:rFonts w:ascii="Arial" w:hAnsi="Arial" w:cs="Arial"/>
          <w:sz w:val="22"/>
          <w:szCs w:val="22"/>
        </w:rPr>
        <w:t>Latin American Course on the Molecular Epidemiology of Infectious Diseases, Oswaldo Cruz Foundation, Salvador, Brazil.</w:t>
      </w:r>
    </w:p>
    <w:p w14:paraId="0105691D" w14:textId="3D232E04" w:rsidR="00717808" w:rsidRDefault="00717808" w:rsidP="00717808">
      <w:pPr>
        <w:pStyle w:val="Header"/>
        <w:tabs>
          <w:tab w:val="clear" w:pos="4320"/>
          <w:tab w:val="clear" w:pos="8640"/>
        </w:tabs>
        <w:ind w:left="1440" w:hanging="1440"/>
        <w:rPr>
          <w:rFonts w:ascii="Arial" w:hAnsi="Arial" w:cs="Arial"/>
          <w:sz w:val="22"/>
          <w:szCs w:val="22"/>
        </w:rPr>
      </w:pPr>
      <w:r>
        <w:rPr>
          <w:rFonts w:ascii="Arial" w:hAnsi="Arial" w:cs="Arial"/>
          <w:sz w:val="22"/>
          <w:szCs w:val="22"/>
        </w:rPr>
        <w:lastRenderedPageBreak/>
        <w:t>2023</w:t>
      </w:r>
      <w:r>
        <w:rPr>
          <w:rFonts w:ascii="Arial" w:hAnsi="Arial" w:cs="Arial"/>
          <w:sz w:val="22"/>
          <w:szCs w:val="22"/>
        </w:rPr>
        <w:tab/>
      </w:r>
      <w:r w:rsidRPr="005564EE">
        <w:rPr>
          <w:rFonts w:ascii="Arial" w:hAnsi="Arial" w:cs="Arial"/>
          <w:sz w:val="22"/>
          <w:szCs w:val="22"/>
        </w:rPr>
        <w:t xml:space="preserve">Course organizer and lecturer, </w:t>
      </w:r>
      <w:r>
        <w:rPr>
          <w:rFonts w:ascii="Arial" w:hAnsi="Arial" w:cs="Arial"/>
          <w:sz w:val="22"/>
          <w:szCs w:val="22"/>
        </w:rPr>
        <w:t>21</w:t>
      </w:r>
      <w:r w:rsidRPr="00717808">
        <w:rPr>
          <w:rFonts w:ascii="Arial" w:hAnsi="Arial" w:cs="Arial"/>
          <w:sz w:val="22"/>
          <w:szCs w:val="22"/>
          <w:vertAlign w:val="superscript"/>
        </w:rPr>
        <w:t>st</w:t>
      </w:r>
      <w:r>
        <w:rPr>
          <w:rFonts w:ascii="Arial" w:hAnsi="Arial" w:cs="Arial"/>
          <w:sz w:val="22"/>
          <w:szCs w:val="22"/>
        </w:rPr>
        <w:t xml:space="preserve"> </w:t>
      </w:r>
      <w:r w:rsidRPr="005564EE">
        <w:rPr>
          <w:rFonts w:ascii="Arial" w:hAnsi="Arial" w:cs="Arial"/>
          <w:sz w:val="22"/>
          <w:szCs w:val="22"/>
        </w:rPr>
        <w:t>Latin American Course on the Molecular Epidemiology of Infectious Diseases, Oswaldo Cruz Foundation, Salvador, Brazil.</w:t>
      </w:r>
    </w:p>
    <w:p w14:paraId="38462391" w14:textId="2C7CB988" w:rsidR="00717808" w:rsidRPr="005564EE" w:rsidRDefault="00717808" w:rsidP="00717808">
      <w:pPr>
        <w:pStyle w:val="Header"/>
        <w:tabs>
          <w:tab w:val="clear" w:pos="4320"/>
          <w:tab w:val="clear" w:pos="8640"/>
        </w:tabs>
        <w:ind w:left="1440" w:hanging="1440"/>
        <w:rPr>
          <w:rFonts w:ascii="Arial" w:hAnsi="Arial" w:cs="Arial"/>
          <w:sz w:val="22"/>
          <w:szCs w:val="22"/>
        </w:rPr>
      </w:pPr>
      <w:r w:rsidRPr="005564EE">
        <w:rPr>
          <w:rFonts w:ascii="Arial" w:hAnsi="Arial" w:cs="Arial"/>
          <w:sz w:val="22"/>
          <w:szCs w:val="22"/>
        </w:rPr>
        <w:t>20</w:t>
      </w:r>
      <w:r>
        <w:rPr>
          <w:rFonts w:ascii="Arial" w:hAnsi="Arial" w:cs="Arial"/>
          <w:sz w:val="22"/>
          <w:szCs w:val="22"/>
        </w:rPr>
        <w:t>23</w:t>
      </w:r>
      <w:r w:rsidRPr="005564EE">
        <w:rPr>
          <w:rFonts w:ascii="Arial" w:hAnsi="Arial" w:cs="Arial"/>
          <w:sz w:val="22"/>
          <w:szCs w:val="22"/>
        </w:rPr>
        <w:tab/>
        <w:t>Lecturer, “Leptospirosis”, Water-Borne Infections Course, Harvard School of Public Health, Boston, MA.</w:t>
      </w:r>
    </w:p>
    <w:p w14:paraId="487C6FF3" w14:textId="2214604D" w:rsidR="00F47EF6" w:rsidRDefault="00F47EF6" w:rsidP="00DB2258">
      <w:pPr>
        <w:pStyle w:val="Header"/>
        <w:tabs>
          <w:tab w:val="clear" w:pos="4320"/>
          <w:tab w:val="clear" w:pos="8640"/>
        </w:tabs>
        <w:ind w:left="1440" w:hanging="1440"/>
        <w:rPr>
          <w:rFonts w:ascii="Arial" w:hAnsi="Arial" w:cs="Arial"/>
          <w:sz w:val="22"/>
          <w:szCs w:val="22"/>
        </w:rPr>
      </w:pPr>
      <w:r>
        <w:rPr>
          <w:rFonts w:ascii="Arial" w:hAnsi="Arial" w:cs="Arial"/>
          <w:sz w:val="22"/>
          <w:szCs w:val="22"/>
        </w:rPr>
        <w:t>2022</w:t>
      </w:r>
      <w:r>
        <w:rPr>
          <w:rFonts w:ascii="Arial" w:hAnsi="Arial" w:cs="Arial"/>
          <w:sz w:val="22"/>
          <w:szCs w:val="22"/>
        </w:rPr>
        <w:tab/>
        <w:t>Lecturer, “Principles of Molecular Epidemiology, International Course on Epidemiology of Microbiology, Universidade Federal Fluminense, Niteroi, Brazil.</w:t>
      </w:r>
    </w:p>
    <w:p w14:paraId="017FE767" w14:textId="490B1048" w:rsidR="00DB2258" w:rsidRDefault="00DB2258" w:rsidP="00DB2258">
      <w:pPr>
        <w:pStyle w:val="Header"/>
        <w:tabs>
          <w:tab w:val="clear" w:pos="4320"/>
          <w:tab w:val="clear" w:pos="8640"/>
        </w:tabs>
        <w:ind w:left="1440" w:hanging="1440"/>
        <w:rPr>
          <w:rFonts w:ascii="Arial" w:hAnsi="Arial" w:cs="Arial"/>
          <w:sz w:val="22"/>
          <w:szCs w:val="22"/>
        </w:rPr>
      </w:pPr>
      <w:r>
        <w:rPr>
          <w:rFonts w:ascii="Arial" w:hAnsi="Arial" w:cs="Arial"/>
          <w:sz w:val="22"/>
          <w:szCs w:val="22"/>
        </w:rPr>
        <w:t>2022</w:t>
      </w:r>
      <w:r>
        <w:rPr>
          <w:rFonts w:ascii="Arial" w:hAnsi="Arial" w:cs="Arial"/>
          <w:sz w:val="22"/>
          <w:szCs w:val="22"/>
        </w:rPr>
        <w:tab/>
      </w:r>
      <w:r w:rsidRPr="005564EE">
        <w:rPr>
          <w:rFonts w:ascii="Arial" w:hAnsi="Arial" w:cs="Arial"/>
          <w:sz w:val="22"/>
          <w:szCs w:val="22"/>
        </w:rPr>
        <w:t xml:space="preserve">Course organizer and lecturer, </w:t>
      </w:r>
      <w:r>
        <w:rPr>
          <w:rFonts w:ascii="Arial" w:hAnsi="Arial" w:cs="Arial"/>
          <w:sz w:val="22"/>
          <w:szCs w:val="22"/>
        </w:rPr>
        <w:t>20</w:t>
      </w:r>
      <w:r w:rsidRPr="005564EE">
        <w:rPr>
          <w:rFonts w:ascii="Arial" w:hAnsi="Arial" w:cs="Arial"/>
          <w:sz w:val="22"/>
          <w:szCs w:val="22"/>
          <w:vertAlign w:val="superscript"/>
        </w:rPr>
        <w:t>th</w:t>
      </w:r>
      <w:r w:rsidRPr="005564EE">
        <w:rPr>
          <w:rFonts w:ascii="Arial" w:hAnsi="Arial" w:cs="Arial"/>
          <w:sz w:val="22"/>
          <w:szCs w:val="22"/>
        </w:rPr>
        <w:t xml:space="preserve"> Latin American Course on the Molecular Epidemiology of Infectious Diseases, Oswaldo Cruz Foundation, Salvador, Brazil.</w:t>
      </w:r>
    </w:p>
    <w:p w14:paraId="5EEBA2D2" w14:textId="15693E18" w:rsidR="00AA6B7D" w:rsidRPr="005564EE" w:rsidRDefault="00AA6B7D" w:rsidP="00AA6B7D">
      <w:pPr>
        <w:pStyle w:val="Header"/>
        <w:tabs>
          <w:tab w:val="clear" w:pos="4320"/>
          <w:tab w:val="clear" w:pos="8640"/>
        </w:tabs>
        <w:ind w:left="1440" w:hanging="1440"/>
        <w:rPr>
          <w:rFonts w:ascii="Arial" w:hAnsi="Arial" w:cs="Arial"/>
          <w:sz w:val="22"/>
          <w:szCs w:val="22"/>
        </w:rPr>
      </w:pPr>
      <w:r w:rsidRPr="005564EE">
        <w:rPr>
          <w:rFonts w:ascii="Arial" w:hAnsi="Arial" w:cs="Arial"/>
          <w:sz w:val="22"/>
          <w:szCs w:val="22"/>
        </w:rPr>
        <w:t>20</w:t>
      </w:r>
      <w:r>
        <w:rPr>
          <w:rFonts w:ascii="Arial" w:hAnsi="Arial" w:cs="Arial"/>
          <w:sz w:val="22"/>
          <w:szCs w:val="22"/>
        </w:rPr>
        <w:t>22</w:t>
      </w:r>
      <w:r w:rsidRPr="005564EE">
        <w:rPr>
          <w:rFonts w:ascii="Arial" w:hAnsi="Arial" w:cs="Arial"/>
          <w:sz w:val="22"/>
          <w:szCs w:val="22"/>
        </w:rPr>
        <w:tab/>
        <w:t>Lecturer, “Leptospirosis”, Water-Borne Infections Course, Harvard School of Public Health, Boston, MA.</w:t>
      </w:r>
    </w:p>
    <w:p w14:paraId="2F593CE8" w14:textId="5FAF531D" w:rsidR="00AA6B7D" w:rsidRPr="005564EE" w:rsidRDefault="00AA6B7D" w:rsidP="00AA6B7D">
      <w:pPr>
        <w:pStyle w:val="Header"/>
        <w:tabs>
          <w:tab w:val="clear" w:pos="4320"/>
          <w:tab w:val="clear" w:pos="8640"/>
        </w:tabs>
        <w:ind w:left="1440" w:hanging="1440"/>
        <w:rPr>
          <w:rFonts w:ascii="Arial" w:hAnsi="Arial" w:cs="Arial"/>
          <w:sz w:val="22"/>
          <w:szCs w:val="22"/>
        </w:rPr>
      </w:pPr>
      <w:r w:rsidRPr="005564EE">
        <w:rPr>
          <w:rFonts w:ascii="Arial" w:hAnsi="Arial" w:cs="Arial"/>
          <w:sz w:val="22"/>
          <w:szCs w:val="22"/>
        </w:rPr>
        <w:t>20</w:t>
      </w:r>
      <w:r>
        <w:rPr>
          <w:rFonts w:ascii="Arial" w:hAnsi="Arial" w:cs="Arial"/>
          <w:sz w:val="22"/>
          <w:szCs w:val="22"/>
        </w:rPr>
        <w:t>21</w:t>
      </w:r>
      <w:r w:rsidRPr="005564EE">
        <w:rPr>
          <w:rFonts w:ascii="Arial" w:hAnsi="Arial" w:cs="Arial"/>
          <w:sz w:val="22"/>
          <w:szCs w:val="22"/>
        </w:rPr>
        <w:tab/>
        <w:t>Lecturer, “Leptospirosis”, Water-Borne Infections Course, Harvard School of Public Health, Boston, MA.</w:t>
      </w:r>
    </w:p>
    <w:p w14:paraId="4C0867BF" w14:textId="6829AAFB" w:rsidR="00025F35" w:rsidRPr="005564EE" w:rsidRDefault="00025F35" w:rsidP="00025F35">
      <w:pPr>
        <w:pStyle w:val="Header"/>
        <w:tabs>
          <w:tab w:val="clear" w:pos="4320"/>
          <w:tab w:val="clear" w:pos="8640"/>
        </w:tabs>
        <w:ind w:left="1440" w:hanging="1440"/>
        <w:rPr>
          <w:rFonts w:ascii="Arial" w:hAnsi="Arial" w:cs="Arial"/>
          <w:sz w:val="22"/>
          <w:szCs w:val="22"/>
        </w:rPr>
      </w:pPr>
      <w:r w:rsidRPr="005564EE">
        <w:rPr>
          <w:rFonts w:ascii="Arial" w:hAnsi="Arial" w:cs="Arial"/>
          <w:sz w:val="22"/>
          <w:szCs w:val="22"/>
        </w:rPr>
        <w:t>2019</w:t>
      </w:r>
      <w:r w:rsidRPr="005564EE">
        <w:rPr>
          <w:rFonts w:ascii="Arial" w:hAnsi="Arial" w:cs="Arial"/>
          <w:sz w:val="22"/>
          <w:szCs w:val="22"/>
        </w:rPr>
        <w:tab/>
        <w:t>Course organizer and lecturer, 19</w:t>
      </w:r>
      <w:r w:rsidRPr="005564EE">
        <w:rPr>
          <w:rFonts w:ascii="Arial" w:hAnsi="Arial" w:cs="Arial"/>
          <w:sz w:val="22"/>
          <w:szCs w:val="22"/>
          <w:vertAlign w:val="superscript"/>
        </w:rPr>
        <w:t>th</w:t>
      </w:r>
      <w:r w:rsidRPr="005564EE">
        <w:rPr>
          <w:rFonts w:ascii="Arial" w:hAnsi="Arial" w:cs="Arial"/>
          <w:sz w:val="22"/>
          <w:szCs w:val="22"/>
        </w:rPr>
        <w:t xml:space="preserve"> Latin American Course on the Molecular Epidemiology of Infectious Diseases, Oswaldo Cruz Foundation, Salvador, Brazil.</w:t>
      </w:r>
    </w:p>
    <w:p w14:paraId="32C1F6B2" w14:textId="62414B80" w:rsidR="00025F35" w:rsidRPr="005564EE" w:rsidRDefault="00025F35" w:rsidP="00025F35">
      <w:pPr>
        <w:pStyle w:val="Header"/>
        <w:tabs>
          <w:tab w:val="clear" w:pos="4320"/>
          <w:tab w:val="clear" w:pos="8640"/>
        </w:tabs>
        <w:ind w:left="1440" w:hanging="1440"/>
        <w:rPr>
          <w:rFonts w:ascii="Arial" w:hAnsi="Arial" w:cs="Arial"/>
          <w:sz w:val="22"/>
          <w:szCs w:val="22"/>
        </w:rPr>
      </w:pPr>
      <w:r w:rsidRPr="005564EE">
        <w:rPr>
          <w:rFonts w:ascii="Arial" w:hAnsi="Arial" w:cs="Arial"/>
          <w:sz w:val="22"/>
          <w:szCs w:val="22"/>
        </w:rPr>
        <w:t>2019</w:t>
      </w:r>
      <w:r w:rsidRPr="005564EE">
        <w:rPr>
          <w:rFonts w:ascii="Arial" w:hAnsi="Arial" w:cs="Arial"/>
          <w:sz w:val="22"/>
          <w:szCs w:val="22"/>
        </w:rPr>
        <w:tab/>
        <w:t>Lecturer, “Leptospirosis”, Vector-Borne and Zoonotic Diseases</w:t>
      </w:r>
      <w:r w:rsidR="00956C45" w:rsidRPr="005564EE">
        <w:rPr>
          <w:rFonts w:ascii="Arial" w:hAnsi="Arial" w:cs="Arial"/>
          <w:sz w:val="22"/>
          <w:szCs w:val="22"/>
        </w:rPr>
        <w:t xml:space="preserve"> Course</w:t>
      </w:r>
      <w:r w:rsidRPr="005564EE">
        <w:rPr>
          <w:rFonts w:ascii="Arial" w:hAnsi="Arial" w:cs="Arial"/>
          <w:sz w:val="22"/>
          <w:szCs w:val="22"/>
        </w:rPr>
        <w:t>, Harvard School of Public Health, Boston, MA.</w:t>
      </w:r>
    </w:p>
    <w:p w14:paraId="5621DC1C" w14:textId="6F8A4221" w:rsidR="00025F35" w:rsidRPr="005564EE" w:rsidRDefault="00025F35" w:rsidP="00025F35">
      <w:pPr>
        <w:pStyle w:val="Header"/>
        <w:tabs>
          <w:tab w:val="clear" w:pos="4320"/>
          <w:tab w:val="clear" w:pos="8640"/>
        </w:tabs>
        <w:ind w:left="1440" w:hanging="1440"/>
        <w:rPr>
          <w:rFonts w:ascii="Arial" w:hAnsi="Arial" w:cs="Arial"/>
          <w:sz w:val="22"/>
          <w:szCs w:val="22"/>
        </w:rPr>
      </w:pPr>
      <w:r w:rsidRPr="005564EE">
        <w:rPr>
          <w:rFonts w:ascii="Arial" w:hAnsi="Arial" w:cs="Arial"/>
          <w:sz w:val="22"/>
          <w:szCs w:val="22"/>
        </w:rPr>
        <w:t>2019</w:t>
      </w:r>
      <w:r w:rsidRPr="005564EE">
        <w:rPr>
          <w:rFonts w:ascii="Arial" w:hAnsi="Arial" w:cs="Arial"/>
          <w:sz w:val="22"/>
          <w:szCs w:val="22"/>
        </w:rPr>
        <w:tab/>
        <w:t>Lecturer, “Leptospirosis”, Water-Borne Infections</w:t>
      </w:r>
      <w:r w:rsidR="00956C45" w:rsidRPr="005564EE">
        <w:rPr>
          <w:rFonts w:ascii="Arial" w:hAnsi="Arial" w:cs="Arial"/>
          <w:sz w:val="22"/>
          <w:szCs w:val="22"/>
        </w:rPr>
        <w:t xml:space="preserve"> Course</w:t>
      </w:r>
      <w:r w:rsidRPr="005564EE">
        <w:rPr>
          <w:rFonts w:ascii="Arial" w:hAnsi="Arial" w:cs="Arial"/>
          <w:sz w:val="22"/>
          <w:szCs w:val="22"/>
        </w:rPr>
        <w:t>, Harvard School of Public Health, Boston, MA.</w:t>
      </w:r>
    </w:p>
    <w:p w14:paraId="1638FE13" w14:textId="7F81FD79" w:rsidR="007C21C8" w:rsidRPr="005564EE" w:rsidRDefault="007C21C8" w:rsidP="00BF3D46">
      <w:pPr>
        <w:pStyle w:val="Header"/>
        <w:tabs>
          <w:tab w:val="clear" w:pos="4320"/>
          <w:tab w:val="clear" w:pos="8640"/>
        </w:tabs>
        <w:ind w:left="1440" w:hanging="1440"/>
        <w:rPr>
          <w:rFonts w:ascii="Arial" w:hAnsi="Arial" w:cs="Arial"/>
          <w:sz w:val="22"/>
          <w:szCs w:val="22"/>
        </w:rPr>
      </w:pPr>
      <w:r w:rsidRPr="005564EE">
        <w:rPr>
          <w:rFonts w:ascii="Arial" w:hAnsi="Arial" w:cs="Arial"/>
          <w:sz w:val="22"/>
          <w:szCs w:val="22"/>
        </w:rPr>
        <w:t>2018</w:t>
      </w:r>
      <w:r w:rsidRPr="005564EE">
        <w:rPr>
          <w:rFonts w:ascii="Arial" w:hAnsi="Arial" w:cs="Arial"/>
          <w:sz w:val="22"/>
          <w:szCs w:val="22"/>
        </w:rPr>
        <w:tab/>
        <w:t>Lecturer, “Leptospirosis”, Vector-Borne and Zoonotic Diseases</w:t>
      </w:r>
      <w:r w:rsidR="00956C45" w:rsidRPr="005564EE">
        <w:rPr>
          <w:rFonts w:ascii="Arial" w:hAnsi="Arial" w:cs="Arial"/>
          <w:sz w:val="22"/>
          <w:szCs w:val="22"/>
        </w:rPr>
        <w:t xml:space="preserve"> Course</w:t>
      </w:r>
      <w:r w:rsidRPr="005564EE">
        <w:rPr>
          <w:rFonts w:ascii="Arial" w:hAnsi="Arial" w:cs="Arial"/>
          <w:sz w:val="22"/>
          <w:szCs w:val="22"/>
        </w:rPr>
        <w:t>, Harvard School of Public Health, Boston, MA.</w:t>
      </w:r>
    </w:p>
    <w:p w14:paraId="55BDF990" w14:textId="69E2B143" w:rsidR="007C21C8" w:rsidRPr="005564EE" w:rsidRDefault="007C21C8" w:rsidP="007C21C8">
      <w:pPr>
        <w:pStyle w:val="Header"/>
        <w:tabs>
          <w:tab w:val="clear" w:pos="4320"/>
          <w:tab w:val="clear" w:pos="8640"/>
        </w:tabs>
        <w:ind w:left="1440" w:hanging="1440"/>
        <w:rPr>
          <w:rFonts w:ascii="Arial" w:hAnsi="Arial" w:cs="Arial"/>
          <w:sz w:val="22"/>
          <w:szCs w:val="22"/>
        </w:rPr>
      </w:pPr>
      <w:r w:rsidRPr="005564EE">
        <w:rPr>
          <w:rFonts w:ascii="Arial" w:hAnsi="Arial" w:cs="Arial"/>
          <w:sz w:val="22"/>
          <w:szCs w:val="22"/>
        </w:rPr>
        <w:t>2018</w:t>
      </w:r>
      <w:r w:rsidRPr="005564EE">
        <w:rPr>
          <w:rFonts w:ascii="Arial" w:hAnsi="Arial" w:cs="Arial"/>
          <w:sz w:val="22"/>
          <w:szCs w:val="22"/>
        </w:rPr>
        <w:tab/>
        <w:t>Lecturer, “Leptospirosis”, Water-Borne Infections</w:t>
      </w:r>
      <w:r w:rsidR="00956C45" w:rsidRPr="005564EE">
        <w:rPr>
          <w:rFonts w:ascii="Arial" w:hAnsi="Arial" w:cs="Arial"/>
          <w:sz w:val="22"/>
          <w:szCs w:val="22"/>
        </w:rPr>
        <w:t xml:space="preserve"> Course</w:t>
      </w:r>
      <w:r w:rsidRPr="005564EE">
        <w:rPr>
          <w:rFonts w:ascii="Arial" w:hAnsi="Arial" w:cs="Arial"/>
          <w:sz w:val="22"/>
          <w:szCs w:val="22"/>
        </w:rPr>
        <w:t>, Harvard School of Public Health, Boston, MA.</w:t>
      </w:r>
    </w:p>
    <w:p w14:paraId="08299BBC" w14:textId="12421D3A" w:rsidR="00BF3D46" w:rsidRPr="005564EE" w:rsidRDefault="00BF3D46" w:rsidP="00BF3D46">
      <w:pPr>
        <w:pStyle w:val="Header"/>
        <w:tabs>
          <w:tab w:val="clear" w:pos="4320"/>
          <w:tab w:val="clear" w:pos="8640"/>
        </w:tabs>
        <w:ind w:left="1440" w:hanging="1440"/>
        <w:rPr>
          <w:rFonts w:ascii="Arial" w:hAnsi="Arial" w:cs="Arial"/>
          <w:sz w:val="22"/>
          <w:szCs w:val="22"/>
        </w:rPr>
      </w:pPr>
      <w:r w:rsidRPr="005564EE">
        <w:rPr>
          <w:rFonts w:ascii="Arial" w:hAnsi="Arial" w:cs="Arial"/>
          <w:sz w:val="22"/>
          <w:szCs w:val="22"/>
        </w:rPr>
        <w:t>2018</w:t>
      </w:r>
      <w:r w:rsidRPr="005564EE">
        <w:rPr>
          <w:rFonts w:ascii="Arial" w:hAnsi="Arial" w:cs="Arial"/>
          <w:sz w:val="22"/>
          <w:szCs w:val="22"/>
        </w:rPr>
        <w:tab/>
      </w:r>
      <w:r w:rsidR="00C822A5" w:rsidRPr="005564EE">
        <w:rPr>
          <w:rFonts w:ascii="Arial" w:hAnsi="Arial" w:cs="Arial"/>
          <w:sz w:val="22"/>
          <w:szCs w:val="22"/>
        </w:rPr>
        <w:t xml:space="preserve">Course organizer and lecturer, </w:t>
      </w:r>
      <w:r w:rsidRPr="005564EE">
        <w:rPr>
          <w:rFonts w:ascii="Arial" w:hAnsi="Arial" w:cs="Arial"/>
          <w:sz w:val="22"/>
          <w:szCs w:val="22"/>
        </w:rPr>
        <w:t>18</w:t>
      </w:r>
      <w:r w:rsidRPr="005564EE">
        <w:rPr>
          <w:rFonts w:ascii="Arial" w:hAnsi="Arial" w:cs="Arial"/>
          <w:sz w:val="22"/>
          <w:szCs w:val="22"/>
          <w:vertAlign w:val="superscript"/>
        </w:rPr>
        <w:t>th</w:t>
      </w:r>
      <w:r w:rsidR="007C21C8" w:rsidRPr="005564EE">
        <w:rPr>
          <w:rFonts w:ascii="Arial" w:hAnsi="Arial" w:cs="Arial"/>
          <w:sz w:val="22"/>
          <w:szCs w:val="22"/>
        </w:rPr>
        <w:t xml:space="preserve"> Latin American Course on the Molecular E</w:t>
      </w:r>
      <w:r w:rsidRPr="005564EE">
        <w:rPr>
          <w:rFonts w:ascii="Arial" w:hAnsi="Arial" w:cs="Arial"/>
          <w:sz w:val="22"/>
          <w:szCs w:val="22"/>
        </w:rPr>
        <w:t>pidemiolog</w:t>
      </w:r>
      <w:r w:rsidR="007C21C8" w:rsidRPr="005564EE">
        <w:rPr>
          <w:rFonts w:ascii="Arial" w:hAnsi="Arial" w:cs="Arial"/>
          <w:sz w:val="22"/>
          <w:szCs w:val="22"/>
        </w:rPr>
        <w:t>y of Infectious D</w:t>
      </w:r>
      <w:r w:rsidR="00C822A5" w:rsidRPr="005564EE">
        <w:rPr>
          <w:rFonts w:ascii="Arial" w:hAnsi="Arial" w:cs="Arial"/>
          <w:sz w:val="22"/>
          <w:szCs w:val="22"/>
        </w:rPr>
        <w:t>iseases, Oswaldo Cruz Foundation, Salvador, Brazil.</w:t>
      </w:r>
    </w:p>
    <w:p w14:paraId="4E1B49F1" w14:textId="007601DF" w:rsidR="00BF3D46" w:rsidRPr="005564EE" w:rsidRDefault="00BF3D46" w:rsidP="00BF3D46">
      <w:pPr>
        <w:pStyle w:val="Header"/>
        <w:tabs>
          <w:tab w:val="clear" w:pos="4320"/>
          <w:tab w:val="clear" w:pos="8640"/>
        </w:tabs>
        <w:ind w:left="1440" w:hanging="1440"/>
        <w:rPr>
          <w:rFonts w:ascii="Arial" w:hAnsi="Arial" w:cs="Arial"/>
          <w:sz w:val="22"/>
          <w:szCs w:val="22"/>
        </w:rPr>
      </w:pPr>
      <w:r w:rsidRPr="005564EE">
        <w:rPr>
          <w:rFonts w:ascii="Arial" w:hAnsi="Arial" w:cs="Arial"/>
          <w:sz w:val="22"/>
          <w:szCs w:val="22"/>
        </w:rPr>
        <w:t>2018</w:t>
      </w:r>
      <w:r w:rsidRPr="005564EE">
        <w:rPr>
          <w:rFonts w:ascii="Arial" w:hAnsi="Arial" w:cs="Arial"/>
          <w:sz w:val="22"/>
          <w:szCs w:val="22"/>
        </w:rPr>
        <w:tab/>
      </w:r>
      <w:r w:rsidR="00C822A5" w:rsidRPr="005564EE">
        <w:rPr>
          <w:rFonts w:ascii="Arial" w:hAnsi="Arial" w:cs="Arial"/>
          <w:sz w:val="22"/>
          <w:szCs w:val="22"/>
        </w:rPr>
        <w:t xml:space="preserve">Lecturer, </w:t>
      </w:r>
      <w:r w:rsidRPr="005564EE">
        <w:rPr>
          <w:rFonts w:ascii="Arial" w:hAnsi="Arial" w:cs="Arial"/>
          <w:sz w:val="22"/>
          <w:szCs w:val="22"/>
        </w:rPr>
        <w:t>Master’s Course in Vaccinology and Pharmaceutical Development</w:t>
      </w:r>
      <w:r w:rsidR="00C822A5" w:rsidRPr="005564EE">
        <w:rPr>
          <w:rFonts w:ascii="Arial" w:hAnsi="Arial" w:cs="Arial"/>
          <w:sz w:val="22"/>
          <w:szCs w:val="22"/>
        </w:rPr>
        <w:t>, University of Siena, Siena Italy.</w:t>
      </w:r>
    </w:p>
    <w:p w14:paraId="0AC57CDF" w14:textId="6254E3CD" w:rsidR="007C21C8" w:rsidRPr="005564EE" w:rsidRDefault="007C21C8" w:rsidP="00BF3D46">
      <w:pPr>
        <w:pStyle w:val="Header"/>
        <w:tabs>
          <w:tab w:val="clear" w:pos="4320"/>
          <w:tab w:val="clear" w:pos="8640"/>
        </w:tabs>
        <w:ind w:left="1440" w:hanging="1440"/>
        <w:rPr>
          <w:rFonts w:ascii="Arial" w:hAnsi="Arial" w:cs="Arial"/>
          <w:sz w:val="22"/>
          <w:szCs w:val="22"/>
        </w:rPr>
      </w:pPr>
      <w:r w:rsidRPr="005564EE">
        <w:rPr>
          <w:rFonts w:ascii="Arial" w:hAnsi="Arial" w:cs="Arial"/>
          <w:sz w:val="22"/>
          <w:szCs w:val="22"/>
        </w:rPr>
        <w:t>2017</w:t>
      </w:r>
      <w:r w:rsidRPr="005564EE">
        <w:rPr>
          <w:rFonts w:ascii="Arial" w:hAnsi="Arial" w:cs="Arial"/>
          <w:sz w:val="22"/>
          <w:szCs w:val="22"/>
        </w:rPr>
        <w:tab/>
        <w:t>Lecturer, “Leptospirosis”, Water-Borne Infections, Harvard School of Public Health, Boston, MA.</w:t>
      </w:r>
    </w:p>
    <w:p w14:paraId="4F7670C1" w14:textId="68C93E67" w:rsidR="00BF3D46" w:rsidRPr="005564EE" w:rsidRDefault="00BF3D46" w:rsidP="00BF3D46">
      <w:pPr>
        <w:pStyle w:val="Header"/>
        <w:tabs>
          <w:tab w:val="clear" w:pos="4320"/>
          <w:tab w:val="clear" w:pos="8640"/>
        </w:tabs>
        <w:ind w:left="1440" w:hanging="1440"/>
        <w:rPr>
          <w:rFonts w:ascii="Arial" w:hAnsi="Arial" w:cs="Arial"/>
          <w:sz w:val="22"/>
          <w:szCs w:val="22"/>
        </w:rPr>
      </w:pPr>
      <w:r w:rsidRPr="005564EE">
        <w:rPr>
          <w:rFonts w:ascii="Arial" w:hAnsi="Arial" w:cs="Arial"/>
          <w:sz w:val="22"/>
          <w:szCs w:val="22"/>
        </w:rPr>
        <w:t>2017</w:t>
      </w:r>
      <w:r w:rsidRPr="005564EE">
        <w:rPr>
          <w:rFonts w:ascii="Arial" w:hAnsi="Arial" w:cs="Arial"/>
          <w:sz w:val="22"/>
          <w:szCs w:val="22"/>
        </w:rPr>
        <w:tab/>
      </w:r>
      <w:r w:rsidR="00C822A5" w:rsidRPr="005564EE">
        <w:rPr>
          <w:rFonts w:ascii="Arial" w:hAnsi="Arial" w:cs="Arial"/>
          <w:sz w:val="22"/>
          <w:szCs w:val="22"/>
        </w:rPr>
        <w:t>Course organizer and lecturer, 17</w:t>
      </w:r>
      <w:r w:rsidR="00C822A5" w:rsidRPr="005564EE">
        <w:rPr>
          <w:rFonts w:ascii="Arial" w:hAnsi="Arial" w:cs="Arial"/>
          <w:sz w:val="22"/>
          <w:szCs w:val="22"/>
          <w:vertAlign w:val="superscript"/>
        </w:rPr>
        <w:t>th</w:t>
      </w:r>
      <w:r w:rsidR="00C822A5" w:rsidRPr="005564EE">
        <w:rPr>
          <w:rFonts w:ascii="Arial" w:hAnsi="Arial" w:cs="Arial"/>
          <w:sz w:val="22"/>
          <w:szCs w:val="22"/>
        </w:rPr>
        <w:t xml:space="preserve"> </w:t>
      </w:r>
      <w:r w:rsidR="007C21C8" w:rsidRPr="005564EE">
        <w:rPr>
          <w:rFonts w:ascii="Arial" w:hAnsi="Arial" w:cs="Arial"/>
          <w:sz w:val="22"/>
          <w:szCs w:val="22"/>
        </w:rPr>
        <w:t>Latin American Course on the Molecular Epidemiology of Infectious Diseases</w:t>
      </w:r>
      <w:r w:rsidR="00C822A5" w:rsidRPr="005564EE">
        <w:rPr>
          <w:rFonts w:ascii="Arial" w:hAnsi="Arial" w:cs="Arial"/>
          <w:sz w:val="22"/>
          <w:szCs w:val="22"/>
        </w:rPr>
        <w:t>, Oswaldo Cruz Foundation, Salvador, Brazil.</w:t>
      </w:r>
    </w:p>
    <w:p w14:paraId="14E1B9EE" w14:textId="47BAA66F" w:rsidR="00BF3D46" w:rsidRPr="005564EE" w:rsidRDefault="00BF3D46" w:rsidP="00BF3D46">
      <w:pPr>
        <w:pStyle w:val="Header"/>
        <w:tabs>
          <w:tab w:val="clear" w:pos="4320"/>
          <w:tab w:val="clear" w:pos="8640"/>
        </w:tabs>
        <w:ind w:left="1440" w:hanging="1440"/>
        <w:rPr>
          <w:rFonts w:ascii="Arial" w:hAnsi="Arial" w:cs="Arial"/>
          <w:sz w:val="22"/>
          <w:szCs w:val="22"/>
        </w:rPr>
      </w:pPr>
      <w:r w:rsidRPr="005564EE">
        <w:rPr>
          <w:rFonts w:ascii="Arial" w:hAnsi="Arial" w:cs="Arial"/>
          <w:sz w:val="22"/>
          <w:szCs w:val="22"/>
        </w:rPr>
        <w:t>2016</w:t>
      </w:r>
      <w:r w:rsidRPr="005564EE">
        <w:rPr>
          <w:rFonts w:ascii="Arial" w:hAnsi="Arial" w:cs="Arial"/>
          <w:sz w:val="22"/>
          <w:szCs w:val="22"/>
        </w:rPr>
        <w:tab/>
      </w:r>
      <w:r w:rsidR="00C822A5" w:rsidRPr="005564EE">
        <w:rPr>
          <w:rFonts w:ascii="Arial" w:hAnsi="Arial" w:cs="Arial"/>
          <w:sz w:val="22"/>
          <w:szCs w:val="22"/>
        </w:rPr>
        <w:t>Course organizer and lecturer, 16</w:t>
      </w:r>
      <w:r w:rsidR="00C822A5" w:rsidRPr="005564EE">
        <w:rPr>
          <w:rFonts w:ascii="Arial" w:hAnsi="Arial" w:cs="Arial"/>
          <w:sz w:val="22"/>
          <w:szCs w:val="22"/>
          <w:vertAlign w:val="superscript"/>
        </w:rPr>
        <w:t>th</w:t>
      </w:r>
      <w:r w:rsidR="00C822A5" w:rsidRPr="005564EE">
        <w:rPr>
          <w:rFonts w:ascii="Arial" w:hAnsi="Arial" w:cs="Arial"/>
          <w:sz w:val="22"/>
          <w:szCs w:val="22"/>
        </w:rPr>
        <w:t xml:space="preserve"> </w:t>
      </w:r>
      <w:r w:rsidR="007C21C8" w:rsidRPr="005564EE">
        <w:rPr>
          <w:rFonts w:ascii="Arial" w:hAnsi="Arial" w:cs="Arial"/>
          <w:sz w:val="22"/>
          <w:szCs w:val="22"/>
        </w:rPr>
        <w:t>Latin American Course on the Molecular Epidemiology of Infectious Diseases</w:t>
      </w:r>
      <w:r w:rsidR="00C822A5" w:rsidRPr="005564EE">
        <w:rPr>
          <w:rFonts w:ascii="Arial" w:hAnsi="Arial" w:cs="Arial"/>
          <w:sz w:val="22"/>
          <w:szCs w:val="22"/>
        </w:rPr>
        <w:t>, Oswaldo Cruz Foundation, Salvador, Brazil.</w:t>
      </w:r>
    </w:p>
    <w:p w14:paraId="3EE66A40" w14:textId="4D3A3FB5" w:rsidR="00BF3D46" w:rsidRPr="005564EE" w:rsidRDefault="00BF3D46" w:rsidP="00BF3D46">
      <w:pPr>
        <w:pStyle w:val="Header"/>
        <w:tabs>
          <w:tab w:val="clear" w:pos="4320"/>
          <w:tab w:val="clear" w:pos="8640"/>
        </w:tabs>
        <w:ind w:left="1440" w:hanging="1440"/>
        <w:rPr>
          <w:rFonts w:ascii="Arial" w:hAnsi="Arial" w:cs="Arial"/>
          <w:sz w:val="22"/>
          <w:szCs w:val="22"/>
        </w:rPr>
      </w:pPr>
      <w:r w:rsidRPr="005564EE">
        <w:rPr>
          <w:rFonts w:ascii="Arial" w:hAnsi="Arial" w:cs="Arial"/>
          <w:sz w:val="22"/>
          <w:szCs w:val="22"/>
        </w:rPr>
        <w:t>2015</w:t>
      </w:r>
      <w:r w:rsidRPr="005564EE">
        <w:rPr>
          <w:rFonts w:ascii="Arial" w:hAnsi="Arial" w:cs="Arial"/>
          <w:sz w:val="22"/>
          <w:szCs w:val="22"/>
        </w:rPr>
        <w:tab/>
      </w:r>
      <w:r w:rsidR="00C822A5" w:rsidRPr="005564EE">
        <w:rPr>
          <w:rFonts w:ascii="Arial" w:hAnsi="Arial" w:cs="Arial"/>
          <w:sz w:val="22"/>
          <w:szCs w:val="22"/>
        </w:rPr>
        <w:t>Course organizer and lecturer, 15</w:t>
      </w:r>
      <w:r w:rsidR="00C822A5" w:rsidRPr="005564EE">
        <w:rPr>
          <w:rFonts w:ascii="Arial" w:hAnsi="Arial" w:cs="Arial"/>
          <w:sz w:val="22"/>
          <w:szCs w:val="22"/>
          <w:vertAlign w:val="superscript"/>
        </w:rPr>
        <w:t>th</w:t>
      </w:r>
      <w:r w:rsidR="00C822A5" w:rsidRPr="005564EE">
        <w:rPr>
          <w:rFonts w:ascii="Arial" w:hAnsi="Arial" w:cs="Arial"/>
          <w:sz w:val="22"/>
          <w:szCs w:val="22"/>
        </w:rPr>
        <w:t xml:space="preserve"> </w:t>
      </w:r>
      <w:r w:rsidR="007C21C8" w:rsidRPr="005564EE">
        <w:rPr>
          <w:rFonts w:ascii="Arial" w:hAnsi="Arial" w:cs="Arial"/>
          <w:sz w:val="22"/>
          <w:szCs w:val="22"/>
        </w:rPr>
        <w:t>Latin American Course on the Molecular Epidemiology of Infectious Diseases</w:t>
      </w:r>
      <w:r w:rsidR="00C822A5" w:rsidRPr="005564EE">
        <w:rPr>
          <w:rFonts w:ascii="Arial" w:hAnsi="Arial" w:cs="Arial"/>
          <w:sz w:val="22"/>
          <w:szCs w:val="22"/>
        </w:rPr>
        <w:t>, Oswaldo Cruz Foundation, Salvador, Brazil.</w:t>
      </w:r>
    </w:p>
    <w:p w14:paraId="6DB41526" w14:textId="499069A1" w:rsidR="007C21C8" w:rsidRPr="005564EE" w:rsidRDefault="007C21C8" w:rsidP="00BF3D46">
      <w:pPr>
        <w:pStyle w:val="Header"/>
        <w:tabs>
          <w:tab w:val="clear" w:pos="4320"/>
          <w:tab w:val="clear" w:pos="8640"/>
        </w:tabs>
        <w:ind w:left="1440" w:hanging="1440"/>
        <w:rPr>
          <w:rFonts w:ascii="Arial" w:hAnsi="Arial" w:cs="Arial"/>
          <w:sz w:val="22"/>
          <w:szCs w:val="22"/>
        </w:rPr>
      </w:pPr>
      <w:r w:rsidRPr="005564EE">
        <w:rPr>
          <w:rFonts w:ascii="Arial" w:hAnsi="Arial" w:cs="Arial"/>
          <w:sz w:val="22"/>
          <w:szCs w:val="22"/>
        </w:rPr>
        <w:t>2015</w:t>
      </w:r>
      <w:r w:rsidRPr="005564EE">
        <w:rPr>
          <w:rFonts w:ascii="Arial" w:hAnsi="Arial" w:cs="Arial"/>
          <w:sz w:val="22"/>
          <w:szCs w:val="22"/>
        </w:rPr>
        <w:tab/>
        <w:t>Lecturer, “Leptospirosis”, Water-Borne Infections</w:t>
      </w:r>
      <w:r w:rsidR="00956C45" w:rsidRPr="005564EE">
        <w:rPr>
          <w:rFonts w:ascii="Arial" w:hAnsi="Arial" w:cs="Arial"/>
          <w:sz w:val="22"/>
          <w:szCs w:val="22"/>
        </w:rPr>
        <w:t xml:space="preserve"> Course</w:t>
      </w:r>
      <w:r w:rsidRPr="005564EE">
        <w:rPr>
          <w:rFonts w:ascii="Arial" w:hAnsi="Arial" w:cs="Arial"/>
          <w:sz w:val="22"/>
          <w:szCs w:val="22"/>
        </w:rPr>
        <w:t>, Harvard School of Public Health, Boston, MA.</w:t>
      </w:r>
    </w:p>
    <w:p w14:paraId="18016A34" w14:textId="4125F37E" w:rsidR="007C21C8" w:rsidRPr="005564EE" w:rsidRDefault="007C21C8" w:rsidP="00BF3D46">
      <w:pPr>
        <w:pStyle w:val="Header"/>
        <w:tabs>
          <w:tab w:val="clear" w:pos="4320"/>
          <w:tab w:val="clear" w:pos="8640"/>
        </w:tabs>
        <w:ind w:left="1440" w:hanging="1440"/>
        <w:rPr>
          <w:rFonts w:ascii="Arial" w:hAnsi="Arial" w:cs="Arial"/>
          <w:sz w:val="22"/>
          <w:szCs w:val="22"/>
        </w:rPr>
      </w:pPr>
      <w:r w:rsidRPr="005564EE">
        <w:rPr>
          <w:rFonts w:ascii="Arial" w:hAnsi="Arial" w:cs="Arial"/>
          <w:sz w:val="22"/>
          <w:szCs w:val="22"/>
        </w:rPr>
        <w:t>2014</w:t>
      </w:r>
      <w:r w:rsidRPr="005564EE">
        <w:rPr>
          <w:rFonts w:ascii="Arial" w:hAnsi="Arial" w:cs="Arial"/>
          <w:sz w:val="22"/>
          <w:szCs w:val="22"/>
        </w:rPr>
        <w:tab/>
        <w:t>Course organizer, Fiocruz-Yale Clinical Research Course, Oswaldo Cruz Foundation, Salvador, Brazil.</w:t>
      </w:r>
    </w:p>
    <w:p w14:paraId="5DA3F9F4" w14:textId="09C11D35" w:rsidR="00BF3D46" w:rsidRPr="005564EE" w:rsidRDefault="00BF3D46" w:rsidP="00BF3D46">
      <w:pPr>
        <w:pStyle w:val="Header"/>
        <w:tabs>
          <w:tab w:val="clear" w:pos="4320"/>
          <w:tab w:val="clear" w:pos="8640"/>
        </w:tabs>
        <w:ind w:left="1440" w:hanging="1440"/>
        <w:rPr>
          <w:rFonts w:ascii="Arial" w:hAnsi="Arial" w:cs="Arial"/>
          <w:sz w:val="22"/>
          <w:szCs w:val="22"/>
        </w:rPr>
      </w:pPr>
      <w:r w:rsidRPr="005564EE">
        <w:rPr>
          <w:rFonts w:ascii="Arial" w:hAnsi="Arial" w:cs="Arial"/>
          <w:sz w:val="22"/>
          <w:szCs w:val="22"/>
        </w:rPr>
        <w:t>2014</w:t>
      </w:r>
      <w:r w:rsidRPr="005564EE">
        <w:rPr>
          <w:rFonts w:ascii="Arial" w:hAnsi="Arial" w:cs="Arial"/>
          <w:sz w:val="22"/>
          <w:szCs w:val="22"/>
        </w:rPr>
        <w:tab/>
      </w:r>
      <w:r w:rsidR="00C822A5" w:rsidRPr="005564EE">
        <w:rPr>
          <w:rFonts w:ascii="Arial" w:hAnsi="Arial" w:cs="Arial"/>
          <w:sz w:val="22"/>
          <w:szCs w:val="22"/>
        </w:rPr>
        <w:t>Course organizer and lecturer, 14</w:t>
      </w:r>
      <w:r w:rsidR="00C822A5" w:rsidRPr="005564EE">
        <w:rPr>
          <w:rFonts w:ascii="Arial" w:hAnsi="Arial" w:cs="Arial"/>
          <w:sz w:val="22"/>
          <w:szCs w:val="22"/>
          <w:vertAlign w:val="superscript"/>
        </w:rPr>
        <w:t>th</w:t>
      </w:r>
      <w:r w:rsidR="00C822A5" w:rsidRPr="005564EE">
        <w:rPr>
          <w:rFonts w:ascii="Arial" w:hAnsi="Arial" w:cs="Arial"/>
          <w:sz w:val="22"/>
          <w:szCs w:val="22"/>
        </w:rPr>
        <w:t xml:space="preserve"> </w:t>
      </w:r>
      <w:r w:rsidR="007C21C8" w:rsidRPr="005564EE">
        <w:rPr>
          <w:rFonts w:ascii="Arial" w:hAnsi="Arial" w:cs="Arial"/>
          <w:sz w:val="22"/>
          <w:szCs w:val="22"/>
        </w:rPr>
        <w:t>Latin American Course on the Molecular Epidemiology of Infectious Diseases</w:t>
      </w:r>
      <w:r w:rsidR="00C822A5" w:rsidRPr="005564EE">
        <w:rPr>
          <w:rFonts w:ascii="Arial" w:hAnsi="Arial" w:cs="Arial"/>
          <w:sz w:val="22"/>
          <w:szCs w:val="22"/>
        </w:rPr>
        <w:t>, Oswaldo Cruz Foundation, Salvador, Brazil.</w:t>
      </w:r>
    </w:p>
    <w:p w14:paraId="5E67B483" w14:textId="61176472" w:rsidR="00C822A5" w:rsidRPr="005564EE" w:rsidRDefault="00BF3D46" w:rsidP="00A712EA">
      <w:pPr>
        <w:pStyle w:val="Header"/>
        <w:tabs>
          <w:tab w:val="clear" w:pos="4320"/>
          <w:tab w:val="clear" w:pos="8640"/>
        </w:tabs>
        <w:ind w:left="1440" w:hanging="1440"/>
        <w:rPr>
          <w:rFonts w:ascii="Arial" w:hAnsi="Arial" w:cs="Arial"/>
          <w:sz w:val="22"/>
          <w:szCs w:val="22"/>
        </w:rPr>
      </w:pPr>
      <w:r w:rsidRPr="005564EE">
        <w:rPr>
          <w:rFonts w:ascii="Arial" w:hAnsi="Arial" w:cs="Arial"/>
          <w:sz w:val="22"/>
          <w:szCs w:val="22"/>
        </w:rPr>
        <w:t>2013</w:t>
      </w:r>
      <w:r w:rsidRPr="005564EE">
        <w:rPr>
          <w:rFonts w:ascii="Arial" w:hAnsi="Arial" w:cs="Arial"/>
          <w:sz w:val="22"/>
          <w:szCs w:val="22"/>
        </w:rPr>
        <w:tab/>
      </w:r>
      <w:r w:rsidR="00C822A5" w:rsidRPr="005564EE">
        <w:rPr>
          <w:rFonts w:ascii="Arial" w:hAnsi="Arial" w:cs="Arial"/>
          <w:sz w:val="22"/>
          <w:szCs w:val="22"/>
        </w:rPr>
        <w:t>Course organizer and lecturer, 13</w:t>
      </w:r>
      <w:r w:rsidR="00C822A5" w:rsidRPr="005564EE">
        <w:rPr>
          <w:rFonts w:ascii="Arial" w:hAnsi="Arial" w:cs="Arial"/>
          <w:sz w:val="22"/>
          <w:szCs w:val="22"/>
          <w:vertAlign w:val="superscript"/>
        </w:rPr>
        <w:t>th</w:t>
      </w:r>
      <w:r w:rsidR="00C822A5" w:rsidRPr="005564EE">
        <w:rPr>
          <w:rFonts w:ascii="Arial" w:hAnsi="Arial" w:cs="Arial"/>
          <w:sz w:val="22"/>
          <w:szCs w:val="22"/>
        </w:rPr>
        <w:t xml:space="preserve"> </w:t>
      </w:r>
      <w:r w:rsidR="007C21C8" w:rsidRPr="005564EE">
        <w:rPr>
          <w:rFonts w:ascii="Arial" w:hAnsi="Arial" w:cs="Arial"/>
          <w:sz w:val="22"/>
          <w:szCs w:val="22"/>
        </w:rPr>
        <w:t>Latin American Course on the Molecular Epidemiology of Infectious Diseases</w:t>
      </w:r>
      <w:r w:rsidR="00C822A5" w:rsidRPr="005564EE">
        <w:rPr>
          <w:rFonts w:ascii="Arial" w:hAnsi="Arial" w:cs="Arial"/>
          <w:sz w:val="22"/>
          <w:szCs w:val="22"/>
        </w:rPr>
        <w:t>, Oswaldo Cruz Foundation, Salvador, Brazil.</w:t>
      </w:r>
    </w:p>
    <w:p w14:paraId="3D27FF05" w14:textId="1B58B6C6" w:rsidR="007C21C8" w:rsidRPr="005564EE" w:rsidRDefault="007C21C8" w:rsidP="00A712EA">
      <w:pPr>
        <w:pStyle w:val="Header"/>
        <w:tabs>
          <w:tab w:val="clear" w:pos="4320"/>
          <w:tab w:val="clear" w:pos="8640"/>
        </w:tabs>
        <w:ind w:left="1440" w:hanging="1440"/>
        <w:rPr>
          <w:rFonts w:ascii="Arial" w:hAnsi="Arial" w:cs="Arial"/>
          <w:sz w:val="22"/>
          <w:szCs w:val="22"/>
        </w:rPr>
      </w:pPr>
      <w:r w:rsidRPr="005564EE">
        <w:rPr>
          <w:rFonts w:ascii="Arial" w:hAnsi="Arial" w:cs="Arial"/>
          <w:sz w:val="22"/>
          <w:szCs w:val="22"/>
        </w:rPr>
        <w:lastRenderedPageBreak/>
        <w:t>2012</w:t>
      </w:r>
      <w:r w:rsidRPr="005564EE">
        <w:rPr>
          <w:rFonts w:ascii="Arial" w:hAnsi="Arial" w:cs="Arial"/>
          <w:sz w:val="22"/>
          <w:szCs w:val="22"/>
        </w:rPr>
        <w:tab/>
        <w:t>Course organizer and lecturer, Yale-Fiocruz-Berkeley Course on Ecological and Social Determinants of Health, Oswaldo Cruz Foundation, Salvador, Brazil.</w:t>
      </w:r>
    </w:p>
    <w:p w14:paraId="5B2F166E" w14:textId="07C0AB51" w:rsidR="00A712EA" w:rsidRPr="005564EE" w:rsidRDefault="00A712EA" w:rsidP="00A712EA">
      <w:pPr>
        <w:pStyle w:val="Header"/>
        <w:tabs>
          <w:tab w:val="clear" w:pos="4320"/>
          <w:tab w:val="clear" w:pos="8640"/>
        </w:tabs>
        <w:ind w:left="1440" w:hanging="1440"/>
        <w:rPr>
          <w:rFonts w:ascii="Arial" w:hAnsi="Arial" w:cs="Arial"/>
          <w:sz w:val="22"/>
          <w:szCs w:val="22"/>
        </w:rPr>
      </w:pPr>
      <w:r w:rsidRPr="005564EE">
        <w:rPr>
          <w:rFonts w:ascii="Arial" w:hAnsi="Arial" w:cs="Arial"/>
          <w:sz w:val="22"/>
          <w:szCs w:val="22"/>
        </w:rPr>
        <w:t>2012</w:t>
      </w:r>
      <w:r w:rsidRPr="005564EE">
        <w:rPr>
          <w:rFonts w:ascii="Arial" w:hAnsi="Arial" w:cs="Arial"/>
          <w:sz w:val="22"/>
          <w:szCs w:val="22"/>
        </w:rPr>
        <w:tab/>
      </w:r>
      <w:r w:rsidR="00C822A5" w:rsidRPr="005564EE">
        <w:rPr>
          <w:rFonts w:ascii="Arial" w:hAnsi="Arial" w:cs="Arial"/>
          <w:sz w:val="22"/>
          <w:szCs w:val="22"/>
        </w:rPr>
        <w:t>Course organizer and lecturer, 12</w:t>
      </w:r>
      <w:r w:rsidR="00C822A5" w:rsidRPr="005564EE">
        <w:rPr>
          <w:rFonts w:ascii="Arial" w:hAnsi="Arial" w:cs="Arial"/>
          <w:sz w:val="22"/>
          <w:szCs w:val="22"/>
          <w:vertAlign w:val="superscript"/>
        </w:rPr>
        <w:t>th</w:t>
      </w:r>
      <w:r w:rsidR="00C822A5" w:rsidRPr="005564EE">
        <w:rPr>
          <w:rFonts w:ascii="Arial" w:hAnsi="Arial" w:cs="Arial"/>
          <w:sz w:val="22"/>
          <w:szCs w:val="22"/>
        </w:rPr>
        <w:t xml:space="preserve"> </w:t>
      </w:r>
      <w:r w:rsidR="007C21C8" w:rsidRPr="005564EE">
        <w:rPr>
          <w:rFonts w:ascii="Arial" w:hAnsi="Arial" w:cs="Arial"/>
          <w:sz w:val="22"/>
          <w:szCs w:val="22"/>
        </w:rPr>
        <w:t>Latin American Course on the Molecular Epidemiology of Infectious Diseases</w:t>
      </w:r>
      <w:r w:rsidR="00C822A5" w:rsidRPr="005564EE">
        <w:rPr>
          <w:rFonts w:ascii="Arial" w:hAnsi="Arial" w:cs="Arial"/>
          <w:sz w:val="22"/>
          <w:szCs w:val="22"/>
        </w:rPr>
        <w:t>, Oswaldo Cruz Foundation, Salvador, Brazil.</w:t>
      </w:r>
    </w:p>
    <w:p w14:paraId="622C64F2" w14:textId="0C843056" w:rsidR="00BF3D46" w:rsidRPr="005564EE" w:rsidRDefault="00BF3D46" w:rsidP="00BF3D46">
      <w:pPr>
        <w:pStyle w:val="Header"/>
        <w:tabs>
          <w:tab w:val="clear" w:pos="4320"/>
          <w:tab w:val="clear" w:pos="8640"/>
        </w:tabs>
        <w:ind w:left="1440" w:hanging="1440"/>
        <w:rPr>
          <w:rFonts w:ascii="Arial" w:hAnsi="Arial" w:cs="Arial"/>
          <w:sz w:val="22"/>
          <w:szCs w:val="22"/>
        </w:rPr>
      </w:pPr>
      <w:r w:rsidRPr="005564EE">
        <w:rPr>
          <w:rFonts w:ascii="Arial" w:hAnsi="Arial" w:cs="Arial"/>
          <w:sz w:val="22"/>
          <w:szCs w:val="22"/>
        </w:rPr>
        <w:t>201</w:t>
      </w:r>
      <w:r w:rsidR="00C822A5" w:rsidRPr="005564EE">
        <w:rPr>
          <w:rFonts w:ascii="Arial" w:hAnsi="Arial" w:cs="Arial"/>
          <w:sz w:val="22"/>
          <w:szCs w:val="22"/>
        </w:rPr>
        <w:t>1</w:t>
      </w:r>
      <w:r w:rsidRPr="005564EE">
        <w:rPr>
          <w:rFonts w:ascii="Arial" w:hAnsi="Arial" w:cs="Arial"/>
          <w:sz w:val="22"/>
          <w:szCs w:val="22"/>
        </w:rPr>
        <w:tab/>
      </w:r>
      <w:r w:rsidR="00C822A5" w:rsidRPr="005564EE">
        <w:rPr>
          <w:rFonts w:ascii="Arial" w:hAnsi="Arial" w:cs="Arial"/>
          <w:sz w:val="22"/>
          <w:szCs w:val="22"/>
        </w:rPr>
        <w:t>Course organizer and lecturer, 11</w:t>
      </w:r>
      <w:r w:rsidR="00C822A5" w:rsidRPr="005564EE">
        <w:rPr>
          <w:rFonts w:ascii="Arial" w:hAnsi="Arial" w:cs="Arial"/>
          <w:sz w:val="22"/>
          <w:szCs w:val="22"/>
          <w:vertAlign w:val="superscript"/>
        </w:rPr>
        <w:t>th</w:t>
      </w:r>
      <w:r w:rsidR="00C822A5" w:rsidRPr="005564EE">
        <w:rPr>
          <w:rFonts w:ascii="Arial" w:hAnsi="Arial" w:cs="Arial"/>
          <w:sz w:val="22"/>
          <w:szCs w:val="22"/>
        </w:rPr>
        <w:t xml:space="preserve"> </w:t>
      </w:r>
      <w:r w:rsidR="007C21C8" w:rsidRPr="005564EE">
        <w:rPr>
          <w:rFonts w:ascii="Arial" w:hAnsi="Arial" w:cs="Arial"/>
          <w:sz w:val="22"/>
          <w:szCs w:val="22"/>
        </w:rPr>
        <w:t>Latin American Course on the Molecular Epidemiology of Infectious Diseases</w:t>
      </w:r>
      <w:r w:rsidR="00C822A5" w:rsidRPr="005564EE">
        <w:rPr>
          <w:rFonts w:ascii="Arial" w:hAnsi="Arial" w:cs="Arial"/>
          <w:sz w:val="22"/>
          <w:szCs w:val="22"/>
        </w:rPr>
        <w:t>, Oswaldo Cruz Foundation, Salvador, Brazil.</w:t>
      </w:r>
      <w:r w:rsidRPr="005564EE">
        <w:rPr>
          <w:rFonts w:ascii="Arial" w:hAnsi="Arial" w:cs="Arial"/>
          <w:sz w:val="22"/>
          <w:szCs w:val="22"/>
        </w:rPr>
        <w:t>”</w:t>
      </w:r>
    </w:p>
    <w:p w14:paraId="51845093" w14:textId="17B3B935" w:rsidR="00A712EA" w:rsidRPr="005564EE" w:rsidRDefault="00A712EA" w:rsidP="00A712EA">
      <w:pPr>
        <w:ind w:left="1440" w:hanging="1440"/>
        <w:rPr>
          <w:rFonts w:ascii="Arial" w:hAnsi="Arial" w:cs="Arial"/>
          <w:sz w:val="22"/>
          <w:szCs w:val="22"/>
        </w:rPr>
      </w:pPr>
      <w:r w:rsidRPr="005564EE">
        <w:rPr>
          <w:rFonts w:ascii="Arial" w:hAnsi="Arial" w:cs="Arial"/>
          <w:sz w:val="22"/>
          <w:szCs w:val="22"/>
        </w:rPr>
        <w:t>2010:</w:t>
      </w:r>
      <w:r w:rsidRPr="005564EE">
        <w:rPr>
          <w:rFonts w:ascii="Arial" w:hAnsi="Arial" w:cs="Arial"/>
          <w:sz w:val="22"/>
          <w:szCs w:val="22"/>
        </w:rPr>
        <w:tab/>
      </w:r>
      <w:r w:rsidR="00C822A5" w:rsidRPr="005564EE">
        <w:rPr>
          <w:rFonts w:ascii="Arial" w:hAnsi="Arial" w:cs="Arial"/>
          <w:sz w:val="22"/>
          <w:szCs w:val="22"/>
        </w:rPr>
        <w:t xml:space="preserve">Organizing committee member and lecturer, Collaborative Public Health Field Course, </w:t>
      </w:r>
      <w:r w:rsidRPr="005564EE">
        <w:rPr>
          <w:rFonts w:ascii="Arial" w:hAnsi="Arial" w:cs="Arial"/>
          <w:sz w:val="22"/>
          <w:szCs w:val="22"/>
        </w:rPr>
        <w:t>Harvard School of Public Health and Oswaldo Cruz Foundation</w:t>
      </w:r>
      <w:r w:rsidR="00C822A5" w:rsidRPr="005564EE">
        <w:rPr>
          <w:rFonts w:ascii="Arial" w:hAnsi="Arial" w:cs="Arial"/>
          <w:sz w:val="22"/>
          <w:szCs w:val="22"/>
        </w:rPr>
        <w:t>, Salvador, Brazil.</w:t>
      </w:r>
    </w:p>
    <w:p w14:paraId="77EB1DA8" w14:textId="79A42184" w:rsidR="00BF3D46" w:rsidRPr="005564EE" w:rsidRDefault="00BF3D46" w:rsidP="00BF3D46">
      <w:pPr>
        <w:pStyle w:val="Header"/>
        <w:tabs>
          <w:tab w:val="clear" w:pos="4320"/>
          <w:tab w:val="clear" w:pos="8640"/>
        </w:tabs>
        <w:ind w:left="1440" w:hanging="1440"/>
        <w:rPr>
          <w:rFonts w:ascii="Arial" w:hAnsi="Arial" w:cs="Arial"/>
          <w:sz w:val="22"/>
          <w:szCs w:val="22"/>
        </w:rPr>
      </w:pPr>
      <w:r w:rsidRPr="005564EE">
        <w:rPr>
          <w:rFonts w:ascii="Arial" w:hAnsi="Arial" w:cs="Arial"/>
          <w:sz w:val="22"/>
          <w:szCs w:val="22"/>
        </w:rPr>
        <w:t>2010</w:t>
      </w:r>
      <w:r w:rsidRPr="005564EE">
        <w:rPr>
          <w:rFonts w:ascii="Arial" w:hAnsi="Arial" w:cs="Arial"/>
          <w:sz w:val="22"/>
          <w:szCs w:val="22"/>
        </w:rPr>
        <w:tab/>
      </w:r>
      <w:r w:rsidR="00C822A5" w:rsidRPr="005564EE">
        <w:rPr>
          <w:rFonts w:ascii="Arial" w:hAnsi="Arial" w:cs="Arial"/>
          <w:sz w:val="22"/>
          <w:szCs w:val="22"/>
        </w:rPr>
        <w:t>Course organizer and lecturer, 10</w:t>
      </w:r>
      <w:r w:rsidR="00C822A5" w:rsidRPr="005564EE">
        <w:rPr>
          <w:rFonts w:ascii="Arial" w:hAnsi="Arial" w:cs="Arial"/>
          <w:sz w:val="22"/>
          <w:szCs w:val="22"/>
          <w:vertAlign w:val="superscript"/>
        </w:rPr>
        <w:t>th</w:t>
      </w:r>
      <w:r w:rsidR="00C822A5" w:rsidRPr="005564EE">
        <w:rPr>
          <w:rFonts w:ascii="Arial" w:hAnsi="Arial" w:cs="Arial"/>
          <w:sz w:val="22"/>
          <w:szCs w:val="22"/>
        </w:rPr>
        <w:t xml:space="preserve"> </w:t>
      </w:r>
      <w:r w:rsidR="007C21C8" w:rsidRPr="005564EE">
        <w:rPr>
          <w:rFonts w:ascii="Arial" w:hAnsi="Arial" w:cs="Arial"/>
          <w:sz w:val="22"/>
          <w:szCs w:val="22"/>
        </w:rPr>
        <w:t>Latin American Course on the Molecular Epidemiology of Infectious Diseases</w:t>
      </w:r>
      <w:r w:rsidR="00C822A5" w:rsidRPr="005564EE">
        <w:rPr>
          <w:rFonts w:ascii="Arial" w:hAnsi="Arial" w:cs="Arial"/>
          <w:sz w:val="22"/>
          <w:szCs w:val="22"/>
        </w:rPr>
        <w:t>, Oswaldo Cruz Foundation, Salvador, Brazil.</w:t>
      </w:r>
    </w:p>
    <w:p w14:paraId="77568EE1" w14:textId="2F8D2BAA" w:rsidR="00A712EA" w:rsidRPr="00A92790" w:rsidRDefault="00A712EA" w:rsidP="00A712EA">
      <w:pPr>
        <w:ind w:left="1440" w:hanging="1440"/>
        <w:rPr>
          <w:rFonts w:ascii="Arial" w:hAnsi="Arial" w:cs="Arial"/>
          <w:sz w:val="22"/>
          <w:szCs w:val="22"/>
          <w:lang w:val="pt-BR"/>
        </w:rPr>
      </w:pPr>
      <w:r w:rsidRPr="00A92790">
        <w:rPr>
          <w:rFonts w:ascii="Arial" w:hAnsi="Arial" w:cs="Arial"/>
          <w:sz w:val="22"/>
          <w:szCs w:val="22"/>
          <w:lang w:val="pt-BR"/>
        </w:rPr>
        <w:t>2009:</w:t>
      </w:r>
      <w:r w:rsidRPr="00A92790">
        <w:rPr>
          <w:rFonts w:ascii="Arial" w:hAnsi="Arial" w:cs="Arial"/>
          <w:sz w:val="22"/>
          <w:szCs w:val="22"/>
          <w:lang w:val="pt-BR"/>
        </w:rPr>
        <w:tab/>
      </w:r>
      <w:r w:rsidR="007C21C8" w:rsidRPr="00A92790">
        <w:rPr>
          <w:rFonts w:ascii="Arial" w:hAnsi="Arial" w:cs="Arial"/>
          <w:sz w:val="22"/>
          <w:szCs w:val="22"/>
          <w:lang w:val="pt-BR"/>
        </w:rPr>
        <w:t>Lecturer</w:t>
      </w:r>
      <w:r w:rsidRPr="00A92790">
        <w:rPr>
          <w:rFonts w:ascii="Arial" w:hAnsi="Arial" w:cs="Arial"/>
          <w:sz w:val="22"/>
          <w:szCs w:val="22"/>
          <w:lang w:val="pt-BR"/>
        </w:rPr>
        <w:t>, Vaccinology</w:t>
      </w:r>
      <w:r w:rsidR="00956C45" w:rsidRPr="00A92790">
        <w:rPr>
          <w:rFonts w:ascii="Arial" w:hAnsi="Arial" w:cs="Arial"/>
          <w:sz w:val="22"/>
          <w:szCs w:val="22"/>
          <w:lang w:val="pt-BR"/>
        </w:rPr>
        <w:t xml:space="preserve"> Course</w:t>
      </w:r>
      <w:r w:rsidR="00C822A5" w:rsidRPr="00A92790">
        <w:rPr>
          <w:rFonts w:ascii="Arial" w:hAnsi="Arial" w:cs="Arial"/>
          <w:sz w:val="22"/>
          <w:szCs w:val="22"/>
          <w:lang w:val="pt-BR"/>
        </w:rPr>
        <w:t>, Oswaldo Cruz Institute, Rio de Janeiro, Brazil,</w:t>
      </w:r>
    </w:p>
    <w:p w14:paraId="336DBFB7" w14:textId="6C0E1320" w:rsidR="00A712EA" w:rsidRPr="005564EE" w:rsidRDefault="00A712EA" w:rsidP="00A712EA">
      <w:pPr>
        <w:ind w:left="1440" w:hanging="1440"/>
        <w:rPr>
          <w:rFonts w:ascii="Arial" w:hAnsi="Arial" w:cs="Arial"/>
          <w:sz w:val="22"/>
          <w:szCs w:val="22"/>
        </w:rPr>
      </w:pPr>
      <w:r w:rsidRPr="005564EE">
        <w:rPr>
          <w:rFonts w:ascii="Arial" w:hAnsi="Arial" w:cs="Arial"/>
          <w:sz w:val="22"/>
          <w:szCs w:val="22"/>
        </w:rPr>
        <w:t>2009:</w:t>
      </w:r>
      <w:r w:rsidRPr="005564EE">
        <w:rPr>
          <w:rFonts w:ascii="Arial" w:hAnsi="Arial" w:cs="Arial"/>
          <w:sz w:val="22"/>
          <w:szCs w:val="22"/>
        </w:rPr>
        <w:tab/>
      </w:r>
      <w:r w:rsidR="00C822A5" w:rsidRPr="005564EE">
        <w:rPr>
          <w:rFonts w:ascii="Arial" w:hAnsi="Arial" w:cs="Arial"/>
          <w:sz w:val="22"/>
          <w:szCs w:val="22"/>
        </w:rPr>
        <w:t>Organizing committee member and lecturer, Collaborative Public Health Field Course, Harvard School of Public Health and Oswaldo Cruz Foundation, Salvador, Brazil.</w:t>
      </w:r>
    </w:p>
    <w:p w14:paraId="021228A2" w14:textId="1DBBC5C0" w:rsidR="00BF3D46" w:rsidRPr="005564EE" w:rsidRDefault="00BF3D46" w:rsidP="00BF3D46">
      <w:pPr>
        <w:pStyle w:val="Header"/>
        <w:tabs>
          <w:tab w:val="clear" w:pos="4320"/>
          <w:tab w:val="clear" w:pos="8640"/>
        </w:tabs>
        <w:ind w:left="1440" w:hanging="1440"/>
        <w:rPr>
          <w:rFonts w:ascii="Arial" w:hAnsi="Arial" w:cs="Arial"/>
          <w:sz w:val="22"/>
          <w:szCs w:val="22"/>
        </w:rPr>
      </w:pPr>
      <w:r w:rsidRPr="005564EE">
        <w:rPr>
          <w:rFonts w:ascii="Arial" w:hAnsi="Arial" w:cs="Arial"/>
          <w:sz w:val="22"/>
          <w:szCs w:val="22"/>
        </w:rPr>
        <w:t>2009</w:t>
      </w:r>
      <w:r w:rsidRPr="005564EE">
        <w:rPr>
          <w:rFonts w:ascii="Arial" w:hAnsi="Arial" w:cs="Arial"/>
          <w:sz w:val="22"/>
          <w:szCs w:val="22"/>
        </w:rPr>
        <w:tab/>
      </w:r>
      <w:r w:rsidR="00C822A5" w:rsidRPr="005564EE">
        <w:rPr>
          <w:rFonts w:ascii="Arial" w:hAnsi="Arial" w:cs="Arial"/>
          <w:sz w:val="22"/>
          <w:szCs w:val="22"/>
        </w:rPr>
        <w:t>Course organizer and lecturer, 9</w:t>
      </w:r>
      <w:r w:rsidR="00C822A5" w:rsidRPr="005564EE">
        <w:rPr>
          <w:rFonts w:ascii="Arial" w:hAnsi="Arial" w:cs="Arial"/>
          <w:sz w:val="22"/>
          <w:szCs w:val="22"/>
          <w:vertAlign w:val="superscript"/>
        </w:rPr>
        <w:t>th</w:t>
      </w:r>
      <w:r w:rsidR="00C822A5" w:rsidRPr="005564EE">
        <w:rPr>
          <w:rFonts w:ascii="Arial" w:hAnsi="Arial" w:cs="Arial"/>
          <w:sz w:val="22"/>
          <w:szCs w:val="22"/>
        </w:rPr>
        <w:t xml:space="preserve"> </w:t>
      </w:r>
      <w:r w:rsidR="007C21C8" w:rsidRPr="005564EE">
        <w:rPr>
          <w:rFonts w:ascii="Arial" w:hAnsi="Arial" w:cs="Arial"/>
          <w:sz w:val="22"/>
          <w:szCs w:val="22"/>
        </w:rPr>
        <w:t>Latin American Course on the Molecular Epidemiology of Infectious Diseases</w:t>
      </w:r>
      <w:r w:rsidR="00C822A5" w:rsidRPr="005564EE">
        <w:rPr>
          <w:rFonts w:ascii="Arial" w:hAnsi="Arial" w:cs="Arial"/>
          <w:sz w:val="22"/>
          <w:szCs w:val="22"/>
        </w:rPr>
        <w:t>, Oswaldo Cruz Foundation, Salvador, Brazil.</w:t>
      </w:r>
    </w:p>
    <w:p w14:paraId="17B9302E" w14:textId="712BF219" w:rsidR="0026237A" w:rsidRPr="005564EE" w:rsidRDefault="0026237A" w:rsidP="0026237A">
      <w:pPr>
        <w:pStyle w:val="Header"/>
        <w:tabs>
          <w:tab w:val="clear" w:pos="4320"/>
          <w:tab w:val="clear" w:pos="8640"/>
        </w:tabs>
        <w:ind w:left="1440" w:hanging="1440"/>
        <w:rPr>
          <w:rFonts w:ascii="Arial" w:hAnsi="Arial" w:cs="Arial"/>
          <w:sz w:val="22"/>
          <w:szCs w:val="22"/>
        </w:rPr>
      </w:pPr>
      <w:r w:rsidRPr="005564EE">
        <w:rPr>
          <w:rFonts w:ascii="Arial" w:hAnsi="Arial" w:cs="Arial"/>
          <w:sz w:val="22"/>
          <w:szCs w:val="22"/>
        </w:rPr>
        <w:t>2008:</w:t>
      </w:r>
      <w:r w:rsidRPr="005564EE">
        <w:rPr>
          <w:rFonts w:ascii="Arial" w:hAnsi="Arial" w:cs="Arial"/>
          <w:sz w:val="22"/>
          <w:szCs w:val="22"/>
        </w:rPr>
        <w:tab/>
      </w:r>
      <w:r w:rsidR="007C21C8" w:rsidRPr="005564EE">
        <w:rPr>
          <w:rFonts w:ascii="Arial" w:hAnsi="Arial" w:cs="Arial"/>
          <w:sz w:val="22"/>
          <w:szCs w:val="22"/>
        </w:rPr>
        <w:t>L</w:t>
      </w:r>
      <w:r w:rsidR="00C822A5" w:rsidRPr="005564EE">
        <w:rPr>
          <w:rFonts w:ascii="Arial" w:hAnsi="Arial" w:cs="Arial"/>
          <w:sz w:val="22"/>
          <w:szCs w:val="22"/>
        </w:rPr>
        <w:t xml:space="preserve">ecturer, “National Workshop on Leptospirosis”, </w:t>
      </w:r>
      <w:r w:rsidRPr="005564EE">
        <w:rPr>
          <w:rFonts w:ascii="Arial" w:hAnsi="Arial" w:cs="Arial"/>
          <w:sz w:val="22"/>
          <w:szCs w:val="22"/>
        </w:rPr>
        <w:t>Ministry of Health and Malaysian Society of Infectious Di</w:t>
      </w:r>
      <w:r w:rsidR="00C822A5" w:rsidRPr="005564EE">
        <w:rPr>
          <w:rFonts w:ascii="Arial" w:hAnsi="Arial" w:cs="Arial"/>
          <w:sz w:val="22"/>
          <w:szCs w:val="22"/>
        </w:rPr>
        <w:t>seases, Kuala Lumpur, Malaysia.</w:t>
      </w:r>
    </w:p>
    <w:p w14:paraId="54EEFC5F" w14:textId="17A46618" w:rsidR="00BF3D46" w:rsidRPr="005564EE" w:rsidRDefault="00BF3D46" w:rsidP="00BF3D46">
      <w:pPr>
        <w:pStyle w:val="Header"/>
        <w:tabs>
          <w:tab w:val="clear" w:pos="4320"/>
          <w:tab w:val="clear" w:pos="8640"/>
        </w:tabs>
        <w:ind w:left="1440" w:hanging="1440"/>
        <w:rPr>
          <w:rFonts w:ascii="Arial" w:hAnsi="Arial" w:cs="Arial"/>
          <w:sz w:val="22"/>
          <w:szCs w:val="22"/>
        </w:rPr>
      </w:pPr>
      <w:r w:rsidRPr="005564EE">
        <w:rPr>
          <w:rFonts w:ascii="Arial" w:hAnsi="Arial" w:cs="Arial"/>
          <w:sz w:val="22"/>
          <w:szCs w:val="22"/>
        </w:rPr>
        <w:t>2008</w:t>
      </w:r>
      <w:r w:rsidRPr="005564EE">
        <w:rPr>
          <w:rFonts w:ascii="Arial" w:hAnsi="Arial" w:cs="Arial"/>
          <w:sz w:val="22"/>
          <w:szCs w:val="22"/>
        </w:rPr>
        <w:tab/>
      </w:r>
      <w:r w:rsidR="00C822A5" w:rsidRPr="005564EE">
        <w:rPr>
          <w:rFonts w:ascii="Arial" w:hAnsi="Arial" w:cs="Arial"/>
          <w:sz w:val="22"/>
          <w:szCs w:val="22"/>
        </w:rPr>
        <w:t>Course organizer and lecturer, 8</w:t>
      </w:r>
      <w:r w:rsidR="00C822A5" w:rsidRPr="005564EE">
        <w:rPr>
          <w:rFonts w:ascii="Arial" w:hAnsi="Arial" w:cs="Arial"/>
          <w:sz w:val="22"/>
          <w:szCs w:val="22"/>
          <w:vertAlign w:val="superscript"/>
        </w:rPr>
        <w:t>th</w:t>
      </w:r>
      <w:r w:rsidR="00C822A5" w:rsidRPr="005564EE">
        <w:rPr>
          <w:rFonts w:ascii="Arial" w:hAnsi="Arial" w:cs="Arial"/>
          <w:sz w:val="22"/>
          <w:szCs w:val="22"/>
        </w:rPr>
        <w:t xml:space="preserve"> </w:t>
      </w:r>
      <w:r w:rsidR="007C21C8" w:rsidRPr="005564EE">
        <w:rPr>
          <w:rFonts w:ascii="Arial" w:hAnsi="Arial" w:cs="Arial"/>
          <w:sz w:val="22"/>
          <w:szCs w:val="22"/>
        </w:rPr>
        <w:t>Latin American Course on the Molecular Epidemiology of Infectious Diseases</w:t>
      </w:r>
      <w:r w:rsidR="00C822A5" w:rsidRPr="005564EE">
        <w:rPr>
          <w:rFonts w:ascii="Arial" w:hAnsi="Arial" w:cs="Arial"/>
          <w:sz w:val="22"/>
          <w:szCs w:val="22"/>
        </w:rPr>
        <w:t>, Oswaldo Cruz Foundation, Salvador, Brazil.</w:t>
      </w:r>
    </w:p>
    <w:p w14:paraId="1EBCB56D" w14:textId="430388A9" w:rsidR="0026237A" w:rsidRPr="005564EE" w:rsidRDefault="0026237A" w:rsidP="0026237A">
      <w:pPr>
        <w:pStyle w:val="Header"/>
        <w:tabs>
          <w:tab w:val="clear" w:pos="4320"/>
          <w:tab w:val="clear" w:pos="8640"/>
        </w:tabs>
        <w:ind w:left="1440" w:hanging="1440"/>
        <w:rPr>
          <w:rFonts w:ascii="Arial" w:hAnsi="Arial" w:cs="Arial"/>
          <w:sz w:val="22"/>
          <w:szCs w:val="22"/>
        </w:rPr>
      </w:pPr>
      <w:r w:rsidRPr="005564EE">
        <w:rPr>
          <w:rFonts w:ascii="Arial" w:hAnsi="Arial" w:cs="Arial"/>
          <w:sz w:val="22"/>
          <w:szCs w:val="22"/>
        </w:rPr>
        <w:t>2008:</w:t>
      </w:r>
      <w:r w:rsidRPr="005564EE">
        <w:rPr>
          <w:rFonts w:ascii="Arial" w:hAnsi="Arial" w:cs="Arial"/>
          <w:sz w:val="22"/>
          <w:szCs w:val="22"/>
        </w:rPr>
        <w:tab/>
      </w:r>
      <w:r w:rsidR="007C21C8" w:rsidRPr="005564EE">
        <w:rPr>
          <w:rFonts w:ascii="Arial" w:hAnsi="Arial" w:cs="Arial"/>
          <w:sz w:val="22"/>
          <w:szCs w:val="22"/>
        </w:rPr>
        <w:t>Le</w:t>
      </w:r>
      <w:r w:rsidR="00C822A5" w:rsidRPr="005564EE">
        <w:rPr>
          <w:rFonts w:ascii="Arial" w:hAnsi="Arial" w:cs="Arial"/>
          <w:sz w:val="22"/>
          <w:szCs w:val="22"/>
        </w:rPr>
        <w:t>cturer, 4</w:t>
      </w:r>
      <w:r w:rsidR="00C822A5" w:rsidRPr="005564EE">
        <w:rPr>
          <w:rFonts w:ascii="Arial" w:hAnsi="Arial" w:cs="Arial"/>
          <w:sz w:val="22"/>
          <w:szCs w:val="22"/>
          <w:vertAlign w:val="superscript"/>
        </w:rPr>
        <w:t>th</w:t>
      </w:r>
      <w:r w:rsidR="00C822A5" w:rsidRPr="005564EE">
        <w:rPr>
          <w:rFonts w:ascii="Arial" w:hAnsi="Arial" w:cs="Arial"/>
          <w:sz w:val="22"/>
          <w:szCs w:val="22"/>
        </w:rPr>
        <w:t xml:space="preserve"> International Workshop on Leptospirosis, </w:t>
      </w:r>
      <w:r w:rsidRPr="005564EE">
        <w:rPr>
          <w:rFonts w:ascii="Arial" w:hAnsi="Arial" w:cs="Arial"/>
          <w:sz w:val="22"/>
          <w:szCs w:val="22"/>
        </w:rPr>
        <w:t>Instituto Pedro Khouri, Mi</w:t>
      </w:r>
      <w:r w:rsidR="00C822A5" w:rsidRPr="005564EE">
        <w:rPr>
          <w:rFonts w:ascii="Arial" w:hAnsi="Arial" w:cs="Arial"/>
          <w:sz w:val="22"/>
          <w:szCs w:val="22"/>
        </w:rPr>
        <w:t>nistry of Health, Havana, Cuba.</w:t>
      </w:r>
    </w:p>
    <w:p w14:paraId="1B7AF8AA" w14:textId="67B4FEC9" w:rsidR="00BF3D46" w:rsidRPr="005564EE" w:rsidRDefault="00BF3D46" w:rsidP="00BF3D46">
      <w:pPr>
        <w:pStyle w:val="Header"/>
        <w:tabs>
          <w:tab w:val="clear" w:pos="4320"/>
          <w:tab w:val="clear" w:pos="8640"/>
        </w:tabs>
        <w:ind w:left="1440" w:hanging="1440"/>
        <w:rPr>
          <w:rFonts w:ascii="Arial" w:hAnsi="Arial" w:cs="Arial"/>
          <w:sz w:val="22"/>
          <w:szCs w:val="22"/>
        </w:rPr>
      </w:pPr>
      <w:r w:rsidRPr="005564EE">
        <w:rPr>
          <w:rFonts w:ascii="Arial" w:hAnsi="Arial" w:cs="Arial"/>
          <w:sz w:val="22"/>
          <w:szCs w:val="22"/>
        </w:rPr>
        <w:t>2007</w:t>
      </w:r>
      <w:r w:rsidRPr="005564EE">
        <w:rPr>
          <w:rFonts w:ascii="Arial" w:hAnsi="Arial" w:cs="Arial"/>
          <w:sz w:val="22"/>
          <w:szCs w:val="22"/>
        </w:rPr>
        <w:tab/>
      </w:r>
      <w:r w:rsidR="00C822A5" w:rsidRPr="005564EE">
        <w:rPr>
          <w:rFonts w:ascii="Arial" w:hAnsi="Arial" w:cs="Arial"/>
          <w:sz w:val="22"/>
          <w:szCs w:val="22"/>
        </w:rPr>
        <w:t>Course organizer and lecturer, 7</w:t>
      </w:r>
      <w:r w:rsidR="00C822A5" w:rsidRPr="005564EE">
        <w:rPr>
          <w:rFonts w:ascii="Arial" w:hAnsi="Arial" w:cs="Arial"/>
          <w:sz w:val="22"/>
          <w:szCs w:val="22"/>
          <w:vertAlign w:val="superscript"/>
        </w:rPr>
        <w:t>th</w:t>
      </w:r>
      <w:r w:rsidR="00C822A5" w:rsidRPr="005564EE">
        <w:rPr>
          <w:rFonts w:ascii="Arial" w:hAnsi="Arial" w:cs="Arial"/>
          <w:sz w:val="22"/>
          <w:szCs w:val="22"/>
        </w:rPr>
        <w:t xml:space="preserve"> </w:t>
      </w:r>
      <w:r w:rsidR="007C21C8" w:rsidRPr="005564EE">
        <w:rPr>
          <w:rFonts w:ascii="Arial" w:hAnsi="Arial" w:cs="Arial"/>
          <w:sz w:val="22"/>
          <w:szCs w:val="22"/>
        </w:rPr>
        <w:t>Latin American Course on the Molecular Epidemiology of Infectious Diseases</w:t>
      </w:r>
      <w:r w:rsidR="00C822A5" w:rsidRPr="005564EE">
        <w:rPr>
          <w:rFonts w:ascii="Arial" w:hAnsi="Arial" w:cs="Arial"/>
          <w:sz w:val="22"/>
          <w:szCs w:val="22"/>
        </w:rPr>
        <w:t>, Oswaldo Cruz Foundation, Salvador, Brazil.</w:t>
      </w:r>
    </w:p>
    <w:p w14:paraId="4EC9087C" w14:textId="4F10BC4C" w:rsidR="00A712EA" w:rsidRPr="005564EE" w:rsidRDefault="00C822A5" w:rsidP="00A712EA">
      <w:pPr>
        <w:pStyle w:val="Header"/>
        <w:tabs>
          <w:tab w:val="clear" w:pos="4320"/>
          <w:tab w:val="clear" w:pos="8640"/>
        </w:tabs>
        <w:ind w:left="1440" w:hanging="1440"/>
        <w:rPr>
          <w:rFonts w:ascii="Arial" w:hAnsi="Arial" w:cs="Arial"/>
          <w:sz w:val="22"/>
          <w:szCs w:val="22"/>
        </w:rPr>
      </w:pPr>
      <w:r w:rsidRPr="005564EE">
        <w:rPr>
          <w:rFonts w:ascii="Arial" w:hAnsi="Arial" w:cs="Arial"/>
          <w:sz w:val="22"/>
          <w:szCs w:val="22"/>
        </w:rPr>
        <w:t>2006:</w:t>
      </w:r>
      <w:r w:rsidRPr="005564EE">
        <w:rPr>
          <w:rFonts w:ascii="Arial" w:hAnsi="Arial" w:cs="Arial"/>
          <w:sz w:val="22"/>
          <w:szCs w:val="22"/>
        </w:rPr>
        <w:tab/>
      </w:r>
      <w:r w:rsidR="007C21C8" w:rsidRPr="005564EE">
        <w:rPr>
          <w:rFonts w:ascii="Arial" w:hAnsi="Arial" w:cs="Arial"/>
          <w:sz w:val="22"/>
          <w:szCs w:val="22"/>
        </w:rPr>
        <w:t>Lecturer</w:t>
      </w:r>
      <w:r w:rsidRPr="005564EE">
        <w:rPr>
          <w:rFonts w:ascii="Arial" w:hAnsi="Arial" w:cs="Arial"/>
          <w:sz w:val="22"/>
          <w:szCs w:val="22"/>
        </w:rPr>
        <w:t>, 3</w:t>
      </w:r>
      <w:r w:rsidRPr="005564EE">
        <w:rPr>
          <w:rFonts w:ascii="Arial" w:hAnsi="Arial" w:cs="Arial"/>
          <w:sz w:val="22"/>
          <w:szCs w:val="22"/>
          <w:vertAlign w:val="superscript"/>
        </w:rPr>
        <w:t>rd</w:t>
      </w:r>
      <w:r w:rsidRPr="005564EE">
        <w:rPr>
          <w:rFonts w:ascii="Arial" w:hAnsi="Arial" w:cs="Arial"/>
          <w:sz w:val="22"/>
          <w:szCs w:val="22"/>
        </w:rPr>
        <w:t xml:space="preserve"> International Workshop on Leptospirosis, Instituto Pedro Khouri, Ministry of Health, Havana, Cuba.</w:t>
      </w:r>
    </w:p>
    <w:p w14:paraId="36D50FAF" w14:textId="6E45F586" w:rsidR="00BF3D46" w:rsidRPr="005564EE" w:rsidRDefault="00BF3D46" w:rsidP="00C822A5">
      <w:pPr>
        <w:pStyle w:val="Header"/>
        <w:tabs>
          <w:tab w:val="clear" w:pos="4320"/>
          <w:tab w:val="clear" w:pos="8640"/>
        </w:tabs>
        <w:ind w:left="1440" w:hanging="1440"/>
        <w:rPr>
          <w:rFonts w:ascii="Arial" w:hAnsi="Arial" w:cs="Arial"/>
          <w:sz w:val="22"/>
          <w:szCs w:val="22"/>
        </w:rPr>
      </w:pPr>
      <w:r w:rsidRPr="005564EE">
        <w:rPr>
          <w:rFonts w:ascii="Arial" w:hAnsi="Arial" w:cs="Arial"/>
          <w:sz w:val="22"/>
          <w:szCs w:val="22"/>
        </w:rPr>
        <w:t>2006</w:t>
      </w:r>
      <w:r w:rsidRPr="005564EE">
        <w:rPr>
          <w:rFonts w:ascii="Arial" w:hAnsi="Arial" w:cs="Arial"/>
          <w:sz w:val="22"/>
          <w:szCs w:val="22"/>
        </w:rPr>
        <w:tab/>
      </w:r>
      <w:r w:rsidR="00C822A5" w:rsidRPr="005564EE">
        <w:rPr>
          <w:rFonts w:ascii="Arial" w:hAnsi="Arial" w:cs="Arial"/>
          <w:sz w:val="22"/>
          <w:szCs w:val="22"/>
        </w:rPr>
        <w:t>Course organizer and lecturer, 6</w:t>
      </w:r>
      <w:r w:rsidR="00C822A5" w:rsidRPr="005564EE">
        <w:rPr>
          <w:rFonts w:ascii="Arial" w:hAnsi="Arial" w:cs="Arial"/>
          <w:sz w:val="22"/>
          <w:szCs w:val="22"/>
          <w:vertAlign w:val="superscript"/>
        </w:rPr>
        <w:t>th</w:t>
      </w:r>
      <w:r w:rsidR="00C822A5" w:rsidRPr="005564EE">
        <w:rPr>
          <w:rFonts w:ascii="Arial" w:hAnsi="Arial" w:cs="Arial"/>
          <w:sz w:val="22"/>
          <w:szCs w:val="22"/>
        </w:rPr>
        <w:t xml:space="preserve"> </w:t>
      </w:r>
      <w:r w:rsidR="007C21C8" w:rsidRPr="005564EE">
        <w:rPr>
          <w:rFonts w:ascii="Arial" w:hAnsi="Arial" w:cs="Arial"/>
          <w:sz w:val="22"/>
          <w:szCs w:val="22"/>
        </w:rPr>
        <w:t>Latin American Course on the Molecular Epidemiology of Infectious Diseases</w:t>
      </w:r>
      <w:r w:rsidR="00C822A5" w:rsidRPr="005564EE">
        <w:rPr>
          <w:rFonts w:ascii="Arial" w:hAnsi="Arial" w:cs="Arial"/>
          <w:sz w:val="22"/>
          <w:szCs w:val="22"/>
        </w:rPr>
        <w:t>, Oswaldo Cruz Foundation, Salvador, Brazil.</w:t>
      </w:r>
    </w:p>
    <w:p w14:paraId="386720FD" w14:textId="3EE9D273" w:rsidR="0026237A" w:rsidRPr="005564EE" w:rsidRDefault="0026237A" w:rsidP="0026237A">
      <w:pPr>
        <w:pStyle w:val="Header"/>
        <w:tabs>
          <w:tab w:val="clear" w:pos="4320"/>
          <w:tab w:val="clear" w:pos="8640"/>
        </w:tabs>
        <w:ind w:left="1440" w:hanging="1440"/>
        <w:rPr>
          <w:rFonts w:ascii="Arial" w:hAnsi="Arial" w:cs="Arial"/>
          <w:sz w:val="22"/>
          <w:szCs w:val="22"/>
        </w:rPr>
      </w:pPr>
      <w:r w:rsidRPr="005564EE">
        <w:rPr>
          <w:rFonts w:ascii="Arial" w:hAnsi="Arial" w:cs="Arial"/>
          <w:sz w:val="22"/>
          <w:szCs w:val="22"/>
        </w:rPr>
        <w:t>2006:</w:t>
      </w:r>
      <w:r w:rsidRPr="005564EE">
        <w:rPr>
          <w:rFonts w:ascii="Arial" w:hAnsi="Arial" w:cs="Arial"/>
          <w:sz w:val="22"/>
          <w:szCs w:val="22"/>
        </w:rPr>
        <w:tab/>
      </w:r>
      <w:r w:rsidR="007C21C8" w:rsidRPr="005564EE">
        <w:rPr>
          <w:rFonts w:ascii="Arial" w:hAnsi="Arial" w:cs="Arial"/>
          <w:sz w:val="22"/>
          <w:szCs w:val="22"/>
        </w:rPr>
        <w:t>Lecturer</w:t>
      </w:r>
      <w:r w:rsidR="00C822A5" w:rsidRPr="005564EE">
        <w:rPr>
          <w:rFonts w:ascii="Arial" w:hAnsi="Arial" w:cs="Arial"/>
          <w:sz w:val="22"/>
          <w:szCs w:val="22"/>
        </w:rPr>
        <w:t>, Workshop on Leptospirosis, Institute of Tropical Medicine, Ministry of Health, Azores, Portugal.</w:t>
      </w:r>
    </w:p>
    <w:p w14:paraId="4B8B6F93" w14:textId="63920116" w:rsidR="00BF3D46" w:rsidRPr="005564EE" w:rsidRDefault="00BF3D46" w:rsidP="00BF3D46">
      <w:pPr>
        <w:pStyle w:val="Header"/>
        <w:tabs>
          <w:tab w:val="clear" w:pos="4320"/>
          <w:tab w:val="clear" w:pos="8640"/>
        </w:tabs>
        <w:ind w:left="1440" w:hanging="1440"/>
        <w:rPr>
          <w:rFonts w:ascii="Arial" w:hAnsi="Arial" w:cs="Arial"/>
          <w:sz w:val="22"/>
          <w:szCs w:val="22"/>
        </w:rPr>
      </w:pPr>
      <w:r w:rsidRPr="005564EE">
        <w:rPr>
          <w:rFonts w:ascii="Arial" w:hAnsi="Arial" w:cs="Arial"/>
          <w:sz w:val="22"/>
          <w:szCs w:val="22"/>
        </w:rPr>
        <w:t>2005</w:t>
      </w:r>
      <w:r w:rsidRPr="005564EE">
        <w:rPr>
          <w:rFonts w:ascii="Arial" w:hAnsi="Arial" w:cs="Arial"/>
          <w:sz w:val="22"/>
          <w:szCs w:val="22"/>
        </w:rPr>
        <w:tab/>
      </w:r>
      <w:r w:rsidR="00C822A5" w:rsidRPr="005564EE">
        <w:rPr>
          <w:rFonts w:ascii="Arial" w:hAnsi="Arial" w:cs="Arial"/>
          <w:sz w:val="22"/>
          <w:szCs w:val="22"/>
        </w:rPr>
        <w:t>Course organizer and lecturer, 5</w:t>
      </w:r>
      <w:r w:rsidR="00C822A5" w:rsidRPr="005564EE">
        <w:rPr>
          <w:rFonts w:ascii="Arial" w:hAnsi="Arial" w:cs="Arial"/>
          <w:sz w:val="22"/>
          <w:szCs w:val="22"/>
          <w:vertAlign w:val="superscript"/>
        </w:rPr>
        <w:t>th</w:t>
      </w:r>
      <w:r w:rsidR="00C822A5" w:rsidRPr="005564EE">
        <w:rPr>
          <w:rFonts w:ascii="Arial" w:hAnsi="Arial" w:cs="Arial"/>
          <w:sz w:val="22"/>
          <w:szCs w:val="22"/>
        </w:rPr>
        <w:t xml:space="preserve"> </w:t>
      </w:r>
      <w:r w:rsidR="007C21C8" w:rsidRPr="005564EE">
        <w:rPr>
          <w:rFonts w:ascii="Arial" w:hAnsi="Arial" w:cs="Arial"/>
          <w:sz w:val="22"/>
          <w:szCs w:val="22"/>
        </w:rPr>
        <w:t>Latin American Course on the Molecular Epidemiology of Infectious Diseases</w:t>
      </w:r>
      <w:r w:rsidR="00C822A5" w:rsidRPr="005564EE">
        <w:rPr>
          <w:rFonts w:ascii="Arial" w:hAnsi="Arial" w:cs="Arial"/>
          <w:sz w:val="22"/>
          <w:szCs w:val="22"/>
        </w:rPr>
        <w:t>, Oswaldo Cruz Foundation, Salvador, Brazil.</w:t>
      </w:r>
    </w:p>
    <w:p w14:paraId="62B83EC1" w14:textId="1FBEC2D9" w:rsidR="0026237A" w:rsidRPr="005564EE" w:rsidRDefault="0026237A" w:rsidP="0026237A">
      <w:pPr>
        <w:pStyle w:val="Header"/>
        <w:tabs>
          <w:tab w:val="clear" w:pos="4320"/>
          <w:tab w:val="clear" w:pos="8640"/>
        </w:tabs>
        <w:ind w:left="1440" w:hanging="1440"/>
        <w:rPr>
          <w:rFonts w:ascii="Arial" w:hAnsi="Arial" w:cs="Arial"/>
          <w:sz w:val="22"/>
          <w:szCs w:val="22"/>
        </w:rPr>
      </w:pPr>
      <w:r w:rsidRPr="005564EE">
        <w:rPr>
          <w:rFonts w:ascii="Arial" w:hAnsi="Arial" w:cs="Arial"/>
          <w:sz w:val="22"/>
          <w:szCs w:val="22"/>
        </w:rPr>
        <w:t>2004:</w:t>
      </w:r>
      <w:r w:rsidRPr="005564EE">
        <w:rPr>
          <w:rFonts w:ascii="Arial" w:hAnsi="Arial" w:cs="Arial"/>
          <w:sz w:val="22"/>
          <w:szCs w:val="22"/>
        </w:rPr>
        <w:tab/>
      </w:r>
      <w:r w:rsidR="007C21C8" w:rsidRPr="005564EE">
        <w:rPr>
          <w:rFonts w:ascii="Arial" w:hAnsi="Arial" w:cs="Arial"/>
          <w:sz w:val="22"/>
          <w:szCs w:val="22"/>
        </w:rPr>
        <w:t>Lecturer</w:t>
      </w:r>
      <w:r w:rsidR="00C822A5" w:rsidRPr="005564EE">
        <w:rPr>
          <w:rFonts w:ascii="Arial" w:hAnsi="Arial" w:cs="Arial"/>
          <w:sz w:val="22"/>
          <w:szCs w:val="22"/>
        </w:rPr>
        <w:t>, 2</w:t>
      </w:r>
      <w:r w:rsidR="00C822A5" w:rsidRPr="005564EE">
        <w:rPr>
          <w:rFonts w:ascii="Arial" w:hAnsi="Arial" w:cs="Arial"/>
          <w:sz w:val="22"/>
          <w:szCs w:val="22"/>
          <w:vertAlign w:val="superscript"/>
        </w:rPr>
        <w:t>nd</w:t>
      </w:r>
      <w:r w:rsidR="00C822A5" w:rsidRPr="005564EE">
        <w:rPr>
          <w:rFonts w:ascii="Arial" w:hAnsi="Arial" w:cs="Arial"/>
          <w:sz w:val="22"/>
          <w:szCs w:val="22"/>
        </w:rPr>
        <w:t xml:space="preserve"> International Workshop on Leptospirosis, Instituto Pedro Khouri, Ministry of Health, Havana, Cuba.</w:t>
      </w:r>
    </w:p>
    <w:p w14:paraId="34D1B480" w14:textId="1162E374" w:rsidR="00BF3D46" w:rsidRPr="005564EE" w:rsidRDefault="00BF3D46" w:rsidP="00BF3D46">
      <w:pPr>
        <w:pStyle w:val="Header"/>
        <w:tabs>
          <w:tab w:val="clear" w:pos="4320"/>
          <w:tab w:val="clear" w:pos="8640"/>
        </w:tabs>
        <w:ind w:left="1440" w:hanging="1440"/>
        <w:rPr>
          <w:rFonts w:ascii="Arial" w:hAnsi="Arial" w:cs="Arial"/>
          <w:sz w:val="22"/>
          <w:szCs w:val="22"/>
        </w:rPr>
      </w:pPr>
      <w:r w:rsidRPr="005564EE">
        <w:rPr>
          <w:rFonts w:ascii="Arial" w:hAnsi="Arial" w:cs="Arial"/>
          <w:sz w:val="22"/>
          <w:szCs w:val="22"/>
        </w:rPr>
        <w:t>2004</w:t>
      </w:r>
      <w:r w:rsidRPr="005564EE">
        <w:rPr>
          <w:rFonts w:ascii="Arial" w:hAnsi="Arial" w:cs="Arial"/>
          <w:sz w:val="22"/>
          <w:szCs w:val="22"/>
        </w:rPr>
        <w:tab/>
      </w:r>
      <w:r w:rsidR="00C822A5" w:rsidRPr="005564EE">
        <w:rPr>
          <w:rFonts w:ascii="Arial" w:hAnsi="Arial" w:cs="Arial"/>
          <w:sz w:val="22"/>
          <w:szCs w:val="22"/>
        </w:rPr>
        <w:t>Course organizer and lecturer, 4</w:t>
      </w:r>
      <w:r w:rsidR="00C822A5" w:rsidRPr="005564EE">
        <w:rPr>
          <w:rFonts w:ascii="Arial" w:hAnsi="Arial" w:cs="Arial"/>
          <w:sz w:val="22"/>
          <w:szCs w:val="22"/>
          <w:vertAlign w:val="superscript"/>
        </w:rPr>
        <w:t>th</w:t>
      </w:r>
      <w:r w:rsidR="00C822A5" w:rsidRPr="005564EE">
        <w:rPr>
          <w:rFonts w:ascii="Arial" w:hAnsi="Arial" w:cs="Arial"/>
          <w:sz w:val="22"/>
          <w:szCs w:val="22"/>
        </w:rPr>
        <w:t xml:space="preserve"> </w:t>
      </w:r>
      <w:r w:rsidR="007C21C8" w:rsidRPr="005564EE">
        <w:rPr>
          <w:rFonts w:ascii="Arial" w:hAnsi="Arial" w:cs="Arial"/>
          <w:sz w:val="22"/>
          <w:szCs w:val="22"/>
        </w:rPr>
        <w:t>Latin American Course on the Molecular Epidemiology of Infectious Diseases</w:t>
      </w:r>
      <w:r w:rsidR="00C822A5" w:rsidRPr="005564EE">
        <w:rPr>
          <w:rFonts w:ascii="Arial" w:hAnsi="Arial" w:cs="Arial"/>
          <w:sz w:val="22"/>
          <w:szCs w:val="22"/>
        </w:rPr>
        <w:t>, Oswaldo Cruz Foundation, Salvador, Brazil.</w:t>
      </w:r>
    </w:p>
    <w:p w14:paraId="3EE69711" w14:textId="70807804" w:rsidR="00A712EA" w:rsidRPr="005564EE" w:rsidRDefault="00A712EA" w:rsidP="00A712EA">
      <w:pPr>
        <w:ind w:left="1440" w:hanging="1440"/>
        <w:rPr>
          <w:rFonts w:ascii="Arial" w:eastAsia="Arial Unicode MS" w:hAnsi="Arial"/>
          <w:sz w:val="22"/>
        </w:rPr>
      </w:pPr>
      <w:r w:rsidRPr="005564EE">
        <w:rPr>
          <w:rFonts w:ascii="Arial" w:eastAsia="Arial Unicode MS" w:hAnsi="Arial"/>
          <w:sz w:val="22"/>
        </w:rPr>
        <w:t>2003:</w:t>
      </w:r>
      <w:r w:rsidRPr="005564EE">
        <w:rPr>
          <w:rFonts w:ascii="Arial" w:eastAsia="Arial Unicode MS" w:hAnsi="Arial"/>
          <w:sz w:val="22"/>
        </w:rPr>
        <w:tab/>
        <w:t xml:space="preserve">Course organizer and lecturer, Molecular Epidemiology of Emerging Infectious Diseases, </w:t>
      </w:r>
      <w:r w:rsidR="00C822A5" w:rsidRPr="005564EE">
        <w:rPr>
          <w:rFonts w:ascii="Arial" w:eastAsia="Arial Unicode MS" w:hAnsi="Arial"/>
          <w:sz w:val="22"/>
        </w:rPr>
        <w:t>Congress of the Brazilian Society of Infectious Diseases, Goiania, Brazil.</w:t>
      </w:r>
    </w:p>
    <w:p w14:paraId="4C9F80FA" w14:textId="72291288" w:rsidR="00BF3D46" w:rsidRPr="005564EE" w:rsidRDefault="00BF3D46" w:rsidP="00C822A5">
      <w:pPr>
        <w:pStyle w:val="Header"/>
        <w:tabs>
          <w:tab w:val="clear" w:pos="4320"/>
          <w:tab w:val="clear" w:pos="8640"/>
        </w:tabs>
        <w:ind w:left="1440" w:hanging="1440"/>
        <w:rPr>
          <w:rFonts w:ascii="Arial" w:hAnsi="Arial" w:cs="Arial"/>
          <w:sz w:val="22"/>
          <w:szCs w:val="22"/>
        </w:rPr>
      </w:pPr>
      <w:r w:rsidRPr="005564EE">
        <w:rPr>
          <w:rFonts w:ascii="Arial" w:hAnsi="Arial" w:cs="Arial"/>
          <w:sz w:val="22"/>
          <w:szCs w:val="22"/>
        </w:rPr>
        <w:lastRenderedPageBreak/>
        <w:t>2003</w:t>
      </w:r>
      <w:r w:rsidRPr="005564EE">
        <w:rPr>
          <w:rFonts w:ascii="Arial" w:hAnsi="Arial" w:cs="Arial"/>
          <w:sz w:val="22"/>
          <w:szCs w:val="22"/>
        </w:rPr>
        <w:tab/>
      </w:r>
      <w:r w:rsidR="00C822A5" w:rsidRPr="005564EE">
        <w:rPr>
          <w:rFonts w:ascii="Arial" w:hAnsi="Arial" w:cs="Arial"/>
          <w:sz w:val="22"/>
          <w:szCs w:val="22"/>
        </w:rPr>
        <w:t>Course organizer and lecturer, 3</w:t>
      </w:r>
      <w:r w:rsidR="00C822A5" w:rsidRPr="005564EE">
        <w:rPr>
          <w:rFonts w:ascii="Arial" w:hAnsi="Arial" w:cs="Arial"/>
          <w:sz w:val="22"/>
          <w:szCs w:val="22"/>
          <w:vertAlign w:val="superscript"/>
        </w:rPr>
        <w:t>rd</w:t>
      </w:r>
      <w:r w:rsidR="00C822A5" w:rsidRPr="005564EE">
        <w:rPr>
          <w:rFonts w:ascii="Arial" w:hAnsi="Arial" w:cs="Arial"/>
          <w:sz w:val="22"/>
          <w:szCs w:val="22"/>
        </w:rPr>
        <w:t xml:space="preserve"> </w:t>
      </w:r>
      <w:r w:rsidR="007C21C8" w:rsidRPr="005564EE">
        <w:rPr>
          <w:rFonts w:ascii="Arial" w:hAnsi="Arial" w:cs="Arial"/>
          <w:sz w:val="22"/>
          <w:szCs w:val="22"/>
        </w:rPr>
        <w:t>Latin American Course on the Molecular Epidemiology of Infectious Diseases</w:t>
      </w:r>
      <w:r w:rsidR="00C822A5" w:rsidRPr="005564EE">
        <w:rPr>
          <w:rFonts w:ascii="Arial" w:hAnsi="Arial" w:cs="Arial"/>
          <w:sz w:val="22"/>
          <w:szCs w:val="22"/>
        </w:rPr>
        <w:t>, Oswaldo Cruz Foundation, Salvador, Brazil.</w:t>
      </w:r>
    </w:p>
    <w:p w14:paraId="166C11E6" w14:textId="4C9E1825" w:rsidR="00C822A5" w:rsidRPr="005564EE" w:rsidRDefault="00BF3D46" w:rsidP="00C822A5">
      <w:pPr>
        <w:pStyle w:val="Header"/>
        <w:tabs>
          <w:tab w:val="clear" w:pos="4320"/>
          <w:tab w:val="clear" w:pos="8640"/>
        </w:tabs>
        <w:ind w:left="1440" w:hanging="1440"/>
        <w:rPr>
          <w:rFonts w:ascii="Arial" w:hAnsi="Arial" w:cs="Arial"/>
          <w:sz w:val="22"/>
          <w:szCs w:val="22"/>
        </w:rPr>
      </w:pPr>
      <w:r w:rsidRPr="005564EE">
        <w:rPr>
          <w:rFonts w:ascii="Arial" w:hAnsi="Arial" w:cs="Arial"/>
          <w:sz w:val="22"/>
          <w:szCs w:val="22"/>
        </w:rPr>
        <w:t>2002</w:t>
      </w:r>
      <w:r w:rsidRPr="005564EE">
        <w:rPr>
          <w:rFonts w:ascii="Arial" w:hAnsi="Arial" w:cs="Arial"/>
          <w:sz w:val="22"/>
          <w:szCs w:val="22"/>
        </w:rPr>
        <w:tab/>
      </w:r>
      <w:r w:rsidR="00C822A5" w:rsidRPr="005564EE">
        <w:rPr>
          <w:rFonts w:ascii="Arial" w:hAnsi="Arial" w:cs="Arial"/>
          <w:sz w:val="22"/>
          <w:szCs w:val="22"/>
        </w:rPr>
        <w:t>Course organizer and lecturer, 2</w:t>
      </w:r>
      <w:r w:rsidR="00C822A5" w:rsidRPr="005564EE">
        <w:rPr>
          <w:rFonts w:ascii="Arial" w:hAnsi="Arial" w:cs="Arial"/>
          <w:sz w:val="22"/>
          <w:szCs w:val="22"/>
          <w:vertAlign w:val="superscript"/>
        </w:rPr>
        <w:t>nd</w:t>
      </w:r>
      <w:r w:rsidR="00C822A5" w:rsidRPr="005564EE">
        <w:rPr>
          <w:rFonts w:ascii="Arial" w:hAnsi="Arial" w:cs="Arial"/>
          <w:sz w:val="22"/>
          <w:szCs w:val="22"/>
        </w:rPr>
        <w:t xml:space="preserve"> </w:t>
      </w:r>
      <w:r w:rsidR="007C21C8" w:rsidRPr="005564EE">
        <w:rPr>
          <w:rFonts w:ascii="Arial" w:hAnsi="Arial" w:cs="Arial"/>
          <w:sz w:val="22"/>
          <w:szCs w:val="22"/>
        </w:rPr>
        <w:t>Latin American Course on the Molecular Epidemiology of Infectious Diseases</w:t>
      </w:r>
      <w:r w:rsidR="00C822A5" w:rsidRPr="005564EE">
        <w:rPr>
          <w:rFonts w:ascii="Arial" w:hAnsi="Arial" w:cs="Arial"/>
          <w:sz w:val="22"/>
          <w:szCs w:val="22"/>
        </w:rPr>
        <w:t>, Oswaldo Cruz Foundation, Salvador, Brazil.</w:t>
      </w:r>
    </w:p>
    <w:p w14:paraId="0DA5A055" w14:textId="7235D4FE" w:rsidR="00C822A5" w:rsidRPr="005564EE" w:rsidRDefault="00BF3D46" w:rsidP="00C822A5">
      <w:pPr>
        <w:pStyle w:val="Header"/>
        <w:tabs>
          <w:tab w:val="clear" w:pos="4320"/>
          <w:tab w:val="clear" w:pos="8640"/>
        </w:tabs>
        <w:ind w:left="1440" w:hanging="1440"/>
        <w:rPr>
          <w:rFonts w:ascii="Arial" w:hAnsi="Arial" w:cs="Arial"/>
          <w:sz w:val="22"/>
          <w:szCs w:val="22"/>
        </w:rPr>
      </w:pPr>
      <w:r w:rsidRPr="005564EE">
        <w:rPr>
          <w:rFonts w:ascii="Arial" w:hAnsi="Arial" w:cs="Arial"/>
          <w:sz w:val="22"/>
          <w:szCs w:val="22"/>
        </w:rPr>
        <w:t>2001</w:t>
      </w:r>
      <w:r w:rsidRPr="005564EE">
        <w:rPr>
          <w:rFonts w:ascii="Arial" w:hAnsi="Arial" w:cs="Arial"/>
          <w:sz w:val="22"/>
          <w:szCs w:val="22"/>
        </w:rPr>
        <w:tab/>
      </w:r>
      <w:r w:rsidR="00C822A5" w:rsidRPr="005564EE">
        <w:rPr>
          <w:rFonts w:ascii="Arial" w:hAnsi="Arial" w:cs="Arial"/>
          <w:sz w:val="22"/>
          <w:szCs w:val="22"/>
        </w:rPr>
        <w:t>Course organizer and lecturer, 1</w:t>
      </w:r>
      <w:r w:rsidR="00C822A5" w:rsidRPr="005564EE">
        <w:rPr>
          <w:rFonts w:ascii="Arial" w:hAnsi="Arial" w:cs="Arial"/>
          <w:sz w:val="22"/>
          <w:szCs w:val="22"/>
          <w:vertAlign w:val="superscript"/>
        </w:rPr>
        <w:t>st</w:t>
      </w:r>
      <w:r w:rsidR="00C822A5" w:rsidRPr="005564EE">
        <w:rPr>
          <w:rFonts w:ascii="Arial" w:hAnsi="Arial" w:cs="Arial"/>
          <w:sz w:val="22"/>
          <w:szCs w:val="22"/>
        </w:rPr>
        <w:t xml:space="preserve"> </w:t>
      </w:r>
      <w:r w:rsidR="007C21C8" w:rsidRPr="005564EE">
        <w:rPr>
          <w:rFonts w:ascii="Arial" w:hAnsi="Arial" w:cs="Arial"/>
          <w:sz w:val="22"/>
          <w:szCs w:val="22"/>
        </w:rPr>
        <w:t>Latin American Course on the Molecular Epidemiology of Infectious Diseases</w:t>
      </w:r>
      <w:r w:rsidR="00C822A5" w:rsidRPr="005564EE">
        <w:rPr>
          <w:rFonts w:ascii="Arial" w:hAnsi="Arial" w:cs="Arial"/>
          <w:sz w:val="22"/>
          <w:szCs w:val="22"/>
        </w:rPr>
        <w:t>, Oswaldo Cruz Foundation, Salvador, Brazil.</w:t>
      </w:r>
    </w:p>
    <w:p w14:paraId="431E32A5" w14:textId="77777777" w:rsidR="00BF3D46" w:rsidRPr="005564EE" w:rsidRDefault="00BF3D46" w:rsidP="002D571B">
      <w:pPr>
        <w:tabs>
          <w:tab w:val="left" w:pos="2790"/>
        </w:tabs>
        <w:ind w:left="1440" w:hanging="1440"/>
        <w:rPr>
          <w:rFonts w:ascii="Arial" w:hAnsi="Arial" w:cs="Arial"/>
          <w:sz w:val="22"/>
          <w:szCs w:val="22"/>
        </w:rPr>
      </w:pPr>
    </w:p>
    <w:p w14:paraId="4D984149" w14:textId="4A5450E1" w:rsidR="0038723C" w:rsidRPr="005564EE" w:rsidRDefault="0038723C" w:rsidP="002D571B">
      <w:pPr>
        <w:tabs>
          <w:tab w:val="left" w:pos="1980"/>
          <w:tab w:val="left" w:pos="2790"/>
        </w:tabs>
        <w:ind w:left="1440" w:hanging="1440"/>
        <w:rPr>
          <w:rFonts w:ascii="Arial" w:hAnsi="Arial" w:cs="Arial"/>
          <w:b/>
          <w:sz w:val="22"/>
          <w:szCs w:val="22"/>
        </w:rPr>
      </w:pPr>
      <w:r w:rsidRPr="005564EE">
        <w:rPr>
          <w:rFonts w:ascii="Arial" w:hAnsi="Arial" w:cs="Arial"/>
          <w:b/>
          <w:sz w:val="22"/>
          <w:szCs w:val="22"/>
        </w:rPr>
        <w:t>Yale University Service</w:t>
      </w:r>
    </w:p>
    <w:p w14:paraId="650D664F" w14:textId="77777777" w:rsidR="0046346E" w:rsidRPr="005564EE" w:rsidRDefault="0046346E" w:rsidP="002D571B">
      <w:pPr>
        <w:tabs>
          <w:tab w:val="left" w:pos="1980"/>
          <w:tab w:val="left" w:pos="2790"/>
          <w:tab w:val="left" w:pos="6300"/>
        </w:tabs>
        <w:ind w:left="1440" w:hanging="1440"/>
        <w:rPr>
          <w:rFonts w:ascii="Arial" w:hAnsi="Arial" w:cs="Arial"/>
          <w:bCs/>
          <w:color w:val="000000"/>
          <w:sz w:val="22"/>
          <w:szCs w:val="22"/>
        </w:rPr>
      </w:pPr>
    </w:p>
    <w:p w14:paraId="4E1AC7E7" w14:textId="77777777" w:rsidR="0004131B" w:rsidRPr="005564EE" w:rsidRDefault="0004131B" w:rsidP="002D571B">
      <w:pPr>
        <w:tabs>
          <w:tab w:val="left" w:pos="1980"/>
          <w:tab w:val="left" w:pos="2790"/>
          <w:tab w:val="left" w:pos="6300"/>
        </w:tabs>
        <w:ind w:left="1440" w:hanging="1440"/>
        <w:rPr>
          <w:rFonts w:ascii="Arial" w:hAnsi="Arial" w:cs="Arial"/>
          <w:bCs/>
          <w:color w:val="000000"/>
          <w:sz w:val="22"/>
          <w:szCs w:val="22"/>
          <w:u w:val="single"/>
        </w:rPr>
      </w:pPr>
      <w:r w:rsidRPr="005564EE">
        <w:rPr>
          <w:rFonts w:ascii="Arial" w:hAnsi="Arial" w:cs="Arial"/>
          <w:bCs/>
          <w:color w:val="000000"/>
          <w:sz w:val="22"/>
          <w:szCs w:val="22"/>
          <w:u w:val="single"/>
        </w:rPr>
        <w:t>School of Public Health Committees</w:t>
      </w:r>
    </w:p>
    <w:p w14:paraId="0442D977" w14:textId="77777777" w:rsidR="00675104" w:rsidRDefault="00675104" w:rsidP="002D571B">
      <w:pPr>
        <w:tabs>
          <w:tab w:val="left" w:pos="1980"/>
          <w:tab w:val="left" w:pos="2790"/>
          <w:tab w:val="left" w:pos="6300"/>
        </w:tabs>
        <w:ind w:left="1440" w:hanging="1440"/>
        <w:rPr>
          <w:rFonts w:ascii="Arial" w:hAnsi="Arial" w:cs="Arial"/>
          <w:color w:val="000000"/>
          <w:sz w:val="22"/>
          <w:szCs w:val="22"/>
        </w:rPr>
      </w:pPr>
    </w:p>
    <w:p w14:paraId="7FB6383D" w14:textId="28212C3F" w:rsidR="008C3DAF" w:rsidRDefault="008C3DAF" w:rsidP="002D571B">
      <w:pPr>
        <w:tabs>
          <w:tab w:val="left" w:pos="1980"/>
          <w:tab w:val="left" w:pos="2790"/>
          <w:tab w:val="left" w:pos="6300"/>
        </w:tabs>
        <w:ind w:left="1440" w:hanging="1440"/>
        <w:rPr>
          <w:rFonts w:ascii="Arial" w:hAnsi="Arial" w:cs="Arial"/>
          <w:color w:val="000000"/>
          <w:sz w:val="22"/>
          <w:szCs w:val="22"/>
        </w:rPr>
      </w:pPr>
      <w:r>
        <w:rPr>
          <w:rFonts w:ascii="Arial" w:hAnsi="Arial" w:cs="Arial"/>
          <w:color w:val="000000"/>
          <w:sz w:val="22"/>
          <w:szCs w:val="22"/>
        </w:rPr>
        <w:t>2023-present</w:t>
      </w:r>
      <w:r>
        <w:rPr>
          <w:rFonts w:ascii="Arial" w:hAnsi="Arial" w:cs="Arial"/>
          <w:color w:val="000000"/>
          <w:sz w:val="22"/>
          <w:szCs w:val="22"/>
        </w:rPr>
        <w:tab/>
        <w:t xml:space="preserve">Member, Winslow Medal Committee, </w:t>
      </w:r>
      <w:r w:rsidRPr="005564EE">
        <w:rPr>
          <w:rFonts w:ascii="Arial" w:hAnsi="Arial" w:cs="Arial"/>
          <w:color w:val="000000"/>
          <w:sz w:val="22"/>
          <w:szCs w:val="22"/>
        </w:rPr>
        <w:t>Yale School of Public Health</w:t>
      </w:r>
    </w:p>
    <w:p w14:paraId="62CC25DD" w14:textId="31CC250D" w:rsidR="00961EFB" w:rsidRPr="005564EE" w:rsidRDefault="00961EFB" w:rsidP="002D571B">
      <w:pPr>
        <w:tabs>
          <w:tab w:val="left" w:pos="1980"/>
          <w:tab w:val="left" w:pos="2790"/>
          <w:tab w:val="left" w:pos="6300"/>
        </w:tabs>
        <w:ind w:left="1440" w:hanging="1440"/>
        <w:rPr>
          <w:rFonts w:ascii="Arial" w:hAnsi="Arial" w:cs="Arial"/>
          <w:color w:val="000000"/>
          <w:sz w:val="22"/>
          <w:szCs w:val="22"/>
        </w:rPr>
      </w:pPr>
      <w:r w:rsidRPr="005564EE">
        <w:rPr>
          <w:rFonts w:ascii="Arial" w:hAnsi="Arial" w:cs="Arial"/>
          <w:color w:val="000000"/>
          <w:sz w:val="22"/>
          <w:szCs w:val="22"/>
        </w:rPr>
        <w:t>2017</w:t>
      </w:r>
      <w:r w:rsidR="00CC260D" w:rsidRPr="005564EE">
        <w:rPr>
          <w:rFonts w:ascii="Arial" w:hAnsi="Arial" w:cs="Arial"/>
          <w:color w:val="000000"/>
          <w:sz w:val="22"/>
          <w:szCs w:val="22"/>
        </w:rPr>
        <w:t>-</w:t>
      </w:r>
      <w:r w:rsidR="00456272" w:rsidRPr="005564EE">
        <w:rPr>
          <w:rFonts w:ascii="Arial" w:hAnsi="Arial" w:cs="Arial"/>
          <w:color w:val="000000"/>
          <w:sz w:val="22"/>
          <w:szCs w:val="22"/>
        </w:rPr>
        <w:t>2019</w:t>
      </w:r>
      <w:r w:rsidRPr="005564EE">
        <w:rPr>
          <w:rFonts w:ascii="Arial" w:hAnsi="Arial" w:cs="Arial"/>
          <w:color w:val="000000"/>
          <w:sz w:val="22"/>
          <w:szCs w:val="22"/>
        </w:rPr>
        <w:tab/>
        <w:t>Member, Search Committee for faculty in climate change and health, Yale School of Public Health</w:t>
      </w:r>
    </w:p>
    <w:p w14:paraId="01D555E1" w14:textId="2D1BDAC7" w:rsidR="00152D69" w:rsidRPr="005564EE" w:rsidRDefault="00152D69" w:rsidP="002D571B">
      <w:pPr>
        <w:tabs>
          <w:tab w:val="left" w:pos="1980"/>
          <w:tab w:val="left" w:pos="2790"/>
          <w:tab w:val="left" w:pos="6300"/>
        </w:tabs>
        <w:ind w:left="1440" w:hanging="1440"/>
        <w:rPr>
          <w:rFonts w:ascii="Arial" w:hAnsi="Arial" w:cs="Arial"/>
          <w:color w:val="000000"/>
          <w:sz w:val="22"/>
          <w:szCs w:val="22"/>
        </w:rPr>
      </w:pPr>
      <w:r w:rsidRPr="005564EE">
        <w:rPr>
          <w:rFonts w:ascii="Arial" w:hAnsi="Arial" w:cs="Arial"/>
          <w:color w:val="000000"/>
          <w:sz w:val="22"/>
          <w:szCs w:val="22"/>
        </w:rPr>
        <w:t>2017</w:t>
      </w:r>
      <w:r w:rsidR="00CC260D" w:rsidRPr="005564EE">
        <w:rPr>
          <w:rFonts w:ascii="Arial" w:hAnsi="Arial" w:cs="Arial"/>
          <w:color w:val="000000"/>
          <w:sz w:val="22"/>
          <w:szCs w:val="22"/>
        </w:rPr>
        <w:t>-2018</w:t>
      </w:r>
      <w:r w:rsidRPr="005564EE">
        <w:rPr>
          <w:rFonts w:ascii="Arial" w:hAnsi="Arial" w:cs="Arial"/>
          <w:color w:val="000000"/>
          <w:sz w:val="22"/>
          <w:szCs w:val="22"/>
        </w:rPr>
        <w:tab/>
        <w:t>Chair, Search Committee for junior faculty</w:t>
      </w:r>
      <w:r w:rsidR="00961EFB" w:rsidRPr="005564EE">
        <w:rPr>
          <w:rFonts w:ascii="Arial" w:hAnsi="Arial" w:cs="Arial"/>
          <w:color w:val="000000"/>
          <w:sz w:val="22"/>
          <w:szCs w:val="22"/>
        </w:rPr>
        <w:t xml:space="preserve"> in field and laboratory-based epidemiology</w:t>
      </w:r>
      <w:r w:rsidRPr="005564EE">
        <w:rPr>
          <w:rFonts w:ascii="Arial" w:hAnsi="Arial" w:cs="Arial"/>
          <w:color w:val="000000"/>
          <w:sz w:val="22"/>
          <w:szCs w:val="22"/>
        </w:rPr>
        <w:t xml:space="preserve">, </w:t>
      </w:r>
      <w:r w:rsidR="00961EFB" w:rsidRPr="005564EE">
        <w:rPr>
          <w:rFonts w:ascii="Arial" w:hAnsi="Arial" w:cs="Arial"/>
          <w:color w:val="000000"/>
          <w:sz w:val="22"/>
          <w:szCs w:val="22"/>
        </w:rPr>
        <w:t>Department</w:t>
      </w:r>
      <w:r w:rsidRPr="005564EE">
        <w:rPr>
          <w:rFonts w:ascii="Arial" w:hAnsi="Arial" w:cs="Arial"/>
          <w:color w:val="000000"/>
          <w:sz w:val="22"/>
          <w:szCs w:val="22"/>
        </w:rPr>
        <w:t xml:space="preserve"> of Epidemiology of Microbial Diseases, Yale School of Public Health</w:t>
      </w:r>
    </w:p>
    <w:p w14:paraId="3015E28A" w14:textId="6F0D411C" w:rsidR="005028C1" w:rsidRPr="005564EE" w:rsidRDefault="00A46F4C" w:rsidP="002D571B">
      <w:pPr>
        <w:tabs>
          <w:tab w:val="left" w:pos="1980"/>
          <w:tab w:val="left" w:pos="2790"/>
          <w:tab w:val="left" w:pos="6300"/>
        </w:tabs>
        <w:ind w:left="1440" w:hanging="1440"/>
        <w:rPr>
          <w:rFonts w:ascii="Arial" w:hAnsi="Arial" w:cs="Arial"/>
          <w:color w:val="000000"/>
          <w:sz w:val="22"/>
          <w:szCs w:val="22"/>
        </w:rPr>
      </w:pPr>
      <w:r w:rsidRPr="005564EE">
        <w:rPr>
          <w:rFonts w:ascii="Arial" w:hAnsi="Arial" w:cs="Arial"/>
          <w:color w:val="000000"/>
          <w:sz w:val="22"/>
          <w:szCs w:val="22"/>
        </w:rPr>
        <w:t>2016</w:t>
      </w:r>
      <w:r w:rsidRPr="005564EE">
        <w:rPr>
          <w:rFonts w:ascii="Arial" w:hAnsi="Arial" w:cs="Arial"/>
          <w:color w:val="000000"/>
          <w:sz w:val="22"/>
          <w:szCs w:val="22"/>
        </w:rPr>
        <w:tab/>
        <w:t xml:space="preserve">Member, Search Committee for </w:t>
      </w:r>
      <w:r w:rsidR="005028C1" w:rsidRPr="005564EE">
        <w:rPr>
          <w:rFonts w:ascii="Arial" w:hAnsi="Arial" w:cs="Arial"/>
          <w:color w:val="000000"/>
          <w:sz w:val="22"/>
          <w:szCs w:val="22"/>
        </w:rPr>
        <w:t>junior faculty in global health justice, Yale School of Public Health</w:t>
      </w:r>
    </w:p>
    <w:p w14:paraId="768D0392" w14:textId="71B66B61" w:rsidR="007220D8" w:rsidRPr="005564EE" w:rsidRDefault="007220D8" w:rsidP="002D571B">
      <w:pPr>
        <w:tabs>
          <w:tab w:val="left" w:pos="1980"/>
          <w:tab w:val="left" w:pos="2790"/>
          <w:tab w:val="left" w:pos="6300"/>
        </w:tabs>
        <w:ind w:left="1440" w:hanging="1440"/>
        <w:rPr>
          <w:rFonts w:ascii="Arial" w:hAnsi="Arial" w:cs="Arial"/>
          <w:color w:val="000000"/>
          <w:sz w:val="22"/>
          <w:szCs w:val="22"/>
        </w:rPr>
      </w:pPr>
      <w:r w:rsidRPr="005564EE">
        <w:rPr>
          <w:rFonts w:ascii="Arial" w:hAnsi="Arial" w:cs="Arial"/>
          <w:color w:val="000000"/>
          <w:sz w:val="22"/>
          <w:szCs w:val="22"/>
        </w:rPr>
        <w:t>2014-</w:t>
      </w:r>
      <w:r w:rsidR="00956C45" w:rsidRPr="005564EE">
        <w:rPr>
          <w:rFonts w:ascii="Arial" w:hAnsi="Arial" w:cs="Arial"/>
          <w:color w:val="000000"/>
          <w:sz w:val="22"/>
          <w:szCs w:val="22"/>
        </w:rPr>
        <w:t>2019</w:t>
      </w:r>
      <w:r w:rsidRPr="005564EE">
        <w:rPr>
          <w:rFonts w:ascii="Arial" w:hAnsi="Arial" w:cs="Arial"/>
          <w:color w:val="000000"/>
          <w:sz w:val="22"/>
          <w:szCs w:val="22"/>
        </w:rPr>
        <w:tab/>
        <w:t>Member, Steering Committee, Yale Climate Change and Health Initiative, Yale School of Public Health</w:t>
      </w:r>
    </w:p>
    <w:p w14:paraId="7473D5A3" w14:textId="77FC23A1" w:rsidR="002D571B" w:rsidRPr="005564EE" w:rsidRDefault="005028C1" w:rsidP="002D571B">
      <w:pPr>
        <w:tabs>
          <w:tab w:val="left" w:pos="1980"/>
          <w:tab w:val="left" w:pos="2790"/>
          <w:tab w:val="left" w:pos="6300"/>
        </w:tabs>
        <w:ind w:left="1440" w:hanging="1440"/>
        <w:rPr>
          <w:rFonts w:ascii="Arial" w:hAnsi="Arial" w:cs="Arial"/>
          <w:color w:val="000000"/>
          <w:sz w:val="22"/>
          <w:szCs w:val="22"/>
        </w:rPr>
      </w:pPr>
      <w:r w:rsidRPr="005564EE">
        <w:rPr>
          <w:rFonts w:ascii="Arial" w:hAnsi="Arial" w:cs="Arial"/>
          <w:color w:val="000000"/>
          <w:sz w:val="22"/>
          <w:szCs w:val="22"/>
        </w:rPr>
        <w:t>2013-2014</w:t>
      </w:r>
      <w:r w:rsidRPr="005564EE">
        <w:rPr>
          <w:rFonts w:ascii="Arial" w:hAnsi="Arial" w:cs="Arial"/>
          <w:color w:val="000000"/>
          <w:sz w:val="22"/>
          <w:szCs w:val="22"/>
        </w:rPr>
        <w:tab/>
        <w:t>Member, Search Committee for j</w:t>
      </w:r>
      <w:r w:rsidR="002D571B" w:rsidRPr="005564EE">
        <w:rPr>
          <w:rFonts w:ascii="Arial" w:hAnsi="Arial" w:cs="Arial"/>
          <w:color w:val="000000"/>
          <w:sz w:val="22"/>
          <w:szCs w:val="22"/>
        </w:rPr>
        <w:t>unior faculty</w:t>
      </w:r>
      <w:r w:rsidRPr="005564EE">
        <w:rPr>
          <w:rFonts w:ascii="Arial" w:hAnsi="Arial" w:cs="Arial"/>
          <w:color w:val="000000"/>
          <w:sz w:val="22"/>
          <w:szCs w:val="22"/>
        </w:rPr>
        <w:t xml:space="preserve"> in global infectious diseases</w:t>
      </w:r>
      <w:r w:rsidR="002D571B" w:rsidRPr="005564EE">
        <w:rPr>
          <w:rFonts w:ascii="Arial" w:hAnsi="Arial" w:cs="Arial"/>
          <w:color w:val="000000"/>
          <w:sz w:val="22"/>
          <w:szCs w:val="22"/>
        </w:rPr>
        <w:t>, Department of Epidemiology of Microbial Diseases</w:t>
      </w:r>
      <w:r w:rsidRPr="005564EE">
        <w:rPr>
          <w:rFonts w:ascii="Arial" w:hAnsi="Arial" w:cs="Arial"/>
          <w:color w:val="000000"/>
          <w:sz w:val="22"/>
          <w:szCs w:val="22"/>
        </w:rPr>
        <w:t>, Yale School of Public Health</w:t>
      </w:r>
    </w:p>
    <w:p w14:paraId="1AD7BD90" w14:textId="1716066D" w:rsidR="0004131B" w:rsidRPr="005564EE" w:rsidRDefault="0004131B" w:rsidP="002D571B">
      <w:pPr>
        <w:tabs>
          <w:tab w:val="left" w:pos="1980"/>
          <w:tab w:val="left" w:pos="2790"/>
          <w:tab w:val="left" w:pos="6300"/>
        </w:tabs>
        <w:ind w:left="1440" w:hanging="1440"/>
        <w:rPr>
          <w:rFonts w:ascii="Arial" w:hAnsi="Arial" w:cs="Arial"/>
          <w:color w:val="000000"/>
          <w:sz w:val="22"/>
          <w:szCs w:val="22"/>
        </w:rPr>
      </w:pPr>
      <w:r w:rsidRPr="005564EE">
        <w:rPr>
          <w:rFonts w:ascii="Arial" w:hAnsi="Arial" w:cs="Arial"/>
          <w:color w:val="000000"/>
          <w:sz w:val="22"/>
          <w:szCs w:val="22"/>
        </w:rPr>
        <w:t>2011-</w:t>
      </w:r>
      <w:r w:rsidR="00982FE3" w:rsidRPr="005564EE">
        <w:rPr>
          <w:rFonts w:ascii="Arial" w:hAnsi="Arial" w:cs="Arial"/>
          <w:color w:val="000000"/>
          <w:sz w:val="22"/>
          <w:szCs w:val="22"/>
        </w:rPr>
        <w:t>2012</w:t>
      </w:r>
      <w:r w:rsidRPr="005564EE">
        <w:rPr>
          <w:rFonts w:ascii="Arial" w:hAnsi="Arial" w:cs="Arial"/>
          <w:color w:val="000000"/>
          <w:sz w:val="22"/>
          <w:szCs w:val="22"/>
        </w:rPr>
        <w:tab/>
        <w:t>Chair, Sear</w:t>
      </w:r>
      <w:r w:rsidR="005028C1" w:rsidRPr="005564EE">
        <w:rPr>
          <w:rFonts w:ascii="Arial" w:hAnsi="Arial" w:cs="Arial"/>
          <w:color w:val="000000"/>
          <w:sz w:val="22"/>
          <w:szCs w:val="22"/>
        </w:rPr>
        <w:t xml:space="preserve">ch Committee for </w:t>
      </w:r>
      <w:r w:rsidR="00965A1B" w:rsidRPr="005564EE">
        <w:rPr>
          <w:rFonts w:ascii="Arial" w:hAnsi="Arial" w:cs="Arial"/>
          <w:color w:val="000000"/>
          <w:sz w:val="22"/>
          <w:szCs w:val="22"/>
        </w:rPr>
        <w:t>junior faculty</w:t>
      </w:r>
      <w:r w:rsidR="005028C1" w:rsidRPr="005564EE">
        <w:rPr>
          <w:rFonts w:ascii="Arial" w:hAnsi="Arial" w:cs="Arial"/>
          <w:color w:val="000000"/>
          <w:sz w:val="22"/>
          <w:szCs w:val="22"/>
        </w:rPr>
        <w:t xml:space="preserve"> in epidemiology</w:t>
      </w:r>
      <w:r w:rsidR="00965A1B" w:rsidRPr="005564EE">
        <w:rPr>
          <w:rFonts w:ascii="Arial" w:hAnsi="Arial" w:cs="Arial"/>
          <w:color w:val="000000"/>
          <w:sz w:val="22"/>
          <w:szCs w:val="22"/>
        </w:rPr>
        <w:t xml:space="preserve">, Division of </w:t>
      </w:r>
      <w:r w:rsidRPr="005564EE">
        <w:rPr>
          <w:rFonts w:ascii="Arial" w:hAnsi="Arial" w:cs="Arial"/>
          <w:color w:val="000000"/>
          <w:sz w:val="22"/>
          <w:szCs w:val="22"/>
        </w:rPr>
        <w:t>Epidemiology of Microbial Disease</w:t>
      </w:r>
      <w:r w:rsidR="00965A1B" w:rsidRPr="005564EE">
        <w:rPr>
          <w:rFonts w:ascii="Arial" w:hAnsi="Arial" w:cs="Arial"/>
          <w:color w:val="000000"/>
          <w:sz w:val="22"/>
          <w:szCs w:val="22"/>
        </w:rPr>
        <w:t>s</w:t>
      </w:r>
      <w:r w:rsidR="005028C1" w:rsidRPr="005564EE">
        <w:rPr>
          <w:rFonts w:ascii="Arial" w:hAnsi="Arial" w:cs="Arial"/>
          <w:color w:val="000000"/>
          <w:sz w:val="22"/>
          <w:szCs w:val="22"/>
        </w:rPr>
        <w:t>, Yale School of Public Health</w:t>
      </w:r>
    </w:p>
    <w:p w14:paraId="618FEDCA" w14:textId="655FD5EB" w:rsidR="0004131B" w:rsidRPr="005564EE" w:rsidRDefault="0004131B" w:rsidP="002D571B">
      <w:pPr>
        <w:tabs>
          <w:tab w:val="left" w:pos="1980"/>
          <w:tab w:val="left" w:pos="2790"/>
          <w:tab w:val="left" w:pos="6300"/>
        </w:tabs>
        <w:ind w:left="1440" w:hanging="1440"/>
        <w:rPr>
          <w:rFonts w:ascii="Arial" w:hAnsi="Arial" w:cs="Arial"/>
          <w:color w:val="000000"/>
          <w:sz w:val="22"/>
          <w:szCs w:val="22"/>
        </w:rPr>
      </w:pPr>
      <w:r w:rsidRPr="005564EE">
        <w:rPr>
          <w:rFonts w:ascii="Arial" w:hAnsi="Arial" w:cs="Arial"/>
          <w:color w:val="000000"/>
          <w:sz w:val="22"/>
          <w:szCs w:val="22"/>
        </w:rPr>
        <w:t>2010-</w:t>
      </w:r>
      <w:r w:rsidR="00D64A11">
        <w:rPr>
          <w:rFonts w:ascii="Arial" w:hAnsi="Arial" w:cs="Arial"/>
          <w:sz w:val="22"/>
          <w:szCs w:val="22"/>
        </w:rPr>
        <w:t>2020</w:t>
      </w:r>
      <w:r w:rsidRPr="005564EE">
        <w:rPr>
          <w:rFonts w:ascii="Arial" w:hAnsi="Arial" w:cs="Arial"/>
          <w:color w:val="000000"/>
          <w:sz w:val="22"/>
          <w:szCs w:val="22"/>
        </w:rPr>
        <w:tab/>
        <w:t>Member, Appointment &amp; Promotions Committee</w:t>
      </w:r>
      <w:r w:rsidR="00052648" w:rsidRPr="005564EE">
        <w:rPr>
          <w:rFonts w:ascii="Arial" w:hAnsi="Arial" w:cs="Arial"/>
          <w:color w:val="000000"/>
          <w:sz w:val="22"/>
          <w:szCs w:val="22"/>
        </w:rPr>
        <w:t>, Yale School of Public Health</w:t>
      </w:r>
    </w:p>
    <w:p w14:paraId="69A24C3A" w14:textId="5392B2AD" w:rsidR="0004131B" w:rsidRPr="005564EE" w:rsidRDefault="0004131B" w:rsidP="002D571B">
      <w:pPr>
        <w:tabs>
          <w:tab w:val="left" w:pos="1980"/>
          <w:tab w:val="left" w:pos="2790"/>
          <w:tab w:val="left" w:pos="6300"/>
        </w:tabs>
        <w:ind w:left="1440" w:hanging="1440"/>
        <w:rPr>
          <w:rFonts w:ascii="Arial" w:hAnsi="Arial" w:cs="Arial"/>
          <w:color w:val="000000"/>
          <w:sz w:val="22"/>
          <w:szCs w:val="22"/>
        </w:rPr>
      </w:pPr>
      <w:r w:rsidRPr="005564EE">
        <w:rPr>
          <w:rFonts w:ascii="Arial" w:hAnsi="Arial" w:cs="Arial"/>
          <w:color w:val="000000"/>
          <w:sz w:val="22"/>
          <w:szCs w:val="22"/>
        </w:rPr>
        <w:t>2010-</w:t>
      </w:r>
      <w:r w:rsidR="00956C45" w:rsidRPr="005564EE">
        <w:rPr>
          <w:rFonts w:ascii="Arial" w:hAnsi="Arial" w:cs="Arial"/>
          <w:sz w:val="22"/>
          <w:szCs w:val="22"/>
        </w:rPr>
        <w:t>2019</w:t>
      </w:r>
      <w:r w:rsidRPr="005564EE">
        <w:rPr>
          <w:rFonts w:ascii="Arial" w:hAnsi="Arial" w:cs="Arial"/>
          <w:color w:val="000000"/>
          <w:sz w:val="22"/>
          <w:szCs w:val="22"/>
        </w:rPr>
        <w:tab/>
        <w:t>Member, Global Health Concentration Committee</w:t>
      </w:r>
      <w:r w:rsidR="00052648" w:rsidRPr="005564EE">
        <w:rPr>
          <w:rFonts w:ascii="Arial" w:hAnsi="Arial" w:cs="Arial"/>
          <w:color w:val="000000"/>
          <w:sz w:val="22"/>
          <w:szCs w:val="22"/>
        </w:rPr>
        <w:t>, Yale School of Public Health</w:t>
      </w:r>
    </w:p>
    <w:p w14:paraId="125331DA" w14:textId="166B1C2F" w:rsidR="0004131B" w:rsidRPr="005564EE" w:rsidRDefault="0004131B" w:rsidP="002D571B">
      <w:pPr>
        <w:tabs>
          <w:tab w:val="left" w:pos="1980"/>
          <w:tab w:val="left" w:pos="2790"/>
          <w:tab w:val="left" w:pos="6300"/>
        </w:tabs>
        <w:ind w:left="1440" w:hanging="1440"/>
        <w:rPr>
          <w:rFonts w:ascii="Arial" w:hAnsi="Arial" w:cs="Arial"/>
          <w:color w:val="000000"/>
          <w:sz w:val="22"/>
          <w:szCs w:val="22"/>
        </w:rPr>
      </w:pPr>
      <w:r w:rsidRPr="005564EE">
        <w:rPr>
          <w:rFonts w:ascii="Arial" w:hAnsi="Arial" w:cs="Arial"/>
          <w:color w:val="000000"/>
          <w:sz w:val="22"/>
          <w:szCs w:val="22"/>
        </w:rPr>
        <w:t>2010-201</w:t>
      </w:r>
      <w:r w:rsidR="005028C1" w:rsidRPr="005564EE">
        <w:rPr>
          <w:rFonts w:ascii="Arial" w:hAnsi="Arial" w:cs="Arial"/>
          <w:color w:val="000000"/>
          <w:sz w:val="22"/>
          <w:szCs w:val="22"/>
        </w:rPr>
        <w:t>1</w:t>
      </w:r>
      <w:r w:rsidR="005028C1" w:rsidRPr="005564EE">
        <w:rPr>
          <w:rFonts w:ascii="Arial" w:hAnsi="Arial" w:cs="Arial"/>
          <w:color w:val="000000"/>
          <w:sz w:val="22"/>
          <w:szCs w:val="22"/>
        </w:rPr>
        <w:tab/>
        <w:t xml:space="preserve">Member, Search Committee for joint Yale School of Public Health-Yale Cancer Center </w:t>
      </w:r>
      <w:r w:rsidR="00490AE9" w:rsidRPr="005564EE">
        <w:rPr>
          <w:rFonts w:ascii="Arial" w:hAnsi="Arial" w:cs="Arial"/>
          <w:color w:val="000000"/>
          <w:sz w:val="22"/>
          <w:szCs w:val="22"/>
        </w:rPr>
        <w:t>junior faculty</w:t>
      </w:r>
    </w:p>
    <w:p w14:paraId="1CAC3770" w14:textId="77777777" w:rsidR="0004131B" w:rsidRPr="005564EE" w:rsidRDefault="0004131B" w:rsidP="002D571B">
      <w:pPr>
        <w:tabs>
          <w:tab w:val="left" w:pos="1980"/>
          <w:tab w:val="left" w:pos="2790"/>
          <w:tab w:val="left" w:pos="6300"/>
        </w:tabs>
        <w:ind w:left="1440" w:hanging="1440"/>
        <w:rPr>
          <w:rFonts w:ascii="Arial" w:hAnsi="Arial" w:cs="Arial"/>
          <w:bCs/>
          <w:color w:val="000000"/>
          <w:sz w:val="22"/>
          <w:szCs w:val="22"/>
        </w:rPr>
      </w:pPr>
    </w:p>
    <w:p w14:paraId="15D782DB" w14:textId="77777777" w:rsidR="0004131B" w:rsidRPr="005564EE" w:rsidRDefault="0004131B" w:rsidP="002D571B">
      <w:pPr>
        <w:tabs>
          <w:tab w:val="left" w:pos="1980"/>
          <w:tab w:val="left" w:pos="2790"/>
          <w:tab w:val="left" w:pos="6300"/>
        </w:tabs>
        <w:ind w:left="1440" w:hanging="1440"/>
        <w:rPr>
          <w:rFonts w:ascii="Arial" w:hAnsi="Arial" w:cs="Arial"/>
          <w:bCs/>
          <w:color w:val="000000"/>
          <w:sz w:val="22"/>
          <w:szCs w:val="22"/>
          <w:u w:val="single"/>
        </w:rPr>
      </w:pPr>
      <w:r w:rsidRPr="005564EE">
        <w:rPr>
          <w:rFonts w:ascii="Arial" w:hAnsi="Arial" w:cs="Arial"/>
          <w:bCs/>
          <w:color w:val="000000"/>
          <w:sz w:val="22"/>
          <w:szCs w:val="22"/>
          <w:u w:val="single"/>
        </w:rPr>
        <w:t>School of Medicine Committees</w:t>
      </w:r>
    </w:p>
    <w:p w14:paraId="2678A2D5" w14:textId="3EA75125" w:rsidR="00D64A11" w:rsidRDefault="00D64A11" w:rsidP="002D571B">
      <w:pPr>
        <w:ind w:left="1440" w:hanging="1440"/>
        <w:rPr>
          <w:rFonts w:ascii="Arial" w:hAnsi="Arial" w:cs="Arial"/>
          <w:color w:val="000000"/>
          <w:sz w:val="22"/>
          <w:szCs w:val="22"/>
        </w:rPr>
      </w:pPr>
      <w:r>
        <w:rPr>
          <w:rFonts w:ascii="Arial" w:hAnsi="Arial" w:cs="Arial"/>
          <w:color w:val="000000"/>
          <w:sz w:val="22"/>
          <w:szCs w:val="22"/>
        </w:rPr>
        <w:t>2020-</w:t>
      </w:r>
      <w:r w:rsidR="00AA6B7D">
        <w:rPr>
          <w:rFonts w:ascii="Arial" w:hAnsi="Arial" w:cs="Arial"/>
          <w:color w:val="000000"/>
          <w:sz w:val="22"/>
          <w:szCs w:val="22"/>
        </w:rPr>
        <w:t>2022</w:t>
      </w:r>
      <w:r>
        <w:rPr>
          <w:rFonts w:ascii="Arial" w:hAnsi="Arial" w:cs="Arial"/>
          <w:color w:val="000000"/>
          <w:sz w:val="22"/>
          <w:szCs w:val="22"/>
        </w:rPr>
        <w:tab/>
        <w:t>COVID Studies Translational Subcommittee</w:t>
      </w:r>
    </w:p>
    <w:p w14:paraId="739FD061" w14:textId="6C895C39" w:rsidR="00BF6AB1" w:rsidRPr="005564EE" w:rsidRDefault="00BF6AB1" w:rsidP="002D571B">
      <w:pPr>
        <w:ind w:left="1440" w:hanging="1440"/>
        <w:rPr>
          <w:rFonts w:ascii="Arial" w:hAnsi="Arial" w:cs="Arial"/>
          <w:color w:val="000000"/>
          <w:sz w:val="22"/>
          <w:szCs w:val="22"/>
        </w:rPr>
      </w:pPr>
      <w:r w:rsidRPr="005564EE">
        <w:rPr>
          <w:rFonts w:ascii="Arial" w:hAnsi="Arial" w:cs="Arial"/>
          <w:color w:val="000000"/>
          <w:sz w:val="22"/>
          <w:szCs w:val="22"/>
        </w:rPr>
        <w:t>2020</w:t>
      </w:r>
      <w:r w:rsidR="00D64A11">
        <w:rPr>
          <w:rFonts w:ascii="Arial" w:hAnsi="Arial" w:cs="Arial"/>
          <w:color w:val="000000"/>
          <w:sz w:val="22"/>
          <w:szCs w:val="22"/>
        </w:rPr>
        <w:t>-</w:t>
      </w:r>
      <w:r w:rsidR="00AA6B7D">
        <w:rPr>
          <w:rFonts w:ascii="Arial" w:hAnsi="Arial" w:cs="Arial"/>
          <w:color w:val="000000"/>
          <w:sz w:val="22"/>
          <w:szCs w:val="22"/>
        </w:rPr>
        <w:t>2022</w:t>
      </w:r>
      <w:r w:rsidRPr="005564EE">
        <w:rPr>
          <w:rFonts w:ascii="Arial" w:hAnsi="Arial" w:cs="Arial"/>
          <w:color w:val="000000"/>
          <w:sz w:val="22"/>
          <w:szCs w:val="22"/>
        </w:rPr>
        <w:tab/>
        <w:t>COVID-19 Response Coordination Team (CoReCT)</w:t>
      </w:r>
    </w:p>
    <w:p w14:paraId="07C3C3C2" w14:textId="19F9C334" w:rsidR="00965A1B" w:rsidRPr="005564EE" w:rsidRDefault="00965A1B" w:rsidP="002D571B">
      <w:pPr>
        <w:ind w:left="1440" w:hanging="1440"/>
        <w:rPr>
          <w:rFonts w:ascii="Arial" w:hAnsi="Arial" w:cs="Arial"/>
          <w:sz w:val="22"/>
          <w:szCs w:val="22"/>
          <w:lang w:eastAsia="zh-TW"/>
        </w:rPr>
      </w:pPr>
      <w:r w:rsidRPr="005564EE">
        <w:rPr>
          <w:rFonts w:ascii="Arial" w:hAnsi="Arial" w:cs="Arial"/>
          <w:color w:val="000000"/>
          <w:sz w:val="22"/>
          <w:szCs w:val="22"/>
        </w:rPr>
        <w:t>2012-</w:t>
      </w:r>
      <w:r w:rsidR="00C12304" w:rsidRPr="005564EE">
        <w:rPr>
          <w:rFonts w:ascii="Arial" w:hAnsi="Arial" w:cs="Arial"/>
          <w:color w:val="000000"/>
          <w:sz w:val="22"/>
          <w:szCs w:val="22"/>
        </w:rPr>
        <w:t>2018</w:t>
      </w:r>
      <w:r w:rsidRPr="005564EE">
        <w:rPr>
          <w:rFonts w:ascii="Arial" w:hAnsi="Arial" w:cs="Arial"/>
          <w:color w:val="000000"/>
          <w:sz w:val="22"/>
          <w:szCs w:val="22"/>
        </w:rPr>
        <w:tab/>
        <w:t xml:space="preserve">Member, Advisory Committee, Yale </w:t>
      </w:r>
      <w:r w:rsidRPr="005564EE">
        <w:rPr>
          <w:rFonts w:ascii="Arial" w:hAnsi="Arial" w:cs="Arial"/>
          <w:sz w:val="22"/>
          <w:szCs w:val="22"/>
          <w:lang w:eastAsia="zh-TW"/>
        </w:rPr>
        <w:t>Doris Duke Charitable Foundation International Clinical Medical Student Fellowships</w:t>
      </w:r>
    </w:p>
    <w:p w14:paraId="4A9A3F0D" w14:textId="43303F5C" w:rsidR="0004131B" w:rsidRPr="005564EE" w:rsidRDefault="0004131B" w:rsidP="002D571B">
      <w:pPr>
        <w:tabs>
          <w:tab w:val="left" w:pos="1980"/>
          <w:tab w:val="left" w:pos="2790"/>
          <w:tab w:val="left" w:pos="6300"/>
        </w:tabs>
        <w:ind w:left="1440" w:hanging="1440"/>
        <w:rPr>
          <w:rFonts w:ascii="Arial" w:hAnsi="Arial" w:cs="Arial"/>
          <w:color w:val="000000"/>
          <w:sz w:val="22"/>
          <w:szCs w:val="22"/>
        </w:rPr>
      </w:pPr>
      <w:r w:rsidRPr="005564EE">
        <w:rPr>
          <w:rFonts w:ascii="Arial" w:hAnsi="Arial" w:cs="Arial"/>
          <w:color w:val="000000"/>
          <w:sz w:val="22"/>
          <w:szCs w:val="22"/>
        </w:rPr>
        <w:t>2011-</w:t>
      </w:r>
      <w:r w:rsidR="005028C1" w:rsidRPr="005564EE">
        <w:rPr>
          <w:rFonts w:ascii="Arial" w:hAnsi="Arial" w:cs="Arial"/>
          <w:color w:val="000000"/>
          <w:sz w:val="22"/>
          <w:szCs w:val="22"/>
        </w:rPr>
        <w:t>2016</w:t>
      </w:r>
      <w:r w:rsidRPr="005564EE">
        <w:rPr>
          <w:rFonts w:ascii="Arial" w:hAnsi="Arial" w:cs="Arial"/>
          <w:color w:val="000000"/>
          <w:sz w:val="22"/>
          <w:szCs w:val="22"/>
        </w:rPr>
        <w:tab/>
        <w:t>Member, Downs Fellowship Committee</w:t>
      </w:r>
    </w:p>
    <w:p w14:paraId="7B3560E3" w14:textId="77777777" w:rsidR="007F385E" w:rsidRPr="005564EE" w:rsidRDefault="007F385E" w:rsidP="007F385E">
      <w:pPr>
        <w:tabs>
          <w:tab w:val="left" w:pos="1980"/>
          <w:tab w:val="left" w:pos="2790"/>
          <w:tab w:val="left" w:pos="6300"/>
        </w:tabs>
        <w:ind w:left="1440" w:hanging="1440"/>
        <w:rPr>
          <w:rFonts w:ascii="Arial" w:hAnsi="Arial" w:cs="Arial"/>
          <w:color w:val="000000"/>
          <w:sz w:val="22"/>
          <w:szCs w:val="22"/>
        </w:rPr>
      </w:pPr>
      <w:r w:rsidRPr="005564EE">
        <w:rPr>
          <w:rFonts w:ascii="Arial" w:hAnsi="Arial" w:cs="Arial"/>
          <w:color w:val="000000"/>
          <w:sz w:val="22"/>
          <w:szCs w:val="22"/>
        </w:rPr>
        <w:t>2010, 2011</w:t>
      </w:r>
      <w:r w:rsidRPr="005564EE">
        <w:rPr>
          <w:rFonts w:ascii="Arial" w:hAnsi="Arial" w:cs="Arial"/>
          <w:color w:val="000000"/>
          <w:sz w:val="22"/>
          <w:szCs w:val="22"/>
        </w:rPr>
        <w:tab/>
        <w:t>Reviewer, Yale Center for Clinical Investigation Scholar Awards</w:t>
      </w:r>
    </w:p>
    <w:p w14:paraId="1A71BB8E" w14:textId="77777777" w:rsidR="0004131B" w:rsidRPr="005564EE" w:rsidRDefault="0004131B" w:rsidP="002D571B">
      <w:pPr>
        <w:tabs>
          <w:tab w:val="left" w:pos="1980"/>
          <w:tab w:val="left" w:pos="2790"/>
          <w:tab w:val="left" w:pos="6300"/>
        </w:tabs>
        <w:ind w:left="1440" w:hanging="1440"/>
        <w:rPr>
          <w:rFonts w:ascii="Arial" w:hAnsi="Arial" w:cs="Arial"/>
          <w:bCs/>
          <w:color w:val="000000"/>
          <w:sz w:val="22"/>
          <w:szCs w:val="22"/>
        </w:rPr>
      </w:pPr>
    </w:p>
    <w:p w14:paraId="1834E44C" w14:textId="77777777" w:rsidR="0070562D" w:rsidRPr="005564EE" w:rsidRDefault="00AE0A5D" w:rsidP="002D571B">
      <w:pPr>
        <w:tabs>
          <w:tab w:val="left" w:pos="1980"/>
          <w:tab w:val="left" w:pos="2790"/>
          <w:tab w:val="left" w:pos="6300"/>
        </w:tabs>
        <w:ind w:left="1440" w:hanging="1440"/>
        <w:rPr>
          <w:rFonts w:ascii="Arial" w:hAnsi="Arial" w:cs="Arial"/>
          <w:bCs/>
          <w:color w:val="000000"/>
          <w:sz w:val="22"/>
          <w:szCs w:val="22"/>
          <w:u w:val="single"/>
        </w:rPr>
      </w:pPr>
      <w:r w:rsidRPr="005564EE">
        <w:rPr>
          <w:rFonts w:ascii="Arial" w:hAnsi="Arial" w:cs="Arial"/>
          <w:bCs/>
          <w:color w:val="000000"/>
          <w:sz w:val="22"/>
          <w:szCs w:val="22"/>
          <w:u w:val="single"/>
        </w:rPr>
        <w:t xml:space="preserve">University </w:t>
      </w:r>
      <w:r w:rsidR="0070562D" w:rsidRPr="005564EE">
        <w:rPr>
          <w:rFonts w:ascii="Arial" w:hAnsi="Arial" w:cs="Arial"/>
          <w:bCs/>
          <w:color w:val="000000"/>
          <w:sz w:val="22"/>
          <w:szCs w:val="22"/>
          <w:u w:val="single"/>
        </w:rPr>
        <w:t>Committees</w:t>
      </w:r>
    </w:p>
    <w:p w14:paraId="73553D74" w14:textId="62CF1FC7" w:rsidR="00572F33" w:rsidRPr="005564EE" w:rsidRDefault="00572F33" w:rsidP="005544EE">
      <w:pPr>
        <w:tabs>
          <w:tab w:val="left" w:pos="1980"/>
          <w:tab w:val="left" w:pos="2790"/>
          <w:tab w:val="left" w:pos="6300"/>
        </w:tabs>
        <w:ind w:left="1440" w:hanging="1440"/>
        <w:rPr>
          <w:rFonts w:ascii="Arial" w:hAnsi="Arial" w:cs="Arial"/>
          <w:bCs/>
          <w:color w:val="000000"/>
          <w:sz w:val="22"/>
          <w:szCs w:val="22"/>
        </w:rPr>
      </w:pPr>
      <w:r w:rsidRPr="005564EE">
        <w:rPr>
          <w:rFonts w:ascii="Arial" w:hAnsi="Arial" w:cs="Arial"/>
          <w:bCs/>
          <w:color w:val="000000"/>
          <w:sz w:val="22"/>
          <w:szCs w:val="22"/>
        </w:rPr>
        <w:t>2020-</w:t>
      </w:r>
      <w:r w:rsidR="0004480B">
        <w:rPr>
          <w:rFonts w:ascii="Arial" w:hAnsi="Arial" w:cs="Arial"/>
          <w:bCs/>
          <w:color w:val="000000"/>
          <w:sz w:val="22"/>
          <w:szCs w:val="22"/>
        </w:rPr>
        <w:t>2023</w:t>
      </w:r>
      <w:r w:rsidRPr="005564EE">
        <w:rPr>
          <w:rFonts w:ascii="Arial" w:hAnsi="Arial" w:cs="Arial"/>
          <w:bCs/>
          <w:color w:val="000000"/>
          <w:sz w:val="22"/>
          <w:szCs w:val="22"/>
        </w:rPr>
        <w:tab/>
      </w:r>
      <w:r w:rsidR="00122C98">
        <w:rPr>
          <w:rFonts w:ascii="Arial" w:hAnsi="Arial" w:cs="Arial"/>
          <w:bCs/>
          <w:color w:val="000000"/>
          <w:sz w:val="22"/>
          <w:szCs w:val="22"/>
        </w:rPr>
        <w:t xml:space="preserve">University </w:t>
      </w:r>
      <w:r w:rsidRPr="005564EE">
        <w:rPr>
          <w:rFonts w:ascii="Arial" w:hAnsi="Arial" w:cs="Arial"/>
          <w:bCs/>
          <w:color w:val="000000"/>
          <w:sz w:val="22"/>
          <w:szCs w:val="22"/>
        </w:rPr>
        <w:t xml:space="preserve">COVID-19 </w:t>
      </w:r>
      <w:r w:rsidR="00122C98">
        <w:rPr>
          <w:rFonts w:ascii="Arial" w:hAnsi="Arial" w:cs="Arial"/>
          <w:bCs/>
          <w:color w:val="000000"/>
          <w:sz w:val="22"/>
          <w:szCs w:val="22"/>
        </w:rPr>
        <w:t>and Public Health</w:t>
      </w:r>
      <w:r w:rsidRPr="005564EE">
        <w:rPr>
          <w:rFonts w:ascii="Arial" w:hAnsi="Arial" w:cs="Arial"/>
          <w:bCs/>
          <w:color w:val="000000"/>
          <w:sz w:val="22"/>
          <w:szCs w:val="22"/>
        </w:rPr>
        <w:t xml:space="preserve"> Committee</w:t>
      </w:r>
    </w:p>
    <w:p w14:paraId="6974F18C" w14:textId="54E40AD3" w:rsidR="005544EE" w:rsidRPr="005564EE" w:rsidRDefault="005544EE" w:rsidP="005544EE">
      <w:pPr>
        <w:tabs>
          <w:tab w:val="left" w:pos="1980"/>
          <w:tab w:val="left" w:pos="2790"/>
          <w:tab w:val="left" w:pos="6300"/>
        </w:tabs>
        <w:ind w:left="1440" w:hanging="1440"/>
        <w:rPr>
          <w:rFonts w:ascii="Arial" w:hAnsi="Arial" w:cs="Arial"/>
          <w:bCs/>
          <w:color w:val="000000"/>
          <w:sz w:val="22"/>
          <w:szCs w:val="22"/>
        </w:rPr>
      </w:pPr>
      <w:r w:rsidRPr="005564EE">
        <w:rPr>
          <w:rFonts w:ascii="Arial" w:hAnsi="Arial" w:cs="Arial"/>
          <w:bCs/>
          <w:color w:val="000000"/>
          <w:sz w:val="22"/>
          <w:szCs w:val="22"/>
        </w:rPr>
        <w:t>2019-</w:t>
      </w:r>
      <w:r w:rsidR="002B7668">
        <w:rPr>
          <w:rFonts w:ascii="Arial" w:hAnsi="Arial" w:cs="Arial"/>
          <w:bCs/>
          <w:color w:val="000000"/>
          <w:sz w:val="22"/>
          <w:szCs w:val="22"/>
        </w:rPr>
        <w:t>2022</w:t>
      </w:r>
      <w:r w:rsidRPr="005564EE">
        <w:rPr>
          <w:rFonts w:ascii="Arial" w:hAnsi="Arial" w:cs="Arial"/>
          <w:bCs/>
          <w:color w:val="000000"/>
          <w:sz w:val="22"/>
          <w:szCs w:val="22"/>
        </w:rPr>
        <w:tab/>
      </w:r>
      <w:r w:rsidRPr="005564EE">
        <w:rPr>
          <w:rFonts w:ascii="Arial" w:hAnsi="Arial" w:cs="Arial"/>
          <w:sz w:val="22"/>
          <w:szCs w:val="22"/>
        </w:rPr>
        <w:t>Provost's Standing Advisory and Appointments Committee (SAAC) for the Yale School of Management</w:t>
      </w:r>
    </w:p>
    <w:p w14:paraId="5F391953" w14:textId="2F1C6A03" w:rsidR="00BA6B37" w:rsidRPr="005564EE" w:rsidRDefault="00BA6B37" w:rsidP="00CC260D">
      <w:pPr>
        <w:tabs>
          <w:tab w:val="left" w:pos="1980"/>
          <w:tab w:val="left" w:pos="2790"/>
        </w:tabs>
        <w:ind w:left="1440" w:hanging="1440"/>
        <w:rPr>
          <w:rFonts w:ascii="Arial" w:hAnsi="Arial" w:cs="Arial"/>
          <w:bCs/>
          <w:color w:val="000000"/>
          <w:sz w:val="22"/>
          <w:szCs w:val="22"/>
        </w:rPr>
      </w:pPr>
      <w:r w:rsidRPr="005564EE">
        <w:rPr>
          <w:rFonts w:ascii="Arial" w:hAnsi="Arial" w:cs="Arial"/>
          <w:bCs/>
          <w:color w:val="000000"/>
          <w:sz w:val="22"/>
          <w:szCs w:val="22"/>
        </w:rPr>
        <w:t>2018-present</w:t>
      </w:r>
      <w:r w:rsidRPr="005564EE">
        <w:rPr>
          <w:rFonts w:ascii="Arial" w:hAnsi="Arial" w:cs="Arial"/>
          <w:bCs/>
          <w:color w:val="000000"/>
          <w:sz w:val="22"/>
          <w:szCs w:val="22"/>
        </w:rPr>
        <w:tab/>
        <w:t>Council Member and Advisory Committee Member, Council on Latin American &amp; Iberian Studies</w:t>
      </w:r>
    </w:p>
    <w:p w14:paraId="1761DEFB" w14:textId="12627865" w:rsidR="00CC260D" w:rsidRPr="005564EE" w:rsidRDefault="00CC260D" w:rsidP="00CC260D">
      <w:pPr>
        <w:tabs>
          <w:tab w:val="left" w:pos="1980"/>
          <w:tab w:val="left" w:pos="2790"/>
        </w:tabs>
        <w:ind w:left="1440" w:hanging="1440"/>
        <w:rPr>
          <w:rFonts w:ascii="Arial" w:hAnsi="Arial" w:cs="Arial"/>
          <w:color w:val="000000"/>
          <w:sz w:val="22"/>
          <w:szCs w:val="22"/>
        </w:rPr>
      </w:pPr>
      <w:r w:rsidRPr="005564EE">
        <w:rPr>
          <w:rFonts w:ascii="Arial" w:hAnsi="Arial" w:cs="Arial"/>
          <w:bCs/>
          <w:color w:val="000000"/>
          <w:sz w:val="22"/>
          <w:szCs w:val="22"/>
        </w:rPr>
        <w:t>2018</w:t>
      </w:r>
      <w:r w:rsidR="00456272" w:rsidRPr="005564EE">
        <w:rPr>
          <w:rFonts w:ascii="Arial" w:hAnsi="Arial" w:cs="Arial"/>
          <w:bCs/>
          <w:color w:val="000000"/>
          <w:sz w:val="22"/>
          <w:szCs w:val="22"/>
        </w:rPr>
        <w:t>-</w:t>
      </w:r>
      <w:r w:rsidR="0006050C">
        <w:rPr>
          <w:rFonts w:ascii="Arial" w:hAnsi="Arial" w:cs="Arial"/>
          <w:bCs/>
          <w:color w:val="000000"/>
          <w:sz w:val="22"/>
          <w:szCs w:val="22"/>
        </w:rPr>
        <w:t>present</w:t>
      </w:r>
      <w:r w:rsidRPr="005564EE">
        <w:rPr>
          <w:rFonts w:ascii="Arial" w:hAnsi="Arial" w:cs="Arial"/>
          <w:bCs/>
          <w:color w:val="000000"/>
          <w:sz w:val="22"/>
          <w:szCs w:val="22"/>
        </w:rPr>
        <w:tab/>
      </w:r>
      <w:r w:rsidRPr="005564EE">
        <w:rPr>
          <w:rFonts w:ascii="Arial" w:hAnsi="Arial" w:cs="Arial"/>
          <w:sz w:val="22"/>
          <w:szCs w:val="22"/>
          <w:lang w:eastAsia="zh-TW"/>
        </w:rPr>
        <w:t>Yale College Fulbright Study/Research Committee</w:t>
      </w:r>
    </w:p>
    <w:p w14:paraId="4971258E" w14:textId="58FA9FC7" w:rsidR="00632645" w:rsidRPr="005564EE" w:rsidRDefault="00632645" w:rsidP="002D571B">
      <w:pPr>
        <w:tabs>
          <w:tab w:val="left" w:pos="1980"/>
          <w:tab w:val="left" w:pos="2790"/>
          <w:tab w:val="left" w:pos="6300"/>
        </w:tabs>
        <w:ind w:left="1440" w:hanging="1440"/>
        <w:rPr>
          <w:rFonts w:ascii="Arial" w:hAnsi="Arial" w:cs="Arial"/>
          <w:bCs/>
          <w:color w:val="000000"/>
          <w:sz w:val="22"/>
          <w:szCs w:val="22"/>
        </w:rPr>
      </w:pPr>
      <w:r w:rsidRPr="005564EE">
        <w:rPr>
          <w:rFonts w:ascii="Arial" w:hAnsi="Arial" w:cs="Arial"/>
          <w:bCs/>
          <w:color w:val="000000"/>
          <w:sz w:val="22"/>
          <w:szCs w:val="22"/>
        </w:rPr>
        <w:t>2016</w:t>
      </w:r>
      <w:r w:rsidR="002B2701" w:rsidRPr="005564EE">
        <w:rPr>
          <w:rFonts w:ascii="Arial" w:hAnsi="Arial" w:cs="Arial"/>
          <w:bCs/>
          <w:color w:val="000000"/>
          <w:sz w:val="22"/>
          <w:szCs w:val="22"/>
        </w:rPr>
        <w:t>-</w:t>
      </w:r>
      <w:r w:rsidR="004D4876">
        <w:rPr>
          <w:rFonts w:ascii="Arial" w:hAnsi="Arial" w:cs="Arial"/>
          <w:bCs/>
          <w:color w:val="000000"/>
          <w:sz w:val="22"/>
          <w:szCs w:val="22"/>
        </w:rPr>
        <w:t>2025</w:t>
      </w:r>
      <w:r w:rsidRPr="005564EE">
        <w:rPr>
          <w:rFonts w:ascii="Arial" w:hAnsi="Arial" w:cs="Arial"/>
          <w:bCs/>
          <w:color w:val="000000"/>
          <w:sz w:val="22"/>
          <w:szCs w:val="22"/>
        </w:rPr>
        <w:tab/>
      </w:r>
      <w:r w:rsidRPr="005564EE">
        <w:rPr>
          <w:rFonts w:ascii="Arial" w:hAnsi="Arial" w:cs="Arial"/>
          <w:sz w:val="22"/>
          <w:szCs w:val="22"/>
        </w:rPr>
        <w:t>Provost's Standing Advisory and Appoi</w:t>
      </w:r>
      <w:r w:rsidR="00EB56ED" w:rsidRPr="005564EE">
        <w:rPr>
          <w:rFonts w:ascii="Arial" w:hAnsi="Arial" w:cs="Arial"/>
          <w:sz w:val="22"/>
          <w:szCs w:val="22"/>
        </w:rPr>
        <w:t>ntments Committee (SAAC) for the Yale</w:t>
      </w:r>
      <w:r w:rsidRPr="005564EE">
        <w:rPr>
          <w:rFonts w:ascii="Arial" w:hAnsi="Arial" w:cs="Arial"/>
          <w:sz w:val="22"/>
          <w:szCs w:val="22"/>
        </w:rPr>
        <w:t xml:space="preserve"> School of Nursing</w:t>
      </w:r>
    </w:p>
    <w:p w14:paraId="7F42A290" w14:textId="77777777" w:rsidR="00490AE9" w:rsidRPr="005564EE" w:rsidRDefault="00490AE9" w:rsidP="00490AE9">
      <w:pPr>
        <w:tabs>
          <w:tab w:val="left" w:pos="1980"/>
          <w:tab w:val="left" w:pos="2790"/>
        </w:tabs>
        <w:ind w:left="1440" w:hanging="1440"/>
        <w:rPr>
          <w:rFonts w:ascii="Arial" w:hAnsi="Arial" w:cs="Arial"/>
          <w:color w:val="000000"/>
          <w:sz w:val="22"/>
          <w:szCs w:val="22"/>
        </w:rPr>
      </w:pPr>
      <w:r w:rsidRPr="005564EE">
        <w:rPr>
          <w:rFonts w:ascii="Arial" w:hAnsi="Arial" w:cs="Arial"/>
          <w:color w:val="000000"/>
          <w:sz w:val="22"/>
          <w:szCs w:val="22"/>
        </w:rPr>
        <w:t>2014-2015</w:t>
      </w:r>
      <w:r w:rsidRPr="005564EE">
        <w:rPr>
          <w:rFonts w:ascii="Arial" w:hAnsi="Arial" w:cs="Arial"/>
          <w:color w:val="000000"/>
          <w:sz w:val="22"/>
          <w:szCs w:val="22"/>
        </w:rPr>
        <w:tab/>
        <w:t>Fox Fellowship Committee</w:t>
      </w:r>
    </w:p>
    <w:p w14:paraId="78BD2308" w14:textId="2BC38772" w:rsidR="007220D8" w:rsidRPr="005564EE" w:rsidRDefault="007220D8" w:rsidP="00490AE9">
      <w:pPr>
        <w:tabs>
          <w:tab w:val="left" w:pos="1980"/>
          <w:tab w:val="left" w:pos="2790"/>
        </w:tabs>
        <w:ind w:left="1440" w:hanging="1440"/>
        <w:rPr>
          <w:rFonts w:ascii="Arial" w:hAnsi="Arial" w:cs="Arial"/>
          <w:color w:val="000000"/>
          <w:sz w:val="22"/>
          <w:szCs w:val="22"/>
        </w:rPr>
      </w:pPr>
      <w:r w:rsidRPr="005564EE">
        <w:rPr>
          <w:rFonts w:ascii="Arial" w:hAnsi="Arial" w:cs="Arial"/>
          <w:color w:val="000000"/>
          <w:sz w:val="22"/>
          <w:szCs w:val="22"/>
        </w:rPr>
        <w:lastRenderedPageBreak/>
        <w:t>2013-present</w:t>
      </w:r>
      <w:r w:rsidRPr="005564EE">
        <w:rPr>
          <w:rFonts w:ascii="Arial" w:hAnsi="Arial" w:cs="Arial"/>
          <w:color w:val="000000"/>
          <w:sz w:val="22"/>
          <w:szCs w:val="22"/>
        </w:rPr>
        <w:tab/>
        <w:t>Member, Steering Committee, Global Health Justice Partnership, Yale S</w:t>
      </w:r>
      <w:r w:rsidR="005544EE" w:rsidRPr="005564EE">
        <w:rPr>
          <w:rFonts w:ascii="Arial" w:hAnsi="Arial" w:cs="Arial"/>
          <w:color w:val="000000"/>
          <w:sz w:val="22"/>
          <w:szCs w:val="22"/>
        </w:rPr>
        <w:t>chools of Public Health and Law</w:t>
      </w:r>
    </w:p>
    <w:p w14:paraId="3A637722" w14:textId="61EBBD63" w:rsidR="00490AE9" w:rsidRPr="005564EE" w:rsidRDefault="00490AE9" w:rsidP="00490AE9">
      <w:pPr>
        <w:tabs>
          <w:tab w:val="left" w:pos="1980"/>
          <w:tab w:val="left" w:pos="2790"/>
        </w:tabs>
        <w:ind w:left="1440" w:hanging="1440"/>
        <w:rPr>
          <w:rFonts w:ascii="Arial" w:hAnsi="Arial" w:cs="Arial"/>
          <w:color w:val="000000"/>
          <w:sz w:val="22"/>
          <w:szCs w:val="22"/>
        </w:rPr>
      </w:pPr>
      <w:r w:rsidRPr="005564EE">
        <w:rPr>
          <w:rFonts w:ascii="Arial" w:hAnsi="Arial" w:cs="Arial"/>
          <w:color w:val="000000"/>
          <w:sz w:val="22"/>
          <w:szCs w:val="22"/>
        </w:rPr>
        <w:t>2012-2013</w:t>
      </w:r>
      <w:r w:rsidRPr="005564EE">
        <w:rPr>
          <w:rFonts w:ascii="Arial" w:hAnsi="Arial" w:cs="Arial"/>
          <w:color w:val="000000"/>
          <w:sz w:val="22"/>
          <w:szCs w:val="22"/>
        </w:rPr>
        <w:tab/>
      </w:r>
      <w:r w:rsidRPr="005564EE">
        <w:rPr>
          <w:rFonts w:ascii="Arial" w:hAnsi="Arial" w:cs="Arial"/>
          <w:sz w:val="22"/>
          <w:szCs w:val="22"/>
          <w:lang w:eastAsia="zh-TW"/>
        </w:rPr>
        <w:t xml:space="preserve">Yale College Fulbright </w:t>
      </w:r>
      <w:r w:rsidR="00CC260D" w:rsidRPr="005564EE">
        <w:rPr>
          <w:rFonts w:ascii="Arial" w:hAnsi="Arial" w:cs="Arial"/>
          <w:sz w:val="22"/>
          <w:szCs w:val="22"/>
          <w:lang w:eastAsia="zh-TW"/>
        </w:rPr>
        <w:t>Study/Research</w:t>
      </w:r>
      <w:r w:rsidRPr="005564EE">
        <w:rPr>
          <w:rFonts w:ascii="Arial" w:hAnsi="Arial" w:cs="Arial"/>
          <w:sz w:val="22"/>
          <w:szCs w:val="22"/>
          <w:lang w:eastAsia="zh-TW"/>
        </w:rPr>
        <w:t xml:space="preserve"> Committee</w:t>
      </w:r>
    </w:p>
    <w:p w14:paraId="4026E371" w14:textId="2DB1CF7A" w:rsidR="0070562D" w:rsidRPr="005564EE" w:rsidRDefault="003F48F7" w:rsidP="002D571B">
      <w:pPr>
        <w:tabs>
          <w:tab w:val="left" w:pos="1980"/>
          <w:tab w:val="left" w:pos="2790"/>
          <w:tab w:val="left" w:pos="6300"/>
        </w:tabs>
        <w:ind w:left="1440" w:hanging="1440"/>
        <w:rPr>
          <w:rFonts w:ascii="Arial" w:hAnsi="Arial" w:cs="Arial"/>
          <w:bCs/>
          <w:color w:val="000000"/>
          <w:sz w:val="22"/>
          <w:szCs w:val="22"/>
        </w:rPr>
      </w:pPr>
      <w:r w:rsidRPr="005564EE">
        <w:rPr>
          <w:rFonts w:ascii="Arial" w:hAnsi="Arial" w:cs="Arial"/>
          <w:bCs/>
          <w:color w:val="000000"/>
          <w:sz w:val="22"/>
          <w:szCs w:val="22"/>
        </w:rPr>
        <w:t>2011-2015</w:t>
      </w:r>
      <w:r w:rsidR="0070562D" w:rsidRPr="005564EE">
        <w:rPr>
          <w:rFonts w:ascii="Arial" w:hAnsi="Arial" w:cs="Arial"/>
          <w:bCs/>
          <w:color w:val="000000"/>
          <w:sz w:val="22"/>
          <w:szCs w:val="22"/>
        </w:rPr>
        <w:tab/>
        <w:t xml:space="preserve">Member, </w:t>
      </w:r>
      <w:r w:rsidR="0070562D" w:rsidRPr="005564EE">
        <w:rPr>
          <w:rFonts w:ascii="Arial" w:hAnsi="Arial" w:cs="Arial"/>
          <w:sz w:val="22"/>
          <w:szCs w:val="22"/>
          <w:lang w:eastAsia="zh-TW" w:bidi="th-TH"/>
        </w:rPr>
        <w:t>Global Health Initiative (GHI) Faculty Advisory Committee</w:t>
      </w:r>
    </w:p>
    <w:p w14:paraId="2EF049DB" w14:textId="77777777" w:rsidR="0038723C" w:rsidRPr="005564EE" w:rsidRDefault="0038723C" w:rsidP="002D571B">
      <w:pPr>
        <w:tabs>
          <w:tab w:val="left" w:pos="1980"/>
          <w:tab w:val="left" w:pos="2790"/>
        </w:tabs>
        <w:ind w:left="1440" w:hanging="1440"/>
        <w:rPr>
          <w:rFonts w:ascii="Arial" w:hAnsi="Arial" w:cs="Arial"/>
          <w:color w:val="000000"/>
          <w:sz w:val="22"/>
          <w:szCs w:val="22"/>
        </w:rPr>
      </w:pPr>
    </w:p>
    <w:p w14:paraId="534E2E4C" w14:textId="77777777" w:rsidR="00B90BBA" w:rsidRPr="005564EE" w:rsidRDefault="00442795" w:rsidP="002D571B">
      <w:pPr>
        <w:tabs>
          <w:tab w:val="left" w:pos="1980"/>
          <w:tab w:val="left" w:pos="2790"/>
        </w:tabs>
        <w:ind w:left="1440" w:hanging="1440"/>
        <w:rPr>
          <w:rFonts w:ascii="Arial" w:hAnsi="Arial" w:cs="Arial"/>
          <w:color w:val="000000"/>
          <w:sz w:val="22"/>
          <w:szCs w:val="22"/>
          <w:u w:val="single"/>
        </w:rPr>
      </w:pPr>
      <w:r w:rsidRPr="005564EE">
        <w:rPr>
          <w:rFonts w:ascii="Arial" w:hAnsi="Arial" w:cs="Arial"/>
          <w:color w:val="000000"/>
          <w:sz w:val="22"/>
          <w:szCs w:val="22"/>
          <w:u w:val="single"/>
        </w:rPr>
        <w:t>Yale College</w:t>
      </w:r>
    </w:p>
    <w:p w14:paraId="5C3D17FD" w14:textId="19B94A72" w:rsidR="00442795" w:rsidRPr="005564EE" w:rsidRDefault="00442795" w:rsidP="002D571B">
      <w:pPr>
        <w:tabs>
          <w:tab w:val="left" w:pos="1980"/>
          <w:tab w:val="left" w:pos="2790"/>
        </w:tabs>
        <w:ind w:left="1440" w:hanging="1440"/>
        <w:rPr>
          <w:rFonts w:ascii="Arial" w:hAnsi="Arial" w:cs="Arial"/>
          <w:color w:val="000000"/>
          <w:sz w:val="22"/>
          <w:szCs w:val="22"/>
        </w:rPr>
      </w:pPr>
      <w:r w:rsidRPr="005564EE">
        <w:rPr>
          <w:rFonts w:ascii="Arial" w:hAnsi="Arial" w:cs="Arial"/>
          <w:color w:val="000000"/>
          <w:sz w:val="22"/>
          <w:szCs w:val="22"/>
        </w:rPr>
        <w:t>2011-</w:t>
      </w:r>
      <w:r w:rsidR="002F7FC0" w:rsidRPr="005564EE">
        <w:rPr>
          <w:rFonts w:ascii="Arial" w:hAnsi="Arial" w:cs="Arial"/>
          <w:sz w:val="22"/>
          <w:szCs w:val="22"/>
        </w:rPr>
        <w:t>present</w:t>
      </w:r>
      <w:r w:rsidRPr="005564EE">
        <w:rPr>
          <w:rFonts w:ascii="Arial" w:hAnsi="Arial" w:cs="Arial"/>
          <w:color w:val="000000"/>
          <w:sz w:val="22"/>
          <w:szCs w:val="22"/>
        </w:rPr>
        <w:tab/>
        <w:t>Fellow</w:t>
      </w:r>
      <w:r w:rsidR="003B5CB5" w:rsidRPr="005564EE">
        <w:rPr>
          <w:rFonts w:ascii="Arial" w:hAnsi="Arial" w:cs="Arial"/>
          <w:color w:val="000000"/>
          <w:sz w:val="22"/>
          <w:szCs w:val="22"/>
        </w:rPr>
        <w:t xml:space="preserve"> and </w:t>
      </w:r>
      <w:r w:rsidR="00AB24C6" w:rsidRPr="005564EE">
        <w:rPr>
          <w:rFonts w:ascii="Arial" w:hAnsi="Arial" w:cs="Arial"/>
          <w:color w:val="000000"/>
          <w:sz w:val="22"/>
          <w:szCs w:val="22"/>
        </w:rPr>
        <w:t>College</w:t>
      </w:r>
      <w:r w:rsidR="002D571B" w:rsidRPr="005564EE">
        <w:rPr>
          <w:rFonts w:ascii="Arial" w:hAnsi="Arial" w:cs="Arial"/>
          <w:color w:val="000000"/>
          <w:sz w:val="22"/>
          <w:szCs w:val="22"/>
        </w:rPr>
        <w:t xml:space="preserve"> </w:t>
      </w:r>
      <w:r w:rsidR="003B5CB5" w:rsidRPr="005564EE">
        <w:rPr>
          <w:rFonts w:ascii="Arial" w:hAnsi="Arial" w:cs="Arial"/>
          <w:color w:val="000000"/>
          <w:sz w:val="22"/>
          <w:szCs w:val="22"/>
        </w:rPr>
        <w:t>Advisor</w:t>
      </w:r>
      <w:r w:rsidRPr="005564EE">
        <w:rPr>
          <w:rFonts w:ascii="Arial" w:hAnsi="Arial" w:cs="Arial"/>
          <w:color w:val="000000"/>
          <w:sz w:val="22"/>
          <w:szCs w:val="22"/>
        </w:rPr>
        <w:t>, Davenport College</w:t>
      </w:r>
    </w:p>
    <w:p w14:paraId="1EC8E1AE" w14:textId="77777777" w:rsidR="006023C3" w:rsidRPr="005564EE" w:rsidRDefault="006023C3" w:rsidP="002D571B">
      <w:pPr>
        <w:tabs>
          <w:tab w:val="left" w:pos="1980"/>
          <w:tab w:val="left" w:pos="2790"/>
        </w:tabs>
        <w:ind w:left="1440" w:hanging="1440"/>
        <w:rPr>
          <w:rFonts w:ascii="Arial" w:hAnsi="Arial" w:cs="Arial"/>
          <w:color w:val="000000"/>
          <w:sz w:val="22"/>
          <w:szCs w:val="22"/>
        </w:rPr>
      </w:pPr>
    </w:p>
    <w:p w14:paraId="36B4DAF3" w14:textId="77777777" w:rsidR="0038723C" w:rsidRPr="005564EE" w:rsidRDefault="0038723C" w:rsidP="002D571B">
      <w:pPr>
        <w:pStyle w:val="Heading1"/>
        <w:tabs>
          <w:tab w:val="clear" w:pos="1080"/>
          <w:tab w:val="clear" w:pos="1440"/>
        </w:tabs>
        <w:ind w:left="1440" w:hanging="1440"/>
        <w:rPr>
          <w:rFonts w:cs="Arial"/>
          <w:color w:val="000000"/>
          <w:szCs w:val="22"/>
        </w:rPr>
      </w:pPr>
      <w:r w:rsidRPr="005564EE">
        <w:rPr>
          <w:rFonts w:cs="Arial"/>
          <w:color w:val="000000"/>
          <w:szCs w:val="22"/>
        </w:rPr>
        <w:t>Public Service</w:t>
      </w:r>
    </w:p>
    <w:p w14:paraId="5A4D2393" w14:textId="77777777" w:rsidR="00AC152F" w:rsidRDefault="00AC152F" w:rsidP="002D571B">
      <w:pPr>
        <w:tabs>
          <w:tab w:val="left" w:pos="1980"/>
          <w:tab w:val="left" w:pos="2790"/>
        </w:tabs>
        <w:ind w:left="1440" w:hanging="1440"/>
        <w:rPr>
          <w:rFonts w:ascii="Arial" w:hAnsi="Arial" w:cs="Arial"/>
          <w:color w:val="000000"/>
          <w:sz w:val="22"/>
          <w:szCs w:val="22"/>
        </w:rPr>
      </w:pPr>
    </w:p>
    <w:p w14:paraId="53406661" w14:textId="718D71EE" w:rsidR="0038723C" w:rsidRPr="005564EE" w:rsidRDefault="0001042F" w:rsidP="002D571B">
      <w:pPr>
        <w:tabs>
          <w:tab w:val="left" w:pos="1980"/>
          <w:tab w:val="left" w:pos="2790"/>
        </w:tabs>
        <w:ind w:left="1440" w:hanging="1440"/>
        <w:rPr>
          <w:rFonts w:ascii="Arial" w:hAnsi="Arial" w:cs="Arial"/>
          <w:color w:val="000000"/>
          <w:sz w:val="22"/>
          <w:szCs w:val="22"/>
        </w:rPr>
      </w:pPr>
      <w:r>
        <w:rPr>
          <w:rFonts w:ascii="Arial" w:hAnsi="Arial" w:cs="Arial"/>
          <w:color w:val="000000"/>
          <w:sz w:val="22"/>
          <w:szCs w:val="22"/>
        </w:rPr>
        <w:t>2020</w:t>
      </w:r>
      <w:r w:rsidR="00B252E5">
        <w:rPr>
          <w:rFonts w:ascii="Arial" w:hAnsi="Arial" w:cs="Arial"/>
          <w:color w:val="000000"/>
          <w:sz w:val="22"/>
          <w:szCs w:val="22"/>
        </w:rPr>
        <w:t>-2021</w:t>
      </w:r>
      <w:r>
        <w:rPr>
          <w:rFonts w:ascii="Arial" w:hAnsi="Arial" w:cs="Arial"/>
          <w:color w:val="000000"/>
          <w:sz w:val="22"/>
          <w:szCs w:val="22"/>
        </w:rPr>
        <w:tab/>
      </w:r>
      <w:bookmarkStart w:id="41" w:name="_Hlk99179607"/>
      <w:r>
        <w:rPr>
          <w:rFonts w:ascii="Arial" w:hAnsi="Arial" w:cs="Arial"/>
          <w:color w:val="000000"/>
          <w:sz w:val="22"/>
          <w:szCs w:val="22"/>
        </w:rPr>
        <w:t>Member, Scientific Subgroup, COVID-19 Vaccine Advisory Group, State of Connecticut</w:t>
      </w:r>
      <w:bookmarkEnd w:id="41"/>
    </w:p>
    <w:p w14:paraId="32269FBC" w14:textId="77A7820E" w:rsidR="00F3508D" w:rsidRPr="005564EE" w:rsidRDefault="00F3508D" w:rsidP="0001042F">
      <w:pPr>
        <w:ind w:left="1440" w:hanging="1440"/>
        <w:rPr>
          <w:rFonts w:ascii="Arial" w:hAnsi="Arial" w:cs="Arial"/>
          <w:color w:val="000000"/>
          <w:sz w:val="22"/>
          <w:szCs w:val="22"/>
        </w:rPr>
      </w:pPr>
      <w:r w:rsidRPr="005564EE">
        <w:rPr>
          <w:rFonts w:ascii="Arial" w:hAnsi="Arial" w:cs="Arial"/>
          <w:color w:val="000000"/>
          <w:sz w:val="22"/>
          <w:szCs w:val="22"/>
        </w:rPr>
        <w:t>2020</w:t>
      </w:r>
      <w:r w:rsidR="00B252E5">
        <w:rPr>
          <w:rFonts w:ascii="Arial" w:hAnsi="Arial" w:cs="Arial"/>
          <w:color w:val="000000"/>
          <w:sz w:val="22"/>
          <w:szCs w:val="22"/>
        </w:rPr>
        <w:t>-</w:t>
      </w:r>
      <w:r w:rsidR="00AA6B7D">
        <w:rPr>
          <w:rFonts w:ascii="Arial" w:hAnsi="Arial" w:cs="Arial"/>
          <w:color w:val="000000"/>
          <w:sz w:val="22"/>
          <w:szCs w:val="22"/>
        </w:rPr>
        <w:t>2022</w:t>
      </w:r>
      <w:r w:rsidRPr="005564EE">
        <w:rPr>
          <w:rFonts w:ascii="Arial" w:hAnsi="Arial" w:cs="Arial"/>
          <w:color w:val="000000"/>
          <w:sz w:val="22"/>
          <w:szCs w:val="22"/>
        </w:rPr>
        <w:tab/>
      </w:r>
      <w:r w:rsidR="00162456">
        <w:rPr>
          <w:rFonts w:ascii="Arial" w:hAnsi="Arial" w:cs="Arial"/>
          <w:color w:val="000000"/>
          <w:sz w:val="22"/>
          <w:szCs w:val="22"/>
        </w:rPr>
        <w:t xml:space="preserve">Special </w:t>
      </w:r>
      <w:r w:rsidRPr="005564EE">
        <w:rPr>
          <w:rFonts w:ascii="Arial" w:hAnsi="Arial" w:cs="Arial"/>
          <w:color w:val="000000"/>
          <w:sz w:val="22"/>
          <w:szCs w:val="22"/>
        </w:rPr>
        <w:t>Advisor to the Governor on COVID-19, State of Connecticut</w:t>
      </w:r>
    </w:p>
    <w:p w14:paraId="1CA99E32" w14:textId="77777777" w:rsidR="00F3508D" w:rsidRPr="005564EE" w:rsidRDefault="00F3508D" w:rsidP="00F3508D">
      <w:pPr>
        <w:ind w:left="1440" w:hanging="1440"/>
        <w:rPr>
          <w:rFonts w:ascii="Arial" w:hAnsi="Arial" w:cs="Arial"/>
          <w:color w:val="000000"/>
          <w:sz w:val="22"/>
          <w:szCs w:val="22"/>
        </w:rPr>
      </w:pPr>
      <w:r w:rsidRPr="005564EE">
        <w:rPr>
          <w:rFonts w:ascii="Arial" w:hAnsi="Arial" w:cs="Arial"/>
          <w:color w:val="000000"/>
          <w:sz w:val="22"/>
          <w:szCs w:val="22"/>
        </w:rPr>
        <w:t>2020</w:t>
      </w:r>
      <w:r w:rsidRPr="005564EE">
        <w:rPr>
          <w:rFonts w:ascii="Arial" w:hAnsi="Arial" w:cs="Arial"/>
          <w:color w:val="000000"/>
          <w:sz w:val="22"/>
          <w:szCs w:val="22"/>
        </w:rPr>
        <w:tab/>
        <w:t xml:space="preserve">Co-Chair, Reopen Connecticut Advisory Group, State of Connecticut </w:t>
      </w:r>
    </w:p>
    <w:p w14:paraId="68A489BA" w14:textId="4E978EB6" w:rsidR="0038723C" w:rsidRPr="005564EE" w:rsidRDefault="001274FF" w:rsidP="002D571B">
      <w:pPr>
        <w:ind w:left="1440" w:hanging="1440"/>
        <w:rPr>
          <w:rFonts w:ascii="Arial" w:hAnsi="Arial" w:cs="Arial"/>
          <w:color w:val="000000"/>
          <w:sz w:val="22"/>
          <w:szCs w:val="22"/>
        </w:rPr>
      </w:pPr>
      <w:r w:rsidRPr="005564EE">
        <w:rPr>
          <w:rFonts w:ascii="Arial" w:hAnsi="Arial" w:cs="Arial"/>
          <w:color w:val="000000"/>
          <w:sz w:val="22"/>
          <w:szCs w:val="22"/>
        </w:rPr>
        <w:t>2002-</w:t>
      </w:r>
      <w:r w:rsidR="002F7FC0" w:rsidRPr="005564EE">
        <w:rPr>
          <w:rFonts w:ascii="Arial" w:hAnsi="Arial" w:cs="Arial"/>
          <w:sz w:val="22"/>
          <w:szCs w:val="22"/>
        </w:rPr>
        <w:t>present</w:t>
      </w:r>
      <w:r w:rsidR="0038723C" w:rsidRPr="005564EE">
        <w:rPr>
          <w:rFonts w:ascii="Arial" w:hAnsi="Arial" w:cs="Arial"/>
          <w:color w:val="000000"/>
          <w:sz w:val="22"/>
          <w:szCs w:val="22"/>
        </w:rPr>
        <w:tab/>
      </w:r>
      <w:r w:rsidRPr="005564EE">
        <w:rPr>
          <w:rFonts w:ascii="Arial" w:hAnsi="Arial" w:cs="Arial"/>
          <w:color w:val="000000"/>
          <w:sz w:val="22"/>
          <w:szCs w:val="22"/>
        </w:rPr>
        <w:t>Founding member, U</w:t>
      </w:r>
      <w:r w:rsidR="00F60B98" w:rsidRPr="005564EE">
        <w:rPr>
          <w:rFonts w:ascii="Arial" w:hAnsi="Arial" w:cs="Arial"/>
          <w:color w:val="000000"/>
          <w:sz w:val="22"/>
          <w:szCs w:val="22"/>
        </w:rPr>
        <w:t>rban Health Council of the Residents’</w:t>
      </w:r>
      <w:r w:rsidRPr="005564EE">
        <w:rPr>
          <w:rFonts w:ascii="Arial" w:hAnsi="Arial" w:cs="Arial"/>
          <w:color w:val="000000"/>
          <w:sz w:val="22"/>
          <w:szCs w:val="22"/>
        </w:rPr>
        <w:t xml:space="preserve"> Associations </w:t>
      </w:r>
      <w:r w:rsidR="00F60B98" w:rsidRPr="005564EE">
        <w:rPr>
          <w:rFonts w:ascii="Arial" w:hAnsi="Arial" w:cs="Arial"/>
          <w:color w:val="000000"/>
          <w:sz w:val="22"/>
          <w:szCs w:val="22"/>
        </w:rPr>
        <w:t>of</w:t>
      </w:r>
      <w:r w:rsidRPr="005564EE">
        <w:rPr>
          <w:rFonts w:ascii="Arial" w:hAnsi="Arial" w:cs="Arial"/>
          <w:color w:val="000000"/>
          <w:sz w:val="22"/>
          <w:szCs w:val="22"/>
        </w:rPr>
        <w:t xml:space="preserve"> Pau da Lima, Salvador, Brazil</w:t>
      </w:r>
    </w:p>
    <w:p w14:paraId="0B449365" w14:textId="77777777" w:rsidR="00F60B98" w:rsidRPr="005564EE" w:rsidRDefault="00F60B98" w:rsidP="002D571B">
      <w:pPr>
        <w:rPr>
          <w:rFonts w:ascii="Arial" w:hAnsi="Arial" w:cs="Arial"/>
          <w:color w:val="000000"/>
          <w:sz w:val="22"/>
          <w:szCs w:val="22"/>
        </w:rPr>
      </w:pPr>
    </w:p>
    <w:p w14:paraId="60D72F9A" w14:textId="506AACE8" w:rsidR="0038723C" w:rsidRPr="005564EE" w:rsidRDefault="00AD69E6">
      <w:pPr>
        <w:tabs>
          <w:tab w:val="left" w:pos="1980"/>
          <w:tab w:val="left" w:pos="2790"/>
        </w:tabs>
        <w:ind w:left="360" w:right="-360" w:hanging="360"/>
        <w:rPr>
          <w:rFonts w:ascii="Arial" w:hAnsi="Arial" w:cs="Arial"/>
          <w:b/>
          <w:color w:val="000000"/>
          <w:sz w:val="22"/>
          <w:szCs w:val="22"/>
        </w:rPr>
      </w:pPr>
      <w:r w:rsidRPr="005564EE">
        <w:rPr>
          <w:rFonts w:ascii="Arial" w:hAnsi="Arial" w:cs="Arial"/>
          <w:b/>
          <w:color w:val="000000"/>
          <w:sz w:val="22"/>
          <w:szCs w:val="22"/>
        </w:rPr>
        <w:t>BIBLIOGRAPHY</w:t>
      </w:r>
    </w:p>
    <w:p w14:paraId="3A4A23B4" w14:textId="77777777" w:rsidR="00C540FE" w:rsidRPr="005564EE" w:rsidRDefault="00C540FE">
      <w:pPr>
        <w:tabs>
          <w:tab w:val="left" w:pos="1980"/>
          <w:tab w:val="left" w:pos="2790"/>
        </w:tabs>
        <w:ind w:left="360" w:right="-360" w:hanging="360"/>
        <w:rPr>
          <w:rFonts w:ascii="Arial" w:hAnsi="Arial" w:cs="Arial"/>
          <w:bCs/>
          <w:sz w:val="22"/>
          <w:szCs w:val="22"/>
        </w:rPr>
      </w:pPr>
    </w:p>
    <w:p w14:paraId="4948746D" w14:textId="7DCE6333" w:rsidR="0038723C" w:rsidRPr="005564EE" w:rsidRDefault="0038723C" w:rsidP="00F217D0">
      <w:pPr>
        <w:pStyle w:val="ListParagraph"/>
        <w:numPr>
          <w:ilvl w:val="0"/>
          <w:numId w:val="1"/>
        </w:numPr>
        <w:tabs>
          <w:tab w:val="left" w:pos="1980"/>
          <w:tab w:val="left" w:pos="2790"/>
        </w:tabs>
        <w:rPr>
          <w:rFonts w:ascii="Arial" w:hAnsi="Arial" w:cs="Arial"/>
          <w:b/>
          <w:sz w:val="22"/>
          <w:szCs w:val="22"/>
        </w:rPr>
      </w:pPr>
      <w:r w:rsidRPr="005564EE">
        <w:rPr>
          <w:rFonts w:ascii="Arial" w:hAnsi="Arial" w:cs="Arial"/>
          <w:b/>
          <w:sz w:val="22"/>
          <w:szCs w:val="22"/>
          <w:u w:val="single"/>
        </w:rPr>
        <w:t xml:space="preserve">Peer-Reviewed </w:t>
      </w:r>
      <w:r w:rsidR="002134EF" w:rsidRPr="005564EE">
        <w:rPr>
          <w:rFonts w:ascii="Arial" w:hAnsi="Arial" w:cs="Arial"/>
          <w:b/>
          <w:sz w:val="22"/>
          <w:szCs w:val="22"/>
          <w:u w:val="single"/>
        </w:rPr>
        <w:t>Original Research Articles</w:t>
      </w:r>
    </w:p>
    <w:p w14:paraId="7BA750BC" w14:textId="77777777" w:rsidR="00461C60" w:rsidRPr="005564EE" w:rsidRDefault="00461C60" w:rsidP="00461C60">
      <w:pPr>
        <w:ind w:right="29"/>
        <w:rPr>
          <w:rFonts w:ascii="Arial" w:hAnsi="Arial" w:cs="Arial"/>
          <w:sz w:val="22"/>
          <w:szCs w:val="22"/>
        </w:rPr>
      </w:pPr>
    </w:p>
    <w:p w14:paraId="5CD14603" w14:textId="77777777" w:rsidR="007C71EF" w:rsidRPr="005564EE" w:rsidRDefault="007C71EF" w:rsidP="0022012F">
      <w:pPr>
        <w:numPr>
          <w:ilvl w:val="0"/>
          <w:numId w:val="5"/>
        </w:numPr>
        <w:ind w:left="540" w:right="29" w:hanging="540"/>
        <w:rPr>
          <w:rFonts w:ascii="Arial" w:hAnsi="Arial" w:cs="Arial"/>
          <w:sz w:val="22"/>
          <w:szCs w:val="22"/>
        </w:rPr>
      </w:pPr>
      <w:r w:rsidRPr="005564EE">
        <w:rPr>
          <w:rFonts w:ascii="Arial" w:hAnsi="Arial" w:cs="Arial"/>
          <w:sz w:val="22"/>
          <w:szCs w:val="22"/>
        </w:rPr>
        <w:t xml:space="preserve">Roush WR, Ko AI, Gillis HR. Stereochemical aspects of the intramolecular Diels-Alder reactions of methyl deca-2,7,9-trienoates. 1. Thermal cyclizations. </w:t>
      </w:r>
      <w:r w:rsidRPr="005564EE">
        <w:rPr>
          <w:rFonts w:ascii="Arial" w:hAnsi="Arial" w:cs="Arial"/>
          <w:b/>
          <w:sz w:val="22"/>
          <w:szCs w:val="22"/>
        </w:rPr>
        <w:t>J Org Chem</w:t>
      </w:r>
      <w:r w:rsidRPr="005564EE">
        <w:rPr>
          <w:rFonts w:ascii="Arial" w:hAnsi="Arial" w:cs="Arial"/>
          <w:sz w:val="22"/>
          <w:szCs w:val="22"/>
        </w:rPr>
        <w:t xml:space="preserve"> 1980;45(21): 4264-7.</w:t>
      </w:r>
    </w:p>
    <w:p w14:paraId="083BD53C" w14:textId="77777777" w:rsidR="007C71EF" w:rsidRPr="005564EE" w:rsidRDefault="007C71EF" w:rsidP="0022012F">
      <w:pPr>
        <w:numPr>
          <w:ilvl w:val="0"/>
          <w:numId w:val="5"/>
        </w:numPr>
        <w:ind w:left="540" w:right="29" w:hanging="540"/>
        <w:rPr>
          <w:rFonts w:ascii="Arial" w:hAnsi="Arial" w:cs="Arial"/>
          <w:sz w:val="22"/>
          <w:szCs w:val="22"/>
        </w:rPr>
      </w:pPr>
      <w:r w:rsidRPr="005564EE">
        <w:rPr>
          <w:rFonts w:ascii="Arial" w:hAnsi="Arial" w:cs="Arial"/>
          <w:sz w:val="22"/>
          <w:szCs w:val="22"/>
        </w:rPr>
        <w:t xml:space="preserve">Roush WR, Gillis HR, Ko AI. Stereochemical aspects of the intramolecular Diels-Alder reactions of methyl deca-2,7,9-trienoates. 3. Thermal, Lewis acid-catalyzed, and asymmetric cyclizations. </w:t>
      </w:r>
      <w:r w:rsidRPr="005564EE">
        <w:rPr>
          <w:rFonts w:ascii="Arial" w:hAnsi="Arial" w:cs="Arial"/>
          <w:b/>
          <w:sz w:val="22"/>
          <w:szCs w:val="22"/>
        </w:rPr>
        <w:t>J Am Chem Soc</w:t>
      </w:r>
      <w:r w:rsidRPr="005564EE">
        <w:rPr>
          <w:rFonts w:ascii="Arial" w:hAnsi="Arial" w:cs="Arial"/>
          <w:sz w:val="22"/>
          <w:szCs w:val="22"/>
        </w:rPr>
        <w:t xml:space="preserve"> 1982;104(8): 2269-83.</w:t>
      </w:r>
    </w:p>
    <w:p w14:paraId="36E1AB77" w14:textId="77777777" w:rsidR="007C71EF" w:rsidRPr="005564EE" w:rsidRDefault="007C71EF" w:rsidP="0022012F">
      <w:pPr>
        <w:numPr>
          <w:ilvl w:val="0"/>
          <w:numId w:val="5"/>
        </w:numPr>
        <w:ind w:left="540" w:right="29" w:hanging="540"/>
        <w:rPr>
          <w:rFonts w:ascii="Arial" w:hAnsi="Arial" w:cs="Arial"/>
          <w:sz w:val="22"/>
          <w:szCs w:val="22"/>
        </w:rPr>
      </w:pPr>
      <w:r w:rsidRPr="005564EE">
        <w:rPr>
          <w:rFonts w:ascii="Arial" w:hAnsi="Arial" w:cs="Arial"/>
          <w:sz w:val="22"/>
          <w:szCs w:val="22"/>
        </w:rPr>
        <w:t>Waxman DJ, Ko AI, Walsh C. Regioselectivity and stereoselectivity of androgen hydroxylation catalyzed by cytochrome P-450 isozymes purified from phenobarbital-induced rat liver</w:t>
      </w:r>
      <w:r w:rsidRPr="005564EE">
        <w:rPr>
          <w:rFonts w:ascii="Arial" w:hAnsi="Arial" w:cs="Arial"/>
          <w:b/>
          <w:sz w:val="22"/>
          <w:szCs w:val="22"/>
        </w:rPr>
        <w:t xml:space="preserve">. J Biol. Chem </w:t>
      </w:r>
      <w:r w:rsidRPr="005564EE">
        <w:rPr>
          <w:rFonts w:ascii="Arial" w:hAnsi="Arial" w:cs="Arial"/>
          <w:sz w:val="22"/>
          <w:szCs w:val="22"/>
        </w:rPr>
        <w:t>1983;258(19): 11937-47.</w:t>
      </w:r>
    </w:p>
    <w:p w14:paraId="4C01CA2D" w14:textId="77777777" w:rsidR="007C71EF" w:rsidRPr="005564EE" w:rsidRDefault="007C71EF" w:rsidP="0022012F">
      <w:pPr>
        <w:numPr>
          <w:ilvl w:val="0"/>
          <w:numId w:val="5"/>
        </w:numPr>
        <w:ind w:left="540" w:right="29" w:hanging="540"/>
        <w:rPr>
          <w:rFonts w:ascii="Arial" w:hAnsi="Arial" w:cs="Arial"/>
          <w:sz w:val="22"/>
          <w:szCs w:val="22"/>
        </w:rPr>
      </w:pPr>
      <w:r w:rsidRPr="005564EE">
        <w:rPr>
          <w:rFonts w:ascii="Arial" w:hAnsi="Arial" w:cs="Arial"/>
          <w:sz w:val="22"/>
          <w:szCs w:val="22"/>
        </w:rPr>
        <w:t xml:space="preserve">Harn D, Oligino L, Ko A, Stein L. Protective epitopes for </w:t>
      </w:r>
      <w:r w:rsidRPr="005564EE">
        <w:rPr>
          <w:rFonts w:ascii="Arial" w:hAnsi="Arial" w:cs="Arial"/>
          <w:i/>
          <w:sz w:val="22"/>
          <w:szCs w:val="22"/>
        </w:rPr>
        <w:t>Schistosoma mansoni</w:t>
      </w:r>
      <w:r w:rsidRPr="005564EE">
        <w:rPr>
          <w:rFonts w:ascii="Arial" w:hAnsi="Arial" w:cs="Arial"/>
          <w:sz w:val="22"/>
          <w:szCs w:val="22"/>
        </w:rPr>
        <w:t xml:space="preserve">. </w:t>
      </w:r>
      <w:r w:rsidRPr="005564EE">
        <w:rPr>
          <w:rFonts w:ascii="Arial" w:hAnsi="Arial" w:cs="Arial"/>
          <w:b/>
          <w:sz w:val="22"/>
          <w:szCs w:val="22"/>
        </w:rPr>
        <w:t xml:space="preserve">J Cell Biochem Suppl </w:t>
      </w:r>
      <w:r w:rsidRPr="005564EE">
        <w:rPr>
          <w:rFonts w:ascii="Arial" w:hAnsi="Arial" w:cs="Arial"/>
          <w:sz w:val="22"/>
          <w:szCs w:val="22"/>
        </w:rPr>
        <w:t>1987;11A: 151.</w:t>
      </w:r>
    </w:p>
    <w:p w14:paraId="0D632B19" w14:textId="77777777" w:rsidR="007C71EF" w:rsidRPr="005564EE" w:rsidRDefault="007C71EF" w:rsidP="0022012F">
      <w:pPr>
        <w:numPr>
          <w:ilvl w:val="0"/>
          <w:numId w:val="5"/>
        </w:numPr>
        <w:ind w:left="540" w:right="29" w:hanging="540"/>
        <w:rPr>
          <w:rFonts w:ascii="Arial" w:hAnsi="Arial" w:cs="Arial"/>
          <w:sz w:val="22"/>
          <w:szCs w:val="22"/>
        </w:rPr>
      </w:pPr>
      <w:r w:rsidRPr="005564EE">
        <w:rPr>
          <w:rFonts w:ascii="Arial" w:hAnsi="Arial" w:cs="Arial"/>
          <w:sz w:val="22"/>
          <w:szCs w:val="22"/>
        </w:rPr>
        <w:t xml:space="preserve">Ko A, Harn D. Characterization of protective and non-protective surface membrane carbohydrate epitopes of </w:t>
      </w:r>
      <w:r w:rsidRPr="005564EE">
        <w:rPr>
          <w:rFonts w:ascii="Arial" w:hAnsi="Arial" w:cs="Arial"/>
          <w:i/>
          <w:sz w:val="22"/>
          <w:szCs w:val="22"/>
        </w:rPr>
        <w:t>Schistosoma mansoni</w:t>
      </w:r>
      <w:r w:rsidRPr="005564EE">
        <w:rPr>
          <w:rFonts w:ascii="Arial" w:hAnsi="Arial" w:cs="Arial"/>
          <w:sz w:val="22"/>
          <w:szCs w:val="22"/>
        </w:rPr>
        <w:t xml:space="preserve">. </w:t>
      </w:r>
      <w:r w:rsidRPr="005564EE">
        <w:rPr>
          <w:rFonts w:ascii="Arial" w:hAnsi="Arial" w:cs="Arial"/>
          <w:b/>
          <w:sz w:val="22"/>
          <w:szCs w:val="22"/>
        </w:rPr>
        <w:t>Mem Inst Oswaldo Cruz</w:t>
      </w:r>
      <w:r w:rsidRPr="005564EE">
        <w:rPr>
          <w:rFonts w:ascii="Arial" w:hAnsi="Arial" w:cs="Arial"/>
          <w:sz w:val="22"/>
          <w:szCs w:val="22"/>
        </w:rPr>
        <w:t xml:space="preserve"> 1987;82(4): 115-9.</w:t>
      </w:r>
    </w:p>
    <w:p w14:paraId="31135C12" w14:textId="77777777" w:rsidR="007C71EF" w:rsidRPr="005564EE" w:rsidRDefault="007C71EF" w:rsidP="0022012F">
      <w:pPr>
        <w:numPr>
          <w:ilvl w:val="0"/>
          <w:numId w:val="5"/>
        </w:numPr>
        <w:ind w:left="540" w:right="29" w:hanging="540"/>
        <w:rPr>
          <w:rFonts w:ascii="Arial" w:hAnsi="Arial" w:cs="Arial"/>
          <w:sz w:val="22"/>
          <w:szCs w:val="22"/>
        </w:rPr>
      </w:pPr>
      <w:r w:rsidRPr="005564EE">
        <w:rPr>
          <w:rFonts w:ascii="Arial" w:hAnsi="Arial" w:cs="Arial"/>
          <w:sz w:val="22"/>
          <w:szCs w:val="22"/>
        </w:rPr>
        <w:t xml:space="preserve">Harn D, Quinn J, Cianci C, Ko A. Evidence that a protective epitope is involved in early but not late phase immunity in </w:t>
      </w:r>
      <w:r w:rsidRPr="005564EE">
        <w:rPr>
          <w:rFonts w:ascii="Arial" w:hAnsi="Arial" w:cs="Arial"/>
          <w:i/>
          <w:sz w:val="22"/>
          <w:szCs w:val="22"/>
        </w:rPr>
        <w:t>Schistosoma mansoni</w:t>
      </w:r>
      <w:r w:rsidRPr="005564EE">
        <w:rPr>
          <w:rFonts w:ascii="Arial" w:hAnsi="Arial" w:cs="Arial"/>
          <w:sz w:val="22"/>
          <w:szCs w:val="22"/>
        </w:rPr>
        <w:t xml:space="preserve">. </w:t>
      </w:r>
      <w:r w:rsidRPr="005564EE">
        <w:rPr>
          <w:rFonts w:ascii="Arial" w:hAnsi="Arial" w:cs="Arial"/>
          <w:b/>
          <w:sz w:val="22"/>
          <w:szCs w:val="22"/>
        </w:rPr>
        <w:t>J Immunol</w:t>
      </w:r>
      <w:r w:rsidRPr="005564EE">
        <w:rPr>
          <w:rFonts w:ascii="Arial" w:hAnsi="Arial" w:cs="Arial"/>
          <w:sz w:val="22"/>
          <w:szCs w:val="22"/>
        </w:rPr>
        <w:t xml:space="preserve"> 1987;138(5): 1571-80.</w:t>
      </w:r>
    </w:p>
    <w:p w14:paraId="31476559" w14:textId="50A25681" w:rsidR="007C71EF" w:rsidRPr="005564EE" w:rsidRDefault="007C71EF" w:rsidP="0022012F">
      <w:pPr>
        <w:numPr>
          <w:ilvl w:val="0"/>
          <w:numId w:val="5"/>
        </w:numPr>
        <w:ind w:left="540" w:right="29" w:hanging="540"/>
        <w:rPr>
          <w:rFonts w:ascii="Arial" w:hAnsi="Arial" w:cs="Arial"/>
          <w:sz w:val="22"/>
          <w:szCs w:val="22"/>
        </w:rPr>
      </w:pPr>
      <w:r w:rsidRPr="005564EE">
        <w:rPr>
          <w:rFonts w:ascii="Arial" w:hAnsi="Arial" w:cs="Arial"/>
          <w:sz w:val="22"/>
          <w:szCs w:val="22"/>
        </w:rPr>
        <w:t xml:space="preserve">Ko A, Drager U, Harn D. A </w:t>
      </w:r>
      <w:r w:rsidRPr="005564EE">
        <w:rPr>
          <w:rFonts w:ascii="Arial" w:hAnsi="Arial" w:cs="Arial"/>
          <w:i/>
          <w:sz w:val="22"/>
          <w:szCs w:val="22"/>
        </w:rPr>
        <w:t>Schistosoma mansoni</w:t>
      </w:r>
      <w:r w:rsidRPr="005564EE">
        <w:rPr>
          <w:rFonts w:ascii="Arial" w:hAnsi="Arial" w:cs="Arial"/>
          <w:sz w:val="22"/>
          <w:szCs w:val="22"/>
        </w:rPr>
        <w:t xml:space="preserve"> epitope recognized by a protective monoclonal antibody is identical to the Stage-Specific Embryonic Antigen 1. </w:t>
      </w:r>
      <w:r w:rsidRPr="005564EE">
        <w:rPr>
          <w:rFonts w:ascii="Arial" w:hAnsi="Arial" w:cs="Arial"/>
          <w:b/>
          <w:sz w:val="22"/>
          <w:szCs w:val="22"/>
        </w:rPr>
        <w:t>Proc Nat Acad Sci</w:t>
      </w:r>
      <w:r w:rsidRPr="005564EE">
        <w:rPr>
          <w:rFonts w:ascii="Arial" w:hAnsi="Arial" w:cs="Arial"/>
          <w:sz w:val="22"/>
          <w:szCs w:val="22"/>
        </w:rPr>
        <w:t xml:space="preserve"> </w:t>
      </w:r>
      <w:r w:rsidRPr="005564EE">
        <w:rPr>
          <w:rFonts w:ascii="Arial" w:hAnsi="Arial" w:cs="Arial"/>
          <w:b/>
          <w:sz w:val="22"/>
          <w:szCs w:val="22"/>
        </w:rPr>
        <w:t>USA</w:t>
      </w:r>
      <w:r w:rsidRPr="005564EE">
        <w:rPr>
          <w:rFonts w:ascii="Arial" w:hAnsi="Arial" w:cs="Arial"/>
          <w:sz w:val="22"/>
          <w:szCs w:val="22"/>
        </w:rPr>
        <w:t xml:space="preserve"> 1990;87: 4159-63. PMCID: PMC54067</w:t>
      </w:r>
      <w:r w:rsidR="003A04F2" w:rsidRPr="005564EE">
        <w:rPr>
          <w:rFonts w:ascii="Arial" w:hAnsi="Arial" w:cs="Arial"/>
          <w:sz w:val="22"/>
          <w:szCs w:val="22"/>
        </w:rPr>
        <w:t>.</w:t>
      </w:r>
    </w:p>
    <w:p w14:paraId="17A9AE6B" w14:textId="77777777" w:rsidR="007C71EF" w:rsidRPr="005564EE" w:rsidRDefault="007C71EF" w:rsidP="0022012F">
      <w:pPr>
        <w:numPr>
          <w:ilvl w:val="0"/>
          <w:numId w:val="5"/>
        </w:numPr>
        <w:ind w:left="540" w:right="29" w:hanging="540"/>
        <w:rPr>
          <w:rFonts w:ascii="Arial" w:hAnsi="Arial" w:cs="Arial"/>
          <w:sz w:val="22"/>
          <w:szCs w:val="22"/>
        </w:rPr>
      </w:pPr>
      <w:r w:rsidRPr="00103FB4">
        <w:rPr>
          <w:rFonts w:ascii="Arial" w:hAnsi="Arial" w:cs="Arial"/>
          <w:sz w:val="22"/>
          <w:szCs w:val="22"/>
        </w:rPr>
        <w:t xml:space="preserve">Ko AI, Reis MG, Dourado CR, Johnson Jr WD, Riley LW. </w:t>
      </w:r>
      <w:r w:rsidRPr="005564EE">
        <w:rPr>
          <w:rFonts w:ascii="Arial" w:hAnsi="Arial" w:cs="Arial"/>
          <w:sz w:val="22"/>
          <w:szCs w:val="22"/>
        </w:rPr>
        <w:t xml:space="preserve">Urban epidemic of severe Leptospirosis in Brazil. Salvador Leptospirosis Study Group. </w:t>
      </w:r>
      <w:r w:rsidRPr="005564EE">
        <w:rPr>
          <w:rFonts w:ascii="Arial" w:hAnsi="Arial" w:cs="Arial"/>
          <w:b/>
          <w:sz w:val="22"/>
          <w:szCs w:val="22"/>
        </w:rPr>
        <w:t>Lancet</w:t>
      </w:r>
      <w:r w:rsidRPr="005564EE">
        <w:rPr>
          <w:rFonts w:ascii="Arial" w:hAnsi="Arial" w:cs="Arial"/>
          <w:sz w:val="22"/>
          <w:szCs w:val="22"/>
        </w:rPr>
        <w:t xml:space="preserve"> 1999;354:820-825.</w:t>
      </w:r>
    </w:p>
    <w:p w14:paraId="66A0354B" w14:textId="77777777" w:rsidR="007C71EF" w:rsidRPr="005564EE" w:rsidRDefault="007C71EF" w:rsidP="0022012F">
      <w:pPr>
        <w:numPr>
          <w:ilvl w:val="0"/>
          <w:numId w:val="5"/>
        </w:numPr>
        <w:ind w:left="540" w:right="29" w:hanging="540"/>
        <w:rPr>
          <w:rFonts w:ascii="Arial" w:hAnsi="Arial" w:cs="Arial"/>
          <w:sz w:val="22"/>
          <w:szCs w:val="22"/>
        </w:rPr>
      </w:pPr>
      <w:r w:rsidRPr="00A92790">
        <w:rPr>
          <w:rFonts w:ascii="Arial" w:hAnsi="Arial" w:cs="Arial"/>
          <w:sz w:val="22"/>
          <w:szCs w:val="22"/>
          <w:lang w:val="pt-BR"/>
        </w:rPr>
        <w:t xml:space="preserve">Almeida R, D’Oliveira Jr. A, Machado P, Bacellar O, Ko AI, de Jesus AR, Mobashery N, Carvalho EM. </w:t>
      </w:r>
      <w:r w:rsidRPr="005564EE">
        <w:rPr>
          <w:rFonts w:ascii="Arial" w:hAnsi="Arial" w:cs="Arial"/>
          <w:sz w:val="22"/>
          <w:szCs w:val="22"/>
        </w:rPr>
        <w:t>Randomized, double-blind study of stibogluconate plus human granulocyte macrophage colony-stimulating factor versus stiboglucoate alone in the treatment of cutaneous leishmaniasis</w:t>
      </w:r>
      <w:r w:rsidRPr="005564EE">
        <w:rPr>
          <w:rFonts w:ascii="Arial" w:hAnsi="Arial" w:cs="Arial"/>
          <w:i/>
          <w:sz w:val="22"/>
          <w:szCs w:val="22"/>
        </w:rPr>
        <w:t xml:space="preserve">. </w:t>
      </w:r>
      <w:r w:rsidRPr="005564EE">
        <w:rPr>
          <w:rFonts w:ascii="Arial" w:hAnsi="Arial" w:cs="Arial"/>
          <w:b/>
          <w:sz w:val="22"/>
          <w:szCs w:val="22"/>
        </w:rPr>
        <w:t>J Infect Dis</w:t>
      </w:r>
      <w:r w:rsidRPr="005564EE">
        <w:rPr>
          <w:rFonts w:ascii="Arial" w:hAnsi="Arial" w:cs="Arial"/>
          <w:sz w:val="22"/>
          <w:szCs w:val="22"/>
        </w:rPr>
        <w:t xml:space="preserve"> 1999;180:1735-37.</w:t>
      </w:r>
    </w:p>
    <w:p w14:paraId="6CF40C5A" w14:textId="77777777" w:rsidR="007C71EF" w:rsidRPr="005564EE" w:rsidRDefault="007C71EF" w:rsidP="0022012F">
      <w:pPr>
        <w:numPr>
          <w:ilvl w:val="0"/>
          <w:numId w:val="5"/>
        </w:numPr>
        <w:ind w:left="540" w:right="29" w:hanging="540"/>
        <w:rPr>
          <w:rFonts w:ascii="Arial" w:hAnsi="Arial" w:cs="Arial"/>
          <w:sz w:val="22"/>
          <w:szCs w:val="22"/>
        </w:rPr>
      </w:pPr>
      <w:r w:rsidRPr="00103FB4">
        <w:rPr>
          <w:rFonts w:ascii="Arial" w:hAnsi="Arial" w:cs="Arial"/>
          <w:sz w:val="22"/>
          <w:szCs w:val="22"/>
        </w:rPr>
        <w:t xml:space="preserve">Ko AI, Reis JN, Coppola SJ, Gouveia EL, Cordeiro SM, Lôbo TS, Pinheiro RM, Salgado K, Dourado CR, Tavares-Neto J, Rocha H, Reis MG, Johnson, Jr., WD, Riley LW. </w:t>
      </w:r>
      <w:r w:rsidRPr="005564EE">
        <w:rPr>
          <w:rFonts w:ascii="Arial" w:hAnsi="Arial" w:cs="Arial"/>
          <w:sz w:val="22"/>
          <w:szCs w:val="22"/>
        </w:rPr>
        <w:t xml:space="preserve">Clonally related penicillin-nonsusceptible serotype 14 </w:t>
      </w:r>
      <w:r w:rsidRPr="005564EE">
        <w:rPr>
          <w:rFonts w:ascii="Arial" w:hAnsi="Arial" w:cs="Arial"/>
          <w:i/>
          <w:sz w:val="22"/>
          <w:szCs w:val="22"/>
        </w:rPr>
        <w:t>Streptococcus pneumoniae</w:t>
      </w:r>
      <w:r w:rsidRPr="005564EE">
        <w:rPr>
          <w:rFonts w:ascii="Arial" w:hAnsi="Arial" w:cs="Arial"/>
          <w:sz w:val="22"/>
          <w:szCs w:val="22"/>
        </w:rPr>
        <w:t xml:space="preserve"> from cases of meningitis in Salvador, Brazil. </w:t>
      </w:r>
      <w:r w:rsidRPr="005564EE">
        <w:rPr>
          <w:rFonts w:ascii="Arial" w:hAnsi="Arial" w:cs="Arial"/>
          <w:b/>
          <w:sz w:val="22"/>
          <w:szCs w:val="22"/>
        </w:rPr>
        <w:t>Clin Infect Dis</w:t>
      </w:r>
      <w:r w:rsidRPr="005564EE">
        <w:rPr>
          <w:rFonts w:ascii="Arial" w:hAnsi="Arial" w:cs="Arial"/>
          <w:sz w:val="22"/>
          <w:szCs w:val="22"/>
        </w:rPr>
        <w:t xml:space="preserve"> 2000;30:78-86.</w:t>
      </w:r>
    </w:p>
    <w:p w14:paraId="0A65B2B5" w14:textId="184A4F4D" w:rsidR="007C71EF" w:rsidRPr="005564EE" w:rsidRDefault="007C71EF" w:rsidP="0022012F">
      <w:pPr>
        <w:numPr>
          <w:ilvl w:val="0"/>
          <w:numId w:val="5"/>
        </w:numPr>
        <w:ind w:left="540" w:right="29" w:hanging="540"/>
        <w:rPr>
          <w:rFonts w:ascii="Arial" w:hAnsi="Arial" w:cs="Arial"/>
          <w:sz w:val="22"/>
          <w:szCs w:val="22"/>
        </w:rPr>
      </w:pPr>
      <w:r w:rsidRPr="00A92790">
        <w:rPr>
          <w:rFonts w:ascii="Arial" w:hAnsi="Arial" w:cs="Arial"/>
          <w:sz w:val="22"/>
          <w:szCs w:val="22"/>
          <w:lang w:val="pt-BR"/>
        </w:rPr>
        <w:lastRenderedPageBreak/>
        <w:t>Barocchi</w:t>
      </w:r>
      <w:r w:rsidRPr="00A92790">
        <w:rPr>
          <w:rFonts w:ascii="Arial" w:hAnsi="Arial" w:cs="Arial"/>
          <w:sz w:val="22"/>
          <w:szCs w:val="22"/>
          <w:vertAlign w:val="superscript"/>
          <w:lang w:val="pt-BR"/>
        </w:rPr>
        <w:t xml:space="preserve"> </w:t>
      </w:r>
      <w:r w:rsidRPr="00A92790">
        <w:rPr>
          <w:rFonts w:ascii="Arial" w:hAnsi="Arial" w:cs="Arial"/>
          <w:sz w:val="22"/>
          <w:szCs w:val="22"/>
          <w:lang w:val="pt-BR"/>
        </w:rPr>
        <w:t>MR, Ko AI, Ferrer SR, Faria MT, Reis</w:t>
      </w:r>
      <w:r w:rsidRPr="00A92790">
        <w:rPr>
          <w:rFonts w:ascii="Arial" w:hAnsi="Arial" w:cs="Arial"/>
          <w:sz w:val="22"/>
          <w:szCs w:val="22"/>
          <w:vertAlign w:val="superscript"/>
          <w:lang w:val="pt-BR"/>
        </w:rPr>
        <w:t xml:space="preserve"> </w:t>
      </w:r>
      <w:r w:rsidRPr="00A92790">
        <w:rPr>
          <w:rFonts w:ascii="Arial" w:hAnsi="Arial" w:cs="Arial"/>
          <w:sz w:val="22"/>
          <w:szCs w:val="22"/>
          <w:lang w:val="pt-BR"/>
        </w:rPr>
        <w:t xml:space="preserve">MG, Riley LW. </w:t>
      </w:r>
      <w:r w:rsidRPr="005564EE">
        <w:rPr>
          <w:rFonts w:ascii="Arial" w:hAnsi="Arial" w:cs="Arial"/>
          <w:sz w:val="22"/>
          <w:szCs w:val="22"/>
        </w:rPr>
        <w:t xml:space="preserve">Identification of a new repetitive element in </w:t>
      </w:r>
      <w:r w:rsidRPr="005564EE">
        <w:rPr>
          <w:rFonts w:ascii="Arial" w:hAnsi="Arial" w:cs="Arial"/>
          <w:i/>
          <w:sz w:val="22"/>
          <w:szCs w:val="22"/>
        </w:rPr>
        <w:t>Leptospira interrogans</w:t>
      </w:r>
      <w:r w:rsidRPr="005564EE">
        <w:rPr>
          <w:rFonts w:ascii="Arial" w:hAnsi="Arial" w:cs="Arial"/>
          <w:sz w:val="22"/>
          <w:szCs w:val="22"/>
        </w:rPr>
        <w:t xml:space="preserve"> serovar copenhageni and its application to PCR-based differentiation of </w:t>
      </w:r>
      <w:r w:rsidRPr="005564EE">
        <w:rPr>
          <w:rFonts w:ascii="Arial" w:hAnsi="Arial" w:cs="Arial"/>
          <w:i/>
          <w:sz w:val="22"/>
          <w:szCs w:val="22"/>
        </w:rPr>
        <w:t>Leptospira</w:t>
      </w:r>
      <w:r w:rsidRPr="005564EE">
        <w:rPr>
          <w:rFonts w:ascii="Arial" w:hAnsi="Arial" w:cs="Arial"/>
          <w:sz w:val="22"/>
          <w:szCs w:val="22"/>
        </w:rPr>
        <w:t xml:space="preserve"> Serogroups. </w:t>
      </w:r>
      <w:r w:rsidRPr="005564EE">
        <w:rPr>
          <w:rFonts w:ascii="Arial" w:hAnsi="Arial" w:cs="Arial"/>
          <w:b/>
          <w:bCs/>
          <w:sz w:val="22"/>
          <w:szCs w:val="22"/>
        </w:rPr>
        <w:t>J Clin Microbiol</w:t>
      </w:r>
      <w:r w:rsidRPr="005564EE">
        <w:rPr>
          <w:rFonts w:ascii="Arial" w:hAnsi="Arial" w:cs="Arial"/>
          <w:sz w:val="22"/>
          <w:szCs w:val="22"/>
        </w:rPr>
        <w:t xml:space="preserve"> 2001;39:191-95. PMCID: PMC87700</w:t>
      </w:r>
      <w:r w:rsidR="003A04F2" w:rsidRPr="005564EE">
        <w:rPr>
          <w:rFonts w:ascii="Arial" w:hAnsi="Arial" w:cs="Arial"/>
          <w:sz w:val="22"/>
          <w:szCs w:val="22"/>
        </w:rPr>
        <w:t>.</w:t>
      </w:r>
    </w:p>
    <w:p w14:paraId="6F4FE486" w14:textId="77777777" w:rsidR="007C71EF" w:rsidRPr="005564EE" w:rsidRDefault="007C71EF" w:rsidP="0022012F">
      <w:pPr>
        <w:pStyle w:val="BodyText2"/>
        <w:numPr>
          <w:ilvl w:val="0"/>
          <w:numId w:val="5"/>
        </w:numPr>
        <w:spacing w:after="0" w:line="240" w:lineRule="auto"/>
        <w:ind w:left="540" w:hanging="540"/>
        <w:rPr>
          <w:rFonts w:ascii="Arial" w:hAnsi="Arial" w:cs="Arial"/>
          <w:sz w:val="22"/>
          <w:szCs w:val="22"/>
        </w:rPr>
      </w:pPr>
      <w:r w:rsidRPr="005564EE">
        <w:rPr>
          <w:rFonts w:ascii="Arial" w:hAnsi="Arial" w:cs="Arial"/>
          <w:sz w:val="22"/>
          <w:szCs w:val="22"/>
        </w:rPr>
        <w:t>Santiago M, Martinelli R, Ko A, Reis EA, Fontes RD, Nascimento EG, Pierangeli S, Espinola R, Gharavi A. Anti-</w:t>
      </w:r>
      <w:r w:rsidRPr="005564EE">
        <w:rPr>
          <w:rFonts w:ascii="Arial" w:hAnsi="Arial" w:cs="Arial"/>
          <w:sz w:val="22"/>
          <w:szCs w:val="22"/>
        </w:rPr>
        <w:sym w:font="Symbol" w:char="F062"/>
      </w:r>
      <w:r w:rsidRPr="005564EE">
        <w:rPr>
          <w:rFonts w:ascii="Arial" w:hAnsi="Arial" w:cs="Arial"/>
          <w:sz w:val="22"/>
          <w:szCs w:val="22"/>
        </w:rPr>
        <w:t xml:space="preserve">2 glycoprotein I and anticardiolipin antibodies in leptospirosis, syphilis and Kala-azar. </w:t>
      </w:r>
      <w:r w:rsidRPr="005564EE">
        <w:rPr>
          <w:rFonts w:ascii="Arial" w:hAnsi="Arial" w:cs="Arial"/>
          <w:b/>
          <w:bCs/>
          <w:sz w:val="22"/>
          <w:szCs w:val="22"/>
        </w:rPr>
        <w:t>Clin Exp Rheumatol</w:t>
      </w:r>
      <w:r w:rsidRPr="005564EE">
        <w:rPr>
          <w:rFonts w:ascii="Arial" w:hAnsi="Arial" w:cs="Arial"/>
          <w:sz w:val="22"/>
          <w:szCs w:val="22"/>
        </w:rPr>
        <w:t xml:space="preserve"> 2001;19(4):425-30.</w:t>
      </w:r>
    </w:p>
    <w:p w14:paraId="5A8F8AFD" w14:textId="10C1B2F6" w:rsidR="007C71EF" w:rsidRPr="005564EE" w:rsidRDefault="007C71EF" w:rsidP="0022012F">
      <w:pPr>
        <w:pStyle w:val="BodyText2"/>
        <w:numPr>
          <w:ilvl w:val="0"/>
          <w:numId w:val="5"/>
        </w:numPr>
        <w:spacing w:after="0" w:line="240" w:lineRule="auto"/>
        <w:ind w:left="540" w:hanging="540"/>
        <w:rPr>
          <w:rFonts w:ascii="Arial" w:hAnsi="Arial" w:cs="Arial"/>
          <w:sz w:val="22"/>
          <w:szCs w:val="22"/>
        </w:rPr>
      </w:pPr>
      <w:r w:rsidRPr="005564EE">
        <w:rPr>
          <w:rFonts w:ascii="Arial" w:hAnsi="Arial" w:cs="Arial"/>
          <w:sz w:val="22"/>
          <w:szCs w:val="22"/>
        </w:rPr>
        <w:t xml:space="preserve">Guerreiro H, Croda J, Flannery B, Mazel M, Matsunaga J, Reis MG, Levett P, Ko AI, Haake D. Leptospiral proteins recognized by the humoral immune response during human leptospirosis. </w:t>
      </w:r>
      <w:r w:rsidRPr="005564EE">
        <w:rPr>
          <w:rFonts w:ascii="Arial" w:hAnsi="Arial" w:cs="Arial"/>
          <w:b/>
          <w:bCs/>
          <w:sz w:val="22"/>
          <w:szCs w:val="22"/>
        </w:rPr>
        <w:t>Infect Immun</w:t>
      </w:r>
      <w:r w:rsidRPr="005564EE">
        <w:rPr>
          <w:rFonts w:ascii="Arial" w:hAnsi="Arial" w:cs="Arial"/>
          <w:sz w:val="22"/>
          <w:szCs w:val="22"/>
        </w:rPr>
        <w:t xml:space="preserve"> 2001;69: 4958-68. PMCID: PMC98588</w:t>
      </w:r>
      <w:r w:rsidR="003A04F2" w:rsidRPr="005564EE">
        <w:rPr>
          <w:rFonts w:ascii="Arial" w:hAnsi="Arial" w:cs="Arial"/>
          <w:sz w:val="22"/>
          <w:szCs w:val="22"/>
        </w:rPr>
        <w:t>.</w:t>
      </w:r>
    </w:p>
    <w:p w14:paraId="0F8663E6" w14:textId="41D1226F" w:rsidR="007C71EF" w:rsidRPr="005564EE" w:rsidRDefault="007C71EF" w:rsidP="0022012F">
      <w:pPr>
        <w:numPr>
          <w:ilvl w:val="0"/>
          <w:numId w:val="5"/>
        </w:numPr>
        <w:ind w:left="540" w:hanging="540"/>
        <w:rPr>
          <w:rFonts w:ascii="Arial" w:hAnsi="Arial" w:cs="Arial"/>
          <w:sz w:val="22"/>
          <w:szCs w:val="22"/>
        </w:rPr>
      </w:pPr>
      <w:r w:rsidRPr="00A92790">
        <w:rPr>
          <w:rFonts w:ascii="Arial" w:hAnsi="Arial" w:cs="Arial"/>
          <w:sz w:val="22"/>
          <w:szCs w:val="22"/>
          <w:lang w:val="pt-BR"/>
        </w:rPr>
        <w:t xml:space="preserve">Flannery B, Haake D, Costa D, Guerreiro H, Carvalho F, Silva ED, Ferreira AP, Riley LW, Reis MG, Ko AI. </w:t>
      </w:r>
      <w:r w:rsidRPr="005564EE">
        <w:rPr>
          <w:rFonts w:ascii="Arial" w:hAnsi="Arial" w:cs="Arial"/>
          <w:sz w:val="22"/>
          <w:szCs w:val="22"/>
        </w:rPr>
        <w:t xml:space="preserve">Evaluation of recombinant </w:t>
      </w:r>
      <w:r w:rsidRPr="005564EE">
        <w:rPr>
          <w:rFonts w:ascii="Arial" w:hAnsi="Arial" w:cs="Arial"/>
          <w:i/>
          <w:sz w:val="22"/>
          <w:szCs w:val="22"/>
        </w:rPr>
        <w:t xml:space="preserve">Leptospira </w:t>
      </w:r>
      <w:r w:rsidRPr="005564EE">
        <w:rPr>
          <w:rFonts w:ascii="Arial" w:hAnsi="Arial" w:cs="Arial"/>
          <w:sz w:val="22"/>
          <w:szCs w:val="22"/>
        </w:rPr>
        <w:t xml:space="preserve">antigen-based enzyme immunoassays for serodiagnosis of leptospirosis. </w:t>
      </w:r>
      <w:r w:rsidRPr="005564EE">
        <w:rPr>
          <w:rFonts w:ascii="Arial" w:hAnsi="Arial" w:cs="Arial"/>
          <w:b/>
          <w:bCs/>
          <w:sz w:val="22"/>
          <w:szCs w:val="22"/>
        </w:rPr>
        <w:t xml:space="preserve">J Clin Microbiol </w:t>
      </w:r>
      <w:r w:rsidRPr="005564EE">
        <w:rPr>
          <w:rFonts w:ascii="Arial" w:hAnsi="Arial" w:cs="Arial"/>
          <w:sz w:val="22"/>
          <w:szCs w:val="22"/>
        </w:rPr>
        <w:t>2001;39(9):3303-3310. PMCID: PMC88335</w:t>
      </w:r>
      <w:r w:rsidR="003A04F2" w:rsidRPr="005564EE">
        <w:rPr>
          <w:rFonts w:ascii="Arial" w:hAnsi="Arial" w:cs="Arial"/>
          <w:sz w:val="22"/>
          <w:szCs w:val="22"/>
        </w:rPr>
        <w:t>.</w:t>
      </w:r>
    </w:p>
    <w:p w14:paraId="417DAF72" w14:textId="77777777" w:rsidR="007C71EF" w:rsidRPr="005564EE" w:rsidRDefault="007C71EF" w:rsidP="0022012F">
      <w:pPr>
        <w:numPr>
          <w:ilvl w:val="0"/>
          <w:numId w:val="5"/>
        </w:numPr>
        <w:ind w:left="540" w:hanging="540"/>
        <w:rPr>
          <w:rFonts w:ascii="Arial" w:hAnsi="Arial" w:cs="Arial"/>
          <w:sz w:val="22"/>
          <w:szCs w:val="22"/>
        </w:rPr>
      </w:pPr>
      <w:r w:rsidRPr="00103FB4">
        <w:rPr>
          <w:rFonts w:ascii="Arial" w:hAnsi="Arial" w:cs="Arial"/>
          <w:sz w:val="22"/>
          <w:szCs w:val="22"/>
        </w:rPr>
        <w:t>Flannery</w:t>
      </w:r>
      <w:r w:rsidRPr="00103FB4">
        <w:rPr>
          <w:rFonts w:ascii="Arial" w:hAnsi="Arial" w:cs="Arial"/>
          <w:sz w:val="22"/>
          <w:szCs w:val="22"/>
          <w:vertAlign w:val="superscript"/>
        </w:rPr>
        <w:t xml:space="preserve"> </w:t>
      </w:r>
      <w:r w:rsidRPr="00103FB4">
        <w:rPr>
          <w:rFonts w:ascii="Arial" w:hAnsi="Arial" w:cs="Arial"/>
          <w:sz w:val="22"/>
          <w:szCs w:val="22"/>
        </w:rPr>
        <w:t xml:space="preserve">B, Pereira MM, Velloso LF, Carvalho CC, Codes LG, Orrico GS, Dourado CMR, Riley LW, Reis MG, Ko AI. </w:t>
      </w:r>
      <w:r w:rsidRPr="005564EE">
        <w:rPr>
          <w:rFonts w:ascii="Arial" w:hAnsi="Arial" w:cs="Arial"/>
          <w:sz w:val="22"/>
          <w:szCs w:val="22"/>
        </w:rPr>
        <w:t xml:space="preserve">Referral pattern of leptospirosis cases during a large urban epidemic of dengue. </w:t>
      </w:r>
      <w:r w:rsidRPr="005564EE">
        <w:rPr>
          <w:rFonts w:ascii="Arial" w:hAnsi="Arial" w:cs="Arial"/>
          <w:b/>
          <w:bCs/>
          <w:sz w:val="22"/>
          <w:szCs w:val="22"/>
        </w:rPr>
        <w:t>Am J Trop Med Pub Hyg</w:t>
      </w:r>
      <w:r w:rsidRPr="005564EE">
        <w:rPr>
          <w:rFonts w:ascii="Arial" w:hAnsi="Arial" w:cs="Arial"/>
          <w:sz w:val="22"/>
          <w:szCs w:val="22"/>
        </w:rPr>
        <w:t xml:space="preserve"> 2001;65(5):657-663.</w:t>
      </w:r>
    </w:p>
    <w:p w14:paraId="2FBBCD7B" w14:textId="1933C9A1" w:rsidR="007C71EF" w:rsidRPr="005564EE" w:rsidRDefault="007C71EF" w:rsidP="0022012F">
      <w:pPr>
        <w:numPr>
          <w:ilvl w:val="0"/>
          <w:numId w:val="5"/>
        </w:numPr>
        <w:ind w:left="540" w:hanging="540"/>
        <w:rPr>
          <w:rFonts w:ascii="Arial" w:hAnsi="Arial" w:cs="Arial"/>
          <w:color w:val="000000"/>
          <w:sz w:val="22"/>
          <w:szCs w:val="22"/>
        </w:rPr>
      </w:pPr>
      <w:r w:rsidRPr="00A92790">
        <w:rPr>
          <w:rFonts w:ascii="Arial" w:hAnsi="Arial" w:cs="Arial"/>
          <w:color w:val="000000"/>
          <w:sz w:val="22"/>
          <w:szCs w:val="22"/>
          <w:lang w:val="pt-BR"/>
        </w:rPr>
        <w:t xml:space="preserve">Reis JN, Cordeiro SM, Copolla SJ, Salgado K, Bonfim G, Teixeira LM, Thompson TA, Facklam R, Reis MG, Ko AI. </w:t>
      </w:r>
      <w:r w:rsidRPr="005564EE">
        <w:rPr>
          <w:rFonts w:ascii="Arial" w:hAnsi="Arial" w:cs="Arial"/>
          <w:sz w:val="22"/>
          <w:szCs w:val="22"/>
        </w:rPr>
        <w:t xml:space="preserve">Population-based survey of antimicrobial susceptibility and serotype distribution of </w:t>
      </w:r>
      <w:r w:rsidRPr="005564EE">
        <w:rPr>
          <w:rFonts w:ascii="Arial" w:hAnsi="Arial" w:cs="Arial"/>
          <w:i/>
          <w:sz w:val="22"/>
          <w:szCs w:val="22"/>
        </w:rPr>
        <w:t>Streptococcus pneumoniae</w:t>
      </w:r>
      <w:r w:rsidRPr="005564EE">
        <w:rPr>
          <w:rFonts w:ascii="Arial" w:hAnsi="Arial" w:cs="Arial"/>
          <w:sz w:val="22"/>
          <w:szCs w:val="22"/>
        </w:rPr>
        <w:t xml:space="preserve"> from meningitis patients in Salvador, Brazil</w:t>
      </w:r>
      <w:r w:rsidRPr="005564EE">
        <w:rPr>
          <w:rFonts w:ascii="Arial" w:hAnsi="Arial" w:cs="Arial"/>
          <w:color w:val="000000"/>
          <w:sz w:val="22"/>
          <w:szCs w:val="22"/>
        </w:rPr>
        <w:t xml:space="preserve">. </w:t>
      </w:r>
      <w:r w:rsidRPr="005564EE">
        <w:rPr>
          <w:rFonts w:ascii="Arial" w:hAnsi="Arial" w:cs="Arial"/>
          <w:b/>
          <w:bCs/>
          <w:color w:val="000000"/>
          <w:sz w:val="22"/>
          <w:szCs w:val="22"/>
        </w:rPr>
        <w:t>J Clin Microbiol</w:t>
      </w:r>
      <w:r w:rsidRPr="005564EE">
        <w:rPr>
          <w:rFonts w:ascii="Arial" w:hAnsi="Arial" w:cs="Arial"/>
          <w:color w:val="000000"/>
          <w:sz w:val="22"/>
          <w:szCs w:val="22"/>
        </w:rPr>
        <w:t xml:space="preserve"> 2002;40(1): 275-277. PMCID: PMC120107</w:t>
      </w:r>
      <w:r w:rsidR="003A04F2" w:rsidRPr="005564EE">
        <w:rPr>
          <w:rFonts w:ascii="Arial" w:hAnsi="Arial" w:cs="Arial"/>
          <w:color w:val="000000"/>
          <w:sz w:val="22"/>
          <w:szCs w:val="22"/>
        </w:rPr>
        <w:t>.</w:t>
      </w:r>
    </w:p>
    <w:p w14:paraId="2D5CEA77" w14:textId="77777777" w:rsidR="007C71EF" w:rsidRPr="005564EE" w:rsidRDefault="007C71EF" w:rsidP="0022012F">
      <w:pPr>
        <w:numPr>
          <w:ilvl w:val="0"/>
          <w:numId w:val="5"/>
        </w:numPr>
        <w:ind w:left="540" w:right="29" w:hanging="540"/>
        <w:rPr>
          <w:rFonts w:ascii="Arial" w:hAnsi="Arial" w:cs="Arial"/>
          <w:sz w:val="22"/>
          <w:szCs w:val="22"/>
        </w:rPr>
      </w:pPr>
      <w:r w:rsidRPr="00A92790">
        <w:rPr>
          <w:rFonts w:ascii="Arial" w:hAnsi="Arial" w:cs="Arial"/>
          <w:sz w:val="22"/>
          <w:szCs w:val="22"/>
          <w:lang w:val="pt-BR"/>
        </w:rPr>
        <w:t xml:space="preserve">Silva HR, Tanajura GM, Tavares-Neto J, Gomes MLC, Linhares AC, Vasconcelos PFC, Ko AI. </w:t>
      </w:r>
      <w:r w:rsidRPr="005564EE">
        <w:rPr>
          <w:rFonts w:ascii="Arial" w:hAnsi="Arial" w:cs="Arial"/>
          <w:sz w:val="22"/>
          <w:szCs w:val="22"/>
        </w:rPr>
        <w:t xml:space="preserve">Aseptic meningitis syndrome due to enterovirus and </w:t>
      </w:r>
      <w:r w:rsidRPr="005564EE">
        <w:rPr>
          <w:rFonts w:ascii="Arial" w:hAnsi="Arial" w:cs="Arial"/>
          <w:i/>
          <w:iCs/>
          <w:sz w:val="22"/>
          <w:szCs w:val="22"/>
        </w:rPr>
        <w:t>Leptospira</w:t>
      </w:r>
      <w:r w:rsidRPr="005564EE">
        <w:rPr>
          <w:rFonts w:ascii="Arial" w:hAnsi="Arial" w:cs="Arial"/>
          <w:sz w:val="22"/>
          <w:szCs w:val="22"/>
        </w:rPr>
        <w:t xml:space="preserve"> sp in children from Salvador, Bahia. </w:t>
      </w:r>
      <w:r w:rsidRPr="005564EE">
        <w:rPr>
          <w:rFonts w:ascii="Arial" w:hAnsi="Arial" w:cs="Arial"/>
          <w:b/>
          <w:bCs/>
          <w:sz w:val="22"/>
          <w:szCs w:val="22"/>
        </w:rPr>
        <w:t>Rev Soc Bras Med Trop</w:t>
      </w:r>
      <w:r w:rsidRPr="005564EE">
        <w:rPr>
          <w:rFonts w:ascii="Arial" w:hAnsi="Arial" w:cs="Arial"/>
          <w:sz w:val="22"/>
          <w:szCs w:val="22"/>
        </w:rPr>
        <w:t xml:space="preserve"> 2002;35(2):159-165.</w:t>
      </w:r>
    </w:p>
    <w:p w14:paraId="4F4C7811" w14:textId="77777777" w:rsidR="007C71EF" w:rsidRPr="005564EE" w:rsidRDefault="007C71EF" w:rsidP="0022012F">
      <w:pPr>
        <w:numPr>
          <w:ilvl w:val="0"/>
          <w:numId w:val="5"/>
        </w:numPr>
        <w:ind w:left="540" w:hanging="540"/>
        <w:rPr>
          <w:rFonts w:ascii="Arial" w:hAnsi="Arial" w:cs="Arial"/>
          <w:sz w:val="22"/>
          <w:szCs w:val="22"/>
        </w:rPr>
      </w:pPr>
      <w:r w:rsidRPr="00A92790">
        <w:rPr>
          <w:rFonts w:ascii="Arial" w:hAnsi="Arial" w:cs="Arial"/>
          <w:sz w:val="22"/>
          <w:szCs w:val="22"/>
          <w:lang w:val="pt-BR"/>
        </w:rPr>
        <w:t xml:space="preserve">Sarkar U, Nascimento SF, Barbosa R, Martins R, Nuevo H, Kalafanos I, Grunstein I, Flannery B, Dias J, Riley LW, Reis MG, Ko AI. </w:t>
      </w:r>
      <w:r w:rsidRPr="005564EE">
        <w:rPr>
          <w:rFonts w:ascii="Arial" w:hAnsi="Arial" w:cs="Arial"/>
          <w:sz w:val="22"/>
          <w:szCs w:val="22"/>
        </w:rPr>
        <w:t xml:space="preserve">A population-based case-control investigation of risk factors for leptospirosis during an urban epidemic. </w:t>
      </w:r>
      <w:r w:rsidRPr="005564EE">
        <w:rPr>
          <w:rFonts w:ascii="Arial" w:hAnsi="Arial" w:cs="Arial"/>
          <w:b/>
          <w:bCs/>
          <w:sz w:val="22"/>
          <w:szCs w:val="22"/>
        </w:rPr>
        <w:t>Am J Trop Med Pub Hyg</w:t>
      </w:r>
      <w:r w:rsidRPr="005564EE">
        <w:rPr>
          <w:rFonts w:ascii="Arial" w:hAnsi="Arial" w:cs="Arial"/>
          <w:sz w:val="22"/>
          <w:szCs w:val="22"/>
        </w:rPr>
        <w:t xml:space="preserve"> 2002:66(5):605-10.</w:t>
      </w:r>
    </w:p>
    <w:p w14:paraId="76972634" w14:textId="4641EB72" w:rsidR="007C71EF" w:rsidRPr="005564EE" w:rsidRDefault="007C71EF" w:rsidP="0022012F">
      <w:pPr>
        <w:numPr>
          <w:ilvl w:val="0"/>
          <w:numId w:val="5"/>
        </w:numPr>
        <w:ind w:left="540" w:right="29" w:hanging="540"/>
        <w:rPr>
          <w:rFonts w:ascii="Arial" w:hAnsi="Arial" w:cs="Arial"/>
          <w:bCs/>
          <w:sz w:val="22"/>
          <w:szCs w:val="22"/>
        </w:rPr>
      </w:pPr>
      <w:r w:rsidRPr="00A92790">
        <w:rPr>
          <w:rFonts w:ascii="Arial" w:hAnsi="Arial" w:cs="Arial"/>
          <w:sz w:val="22"/>
          <w:szCs w:val="22"/>
          <w:lang w:val="pt-BR"/>
        </w:rPr>
        <w:t xml:space="preserve">Reis JN, Lima JB, Ribeiro GS, Cordeiro SM, Salgado K, Reis MG, Ko AI. </w:t>
      </w:r>
      <w:r w:rsidRPr="005564EE">
        <w:rPr>
          <w:rFonts w:ascii="Arial" w:hAnsi="Arial" w:cs="Arial"/>
          <w:bCs/>
          <w:sz w:val="22"/>
          <w:szCs w:val="22"/>
        </w:rPr>
        <w:t xml:space="preserve">Antimicrobial resistance in </w:t>
      </w:r>
      <w:r w:rsidRPr="005564EE">
        <w:rPr>
          <w:rFonts w:ascii="Arial" w:hAnsi="Arial" w:cs="Arial"/>
          <w:bCs/>
          <w:i/>
          <w:sz w:val="22"/>
          <w:szCs w:val="22"/>
        </w:rPr>
        <w:t>Haemophilus influenzae</w:t>
      </w:r>
      <w:r w:rsidRPr="005564EE">
        <w:rPr>
          <w:rFonts w:ascii="Arial" w:hAnsi="Arial" w:cs="Arial"/>
          <w:bCs/>
          <w:sz w:val="22"/>
          <w:szCs w:val="22"/>
        </w:rPr>
        <w:t xml:space="preserve"> isolated during population-based surveillance for meningitis in Salvador, Brazil. </w:t>
      </w:r>
      <w:r w:rsidRPr="005564EE">
        <w:rPr>
          <w:rFonts w:ascii="Arial" w:hAnsi="Arial" w:cs="Arial"/>
          <w:b/>
          <w:sz w:val="22"/>
          <w:szCs w:val="22"/>
        </w:rPr>
        <w:t>Antimicrobial Agents Chemotherap</w:t>
      </w:r>
      <w:r w:rsidRPr="005564EE">
        <w:rPr>
          <w:rFonts w:ascii="Arial" w:hAnsi="Arial" w:cs="Arial"/>
          <w:bCs/>
          <w:sz w:val="22"/>
          <w:szCs w:val="22"/>
        </w:rPr>
        <w:t xml:space="preserve">. </w:t>
      </w:r>
      <w:r w:rsidRPr="005564EE">
        <w:rPr>
          <w:rFonts w:ascii="Arial" w:hAnsi="Arial" w:cs="Arial"/>
          <w:iCs/>
          <w:sz w:val="22"/>
          <w:szCs w:val="22"/>
        </w:rPr>
        <w:t>2002;46(11):3641-3643</w:t>
      </w:r>
      <w:r w:rsidRPr="005564EE">
        <w:rPr>
          <w:rFonts w:ascii="Arial" w:hAnsi="Arial" w:cs="Arial"/>
          <w:sz w:val="22"/>
          <w:szCs w:val="22"/>
        </w:rPr>
        <w:t>. PMCID: PMC128747</w:t>
      </w:r>
      <w:r w:rsidR="003A04F2" w:rsidRPr="005564EE">
        <w:rPr>
          <w:rFonts w:ascii="Arial" w:hAnsi="Arial" w:cs="Arial"/>
          <w:sz w:val="22"/>
          <w:szCs w:val="22"/>
        </w:rPr>
        <w:t>.</w:t>
      </w:r>
    </w:p>
    <w:p w14:paraId="129840C8" w14:textId="2A495B10" w:rsidR="007C71EF" w:rsidRPr="005564EE" w:rsidRDefault="007C71EF" w:rsidP="0022012F">
      <w:pPr>
        <w:numPr>
          <w:ilvl w:val="0"/>
          <w:numId w:val="5"/>
        </w:numPr>
        <w:ind w:left="540" w:right="29" w:hanging="540"/>
        <w:rPr>
          <w:rFonts w:ascii="Arial" w:hAnsi="Arial" w:cs="Arial"/>
          <w:sz w:val="22"/>
          <w:szCs w:val="22"/>
        </w:rPr>
      </w:pPr>
      <w:r w:rsidRPr="005564EE">
        <w:rPr>
          <w:rFonts w:ascii="Arial" w:hAnsi="Arial" w:cs="Arial"/>
          <w:sz w:val="22"/>
          <w:szCs w:val="22"/>
        </w:rPr>
        <w:t xml:space="preserve">Barocchi M, Ko AI, Reis MG, McDonald KL, Riley LW. Rapid translocation of polarized MDCK cell monolayers by </w:t>
      </w:r>
      <w:r w:rsidRPr="005564EE">
        <w:rPr>
          <w:rFonts w:ascii="Arial" w:hAnsi="Arial" w:cs="Arial"/>
          <w:i/>
          <w:iCs/>
          <w:sz w:val="22"/>
          <w:szCs w:val="22"/>
        </w:rPr>
        <w:t>Leptospira interrogans</w:t>
      </w:r>
      <w:r w:rsidRPr="005564EE">
        <w:rPr>
          <w:rFonts w:ascii="Arial" w:hAnsi="Arial" w:cs="Arial"/>
          <w:sz w:val="22"/>
          <w:szCs w:val="22"/>
        </w:rPr>
        <w:t xml:space="preserve">: An invasive but not intra-cellular pathogen. </w:t>
      </w:r>
      <w:r w:rsidRPr="005564EE">
        <w:rPr>
          <w:rFonts w:ascii="Arial" w:hAnsi="Arial" w:cs="Arial"/>
          <w:b/>
          <w:bCs/>
          <w:sz w:val="22"/>
          <w:szCs w:val="22"/>
        </w:rPr>
        <w:t>Infect Immun</w:t>
      </w:r>
      <w:r w:rsidRPr="005564EE">
        <w:rPr>
          <w:rFonts w:ascii="Arial" w:hAnsi="Arial" w:cs="Arial"/>
          <w:sz w:val="22"/>
          <w:szCs w:val="22"/>
        </w:rPr>
        <w:t xml:space="preserve"> 2002;70(12):6926-32. PMCID: PMC132952</w:t>
      </w:r>
      <w:r w:rsidR="003A04F2" w:rsidRPr="005564EE">
        <w:rPr>
          <w:rFonts w:ascii="Arial" w:hAnsi="Arial" w:cs="Arial"/>
          <w:sz w:val="22"/>
          <w:szCs w:val="22"/>
        </w:rPr>
        <w:t>.</w:t>
      </w:r>
    </w:p>
    <w:p w14:paraId="0FA848BE" w14:textId="77777777" w:rsidR="007C71EF" w:rsidRPr="005564EE" w:rsidRDefault="007C71EF" w:rsidP="0022012F">
      <w:pPr>
        <w:numPr>
          <w:ilvl w:val="0"/>
          <w:numId w:val="5"/>
        </w:numPr>
        <w:ind w:left="540" w:right="29" w:hanging="540"/>
        <w:rPr>
          <w:rFonts w:ascii="Arial" w:hAnsi="Arial" w:cs="Arial"/>
          <w:sz w:val="22"/>
          <w:szCs w:val="22"/>
        </w:rPr>
      </w:pPr>
      <w:r w:rsidRPr="00A92790">
        <w:rPr>
          <w:rFonts w:ascii="Arial" w:hAnsi="Arial" w:cs="Arial"/>
          <w:sz w:val="22"/>
          <w:szCs w:val="22"/>
          <w:lang w:val="pt-BR"/>
        </w:rPr>
        <w:t xml:space="preserve">Turetz ML, Machado PR, Ko AI, Alves F, Bittencourt A, Almeida RP, Mobashery N, Johnson Jr WD, Carvalho EM. </w:t>
      </w:r>
      <w:r w:rsidRPr="005564EE">
        <w:rPr>
          <w:rFonts w:ascii="Arial" w:hAnsi="Arial" w:cs="Arial"/>
          <w:sz w:val="22"/>
          <w:szCs w:val="22"/>
        </w:rPr>
        <w:t xml:space="preserve">Disseminated leishmaniasis: A new and emerging form of leishmaniasis. </w:t>
      </w:r>
      <w:r w:rsidRPr="005564EE">
        <w:rPr>
          <w:rFonts w:ascii="Arial" w:hAnsi="Arial" w:cs="Arial"/>
          <w:b/>
          <w:sz w:val="22"/>
          <w:szCs w:val="22"/>
        </w:rPr>
        <w:t>J Infect Dis</w:t>
      </w:r>
      <w:r w:rsidRPr="005564EE">
        <w:rPr>
          <w:rFonts w:ascii="Arial" w:hAnsi="Arial" w:cs="Arial"/>
          <w:sz w:val="22"/>
          <w:szCs w:val="22"/>
        </w:rPr>
        <w:t xml:space="preserve"> 2002;186:1829-34.</w:t>
      </w:r>
    </w:p>
    <w:p w14:paraId="574FB3E0" w14:textId="77777777" w:rsidR="007C71EF" w:rsidRPr="005564EE" w:rsidRDefault="007C71EF" w:rsidP="0022012F">
      <w:pPr>
        <w:numPr>
          <w:ilvl w:val="0"/>
          <w:numId w:val="5"/>
        </w:numPr>
        <w:ind w:left="540" w:right="29" w:hanging="540"/>
        <w:rPr>
          <w:rFonts w:ascii="Arial" w:hAnsi="Arial" w:cs="Arial"/>
          <w:sz w:val="22"/>
          <w:szCs w:val="22"/>
        </w:rPr>
      </w:pPr>
      <w:r w:rsidRPr="00103FB4">
        <w:rPr>
          <w:rFonts w:ascii="Arial" w:hAnsi="Arial" w:cs="Arial"/>
          <w:sz w:val="22"/>
          <w:szCs w:val="22"/>
        </w:rPr>
        <w:t xml:space="preserve">Ribeiro GS, Reis JN, Cordeiro SM, Lima JBT, Gouveia ELG, Petersen M, Salgado K, Silva HR, Zanella RC, Almeida SCG, Brandileone MC, Reis MG, Ko AI. </w:t>
      </w:r>
      <w:r w:rsidRPr="005564EE">
        <w:rPr>
          <w:rFonts w:ascii="Arial" w:hAnsi="Arial" w:cs="Arial"/>
          <w:sz w:val="22"/>
          <w:szCs w:val="22"/>
        </w:rPr>
        <w:t xml:space="preserve">Prevention of Haemophilus influenzae type B meningitis and emergence of serotype replacement with type A strains following introduction of Hib immunization in Brazil. </w:t>
      </w:r>
      <w:r w:rsidRPr="005564EE">
        <w:rPr>
          <w:rFonts w:ascii="Arial" w:hAnsi="Arial" w:cs="Arial"/>
          <w:b/>
          <w:sz w:val="22"/>
          <w:szCs w:val="22"/>
        </w:rPr>
        <w:t>J Infect Dis</w:t>
      </w:r>
      <w:r w:rsidRPr="005564EE">
        <w:rPr>
          <w:rFonts w:ascii="Arial" w:hAnsi="Arial" w:cs="Arial"/>
          <w:sz w:val="22"/>
          <w:szCs w:val="22"/>
        </w:rPr>
        <w:t xml:space="preserve"> 2003;187(1):109-16.</w:t>
      </w:r>
    </w:p>
    <w:p w14:paraId="53295BA6" w14:textId="77777777" w:rsidR="007C71EF" w:rsidRPr="005564EE" w:rsidRDefault="007C71EF" w:rsidP="0022012F">
      <w:pPr>
        <w:numPr>
          <w:ilvl w:val="0"/>
          <w:numId w:val="5"/>
        </w:numPr>
        <w:ind w:left="540" w:right="29" w:hanging="540"/>
        <w:rPr>
          <w:rFonts w:ascii="Arial" w:hAnsi="Arial" w:cs="Arial"/>
          <w:sz w:val="22"/>
          <w:szCs w:val="22"/>
        </w:rPr>
      </w:pPr>
      <w:r w:rsidRPr="005564EE">
        <w:rPr>
          <w:rFonts w:ascii="Arial" w:hAnsi="Arial" w:cs="Arial"/>
          <w:sz w:val="22"/>
          <w:szCs w:val="22"/>
        </w:rPr>
        <w:t xml:space="preserve">Ludtke CB, Coutinho ML, Jouglard SDD, Moreira CN, Fernandes CHP, Brod CS, Haake DA, Ko AI, Dellagostin OA, Aleixo JAG. Monoclonal antibodies against an outer membrane protein from pathogenic </w:t>
      </w:r>
      <w:r w:rsidRPr="005564EE">
        <w:rPr>
          <w:rFonts w:ascii="Arial" w:hAnsi="Arial" w:cs="Arial"/>
          <w:i/>
          <w:sz w:val="22"/>
          <w:szCs w:val="22"/>
        </w:rPr>
        <w:t>Leptospira</w:t>
      </w:r>
      <w:r w:rsidRPr="005564EE">
        <w:rPr>
          <w:rFonts w:ascii="Arial" w:hAnsi="Arial" w:cs="Arial"/>
          <w:sz w:val="22"/>
          <w:szCs w:val="22"/>
        </w:rPr>
        <w:t xml:space="preserve">. </w:t>
      </w:r>
      <w:r w:rsidRPr="005564EE">
        <w:rPr>
          <w:rFonts w:ascii="Arial" w:hAnsi="Arial" w:cs="Arial"/>
          <w:b/>
          <w:sz w:val="22"/>
          <w:szCs w:val="22"/>
        </w:rPr>
        <w:t>Braz J Microbiol</w:t>
      </w:r>
      <w:r w:rsidRPr="005564EE">
        <w:rPr>
          <w:rFonts w:ascii="Arial" w:hAnsi="Arial" w:cs="Arial"/>
          <w:sz w:val="22"/>
          <w:szCs w:val="22"/>
        </w:rPr>
        <w:t xml:space="preserve"> 2003;34(S1):1-4.</w:t>
      </w:r>
    </w:p>
    <w:p w14:paraId="4A6C1DB7" w14:textId="36E73350" w:rsidR="007C71EF" w:rsidRPr="005564EE" w:rsidRDefault="007C71EF" w:rsidP="0022012F">
      <w:pPr>
        <w:numPr>
          <w:ilvl w:val="0"/>
          <w:numId w:val="5"/>
        </w:numPr>
        <w:ind w:left="540" w:hanging="540"/>
        <w:rPr>
          <w:rFonts w:ascii="Arial" w:hAnsi="Arial" w:cs="Arial"/>
          <w:sz w:val="22"/>
          <w:szCs w:val="22"/>
        </w:rPr>
      </w:pPr>
      <w:r w:rsidRPr="00DC5A84">
        <w:rPr>
          <w:rFonts w:ascii="Arial" w:hAnsi="Arial" w:cs="Arial"/>
          <w:sz w:val="22"/>
          <w:szCs w:val="22"/>
        </w:rPr>
        <w:t xml:space="preserve">Matsunaga J, Barocchi MA, Croda J, Young TA, Sanchez Y, Siqueira I, Bolin CA, Reis MG, Riley LW, Haake DA, Ko AI. </w:t>
      </w:r>
      <w:r w:rsidRPr="005564EE">
        <w:rPr>
          <w:rFonts w:ascii="Arial" w:hAnsi="Arial" w:cs="Arial"/>
          <w:sz w:val="22"/>
          <w:szCs w:val="22"/>
        </w:rPr>
        <w:t xml:space="preserve">Pathogenic </w:t>
      </w:r>
      <w:r w:rsidRPr="005564EE">
        <w:rPr>
          <w:rFonts w:ascii="Arial" w:hAnsi="Arial" w:cs="Arial"/>
          <w:i/>
          <w:sz w:val="22"/>
          <w:szCs w:val="22"/>
        </w:rPr>
        <w:t>Leptospira</w:t>
      </w:r>
      <w:r w:rsidRPr="005564EE">
        <w:rPr>
          <w:rFonts w:ascii="Arial" w:hAnsi="Arial" w:cs="Arial"/>
          <w:sz w:val="22"/>
          <w:szCs w:val="22"/>
        </w:rPr>
        <w:t xml:space="preserve"> species express surface-exposed proteins belonging to the bacterial immunoglobulin superfamily. </w:t>
      </w:r>
      <w:r w:rsidRPr="005564EE">
        <w:rPr>
          <w:rFonts w:ascii="Arial" w:hAnsi="Arial" w:cs="Arial"/>
          <w:b/>
          <w:sz w:val="22"/>
          <w:szCs w:val="22"/>
        </w:rPr>
        <w:t>Mol Microbiol</w:t>
      </w:r>
      <w:r w:rsidRPr="005564EE">
        <w:rPr>
          <w:rFonts w:ascii="Arial" w:hAnsi="Arial" w:cs="Arial"/>
          <w:sz w:val="22"/>
          <w:szCs w:val="22"/>
        </w:rPr>
        <w:t xml:space="preserve"> 2003;49(4):929-45. PMCID: PMC1237129</w:t>
      </w:r>
      <w:r w:rsidR="003A04F2" w:rsidRPr="005564EE">
        <w:rPr>
          <w:rFonts w:ascii="Arial" w:hAnsi="Arial" w:cs="Arial"/>
          <w:sz w:val="22"/>
          <w:szCs w:val="22"/>
        </w:rPr>
        <w:t>.</w:t>
      </w:r>
    </w:p>
    <w:p w14:paraId="5858B837" w14:textId="564C65BB" w:rsidR="007C71EF" w:rsidRPr="005564EE" w:rsidRDefault="00554C49" w:rsidP="0022012F">
      <w:pPr>
        <w:numPr>
          <w:ilvl w:val="0"/>
          <w:numId w:val="5"/>
        </w:numPr>
        <w:ind w:left="540" w:right="29" w:hanging="540"/>
        <w:rPr>
          <w:rFonts w:ascii="Arial" w:hAnsi="Arial" w:cs="Arial"/>
          <w:sz w:val="22"/>
          <w:szCs w:val="22"/>
        </w:rPr>
      </w:pPr>
      <w:hyperlink r:id="rId14" w:history="1">
        <w:r w:rsidRPr="00DC5A84">
          <w:rPr>
            <w:rStyle w:val="highlight"/>
            <w:rFonts w:ascii="Arial" w:hAnsi="Arial" w:cs="Arial"/>
            <w:sz w:val="22"/>
            <w:szCs w:val="22"/>
            <w:shd w:val="clear" w:color="auto" w:fill="FFFFFF"/>
          </w:rPr>
          <w:t>Nascimento</w:t>
        </w:r>
        <w:r w:rsidRPr="00DC5A84">
          <w:rPr>
            <w:rStyle w:val="Hyperlink"/>
            <w:rFonts w:ascii="Arial" w:hAnsi="Arial" w:cs="Arial"/>
            <w:color w:val="auto"/>
            <w:sz w:val="22"/>
            <w:szCs w:val="22"/>
            <w:u w:val="none"/>
            <w:shd w:val="clear" w:color="auto" w:fill="FFFFFF"/>
          </w:rPr>
          <w:t> AL</w:t>
        </w:r>
      </w:hyperlink>
      <w:r w:rsidRPr="00DC5A84">
        <w:rPr>
          <w:rFonts w:ascii="Arial" w:hAnsi="Arial" w:cs="Arial"/>
          <w:sz w:val="22"/>
          <w:szCs w:val="22"/>
          <w:shd w:val="clear" w:color="auto" w:fill="FFFFFF"/>
        </w:rPr>
        <w:t>, </w:t>
      </w:r>
      <w:hyperlink r:id="rId15" w:history="1">
        <w:r w:rsidRPr="00DC5A84">
          <w:rPr>
            <w:rStyle w:val="highlight"/>
            <w:rFonts w:ascii="Arial" w:hAnsi="Arial" w:cs="Arial"/>
            <w:sz w:val="22"/>
            <w:szCs w:val="22"/>
            <w:shd w:val="clear" w:color="auto" w:fill="FFFFFF"/>
          </w:rPr>
          <w:t>Ko AI</w:t>
        </w:r>
      </w:hyperlink>
      <w:r w:rsidRPr="00DC5A84">
        <w:rPr>
          <w:rFonts w:ascii="Arial" w:hAnsi="Arial" w:cs="Arial"/>
          <w:sz w:val="22"/>
          <w:szCs w:val="22"/>
          <w:shd w:val="clear" w:color="auto" w:fill="FFFFFF"/>
        </w:rPr>
        <w:t>, </w:t>
      </w:r>
      <w:hyperlink r:id="rId16" w:history="1">
        <w:r w:rsidRPr="00DC5A84">
          <w:rPr>
            <w:rStyle w:val="Hyperlink"/>
            <w:rFonts w:ascii="Arial" w:hAnsi="Arial" w:cs="Arial"/>
            <w:color w:val="auto"/>
            <w:sz w:val="22"/>
            <w:szCs w:val="22"/>
            <w:u w:val="none"/>
            <w:shd w:val="clear" w:color="auto" w:fill="FFFFFF"/>
          </w:rPr>
          <w:t>Martins EA</w:t>
        </w:r>
      </w:hyperlink>
      <w:r w:rsidRPr="00DC5A84">
        <w:rPr>
          <w:rFonts w:ascii="Arial" w:hAnsi="Arial" w:cs="Arial"/>
          <w:sz w:val="22"/>
          <w:szCs w:val="22"/>
          <w:shd w:val="clear" w:color="auto" w:fill="FFFFFF"/>
        </w:rPr>
        <w:t>, </w:t>
      </w:r>
      <w:hyperlink r:id="rId17" w:history="1">
        <w:r w:rsidRPr="00DC5A84">
          <w:rPr>
            <w:rStyle w:val="Hyperlink"/>
            <w:rFonts w:ascii="Arial" w:hAnsi="Arial" w:cs="Arial"/>
            <w:color w:val="auto"/>
            <w:sz w:val="22"/>
            <w:szCs w:val="22"/>
            <w:u w:val="none"/>
            <w:shd w:val="clear" w:color="auto" w:fill="FFFFFF"/>
          </w:rPr>
          <w:t>Monteiro-Vitorello CB</w:t>
        </w:r>
      </w:hyperlink>
      <w:r w:rsidRPr="00DC5A84">
        <w:rPr>
          <w:rFonts w:ascii="Arial" w:hAnsi="Arial" w:cs="Arial"/>
          <w:sz w:val="22"/>
          <w:szCs w:val="22"/>
          <w:shd w:val="clear" w:color="auto" w:fill="FFFFFF"/>
        </w:rPr>
        <w:t>, </w:t>
      </w:r>
      <w:hyperlink r:id="rId18" w:history="1">
        <w:r w:rsidRPr="00DC5A84">
          <w:rPr>
            <w:rStyle w:val="Hyperlink"/>
            <w:rFonts w:ascii="Arial" w:hAnsi="Arial" w:cs="Arial"/>
            <w:color w:val="auto"/>
            <w:sz w:val="22"/>
            <w:szCs w:val="22"/>
            <w:u w:val="none"/>
            <w:shd w:val="clear" w:color="auto" w:fill="FFFFFF"/>
          </w:rPr>
          <w:t>Ho PL</w:t>
        </w:r>
      </w:hyperlink>
      <w:r w:rsidRPr="00DC5A84">
        <w:rPr>
          <w:rFonts w:ascii="Arial" w:hAnsi="Arial" w:cs="Arial"/>
          <w:sz w:val="22"/>
          <w:szCs w:val="22"/>
          <w:shd w:val="clear" w:color="auto" w:fill="FFFFFF"/>
        </w:rPr>
        <w:t>, </w:t>
      </w:r>
      <w:hyperlink r:id="rId19" w:history="1">
        <w:r w:rsidRPr="00DC5A84">
          <w:rPr>
            <w:rStyle w:val="Hyperlink"/>
            <w:rFonts w:ascii="Arial" w:hAnsi="Arial" w:cs="Arial"/>
            <w:color w:val="auto"/>
            <w:sz w:val="22"/>
            <w:szCs w:val="22"/>
            <w:u w:val="none"/>
            <w:shd w:val="clear" w:color="auto" w:fill="FFFFFF"/>
          </w:rPr>
          <w:t>Haake DA</w:t>
        </w:r>
      </w:hyperlink>
      <w:r w:rsidRPr="00DC5A84">
        <w:rPr>
          <w:rFonts w:ascii="Arial" w:hAnsi="Arial" w:cs="Arial"/>
          <w:sz w:val="22"/>
          <w:szCs w:val="22"/>
          <w:shd w:val="clear" w:color="auto" w:fill="FFFFFF"/>
        </w:rPr>
        <w:t>, </w:t>
      </w:r>
      <w:hyperlink r:id="rId20" w:history="1">
        <w:r w:rsidRPr="00DC5A84">
          <w:rPr>
            <w:rStyle w:val="Hyperlink"/>
            <w:rFonts w:ascii="Arial" w:hAnsi="Arial" w:cs="Arial"/>
            <w:color w:val="auto"/>
            <w:sz w:val="22"/>
            <w:szCs w:val="22"/>
            <w:u w:val="none"/>
            <w:shd w:val="clear" w:color="auto" w:fill="FFFFFF"/>
          </w:rPr>
          <w:t>Verjovski-Almeida S</w:t>
        </w:r>
      </w:hyperlink>
      <w:r w:rsidRPr="00DC5A84">
        <w:rPr>
          <w:rFonts w:ascii="Arial" w:hAnsi="Arial" w:cs="Arial"/>
          <w:sz w:val="22"/>
          <w:szCs w:val="22"/>
          <w:shd w:val="clear" w:color="auto" w:fill="FFFFFF"/>
        </w:rPr>
        <w:t>, </w:t>
      </w:r>
      <w:hyperlink r:id="rId21" w:history="1">
        <w:r w:rsidRPr="00DC5A84">
          <w:rPr>
            <w:rStyle w:val="Hyperlink"/>
            <w:rFonts w:ascii="Arial" w:hAnsi="Arial" w:cs="Arial"/>
            <w:color w:val="auto"/>
            <w:sz w:val="22"/>
            <w:szCs w:val="22"/>
            <w:u w:val="none"/>
            <w:shd w:val="clear" w:color="auto" w:fill="FFFFFF"/>
          </w:rPr>
          <w:t>Hartskeerl RA</w:t>
        </w:r>
      </w:hyperlink>
      <w:r w:rsidRPr="00DC5A84">
        <w:rPr>
          <w:rFonts w:ascii="Arial" w:hAnsi="Arial" w:cs="Arial"/>
          <w:sz w:val="22"/>
          <w:szCs w:val="22"/>
          <w:shd w:val="clear" w:color="auto" w:fill="FFFFFF"/>
        </w:rPr>
        <w:t>, </w:t>
      </w:r>
      <w:hyperlink r:id="rId22" w:history="1">
        <w:r w:rsidRPr="00DC5A84">
          <w:rPr>
            <w:rStyle w:val="Hyperlink"/>
            <w:rFonts w:ascii="Arial" w:hAnsi="Arial" w:cs="Arial"/>
            <w:color w:val="auto"/>
            <w:sz w:val="22"/>
            <w:szCs w:val="22"/>
            <w:u w:val="none"/>
            <w:shd w:val="clear" w:color="auto" w:fill="FFFFFF"/>
          </w:rPr>
          <w:t>Marques MV</w:t>
        </w:r>
      </w:hyperlink>
      <w:r w:rsidRPr="00DC5A84">
        <w:rPr>
          <w:rFonts w:ascii="Arial" w:hAnsi="Arial" w:cs="Arial"/>
          <w:sz w:val="22"/>
          <w:szCs w:val="22"/>
          <w:shd w:val="clear" w:color="auto" w:fill="FFFFFF"/>
        </w:rPr>
        <w:t>, </w:t>
      </w:r>
      <w:hyperlink r:id="rId23" w:history="1">
        <w:r w:rsidRPr="00DC5A84">
          <w:rPr>
            <w:rStyle w:val="Hyperlink"/>
            <w:rFonts w:ascii="Arial" w:hAnsi="Arial" w:cs="Arial"/>
            <w:color w:val="auto"/>
            <w:sz w:val="22"/>
            <w:szCs w:val="22"/>
            <w:u w:val="none"/>
            <w:shd w:val="clear" w:color="auto" w:fill="FFFFFF"/>
          </w:rPr>
          <w:t>Oliveira MC</w:t>
        </w:r>
      </w:hyperlink>
      <w:r w:rsidRPr="00DC5A84">
        <w:rPr>
          <w:rFonts w:ascii="Arial" w:hAnsi="Arial" w:cs="Arial"/>
          <w:sz w:val="22"/>
          <w:szCs w:val="22"/>
          <w:shd w:val="clear" w:color="auto" w:fill="FFFFFF"/>
        </w:rPr>
        <w:t>, </w:t>
      </w:r>
      <w:hyperlink r:id="rId24" w:history="1">
        <w:r w:rsidRPr="00DC5A84">
          <w:rPr>
            <w:rStyle w:val="Hyperlink"/>
            <w:rFonts w:ascii="Arial" w:hAnsi="Arial" w:cs="Arial"/>
            <w:color w:val="auto"/>
            <w:sz w:val="22"/>
            <w:szCs w:val="22"/>
            <w:u w:val="none"/>
            <w:shd w:val="clear" w:color="auto" w:fill="FFFFFF"/>
          </w:rPr>
          <w:t>Menck CF</w:t>
        </w:r>
      </w:hyperlink>
      <w:r w:rsidRPr="00DC5A84">
        <w:rPr>
          <w:rFonts w:ascii="Arial" w:hAnsi="Arial" w:cs="Arial"/>
          <w:sz w:val="22"/>
          <w:szCs w:val="22"/>
          <w:shd w:val="clear" w:color="auto" w:fill="FFFFFF"/>
        </w:rPr>
        <w:t>, </w:t>
      </w:r>
      <w:hyperlink r:id="rId25" w:history="1">
        <w:r w:rsidRPr="00DC5A84">
          <w:rPr>
            <w:rStyle w:val="Hyperlink"/>
            <w:rFonts w:ascii="Arial" w:hAnsi="Arial" w:cs="Arial"/>
            <w:color w:val="auto"/>
            <w:sz w:val="22"/>
            <w:szCs w:val="22"/>
            <w:u w:val="none"/>
            <w:shd w:val="clear" w:color="auto" w:fill="FFFFFF"/>
          </w:rPr>
          <w:t>Leite LC</w:t>
        </w:r>
      </w:hyperlink>
      <w:r w:rsidRPr="00DC5A84">
        <w:rPr>
          <w:rFonts w:ascii="Arial" w:hAnsi="Arial" w:cs="Arial"/>
          <w:sz w:val="22"/>
          <w:szCs w:val="22"/>
          <w:shd w:val="clear" w:color="auto" w:fill="FFFFFF"/>
        </w:rPr>
        <w:t>, </w:t>
      </w:r>
      <w:hyperlink r:id="rId26" w:history="1">
        <w:r w:rsidRPr="00DC5A84">
          <w:rPr>
            <w:rStyle w:val="Hyperlink"/>
            <w:rFonts w:ascii="Arial" w:hAnsi="Arial" w:cs="Arial"/>
            <w:color w:val="auto"/>
            <w:sz w:val="22"/>
            <w:szCs w:val="22"/>
            <w:u w:val="none"/>
            <w:shd w:val="clear" w:color="auto" w:fill="FFFFFF"/>
          </w:rPr>
          <w:t>Carrer H</w:t>
        </w:r>
      </w:hyperlink>
      <w:r w:rsidRPr="00DC5A84">
        <w:rPr>
          <w:rFonts w:ascii="Arial" w:hAnsi="Arial" w:cs="Arial"/>
          <w:sz w:val="22"/>
          <w:szCs w:val="22"/>
          <w:shd w:val="clear" w:color="auto" w:fill="FFFFFF"/>
        </w:rPr>
        <w:t>, </w:t>
      </w:r>
      <w:hyperlink r:id="rId27" w:history="1">
        <w:r w:rsidRPr="00DC5A84">
          <w:rPr>
            <w:rStyle w:val="Hyperlink"/>
            <w:rFonts w:ascii="Arial" w:hAnsi="Arial" w:cs="Arial"/>
            <w:color w:val="auto"/>
            <w:sz w:val="22"/>
            <w:szCs w:val="22"/>
            <w:u w:val="none"/>
            <w:shd w:val="clear" w:color="auto" w:fill="FFFFFF"/>
          </w:rPr>
          <w:t>Coutinho LL</w:t>
        </w:r>
      </w:hyperlink>
      <w:r w:rsidRPr="00DC5A84">
        <w:rPr>
          <w:rFonts w:ascii="Arial" w:hAnsi="Arial" w:cs="Arial"/>
          <w:sz w:val="22"/>
          <w:szCs w:val="22"/>
          <w:shd w:val="clear" w:color="auto" w:fill="FFFFFF"/>
        </w:rPr>
        <w:t>, </w:t>
      </w:r>
      <w:hyperlink r:id="rId28" w:history="1">
        <w:r w:rsidRPr="00DC5A84">
          <w:rPr>
            <w:rStyle w:val="Hyperlink"/>
            <w:rFonts w:ascii="Arial" w:hAnsi="Arial" w:cs="Arial"/>
            <w:color w:val="auto"/>
            <w:sz w:val="22"/>
            <w:szCs w:val="22"/>
            <w:u w:val="none"/>
            <w:shd w:val="clear" w:color="auto" w:fill="FFFFFF"/>
          </w:rPr>
          <w:t>Degrave WM</w:t>
        </w:r>
      </w:hyperlink>
      <w:r w:rsidRPr="00DC5A84">
        <w:rPr>
          <w:rFonts w:ascii="Arial" w:hAnsi="Arial" w:cs="Arial"/>
          <w:sz w:val="22"/>
          <w:szCs w:val="22"/>
          <w:shd w:val="clear" w:color="auto" w:fill="FFFFFF"/>
        </w:rPr>
        <w:t>, </w:t>
      </w:r>
      <w:hyperlink r:id="rId29" w:history="1">
        <w:r w:rsidRPr="00DC5A84">
          <w:rPr>
            <w:rStyle w:val="Hyperlink"/>
            <w:rFonts w:ascii="Arial" w:hAnsi="Arial" w:cs="Arial"/>
            <w:color w:val="auto"/>
            <w:sz w:val="22"/>
            <w:szCs w:val="22"/>
            <w:u w:val="none"/>
            <w:shd w:val="clear" w:color="auto" w:fill="FFFFFF"/>
          </w:rPr>
          <w:t>Dellagostin OA</w:t>
        </w:r>
      </w:hyperlink>
      <w:r w:rsidRPr="00DC5A84">
        <w:rPr>
          <w:rFonts w:ascii="Arial" w:hAnsi="Arial" w:cs="Arial"/>
          <w:sz w:val="22"/>
          <w:szCs w:val="22"/>
          <w:shd w:val="clear" w:color="auto" w:fill="FFFFFF"/>
        </w:rPr>
        <w:t>, </w:t>
      </w:r>
      <w:hyperlink r:id="rId30" w:history="1">
        <w:r w:rsidRPr="00DC5A84">
          <w:rPr>
            <w:rStyle w:val="Hyperlink"/>
            <w:rFonts w:ascii="Arial" w:hAnsi="Arial" w:cs="Arial"/>
            <w:color w:val="auto"/>
            <w:sz w:val="22"/>
            <w:szCs w:val="22"/>
            <w:u w:val="none"/>
            <w:shd w:val="clear" w:color="auto" w:fill="FFFFFF"/>
          </w:rPr>
          <w:t>El-Dorry H</w:t>
        </w:r>
      </w:hyperlink>
      <w:r w:rsidRPr="00DC5A84">
        <w:rPr>
          <w:rFonts w:ascii="Arial" w:hAnsi="Arial" w:cs="Arial"/>
          <w:sz w:val="22"/>
          <w:szCs w:val="22"/>
          <w:shd w:val="clear" w:color="auto" w:fill="FFFFFF"/>
        </w:rPr>
        <w:t>, </w:t>
      </w:r>
      <w:hyperlink r:id="rId31" w:history="1">
        <w:r w:rsidRPr="00DC5A84">
          <w:rPr>
            <w:rStyle w:val="Hyperlink"/>
            <w:rFonts w:ascii="Arial" w:hAnsi="Arial" w:cs="Arial"/>
            <w:color w:val="auto"/>
            <w:sz w:val="22"/>
            <w:szCs w:val="22"/>
            <w:u w:val="none"/>
            <w:shd w:val="clear" w:color="auto" w:fill="FFFFFF"/>
          </w:rPr>
          <w:t>Ferro ES</w:t>
        </w:r>
      </w:hyperlink>
      <w:r w:rsidRPr="00DC5A84">
        <w:rPr>
          <w:rFonts w:ascii="Arial" w:hAnsi="Arial" w:cs="Arial"/>
          <w:sz w:val="22"/>
          <w:szCs w:val="22"/>
          <w:shd w:val="clear" w:color="auto" w:fill="FFFFFF"/>
        </w:rPr>
        <w:t>, </w:t>
      </w:r>
      <w:hyperlink r:id="rId32" w:history="1">
        <w:r w:rsidRPr="00DC5A84">
          <w:rPr>
            <w:rStyle w:val="Hyperlink"/>
            <w:rFonts w:ascii="Arial" w:hAnsi="Arial" w:cs="Arial"/>
            <w:color w:val="auto"/>
            <w:sz w:val="22"/>
            <w:szCs w:val="22"/>
            <w:u w:val="none"/>
            <w:shd w:val="clear" w:color="auto" w:fill="FFFFFF"/>
          </w:rPr>
          <w:t>Ferro MI</w:t>
        </w:r>
      </w:hyperlink>
      <w:r w:rsidRPr="00DC5A84">
        <w:rPr>
          <w:rFonts w:ascii="Arial" w:hAnsi="Arial" w:cs="Arial"/>
          <w:sz w:val="22"/>
          <w:szCs w:val="22"/>
          <w:shd w:val="clear" w:color="auto" w:fill="FFFFFF"/>
        </w:rPr>
        <w:t>, </w:t>
      </w:r>
      <w:hyperlink r:id="rId33" w:history="1">
        <w:r w:rsidRPr="00DC5A84">
          <w:rPr>
            <w:rStyle w:val="Hyperlink"/>
            <w:rFonts w:ascii="Arial" w:hAnsi="Arial" w:cs="Arial"/>
            <w:color w:val="auto"/>
            <w:sz w:val="22"/>
            <w:szCs w:val="22"/>
            <w:u w:val="none"/>
            <w:shd w:val="clear" w:color="auto" w:fill="FFFFFF"/>
          </w:rPr>
          <w:t>Furlan LR</w:t>
        </w:r>
      </w:hyperlink>
      <w:r w:rsidRPr="00DC5A84">
        <w:rPr>
          <w:rFonts w:ascii="Arial" w:hAnsi="Arial" w:cs="Arial"/>
          <w:sz w:val="22"/>
          <w:szCs w:val="22"/>
          <w:shd w:val="clear" w:color="auto" w:fill="FFFFFF"/>
        </w:rPr>
        <w:t>, </w:t>
      </w:r>
      <w:hyperlink r:id="rId34" w:history="1">
        <w:r w:rsidRPr="00DC5A84">
          <w:rPr>
            <w:rStyle w:val="Hyperlink"/>
            <w:rFonts w:ascii="Arial" w:hAnsi="Arial" w:cs="Arial"/>
            <w:color w:val="auto"/>
            <w:sz w:val="22"/>
            <w:szCs w:val="22"/>
            <w:u w:val="none"/>
            <w:shd w:val="clear" w:color="auto" w:fill="FFFFFF"/>
          </w:rPr>
          <w:t>Gamberini M</w:t>
        </w:r>
      </w:hyperlink>
      <w:r w:rsidRPr="00DC5A84">
        <w:rPr>
          <w:rFonts w:ascii="Arial" w:hAnsi="Arial" w:cs="Arial"/>
          <w:sz w:val="22"/>
          <w:szCs w:val="22"/>
          <w:shd w:val="clear" w:color="auto" w:fill="FFFFFF"/>
        </w:rPr>
        <w:t>, </w:t>
      </w:r>
      <w:hyperlink r:id="rId35" w:history="1">
        <w:r w:rsidRPr="00DC5A84">
          <w:rPr>
            <w:rStyle w:val="Hyperlink"/>
            <w:rFonts w:ascii="Arial" w:hAnsi="Arial" w:cs="Arial"/>
            <w:color w:val="auto"/>
            <w:sz w:val="22"/>
            <w:szCs w:val="22"/>
            <w:u w:val="none"/>
            <w:shd w:val="clear" w:color="auto" w:fill="FFFFFF"/>
          </w:rPr>
          <w:t>Giglioti EA</w:t>
        </w:r>
      </w:hyperlink>
      <w:r w:rsidRPr="00DC5A84">
        <w:rPr>
          <w:rFonts w:ascii="Arial" w:hAnsi="Arial" w:cs="Arial"/>
          <w:sz w:val="22"/>
          <w:szCs w:val="22"/>
          <w:shd w:val="clear" w:color="auto" w:fill="FFFFFF"/>
        </w:rPr>
        <w:t>, </w:t>
      </w:r>
      <w:hyperlink r:id="rId36" w:history="1">
        <w:r w:rsidRPr="00DC5A84">
          <w:rPr>
            <w:rStyle w:val="Hyperlink"/>
            <w:rFonts w:ascii="Arial" w:hAnsi="Arial" w:cs="Arial"/>
            <w:color w:val="auto"/>
            <w:sz w:val="22"/>
            <w:szCs w:val="22"/>
            <w:u w:val="none"/>
            <w:shd w:val="clear" w:color="auto" w:fill="FFFFFF"/>
          </w:rPr>
          <w:t>Góes-Neto A</w:t>
        </w:r>
      </w:hyperlink>
      <w:r w:rsidRPr="00DC5A84">
        <w:rPr>
          <w:rFonts w:ascii="Arial" w:hAnsi="Arial" w:cs="Arial"/>
          <w:sz w:val="22"/>
          <w:szCs w:val="22"/>
          <w:shd w:val="clear" w:color="auto" w:fill="FFFFFF"/>
        </w:rPr>
        <w:t>, </w:t>
      </w:r>
      <w:hyperlink r:id="rId37" w:history="1">
        <w:r w:rsidRPr="00DC5A84">
          <w:rPr>
            <w:rStyle w:val="Hyperlink"/>
            <w:rFonts w:ascii="Arial" w:hAnsi="Arial" w:cs="Arial"/>
            <w:color w:val="auto"/>
            <w:sz w:val="22"/>
            <w:szCs w:val="22"/>
            <w:u w:val="none"/>
            <w:shd w:val="clear" w:color="auto" w:fill="FFFFFF"/>
          </w:rPr>
          <w:t>Goldman GH</w:t>
        </w:r>
      </w:hyperlink>
      <w:r w:rsidRPr="00DC5A84">
        <w:rPr>
          <w:rFonts w:ascii="Arial" w:hAnsi="Arial" w:cs="Arial"/>
          <w:sz w:val="22"/>
          <w:szCs w:val="22"/>
          <w:shd w:val="clear" w:color="auto" w:fill="FFFFFF"/>
        </w:rPr>
        <w:t>, </w:t>
      </w:r>
      <w:hyperlink r:id="rId38" w:history="1">
        <w:r w:rsidRPr="00DC5A84">
          <w:rPr>
            <w:rStyle w:val="Hyperlink"/>
            <w:rFonts w:ascii="Arial" w:hAnsi="Arial" w:cs="Arial"/>
            <w:color w:val="auto"/>
            <w:sz w:val="22"/>
            <w:szCs w:val="22"/>
            <w:u w:val="none"/>
            <w:shd w:val="clear" w:color="auto" w:fill="FFFFFF"/>
          </w:rPr>
          <w:t>Goldman MH</w:t>
        </w:r>
      </w:hyperlink>
      <w:r w:rsidRPr="00DC5A84">
        <w:rPr>
          <w:rFonts w:ascii="Arial" w:hAnsi="Arial" w:cs="Arial"/>
          <w:sz w:val="22"/>
          <w:szCs w:val="22"/>
          <w:shd w:val="clear" w:color="auto" w:fill="FFFFFF"/>
        </w:rPr>
        <w:t>, </w:t>
      </w:r>
      <w:hyperlink r:id="rId39" w:history="1">
        <w:r w:rsidRPr="00DC5A84">
          <w:rPr>
            <w:rStyle w:val="Hyperlink"/>
            <w:rFonts w:ascii="Arial" w:hAnsi="Arial" w:cs="Arial"/>
            <w:color w:val="auto"/>
            <w:sz w:val="22"/>
            <w:szCs w:val="22"/>
            <w:u w:val="none"/>
            <w:shd w:val="clear" w:color="auto" w:fill="FFFFFF"/>
          </w:rPr>
          <w:t>Harakava R</w:t>
        </w:r>
      </w:hyperlink>
      <w:r w:rsidRPr="00DC5A84">
        <w:rPr>
          <w:rFonts w:ascii="Arial" w:hAnsi="Arial" w:cs="Arial"/>
          <w:sz w:val="22"/>
          <w:szCs w:val="22"/>
          <w:shd w:val="clear" w:color="auto" w:fill="FFFFFF"/>
        </w:rPr>
        <w:t>, </w:t>
      </w:r>
      <w:hyperlink r:id="rId40" w:history="1">
        <w:r w:rsidRPr="00DC5A84">
          <w:rPr>
            <w:rStyle w:val="Hyperlink"/>
            <w:rFonts w:ascii="Arial" w:hAnsi="Arial" w:cs="Arial"/>
            <w:color w:val="auto"/>
            <w:sz w:val="22"/>
            <w:szCs w:val="22"/>
            <w:u w:val="none"/>
            <w:shd w:val="clear" w:color="auto" w:fill="FFFFFF"/>
          </w:rPr>
          <w:t>Jerônimo SM</w:t>
        </w:r>
      </w:hyperlink>
      <w:r w:rsidRPr="00DC5A84">
        <w:rPr>
          <w:rFonts w:ascii="Arial" w:hAnsi="Arial" w:cs="Arial"/>
          <w:sz w:val="22"/>
          <w:szCs w:val="22"/>
          <w:shd w:val="clear" w:color="auto" w:fill="FFFFFF"/>
        </w:rPr>
        <w:t>, </w:t>
      </w:r>
      <w:hyperlink r:id="rId41" w:history="1">
        <w:r w:rsidRPr="00DC5A84">
          <w:rPr>
            <w:rStyle w:val="Hyperlink"/>
            <w:rFonts w:ascii="Arial" w:hAnsi="Arial" w:cs="Arial"/>
            <w:color w:val="auto"/>
            <w:sz w:val="22"/>
            <w:szCs w:val="22"/>
            <w:u w:val="none"/>
            <w:shd w:val="clear" w:color="auto" w:fill="FFFFFF"/>
          </w:rPr>
          <w:t>Junqueira-de-Azevedo IL</w:t>
        </w:r>
      </w:hyperlink>
      <w:r w:rsidRPr="00DC5A84">
        <w:rPr>
          <w:rFonts w:ascii="Arial" w:hAnsi="Arial" w:cs="Arial"/>
          <w:sz w:val="22"/>
          <w:szCs w:val="22"/>
          <w:shd w:val="clear" w:color="auto" w:fill="FFFFFF"/>
        </w:rPr>
        <w:t>, </w:t>
      </w:r>
      <w:hyperlink r:id="rId42" w:history="1">
        <w:r w:rsidRPr="00DC5A84">
          <w:rPr>
            <w:rStyle w:val="Hyperlink"/>
            <w:rFonts w:ascii="Arial" w:hAnsi="Arial" w:cs="Arial"/>
            <w:color w:val="auto"/>
            <w:sz w:val="22"/>
            <w:szCs w:val="22"/>
            <w:u w:val="none"/>
            <w:shd w:val="clear" w:color="auto" w:fill="FFFFFF"/>
          </w:rPr>
          <w:t>Kimura ET</w:t>
        </w:r>
      </w:hyperlink>
      <w:r w:rsidRPr="00DC5A84">
        <w:rPr>
          <w:rFonts w:ascii="Arial" w:hAnsi="Arial" w:cs="Arial"/>
          <w:sz w:val="22"/>
          <w:szCs w:val="22"/>
          <w:shd w:val="clear" w:color="auto" w:fill="FFFFFF"/>
        </w:rPr>
        <w:t>, </w:t>
      </w:r>
      <w:hyperlink r:id="rId43" w:history="1">
        <w:r w:rsidRPr="00DC5A84">
          <w:rPr>
            <w:rStyle w:val="Hyperlink"/>
            <w:rFonts w:ascii="Arial" w:hAnsi="Arial" w:cs="Arial"/>
            <w:color w:val="auto"/>
            <w:sz w:val="22"/>
            <w:szCs w:val="22"/>
            <w:u w:val="none"/>
            <w:shd w:val="clear" w:color="auto" w:fill="FFFFFF"/>
          </w:rPr>
          <w:t>Kuramae EE</w:t>
        </w:r>
      </w:hyperlink>
      <w:r w:rsidRPr="00DC5A84">
        <w:rPr>
          <w:rFonts w:ascii="Arial" w:hAnsi="Arial" w:cs="Arial"/>
          <w:sz w:val="22"/>
          <w:szCs w:val="22"/>
          <w:shd w:val="clear" w:color="auto" w:fill="FFFFFF"/>
        </w:rPr>
        <w:t>, </w:t>
      </w:r>
      <w:hyperlink r:id="rId44" w:history="1">
        <w:r w:rsidRPr="00DC5A84">
          <w:rPr>
            <w:rStyle w:val="Hyperlink"/>
            <w:rFonts w:ascii="Arial" w:hAnsi="Arial" w:cs="Arial"/>
            <w:color w:val="auto"/>
            <w:sz w:val="22"/>
            <w:szCs w:val="22"/>
            <w:u w:val="none"/>
            <w:shd w:val="clear" w:color="auto" w:fill="FFFFFF"/>
          </w:rPr>
          <w:t>Lemos EG</w:t>
        </w:r>
      </w:hyperlink>
      <w:r w:rsidRPr="00DC5A84">
        <w:rPr>
          <w:rFonts w:ascii="Arial" w:hAnsi="Arial" w:cs="Arial"/>
          <w:sz w:val="22"/>
          <w:szCs w:val="22"/>
          <w:shd w:val="clear" w:color="auto" w:fill="FFFFFF"/>
        </w:rPr>
        <w:t>, </w:t>
      </w:r>
      <w:hyperlink r:id="rId45" w:history="1">
        <w:r w:rsidRPr="00DC5A84">
          <w:rPr>
            <w:rStyle w:val="Hyperlink"/>
            <w:rFonts w:ascii="Arial" w:hAnsi="Arial" w:cs="Arial"/>
            <w:color w:val="auto"/>
            <w:sz w:val="22"/>
            <w:szCs w:val="22"/>
            <w:u w:val="none"/>
            <w:shd w:val="clear" w:color="auto" w:fill="FFFFFF"/>
          </w:rPr>
          <w:t>Lemos MV</w:t>
        </w:r>
      </w:hyperlink>
      <w:r w:rsidRPr="00DC5A84">
        <w:rPr>
          <w:rFonts w:ascii="Arial" w:hAnsi="Arial" w:cs="Arial"/>
          <w:sz w:val="22"/>
          <w:szCs w:val="22"/>
          <w:shd w:val="clear" w:color="auto" w:fill="FFFFFF"/>
        </w:rPr>
        <w:t>, </w:t>
      </w:r>
      <w:hyperlink r:id="rId46" w:history="1">
        <w:r w:rsidRPr="00DC5A84">
          <w:rPr>
            <w:rStyle w:val="Hyperlink"/>
            <w:rFonts w:ascii="Arial" w:hAnsi="Arial" w:cs="Arial"/>
            <w:color w:val="auto"/>
            <w:sz w:val="22"/>
            <w:szCs w:val="22"/>
            <w:u w:val="none"/>
            <w:shd w:val="clear" w:color="auto" w:fill="FFFFFF"/>
          </w:rPr>
          <w:t>Marino CL</w:t>
        </w:r>
      </w:hyperlink>
      <w:r w:rsidRPr="00DC5A84">
        <w:rPr>
          <w:rFonts w:ascii="Arial" w:hAnsi="Arial" w:cs="Arial"/>
          <w:sz w:val="22"/>
          <w:szCs w:val="22"/>
          <w:shd w:val="clear" w:color="auto" w:fill="FFFFFF"/>
        </w:rPr>
        <w:t>, </w:t>
      </w:r>
      <w:hyperlink r:id="rId47" w:history="1">
        <w:r w:rsidRPr="00DC5A84">
          <w:rPr>
            <w:rStyle w:val="Hyperlink"/>
            <w:rFonts w:ascii="Arial" w:hAnsi="Arial" w:cs="Arial"/>
            <w:color w:val="auto"/>
            <w:sz w:val="22"/>
            <w:szCs w:val="22"/>
            <w:u w:val="none"/>
            <w:shd w:val="clear" w:color="auto" w:fill="FFFFFF"/>
          </w:rPr>
          <w:t>Nunes LR</w:t>
        </w:r>
      </w:hyperlink>
      <w:r w:rsidRPr="00DC5A84">
        <w:rPr>
          <w:rFonts w:ascii="Arial" w:hAnsi="Arial" w:cs="Arial"/>
          <w:sz w:val="22"/>
          <w:szCs w:val="22"/>
          <w:shd w:val="clear" w:color="auto" w:fill="FFFFFF"/>
        </w:rPr>
        <w:t>, </w:t>
      </w:r>
      <w:hyperlink r:id="rId48" w:history="1">
        <w:r w:rsidRPr="00DC5A84">
          <w:rPr>
            <w:rStyle w:val="Hyperlink"/>
            <w:rFonts w:ascii="Arial" w:hAnsi="Arial" w:cs="Arial"/>
            <w:color w:val="auto"/>
            <w:sz w:val="22"/>
            <w:szCs w:val="22"/>
            <w:u w:val="none"/>
            <w:shd w:val="clear" w:color="auto" w:fill="FFFFFF"/>
          </w:rPr>
          <w:t>de Oliveira RC</w:t>
        </w:r>
      </w:hyperlink>
      <w:r w:rsidRPr="00DC5A84">
        <w:rPr>
          <w:rFonts w:ascii="Arial" w:hAnsi="Arial" w:cs="Arial"/>
          <w:sz w:val="22"/>
          <w:szCs w:val="22"/>
          <w:shd w:val="clear" w:color="auto" w:fill="FFFFFF"/>
        </w:rPr>
        <w:t>, </w:t>
      </w:r>
      <w:hyperlink r:id="rId49" w:history="1">
        <w:r w:rsidRPr="00DC5A84">
          <w:rPr>
            <w:rStyle w:val="Hyperlink"/>
            <w:rFonts w:ascii="Arial" w:hAnsi="Arial" w:cs="Arial"/>
            <w:color w:val="auto"/>
            <w:sz w:val="22"/>
            <w:szCs w:val="22"/>
            <w:u w:val="none"/>
            <w:shd w:val="clear" w:color="auto" w:fill="FFFFFF"/>
          </w:rPr>
          <w:t>Pereira GG</w:t>
        </w:r>
      </w:hyperlink>
      <w:r w:rsidRPr="00DC5A84">
        <w:rPr>
          <w:rFonts w:ascii="Arial" w:hAnsi="Arial" w:cs="Arial"/>
          <w:sz w:val="22"/>
          <w:szCs w:val="22"/>
          <w:shd w:val="clear" w:color="auto" w:fill="FFFFFF"/>
        </w:rPr>
        <w:t>, </w:t>
      </w:r>
      <w:hyperlink r:id="rId50" w:history="1">
        <w:r w:rsidRPr="00DC5A84">
          <w:rPr>
            <w:rStyle w:val="Hyperlink"/>
            <w:rFonts w:ascii="Arial" w:hAnsi="Arial" w:cs="Arial"/>
            <w:color w:val="auto"/>
            <w:sz w:val="22"/>
            <w:szCs w:val="22"/>
            <w:u w:val="none"/>
            <w:shd w:val="clear" w:color="auto" w:fill="FFFFFF"/>
          </w:rPr>
          <w:t>Reis MS</w:t>
        </w:r>
      </w:hyperlink>
      <w:r w:rsidRPr="00DC5A84">
        <w:rPr>
          <w:rFonts w:ascii="Arial" w:hAnsi="Arial" w:cs="Arial"/>
          <w:sz w:val="22"/>
          <w:szCs w:val="22"/>
          <w:shd w:val="clear" w:color="auto" w:fill="FFFFFF"/>
        </w:rPr>
        <w:t>, </w:t>
      </w:r>
      <w:hyperlink r:id="rId51" w:history="1">
        <w:r w:rsidRPr="00DC5A84">
          <w:rPr>
            <w:rStyle w:val="Hyperlink"/>
            <w:rFonts w:ascii="Arial" w:hAnsi="Arial" w:cs="Arial"/>
            <w:color w:val="auto"/>
            <w:sz w:val="22"/>
            <w:szCs w:val="22"/>
            <w:u w:val="none"/>
            <w:shd w:val="clear" w:color="auto" w:fill="FFFFFF"/>
          </w:rPr>
          <w:t>Schriefer A</w:t>
        </w:r>
      </w:hyperlink>
      <w:r w:rsidRPr="00DC5A84">
        <w:rPr>
          <w:rFonts w:ascii="Arial" w:hAnsi="Arial" w:cs="Arial"/>
          <w:sz w:val="22"/>
          <w:szCs w:val="22"/>
          <w:shd w:val="clear" w:color="auto" w:fill="FFFFFF"/>
        </w:rPr>
        <w:t>, </w:t>
      </w:r>
      <w:hyperlink r:id="rId52" w:history="1">
        <w:r w:rsidRPr="00DC5A84">
          <w:rPr>
            <w:rStyle w:val="Hyperlink"/>
            <w:rFonts w:ascii="Arial" w:hAnsi="Arial" w:cs="Arial"/>
            <w:color w:val="auto"/>
            <w:sz w:val="22"/>
            <w:szCs w:val="22"/>
            <w:u w:val="none"/>
            <w:shd w:val="clear" w:color="auto" w:fill="FFFFFF"/>
          </w:rPr>
          <w:t>Siqueira WJ</w:t>
        </w:r>
      </w:hyperlink>
      <w:r w:rsidRPr="00DC5A84">
        <w:rPr>
          <w:rFonts w:ascii="Arial" w:hAnsi="Arial" w:cs="Arial"/>
          <w:sz w:val="22"/>
          <w:szCs w:val="22"/>
          <w:shd w:val="clear" w:color="auto" w:fill="FFFFFF"/>
        </w:rPr>
        <w:t>, </w:t>
      </w:r>
      <w:hyperlink r:id="rId53" w:history="1">
        <w:r w:rsidRPr="00DC5A84">
          <w:rPr>
            <w:rStyle w:val="Hyperlink"/>
            <w:rFonts w:ascii="Arial" w:hAnsi="Arial" w:cs="Arial"/>
            <w:color w:val="auto"/>
            <w:sz w:val="22"/>
            <w:szCs w:val="22"/>
            <w:u w:val="none"/>
            <w:shd w:val="clear" w:color="auto" w:fill="FFFFFF"/>
          </w:rPr>
          <w:t>Sommer P</w:t>
        </w:r>
      </w:hyperlink>
      <w:r w:rsidRPr="00DC5A84">
        <w:rPr>
          <w:rFonts w:ascii="Arial" w:hAnsi="Arial" w:cs="Arial"/>
          <w:sz w:val="22"/>
          <w:szCs w:val="22"/>
          <w:shd w:val="clear" w:color="auto" w:fill="FFFFFF"/>
        </w:rPr>
        <w:t>, </w:t>
      </w:r>
      <w:hyperlink r:id="rId54" w:history="1">
        <w:r w:rsidRPr="00DC5A84">
          <w:rPr>
            <w:rStyle w:val="Hyperlink"/>
            <w:rFonts w:ascii="Arial" w:hAnsi="Arial" w:cs="Arial"/>
            <w:color w:val="auto"/>
            <w:sz w:val="22"/>
            <w:szCs w:val="22"/>
            <w:u w:val="none"/>
            <w:shd w:val="clear" w:color="auto" w:fill="FFFFFF"/>
          </w:rPr>
          <w:t>Tsai SM</w:t>
        </w:r>
      </w:hyperlink>
      <w:r w:rsidRPr="00DC5A84">
        <w:rPr>
          <w:rFonts w:ascii="Arial" w:hAnsi="Arial" w:cs="Arial"/>
          <w:sz w:val="22"/>
          <w:szCs w:val="22"/>
          <w:shd w:val="clear" w:color="auto" w:fill="FFFFFF"/>
        </w:rPr>
        <w:t>, </w:t>
      </w:r>
      <w:hyperlink r:id="rId55" w:history="1">
        <w:r w:rsidRPr="00DC5A84">
          <w:rPr>
            <w:rStyle w:val="Hyperlink"/>
            <w:rFonts w:ascii="Arial" w:hAnsi="Arial" w:cs="Arial"/>
            <w:color w:val="auto"/>
            <w:sz w:val="22"/>
            <w:szCs w:val="22"/>
            <w:u w:val="none"/>
            <w:shd w:val="clear" w:color="auto" w:fill="FFFFFF"/>
          </w:rPr>
          <w:t>Simpson AJ</w:t>
        </w:r>
      </w:hyperlink>
      <w:r w:rsidRPr="00DC5A84">
        <w:rPr>
          <w:rFonts w:ascii="Arial" w:hAnsi="Arial" w:cs="Arial"/>
          <w:sz w:val="22"/>
          <w:szCs w:val="22"/>
          <w:shd w:val="clear" w:color="auto" w:fill="FFFFFF"/>
        </w:rPr>
        <w:t>, </w:t>
      </w:r>
      <w:hyperlink r:id="rId56" w:history="1">
        <w:r w:rsidRPr="00DC5A84">
          <w:rPr>
            <w:rStyle w:val="Hyperlink"/>
            <w:rFonts w:ascii="Arial" w:hAnsi="Arial" w:cs="Arial"/>
            <w:color w:val="auto"/>
            <w:sz w:val="22"/>
            <w:szCs w:val="22"/>
            <w:u w:val="none"/>
            <w:shd w:val="clear" w:color="auto" w:fill="FFFFFF"/>
          </w:rPr>
          <w:t>Ferro JA</w:t>
        </w:r>
      </w:hyperlink>
      <w:r w:rsidRPr="00DC5A84">
        <w:rPr>
          <w:rFonts w:ascii="Arial" w:hAnsi="Arial" w:cs="Arial"/>
          <w:sz w:val="22"/>
          <w:szCs w:val="22"/>
          <w:shd w:val="clear" w:color="auto" w:fill="FFFFFF"/>
        </w:rPr>
        <w:t>, </w:t>
      </w:r>
      <w:hyperlink r:id="rId57" w:history="1">
        <w:r w:rsidRPr="00DC5A84">
          <w:rPr>
            <w:rStyle w:val="Hyperlink"/>
            <w:rFonts w:ascii="Arial" w:hAnsi="Arial" w:cs="Arial"/>
            <w:color w:val="auto"/>
            <w:sz w:val="22"/>
            <w:szCs w:val="22"/>
            <w:u w:val="none"/>
            <w:shd w:val="clear" w:color="auto" w:fill="FFFFFF"/>
          </w:rPr>
          <w:t>Camargo LE</w:t>
        </w:r>
      </w:hyperlink>
      <w:r w:rsidRPr="00DC5A84">
        <w:rPr>
          <w:rFonts w:ascii="Arial" w:hAnsi="Arial" w:cs="Arial"/>
          <w:sz w:val="22"/>
          <w:szCs w:val="22"/>
          <w:shd w:val="clear" w:color="auto" w:fill="FFFFFF"/>
        </w:rPr>
        <w:t>, </w:t>
      </w:r>
      <w:hyperlink r:id="rId58" w:history="1">
        <w:r w:rsidRPr="00DC5A84">
          <w:rPr>
            <w:rStyle w:val="Hyperlink"/>
            <w:rFonts w:ascii="Arial" w:hAnsi="Arial" w:cs="Arial"/>
            <w:color w:val="auto"/>
            <w:sz w:val="22"/>
            <w:szCs w:val="22"/>
            <w:u w:val="none"/>
            <w:shd w:val="clear" w:color="auto" w:fill="FFFFFF"/>
          </w:rPr>
          <w:t>Kitajima JP</w:t>
        </w:r>
      </w:hyperlink>
      <w:r w:rsidRPr="00DC5A84">
        <w:rPr>
          <w:rFonts w:ascii="Arial" w:hAnsi="Arial" w:cs="Arial"/>
          <w:sz w:val="22"/>
          <w:szCs w:val="22"/>
          <w:shd w:val="clear" w:color="auto" w:fill="FFFFFF"/>
        </w:rPr>
        <w:t>, </w:t>
      </w:r>
      <w:hyperlink r:id="rId59" w:history="1">
        <w:r w:rsidRPr="00DC5A84">
          <w:rPr>
            <w:rStyle w:val="Hyperlink"/>
            <w:rFonts w:ascii="Arial" w:hAnsi="Arial" w:cs="Arial"/>
            <w:color w:val="auto"/>
            <w:sz w:val="22"/>
            <w:szCs w:val="22"/>
            <w:u w:val="none"/>
            <w:shd w:val="clear" w:color="auto" w:fill="FFFFFF"/>
          </w:rPr>
          <w:t>Setubal JC</w:t>
        </w:r>
      </w:hyperlink>
      <w:r w:rsidRPr="00DC5A84">
        <w:rPr>
          <w:rFonts w:ascii="Arial" w:hAnsi="Arial" w:cs="Arial"/>
          <w:sz w:val="22"/>
          <w:szCs w:val="22"/>
          <w:shd w:val="clear" w:color="auto" w:fill="FFFFFF"/>
        </w:rPr>
        <w:t>, </w:t>
      </w:r>
      <w:hyperlink r:id="rId60" w:history="1">
        <w:r w:rsidRPr="00DC5A84">
          <w:rPr>
            <w:rStyle w:val="Hyperlink"/>
            <w:rFonts w:ascii="Arial" w:hAnsi="Arial" w:cs="Arial"/>
            <w:color w:val="auto"/>
            <w:sz w:val="22"/>
            <w:szCs w:val="22"/>
            <w:u w:val="none"/>
            <w:shd w:val="clear" w:color="auto" w:fill="FFFFFF"/>
          </w:rPr>
          <w:t>Van Sluys MA</w:t>
        </w:r>
      </w:hyperlink>
      <w:r w:rsidR="007C71EF" w:rsidRPr="00DC5A84">
        <w:rPr>
          <w:rFonts w:ascii="Arial" w:hAnsi="Arial" w:cs="Arial"/>
          <w:sz w:val="22"/>
          <w:szCs w:val="22"/>
        </w:rPr>
        <w:t xml:space="preserve">. </w:t>
      </w:r>
      <w:r w:rsidR="007C71EF" w:rsidRPr="005564EE">
        <w:rPr>
          <w:rFonts w:ascii="Arial" w:hAnsi="Arial" w:cs="Arial"/>
          <w:sz w:val="22"/>
          <w:szCs w:val="22"/>
        </w:rPr>
        <w:t xml:space="preserve">Comparative genomics of two </w:t>
      </w:r>
      <w:r w:rsidR="007C71EF" w:rsidRPr="005564EE">
        <w:rPr>
          <w:rFonts w:ascii="Arial" w:hAnsi="Arial" w:cs="Arial"/>
          <w:i/>
          <w:sz w:val="22"/>
          <w:szCs w:val="22"/>
        </w:rPr>
        <w:t>Leptospira interrogans</w:t>
      </w:r>
      <w:r w:rsidR="007C71EF" w:rsidRPr="005564EE">
        <w:rPr>
          <w:rFonts w:ascii="Arial" w:hAnsi="Arial" w:cs="Arial"/>
          <w:sz w:val="22"/>
          <w:szCs w:val="22"/>
        </w:rPr>
        <w:t xml:space="preserve"> serovars reveals novel insights into physiology and pathogenesis. </w:t>
      </w:r>
      <w:r w:rsidR="007C71EF" w:rsidRPr="005564EE">
        <w:rPr>
          <w:rFonts w:ascii="Arial" w:hAnsi="Arial" w:cs="Arial"/>
          <w:b/>
          <w:sz w:val="22"/>
          <w:szCs w:val="22"/>
        </w:rPr>
        <w:t>J Bacteriol</w:t>
      </w:r>
      <w:r w:rsidR="007C71EF" w:rsidRPr="005564EE">
        <w:rPr>
          <w:rFonts w:ascii="Arial" w:hAnsi="Arial" w:cs="Arial"/>
          <w:sz w:val="22"/>
          <w:szCs w:val="22"/>
        </w:rPr>
        <w:t xml:space="preserve"> 2004;186(7):2164-2172. PMCID: PMC374407</w:t>
      </w:r>
      <w:r w:rsidR="003A04F2" w:rsidRPr="005564EE">
        <w:rPr>
          <w:rFonts w:ascii="Arial" w:hAnsi="Arial" w:cs="Arial"/>
          <w:sz w:val="22"/>
          <w:szCs w:val="22"/>
        </w:rPr>
        <w:t>.</w:t>
      </w:r>
    </w:p>
    <w:p w14:paraId="3BB13B14" w14:textId="77777777" w:rsidR="007C71EF" w:rsidRPr="005564EE" w:rsidRDefault="007C71EF" w:rsidP="0022012F">
      <w:pPr>
        <w:pStyle w:val="DefinitionTerm"/>
        <w:numPr>
          <w:ilvl w:val="0"/>
          <w:numId w:val="5"/>
        </w:numPr>
        <w:ind w:left="540" w:hanging="540"/>
        <w:rPr>
          <w:rFonts w:ascii="Arial" w:hAnsi="Arial" w:cs="Arial"/>
          <w:sz w:val="22"/>
          <w:szCs w:val="22"/>
          <w:lang w:val="en-US"/>
        </w:rPr>
      </w:pPr>
      <w:r w:rsidRPr="005564EE">
        <w:rPr>
          <w:rFonts w:ascii="Arial" w:hAnsi="Arial" w:cs="Arial"/>
          <w:sz w:val="22"/>
          <w:szCs w:val="22"/>
          <w:lang w:val="en-US"/>
        </w:rPr>
        <w:t xml:space="preserve">Santiago M, Martinelli R, Reis MG, Reis EA, Ko A, Fontes RD, Silva MP, Nascimento EG, de Jesus R, Pierangeli S, Espínola R, Gharavi A. Diagnostic performance of anti-β2 Glycoprotein I and anticardiolipin assays for clinical manifestations of the antiphospholipid syndrome. </w:t>
      </w:r>
      <w:r w:rsidRPr="005564EE">
        <w:rPr>
          <w:rFonts w:ascii="Arial" w:hAnsi="Arial" w:cs="Arial"/>
          <w:b/>
          <w:sz w:val="22"/>
          <w:szCs w:val="22"/>
          <w:lang w:val="en-US"/>
        </w:rPr>
        <w:t>Clin Rheumatol</w:t>
      </w:r>
      <w:r w:rsidRPr="005564EE">
        <w:rPr>
          <w:rFonts w:ascii="Arial" w:hAnsi="Arial" w:cs="Arial"/>
          <w:sz w:val="22"/>
          <w:szCs w:val="22"/>
          <w:lang w:val="en-US"/>
        </w:rPr>
        <w:t xml:space="preserve"> 2004;23:485-489.</w:t>
      </w:r>
    </w:p>
    <w:p w14:paraId="04D90FD5" w14:textId="77777777" w:rsidR="007C71EF" w:rsidRPr="005564EE" w:rsidRDefault="007C71EF" w:rsidP="0022012F">
      <w:pPr>
        <w:pStyle w:val="DefinitionTerm"/>
        <w:numPr>
          <w:ilvl w:val="0"/>
          <w:numId w:val="5"/>
        </w:numPr>
        <w:ind w:left="540" w:hanging="540"/>
        <w:rPr>
          <w:rStyle w:val="Strong"/>
          <w:rFonts w:ascii="Arial" w:hAnsi="Arial" w:cs="Arial"/>
          <w:b w:val="0"/>
          <w:sz w:val="22"/>
          <w:szCs w:val="22"/>
          <w:lang w:val="en-US"/>
        </w:rPr>
      </w:pPr>
      <w:r w:rsidRPr="00A92790">
        <w:rPr>
          <w:rFonts w:ascii="Arial" w:hAnsi="Arial" w:cs="Arial"/>
          <w:sz w:val="22"/>
          <w:szCs w:val="22"/>
        </w:rPr>
        <w:t>Castellucci L, Cheng LH, Araújo C, Guimaraes LH, Lessa H, Machado P, Almeida MF, Oliveira A, Ko A, Johnson WD, Wilson ME, Carvalho EM, De Jesus AR</w:t>
      </w:r>
      <w:r w:rsidRPr="00A92790">
        <w:rPr>
          <w:rFonts w:ascii="Arial" w:hAnsi="Arial" w:cs="Arial"/>
          <w:b/>
          <w:sz w:val="22"/>
          <w:szCs w:val="22"/>
        </w:rPr>
        <w:t xml:space="preserve">. </w:t>
      </w:r>
      <w:r w:rsidRPr="005564EE">
        <w:rPr>
          <w:rStyle w:val="Strong"/>
          <w:rFonts w:ascii="Arial" w:hAnsi="Arial" w:cs="Arial"/>
          <w:b w:val="0"/>
          <w:sz w:val="22"/>
          <w:szCs w:val="22"/>
          <w:lang w:val="en-US"/>
        </w:rPr>
        <w:t xml:space="preserve">Familial aggregation of mucosal leishmaniasis in Northeast Brazil. </w:t>
      </w:r>
      <w:r w:rsidRPr="005564EE">
        <w:rPr>
          <w:rStyle w:val="Strong"/>
          <w:rFonts w:ascii="Arial" w:hAnsi="Arial" w:cs="Arial"/>
          <w:sz w:val="22"/>
          <w:szCs w:val="22"/>
          <w:lang w:val="en-US"/>
        </w:rPr>
        <w:t>Am J Trop Med Hyg</w:t>
      </w:r>
      <w:r w:rsidRPr="005564EE">
        <w:rPr>
          <w:rStyle w:val="Strong"/>
          <w:rFonts w:ascii="Arial" w:hAnsi="Arial" w:cs="Arial"/>
          <w:b w:val="0"/>
          <w:sz w:val="22"/>
          <w:szCs w:val="22"/>
          <w:lang w:val="en-US"/>
        </w:rPr>
        <w:t xml:space="preserve"> 2005;73(1):69-73. </w:t>
      </w:r>
    </w:p>
    <w:p w14:paraId="56EFABE8" w14:textId="1D8F67FC" w:rsidR="007C71EF" w:rsidRPr="005564EE" w:rsidRDefault="007C71EF" w:rsidP="0022012F">
      <w:pPr>
        <w:pStyle w:val="DefinitionTerm"/>
        <w:numPr>
          <w:ilvl w:val="0"/>
          <w:numId w:val="5"/>
        </w:numPr>
        <w:ind w:left="540" w:hanging="540"/>
        <w:rPr>
          <w:rFonts w:ascii="Arial" w:hAnsi="Arial" w:cs="Arial"/>
          <w:sz w:val="22"/>
          <w:szCs w:val="22"/>
          <w:lang w:val="en-US"/>
        </w:rPr>
      </w:pPr>
      <w:r w:rsidRPr="005564EE">
        <w:rPr>
          <w:rFonts w:ascii="Arial" w:hAnsi="Arial" w:cs="Arial"/>
          <w:sz w:val="22"/>
          <w:szCs w:val="22"/>
          <w:lang w:val="en-US"/>
        </w:rPr>
        <w:t>Cullen PA, Xu</w:t>
      </w:r>
      <w:r w:rsidRPr="005564EE">
        <w:rPr>
          <w:rFonts w:ascii="Arial" w:hAnsi="Arial" w:cs="Arial"/>
          <w:sz w:val="22"/>
          <w:szCs w:val="22"/>
          <w:vertAlign w:val="superscript"/>
          <w:lang w:val="en-US"/>
        </w:rPr>
        <w:t xml:space="preserve"> </w:t>
      </w:r>
      <w:r w:rsidRPr="005564EE">
        <w:rPr>
          <w:rFonts w:ascii="Arial" w:hAnsi="Arial" w:cs="Arial"/>
          <w:sz w:val="22"/>
          <w:szCs w:val="22"/>
          <w:lang w:val="en-US"/>
        </w:rPr>
        <w:t>X, Matsunaga</w:t>
      </w:r>
      <w:r w:rsidRPr="005564EE">
        <w:rPr>
          <w:rFonts w:ascii="Arial" w:hAnsi="Arial" w:cs="Arial"/>
          <w:sz w:val="22"/>
          <w:szCs w:val="22"/>
          <w:vertAlign w:val="superscript"/>
          <w:lang w:val="en-US"/>
        </w:rPr>
        <w:t xml:space="preserve"> </w:t>
      </w:r>
      <w:r w:rsidRPr="005564EE">
        <w:rPr>
          <w:rFonts w:ascii="Arial" w:hAnsi="Arial" w:cs="Arial"/>
          <w:sz w:val="22"/>
          <w:szCs w:val="22"/>
          <w:lang w:val="en-US"/>
        </w:rPr>
        <w:t>J, Sanchez</w:t>
      </w:r>
      <w:r w:rsidRPr="005564EE">
        <w:rPr>
          <w:rFonts w:ascii="Arial" w:hAnsi="Arial" w:cs="Arial"/>
          <w:sz w:val="22"/>
          <w:szCs w:val="22"/>
          <w:vertAlign w:val="superscript"/>
          <w:lang w:val="en-US"/>
        </w:rPr>
        <w:t xml:space="preserve"> </w:t>
      </w:r>
      <w:r w:rsidRPr="005564EE">
        <w:rPr>
          <w:rFonts w:ascii="Arial" w:hAnsi="Arial" w:cs="Arial"/>
          <w:sz w:val="22"/>
          <w:szCs w:val="22"/>
          <w:lang w:val="en-US"/>
        </w:rPr>
        <w:t xml:space="preserve">Y, Ko AI, Haake DA, Adler B. The surfaceome of </w:t>
      </w:r>
      <w:r w:rsidRPr="005564EE">
        <w:rPr>
          <w:rFonts w:ascii="Arial" w:hAnsi="Arial" w:cs="Arial"/>
          <w:i/>
          <w:sz w:val="22"/>
          <w:szCs w:val="22"/>
          <w:lang w:val="en-US"/>
        </w:rPr>
        <w:t>Leptospira.</w:t>
      </w:r>
      <w:r w:rsidRPr="005564EE">
        <w:rPr>
          <w:rFonts w:ascii="Arial" w:hAnsi="Arial" w:cs="Arial"/>
          <w:sz w:val="22"/>
          <w:szCs w:val="22"/>
          <w:lang w:val="en-US"/>
        </w:rPr>
        <w:t xml:space="preserve"> </w:t>
      </w:r>
      <w:r w:rsidRPr="005564EE">
        <w:rPr>
          <w:rFonts w:ascii="Arial" w:hAnsi="Arial" w:cs="Arial"/>
          <w:b/>
          <w:sz w:val="22"/>
          <w:szCs w:val="22"/>
          <w:lang w:val="en-US"/>
        </w:rPr>
        <w:t>Infect Immun</w:t>
      </w:r>
      <w:r w:rsidRPr="005564EE">
        <w:rPr>
          <w:rFonts w:ascii="Arial" w:hAnsi="Arial" w:cs="Arial"/>
          <w:sz w:val="22"/>
          <w:szCs w:val="22"/>
          <w:lang w:val="en-US"/>
        </w:rPr>
        <w:t xml:space="preserve"> 2005;73:4853-4863. PMCID: PMC1201201</w:t>
      </w:r>
      <w:r w:rsidR="003A04F2" w:rsidRPr="005564EE">
        <w:rPr>
          <w:rFonts w:ascii="Arial" w:hAnsi="Arial" w:cs="Arial"/>
          <w:sz w:val="22"/>
          <w:szCs w:val="22"/>
          <w:lang w:val="en-US"/>
        </w:rPr>
        <w:t>.</w:t>
      </w:r>
    </w:p>
    <w:p w14:paraId="551BA17C" w14:textId="77777777" w:rsidR="007C71EF" w:rsidRPr="005564EE" w:rsidRDefault="007C71EF" w:rsidP="0022012F">
      <w:pPr>
        <w:numPr>
          <w:ilvl w:val="0"/>
          <w:numId w:val="5"/>
        </w:numPr>
        <w:ind w:left="540" w:hanging="540"/>
        <w:rPr>
          <w:rFonts w:ascii="Arial" w:hAnsi="Arial" w:cs="Arial"/>
          <w:sz w:val="22"/>
          <w:szCs w:val="22"/>
        </w:rPr>
      </w:pPr>
      <w:r w:rsidRPr="00103FB4">
        <w:rPr>
          <w:rFonts w:ascii="Arial" w:hAnsi="Arial" w:cs="Arial"/>
          <w:sz w:val="22"/>
          <w:szCs w:val="22"/>
        </w:rPr>
        <w:t xml:space="preserve">Bonfim MRQ, Ko AI, Khoury MC. </w:t>
      </w:r>
      <w:r w:rsidRPr="005564EE">
        <w:rPr>
          <w:rFonts w:ascii="Arial" w:hAnsi="Arial" w:cs="Arial"/>
          <w:sz w:val="22"/>
          <w:szCs w:val="22"/>
        </w:rPr>
        <w:t xml:space="preserve">Evaluation of the enzyme-linked immunosorvent assay with recombinant leptospira antigen rLipL32 for the serodiagnosis of bovine leptospirosis. </w:t>
      </w:r>
      <w:r w:rsidRPr="005564EE">
        <w:rPr>
          <w:rFonts w:ascii="Arial" w:hAnsi="Arial" w:cs="Arial"/>
          <w:b/>
          <w:sz w:val="22"/>
          <w:szCs w:val="22"/>
        </w:rPr>
        <w:t>Vet Microbiol</w:t>
      </w:r>
      <w:r w:rsidRPr="005564EE">
        <w:rPr>
          <w:rFonts w:ascii="Arial" w:hAnsi="Arial" w:cs="Arial"/>
          <w:sz w:val="22"/>
          <w:szCs w:val="22"/>
        </w:rPr>
        <w:t xml:space="preserve"> 2005;109:89-94.</w:t>
      </w:r>
    </w:p>
    <w:p w14:paraId="791462C5" w14:textId="09784841" w:rsidR="00CE3E4A" w:rsidRPr="005564EE" w:rsidRDefault="00CE3E4A" w:rsidP="0022012F">
      <w:pPr>
        <w:numPr>
          <w:ilvl w:val="0"/>
          <w:numId w:val="5"/>
        </w:numPr>
        <w:ind w:left="540" w:hanging="540"/>
        <w:rPr>
          <w:rFonts w:ascii="Arial" w:hAnsi="Arial" w:cs="Arial"/>
          <w:sz w:val="22"/>
          <w:szCs w:val="22"/>
        </w:rPr>
      </w:pPr>
      <w:r w:rsidRPr="00A92790">
        <w:rPr>
          <w:rFonts w:ascii="Arial" w:hAnsi="Arial" w:cs="Arial"/>
          <w:sz w:val="22"/>
          <w:szCs w:val="22"/>
          <w:lang w:val="pt-BR"/>
        </w:rPr>
        <w:t xml:space="preserve">McBride AJA, Athanazio DA, Reis MG, Ko AI. </w:t>
      </w:r>
      <w:r w:rsidRPr="005564EE">
        <w:rPr>
          <w:rFonts w:ascii="Arial" w:hAnsi="Arial" w:cs="Arial"/>
          <w:sz w:val="22"/>
          <w:szCs w:val="22"/>
        </w:rPr>
        <w:t xml:space="preserve">Leptospirosis. </w:t>
      </w:r>
      <w:r w:rsidRPr="005564EE">
        <w:rPr>
          <w:rFonts w:ascii="Arial" w:hAnsi="Arial" w:cs="Arial"/>
          <w:b/>
          <w:sz w:val="22"/>
          <w:szCs w:val="22"/>
        </w:rPr>
        <w:t>Curr Opin Infect Dis</w:t>
      </w:r>
      <w:r w:rsidRPr="005564EE">
        <w:rPr>
          <w:rFonts w:ascii="Arial" w:hAnsi="Arial" w:cs="Arial"/>
          <w:sz w:val="22"/>
          <w:szCs w:val="22"/>
        </w:rPr>
        <w:t xml:space="preserve"> 2005;18(5):376-86. PMID: 16148523</w:t>
      </w:r>
      <w:r w:rsidR="003A04F2" w:rsidRPr="005564EE">
        <w:rPr>
          <w:rFonts w:ascii="Arial" w:hAnsi="Arial" w:cs="Arial"/>
          <w:sz w:val="22"/>
          <w:szCs w:val="22"/>
        </w:rPr>
        <w:t>.</w:t>
      </w:r>
    </w:p>
    <w:p w14:paraId="032EABE8" w14:textId="77777777" w:rsidR="007C71EF" w:rsidRPr="005564EE" w:rsidRDefault="007C71EF" w:rsidP="0022012F">
      <w:pPr>
        <w:numPr>
          <w:ilvl w:val="0"/>
          <w:numId w:val="5"/>
        </w:numPr>
        <w:autoSpaceDE w:val="0"/>
        <w:autoSpaceDN w:val="0"/>
        <w:adjustRightInd w:val="0"/>
        <w:ind w:left="540" w:hanging="540"/>
        <w:rPr>
          <w:rFonts w:ascii="Arial" w:hAnsi="Arial" w:cs="Arial"/>
          <w:sz w:val="22"/>
          <w:szCs w:val="22"/>
        </w:rPr>
      </w:pPr>
      <w:r w:rsidRPr="005564EE">
        <w:rPr>
          <w:rFonts w:ascii="Arial" w:hAnsi="Arial" w:cs="Arial"/>
          <w:sz w:val="22"/>
          <w:szCs w:val="22"/>
        </w:rPr>
        <w:t xml:space="preserve">Santiago MB, Martinelli R, Reis MG, Reis EA, Ko AI, Fontes RD, Silva MP, Nascimento EG, Espinola R, Harris N, Gharavi A, Pierangeli S. Frequency of antiphospholipid antibodies in patients with infectious diseases using three different ELISA methods. </w:t>
      </w:r>
      <w:r w:rsidRPr="005564EE">
        <w:rPr>
          <w:rFonts w:ascii="Arial" w:hAnsi="Arial" w:cs="Arial"/>
          <w:b/>
          <w:sz w:val="22"/>
          <w:szCs w:val="22"/>
        </w:rPr>
        <w:t>J Bras Patol Med Lab</w:t>
      </w:r>
      <w:r w:rsidRPr="005564EE">
        <w:rPr>
          <w:rFonts w:ascii="Arial" w:hAnsi="Arial" w:cs="Arial"/>
          <w:sz w:val="22"/>
          <w:szCs w:val="22"/>
        </w:rPr>
        <w:t xml:space="preserve"> 2006;42(1):17-21.</w:t>
      </w:r>
    </w:p>
    <w:p w14:paraId="0EB090C5" w14:textId="76903F24" w:rsidR="007C71EF" w:rsidRPr="005564EE" w:rsidRDefault="007C71EF" w:rsidP="0022012F">
      <w:pPr>
        <w:numPr>
          <w:ilvl w:val="0"/>
          <w:numId w:val="5"/>
        </w:numPr>
        <w:ind w:left="540" w:right="29" w:hanging="540"/>
        <w:rPr>
          <w:rFonts w:ascii="Arial" w:hAnsi="Arial" w:cs="Arial"/>
          <w:sz w:val="22"/>
          <w:szCs w:val="22"/>
        </w:rPr>
      </w:pPr>
      <w:r w:rsidRPr="00A92790">
        <w:rPr>
          <w:rFonts w:ascii="Arial" w:hAnsi="Arial" w:cs="Arial"/>
          <w:color w:val="000000"/>
          <w:sz w:val="22"/>
          <w:szCs w:val="22"/>
          <w:lang w:val="pt-BR"/>
        </w:rPr>
        <w:t xml:space="preserve">Maciel EAP, Athanazio DA, Reis EAG, Cunha FQ, Queiroz A, Almeida D, McBride AJA, Ko AI. </w:t>
      </w:r>
      <w:r w:rsidRPr="005564EE">
        <w:rPr>
          <w:rFonts w:ascii="Arial" w:hAnsi="Arial" w:cs="Arial"/>
          <w:color w:val="000000"/>
          <w:sz w:val="22"/>
          <w:szCs w:val="22"/>
        </w:rPr>
        <w:t xml:space="preserve">Reis MG. High serum nitric oxide levels in patients with severe leptospirosis. </w:t>
      </w:r>
      <w:r w:rsidRPr="005564EE">
        <w:rPr>
          <w:rFonts w:ascii="Arial" w:hAnsi="Arial" w:cs="Arial"/>
          <w:b/>
          <w:bCs/>
          <w:sz w:val="22"/>
          <w:szCs w:val="22"/>
        </w:rPr>
        <w:t>Acta Tropica</w:t>
      </w:r>
      <w:r w:rsidRPr="005564EE">
        <w:rPr>
          <w:rFonts w:ascii="Arial" w:hAnsi="Arial" w:cs="Arial"/>
          <w:bCs/>
          <w:sz w:val="22"/>
          <w:szCs w:val="22"/>
        </w:rPr>
        <w:t>. 2006;100(3):256-60. PMCID: PMC1805659</w:t>
      </w:r>
      <w:r w:rsidR="003A04F2" w:rsidRPr="005564EE">
        <w:rPr>
          <w:rFonts w:ascii="Arial" w:hAnsi="Arial" w:cs="Arial"/>
          <w:bCs/>
          <w:sz w:val="22"/>
          <w:szCs w:val="22"/>
        </w:rPr>
        <w:t>.</w:t>
      </w:r>
    </w:p>
    <w:p w14:paraId="0F39CEC7" w14:textId="77777777" w:rsidR="007C71EF" w:rsidRPr="005564EE" w:rsidRDefault="007C71EF" w:rsidP="0022012F">
      <w:pPr>
        <w:numPr>
          <w:ilvl w:val="0"/>
          <w:numId w:val="5"/>
        </w:numPr>
        <w:ind w:left="540" w:right="29" w:hanging="540"/>
        <w:rPr>
          <w:rFonts w:ascii="Arial" w:hAnsi="Arial" w:cs="Arial"/>
          <w:sz w:val="22"/>
          <w:szCs w:val="22"/>
        </w:rPr>
      </w:pPr>
      <w:r w:rsidRPr="005564EE">
        <w:rPr>
          <w:rFonts w:ascii="Arial" w:hAnsi="Arial" w:cs="Arial"/>
          <w:sz w:val="22"/>
          <w:szCs w:val="22"/>
        </w:rPr>
        <w:t xml:space="preserve">Doungchawee G, Sirawaraporn W, Ko AI, Kongtim S, Naigowit P, Thongboonkerd V. Use of immunoblotting as an alternative method for detecting and serogrouping </w:t>
      </w:r>
      <w:r w:rsidRPr="005564EE">
        <w:rPr>
          <w:rFonts w:ascii="Arial" w:hAnsi="Arial" w:cs="Arial"/>
          <w:i/>
          <w:sz w:val="22"/>
          <w:szCs w:val="22"/>
        </w:rPr>
        <w:t>Leptospira</w:t>
      </w:r>
      <w:r w:rsidRPr="005564EE">
        <w:rPr>
          <w:rFonts w:ascii="Arial" w:hAnsi="Arial" w:cs="Arial"/>
          <w:sz w:val="22"/>
          <w:szCs w:val="22"/>
        </w:rPr>
        <w:t xml:space="preserve">. </w:t>
      </w:r>
      <w:r w:rsidRPr="005564EE">
        <w:rPr>
          <w:rFonts w:ascii="Arial" w:hAnsi="Arial" w:cs="Arial"/>
          <w:b/>
          <w:sz w:val="22"/>
          <w:szCs w:val="22"/>
        </w:rPr>
        <w:t>J Med Microbiol</w:t>
      </w:r>
      <w:r w:rsidRPr="005564EE">
        <w:rPr>
          <w:rFonts w:ascii="Arial" w:hAnsi="Arial" w:cs="Arial"/>
          <w:sz w:val="22"/>
          <w:szCs w:val="22"/>
        </w:rPr>
        <w:t>. 2007;56(5):587-92</w:t>
      </w:r>
      <w:r w:rsidRPr="005564EE">
        <w:rPr>
          <w:rFonts w:ascii="Arial" w:hAnsi="Arial" w:cs="Arial"/>
          <w:i/>
          <w:sz w:val="22"/>
          <w:szCs w:val="22"/>
        </w:rPr>
        <w:t>.</w:t>
      </w:r>
    </w:p>
    <w:p w14:paraId="1CFBA46E" w14:textId="7BDD7597" w:rsidR="007C71EF" w:rsidRPr="005564EE" w:rsidRDefault="007C71EF" w:rsidP="0022012F">
      <w:pPr>
        <w:numPr>
          <w:ilvl w:val="0"/>
          <w:numId w:val="5"/>
        </w:numPr>
        <w:ind w:left="540" w:right="29" w:hanging="540"/>
        <w:rPr>
          <w:rFonts w:ascii="Arial" w:hAnsi="Arial" w:cs="Arial"/>
          <w:sz w:val="22"/>
          <w:szCs w:val="22"/>
        </w:rPr>
      </w:pPr>
      <w:r w:rsidRPr="00DC5A84">
        <w:rPr>
          <w:rFonts w:ascii="Arial" w:hAnsi="Arial" w:cs="Arial"/>
          <w:bCs/>
          <w:sz w:val="22"/>
          <w:szCs w:val="22"/>
        </w:rPr>
        <w:t>Tomich RGC, Bomfim MQR, Koury MC, Pellegrin AO, Pellegrin LA, Ko AI, Barbosa-Stancioli EF.</w:t>
      </w:r>
      <w:r w:rsidRPr="00DC5A84">
        <w:rPr>
          <w:rFonts w:ascii="Arial" w:hAnsi="Arial" w:cs="Arial"/>
          <w:sz w:val="22"/>
          <w:szCs w:val="22"/>
        </w:rPr>
        <w:t xml:space="preserve"> </w:t>
      </w:r>
      <w:r w:rsidRPr="005564EE">
        <w:rPr>
          <w:rFonts w:ascii="Arial" w:hAnsi="Arial" w:cs="Arial"/>
          <w:sz w:val="22"/>
          <w:szCs w:val="22"/>
        </w:rPr>
        <w:t xml:space="preserve">Leptospirosis serosurvey in bovines from Brazilian Pantanal using IgG ELISA with recombinant protein LipL32 and microscopic agglutination test. </w:t>
      </w:r>
      <w:r w:rsidRPr="005564EE">
        <w:rPr>
          <w:rFonts w:ascii="Arial" w:hAnsi="Arial" w:cs="Arial"/>
          <w:b/>
          <w:sz w:val="22"/>
          <w:szCs w:val="22"/>
        </w:rPr>
        <w:t>Braz J Microbiol</w:t>
      </w:r>
      <w:r w:rsidRPr="005564EE">
        <w:rPr>
          <w:rFonts w:ascii="Arial" w:hAnsi="Arial" w:cs="Arial"/>
          <w:sz w:val="22"/>
          <w:szCs w:val="22"/>
        </w:rPr>
        <w:t xml:space="preserve"> 2007;38:674-680</w:t>
      </w:r>
      <w:r w:rsidR="00422A8C" w:rsidRPr="005564EE">
        <w:rPr>
          <w:rFonts w:ascii="Arial" w:hAnsi="Arial" w:cs="Arial"/>
          <w:sz w:val="22"/>
          <w:szCs w:val="22"/>
        </w:rPr>
        <w:t>.</w:t>
      </w:r>
    </w:p>
    <w:p w14:paraId="3222514A" w14:textId="77777777" w:rsidR="007C71EF" w:rsidRPr="005564EE" w:rsidRDefault="007C71EF" w:rsidP="0022012F">
      <w:pPr>
        <w:numPr>
          <w:ilvl w:val="0"/>
          <w:numId w:val="5"/>
        </w:numPr>
        <w:autoSpaceDE w:val="0"/>
        <w:autoSpaceDN w:val="0"/>
        <w:ind w:left="540" w:hanging="540"/>
        <w:rPr>
          <w:rFonts w:ascii="Arial" w:hAnsi="Arial" w:cs="Arial"/>
          <w:sz w:val="22"/>
          <w:szCs w:val="22"/>
        </w:rPr>
      </w:pPr>
      <w:r w:rsidRPr="00A92790">
        <w:rPr>
          <w:rFonts w:ascii="Arial" w:hAnsi="Arial" w:cs="Arial"/>
          <w:sz w:val="22"/>
          <w:szCs w:val="22"/>
          <w:lang w:val="pt-BR"/>
        </w:rPr>
        <w:t>Coutinho</w:t>
      </w:r>
      <w:r w:rsidRPr="00A92790">
        <w:rPr>
          <w:rFonts w:ascii="Arial" w:hAnsi="Arial" w:cs="Arial"/>
          <w:sz w:val="22"/>
          <w:szCs w:val="22"/>
          <w:vertAlign w:val="superscript"/>
          <w:lang w:val="pt-BR"/>
        </w:rPr>
        <w:t xml:space="preserve"> </w:t>
      </w:r>
      <w:r w:rsidRPr="00A92790">
        <w:rPr>
          <w:rFonts w:ascii="Arial" w:hAnsi="Arial" w:cs="Arial"/>
          <w:sz w:val="22"/>
          <w:szCs w:val="22"/>
          <w:lang w:val="pt-BR"/>
        </w:rPr>
        <w:t xml:space="preserve">ML, Vasconcellos FA, Fernandes CPH, Seyffert N, Seixas FK, Haake DA, Ko AI, Dellagostin OA, Aleixo JAG. </w:t>
      </w:r>
      <w:r w:rsidRPr="005564EE">
        <w:rPr>
          <w:rFonts w:ascii="Arial" w:hAnsi="Arial" w:cs="Arial"/>
          <w:sz w:val="22"/>
          <w:szCs w:val="22"/>
        </w:rPr>
        <w:t>Evaluation of the anti-LipL32 monoclonal antibodies potential for use in leptospirosis immunodiagnostic tests.</w:t>
      </w:r>
      <w:r w:rsidRPr="005564EE">
        <w:rPr>
          <w:rFonts w:ascii="Arial" w:hAnsi="Arial" w:cs="Arial"/>
          <w:b/>
          <w:sz w:val="22"/>
          <w:szCs w:val="22"/>
        </w:rPr>
        <w:t xml:space="preserve"> J Immunoassay Immunochem </w:t>
      </w:r>
      <w:r w:rsidRPr="005564EE">
        <w:rPr>
          <w:rFonts w:ascii="Arial" w:hAnsi="Arial" w:cs="Arial"/>
          <w:sz w:val="22"/>
          <w:szCs w:val="22"/>
        </w:rPr>
        <w:t>2007;28(3):279-288</w:t>
      </w:r>
      <w:r w:rsidRPr="005564EE">
        <w:rPr>
          <w:rFonts w:ascii="Arial" w:hAnsi="Arial" w:cs="Arial"/>
          <w:i/>
          <w:sz w:val="22"/>
          <w:szCs w:val="22"/>
        </w:rPr>
        <w:t>.</w:t>
      </w:r>
    </w:p>
    <w:p w14:paraId="1E7EFED1" w14:textId="77777777" w:rsidR="007C71EF" w:rsidRPr="005564EE" w:rsidRDefault="007C71EF" w:rsidP="0022012F">
      <w:pPr>
        <w:pStyle w:val="DefinitionTerm"/>
        <w:numPr>
          <w:ilvl w:val="0"/>
          <w:numId w:val="5"/>
        </w:numPr>
        <w:ind w:left="540" w:hanging="540"/>
        <w:rPr>
          <w:rFonts w:ascii="Arial" w:hAnsi="Arial" w:cs="Arial"/>
          <w:sz w:val="22"/>
          <w:szCs w:val="22"/>
          <w:lang w:val="en-US"/>
        </w:rPr>
      </w:pPr>
      <w:r w:rsidRPr="00103FB4">
        <w:rPr>
          <w:rFonts w:ascii="Arial" w:hAnsi="Arial" w:cs="Arial"/>
          <w:bCs/>
          <w:sz w:val="22"/>
          <w:szCs w:val="22"/>
          <w:lang w:val="en-US"/>
        </w:rPr>
        <w:t>Fernandes CPH, Seixas FK, Coutinho ML, Vasconcellos FA, Seyffert N, Brod CS, Croda J, McBride AJ, Ko AI, Dellagostin OA, Aleixo</w:t>
      </w:r>
      <w:r w:rsidRPr="00103FB4">
        <w:rPr>
          <w:rFonts w:ascii="Arial" w:hAnsi="Arial" w:cs="Arial"/>
          <w:sz w:val="22"/>
          <w:szCs w:val="22"/>
          <w:lang w:val="en-US"/>
        </w:rPr>
        <w:t xml:space="preserve"> JAG. </w:t>
      </w:r>
      <w:r w:rsidRPr="005564EE">
        <w:rPr>
          <w:rFonts w:ascii="Arial" w:hAnsi="Arial" w:cs="Arial"/>
          <w:sz w:val="22"/>
          <w:szCs w:val="22"/>
          <w:lang w:val="en-US"/>
        </w:rPr>
        <w:t xml:space="preserve">Monoclonal antibodies against LipL32, the major outer membrane protein of pathogenic </w:t>
      </w:r>
      <w:r w:rsidRPr="005564EE">
        <w:rPr>
          <w:rFonts w:ascii="Arial" w:hAnsi="Arial" w:cs="Arial"/>
          <w:i/>
          <w:sz w:val="22"/>
          <w:szCs w:val="22"/>
          <w:lang w:val="en-US"/>
        </w:rPr>
        <w:t>Leptospira</w:t>
      </w:r>
      <w:r w:rsidRPr="005564EE">
        <w:rPr>
          <w:rFonts w:ascii="Arial" w:hAnsi="Arial" w:cs="Arial"/>
          <w:sz w:val="22"/>
          <w:szCs w:val="22"/>
          <w:lang w:val="en-US"/>
        </w:rPr>
        <w:t xml:space="preserve">: Production, characterization and testing in diagnostic applications. </w:t>
      </w:r>
      <w:r w:rsidRPr="005564EE">
        <w:rPr>
          <w:rFonts w:ascii="Arial" w:hAnsi="Arial" w:cs="Arial"/>
          <w:b/>
          <w:sz w:val="22"/>
          <w:szCs w:val="22"/>
          <w:lang w:val="en-US"/>
        </w:rPr>
        <w:t>Hybridoma</w:t>
      </w:r>
      <w:r w:rsidRPr="005564EE">
        <w:rPr>
          <w:rFonts w:ascii="Arial" w:hAnsi="Arial" w:cs="Arial"/>
          <w:sz w:val="22"/>
          <w:szCs w:val="22"/>
          <w:lang w:val="en-US"/>
        </w:rPr>
        <w:t xml:space="preserve"> 2007;26(1):35-41.</w:t>
      </w:r>
    </w:p>
    <w:p w14:paraId="3BD394E5" w14:textId="797D4B79" w:rsidR="007C71EF" w:rsidRPr="005564EE" w:rsidRDefault="007C71EF" w:rsidP="0022012F">
      <w:pPr>
        <w:numPr>
          <w:ilvl w:val="0"/>
          <w:numId w:val="5"/>
        </w:numPr>
        <w:ind w:left="540" w:hanging="540"/>
        <w:rPr>
          <w:rFonts w:ascii="Arial" w:hAnsi="Arial" w:cs="Arial"/>
          <w:sz w:val="22"/>
          <w:szCs w:val="22"/>
        </w:rPr>
      </w:pPr>
      <w:r w:rsidRPr="00103FB4">
        <w:rPr>
          <w:rFonts w:ascii="Arial" w:hAnsi="Arial" w:cs="Arial"/>
          <w:sz w:val="22"/>
          <w:szCs w:val="22"/>
          <w:lang w:val="pt-BR"/>
        </w:rPr>
        <w:t xml:space="preserve">Riley LW, Ko AI, Unger A, Reis MG. </w:t>
      </w:r>
      <w:r w:rsidRPr="005564EE">
        <w:rPr>
          <w:rFonts w:ascii="Arial" w:hAnsi="Arial" w:cs="Arial"/>
          <w:sz w:val="22"/>
          <w:szCs w:val="22"/>
        </w:rPr>
        <w:t>Slum health: Diseases of neglected populations.</w:t>
      </w:r>
      <w:r w:rsidRPr="005564EE">
        <w:rPr>
          <w:rFonts w:ascii="Arial" w:hAnsi="Arial" w:cs="Arial"/>
          <w:b/>
          <w:sz w:val="22"/>
          <w:szCs w:val="22"/>
        </w:rPr>
        <w:t xml:space="preserve"> BMC Intl Health Human Rights. </w:t>
      </w:r>
      <w:r w:rsidRPr="005564EE">
        <w:rPr>
          <w:rFonts w:ascii="Arial" w:hAnsi="Arial" w:cs="Arial"/>
          <w:sz w:val="22"/>
          <w:szCs w:val="22"/>
        </w:rPr>
        <w:t>2007;7:2. PMCID: PMC1829399</w:t>
      </w:r>
      <w:r w:rsidR="00422A8C" w:rsidRPr="005564EE">
        <w:rPr>
          <w:rFonts w:ascii="Arial" w:hAnsi="Arial" w:cs="Arial"/>
          <w:sz w:val="22"/>
          <w:szCs w:val="22"/>
        </w:rPr>
        <w:t>.</w:t>
      </w:r>
    </w:p>
    <w:p w14:paraId="1596D057" w14:textId="3EA930A3" w:rsidR="007C71EF" w:rsidRPr="005564EE" w:rsidRDefault="007C71EF" w:rsidP="0022012F">
      <w:pPr>
        <w:numPr>
          <w:ilvl w:val="0"/>
          <w:numId w:val="5"/>
        </w:numPr>
        <w:ind w:left="540" w:hanging="540"/>
        <w:rPr>
          <w:rFonts w:ascii="Arial" w:hAnsi="Arial" w:cs="Arial"/>
          <w:sz w:val="22"/>
          <w:szCs w:val="22"/>
        </w:rPr>
      </w:pPr>
      <w:r w:rsidRPr="00A92790">
        <w:rPr>
          <w:rFonts w:ascii="Arial" w:hAnsi="Arial" w:cs="Arial"/>
          <w:sz w:val="22"/>
          <w:szCs w:val="22"/>
          <w:lang w:val="pt-BR"/>
        </w:rPr>
        <w:lastRenderedPageBreak/>
        <w:t xml:space="preserve">Silva EF, Brod CS, Cerqueira GM, Bourscheidt D, Seyffert N, Queiroz A, Santos CS, Ko AI, Dellagostin OA. </w:t>
      </w:r>
      <w:r w:rsidRPr="005564EE">
        <w:rPr>
          <w:rFonts w:ascii="Arial" w:hAnsi="Arial" w:cs="Arial"/>
          <w:sz w:val="22"/>
          <w:szCs w:val="22"/>
        </w:rPr>
        <w:t xml:space="preserve">Isolation of </w:t>
      </w:r>
      <w:r w:rsidRPr="005564EE">
        <w:rPr>
          <w:rFonts w:ascii="Arial" w:hAnsi="Arial" w:cs="Arial"/>
          <w:i/>
          <w:sz w:val="22"/>
          <w:szCs w:val="22"/>
        </w:rPr>
        <w:t>Leptospira noguchii</w:t>
      </w:r>
      <w:r w:rsidRPr="005564EE">
        <w:rPr>
          <w:rFonts w:ascii="Arial" w:hAnsi="Arial" w:cs="Arial"/>
          <w:sz w:val="22"/>
          <w:szCs w:val="22"/>
        </w:rPr>
        <w:t xml:space="preserve"> from sheep. </w:t>
      </w:r>
      <w:r w:rsidRPr="005564EE">
        <w:rPr>
          <w:rFonts w:ascii="Arial" w:hAnsi="Arial" w:cs="Arial"/>
          <w:b/>
          <w:sz w:val="22"/>
          <w:szCs w:val="22"/>
        </w:rPr>
        <w:t>Vet Microbiol</w:t>
      </w:r>
      <w:r w:rsidRPr="005564EE">
        <w:rPr>
          <w:rFonts w:ascii="Arial" w:hAnsi="Arial" w:cs="Arial"/>
          <w:sz w:val="22"/>
          <w:szCs w:val="22"/>
        </w:rPr>
        <w:t>. 2007;121(1-2):144-149</w:t>
      </w:r>
      <w:r w:rsidRPr="005564EE">
        <w:rPr>
          <w:rFonts w:ascii="Arial" w:hAnsi="Arial" w:cs="Arial"/>
          <w:i/>
          <w:sz w:val="22"/>
          <w:szCs w:val="22"/>
        </w:rPr>
        <w:t xml:space="preserve">. </w:t>
      </w:r>
      <w:r w:rsidRPr="005564EE">
        <w:rPr>
          <w:rFonts w:ascii="Arial" w:hAnsi="Arial" w:cs="Arial"/>
          <w:sz w:val="22"/>
          <w:szCs w:val="22"/>
        </w:rPr>
        <w:t>PMCID: PMC1868676</w:t>
      </w:r>
      <w:r w:rsidR="00422A8C" w:rsidRPr="005564EE">
        <w:rPr>
          <w:rFonts w:ascii="Arial" w:hAnsi="Arial" w:cs="Arial"/>
          <w:sz w:val="22"/>
          <w:szCs w:val="22"/>
        </w:rPr>
        <w:t>.</w:t>
      </w:r>
    </w:p>
    <w:p w14:paraId="4048B21D" w14:textId="38CCBB70" w:rsidR="007C71EF" w:rsidRPr="005564EE" w:rsidRDefault="007C71EF" w:rsidP="0022012F">
      <w:pPr>
        <w:numPr>
          <w:ilvl w:val="0"/>
          <w:numId w:val="5"/>
        </w:numPr>
        <w:ind w:left="540" w:hanging="540"/>
        <w:rPr>
          <w:rFonts w:ascii="Arial" w:hAnsi="Arial" w:cs="Arial"/>
          <w:sz w:val="22"/>
          <w:szCs w:val="22"/>
        </w:rPr>
      </w:pPr>
      <w:r w:rsidRPr="00A92790">
        <w:rPr>
          <w:rFonts w:ascii="Arial" w:hAnsi="Arial" w:cs="Arial"/>
          <w:sz w:val="22"/>
          <w:szCs w:val="22"/>
          <w:lang w:val="pt-BR"/>
        </w:rPr>
        <w:t xml:space="preserve">Croda J, Ramos JGR, Matsunaga J, Queiroz A, Homma A, Riley LW, Haake DA, Reis MG, Ko AI. </w:t>
      </w:r>
      <w:r w:rsidRPr="005564EE">
        <w:rPr>
          <w:rFonts w:ascii="Arial" w:hAnsi="Arial" w:cs="Arial"/>
          <w:sz w:val="22"/>
          <w:szCs w:val="22"/>
        </w:rPr>
        <w:t xml:space="preserve">Antibody response to </w:t>
      </w:r>
      <w:r w:rsidRPr="005564EE">
        <w:rPr>
          <w:rFonts w:ascii="Arial" w:hAnsi="Arial" w:cs="Arial"/>
          <w:i/>
          <w:sz w:val="22"/>
          <w:szCs w:val="22"/>
        </w:rPr>
        <w:t>Leptospira</w:t>
      </w:r>
      <w:r w:rsidRPr="005564EE">
        <w:rPr>
          <w:rFonts w:ascii="Arial" w:hAnsi="Arial" w:cs="Arial"/>
          <w:sz w:val="22"/>
          <w:szCs w:val="22"/>
        </w:rPr>
        <w:t xml:space="preserve"> Ig-like protein is a serodiagnostic marker for acute leptospirosis</w:t>
      </w:r>
      <w:r w:rsidRPr="005564EE">
        <w:rPr>
          <w:rFonts w:ascii="Arial" w:hAnsi="Arial" w:cs="Arial"/>
          <w:b/>
          <w:sz w:val="22"/>
          <w:szCs w:val="22"/>
        </w:rPr>
        <w:t>. J Clin Microbiol</w:t>
      </w:r>
      <w:r w:rsidRPr="005564EE">
        <w:rPr>
          <w:rFonts w:ascii="Arial" w:hAnsi="Arial" w:cs="Arial"/>
          <w:i/>
          <w:sz w:val="22"/>
          <w:szCs w:val="22"/>
        </w:rPr>
        <w:t xml:space="preserve"> </w:t>
      </w:r>
      <w:r w:rsidRPr="005564EE">
        <w:rPr>
          <w:rFonts w:ascii="Arial" w:hAnsi="Arial" w:cs="Arial"/>
          <w:sz w:val="22"/>
          <w:szCs w:val="22"/>
        </w:rPr>
        <w:t>2007;45(5):1528-34</w:t>
      </w:r>
      <w:r w:rsidRPr="005564EE">
        <w:rPr>
          <w:rFonts w:ascii="Arial" w:hAnsi="Arial" w:cs="Arial"/>
          <w:i/>
          <w:sz w:val="22"/>
          <w:szCs w:val="22"/>
        </w:rPr>
        <w:t xml:space="preserve">. </w:t>
      </w:r>
      <w:r w:rsidRPr="005564EE">
        <w:rPr>
          <w:rFonts w:ascii="Arial" w:hAnsi="Arial" w:cs="Arial"/>
          <w:sz w:val="22"/>
          <w:szCs w:val="22"/>
        </w:rPr>
        <w:t>PMCID: PMC1865864</w:t>
      </w:r>
      <w:r w:rsidR="00422A8C" w:rsidRPr="005564EE">
        <w:rPr>
          <w:rFonts w:ascii="Arial" w:hAnsi="Arial" w:cs="Arial"/>
          <w:sz w:val="22"/>
          <w:szCs w:val="22"/>
        </w:rPr>
        <w:t>.</w:t>
      </w:r>
    </w:p>
    <w:p w14:paraId="6D58C22B" w14:textId="77777777" w:rsidR="007C71EF" w:rsidRPr="005564EE" w:rsidRDefault="007C71EF" w:rsidP="0022012F">
      <w:pPr>
        <w:numPr>
          <w:ilvl w:val="0"/>
          <w:numId w:val="5"/>
        </w:numPr>
        <w:ind w:left="540" w:hanging="540"/>
        <w:rPr>
          <w:rFonts w:ascii="Arial" w:hAnsi="Arial" w:cs="Arial"/>
          <w:sz w:val="22"/>
          <w:szCs w:val="22"/>
        </w:rPr>
      </w:pPr>
      <w:r w:rsidRPr="00A92790">
        <w:rPr>
          <w:rFonts w:ascii="Arial" w:hAnsi="Arial" w:cs="Arial"/>
          <w:sz w:val="22"/>
          <w:szCs w:val="22"/>
          <w:lang w:val="pt-BR"/>
        </w:rPr>
        <w:t xml:space="preserve">Ribeiro GS,Lima JBT, Reis JN, Gouveia EL, CordeiroSM, Lôbo TS, Pinheiro RM, Ribeiro CT, Neves AB, Salgado K, Silva HR, Reis MG, Ko AI. </w:t>
      </w:r>
      <w:r w:rsidRPr="005564EE">
        <w:rPr>
          <w:rFonts w:ascii="Arial" w:hAnsi="Arial" w:cs="Arial"/>
          <w:i/>
          <w:sz w:val="22"/>
          <w:szCs w:val="22"/>
        </w:rPr>
        <w:t>Haemophilus influenzae</w:t>
      </w:r>
      <w:r w:rsidRPr="005564EE">
        <w:rPr>
          <w:rFonts w:ascii="Arial" w:hAnsi="Arial" w:cs="Arial"/>
          <w:sz w:val="22"/>
          <w:szCs w:val="22"/>
        </w:rPr>
        <w:t xml:space="preserve"> meningitis five years after introduction of the </w:t>
      </w:r>
      <w:r w:rsidRPr="005564EE">
        <w:rPr>
          <w:rFonts w:ascii="Arial" w:hAnsi="Arial" w:cs="Arial"/>
          <w:i/>
          <w:sz w:val="22"/>
          <w:szCs w:val="22"/>
        </w:rPr>
        <w:t>Haemophilus influenzae</w:t>
      </w:r>
      <w:r w:rsidRPr="005564EE">
        <w:rPr>
          <w:rFonts w:ascii="Arial" w:hAnsi="Arial" w:cs="Arial"/>
          <w:sz w:val="22"/>
          <w:szCs w:val="22"/>
        </w:rPr>
        <w:t xml:space="preserve"> type B conjugate vaccine in Brazil. </w:t>
      </w:r>
      <w:r w:rsidRPr="005564EE">
        <w:rPr>
          <w:rFonts w:ascii="Arial" w:hAnsi="Arial" w:cs="Arial"/>
          <w:b/>
          <w:sz w:val="22"/>
          <w:szCs w:val="22"/>
        </w:rPr>
        <w:t xml:space="preserve">Vaccine </w:t>
      </w:r>
      <w:r w:rsidRPr="005564EE">
        <w:rPr>
          <w:rFonts w:ascii="Arial" w:hAnsi="Arial" w:cs="Arial"/>
          <w:sz w:val="22"/>
          <w:szCs w:val="22"/>
        </w:rPr>
        <w:t>2007:25:4420-28.</w:t>
      </w:r>
    </w:p>
    <w:p w14:paraId="737414D4" w14:textId="6C621E75" w:rsidR="007C71EF" w:rsidRPr="005564EE" w:rsidRDefault="007C71EF" w:rsidP="0022012F">
      <w:pPr>
        <w:numPr>
          <w:ilvl w:val="0"/>
          <w:numId w:val="5"/>
        </w:numPr>
        <w:ind w:left="540" w:right="29" w:hanging="540"/>
        <w:rPr>
          <w:rFonts w:ascii="Arial" w:hAnsi="Arial" w:cs="Arial"/>
          <w:sz w:val="22"/>
          <w:szCs w:val="22"/>
        </w:rPr>
      </w:pPr>
      <w:r w:rsidRPr="00A92790">
        <w:rPr>
          <w:rFonts w:ascii="Arial" w:hAnsi="Arial" w:cs="Arial"/>
          <w:bCs/>
          <w:sz w:val="22"/>
          <w:szCs w:val="22"/>
          <w:lang w:val="pt-BR"/>
        </w:rPr>
        <w:t xml:space="preserve">McBride AJA, Pereira FA, da Silva ED, de Matos RB, da Silva ED, Ferreira AGP, Reis MG, Ko AI. </w:t>
      </w:r>
      <w:r w:rsidRPr="005564EE">
        <w:rPr>
          <w:rFonts w:ascii="Arial" w:hAnsi="Arial" w:cs="Arial"/>
          <w:bCs/>
          <w:sz w:val="22"/>
          <w:szCs w:val="22"/>
        </w:rPr>
        <w:t xml:space="preserve">Evaluation of the </w:t>
      </w:r>
      <w:r w:rsidRPr="005564EE">
        <w:rPr>
          <w:rFonts w:ascii="Arial" w:hAnsi="Arial" w:cs="Arial"/>
          <w:bCs/>
          <w:i/>
          <w:sz w:val="22"/>
          <w:szCs w:val="22"/>
        </w:rPr>
        <w:t>EIE-IgM Leptospirose</w:t>
      </w:r>
      <w:r w:rsidRPr="005564EE">
        <w:rPr>
          <w:rFonts w:ascii="Arial" w:hAnsi="Arial" w:cs="Arial"/>
          <w:bCs/>
          <w:sz w:val="22"/>
          <w:szCs w:val="22"/>
        </w:rPr>
        <w:t xml:space="preserve"> assay for the serodiagnosis of leptospirosis. </w:t>
      </w:r>
      <w:r w:rsidRPr="005564EE">
        <w:rPr>
          <w:rFonts w:ascii="Arial" w:hAnsi="Arial" w:cs="Arial"/>
          <w:b/>
          <w:bCs/>
          <w:sz w:val="22"/>
          <w:szCs w:val="22"/>
        </w:rPr>
        <w:t>Acta Tropica</w:t>
      </w:r>
      <w:r w:rsidRPr="005564EE">
        <w:rPr>
          <w:rFonts w:ascii="Arial" w:hAnsi="Arial" w:cs="Arial"/>
          <w:bCs/>
          <w:sz w:val="22"/>
          <w:szCs w:val="22"/>
        </w:rPr>
        <w:t xml:space="preserve"> 2007;102:206-211. PMCID: PMC1994159</w:t>
      </w:r>
      <w:r w:rsidR="00422A8C" w:rsidRPr="005564EE">
        <w:rPr>
          <w:rFonts w:ascii="Arial" w:hAnsi="Arial" w:cs="Arial"/>
          <w:bCs/>
          <w:sz w:val="22"/>
          <w:szCs w:val="22"/>
        </w:rPr>
        <w:t>.</w:t>
      </w:r>
    </w:p>
    <w:p w14:paraId="62A9FBA2" w14:textId="1E7C577D" w:rsidR="007C71EF" w:rsidRPr="005564EE" w:rsidRDefault="007C71EF" w:rsidP="0022012F">
      <w:pPr>
        <w:pStyle w:val="BodyText2"/>
        <w:numPr>
          <w:ilvl w:val="0"/>
          <w:numId w:val="5"/>
        </w:numPr>
        <w:spacing w:after="0" w:line="240" w:lineRule="auto"/>
        <w:ind w:left="540" w:hanging="540"/>
        <w:rPr>
          <w:rFonts w:ascii="Arial" w:hAnsi="Arial" w:cs="Arial"/>
          <w:sz w:val="22"/>
          <w:szCs w:val="22"/>
        </w:rPr>
      </w:pPr>
      <w:r w:rsidRPr="005564EE">
        <w:rPr>
          <w:rFonts w:ascii="Arial" w:hAnsi="Arial" w:cs="Arial"/>
          <w:sz w:val="22"/>
          <w:szCs w:val="22"/>
        </w:rPr>
        <w:t xml:space="preserve">Ristow P, Bourhy P, McBride FWC, Figueira CP, Huerre M, Ave P, Saint Girons I, Ko AI, Picardeau M. Virulence attenuation in </w:t>
      </w:r>
      <w:r w:rsidRPr="005564EE">
        <w:rPr>
          <w:rFonts w:ascii="Arial" w:hAnsi="Arial" w:cs="Arial"/>
          <w:i/>
          <w:sz w:val="22"/>
          <w:szCs w:val="22"/>
        </w:rPr>
        <w:t>Leptospira interrogans</w:t>
      </w:r>
      <w:r w:rsidRPr="005564EE">
        <w:rPr>
          <w:rFonts w:ascii="Arial" w:hAnsi="Arial" w:cs="Arial"/>
          <w:sz w:val="22"/>
          <w:szCs w:val="22"/>
        </w:rPr>
        <w:t xml:space="preserve"> by disruption of an </w:t>
      </w:r>
      <w:r w:rsidRPr="005564EE">
        <w:rPr>
          <w:rFonts w:ascii="Arial" w:hAnsi="Arial" w:cs="Arial"/>
          <w:i/>
          <w:sz w:val="22"/>
          <w:szCs w:val="22"/>
        </w:rPr>
        <w:t>ompA</w:t>
      </w:r>
      <w:r w:rsidRPr="005564EE">
        <w:rPr>
          <w:rFonts w:ascii="Arial" w:hAnsi="Arial" w:cs="Arial"/>
          <w:sz w:val="22"/>
          <w:szCs w:val="22"/>
        </w:rPr>
        <w:t xml:space="preserve">-like gene. </w:t>
      </w:r>
      <w:r w:rsidRPr="005564EE">
        <w:rPr>
          <w:rFonts w:ascii="Arial" w:hAnsi="Arial" w:cs="Arial"/>
          <w:b/>
          <w:sz w:val="22"/>
          <w:szCs w:val="22"/>
        </w:rPr>
        <w:t>PLoS Pathogens</w:t>
      </w:r>
      <w:r w:rsidRPr="005564EE">
        <w:rPr>
          <w:rFonts w:ascii="Arial" w:hAnsi="Arial" w:cs="Arial"/>
          <w:b/>
          <w:i/>
          <w:sz w:val="22"/>
          <w:szCs w:val="22"/>
        </w:rPr>
        <w:t xml:space="preserve"> </w:t>
      </w:r>
      <w:r w:rsidRPr="005564EE">
        <w:rPr>
          <w:rFonts w:ascii="Arial" w:hAnsi="Arial" w:cs="Arial"/>
          <w:sz w:val="22"/>
          <w:szCs w:val="22"/>
        </w:rPr>
        <w:t>2007;3(7):e97</w:t>
      </w:r>
      <w:r w:rsidRPr="005564EE">
        <w:rPr>
          <w:rFonts w:ascii="Arial" w:hAnsi="Arial" w:cs="Arial"/>
          <w:i/>
          <w:sz w:val="22"/>
          <w:szCs w:val="22"/>
        </w:rPr>
        <w:t xml:space="preserve">. </w:t>
      </w:r>
      <w:r w:rsidRPr="005564EE">
        <w:rPr>
          <w:rFonts w:ascii="Arial" w:hAnsi="Arial" w:cs="Arial"/>
          <w:sz w:val="22"/>
          <w:szCs w:val="22"/>
        </w:rPr>
        <w:t>PMCID: PMC1914066</w:t>
      </w:r>
      <w:r w:rsidR="00422A8C" w:rsidRPr="005564EE">
        <w:rPr>
          <w:rFonts w:ascii="Arial" w:hAnsi="Arial" w:cs="Arial"/>
          <w:sz w:val="22"/>
          <w:szCs w:val="22"/>
        </w:rPr>
        <w:t>.</w:t>
      </w:r>
    </w:p>
    <w:p w14:paraId="37DDCBCE" w14:textId="39CD90F9" w:rsidR="007C71EF" w:rsidRPr="005564EE" w:rsidRDefault="007C71EF" w:rsidP="0022012F">
      <w:pPr>
        <w:numPr>
          <w:ilvl w:val="0"/>
          <w:numId w:val="5"/>
        </w:numPr>
        <w:ind w:left="540" w:hanging="540"/>
        <w:rPr>
          <w:rFonts w:ascii="Arial" w:hAnsi="Arial" w:cs="Arial"/>
          <w:sz w:val="22"/>
          <w:szCs w:val="22"/>
        </w:rPr>
      </w:pPr>
      <w:r w:rsidRPr="00A92790">
        <w:rPr>
          <w:rFonts w:ascii="Arial" w:hAnsi="Arial" w:cs="Arial"/>
          <w:sz w:val="22"/>
          <w:szCs w:val="22"/>
          <w:lang w:val="pt-BR"/>
        </w:rPr>
        <w:t xml:space="preserve">Silva EF, Medeiros MA, McBride AJA, Matsunaga J, Esteves GS, Ramos JGR, Croda J, Homma A, Dellagostin OA, Haake DA, Reis MG, Ko AI. </w:t>
      </w:r>
      <w:r w:rsidRPr="005564EE">
        <w:rPr>
          <w:rFonts w:ascii="Arial" w:hAnsi="Arial" w:cs="Arial"/>
          <w:sz w:val="22"/>
          <w:szCs w:val="22"/>
        </w:rPr>
        <w:t xml:space="preserve">The terminal portion of leptospiral immunoglobulin-like protein LigA confers protective immunity against lethal infection in the hamster model of leptospirosis. </w:t>
      </w:r>
      <w:r w:rsidRPr="005564EE">
        <w:rPr>
          <w:rFonts w:ascii="Arial" w:hAnsi="Arial" w:cs="Arial"/>
          <w:b/>
          <w:sz w:val="22"/>
          <w:szCs w:val="22"/>
        </w:rPr>
        <w:t>Vaccine</w:t>
      </w:r>
      <w:r w:rsidRPr="005564EE">
        <w:rPr>
          <w:rFonts w:ascii="Arial" w:hAnsi="Arial" w:cs="Arial"/>
          <w:sz w:val="22"/>
          <w:szCs w:val="22"/>
        </w:rPr>
        <w:t xml:space="preserve"> 2007; 25(33):6277-6286. PMCID: PMC1994161</w:t>
      </w:r>
      <w:r w:rsidR="00422A8C" w:rsidRPr="005564EE">
        <w:rPr>
          <w:rFonts w:ascii="Arial" w:hAnsi="Arial" w:cs="Arial"/>
          <w:sz w:val="22"/>
          <w:szCs w:val="22"/>
        </w:rPr>
        <w:t>.</w:t>
      </w:r>
    </w:p>
    <w:p w14:paraId="08EE92ED" w14:textId="77777777" w:rsidR="007C71EF" w:rsidRPr="005564EE" w:rsidRDefault="007C71EF" w:rsidP="0022012F">
      <w:pPr>
        <w:numPr>
          <w:ilvl w:val="0"/>
          <w:numId w:val="5"/>
        </w:numPr>
        <w:ind w:left="540" w:hanging="540"/>
        <w:rPr>
          <w:rFonts w:ascii="Arial" w:hAnsi="Arial" w:cs="Arial"/>
          <w:sz w:val="22"/>
          <w:szCs w:val="22"/>
        </w:rPr>
      </w:pPr>
      <w:hyperlink r:id="rId61" w:history="1">
        <w:r w:rsidRPr="00A92790">
          <w:rPr>
            <w:rStyle w:val="Hyperlink"/>
            <w:rFonts w:ascii="Arial" w:hAnsi="Arial" w:cs="Arial"/>
            <w:bCs/>
            <w:color w:val="auto"/>
            <w:sz w:val="22"/>
            <w:szCs w:val="22"/>
            <w:u w:val="none"/>
            <w:lang w:val="pt-BR"/>
          </w:rPr>
          <w:t>Dias JP</w:t>
        </w:r>
      </w:hyperlink>
      <w:r w:rsidRPr="00A92790">
        <w:rPr>
          <w:rFonts w:ascii="Arial" w:hAnsi="Arial" w:cs="Arial"/>
          <w:sz w:val="22"/>
          <w:szCs w:val="22"/>
          <w:lang w:val="pt-BR"/>
        </w:rPr>
        <w:t xml:space="preserve">, </w:t>
      </w:r>
      <w:hyperlink r:id="rId62" w:history="1">
        <w:r w:rsidRPr="00A92790">
          <w:rPr>
            <w:rStyle w:val="Hyperlink"/>
            <w:rFonts w:ascii="Arial" w:hAnsi="Arial" w:cs="Arial"/>
            <w:bCs/>
            <w:color w:val="auto"/>
            <w:sz w:val="22"/>
            <w:szCs w:val="22"/>
            <w:u w:val="none"/>
            <w:lang w:val="pt-BR"/>
          </w:rPr>
          <w:t>Teixeira MG</w:t>
        </w:r>
      </w:hyperlink>
      <w:r w:rsidRPr="00A92790">
        <w:rPr>
          <w:rFonts w:ascii="Arial" w:hAnsi="Arial" w:cs="Arial"/>
          <w:sz w:val="22"/>
          <w:szCs w:val="22"/>
          <w:lang w:val="pt-BR"/>
        </w:rPr>
        <w:t xml:space="preserve">, </w:t>
      </w:r>
      <w:hyperlink r:id="rId63" w:history="1">
        <w:r w:rsidRPr="00A92790">
          <w:rPr>
            <w:rStyle w:val="Hyperlink"/>
            <w:rFonts w:ascii="Arial" w:hAnsi="Arial" w:cs="Arial"/>
            <w:bCs/>
            <w:color w:val="auto"/>
            <w:sz w:val="22"/>
            <w:szCs w:val="22"/>
            <w:u w:val="none"/>
            <w:lang w:val="pt-BR"/>
          </w:rPr>
          <w:t>Costa MC</w:t>
        </w:r>
      </w:hyperlink>
      <w:r w:rsidRPr="00A92790">
        <w:rPr>
          <w:rFonts w:ascii="Arial" w:hAnsi="Arial" w:cs="Arial"/>
          <w:sz w:val="22"/>
          <w:szCs w:val="22"/>
          <w:lang w:val="pt-BR"/>
        </w:rPr>
        <w:t xml:space="preserve">, </w:t>
      </w:r>
      <w:hyperlink r:id="rId64" w:history="1">
        <w:r w:rsidRPr="00A92790">
          <w:rPr>
            <w:rStyle w:val="Hyperlink"/>
            <w:rFonts w:ascii="Arial" w:hAnsi="Arial" w:cs="Arial"/>
            <w:bCs/>
            <w:color w:val="auto"/>
            <w:sz w:val="22"/>
            <w:szCs w:val="22"/>
            <w:u w:val="none"/>
            <w:lang w:val="pt-BR"/>
          </w:rPr>
          <w:t>Mendes CM</w:t>
        </w:r>
      </w:hyperlink>
      <w:r w:rsidRPr="00A92790">
        <w:rPr>
          <w:rFonts w:ascii="Arial" w:hAnsi="Arial" w:cs="Arial"/>
          <w:sz w:val="22"/>
          <w:szCs w:val="22"/>
          <w:lang w:val="pt-BR"/>
        </w:rPr>
        <w:t xml:space="preserve">, </w:t>
      </w:r>
      <w:hyperlink r:id="rId65" w:history="1">
        <w:r w:rsidRPr="00A92790">
          <w:rPr>
            <w:rStyle w:val="Hyperlink"/>
            <w:rFonts w:ascii="Arial" w:hAnsi="Arial" w:cs="Arial"/>
            <w:bCs/>
            <w:color w:val="auto"/>
            <w:sz w:val="22"/>
            <w:szCs w:val="22"/>
            <w:u w:val="none"/>
            <w:lang w:val="pt-BR"/>
          </w:rPr>
          <w:t>Guimaraes P</w:t>
        </w:r>
      </w:hyperlink>
      <w:r w:rsidRPr="00A92790">
        <w:rPr>
          <w:rFonts w:ascii="Arial" w:hAnsi="Arial" w:cs="Arial"/>
          <w:sz w:val="22"/>
          <w:szCs w:val="22"/>
          <w:lang w:val="pt-BR"/>
        </w:rPr>
        <w:t xml:space="preserve">, </w:t>
      </w:r>
      <w:hyperlink r:id="rId66" w:history="1">
        <w:r w:rsidRPr="00A92790">
          <w:rPr>
            <w:rStyle w:val="Hyperlink"/>
            <w:rFonts w:ascii="Arial" w:hAnsi="Arial" w:cs="Arial"/>
            <w:bCs/>
            <w:color w:val="auto"/>
            <w:sz w:val="22"/>
            <w:szCs w:val="22"/>
            <w:u w:val="none"/>
            <w:lang w:val="pt-BR"/>
          </w:rPr>
          <w:t>Reis MG</w:t>
        </w:r>
      </w:hyperlink>
      <w:r w:rsidRPr="00A92790">
        <w:rPr>
          <w:rFonts w:ascii="Arial" w:hAnsi="Arial" w:cs="Arial"/>
          <w:sz w:val="22"/>
          <w:szCs w:val="22"/>
          <w:lang w:val="pt-BR"/>
        </w:rPr>
        <w:t xml:space="preserve">, </w:t>
      </w:r>
      <w:hyperlink r:id="rId67" w:history="1">
        <w:r w:rsidRPr="00A92790">
          <w:rPr>
            <w:rStyle w:val="Hyperlink"/>
            <w:rFonts w:ascii="Arial" w:hAnsi="Arial" w:cs="Arial"/>
            <w:bCs/>
            <w:color w:val="auto"/>
            <w:sz w:val="22"/>
            <w:szCs w:val="22"/>
            <w:u w:val="none"/>
            <w:lang w:val="pt-BR"/>
          </w:rPr>
          <w:t>Ko A</w:t>
        </w:r>
      </w:hyperlink>
      <w:r w:rsidRPr="00A92790">
        <w:rPr>
          <w:rFonts w:ascii="Arial" w:hAnsi="Arial" w:cs="Arial"/>
          <w:sz w:val="22"/>
          <w:szCs w:val="22"/>
          <w:lang w:val="pt-BR"/>
        </w:rPr>
        <w:t xml:space="preserve">, </w:t>
      </w:r>
      <w:hyperlink r:id="rId68" w:history="1">
        <w:r w:rsidRPr="00A92790">
          <w:rPr>
            <w:rStyle w:val="Hyperlink"/>
            <w:rFonts w:ascii="Arial" w:hAnsi="Arial" w:cs="Arial"/>
            <w:bCs/>
            <w:color w:val="auto"/>
            <w:sz w:val="22"/>
            <w:szCs w:val="22"/>
            <w:u w:val="none"/>
            <w:lang w:val="pt-BR"/>
          </w:rPr>
          <w:t>Barreto ML</w:t>
        </w:r>
      </w:hyperlink>
      <w:r w:rsidRPr="00A92790">
        <w:rPr>
          <w:rFonts w:ascii="Arial" w:hAnsi="Arial" w:cs="Arial"/>
          <w:sz w:val="22"/>
          <w:szCs w:val="22"/>
          <w:lang w:val="pt-BR"/>
        </w:rPr>
        <w:t xml:space="preserve">. </w:t>
      </w:r>
      <w:r w:rsidRPr="005564EE">
        <w:rPr>
          <w:rFonts w:ascii="Arial" w:hAnsi="Arial" w:cs="Arial"/>
          <w:bCs/>
          <w:sz w:val="22"/>
          <w:szCs w:val="22"/>
        </w:rPr>
        <w:t xml:space="preserve">Factors associated with </w:t>
      </w:r>
      <w:r w:rsidRPr="005564EE">
        <w:rPr>
          <w:rFonts w:ascii="Arial" w:hAnsi="Arial" w:cs="Arial"/>
          <w:bCs/>
          <w:i/>
          <w:sz w:val="22"/>
          <w:szCs w:val="22"/>
        </w:rPr>
        <w:t>Leptospira sp</w:t>
      </w:r>
      <w:r w:rsidRPr="005564EE">
        <w:rPr>
          <w:rFonts w:ascii="Arial" w:hAnsi="Arial" w:cs="Arial"/>
          <w:bCs/>
          <w:sz w:val="22"/>
          <w:szCs w:val="22"/>
        </w:rPr>
        <w:t xml:space="preserve"> infection in a large urban center in northeastern Brazil. </w:t>
      </w:r>
      <w:r w:rsidRPr="005564EE">
        <w:rPr>
          <w:rFonts w:ascii="Arial" w:hAnsi="Arial" w:cs="Arial"/>
          <w:b/>
          <w:bCs/>
          <w:sz w:val="22"/>
          <w:szCs w:val="22"/>
        </w:rPr>
        <w:t>Rev Soc Bras Med Trop</w:t>
      </w:r>
      <w:r w:rsidRPr="005564EE">
        <w:rPr>
          <w:rFonts w:ascii="Arial" w:hAnsi="Arial" w:cs="Arial"/>
          <w:bCs/>
          <w:sz w:val="22"/>
          <w:szCs w:val="22"/>
        </w:rPr>
        <w:t xml:space="preserve"> 2007;40(5):499-504.</w:t>
      </w:r>
    </w:p>
    <w:p w14:paraId="39D9B452" w14:textId="39109DE1" w:rsidR="007C71EF" w:rsidRPr="005564EE" w:rsidRDefault="007C71EF" w:rsidP="0022012F">
      <w:pPr>
        <w:numPr>
          <w:ilvl w:val="0"/>
          <w:numId w:val="5"/>
        </w:numPr>
        <w:ind w:left="540" w:hanging="540"/>
        <w:rPr>
          <w:rFonts w:ascii="Arial" w:hAnsi="Arial" w:cs="Arial"/>
          <w:sz w:val="22"/>
          <w:szCs w:val="22"/>
        </w:rPr>
      </w:pPr>
      <w:r w:rsidRPr="00A92790">
        <w:rPr>
          <w:rFonts w:ascii="Arial" w:hAnsi="Arial" w:cs="Arial"/>
          <w:bCs/>
          <w:sz w:val="22"/>
          <w:szCs w:val="22"/>
          <w:lang w:val="pt-BR"/>
        </w:rPr>
        <w:t xml:space="preserve">McBride AJA, Santos BL, Queiroz A, Santos AC, Hartskeerl RA, Reis MG, Ko AI. </w:t>
      </w:r>
      <w:r w:rsidRPr="005564EE">
        <w:rPr>
          <w:rFonts w:ascii="Arial" w:hAnsi="Arial" w:cs="Arial"/>
          <w:bCs/>
          <w:sz w:val="22"/>
          <w:szCs w:val="22"/>
        </w:rPr>
        <w:t xml:space="preserve">Evaluation of four whole-cell </w:t>
      </w:r>
      <w:r w:rsidRPr="005564EE">
        <w:rPr>
          <w:rFonts w:ascii="Arial" w:hAnsi="Arial" w:cs="Arial"/>
          <w:bCs/>
          <w:i/>
          <w:sz w:val="22"/>
          <w:szCs w:val="22"/>
        </w:rPr>
        <w:t>Leptospira</w:t>
      </w:r>
      <w:r w:rsidRPr="005564EE">
        <w:rPr>
          <w:rFonts w:ascii="Arial" w:hAnsi="Arial" w:cs="Arial"/>
          <w:bCs/>
          <w:sz w:val="22"/>
          <w:szCs w:val="22"/>
        </w:rPr>
        <w:t>-based serological tests for the diagnosis of urban leptospirosis.</w:t>
      </w:r>
      <w:r w:rsidRPr="005564EE">
        <w:rPr>
          <w:rFonts w:ascii="Arial" w:hAnsi="Arial" w:cs="Arial"/>
          <w:b/>
          <w:bCs/>
          <w:sz w:val="22"/>
          <w:szCs w:val="22"/>
        </w:rPr>
        <w:t xml:space="preserve"> Clin Vaccine Immunol </w:t>
      </w:r>
      <w:r w:rsidRPr="005564EE">
        <w:rPr>
          <w:rFonts w:ascii="Arial" w:hAnsi="Arial" w:cs="Arial"/>
          <w:sz w:val="22"/>
          <w:szCs w:val="22"/>
        </w:rPr>
        <w:t>2007;14:1245-1248</w:t>
      </w:r>
      <w:r w:rsidRPr="005564EE">
        <w:rPr>
          <w:rFonts w:ascii="Arial" w:hAnsi="Arial" w:cs="Arial"/>
          <w:i/>
          <w:sz w:val="22"/>
          <w:szCs w:val="22"/>
        </w:rPr>
        <w:t xml:space="preserve">. </w:t>
      </w:r>
      <w:r w:rsidRPr="005564EE">
        <w:rPr>
          <w:rFonts w:ascii="Arial" w:hAnsi="Arial" w:cs="Arial"/>
          <w:sz w:val="22"/>
          <w:szCs w:val="22"/>
        </w:rPr>
        <w:t>PMCID: PMC2043306</w:t>
      </w:r>
      <w:r w:rsidR="00422A8C" w:rsidRPr="005564EE">
        <w:rPr>
          <w:rFonts w:ascii="Arial" w:hAnsi="Arial" w:cs="Arial"/>
          <w:sz w:val="22"/>
          <w:szCs w:val="22"/>
        </w:rPr>
        <w:t>.</w:t>
      </w:r>
    </w:p>
    <w:p w14:paraId="20032065" w14:textId="77777777" w:rsidR="007C71EF" w:rsidRPr="005564EE" w:rsidRDefault="007C71EF" w:rsidP="0022012F">
      <w:pPr>
        <w:numPr>
          <w:ilvl w:val="0"/>
          <w:numId w:val="5"/>
        </w:numPr>
        <w:ind w:left="540" w:right="29" w:hanging="540"/>
        <w:rPr>
          <w:rFonts w:ascii="Arial" w:hAnsi="Arial" w:cs="Arial"/>
          <w:sz w:val="22"/>
          <w:szCs w:val="22"/>
        </w:rPr>
      </w:pPr>
      <w:r w:rsidRPr="00DC5A84">
        <w:rPr>
          <w:rFonts w:ascii="Arial" w:hAnsi="Arial" w:cs="Arial"/>
          <w:sz w:val="22"/>
          <w:szCs w:val="22"/>
        </w:rPr>
        <w:t xml:space="preserve">Matsunaga J, Medeiros MA, Sanchez Y, Werneid KF, Ko AI. </w:t>
      </w:r>
      <w:r w:rsidRPr="005564EE">
        <w:rPr>
          <w:rFonts w:ascii="Arial" w:hAnsi="Arial" w:cs="Arial"/>
          <w:sz w:val="22"/>
          <w:szCs w:val="22"/>
        </w:rPr>
        <w:t xml:space="preserve">Osmotic regulation of expression of extracellular matrix binding proteins and a hemolysin of </w:t>
      </w:r>
      <w:r w:rsidRPr="005564EE">
        <w:rPr>
          <w:rFonts w:ascii="Arial" w:hAnsi="Arial" w:cs="Arial"/>
          <w:i/>
          <w:iCs/>
          <w:sz w:val="22"/>
          <w:szCs w:val="22"/>
        </w:rPr>
        <w:t>Leptospira interrogans</w:t>
      </w:r>
      <w:r w:rsidRPr="005564EE">
        <w:rPr>
          <w:rFonts w:ascii="Arial" w:hAnsi="Arial" w:cs="Arial"/>
          <w:sz w:val="22"/>
          <w:szCs w:val="22"/>
        </w:rPr>
        <w:t xml:space="preserve">: Differential effects on LigA and Sph2 extracellular release. </w:t>
      </w:r>
      <w:r w:rsidRPr="005564EE">
        <w:rPr>
          <w:rFonts w:ascii="Arial" w:hAnsi="Arial" w:cs="Arial"/>
          <w:b/>
          <w:sz w:val="22"/>
          <w:szCs w:val="22"/>
        </w:rPr>
        <w:t>Microbiology</w:t>
      </w:r>
      <w:r w:rsidRPr="005564EE">
        <w:rPr>
          <w:rFonts w:ascii="Arial" w:hAnsi="Arial" w:cs="Arial"/>
          <w:sz w:val="22"/>
          <w:szCs w:val="22"/>
        </w:rPr>
        <w:t xml:space="preserve"> 2007;153(10)3390-3398.</w:t>
      </w:r>
    </w:p>
    <w:p w14:paraId="6AEAB48B" w14:textId="77777777" w:rsidR="007C71EF" w:rsidRPr="005564EE" w:rsidRDefault="007C71EF" w:rsidP="0022012F">
      <w:pPr>
        <w:numPr>
          <w:ilvl w:val="0"/>
          <w:numId w:val="5"/>
        </w:numPr>
        <w:ind w:left="540" w:hanging="540"/>
        <w:rPr>
          <w:rFonts w:ascii="Arial" w:hAnsi="Arial" w:cs="Arial"/>
          <w:sz w:val="22"/>
          <w:szCs w:val="22"/>
        </w:rPr>
      </w:pPr>
      <w:r w:rsidRPr="00A92790">
        <w:rPr>
          <w:rFonts w:ascii="Arial" w:hAnsi="Arial" w:cs="Arial"/>
          <w:sz w:val="22"/>
          <w:szCs w:val="22"/>
          <w:lang w:val="pt-BR"/>
        </w:rPr>
        <w:t xml:space="preserve">Tucunduva de Faria M, Athanazio DA, Ramos EAG, Silva EF, Calderwood MS, Reis MG, Ko AI. </w:t>
      </w:r>
      <w:r w:rsidRPr="005564EE">
        <w:rPr>
          <w:rFonts w:ascii="Arial" w:hAnsi="Arial" w:cs="Arial"/>
          <w:sz w:val="22"/>
          <w:szCs w:val="22"/>
        </w:rPr>
        <w:t>Morphological alterations in the kidney of rats</w:t>
      </w:r>
      <w:r w:rsidRPr="005564EE">
        <w:rPr>
          <w:rFonts w:ascii="Arial" w:hAnsi="Arial" w:cs="Arial"/>
          <w:i/>
          <w:iCs/>
          <w:sz w:val="22"/>
          <w:szCs w:val="22"/>
        </w:rPr>
        <w:t xml:space="preserve"> </w:t>
      </w:r>
      <w:r w:rsidRPr="005564EE">
        <w:rPr>
          <w:rFonts w:ascii="Arial" w:hAnsi="Arial" w:cs="Arial"/>
          <w:sz w:val="22"/>
          <w:szCs w:val="22"/>
        </w:rPr>
        <w:t xml:space="preserve">with natural and experimental leptospiral infection. </w:t>
      </w:r>
      <w:r w:rsidRPr="005564EE">
        <w:rPr>
          <w:rFonts w:ascii="Arial" w:hAnsi="Arial" w:cs="Arial"/>
          <w:b/>
          <w:sz w:val="22"/>
          <w:szCs w:val="22"/>
        </w:rPr>
        <w:t>J Comp Pathol</w:t>
      </w:r>
      <w:r w:rsidRPr="005564EE">
        <w:rPr>
          <w:rFonts w:ascii="Arial" w:hAnsi="Arial" w:cs="Arial"/>
          <w:sz w:val="22"/>
          <w:szCs w:val="22"/>
        </w:rPr>
        <w:t xml:space="preserve"> 2007;137:231-238.</w:t>
      </w:r>
    </w:p>
    <w:p w14:paraId="000C88AD" w14:textId="71B35682" w:rsidR="007C71EF" w:rsidRPr="005564EE" w:rsidRDefault="007C71EF" w:rsidP="0022012F">
      <w:pPr>
        <w:numPr>
          <w:ilvl w:val="0"/>
          <w:numId w:val="5"/>
        </w:numPr>
        <w:autoSpaceDE w:val="0"/>
        <w:autoSpaceDN w:val="0"/>
        <w:adjustRightInd w:val="0"/>
        <w:ind w:left="540" w:hanging="540"/>
        <w:rPr>
          <w:rFonts w:ascii="Arial" w:hAnsi="Arial" w:cs="Arial"/>
          <w:sz w:val="22"/>
          <w:szCs w:val="22"/>
        </w:rPr>
      </w:pPr>
      <w:r w:rsidRPr="00A92790">
        <w:rPr>
          <w:rFonts w:ascii="Arial" w:hAnsi="Arial" w:cs="Arial"/>
          <w:sz w:val="22"/>
          <w:szCs w:val="22"/>
          <w:lang w:val="pt-BR"/>
        </w:rPr>
        <w:t xml:space="preserve">Cordeiro SM, Neves AB, Ribeiro CT, Petersen M, Gouveia EL, Ribeiro GS, Lobo TS, Reis JN, Salgado KM, Reis MG, Ko AI. </w:t>
      </w:r>
      <w:r w:rsidRPr="005564EE">
        <w:rPr>
          <w:rFonts w:ascii="Arial" w:hAnsi="Arial" w:cs="Arial"/>
          <w:sz w:val="22"/>
          <w:szCs w:val="22"/>
        </w:rPr>
        <w:t xml:space="preserve">Active hospital-based surveillance for meningococcal meningitis in Brazil. </w:t>
      </w:r>
      <w:r w:rsidRPr="005564EE">
        <w:rPr>
          <w:rFonts w:ascii="Arial" w:hAnsi="Arial" w:cs="Arial"/>
          <w:b/>
          <w:sz w:val="22"/>
          <w:szCs w:val="22"/>
        </w:rPr>
        <w:t>Trans Roy Soc Trop Med Hyg</w:t>
      </w:r>
      <w:r w:rsidRPr="005564EE">
        <w:rPr>
          <w:rFonts w:ascii="Arial" w:hAnsi="Arial" w:cs="Arial"/>
          <w:i/>
          <w:sz w:val="22"/>
          <w:szCs w:val="22"/>
        </w:rPr>
        <w:t xml:space="preserve"> </w:t>
      </w:r>
      <w:r w:rsidRPr="005564EE">
        <w:rPr>
          <w:rFonts w:ascii="Arial" w:hAnsi="Arial" w:cs="Arial"/>
          <w:sz w:val="22"/>
          <w:szCs w:val="22"/>
        </w:rPr>
        <w:t>2007;</w:t>
      </w:r>
      <w:hyperlink r:id="rId69" w:history="1">
        <w:r w:rsidRPr="005564EE">
          <w:rPr>
            <w:rStyle w:val="Hyperlink"/>
            <w:rFonts w:ascii="Arial" w:hAnsi="Arial" w:cs="Arial"/>
            <w:color w:val="auto"/>
            <w:sz w:val="22"/>
            <w:szCs w:val="22"/>
            <w:u w:val="none"/>
          </w:rPr>
          <w:t>101(11</w:t>
        </w:r>
      </w:hyperlink>
      <w:r w:rsidRPr="005564EE">
        <w:rPr>
          <w:rFonts w:ascii="Arial" w:hAnsi="Arial" w:cs="Arial"/>
          <w:sz w:val="22"/>
          <w:szCs w:val="22"/>
        </w:rPr>
        <w:t>):1147-1153</w:t>
      </w:r>
      <w:r w:rsidRPr="005564EE">
        <w:rPr>
          <w:rFonts w:ascii="Arial" w:hAnsi="Arial" w:cs="Arial"/>
          <w:i/>
          <w:sz w:val="22"/>
          <w:szCs w:val="22"/>
        </w:rPr>
        <w:t xml:space="preserve">. </w:t>
      </w:r>
      <w:r w:rsidRPr="005564EE">
        <w:rPr>
          <w:rFonts w:ascii="Arial" w:hAnsi="Arial" w:cs="Arial"/>
          <w:sz w:val="22"/>
          <w:szCs w:val="22"/>
        </w:rPr>
        <w:t>PMCID: PMC2042916</w:t>
      </w:r>
      <w:r w:rsidR="00422A8C" w:rsidRPr="005564EE">
        <w:rPr>
          <w:rFonts w:ascii="Arial" w:hAnsi="Arial" w:cs="Arial"/>
          <w:sz w:val="22"/>
          <w:szCs w:val="22"/>
        </w:rPr>
        <w:t>.</w:t>
      </w:r>
    </w:p>
    <w:p w14:paraId="766DC655" w14:textId="77777777" w:rsidR="007C71EF" w:rsidRPr="005564EE" w:rsidRDefault="007C71EF" w:rsidP="0022012F">
      <w:pPr>
        <w:numPr>
          <w:ilvl w:val="0"/>
          <w:numId w:val="5"/>
        </w:numPr>
        <w:ind w:left="540" w:hanging="540"/>
        <w:rPr>
          <w:rFonts w:ascii="Arial" w:hAnsi="Arial" w:cs="Arial"/>
          <w:sz w:val="22"/>
          <w:szCs w:val="22"/>
        </w:rPr>
      </w:pPr>
      <w:r w:rsidRPr="005564EE">
        <w:rPr>
          <w:rFonts w:ascii="Arial" w:hAnsi="Arial" w:cs="Arial"/>
          <w:sz w:val="22"/>
          <w:szCs w:val="22"/>
        </w:rPr>
        <w:t xml:space="preserve">Spichler A, Ko AI, Fagonde E, De Brito T, Silva A, Silva, C, Athanazio D; Seguro A. Reversal of renal tubule transporter down-regulation during severe leptospirosis with antimicrobial therapy. </w:t>
      </w:r>
      <w:r w:rsidRPr="005564EE">
        <w:rPr>
          <w:rFonts w:ascii="Arial" w:hAnsi="Arial" w:cs="Arial"/>
          <w:b/>
          <w:sz w:val="22"/>
          <w:szCs w:val="22"/>
        </w:rPr>
        <w:t>Am J Trop Med Hyg</w:t>
      </w:r>
      <w:r w:rsidRPr="005564EE">
        <w:rPr>
          <w:rFonts w:ascii="Arial" w:hAnsi="Arial" w:cs="Arial"/>
          <w:sz w:val="22"/>
          <w:szCs w:val="22"/>
        </w:rPr>
        <w:t xml:space="preserve"> 2007;77(6):1111–1119.</w:t>
      </w:r>
    </w:p>
    <w:p w14:paraId="03A5BB1C" w14:textId="6DD593FA" w:rsidR="007C71EF" w:rsidRPr="005564EE" w:rsidRDefault="007C71EF" w:rsidP="0022012F">
      <w:pPr>
        <w:numPr>
          <w:ilvl w:val="0"/>
          <w:numId w:val="5"/>
        </w:numPr>
        <w:ind w:left="540" w:hanging="540"/>
        <w:rPr>
          <w:rFonts w:ascii="Arial" w:hAnsi="Arial" w:cs="Arial"/>
          <w:bCs/>
          <w:sz w:val="22"/>
          <w:szCs w:val="22"/>
        </w:rPr>
      </w:pPr>
      <w:r w:rsidRPr="00A92790">
        <w:rPr>
          <w:rFonts w:ascii="Arial" w:hAnsi="Arial" w:cs="Arial"/>
          <w:sz w:val="22"/>
          <w:szCs w:val="22"/>
          <w:lang w:val="pt-BR"/>
        </w:rPr>
        <w:t xml:space="preserve">Maciel EAP, de Carvalho ALF, Nascimento SF, de Matos RB, Gouveia EL, Reis MG, Ko AI. </w:t>
      </w:r>
      <w:r w:rsidRPr="005564EE">
        <w:rPr>
          <w:rFonts w:ascii="Arial" w:hAnsi="Arial" w:cs="Arial"/>
          <w:bCs/>
          <w:sz w:val="22"/>
          <w:szCs w:val="22"/>
        </w:rPr>
        <w:t xml:space="preserve">Household transmission of </w:t>
      </w:r>
      <w:r w:rsidRPr="005564EE">
        <w:rPr>
          <w:rFonts w:ascii="Arial" w:hAnsi="Arial" w:cs="Arial"/>
          <w:bCs/>
          <w:i/>
          <w:sz w:val="22"/>
          <w:szCs w:val="22"/>
        </w:rPr>
        <w:t>Leptospira</w:t>
      </w:r>
      <w:r w:rsidRPr="005564EE">
        <w:rPr>
          <w:rFonts w:ascii="Arial" w:hAnsi="Arial" w:cs="Arial"/>
          <w:bCs/>
          <w:sz w:val="22"/>
          <w:szCs w:val="22"/>
        </w:rPr>
        <w:t xml:space="preserve"> infection in urban slum communities. </w:t>
      </w:r>
      <w:r w:rsidRPr="005564EE">
        <w:rPr>
          <w:rFonts w:ascii="Arial" w:hAnsi="Arial" w:cs="Arial"/>
          <w:b/>
          <w:bCs/>
          <w:sz w:val="22"/>
          <w:szCs w:val="22"/>
        </w:rPr>
        <w:t>PLoS Negl Trop Dis</w:t>
      </w:r>
      <w:r w:rsidRPr="005564EE">
        <w:rPr>
          <w:rFonts w:ascii="Arial" w:hAnsi="Arial" w:cs="Arial"/>
          <w:bCs/>
          <w:sz w:val="22"/>
          <w:szCs w:val="22"/>
        </w:rPr>
        <w:t xml:space="preserve"> 2008;2(1):e154</w:t>
      </w:r>
      <w:r w:rsidRPr="005564EE">
        <w:rPr>
          <w:rFonts w:ascii="Arial" w:hAnsi="Arial" w:cs="Arial"/>
          <w:i/>
          <w:sz w:val="22"/>
          <w:szCs w:val="22"/>
        </w:rPr>
        <w:t xml:space="preserve">. </w:t>
      </w:r>
      <w:r w:rsidRPr="005564EE">
        <w:rPr>
          <w:rFonts w:ascii="Arial" w:hAnsi="Arial" w:cs="Arial"/>
          <w:sz w:val="22"/>
          <w:szCs w:val="22"/>
        </w:rPr>
        <w:t>PMCID: PMC2270796</w:t>
      </w:r>
      <w:r w:rsidR="00422A8C" w:rsidRPr="005564EE">
        <w:rPr>
          <w:rFonts w:ascii="Arial" w:hAnsi="Arial" w:cs="Arial"/>
          <w:sz w:val="22"/>
          <w:szCs w:val="22"/>
        </w:rPr>
        <w:t>.</w:t>
      </w:r>
    </w:p>
    <w:p w14:paraId="2D9E4B30" w14:textId="77777777" w:rsidR="007C71EF" w:rsidRPr="005564EE" w:rsidRDefault="007C71EF" w:rsidP="0022012F">
      <w:pPr>
        <w:pStyle w:val="BodyText2"/>
        <w:numPr>
          <w:ilvl w:val="0"/>
          <w:numId w:val="5"/>
        </w:numPr>
        <w:spacing w:after="0" w:line="240" w:lineRule="auto"/>
        <w:ind w:left="540" w:hanging="540"/>
        <w:rPr>
          <w:rFonts w:ascii="Arial" w:hAnsi="Arial" w:cs="Arial"/>
          <w:bCs/>
          <w:sz w:val="22"/>
          <w:szCs w:val="22"/>
        </w:rPr>
      </w:pPr>
      <w:r w:rsidRPr="00A92790">
        <w:rPr>
          <w:rFonts w:ascii="Arial" w:hAnsi="Arial" w:cs="Arial"/>
          <w:sz w:val="22"/>
          <w:szCs w:val="22"/>
          <w:lang w:val="pt-BR"/>
        </w:rPr>
        <w:t xml:space="preserve">Athanazio DA, Silva EF, Santos CS, Rocha GM, Vannier-Santos MA, McBride A, Ko AI, Reis MG. </w:t>
      </w:r>
      <w:r w:rsidRPr="005564EE">
        <w:rPr>
          <w:rFonts w:ascii="Arial" w:hAnsi="Arial" w:cs="Arial"/>
          <w:i/>
          <w:sz w:val="22"/>
          <w:szCs w:val="22"/>
        </w:rPr>
        <w:t>Rattus norvegicus</w:t>
      </w:r>
      <w:r w:rsidRPr="005564EE">
        <w:rPr>
          <w:rFonts w:ascii="Arial" w:hAnsi="Arial" w:cs="Arial"/>
          <w:sz w:val="22"/>
          <w:szCs w:val="22"/>
        </w:rPr>
        <w:t xml:space="preserve"> as a model for persistent colonization by pathogenic </w:t>
      </w:r>
      <w:r w:rsidRPr="005564EE">
        <w:rPr>
          <w:rFonts w:ascii="Arial" w:hAnsi="Arial" w:cs="Arial"/>
          <w:i/>
          <w:sz w:val="22"/>
          <w:szCs w:val="22"/>
        </w:rPr>
        <w:t>Leptospira interrogans</w:t>
      </w:r>
      <w:r w:rsidRPr="005564EE">
        <w:rPr>
          <w:rFonts w:ascii="Arial" w:hAnsi="Arial" w:cs="Arial"/>
          <w:sz w:val="22"/>
          <w:szCs w:val="22"/>
        </w:rPr>
        <w:t xml:space="preserve">. </w:t>
      </w:r>
      <w:r w:rsidRPr="005564EE">
        <w:rPr>
          <w:rFonts w:ascii="Arial" w:hAnsi="Arial" w:cs="Arial"/>
          <w:b/>
          <w:sz w:val="22"/>
          <w:szCs w:val="22"/>
        </w:rPr>
        <w:t>Acta Tropica</w:t>
      </w:r>
      <w:r w:rsidRPr="005564EE">
        <w:rPr>
          <w:rFonts w:ascii="Arial" w:hAnsi="Arial" w:cs="Arial"/>
          <w:i/>
          <w:sz w:val="22"/>
          <w:szCs w:val="22"/>
        </w:rPr>
        <w:t xml:space="preserve"> </w:t>
      </w:r>
      <w:r w:rsidRPr="005564EE">
        <w:rPr>
          <w:rFonts w:ascii="Arial" w:hAnsi="Arial" w:cs="Arial"/>
          <w:sz w:val="22"/>
          <w:szCs w:val="22"/>
        </w:rPr>
        <w:t>2008;105(2):176-180</w:t>
      </w:r>
      <w:r w:rsidRPr="005564EE">
        <w:rPr>
          <w:rFonts w:ascii="Arial" w:hAnsi="Arial" w:cs="Arial"/>
          <w:i/>
          <w:sz w:val="22"/>
          <w:szCs w:val="22"/>
        </w:rPr>
        <w:t>.</w:t>
      </w:r>
    </w:p>
    <w:p w14:paraId="0C64B198" w14:textId="3B63C7FB" w:rsidR="007C71EF" w:rsidRPr="005564EE" w:rsidRDefault="007C71EF" w:rsidP="0022012F">
      <w:pPr>
        <w:numPr>
          <w:ilvl w:val="0"/>
          <w:numId w:val="5"/>
        </w:numPr>
        <w:ind w:left="540" w:hanging="540"/>
        <w:rPr>
          <w:rFonts w:ascii="Arial" w:hAnsi="Arial" w:cs="Arial"/>
          <w:sz w:val="22"/>
          <w:szCs w:val="22"/>
          <w:lang w:eastAsia="ar-SA"/>
        </w:rPr>
      </w:pPr>
      <w:r w:rsidRPr="005564EE">
        <w:rPr>
          <w:rFonts w:ascii="Arial" w:hAnsi="Arial" w:cs="Arial"/>
          <w:sz w:val="22"/>
          <w:szCs w:val="22"/>
          <w:lang w:eastAsia="ar-SA"/>
        </w:rPr>
        <w:t xml:space="preserve">Codeço CT, Lele S, Pascual M, Bouma M, Ko A. A stochastic model for ecological systems with strong nonlinear response to environmental drivers: Application to two waterborne diseases. </w:t>
      </w:r>
      <w:r w:rsidRPr="005564EE">
        <w:rPr>
          <w:rFonts w:ascii="Arial" w:hAnsi="Arial" w:cs="Arial"/>
          <w:b/>
          <w:sz w:val="22"/>
          <w:szCs w:val="22"/>
          <w:lang w:eastAsia="ar-SA"/>
        </w:rPr>
        <w:t>J Roy Soc Interface</w:t>
      </w:r>
      <w:r w:rsidRPr="005564EE">
        <w:rPr>
          <w:rFonts w:ascii="Arial" w:hAnsi="Arial" w:cs="Arial"/>
          <w:sz w:val="22"/>
          <w:szCs w:val="22"/>
          <w:lang w:eastAsia="ar-SA"/>
        </w:rPr>
        <w:t xml:space="preserve"> </w:t>
      </w:r>
      <w:r w:rsidRPr="005564EE">
        <w:rPr>
          <w:rFonts w:ascii="Arial" w:hAnsi="Arial" w:cs="Arial"/>
          <w:sz w:val="22"/>
          <w:szCs w:val="22"/>
        </w:rPr>
        <w:t>2008;5:247–252</w:t>
      </w:r>
      <w:r w:rsidRPr="005564EE">
        <w:rPr>
          <w:rFonts w:ascii="Arial" w:hAnsi="Arial" w:cs="Arial"/>
          <w:sz w:val="22"/>
          <w:szCs w:val="22"/>
          <w:lang w:eastAsia="ar-SA"/>
        </w:rPr>
        <w:t>. PMCID: PMC2705977</w:t>
      </w:r>
      <w:r w:rsidR="00422A8C" w:rsidRPr="005564EE">
        <w:rPr>
          <w:rFonts w:ascii="Arial" w:hAnsi="Arial" w:cs="Arial"/>
          <w:sz w:val="22"/>
          <w:szCs w:val="22"/>
          <w:lang w:eastAsia="ar-SA"/>
        </w:rPr>
        <w:t>.</w:t>
      </w:r>
    </w:p>
    <w:p w14:paraId="5A16DE07" w14:textId="166D6600" w:rsidR="007C71EF" w:rsidRPr="005564EE" w:rsidRDefault="007C71EF" w:rsidP="0022012F">
      <w:pPr>
        <w:numPr>
          <w:ilvl w:val="0"/>
          <w:numId w:val="5"/>
        </w:numPr>
        <w:ind w:left="540" w:hanging="540"/>
        <w:rPr>
          <w:rFonts w:ascii="Arial" w:hAnsi="Arial" w:cs="Arial"/>
          <w:bCs/>
          <w:sz w:val="22"/>
          <w:szCs w:val="22"/>
        </w:rPr>
      </w:pPr>
      <w:r w:rsidRPr="00A92790">
        <w:rPr>
          <w:rFonts w:ascii="Arial" w:hAnsi="Arial" w:cs="Arial"/>
          <w:sz w:val="22"/>
          <w:szCs w:val="22"/>
          <w:lang w:val="pt-BR"/>
        </w:rPr>
        <w:t xml:space="preserve">Gouveia EL, Metcalfe J, de Carvalho ALF, Aires TSF, Villalobos-Bisneto JC, Queirroz A, Santos AC, Salgado K, Reis MG, Ko AI. </w:t>
      </w:r>
      <w:r w:rsidRPr="005564EE">
        <w:rPr>
          <w:rFonts w:ascii="Arial" w:hAnsi="Arial" w:cs="Arial"/>
          <w:sz w:val="22"/>
          <w:szCs w:val="22"/>
        </w:rPr>
        <w:t xml:space="preserve">Leptospirosis-associated severe pulmonary </w:t>
      </w:r>
      <w:r w:rsidRPr="005564EE">
        <w:rPr>
          <w:rFonts w:ascii="Arial" w:hAnsi="Arial" w:cs="Arial"/>
          <w:sz w:val="22"/>
          <w:szCs w:val="22"/>
        </w:rPr>
        <w:lastRenderedPageBreak/>
        <w:t xml:space="preserve">hemorrhage syndrome, Salvador, Brazil. </w:t>
      </w:r>
      <w:r w:rsidRPr="005564EE">
        <w:rPr>
          <w:rFonts w:ascii="Arial" w:hAnsi="Arial" w:cs="Arial"/>
          <w:b/>
          <w:sz w:val="22"/>
          <w:szCs w:val="22"/>
        </w:rPr>
        <w:t>Emerg Infect Dis</w:t>
      </w:r>
      <w:r w:rsidRPr="005564EE">
        <w:rPr>
          <w:rFonts w:ascii="Arial" w:hAnsi="Arial" w:cs="Arial"/>
          <w:i/>
          <w:sz w:val="22"/>
          <w:szCs w:val="22"/>
        </w:rPr>
        <w:t xml:space="preserve"> </w:t>
      </w:r>
      <w:r w:rsidRPr="005564EE">
        <w:rPr>
          <w:rFonts w:ascii="Arial" w:hAnsi="Arial" w:cs="Arial"/>
          <w:sz w:val="22"/>
          <w:szCs w:val="22"/>
        </w:rPr>
        <w:t>2008;14(3):505-508</w:t>
      </w:r>
      <w:r w:rsidRPr="005564EE">
        <w:rPr>
          <w:rFonts w:ascii="Arial" w:hAnsi="Arial" w:cs="Arial"/>
          <w:i/>
          <w:sz w:val="22"/>
          <w:szCs w:val="22"/>
        </w:rPr>
        <w:t>.</w:t>
      </w:r>
      <w:r w:rsidRPr="005564EE">
        <w:rPr>
          <w:rFonts w:ascii="Arial" w:hAnsi="Arial" w:cs="Arial"/>
          <w:sz w:val="22"/>
          <w:szCs w:val="22"/>
        </w:rPr>
        <w:t xml:space="preserve"> PMCID: PMC2570821</w:t>
      </w:r>
      <w:r w:rsidR="00422A8C" w:rsidRPr="005564EE">
        <w:rPr>
          <w:rFonts w:ascii="Arial" w:hAnsi="Arial" w:cs="Arial"/>
          <w:sz w:val="22"/>
          <w:szCs w:val="22"/>
        </w:rPr>
        <w:t>.</w:t>
      </w:r>
    </w:p>
    <w:p w14:paraId="402911A2" w14:textId="309FF9C8" w:rsidR="007C71EF" w:rsidRPr="005564EE" w:rsidRDefault="007C71EF" w:rsidP="0022012F">
      <w:pPr>
        <w:numPr>
          <w:ilvl w:val="0"/>
          <w:numId w:val="5"/>
        </w:numPr>
        <w:ind w:left="540" w:hanging="540"/>
        <w:rPr>
          <w:rFonts w:ascii="Arial" w:hAnsi="Arial" w:cs="Arial"/>
          <w:bCs/>
          <w:sz w:val="22"/>
          <w:szCs w:val="22"/>
        </w:rPr>
      </w:pPr>
      <w:r w:rsidRPr="00A92790">
        <w:rPr>
          <w:rFonts w:ascii="Arial" w:hAnsi="Arial" w:cs="Arial"/>
          <w:sz w:val="22"/>
          <w:szCs w:val="22"/>
          <w:lang w:val="pt-BR"/>
        </w:rPr>
        <w:t>Tassinari WS, Pellegrini DCP, Sá CSBP, Reis RB, Ko AI, Carvalho MS.</w:t>
      </w:r>
      <w:r w:rsidRPr="00A92790">
        <w:rPr>
          <w:rFonts w:ascii="Arial" w:hAnsi="Arial" w:cs="Arial"/>
          <w:bCs/>
          <w:sz w:val="22"/>
          <w:szCs w:val="22"/>
          <w:lang w:val="pt-BR"/>
        </w:rPr>
        <w:t xml:space="preserve"> </w:t>
      </w:r>
      <w:r w:rsidRPr="005564EE">
        <w:rPr>
          <w:rFonts w:ascii="Arial" w:hAnsi="Arial" w:cs="Arial"/>
          <w:bCs/>
          <w:sz w:val="22"/>
          <w:szCs w:val="22"/>
        </w:rPr>
        <w:t>Detection and modeling of case clusters for urban leptospirosis</w:t>
      </w:r>
      <w:r w:rsidRPr="005564EE">
        <w:rPr>
          <w:rFonts w:ascii="Arial" w:hAnsi="Arial" w:cs="Arial"/>
          <w:b/>
          <w:bCs/>
          <w:sz w:val="22"/>
          <w:szCs w:val="22"/>
        </w:rPr>
        <w:t xml:space="preserve">. Trop Med Int Health </w:t>
      </w:r>
      <w:r w:rsidRPr="005564EE">
        <w:rPr>
          <w:rFonts w:ascii="Arial" w:hAnsi="Arial" w:cs="Arial"/>
          <w:sz w:val="22"/>
          <w:szCs w:val="22"/>
        </w:rPr>
        <w:t>2008;</w:t>
      </w:r>
      <w:r w:rsidRPr="005564EE">
        <w:rPr>
          <w:rStyle w:val="volume"/>
          <w:rFonts w:ascii="Arial" w:hAnsi="Arial" w:cs="Arial"/>
          <w:sz w:val="22"/>
          <w:szCs w:val="22"/>
        </w:rPr>
        <w:t>3</w:t>
      </w:r>
      <w:r w:rsidRPr="005564EE">
        <w:rPr>
          <w:rFonts w:ascii="Arial" w:hAnsi="Arial" w:cs="Arial"/>
          <w:sz w:val="22"/>
          <w:szCs w:val="22"/>
        </w:rPr>
        <w:t>(</w:t>
      </w:r>
      <w:r w:rsidRPr="005564EE">
        <w:rPr>
          <w:rStyle w:val="issue"/>
          <w:rFonts w:ascii="Arial" w:hAnsi="Arial" w:cs="Arial"/>
          <w:sz w:val="22"/>
          <w:szCs w:val="22"/>
        </w:rPr>
        <w:t>4</w:t>
      </w:r>
      <w:r w:rsidRPr="005564EE">
        <w:rPr>
          <w:rFonts w:ascii="Arial" w:hAnsi="Arial" w:cs="Arial"/>
          <w:sz w:val="22"/>
          <w:szCs w:val="22"/>
        </w:rPr>
        <w:t>):</w:t>
      </w:r>
      <w:r w:rsidRPr="005564EE">
        <w:rPr>
          <w:rStyle w:val="pages"/>
          <w:rFonts w:ascii="Arial" w:hAnsi="Arial" w:cs="Arial"/>
          <w:sz w:val="22"/>
          <w:szCs w:val="22"/>
        </w:rPr>
        <w:t>503-12</w:t>
      </w:r>
      <w:r w:rsidRPr="005564EE">
        <w:rPr>
          <w:rFonts w:ascii="Arial" w:hAnsi="Arial" w:cs="Arial"/>
          <w:i/>
          <w:sz w:val="22"/>
          <w:szCs w:val="22"/>
        </w:rPr>
        <w:t>.</w:t>
      </w:r>
      <w:r w:rsidR="00422A8C" w:rsidRPr="005564EE">
        <w:rPr>
          <w:rFonts w:ascii="Arial" w:hAnsi="Arial" w:cs="Arial"/>
          <w:i/>
          <w:sz w:val="22"/>
          <w:szCs w:val="22"/>
        </w:rPr>
        <w:t xml:space="preserve"> </w:t>
      </w:r>
      <w:r w:rsidR="00422A8C" w:rsidRPr="005564EE">
        <w:rPr>
          <w:rFonts w:ascii="Arial" w:hAnsi="Arial" w:cs="Arial"/>
          <w:sz w:val="22"/>
          <w:szCs w:val="22"/>
        </w:rPr>
        <w:t>PMID: 18312472.</w:t>
      </w:r>
    </w:p>
    <w:p w14:paraId="5D06BBC3" w14:textId="77777777" w:rsidR="007C71EF" w:rsidRPr="005564EE" w:rsidRDefault="007C71EF" w:rsidP="0022012F">
      <w:pPr>
        <w:numPr>
          <w:ilvl w:val="0"/>
          <w:numId w:val="5"/>
        </w:numPr>
        <w:ind w:left="540" w:hanging="540"/>
        <w:rPr>
          <w:rFonts w:ascii="Arial" w:hAnsi="Arial" w:cs="Arial"/>
          <w:bCs/>
          <w:sz w:val="22"/>
          <w:szCs w:val="22"/>
        </w:rPr>
      </w:pPr>
      <w:r w:rsidRPr="00A92790">
        <w:rPr>
          <w:rFonts w:ascii="Arial" w:hAnsi="Arial" w:cs="Arial"/>
          <w:sz w:val="22"/>
          <w:szCs w:val="22"/>
          <w:lang w:val="pt-BR"/>
        </w:rPr>
        <w:t xml:space="preserve">Reis RB, Ribeiro GS, Felzemburgh RDM, Santana FS, Mohr S, Melendez AXTO, Queiroz A, Santos AC, Ravines RR, Tassinari WS, Carvalho MS, Reis MG, Ko AI. </w:t>
      </w:r>
      <w:r w:rsidRPr="005564EE">
        <w:rPr>
          <w:rFonts w:ascii="Arial" w:hAnsi="Arial" w:cs="Arial"/>
          <w:sz w:val="22"/>
          <w:szCs w:val="22"/>
        </w:rPr>
        <w:t xml:space="preserve">Impact of environment and social gradient of </w:t>
      </w:r>
      <w:r w:rsidRPr="005564EE">
        <w:rPr>
          <w:rFonts w:ascii="Arial" w:hAnsi="Arial" w:cs="Arial"/>
          <w:i/>
          <w:sz w:val="22"/>
          <w:szCs w:val="22"/>
        </w:rPr>
        <w:t>Leptospira</w:t>
      </w:r>
      <w:r w:rsidRPr="005564EE">
        <w:rPr>
          <w:rFonts w:ascii="Arial" w:hAnsi="Arial" w:cs="Arial"/>
          <w:sz w:val="22"/>
          <w:szCs w:val="22"/>
        </w:rPr>
        <w:t xml:space="preserve"> infection in urban slums. </w:t>
      </w:r>
      <w:r w:rsidRPr="005564EE">
        <w:rPr>
          <w:rFonts w:ascii="Arial" w:hAnsi="Arial" w:cs="Arial"/>
          <w:b/>
          <w:sz w:val="22"/>
          <w:szCs w:val="22"/>
        </w:rPr>
        <w:t>PLoS Negl Trop Dis</w:t>
      </w:r>
      <w:r w:rsidRPr="005564EE">
        <w:rPr>
          <w:rFonts w:ascii="Arial" w:hAnsi="Arial" w:cs="Arial"/>
          <w:sz w:val="22"/>
          <w:szCs w:val="22"/>
        </w:rPr>
        <w:t xml:space="preserve"> 2008;2(4):e228</w:t>
      </w:r>
      <w:r w:rsidRPr="005564EE">
        <w:rPr>
          <w:rFonts w:ascii="Arial" w:hAnsi="Arial" w:cs="Arial"/>
          <w:i/>
          <w:sz w:val="22"/>
          <w:szCs w:val="22"/>
        </w:rPr>
        <w:t xml:space="preserve">. </w:t>
      </w:r>
      <w:r w:rsidRPr="005564EE">
        <w:rPr>
          <w:rFonts w:ascii="Arial" w:hAnsi="Arial" w:cs="Arial"/>
          <w:sz w:val="22"/>
          <w:szCs w:val="22"/>
        </w:rPr>
        <w:t>PMCID: PMC2292260</w:t>
      </w:r>
    </w:p>
    <w:p w14:paraId="41958050" w14:textId="498F6983" w:rsidR="007C71EF" w:rsidRPr="005564EE" w:rsidRDefault="007C71EF" w:rsidP="0022012F">
      <w:pPr>
        <w:numPr>
          <w:ilvl w:val="0"/>
          <w:numId w:val="5"/>
        </w:numPr>
        <w:ind w:left="540" w:hanging="540"/>
        <w:rPr>
          <w:rFonts w:ascii="Arial" w:hAnsi="Arial" w:cs="Arial"/>
          <w:bCs/>
          <w:sz w:val="22"/>
          <w:szCs w:val="22"/>
        </w:rPr>
      </w:pPr>
      <w:r w:rsidRPr="00103FB4">
        <w:rPr>
          <w:rFonts w:ascii="Arial" w:hAnsi="Arial" w:cs="Arial"/>
          <w:sz w:val="22"/>
          <w:szCs w:val="22"/>
        </w:rPr>
        <w:t>Silva EF, Santos CS, Athanazio DA, Seyffert N, Seixas FK, Cerqueira GM, Fagundes MQ, Brod</w:t>
      </w:r>
      <w:r w:rsidRPr="00103FB4">
        <w:rPr>
          <w:rFonts w:ascii="Arial" w:hAnsi="Arial" w:cs="Arial"/>
          <w:sz w:val="22"/>
          <w:szCs w:val="22"/>
          <w:vertAlign w:val="superscript"/>
        </w:rPr>
        <w:t xml:space="preserve"> </w:t>
      </w:r>
      <w:r w:rsidRPr="00103FB4">
        <w:rPr>
          <w:rFonts w:ascii="Arial" w:hAnsi="Arial" w:cs="Arial"/>
          <w:sz w:val="22"/>
          <w:szCs w:val="22"/>
        </w:rPr>
        <w:t xml:space="preserve">CS, Reis MG, Dellagostin OA, Ko AI. </w:t>
      </w:r>
      <w:r w:rsidRPr="005564EE">
        <w:rPr>
          <w:rFonts w:ascii="Arial" w:hAnsi="Arial" w:cs="Arial"/>
          <w:sz w:val="22"/>
          <w:szCs w:val="22"/>
        </w:rPr>
        <w:t xml:space="preserve">Characterization of virulence of </w:t>
      </w:r>
      <w:r w:rsidRPr="005564EE">
        <w:rPr>
          <w:rFonts w:ascii="Arial" w:hAnsi="Arial" w:cs="Arial"/>
          <w:i/>
          <w:sz w:val="22"/>
          <w:szCs w:val="22"/>
        </w:rPr>
        <w:t>Leptospira</w:t>
      </w:r>
      <w:r w:rsidRPr="005564EE">
        <w:rPr>
          <w:rFonts w:ascii="Arial" w:hAnsi="Arial" w:cs="Arial"/>
          <w:sz w:val="22"/>
          <w:szCs w:val="22"/>
        </w:rPr>
        <w:t xml:space="preserve"> isolates in a hamster model. </w:t>
      </w:r>
      <w:r w:rsidRPr="005564EE">
        <w:rPr>
          <w:rFonts w:ascii="Arial" w:hAnsi="Arial" w:cs="Arial"/>
          <w:b/>
          <w:sz w:val="22"/>
          <w:szCs w:val="22"/>
        </w:rPr>
        <w:t>Vaccine</w:t>
      </w:r>
      <w:r w:rsidRPr="005564EE">
        <w:rPr>
          <w:rFonts w:ascii="Arial" w:hAnsi="Arial" w:cs="Arial"/>
          <w:sz w:val="22"/>
          <w:szCs w:val="22"/>
        </w:rPr>
        <w:t xml:space="preserve"> 2008;</w:t>
      </w:r>
      <w:r w:rsidRPr="005564EE">
        <w:rPr>
          <w:rStyle w:val="volume"/>
          <w:rFonts w:ascii="Arial" w:hAnsi="Arial" w:cs="Arial"/>
          <w:sz w:val="22"/>
          <w:szCs w:val="22"/>
        </w:rPr>
        <w:t>26</w:t>
      </w:r>
      <w:r w:rsidRPr="005564EE">
        <w:rPr>
          <w:rFonts w:ascii="Arial" w:hAnsi="Arial" w:cs="Arial"/>
          <w:sz w:val="22"/>
          <w:szCs w:val="22"/>
        </w:rPr>
        <w:t>(</w:t>
      </w:r>
      <w:r w:rsidRPr="005564EE">
        <w:rPr>
          <w:rStyle w:val="issue"/>
          <w:rFonts w:ascii="Arial" w:hAnsi="Arial" w:cs="Arial"/>
          <w:sz w:val="22"/>
          <w:szCs w:val="22"/>
        </w:rPr>
        <w:t>31</w:t>
      </w:r>
      <w:r w:rsidRPr="005564EE">
        <w:rPr>
          <w:rFonts w:ascii="Arial" w:hAnsi="Arial" w:cs="Arial"/>
          <w:sz w:val="22"/>
          <w:szCs w:val="22"/>
        </w:rPr>
        <w:t>):</w:t>
      </w:r>
      <w:r w:rsidRPr="005564EE">
        <w:rPr>
          <w:rStyle w:val="pages"/>
          <w:rFonts w:ascii="Arial" w:hAnsi="Arial" w:cs="Arial"/>
          <w:sz w:val="22"/>
          <w:szCs w:val="22"/>
        </w:rPr>
        <w:t>3892-6</w:t>
      </w:r>
      <w:r w:rsidRPr="005564EE">
        <w:rPr>
          <w:rFonts w:ascii="Arial" w:hAnsi="Arial" w:cs="Arial"/>
          <w:sz w:val="22"/>
          <w:szCs w:val="22"/>
        </w:rPr>
        <w:t>. PMCID: PMC2654257</w:t>
      </w:r>
      <w:r w:rsidR="00B86CBC" w:rsidRPr="005564EE">
        <w:rPr>
          <w:rFonts w:ascii="Arial" w:hAnsi="Arial" w:cs="Arial"/>
          <w:sz w:val="22"/>
          <w:szCs w:val="22"/>
        </w:rPr>
        <w:t>.</w:t>
      </w:r>
    </w:p>
    <w:p w14:paraId="02D1B6F6" w14:textId="39C68A6C" w:rsidR="007C71EF" w:rsidRPr="005564EE" w:rsidRDefault="007C71EF" w:rsidP="0022012F">
      <w:pPr>
        <w:numPr>
          <w:ilvl w:val="0"/>
          <w:numId w:val="5"/>
        </w:numPr>
        <w:ind w:left="540" w:hanging="540"/>
        <w:rPr>
          <w:rFonts w:ascii="Arial" w:hAnsi="Arial" w:cs="Arial"/>
          <w:bCs/>
          <w:sz w:val="22"/>
          <w:szCs w:val="22"/>
        </w:rPr>
      </w:pPr>
      <w:r w:rsidRPr="005564EE">
        <w:rPr>
          <w:rFonts w:ascii="Arial" w:hAnsi="Arial" w:cs="Arial"/>
          <w:color w:val="000000"/>
          <w:sz w:val="22"/>
          <w:szCs w:val="22"/>
        </w:rPr>
        <w:t>Vanasco NB, Schmeling</w:t>
      </w:r>
      <w:r w:rsidRPr="005564EE">
        <w:rPr>
          <w:rFonts w:ascii="Arial" w:hAnsi="Arial" w:cs="Arial"/>
          <w:color w:val="000000"/>
          <w:sz w:val="22"/>
          <w:szCs w:val="22"/>
          <w:vertAlign w:val="superscript"/>
        </w:rPr>
        <w:t xml:space="preserve"> </w:t>
      </w:r>
      <w:r w:rsidRPr="005564EE">
        <w:rPr>
          <w:rFonts w:ascii="Arial" w:hAnsi="Arial" w:cs="Arial"/>
          <w:color w:val="000000"/>
          <w:sz w:val="22"/>
          <w:szCs w:val="22"/>
        </w:rPr>
        <w:t xml:space="preserve">MF, Lottersberger J, </w:t>
      </w:r>
      <w:r w:rsidRPr="005564EE">
        <w:rPr>
          <w:rFonts w:ascii="Arial" w:hAnsi="Arial" w:cs="Arial"/>
          <w:sz w:val="22"/>
          <w:szCs w:val="22"/>
        </w:rPr>
        <w:t>Costa</w:t>
      </w:r>
      <w:r w:rsidRPr="005564EE">
        <w:rPr>
          <w:rFonts w:ascii="Arial" w:hAnsi="Arial" w:cs="Arial"/>
          <w:sz w:val="22"/>
          <w:szCs w:val="22"/>
          <w:vertAlign w:val="superscript"/>
        </w:rPr>
        <w:t xml:space="preserve"> </w:t>
      </w:r>
      <w:r w:rsidRPr="005564EE">
        <w:rPr>
          <w:rFonts w:ascii="Arial" w:hAnsi="Arial" w:cs="Arial"/>
          <w:sz w:val="22"/>
          <w:szCs w:val="22"/>
        </w:rPr>
        <w:t>F, Ko AI, Tarabla HD.</w:t>
      </w:r>
      <w:r w:rsidRPr="005564EE">
        <w:rPr>
          <w:rFonts w:ascii="Arial" w:hAnsi="Arial" w:cs="Arial"/>
          <w:bCs/>
          <w:color w:val="000000"/>
          <w:sz w:val="22"/>
          <w:szCs w:val="22"/>
        </w:rPr>
        <w:t xml:space="preserve"> Clinical characteristics and risk factors of human leptospirosis in Argentina (1999-2005). </w:t>
      </w:r>
      <w:r w:rsidRPr="005564EE">
        <w:rPr>
          <w:rFonts w:ascii="Arial" w:hAnsi="Arial" w:cs="Arial"/>
          <w:b/>
          <w:bCs/>
          <w:color w:val="000000"/>
          <w:sz w:val="22"/>
          <w:szCs w:val="22"/>
        </w:rPr>
        <w:t>Acta Tropica</w:t>
      </w:r>
      <w:r w:rsidRPr="005564EE">
        <w:rPr>
          <w:rFonts w:ascii="Arial" w:hAnsi="Arial" w:cs="Arial"/>
          <w:bCs/>
          <w:color w:val="000000"/>
          <w:sz w:val="22"/>
          <w:szCs w:val="22"/>
        </w:rPr>
        <w:t xml:space="preserve"> </w:t>
      </w:r>
      <w:r w:rsidRPr="005564EE">
        <w:rPr>
          <w:rFonts w:ascii="Arial" w:hAnsi="Arial" w:cs="Arial"/>
          <w:sz w:val="22"/>
          <w:szCs w:val="22"/>
        </w:rPr>
        <w:t>2008;107:255–258</w:t>
      </w:r>
      <w:r w:rsidRPr="005564EE">
        <w:rPr>
          <w:rFonts w:ascii="Arial" w:hAnsi="Arial" w:cs="Arial"/>
          <w:i/>
          <w:sz w:val="22"/>
          <w:szCs w:val="22"/>
        </w:rPr>
        <w:t>.</w:t>
      </w:r>
      <w:r w:rsidR="00E92167" w:rsidRPr="005564EE">
        <w:rPr>
          <w:rFonts w:ascii="Arial" w:hAnsi="Arial" w:cs="Arial"/>
          <w:i/>
          <w:sz w:val="22"/>
          <w:szCs w:val="22"/>
        </w:rPr>
        <w:t xml:space="preserve"> </w:t>
      </w:r>
      <w:r w:rsidR="00E92167" w:rsidRPr="005564EE">
        <w:rPr>
          <w:rFonts w:ascii="Arial" w:hAnsi="Arial" w:cs="Arial"/>
          <w:sz w:val="22"/>
          <w:szCs w:val="22"/>
        </w:rPr>
        <w:t>PMID: 18671932</w:t>
      </w:r>
      <w:r w:rsidR="00B86CBC" w:rsidRPr="005564EE">
        <w:rPr>
          <w:rFonts w:ascii="Arial" w:hAnsi="Arial" w:cs="Arial"/>
          <w:sz w:val="22"/>
          <w:szCs w:val="22"/>
        </w:rPr>
        <w:t>. *Not as a result of NIH funding.</w:t>
      </w:r>
    </w:p>
    <w:p w14:paraId="2CAB399A" w14:textId="05363B5D" w:rsidR="007C71EF" w:rsidRPr="005564EE" w:rsidRDefault="007C71EF" w:rsidP="0022012F">
      <w:pPr>
        <w:numPr>
          <w:ilvl w:val="0"/>
          <w:numId w:val="5"/>
        </w:numPr>
        <w:ind w:left="540" w:hanging="540"/>
        <w:rPr>
          <w:rFonts w:ascii="Arial" w:hAnsi="Arial" w:cs="Arial"/>
          <w:bCs/>
          <w:sz w:val="22"/>
          <w:szCs w:val="22"/>
        </w:rPr>
      </w:pPr>
      <w:r w:rsidRPr="00DC5A84">
        <w:rPr>
          <w:rFonts w:ascii="Arial" w:hAnsi="Arial" w:cs="Arial"/>
          <w:sz w:val="22"/>
          <w:szCs w:val="22"/>
        </w:rPr>
        <w:t xml:space="preserve">Reis JN, Palma T, Ribeiro GS, Pinheiro RM, Ribeiro CT, Cordeiro SM, da Silva Filho HP, Moschioni M, Thompson TA, Facklam RR, Spratt B, Riley LW, Barocchi MA, Reis MG, Ko AI. </w:t>
      </w:r>
      <w:r w:rsidRPr="005564EE">
        <w:rPr>
          <w:rFonts w:ascii="Arial" w:hAnsi="Arial" w:cs="Arial"/>
          <w:bCs/>
          <w:sz w:val="22"/>
          <w:szCs w:val="22"/>
        </w:rPr>
        <w:t xml:space="preserve">Transmission of </w:t>
      </w:r>
      <w:r w:rsidRPr="005564EE">
        <w:rPr>
          <w:rFonts w:ascii="Arial" w:hAnsi="Arial" w:cs="Arial"/>
          <w:bCs/>
          <w:i/>
          <w:iCs/>
          <w:sz w:val="22"/>
          <w:szCs w:val="22"/>
        </w:rPr>
        <w:t>Streptococcus pneumoniae</w:t>
      </w:r>
      <w:r w:rsidRPr="005564EE">
        <w:rPr>
          <w:rFonts w:ascii="Arial" w:hAnsi="Arial" w:cs="Arial"/>
          <w:bCs/>
          <w:sz w:val="22"/>
          <w:szCs w:val="22"/>
        </w:rPr>
        <w:t xml:space="preserve"> in an urban slum community. </w:t>
      </w:r>
      <w:r w:rsidRPr="005564EE">
        <w:rPr>
          <w:rFonts w:ascii="Arial" w:hAnsi="Arial" w:cs="Arial"/>
          <w:b/>
          <w:sz w:val="22"/>
          <w:szCs w:val="22"/>
        </w:rPr>
        <w:t>J Infect</w:t>
      </w:r>
      <w:r w:rsidRPr="005564EE">
        <w:rPr>
          <w:rFonts w:ascii="Arial" w:hAnsi="Arial" w:cs="Arial"/>
          <w:i/>
          <w:sz w:val="22"/>
          <w:szCs w:val="22"/>
        </w:rPr>
        <w:t xml:space="preserve"> </w:t>
      </w:r>
      <w:r w:rsidRPr="005564EE">
        <w:rPr>
          <w:rFonts w:ascii="Arial" w:hAnsi="Arial" w:cs="Arial"/>
          <w:sz w:val="22"/>
          <w:szCs w:val="22"/>
        </w:rPr>
        <w:t>2008;</w:t>
      </w:r>
      <w:r w:rsidRPr="005564EE">
        <w:rPr>
          <w:rStyle w:val="volume"/>
          <w:rFonts w:ascii="Arial" w:hAnsi="Arial" w:cs="Arial"/>
          <w:sz w:val="22"/>
          <w:szCs w:val="22"/>
        </w:rPr>
        <w:t>57</w:t>
      </w:r>
      <w:r w:rsidRPr="005564EE">
        <w:rPr>
          <w:rFonts w:ascii="Arial" w:hAnsi="Arial" w:cs="Arial"/>
          <w:sz w:val="22"/>
          <w:szCs w:val="22"/>
        </w:rPr>
        <w:t>(</w:t>
      </w:r>
      <w:r w:rsidRPr="005564EE">
        <w:rPr>
          <w:rStyle w:val="issue"/>
          <w:rFonts w:ascii="Arial" w:hAnsi="Arial" w:cs="Arial"/>
          <w:sz w:val="22"/>
          <w:szCs w:val="22"/>
        </w:rPr>
        <w:t>3</w:t>
      </w:r>
      <w:r w:rsidRPr="005564EE">
        <w:rPr>
          <w:rFonts w:ascii="Arial" w:hAnsi="Arial" w:cs="Arial"/>
          <w:sz w:val="22"/>
          <w:szCs w:val="22"/>
        </w:rPr>
        <w:t>):</w:t>
      </w:r>
      <w:r w:rsidRPr="005564EE">
        <w:rPr>
          <w:rStyle w:val="pages"/>
          <w:rFonts w:ascii="Arial" w:hAnsi="Arial" w:cs="Arial"/>
          <w:sz w:val="22"/>
          <w:szCs w:val="22"/>
        </w:rPr>
        <w:t>204-13</w:t>
      </w:r>
      <w:r w:rsidRPr="005564EE">
        <w:rPr>
          <w:rFonts w:ascii="Arial" w:hAnsi="Arial" w:cs="Arial"/>
          <w:i/>
          <w:sz w:val="22"/>
          <w:szCs w:val="22"/>
        </w:rPr>
        <w:t xml:space="preserve">. </w:t>
      </w:r>
      <w:r w:rsidRPr="005564EE">
        <w:rPr>
          <w:rFonts w:ascii="Arial" w:hAnsi="Arial" w:cs="Arial"/>
          <w:sz w:val="22"/>
          <w:szCs w:val="22"/>
        </w:rPr>
        <w:t>PMCID: PMC2654257</w:t>
      </w:r>
      <w:r w:rsidR="00B86CBC" w:rsidRPr="005564EE">
        <w:rPr>
          <w:rFonts w:ascii="Arial" w:hAnsi="Arial" w:cs="Arial"/>
          <w:sz w:val="22"/>
          <w:szCs w:val="22"/>
        </w:rPr>
        <w:t>.</w:t>
      </w:r>
    </w:p>
    <w:p w14:paraId="4A2241C9" w14:textId="3881CB7D" w:rsidR="007C71EF" w:rsidRPr="005564EE" w:rsidRDefault="007C71EF" w:rsidP="0022012F">
      <w:pPr>
        <w:numPr>
          <w:ilvl w:val="0"/>
          <w:numId w:val="5"/>
        </w:numPr>
        <w:ind w:left="540" w:hanging="540"/>
        <w:rPr>
          <w:rFonts w:ascii="Arial" w:hAnsi="Arial" w:cs="Arial"/>
          <w:bCs/>
          <w:sz w:val="22"/>
          <w:szCs w:val="22"/>
        </w:rPr>
      </w:pPr>
      <w:r w:rsidRPr="00A92790">
        <w:rPr>
          <w:rFonts w:ascii="Arial" w:hAnsi="Arial" w:cs="Arial"/>
          <w:sz w:val="22"/>
          <w:szCs w:val="22"/>
          <w:lang w:val="pt-BR"/>
        </w:rPr>
        <w:t xml:space="preserve">de Faria MT, Calderwood MS, Athanazio DA, </w:t>
      </w:r>
      <w:r w:rsidRPr="00A92790">
        <w:rPr>
          <w:rFonts w:ascii="Arial" w:hAnsi="Arial" w:cs="Arial"/>
          <w:bCs/>
          <w:sz w:val="22"/>
          <w:szCs w:val="22"/>
          <w:lang w:val="pt-BR"/>
        </w:rPr>
        <w:t>McBride AJA</w:t>
      </w:r>
      <w:r w:rsidRPr="00A92790">
        <w:rPr>
          <w:rFonts w:ascii="Arial" w:hAnsi="Arial" w:cs="Arial"/>
          <w:sz w:val="22"/>
          <w:szCs w:val="22"/>
          <w:lang w:val="pt-BR"/>
        </w:rPr>
        <w:t xml:space="preserve">, Hartskeerl RA, Pereira MM, Ko AI, Reis MG. </w:t>
      </w:r>
      <w:r w:rsidRPr="005564EE">
        <w:rPr>
          <w:rFonts w:ascii="Arial" w:hAnsi="Arial" w:cs="Arial"/>
          <w:sz w:val="22"/>
          <w:szCs w:val="22"/>
        </w:rPr>
        <w:t xml:space="preserve">Carriage of </w:t>
      </w:r>
      <w:r w:rsidRPr="005564EE">
        <w:rPr>
          <w:rFonts w:ascii="Arial" w:hAnsi="Arial" w:cs="Arial"/>
          <w:i/>
          <w:sz w:val="22"/>
          <w:szCs w:val="22"/>
        </w:rPr>
        <w:t>Leptospira</w:t>
      </w:r>
      <w:r w:rsidRPr="005564EE">
        <w:rPr>
          <w:rFonts w:ascii="Arial" w:hAnsi="Arial" w:cs="Arial"/>
          <w:sz w:val="22"/>
          <w:szCs w:val="22"/>
        </w:rPr>
        <w:t xml:space="preserve"> </w:t>
      </w:r>
      <w:r w:rsidRPr="005564EE">
        <w:rPr>
          <w:rFonts w:ascii="Arial" w:hAnsi="Arial" w:cs="Arial"/>
          <w:i/>
          <w:sz w:val="22"/>
          <w:szCs w:val="22"/>
        </w:rPr>
        <w:t>interrogans</w:t>
      </w:r>
      <w:r w:rsidRPr="005564EE">
        <w:rPr>
          <w:rFonts w:ascii="Arial" w:hAnsi="Arial" w:cs="Arial"/>
          <w:sz w:val="22"/>
          <w:szCs w:val="22"/>
        </w:rPr>
        <w:t xml:space="preserve"> among domestic rats from a high endemic urban setting for leptospirosis in Brazil. </w:t>
      </w:r>
      <w:r w:rsidRPr="005564EE">
        <w:rPr>
          <w:rFonts w:ascii="Arial" w:hAnsi="Arial" w:cs="Arial"/>
          <w:b/>
          <w:bCs/>
          <w:color w:val="000000"/>
          <w:sz w:val="22"/>
          <w:szCs w:val="22"/>
        </w:rPr>
        <w:t>Acta Tropica</w:t>
      </w:r>
      <w:r w:rsidRPr="005564EE">
        <w:rPr>
          <w:rFonts w:ascii="Arial" w:hAnsi="Arial" w:cs="Arial"/>
          <w:bCs/>
          <w:color w:val="000000"/>
          <w:sz w:val="22"/>
          <w:szCs w:val="22"/>
        </w:rPr>
        <w:t xml:space="preserve"> 2008:108:1-5</w:t>
      </w:r>
      <w:r w:rsidRPr="005564EE">
        <w:rPr>
          <w:rFonts w:ascii="Arial" w:hAnsi="Arial" w:cs="Arial"/>
          <w:i/>
          <w:sz w:val="22"/>
          <w:szCs w:val="22"/>
        </w:rPr>
        <w:t xml:space="preserve">. </w:t>
      </w:r>
      <w:r w:rsidRPr="005564EE">
        <w:rPr>
          <w:rFonts w:ascii="Arial" w:hAnsi="Arial" w:cs="Arial"/>
          <w:sz w:val="22"/>
          <w:szCs w:val="22"/>
        </w:rPr>
        <w:t>PMCID: PMC2596941</w:t>
      </w:r>
      <w:r w:rsidR="00B86CBC" w:rsidRPr="005564EE">
        <w:rPr>
          <w:rFonts w:ascii="Arial" w:hAnsi="Arial" w:cs="Arial"/>
          <w:sz w:val="22"/>
          <w:szCs w:val="22"/>
        </w:rPr>
        <w:t>.</w:t>
      </w:r>
    </w:p>
    <w:p w14:paraId="570BFB25" w14:textId="77777777" w:rsidR="007C71EF" w:rsidRPr="005564EE" w:rsidRDefault="007C71EF" w:rsidP="0022012F">
      <w:pPr>
        <w:numPr>
          <w:ilvl w:val="0"/>
          <w:numId w:val="5"/>
        </w:numPr>
        <w:ind w:left="540" w:hanging="540"/>
        <w:rPr>
          <w:rFonts w:ascii="Arial" w:hAnsi="Arial" w:cs="Arial"/>
          <w:color w:val="000000"/>
          <w:sz w:val="22"/>
          <w:szCs w:val="22"/>
        </w:rPr>
      </w:pPr>
      <w:r w:rsidRPr="005564EE">
        <w:rPr>
          <w:rFonts w:ascii="Arial" w:hAnsi="Arial" w:cs="Arial"/>
          <w:color w:val="000000"/>
          <w:sz w:val="22"/>
          <w:szCs w:val="22"/>
        </w:rPr>
        <w:t xml:space="preserve">Croda J, Figueira CP, Wunder E, Reis MG, Ko AI, Picardeau M. Targeted mutagenesis in pathogenic </w:t>
      </w:r>
      <w:r w:rsidRPr="005564EE">
        <w:rPr>
          <w:rFonts w:ascii="Arial" w:hAnsi="Arial" w:cs="Arial"/>
          <w:i/>
          <w:color w:val="000000"/>
          <w:sz w:val="22"/>
          <w:szCs w:val="22"/>
        </w:rPr>
        <w:t>Leptospira</w:t>
      </w:r>
      <w:r w:rsidRPr="005564EE">
        <w:rPr>
          <w:rFonts w:ascii="Arial" w:hAnsi="Arial" w:cs="Arial"/>
          <w:color w:val="000000"/>
          <w:sz w:val="22"/>
          <w:szCs w:val="22"/>
        </w:rPr>
        <w:t xml:space="preserve">: Disruption of the LigB gene does not affect virulence in animal models of leptospirosis. </w:t>
      </w:r>
      <w:r w:rsidRPr="005564EE">
        <w:rPr>
          <w:rFonts w:ascii="Arial" w:hAnsi="Arial" w:cs="Arial"/>
          <w:b/>
          <w:sz w:val="22"/>
          <w:szCs w:val="22"/>
        </w:rPr>
        <w:t>Infect Immun</w:t>
      </w:r>
      <w:r w:rsidRPr="005564EE">
        <w:rPr>
          <w:rFonts w:ascii="Arial" w:hAnsi="Arial" w:cs="Arial"/>
          <w:i/>
          <w:sz w:val="22"/>
          <w:szCs w:val="22"/>
        </w:rPr>
        <w:t xml:space="preserve"> </w:t>
      </w:r>
      <w:r w:rsidRPr="005564EE">
        <w:rPr>
          <w:rFonts w:ascii="Arial" w:hAnsi="Arial" w:cs="Arial"/>
          <w:sz w:val="22"/>
          <w:szCs w:val="22"/>
        </w:rPr>
        <w:t>2008;76(12):5826-33</w:t>
      </w:r>
      <w:r w:rsidRPr="005564EE">
        <w:rPr>
          <w:rFonts w:ascii="Arial" w:hAnsi="Arial" w:cs="Arial"/>
          <w:i/>
          <w:sz w:val="22"/>
          <w:szCs w:val="22"/>
        </w:rPr>
        <w:t>.</w:t>
      </w:r>
      <w:r w:rsidRPr="005564EE">
        <w:rPr>
          <w:rFonts w:ascii="Arial" w:hAnsi="Arial" w:cs="Arial"/>
          <w:sz w:val="22"/>
          <w:szCs w:val="22"/>
        </w:rPr>
        <w:t xml:space="preserve"> </w:t>
      </w:r>
      <w:r w:rsidRPr="005564EE">
        <w:rPr>
          <w:rFonts w:ascii="Arial" w:hAnsi="Arial" w:cs="Arial"/>
          <w:color w:val="000000"/>
          <w:sz w:val="22"/>
          <w:szCs w:val="22"/>
        </w:rPr>
        <w:t>PMCID: PMC2583567.</w:t>
      </w:r>
    </w:p>
    <w:p w14:paraId="25B9EEF2" w14:textId="05D4F405" w:rsidR="007C71EF" w:rsidRPr="005564EE" w:rsidRDefault="007C71EF" w:rsidP="0022012F">
      <w:pPr>
        <w:numPr>
          <w:ilvl w:val="0"/>
          <w:numId w:val="5"/>
        </w:numPr>
        <w:ind w:left="540" w:hanging="540"/>
        <w:rPr>
          <w:rFonts w:ascii="Arial" w:hAnsi="Arial" w:cs="Arial"/>
          <w:bCs/>
          <w:sz w:val="22"/>
          <w:szCs w:val="22"/>
        </w:rPr>
      </w:pPr>
      <w:r w:rsidRPr="00A92790">
        <w:rPr>
          <w:rFonts w:ascii="Arial" w:hAnsi="Arial" w:cs="Arial"/>
          <w:sz w:val="22"/>
          <w:szCs w:val="22"/>
          <w:lang w:val="pt-BR"/>
        </w:rPr>
        <w:t xml:space="preserve">Lacerda HG, Monteiro GR, Oliveira CCG, Suassuna FB, Quieroz JW, Barbosa JDA, Martins DR, Reis MG, Ko AI, Jerônimo SMB. </w:t>
      </w:r>
      <w:r w:rsidRPr="005564EE">
        <w:rPr>
          <w:rFonts w:ascii="Arial" w:hAnsi="Arial" w:cs="Arial"/>
          <w:sz w:val="22"/>
          <w:szCs w:val="22"/>
        </w:rPr>
        <w:t xml:space="preserve">Leptospirosis in a subsistence farming community in Brazil. </w:t>
      </w:r>
      <w:r w:rsidRPr="005564EE">
        <w:rPr>
          <w:rFonts w:ascii="Arial" w:hAnsi="Arial" w:cs="Arial"/>
          <w:b/>
          <w:sz w:val="22"/>
          <w:szCs w:val="22"/>
        </w:rPr>
        <w:t>Trans Roy Soc Trop Med Hyg</w:t>
      </w:r>
      <w:r w:rsidRPr="005564EE">
        <w:rPr>
          <w:rFonts w:ascii="Arial" w:hAnsi="Arial" w:cs="Arial"/>
          <w:sz w:val="22"/>
          <w:szCs w:val="22"/>
        </w:rPr>
        <w:t xml:space="preserve"> </w:t>
      </w:r>
      <w:r w:rsidRPr="005564EE">
        <w:rPr>
          <w:rStyle w:val="ti"/>
          <w:rFonts w:ascii="Arial" w:hAnsi="Arial" w:cs="Arial"/>
          <w:sz w:val="22"/>
          <w:szCs w:val="22"/>
        </w:rPr>
        <w:t>2008;102(12):1233-8</w:t>
      </w:r>
      <w:r w:rsidRPr="005564EE">
        <w:rPr>
          <w:rFonts w:ascii="Arial" w:hAnsi="Arial" w:cs="Arial"/>
          <w:sz w:val="22"/>
          <w:szCs w:val="22"/>
        </w:rPr>
        <w:t xml:space="preserve">. </w:t>
      </w:r>
      <w:r w:rsidR="0013594C" w:rsidRPr="005564EE">
        <w:rPr>
          <w:rFonts w:ascii="Arial" w:hAnsi="Arial" w:cs="Arial"/>
          <w:sz w:val="22"/>
          <w:szCs w:val="22"/>
        </w:rPr>
        <w:t>PMCID: PMC3970206.</w:t>
      </w:r>
    </w:p>
    <w:p w14:paraId="3874E4A8" w14:textId="77777777" w:rsidR="007C71EF" w:rsidRPr="005564EE" w:rsidRDefault="007C71EF" w:rsidP="0022012F">
      <w:pPr>
        <w:numPr>
          <w:ilvl w:val="0"/>
          <w:numId w:val="5"/>
        </w:numPr>
        <w:ind w:left="540" w:hanging="540"/>
        <w:rPr>
          <w:rFonts w:ascii="Arial" w:hAnsi="Arial" w:cs="Arial"/>
          <w:bCs/>
          <w:sz w:val="22"/>
          <w:szCs w:val="22"/>
        </w:rPr>
      </w:pPr>
      <w:r w:rsidRPr="005564EE">
        <w:rPr>
          <w:rFonts w:ascii="Arial" w:hAnsi="Arial" w:cs="Arial"/>
          <w:sz w:val="22"/>
          <w:szCs w:val="22"/>
        </w:rPr>
        <w:t xml:space="preserve">Murray GL, Morel V, Cerqueira GM, Croda J, Srikram A, Henry R, Ko AI, Dellagostin OA, Bulach DM, Sermswan R, Adler B, Picardeau M. Genome-wide transposon mutagenesis in pathogenic </w:t>
      </w:r>
      <w:r w:rsidRPr="005564EE">
        <w:rPr>
          <w:rFonts w:ascii="Arial" w:hAnsi="Arial" w:cs="Arial"/>
          <w:i/>
          <w:sz w:val="22"/>
          <w:szCs w:val="22"/>
        </w:rPr>
        <w:t>Leptospira</w:t>
      </w:r>
      <w:r w:rsidRPr="005564EE">
        <w:rPr>
          <w:rFonts w:ascii="Arial" w:hAnsi="Arial" w:cs="Arial"/>
          <w:sz w:val="22"/>
          <w:szCs w:val="22"/>
        </w:rPr>
        <w:t xml:space="preserve"> spp. </w:t>
      </w:r>
      <w:r w:rsidRPr="005564EE">
        <w:rPr>
          <w:rFonts w:ascii="Arial" w:hAnsi="Arial" w:cs="Arial"/>
          <w:b/>
          <w:sz w:val="22"/>
          <w:szCs w:val="22"/>
        </w:rPr>
        <w:t>Infect Immun</w:t>
      </w:r>
      <w:r w:rsidRPr="005564EE">
        <w:rPr>
          <w:rFonts w:ascii="Arial" w:hAnsi="Arial" w:cs="Arial"/>
          <w:i/>
          <w:sz w:val="22"/>
          <w:szCs w:val="22"/>
        </w:rPr>
        <w:t xml:space="preserve"> </w:t>
      </w:r>
      <w:r w:rsidRPr="005564EE">
        <w:rPr>
          <w:rFonts w:ascii="Arial" w:hAnsi="Arial" w:cs="Arial"/>
          <w:sz w:val="22"/>
          <w:szCs w:val="22"/>
        </w:rPr>
        <w:t>2009;77(2):810-6</w:t>
      </w:r>
      <w:r w:rsidRPr="005564EE">
        <w:rPr>
          <w:rFonts w:ascii="Arial" w:hAnsi="Arial" w:cs="Arial"/>
          <w:i/>
          <w:sz w:val="22"/>
          <w:szCs w:val="22"/>
        </w:rPr>
        <w:t>.</w:t>
      </w:r>
      <w:r w:rsidRPr="005564EE">
        <w:rPr>
          <w:rFonts w:ascii="Arial" w:hAnsi="Arial" w:cs="Arial"/>
          <w:sz w:val="22"/>
          <w:szCs w:val="22"/>
        </w:rPr>
        <w:t xml:space="preserve"> PMCID: PMC2632054.</w:t>
      </w:r>
    </w:p>
    <w:p w14:paraId="573FE2BA" w14:textId="77777777" w:rsidR="007C71EF" w:rsidRPr="005564EE" w:rsidRDefault="007C71EF" w:rsidP="0022012F">
      <w:pPr>
        <w:numPr>
          <w:ilvl w:val="0"/>
          <w:numId w:val="5"/>
        </w:numPr>
        <w:ind w:left="540" w:hanging="540"/>
        <w:rPr>
          <w:rFonts w:ascii="Arial" w:hAnsi="Arial" w:cs="Arial"/>
          <w:bCs/>
          <w:sz w:val="22"/>
          <w:szCs w:val="22"/>
        </w:rPr>
      </w:pPr>
      <w:r w:rsidRPr="00A92790">
        <w:rPr>
          <w:rFonts w:ascii="Arial" w:hAnsi="Arial" w:cs="Arial"/>
          <w:sz w:val="22"/>
          <w:szCs w:val="22"/>
          <w:lang w:val="pt-BR"/>
        </w:rPr>
        <w:t xml:space="preserve">McBride AJA, Cerqueira GM, Suchard MA, Moreira AN, Zuerner RZ, Reis MG, Haake DA, Ko AI, Dellagostin OA. </w:t>
      </w:r>
      <w:r w:rsidRPr="005564EE">
        <w:rPr>
          <w:rFonts w:ascii="Arial" w:hAnsi="Arial" w:cs="Arial"/>
          <w:sz w:val="22"/>
          <w:szCs w:val="22"/>
        </w:rPr>
        <w:t xml:space="preserve">Genetic diversity of the Leptospiral immunoglobulin-like (Lig) genes in pathogenic </w:t>
      </w:r>
      <w:r w:rsidRPr="005564EE">
        <w:rPr>
          <w:rFonts w:ascii="Arial" w:hAnsi="Arial" w:cs="Arial"/>
          <w:i/>
          <w:sz w:val="22"/>
          <w:szCs w:val="22"/>
        </w:rPr>
        <w:t>Leptospira</w:t>
      </w:r>
      <w:r w:rsidRPr="005564EE">
        <w:rPr>
          <w:rFonts w:ascii="Arial" w:hAnsi="Arial" w:cs="Arial"/>
          <w:sz w:val="22"/>
          <w:szCs w:val="22"/>
        </w:rPr>
        <w:t xml:space="preserve"> spp.</w:t>
      </w:r>
      <w:r w:rsidRPr="005564EE">
        <w:rPr>
          <w:rFonts w:ascii="Arial" w:hAnsi="Arial" w:cs="Arial"/>
          <w:b/>
          <w:sz w:val="22"/>
          <w:szCs w:val="22"/>
        </w:rPr>
        <w:t xml:space="preserve"> Infect Gen Evol </w:t>
      </w:r>
      <w:r w:rsidRPr="005564EE">
        <w:rPr>
          <w:rFonts w:ascii="Arial" w:hAnsi="Arial" w:cs="Arial"/>
          <w:sz w:val="22"/>
          <w:szCs w:val="22"/>
        </w:rPr>
        <w:t>2009;9(2):196-205</w:t>
      </w:r>
      <w:r w:rsidRPr="005564EE">
        <w:rPr>
          <w:rFonts w:ascii="Arial" w:hAnsi="Arial" w:cs="Arial"/>
          <w:i/>
          <w:sz w:val="22"/>
          <w:szCs w:val="22"/>
        </w:rPr>
        <w:t>.</w:t>
      </w:r>
      <w:r w:rsidRPr="005564EE">
        <w:rPr>
          <w:rFonts w:ascii="Arial" w:hAnsi="Arial" w:cs="Arial"/>
          <w:sz w:val="22"/>
          <w:szCs w:val="22"/>
        </w:rPr>
        <w:t xml:space="preserve"> PMCID: PMC2812920.</w:t>
      </w:r>
    </w:p>
    <w:p w14:paraId="510F0A66" w14:textId="77777777" w:rsidR="007C71EF" w:rsidRPr="005564EE" w:rsidRDefault="007C71EF" w:rsidP="0022012F">
      <w:pPr>
        <w:numPr>
          <w:ilvl w:val="0"/>
          <w:numId w:val="5"/>
        </w:numPr>
        <w:ind w:left="540" w:hanging="540"/>
        <w:rPr>
          <w:rFonts w:ascii="Arial" w:hAnsi="Arial" w:cs="Arial"/>
          <w:bCs/>
          <w:sz w:val="22"/>
          <w:szCs w:val="22"/>
        </w:rPr>
      </w:pPr>
      <w:r w:rsidRPr="005564EE">
        <w:rPr>
          <w:rFonts w:ascii="Arial" w:hAnsi="Arial" w:cs="Arial"/>
          <w:sz w:val="22"/>
          <w:szCs w:val="22"/>
        </w:rPr>
        <w:t xml:space="preserve">Murray GL, Srikram A, Hoke DE, Wunder EJ, Henry R, Lo M, Zhang KK, Sermswan R, Ko AI, Adler B. Major surface protein LipL32 is not required for either acute or chronic infection with </w:t>
      </w:r>
      <w:r w:rsidRPr="005564EE">
        <w:rPr>
          <w:rFonts w:ascii="Arial" w:hAnsi="Arial" w:cs="Arial"/>
          <w:i/>
          <w:sz w:val="22"/>
          <w:szCs w:val="22"/>
        </w:rPr>
        <w:t>Leptospira interrogans</w:t>
      </w:r>
      <w:r w:rsidRPr="005564EE">
        <w:rPr>
          <w:rFonts w:ascii="Arial" w:hAnsi="Arial" w:cs="Arial"/>
          <w:sz w:val="22"/>
          <w:szCs w:val="22"/>
        </w:rPr>
        <w:t xml:space="preserve">. </w:t>
      </w:r>
      <w:r w:rsidRPr="005564EE">
        <w:rPr>
          <w:rFonts w:ascii="Arial" w:hAnsi="Arial" w:cs="Arial"/>
          <w:b/>
          <w:sz w:val="22"/>
          <w:szCs w:val="22"/>
        </w:rPr>
        <w:t>Infect Immun</w:t>
      </w:r>
      <w:r w:rsidRPr="005564EE">
        <w:rPr>
          <w:rFonts w:ascii="Arial" w:hAnsi="Arial" w:cs="Arial"/>
          <w:i/>
          <w:sz w:val="22"/>
          <w:szCs w:val="22"/>
        </w:rPr>
        <w:t xml:space="preserve">. </w:t>
      </w:r>
      <w:r w:rsidRPr="005564EE">
        <w:rPr>
          <w:rFonts w:ascii="Arial" w:hAnsi="Arial" w:cs="Arial"/>
          <w:sz w:val="22"/>
          <w:szCs w:val="22"/>
        </w:rPr>
        <w:t>2009;77(3):952-958</w:t>
      </w:r>
      <w:r w:rsidRPr="005564EE">
        <w:rPr>
          <w:rFonts w:ascii="Arial" w:hAnsi="Arial" w:cs="Arial"/>
          <w:i/>
          <w:sz w:val="22"/>
          <w:szCs w:val="22"/>
        </w:rPr>
        <w:t>.</w:t>
      </w:r>
      <w:r w:rsidRPr="005564EE">
        <w:rPr>
          <w:rFonts w:ascii="Arial" w:hAnsi="Arial" w:cs="Arial"/>
          <w:sz w:val="22"/>
          <w:szCs w:val="22"/>
        </w:rPr>
        <w:t xml:space="preserve"> PMCID: PMC2643616.</w:t>
      </w:r>
    </w:p>
    <w:p w14:paraId="553A2728" w14:textId="620AFF13" w:rsidR="007C71EF" w:rsidRPr="005564EE" w:rsidRDefault="007C71EF" w:rsidP="0022012F">
      <w:pPr>
        <w:numPr>
          <w:ilvl w:val="0"/>
          <w:numId w:val="5"/>
        </w:numPr>
        <w:ind w:left="540" w:hanging="540"/>
        <w:rPr>
          <w:rFonts w:ascii="Arial" w:hAnsi="Arial" w:cs="Arial"/>
          <w:bCs/>
          <w:sz w:val="22"/>
          <w:szCs w:val="22"/>
        </w:rPr>
      </w:pPr>
      <w:r w:rsidRPr="005564EE">
        <w:rPr>
          <w:rFonts w:ascii="Arial" w:hAnsi="Arial" w:cs="Arial"/>
          <w:bCs/>
          <w:sz w:val="22"/>
          <w:szCs w:val="22"/>
        </w:rPr>
        <w:t xml:space="preserve">Silva EF, Cerqueira GM,Seyffert N, Seixas FK, Hartwig DD, Athanazio DA, Pinto LS, Queiroz A, Ko AI, Brod CS, Dellagostin OA, </w:t>
      </w:r>
      <w:r w:rsidRPr="005564EE">
        <w:rPr>
          <w:rFonts w:ascii="Arial" w:hAnsi="Arial" w:cs="Arial"/>
          <w:bCs/>
          <w:i/>
          <w:iCs/>
          <w:sz w:val="22"/>
          <w:szCs w:val="22"/>
        </w:rPr>
        <w:t>Leptospira noguchii</w:t>
      </w:r>
      <w:r w:rsidRPr="005564EE">
        <w:rPr>
          <w:rFonts w:ascii="Arial" w:hAnsi="Arial" w:cs="Arial"/>
          <w:bCs/>
          <w:sz w:val="22"/>
          <w:szCs w:val="22"/>
        </w:rPr>
        <w:t xml:space="preserve"> and human and animal leptospirosis, Southern Brazil. </w:t>
      </w:r>
      <w:r w:rsidRPr="005564EE">
        <w:rPr>
          <w:rFonts w:ascii="Arial" w:hAnsi="Arial" w:cs="Arial"/>
          <w:b/>
          <w:bCs/>
          <w:sz w:val="22"/>
          <w:szCs w:val="22"/>
        </w:rPr>
        <w:t xml:space="preserve">Emerg Infect Dis </w:t>
      </w:r>
      <w:r w:rsidRPr="005564EE">
        <w:rPr>
          <w:rFonts w:ascii="Arial" w:hAnsi="Arial" w:cs="Arial"/>
          <w:sz w:val="22"/>
          <w:szCs w:val="22"/>
        </w:rPr>
        <w:t>2009;15(4):621-3. PMCID: PMC2671420</w:t>
      </w:r>
      <w:r w:rsidR="0013594C" w:rsidRPr="005564EE">
        <w:rPr>
          <w:rFonts w:ascii="Arial" w:hAnsi="Arial" w:cs="Arial"/>
          <w:sz w:val="22"/>
          <w:szCs w:val="22"/>
        </w:rPr>
        <w:t>.</w:t>
      </w:r>
    </w:p>
    <w:p w14:paraId="32798286" w14:textId="77777777" w:rsidR="007C71EF" w:rsidRPr="005564EE" w:rsidRDefault="007C71EF" w:rsidP="0022012F">
      <w:pPr>
        <w:numPr>
          <w:ilvl w:val="0"/>
          <w:numId w:val="5"/>
        </w:numPr>
        <w:ind w:left="540" w:hanging="540"/>
        <w:rPr>
          <w:rFonts w:ascii="Arial" w:hAnsi="Arial" w:cs="Arial"/>
          <w:color w:val="000000"/>
          <w:sz w:val="22"/>
          <w:szCs w:val="22"/>
        </w:rPr>
      </w:pPr>
      <w:r w:rsidRPr="00A92790">
        <w:rPr>
          <w:rFonts w:ascii="Arial" w:hAnsi="Arial" w:cs="Arial"/>
          <w:color w:val="000000"/>
          <w:sz w:val="22"/>
          <w:szCs w:val="22"/>
          <w:lang w:val="pt-BR"/>
        </w:rPr>
        <w:t xml:space="preserve">Santos MS, Ribeiro GS, Oliveira TQ, Santos RCN, Gouveia E, Salgado </w:t>
      </w:r>
      <w:r w:rsidRPr="00A92790">
        <w:rPr>
          <w:rFonts w:ascii="Arial" w:hAnsi="Arial" w:cs="Arial"/>
          <w:bCs/>
          <w:sz w:val="22"/>
          <w:szCs w:val="22"/>
          <w:lang w:val="pt-BR"/>
        </w:rPr>
        <w:t xml:space="preserve">K, Takahashi D, Fontes C, Campos LC, Reis MG, Ko AI, </w:t>
      </w:r>
      <w:r w:rsidRPr="00A92790">
        <w:rPr>
          <w:rFonts w:ascii="Arial" w:hAnsi="Arial" w:cs="Arial"/>
          <w:bCs/>
          <w:iCs/>
          <w:sz w:val="22"/>
          <w:szCs w:val="22"/>
          <w:lang w:val="pt-BR"/>
        </w:rPr>
        <w:t xml:space="preserve">Reis JN. </w:t>
      </w:r>
      <w:r w:rsidRPr="005564EE">
        <w:rPr>
          <w:rFonts w:ascii="Arial" w:hAnsi="Arial" w:cs="Arial"/>
          <w:bCs/>
          <w:sz w:val="22"/>
          <w:szCs w:val="22"/>
        </w:rPr>
        <w:t xml:space="preserve">Burden of group A </w:t>
      </w:r>
      <w:r w:rsidRPr="005564EE">
        <w:rPr>
          <w:rFonts w:ascii="Arial" w:hAnsi="Arial" w:cs="Arial"/>
          <w:bCs/>
          <w:iCs/>
          <w:sz w:val="22"/>
          <w:szCs w:val="22"/>
        </w:rPr>
        <w:t>streptococcal</w:t>
      </w:r>
      <w:r w:rsidRPr="005564EE">
        <w:rPr>
          <w:rFonts w:ascii="Arial" w:hAnsi="Arial" w:cs="Arial"/>
          <w:bCs/>
          <w:sz w:val="22"/>
          <w:szCs w:val="22"/>
        </w:rPr>
        <w:t xml:space="preserve"> meningitis in Salvador, Brazil: Report of eleven years of population-based surveillance. </w:t>
      </w:r>
      <w:r w:rsidRPr="005564EE">
        <w:rPr>
          <w:rFonts w:ascii="Arial" w:hAnsi="Arial" w:cs="Arial"/>
          <w:b/>
          <w:bCs/>
          <w:sz w:val="22"/>
          <w:szCs w:val="22"/>
        </w:rPr>
        <w:t>Int J Infect Dis</w:t>
      </w:r>
      <w:r w:rsidRPr="005564EE">
        <w:rPr>
          <w:rFonts w:ascii="Arial" w:hAnsi="Arial" w:cs="Arial"/>
          <w:bCs/>
          <w:sz w:val="22"/>
          <w:szCs w:val="22"/>
        </w:rPr>
        <w:t xml:space="preserve"> </w:t>
      </w:r>
      <w:r w:rsidRPr="005564EE">
        <w:rPr>
          <w:rFonts w:ascii="Arial" w:hAnsi="Arial" w:cs="Arial"/>
          <w:sz w:val="22"/>
          <w:szCs w:val="22"/>
        </w:rPr>
        <w:t>2009;13:456-461</w:t>
      </w:r>
      <w:r w:rsidRPr="005564EE">
        <w:rPr>
          <w:rFonts w:ascii="Arial" w:hAnsi="Arial" w:cs="Arial"/>
          <w:i/>
          <w:sz w:val="22"/>
          <w:szCs w:val="22"/>
        </w:rPr>
        <w:t>.</w:t>
      </w:r>
      <w:r w:rsidRPr="005564EE">
        <w:rPr>
          <w:rFonts w:ascii="Arial" w:hAnsi="Arial" w:cs="Arial"/>
          <w:sz w:val="22"/>
          <w:szCs w:val="22"/>
        </w:rPr>
        <w:t xml:space="preserve"> </w:t>
      </w:r>
      <w:r w:rsidRPr="005564EE">
        <w:rPr>
          <w:rFonts w:ascii="Arial" w:hAnsi="Arial" w:cs="Arial"/>
          <w:color w:val="000000"/>
          <w:sz w:val="22"/>
          <w:szCs w:val="22"/>
        </w:rPr>
        <w:t>PMCID: PMC2733169.</w:t>
      </w:r>
    </w:p>
    <w:p w14:paraId="2EF17ACC" w14:textId="77777777" w:rsidR="007C71EF" w:rsidRPr="005564EE" w:rsidRDefault="007C71EF" w:rsidP="0022012F">
      <w:pPr>
        <w:numPr>
          <w:ilvl w:val="0"/>
          <w:numId w:val="5"/>
        </w:numPr>
        <w:ind w:left="540" w:hanging="540"/>
        <w:rPr>
          <w:rFonts w:ascii="Arial" w:hAnsi="Arial" w:cs="Arial"/>
          <w:bCs/>
          <w:sz w:val="22"/>
          <w:szCs w:val="22"/>
        </w:rPr>
      </w:pPr>
      <w:r w:rsidRPr="00A92790">
        <w:rPr>
          <w:rFonts w:ascii="Arial" w:hAnsi="Arial" w:cs="Arial"/>
          <w:sz w:val="22"/>
          <w:szCs w:val="22"/>
          <w:lang w:val="pt-BR"/>
        </w:rPr>
        <w:t xml:space="preserve">Cerqueira GM, McBride AJA, Picardeau M, Ribeiro SG, Moreira NA, Morel V, Reis MG, Ko AI, Dellagostin OA. </w:t>
      </w:r>
      <w:r w:rsidRPr="005564EE">
        <w:rPr>
          <w:rFonts w:ascii="Arial" w:hAnsi="Arial" w:cs="Arial"/>
          <w:color w:val="000000"/>
          <w:sz w:val="22"/>
          <w:szCs w:val="22"/>
        </w:rPr>
        <w:t xml:space="preserve">Distribution of the Leptospiral immunoglobulin-like (Lig) genes in pathogenic </w:t>
      </w:r>
      <w:r w:rsidRPr="005564EE">
        <w:rPr>
          <w:rFonts w:ascii="Arial" w:hAnsi="Arial" w:cs="Arial"/>
          <w:i/>
          <w:color w:val="000000"/>
          <w:sz w:val="22"/>
          <w:szCs w:val="22"/>
        </w:rPr>
        <w:t>Leptospira spp.</w:t>
      </w:r>
      <w:r w:rsidRPr="005564EE">
        <w:rPr>
          <w:rFonts w:ascii="Arial" w:hAnsi="Arial" w:cs="Arial"/>
          <w:color w:val="000000"/>
          <w:sz w:val="22"/>
          <w:szCs w:val="22"/>
        </w:rPr>
        <w:t xml:space="preserve"> and application of </w:t>
      </w:r>
      <w:r w:rsidRPr="005564EE">
        <w:rPr>
          <w:rFonts w:ascii="Arial" w:hAnsi="Arial" w:cs="Arial"/>
          <w:i/>
          <w:color w:val="000000"/>
          <w:sz w:val="22"/>
          <w:szCs w:val="22"/>
        </w:rPr>
        <w:t>ligB</w:t>
      </w:r>
      <w:r w:rsidRPr="005564EE">
        <w:rPr>
          <w:rFonts w:ascii="Arial" w:hAnsi="Arial" w:cs="Arial"/>
          <w:color w:val="000000"/>
          <w:sz w:val="22"/>
          <w:szCs w:val="22"/>
        </w:rPr>
        <w:t xml:space="preserve"> to typing leptospiral isolates</w:t>
      </w:r>
      <w:r w:rsidRPr="005564EE">
        <w:rPr>
          <w:rFonts w:ascii="Arial" w:hAnsi="Arial" w:cs="Arial"/>
          <w:sz w:val="22"/>
          <w:szCs w:val="22"/>
        </w:rPr>
        <w:t xml:space="preserve">. </w:t>
      </w:r>
      <w:r w:rsidRPr="005564EE">
        <w:rPr>
          <w:rFonts w:ascii="Arial" w:hAnsi="Arial" w:cs="Arial"/>
          <w:b/>
          <w:sz w:val="22"/>
          <w:szCs w:val="22"/>
        </w:rPr>
        <w:t>J Med Microbiol</w:t>
      </w:r>
      <w:r w:rsidRPr="005564EE">
        <w:rPr>
          <w:rFonts w:ascii="Arial" w:hAnsi="Arial" w:cs="Arial"/>
          <w:i/>
          <w:sz w:val="22"/>
          <w:szCs w:val="22"/>
        </w:rPr>
        <w:t xml:space="preserve">. </w:t>
      </w:r>
      <w:r w:rsidRPr="005564EE">
        <w:rPr>
          <w:rFonts w:ascii="Arial" w:hAnsi="Arial" w:cs="Arial"/>
          <w:sz w:val="22"/>
          <w:szCs w:val="22"/>
        </w:rPr>
        <w:t>2009;58(Pt 9):1173-81. PMCID: PMC2887549.</w:t>
      </w:r>
    </w:p>
    <w:p w14:paraId="17A4D818" w14:textId="77777777" w:rsidR="007C71EF" w:rsidRPr="005564EE" w:rsidRDefault="007C71EF" w:rsidP="0022012F">
      <w:pPr>
        <w:numPr>
          <w:ilvl w:val="0"/>
          <w:numId w:val="5"/>
        </w:numPr>
        <w:ind w:left="540" w:hanging="540"/>
        <w:rPr>
          <w:rFonts w:ascii="Arial" w:hAnsi="Arial" w:cs="Arial"/>
          <w:bCs/>
          <w:sz w:val="22"/>
          <w:szCs w:val="22"/>
        </w:rPr>
      </w:pPr>
      <w:r w:rsidRPr="00A92790">
        <w:rPr>
          <w:rFonts w:ascii="Arial" w:hAnsi="Arial" w:cs="Arial"/>
          <w:sz w:val="22"/>
          <w:szCs w:val="22"/>
          <w:lang w:val="pt-BR"/>
        </w:rPr>
        <w:lastRenderedPageBreak/>
        <w:t xml:space="preserve">Campos LC, </w:t>
      </w:r>
      <w:r w:rsidRPr="00A92790">
        <w:rPr>
          <w:rFonts w:ascii="Arial" w:hAnsi="Arial" w:cs="Arial"/>
          <w:sz w:val="22"/>
          <w:szCs w:val="22"/>
          <w:lang w:val="pt-BR" w:eastAsia="pt-BR"/>
        </w:rPr>
        <w:t xml:space="preserve">Carvalho MGS, Beall BW, </w:t>
      </w:r>
      <w:r w:rsidRPr="00A92790">
        <w:rPr>
          <w:rFonts w:ascii="Arial" w:hAnsi="Arial" w:cs="Arial"/>
          <w:bCs/>
          <w:sz w:val="22"/>
          <w:szCs w:val="22"/>
          <w:lang w:val="pt-BR"/>
        </w:rPr>
        <w:t xml:space="preserve">Cordeiro SM, </w:t>
      </w:r>
      <w:r w:rsidRPr="00A92790">
        <w:rPr>
          <w:rFonts w:ascii="Arial" w:hAnsi="Arial" w:cs="Arial"/>
          <w:sz w:val="22"/>
          <w:szCs w:val="22"/>
          <w:lang w:val="pt-BR"/>
        </w:rPr>
        <w:t xml:space="preserve">Takahashi D, </w:t>
      </w:r>
      <w:r w:rsidRPr="00A92790">
        <w:rPr>
          <w:rFonts w:ascii="Arial" w:hAnsi="Arial" w:cs="Arial"/>
          <w:bCs/>
          <w:sz w:val="22"/>
          <w:szCs w:val="22"/>
          <w:lang w:val="pt-BR"/>
        </w:rPr>
        <w:t>Reis MG</w:t>
      </w:r>
      <w:r w:rsidRPr="00A92790">
        <w:rPr>
          <w:rFonts w:ascii="Arial" w:hAnsi="Arial" w:cs="Arial"/>
          <w:sz w:val="22"/>
          <w:szCs w:val="22"/>
          <w:lang w:val="pt-BR" w:eastAsia="pt-BR"/>
        </w:rPr>
        <w:t xml:space="preserve">, Ko AI, Reis JN. </w:t>
      </w:r>
      <w:r w:rsidRPr="005564EE">
        <w:rPr>
          <w:rFonts w:ascii="Arial" w:hAnsi="Arial" w:cs="Arial"/>
          <w:sz w:val="22"/>
          <w:szCs w:val="22"/>
          <w:lang w:eastAsia="pt-BR"/>
        </w:rPr>
        <w:t xml:space="preserve">Prevalence of </w:t>
      </w:r>
      <w:r w:rsidRPr="005564EE">
        <w:rPr>
          <w:rFonts w:ascii="Arial" w:hAnsi="Arial" w:cs="Arial"/>
          <w:i/>
          <w:sz w:val="22"/>
          <w:szCs w:val="22"/>
          <w:lang w:eastAsia="pt-BR"/>
        </w:rPr>
        <w:t>Streptococcus pneumoniae</w:t>
      </w:r>
      <w:r w:rsidRPr="005564EE">
        <w:rPr>
          <w:rFonts w:ascii="Arial" w:hAnsi="Arial" w:cs="Arial"/>
          <w:sz w:val="22"/>
          <w:szCs w:val="22"/>
          <w:lang w:eastAsia="pt-BR"/>
        </w:rPr>
        <w:t xml:space="preserve"> serotype 6C among invasive and carriage isolates in metropolitan Salvador, Brazil, from 1996 to 2007</w:t>
      </w:r>
      <w:r w:rsidRPr="005564EE">
        <w:rPr>
          <w:rFonts w:ascii="Arial" w:hAnsi="Arial" w:cs="Arial"/>
          <w:sz w:val="22"/>
          <w:szCs w:val="22"/>
        </w:rPr>
        <w:t xml:space="preserve">. </w:t>
      </w:r>
      <w:r w:rsidRPr="005564EE">
        <w:rPr>
          <w:rFonts w:ascii="Arial" w:hAnsi="Arial" w:cs="Arial"/>
          <w:b/>
          <w:sz w:val="22"/>
          <w:szCs w:val="22"/>
        </w:rPr>
        <w:t>Diag Microbiol Infect Dis</w:t>
      </w:r>
      <w:r w:rsidRPr="005564EE">
        <w:rPr>
          <w:rFonts w:ascii="Arial" w:hAnsi="Arial" w:cs="Arial"/>
          <w:sz w:val="22"/>
          <w:szCs w:val="22"/>
        </w:rPr>
        <w:t>. 2009;65(2):112-5</w:t>
      </w:r>
      <w:r w:rsidRPr="005564EE">
        <w:rPr>
          <w:rFonts w:ascii="Arial" w:hAnsi="Arial" w:cs="Arial"/>
          <w:i/>
          <w:sz w:val="22"/>
          <w:szCs w:val="22"/>
        </w:rPr>
        <w:t>.</w:t>
      </w:r>
      <w:r w:rsidRPr="005564EE">
        <w:rPr>
          <w:rFonts w:ascii="Arial" w:hAnsi="Arial" w:cs="Arial"/>
          <w:sz w:val="22"/>
          <w:szCs w:val="22"/>
        </w:rPr>
        <w:t xml:space="preserve"> PMCID: PMC2752964.</w:t>
      </w:r>
    </w:p>
    <w:p w14:paraId="4A50EFB0" w14:textId="77777777" w:rsidR="007C71EF" w:rsidRPr="005564EE" w:rsidRDefault="007C71EF" w:rsidP="0022012F">
      <w:pPr>
        <w:numPr>
          <w:ilvl w:val="0"/>
          <w:numId w:val="5"/>
        </w:numPr>
        <w:ind w:left="540" w:hanging="540"/>
        <w:rPr>
          <w:rFonts w:ascii="Arial" w:hAnsi="Arial" w:cs="Arial"/>
          <w:bCs/>
          <w:sz w:val="22"/>
          <w:szCs w:val="22"/>
        </w:rPr>
      </w:pPr>
      <w:r w:rsidRPr="00A92790">
        <w:rPr>
          <w:rFonts w:ascii="Arial" w:hAnsi="Arial" w:cs="Arial"/>
          <w:sz w:val="22"/>
          <w:szCs w:val="22"/>
          <w:lang w:val="pt-BR"/>
        </w:rPr>
        <w:t xml:space="preserve">Chagas Junior AD, McBride AJA, Athanazio DA, Figueira CP, Medeiros MA, Reis MG, Ko AI, McBride FWC. </w:t>
      </w:r>
      <w:r w:rsidRPr="005564EE">
        <w:rPr>
          <w:rFonts w:ascii="Arial" w:hAnsi="Arial" w:cs="Arial"/>
          <w:sz w:val="22"/>
          <w:szCs w:val="22"/>
        </w:rPr>
        <w:t xml:space="preserve">A rapid method for evaluating leptospiral burden in the hamster model of vaccine-mediated immunity for leptospirosis. </w:t>
      </w:r>
      <w:r w:rsidRPr="005564EE">
        <w:rPr>
          <w:rFonts w:ascii="Arial" w:hAnsi="Arial" w:cs="Arial"/>
          <w:b/>
          <w:sz w:val="22"/>
          <w:szCs w:val="22"/>
        </w:rPr>
        <w:t>J Med Microbiol</w:t>
      </w:r>
      <w:r w:rsidRPr="005564EE">
        <w:rPr>
          <w:rFonts w:ascii="Arial" w:hAnsi="Arial" w:cs="Arial"/>
          <w:sz w:val="22"/>
          <w:szCs w:val="22"/>
        </w:rPr>
        <w:t xml:space="preserve"> 2009;58(Pt 12):1632-37</w:t>
      </w:r>
      <w:r w:rsidRPr="005564EE">
        <w:rPr>
          <w:rFonts w:ascii="Arial" w:hAnsi="Arial" w:cs="Arial"/>
          <w:i/>
          <w:sz w:val="22"/>
          <w:szCs w:val="22"/>
        </w:rPr>
        <w:t>.</w:t>
      </w:r>
      <w:r w:rsidRPr="005564EE">
        <w:rPr>
          <w:rFonts w:ascii="Arial" w:hAnsi="Arial" w:cs="Arial"/>
          <w:sz w:val="22"/>
          <w:szCs w:val="22"/>
        </w:rPr>
        <w:t xml:space="preserve"> PMCID: PMC2887544.</w:t>
      </w:r>
    </w:p>
    <w:p w14:paraId="3889B14A" w14:textId="77777777" w:rsidR="007C71EF" w:rsidRPr="005564EE" w:rsidRDefault="007C71EF" w:rsidP="0022012F">
      <w:pPr>
        <w:numPr>
          <w:ilvl w:val="0"/>
          <w:numId w:val="5"/>
        </w:numPr>
        <w:ind w:left="540" w:hanging="540"/>
        <w:rPr>
          <w:rFonts w:ascii="Arial" w:hAnsi="Arial" w:cs="Arial"/>
          <w:sz w:val="22"/>
          <w:szCs w:val="22"/>
        </w:rPr>
      </w:pPr>
      <w:r w:rsidRPr="00A92790">
        <w:rPr>
          <w:rFonts w:ascii="Arial" w:hAnsi="Arial" w:cs="Arial"/>
          <w:sz w:val="22"/>
          <w:szCs w:val="22"/>
          <w:lang w:val="pt-BR"/>
        </w:rPr>
        <w:t xml:space="preserve">Cerqueira GM, McBride AJA, Queiroz A, Pinto LS, Silva EF, Hartskeerl RA, Reis MG, Ko AI, Dellagostin OA. </w:t>
      </w:r>
      <w:r w:rsidRPr="005564EE">
        <w:rPr>
          <w:rFonts w:ascii="Arial" w:hAnsi="Arial" w:cs="Arial"/>
          <w:sz w:val="22"/>
          <w:szCs w:val="22"/>
        </w:rPr>
        <w:t xml:space="preserve">Monitoring </w:t>
      </w:r>
      <w:r w:rsidRPr="005564EE">
        <w:rPr>
          <w:rFonts w:ascii="Arial" w:hAnsi="Arial" w:cs="Arial"/>
          <w:i/>
          <w:sz w:val="22"/>
          <w:szCs w:val="22"/>
        </w:rPr>
        <w:t>Leptospira</w:t>
      </w:r>
      <w:r w:rsidRPr="005564EE">
        <w:rPr>
          <w:rFonts w:ascii="Arial" w:hAnsi="Arial" w:cs="Arial"/>
          <w:sz w:val="22"/>
          <w:szCs w:val="22"/>
        </w:rPr>
        <w:t xml:space="preserve"> strain collections: the need for quality control</w:t>
      </w:r>
      <w:r w:rsidRPr="005564EE">
        <w:rPr>
          <w:rFonts w:ascii="Arial" w:hAnsi="Arial" w:cs="Arial"/>
          <w:bCs/>
          <w:sz w:val="22"/>
          <w:szCs w:val="22"/>
        </w:rPr>
        <w:t xml:space="preserve">. </w:t>
      </w:r>
      <w:r w:rsidRPr="005564EE">
        <w:rPr>
          <w:rFonts w:ascii="Arial" w:hAnsi="Arial" w:cs="Arial"/>
          <w:b/>
          <w:sz w:val="22"/>
          <w:szCs w:val="22"/>
        </w:rPr>
        <w:t>Am J Trop Med Hyg</w:t>
      </w:r>
      <w:r w:rsidRPr="005564EE">
        <w:rPr>
          <w:rFonts w:ascii="Arial" w:hAnsi="Arial" w:cs="Arial"/>
          <w:sz w:val="22"/>
          <w:szCs w:val="22"/>
        </w:rPr>
        <w:t xml:space="preserve"> 2010;82(1):83–87. PMCID: PMC2803514.</w:t>
      </w:r>
    </w:p>
    <w:p w14:paraId="18C59098" w14:textId="6570A776" w:rsidR="007C71EF" w:rsidRPr="005564EE" w:rsidRDefault="007C71EF" w:rsidP="0022012F">
      <w:pPr>
        <w:numPr>
          <w:ilvl w:val="0"/>
          <w:numId w:val="5"/>
        </w:numPr>
        <w:ind w:left="540" w:hanging="540"/>
        <w:rPr>
          <w:rFonts w:ascii="Arial" w:hAnsi="Arial" w:cs="Arial"/>
          <w:sz w:val="22"/>
          <w:szCs w:val="22"/>
        </w:rPr>
      </w:pPr>
      <w:r w:rsidRPr="005564EE">
        <w:rPr>
          <w:rFonts w:ascii="Arial" w:hAnsi="Arial" w:cs="Arial"/>
          <w:sz w:val="22"/>
          <w:szCs w:val="22"/>
        </w:rPr>
        <w:t xml:space="preserve">Marotto PC, Ko AI, Mutra-Nascimento C , Seguro AC, Prado RR, Barbosa MC, Cleto, SS, Eluf-Neto J. Early identification of leptospirosis-associated pulmonary hemorrhage syndrome by use of validated prediction model. </w:t>
      </w:r>
      <w:r w:rsidRPr="005564EE">
        <w:rPr>
          <w:rFonts w:ascii="Arial" w:hAnsi="Arial" w:cs="Arial"/>
          <w:b/>
          <w:sz w:val="22"/>
          <w:szCs w:val="22"/>
        </w:rPr>
        <w:t>J Infect</w:t>
      </w:r>
      <w:r w:rsidRPr="005564EE">
        <w:rPr>
          <w:rFonts w:ascii="Arial" w:hAnsi="Arial" w:cs="Arial"/>
          <w:sz w:val="22"/>
          <w:szCs w:val="22"/>
        </w:rPr>
        <w:t xml:space="preserve"> </w:t>
      </w:r>
      <w:r w:rsidRPr="005564EE">
        <w:rPr>
          <w:rStyle w:val="src"/>
          <w:rFonts w:ascii="Arial" w:hAnsi="Arial" w:cs="Arial"/>
          <w:sz w:val="22"/>
          <w:szCs w:val="22"/>
        </w:rPr>
        <w:t>2010;60(3):218-23</w:t>
      </w:r>
      <w:r w:rsidRPr="005564EE">
        <w:rPr>
          <w:rFonts w:ascii="Arial" w:hAnsi="Arial" w:cs="Arial"/>
          <w:sz w:val="22"/>
          <w:szCs w:val="22"/>
        </w:rPr>
        <w:t xml:space="preserve">. </w:t>
      </w:r>
      <w:r w:rsidR="00842370" w:rsidRPr="005564EE">
        <w:rPr>
          <w:rFonts w:ascii="Arial" w:hAnsi="Arial" w:cs="Arial"/>
          <w:sz w:val="22"/>
          <w:szCs w:val="22"/>
        </w:rPr>
        <w:t>PMCID: PMC3921886</w:t>
      </w:r>
      <w:r w:rsidRPr="005564EE">
        <w:rPr>
          <w:rFonts w:ascii="Arial" w:hAnsi="Arial" w:cs="Arial"/>
          <w:sz w:val="22"/>
          <w:szCs w:val="22"/>
        </w:rPr>
        <w:t>.</w:t>
      </w:r>
    </w:p>
    <w:p w14:paraId="78A36B32" w14:textId="77777777" w:rsidR="007C71EF" w:rsidRPr="005564EE" w:rsidRDefault="007C71EF" w:rsidP="0022012F">
      <w:pPr>
        <w:numPr>
          <w:ilvl w:val="0"/>
          <w:numId w:val="5"/>
        </w:numPr>
        <w:ind w:left="540" w:hanging="540"/>
        <w:rPr>
          <w:rFonts w:ascii="Arial" w:hAnsi="Arial" w:cs="Arial"/>
          <w:sz w:val="22"/>
          <w:szCs w:val="22"/>
        </w:rPr>
      </w:pPr>
      <w:r w:rsidRPr="00A92790">
        <w:rPr>
          <w:rFonts w:ascii="Arial" w:hAnsi="Arial" w:cs="Arial"/>
          <w:sz w:val="22"/>
          <w:szCs w:val="22"/>
          <w:lang w:val="pt-BR"/>
        </w:rPr>
        <w:t xml:space="preserve">Lima JBT, Ribeiro GS, Cordeiro SM, Gouveia EL, Salgado K, Spratt BG, Godoy D, Reis MG, Ko AI, Reis JN. </w:t>
      </w:r>
      <w:r w:rsidRPr="005564EE">
        <w:rPr>
          <w:rFonts w:ascii="Arial" w:hAnsi="Arial" w:cs="Arial"/>
          <w:sz w:val="22"/>
          <w:szCs w:val="22"/>
        </w:rPr>
        <w:t xml:space="preserve">Poor clinical outcome for meningitis caused by </w:t>
      </w:r>
      <w:r w:rsidRPr="005564EE">
        <w:rPr>
          <w:rFonts w:ascii="Arial" w:hAnsi="Arial" w:cs="Arial"/>
          <w:i/>
          <w:sz w:val="22"/>
          <w:szCs w:val="22"/>
        </w:rPr>
        <w:t>H. influenzae</w:t>
      </w:r>
      <w:r w:rsidRPr="005564EE">
        <w:rPr>
          <w:rFonts w:ascii="Arial" w:hAnsi="Arial" w:cs="Arial"/>
          <w:sz w:val="22"/>
          <w:szCs w:val="22"/>
        </w:rPr>
        <w:t xml:space="preserve"> serotype a strains containing the IS1016-bexA deletion. </w:t>
      </w:r>
      <w:r w:rsidRPr="005564EE">
        <w:rPr>
          <w:rFonts w:ascii="Arial" w:hAnsi="Arial" w:cs="Arial"/>
          <w:b/>
          <w:sz w:val="22"/>
          <w:szCs w:val="22"/>
        </w:rPr>
        <w:t>J Infect Dis</w:t>
      </w:r>
      <w:r w:rsidRPr="005564EE">
        <w:rPr>
          <w:rFonts w:ascii="Arial" w:hAnsi="Arial" w:cs="Arial"/>
          <w:sz w:val="22"/>
          <w:szCs w:val="22"/>
        </w:rPr>
        <w:t xml:space="preserve"> </w:t>
      </w:r>
      <w:r w:rsidRPr="005564EE">
        <w:rPr>
          <w:rStyle w:val="src"/>
          <w:rFonts w:ascii="Arial" w:hAnsi="Arial" w:cs="Arial"/>
          <w:sz w:val="22"/>
          <w:szCs w:val="22"/>
        </w:rPr>
        <w:t>2010;202(10):1577-84</w:t>
      </w:r>
      <w:r w:rsidRPr="005564EE">
        <w:rPr>
          <w:rFonts w:ascii="Arial" w:hAnsi="Arial" w:cs="Arial"/>
          <w:sz w:val="22"/>
          <w:szCs w:val="22"/>
        </w:rPr>
        <w:t>. PMCID: PMC2957550.</w:t>
      </w:r>
    </w:p>
    <w:p w14:paraId="2FA5AFDD" w14:textId="77777777" w:rsidR="007C71EF" w:rsidRPr="005564EE" w:rsidRDefault="007C71EF" w:rsidP="0022012F">
      <w:pPr>
        <w:numPr>
          <w:ilvl w:val="0"/>
          <w:numId w:val="5"/>
        </w:numPr>
        <w:ind w:left="540" w:hanging="540"/>
        <w:rPr>
          <w:rFonts w:ascii="Arial" w:hAnsi="Arial" w:cs="Arial"/>
          <w:sz w:val="22"/>
          <w:szCs w:val="22"/>
        </w:rPr>
      </w:pPr>
      <w:r w:rsidRPr="005564EE">
        <w:rPr>
          <w:rFonts w:ascii="Arial" w:hAnsi="Arial" w:cs="Arial"/>
          <w:color w:val="000000"/>
          <w:sz w:val="22"/>
          <w:szCs w:val="22"/>
        </w:rPr>
        <w:t xml:space="preserve">Menezes APO, Campos LC, dos Santos MS, Azevedo J, dos Santos RCN; Carvalho MGS, Beall BW, Martin SW, Salgado K, Reis MG, Ko AI, Reis JN, </w:t>
      </w:r>
      <w:r w:rsidRPr="005564EE">
        <w:rPr>
          <w:rFonts w:ascii="Arial" w:hAnsi="Arial" w:cs="Arial"/>
          <w:sz w:val="22"/>
          <w:szCs w:val="22"/>
          <w:lang w:eastAsia="zh-TW" w:bidi="th-TH"/>
        </w:rPr>
        <w:t xml:space="preserve">Serotype distribution and antimicrobial resistance of </w:t>
      </w:r>
      <w:r w:rsidRPr="005564EE">
        <w:rPr>
          <w:rFonts w:ascii="Arial" w:hAnsi="Arial" w:cs="Arial"/>
          <w:i/>
          <w:sz w:val="22"/>
          <w:szCs w:val="22"/>
          <w:lang w:eastAsia="zh-TW" w:bidi="th-TH"/>
        </w:rPr>
        <w:t>Streptococcus pneumoniae</w:t>
      </w:r>
      <w:r w:rsidRPr="005564EE">
        <w:rPr>
          <w:rFonts w:ascii="Arial" w:hAnsi="Arial" w:cs="Arial"/>
          <w:sz w:val="22"/>
          <w:szCs w:val="22"/>
          <w:lang w:eastAsia="zh-TW" w:bidi="th-TH"/>
        </w:rPr>
        <w:t xml:space="preserve"> prior to introduction of the 10-valent pne</w:t>
      </w:r>
      <w:r w:rsidR="00AA3424" w:rsidRPr="005564EE">
        <w:rPr>
          <w:rFonts w:ascii="Arial" w:hAnsi="Arial" w:cs="Arial"/>
          <w:sz w:val="22"/>
          <w:szCs w:val="22"/>
          <w:lang w:eastAsia="zh-TW" w:bidi="th-TH"/>
        </w:rPr>
        <w:t>umococcal conjugate vaccine in B</w:t>
      </w:r>
      <w:r w:rsidRPr="005564EE">
        <w:rPr>
          <w:rFonts w:ascii="Arial" w:hAnsi="Arial" w:cs="Arial"/>
          <w:sz w:val="22"/>
          <w:szCs w:val="22"/>
          <w:lang w:eastAsia="zh-TW" w:bidi="th-TH"/>
        </w:rPr>
        <w:t xml:space="preserve">razil, 2000-2007. </w:t>
      </w:r>
      <w:r w:rsidRPr="005564EE">
        <w:rPr>
          <w:rFonts w:ascii="Arial" w:hAnsi="Arial" w:cs="Arial"/>
          <w:b/>
          <w:bCs/>
          <w:sz w:val="22"/>
          <w:szCs w:val="22"/>
          <w:lang w:eastAsia="zh-TW" w:bidi="th-TH"/>
        </w:rPr>
        <w:t>Vaccine</w:t>
      </w:r>
      <w:r w:rsidRPr="005564EE">
        <w:rPr>
          <w:rFonts w:ascii="Arial" w:hAnsi="Arial" w:cs="Arial"/>
          <w:sz w:val="22"/>
          <w:szCs w:val="22"/>
          <w:lang w:eastAsia="zh-TW" w:bidi="th-TH"/>
        </w:rPr>
        <w:t xml:space="preserve"> </w:t>
      </w:r>
      <w:r w:rsidRPr="005564EE">
        <w:rPr>
          <w:rStyle w:val="src"/>
          <w:rFonts w:ascii="Arial" w:hAnsi="Arial" w:cs="Arial"/>
          <w:sz w:val="22"/>
          <w:szCs w:val="22"/>
        </w:rPr>
        <w:t>2011;29(6):1139-44</w:t>
      </w:r>
      <w:r w:rsidRPr="005564EE">
        <w:rPr>
          <w:rFonts w:ascii="Arial" w:hAnsi="Arial" w:cs="Arial"/>
          <w:sz w:val="22"/>
          <w:szCs w:val="22"/>
          <w:lang w:eastAsia="zh-TW" w:bidi="th-TH"/>
        </w:rPr>
        <w:t>.</w:t>
      </w:r>
      <w:r w:rsidRPr="005564EE">
        <w:rPr>
          <w:rFonts w:ascii="Arial" w:hAnsi="Arial" w:cs="Arial"/>
          <w:sz w:val="22"/>
          <w:szCs w:val="22"/>
        </w:rPr>
        <w:t xml:space="preserve"> </w:t>
      </w:r>
      <w:r w:rsidRPr="005564EE">
        <w:rPr>
          <w:rFonts w:ascii="Arial" w:hAnsi="Arial" w:cs="Arial"/>
          <w:sz w:val="22"/>
          <w:szCs w:val="22"/>
          <w:lang w:eastAsia="zh-TW" w:bidi="th-TH"/>
        </w:rPr>
        <w:t>PMCID: PMC3026083.</w:t>
      </w:r>
    </w:p>
    <w:p w14:paraId="15E769F4" w14:textId="77777777" w:rsidR="007C71EF" w:rsidRPr="005564EE" w:rsidRDefault="007C71EF" w:rsidP="0022012F">
      <w:pPr>
        <w:numPr>
          <w:ilvl w:val="0"/>
          <w:numId w:val="5"/>
        </w:numPr>
        <w:ind w:left="540" w:hanging="540"/>
        <w:rPr>
          <w:rFonts w:ascii="Arial" w:hAnsi="Arial" w:cs="Arial"/>
          <w:sz w:val="22"/>
          <w:szCs w:val="22"/>
        </w:rPr>
      </w:pPr>
      <w:r w:rsidRPr="00A92790">
        <w:rPr>
          <w:rFonts w:ascii="Arial" w:hAnsi="Arial" w:cs="Arial"/>
          <w:sz w:val="22"/>
          <w:szCs w:val="22"/>
          <w:lang w:val="pt-BR"/>
        </w:rPr>
        <w:t xml:space="preserve">Silva N, Eremeeva ME, Rozental T, Ribeiro G, Paddock CD, Ramos E, Favacho ARM, Reis MG, Dasch GA, de Lemos ERS, Ko AI. </w:t>
      </w:r>
      <w:r w:rsidRPr="005564EE">
        <w:rPr>
          <w:rFonts w:ascii="Arial" w:hAnsi="Arial" w:cs="Arial"/>
          <w:bCs/>
          <w:color w:val="000000"/>
          <w:sz w:val="22"/>
          <w:szCs w:val="22"/>
          <w:lang w:eastAsia="pt-BR"/>
        </w:rPr>
        <w:t xml:space="preserve">Eschar-associated </w:t>
      </w:r>
      <w:r w:rsidRPr="005564EE">
        <w:rPr>
          <w:rFonts w:ascii="Arial" w:hAnsi="Arial" w:cs="Arial"/>
          <w:bCs/>
          <w:sz w:val="22"/>
          <w:szCs w:val="22"/>
          <w:lang w:eastAsia="pt-BR"/>
        </w:rPr>
        <w:t xml:space="preserve">spotted fever rickettsiosis in Bahia, Brazil due to a </w:t>
      </w:r>
      <w:r w:rsidRPr="005564EE">
        <w:rPr>
          <w:rFonts w:ascii="Arial" w:hAnsi="Arial" w:cs="Arial"/>
          <w:bCs/>
          <w:iCs/>
          <w:sz w:val="22"/>
          <w:szCs w:val="22"/>
          <w:lang w:eastAsia="pt-BR"/>
        </w:rPr>
        <w:t xml:space="preserve">novel </w:t>
      </w:r>
      <w:r w:rsidRPr="005564EE">
        <w:rPr>
          <w:rFonts w:ascii="Arial" w:hAnsi="Arial" w:cs="Arial"/>
          <w:bCs/>
          <w:i/>
          <w:iCs/>
          <w:sz w:val="22"/>
          <w:szCs w:val="22"/>
          <w:lang w:eastAsia="pt-BR"/>
        </w:rPr>
        <w:t>Rickettsia</w:t>
      </w:r>
      <w:r w:rsidRPr="005564EE">
        <w:rPr>
          <w:rFonts w:ascii="Arial" w:hAnsi="Arial" w:cs="Arial"/>
          <w:bCs/>
          <w:sz w:val="22"/>
          <w:szCs w:val="22"/>
          <w:lang w:eastAsia="pt-BR"/>
        </w:rPr>
        <w:t xml:space="preserve"> agent. </w:t>
      </w:r>
      <w:r w:rsidRPr="005564EE">
        <w:rPr>
          <w:rFonts w:ascii="Arial" w:hAnsi="Arial" w:cs="Arial"/>
          <w:b/>
          <w:sz w:val="22"/>
          <w:szCs w:val="22"/>
        </w:rPr>
        <w:t>Emerg Infect Dis</w:t>
      </w:r>
      <w:r w:rsidRPr="005564EE">
        <w:rPr>
          <w:rFonts w:ascii="Arial" w:hAnsi="Arial" w:cs="Arial"/>
          <w:sz w:val="22"/>
          <w:szCs w:val="22"/>
        </w:rPr>
        <w:t xml:space="preserve"> 2011;17(2):275-78. </w:t>
      </w:r>
      <w:r w:rsidR="00E92167" w:rsidRPr="005564EE">
        <w:rPr>
          <w:rFonts w:ascii="Arial" w:hAnsi="Arial" w:cs="Arial"/>
          <w:sz w:val="22"/>
          <w:szCs w:val="22"/>
        </w:rPr>
        <w:t>PMCID: PMC3204763</w:t>
      </w:r>
    </w:p>
    <w:p w14:paraId="2DBE72A7" w14:textId="77777777" w:rsidR="007C71EF" w:rsidRPr="005564EE" w:rsidRDefault="007C71EF" w:rsidP="0022012F">
      <w:pPr>
        <w:numPr>
          <w:ilvl w:val="0"/>
          <w:numId w:val="5"/>
        </w:numPr>
        <w:ind w:left="540" w:hanging="540"/>
        <w:rPr>
          <w:rFonts w:ascii="Arial" w:hAnsi="Arial" w:cs="Arial"/>
          <w:sz w:val="22"/>
          <w:szCs w:val="22"/>
        </w:rPr>
      </w:pPr>
      <w:r w:rsidRPr="005564EE">
        <w:rPr>
          <w:rFonts w:ascii="Arial" w:hAnsi="Arial" w:cs="Arial"/>
          <w:sz w:val="22"/>
          <w:szCs w:val="22"/>
        </w:rPr>
        <w:t xml:space="preserve">Choy HA, Kelley MM, Croda J, Matsunaga J, Babbitt JT, Ko AI, Picardeau M, Haake DA. The multifunctional LigB adhesion binds homeostatic proteins with potential roles in dermal infection by pathogenic </w:t>
      </w:r>
      <w:r w:rsidRPr="005564EE">
        <w:rPr>
          <w:rFonts w:ascii="Arial" w:hAnsi="Arial" w:cs="Arial"/>
          <w:i/>
          <w:sz w:val="22"/>
          <w:szCs w:val="22"/>
        </w:rPr>
        <w:t>Leptospira interrogans</w:t>
      </w:r>
      <w:r w:rsidRPr="005564EE">
        <w:rPr>
          <w:rFonts w:ascii="Arial" w:hAnsi="Arial" w:cs="Arial"/>
          <w:sz w:val="22"/>
          <w:szCs w:val="22"/>
        </w:rPr>
        <w:t xml:space="preserve">. </w:t>
      </w:r>
      <w:r w:rsidRPr="005564EE">
        <w:rPr>
          <w:rFonts w:ascii="Arial" w:hAnsi="Arial" w:cs="Arial"/>
          <w:b/>
          <w:bCs/>
          <w:sz w:val="22"/>
          <w:szCs w:val="22"/>
          <w:lang w:eastAsia="zh-TW"/>
        </w:rPr>
        <w:t>PLoS One</w:t>
      </w:r>
      <w:r w:rsidRPr="005564EE">
        <w:rPr>
          <w:rFonts w:ascii="Arial" w:hAnsi="Arial" w:cs="Arial"/>
          <w:bCs/>
          <w:i/>
          <w:sz w:val="22"/>
          <w:szCs w:val="22"/>
          <w:lang w:eastAsia="zh-TW"/>
        </w:rPr>
        <w:t xml:space="preserve"> </w:t>
      </w:r>
      <w:r w:rsidRPr="005564EE">
        <w:rPr>
          <w:rFonts w:ascii="Arial" w:hAnsi="Arial" w:cs="Arial"/>
          <w:sz w:val="22"/>
          <w:szCs w:val="22"/>
        </w:rPr>
        <w:t>2011;6(2):e16879</w:t>
      </w:r>
      <w:r w:rsidRPr="005564EE">
        <w:rPr>
          <w:rFonts w:ascii="Arial" w:hAnsi="Arial" w:cs="Arial"/>
          <w:bCs/>
          <w:sz w:val="22"/>
          <w:szCs w:val="22"/>
          <w:lang w:eastAsia="zh-TW"/>
        </w:rPr>
        <w:t>. PMCID: PMC3036719</w:t>
      </w:r>
    </w:p>
    <w:p w14:paraId="28AEFC17" w14:textId="77777777" w:rsidR="007C71EF" w:rsidRPr="005564EE" w:rsidRDefault="00681480" w:rsidP="0022012F">
      <w:pPr>
        <w:numPr>
          <w:ilvl w:val="0"/>
          <w:numId w:val="5"/>
        </w:numPr>
        <w:ind w:left="540" w:hanging="540"/>
        <w:rPr>
          <w:rFonts w:ascii="Arial" w:hAnsi="Arial" w:cs="Arial"/>
          <w:sz w:val="22"/>
          <w:szCs w:val="22"/>
        </w:rPr>
      </w:pPr>
      <w:r w:rsidRPr="00A92790">
        <w:rPr>
          <w:rFonts w:ascii="Arial" w:hAnsi="Arial" w:cs="Arial"/>
          <w:sz w:val="22"/>
          <w:szCs w:val="22"/>
          <w:lang w:val="pt-BR"/>
        </w:rPr>
        <w:t xml:space="preserve">Wilson ME, Fregni F, de S M Veras MA, Dyett J, Shei A, Ribeiro GS, David J, Castro MC, Segurado AC, </w:t>
      </w:r>
      <w:r w:rsidRPr="00A92790">
        <w:rPr>
          <w:rFonts w:ascii="Arial" w:hAnsi="Arial" w:cs="Arial"/>
          <w:bCs/>
          <w:sz w:val="22"/>
          <w:szCs w:val="22"/>
          <w:lang w:val="pt-BR"/>
        </w:rPr>
        <w:t>Ko AI</w:t>
      </w:r>
      <w:r w:rsidRPr="00A92790">
        <w:rPr>
          <w:rFonts w:ascii="Arial" w:hAnsi="Arial" w:cs="Arial"/>
          <w:sz w:val="22"/>
          <w:szCs w:val="22"/>
          <w:lang w:val="pt-BR"/>
        </w:rPr>
        <w:t>, Reis MG</w:t>
      </w:r>
      <w:r w:rsidR="007C71EF" w:rsidRPr="00A92790">
        <w:rPr>
          <w:rFonts w:ascii="Arial" w:hAnsi="Arial" w:cs="Arial"/>
          <w:sz w:val="22"/>
          <w:szCs w:val="22"/>
          <w:lang w:val="pt-BR"/>
        </w:rPr>
        <w:t xml:space="preserve">. </w:t>
      </w:r>
      <w:r w:rsidR="007C71EF" w:rsidRPr="005564EE">
        <w:rPr>
          <w:rFonts w:ascii="Arial" w:hAnsi="Arial" w:cs="Arial"/>
          <w:sz w:val="22"/>
          <w:szCs w:val="22"/>
        </w:rPr>
        <w:t xml:space="preserve">Collaborative teaching and learning: A model for addressing neglected tropical diseases. </w:t>
      </w:r>
      <w:r w:rsidR="007C71EF" w:rsidRPr="005564EE">
        <w:rPr>
          <w:rFonts w:ascii="Arial" w:hAnsi="Arial" w:cs="Arial"/>
          <w:b/>
          <w:sz w:val="22"/>
          <w:szCs w:val="22"/>
        </w:rPr>
        <w:t>PLoS Negl Trop Dis</w:t>
      </w:r>
      <w:r w:rsidR="007C71EF" w:rsidRPr="005564EE">
        <w:rPr>
          <w:rFonts w:ascii="Arial" w:hAnsi="Arial" w:cs="Arial"/>
          <w:i/>
          <w:sz w:val="22"/>
          <w:szCs w:val="22"/>
        </w:rPr>
        <w:t xml:space="preserve"> </w:t>
      </w:r>
      <w:r w:rsidR="007C71EF" w:rsidRPr="005564EE">
        <w:rPr>
          <w:rFonts w:ascii="Arial" w:hAnsi="Arial" w:cs="Arial"/>
          <w:sz w:val="22"/>
          <w:szCs w:val="22"/>
        </w:rPr>
        <w:t>2011;5(3):e939</w:t>
      </w:r>
      <w:r w:rsidR="007C71EF" w:rsidRPr="005564EE">
        <w:rPr>
          <w:rFonts w:ascii="Arial" w:hAnsi="Arial" w:cs="Arial"/>
          <w:i/>
          <w:sz w:val="22"/>
          <w:szCs w:val="22"/>
        </w:rPr>
        <w:t>.</w:t>
      </w:r>
      <w:r w:rsidR="007C71EF" w:rsidRPr="005564EE">
        <w:rPr>
          <w:rFonts w:ascii="Arial" w:hAnsi="Arial" w:cs="Arial"/>
          <w:sz w:val="22"/>
          <w:szCs w:val="22"/>
        </w:rPr>
        <w:t xml:space="preserve"> PMCID: PMC3066161</w:t>
      </w:r>
    </w:p>
    <w:p w14:paraId="00674B76" w14:textId="34B0344B" w:rsidR="007C71EF" w:rsidRPr="005564EE" w:rsidRDefault="007C71EF" w:rsidP="0022012F">
      <w:pPr>
        <w:numPr>
          <w:ilvl w:val="0"/>
          <w:numId w:val="5"/>
        </w:numPr>
        <w:ind w:left="540" w:hanging="540"/>
        <w:rPr>
          <w:rStyle w:val="src"/>
          <w:rFonts w:ascii="Arial" w:hAnsi="Arial" w:cs="Arial"/>
          <w:i/>
          <w:sz w:val="22"/>
          <w:szCs w:val="22"/>
        </w:rPr>
      </w:pPr>
      <w:r w:rsidRPr="00A92790">
        <w:rPr>
          <w:rFonts w:ascii="Arial" w:hAnsi="Arial" w:cs="Arial"/>
          <w:sz w:val="22"/>
          <w:szCs w:val="22"/>
          <w:lang w:val="pt-BR"/>
        </w:rPr>
        <w:t xml:space="preserve">Szonyi B, Agudelo-Flórez P, Ramírez M, Moreno N, Ko AI. </w:t>
      </w:r>
      <w:r w:rsidRPr="005564EE">
        <w:rPr>
          <w:rFonts w:ascii="Arial" w:hAnsi="Arial" w:cs="Arial"/>
          <w:sz w:val="22"/>
          <w:szCs w:val="22"/>
        </w:rPr>
        <w:t xml:space="preserve">An outbreak of severe leptospirosis in capuchin (Cebus) monkeys. </w:t>
      </w:r>
      <w:r w:rsidRPr="005564EE">
        <w:rPr>
          <w:rStyle w:val="jrnl"/>
          <w:rFonts w:ascii="Arial" w:hAnsi="Arial" w:cs="Arial"/>
          <w:b/>
          <w:sz w:val="22"/>
          <w:szCs w:val="22"/>
        </w:rPr>
        <w:t>Vet J</w:t>
      </w:r>
      <w:r w:rsidRPr="005564EE">
        <w:rPr>
          <w:rStyle w:val="src"/>
          <w:rFonts w:ascii="Arial" w:hAnsi="Arial" w:cs="Arial"/>
          <w:sz w:val="22"/>
          <w:szCs w:val="22"/>
        </w:rPr>
        <w:t xml:space="preserve">. </w:t>
      </w:r>
      <w:r w:rsidRPr="005564EE">
        <w:rPr>
          <w:rFonts w:ascii="Arial" w:hAnsi="Arial" w:cs="Arial"/>
          <w:sz w:val="22"/>
          <w:szCs w:val="22"/>
        </w:rPr>
        <w:t>2011;188(2):237-9</w:t>
      </w:r>
      <w:r w:rsidRPr="005564EE">
        <w:rPr>
          <w:rStyle w:val="src"/>
          <w:rFonts w:ascii="Arial" w:hAnsi="Arial" w:cs="Arial"/>
          <w:i/>
          <w:sz w:val="22"/>
          <w:szCs w:val="22"/>
        </w:rPr>
        <w:t xml:space="preserve">. </w:t>
      </w:r>
      <w:r w:rsidR="00F255D7">
        <w:rPr>
          <w:rStyle w:val="src"/>
          <w:rFonts w:ascii="Arial" w:hAnsi="Arial" w:cs="Arial"/>
          <w:sz w:val="22"/>
          <w:szCs w:val="22"/>
        </w:rPr>
        <w:t>PMCID: PMC3</w:t>
      </w:r>
      <w:r w:rsidR="008D13A3">
        <w:rPr>
          <w:rStyle w:val="src"/>
          <w:rFonts w:ascii="Arial" w:hAnsi="Arial" w:cs="Arial"/>
          <w:sz w:val="22"/>
          <w:szCs w:val="22"/>
        </w:rPr>
        <w:t>865605.</w:t>
      </w:r>
    </w:p>
    <w:p w14:paraId="0022BEE8" w14:textId="77777777" w:rsidR="007C71EF" w:rsidRPr="005564EE" w:rsidRDefault="007C71EF" w:rsidP="0022012F">
      <w:pPr>
        <w:numPr>
          <w:ilvl w:val="0"/>
          <w:numId w:val="5"/>
        </w:numPr>
        <w:ind w:left="540" w:hanging="540"/>
        <w:rPr>
          <w:rFonts w:ascii="Arial" w:hAnsi="Arial" w:cs="Arial"/>
          <w:sz w:val="22"/>
          <w:szCs w:val="22"/>
        </w:rPr>
      </w:pPr>
      <w:r w:rsidRPr="005564EE">
        <w:rPr>
          <w:rFonts w:ascii="Arial" w:hAnsi="Arial" w:cs="Arial"/>
          <w:sz w:val="22"/>
          <w:szCs w:val="22"/>
        </w:rPr>
        <w:t xml:space="preserve">Figueira CP, Croda J, Choy HA, Haake DA, Reis MG, Ko AI, Picardeau M. Heterologous expression of pathogen-specific genes </w:t>
      </w:r>
      <w:r w:rsidRPr="005564EE">
        <w:rPr>
          <w:rFonts w:ascii="Arial" w:hAnsi="Arial" w:cs="Arial"/>
          <w:i/>
          <w:iCs/>
          <w:sz w:val="22"/>
          <w:szCs w:val="22"/>
        </w:rPr>
        <w:t xml:space="preserve">ligA </w:t>
      </w:r>
      <w:r w:rsidRPr="005564EE">
        <w:rPr>
          <w:rFonts w:ascii="Arial" w:hAnsi="Arial" w:cs="Arial"/>
          <w:sz w:val="22"/>
          <w:szCs w:val="22"/>
        </w:rPr>
        <w:t xml:space="preserve">and </w:t>
      </w:r>
      <w:r w:rsidRPr="005564EE">
        <w:rPr>
          <w:rFonts w:ascii="Arial" w:hAnsi="Arial" w:cs="Arial"/>
          <w:i/>
          <w:iCs/>
          <w:sz w:val="22"/>
          <w:szCs w:val="22"/>
        </w:rPr>
        <w:t xml:space="preserve">ligB </w:t>
      </w:r>
      <w:r w:rsidRPr="005564EE">
        <w:rPr>
          <w:rFonts w:ascii="Arial" w:hAnsi="Arial" w:cs="Arial"/>
          <w:sz w:val="22"/>
          <w:szCs w:val="22"/>
        </w:rPr>
        <w:t xml:space="preserve">in the saprophyte </w:t>
      </w:r>
      <w:r w:rsidRPr="005564EE">
        <w:rPr>
          <w:rFonts w:ascii="Arial" w:hAnsi="Arial" w:cs="Arial"/>
          <w:i/>
          <w:iCs/>
          <w:sz w:val="22"/>
          <w:szCs w:val="22"/>
        </w:rPr>
        <w:t xml:space="preserve">Leptospira biflexa </w:t>
      </w:r>
      <w:r w:rsidRPr="005564EE">
        <w:rPr>
          <w:rFonts w:ascii="Arial" w:hAnsi="Arial" w:cs="Arial"/>
          <w:sz w:val="22"/>
          <w:szCs w:val="22"/>
        </w:rPr>
        <w:t xml:space="preserve">confers enhanced adhesion to cultured cells and fibronectin. </w:t>
      </w:r>
      <w:r w:rsidRPr="005564EE">
        <w:rPr>
          <w:rFonts w:ascii="Arial" w:hAnsi="Arial" w:cs="Arial"/>
          <w:b/>
          <w:sz w:val="22"/>
          <w:szCs w:val="22"/>
        </w:rPr>
        <w:t xml:space="preserve">BMC Microbiol </w:t>
      </w:r>
      <w:r w:rsidRPr="005564EE">
        <w:rPr>
          <w:rFonts w:ascii="Arial" w:hAnsi="Arial" w:cs="Arial"/>
          <w:iCs/>
          <w:sz w:val="22"/>
          <w:szCs w:val="22"/>
        </w:rPr>
        <w:t>2011;11:129</w:t>
      </w:r>
      <w:r w:rsidRPr="005564EE">
        <w:rPr>
          <w:rFonts w:ascii="Arial" w:hAnsi="Arial" w:cs="Arial"/>
          <w:sz w:val="22"/>
          <w:szCs w:val="22"/>
        </w:rPr>
        <w:t>. PMCID: PMC3133549</w:t>
      </w:r>
    </w:p>
    <w:p w14:paraId="0831B11F" w14:textId="77777777" w:rsidR="007C71EF" w:rsidRPr="005564EE" w:rsidRDefault="007C71EF" w:rsidP="0022012F">
      <w:pPr>
        <w:numPr>
          <w:ilvl w:val="0"/>
          <w:numId w:val="5"/>
        </w:numPr>
        <w:ind w:left="540" w:hanging="540"/>
        <w:rPr>
          <w:rFonts w:ascii="Arial" w:hAnsi="Arial" w:cs="Arial"/>
          <w:sz w:val="22"/>
          <w:szCs w:val="22"/>
        </w:rPr>
      </w:pPr>
      <w:hyperlink r:id="rId70" w:history="1">
        <w:r w:rsidRPr="005564EE">
          <w:rPr>
            <w:rStyle w:val="Hyperlink"/>
            <w:rFonts w:ascii="Arial" w:hAnsi="Arial" w:cs="Arial"/>
            <w:color w:val="auto"/>
            <w:sz w:val="22"/>
            <w:szCs w:val="22"/>
            <w:u w:val="none"/>
          </w:rPr>
          <w:t>Melo CB</w:t>
        </w:r>
      </w:hyperlink>
      <w:r w:rsidRPr="005564EE">
        <w:rPr>
          <w:rFonts w:ascii="Arial" w:hAnsi="Arial" w:cs="Arial"/>
          <w:sz w:val="22"/>
          <w:szCs w:val="22"/>
        </w:rPr>
        <w:t xml:space="preserve">, </w:t>
      </w:r>
      <w:hyperlink r:id="rId71" w:history="1">
        <w:r w:rsidRPr="005564EE">
          <w:rPr>
            <w:rStyle w:val="Hyperlink"/>
            <w:rFonts w:ascii="Arial" w:hAnsi="Arial" w:cs="Arial"/>
            <w:color w:val="auto"/>
            <w:sz w:val="22"/>
            <w:szCs w:val="22"/>
            <w:u w:val="none"/>
          </w:rPr>
          <w:t>Reis RB</w:t>
        </w:r>
      </w:hyperlink>
      <w:r w:rsidRPr="005564EE">
        <w:rPr>
          <w:rFonts w:ascii="Arial" w:hAnsi="Arial" w:cs="Arial"/>
          <w:sz w:val="22"/>
          <w:szCs w:val="22"/>
        </w:rPr>
        <w:t xml:space="preserve">, </w:t>
      </w:r>
      <w:hyperlink r:id="rId72" w:history="1">
        <w:r w:rsidRPr="005564EE">
          <w:rPr>
            <w:rStyle w:val="highlight"/>
            <w:rFonts w:ascii="Arial" w:hAnsi="Arial" w:cs="Arial"/>
            <w:sz w:val="22"/>
            <w:szCs w:val="22"/>
          </w:rPr>
          <w:t>Ko AI</w:t>
        </w:r>
      </w:hyperlink>
      <w:r w:rsidRPr="005564EE">
        <w:rPr>
          <w:rFonts w:ascii="Arial" w:hAnsi="Arial" w:cs="Arial"/>
          <w:sz w:val="22"/>
          <w:szCs w:val="22"/>
        </w:rPr>
        <w:t xml:space="preserve">, </w:t>
      </w:r>
      <w:hyperlink r:id="rId73" w:history="1">
        <w:r w:rsidRPr="005564EE">
          <w:rPr>
            <w:rStyle w:val="Hyperlink"/>
            <w:rFonts w:ascii="Arial" w:hAnsi="Arial" w:cs="Arial"/>
            <w:color w:val="auto"/>
            <w:sz w:val="22"/>
            <w:szCs w:val="22"/>
            <w:u w:val="none"/>
          </w:rPr>
          <w:t>Barreto CM</w:t>
        </w:r>
      </w:hyperlink>
      <w:r w:rsidRPr="005564EE">
        <w:rPr>
          <w:rFonts w:ascii="Arial" w:hAnsi="Arial" w:cs="Arial"/>
          <w:sz w:val="22"/>
          <w:szCs w:val="22"/>
        </w:rPr>
        <w:t xml:space="preserve">, </w:t>
      </w:r>
      <w:hyperlink r:id="rId74" w:history="1">
        <w:r w:rsidRPr="005564EE">
          <w:rPr>
            <w:rStyle w:val="Hyperlink"/>
            <w:rFonts w:ascii="Arial" w:hAnsi="Arial" w:cs="Arial"/>
            <w:color w:val="auto"/>
            <w:sz w:val="22"/>
            <w:szCs w:val="22"/>
            <w:u w:val="none"/>
          </w:rPr>
          <w:t>Lima AP</w:t>
        </w:r>
      </w:hyperlink>
      <w:r w:rsidRPr="005564EE">
        <w:rPr>
          <w:rFonts w:ascii="Arial" w:hAnsi="Arial" w:cs="Arial"/>
          <w:sz w:val="22"/>
          <w:szCs w:val="22"/>
        </w:rPr>
        <w:t xml:space="preserve">, </w:t>
      </w:r>
      <w:hyperlink r:id="rId75" w:history="1">
        <w:r w:rsidRPr="005564EE">
          <w:rPr>
            <w:rStyle w:val="Hyperlink"/>
            <w:rFonts w:ascii="Arial" w:hAnsi="Arial" w:cs="Arial"/>
            <w:color w:val="auto"/>
            <w:sz w:val="22"/>
            <w:szCs w:val="22"/>
            <w:u w:val="none"/>
          </w:rPr>
          <w:t>Silva ÂM</w:t>
        </w:r>
      </w:hyperlink>
      <w:r w:rsidRPr="005564EE">
        <w:rPr>
          <w:rFonts w:ascii="Arial" w:hAnsi="Arial" w:cs="Arial"/>
          <w:sz w:val="22"/>
          <w:szCs w:val="22"/>
        </w:rPr>
        <w:t xml:space="preserve"> [Geographical distribution of leptospirosis in Aracaju, State of Sergipe from 2001 to 2007] </w:t>
      </w:r>
      <w:hyperlink r:id="rId76" w:tooltip="Revista da Sociedade Brasileira de Medicina Tropical." w:history="1">
        <w:r w:rsidRPr="005564EE">
          <w:rPr>
            <w:rStyle w:val="Hyperlink"/>
            <w:rFonts w:ascii="Arial" w:hAnsi="Arial" w:cs="Arial"/>
            <w:b/>
            <w:color w:val="auto"/>
            <w:sz w:val="22"/>
            <w:szCs w:val="22"/>
            <w:u w:val="none"/>
          </w:rPr>
          <w:t>Rev Soc Bras Med Trop</w:t>
        </w:r>
      </w:hyperlink>
      <w:r w:rsidRPr="005564EE">
        <w:rPr>
          <w:rFonts w:ascii="Arial" w:hAnsi="Arial" w:cs="Arial"/>
          <w:sz w:val="22"/>
          <w:szCs w:val="22"/>
        </w:rPr>
        <w:t xml:space="preserve"> 2011;44(4):475-80. PMID: 21860894</w:t>
      </w:r>
    </w:p>
    <w:p w14:paraId="30511FAE" w14:textId="77777777" w:rsidR="00681480" w:rsidRPr="005564EE" w:rsidRDefault="00681480" w:rsidP="0022012F">
      <w:pPr>
        <w:numPr>
          <w:ilvl w:val="0"/>
          <w:numId w:val="5"/>
        </w:numPr>
        <w:ind w:left="540" w:hanging="540"/>
        <w:rPr>
          <w:rFonts w:ascii="Arial" w:hAnsi="Arial" w:cs="Arial"/>
          <w:sz w:val="22"/>
          <w:szCs w:val="22"/>
        </w:rPr>
      </w:pPr>
      <w:r w:rsidRPr="00103FB4">
        <w:rPr>
          <w:rFonts w:ascii="Arial" w:hAnsi="Arial" w:cs="Arial"/>
          <w:sz w:val="22"/>
          <w:szCs w:val="22"/>
          <w:lang w:eastAsia="zh-TW"/>
        </w:rPr>
        <w:t xml:space="preserve">Gouveia EL, Reis JB, Flannery B, Cordeiro SM, Lima JBT, Pinheiro RM, Salgado K, Mascarenhas AV, Carvalho MG, Beall BW, Reis MG, Ko AI. </w:t>
      </w:r>
      <w:r w:rsidRPr="005564EE">
        <w:rPr>
          <w:rFonts w:ascii="Arial" w:hAnsi="Arial" w:cs="Arial"/>
          <w:bCs/>
          <w:sz w:val="22"/>
          <w:szCs w:val="22"/>
          <w:lang w:eastAsia="zh-TW"/>
        </w:rPr>
        <w:t>Clinical outcome of pneumococcal meningitis during the</w:t>
      </w:r>
      <w:r w:rsidRPr="005564EE">
        <w:rPr>
          <w:rFonts w:ascii="Arial" w:hAnsi="Arial" w:cs="Arial"/>
          <w:sz w:val="22"/>
          <w:szCs w:val="22"/>
          <w:lang w:eastAsia="zh-TW"/>
        </w:rPr>
        <w:t xml:space="preserve"> </w:t>
      </w:r>
      <w:r w:rsidRPr="005564EE">
        <w:rPr>
          <w:rFonts w:ascii="Arial" w:hAnsi="Arial" w:cs="Arial"/>
          <w:bCs/>
          <w:sz w:val="22"/>
          <w:szCs w:val="22"/>
          <w:lang w:eastAsia="zh-TW"/>
        </w:rPr>
        <w:t xml:space="preserve">emergence of pencillin-resistant </w:t>
      </w:r>
      <w:r w:rsidRPr="005564EE">
        <w:rPr>
          <w:rFonts w:ascii="Arial" w:hAnsi="Arial" w:cs="Arial"/>
          <w:bCs/>
          <w:i/>
          <w:iCs/>
          <w:sz w:val="22"/>
          <w:szCs w:val="22"/>
          <w:lang w:eastAsia="zh-TW"/>
        </w:rPr>
        <w:t>Streptococcus</w:t>
      </w:r>
      <w:r w:rsidRPr="005564EE">
        <w:rPr>
          <w:rFonts w:ascii="Arial" w:hAnsi="Arial" w:cs="Arial"/>
          <w:sz w:val="22"/>
          <w:szCs w:val="22"/>
          <w:lang w:eastAsia="zh-TW"/>
        </w:rPr>
        <w:t xml:space="preserve"> </w:t>
      </w:r>
      <w:r w:rsidRPr="005564EE">
        <w:rPr>
          <w:rFonts w:ascii="Arial" w:hAnsi="Arial" w:cs="Arial"/>
          <w:bCs/>
          <w:i/>
          <w:iCs/>
          <w:sz w:val="22"/>
          <w:szCs w:val="22"/>
          <w:lang w:eastAsia="zh-TW"/>
        </w:rPr>
        <w:t>pneumoniae</w:t>
      </w:r>
      <w:r w:rsidRPr="005564EE">
        <w:rPr>
          <w:rFonts w:ascii="Arial" w:hAnsi="Arial" w:cs="Arial"/>
          <w:bCs/>
          <w:sz w:val="22"/>
          <w:szCs w:val="22"/>
          <w:lang w:eastAsia="zh-TW"/>
        </w:rPr>
        <w:t>: an observational study</w:t>
      </w:r>
      <w:r w:rsidRPr="005564EE">
        <w:rPr>
          <w:rFonts w:ascii="Arial" w:hAnsi="Arial" w:cs="Arial"/>
          <w:sz w:val="22"/>
          <w:szCs w:val="22"/>
          <w:lang w:eastAsia="zh-TW"/>
        </w:rPr>
        <w:t xml:space="preserve"> </w:t>
      </w:r>
      <w:r w:rsidRPr="005564EE">
        <w:rPr>
          <w:rFonts w:ascii="Arial" w:hAnsi="Arial" w:cs="Arial"/>
          <w:b/>
          <w:sz w:val="22"/>
          <w:szCs w:val="22"/>
          <w:lang w:eastAsia="zh-TW"/>
        </w:rPr>
        <w:t>BMC Infect Dis</w:t>
      </w:r>
      <w:r w:rsidRPr="005564EE">
        <w:rPr>
          <w:rFonts w:ascii="Arial" w:hAnsi="Arial" w:cs="Arial"/>
          <w:sz w:val="22"/>
          <w:szCs w:val="22"/>
          <w:lang w:eastAsia="zh-TW"/>
        </w:rPr>
        <w:t xml:space="preserve"> 2011;11:323. PMCID: PMC3276609</w:t>
      </w:r>
    </w:p>
    <w:p w14:paraId="3193CFD0" w14:textId="77777777" w:rsidR="00DC324F" w:rsidRPr="005564EE" w:rsidRDefault="00DC324F" w:rsidP="0022012F">
      <w:pPr>
        <w:numPr>
          <w:ilvl w:val="0"/>
          <w:numId w:val="5"/>
        </w:numPr>
        <w:ind w:left="540" w:hanging="540"/>
        <w:rPr>
          <w:rFonts w:ascii="Arial" w:hAnsi="Arial" w:cs="Arial"/>
          <w:sz w:val="22"/>
          <w:szCs w:val="22"/>
        </w:rPr>
      </w:pPr>
      <w:r w:rsidRPr="00A92790">
        <w:rPr>
          <w:rFonts w:ascii="Arial" w:hAnsi="Arial" w:cs="Arial"/>
          <w:sz w:val="22"/>
          <w:szCs w:val="22"/>
          <w:lang w:val="pt-BR"/>
        </w:rPr>
        <w:lastRenderedPageBreak/>
        <w:t xml:space="preserve">Ribeiro GS, Tartof SY, Oliveira DWS, Guedes ACS, Reis, MG, Riley LW, Ko AI. </w:t>
      </w:r>
      <w:r w:rsidRPr="005564EE">
        <w:rPr>
          <w:rFonts w:ascii="Arial" w:hAnsi="Arial" w:cs="Arial"/>
          <w:sz w:val="22"/>
          <w:szCs w:val="22"/>
        </w:rPr>
        <w:t xml:space="preserve">Surgery for Valvular Heart Disease: A Population-Based Study in a Brazilian Urban Center. </w:t>
      </w:r>
      <w:r w:rsidRPr="005564EE">
        <w:rPr>
          <w:rFonts w:ascii="Arial" w:hAnsi="Arial" w:cs="Arial"/>
          <w:b/>
          <w:sz w:val="22"/>
          <w:szCs w:val="22"/>
        </w:rPr>
        <w:t>PLoS One</w:t>
      </w:r>
      <w:r w:rsidRPr="005564EE">
        <w:rPr>
          <w:rFonts w:ascii="Arial" w:hAnsi="Arial" w:cs="Arial"/>
          <w:sz w:val="22"/>
          <w:szCs w:val="22"/>
          <w:lang w:eastAsia="zh-TW"/>
        </w:rPr>
        <w:t xml:space="preserve"> 2012;7(5):e37855. PMCID: PMC3362603</w:t>
      </w:r>
    </w:p>
    <w:p w14:paraId="79314610" w14:textId="77777777" w:rsidR="008364D1" w:rsidRPr="005564EE" w:rsidRDefault="00DC324F" w:rsidP="0022012F">
      <w:pPr>
        <w:numPr>
          <w:ilvl w:val="0"/>
          <w:numId w:val="5"/>
        </w:numPr>
        <w:ind w:left="540" w:hanging="540"/>
        <w:rPr>
          <w:rFonts w:ascii="Arial" w:hAnsi="Arial" w:cs="Arial"/>
          <w:sz w:val="22"/>
          <w:szCs w:val="22"/>
        </w:rPr>
      </w:pPr>
      <w:r w:rsidRPr="005564EE">
        <w:rPr>
          <w:rFonts w:ascii="Arial" w:hAnsi="Arial" w:cs="Arial"/>
          <w:color w:val="221E1F"/>
          <w:sz w:val="22"/>
          <w:szCs w:val="22"/>
          <w:lang w:eastAsia="zh-TW"/>
        </w:rPr>
        <w:t xml:space="preserve">Carmona-Gasca CA, Lara LL, Castillo-Sánchez LO, Ramírez-Ortega JM, Ko A, Palomera CL, de la Peña-Moctezuma A. </w:t>
      </w:r>
      <w:r w:rsidRPr="005564EE">
        <w:rPr>
          <w:rFonts w:ascii="Arial" w:hAnsi="Arial" w:cs="Arial"/>
          <w:bCs/>
          <w:color w:val="221E1F"/>
          <w:sz w:val="22"/>
          <w:szCs w:val="22"/>
          <w:lang w:eastAsia="zh-TW"/>
        </w:rPr>
        <w:t xml:space="preserve">Detection of </w:t>
      </w:r>
      <w:r w:rsidRPr="005564EE">
        <w:rPr>
          <w:rFonts w:ascii="Arial" w:hAnsi="Arial" w:cs="Arial"/>
          <w:i/>
          <w:iCs/>
          <w:color w:val="221E1F"/>
          <w:sz w:val="22"/>
          <w:szCs w:val="22"/>
          <w:lang w:eastAsia="zh-TW"/>
        </w:rPr>
        <w:t xml:space="preserve">Leptospira santarosai </w:t>
      </w:r>
      <w:r w:rsidRPr="005564EE">
        <w:rPr>
          <w:rFonts w:ascii="Arial" w:hAnsi="Arial" w:cs="Arial"/>
          <w:bCs/>
          <w:color w:val="221E1F"/>
          <w:sz w:val="22"/>
          <w:szCs w:val="22"/>
          <w:lang w:eastAsia="zh-TW"/>
        </w:rPr>
        <w:t xml:space="preserve">and </w:t>
      </w:r>
      <w:r w:rsidRPr="005564EE">
        <w:rPr>
          <w:rFonts w:ascii="Arial" w:hAnsi="Arial" w:cs="Arial"/>
          <w:i/>
          <w:iCs/>
          <w:color w:val="221E1F"/>
          <w:sz w:val="22"/>
          <w:szCs w:val="22"/>
          <w:lang w:eastAsia="zh-TW"/>
        </w:rPr>
        <w:t xml:space="preserve">L. kirschneri </w:t>
      </w:r>
      <w:r w:rsidRPr="005564EE">
        <w:rPr>
          <w:rFonts w:ascii="Arial" w:hAnsi="Arial" w:cs="Arial"/>
          <w:bCs/>
          <w:color w:val="221E1F"/>
          <w:sz w:val="22"/>
          <w:szCs w:val="22"/>
          <w:lang w:eastAsia="zh-TW"/>
        </w:rPr>
        <w:t xml:space="preserve">in cattle: new isolates with potential impact in bovine production and public health. </w:t>
      </w:r>
      <w:r w:rsidRPr="005564EE">
        <w:rPr>
          <w:rFonts w:ascii="Arial" w:hAnsi="Arial" w:cs="Arial"/>
          <w:b/>
          <w:bCs/>
          <w:color w:val="221E1F"/>
          <w:sz w:val="22"/>
          <w:szCs w:val="22"/>
          <w:lang w:eastAsia="zh-TW"/>
        </w:rPr>
        <w:t>Vet Méx</w:t>
      </w:r>
      <w:r w:rsidRPr="005564EE">
        <w:rPr>
          <w:rFonts w:ascii="Arial" w:hAnsi="Arial" w:cs="Arial"/>
          <w:bCs/>
          <w:color w:val="221E1F"/>
          <w:sz w:val="22"/>
          <w:szCs w:val="22"/>
          <w:lang w:eastAsia="zh-TW"/>
        </w:rPr>
        <w:t xml:space="preserve"> 2012</w:t>
      </w:r>
      <w:r w:rsidRPr="005564EE">
        <w:rPr>
          <w:rFonts w:ascii="Arial" w:hAnsi="Arial" w:cs="Arial"/>
          <w:iCs/>
          <w:color w:val="221E1F"/>
          <w:sz w:val="22"/>
          <w:szCs w:val="22"/>
        </w:rPr>
        <w:t>;42 (4):277-288.</w:t>
      </w:r>
      <w:r w:rsidR="00842370" w:rsidRPr="005564EE">
        <w:rPr>
          <w:rFonts w:ascii="Arial" w:hAnsi="Arial" w:cs="Arial"/>
          <w:iCs/>
          <w:color w:val="221E1F"/>
          <w:sz w:val="22"/>
          <w:szCs w:val="22"/>
        </w:rPr>
        <w:t xml:space="preserve"> *Not available in PubMed.</w:t>
      </w:r>
    </w:p>
    <w:p w14:paraId="630BC740" w14:textId="7259C09B" w:rsidR="008364D1" w:rsidRPr="005564EE" w:rsidRDefault="008364D1" w:rsidP="0022012F">
      <w:pPr>
        <w:numPr>
          <w:ilvl w:val="0"/>
          <w:numId w:val="5"/>
        </w:numPr>
        <w:ind w:left="540" w:hanging="540"/>
        <w:rPr>
          <w:rFonts w:ascii="Arial" w:hAnsi="Arial" w:cs="Arial"/>
          <w:sz w:val="22"/>
          <w:szCs w:val="22"/>
        </w:rPr>
      </w:pPr>
      <w:r w:rsidRPr="005564EE">
        <w:rPr>
          <w:rFonts w:ascii="Arial" w:hAnsi="Arial" w:cs="Arial"/>
          <w:sz w:val="22"/>
          <w:szCs w:val="22"/>
          <w:lang w:eastAsia="zh-TW"/>
        </w:rPr>
        <w:t xml:space="preserve">Angel MO, Ristow P, Ko AI, DiLorenzo C. Serological trail of </w:t>
      </w:r>
      <w:r w:rsidRPr="005564EE">
        <w:rPr>
          <w:rFonts w:ascii="Arial" w:hAnsi="Arial" w:cs="Arial"/>
          <w:i/>
          <w:sz w:val="22"/>
          <w:szCs w:val="22"/>
          <w:lang w:eastAsia="zh-TW"/>
        </w:rPr>
        <w:t>Brucella</w:t>
      </w:r>
      <w:r w:rsidRPr="005564EE">
        <w:rPr>
          <w:rFonts w:ascii="Arial" w:hAnsi="Arial" w:cs="Arial"/>
          <w:sz w:val="22"/>
          <w:szCs w:val="22"/>
          <w:lang w:eastAsia="zh-TW"/>
        </w:rPr>
        <w:t xml:space="preserve"> infection in an urban slum population in Brazil. </w:t>
      </w:r>
      <w:r w:rsidRPr="005564EE">
        <w:rPr>
          <w:rFonts w:ascii="Arial" w:hAnsi="Arial" w:cs="Arial"/>
          <w:b/>
          <w:sz w:val="22"/>
          <w:szCs w:val="22"/>
          <w:lang w:eastAsia="zh-TW"/>
        </w:rPr>
        <w:t>J Infect Dev Countries</w:t>
      </w:r>
      <w:r w:rsidRPr="005564EE">
        <w:rPr>
          <w:rFonts w:ascii="Arial" w:hAnsi="Arial" w:cs="Arial"/>
          <w:sz w:val="22"/>
          <w:szCs w:val="22"/>
          <w:lang w:eastAsia="zh-TW"/>
        </w:rPr>
        <w:t xml:space="preserve"> 2012;6 (9):675-9. PMCID: PMC3800144.</w:t>
      </w:r>
    </w:p>
    <w:p w14:paraId="144057AB" w14:textId="7066655E" w:rsidR="00B23FC0" w:rsidRPr="005564EE" w:rsidRDefault="00B23FC0" w:rsidP="0022012F">
      <w:pPr>
        <w:numPr>
          <w:ilvl w:val="0"/>
          <w:numId w:val="5"/>
        </w:numPr>
        <w:ind w:left="540" w:hanging="540"/>
        <w:rPr>
          <w:rFonts w:ascii="Arial" w:hAnsi="Arial" w:cs="Arial"/>
          <w:sz w:val="22"/>
          <w:szCs w:val="22"/>
        </w:rPr>
      </w:pPr>
      <w:r w:rsidRPr="00A92790">
        <w:rPr>
          <w:rFonts w:ascii="Arial" w:hAnsi="Arial" w:cs="Arial"/>
          <w:sz w:val="22"/>
          <w:szCs w:val="22"/>
          <w:lang w:val="pt-BR"/>
        </w:rPr>
        <w:t xml:space="preserve">Costa F, Martinez-Silveira MS, Hagan J, Hartskeerl R, Reis MG, Ko AI. </w:t>
      </w:r>
      <w:r w:rsidRPr="005564EE">
        <w:rPr>
          <w:rFonts w:ascii="Arial" w:hAnsi="Arial" w:cs="Arial"/>
          <w:sz w:val="22"/>
          <w:szCs w:val="22"/>
        </w:rPr>
        <w:t>Surveillance for Leptospirosis in the Americas, 1996-2005: a Review of Data from Ministries of Health</w:t>
      </w:r>
      <w:r w:rsidRPr="005564EE">
        <w:rPr>
          <w:rFonts w:ascii="Arial" w:hAnsi="Arial" w:cs="Arial"/>
          <w:bCs/>
          <w:sz w:val="22"/>
          <w:szCs w:val="22"/>
        </w:rPr>
        <w:t>.</w:t>
      </w:r>
      <w:r w:rsidRPr="005564EE">
        <w:rPr>
          <w:rFonts w:ascii="Arial" w:hAnsi="Arial" w:cs="Arial"/>
          <w:sz w:val="22"/>
          <w:szCs w:val="22"/>
        </w:rPr>
        <w:t xml:space="preserve"> </w:t>
      </w:r>
      <w:r w:rsidRPr="005564EE">
        <w:rPr>
          <w:rFonts w:ascii="Arial" w:hAnsi="Arial" w:cs="Arial"/>
          <w:b/>
          <w:sz w:val="22"/>
          <w:szCs w:val="22"/>
        </w:rPr>
        <w:t>Rev Panam Salud Publica</w:t>
      </w:r>
      <w:r w:rsidRPr="005564EE">
        <w:rPr>
          <w:rFonts w:ascii="Arial" w:hAnsi="Arial" w:cs="Arial"/>
          <w:sz w:val="22"/>
          <w:szCs w:val="22"/>
        </w:rPr>
        <w:t xml:space="preserve"> 2012;32 (3):169-77. </w:t>
      </w:r>
      <w:r w:rsidR="0038528E" w:rsidRPr="005564EE">
        <w:rPr>
          <w:rFonts w:ascii="Arial" w:hAnsi="Arial" w:cs="Arial"/>
          <w:sz w:val="22"/>
          <w:szCs w:val="22"/>
        </w:rPr>
        <w:t>PMCID: PMC3970205.</w:t>
      </w:r>
    </w:p>
    <w:p w14:paraId="797D059A" w14:textId="5F358ACF" w:rsidR="00B23FC0" w:rsidRPr="005564EE" w:rsidRDefault="00B23FC0" w:rsidP="0022012F">
      <w:pPr>
        <w:numPr>
          <w:ilvl w:val="0"/>
          <w:numId w:val="5"/>
        </w:numPr>
        <w:ind w:left="540" w:hanging="540"/>
        <w:rPr>
          <w:rFonts w:ascii="Arial" w:hAnsi="Arial" w:cs="Arial"/>
          <w:sz w:val="22"/>
          <w:szCs w:val="22"/>
        </w:rPr>
      </w:pPr>
      <w:r w:rsidRPr="00103FB4">
        <w:rPr>
          <w:rFonts w:ascii="Arial" w:hAnsi="Arial" w:cs="Arial"/>
          <w:sz w:val="22"/>
          <w:szCs w:val="22"/>
        </w:rPr>
        <w:t>Nabity SA, Ribeiro GS, Aquino CL, Takahashi D, Damião AO,</w:t>
      </w:r>
      <w:r w:rsidRPr="00103FB4">
        <w:rPr>
          <w:rFonts w:ascii="Arial" w:hAnsi="Arial" w:cs="Arial"/>
          <w:color w:val="000000"/>
          <w:sz w:val="22"/>
          <w:szCs w:val="22"/>
        </w:rPr>
        <w:t xml:space="preserve"> Gonçalves AHO,</w:t>
      </w:r>
      <w:r w:rsidRPr="00103FB4">
        <w:rPr>
          <w:rFonts w:ascii="Arial" w:hAnsi="Arial" w:cs="Arial"/>
          <w:sz w:val="22"/>
          <w:szCs w:val="22"/>
        </w:rPr>
        <w:t xml:space="preserve"> Miranda-Filho DB, Greenwald R, Esfandiari J, Lyashchenko KP, Reis MG, Medeiros MA, Ko AI. </w:t>
      </w:r>
      <w:r w:rsidRPr="005564EE">
        <w:rPr>
          <w:rFonts w:ascii="Arial" w:hAnsi="Arial" w:cs="Arial"/>
          <w:sz w:val="22"/>
          <w:szCs w:val="22"/>
        </w:rPr>
        <w:t xml:space="preserve">Accuracy of a Dual Path Platform (DPP) Assay for the rapid point-of-care diagnosis of human leptospirosis. </w:t>
      </w:r>
      <w:r w:rsidRPr="005564EE">
        <w:rPr>
          <w:rFonts w:ascii="Arial" w:hAnsi="Arial" w:cs="Arial"/>
          <w:b/>
          <w:sz w:val="22"/>
          <w:szCs w:val="22"/>
        </w:rPr>
        <w:t>PLoS Negl Trop Dis</w:t>
      </w:r>
      <w:r w:rsidRPr="005564EE">
        <w:rPr>
          <w:rFonts w:ascii="Arial" w:hAnsi="Arial" w:cs="Arial"/>
          <w:sz w:val="22"/>
          <w:szCs w:val="22"/>
        </w:rPr>
        <w:t xml:space="preserve"> 2012; 6 (11):e1878. PMCID: PMC3486890</w:t>
      </w:r>
      <w:r w:rsidR="0038528E" w:rsidRPr="005564EE">
        <w:rPr>
          <w:rFonts w:ascii="Arial" w:hAnsi="Arial" w:cs="Arial"/>
          <w:sz w:val="22"/>
          <w:szCs w:val="22"/>
        </w:rPr>
        <w:t>.</w:t>
      </w:r>
    </w:p>
    <w:p w14:paraId="3CF15546" w14:textId="683F3441" w:rsidR="00B23FC0" w:rsidRPr="005564EE" w:rsidRDefault="00B23FC0" w:rsidP="0022012F">
      <w:pPr>
        <w:numPr>
          <w:ilvl w:val="0"/>
          <w:numId w:val="5"/>
        </w:numPr>
        <w:ind w:left="540" w:hanging="540"/>
        <w:rPr>
          <w:rFonts w:ascii="Arial" w:hAnsi="Arial" w:cs="Arial"/>
          <w:sz w:val="22"/>
          <w:szCs w:val="22"/>
        </w:rPr>
      </w:pPr>
      <w:r w:rsidRPr="005564EE">
        <w:rPr>
          <w:rFonts w:ascii="Arial" w:hAnsi="Arial" w:cs="Arial"/>
          <w:sz w:val="22"/>
          <w:szCs w:val="22"/>
        </w:rPr>
        <w:t xml:space="preserve">Araújo WN, Finkmoore B, Ribeiro GS, Reis RB, Felzemburgh RDM, Hagan JE, Reis MG, Ko AI, Costa F. Knowledge, attitudes and practices related to leptospirosis among urban slum residents in Brazil. </w:t>
      </w:r>
      <w:r w:rsidRPr="005564EE">
        <w:rPr>
          <w:rFonts w:ascii="Arial" w:hAnsi="Arial" w:cs="Arial"/>
          <w:b/>
          <w:bCs/>
          <w:sz w:val="22"/>
          <w:szCs w:val="22"/>
        </w:rPr>
        <w:t>Am J Trop Med Hyg</w:t>
      </w:r>
      <w:r w:rsidRPr="005564EE">
        <w:rPr>
          <w:rFonts w:ascii="Arial" w:hAnsi="Arial" w:cs="Arial"/>
          <w:sz w:val="22"/>
          <w:szCs w:val="22"/>
        </w:rPr>
        <w:t xml:space="preserve"> 2013; 88(2): 359-363. </w:t>
      </w:r>
      <w:r w:rsidR="00E92167" w:rsidRPr="005564EE">
        <w:rPr>
          <w:rFonts w:ascii="Arial" w:hAnsi="Arial" w:cs="Arial"/>
          <w:sz w:val="22"/>
          <w:szCs w:val="22"/>
        </w:rPr>
        <w:t>PMCID: PMC3583330</w:t>
      </w:r>
      <w:r w:rsidR="0038528E" w:rsidRPr="005564EE">
        <w:rPr>
          <w:rFonts w:ascii="Arial" w:hAnsi="Arial" w:cs="Arial"/>
          <w:sz w:val="22"/>
          <w:szCs w:val="22"/>
        </w:rPr>
        <w:t>.</w:t>
      </w:r>
    </w:p>
    <w:p w14:paraId="5914A81C" w14:textId="77777777" w:rsidR="00B23FC0" w:rsidRPr="005564EE" w:rsidRDefault="00B23FC0" w:rsidP="0022012F">
      <w:pPr>
        <w:numPr>
          <w:ilvl w:val="0"/>
          <w:numId w:val="5"/>
        </w:numPr>
        <w:ind w:left="540" w:hanging="540"/>
        <w:rPr>
          <w:rFonts w:ascii="Arial" w:hAnsi="Arial" w:cs="Arial"/>
          <w:sz w:val="22"/>
          <w:szCs w:val="22"/>
        </w:rPr>
      </w:pPr>
      <w:r w:rsidRPr="005564EE">
        <w:rPr>
          <w:rFonts w:ascii="Arial" w:hAnsi="Arial" w:cs="Arial"/>
          <w:iCs/>
          <w:sz w:val="22"/>
          <w:szCs w:val="22"/>
        </w:rPr>
        <w:t xml:space="preserve">Wu HM, Cordeiro SM, Harcourt BH, Carvalho M, Azevedo J, Oliveira TQ, Leite MC, Salgado K, Reis MG, Plikaytis BD, Clark TA, Mayer LW, Ko AI, Martin SW and Reis JN. Accuracy of real-time PCR, gram stain and culture for </w:t>
      </w:r>
      <w:r w:rsidRPr="005564EE">
        <w:rPr>
          <w:rFonts w:ascii="Arial" w:hAnsi="Arial" w:cs="Arial"/>
          <w:i/>
          <w:iCs/>
          <w:sz w:val="22"/>
          <w:szCs w:val="22"/>
        </w:rPr>
        <w:t>Streptococcus pneumoniae</w:t>
      </w:r>
      <w:r w:rsidRPr="005564EE">
        <w:rPr>
          <w:rFonts w:ascii="Arial" w:hAnsi="Arial" w:cs="Arial"/>
          <w:iCs/>
          <w:sz w:val="22"/>
          <w:szCs w:val="22"/>
        </w:rPr>
        <w:t xml:space="preserve">, </w:t>
      </w:r>
      <w:r w:rsidRPr="005564EE">
        <w:rPr>
          <w:rFonts w:ascii="Arial" w:hAnsi="Arial" w:cs="Arial"/>
          <w:i/>
          <w:iCs/>
          <w:sz w:val="22"/>
          <w:szCs w:val="22"/>
        </w:rPr>
        <w:t>Neisseria meningitides</w:t>
      </w:r>
      <w:r w:rsidRPr="005564EE">
        <w:rPr>
          <w:rFonts w:ascii="Arial" w:hAnsi="Arial" w:cs="Arial"/>
          <w:iCs/>
          <w:sz w:val="22"/>
          <w:szCs w:val="22"/>
        </w:rPr>
        <w:t xml:space="preserve"> and </w:t>
      </w:r>
      <w:r w:rsidRPr="005564EE">
        <w:rPr>
          <w:rFonts w:ascii="Arial" w:hAnsi="Arial" w:cs="Arial"/>
          <w:i/>
          <w:iCs/>
          <w:sz w:val="22"/>
          <w:szCs w:val="22"/>
        </w:rPr>
        <w:t>Haemophilus influenza</w:t>
      </w:r>
      <w:r w:rsidRPr="005564EE">
        <w:rPr>
          <w:rFonts w:ascii="Arial" w:hAnsi="Arial" w:cs="Arial"/>
          <w:iCs/>
          <w:sz w:val="22"/>
          <w:szCs w:val="22"/>
        </w:rPr>
        <w:t xml:space="preserve"> Meningitis diagnosis. </w:t>
      </w:r>
      <w:r w:rsidRPr="005564EE">
        <w:rPr>
          <w:rFonts w:ascii="Arial" w:hAnsi="Arial" w:cs="Arial"/>
          <w:b/>
          <w:iCs/>
          <w:sz w:val="22"/>
          <w:szCs w:val="22"/>
        </w:rPr>
        <w:t>BMC Infect Dis</w:t>
      </w:r>
      <w:r w:rsidRPr="005564EE">
        <w:rPr>
          <w:rFonts w:ascii="Arial" w:hAnsi="Arial" w:cs="Arial"/>
          <w:iCs/>
          <w:sz w:val="22"/>
          <w:szCs w:val="22"/>
        </w:rPr>
        <w:t xml:space="preserve"> 2013; 13: 26. PMCID: PMC3558362</w:t>
      </w:r>
    </w:p>
    <w:p w14:paraId="01EA6165" w14:textId="33D47725" w:rsidR="002E679E" w:rsidRPr="005564EE" w:rsidRDefault="002E679E" w:rsidP="0022012F">
      <w:pPr>
        <w:numPr>
          <w:ilvl w:val="0"/>
          <w:numId w:val="5"/>
        </w:numPr>
        <w:ind w:left="540" w:hanging="540"/>
        <w:rPr>
          <w:rFonts w:ascii="Arial" w:hAnsi="Arial" w:cs="Arial"/>
          <w:sz w:val="22"/>
          <w:szCs w:val="22"/>
        </w:rPr>
      </w:pPr>
      <w:r w:rsidRPr="005564EE">
        <w:rPr>
          <w:rFonts w:ascii="Arial" w:hAnsi="Arial" w:cs="Arial"/>
          <w:iCs/>
          <w:sz w:val="22"/>
          <w:szCs w:val="22"/>
        </w:rPr>
        <w:t xml:space="preserve">Sacchi F, Croda M, Estevan A, Ko AI, Croda J. Sugar cane manufacturing is associated with tuberculosis in an indigenous population in Brazil. </w:t>
      </w:r>
      <w:r w:rsidRPr="005564EE">
        <w:rPr>
          <w:rFonts w:ascii="Arial" w:hAnsi="Arial" w:cs="Arial"/>
          <w:b/>
          <w:iCs/>
          <w:sz w:val="22"/>
          <w:szCs w:val="22"/>
        </w:rPr>
        <w:t>Trans R Soc Trop Med Hyg</w:t>
      </w:r>
      <w:r w:rsidRPr="005564EE">
        <w:rPr>
          <w:rFonts w:ascii="Arial" w:hAnsi="Arial" w:cs="Arial"/>
          <w:iCs/>
          <w:sz w:val="22"/>
          <w:szCs w:val="22"/>
        </w:rPr>
        <w:t xml:space="preserve"> 2013; 1</w:t>
      </w:r>
      <w:r w:rsidRPr="005564EE">
        <w:rPr>
          <w:rFonts w:ascii="Arial" w:hAnsi="Arial" w:cs="Arial"/>
          <w:color w:val="000000"/>
          <w:sz w:val="22"/>
          <w:szCs w:val="22"/>
          <w:shd w:val="clear" w:color="auto" w:fill="FFFFFF"/>
        </w:rPr>
        <w:t xml:space="preserve">07(3) : 152-7 </w:t>
      </w:r>
      <w:r w:rsidRPr="005564EE">
        <w:rPr>
          <w:rFonts w:ascii="Arial" w:hAnsi="Arial" w:cs="Arial"/>
          <w:iCs/>
          <w:sz w:val="22"/>
          <w:szCs w:val="22"/>
        </w:rPr>
        <w:t>PMID: 23306443</w:t>
      </w:r>
      <w:r w:rsidR="00A059AC" w:rsidRPr="005564EE">
        <w:rPr>
          <w:rFonts w:ascii="Arial" w:hAnsi="Arial" w:cs="Arial"/>
          <w:iCs/>
          <w:sz w:val="22"/>
          <w:szCs w:val="22"/>
        </w:rPr>
        <w:t>. *Not a result of NIH funding.</w:t>
      </w:r>
    </w:p>
    <w:p w14:paraId="7ED0D337" w14:textId="77777777" w:rsidR="00D60D3C" w:rsidRPr="005564EE" w:rsidRDefault="00D60D3C" w:rsidP="0022012F">
      <w:pPr>
        <w:numPr>
          <w:ilvl w:val="0"/>
          <w:numId w:val="5"/>
        </w:numPr>
        <w:ind w:left="540" w:hanging="540"/>
        <w:rPr>
          <w:rFonts w:ascii="Arial" w:hAnsi="Arial" w:cs="Arial"/>
          <w:sz w:val="22"/>
          <w:szCs w:val="22"/>
        </w:rPr>
      </w:pPr>
      <w:r w:rsidRPr="00A92790">
        <w:rPr>
          <w:rFonts w:ascii="Arial" w:hAnsi="Arial" w:cs="Arial"/>
          <w:sz w:val="22"/>
          <w:szCs w:val="22"/>
          <w:lang w:val="pt-BR"/>
        </w:rPr>
        <w:t xml:space="preserve">Reis EAG, Hagan JE, Ribeiro GS, Carvalho AT, Martins-Filho OA, Montgomery RR, Shaw AC, Ko AI, Reis MG. </w:t>
      </w:r>
      <w:r w:rsidRPr="005564EE">
        <w:rPr>
          <w:rFonts w:ascii="Arial" w:hAnsi="Arial" w:cs="Arial"/>
          <w:sz w:val="22"/>
          <w:szCs w:val="22"/>
        </w:rPr>
        <w:t xml:space="preserve">Cytokine response signatures in disease progression and development of severe clinical outcomes for leptospirosis. </w:t>
      </w:r>
      <w:r w:rsidRPr="005564EE">
        <w:rPr>
          <w:rFonts w:ascii="Arial" w:hAnsi="Arial" w:cs="Arial"/>
          <w:b/>
          <w:sz w:val="22"/>
          <w:szCs w:val="22"/>
        </w:rPr>
        <w:t>PLoS Negl Trop Dis</w:t>
      </w:r>
      <w:r w:rsidRPr="005564EE">
        <w:rPr>
          <w:rFonts w:ascii="Arial" w:hAnsi="Arial" w:cs="Arial"/>
          <w:sz w:val="22"/>
          <w:szCs w:val="22"/>
        </w:rPr>
        <w:t xml:space="preserve"> 2013;7(9):e2457.</w:t>
      </w:r>
      <w:r w:rsidR="00E92167" w:rsidRPr="005564EE">
        <w:rPr>
          <w:rFonts w:ascii="Arial" w:hAnsi="Arial" w:cs="Arial"/>
          <w:sz w:val="22"/>
          <w:szCs w:val="22"/>
        </w:rPr>
        <w:t xml:space="preserve"> PMCID: PMC3777885</w:t>
      </w:r>
    </w:p>
    <w:p w14:paraId="43BC0DD2" w14:textId="77777777" w:rsidR="00E92167" w:rsidRPr="005564EE" w:rsidRDefault="00E92167" w:rsidP="0022012F">
      <w:pPr>
        <w:numPr>
          <w:ilvl w:val="0"/>
          <w:numId w:val="5"/>
        </w:numPr>
        <w:ind w:left="540" w:hanging="540"/>
        <w:rPr>
          <w:rFonts w:ascii="Arial" w:hAnsi="Arial" w:cs="Arial"/>
          <w:sz w:val="22"/>
          <w:szCs w:val="22"/>
        </w:rPr>
      </w:pPr>
      <w:r w:rsidRPr="005564EE">
        <w:rPr>
          <w:rFonts w:ascii="Arial" w:hAnsi="Arial" w:cs="Arial"/>
          <w:sz w:val="22"/>
          <w:szCs w:val="22"/>
        </w:rPr>
        <w:t xml:space="preserve">Lessa-Aquino C, Pablo J, Sasaki R, Jasinskas A, Liang L, Wunder Jr., EA, Ribeiro GS, Vigil A, Galler R, Molina D, Liang X, Reis MG, Ko AI, Medeiros MA, Felgner P. Identification of seroreactive proteins of </w:t>
      </w:r>
      <w:r w:rsidRPr="005564EE">
        <w:rPr>
          <w:rFonts w:ascii="Arial" w:hAnsi="Arial" w:cs="Arial"/>
          <w:i/>
          <w:sz w:val="22"/>
          <w:szCs w:val="22"/>
        </w:rPr>
        <w:t>Leptospira interrogans</w:t>
      </w:r>
      <w:r w:rsidRPr="005564EE">
        <w:rPr>
          <w:rFonts w:ascii="Arial" w:hAnsi="Arial" w:cs="Arial"/>
          <w:sz w:val="22"/>
          <w:szCs w:val="22"/>
        </w:rPr>
        <w:t xml:space="preserve"> serovar Copenhageni using a high-throughput protein microarray approach. </w:t>
      </w:r>
      <w:r w:rsidRPr="005564EE">
        <w:rPr>
          <w:rFonts w:ascii="Arial" w:hAnsi="Arial" w:cs="Arial"/>
          <w:b/>
          <w:sz w:val="22"/>
          <w:szCs w:val="22"/>
        </w:rPr>
        <w:t>PLoS Negl Trop Dis</w:t>
      </w:r>
      <w:r w:rsidRPr="005564EE">
        <w:rPr>
          <w:rFonts w:ascii="Arial" w:hAnsi="Arial" w:cs="Arial"/>
          <w:sz w:val="22"/>
          <w:szCs w:val="22"/>
        </w:rPr>
        <w:t xml:space="preserve"> </w:t>
      </w:r>
      <w:r w:rsidRPr="005564EE">
        <w:rPr>
          <w:rFonts w:ascii="Arial" w:hAnsi="Arial" w:cs="Arial"/>
          <w:iCs/>
          <w:sz w:val="22"/>
          <w:szCs w:val="22"/>
        </w:rPr>
        <w:t>2013;7(10):e2499</w:t>
      </w:r>
      <w:r w:rsidRPr="005564EE">
        <w:rPr>
          <w:rFonts w:ascii="Arial" w:hAnsi="Arial" w:cs="Arial"/>
          <w:sz w:val="22"/>
          <w:szCs w:val="22"/>
        </w:rPr>
        <w:t>. PMCID: PMC3798601</w:t>
      </w:r>
    </w:p>
    <w:p w14:paraId="4690D769" w14:textId="119AD5D2" w:rsidR="001F300B" w:rsidRPr="005564EE" w:rsidRDefault="00E92167" w:rsidP="0022012F">
      <w:pPr>
        <w:numPr>
          <w:ilvl w:val="0"/>
          <w:numId w:val="5"/>
        </w:numPr>
        <w:ind w:left="540" w:hanging="540"/>
        <w:rPr>
          <w:rFonts w:ascii="Arial" w:hAnsi="Arial" w:cs="Arial"/>
          <w:sz w:val="22"/>
          <w:szCs w:val="22"/>
        </w:rPr>
      </w:pPr>
      <w:r w:rsidRPr="005564EE">
        <w:rPr>
          <w:rFonts w:ascii="Arial" w:hAnsi="Arial" w:cs="Arial"/>
          <w:sz w:val="22"/>
          <w:szCs w:val="22"/>
        </w:rPr>
        <w:t xml:space="preserve">Hacker KP, Seto KC, Costa F, Corburn J, Reis MG, Ko AI, Diuk-Wasser MA. Urban slum struction: integrating socioeconomic and land cover data to model slum evolution in Salvador, Brazil. </w:t>
      </w:r>
      <w:r w:rsidRPr="005564EE">
        <w:rPr>
          <w:rFonts w:ascii="Arial" w:hAnsi="Arial" w:cs="Arial"/>
          <w:b/>
          <w:sz w:val="22"/>
          <w:szCs w:val="22"/>
        </w:rPr>
        <w:t>Int J Health Geogr</w:t>
      </w:r>
      <w:r w:rsidRPr="005564EE">
        <w:rPr>
          <w:rFonts w:ascii="Arial" w:hAnsi="Arial" w:cs="Arial"/>
          <w:sz w:val="22"/>
          <w:szCs w:val="22"/>
        </w:rPr>
        <w:t xml:space="preserve"> 2013;12(1):45. </w:t>
      </w:r>
      <w:r w:rsidR="00A059AC" w:rsidRPr="005564EE">
        <w:rPr>
          <w:rFonts w:ascii="Arial" w:hAnsi="Arial" w:cs="Arial"/>
          <w:sz w:val="22"/>
          <w:szCs w:val="22"/>
        </w:rPr>
        <w:t>PMCID: PMC3924348</w:t>
      </w:r>
      <w:r w:rsidR="001F300B" w:rsidRPr="005564EE">
        <w:rPr>
          <w:rFonts w:ascii="Arial" w:hAnsi="Arial" w:cs="Arial"/>
          <w:sz w:val="22"/>
          <w:szCs w:val="22"/>
        </w:rPr>
        <w:t>.</w:t>
      </w:r>
    </w:p>
    <w:p w14:paraId="70187CE2" w14:textId="1DC95D23" w:rsidR="00C477AA" w:rsidRPr="005564EE" w:rsidRDefault="00C477AA" w:rsidP="0022012F">
      <w:pPr>
        <w:numPr>
          <w:ilvl w:val="0"/>
          <w:numId w:val="5"/>
        </w:numPr>
        <w:ind w:left="540" w:hanging="540"/>
        <w:rPr>
          <w:rFonts w:ascii="Arial" w:hAnsi="Arial" w:cs="Arial"/>
          <w:sz w:val="22"/>
          <w:szCs w:val="22"/>
        </w:rPr>
      </w:pPr>
      <w:r w:rsidRPr="00A92790">
        <w:rPr>
          <w:rFonts w:ascii="Arial" w:hAnsi="Arial" w:cs="Arial"/>
          <w:iCs/>
          <w:sz w:val="22"/>
          <w:szCs w:val="22"/>
          <w:lang w:val="pt-BR"/>
        </w:rPr>
        <w:t xml:space="preserve">Costa F, Porter F, Robrigues G, Farias H, De Faria T, Wunder E, Osikowicz L, Kosoy M, Reis MG, Ko AI, Childs JA. </w:t>
      </w:r>
      <w:r w:rsidRPr="005564EE">
        <w:rPr>
          <w:rFonts w:ascii="Arial" w:hAnsi="Arial" w:cs="Arial"/>
          <w:iCs/>
          <w:sz w:val="22"/>
          <w:szCs w:val="22"/>
        </w:rPr>
        <w:t xml:space="preserve">Infections by Leptospira interrogans, Seoul Virus, and Bartonella spp. Among Norway Rats (Rattus norvegicus) from the Urban Slum Environment in Brazil. </w:t>
      </w:r>
      <w:r w:rsidRPr="005564EE">
        <w:rPr>
          <w:rFonts w:ascii="Arial" w:hAnsi="Arial" w:cs="Arial"/>
          <w:b/>
          <w:iCs/>
          <w:sz w:val="22"/>
          <w:szCs w:val="22"/>
        </w:rPr>
        <w:t>Vector Borne Zoonotic Dis</w:t>
      </w:r>
      <w:r w:rsidRPr="005564EE">
        <w:rPr>
          <w:rFonts w:ascii="Arial" w:hAnsi="Arial" w:cs="Arial"/>
          <w:iCs/>
          <w:sz w:val="22"/>
          <w:szCs w:val="22"/>
        </w:rPr>
        <w:t xml:space="preserve"> 2013;</w:t>
      </w:r>
      <w:r w:rsidR="00A059AC" w:rsidRPr="005564EE">
        <w:rPr>
          <w:rFonts w:ascii="Arial" w:hAnsi="Arial" w:cs="Arial"/>
          <w:iCs/>
          <w:sz w:val="22"/>
          <w:szCs w:val="22"/>
        </w:rPr>
        <w:t xml:space="preserve"> 14(1):33-40. PMCID: PMC3880909.</w:t>
      </w:r>
    </w:p>
    <w:p w14:paraId="08D03B92" w14:textId="49932DEF" w:rsidR="001F300B" w:rsidRPr="005564EE" w:rsidRDefault="001F300B" w:rsidP="0022012F">
      <w:pPr>
        <w:numPr>
          <w:ilvl w:val="0"/>
          <w:numId w:val="5"/>
        </w:numPr>
        <w:ind w:left="540" w:hanging="540"/>
        <w:rPr>
          <w:rFonts w:ascii="Arial" w:hAnsi="Arial" w:cs="Arial"/>
          <w:sz w:val="22"/>
          <w:szCs w:val="22"/>
        </w:rPr>
      </w:pPr>
      <w:r w:rsidRPr="005564EE">
        <w:rPr>
          <w:rFonts w:ascii="Arial" w:hAnsi="Arial" w:cs="Arial"/>
          <w:sz w:val="22"/>
          <w:szCs w:val="22"/>
        </w:rPr>
        <w:t>Kajdacsi B, Costa F, Hyseni C, Porter F, Brown J, Rodrigues G, Farias H, Reis MG, Childs JE, Ko AI, Caccone A. Population genetics of urban slum-dwelling rats (</w:t>
      </w:r>
      <w:r w:rsidRPr="005564EE">
        <w:rPr>
          <w:rFonts w:ascii="Arial" w:hAnsi="Arial" w:cs="Arial"/>
          <w:i/>
          <w:sz w:val="22"/>
          <w:szCs w:val="22"/>
        </w:rPr>
        <w:t>Rattus norvegicus</w:t>
      </w:r>
      <w:r w:rsidRPr="005564EE">
        <w:rPr>
          <w:rFonts w:ascii="Arial" w:hAnsi="Arial" w:cs="Arial"/>
          <w:sz w:val="22"/>
          <w:szCs w:val="22"/>
        </w:rPr>
        <w:t xml:space="preserve">) in Salvador, Brazil. </w:t>
      </w:r>
      <w:r w:rsidRPr="005564EE">
        <w:rPr>
          <w:rFonts w:ascii="Arial" w:hAnsi="Arial" w:cs="Arial"/>
          <w:b/>
          <w:sz w:val="22"/>
          <w:szCs w:val="22"/>
        </w:rPr>
        <w:t>Mol Ecol</w:t>
      </w:r>
      <w:r w:rsidRPr="005564EE">
        <w:rPr>
          <w:rFonts w:ascii="Arial" w:hAnsi="Arial" w:cs="Arial"/>
          <w:sz w:val="22"/>
          <w:szCs w:val="22"/>
        </w:rPr>
        <w:t xml:space="preserve"> </w:t>
      </w:r>
      <w:r w:rsidRPr="005564EE">
        <w:rPr>
          <w:rFonts w:ascii="Arial" w:hAnsi="Arial" w:cs="Arial"/>
          <w:color w:val="000000"/>
          <w:sz w:val="22"/>
          <w:szCs w:val="22"/>
          <w:shd w:val="clear" w:color="auto" w:fill="FFFFFF"/>
        </w:rPr>
        <w:t>2013;22(20):5056</w:t>
      </w:r>
      <w:r w:rsidR="00C477AA" w:rsidRPr="005564EE">
        <w:rPr>
          <w:rFonts w:ascii="Arial" w:hAnsi="Arial" w:cs="Arial"/>
          <w:iCs/>
          <w:sz w:val="22"/>
          <w:szCs w:val="22"/>
        </w:rPr>
        <w:t>; PMCID: PMC3864905</w:t>
      </w:r>
      <w:r w:rsidR="00A059AC" w:rsidRPr="005564EE">
        <w:rPr>
          <w:rFonts w:ascii="Arial" w:hAnsi="Arial" w:cs="Arial"/>
          <w:iCs/>
          <w:sz w:val="22"/>
          <w:szCs w:val="22"/>
        </w:rPr>
        <w:t>.</w:t>
      </w:r>
    </w:p>
    <w:p w14:paraId="438ABE13" w14:textId="77777777" w:rsidR="00D922A5" w:rsidRPr="005564EE" w:rsidRDefault="001F300B" w:rsidP="0022012F">
      <w:pPr>
        <w:numPr>
          <w:ilvl w:val="0"/>
          <w:numId w:val="5"/>
        </w:numPr>
        <w:ind w:left="540" w:hanging="540"/>
        <w:rPr>
          <w:rFonts w:ascii="Arial" w:hAnsi="Arial" w:cs="Arial"/>
          <w:sz w:val="22"/>
          <w:szCs w:val="22"/>
        </w:rPr>
      </w:pPr>
      <w:r w:rsidRPr="005564EE">
        <w:rPr>
          <w:rFonts w:ascii="Arial" w:hAnsi="Arial" w:cs="Arial"/>
          <w:color w:val="000000"/>
          <w:sz w:val="22"/>
          <w:szCs w:val="22"/>
        </w:rPr>
        <w:lastRenderedPageBreak/>
        <w:t>Nogueira SV, Backstedt BT, Smith AA,</w:t>
      </w:r>
      <w:r w:rsidRPr="005564EE">
        <w:rPr>
          <w:rStyle w:val="apple-style-span"/>
          <w:rFonts w:ascii="Arial" w:hAnsi="Arial" w:cs="Arial"/>
          <w:color w:val="000000"/>
          <w:sz w:val="22"/>
          <w:szCs w:val="22"/>
        </w:rPr>
        <w:t xml:space="preserve"> Qin JG, </w:t>
      </w:r>
      <w:r w:rsidRPr="005564EE">
        <w:rPr>
          <w:rFonts w:ascii="Arial" w:hAnsi="Arial" w:cs="Arial"/>
          <w:color w:val="000000"/>
          <w:sz w:val="22"/>
          <w:szCs w:val="22"/>
          <w:lang w:bidi="en-US"/>
        </w:rPr>
        <w:t>Wunder Jr EA</w:t>
      </w:r>
      <w:r w:rsidRPr="005564EE">
        <w:rPr>
          <w:rFonts w:ascii="Arial" w:hAnsi="Arial" w:cs="Arial"/>
          <w:color w:val="000000"/>
          <w:sz w:val="22"/>
          <w:szCs w:val="22"/>
        </w:rPr>
        <w:t xml:space="preserve">, Ko A, Pal U. </w:t>
      </w:r>
      <w:r w:rsidRPr="005564EE">
        <w:rPr>
          <w:rFonts w:ascii="Arial" w:hAnsi="Arial" w:cs="Arial"/>
          <w:i/>
          <w:color w:val="000000"/>
          <w:sz w:val="22"/>
          <w:szCs w:val="22"/>
        </w:rPr>
        <w:t xml:space="preserve">Leptospira interrogans </w:t>
      </w:r>
      <w:r w:rsidRPr="005564EE">
        <w:rPr>
          <w:rFonts w:ascii="Arial" w:hAnsi="Arial" w:cs="Arial"/>
          <w:color w:val="000000"/>
          <w:sz w:val="22"/>
          <w:szCs w:val="22"/>
        </w:rPr>
        <w:t xml:space="preserve">enolase is secreted extracellularly and interacts with plasminogen. </w:t>
      </w:r>
      <w:r w:rsidRPr="005564EE">
        <w:rPr>
          <w:rFonts w:ascii="Arial" w:hAnsi="Arial" w:cs="Arial"/>
          <w:b/>
          <w:color w:val="000000"/>
          <w:sz w:val="22"/>
          <w:szCs w:val="22"/>
        </w:rPr>
        <w:t>PLoS One</w:t>
      </w:r>
      <w:r w:rsidRPr="005564EE">
        <w:rPr>
          <w:rFonts w:ascii="Arial" w:hAnsi="Arial" w:cs="Arial"/>
          <w:color w:val="000000"/>
          <w:sz w:val="22"/>
          <w:szCs w:val="22"/>
        </w:rPr>
        <w:t xml:space="preserve"> </w:t>
      </w:r>
      <w:r w:rsidRPr="005564EE">
        <w:rPr>
          <w:rFonts w:ascii="Arial" w:hAnsi="Arial" w:cs="Arial"/>
          <w:color w:val="000000"/>
          <w:sz w:val="22"/>
          <w:szCs w:val="22"/>
          <w:shd w:val="clear" w:color="auto" w:fill="FFFFFF"/>
        </w:rPr>
        <w:t>2013;8(10):e78150</w:t>
      </w:r>
      <w:r w:rsidRPr="005564EE">
        <w:rPr>
          <w:rFonts w:ascii="Arial" w:hAnsi="Arial" w:cs="Arial"/>
          <w:color w:val="000000"/>
          <w:sz w:val="22"/>
          <w:szCs w:val="22"/>
        </w:rPr>
        <w:t>.</w:t>
      </w:r>
      <w:r w:rsidR="00C477AA" w:rsidRPr="005564EE">
        <w:rPr>
          <w:rFonts w:ascii="Arial" w:hAnsi="Arial" w:cs="Arial"/>
          <w:color w:val="000000"/>
          <w:sz w:val="22"/>
          <w:szCs w:val="22"/>
        </w:rPr>
        <w:t xml:space="preserve"> PMCID: PMC3799732</w:t>
      </w:r>
    </w:p>
    <w:p w14:paraId="7D69D816" w14:textId="3ADA2F9E" w:rsidR="00D922A5" w:rsidRPr="005564EE" w:rsidRDefault="00D922A5" w:rsidP="0022012F">
      <w:pPr>
        <w:numPr>
          <w:ilvl w:val="0"/>
          <w:numId w:val="5"/>
        </w:numPr>
        <w:ind w:left="540" w:hanging="540"/>
        <w:rPr>
          <w:rFonts w:ascii="Arial" w:hAnsi="Arial" w:cs="Arial"/>
          <w:sz w:val="22"/>
          <w:szCs w:val="22"/>
        </w:rPr>
      </w:pPr>
      <w:r w:rsidRPr="00A92790">
        <w:rPr>
          <w:rFonts w:ascii="Arial" w:hAnsi="Arial" w:cs="Arial"/>
          <w:color w:val="000000"/>
          <w:sz w:val="22"/>
          <w:szCs w:val="22"/>
          <w:lang w:val="pt-BR"/>
        </w:rPr>
        <w:t xml:space="preserve">Araujo AM, Reis EAG, Athanazio DA, Ribeiro GS, Hagan JE, Araujo GC, Damião AO, Couto NS, Ko AI, Dutra AAN, Reis MG. </w:t>
      </w:r>
      <w:r w:rsidRPr="005564EE">
        <w:rPr>
          <w:rFonts w:ascii="Arial" w:hAnsi="Arial" w:cs="Arial"/>
          <w:color w:val="000000"/>
          <w:sz w:val="22"/>
          <w:szCs w:val="22"/>
        </w:rPr>
        <w:t xml:space="preserve">Oxidative stress markers correlate with renal dysfunction and thrombocytopenia in severe leptospirosis. </w:t>
      </w:r>
      <w:r w:rsidRPr="005564EE">
        <w:rPr>
          <w:rFonts w:ascii="Arial" w:hAnsi="Arial" w:cs="Arial"/>
          <w:b/>
          <w:color w:val="000000"/>
          <w:sz w:val="22"/>
          <w:szCs w:val="22"/>
        </w:rPr>
        <w:t>Am J Trop Med Hyg</w:t>
      </w:r>
      <w:r w:rsidRPr="005564EE">
        <w:rPr>
          <w:rFonts w:ascii="Arial" w:hAnsi="Arial" w:cs="Arial"/>
          <w:color w:val="000000"/>
          <w:sz w:val="22"/>
          <w:szCs w:val="22"/>
        </w:rPr>
        <w:t xml:space="preserve"> 2014 Apr;90(4):719-23. </w:t>
      </w:r>
      <w:r w:rsidR="00A059AC" w:rsidRPr="005564EE">
        <w:rPr>
          <w:rFonts w:ascii="Arial" w:hAnsi="Arial" w:cs="Arial"/>
          <w:sz w:val="22"/>
          <w:szCs w:val="22"/>
        </w:rPr>
        <w:t>PMCID:</w:t>
      </w:r>
      <w:r w:rsidR="00605EFC">
        <w:rPr>
          <w:rFonts w:ascii="Arial" w:hAnsi="Arial" w:cs="Arial"/>
          <w:sz w:val="22"/>
          <w:szCs w:val="22"/>
        </w:rPr>
        <w:t xml:space="preserve"> </w:t>
      </w:r>
      <w:r w:rsidR="00A059AC" w:rsidRPr="005564EE">
        <w:rPr>
          <w:rFonts w:ascii="Arial" w:hAnsi="Arial" w:cs="Arial"/>
          <w:sz w:val="22"/>
          <w:szCs w:val="22"/>
        </w:rPr>
        <w:t>PMC3973519.</w:t>
      </w:r>
    </w:p>
    <w:p w14:paraId="20E2F804" w14:textId="721A7988" w:rsidR="00D922A5" w:rsidRPr="005564EE" w:rsidRDefault="00D922A5" w:rsidP="0022012F">
      <w:pPr>
        <w:numPr>
          <w:ilvl w:val="0"/>
          <w:numId w:val="5"/>
        </w:numPr>
        <w:ind w:left="540" w:hanging="540"/>
        <w:rPr>
          <w:rFonts w:ascii="Arial" w:hAnsi="Arial" w:cs="Arial"/>
          <w:sz w:val="22"/>
          <w:szCs w:val="22"/>
        </w:rPr>
      </w:pPr>
      <w:r w:rsidRPr="00A92790">
        <w:rPr>
          <w:rFonts w:ascii="Arial" w:hAnsi="Arial" w:cs="Arial"/>
          <w:sz w:val="22"/>
          <w:szCs w:val="22"/>
          <w:lang w:val="pt-BR"/>
        </w:rPr>
        <w:t xml:space="preserve">Shei A, Costa F, Reis MG, Ko AI. </w:t>
      </w:r>
      <w:r w:rsidRPr="005564EE">
        <w:rPr>
          <w:rFonts w:ascii="Arial" w:hAnsi="Arial" w:cs="Arial"/>
          <w:bCs/>
          <w:color w:val="000000"/>
          <w:sz w:val="22"/>
          <w:szCs w:val="22"/>
        </w:rPr>
        <w:t>The impact of Brazil’s Bolsa Família conditional</w:t>
      </w:r>
      <w:r w:rsidRPr="005564EE">
        <w:rPr>
          <w:rFonts w:ascii="Arial" w:hAnsi="Arial" w:cs="Arial"/>
          <w:color w:val="000000"/>
          <w:sz w:val="22"/>
          <w:szCs w:val="22"/>
        </w:rPr>
        <w:t xml:space="preserve"> </w:t>
      </w:r>
      <w:r w:rsidRPr="005564EE">
        <w:rPr>
          <w:rFonts w:ascii="Arial" w:hAnsi="Arial" w:cs="Arial"/>
          <w:bCs/>
          <w:color w:val="000000"/>
          <w:sz w:val="22"/>
          <w:szCs w:val="22"/>
        </w:rPr>
        <w:t>cash transfer program on children’s health care</w:t>
      </w:r>
      <w:r w:rsidRPr="005564EE">
        <w:rPr>
          <w:rFonts w:ascii="Arial" w:hAnsi="Arial" w:cs="Arial"/>
          <w:color w:val="000000"/>
          <w:sz w:val="22"/>
          <w:szCs w:val="22"/>
        </w:rPr>
        <w:t xml:space="preserve"> </w:t>
      </w:r>
      <w:r w:rsidRPr="005564EE">
        <w:rPr>
          <w:rFonts w:ascii="Arial" w:hAnsi="Arial" w:cs="Arial"/>
          <w:bCs/>
          <w:color w:val="000000"/>
          <w:sz w:val="22"/>
          <w:szCs w:val="22"/>
        </w:rPr>
        <w:t xml:space="preserve">cash transfer program on children’s health care. </w:t>
      </w:r>
      <w:r w:rsidRPr="005564EE">
        <w:rPr>
          <w:rFonts w:ascii="Arial" w:hAnsi="Arial" w:cs="Arial"/>
          <w:b/>
          <w:bCs/>
          <w:color w:val="000000"/>
          <w:sz w:val="22"/>
          <w:szCs w:val="22"/>
        </w:rPr>
        <w:t>BMC Intl Health Human Rights</w:t>
      </w:r>
      <w:r w:rsidRPr="005564EE">
        <w:rPr>
          <w:rFonts w:ascii="Arial" w:hAnsi="Arial" w:cs="Arial"/>
          <w:bCs/>
          <w:color w:val="000000"/>
          <w:sz w:val="22"/>
          <w:szCs w:val="22"/>
        </w:rPr>
        <w:t xml:space="preserve"> 2014; 14:10. PM</w:t>
      </w:r>
      <w:r w:rsidR="00692444">
        <w:rPr>
          <w:rFonts w:ascii="Arial" w:hAnsi="Arial" w:cs="Arial"/>
          <w:bCs/>
          <w:color w:val="000000"/>
          <w:sz w:val="22"/>
          <w:szCs w:val="22"/>
        </w:rPr>
        <w:t>C</w:t>
      </w:r>
      <w:r w:rsidRPr="005564EE">
        <w:rPr>
          <w:rFonts w:ascii="Arial" w:hAnsi="Arial" w:cs="Arial"/>
          <w:bCs/>
          <w:color w:val="000000"/>
          <w:sz w:val="22"/>
          <w:szCs w:val="22"/>
        </w:rPr>
        <w:t>ID:</w:t>
      </w:r>
      <w:r w:rsidR="00453DD3">
        <w:rPr>
          <w:rFonts w:ascii="Arial" w:hAnsi="Arial" w:cs="Arial"/>
          <w:bCs/>
          <w:color w:val="000000"/>
          <w:sz w:val="22"/>
          <w:szCs w:val="22"/>
        </w:rPr>
        <w:t xml:space="preserve"> </w:t>
      </w:r>
      <w:r w:rsidRPr="005564EE">
        <w:rPr>
          <w:rFonts w:ascii="Arial" w:hAnsi="Arial" w:cs="Arial"/>
          <w:bCs/>
          <w:color w:val="000000"/>
          <w:sz w:val="22"/>
          <w:szCs w:val="22"/>
        </w:rPr>
        <w:t>PMC4021270.</w:t>
      </w:r>
    </w:p>
    <w:p w14:paraId="55405D1F" w14:textId="7CB55050" w:rsidR="00D922A5" w:rsidRPr="005564EE" w:rsidRDefault="00D922A5" w:rsidP="0022012F">
      <w:pPr>
        <w:numPr>
          <w:ilvl w:val="0"/>
          <w:numId w:val="5"/>
        </w:numPr>
        <w:ind w:left="540" w:hanging="540"/>
        <w:rPr>
          <w:rFonts w:ascii="Arial" w:hAnsi="Arial" w:cs="Arial"/>
          <w:sz w:val="22"/>
          <w:szCs w:val="22"/>
        </w:rPr>
      </w:pPr>
      <w:r w:rsidRPr="005564EE">
        <w:rPr>
          <w:rFonts w:ascii="Arial" w:hAnsi="Arial" w:cs="Arial"/>
          <w:sz w:val="22"/>
          <w:szCs w:val="22"/>
        </w:rPr>
        <w:t xml:space="preserve">Weinberger D, Baroux N, Grangeon JP, Ko AI, Goarant C, El Niño Southern Oscillation and leptospirosis outbreaks in New Caledonia. </w:t>
      </w:r>
      <w:r w:rsidRPr="005564EE">
        <w:rPr>
          <w:rFonts w:ascii="Arial" w:hAnsi="Arial" w:cs="Arial"/>
          <w:b/>
          <w:sz w:val="22"/>
          <w:szCs w:val="22"/>
        </w:rPr>
        <w:t>PLoS Neglected Trop Dis</w:t>
      </w:r>
      <w:r w:rsidRPr="005564EE">
        <w:rPr>
          <w:rFonts w:ascii="Arial" w:hAnsi="Arial" w:cs="Arial"/>
          <w:sz w:val="22"/>
          <w:szCs w:val="22"/>
        </w:rPr>
        <w:t>, PM</w:t>
      </w:r>
      <w:r w:rsidR="00692444">
        <w:rPr>
          <w:rFonts w:ascii="Arial" w:hAnsi="Arial" w:cs="Arial"/>
          <w:sz w:val="22"/>
          <w:szCs w:val="22"/>
        </w:rPr>
        <w:t>C</w:t>
      </w:r>
      <w:r w:rsidRPr="005564EE">
        <w:rPr>
          <w:rFonts w:ascii="Arial" w:hAnsi="Arial" w:cs="Arial"/>
          <w:sz w:val="22"/>
          <w:szCs w:val="22"/>
        </w:rPr>
        <w:t>ID:</w:t>
      </w:r>
      <w:r w:rsidR="00453DD3">
        <w:rPr>
          <w:rFonts w:ascii="Arial" w:hAnsi="Arial" w:cs="Arial"/>
          <w:sz w:val="22"/>
          <w:szCs w:val="22"/>
        </w:rPr>
        <w:t xml:space="preserve"> </w:t>
      </w:r>
      <w:r w:rsidRPr="005564EE">
        <w:rPr>
          <w:rFonts w:ascii="Arial" w:hAnsi="Arial" w:cs="Arial"/>
          <w:sz w:val="22"/>
          <w:szCs w:val="22"/>
        </w:rPr>
        <w:t>PMC3990495.</w:t>
      </w:r>
    </w:p>
    <w:p w14:paraId="619A320E" w14:textId="2B69B9E9" w:rsidR="00D922A5" w:rsidRPr="005564EE" w:rsidRDefault="00D922A5" w:rsidP="0022012F">
      <w:pPr>
        <w:numPr>
          <w:ilvl w:val="0"/>
          <w:numId w:val="5"/>
        </w:numPr>
        <w:ind w:left="540" w:hanging="540"/>
        <w:rPr>
          <w:rFonts w:ascii="Arial" w:hAnsi="Arial" w:cs="Arial"/>
          <w:sz w:val="22"/>
          <w:szCs w:val="22"/>
        </w:rPr>
      </w:pPr>
      <w:r w:rsidRPr="00DC5A84">
        <w:rPr>
          <w:rFonts w:ascii="Arial" w:hAnsi="Arial" w:cs="Arial"/>
          <w:sz w:val="22"/>
          <w:szCs w:val="22"/>
          <w:lang w:val="pt-BR"/>
        </w:rPr>
        <w:t xml:space="preserve">Eshghi A, Becam J, Lambert A, Sismeiro O, Dillies MA, Jagla B, Wunder Jr. </w:t>
      </w:r>
      <w:r w:rsidRPr="005564EE">
        <w:rPr>
          <w:rFonts w:ascii="Arial" w:hAnsi="Arial" w:cs="Arial"/>
          <w:sz w:val="22"/>
          <w:szCs w:val="22"/>
        </w:rPr>
        <w:t xml:space="preserve">EA, Ko AI, Coppee JY, Goarant C, Picardeau M. A putative regulatory genetic locus modulates virulence in the pathogen </w:t>
      </w:r>
      <w:r w:rsidRPr="005564EE">
        <w:rPr>
          <w:rFonts w:ascii="Arial" w:hAnsi="Arial" w:cs="Arial"/>
          <w:i/>
          <w:sz w:val="22"/>
          <w:szCs w:val="22"/>
        </w:rPr>
        <w:t>Leptospira interrogans</w:t>
      </w:r>
      <w:r w:rsidRPr="005564EE">
        <w:rPr>
          <w:rFonts w:ascii="Arial" w:hAnsi="Arial" w:cs="Arial"/>
          <w:sz w:val="22"/>
          <w:szCs w:val="22"/>
        </w:rPr>
        <w:t xml:space="preserve">. </w:t>
      </w:r>
      <w:r w:rsidRPr="005564EE">
        <w:rPr>
          <w:rFonts w:ascii="Arial" w:hAnsi="Arial" w:cs="Arial"/>
          <w:b/>
          <w:sz w:val="22"/>
          <w:szCs w:val="22"/>
        </w:rPr>
        <w:t>Infect Immun</w:t>
      </w:r>
      <w:r w:rsidRPr="005564EE">
        <w:rPr>
          <w:rFonts w:ascii="Arial" w:hAnsi="Arial" w:cs="Arial"/>
          <w:sz w:val="22"/>
          <w:szCs w:val="22"/>
        </w:rPr>
        <w:t>, 2014 Jun:82(6):2542-52. PMCID:</w:t>
      </w:r>
      <w:r w:rsidR="006220A9">
        <w:rPr>
          <w:rFonts w:ascii="Arial" w:hAnsi="Arial" w:cs="Arial"/>
          <w:sz w:val="22"/>
          <w:szCs w:val="22"/>
        </w:rPr>
        <w:t xml:space="preserve"> </w:t>
      </w:r>
      <w:r w:rsidRPr="005564EE">
        <w:rPr>
          <w:rFonts w:ascii="Arial" w:hAnsi="Arial" w:cs="Arial"/>
          <w:sz w:val="22"/>
          <w:szCs w:val="22"/>
        </w:rPr>
        <w:t>PMC4019197.</w:t>
      </w:r>
    </w:p>
    <w:p w14:paraId="6F519896" w14:textId="5FEEDCF0" w:rsidR="00D922A5" w:rsidRPr="005564EE" w:rsidRDefault="00D922A5" w:rsidP="0022012F">
      <w:pPr>
        <w:numPr>
          <w:ilvl w:val="0"/>
          <w:numId w:val="5"/>
        </w:numPr>
        <w:ind w:left="540" w:hanging="540"/>
        <w:rPr>
          <w:rFonts w:ascii="Arial" w:hAnsi="Arial" w:cs="Arial"/>
          <w:sz w:val="22"/>
          <w:szCs w:val="22"/>
        </w:rPr>
      </w:pPr>
      <w:r w:rsidRPr="00A92790">
        <w:rPr>
          <w:rFonts w:ascii="Arial" w:hAnsi="Arial" w:cs="Arial"/>
          <w:sz w:val="22"/>
          <w:szCs w:val="22"/>
          <w:lang w:val="pt-BR"/>
        </w:rPr>
        <w:t xml:space="preserve">agan JE, Dias JS, Villasboas-Bisneto JC, Falcão MB, Ko AI, Ribeiro GS. </w:t>
      </w:r>
      <w:r w:rsidRPr="005564EE">
        <w:rPr>
          <w:rFonts w:ascii="Arial" w:hAnsi="Arial" w:cs="Arial"/>
          <w:sz w:val="22"/>
          <w:szCs w:val="22"/>
        </w:rPr>
        <w:t xml:space="preserve">Puerperal brain cryptococcoma in a HIV-negative woman successfully treated with fluconazole: A case report. </w:t>
      </w:r>
      <w:r w:rsidRPr="005564EE">
        <w:rPr>
          <w:rFonts w:ascii="Arial" w:hAnsi="Arial" w:cs="Arial"/>
          <w:b/>
          <w:sz w:val="22"/>
          <w:szCs w:val="22"/>
        </w:rPr>
        <w:t>Rev Soc Bras Med Trop</w:t>
      </w:r>
      <w:r w:rsidRPr="005564EE">
        <w:rPr>
          <w:rFonts w:ascii="Arial" w:hAnsi="Arial" w:cs="Arial"/>
          <w:sz w:val="22"/>
          <w:szCs w:val="22"/>
        </w:rPr>
        <w:t xml:space="preserve">, 2014 Mar-Apr;47(2):254-6. </w:t>
      </w:r>
      <w:r w:rsidR="007A6A88" w:rsidRPr="005564EE">
        <w:rPr>
          <w:rFonts w:ascii="Arial" w:hAnsi="Arial" w:cs="Arial"/>
          <w:sz w:val="22"/>
          <w:szCs w:val="22"/>
        </w:rPr>
        <w:t>PMCID: PMC5437703</w:t>
      </w:r>
      <w:r w:rsidRPr="005564EE">
        <w:rPr>
          <w:rFonts w:ascii="Arial" w:hAnsi="Arial" w:cs="Arial"/>
          <w:sz w:val="22"/>
          <w:szCs w:val="22"/>
        </w:rPr>
        <w:t>.</w:t>
      </w:r>
    </w:p>
    <w:p w14:paraId="43C61292" w14:textId="55EE2A5D" w:rsidR="00D922A5" w:rsidRPr="005564EE" w:rsidRDefault="00D922A5" w:rsidP="0022012F">
      <w:pPr>
        <w:numPr>
          <w:ilvl w:val="0"/>
          <w:numId w:val="5"/>
        </w:numPr>
        <w:ind w:left="540" w:hanging="540"/>
        <w:rPr>
          <w:rFonts w:ascii="Arial" w:hAnsi="Arial" w:cs="Arial"/>
          <w:sz w:val="22"/>
          <w:szCs w:val="22"/>
        </w:rPr>
      </w:pPr>
      <w:r w:rsidRPr="00A92790">
        <w:rPr>
          <w:rFonts w:ascii="Arial" w:hAnsi="Arial" w:cs="Arial"/>
          <w:sz w:val="22"/>
          <w:szCs w:val="22"/>
          <w:lang w:val="pt-BR"/>
        </w:rPr>
        <w:t xml:space="preserve">Felzemburgh RDM, Ribeiro GS, Costa F, Reis RB, Hagan JE, Melendez AXTO, Fraga D, Santana FS, Mohr S, dos Santos BL, Silva AQ, Santos AC, Ravines RR, Tassinari WS, Carvalho MS, Reis MG, Ko AI. </w:t>
      </w:r>
      <w:r w:rsidRPr="005564EE">
        <w:rPr>
          <w:rFonts w:ascii="Arial" w:hAnsi="Arial" w:cs="Arial"/>
          <w:sz w:val="22"/>
          <w:szCs w:val="22"/>
        </w:rPr>
        <w:t xml:space="preserve">Prospective study of leptospirosis transmission in an urban slum community: Role of poor environment in repeated exposures to the </w:t>
      </w:r>
      <w:r w:rsidRPr="005564EE">
        <w:rPr>
          <w:rFonts w:ascii="Arial" w:hAnsi="Arial" w:cs="Arial"/>
          <w:i/>
          <w:sz w:val="22"/>
          <w:szCs w:val="22"/>
        </w:rPr>
        <w:t>Leptospira</w:t>
      </w:r>
      <w:r w:rsidRPr="005564EE">
        <w:rPr>
          <w:rFonts w:ascii="Arial" w:hAnsi="Arial" w:cs="Arial"/>
          <w:sz w:val="22"/>
          <w:szCs w:val="22"/>
        </w:rPr>
        <w:t xml:space="preserve"> agent. </w:t>
      </w:r>
      <w:r w:rsidRPr="005564EE">
        <w:rPr>
          <w:rFonts w:ascii="Arial" w:hAnsi="Arial" w:cs="Arial"/>
          <w:b/>
          <w:sz w:val="22"/>
          <w:szCs w:val="22"/>
        </w:rPr>
        <w:t>PLoS Negl Trop Dis</w:t>
      </w:r>
      <w:r w:rsidRPr="005564EE">
        <w:rPr>
          <w:rFonts w:ascii="Arial" w:hAnsi="Arial" w:cs="Arial"/>
          <w:sz w:val="22"/>
          <w:szCs w:val="22"/>
        </w:rPr>
        <w:t>, 2014 May 29;8(5):e2927. PMCID:</w:t>
      </w:r>
      <w:r w:rsidR="006D7E66">
        <w:rPr>
          <w:rFonts w:ascii="Arial" w:hAnsi="Arial" w:cs="Arial"/>
          <w:sz w:val="22"/>
          <w:szCs w:val="22"/>
        </w:rPr>
        <w:t xml:space="preserve"> </w:t>
      </w:r>
      <w:r w:rsidRPr="005564EE">
        <w:rPr>
          <w:rFonts w:ascii="Arial" w:hAnsi="Arial" w:cs="Arial"/>
          <w:sz w:val="22"/>
          <w:szCs w:val="22"/>
        </w:rPr>
        <w:t>PMC4038618.</w:t>
      </w:r>
    </w:p>
    <w:p w14:paraId="7F4D10DD" w14:textId="77777777" w:rsidR="00D922A5" w:rsidRPr="005564EE" w:rsidRDefault="00D922A5" w:rsidP="0022012F">
      <w:pPr>
        <w:numPr>
          <w:ilvl w:val="0"/>
          <w:numId w:val="5"/>
        </w:numPr>
        <w:ind w:left="540" w:hanging="540"/>
        <w:rPr>
          <w:rFonts w:ascii="Arial" w:hAnsi="Arial" w:cs="Arial"/>
          <w:sz w:val="22"/>
          <w:szCs w:val="22"/>
        </w:rPr>
      </w:pPr>
      <w:r w:rsidRPr="005564EE">
        <w:rPr>
          <w:rFonts w:ascii="Arial" w:hAnsi="Arial" w:cs="Arial"/>
          <w:sz w:val="22"/>
          <w:szCs w:val="22"/>
        </w:rPr>
        <w:t xml:space="preserve">Reller ME, Wunder Jr. EA, Miles JJ, Flom JE, Mayorga O, Woods CW, Ko AI, Dumler JS, Matute AJ. Unsuspected leptospirosis is a cause of acute febrile illness in Nicaragua. </w:t>
      </w:r>
      <w:r w:rsidRPr="005564EE">
        <w:rPr>
          <w:rFonts w:ascii="Arial" w:hAnsi="Arial" w:cs="Arial"/>
          <w:b/>
          <w:sz w:val="22"/>
          <w:szCs w:val="22"/>
        </w:rPr>
        <w:t>PLoS Negl Trop Dis</w:t>
      </w:r>
      <w:r w:rsidRPr="005564EE">
        <w:rPr>
          <w:rFonts w:ascii="Arial" w:hAnsi="Arial" w:cs="Arial"/>
          <w:sz w:val="22"/>
          <w:szCs w:val="22"/>
        </w:rPr>
        <w:t>. 2014 Jul 24;8(7):e2941. PMCID:PMC4109853</w:t>
      </w:r>
    </w:p>
    <w:p w14:paraId="192ABFD1" w14:textId="54FDF37D" w:rsidR="00D922A5" w:rsidRPr="005564EE" w:rsidRDefault="00D922A5" w:rsidP="0022012F">
      <w:pPr>
        <w:numPr>
          <w:ilvl w:val="0"/>
          <w:numId w:val="5"/>
        </w:numPr>
        <w:ind w:left="540" w:hanging="540"/>
        <w:rPr>
          <w:rFonts w:ascii="Arial" w:hAnsi="Arial" w:cs="Arial"/>
          <w:sz w:val="22"/>
          <w:szCs w:val="22"/>
        </w:rPr>
      </w:pPr>
      <w:r w:rsidRPr="005564EE">
        <w:rPr>
          <w:rFonts w:ascii="Arial" w:hAnsi="Arial" w:cs="Arial"/>
          <w:color w:val="000000"/>
          <w:sz w:val="22"/>
          <w:szCs w:val="22"/>
        </w:rPr>
        <w:t xml:space="preserve">Evangelista K, Hahn B, Robbins G, Wunder E, Ko A, Haake D, Coburn J. </w:t>
      </w:r>
      <w:r w:rsidRPr="005564EE">
        <w:rPr>
          <w:rFonts w:ascii="Arial" w:hAnsi="Arial" w:cs="Arial"/>
          <w:bCs/>
          <w:color w:val="000000"/>
          <w:sz w:val="22"/>
          <w:szCs w:val="22"/>
        </w:rPr>
        <w:t xml:space="preserve">Identification of cell-binding adhesins of </w:t>
      </w:r>
      <w:r w:rsidRPr="005564EE">
        <w:rPr>
          <w:rFonts w:ascii="Arial" w:hAnsi="Arial" w:cs="Arial"/>
          <w:bCs/>
          <w:i/>
          <w:iCs/>
          <w:color w:val="000000"/>
          <w:sz w:val="22"/>
          <w:szCs w:val="22"/>
        </w:rPr>
        <w:t>Leptospira interrogans</w:t>
      </w:r>
      <w:r w:rsidRPr="005564EE">
        <w:rPr>
          <w:rFonts w:ascii="Arial" w:hAnsi="Arial" w:cs="Arial"/>
          <w:bCs/>
          <w:iCs/>
          <w:color w:val="000000"/>
          <w:sz w:val="22"/>
          <w:szCs w:val="22"/>
        </w:rPr>
        <w:t xml:space="preserve">. </w:t>
      </w:r>
      <w:r w:rsidRPr="005564EE">
        <w:rPr>
          <w:rFonts w:ascii="Arial" w:hAnsi="Arial" w:cs="Arial"/>
          <w:b/>
          <w:sz w:val="22"/>
          <w:szCs w:val="22"/>
        </w:rPr>
        <w:t>PLoS Negl Trop Dis</w:t>
      </w:r>
      <w:r w:rsidRPr="005564EE">
        <w:rPr>
          <w:rFonts w:ascii="Arial" w:hAnsi="Arial" w:cs="Arial"/>
          <w:sz w:val="22"/>
          <w:szCs w:val="22"/>
        </w:rPr>
        <w:t>, 2014 Oct 2;8(10):e3215. PMCID:</w:t>
      </w:r>
      <w:r w:rsidR="00F06423">
        <w:rPr>
          <w:rFonts w:ascii="Arial" w:hAnsi="Arial" w:cs="Arial"/>
          <w:sz w:val="22"/>
          <w:szCs w:val="22"/>
        </w:rPr>
        <w:t xml:space="preserve"> </w:t>
      </w:r>
      <w:r w:rsidRPr="005564EE">
        <w:rPr>
          <w:rFonts w:ascii="Arial" w:hAnsi="Arial" w:cs="Arial"/>
          <w:sz w:val="22"/>
          <w:szCs w:val="22"/>
        </w:rPr>
        <w:t>PMC3907533.</w:t>
      </w:r>
    </w:p>
    <w:p w14:paraId="55F22303" w14:textId="01A395D3" w:rsidR="00D922A5" w:rsidRPr="005564EE" w:rsidRDefault="00D922A5" w:rsidP="0022012F">
      <w:pPr>
        <w:numPr>
          <w:ilvl w:val="0"/>
          <w:numId w:val="5"/>
        </w:numPr>
        <w:ind w:left="540" w:hanging="540"/>
        <w:rPr>
          <w:rFonts w:ascii="Arial" w:hAnsi="Arial" w:cs="Arial"/>
          <w:sz w:val="22"/>
          <w:szCs w:val="22"/>
        </w:rPr>
      </w:pPr>
      <w:r w:rsidRPr="00A92790">
        <w:rPr>
          <w:rFonts w:ascii="Arial" w:hAnsi="Arial" w:cs="Arial"/>
          <w:sz w:val="22"/>
          <w:szCs w:val="22"/>
          <w:lang w:val="pt-BR"/>
        </w:rPr>
        <w:t xml:space="preserve">Lewnard JA, Jirmanus L, Nery Júnior N, Machado PR, Glesby MJ, Ko AI, Carvalho EM, Schriefer A, Weinberger DM. </w:t>
      </w:r>
      <w:r w:rsidRPr="005564EE">
        <w:rPr>
          <w:rFonts w:ascii="Arial" w:hAnsi="Arial" w:cs="Arial"/>
          <w:sz w:val="22"/>
          <w:szCs w:val="22"/>
        </w:rPr>
        <w:t xml:space="preserve">Forecasting temporal dynamics of cutaneous leishmaniasis in Northeast Brazil. </w:t>
      </w:r>
      <w:r w:rsidRPr="005564EE">
        <w:rPr>
          <w:rFonts w:ascii="Arial" w:hAnsi="Arial" w:cs="Arial"/>
          <w:b/>
          <w:sz w:val="22"/>
          <w:szCs w:val="22"/>
        </w:rPr>
        <w:t>PLoS Negl Trop Dis</w:t>
      </w:r>
      <w:r w:rsidRPr="005564EE">
        <w:rPr>
          <w:rFonts w:ascii="Arial" w:hAnsi="Arial" w:cs="Arial"/>
          <w:sz w:val="22"/>
          <w:szCs w:val="22"/>
        </w:rPr>
        <w:t>, 2014 Oct 30;8(10):e3283. PMCID:</w:t>
      </w:r>
      <w:r w:rsidR="00A076C7">
        <w:rPr>
          <w:rFonts w:ascii="Arial" w:hAnsi="Arial" w:cs="Arial"/>
          <w:sz w:val="22"/>
          <w:szCs w:val="22"/>
        </w:rPr>
        <w:t xml:space="preserve"> </w:t>
      </w:r>
      <w:r w:rsidRPr="005564EE">
        <w:rPr>
          <w:rFonts w:ascii="Arial" w:hAnsi="Arial" w:cs="Arial"/>
          <w:sz w:val="22"/>
          <w:szCs w:val="22"/>
        </w:rPr>
        <w:t>PMC4214672.</w:t>
      </w:r>
    </w:p>
    <w:p w14:paraId="43E87724" w14:textId="7BB75E72" w:rsidR="00B23528" w:rsidRPr="005564EE" w:rsidRDefault="00D922A5" w:rsidP="0022012F">
      <w:pPr>
        <w:numPr>
          <w:ilvl w:val="0"/>
          <w:numId w:val="5"/>
        </w:numPr>
        <w:ind w:left="540" w:hanging="540"/>
        <w:rPr>
          <w:rFonts w:ascii="Arial" w:hAnsi="Arial" w:cs="Arial"/>
          <w:sz w:val="22"/>
          <w:szCs w:val="22"/>
        </w:rPr>
      </w:pPr>
      <w:r w:rsidRPr="005564EE">
        <w:rPr>
          <w:rFonts w:ascii="Arial" w:hAnsi="Arial" w:cs="Arial"/>
          <w:sz w:val="22"/>
          <w:szCs w:val="22"/>
        </w:rPr>
        <w:t xml:space="preserve">Witchell TD, Eshghi A, Nally JE, Hof R, Boulanger MJ, Wunder Jr EA, Ko AI, Haake DA, Cameron CE. Post-translational modification of LipL32 during </w:t>
      </w:r>
      <w:r w:rsidRPr="005564EE">
        <w:rPr>
          <w:rFonts w:ascii="Arial" w:hAnsi="Arial" w:cs="Arial"/>
          <w:i/>
          <w:sz w:val="22"/>
          <w:szCs w:val="22"/>
        </w:rPr>
        <w:t>Leptospira interrogans</w:t>
      </w:r>
      <w:r w:rsidRPr="005564EE">
        <w:rPr>
          <w:rFonts w:ascii="Arial" w:hAnsi="Arial" w:cs="Arial"/>
          <w:sz w:val="22"/>
          <w:szCs w:val="22"/>
        </w:rPr>
        <w:t xml:space="preserve"> infection. </w:t>
      </w:r>
      <w:r w:rsidRPr="005564EE">
        <w:rPr>
          <w:rFonts w:ascii="Arial" w:hAnsi="Arial" w:cs="Arial"/>
          <w:b/>
          <w:sz w:val="22"/>
          <w:szCs w:val="22"/>
        </w:rPr>
        <w:t>PLoS Negl Trop Dis</w:t>
      </w:r>
      <w:r w:rsidRPr="005564EE">
        <w:rPr>
          <w:rFonts w:ascii="Arial" w:hAnsi="Arial" w:cs="Arial"/>
          <w:sz w:val="22"/>
          <w:szCs w:val="22"/>
        </w:rPr>
        <w:t>. 2014 Oct 30;8(10):e3280. PMCID:</w:t>
      </w:r>
      <w:r w:rsidR="00A076C7">
        <w:rPr>
          <w:rFonts w:ascii="Arial" w:hAnsi="Arial" w:cs="Arial"/>
          <w:sz w:val="22"/>
          <w:szCs w:val="22"/>
        </w:rPr>
        <w:t xml:space="preserve"> </w:t>
      </w:r>
      <w:r w:rsidRPr="005564EE">
        <w:rPr>
          <w:rFonts w:ascii="Arial" w:hAnsi="Arial" w:cs="Arial"/>
          <w:sz w:val="22"/>
          <w:szCs w:val="22"/>
        </w:rPr>
        <w:t>PMC4214626.</w:t>
      </w:r>
    </w:p>
    <w:p w14:paraId="623988F6" w14:textId="77777777" w:rsidR="00B23528" w:rsidRPr="005564EE" w:rsidRDefault="00B23528" w:rsidP="0022012F">
      <w:pPr>
        <w:numPr>
          <w:ilvl w:val="0"/>
          <w:numId w:val="5"/>
        </w:numPr>
        <w:ind w:left="540" w:hanging="540"/>
        <w:rPr>
          <w:rFonts w:ascii="Arial" w:hAnsi="Arial" w:cs="Arial"/>
          <w:sz w:val="22"/>
          <w:szCs w:val="22"/>
        </w:rPr>
      </w:pPr>
      <w:r w:rsidRPr="00DC5A84">
        <w:rPr>
          <w:rFonts w:ascii="Arial" w:hAnsi="Arial" w:cs="Arial"/>
          <w:sz w:val="22"/>
          <w:szCs w:val="22"/>
        </w:rPr>
        <w:t xml:space="preserve">Lessa-Aquino C, Wunder Jr., EA, Lindow J, Rodrigues CB, Pablo J, Nakajima R, Jasinskas A, Liang L, Reis MG, Ko AI, Medeiros MA, Felgner PL. </w:t>
      </w:r>
      <w:r w:rsidRPr="005564EE">
        <w:rPr>
          <w:rFonts w:ascii="Arial" w:hAnsi="Arial" w:cs="Arial"/>
          <w:sz w:val="22"/>
          <w:szCs w:val="22"/>
        </w:rPr>
        <w:t xml:space="preserve">Proteomic features predict sero-reactivity against leptospiral antigens in leptospirosis patients. </w:t>
      </w:r>
      <w:r w:rsidRPr="005564EE">
        <w:rPr>
          <w:rFonts w:ascii="Arial" w:hAnsi="Arial" w:cs="Arial"/>
          <w:b/>
          <w:sz w:val="22"/>
          <w:szCs w:val="22"/>
        </w:rPr>
        <w:t>J Proteome Res</w:t>
      </w:r>
      <w:r w:rsidRPr="005564EE">
        <w:rPr>
          <w:rFonts w:ascii="Arial" w:hAnsi="Arial" w:cs="Arial"/>
          <w:sz w:val="22"/>
          <w:szCs w:val="22"/>
        </w:rPr>
        <w:t xml:space="preserve"> </w:t>
      </w:r>
      <w:r w:rsidRPr="005564EE">
        <w:rPr>
          <w:rFonts w:ascii="Arial" w:hAnsi="Arial" w:cs="Arial"/>
          <w:color w:val="000000"/>
          <w:sz w:val="22"/>
          <w:szCs w:val="22"/>
          <w:shd w:val="clear" w:color="auto" w:fill="FFFFFF"/>
        </w:rPr>
        <w:t>2015 Jan 2;14(1):549-56.</w:t>
      </w:r>
      <w:r w:rsidRPr="005564EE">
        <w:rPr>
          <w:rFonts w:ascii="Arial" w:hAnsi="Arial" w:cs="Arial"/>
          <w:sz w:val="22"/>
          <w:szCs w:val="22"/>
        </w:rPr>
        <w:t xml:space="preserve"> PMCID: PMC4286151.</w:t>
      </w:r>
    </w:p>
    <w:p w14:paraId="70A2463D" w14:textId="77777777" w:rsidR="00B23528" w:rsidRPr="005564EE" w:rsidRDefault="00B23528" w:rsidP="0022012F">
      <w:pPr>
        <w:numPr>
          <w:ilvl w:val="0"/>
          <w:numId w:val="5"/>
        </w:numPr>
        <w:ind w:left="540" w:hanging="540"/>
        <w:rPr>
          <w:rFonts w:ascii="Arial" w:hAnsi="Arial" w:cs="Arial"/>
          <w:sz w:val="22"/>
          <w:szCs w:val="22"/>
        </w:rPr>
      </w:pPr>
      <w:r w:rsidRPr="00A92790">
        <w:rPr>
          <w:rFonts w:ascii="Arial" w:hAnsi="Arial" w:cs="Arial"/>
          <w:color w:val="000000" w:themeColor="text1"/>
          <w:sz w:val="22"/>
          <w:szCs w:val="22"/>
          <w:lang w:val="pt-BR"/>
        </w:rPr>
        <w:t xml:space="preserve">Costa F, Ribeiro GS, Felzemburgh RDM, Santos N, Reis RB, Santos AC, Fraga DBM, Araujo WN, Santana C, Childs JE, Reis MG, Ko AI. </w:t>
      </w:r>
      <w:r w:rsidRPr="005564EE">
        <w:rPr>
          <w:rFonts w:ascii="Arial" w:hAnsi="Arial" w:cs="Arial"/>
          <w:color w:val="000000" w:themeColor="text1"/>
          <w:sz w:val="22"/>
          <w:szCs w:val="22"/>
        </w:rPr>
        <w:t xml:space="preserve">Influence of household rat infestation on </w:t>
      </w:r>
      <w:r w:rsidRPr="005564EE">
        <w:rPr>
          <w:rFonts w:ascii="Arial" w:hAnsi="Arial" w:cs="Arial"/>
          <w:i/>
          <w:color w:val="000000" w:themeColor="text1"/>
          <w:sz w:val="22"/>
          <w:szCs w:val="22"/>
        </w:rPr>
        <w:t>Leptospira</w:t>
      </w:r>
      <w:r w:rsidRPr="005564EE">
        <w:rPr>
          <w:rFonts w:ascii="Arial" w:hAnsi="Arial" w:cs="Arial"/>
          <w:color w:val="000000" w:themeColor="text1"/>
          <w:sz w:val="22"/>
          <w:szCs w:val="22"/>
        </w:rPr>
        <w:t xml:space="preserve"> transmission in the urban slum environment. </w:t>
      </w:r>
      <w:r w:rsidRPr="005564EE">
        <w:rPr>
          <w:rFonts w:ascii="Arial" w:hAnsi="Arial" w:cs="Arial"/>
          <w:b/>
          <w:color w:val="000000" w:themeColor="text1"/>
          <w:sz w:val="22"/>
          <w:szCs w:val="22"/>
        </w:rPr>
        <w:t>PLoS Negl Trop Dis</w:t>
      </w:r>
      <w:r w:rsidRPr="005564EE">
        <w:rPr>
          <w:rFonts w:ascii="Arial" w:hAnsi="Arial" w:cs="Arial"/>
          <w:color w:val="000000" w:themeColor="text1"/>
          <w:sz w:val="22"/>
          <w:szCs w:val="22"/>
        </w:rPr>
        <w:t xml:space="preserve"> 2014 Dec 4;8(12):e3338. </w:t>
      </w:r>
      <w:r w:rsidRPr="005564EE">
        <w:rPr>
          <w:rFonts w:ascii="Arial" w:hAnsi="Arial" w:cs="Arial"/>
          <w:sz w:val="22"/>
          <w:szCs w:val="22"/>
        </w:rPr>
        <w:t>PMCID: PMC4256176.</w:t>
      </w:r>
    </w:p>
    <w:p w14:paraId="30AF0177" w14:textId="77777777" w:rsidR="00B23528" w:rsidRPr="005564EE" w:rsidRDefault="00B23528" w:rsidP="0022012F">
      <w:pPr>
        <w:numPr>
          <w:ilvl w:val="0"/>
          <w:numId w:val="5"/>
        </w:numPr>
        <w:ind w:left="540" w:hanging="540"/>
        <w:rPr>
          <w:rFonts w:ascii="Arial" w:hAnsi="Arial" w:cs="Arial"/>
          <w:sz w:val="22"/>
          <w:szCs w:val="22"/>
        </w:rPr>
      </w:pPr>
      <w:r w:rsidRPr="00A92790">
        <w:rPr>
          <w:rFonts w:ascii="Arial" w:hAnsi="Arial" w:cs="Arial"/>
          <w:sz w:val="22"/>
          <w:szCs w:val="22"/>
          <w:lang w:val="pt-BR"/>
        </w:rPr>
        <w:t xml:space="preserve">Thomé S, Lessa-Aquino C, Ko AI, Lilenbaum W, Medeiros MA. </w:t>
      </w:r>
      <w:r w:rsidRPr="005564EE">
        <w:rPr>
          <w:rFonts w:ascii="Arial" w:hAnsi="Arial" w:cs="Arial"/>
          <w:sz w:val="22"/>
          <w:szCs w:val="22"/>
        </w:rPr>
        <w:t xml:space="preserve">Identification of immunodominant antigens in canine leptospirosis 1 by Multi-Antigen Print ImmunoAssay (MAPIA). </w:t>
      </w:r>
      <w:r w:rsidRPr="005564EE">
        <w:rPr>
          <w:rFonts w:ascii="Arial" w:hAnsi="Arial" w:cs="Arial"/>
          <w:b/>
          <w:sz w:val="22"/>
          <w:szCs w:val="22"/>
        </w:rPr>
        <w:t>BMC Vet Res</w:t>
      </w:r>
      <w:r w:rsidRPr="005564EE">
        <w:rPr>
          <w:rFonts w:ascii="Arial" w:hAnsi="Arial" w:cs="Arial"/>
          <w:sz w:val="22"/>
          <w:szCs w:val="22"/>
        </w:rPr>
        <w:t>. 2014 Dec 3;10(1):288. PMCID: PMC4269070.</w:t>
      </w:r>
    </w:p>
    <w:p w14:paraId="2C7CA0EF" w14:textId="77777777" w:rsidR="00B23528" w:rsidRPr="005564EE" w:rsidRDefault="00B23528" w:rsidP="0022012F">
      <w:pPr>
        <w:numPr>
          <w:ilvl w:val="0"/>
          <w:numId w:val="5"/>
        </w:numPr>
        <w:ind w:left="540" w:hanging="540"/>
        <w:rPr>
          <w:rFonts w:ascii="Arial" w:hAnsi="Arial" w:cs="Arial"/>
          <w:sz w:val="22"/>
          <w:szCs w:val="22"/>
        </w:rPr>
      </w:pPr>
      <w:r w:rsidRPr="005564EE">
        <w:rPr>
          <w:rFonts w:ascii="Arial" w:hAnsi="Arial" w:cs="Arial"/>
          <w:sz w:val="22"/>
          <w:szCs w:val="22"/>
        </w:rPr>
        <w:t xml:space="preserve">Sacchi FPC, Praça RM, Tatara MB, Simonsen V, Ferrazoli L, Croda MG, Suffys PN, Ko AI, Andrews JR, Croda J. Prisons as a reservoir for community transmission of </w:t>
      </w:r>
      <w:r w:rsidRPr="005564EE">
        <w:rPr>
          <w:rFonts w:ascii="Arial" w:hAnsi="Arial" w:cs="Arial"/>
          <w:sz w:val="22"/>
          <w:szCs w:val="22"/>
        </w:rPr>
        <w:lastRenderedPageBreak/>
        <w:t xml:space="preserve">tuberculosis: mixed-methods evidence from a Brazilian city. </w:t>
      </w:r>
      <w:r w:rsidRPr="005564EE">
        <w:rPr>
          <w:rFonts w:ascii="Arial" w:hAnsi="Arial" w:cs="Arial"/>
          <w:b/>
          <w:sz w:val="22"/>
          <w:szCs w:val="22"/>
        </w:rPr>
        <w:t>Emerg Infect Dis</w:t>
      </w:r>
      <w:r w:rsidRPr="005564EE">
        <w:rPr>
          <w:rFonts w:ascii="Arial" w:hAnsi="Arial" w:cs="Arial"/>
          <w:sz w:val="22"/>
          <w:szCs w:val="22"/>
        </w:rPr>
        <w:t xml:space="preserve"> </w:t>
      </w:r>
      <w:r w:rsidRPr="005564EE">
        <w:rPr>
          <w:rFonts w:ascii="Arial" w:hAnsi="Arial" w:cs="Arial"/>
          <w:sz w:val="22"/>
          <w:szCs w:val="22"/>
          <w:shd w:val="clear" w:color="auto" w:fill="FFFFFF"/>
        </w:rPr>
        <w:t xml:space="preserve">2015 Mar;21(3):452-5. </w:t>
      </w:r>
      <w:r w:rsidRPr="005564EE">
        <w:rPr>
          <w:rFonts w:ascii="Arial" w:hAnsi="Arial" w:cs="Arial"/>
          <w:sz w:val="22"/>
          <w:szCs w:val="22"/>
        </w:rPr>
        <w:t>PMCID: PMC4344267.</w:t>
      </w:r>
    </w:p>
    <w:p w14:paraId="16DD31EE" w14:textId="77777777" w:rsidR="000D590F" w:rsidRPr="005564EE" w:rsidRDefault="005D2DF6" w:rsidP="0022012F">
      <w:pPr>
        <w:pStyle w:val="ListParagraph"/>
        <w:numPr>
          <w:ilvl w:val="0"/>
          <w:numId w:val="5"/>
        </w:numPr>
        <w:autoSpaceDE w:val="0"/>
        <w:autoSpaceDN w:val="0"/>
        <w:ind w:left="540" w:hanging="540"/>
        <w:contextualSpacing/>
        <w:rPr>
          <w:rFonts w:ascii="Arial" w:hAnsi="Arial" w:cs="Arial"/>
          <w:sz w:val="22"/>
          <w:szCs w:val="22"/>
        </w:rPr>
      </w:pPr>
      <w:r w:rsidRPr="00A92790">
        <w:rPr>
          <w:rFonts w:ascii="Arial" w:hAnsi="Arial" w:cs="Arial"/>
          <w:sz w:val="22"/>
          <w:szCs w:val="22"/>
          <w:lang w:val="pt-BR"/>
        </w:rPr>
        <w:t xml:space="preserve">Carbone ASS, Paião DSG, Sgarbi RV, Lemos EF, Cazanti RF, Ota MM, Laranjeira Junior A, Bampi JVB, Elias VPF, Simionatto S, de Castro ARCM, Pompílio MA, de Oliveira SMVL, Ko AI, Andrews JR, Julio Croda. </w:t>
      </w:r>
      <w:r w:rsidRPr="005564EE">
        <w:rPr>
          <w:rFonts w:ascii="Arial" w:hAnsi="Arial" w:cs="Arial"/>
          <w:sz w:val="22"/>
          <w:szCs w:val="22"/>
        </w:rPr>
        <w:t xml:space="preserve">Active and latent tuberculosis in Brazilian correctional facilities: a cross-sectional study. </w:t>
      </w:r>
      <w:r w:rsidRPr="005564EE">
        <w:rPr>
          <w:rFonts w:ascii="Arial" w:hAnsi="Arial" w:cs="Arial"/>
          <w:b/>
          <w:sz w:val="22"/>
          <w:szCs w:val="22"/>
        </w:rPr>
        <w:t>BMC Infect Dis</w:t>
      </w:r>
      <w:r w:rsidRPr="005564EE">
        <w:rPr>
          <w:rFonts w:ascii="Arial" w:hAnsi="Arial" w:cs="Arial"/>
          <w:sz w:val="22"/>
          <w:szCs w:val="22"/>
        </w:rPr>
        <w:t xml:space="preserve"> </w:t>
      </w:r>
      <w:r w:rsidRPr="005564EE">
        <w:rPr>
          <w:rFonts w:ascii="Arial" w:hAnsi="Arial" w:cs="Arial"/>
          <w:sz w:val="22"/>
          <w:szCs w:val="22"/>
          <w:shd w:val="clear" w:color="auto" w:fill="FFFFFF"/>
        </w:rPr>
        <w:t xml:space="preserve">2015 Jan 22;15(1):24. </w:t>
      </w:r>
      <w:r w:rsidR="007A6A88" w:rsidRPr="005564EE">
        <w:rPr>
          <w:rFonts w:ascii="Arial" w:hAnsi="Arial" w:cs="Arial"/>
          <w:sz w:val="22"/>
          <w:szCs w:val="22"/>
        </w:rPr>
        <w:t>PMCID: PMC4307675</w:t>
      </w:r>
      <w:r w:rsidR="000D590F" w:rsidRPr="005564EE">
        <w:rPr>
          <w:rFonts w:ascii="Arial" w:hAnsi="Arial" w:cs="Arial"/>
          <w:sz w:val="22"/>
          <w:szCs w:val="22"/>
        </w:rPr>
        <w:t>.</w:t>
      </w:r>
    </w:p>
    <w:p w14:paraId="37B509C3" w14:textId="3ED1367A" w:rsidR="000D590F" w:rsidRPr="005564EE" w:rsidRDefault="000D590F" w:rsidP="0022012F">
      <w:pPr>
        <w:pStyle w:val="ListParagraph"/>
        <w:numPr>
          <w:ilvl w:val="0"/>
          <w:numId w:val="5"/>
        </w:numPr>
        <w:autoSpaceDE w:val="0"/>
        <w:autoSpaceDN w:val="0"/>
        <w:ind w:left="540" w:hanging="540"/>
        <w:contextualSpacing/>
        <w:rPr>
          <w:rFonts w:ascii="Arial" w:hAnsi="Arial" w:cs="Arial"/>
          <w:sz w:val="22"/>
          <w:szCs w:val="22"/>
        </w:rPr>
      </w:pPr>
      <w:r w:rsidRPr="00A92790">
        <w:rPr>
          <w:rFonts w:ascii="Arial" w:hAnsi="Arial" w:cs="Arial"/>
          <w:sz w:val="22"/>
          <w:szCs w:val="22"/>
          <w:lang w:val="pt-BR"/>
        </w:rPr>
        <w:t xml:space="preserve">Porter FH, Costa F, Rodrigues G, Farias H, Cunha M, Glass GE, Reis MG, Ko AI, Childs JE. </w:t>
      </w:r>
      <w:r w:rsidRPr="005564EE">
        <w:rPr>
          <w:rFonts w:ascii="Arial" w:hAnsi="Arial" w:cs="Arial"/>
          <w:sz w:val="22"/>
          <w:szCs w:val="22"/>
        </w:rPr>
        <w:t>Morphometric and demographic differences between tropical and temperate Norway rats (</w:t>
      </w:r>
      <w:r w:rsidRPr="005564EE">
        <w:rPr>
          <w:rFonts w:ascii="Arial" w:hAnsi="Arial" w:cs="Arial"/>
          <w:i/>
          <w:sz w:val="22"/>
          <w:szCs w:val="22"/>
        </w:rPr>
        <w:t>Rattus norvegicus</w:t>
      </w:r>
      <w:r w:rsidRPr="005564EE">
        <w:rPr>
          <w:rFonts w:ascii="Arial" w:hAnsi="Arial" w:cs="Arial"/>
          <w:sz w:val="22"/>
          <w:szCs w:val="22"/>
        </w:rPr>
        <w:t xml:space="preserve">). </w:t>
      </w:r>
      <w:r w:rsidRPr="005564EE">
        <w:rPr>
          <w:rFonts w:ascii="Arial" w:hAnsi="Arial" w:cs="Arial"/>
          <w:b/>
          <w:sz w:val="22"/>
          <w:szCs w:val="22"/>
        </w:rPr>
        <w:t>J Mammology</w:t>
      </w:r>
      <w:r w:rsidRPr="005564EE">
        <w:rPr>
          <w:rFonts w:ascii="Arial" w:hAnsi="Arial" w:cs="Arial"/>
          <w:sz w:val="22"/>
          <w:szCs w:val="22"/>
        </w:rPr>
        <w:t xml:space="preserve"> 2015;96(2):317–323. doi:10.1093/jmmal/gyv033. First published online: 25 April 2015. </w:t>
      </w:r>
      <w:hyperlink r:id="rId77" w:history="1">
        <w:r w:rsidRPr="005564EE">
          <w:rPr>
            <w:rStyle w:val="Hyperlink"/>
            <w:rFonts w:ascii="Arial" w:hAnsi="Arial" w:cs="Arial"/>
            <w:color w:val="auto"/>
            <w:sz w:val="22"/>
            <w:szCs w:val="22"/>
            <w:bdr w:val="none" w:sz="0" w:space="0" w:color="auto" w:frame="1"/>
            <w:shd w:val="clear" w:color="auto" w:fill="FFFFFF"/>
          </w:rPr>
          <w:t>https://doi.org/10.1093/jmammal/gyv033</w:t>
        </w:r>
      </w:hyperlink>
    </w:p>
    <w:p w14:paraId="3D93CFE3" w14:textId="470B6BC2" w:rsidR="00710124" w:rsidRPr="005564EE" w:rsidRDefault="00B23528" w:rsidP="0022012F">
      <w:pPr>
        <w:pStyle w:val="ListParagraph"/>
        <w:numPr>
          <w:ilvl w:val="0"/>
          <w:numId w:val="5"/>
        </w:numPr>
        <w:shd w:val="clear" w:color="auto" w:fill="FFFFFF"/>
        <w:autoSpaceDE w:val="0"/>
        <w:autoSpaceDN w:val="0"/>
        <w:spacing w:line="231" w:lineRule="atLeast"/>
        <w:ind w:left="540" w:hanging="540"/>
        <w:contextualSpacing/>
        <w:rPr>
          <w:rFonts w:ascii="Arial" w:eastAsia="Times New Roman" w:hAnsi="Arial" w:cs="Arial"/>
          <w:sz w:val="22"/>
          <w:szCs w:val="22"/>
        </w:rPr>
      </w:pPr>
      <w:r w:rsidRPr="00A92790">
        <w:rPr>
          <w:rFonts w:ascii="Arial" w:hAnsi="Arial" w:cs="Arial"/>
          <w:sz w:val="22"/>
          <w:szCs w:val="22"/>
          <w:lang w:val="pt-BR"/>
        </w:rPr>
        <w:t>Unger A, Felzemburgh RDM, Snyder RE,</w:t>
      </w:r>
      <w:r w:rsidRPr="00A92790" w:rsidDel="003B03B4">
        <w:rPr>
          <w:rFonts w:ascii="Arial" w:hAnsi="Arial" w:cs="Arial"/>
          <w:sz w:val="22"/>
          <w:szCs w:val="22"/>
          <w:lang w:val="pt-BR"/>
        </w:rPr>
        <w:t xml:space="preserve"> </w:t>
      </w:r>
      <w:r w:rsidRPr="00A92790">
        <w:rPr>
          <w:rFonts w:ascii="Arial" w:hAnsi="Arial" w:cs="Arial"/>
          <w:sz w:val="22"/>
          <w:szCs w:val="22"/>
          <w:lang w:val="pt-BR"/>
        </w:rPr>
        <w:t xml:space="preserve">Ribeiro GS, Mohr S, Costa VBA, Melendez AXTO, Reis RB, Santana FS, Riley LW, Reis MG, Ko AI. </w:t>
      </w:r>
      <w:r w:rsidRPr="005564EE">
        <w:rPr>
          <w:rFonts w:ascii="Arial" w:hAnsi="Arial" w:cs="Arial"/>
          <w:sz w:val="22"/>
          <w:szCs w:val="22"/>
        </w:rPr>
        <w:t xml:space="preserve">Pau da Lima Urban Health Team. Hypertension in a Brazilian urban slum population. </w:t>
      </w:r>
      <w:r w:rsidRPr="005564EE">
        <w:rPr>
          <w:rFonts w:ascii="Arial" w:hAnsi="Arial" w:cs="Arial"/>
          <w:b/>
          <w:sz w:val="22"/>
          <w:szCs w:val="22"/>
        </w:rPr>
        <w:t>J Urban Health</w:t>
      </w:r>
      <w:r w:rsidRPr="005564EE">
        <w:rPr>
          <w:rFonts w:ascii="Arial" w:hAnsi="Arial" w:cs="Arial"/>
          <w:sz w:val="22"/>
          <w:szCs w:val="22"/>
        </w:rPr>
        <w:t xml:space="preserve"> 2015 Jun;92(3):446-59. PMCID: PMC4456479.</w:t>
      </w:r>
    </w:p>
    <w:p w14:paraId="35AAE930" w14:textId="6A9B0490" w:rsidR="00710124" w:rsidRPr="005564EE" w:rsidRDefault="00710124" w:rsidP="0022012F">
      <w:pPr>
        <w:pStyle w:val="ListParagraph"/>
        <w:numPr>
          <w:ilvl w:val="0"/>
          <w:numId w:val="5"/>
        </w:numPr>
        <w:shd w:val="clear" w:color="auto" w:fill="FFFFFF"/>
        <w:autoSpaceDE w:val="0"/>
        <w:autoSpaceDN w:val="0"/>
        <w:spacing w:line="231" w:lineRule="atLeast"/>
        <w:ind w:left="540" w:hanging="540"/>
        <w:contextualSpacing/>
        <w:rPr>
          <w:rFonts w:ascii="Arial" w:eastAsia="Times New Roman" w:hAnsi="Arial" w:cs="Arial"/>
          <w:sz w:val="22"/>
          <w:szCs w:val="22"/>
        </w:rPr>
      </w:pPr>
      <w:r w:rsidRPr="00A92790">
        <w:rPr>
          <w:rFonts w:ascii="Arial" w:hAnsi="Arial" w:cs="Arial"/>
          <w:sz w:val="22"/>
          <w:szCs w:val="22"/>
          <w:lang w:val="pt-BR"/>
        </w:rPr>
        <w:t>Costa F, Wunder Jr., EA, de Oliveira DS, Bisht V, Rodrigues G,</w:t>
      </w:r>
      <w:r w:rsidRPr="00A92790">
        <w:rPr>
          <w:rFonts w:ascii="Arial" w:hAnsi="Arial" w:cs="Arial"/>
          <w:sz w:val="22"/>
          <w:szCs w:val="22"/>
          <w:vertAlign w:val="superscript"/>
          <w:lang w:val="pt-BR"/>
        </w:rPr>
        <w:t xml:space="preserve"> </w:t>
      </w:r>
      <w:r w:rsidRPr="00A92790">
        <w:rPr>
          <w:rFonts w:ascii="Arial" w:hAnsi="Arial" w:cs="Arial"/>
          <w:sz w:val="22"/>
          <w:szCs w:val="22"/>
          <w:lang w:val="pt-BR"/>
        </w:rPr>
        <w:t>Reis MG, Ko AI, Begon M, Childs JE.</w:t>
      </w:r>
      <w:r w:rsidRPr="00A92790">
        <w:rPr>
          <w:rFonts w:ascii="Arial" w:hAnsi="Arial" w:cs="Arial"/>
          <w:sz w:val="22"/>
          <w:szCs w:val="22"/>
          <w:vertAlign w:val="superscript"/>
          <w:lang w:val="pt-BR"/>
        </w:rPr>
        <w:t xml:space="preserve"> </w:t>
      </w:r>
      <w:r w:rsidRPr="005564EE">
        <w:rPr>
          <w:rFonts w:ascii="Arial" w:hAnsi="Arial" w:cs="Arial"/>
          <w:sz w:val="22"/>
          <w:szCs w:val="22"/>
        </w:rPr>
        <w:t>Patterns in</w:t>
      </w:r>
      <w:r w:rsidRPr="005564EE">
        <w:rPr>
          <w:rFonts w:ascii="Arial" w:hAnsi="Arial" w:cs="Arial"/>
          <w:i/>
          <w:sz w:val="22"/>
          <w:szCs w:val="22"/>
        </w:rPr>
        <w:t xml:space="preserve"> Leptospira</w:t>
      </w:r>
      <w:r w:rsidRPr="005564EE">
        <w:rPr>
          <w:rFonts w:ascii="Arial" w:hAnsi="Arial" w:cs="Arial"/>
          <w:sz w:val="22"/>
          <w:szCs w:val="22"/>
        </w:rPr>
        <w:t xml:space="preserve"> shedding in Norway rats (</w:t>
      </w:r>
      <w:r w:rsidRPr="005564EE">
        <w:rPr>
          <w:rFonts w:ascii="Arial" w:hAnsi="Arial" w:cs="Arial"/>
          <w:i/>
          <w:sz w:val="22"/>
          <w:szCs w:val="22"/>
        </w:rPr>
        <w:t>Rattus norvegicus</w:t>
      </w:r>
      <w:r w:rsidRPr="005564EE">
        <w:rPr>
          <w:rFonts w:ascii="Arial" w:hAnsi="Arial" w:cs="Arial"/>
          <w:sz w:val="22"/>
          <w:szCs w:val="22"/>
        </w:rPr>
        <w:t>) from Brazilian slum communities at high risk of disease transmission</w:t>
      </w:r>
      <w:r w:rsidRPr="005564EE">
        <w:rPr>
          <w:rFonts w:ascii="Arial" w:hAnsi="Arial" w:cs="Arial"/>
          <w:b/>
          <w:sz w:val="22"/>
          <w:szCs w:val="22"/>
        </w:rPr>
        <w:t>. PLoS Negl Trop Dis</w:t>
      </w:r>
      <w:r w:rsidRPr="005564EE">
        <w:rPr>
          <w:rFonts w:ascii="Arial" w:hAnsi="Arial" w:cs="Arial"/>
          <w:sz w:val="22"/>
          <w:szCs w:val="22"/>
        </w:rPr>
        <w:t>. 2015;9(6): e0003819. PMCID: PMC4457861.</w:t>
      </w:r>
    </w:p>
    <w:p w14:paraId="602052DD" w14:textId="77777777" w:rsidR="00B23528" w:rsidRPr="005564EE" w:rsidRDefault="00B23528" w:rsidP="0022012F">
      <w:pPr>
        <w:pStyle w:val="ListParagraph"/>
        <w:numPr>
          <w:ilvl w:val="0"/>
          <w:numId w:val="5"/>
        </w:numPr>
        <w:shd w:val="clear" w:color="auto" w:fill="FFFFFF"/>
        <w:autoSpaceDE w:val="0"/>
        <w:autoSpaceDN w:val="0"/>
        <w:spacing w:line="231" w:lineRule="atLeast"/>
        <w:ind w:left="540" w:hanging="540"/>
        <w:contextualSpacing/>
        <w:rPr>
          <w:rFonts w:ascii="Arial" w:eastAsia="Times New Roman" w:hAnsi="Arial" w:cs="Arial"/>
          <w:sz w:val="22"/>
          <w:szCs w:val="22"/>
        </w:rPr>
      </w:pPr>
      <w:r w:rsidRPr="005564EE">
        <w:rPr>
          <w:rFonts w:ascii="Arial" w:hAnsi="Arial" w:cs="Arial"/>
          <w:color w:val="000000"/>
          <w:sz w:val="22"/>
          <w:szCs w:val="22"/>
          <w:lang w:bidi="en-US"/>
        </w:rPr>
        <w:t>Backstedt BT</w:t>
      </w:r>
      <w:r w:rsidRPr="005564EE">
        <w:rPr>
          <w:rFonts w:ascii="Arial" w:eastAsia="SimSun" w:hAnsi="Arial" w:cs="Arial"/>
          <w:color w:val="000000"/>
          <w:sz w:val="22"/>
          <w:szCs w:val="22"/>
          <w:lang w:eastAsia="zh-CN"/>
        </w:rPr>
        <w:t xml:space="preserve">, Buyuktanir O, Lindow J, Wunder Jr. EA, Reis MG, Usmani-Brown S, Ledizet M, Ko AI, Pal U. </w:t>
      </w:r>
      <w:r w:rsidRPr="005564EE">
        <w:rPr>
          <w:rFonts w:ascii="Arial" w:hAnsi="Arial" w:cs="Arial"/>
          <w:color w:val="000000"/>
          <w:sz w:val="22"/>
          <w:szCs w:val="22"/>
          <w:lang w:bidi="en-US"/>
        </w:rPr>
        <w:t xml:space="preserve">Efficient detection of pathogenic leptospires using 16S ribosomal RNA. </w:t>
      </w:r>
      <w:r w:rsidRPr="005564EE">
        <w:rPr>
          <w:rFonts w:ascii="Arial" w:hAnsi="Arial" w:cs="Arial"/>
          <w:b/>
          <w:color w:val="000000"/>
          <w:sz w:val="22"/>
          <w:szCs w:val="22"/>
          <w:lang w:bidi="en-US"/>
        </w:rPr>
        <w:t>PLoS One</w:t>
      </w:r>
      <w:r w:rsidRPr="005564EE">
        <w:rPr>
          <w:rFonts w:ascii="Arial" w:hAnsi="Arial" w:cs="Arial"/>
          <w:color w:val="000000"/>
          <w:sz w:val="22"/>
          <w:szCs w:val="22"/>
          <w:lang w:bidi="en-US"/>
        </w:rPr>
        <w:t xml:space="preserve">. </w:t>
      </w:r>
      <w:r w:rsidRPr="005564EE">
        <w:rPr>
          <w:rStyle w:val="citation-publication-date"/>
          <w:rFonts w:ascii="Arial" w:hAnsi="Arial" w:cs="Arial"/>
          <w:sz w:val="22"/>
          <w:szCs w:val="22"/>
        </w:rPr>
        <w:t xml:space="preserve">2015; </w:t>
      </w:r>
      <w:r w:rsidRPr="005564EE">
        <w:rPr>
          <w:rFonts w:ascii="Arial" w:hAnsi="Arial" w:cs="Arial"/>
          <w:sz w:val="22"/>
          <w:szCs w:val="22"/>
        </w:rPr>
        <w:t xml:space="preserve">10(6): e0128913. </w:t>
      </w:r>
      <w:r w:rsidRPr="005564EE">
        <w:rPr>
          <w:rFonts w:ascii="Arial" w:hAnsi="Arial" w:cs="Arial"/>
          <w:color w:val="000000"/>
          <w:sz w:val="22"/>
          <w:szCs w:val="22"/>
          <w:lang w:bidi="en-US"/>
        </w:rPr>
        <w:t>PMCID: PMC4474562.</w:t>
      </w:r>
    </w:p>
    <w:p w14:paraId="55A0E7B4" w14:textId="1F0B7BFB" w:rsidR="00B23528" w:rsidRPr="005564EE" w:rsidRDefault="00B23528" w:rsidP="0022012F">
      <w:pPr>
        <w:pStyle w:val="ListParagraph"/>
        <w:numPr>
          <w:ilvl w:val="0"/>
          <w:numId w:val="5"/>
        </w:numPr>
        <w:shd w:val="clear" w:color="auto" w:fill="FFFFFF"/>
        <w:autoSpaceDE w:val="0"/>
        <w:autoSpaceDN w:val="0"/>
        <w:spacing w:line="231" w:lineRule="atLeast"/>
        <w:ind w:left="540" w:hanging="540"/>
        <w:contextualSpacing/>
        <w:rPr>
          <w:rFonts w:ascii="Arial" w:eastAsia="Times New Roman" w:hAnsi="Arial" w:cs="Arial"/>
          <w:sz w:val="22"/>
          <w:szCs w:val="22"/>
        </w:rPr>
      </w:pPr>
      <w:r w:rsidRPr="005564EE">
        <w:rPr>
          <w:rFonts w:ascii="Arial" w:hAnsi="Arial" w:cs="Arial"/>
          <w:sz w:val="22"/>
          <w:szCs w:val="22"/>
        </w:rPr>
        <w:t xml:space="preserve">Urrego, J, Ko A; da Silva Santos Carbone, A; Sanchez Guimaraes, D; Viebrantz Enne, R; Yeckel, C; Andrews, J; Croda, J. The Impact of Ventilation and Early Diagnosis on Tuberculosis Transmission in Brazilian Prisons. </w:t>
      </w:r>
      <w:r w:rsidRPr="005564EE">
        <w:rPr>
          <w:rFonts w:ascii="Arial" w:hAnsi="Arial" w:cs="Arial"/>
          <w:b/>
          <w:sz w:val="22"/>
          <w:szCs w:val="22"/>
        </w:rPr>
        <w:t>Am J Trop Med Hyg</w:t>
      </w:r>
      <w:r w:rsidRPr="005564EE">
        <w:rPr>
          <w:rFonts w:ascii="Arial" w:hAnsi="Arial" w:cs="Arial"/>
          <w:sz w:val="22"/>
          <w:szCs w:val="22"/>
        </w:rPr>
        <w:t>. 2015 Oct 7;93</w:t>
      </w:r>
      <w:r w:rsidR="007A6A88" w:rsidRPr="005564EE">
        <w:rPr>
          <w:rFonts w:ascii="Arial" w:hAnsi="Arial" w:cs="Arial"/>
          <w:sz w:val="22"/>
          <w:szCs w:val="22"/>
        </w:rPr>
        <w:t>(4): 739-46. PMCID: PMC4596592.</w:t>
      </w:r>
    </w:p>
    <w:p w14:paraId="436050D8" w14:textId="77777777" w:rsidR="00B23528" w:rsidRPr="005564EE" w:rsidRDefault="00B23528" w:rsidP="0022012F">
      <w:pPr>
        <w:pStyle w:val="ListParagraph"/>
        <w:numPr>
          <w:ilvl w:val="0"/>
          <w:numId w:val="5"/>
        </w:numPr>
        <w:shd w:val="clear" w:color="auto" w:fill="FFFFFF"/>
        <w:autoSpaceDE w:val="0"/>
        <w:autoSpaceDN w:val="0"/>
        <w:spacing w:line="231" w:lineRule="atLeast"/>
        <w:ind w:left="540" w:hanging="540"/>
        <w:contextualSpacing/>
        <w:rPr>
          <w:rFonts w:ascii="Arial" w:eastAsia="Times New Roman" w:hAnsi="Arial" w:cs="Arial"/>
          <w:sz w:val="22"/>
          <w:szCs w:val="22"/>
        </w:rPr>
      </w:pPr>
      <w:r w:rsidRPr="00DC5A84">
        <w:rPr>
          <w:rFonts w:ascii="Arial" w:hAnsi="Arial" w:cs="Arial"/>
          <w:sz w:val="22"/>
          <w:szCs w:val="22"/>
        </w:rPr>
        <w:t xml:space="preserve">Costa F, Hagan JE, Calcagno J, Kane M, Torgerson P, Martinez-Silveira MS, Stein C, Abela-Ridder B, Ko AI. </w:t>
      </w:r>
      <w:r w:rsidRPr="005564EE">
        <w:rPr>
          <w:rFonts w:ascii="Arial" w:hAnsi="Arial" w:cs="Arial"/>
          <w:sz w:val="22"/>
          <w:szCs w:val="22"/>
        </w:rPr>
        <w:t xml:space="preserve">Global Morbidity and Mortality of Leptospirosis: A Systematic Review. </w:t>
      </w:r>
      <w:r w:rsidRPr="005564EE">
        <w:rPr>
          <w:rFonts w:ascii="Arial" w:hAnsi="Arial" w:cs="Arial"/>
          <w:b/>
          <w:sz w:val="22"/>
          <w:szCs w:val="22"/>
        </w:rPr>
        <w:t>PLoS Negl Trop Dis</w:t>
      </w:r>
      <w:r w:rsidRPr="005564EE">
        <w:rPr>
          <w:rFonts w:ascii="Arial" w:hAnsi="Arial" w:cs="Arial"/>
          <w:sz w:val="22"/>
          <w:szCs w:val="22"/>
        </w:rPr>
        <w:t>. 2015 September; 9(9): e0003898. PMCID: PMC4574773.</w:t>
      </w:r>
    </w:p>
    <w:p w14:paraId="61AA5A33" w14:textId="77777777" w:rsidR="00B23528" w:rsidRPr="005564EE" w:rsidRDefault="00B23528" w:rsidP="0022012F">
      <w:pPr>
        <w:pStyle w:val="ListParagraph"/>
        <w:numPr>
          <w:ilvl w:val="0"/>
          <w:numId w:val="5"/>
        </w:numPr>
        <w:shd w:val="clear" w:color="auto" w:fill="FFFFFF"/>
        <w:autoSpaceDE w:val="0"/>
        <w:autoSpaceDN w:val="0"/>
        <w:spacing w:line="231" w:lineRule="atLeast"/>
        <w:ind w:left="540" w:hanging="540"/>
        <w:contextualSpacing/>
        <w:rPr>
          <w:rFonts w:ascii="Arial" w:eastAsia="Times New Roman" w:hAnsi="Arial" w:cs="Arial"/>
          <w:sz w:val="22"/>
          <w:szCs w:val="22"/>
        </w:rPr>
      </w:pPr>
      <w:r w:rsidRPr="005564EE">
        <w:rPr>
          <w:rFonts w:ascii="Arial" w:hAnsi="Arial" w:cs="Arial"/>
          <w:sz w:val="22"/>
          <w:szCs w:val="22"/>
        </w:rPr>
        <w:t xml:space="preserve">Kikuti M, Cunha GM, Paploski IAD, Kasper AM, Silva MMO, Tavares AS, Cruz JS, Queiroz TL, Rodrigues MS, Santana PM, Lima HCAV, Calcagno J, Takahashi D, Gonçalves AHO, Araújo JMG, Gauthier K, Diuk-Wasser MA, Kitron U, Ko AI, Reis MG, Ribeiro GS. Spatial Distribution of dengue in a Brazilian Urban Slum Setting: Role of Socioeconomic Gradient in Disease Risk. </w:t>
      </w:r>
      <w:r w:rsidRPr="005564EE">
        <w:rPr>
          <w:rFonts w:ascii="Arial" w:hAnsi="Arial" w:cs="Arial"/>
          <w:b/>
          <w:sz w:val="22"/>
          <w:szCs w:val="22"/>
        </w:rPr>
        <w:t>PLoS Negl Trop Dis</w:t>
      </w:r>
      <w:r w:rsidRPr="005564EE">
        <w:rPr>
          <w:rFonts w:ascii="Arial" w:hAnsi="Arial" w:cs="Arial"/>
          <w:sz w:val="22"/>
          <w:szCs w:val="22"/>
        </w:rPr>
        <w:t xml:space="preserve">. 2015 </w:t>
      </w:r>
      <w:r w:rsidRPr="005564EE">
        <w:rPr>
          <w:rStyle w:val="citation-publication-date"/>
          <w:rFonts w:ascii="Arial" w:hAnsi="Arial" w:cs="Arial"/>
          <w:sz w:val="22"/>
          <w:szCs w:val="22"/>
        </w:rPr>
        <w:t xml:space="preserve">July; </w:t>
      </w:r>
      <w:r w:rsidRPr="005564EE">
        <w:rPr>
          <w:rFonts w:ascii="Arial" w:hAnsi="Arial" w:cs="Arial"/>
          <w:sz w:val="22"/>
          <w:szCs w:val="22"/>
        </w:rPr>
        <w:t>9(7): e0003937. PMCID: PMC4510880.</w:t>
      </w:r>
    </w:p>
    <w:p w14:paraId="16538DBC" w14:textId="77777777" w:rsidR="00B23528" w:rsidRPr="005564EE" w:rsidRDefault="00B23528" w:rsidP="0022012F">
      <w:pPr>
        <w:pStyle w:val="ListParagraph"/>
        <w:numPr>
          <w:ilvl w:val="0"/>
          <w:numId w:val="5"/>
        </w:numPr>
        <w:shd w:val="clear" w:color="auto" w:fill="FFFFFF"/>
        <w:autoSpaceDE w:val="0"/>
        <w:autoSpaceDN w:val="0"/>
        <w:spacing w:line="231" w:lineRule="atLeast"/>
        <w:ind w:left="540" w:hanging="540"/>
        <w:contextualSpacing/>
        <w:rPr>
          <w:rFonts w:ascii="Arial" w:eastAsia="Times New Roman" w:hAnsi="Arial" w:cs="Arial"/>
          <w:sz w:val="22"/>
          <w:szCs w:val="22"/>
        </w:rPr>
      </w:pPr>
      <w:r w:rsidRPr="00A92790">
        <w:rPr>
          <w:rFonts w:ascii="Arial" w:hAnsi="Arial" w:cs="Arial"/>
          <w:sz w:val="22"/>
          <w:szCs w:val="22"/>
          <w:lang w:val="pt-BR"/>
        </w:rPr>
        <w:t xml:space="preserve">dos Santos MS, Azevedo J, Menezes APO, Cordeiro SM, Escobar EC, Matos JBTL, Campos LC, Carvalho MGS, Reis MG, Ko AI, Reis JN. </w:t>
      </w:r>
      <w:r w:rsidRPr="005564EE">
        <w:rPr>
          <w:rFonts w:ascii="Arial" w:hAnsi="Arial" w:cs="Arial"/>
          <w:sz w:val="22"/>
          <w:szCs w:val="22"/>
        </w:rPr>
        <w:t xml:space="preserve">Temporal trends and clonal diversity of penicillin-non-susceptible pneumococcal isolates in Salvador, Brazil. </w:t>
      </w:r>
      <w:r w:rsidRPr="005564EE">
        <w:rPr>
          <w:rFonts w:ascii="Arial" w:hAnsi="Arial" w:cs="Arial"/>
          <w:b/>
          <w:sz w:val="22"/>
          <w:szCs w:val="22"/>
        </w:rPr>
        <w:t xml:space="preserve">BMC Infect Dis. </w:t>
      </w:r>
      <w:r w:rsidRPr="005564EE">
        <w:rPr>
          <w:rStyle w:val="citation-publication-date"/>
          <w:rFonts w:ascii="Arial" w:hAnsi="Arial" w:cs="Arial"/>
          <w:sz w:val="22"/>
          <w:szCs w:val="22"/>
        </w:rPr>
        <w:t xml:space="preserve">2015; </w:t>
      </w:r>
      <w:r w:rsidRPr="005564EE">
        <w:rPr>
          <w:rFonts w:ascii="Arial" w:hAnsi="Arial" w:cs="Arial"/>
          <w:sz w:val="22"/>
          <w:szCs w:val="22"/>
        </w:rPr>
        <w:t>15: 302. PMCID: PMC4520018.</w:t>
      </w:r>
    </w:p>
    <w:p w14:paraId="77510D40" w14:textId="77777777" w:rsidR="00B23528" w:rsidRPr="005564EE" w:rsidRDefault="00B23528" w:rsidP="0022012F">
      <w:pPr>
        <w:pStyle w:val="ListParagraph"/>
        <w:numPr>
          <w:ilvl w:val="0"/>
          <w:numId w:val="5"/>
        </w:numPr>
        <w:shd w:val="clear" w:color="auto" w:fill="FFFFFF"/>
        <w:autoSpaceDE w:val="0"/>
        <w:autoSpaceDN w:val="0"/>
        <w:spacing w:line="231" w:lineRule="atLeast"/>
        <w:ind w:left="540" w:hanging="540"/>
        <w:contextualSpacing/>
        <w:rPr>
          <w:rFonts w:ascii="Arial" w:eastAsia="Times New Roman" w:hAnsi="Arial" w:cs="Arial"/>
          <w:sz w:val="22"/>
          <w:szCs w:val="22"/>
        </w:rPr>
      </w:pPr>
      <w:r w:rsidRPr="005564EE">
        <w:rPr>
          <w:rFonts w:ascii="Arial" w:hAnsi="Arial" w:cs="Arial"/>
          <w:sz w:val="22"/>
          <w:szCs w:val="22"/>
        </w:rPr>
        <w:t xml:space="preserve">Torgerson PR, Hagan JE, Costa F, Calcagno J, Kane M, Martinez-Silveira MS, Goris MGA, Stein C, Ko AI, Abela-Ridder B. </w:t>
      </w:r>
      <w:r w:rsidRPr="005564EE">
        <w:rPr>
          <w:rFonts w:ascii="Arial" w:hAnsi="Arial" w:cs="Arial"/>
          <w:bCs/>
          <w:sz w:val="22"/>
          <w:szCs w:val="22"/>
        </w:rPr>
        <w:t xml:space="preserve">Global burden of leptospirosis: estimated in terms of Disability Adjusted Life Years. </w:t>
      </w:r>
      <w:r w:rsidRPr="005564EE">
        <w:rPr>
          <w:rFonts w:ascii="Arial" w:hAnsi="Arial" w:cs="Arial"/>
          <w:b/>
          <w:sz w:val="22"/>
          <w:szCs w:val="22"/>
        </w:rPr>
        <w:t>PLoS Negl Trop Dis</w:t>
      </w:r>
      <w:r w:rsidRPr="005564EE">
        <w:rPr>
          <w:rFonts w:ascii="Arial" w:hAnsi="Arial" w:cs="Arial"/>
          <w:szCs w:val="22"/>
        </w:rPr>
        <w:t xml:space="preserve">. </w:t>
      </w:r>
      <w:r w:rsidRPr="005564EE">
        <w:rPr>
          <w:rFonts w:ascii="Arial" w:hAnsi="Arial" w:cs="Arial"/>
          <w:sz w:val="22"/>
        </w:rPr>
        <w:t>2015 Oct 2;9(10):</w:t>
      </w:r>
      <w:r w:rsidRPr="005564EE">
        <w:rPr>
          <w:rFonts w:ascii="Arial" w:hAnsi="Arial" w:cs="Arial"/>
          <w:szCs w:val="22"/>
        </w:rPr>
        <w:t xml:space="preserve"> </w:t>
      </w:r>
      <w:r w:rsidRPr="005564EE">
        <w:rPr>
          <w:rFonts w:ascii="Arial" w:hAnsi="Arial" w:cs="Arial"/>
          <w:sz w:val="22"/>
          <w:szCs w:val="22"/>
        </w:rPr>
        <w:t>PMCID: PMC4591975.</w:t>
      </w:r>
    </w:p>
    <w:p w14:paraId="33A1D63C" w14:textId="77777777" w:rsidR="002B2701" w:rsidRPr="005564EE" w:rsidRDefault="00B23528" w:rsidP="0022012F">
      <w:pPr>
        <w:pStyle w:val="ListParagraph"/>
        <w:numPr>
          <w:ilvl w:val="0"/>
          <w:numId w:val="5"/>
        </w:numPr>
        <w:shd w:val="clear" w:color="auto" w:fill="FFFFFF"/>
        <w:autoSpaceDE w:val="0"/>
        <w:autoSpaceDN w:val="0"/>
        <w:spacing w:line="231" w:lineRule="atLeast"/>
        <w:ind w:left="540" w:hanging="540"/>
        <w:contextualSpacing/>
        <w:rPr>
          <w:rFonts w:ascii="Arial" w:eastAsia="Times New Roman" w:hAnsi="Arial" w:cs="Arial"/>
          <w:sz w:val="22"/>
          <w:szCs w:val="22"/>
        </w:rPr>
      </w:pPr>
      <w:r w:rsidRPr="005564EE">
        <w:rPr>
          <w:rFonts w:ascii="Arial" w:hAnsi="Arial" w:cs="Arial"/>
          <w:sz w:val="22"/>
          <w:szCs w:val="22"/>
        </w:rPr>
        <w:t xml:space="preserve">Sgarbi RVE, Carbone ASS, Paião DSG, Lemos EF, Simionatto S, Motta-Castro ARC, Pompílio MA, Urrego J, Ko AI, Andrews JR, Croda J. </w:t>
      </w:r>
      <w:r w:rsidRPr="005564EE">
        <w:rPr>
          <w:rStyle w:val="hps"/>
          <w:rFonts w:ascii="Arial" w:hAnsi="Arial" w:cs="Arial"/>
          <w:color w:val="222222"/>
          <w:sz w:val="22"/>
          <w:szCs w:val="22"/>
        </w:rPr>
        <w:t xml:space="preserve">A cross-sectional survey of HIV testing and prevalence in twelve </w:t>
      </w:r>
      <w:r w:rsidRPr="005564EE">
        <w:rPr>
          <w:rFonts w:ascii="Arial" w:hAnsi="Arial" w:cs="Arial"/>
          <w:sz w:val="22"/>
          <w:szCs w:val="22"/>
        </w:rPr>
        <w:t xml:space="preserve">Brazilian correctional facilities. </w:t>
      </w:r>
      <w:r w:rsidRPr="005564EE">
        <w:rPr>
          <w:rFonts w:ascii="Arial" w:hAnsi="Arial" w:cs="Arial"/>
          <w:b/>
          <w:sz w:val="22"/>
          <w:szCs w:val="22"/>
        </w:rPr>
        <w:t>PLoS One</w:t>
      </w:r>
      <w:r w:rsidRPr="005564EE">
        <w:rPr>
          <w:rFonts w:ascii="Arial" w:hAnsi="Arial" w:cs="Arial"/>
          <w:szCs w:val="22"/>
        </w:rPr>
        <w:t xml:space="preserve">. </w:t>
      </w:r>
      <w:r w:rsidRPr="005564EE">
        <w:rPr>
          <w:rFonts w:ascii="Arial" w:hAnsi="Arial" w:cs="Arial"/>
          <w:sz w:val="22"/>
        </w:rPr>
        <w:t>2015 Oct 14;10(10):</w:t>
      </w:r>
      <w:r w:rsidRPr="005564EE">
        <w:rPr>
          <w:rFonts w:ascii="Arial" w:hAnsi="Arial" w:cs="Arial"/>
          <w:szCs w:val="22"/>
        </w:rPr>
        <w:t xml:space="preserve"> </w:t>
      </w:r>
      <w:r w:rsidRPr="005564EE">
        <w:rPr>
          <w:rFonts w:ascii="Arial" w:hAnsi="Arial" w:cs="Arial"/>
          <w:sz w:val="22"/>
          <w:szCs w:val="22"/>
        </w:rPr>
        <w:t>PMCID: PMC4605759.</w:t>
      </w:r>
    </w:p>
    <w:p w14:paraId="5342724B" w14:textId="1482D8D5" w:rsidR="002B2701" w:rsidRPr="005564EE" w:rsidRDefault="00196B34" w:rsidP="0022012F">
      <w:pPr>
        <w:pStyle w:val="ListParagraph"/>
        <w:numPr>
          <w:ilvl w:val="0"/>
          <w:numId w:val="5"/>
        </w:numPr>
        <w:shd w:val="clear" w:color="auto" w:fill="FFFFFF"/>
        <w:autoSpaceDE w:val="0"/>
        <w:autoSpaceDN w:val="0"/>
        <w:spacing w:line="231" w:lineRule="atLeast"/>
        <w:ind w:left="540" w:hanging="540"/>
        <w:contextualSpacing/>
        <w:rPr>
          <w:rFonts w:ascii="Arial" w:eastAsia="Times New Roman" w:hAnsi="Arial" w:cs="Arial"/>
          <w:sz w:val="22"/>
          <w:szCs w:val="22"/>
        </w:rPr>
      </w:pPr>
      <w:r w:rsidRPr="00A92790">
        <w:rPr>
          <w:rFonts w:ascii="Arial" w:hAnsi="Arial" w:cs="Arial"/>
          <w:sz w:val="22"/>
          <w:szCs w:val="22"/>
          <w:lang w:val="pt-BR"/>
        </w:rPr>
        <w:t>Silva MM, Rodrigues MS, Paploski IA, Kikuti M, Kasper AM, Cruz JS, Queiroz TL, Tavares AS, Santana PM, Araújo JM,</w:t>
      </w:r>
      <w:r w:rsidRPr="00A92790">
        <w:rPr>
          <w:rStyle w:val="apple-converted-space"/>
          <w:rFonts w:ascii="Arial" w:hAnsi="Arial" w:cs="Arial"/>
          <w:sz w:val="22"/>
          <w:szCs w:val="22"/>
          <w:lang w:val="pt-BR"/>
        </w:rPr>
        <w:t> </w:t>
      </w:r>
      <w:r w:rsidRPr="00A92790">
        <w:rPr>
          <w:rFonts w:ascii="Arial" w:hAnsi="Arial" w:cs="Arial"/>
          <w:bCs/>
          <w:sz w:val="22"/>
          <w:szCs w:val="22"/>
          <w:lang w:val="pt-BR"/>
        </w:rPr>
        <w:t>Ko AI</w:t>
      </w:r>
      <w:r w:rsidRPr="00A92790">
        <w:rPr>
          <w:rFonts w:ascii="Arial" w:hAnsi="Arial" w:cs="Arial"/>
          <w:sz w:val="22"/>
          <w:szCs w:val="22"/>
          <w:lang w:val="pt-BR"/>
        </w:rPr>
        <w:t xml:space="preserve">, Reis MG, Ribeiro GS. </w:t>
      </w:r>
      <w:hyperlink r:id="rId78" w:history="1">
        <w:r w:rsidRPr="005564EE">
          <w:rPr>
            <w:rStyle w:val="Hyperlink"/>
            <w:rFonts w:ascii="Arial" w:hAnsi="Arial" w:cs="Arial"/>
            <w:color w:val="auto"/>
            <w:sz w:val="22"/>
            <w:szCs w:val="22"/>
            <w:u w:val="none"/>
          </w:rPr>
          <w:t xml:space="preserve">Accuracy of </w:t>
        </w:r>
        <w:r w:rsidR="00D47327">
          <w:rPr>
            <w:rStyle w:val="Hyperlink"/>
            <w:rFonts w:ascii="Arial" w:hAnsi="Arial" w:cs="Arial"/>
            <w:color w:val="auto"/>
            <w:sz w:val="22"/>
            <w:szCs w:val="22"/>
            <w:u w:val="none"/>
          </w:rPr>
          <w:t>d</w:t>
        </w:r>
        <w:r w:rsidRPr="005564EE">
          <w:rPr>
            <w:rStyle w:val="Hyperlink"/>
            <w:rFonts w:ascii="Arial" w:hAnsi="Arial" w:cs="Arial"/>
            <w:color w:val="auto"/>
            <w:sz w:val="22"/>
            <w:szCs w:val="22"/>
            <w:u w:val="none"/>
          </w:rPr>
          <w:t xml:space="preserve">engue </w:t>
        </w:r>
        <w:r w:rsidR="00D47327">
          <w:rPr>
            <w:rStyle w:val="Hyperlink"/>
            <w:rFonts w:ascii="Arial" w:hAnsi="Arial" w:cs="Arial"/>
            <w:color w:val="auto"/>
            <w:sz w:val="22"/>
            <w:szCs w:val="22"/>
            <w:u w:val="none"/>
          </w:rPr>
          <w:t>r</w:t>
        </w:r>
        <w:r w:rsidRPr="005564EE">
          <w:rPr>
            <w:rStyle w:val="Hyperlink"/>
            <w:rFonts w:ascii="Arial" w:hAnsi="Arial" w:cs="Arial"/>
            <w:color w:val="auto"/>
            <w:sz w:val="22"/>
            <w:szCs w:val="22"/>
            <w:u w:val="none"/>
          </w:rPr>
          <w:t xml:space="preserve">eporting by </w:t>
        </w:r>
        <w:r w:rsidR="00D47327">
          <w:rPr>
            <w:rStyle w:val="Hyperlink"/>
            <w:rFonts w:ascii="Arial" w:hAnsi="Arial" w:cs="Arial"/>
            <w:color w:val="auto"/>
            <w:sz w:val="22"/>
            <w:szCs w:val="22"/>
            <w:u w:val="none"/>
          </w:rPr>
          <w:t>n</w:t>
        </w:r>
        <w:r w:rsidRPr="005564EE">
          <w:rPr>
            <w:rStyle w:val="Hyperlink"/>
            <w:rFonts w:ascii="Arial" w:hAnsi="Arial" w:cs="Arial"/>
            <w:color w:val="auto"/>
            <w:sz w:val="22"/>
            <w:szCs w:val="22"/>
            <w:u w:val="none"/>
          </w:rPr>
          <w:t xml:space="preserve">ational </w:t>
        </w:r>
        <w:r w:rsidR="00D47327">
          <w:rPr>
            <w:rStyle w:val="Hyperlink"/>
            <w:rFonts w:ascii="Arial" w:hAnsi="Arial" w:cs="Arial"/>
            <w:color w:val="auto"/>
            <w:sz w:val="22"/>
            <w:szCs w:val="22"/>
            <w:u w:val="none"/>
          </w:rPr>
          <w:t>s</w:t>
        </w:r>
        <w:r w:rsidRPr="005564EE">
          <w:rPr>
            <w:rStyle w:val="Hyperlink"/>
            <w:rFonts w:ascii="Arial" w:hAnsi="Arial" w:cs="Arial"/>
            <w:color w:val="auto"/>
            <w:sz w:val="22"/>
            <w:szCs w:val="22"/>
            <w:u w:val="none"/>
          </w:rPr>
          <w:t xml:space="preserve">urveillance </w:t>
        </w:r>
        <w:r w:rsidR="00D47327">
          <w:rPr>
            <w:rStyle w:val="Hyperlink"/>
            <w:rFonts w:ascii="Arial" w:hAnsi="Arial" w:cs="Arial"/>
            <w:color w:val="auto"/>
            <w:sz w:val="22"/>
            <w:szCs w:val="22"/>
            <w:u w:val="none"/>
          </w:rPr>
          <w:t>s</w:t>
        </w:r>
        <w:r w:rsidRPr="005564EE">
          <w:rPr>
            <w:rStyle w:val="Hyperlink"/>
            <w:rFonts w:ascii="Arial" w:hAnsi="Arial" w:cs="Arial"/>
            <w:color w:val="auto"/>
            <w:sz w:val="22"/>
            <w:szCs w:val="22"/>
            <w:u w:val="none"/>
          </w:rPr>
          <w:t>ystem, Brazil.</w:t>
        </w:r>
      </w:hyperlink>
      <w:r w:rsidRPr="005564EE">
        <w:rPr>
          <w:rFonts w:ascii="Arial" w:hAnsi="Arial" w:cs="Arial"/>
          <w:sz w:val="22"/>
          <w:szCs w:val="22"/>
        </w:rPr>
        <w:t xml:space="preserve"> </w:t>
      </w:r>
      <w:r w:rsidRPr="005564EE">
        <w:rPr>
          <w:rStyle w:val="jrnl"/>
          <w:rFonts w:ascii="Arial" w:hAnsi="Arial" w:cs="Arial"/>
          <w:b/>
          <w:sz w:val="22"/>
          <w:szCs w:val="22"/>
        </w:rPr>
        <w:t>Emerg Infect Dis</w:t>
      </w:r>
      <w:r w:rsidRPr="005564EE">
        <w:rPr>
          <w:rFonts w:ascii="Arial" w:hAnsi="Arial" w:cs="Arial"/>
          <w:sz w:val="22"/>
          <w:szCs w:val="22"/>
        </w:rPr>
        <w:t>. 2016 Feb;22(2):336-9. doi: 10.3201/eid2202.150495. PMID: 26812472. PMCID: PMC4734515.</w:t>
      </w:r>
    </w:p>
    <w:p w14:paraId="3C047C3B" w14:textId="77777777" w:rsidR="002B2701" w:rsidRPr="005564EE" w:rsidRDefault="00196B34" w:rsidP="0022012F">
      <w:pPr>
        <w:pStyle w:val="ListParagraph"/>
        <w:numPr>
          <w:ilvl w:val="0"/>
          <w:numId w:val="5"/>
        </w:numPr>
        <w:shd w:val="clear" w:color="auto" w:fill="FFFFFF"/>
        <w:autoSpaceDE w:val="0"/>
        <w:autoSpaceDN w:val="0"/>
        <w:spacing w:line="231" w:lineRule="atLeast"/>
        <w:ind w:left="540" w:hanging="540"/>
        <w:contextualSpacing/>
        <w:rPr>
          <w:rFonts w:ascii="Arial" w:eastAsia="Times New Roman" w:hAnsi="Arial" w:cs="Arial"/>
          <w:sz w:val="22"/>
          <w:szCs w:val="22"/>
        </w:rPr>
      </w:pPr>
      <w:r w:rsidRPr="001A0D77">
        <w:rPr>
          <w:rFonts w:ascii="Arial" w:hAnsi="Arial" w:cs="Arial"/>
          <w:sz w:val="22"/>
          <w:szCs w:val="22"/>
          <w:lang w:val="pt-BR"/>
        </w:rPr>
        <w:lastRenderedPageBreak/>
        <w:t xml:space="preserve">Menezes AP, Azevedo J, Leite MC, Campos LC, Cunha M, Carvalho Mda G, Reis MG, Ko AI, Weinberger DM, Ribeiro G, Reis JN. </w:t>
      </w:r>
      <w:r w:rsidRPr="005564EE">
        <w:rPr>
          <w:rFonts w:ascii="Arial" w:hAnsi="Arial" w:cs="Arial"/>
          <w:sz w:val="22"/>
          <w:szCs w:val="22"/>
        </w:rPr>
        <w:t xml:space="preserve">Nasopharyngeal carriage of Streptococcus pneumoniae among children in an urban setting in Brazil prior to PCV10 introduction. </w:t>
      </w:r>
      <w:r w:rsidRPr="005564EE">
        <w:rPr>
          <w:rFonts w:ascii="Arial" w:hAnsi="Arial" w:cs="Arial"/>
          <w:b/>
          <w:sz w:val="22"/>
          <w:szCs w:val="22"/>
        </w:rPr>
        <w:t>Vaccine</w:t>
      </w:r>
      <w:r w:rsidRPr="005564EE">
        <w:rPr>
          <w:rFonts w:ascii="Arial" w:hAnsi="Arial" w:cs="Arial"/>
          <w:sz w:val="22"/>
          <w:szCs w:val="22"/>
        </w:rPr>
        <w:t>. 2016;34(6):791-7. Epub 2016/01/09. doi: 10.1016/j.vaccine.2015.12.042. PubMed PMID: 26742946; PMCID: PMC4729601.</w:t>
      </w:r>
    </w:p>
    <w:p w14:paraId="00C7BD21" w14:textId="77777777" w:rsidR="002B2701" w:rsidRPr="005564EE" w:rsidRDefault="00196B34" w:rsidP="0022012F">
      <w:pPr>
        <w:pStyle w:val="ListParagraph"/>
        <w:numPr>
          <w:ilvl w:val="0"/>
          <w:numId w:val="5"/>
        </w:numPr>
        <w:shd w:val="clear" w:color="auto" w:fill="FFFFFF"/>
        <w:autoSpaceDE w:val="0"/>
        <w:autoSpaceDN w:val="0"/>
        <w:spacing w:line="231" w:lineRule="atLeast"/>
        <w:ind w:left="540" w:hanging="540"/>
        <w:contextualSpacing/>
        <w:rPr>
          <w:rFonts w:ascii="Arial" w:eastAsia="Times New Roman" w:hAnsi="Arial" w:cs="Arial"/>
          <w:sz w:val="22"/>
          <w:szCs w:val="22"/>
        </w:rPr>
      </w:pPr>
      <w:r w:rsidRPr="00103FB4">
        <w:rPr>
          <w:rFonts w:ascii="Arial" w:hAnsi="Arial" w:cs="Arial"/>
          <w:sz w:val="22"/>
          <w:szCs w:val="22"/>
        </w:rPr>
        <w:t xml:space="preserve">Hagan JE, Moraga P, Costa F, Capian N, Ribeiro GS, Wunder Jr EA, Felzemburgh RDM, Reis RB, Nery N, Santana FS, Fraga D, dos Santos BL, Santos AC, Queiroz A, Tassinari W, Carvalho MS, Reis MG, Diggle PJ, Ko AI. </w:t>
      </w:r>
      <w:r w:rsidRPr="005564EE">
        <w:rPr>
          <w:rFonts w:ascii="Arial" w:hAnsi="Arial" w:cs="Arial"/>
          <w:sz w:val="22"/>
          <w:szCs w:val="22"/>
        </w:rPr>
        <w:t>Spatiotemporal determinants of urban leptospirosis transmission: Four-year prospective cohort study of slum residents in Brazil.</w:t>
      </w:r>
      <w:r w:rsidRPr="005564EE">
        <w:rPr>
          <w:rFonts w:ascii="Arial" w:hAnsi="Arial" w:cs="Arial"/>
          <w:b/>
          <w:sz w:val="22"/>
          <w:szCs w:val="22"/>
        </w:rPr>
        <w:t xml:space="preserve"> </w:t>
      </w:r>
      <w:r w:rsidRPr="00A92790">
        <w:rPr>
          <w:rFonts w:ascii="Arial" w:hAnsi="Arial" w:cs="Arial"/>
          <w:b/>
          <w:sz w:val="22"/>
          <w:szCs w:val="22"/>
          <w:lang w:val="fr-FR"/>
        </w:rPr>
        <w:t>PLoS Negl Trop Dis</w:t>
      </w:r>
      <w:r w:rsidRPr="00A92790">
        <w:rPr>
          <w:rFonts w:ascii="Arial" w:hAnsi="Arial" w:cs="Arial"/>
          <w:sz w:val="22"/>
          <w:szCs w:val="22"/>
          <w:lang w:val="fr-FR"/>
        </w:rPr>
        <w:t xml:space="preserve">. 2016 Jan 15;10(1):e0004275. doi: 10.1371/journal.pntd.0004275. PMID:26771379. </w:t>
      </w:r>
      <w:r w:rsidRPr="005564EE">
        <w:rPr>
          <w:rFonts w:ascii="Arial" w:hAnsi="Arial" w:cs="Arial"/>
          <w:sz w:val="22"/>
          <w:szCs w:val="22"/>
        </w:rPr>
        <w:t>PMCID: PMC4714915.</w:t>
      </w:r>
    </w:p>
    <w:p w14:paraId="2794C86B" w14:textId="77777777" w:rsidR="002B2701" w:rsidRPr="005564EE" w:rsidRDefault="00196B34" w:rsidP="0022012F">
      <w:pPr>
        <w:pStyle w:val="ListParagraph"/>
        <w:numPr>
          <w:ilvl w:val="0"/>
          <w:numId w:val="5"/>
        </w:numPr>
        <w:shd w:val="clear" w:color="auto" w:fill="FFFFFF"/>
        <w:autoSpaceDE w:val="0"/>
        <w:autoSpaceDN w:val="0"/>
        <w:spacing w:line="231" w:lineRule="atLeast"/>
        <w:ind w:left="540" w:hanging="540"/>
        <w:contextualSpacing/>
        <w:rPr>
          <w:rFonts w:ascii="Arial" w:eastAsia="Times New Roman" w:hAnsi="Arial" w:cs="Arial"/>
          <w:sz w:val="22"/>
          <w:szCs w:val="22"/>
        </w:rPr>
      </w:pPr>
      <w:r w:rsidRPr="005564EE">
        <w:rPr>
          <w:rFonts w:ascii="Arial" w:hAnsi="Arial" w:cs="Arial"/>
          <w:sz w:val="22"/>
          <w:szCs w:val="22"/>
        </w:rPr>
        <w:t xml:space="preserve">Lewnard JA, Antillón M, Gonsalves G, Miller AM, Ko AI, Pitzer VE. Strategies to prevent cholera introduction during international personnel deployments: a computational modeling analysis. </w:t>
      </w:r>
      <w:r w:rsidRPr="005564EE">
        <w:rPr>
          <w:rFonts w:ascii="Arial" w:hAnsi="Arial" w:cs="Arial"/>
          <w:b/>
          <w:sz w:val="22"/>
          <w:szCs w:val="22"/>
        </w:rPr>
        <w:t>PLoS Med</w:t>
      </w:r>
      <w:r w:rsidRPr="005564EE">
        <w:rPr>
          <w:rFonts w:ascii="Arial" w:hAnsi="Arial" w:cs="Arial"/>
          <w:sz w:val="22"/>
          <w:szCs w:val="22"/>
        </w:rPr>
        <w:t xml:space="preserve">. 2016 Jan 26;13(1):e1001947. doi: 10.1371/journal.pmed.1001947. PMID:26812236. PMCID: PMC4727895. </w:t>
      </w:r>
    </w:p>
    <w:p w14:paraId="1B04ED14" w14:textId="77777777" w:rsidR="002B2701" w:rsidRPr="005564EE" w:rsidRDefault="00196B34" w:rsidP="0022012F">
      <w:pPr>
        <w:pStyle w:val="ListParagraph"/>
        <w:numPr>
          <w:ilvl w:val="0"/>
          <w:numId w:val="5"/>
        </w:numPr>
        <w:shd w:val="clear" w:color="auto" w:fill="FFFFFF"/>
        <w:autoSpaceDE w:val="0"/>
        <w:autoSpaceDN w:val="0"/>
        <w:spacing w:line="231" w:lineRule="atLeast"/>
        <w:ind w:left="540" w:hanging="540"/>
        <w:contextualSpacing/>
        <w:rPr>
          <w:rFonts w:ascii="Arial" w:eastAsia="Times New Roman" w:hAnsi="Arial" w:cs="Arial"/>
          <w:sz w:val="22"/>
          <w:szCs w:val="22"/>
        </w:rPr>
      </w:pPr>
      <w:r w:rsidRPr="005564EE">
        <w:rPr>
          <w:rFonts w:ascii="Arial" w:hAnsi="Arial" w:cs="Arial"/>
          <w:sz w:val="22"/>
          <w:szCs w:val="22"/>
        </w:rPr>
        <w:t xml:space="preserve">Fouts DE, Matthias MA, Adhikarla H, Adler B, Amorim-Santos L, Berg DE, Bulach D, Buschiazzo A, Chang YF, Galloway RL, Haake DA, Haft DH, Hartskeerl R, Ko AI, Levett PN, Matsunaga J, Mechaly AE, Monk JM, Nascimento ALT, Nelson KE, Palsson B, Peacock SJ, Picardeau M, Ricaldi JN, Thaipandungpanit J, Wunder Jr. EA, Yang XF, Zhang JJ, Vinetz JM. </w:t>
      </w:r>
      <w:r w:rsidRPr="005564EE">
        <w:rPr>
          <w:rFonts w:ascii="Arial" w:hAnsi="Arial" w:cs="Arial"/>
          <w:bCs/>
          <w:sz w:val="22"/>
          <w:szCs w:val="22"/>
        </w:rPr>
        <w:t xml:space="preserve">What Makes a Bacterial Species Pathogenic?: Comparative Genomic Analysis of the Genus </w:t>
      </w:r>
      <w:r w:rsidRPr="005564EE">
        <w:rPr>
          <w:rFonts w:ascii="Arial" w:hAnsi="Arial" w:cs="Arial"/>
          <w:bCs/>
          <w:i/>
          <w:iCs/>
          <w:sz w:val="22"/>
          <w:szCs w:val="22"/>
        </w:rPr>
        <w:t>Leptospira</w:t>
      </w:r>
      <w:r w:rsidRPr="005564EE">
        <w:rPr>
          <w:rFonts w:ascii="Arial" w:hAnsi="Arial" w:cs="Arial"/>
          <w:bCs/>
          <w:iCs/>
          <w:sz w:val="22"/>
          <w:szCs w:val="22"/>
        </w:rPr>
        <w:t xml:space="preserve">. </w:t>
      </w:r>
      <w:r w:rsidRPr="005564EE">
        <w:rPr>
          <w:rFonts w:ascii="Arial" w:hAnsi="Arial" w:cs="Arial"/>
          <w:b/>
          <w:bCs/>
          <w:iCs/>
          <w:sz w:val="22"/>
          <w:szCs w:val="22"/>
        </w:rPr>
        <w:t>PLoS Negl Trop Dis</w:t>
      </w:r>
      <w:r w:rsidRPr="005564EE">
        <w:rPr>
          <w:rFonts w:ascii="Arial" w:hAnsi="Arial" w:cs="Arial"/>
          <w:bCs/>
          <w:iCs/>
          <w:sz w:val="22"/>
          <w:szCs w:val="22"/>
        </w:rPr>
        <w:t>. 2016. PMID:26890609. PMCID: PMC4758666</w:t>
      </w:r>
    </w:p>
    <w:p w14:paraId="18F33BF8" w14:textId="0AA21C49" w:rsidR="002B2701" w:rsidRPr="005564EE" w:rsidRDefault="00196B34" w:rsidP="0022012F">
      <w:pPr>
        <w:pStyle w:val="ListParagraph"/>
        <w:numPr>
          <w:ilvl w:val="0"/>
          <w:numId w:val="5"/>
        </w:numPr>
        <w:shd w:val="clear" w:color="auto" w:fill="FFFFFF"/>
        <w:autoSpaceDE w:val="0"/>
        <w:autoSpaceDN w:val="0"/>
        <w:spacing w:line="231" w:lineRule="atLeast"/>
        <w:ind w:left="540" w:hanging="540"/>
        <w:contextualSpacing/>
        <w:rPr>
          <w:rFonts w:ascii="Arial" w:eastAsia="Times New Roman" w:hAnsi="Arial" w:cs="Arial"/>
          <w:sz w:val="22"/>
          <w:szCs w:val="22"/>
        </w:rPr>
      </w:pPr>
      <w:r w:rsidRPr="005564EE">
        <w:rPr>
          <w:rFonts w:ascii="Arial" w:hAnsi="Arial" w:cs="Arial"/>
          <w:sz w:val="22"/>
          <w:szCs w:val="22"/>
        </w:rPr>
        <w:t xml:space="preserve">Freitas BP, Dias JRO, Prazeres J, Sacramento GA, Ko AI, Maia M, Belfort Jr R. </w:t>
      </w:r>
      <w:r w:rsidRPr="005564EE">
        <w:rPr>
          <w:rFonts w:ascii="Arial" w:hAnsi="Arial" w:cs="Arial"/>
          <w:bCs/>
          <w:sz w:val="22"/>
          <w:szCs w:val="22"/>
        </w:rPr>
        <w:t xml:space="preserve">Ocular Findings in Infants with Microcephaly Associated with Presumed Zika Virus Congenital Infection in Salvador, Brazil. </w:t>
      </w:r>
      <w:r w:rsidRPr="005564EE">
        <w:rPr>
          <w:rFonts w:ascii="Arial" w:hAnsi="Arial" w:cs="Arial"/>
          <w:b/>
          <w:bCs/>
          <w:sz w:val="22"/>
          <w:szCs w:val="22"/>
        </w:rPr>
        <w:t xml:space="preserve">JAMA </w:t>
      </w:r>
      <w:r w:rsidRPr="005564EE">
        <w:rPr>
          <w:rFonts w:ascii="Arial" w:hAnsi="Arial" w:cs="Arial"/>
          <w:b/>
          <w:sz w:val="22"/>
          <w:szCs w:val="22"/>
        </w:rPr>
        <w:t>Ophthalmol</w:t>
      </w:r>
      <w:r w:rsidRPr="005564EE">
        <w:rPr>
          <w:rFonts w:ascii="Arial" w:hAnsi="Arial" w:cs="Arial"/>
          <w:sz w:val="22"/>
          <w:szCs w:val="22"/>
        </w:rPr>
        <w:t xml:space="preserve">. 2016 Feb 9. </w:t>
      </w:r>
      <w:r w:rsidRPr="005564EE">
        <w:rPr>
          <w:rFonts w:ascii="Arial" w:hAnsi="Arial" w:cs="Arial"/>
          <w:color w:val="000000"/>
          <w:sz w:val="22"/>
          <w:szCs w:val="22"/>
          <w:shd w:val="clear" w:color="auto" w:fill="FFFFFF"/>
        </w:rPr>
        <w:t>doi: 10.1001/jamaophthalmol.2016.0267</w:t>
      </w:r>
      <w:r w:rsidRPr="005564EE">
        <w:rPr>
          <w:rFonts w:ascii="Arial" w:hAnsi="Arial" w:cs="Arial"/>
          <w:sz w:val="22"/>
          <w:szCs w:val="22"/>
        </w:rPr>
        <w:t xml:space="preserve">. </w:t>
      </w:r>
      <w:r w:rsidR="004E5E81" w:rsidRPr="005564EE">
        <w:rPr>
          <w:rFonts w:ascii="Arial" w:hAnsi="Arial" w:cs="Arial"/>
          <w:sz w:val="22"/>
          <w:szCs w:val="22"/>
        </w:rPr>
        <w:t>PMCID: PMC5444996</w:t>
      </w:r>
      <w:r w:rsidRPr="005564EE">
        <w:rPr>
          <w:rFonts w:ascii="Arial" w:hAnsi="Arial" w:cs="Arial"/>
          <w:sz w:val="22"/>
          <w:szCs w:val="22"/>
        </w:rPr>
        <w:t>.</w:t>
      </w:r>
    </w:p>
    <w:p w14:paraId="3A775FEF" w14:textId="4971B0A2" w:rsidR="002B2701" w:rsidRPr="003652FB" w:rsidRDefault="00196B34" w:rsidP="0022012F">
      <w:pPr>
        <w:pStyle w:val="ListParagraph"/>
        <w:numPr>
          <w:ilvl w:val="0"/>
          <w:numId w:val="5"/>
        </w:numPr>
        <w:shd w:val="clear" w:color="auto" w:fill="FFFFFF"/>
        <w:autoSpaceDE w:val="0"/>
        <w:autoSpaceDN w:val="0"/>
        <w:spacing w:line="231" w:lineRule="atLeast"/>
        <w:ind w:left="540" w:hanging="540"/>
        <w:contextualSpacing/>
        <w:rPr>
          <w:rFonts w:ascii="Arial" w:eastAsia="Times New Roman" w:hAnsi="Arial" w:cs="Arial"/>
          <w:sz w:val="22"/>
          <w:szCs w:val="22"/>
          <w:lang w:val="pt-BR"/>
        </w:rPr>
      </w:pPr>
      <w:r w:rsidRPr="00A92790">
        <w:rPr>
          <w:rFonts w:ascii="Arial" w:hAnsi="Arial" w:cs="Arial"/>
          <w:sz w:val="22"/>
          <w:szCs w:val="22"/>
          <w:lang w:val="pt-BR"/>
        </w:rPr>
        <w:t xml:space="preserve">De Oliveira D, Figueira CP, Pertile A, Ghizzi G, Gusmão I, Zhan L, Wunder Jr. </w:t>
      </w:r>
      <w:r w:rsidRPr="00060001">
        <w:rPr>
          <w:rFonts w:ascii="Arial" w:hAnsi="Arial" w:cs="Arial"/>
          <w:sz w:val="22"/>
          <w:szCs w:val="22"/>
          <w:lang w:val="pt-BR"/>
        </w:rPr>
        <w:t>EA, Rodrigues G, Ramos EAG, Ko AI, Childs JE, Reis MG, Costa F.</w:t>
      </w:r>
      <w:r w:rsidRPr="00060001">
        <w:rPr>
          <w:rFonts w:ascii="Arial" w:hAnsi="Arial" w:cs="Arial"/>
          <w:sz w:val="22"/>
          <w:szCs w:val="22"/>
          <w:vertAlign w:val="superscript"/>
          <w:lang w:val="pt-BR"/>
        </w:rPr>
        <w:t xml:space="preserve"> </w:t>
      </w:r>
      <w:r w:rsidRPr="00060001">
        <w:rPr>
          <w:rFonts w:ascii="Arial" w:hAnsi="Arial" w:cs="Arial"/>
          <w:bCs/>
          <w:i/>
          <w:sz w:val="22"/>
          <w:szCs w:val="22"/>
          <w:lang w:val="pt-BR"/>
        </w:rPr>
        <w:t>Leptospira</w:t>
      </w:r>
      <w:r w:rsidRPr="00060001">
        <w:rPr>
          <w:rFonts w:ascii="Arial" w:hAnsi="Arial" w:cs="Arial"/>
          <w:bCs/>
          <w:sz w:val="22"/>
          <w:szCs w:val="22"/>
          <w:lang w:val="pt-BR"/>
        </w:rPr>
        <w:t xml:space="preserve"> in breast tissue and milk of urban Norway rats (</w:t>
      </w:r>
      <w:r w:rsidRPr="00060001">
        <w:rPr>
          <w:rFonts w:ascii="Arial" w:hAnsi="Arial" w:cs="Arial"/>
          <w:bCs/>
          <w:i/>
          <w:sz w:val="22"/>
          <w:szCs w:val="22"/>
          <w:lang w:val="pt-BR"/>
        </w:rPr>
        <w:t>Rattus norvegicus</w:t>
      </w:r>
      <w:r w:rsidRPr="00060001">
        <w:rPr>
          <w:rFonts w:ascii="Arial" w:hAnsi="Arial" w:cs="Arial"/>
          <w:bCs/>
          <w:sz w:val="22"/>
          <w:szCs w:val="22"/>
          <w:lang w:val="pt-BR"/>
        </w:rPr>
        <w:t xml:space="preserve">). </w:t>
      </w:r>
      <w:r w:rsidRPr="003652FB">
        <w:rPr>
          <w:rFonts w:ascii="Arial" w:hAnsi="Arial" w:cs="Arial"/>
          <w:b/>
          <w:bCs/>
          <w:sz w:val="22"/>
          <w:szCs w:val="22"/>
          <w:lang w:val="pt-BR"/>
        </w:rPr>
        <w:t>Epidemiol Infect</w:t>
      </w:r>
      <w:r w:rsidR="00C8395A" w:rsidRPr="003652FB">
        <w:rPr>
          <w:rFonts w:ascii="Arial" w:hAnsi="Arial" w:cs="Arial"/>
          <w:bCs/>
          <w:sz w:val="22"/>
          <w:szCs w:val="22"/>
          <w:lang w:val="pt-BR"/>
        </w:rPr>
        <w:t>. 2016 Mar 28:1-10. d</w:t>
      </w:r>
      <w:r w:rsidRPr="003652FB">
        <w:rPr>
          <w:rFonts w:ascii="Arial" w:hAnsi="Arial" w:cs="Arial"/>
          <w:bCs/>
          <w:sz w:val="22"/>
          <w:szCs w:val="22"/>
          <w:lang w:val="pt-BR"/>
        </w:rPr>
        <w:t xml:space="preserve">oi: 10.1017/S0950268816000637. </w:t>
      </w:r>
      <w:r w:rsidR="004E5E81" w:rsidRPr="003652FB">
        <w:rPr>
          <w:rFonts w:ascii="Arial" w:hAnsi="Arial" w:cs="Arial"/>
          <w:bCs/>
          <w:sz w:val="22"/>
          <w:szCs w:val="22"/>
          <w:lang w:val="pt-BR"/>
        </w:rPr>
        <w:t>PMCID: PMC5437553.</w:t>
      </w:r>
    </w:p>
    <w:p w14:paraId="1E75175C" w14:textId="10A81D1B" w:rsidR="00193983" w:rsidRPr="002B7371" w:rsidRDefault="00196B34" w:rsidP="0022012F">
      <w:pPr>
        <w:pStyle w:val="ListParagraph"/>
        <w:numPr>
          <w:ilvl w:val="0"/>
          <w:numId w:val="5"/>
        </w:numPr>
        <w:shd w:val="clear" w:color="auto" w:fill="FFFFFF"/>
        <w:autoSpaceDE w:val="0"/>
        <w:autoSpaceDN w:val="0"/>
        <w:spacing w:line="231" w:lineRule="atLeast"/>
        <w:ind w:left="540" w:hanging="540"/>
        <w:contextualSpacing/>
        <w:rPr>
          <w:rFonts w:ascii="Arial" w:eastAsia="Times New Roman" w:hAnsi="Arial" w:cs="Arial"/>
          <w:sz w:val="22"/>
          <w:szCs w:val="22"/>
        </w:rPr>
      </w:pPr>
      <w:r w:rsidRPr="00A92790">
        <w:rPr>
          <w:rFonts w:ascii="Arial" w:hAnsi="Arial" w:cs="Arial"/>
          <w:sz w:val="22"/>
          <w:szCs w:val="22"/>
          <w:lang w:val="pt-BR"/>
        </w:rPr>
        <w:t xml:space="preserve">Sarno M, Sacramento GA, Khouri R, do Rosário MS, Costa F, Archanjo G, Santos LA, Nery N Jr, Vasilakis N, Ko AI, de Almeida AR. </w:t>
      </w:r>
      <w:r w:rsidRPr="005564EE">
        <w:rPr>
          <w:rFonts w:ascii="Arial" w:hAnsi="Arial" w:cs="Arial"/>
          <w:sz w:val="22"/>
          <w:szCs w:val="22"/>
        </w:rPr>
        <w:t xml:space="preserve">Zika Virus Infection and Stillbirths: A Case of Hydrops Fetalis, Hydranencephaly and Fetal Demise. </w:t>
      </w:r>
      <w:r w:rsidRPr="002B7371">
        <w:rPr>
          <w:rFonts w:ascii="Arial" w:hAnsi="Arial" w:cs="Arial"/>
          <w:b/>
          <w:sz w:val="22"/>
          <w:szCs w:val="22"/>
        </w:rPr>
        <w:t>PLoS Negl Trop Dis</w:t>
      </w:r>
      <w:r w:rsidRPr="002B7371">
        <w:rPr>
          <w:rFonts w:ascii="Arial" w:hAnsi="Arial" w:cs="Arial"/>
          <w:sz w:val="22"/>
          <w:szCs w:val="22"/>
        </w:rPr>
        <w:t>. 2016;10(2):e0004517. doi: 10.1371/journal.pntd.0004517. PMID: 26914330; PMCID: PMC4767410</w:t>
      </w:r>
    </w:p>
    <w:p w14:paraId="5A2F8F87" w14:textId="629A4E81" w:rsidR="00C8395A" w:rsidRPr="00C8395A" w:rsidRDefault="00C8395A" w:rsidP="00C8395A">
      <w:pPr>
        <w:numPr>
          <w:ilvl w:val="0"/>
          <w:numId w:val="5"/>
        </w:numPr>
        <w:ind w:left="540" w:hanging="540"/>
        <w:rPr>
          <w:rFonts w:ascii="Arial" w:hAnsi="Arial" w:cs="Arial"/>
          <w:sz w:val="22"/>
          <w:szCs w:val="22"/>
        </w:rPr>
      </w:pPr>
      <w:r w:rsidRPr="00D12A84">
        <w:rPr>
          <w:rFonts w:ascii="Arial" w:hAnsi="Arial" w:cs="Arial"/>
          <w:sz w:val="22"/>
          <w:szCs w:val="22"/>
          <w:lang w:val="pt-BR"/>
        </w:rPr>
        <w:t xml:space="preserve">Costa F, Sarno M, Khouri R, de Paulo Freitas B, Siqueira I, Ribeiro GS, Ribeiro HC, Campos GS, Alcântara LC, Reis MG, Weaver SC, Vasilakis N, Ko AI, Almeida AR. </w:t>
      </w:r>
      <w:r w:rsidRPr="005564EE">
        <w:rPr>
          <w:rFonts w:ascii="Arial" w:hAnsi="Arial" w:cs="Arial"/>
          <w:sz w:val="22"/>
          <w:szCs w:val="22"/>
        </w:rPr>
        <w:t xml:space="preserve">Emergence of Congenital Zika Syndrome: Viewpoint From the Front Lines. </w:t>
      </w:r>
      <w:r w:rsidRPr="005564EE">
        <w:rPr>
          <w:rFonts w:ascii="Arial" w:hAnsi="Arial" w:cs="Arial"/>
          <w:b/>
          <w:sz w:val="22"/>
          <w:szCs w:val="22"/>
        </w:rPr>
        <w:t>Ann Intern Med</w:t>
      </w:r>
      <w:r w:rsidRPr="005564EE">
        <w:rPr>
          <w:rFonts w:ascii="Arial" w:hAnsi="Arial" w:cs="Arial"/>
          <w:sz w:val="22"/>
          <w:szCs w:val="22"/>
        </w:rPr>
        <w:t xml:space="preserve">. 2016 Feb 24. doi: 10.7326/M16-0332. </w:t>
      </w:r>
      <w:r>
        <w:rPr>
          <w:rFonts w:ascii="Arial" w:hAnsi="Arial" w:cs="Arial"/>
          <w:sz w:val="22"/>
          <w:szCs w:val="22"/>
        </w:rPr>
        <w:t>PMCID: PMC5444536</w:t>
      </w:r>
      <w:r w:rsidRPr="005564EE">
        <w:rPr>
          <w:rFonts w:ascii="Arial" w:hAnsi="Arial" w:cs="Arial"/>
          <w:sz w:val="22"/>
          <w:szCs w:val="22"/>
        </w:rPr>
        <w:t>.</w:t>
      </w:r>
    </w:p>
    <w:p w14:paraId="5AC3FFB3" w14:textId="7D34C55F" w:rsidR="00A9735B" w:rsidRPr="005564EE" w:rsidRDefault="00193983" w:rsidP="0022012F">
      <w:pPr>
        <w:pStyle w:val="ListParagraph"/>
        <w:numPr>
          <w:ilvl w:val="0"/>
          <w:numId w:val="5"/>
        </w:numPr>
        <w:shd w:val="clear" w:color="auto" w:fill="FFFFFF"/>
        <w:autoSpaceDE w:val="0"/>
        <w:autoSpaceDN w:val="0"/>
        <w:spacing w:line="231" w:lineRule="atLeast"/>
        <w:ind w:left="540" w:hanging="540"/>
        <w:contextualSpacing/>
        <w:rPr>
          <w:rFonts w:ascii="Arial" w:eastAsia="Times New Roman" w:hAnsi="Arial" w:cs="Arial"/>
          <w:sz w:val="22"/>
          <w:szCs w:val="22"/>
        </w:rPr>
      </w:pPr>
      <w:r w:rsidRPr="00A92790">
        <w:rPr>
          <w:rFonts w:ascii="Arial" w:hAnsi="Arial" w:cs="Arial"/>
          <w:sz w:val="22"/>
          <w:szCs w:val="22"/>
          <w:lang w:val="pt-BR"/>
        </w:rPr>
        <w:t xml:space="preserve">Oliveira CR, Costa GS, Paploski IA, Kikuti M, Kasper AM, Silva MM, Tavares AS, Cruz JS, Queiroz TL, Lima HC, Calcagno J, Reis MG, Weinberger DM, Shapiro ED, Ko AI, Ribeiro GS. </w:t>
      </w:r>
      <w:r w:rsidRPr="005564EE">
        <w:rPr>
          <w:rFonts w:ascii="Arial" w:hAnsi="Arial" w:cs="Arial"/>
          <w:sz w:val="22"/>
          <w:szCs w:val="22"/>
        </w:rPr>
        <w:t xml:space="preserve">Influenza-like illness in an urban community of Salvador, Brazil: incidence, seasonality and risk factors. </w:t>
      </w:r>
      <w:r w:rsidRPr="005564EE">
        <w:rPr>
          <w:rFonts w:ascii="Arial" w:hAnsi="Arial" w:cs="Arial"/>
          <w:b/>
          <w:sz w:val="22"/>
          <w:szCs w:val="22"/>
        </w:rPr>
        <w:t>BMC Infect Dis</w:t>
      </w:r>
      <w:r w:rsidRPr="005564EE">
        <w:rPr>
          <w:rFonts w:ascii="Arial" w:hAnsi="Arial" w:cs="Arial"/>
          <w:sz w:val="22"/>
          <w:szCs w:val="22"/>
        </w:rPr>
        <w:t>. 2016 Mar 15;16(1):125. doi: 10.1186/s12879-016-1456-8. PubMed PMID: 26975185; PMCID:</w:t>
      </w:r>
      <w:r w:rsidR="00692444">
        <w:rPr>
          <w:rFonts w:ascii="Arial" w:hAnsi="Arial" w:cs="Arial"/>
          <w:sz w:val="22"/>
          <w:szCs w:val="22"/>
        </w:rPr>
        <w:t xml:space="preserve"> </w:t>
      </w:r>
      <w:r w:rsidRPr="005564EE">
        <w:rPr>
          <w:rFonts w:ascii="Arial" w:hAnsi="Arial" w:cs="Arial"/>
          <w:sz w:val="22"/>
          <w:szCs w:val="22"/>
        </w:rPr>
        <w:t>PMC4791800.</w:t>
      </w:r>
    </w:p>
    <w:p w14:paraId="7A09FB5A" w14:textId="77777777" w:rsidR="002B2701" w:rsidRPr="005564EE" w:rsidRDefault="00A9735B" w:rsidP="0022012F">
      <w:pPr>
        <w:pStyle w:val="ListParagraph"/>
        <w:numPr>
          <w:ilvl w:val="0"/>
          <w:numId w:val="5"/>
        </w:numPr>
        <w:shd w:val="clear" w:color="auto" w:fill="FFFFFF"/>
        <w:autoSpaceDE w:val="0"/>
        <w:autoSpaceDN w:val="0"/>
        <w:spacing w:line="231" w:lineRule="atLeast"/>
        <w:ind w:left="540" w:hanging="540"/>
        <w:contextualSpacing/>
        <w:rPr>
          <w:rFonts w:ascii="Arial" w:eastAsia="Times New Roman" w:hAnsi="Arial" w:cs="Arial"/>
          <w:sz w:val="22"/>
          <w:szCs w:val="22"/>
        </w:rPr>
      </w:pPr>
      <w:r w:rsidRPr="005564EE">
        <w:rPr>
          <w:rFonts w:ascii="Arial" w:hAnsi="Arial" w:cs="Arial"/>
          <w:sz w:val="22"/>
          <w:szCs w:val="22"/>
        </w:rPr>
        <w:t xml:space="preserve">Panti-May JA, Carvalho-Pereira TS, Serrano S, Pedra GG, Taylor J, Pertile AC, Minter A, Airam V, Carvalho M, Júnior NN, Rodrigues G, Reis MG, Ko AI, Childs JE, Begon M, Costa F. A Two-Year Ecological Study of Norway Rats (Rattus norvegicus) in a Brazilian Urban Slum. </w:t>
      </w:r>
      <w:r w:rsidRPr="005564EE">
        <w:rPr>
          <w:rFonts w:ascii="Arial" w:hAnsi="Arial" w:cs="Arial"/>
          <w:b/>
          <w:sz w:val="22"/>
          <w:szCs w:val="22"/>
        </w:rPr>
        <w:t>PLoS One</w:t>
      </w:r>
      <w:r w:rsidRPr="005564EE">
        <w:rPr>
          <w:rFonts w:ascii="Arial" w:hAnsi="Arial" w:cs="Arial"/>
          <w:sz w:val="22"/>
          <w:szCs w:val="22"/>
        </w:rPr>
        <w:t>. 2016 Mar 25;11(3):e0152511. doi:10.1371/journal.pone.0152511. PMCID: PMC4807843.</w:t>
      </w:r>
    </w:p>
    <w:p w14:paraId="3B995148" w14:textId="77777777" w:rsidR="00272E98" w:rsidRPr="005564EE" w:rsidRDefault="00196B34" w:rsidP="0022012F">
      <w:pPr>
        <w:pStyle w:val="ListParagraph"/>
        <w:numPr>
          <w:ilvl w:val="0"/>
          <w:numId w:val="5"/>
        </w:numPr>
        <w:shd w:val="clear" w:color="auto" w:fill="FFFFFF"/>
        <w:autoSpaceDE w:val="0"/>
        <w:autoSpaceDN w:val="0"/>
        <w:spacing w:line="231" w:lineRule="atLeast"/>
        <w:ind w:left="540" w:hanging="540"/>
        <w:contextualSpacing/>
        <w:rPr>
          <w:rFonts w:ascii="Arial" w:eastAsia="Times New Roman" w:hAnsi="Arial" w:cs="Arial"/>
          <w:sz w:val="22"/>
          <w:szCs w:val="22"/>
        </w:rPr>
      </w:pPr>
      <w:r w:rsidRPr="005564EE">
        <w:rPr>
          <w:rFonts w:ascii="Arial" w:hAnsi="Arial" w:cs="Arial"/>
          <w:sz w:val="22"/>
          <w:szCs w:val="22"/>
        </w:rPr>
        <w:t xml:space="preserve">Castiblanco-Valencia MM, Fraga TR, Breda LC, Vasconcellos SA, Figueira CP, Picardeau M, Wunder E, Ko AI, Barbosa AS, Isaac L. Acquisition of negative complement regulators </w:t>
      </w:r>
      <w:r w:rsidRPr="005564EE">
        <w:rPr>
          <w:rFonts w:ascii="Arial" w:hAnsi="Arial" w:cs="Arial"/>
          <w:sz w:val="22"/>
          <w:szCs w:val="22"/>
        </w:rPr>
        <w:lastRenderedPageBreak/>
        <w:t xml:space="preserve">by the saprophyte Leptospira biflexa expressing LigA or LigB confers enhanced survival in human serum. </w:t>
      </w:r>
      <w:r w:rsidRPr="005564EE">
        <w:rPr>
          <w:rFonts w:ascii="Arial" w:hAnsi="Arial" w:cs="Arial"/>
          <w:b/>
          <w:sz w:val="22"/>
          <w:szCs w:val="22"/>
        </w:rPr>
        <w:t>Immunol Lett</w:t>
      </w:r>
      <w:r w:rsidRPr="005564EE">
        <w:rPr>
          <w:rFonts w:ascii="Arial" w:hAnsi="Arial" w:cs="Arial"/>
          <w:sz w:val="22"/>
          <w:szCs w:val="22"/>
        </w:rPr>
        <w:t xml:space="preserve">. 2016 Mar 11;173:61-68. doi: 10.1016/j.imlet.2016.03.005. </w:t>
      </w:r>
      <w:r w:rsidR="005D10BD" w:rsidRPr="005564EE">
        <w:rPr>
          <w:rFonts w:ascii="Arial" w:hAnsi="Arial" w:cs="Arial"/>
          <w:sz w:val="22"/>
          <w:szCs w:val="22"/>
        </w:rPr>
        <w:t>PMCID: PMC5437552</w:t>
      </w:r>
      <w:r w:rsidRPr="005564EE">
        <w:rPr>
          <w:rFonts w:ascii="Arial" w:hAnsi="Arial" w:cs="Arial"/>
          <w:sz w:val="22"/>
          <w:szCs w:val="22"/>
        </w:rPr>
        <w:t>.</w:t>
      </w:r>
    </w:p>
    <w:p w14:paraId="0A964232" w14:textId="3BC585EC" w:rsidR="00272E98" w:rsidRPr="005564EE" w:rsidRDefault="00272E98" w:rsidP="0022012F">
      <w:pPr>
        <w:pStyle w:val="ListParagraph"/>
        <w:numPr>
          <w:ilvl w:val="0"/>
          <w:numId w:val="5"/>
        </w:numPr>
        <w:shd w:val="clear" w:color="auto" w:fill="FFFFFF"/>
        <w:autoSpaceDE w:val="0"/>
        <w:autoSpaceDN w:val="0"/>
        <w:spacing w:line="231" w:lineRule="atLeast"/>
        <w:ind w:left="540" w:hanging="540"/>
        <w:contextualSpacing/>
        <w:rPr>
          <w:rFonts w:ascii="Arial" w:eastAsia="Times New Roman" w:hAnsi="Arial" w:cs="Arial"/>
          <w:sz w:val="22"/>
          <w:szCs w:val="22"/>
        </w:rPr>
      </w:pPr>
      <w:r w:rsidRPr="005564EE">
        <w:rPr>
          <w:rFonts w:ascii="Arial" w:hAnsi="Arial" w:cs="Arial"/>
          <w:sz w:val="22"/>
          <w:szCs w:val="22"/>
        </w:rPr>
        <w:t xml:space="preserve">Costa, F, Richardson J, </w:t>
      </w:r>
      <w:r w:rsidRPr="005564EE">
        <w:rPr>
          <w:rFonts w:ascii="Arial" w:hAnsi="Arial" w:cs="Arial"/>
          <w:sz w:val="22"/>
          <w:szCs w:val="22"/>
          <w:lang w:eastAsia="pt-BR"/>
        </w:rPr>
        <w:t>Dion K, Mariani C,</w:t>
      </w:r>
      <w:r w:rsidRPr="005564EE">
        <w:rPr>
          <w:rFonts w:ascii="Arial" w:hAnsi="Arial" w:cs="Arial"/>
          <w:sz w:val="22"/>
          <w:szCs w:val="22"/>
        </w:rPr>
        <w:t xml:space="preserve"> Pertile A, Childs JE, Ko AI, Caccone A. Multiple Paternity in in the Norway rat, </w:t>
      </w:r>
      <w:r w:rsidRPr="005564EE">
        <w:rPr>
          <w:rFonts w:ascii="Arial" w:hAnsi="Arial" w:cs="Arial"/>
          <w:i/>
          <w:sz w:val="22"/>
          <w:szCs w:val="22"/>
        </w:rPr>
        <w:t>Rattus norvegicus</w:t>
      </w:r>
      <w:r w:rsidRPr="005564EE">
        <w:rPr>
          <w:rFonts w:ascii="Arial" w:hAnsi="Arial" w:cs="Arial"/>
          <w:sz w:val="22"/>
          <w:szCs w:val="22"/>
        </w:rPr>
        <w:t xml:space="preserve">, from urban slums in Salvador, Brazil. </w:t>
      </w:r>
      <w:r w:rsidRPr="005564EE">
        <w:rPr>
          <w:rFonts w:ascii="Arial" w:hAnsi="Arial" w:cs="Arial"/>
          <w:b/>
          <w:sz w:val="22"/>
          <w:szCs w:val="22"/>
        </w:rPr>
        <w:t>J Hered</w:t>
      </w:r>
      <w:r w:rsidRPr="005564EE">
        <w:rPr>
          <w:rFonts w:ascii="Arial" w:hAnsi="Arial" w:cs="Arial"/>
          <w:sz w:val="22"/>
          <w:szCs w:val="22"/>
        </w:rPr>
        <w:t xml:space="preserve">. 2016 Mar; 107(2): 181-6. </w:t>
      </w:r>
      <w:r w:rsidR="00406AB0">
        <w:rPr>
          <w:rFonts w:ascii="Arial" w:hAnsi="Arial" w:cs="Arial"/>
          <w:sz w:val="22"/>
          <w:szCs w:val="22"/>
        </w:rPr>
        <w:t>PMCID: PMC5</w:t>
      </w:r>
      <w:r w:rsidR="0070376B">
        <w:rPr>
          <w:rFonts w:ascii="Arial" w:hAnsi="Arial" w:cs="Arial"/>
          <w:sz w:val="22"/>
          <w:szCs w:val="22"/>
        </w:rPr>
        <w:t>893012.</w:t>
      </w:r>
    </w:p>
    <w:p w14:paraId="5FD09B88" w14:textId="676F5B7E" w:rsidR="00196B34" w:rsidRPr="005564EE" w:rsidRDefault="00196B34" w:rsidP="0022012F">
      <w:pPr>
        <w:pStyle w:val="ListParagraph"/>
        <w:numPr>
          <w:ilvl w:val="0"/>
          <w:numId w:val="5"/>
        </w:numPr>
        <w:shd w:val="clear" w:color="auto" w:fill="FFFFFF"/>
        <w:autoSpaceDE w:val="0"/>
        <w:autoSpaceDN w:val="0"/>
        <w:spacing w:line="231" w:lineRule="atLeast"/>
        <w:ind w:left="540" w:hanging="540"/>
        <w:contextualSpacing/>
        <w:rPr>
          <w:rFonts w:ascii="Arial" w:eastAsia="Times New Roman" w:hAnsi="Arial" w:cs="Arial"/>
          <w:sz w:val="22"/>
          <w:szCs w:val="22"/>
        </w:rPr>
      </w:pPr>
      <w:r w:rsidRPr="005564EE">
        <w:rPr>
          <w:rFonts w:ascii="Arial" w:hAnsi="Arial" w:cs="Arial"/>
          <w:sz w:val="22"/>
          <w:szCs w:val="22"/>
        </w:rPr>
        <w:t xml:space="preserve">Hacker KP, Minter A, Begon M, Diggle PJ, Serrano S, Reis MG, Childs JE, Ko AI, Costa F. A comparative assessment of track plates to quantify fine scale variations in the relative abundance of Norway rats in urban slums. </w:t>
      </w:r>
      <w:r w:rsidRPr="005564EE">
        <w:rPr>
          <w:rFonts w:ascii="Arial" w:hAnsi="Arial" w:cs="Arial"/>
          <w:b/>
          <w:sz w:val="22"/>
          <w:szCs w:val="22"/>
        </w:rPr>
        <w:t>Urban Ecosystems</w:t>
      </w:r>
      <w:r w:rsidRPr="005564EE">
        <w:rPr>
          <w:rFonts w:ascii="Arial" w:hAnsi="Arial" w:cs="Arial"/>
          <w:sz w:val="22"/>
          <w:szCs w:val="22"/>
        </w:rPr>
        <w:t>. 2016:1-15. doi: 10.1007/s11252-015-0519-8. PMCID: PMC4955619.</w:t>
      </w:r>
    </w:p>
    <w:p w14:paraId="6FBE5384" w14:textId="77777777" w:rsidR="002B2701" w:rsidRPr="005564EE" w:rsidRDefault="00A9735B" w:rsidP="0022012F">
      <w:pPr>
        <w:pStyle w:val="ListParagraph"/>
        <w:numPr>
          <w:ilvl w:val="0"/>
          <w:numId w:val="5"/>
        </w:numPr>
        <w:shd w:val="clear" w:color="auto" w:fill="FFFFFF"/>
        <w:autoSpaceDE w:val="0"/>
        <w:autoSpaceDN w:val="0"/>
        <w:spacing w:line="231" w:lineRule="atLeast"/>
        <w:ind w:left="540" w:hanging="540"/>
        <w:contextualSpacing/>
        <w:rPr>
          <w:rFonts w:ascii="Arial" w:eastAsia="Times New Roman" w:hAnsi="Arial" w:cs="Arial"/>
          <w:sz w:val="22"/>
          <w:szCs w:val="22"/>
        </w:rPr>
      </w:pPr>
      <w:r w:rsidRPr="00DC5A84">
        <w:rPr>
          <w:rFonts w:ascii="Arial" w:hAnsi="Arial" w:cs="Arial"/>
          <w:sz w:val="22"/>
          <w:szCs w:val="22"/>
        </w:rPr>
        <w:t xml:space="preserve">Jones FK, Ko AI, Becha C, Joshua C, Musto J, Thomas S, et al. </w:t>
      </w:r>
      <w:r w:rsidRPr="005564EE">
        <w:rPr>
          <w:rFonts w:ascii="Arial" w:hAnsi="Arial" w:cs="Arial"/>
          <w:sz w:val="22"/>
          <w:szCs w:val="22"/>
        </w:rPr>
        <w:t xml:space="preserve">Increased rotavirus prevalence in diarrheal outbreak precipitated by localized flooding, Solomon Islands, 2014. </w:t>
      </w:r>
      <w:r w:rsidRPr="005564EE">
        <w:rPr>
          <w:rFonts w:ascii="Arial" w:hAnsi="Arial" w:cs="Arial"/>
          <w:b/>
          <w:sz w:val="22"/>
          <w:szCs w:val="22"/>
        </w:rPr>
        <w:t>Emerg Infect Dis</w:t>
      </w:r>
      <w:r w:rsidRPr="005564EE">
        <w:rPr>
          <w:rFonts w:ascii="Arial" w:hAnsi="Arial" w:cs="Arial"/>
          <w:sz w:val="22"/>
          <w:szCs w:val="22"/>
        </w:rPr>
        <w:t>. 2016 May. doi: 10.3201/eid2205.151743. PMCID: PMC4861519.</w:t>
      </w:r>
    </w:p>
    <w:p w14:paraId="6F079FA0" w14:textId="77777777" w:rsidR="002B2701" w:rsidRPr="005564EE" w:rsidRDefault="00196B34" w:rsidP="0022012F">
      <w:pPr>
        <w:pStyle w:val="ListParagraph"/>
        <w:numPr>
          <w:ilvl w:val="0"/>
          <w:numId w:val="5"/>
        </w:numPr>
        <w:shd w:val="clear" w:color="auto" w:fill="FFFFFF"/>
        <w:autoSpaceDE w:val="0"/>
        <w:autoSpaceDN w:val="0"/>
        <w:spacing w:line="231" w:lineRule="atLeast"/>
        <w:ind w:left="540" w:hanging="540"/>
        <w:contextualSpacing/>
        <w:rPr>
          <w:rFonts w:ascii="Arial" w:eastAsia="Times New Roman" w:hAnsi="Arial" w:cs="Arial"/>
          <w:sz w:val="22"/>
          <w:szCs w:val="22"/>
        </w:rPr>
      </w:pPr>
      <w:r w:rsidRPr="005564EE">
        <w:rPr>
          <w:rFonts w:ascii="Arial" w:hAnsi="Arial" w:cs="Arial"/>
          <w:sz w:val="22"/>
          <w:szCs w:val="22"/>
        </w:rPr>
        <w:t xml:space="preserve">Wunder Jr. EA, Figueira CP, Benaroudj N, Hu B, Tong BA, Trajtenberg F, Liu J, Reis MG, Charon NW, Buschiazzo A, Picardeau M, Ko AI. A novel flagellar sheath protein, FcpA, determines filament coiling, translational motility and virulence for the </w:t>
      </w:r>
      <w:r w:rsidRPr="005564EE">
        <w:rPr>
          <w:rFonts w:ascii="Arial" w:hAnsi="Arial" w:cs="Arial"/>
          <w:i/>
          <w:sz w:val="22"/>
          <w:szCs w:val="22"/>
        </w:rPr>
        <w:t>Leptospira</w:t>
      </w:r>
      <w:r w:rsidRPr="005564EE">
        <w:rPr>
          <w:rFonts w:ascii="Arial" w:hAnsi="Arial" w:cs="Arial"/>
          <w:sz w:val="22"/>
          <w:szCs w:val="22"/>
        </w:rPr>
        <w:t xml:space="preserve"> spirochete. </w:t>
      </w:r>
      <w:r w:rsidRPr="005564EE">
        <w:rPr>
          <w:rFonts w:ascii="Arial" w:hAnsi="Arial" w:cs="Arial"/>
          <w:b/>
          <w:sz w:val="22"/>
          <w:szCs w:val="22"/>
        </w:rPr>
        <w:t>Mol Microbiol</w:t>
      </w:r>
      <w:r w:rsidRPr="005564EE">
        <w:rPr>
          <w:rFonts w:ascii="Arial" w:hAnsi="Arial" w:cs="Arial"/>
          <w:sz w:val="22"/>
          <w:szCs w:val="22"/>
        </w:rPr>
        <w:t xml:space="preserve">. 2016. PMID:27113476. </w:t>
      </w:r>
      <w:r w:rsidRPr="005564EE">
        <w:rPr>
          <w:rFonts w:ascii="Arial" w:hAnsi="Arial" w:cs="Arial"/>
          <w:color w:val="000000"/>
          <w:sz w:val="22"/>
          <w:szCs w:val="22"/>
          <w:shd w:val="clear" w:color="auto" w:fill="FFFFFF"/>
        </w:rPr>
        <w:t>doi: 10.1111/mmi.13403</w:t>
      </w:r>
      <w:r w:rsidRPr="005564EE">
        <w:rPr>
          <w:rFonts w:ascii="Arial" w:hAnsi="Arial" w:cs="Arial"/>
          <w:sz w:val="22"/>
          <w:szCs w:val="22"/>
        </w:rPr>
        <w:t>. PMCID: PMC4979076.</w:t>
      </w:r>
    </w:p>
    <w:p w14:paraId="4C5B1204" w14:textId="1283B6BD" w:rsidR="00196B34" w:rsidRPr="005564EE" w:rsidRDefault="00196B34" w:rsidP="0022012F">
      <w:pPr>
        <w:pStyle w:val="ListParagraph"/>
        <w:numPr>
          <w:ilvl w:val="0"/>
          <w:numId w:val="5"/>
        </w:numPr>
        <w:shd w:val="clear" w:color="auto" w:fill="FFFFFF"/>
        <w:autoSpaceDE w:val="0"/>
        <w:autoSpaceDN w:val="0"/>
        <w:spacing w:line="231" w:lineRule="atLeast"/>
        <w:ind w:left="540" w:hanging="540"/>
        <w:contextualSpacing/>
        <w:rPr>
          <w:rFonts w:ascii="Arial" w:eastAsia="Times New Roman" w:hAnsi="Arial" w:cs="Arial"/>
          <w:sz w:val="22"/>
          <w:szCs w:val="22"/>
        </w:rPr>
      </w:pPr>
      <w:r w:rsidRPr="00A92790">
        <w:rPr>
          <w:rFonts w:ascii="Arial" w:hAnsi="Arial" w:cs="Arial"/>
          <w:color w:val="000000"/>
          <w:sz w:val="22"/>
          <w:szCs w:val="22"/>
          <w:lang w:val="pt-BR"/>
        </w:rPr>
        <w:t>Wunder Jr, EA, Figueira CP, Santos GR, Lourdault K</w:t>
      </w:r>
      <w:r w:rsidRPr="00A92790">
        <w:rPr>
          <w:rFonts w:ascii="Arial" w:hAnsi="Arial" w:cs="Arial"/>
          <w:sz w:val="22"/>
          <w:szCs w:val="22"/>
          <w:lang w:val="pt-BR"/>
        </w:rPr>
        <w:t>, Matthias MA, Vinetz JM</w:t>
      </w:r>
      <w:r w:rsidRPr="00A92790">
        <w:rPr>
          <w:rFonts w:ascii="Arial" w:hAnsi="Arial" w:cs="Arial"/>
          <w:color w:val="000000"/>
          <w:sz w:val="22"/>
          <w:szCs w:val="22"/>
          <w:lang w:val="pt-BR"/>
        </w:rPr>
        <w:t xml:space="preserve">, Ramos E, Haake DA, Picardeau M, dos Reis MG, Ko AI. </w:t>
      </w:r>
      <w:r w:rsidRPr="005564EE">
        <w:rPr>
          <w:rFonts w:ascii="Arial" w:hAnsi="Arial" w:cs="Arial"/>
          <w:sz w:val="22"/>
          <w:szCs w:val="22"/>
        </w:rPr>
        <w:t xml:space="preserve">Real-Time PCR Reveals Rapid Dissemination of Leptospira interrogans after Intraperitoneal and Conjunctival Inoculation of Hamsters. </w:t>
      </w:r>
      <w:r w:rsidRPr="005564EE">
        <w:rPr>
          <w:rFonts w:ascii="Arial" w:hAnsi="Arial" w:cs="Arial"/>
          <w:b/>
          <w:sz w:val="22"/>
          <w:szCs w:val="22"/>
        </w:rPr>
        <w:t>Infect Immun</w:t>
      </w:r>
      <w:r w:rsidRPr="005564EE">
        <w:rPr>
          <w:rFonts w:ascii="Arial" w:hAnsi="Arial" w:cs="Arial"/>
          <w:sz w:val="22"/>
          <w:szCs w:val="22"/>
        </w:rPr>
        <w:t xml:space="preserve">. </w:t>
      </w:r>
      <w:r w:rsidRPr="005564EE">
        <w:rPr>
          <w:rFonts w:ascii="Arial" w:hAnsi="Arial" w:cs="Arial"/>
          <w:color w:val="000000"/>
          <w:sz w:val="22"/>
          <w:szCs w:val="22"/>
          <w:shd w:val="clear" w:color="auto" w:fill="FFFFFF"/>
        </w:rPr>
        <w:t>2016 Jun 23;84(7):2105-15. PMCID: PMC4936353</w:t>
      </w:r>
      <w:r w:rsidRPr="005564EE">
        <w:rPr>
          <w:rFonts w:ascii="Arial" w:hAnsi="Arial" w:cs="Arial"/>
          <w:sz w:val="22"/>
          <w:szCs w:val="22"/>
        </w:rPr>
        <w:t>.</w:t>
      </w:r>
    </w:p>
    <w:p w14:paraId="70DB485B" w14:textId="77777777" w:rsidR="00272E98" w:rsidRPr="005564EE" w:rsidRDefault="00A9735B" w:rsidP="0022012F">
      <w:pPr>
        <w:pStyle w:val="ListParagraph"/>
        <w:numPr>
          <w:ilvl w:val="0"/>
          <w:numId w:val="5"/>
        </w:numPr>
        <w:shd w:val="clear" w:color="auto" w:fill="FFFFFF"/>
        <w:autoSpaceDE w:val="0"/>
        <w:autoSpaceDN w:val="0"/>
        <w:spacing w:line="231" w:lineRule="atLeast"/>
        <w:ind w:left="540" w:hanging="540"/>
        <w:contextualSpacing/>
        <w:rPr>
          <w:rFonts w:ascii="Arial" w:eastAsia="Times New Roman" w:hAnsi="Arial" w:cs="Arial"/>
          <w:sz w:val="22"/>
          <w:szCs w:val="22"/>
        </w:rPr>
      </w:pPr>
      <w:r w:rsidRPr="005564EE">
        <w:rPr>
          <w:rFonts w:ascii="Arial" w:hAnsi="Arial" w:cs="Arial"/>
          <w:sz w:val="22"/>
          <w:szCs w:val="22"/>
        </w:rPr>
        <w:t xml:space="preserve">Alfaro-Murillo JA, Parpia AS, Fitzpatrick MC, Tamagnan JA, Medlock J, Ndeffo-Mbah ML, Fish D, </w:t>
      </w:r>
      <w:r w:rsidRPr="005564EE">
        <w:rPr>
          <w:rFonts w:ascii="Arial" w:hAnsi="Arial" w:cs="Arial"/>
          <w:sz w:val="22"/>
          <w:szCs w:val="22"/>
          <w:highlight w:val="white"/>
        </w:rPr>
        <w:t>Ávila-Agüero ML</w:t>
      </w:r>
      <w:r w:rsidRPr="005564EE">
        <w:rPr>
          <w:rFonts w:ascii="Arial" w:hAnsi="Arial" w:cs="Arial"/>
          <w:sz w:val="22"/>
          <w:szCs w:val="22"/>
        </w:rPr>
        <w:t xml:space="preserve">, Marín R, Ko AI, Galvani AP. A Cost-Effectiveness </w:t>
      </w:r>
      <w:r w:rsidR="00772DE0" w:rsidRPr="005564EE">
        <w:rPr>
          <w:rFonts w:ascii="Arial" w:hAnsi="Arial" w:cs="Arial"/>
          <w:sz w:val="22"/>
          <w:szCs w:val="22"/>
        </w:rPr>
        <w:t>Tool for</w:t>
      </w:r>
      <w:r w:rsidRPr="005564EE">
        <w:rPr>
          <w:rFonts w:ascii="Arial" w:hAnsi="Arial" w:cs="Arial"/>
          <w:sz w:val="22"/>
          <w:szCs w:val="22"/>
        </w:rPr>
        <w:t xml:space="preserve"> Informing Policies on Zika Virus Control</w:t>
      </w:r>
      <w:r w:rsidRPr="005564EE">
        <w:rPr>
          <w:rFonts w:ascii="Arial" w:hAnsi="Arial" w:cs="Arial"/>
          <w:color w:val="000000"/>
          <w:sz w:val="22"/>
          <w:szCs w:val="22"/>
        </w:rPr>
        <w:t xml:space="preserve">. </w:t>
      </w:r>
      <w:r w:rsidRPr="005564EE">
        <w:rPr>
          <w:rFonts w:ascii="Arial" w:hAnsi="Arial" w:cs="Arial"/>
          <w:b/>
          <w:color w:val="000000"/>
          <w:sz w:val="22"/>
          <w:szCs w:val="22"/>
        </w:rPr>
        <w:t>PLoS Negl Trop Dis</w:t>
      </w:r>
      <w:r w:rsidRPr="005564EE">
        <w:rPr>
          <w:rFonts w:ascii="Arial" w:hAnsi="Arial" w:cs="Arial"/>
          <w:color w:val="000000"/>
          <w:sz w:val="22"/>
          <w:szCs w:val="22"/>
        </w:rPr>
        <w:t>.</w:t>
      </w:r>
      <w:r w:rsidRPr="005564EE">
        <w:rPr>
          <w:rFonts w:ascii="Arial" w:hAnsi="Arial" w:cs="Arial"/>
          <w:i/>
          <w:color w:val="000000"/>
          <w:sz w:val="22"/>
          <w:szCs w:val="22"/>
        </w:rPr>
        <w:t xml:space="preserve"> </w:t>
      </w:r>
      <w:r w:rsidRPr="005564EE">
        <w:rPr>
          <w:rFonts w:ascii="Arial" w:hAnsi="Arial" w:cs="Arial"/>
          <w:color w:val="000000"/>
          <w:sz w:val="22"/>
          <w:szCs w:val="22"/>
        </w:rPr>
        <w:t>PMCID: PMC4874682.</w:t>
      </w:r>
    </w:p>
    <w:p w14:paraId="4552FA6F" w14:textId="2773B2F3" w:rsidR="00272E98" w:rsidRPr="005564EE" w:rsidRDefault="00272E98" w:rsidP="0022012F">
      <w:pPr>
        <w:pStyle w:val="ListParagraph"/>
        <w:numPr>
          <w:ilvl w:val="0"/>
          <w:numId w:val="5"/>
        </w:numPr>
        <w:shd w:val="clear" w:color="auto" w:fill="FFFFFF"/>
        <w:autoSpaceDE w:val="0"/>
        <w:autoSpaceDN w:val="0"/>
        <w:spacing w:line="231" w:lineRule="atLeast"/>
        <w:ind w:left="540" w:hanging="540"/>
        <w:contextualSpacing/>
        <w:rPr>
          <w:rFonts w:ascii="Arial" w:eastAsia="Times New Roman" w:hAnsi="Arial" w:cs="Arial"/>
          <w:sz w:val="22"/>
          <w:szCs w:val="22"/>
        </w:rPr>
      </w:pPr>
      <w:r w:rsidRPr="00A92790">
        <w:rPr>
          <w:rFonts w:ascii="Arial" w:hAnsi="Arial" w:cs="Arial"/>
          <w:sz w:val="22"/>
          <w:szCs w:val="22"/>
          <w:lang w:val="pt-BR"/>
        </w:rPr>
        <w:t xml:space="preserve">do Rosario M, Jesus PA, Vasilakis N, Farias D, Novaes MA, Rodrigues S, Martins L, Vasconcelos P, Ko A, Alcantara LC, Siqueira I. Guillain-Barré Syndrome after Zika Virus Infection in Brazil. </w:t>
      </w:r>
      <w:r w:rsidRPr="005564EE">
        <w:rPr>
          <w:rFonts w:ascii="Arial" w:hAnsi="Arial" w:cs="Arial"/>
          <w:b/>
          <w:sz w:val="22"/>
          <w:szCs w:val="22"/>
        </w:rPr>
        <w:t>Am J Trop Med Hyg</w:t>
      </w:r>
      <w:r w:rsidRPr="005564EE">
        <w:rPr>
          <w:rFonts w:ascii="Arial" w:hAnsi="Arial" w:cs="Arial"/>
          <w:sz w:val="22"/>
          <w:szCs w:val="22"/>
        </w:rPr>
        <w:t xml:space="preserve">. </w:t>
      </w:r>
      <w:r w:rsidRPr="005564EE">
        <w:rPr>
          <w:rFonts w:ascii="Arial" w:hAnsi="Arial" w:cs="Arial"/>
          <w:color w:val="000000"/>
          <w:sz w:val="22"/>
          <w:szCs w:val="22"/>
          <w:shd w:val="clear" w:color="auto" w:fill="FFFFFF"/>
        </w:rPr>
        <w:t>2016 Sep 19. pii: 16-0306</w:t>
      </w:r>
      <w:r w:rsidRPr="005564EE">
        <w:rPr>
          <w:rFonts w:ascii="Arial" w:hAnsi="Arial" w:cs="Arial"/>
          <w:sz w:val="22"/>
          <w:szCs w:val="22"/>
        </w:rPr>
        <w:t>. PMCID: PMC5094232.</w:t>
      </w:r>
    </w:p>
    <w:p w14:paraId="58A6D8E1" w14:textId="4A34D560" w:rsidR="00196B34" w:rsidRPr="005564EE" w:rsidRDefault="00196B34" w:rsidP="0022012F">
      <w:pPr>
        <w:pStyle w:val="ListParagraph"/>
        <w:numPr>
          <w:ilvl w:val="0"/>
          <w:numId w:val="5"/>
        </w:numPr>
        <w:shd w:val="clear" w:color="auto" w:fill="FFFFFF"/>
        <w:autoSpaceDE w:val="0"/>
        <w:autoSpaceDN w:val="0"/>
        <w:spacing w:line="231" w:lineRule="atLeast"/>
        <w:ind w:left="540" w:hanging="540"/>
        <w:contextualSpacing/>
        <w:rPr>
          <w:rFonts w:ascii="Arial" w:eastAsia="Times New Roman" w:hAnsi="Arial" w:cs="Arial"/>
          <w:sz w:val="22"/>
          <w:szCs w:val="22"/>
        </w:rPr>
      </w:pPr>
      <w:r w:rsidRPr="005564EE">
        <w:rPr>
          <w:rFonts w:ascii="Arial" w:hAnsi="Arial" w:cs="Arial"/>
          <w:sz w:val="22"/>
          <w:szCs w:val="22"/>
        </w:rPr>
        <w:t xml:space="preserve">Riediger IN, Hoffmaster AR, Casanovas-Massana A, Biondo AW, Ko AI, Stoddard R. An optimized method for quantification of pathogenic </w:t>
      </w:r>
      <w:r w:rsidRPr="005564EE">
        <w:rPr>
          <w:rFonts w:ascii="Arial" w:hAnsi="Arial" w:cs="Arial"/>
          <w:i/>
          <w:sz w:val="22"/>
          <w:szCs w:val="22"/>
        </w:rPr>
        <w:t>Leptospira</w:t>
      </w:r>
      <w:r w:rsidRPr="005564EE">
        <w:rPr>
          <w:rFonts w:ascii="Arial" w:hAnsi="Arial" w:cs="Arial"/>
          <w:sz w:val="22"/>
          <w:szCs w:val="22"/>
        </w:rPr>
        <w:t xml:space="preserve"> in environmental water samples. </w:t>
      </w:r>
      <w:r w:rsidRPr="005564EE">
        <w:rPr>
          <w:rFonts w:ascii="Arial" w:hAnsi="Arial" w:cs="Arial"/>
          <w:b/>
          <w:sz w:val="22"/>
          <w:szCs w:val="22"/>
        </w:rPr>
        <w:t>PLoS One</w:t>
      </w:r>
      <w:r w:rsidRPr="005564EE">
        <w:rPr>
          <w:rFonts w:ascii="Arial" w:hAnsi="Arial" w:cs="Arial"/>
          <w:sz w:val="22"/>
          <w:szCs w:val="22"/>
        </w:rPr>
        <w:t xml:space="preserve">. </w:t>
      </w:r>
      <w:r w:rsidRPr="005564EE">
        <w:rPr>
          <w:rFonts w:ascii="Arial" w:hAnsi="Arial" w:cs="Arial"/>
          <w:color w:val="000000"/>
          <w:sz w:val="22"/>
          <w:szCs w:val="22"/>
          <w:shd w:val="clear" w:color="auto" w:fill="FFFFFF"/>
        </w:rPr>
        <w:t>2016;11(8):e0160523. PMID: PMC4972417.</w:t>
      </w:r>
    </w:p>
    <w:p w14:paraId="4BD1F0A7" w14:textId="69E6B905" w:rsidR="002B2701" w:rsidRPr="005564EE" w:rsidRDefault="00196B34" w:rsidP="0022012F">
      <w:pPr>
        <w:pStyle w:val="ListParagraph"/>
        <w:numPr>
          <w:ilvl w:val="0"/>
          <w:numId w:val="5"/>
        </w:numPr>
        <w:shd w:val="clear" w:color="auto" w:fill="FFFFFF"/>
        <w:autoSpaceDE w:val="0"/>
        <w:autoSpaceDN w:val="0"/>
        <w:spacing w:line="231" w:lineRule="atLeast"/>
        <w:ind w:left="540" w:hanging="540"/>
        <w:contextualSpacing/>
        <w:rPr>
          <w:rFonts w:ascii="Arial" w:eastAsia="Times New Roman" w:hAnsi="Arial" w:cs="Arial"/>
          <w:sz w:val="22"/>
          <w:szCs w:val="22"/>
        </w:rPr>
      </w:pPr>
      <w:r w:rsidRPr="005564EE">
        <w:rPr>
          <w:rFonts w:ascii="Arial" w:hAnsi="Arial" w:cs="Arial"/>
          <w:sz w:val="22"/>
          <w:szCs w:val="22"/>
        </w:rPr>
        <w:t xml:space="preserve">Paião DSG, Lemos EF, Carbone ASS, Sgarbi RVE,Larangeira Junior A, da Silva FM, Brandão LM, dos Santos LS, Martins VS, Simionatto S, Mota-Coimbra ARC, Pompílio MA, Urrego J, Ko AI, Andrews J, Croda J. Impact of mass-screening on tuberculosis incidence in a prospective cohort of Brazilian prisoners. </w:t>
      </w:r>
      <w:r w:rsidRPr="005564EE">
        <w:rPr>
          <w:rFonts w:ascii="Arial" w:hAnsi="Arial" w:cs="Arial"/>
          <w:b/>
          <w:sz w:val="22"/>
          <w:szCs w:val="22"/>
        </w:rPr>
        <w:t>BMC Infect Dis</w:t>
      </w:r>
      <w:r w:rsidRPr="005564EE">
        <w:rPr>
          <w:rFonts w:ascii="Arial" w:hAnsi="Arial" w:cs="Arial"/>
          <w:sz w:val="22"/>
          <w:szCs w:val="22"/>
        </w:rPr>
        <w:t xml:space="preserve">. </w:t>
      </w:r>
      <w:r w:rsidRPr="005564EE">
        <w:rPr>
          <w:rFonts w:ascii="Arial" w:hAnsi="Arial" w:cs="Arial"/>
          <w:color w:val="000000"/>
          <w:sz w:val="22"/>
          <w:szCs w:val="22"/>
          <w:shd w:val="clear" w:color="auto" w:fill="FFFFFF"/>
        </w:rPr>
        <w:t>2016 Oct 3;16(1):533. PMCID: PMC5048439</w:t>
      </w:r>
      <w:r w:rsidR="00A46F4C" w:rsidRPr="005564EE">
        <w:rPr>
          <w:rFonts w:ascii="Arial" w:hAnsi="Arial" w:cs="Arial"/>
          <w:color w:val="000000"/>
          <w:sz w:val="22"/>
          <w:szCs w:val="22"/>
          <w:shd w:val="clear" w:color="auto" w:fill="FFFFFF"/>
        </w:rPr>
        <w:t>.</w:t>
      </w:r>
    </w:p>
    <w:p w14:paraId="37FBE913" w14:textId="77777777" w:rsidR="002B2701" w:rsidRPr="005564EE" w:rsidRDefault="00196B34" w:rsidP="0022012F">
      <w:pPr>
        <w:pStyle w:val="ListParagraph"/>
        <w:numPr>
          <w:ilvl w:val="0"/>
          <w:numId w:val="5"/>
        </w:numPr>
        <w:shd w:val="clear" w:color="auto" w:fill="FFFFFF"/>
        <w:autoSpaceDE w:val="0"/>
        <w:autoSpaceDN w:val="0"/>
        <w:spacing w:line="231" w:lineRule="atLeast"/>
        <w:ind w:left="540" w:hanging="540"/>
        <w:contextualSpacing/>
        <w:rPr>
          <w:rFonts w:ascii="Arial" w:eastAsia="Times New Roman" w:hAnsi="Arial" w:cs="Arial"/>
          <w:sz w:val="22"/>
          <w:szCs w:val="22"/>
        </w:rPr>
      </w:pPr>
      <w:r w:rsidRPr="005564EE">
        <w:rPr>
          <w:rFonts w:ascii="Arial" w:hAnsi="Arial" w:cs="Arial"/>
          <w:sz w:val="22"/>
          <w:szCs w:val="22"/>
        </w:rPr>
        <w:t xml:space="preserve">Puckett EE, Park J, Combs M, Blum MJ, Bryant JE, Caccone A, Costa F, Deinum EE, Esther A, Himsworth CG, Keightley PD, Ko A, Lundkvist A, McElhinney LM, Morand S, Robins J, Russell J, Strand TM, Suarez O, Yon L, Munshi-South J. Global population divergence and admixture of the brown rat (Rattus norvegicus). </w:t>
      </w:r>
      <w:r w:rsidRPr="005564EE">
        <w:rPr>
          <w:rFonts w:ascii="Arial" w:hAnsi="Arial" w:cs="Arial"/>
          <w:b/>
          <w:color w:val="231F20"/>
          <w:sz w:val="22"/>
          <w:szCs w:val="22"/>
        </w:rPr>
        <w:t>Proc R Soc B</w:t>
      </w:r>
      <w:r w:rsidRPr="005564EE">
        <w:rPr>
          <w:rFonts w:ascii="Arial" w:hAnsi="Arial" w:cs="Arial"/>
          <w:color w:val="231F20"/>
          <w:sz w:val="22"/>
          <w:szCs w:val="22"/>
        </w:rPr>
        <w:t xml:space="preserve"> 2016 Oct 26;283: 20161762. doi:10.1098/rspb.2016.1762. PMCID: PMC5095384</w:t>
      </w:r>
      <w:r w:rsidR="009732B2" w:rsidRPr="005564EE">
        <w:rPr>
          <w:rFonts w:ascii="Arial" w:hAnsi="Arial" w:cs="Arial"/>
          <w:color w:val="231F20"/>
          <w:sz w:val="22"/>
          <w:szCs w:val="22"/>
        </w:rPr>
        <w:t>.</w:t>
      </w:r>
    </w:p>
    <w:p w14:paraId="505AFB05" w14:textId="77777777" w:rsidR="007D60F1" w:rsidRPr="005564EE" w:rsidRDefault="00196B34" w:rsidP="0022012F">
      <w:pPr>
        <w:pStyle w:val="ListParagraph"/>
        <w:numPr>
          <w:ilvl w:val="0"/>
          <w:numId w:val="5"/>
        </w:numPr>
        <w:shd w:val="clear" w:color="auto" w:fill="FFFFFF"/>
        <w:autoSpaceDE w:val="0"/>
        <w:autoSpaceDN w:val="0"/>
        <w:spacing w:line="231" w:lineRule="atLeast"/>
        <w:ind w:left="540" w:hanging="540"/>
        <w:contextualSpacing/>
        <w:rPr>
          <w:rFonts w:ascii="Arial" w:eastAsia="Times New Roman" w:hAnsi="Arial" w:cs="Arial"/>
          <w:sz w:val="22"/>
          <w:szCs w:val="22"/>
        </w:rPr>
      </w:pPr>
      <w:r w:rsidRPr="005564EE">
        <w:rPr>
          <w:rFonts w:ascii="Arial" w:hAnsi="Arial" w:cs="Arial"/>
          <w:sz w:val="22"/>
          <w:szCs w:val="22"/>
        </w:rPr>
        <w:t xml:space="preserve">Lindow JC, Wunder Jr. EA, Popper SJ, Min JN, Mannam P, Srivastava A, Yao Y, Hacker KP, Raddassi K, Lee PJ, Montgomery RR, Shaw AC, Hagan JE, Araújo GC, Nery Jr N, Relman DA, Kim CC, Reis MG, Ko AI. </w:t>
      </w:r>
      <w:r w:rsidRPr="005564EE">
        <w:rPr>
          <w:rStyle w:val="EndNoteBibliographyChar"/>
          <w:rFonts w:ascii="Arial" w:hAnsi="Arial" w:cs="Arial"/>
          <w:noProof w:val="0"/>
          <w:sz w:val="22"/>
          <w:szCs w:val="22"/>
        </w:rPr>
        <w:t>Cathelicidin insufficiency</w:t>
      </w:r>
      <w:r w:rsidRPr="005564EE">
        <w:rPr>
          <w:rFonts w:ascii="Arial" w:hAnsi="Arial" w:cs="Arial"/>
          <w:sz w:val="22"/>
          <w:szCs w:val="22"/>
        </w:rPr>
        <w:t xml:space="preserve"> in patients with fatal leptospirosis. </w:t>
      </w:r>
      <w:r w:rsidRPr="005564EE">
        <w:rPr>
          <w:rFonts w:ascii="Arial" w:hAnsi="Arial" w:cs="Arial"/>
          <w:b/>
          <w:sz w:val="22"/>
          <w:szCs w:val="22"/>
        </w:rPr>
        <w:t>PLoS Pathog</w:t>
      </w:r>
      <w:r w:rsidRPr="005564EE">
        <w:rPr>
          <w:rFonts w:ascii="Arial" w:hAnsi="Arial" w:cs="Arial"/>
          <w:sz w:val="22"/>
          <w:szCs w:val="22"/>
        </w:rPr>
        <w:t xml:space="preserve"> 2016 Nov 3;12(11): e1005943. doi:10.1371/journal.ppat.1005943. PMCID: PMC5094754</w:t>
      </w:r>
    </w:p>
    <w:p w14:paraId="14CE879C" w14:textId="77777777" w:rsidR="00C8395A" w:rsidRPr="005564EE" w:rsidRDefault="00C8395A" w:rsidP="00C8395A">
      <w:pPr>
        <w:pStyle w:val="ListParagraph"/>
        <w:numPr>
          <w:ilvl w:val="0"/>
          <w:numId w:val="5"/>
        </w:numPr>
        <w:ind w:left="540" w:hanging="540"/>
        <w:contextualSpacing/>
        <w:rPr>
          <w:rFonts w:ascii="Arial" w:hAnsi="Arial" w:cs="Arial"/>
          <w:sz w:val="22"/>
          <w:szCs w:val="22"/>
        </w:rPr>
      </w:pPr>
      <w:r w:rsidRPr="00D12A84">
        <w:rPr>
          <w:rFonts w:ascii="Arial" w:hAnsi="Arial" w:cs="Arial"/>
          <w:sz w:val="22"/>
          <w:szCs w:val="22"/>
          <w:shd w:val="clear" w:color="auto" w:fill="FFFFFF"/>
          <w:lang w:val="pt-BR"/>
        </w:rPr>
        <w:t xml:space="preserve">Lewnard JA, Gonsalves G, Ko. AI. </w:t>
      </w:r>
      <w:r w:rsidRPr="005564EE">
        <w:rPr>
          <w:rFonts w:ascii="Arial" w:hAnsi="Arial" w:cs="Arial"/>
          <w:sz w:val="22"/>
          <w:szCs w:val="22"/>
          <w:shd w:val="clear" w:color="auto" w:fill="FFFFFF"/>
        </w:rPr>
        <w:t xml:space="preserve">Low risk of international Zika virus spread due to the 2016 Olympics in Brazil. </w:t>
      </w:r>
      <w:r w:rsidRPr="005564EE">
        <w:rPr>
          <w:rFonts w:ascii="Arial" w:hAnsi="Arial" w:cs="Arial"/>
          <w:b/>
          <w:sz w:val="22"/>
          <w:szCs w:val="22"/>
          <w:shd w:val="clear" w:color="auto" w:fill="FFFFFF"/>
        </w:rPr>
        <w:t>Ann Intern Med</w:t>
      </w:r>
      <w:r w:rsidRPr="005564EE">
        <w:rPr>
          <w:rFonts w:ascii="Arial" w:hAnsi="Arial" w:cs="Arial"/>
          <w:sz w:val="22"/>
          <w:szCs w:val="22"/>
          <w:shd w:val="clear" w:color="auto" w:fill="FFFFFF"/>
        </w:rPr>
        <w:t xml:space="preserve">. </w:t>
      </w:r>
      <w:r w:rsidRPr="005564EE">
        <w:rPr>
          <w:rFonts w:ascii="Arial" w:hAnsi="Arial" w:cs="Arial"/>
          <w:color w:val="000000"/>
          <w:sz w:val="22"/>
          <w:szCs w:val="22"/>
          <w:shd w:val="clear" w:color="auto" w:fill="FFFFFF"/>
        </w:rPr>
        <w:t>2016;165(4):286-7</w:t>
      </w:r>
      <w:r w:rsidRPr="005564EE">
        <w:rPr>
          <w:rFonts w:ascii="Arial" w:hAnsi="Arial" w:cs="Arial"/>
          <w:sz w:val="22"/>
          <w:szCs w:val="22"/>
          <w:shd w:val="clear" w:color="auto" w:fill="FFFFFF"/>
        </w:rPr>
        <w:t xml:space="preserve">. </w:t>
      </w:r>
      <w:r>
        <w:rPr>
          <w:rFonts w:ascii="Arial" w:hAnsi="Arial" w:cs="Arial"/>
          <w:sz w:val="22"/>
          <w:szCs w:val="22"/>
          <w:shd w:val="clear" w:color="auto" w:fill="FFFFFF"/>
        </w:rPr>
        <w:t>PMCID: PMC5444538.</w:t>
      </w:r>
    </w:p>
    <w:p w14:paraId="152D7045" w14:textId="4D5CC210" w:rsidR="007D60F1" w:rsidRPr="005564EE" w:rsidRDefault="007D60F1" w:rsidP="0022012F">
      <w:pPr>
        <w:pStyle w:val="ListParagraph"/>
        <w:numPr>
          <w:ilvl w:val="0"/>
          <w:numId w:val="5"/>
        </w:numPr>
        <w:shd w:val="clear" w:color="auto" w:fill="FFFFFF"/>
        <w:autoSpaceDE w:val="0"/>
        <w:autoSpaceDN w:val="0"/>
        <w:spacing w:line="231" w:lineRule="atLeast"/>
        <w:ind w:left="540" w:hanging="540"/>
        <w:contextualSpacing/>
        <w:rPr>
          <w:rFonts w:ascii="Arial" w:eastAsia="Times New Roman" w:hAnsi="Arial" w:cs="Arial"/>
          <w:sz w:val="22"/>
          <w:szCs w:val="22"/>
        </w:rPr>
      </w:pPr>
      <w:r w:rsidRPr="005564EE">
        <w:rPr>
          <w:rFonts w:ascii="Arial" w:hAnsi="Arial" w:cs="Arial"/>
          <w:sz w:val="22"/>
          <w:szCs w:val="22"/>
        </w:rPr>
        <w:t xml:space="preserve">Walker R, Cavalho-Pereira T, Serrano S, Pedra G, Hacker K, Taylor J, Minter A, Pertile A, Panti-May A, Carvalho M, Nery Junior N, Rodrigues G, Bahiense T, Reis MG, Ko AI, </w:t>
      </w:r>
      <w:r w:rsidRPr="005564EE">
        <w:rPr>
          <w:rFonts w:ascii="Arial" w:hAnsi="Arial" w:cs="Arial"/>
          <w:sz w:val="22"/>
          <w:szCs w:val="22"/>
        </w:rPr>
        <w:lastRenderedPageBreak/>
        <w:t xml:space="preserve">Childs JE, Begon M, Costa F. Factors affecting carriage and infection intensity of </w:t>
      </w:r>
      <w:r w:rsidRPr="005564EE">
        <w:rPr>
          <w:rFonts w:ascii="Arial" w:hAnsi="Arial" w:cs="Arial"/>
          <w:i/>
          <w:sz w:val="22"/>
          <w:szCs w:val="22"/>
        </w:rPr>
        <w:t>Calodium hepaticum</w:t>
      </w:r>
      <w:r w:rsidRPr="005564EE">
        <w:rPr>
          <w:rFonts w:ascii="Arial" w:hAnsi="Arial" w:cs="Arial"/>
          <w:sz w:val="22"/>
          <w:szCs w:val="22"/>
        </w:rPr>
        <w:t xml:space="preserve"> within Norway rats (</w:t>
      </w:r>
      <w:r w:rsidRPr="005564EE">
        <w:rPr>
          <w:rFonts w:ascii="Arial" w:hAnsi="Arial" w:cs="Arial"/>
          <w:i/>
          <w:sz w:val="22"/>
          <w:szCs w:val="22"/>
        </w:rPr>
        <w:t>Rattus norvegicus</w:t>
      </w:r>
      <w:r w:rsidRPr="005564EE">
        <w:rPr>
          <w:rFonts w:ascii="Arial" w:hAnsi="Arial" w:cs="Arial"/>
          <w:sz w:val="22"/>
          <w:szCs w:val="22"/>
        </w:rPr>
        <w:t xml:space="preserve">) from an urban slum environment in Salvador, Bahia, Brazil. </w:t>
      </w:r>
      <w:r w:rsidRPr="005564EE">
        <w:rPr>
          <w:rFonts w:ascii="Arial" w:hAnsi="Arial" w:cs="Arial"/>
          <w:b/>
          <w:sz w:val="22"/>
          <w:szCs w:val="22"/>
        </w:rPr>
        <w:t>Epidemiol Infect</w:t>
      </w:r>
      <w:r w:rsidRPr="005564EE">
        <w:rPr>
          <w:rFonts w:ascii="Arial" w:hAnsi="Arial" w:cs="Arial"/>
          <w:sz w:val="22"/>
          <w:szCs w:val="22"/>
        </w:rPr>
        <w:t xml:space="preserve">. </w:t>
      </w:r>
      <w:r w:rsidRPr="005564EE">
        <w:rPr>
          <w:rFonts w:ascii="Arial" w:hAnsi="Arial" w:cs="Arial"/>
          <w:sz w:val="22"/>
          <w:szCs w:val="22"/>
          <w:shd w:val="clear" w:color="auto" w:fill="FFFFFF"/>
        </w:rPr>
        <w:t>2017 Jan;145(2):334-338. PMCID: PMC6247895.</w:t>
      </w:r>
    </w:p>
    <w:p w14:paraId="49F8FCC2" w14:textId="77777777" w:rsidR="00272E98" w:rsidRPr="005564EE" w:rsidRDefault="00272E98" w:rsidP="0022012F">
      <w:pPr>
        <w:pStyle w:val="ListParagraph"/>
        <w:numPr>
          <w:ilvl w:val="0"/>
          <w:numId w:val="5"/>
        </w:numPr>
        <w:shd w:val="clear" w:color="auto" w:fill="FFFFFF"/>
        <w:autoSpaceDE w:val="0"/>
        <w:autoSpaceDN w:val="0"/>
        <w:spacing w:line="231" w:lineRule="atLeast"/>
        <w:ind w:left="540" w:hanging="540"/>
        <w:contextualSpacing/>
        <w:rPr>
          <w:rFonts w:ascii="Arial" w:eastAsia="Times New Roman" w:hAnsi="Arial" w:cs="Arial"/>
          <w:sz w:val="22"/>
          <w:szCs w:val="22"/>
        </w:rPr>
      </w:pPr>
      <w:r w:rsidRPr="00103FB4">
        <w:rPr>
          <w:rFonts w:ascii="Arial" w:hAnsi="Arial" w:cs="Arial"/>
          <w:sz w:val="22"/>
          <w:szCs w:val="22"/>
        </w:rPr>
        <w:t xml:space="preserve">Freitas BP, Ko AI, Khouri R, Mayoral M, Henriques DF, Maia M, Belfort Jr R. Glaucoma and congenital Zika syndrome. </w:t>
      </w:r>
      <w:r w:rsidRPr="005564EE">
        <w:rPr>
          <w:rFonts w:ascii="Arial" w:hAnsi="Arial" w:cs="Arial"/>
          <w:b/>
          <w:sz w:val="22"/>
          <w:szCs w:val="22"/>
        </w:rPr>
        <w:t>Ophthalmol</w:t>
      </w:r>
      <w:r w:rsidRPr="005564EE">
        <w:rPr>
          <w:rFonts w:ascii="Arial" w:hAnsi="Arial" w:cs="Arial"/>
          <w:sz w:val="22"/>
          <w:szCs w:val="22"/>
          <w:shd w:val="clear" w:color="auto" w:fill="FFFFFF"/>
        </w:rPr>
        <w:t xml:space="preserve">. 2017 Mar; 124(3): 407-408. </w:t>
      </w:r>
      <w:r w:rsidRPr="005564EE">
        <w:rPr>
          <w:rFonts w:ascii="Arial" w:hAnsi="Arial" w:cs="Arial"/>
          <w:sz w:val="22"/>
          <w:szCs w:val="22"/>
        </w:rPr>
        <w:t>PMID: 27914834. PubMed Journal in process</w:t>
      </w:r>
      <w:r w:rsidR="00196B34" w:rsidRPr="005564EE">
        <w:rPr>
          <w:rFonts w:ascii="Arial" w:hAnsi="Arial" w:cs="Arial"/>
          <w:sz w:val="22"/>
          <w:szCs w:val="22"/>
        </w:rPr>
        <w:t>.</w:t>
      </w:r>
    </w:p>
    <w:p w14:paraId="74F98D64" w14:textId="77777777" w:rsidR="00272E98" w:rsidRPr="005564EE" w:rsidRDefault="00272E98" w:rsidP="0022012F">
      <w:pPr>
        <w:pStyle w:val="ListParagraph"/>
        <w:numPr>
          <w:ilvl w:val="0"/>
          <w:numId w:val="5"/>
        </w:numPr>
        <w:shd w:val="clear" w:color="auto" w:fill="FFFFFF"/>
        <w:autoSpaceDE w:val="0"/>
        <w:autoSpaceDN w:val="0"/>
        <w:spacing w:line="231" w:lineRule="atLeast"/>
        <w:ind w:left="540" w:hanging="540"/>
        <w:contextualSpacing/>
        <w:rPr>
          <w:rFonts w:ascii="Arial" w:eastAsia="Times New Roman" w:hAnsi="Arial" w:cs="Arial"/>
          <w:sz w:val="22"/>
          <w:szCs w:val="22"/>
        </w:rPr>
      </w:pPr>
      <w:r w:rsidRPr="005564EE">
        <w:rPr>
          <w:rFonts w:ascii="Arial" w:hAnsi="Arial" w:cs="Arial"/>
          <w:sz w:val="22"/>
          <w:szCs w:val="22"/>
        </w:rPr>
        <w:t xml:space="preserve">Richardson JL, Burak MK, Hernandez C, Shirvell JM, Mariani C, Carvalho-Pereira TSA, Serrano S, Pedra GG, Taylor J, Pertile AC, Carvalho M, Rodrigues G, Costa F, Childs JE, Ko AI, Caccone A. </w:t>
      </w:r>
      <w:r w:rsidRPr="005564EE">
        <w:rPr>
          <w:rFonts w:ascii="Arial" w:hAnsi="Arial" w:cs="Arial"/>
          <w:color w:val="000000"/>
          <w:sz w:val="22"/>
          <w:szCs w:val="22"/>
        </w:rPr>
        <w:t xml:space="preserve">Using fine scale spatial genetics of Norway rats to improve control efforts and reduce leptospirosis risk in urban slum environments. 2017 Feb 23;10(4):323-337. </w:t>
      </w:r>
      <w:r w:rsidRPr="005564EE">
        <w:rPr>
          <w:rFonts w:ascii="Arial" w:hAnsi="Arial" w:cs="Arial"/>
          <w:b/>
          <w:color w:val="000000"/>
          <w:sz w:val="22"/>
          <w:szCs w:val="22"/>
        </w:rPr>
        <w:t>Envol Appl.</w:t>
      </w:r>
      <w:r w:rsidRPr="005564EE">
        <w:rPr>
          <w:rFonts w:ascii="Arial" w:hAnsi="Arial" w:cs="Arial"/>
          <w:i/>
          <w:color w:val="000000"/>
          <w:sz w:val="22"/>
          <w:szCs w:val="22"/>
        </w:rPr>
        <w:t xml:space="preserve">. </w:t>
      </w:r>
      <w:r w:rsidRPr="005564EE">
        <w:rPr>
          <w:rFonts w:ascii="Arial" w:hAnsi="Arial" w:cs="Arial"/>
          <w:color w:val="000000"/>
          <w:sz w:val="22"/>
          <w:szCs w:val="22"/>
        </w:rPr>
        <w:t>PMCID: PMC5367079.</w:t>
      </w:r>
    </w:p>
    <w:p w14:paraId="2BC2E56D" w14:textId="23AF759F" w:rsidR="00272E98" w:rsidRPr="005564EE" w:rsidRDefault="00272E98" w:rsidP="0022012F">
      <w:pPr>
        <w:pStyle w:val="ListParagraph"/>
        <w:numPr>
          <w:ilvl w:val="0"/>
          <w:numId w:val="5"/>
        </w:numPr>
        <w:shd w:val="clear" w:color="auto" w:fill="FFFFFF"/>
        <w:autoSpaceDE w:val="0"/>
        <w:autoSpaceDN w:val="0"/>
        <w:spacing w:line="231" w:lineRule="atLeast"/>
        <w:ind w:left="540" w:hanging="540"/>
        <w:contextualSpacing/>
        <w:rPr>
          <w:rFonts w:ascii="Arial" w:eastAsia="Times New Roman" w:hAnsi="Arial" w:cs="Arial"/>
          <w:sz w:val="22"/>
          <w:szCs w:val="22"/>
        </w:rPr>
      </w:pPr>
      <w:r w:rsidRPr="00A92790">
        <w:rPr>
          <w:rFonts w:ascii="Arial" w:hAnsi="Arial" w:cs="Arial"/>
          <w:sz w:val="22"/>
          <w:szCs w:val="22"/>
          <w:lang w:val="pt-BR"/>
        </w:rPr>
        <w:t xml:space="preserve">Vinhaes ES, Santos LA, Dias L, Andrade NA, Bezerra VH, de Carvalho AT, de Moraes L, Henriques DF, </w:t>
      </w:r>
      <w:r w:rsidRPr="00A92790">
        <w:rPr>
          <w:rFonts w:ascii="Arial" w:hAnsi="Arial" w:cs="Arial"/>
          <w:sz w:val="22"/>
          <w:szCs w:val="22"/>
          <w:shd w:val="clear" w:color="auto" w:fill="FFFFFF"/>
          <w:lang w:val="pt-BR"/>
        </w:rPr>
        <w:t>Azar SR,</w:t>
      </w:r>
      <w:r w:rsidRPr="00A92790">
        <w:rPr>
          <w:rFonts w:ascii="Arial" w:hAnsi="Arial" w:cs="Arial"/>
          <w:sz w:val="22"/>
          <w:szCs w:val="22"/>
          <w:lang w:val="pt-BR"/>
        </w:rPr>
        <w:t xml:space="preserve"> Vasilakis N, Ko AI, Andrade BB, Siqueira IC, Khouri R, Boaventura VS. </w:t>
      </w:r>
      <w:r w:rsidRPr="005564EE">
        <w:rPr>
          <w:rFonts w:ascii="Arial" w:hAnsi="Arial" w:cs="Arial"/>
          <w:bCs/>
          <w:sz w:val="22"/>
          <w:szCs w:val="22"/>
        </w:rPr>
        <w:t xml:space="preserve">Transient Hearing Loss in Adults Associated with Zika Virus Infection. </w:t>
      </w:r>
      <w:r w:rsidRPr="005564EE">
        <w:rPr>
          <w:rFonts w:ascii="Arial" w:hAnsi="Arial" w:cs="Arial"/>
          <w:b/>
          <w:bCs/>
          <w:sz w:val="22"/>
          <w:szCs w:val="22"/>
        </w:rPr>
        <w:t>Clin Infect Dis</w:t>
      </w:r>
      <w:r w:rsidRPr="005564EE">
        <w:rPr>
          <w:rFonts w:ascii="Arial" w:hAnsi="Arial" w:cs="Arial"/>
          <w:bCs/>
          <w:sz w:val="22"/>
          <w:szCs w:val="22"/>
        </w:rPr>
        <w:t xml:space="preserve">. </w:t>
      </w:r>
      <w:r w:rsidRPr="005564EE">
        <w:rPr>
          <w:rFonts w:ascii="Arial" w:eastAsia="Times New Roman" w:hAnsi="Arial" w:cs="Arial"/>
          <w:sz w:val="22"/>
          <w:szCs w:val="22"/>
        </w:rPr>
        <w:t xml:space="preserve">2017 Mar1:64(5):675-677. </w:t>
      </w:r>
      <w:r w:rsidR="00BA5759">
        <w:rPr>
          <w:rFonts w:ascii="Arial" w:hAnsi="Arial" w:cs="Arial"/>
          <w:bCs/>
          <w:sz w:val="22"/>
          <w:szCs w:val="22"/>
        </w:rPr>
        <w:t>PMCID: PMC5850413</w:t>
      </w:r>
      <w:r w:rsidRPr="005564EE">
        <w:rPr>
          <w:rFonts w:ascii="Arial" w:hAnsi="Arial" w:cs="Arial"/>
          <w:bCs/>
          <w:sz w:val="22"/>
          <w:szCs w:val="22"/>
        </w:rPr>
        <w:t>.</w:t>
      </w:r>
    </w:p>
    <w:p w14:paraId="79F0F77F" w14:textId="77777777" w:rsidR="00272E98" w:rsidRPr="005564EE" w:rsidRDefault="00272E98" w:rsidP="0022012F">
      <w:pPr>
        <w:pStyle w:val="ListParagraph"/>
        <w:numPr>
          <w:ilvl w:val="0"/>
          <w:numId w:val="5"/>
        </w:numPr>
        <w:shd w:val="clear" w:color="auto" w:fill="FFFFFF"/>
        <w:autoSpaceDE w:val="0"/>
        <w:autoSpaceDN w:val="0"/>
        <w:spacing w:line="231" w:lineRule="atLeast"/>
        <w:ind w:left="540" w:hanging="540"/>
        <w:contextualSpacing/>
        <w:rPr>
          <w:rFonts w:ascii="Arial" w:eastAsia="Times New Roman" w:hAnsi="Arial" w:cs="Arial"/>
          <w:sz w:val="22"/>
          <w:szCs w:val="22"/>
        </w:rPr>
      </w:pPr>
      <w:r w:rsidRPr="005564EE">
        <w:rPr>
          <w:rFonts w:ascii="Arial" w:eastAsia="Times New Roman" w:hAnsi="Arial" w:cs="Arial"/>
          <w:sz w:val="22"/>
          <w:szCs w:val="22"/>
        </w:rPr>
        <w:t>Bourdillon PM, Gonçalves CCM, Pelissari DM, Araraki-Sanchez D, Ko AI, Croda J, Andrews</w:t>
      </w:r>
      <w:r w:rsidRPr="005564EE">
        <w:rPr>
          <w:rFonts w:ascii="Arial" w:hAnsi="Arial" w:cs="Arial"/>
          <w:sz w:val="22"/>
          <w:szCs w:val="22"/>
        </w:rPr>
        <w:t xml:space="preserve"> JR. Increase in Tuberculosis Cases among Prisoners, Brazil, 2009-2014. </w:t>
      </w:r>
      <w:r w:rsidRPr="005564EE">
        <w:rPr>
          <w:rFonts w:ascii="Arial" w:hAnsi="Arial" w:cs="Arial"/>
          <w:b/>
          <w:sz w:val="22"/>
          <w:szCs w:val="22"/>
        </w:rPr>
        <w:t>Emerg Infect Dis</w:t>
      </w:r>
      <w:r w:rsidRPr="005564EE">
        <w:rPr>
          <w:rFonts w:ascii="Arial" w:hAnsi="Arial" w:cs="Arial"/>
          <w:sz w:val="22"/>
          <w:szCs w:val="22"/>
        </w:rPr>
        <w:t>. 2017 Mar;23(3):496-499. PMCID: PMC5382752.</w:t>
      </w:r>
    </w:p>
    <w:p w14:paraId="702D744C" w14:textId="77777777" w:rsidR="000D590F" w:rsidRPr="005564EE" w:rsidRDefault="00272E98" w:rsidP="0022012F">
      <w:pPr>
        <w:pStyle w:val="ListParagraph"/>
        <w:numPr>
          <w:ilvl w:val="0"/>
          <w:numId w:val="5"/>
        </w:numPr>
        <w:shd w:val="clear" w:color="auto" w:fill="FFFFFF"/>
        <w:autoSpaceDE w:val="0"/>
        <w:autoSpaceDN w:val="0"/>
        <w:spacing w:line="231" w:lineRule="atLeast"/>
        <w:ind w:left="540" w:hanging="540"/>
        <w:contextualSpacing/>
        <w:rPr>
          <w:rFonts w:ascii="Arial" w:eastAsia="Times New Roman" w:hAnsi="Arial" w:cs="Arial"/>
          <w:sz w:val="22"/>
          <w:szCs w:val="22"/>
        </w:rPr>
      </w:pPr>
      <w:r w:rsidRPr="00103FB4">
        <w:rPr>
          <w:rFonts w:ascii="Arial" w:eastAsia="Times New Roman" w:hAnsi="Arial" w:cs="Arial"/>
          <w:sz w:val="22"/>
          <w:szCs w:val="22"/>
        </w:rPr>
        <w:t>Emont JP, Ko AI, Homasi-Paelate A, Ituaso-Conway N, Nilles EJ.</w:t>
      </w:r>
      <w:r w:rsidRPr="00103FB4">
        <w:rPr>
          <w:rFonts w:ascii="Arial" w:hAnsi="Arial" w:cs="Arial"/>
          <w:bCs/>
          <w:sz w:val="22"/>
          <w:szCs w:val="22"/>
        </w:rPr>
        <w:t xml:space="preserve"> </w:t>
      </w:r>
      <w:r w:rsidRPr="005564EE">
        <w:rPr>
          <w:rFonts w:ascii="Arial" w:hAnsi="Arial" w:cs="Arial"/>
          <w:bCs/>
          <w:sz w:val="22"/>
          <w:szCs w:val="22"/>
        </w:rPr>
        <w:t xml:space="preserve">Epidemiological investigation of a diarrhea outbreak in the South Pacific island nation of Tuvalu during a severe La Ninã-associated drought emergency in 2011. </w:t>
      </w:r>
      <w:r w:rsidRPr="005564EE">
        <w:rPr>
          <w:rFonts w:ascii="Arial" w:hAnsi="Arial" w:cs="Arial"/>
          <w:b/>
          <w:bCs/>
          <w:sz w:val="22"/>
          <w:szCs w:val="22"/>
        </w:rPr>
        <w:t xml:space="preserve">Am J Trop Med. </w:t>
      </w:r>
      <w:r w:rsidRPr="005564EE">
        <w:rPr>
          <w:rFonts w:ascii="Arial" w:hAnsi="Arial" w:cs="Arial"/>
          <w:sz w:val="22"/>
          <w:szCs w:val="22"/>
        </w:rPr>
        <w:t>2017 Mar;96(3):576-582</w:t>
      </w:r>
      <w:r w:rsidRPr="005564EE">
        <w:rPr>
          <w:rFonts w:ascii="Arial" w:hAnsi="Arial" w:cs="Arial"/>
          <w:bCs/>
          <w:sz w:val="22"/>
          <w:szCs w:val="22"/>
        </w:rPr>
        <w:t>. PMCID: PMC5361530.</w:t>
      </w:r>
    </w:p>
    <w:p w14:paraId="5207567E" w14:textId="1D4018CD" w:rsidR="000D590F" w:rsidRPr="005564EE" w:rsidRDefault="000D590F" w:rsidP="0022012F">
      <w:pPr>
        <w:pStyle w:val="ListParagraph"/>
        <w:numPr>
          <w:ilvl w:val="0"/>
          <w:numId w:val="5"/>
        </w:numPr>
        <w:shd w:val="clear" w:color="auto" w:fill="FFFFFF"/>
        <w:autoSpaceDE w:val="0"/>
        <w:autoSpaceDN w:val="0"/>
        <w:spacing w:line="231" w:lineRule="atLeast"/>
        <w:ind w:left="540" w:hanging="540"/>
        <w:contextualSpacing/>
        <w:rPr>
          <w:rFonts w:ascii="Arial" w:eastAsia="Times New Roman" w:hAnsi="Arial" w:cs="Arial"/>
          <w:sz w:val="22"/>
          <w:szCs w:val="22"/>
        </w:rPr>
      </w:pPr>
      <w:r w:rsidRPr="005564EE">
        <w:rPr>
          <w:rFonts w:ascii="Arial" w:hAnsi="Arial" w:cs="Arial"/>
          <w:sz w:val="22"/>
          <w:szCs w:val="22"/>
        </w:rPr>
        <w:t xml:space="preserve">Santos N, Sousa E, Reis MG, Ko AI, Costa F. Rat infestation associated with environmental deficiencies in an urban slum community with high risk of leptospirosis transmission. </w:t>
      </w:r>
      <w:r w:rsidRPr="005564EE">
        <w:rPr>
          <w:rFonts w:ascii="Arial" w:hAnsi="Arial" w:cs="Arial"/>
          <w:b/>
          <w:sz w:val="22"/>
          <w:szCs w:val="22"/>
        </w:rPr>
        <w:t>Cad Saúde Pub</w:t>
      </w:r>
      <w:r w:rsidRPr="005564EE">
        <w:rPr>
          <w:rFonts w:ascii="Arial" w:hAnsi="Arial" w:cs="Arial"/>
          <w:sz w:val="22"/>
          <w:szCs w:val="22"/>
        </w:rPr>
        <w:t xml:space="preserve">. 2017 Feb;33(2):e00132115. PMID: 28300969. </w:t>
      </w:r>
    </w:p>
    <w:p w14:paraId="63A0D088" w14:textId="0008091E" w:rsidR="00272E98" w:rsidRPr="005564EE" w:rsidRDefault="00272E98" w:rsidP="0022012F">
      <w:pPr>
        <w:pStyle w:val="ListParagraph"/>
        <w:numPr>
          <w:ilvl w:val="0"/>
          <w:numId w:val="5"/>
        </w:numPr>
        <w:shd w:val="clear" w:color="auto" w:fill="FFFFFF"/>
        <w:autoSpaceDE w:val="0"/>
        <w:autoSpaceDN w:val="0"/>
        <w:spacing w:line="231" w:lineRule="atLeast"/>
        <w:ind w:left="540" w:hanging="540"/>
        <w:contextualSpacing/>
        <w:rPr>
          <w:rFonts w:ascii="Arial" w:eastAsia="Times New Roman" w:hAnsi="Arial" w:cs="Arial"/>
          <w:sz w:val="22"/>
          <w:szCs w:val="22"/>
        </w:rPr>
      </w:pPr>
      <w:r w:rsidRPr="00A92790">
        <w:rPr>
          <w:rFonts w:ascii="Arial" w:hAnsi="Arial" w:cs="Arial"/>
          <w:sz w:val="22"/>
          <w:szCs w:val="22"/>
          <w:lang w:val="pt-BR"/>
        </w:rPr>
        <w:t xml:space="preserve">Lessa-Aquino C, Lindow JC, Randall A, Wunder E, Pablo J, Nakajima R, Jasinskas A, Reis MG, Ko AI, Medeiros MA, Felgner PL. </w:t>
      </w:r>
      <w:r w:rsidRPr="005564EE">
        <w:rPr>
          <w:rFonts w:ascii="Arial" w:hAnsi="Arial" w:cs="Arial"/>
          <w:sz w:val="22"/>
          <w:szCs w:val="22"/>
        </w:rPr>
        <w:t xml:space="preserve">Distinct antibody responses of patients with mild and severe leptospirosis determined by whole proteome microarray analysis. </w:t>
      </w:r>
      <w:r w:rsidRPr="005564EE">
        <w:rPr>
          <w:rFonts w:ascii="Arial" w:hAnsi="Arial" w:cs="Arial"/>
          <w:b/>
          <w:sz w:val="22"/>
          <w:szCs w:val="22"/>
        </w:rPr>
        <w:t>PLoS Negl Trop Dis</w:t>
      </w:r>
      <w:r w:rsidRPr="005564EE">
        <w:rPr>
          <w:rFonts w:ascii="Arial" w:hAnsi="Arial" w:cs="Arial"/>
          <w:sz w:val="22"/>
          <w:szCs w:val="22"/>
        </w:rPr>
        <w:t>. 2017 Jan; 11(1): e0005349.</w:t>
      </w:r>
      <w:r w:rsidR="00737CE4">
        <w:rPr>
          <w:rFonts w:ascii="Arial" w:hAnsi="Arial" w:cs="Arial"/>
          <w:sz w:val="22"/>
          <w:szCs w:val="22"/>
        </w:rPr>
        <w:t xml:space="preserve"> </w:t>
      </w:r>
      <w:r w:rsidRPr="005564EE">
        <w:rPr>
          <w:rFonts w:ascii="Arial" w:hAnsi="Arial" w:cs="Arial"/>
          <w:sz w:val="22"/>
          <w:szCs w:val="22"/>
        </w:rPr>
        <w:t>PMCID: PMC5302828.</w:t>
      </w:r>
    </w:p>
    <w:p w14:paraId="323E95A6" w14:textId="77777777" w:rsidR="00272E98" w:rsidRPr="005564EE" w:rsidRDefault="00272E98" w:rsidP="0022012F">
      <w:pPr>
        <w:pStyle w:val="ListParagraph"/>
        <w:numPr>
          <w:ilvl w:val="0"/>
          <w:numId w:val="5"/>
        </w:numPr>
        <w:shd w:val="clear" w:color="auto" w:fill="FFFFFF"/>
        <w:autoSpaceDE w:val="0"/>
        <w:autoSpaceDN w:val="0"/>
        <w:spacing w:line="231" w:lineRule="atLeast"/>
        <w:ind w:left="540" w:hanging="540"/>
        <w:contextualSpacing/>
        <w:rPr>
          <w:rFonts w:ascii="Arial" w:eastAsia="Times New Roman" w:hAnsi="Arial" w:cs="Arial"/>
          <w:sz w:val="22"/>
          <w:szCs w:val="22"/>
        </w:rPr>
      </w:pPr>
      <w:r w:rsidRPr="005564EE">
        <w:rPr>
          <w:rFonts w:ascii="Arial" w:hAnsi="Arial" w:cs="Arial"/>
          <w:sz w:val="22"/>
          <w:szCs w:val="22"/>
        </w:rPr>
        <w:t xml:space="preserve">San Martin F, Mechaly AE, Larrieux N, Wunder EA, Ko AI, Picardeau M, Trajtenberg F, Buschiazzo A. Crystallization of FcpA from </w:t>
      </w:r>
      <w:r w:rsidRPr="005564EE">
        <w:rPr>
          <w:rFonts w:ascii="Arial" w:hAnsi="Arial" w:cs="Arial"/>
          <w:i/>
          <w:sz w:val="22"/>
          <w:szCs w:val="22"/>
        </w:rPr>
        <w:t>Leptospira</w:t>
      </w:r>
      <w:r w:rsidRPr="005564EE">
        <w:rPr>
          <w:rFonts w:ascii="Arial" w:hAnsi="Arial" w:cs="Arial"/>
          <w:sz w:val="22"/>
          <w:szCs w:val="22"/>
        </w:rPr>
        <w:t xml:space="preserve">, a novel flagellar protein that is essential for pathogenesis.  </w:t>
      </w:r>
      <w:r w:rsidRPr="005564EE">
        <w:rPr>
          <w:rFonts w:ascii="Arial" w:hAnsi="Arial" w:cs="Arial"/>
          <w:b/>
          <w:sz w:val="22"/>
          <w:szCs w:val="22"/>
        </w:rPr>
        <w:t>Acta Crystal F</w:t>
      </w:r>
      <w:r w:rsidRPr="005564EE">
        <w:rPr>
          <w:rFonts w:ascii="Arial" w:hAnsi="Arial" w:cs="Arial"/>
          <w:sz w:val="22"/>
          <w:szCs w:val="22"/>
        </w:rPr>
        <w:t>. 2017 Mar 1; 73(Pt 3): 123-129. PMCID: PMC5349305.</w:t>
      </w:r>
    </w:p>
    <w:p w14:paraId="40DBC253" w14:textId="77777777" w:rsidR="00272E98" w:rsidRPr="005564EE" w:rsidRDefault="00272E98" w:rsidP="0022012F">
      <w:pPr>
        <w:pStyle w:val="ListParagraph"/>
        <w:numPr>
          <w:ilvl w:val="0"/>
          <w:numId w:val="5"/>
        </w:numPr>
        <w:shd w:val="clear" w:color="auto" w:fill="FFFFFF"/>
        <w:autoSpaceDE w:val="0"/>
        <w:autoSpaceDN w:val="0"/>
        <w:spacing w:line="231" w:lineRule="atLeast"/>
        <w:ind w:left="540" w:hanging="540"/>
        <w:contextualSpacing/>
        <w:rPr>
          <w:rFonts w:ascii="Arial" w:eastAsia="Times New Roman" w:hAnsi="Arial" w:cs="Arial"/>
          <w:sz w:val="22"/>
          <w:szCs w:val="22"/>
        </w:rPr>
      </w:pPr>
      <w:r w:rsidRPr="005564EE">
        <w:rPr>
          <w:rFonts w:ascii="Arial" w:hAnsi="Arial" w:cs="Arial"/>
          <w:sz w:val="22"/>
          <w:szCs w:val="22"/>
        </w:rPr>
        <w:t>Robbiani DF, Bozzacco L, Keeffe JR, Khouri R, Olsen P, Gazumyan A, Schaefer-Babajew D, Avila S, Nogueira L, Patel R, Azzopardi S, Uhl L, Saeed M, Sevilla-Reyes EE, Agudelo M, Yao KH, Golijanin J, Hurley A, Caskey M, Pai J, Oliveira T, Wunder Jr EA, Sacramento G, Nery Jr N, Orge C, Costa F, Reis MG, Thomas NM, Eisenreich T, Weinberger DM, de Almeida ARP, West Jr AP, Rice CM, Bj</w:t>
      </w:r>
      <w:r w:rsidRPr="005564EE">
        <w:rPr>
          <w:rFonts w:ascii="Arial" w:eastAsia="Arial Unicode MS" w:hAnsi="Arial" w:cs="Arial"/>
          <w:sz w:val="22"/>
          <w:szCs w:val="22"/>
        </w:rPr>
        <w:t>o</w:t>
      </w:r>
      <w:r w:rsidRPr="005564EE">
        <w:rPr>
          <w:rFonts w:ascii="Arial" w:hAnsi="Arial" w:cs="Arial"/>
          <w:sz w:val="22"/>
          <w:szCs w:val="22"/>
        </w:rPr>
        <w:t xml:space="preserve">rkman PJ, Reyes-Teran G, Albert I. Ko, MacDonald MR, Nussenzweig MC. Recurrent potent human neutralizing Antibodies to Zika Virus in Brazil and Mexico. </w:t>
      </w:r>
      <w:r w:rsidRPr="005564EE">
        <w:rPr>
          <w:rFonts w:ascii="Arial" w:hAnsi="Arial" w:cs="Arial"/>
          <w:b/>
          <w:sz w:val="22"/>
          <w:szCs w:val="22"/>
        </w:rPr>
        <w:t>Cell.</w:t>
      </w:r>
      <w:r w:rsidRPr="005564EE">
        <w:rPr>
          <w:rFonts w:ascii="Arial" w:hAnsi="Arial" w:cs="Arial"/>
          <w:sz w:val="22"/>
          <w:szCs w:val="22"/>
        </w:rPr>
        <w:t xml:space="preserve"> 2017 May 4; 169(4): 597-609. PMCID: PMC5492969.</w:t>
      </w:r>
    </w:p>
    <w:p w14:paraId="66D82EA1" w14:textId="24C19A95" w:rsidR="00272E98" w:rsidRPr="005564EE" w:rsidRDefault="00272E98" w:rsidP="0022012F">
      <w:pPr>
        <w:pStyle w:val="ListParagraph"/>
        <w:numPr>
          <w:ilvl w:val="0"/>
          <w:numId w:val="5"/>
        </w:numPr>
        <w:shd w:val="clear" w:color="auto" w:fill="FFFFFF"/>
        <w:autoSpaceDE w:val="0"/>
        <w:autoSpaceDN w:val="0"/>
        <w:spacing w:line="231" w:lineRule="atLeast"/>
        <w:ind w:left="540" w:hanging="540"/>
        <w:contextualSpacing/>
        <w:rPr>
          <w:rFonts w:ascii="Arial" w:eastAsia="Times New Roman" w:hAnsi="Arial" w:cs="Arial"/>
          <w:sz w:val="22"/>
          <w:szCs w:val="22"/>
        </w:rPr>
      </w:pPr>
      <w:r w:rsidRPr="00A92790">
        <w:rPr>
          <w:rFonts w:ascii="Arial" w:hAnsi="Arial" w:cs="Arial"/>
          <w:color w:val="000000"/>
          <w:sz w:val="22"/>
          <w:szCs w:val="22"/>
          <w:lang w:val="pt-BR"/>
        </w:rPr>
        <w:t xml:space="preserve">Correa ME, Croda J, Motta-Castro AR, Oliveira S, Pompilio M, Souza RO, Queiroz JHS, Silva KE; Ko AI, Simionatto S. High prevalence of </w:t>
      </w:r>
      <w:r w:rsidRPr="00A92790">
        <w:rPr>
          <w:rFonts w:ascii="Arial" w:hAnsi="Arial" w:cs="Arial"/>
          <w:i/>
          <w:color w:val="000000"/>
          <w:sz w:val="22"/>
          <w:szCs w:val="22"/>
          <w:lang w:val="pt-BR"/>
        </w:rPr>
        <w:t>Treponema pallidum</w:t>
      </w:r>
      <w:r w:rsidRPr="00A92790">
        <w:rPr>
          <w:rFonts w:ascii="Arial" w:hAnsi="Arial" w:cs="Arial"/>
          <w:color w:val="000000"/>
          <w:sz w:val="22"/>
          <w:szCs w:val="22"/>
          <w:lang w:val="pt-BR"/>
        </w:rPr>
        <w:t xml:space="preserve"> infection in Brazilian prisoners. </w:t>
      </w:r>
      <w:r w:rsidRPr="005564EE">
        <w:rPr>
          <w:rFonts w:ascii="Arial" w:hAnsi="Arial" w:cs="Arial"/>
          <w:b/>
          <w:color w:val="000000"/>
          <w:sz w:val="22"/>
          <w:szCs w:val="22"/>
        </w:rPr>
        <w:t>Am J Trop Med Hyg.</w:t>
      </w:r>
      <w:r w:rsidRPr="005564EE">
        <w:rPr>
          <w:rFonts w:ascii="Arial" w:hAnsi="Arial" w:cs="Arial"/>
          <w:color w:val="000000"/>
          <w:sz w:val="22"/>
          <w:szCs w:val="22"/>
        </w:rPr>
        <w:t xml:space="preserve"> 2017 Oct;97(4): 1078-1984 [Epub 2017 Aug 18]. </w:t>
      </w:r>
      <w:r w:rsidR="00A15104">
        <w:rPr>
          <w:rFonts w:ascii="Arial" w:hAnsi="Arial" w:cs="Arial"/>
          <w:color w:val="000000"/>
          <w:sz w:val="22"/>
          <w:szCs w:val="22"/>
        </w:rPr>
        <w:t>PMCID: PMC5637599</w:t>
      </w:r>
    </w:p>
    <w:p w14:paraId="27B8AD19" w14:textId="32540D29" w:rsidR="00272E98" w:rsidRPr="005564EE" w:rsidRDefault="00272E98" w:rsidP="0022012F">
      <w:pPr>
        <w:pStyle w:val="ListParagraph"/>
        <w:numPr>
          <w:ilvl w:val="0"/>
          <w:numId w:val="5"/>
        </w:numPr>
        <w:shd w:val="clear" w:color="auto" w:fill="FFFFFF"/>
        <w:autoSpaceDE w:val="0"/>
        <w:autoSpaceDN w:val="0"/>
        <w:spacing w:line="231" w:lineRule="atLeast"/>
        <w:ind w:left="540" w:hanging="540"/>
        <w:contextualSpacing/>
        <w:rPr>
          <w:rFonts w:ascii="Arial" w:hAnsi="Arial" w:cs="Arial"/>
          <w:color w:val="000000"/>
          <w:sz w:val="22"/>
          <w:szCs w:val="22"/>
        </w:rPr>
      </w:pPr>
      <w:r w:rsidRPr="005564EE">
        <w:rPr>
          <w:rFonts w:ascii="Arial" w:hAnsi="Arial" w:cs="Arial"/>
          <w:color w:val="000000" w:themeColor="text1"/>
          <w:sz w:val="22"/>
          <w:szCs w:val="22"/>
        </w:rPr>
        <w:t xml:space="preserve">Freitas BP, Zin A, Ko A, Maia M, Ventura, CV, Belfort Jr R. </w:t>
      </w:r>
      <w:r w:rsidRPr="005564EE">
        <w:rPr>
          <w:rFonts w:ascii="Arial" w:hAnsi="Arial" w:cs="Arial"/>
          <w:sz w:val="22"/>
          <w:szCs w:val="22"/>
        </w:rPr>
        <w:t xml:space="preserve">Anterior-segment ocular findings and microphthalmia in congenital zika syndrome. </w:t>
      </w:r>
      <w:r w:rsidRPr="005564EE">
        <w:rPr>
          <w:rFonts w:ascii="Arial" w:hAnsi="Arial" w:cs="Arial"/>
          <w:b/>
          <w:sz w:val="22"/>
          <w:szCs w:val="22"/>
        </w:rPr>
        <w:t>Ophthalmol</w:t>
      </w:r>
      <w:r w:rsidRPr="005564EE">
        <w:rPr>
          <w:rFonts w:ascii="Arial" w:hAnsi="Arial" w:cs="Arial"/>
          <w:sz w:val="22"/>
          <w:szCs w:val="22"/>
        </w:rPr>
        <w:t xml:space="preserve">. 2017 </w:t>
      </w:r>
      <w:r w:rsidR="00A15104">
        <w:rPr>
          <w:rFonts w:ascii="Arial" w:hAnsi="Arial" w:cs="Arial"/>
          <w:sz w:val="22"/>
          <w:szCs w:val="22"/>
        </w:rPr>
        <w:t>Dec; 124(12):1876-1878. Doi: 10.1016/j.ophtha.2017.06.009.</w:t>
      </w:r>
    </w:p>
    <w:p w14:paraId="7883816B" w14:textId="77777777" w:rsidR="007D60F1" w:rsidRPr="005564EE" w:rsidRDefault="00272E98" w:rsidP="0022012F">
      <w:pPr>
        <w:pStyle w:val="ListParagraph"/>
        <w:numPr>
          <w:ilvl w:val="0"/>
          <w:numId w:val="5"/>
        </w:numPr>
        <w:shd w:val="clear" w:color="auto" w:fill="FFFFFF"/>
        <w:autoSpaceDE w:val="0"/>
        <w:autoSpaceDN w:val="0"/>
        <w:spacing w:line="231" w:lineRule="atLeast"/>
        <w:ind w:left="540" w:hanging="540"/>
        <w:contextualSpacing/>
        <w:rPr>
          <w:rFonts w:ascii="Arial" w:hAnsi="Arial" w:cs="Arial"/>
          <w:color w:val="000000"/>
          <w:sz w:val="22"/>
          <w:szCs w:val="22"/>
        </w:rPr>
      </w:pPr>
      <w:r w:rsidRPr="005564EE">
        <w:rPr>
          <w:rFonts w:ascii="Arial" w:hAnsi="Arial" w:cs="Arial"/>
          <w:sz w:val="22"/>
          <w:szCs w:val="22"/>
        </w:rPr>
        <w:fldChar w:fldCharType="begin"/>
      </w:r>
      <w:r w:rsidRPr="005564EE">
        <w:rPr>
          <w:rFonts w:ascii="Arial" w:hAnsi="Arial" w:cs="Arial"/>
          <w:sz w:val="22"/>
          <w:szCs w:val="22"/>
        </w:rPr>
        <w:instrText xml:space="preserve"> ADDIN EN.MANUSCRIPTWIZARD.AUTHORS &lt;EndNoteManuscriptWizard&gt;&lt;Author&gt;&lt;FirstName&gt;Irina&lt;/FirstName&gt;&lt;MiddleInitial&gt;N&lt;/MiddleInitial&gt;&lt;LastName&gt;Riediger&lt;/LastName&gt;&lt;Affiliation&gt;Central Laboratory of the State of Paraná&lt;/Affiliation&gt;&lt;Address&gt;Rua Sebastiana Santana Fraga 1001, Guatupe, São José dos Pinhais, Brazil 83060-500&lt;/Address&gt;&lt;Email&gt;irinariediger@sesa.pr.gov.br&lt;/Email&gt;&lt;Telephone&gt;+55 41 3299 3266&lt;/Telephone&gt;&lt;Fax&gt;+55 41 3299 3204&lt;/Fax&gt;&lt;/Author&gt;&lt;Author&gt;&lt;FirstName&gt;Elsio&lt;/FirstName&gt;&lt;MiddleInitial&gt;A&lt;/MiddleInitial&gt;&lt;LastName&gt;Wunder Jr&lt;/LastName&gt;&lt;Affiliation&gt;Centro de Pesquisas Gonçalo Moniz - FIOCRUZ/BA&lt;/Affiliation&gt;&lt;Address&gt;R. Waldemar Falcão 121, Brotas, Salvador, Brazil 40296-710&lt;/Address&gt;&lt;Email&gt;eawj@aluno.fiocruz.bahia.br&lt;/Email&gt;&lt;Telephone&gt;+55 41 3176-2301&lt;/Telephone&gt;&lt;/Author&gt;&lt;Author&gt;&lt;FirstName&gt;Robyn&lt;/FirstName&gt;&lt;MiddleInitial&gt;A&lt;/MiddleInitial&gt;&lt;LastName&gt;Stoddard&lt;/LastName&gt;&lt;Affiliation&gt;National Center for Zoonotic, Vector-Borne, and Enteric Diseases, Centers for Disease Control and Prevention&lt;/Affiliation&gt;&lt;Address&gt;Clifton Road, 1600 - Atlanta - GA - 30333 - USA&lt;/Address&gt;&lt;Email&gt;rastoddard@cdc.gov&lt;/Email&gt;&lt;Telephone&gt;+1 404 639-2053&lt;/Telephone&gt;&lt;Fax&gt;+1 404 639-3022&lt;/Fax&gt;&lt;/Author&gt;&lt;Author&gt;&lt;FirstName&gt;Alexander&lt;/FirstName&gt;&lt;MiddleInitial&gt;W&lt;/MiddleInitial&gt;&lt;LastName&gt;Biondo&lt;/LastName&gt;&lt;Degrees&gt;PhD, DVM&lt;/Degrees&gt;&lt;Affiliation&gt;Federal University of the State of Paraná&lt;/Affiliation&gt;&lt;Address&gt;Rua dos Funcionários 1540, Juveve, Curitiba, Parana, Brazil 80035-050&lt;/Address&gt;&lt;Email&gt;abiondo@illinois.edu&lt;/Email&gt;&lt;Telephone&gt;+55 41 3350 5723&lt;/Telephone&gt;&lt;/Author&gt;&lt;Author&gt;&lt;FirstName&gt;Alex&lt;/FirstName&gt;&lt;LastName&gt;Hoffmaster&lt;/LastName&gt;&lt;Degrees&gt;PhD&lt;/Degrees&gt;&lt;Affiliation&gt;National Center for Zoonotic, Vector-Borne, and Enteric Diseases, Centers for Disease Control and Prevention&lt;/Affiliation&gt;&lt;Address&gt;Clifton Road, 1600 - Atlanta - GA - 30333 - USA&lt;/Address&gt;&lt;/Author&gt;&lt;Author&gt;&lt;FirstName&gt;Albert&lt;/FirstName&gt;&lt;MiddleInitial&gt;I&lt;/MiddleInitial&gt;&lt;LastName&gt;Ko&lt;/LastName&gt;&lt;Affiliation&gt;Gonçalo Moniz Research Centre, Oswaldo Cruz Foundation, Ministry of Health; and Division of International Medicine and Infectious Disease, Weill Medical College of Cornell University, New York, NY, United States of America&lt;/Affiliation&gt;&lt;Address&gt;R. Waldemar Falcão 121, Brotas, Salvador, Brazil 40296-710&lt;/Address&gt;&lt;Email&gt;aik2001@med.cornell.edu&lt;/Email&gt;&lt;Telephone&gt;+55 71 3176 2350&lt;/Telephone&gt;&lt;/Author&gt;&lt;/EndNoteManuscriptWizard&gt;</w:instrText>
      </w:r>
      <w:r w:rsidRPr="005564EE">
        <w:rPr>
          <w:rFonts w:ascii="Arial" w:hAnsi="Arial" w:cs="Arial"/>
          <w:sz w:val="22"/>
          <w:szCs w:val="22"/>
        </w:rPr>
        <w:fldChar w:fldCharType="separate"/>
      </w:r>
      <w:r w:rsidRPr="005564EE">
        <w:rPr>
          <w:rFonts w:ascii="Arial" w:hAnsi="Arial" w:cs="Arial"/>
          <w:sz w:val="22"/>
          <w:szCs w:val="22"/>
        </w:rPr>
        <w:t>Riediger IN, Stoddard RA, Ribeiro GS, Nakatani SM, Moreira SDR, Skraba I, Biondo AW, Reis MG, Hoffmaster AR, Vinetz JM</w:t>
      </w:r>
      <w:r w:rsidRPr="005564EE">
        <w:rPr>
          <w:rFonts w:ascii="Arial" w:hAnsi="Arial" w:cs="Arial"/>
          <w:color w:val="000000"/>
          <w:sz w:val="22"/>
          <w:szCs w:val="22"/>
        </w:rPr>
        <w:t xml:space="preserve">, </w:t>
      </w:r>
      <w:r w:rsidRPr="005564EE">
        <w:rPr>
          <w:rFonts w:ascii="Arial" w:hAnsi="Arial" w:cs="Arial"/>
          <w:sz w:val="22"/>
          <w:szCs w:val="22"/>
        </w:rPr>
        <w:t>Ko</w:t>
      </w:r>
      <w:r w:rsidRPr="005564EE">
        <w:rPr>
          <w:rFonts w:ascii="Arial" w:hAnsi="Arial" w:cs="Arial"/>
          <w:sz w:val="22"/>
          <w:szCs w:val="22"/>
        </w:rPr>
        <w:fldChar w:fldCharType="end"/>
      </w:r>
      <w:r w:rsidRPr="005564EE">
        <w:rPr>
          <w:rFonts w:ascii="Arial" w:hAnsi="Arial" w:cs="Arial"/>
          <w:sz w:val="22"/>
          <w:szCs w:val="22"/>
        </w:rPr>
        <w:t xml:space="preserve"> AI, Wunder Jr., AW. Rapid, Actionable Diagnosis </w:t>
      </w:r>
      <w:r w:rsidRPr="005564EE">
        <w:rPr>
          <w:rFonts w:ascii="Arial" w:hAnsi="Arial" w:cs="Arial"/>
          <w:sz w:val="22"/>
          <w:szCs w:val="22"/>
        </w:rPr>
        <w:lastRenderedPageBreak/>
        <w:t xml:space="preserve">of Urban Epidemic Leptospirosis Using a Pathogenic </w:t>
      </w:r>
      <w:r w:rsidRPr="005564EE">
        <w:rPr>
          <w:rFonts w:ascii="Arial" w:hAnsi="Arial" w:cs="Arial"/>
          <w:i/>
          <w:sz w:val="22"/>
          <w:szCs w:val="22"/>
        </w:rPr>
        <w:t>Leptospira</w:t>
      </w:r>
      <w:r w:rsidRPr="005564EE">
        <w:rPr>
          <w:rFonts w:ascii="Arial" w:hAnsi="Arial" w:cs="Arial"/>
          <w:sz w:val="22"/>
          <w:szCs w:val="22"/>
        </w:rPr>
        <w:t xml:space="preserve"> </w:t>
      </w:r>
      <w:r w:rsidRPr="005564EE">
        <w:rPr>
          <w:rFonts w:ascii="Arial" w:hAnsi="Arial" w:cs="Arial"/>
          <w:i/>
          <w:sz w:val="22"/>
          <w:szCs w:val="22"/>
        </w:rPr>
        <w:t>lipL32</w:t>
      </w:r>
      <w:r w:rsidRPr="005564EE">
        <w:rPr>
          <w:rFonts w:ascii="Arial" w:hAnsi="Arial" w:cs="Arial"/>
          <w:sz w:val="22"/>
          <w:szCs w:val="22"/>
        </w:rPr>
        <w:t xml:space="preserve">-Based Real-Time PCR Assay. </w:t>
      </w:r>
      <w:r w:rsidRPr="005564EE">
        <w:rPr>
          <w:rFonts w:ascii="Arial" w:hAnsi="Arial" w:cs="Arial"/>
          <w:b/>
          <w:sz w:val="22"/>
          <w:szCs w:val="22"/>
        </w:rPr>
        <w:t>PLoS Negl Trop Dis</w:t>
      </w:r>
      <w:r w:rsidRPr="005564EE">
        <w:rPr>
          <w:rFonts w:ascii="Arial" w:hAnsi="Arial" w:cs="Arial"/>
          <w:sz w:val="22"/>
          <w:szCs w:val="22"/>
        </w:rPr>
        <w:t>. 2017 Sep; 11(9): e0005940. PMCID: PMC5617227.</w:t>
      </w:r>
    </w:p>
    <w:p w14:paraId="0254DC08" w14:textId="6808EBC4" w:rsidR="007D60F1" w:rsidRPr="005564EE" w:rsidRDefault="007D60F1" w:rsidP="0022012F">
      <w:pPr>
        <w:pStyle w:val="ListParagraph"/>
        <w:numPr>
          <w:ilvl w:val="0"/>
          <w:numId w:val="5"/>
        </w:numPr>
        <w:shd w:val="clear" w:color="auto" w:fill="FFFFFF"/>
        <w:autoSpaceDE w:val="0"/>
        <w:autoSpaceDN w:val="0"/>
        <w:spacing w:line="231" w:lineRule="atLeast"/>
        <w:ind w:left="540" w:hanging="540"/>
        <w:contextualSpacing/>
        <w:rPr>
          <w:rFonts w:ascii="Arial" w:hAnsi="Arial" w:cs="Arial"/>
          <w:color w:val="000000"/>
          <w:sz w:val="22"/>
          <w:szCs w:val="22"/>
        </w:rPr>
      </w:pPr>
      <w:r w:rsidRPr="005564EE">
        <w:rPr>
          <w:rFonts w:ascii="Arial" w:hAnsi="Arial" w:cs="Arial"/>
          <w:sz w:val="22"/>
          <w:szCs w:val="22"/>
        </w:rPr>
        <w:t xml:space="preserve">Carvalho-Pereira T, Souza F, Santos L, Walker R, Pertile A, Oliveira D, Pedra G, Minter A, Rodrigues MG, Bahiense T, Reis M, Diggle P, Ko A, Childs J, da Silva E, Begon M, Costa F. </w:t>
      </w:r>
      <w:r w:rsidRPr="005564EE">
        <w:rPr>
          <w:rFonts w:ascii="Arial" w:hAnsi="Arial" w:cs="Arial"/>
          <w:color w:val="000000"/>
          <w:sz w:val="22"/>
          <w:szCs w:val="22"/>
        </w:rPr>
        <w:t xml:space="preserve">The helminth community of a population of </w:t>
      </w:r>
      <w:r w:rsidRPr="005564EE">
        <w:rPr>
          <w:rFonts w:ascii="Arial" w:hAnsi="Arial" w:cs="Arial"/>
          <w:i/>
          <w:color w:val="000000"/>
          <w:sz w:val="22"/>
          <w:szCs w:val="22"/>
        </w:rPr>
        <w:t>Rattus norvegicus</w:t>
      </w:r>
      <w:r w:rsidRPr="005564EE">
        <w:rPr>
          <w:rFonts w:ascii="Arial" w:hAnsi="Arial" w:cs="Arial"/>
          <w:color w:val="000000"/>
          <w:sz w:val="22"/>
          <w:szCs w:val="22"/>
        </w:rPr>
        <w:t xml:space="preserve"> from an urban Brazilian slum and the threat of zoonotic diseases. </w:t>
      </w:r>
      <w:r w:rsidRPr="005564EE">
        <w:rPr>
          <w:rFonts w:ascii="Arial" w:hAnsi="Arial" w:cs="Arial"/>
          <w:b/>
          <w:color w:val="000000"/>
          <w:sz w:val="22"/>
          <w:szCs w:val="22"/>
        </w:rPr>
        <w:t>Parasitol</w:t>
      </w:r>
      <w:r w:rsidRPr="005564EE">
        <w:rPr>
          <w:rFonts w:ascii="Arial" w:hAnsi="Arial" w:cs="Arial"/>
          <w:color w:val="000000"/>
          <w:sz w:val="22"/>
          <w:szCs w:val="22"/>
        </w:rPr>
        <w:t>. 2018 May;145(6):797-806. Doi: 10.1017/S0031182017001755. Epub 2017 Nov 8. PMCID: PMC6277907.</w:t>
      </w:r>
    </w:p>
    <w:p w14:paraId="54E530DC" w14:textId="5D89BF3A" w:rsidR="007D60F1" w:rsidRPr="005564EE" w:rsidRDefault="000D590F" w:rsidP="0022012F">
      <w:pPr>
        <w:pStyle w:val="ListParagraph"/>
        <w:numPr>
          <w:ilvl w:val="0"/>
          <w:numId w:val="5"/>
        </w:numPr>
        <w:shd w:val="clear" w:color="auto" w:fill="FFFFFF"/>
        <w:autoSpaceDE w:val="0"/>
        <w:autoSpaceDN w:val="0"/>
        <w:spacing w:line="231" w:lineRule="atLeast"/>
        <w:ind w:left="540" w:hanging="540"/>
        <w:contextualSpacing/>
        <w:rPr>
          <w:rFonts w:ascii="Arial" w:hAnsi="Arial" w:cs="Arial"/>
          <w:color w:val="000000"/>
          <w:sz w:val="22"/>
          <w:szCs w:val="22"/>
        </w:rPr>
      </w:pPr>
      <w:r w:rsidRPr="00A92790">
        <w:rPr>
          <w:rFonts w:ascii="Arial" w:hAnsi="Arial" w:cs="Arial"/>
          <w:color w:val="000000"/>
          <w:sz w:val="22"/>
          <w:szCs w:val="22"/>
          <w:lang w:val="pt-BR"/>
        </w:rPr>
        <w:t xml:space="preserve">Cordeiro SM, Cardoso CW, de Araújo LG, Silva RCV, Reis MG, Ko AI, Reis JN. </w:t>
      </w:r>
      <w:r w:rsidRPr="005564EE">
        <w:rPr>
          <w:rFonts w:ascii="Arial" w:hAnsi="Arial" w:cs="Arial"/>
          <w:sz w:val="22"/>
          <w:szCs w:val="22"/>
        </w:rPr>
        <w:t xml:space="preserve">Dissemination of the ST-103 clonal complex serogroup C meningococci in Salvador, Brazil. </w:t>
      </w:r>
      <w:r w:rsidRPr="005564EE">
        <w:rPr>
          <w:rFonts w:ascii="Arial" w:hAnsi="Arial" w:cs="Arial"/>
          <w:b/>
          <w:sz w:val="22"/>
          <w:szCs w:val="22"/>
        </w:rPr>
        <w:t>Microbes Infect</w:t>
      </w:r>
      <w:r w:rsidRPr="005564EE">
        <w:rPr>
          <w:rFonts w:ascii="Arial" w:hAnsi="Arial" w:cs="Arial"/>
          <w:sz w:val="22"/>
          <w:szCs w:val="22"/>
        </w:rPr>
        <w:t xml:space="preserve">. </w:t>
      </w:r>
      <w:r w:rsidR="00A15104">
        <w:rPr>
          <w:rFonts w:ascii="Arial" w:hAnsi="Arial" w:cs="Arial"/>
          <w:sz w:val="22"/>
          <w:szCs w:val="22"/>
        </w:rPr>
        <w:t>2018 Jan;20(1):19-24.doi:10.1016/j.micinf.2017.09.010</w:t>
      </w:r>
    </w:p>
    <w:p w14:paraId="2E0823AD" w14:textId="77905072" w:rsidR="007D60F1" w:rsidRPr="005564EE" w:rsidRDefault="007D60F1" w:rsidP="0022012F">
      <w:pPr>
        <w:pStyle w:val="ListParagraph"/>
        <w:numPr>
          <w:ilvl w:val="0"/>
          <w:numId w:val="5"/>
        </w:numPr>
        <w:shd w:val="clear" w:color="auto" w:fill="FFFFFF"/>
        <w:autoSpaceDE w:val="0"/>
        <w:autoSpaceDN w:val="0"/>
        <w:spacing w:line="231" w:lineRule="atLeast"/>
        <w:ind w:left="540" w:hanging="540"/>
        <w:contextualSpacing/>
        <w:rPr>
          <w:rFonts w:ascii="Arial" w:hAnsi="Arial" w:cs="Arial"/>
          <w:color w:val="000000"/>
          <w:sz w:val="22"/>
          <w:szCs w:val="22"/>
        </w:rPr>
      </w:pPr>
      <w:r w:rsidRPr="00D47327">
        <w:rPr>
          <w:rFonts w:ascii="Arial" w:hAnsi="Arial" w:cs="Arial"/>
          <w:sz w:val="22"/>
          <w:szCs w:val="22"/>
        </w:rPr>
        <w:t xml:space="preserve">Minter A, Diggle PJ, Costa F, Childs J, Ko AI, Begon M. Evidence of multiple intraspecific transmission routes for </w:t>
      </w:r>
      <w:r w:rsidRPr="00D47327">
        <w:rPr>
          <w:rFonts w:ascii="Arial" w:hAnsi="Arial" w:cs="Arial"/>
          <w:i/>
          <w:sz w:val="22"/>
          <w:szCs w:val="22"/>
        </w:rPr>
        <w:t xml:space="preserve">Leptospira </w:t>
      </w:r>
      <w:r w:rsidRPr="00D47327">
        <w:rPr>
          <w:rFonts w:ascii="Arial" w:hAnsi="Arial" w:cs="Arial"/>
          <w:sz w:val="22"/>
          <w:szCs w:val="22"/>
        </w:rPr>
        <w:t>acquisition in Norway rats (</w:t>
      </w:r>
      <w:r w:rsidRPr="00D47327">
        <w:rPr>
          <w:rFonts w:ascii="Arial" w:hAnsi="Arial" w:cs="Arial"/>
          <w:i/>
          <w:sz w:val="22"/>
          <w:szCs w:val="22"/>
        </w:rPr>
        <w:t>Rattus norvegicus)</w:t>
      </w:r>
      <w:r w:rsidRPr="00D47327">
        <w:rPr>
          <w:rFonts w:ascii="Arial" w:hAnsi="Arial" w:cs="Arial"/>
          <w:sz w:val="22"/>
          <w:szCs w:val="22"/>
        </w:rPr>
        <w:t xml:space="preserve">. </w:t>
      </w:r>
      <w:r w:rsidRPr="00D47327">
        <w:rPr>
          <w:rFonts w:ascii="Arial" w:hAnsi="Arial" w:cs="Arial"/>
          <w:b/>
          <w:sz w:val="22"/>
          <w:szCs w:val="22"/>
        </w:rPr>
        <w:t>Epidemiol Infect</w:t>
      </w:r>
      <w:r w:rsidRPr="00D47327">
        <w:rPr>
          <w:rFonts w:ascii="Arial" w:hAnsi="Arial" w:cs="Arial"/>
          <w:sz w:val="22"/>
          <w:szCs w:val="22"/>
        </w:rPr>
        <w:t>.</w:t>
      </w:r>
      <w:r w:rsidRPr="00D47327">
        <w:rPr>
          <w:rFonts w:ascii="Arial" w:hAnsi="Arial" w:cs="Arial"/>
          <w:sz w:val="22"/>
          <w:szCs w:val="22"/>
          <w:shd w:val="clear" w:color="auto" w:fill="FFFFFF"/>
        </w:rPr>
        <w:t xml:space="preserve"> 2017 Dec;145(16):3438-3448. doi: 10.1017/S0950268817002539</w:t>
      </w:r>
      <w:r w:rsidRPr="00D47327">
        <w:rPr>
          <w:rFonts w:ascii="Arial" w:hAnsi="Arial" w:cs="Arial"/>
          <w:sz w:val="22"/>
          <w:szCs w:val="22"/>
        </w:rPr>
        <w:t>. Epub 2017 Nov 27. PMCID: PMC6252042</w:t>
      </w:r>
      <w:r w:rsidRPr="005564EE">
        <w:rPr>
          <w:rFonts w:ascii="Arial" w:hAnsi="Arial" w:cs="Arial"/>
        </w:rPr>
        <w:t>.</w:t>
      </w:r>
    </w:p>
    <w:p w14:paraId="4F439F22" w14:textId="4B2C068C" w:rsidR="007D60F1" w:rsidRPr="005564EE" w:rsidRDefault="000D590F" w:rsidP="0022012F">
      <w:pPr>
        <w:pStyle w:val="ListParagraph"/>
        <w:numPr>
          <w:ilvl w:val="0"/>
          <w:numId w:val="5"/>
        </w:numPr>
        <w:shd w:val="clear" w:color="auto" w:fill="FFFFFF"/>
        <w:autoSpaceDE w:val="0"/>
        <w:autoSpaceDN w:val="0"/>
        <w:spacing w:line="231" w:lineRule="atLeast"/>
        <w:ind w:left="540" w:hanging="540"/>
        <w:contextualSpacing/>
        <w:rPr>
          <w:rFonts w:ascii="Arial" w:hAnsi="Arial" w:cs="Arial"/>
          <w:color w:val="000000"/>
          <w:sz w:val="22"/>
          <w:szCs w:val="22"/>
        </w:rPr>
      </w:pPr>
      <w:r w:rsidRPr="005564EE">
        <w:rPr>
          <w:rFonts w:ascii="Arial" w:hAnsi="Arial" w:cs="Arial"/>
          <w:sz w:val="22"/>
          <w:szCs w:val="22"/>
        </w:rPr>
        <w:t xml:space="preserve">Nogueira ML, Nery Júnior NRR, Estofolete CF, Terzian ACB, Guimarães GF, Zini N, Silva RF, Silva GCD, Franco LCJ, Rahal P, Bittar C, Carneiro B, Vasconcelos PF, Henriques DF, Barbosa DMU, Rombola PL, de Grande L, Reis AFN, Palomares SA, Catelan MW, Cruz LEAA, Necchi SH, Mendonça RCV, dos Santos INP, Caron SBA, Costa F, Bozza FA, de Souza AS, de Mattos CCB, de Mattos LC, Vasilakis N, Oliani AH, Oliani DCMV, Ko AI. </w:t>
      </w:r>
      <w:r w:rsidRPr="005564EE">
        <w:rPr>
          <w:rFonts w:ascii="Arial" w:hAnsi="Arial" w:cs="Arial"/>
          <w:bCs/>
          <w:sz w:val="22"/>
          <w:szCs w:val="22"/>
        </w:rPr>
        <w:t xml:space="preserve">Adverse birth outcomes associated with Zika virus exposure during pregnancy in São José do Rio Preto, Brazil. </w:t>
      </w:r>
      <w:r w:rsidRPr="005564EE">
        <w:rPr>
          <w:rFonts w:ascii="Arial" w:hAnsi="Arial" w:cs="Arial"/>
          <w:b/>
          <w:bCs/>
          <w:sz w:val="22"/>
          <w:szCs w:val="22"/>
        </w:rPr>
        <w:t>Clin Microbiol Infect</w:t>
      </w:r>
      <w:r w:rsidRPr="005564EE">
        <w:rPr>
          <w:rFonts w:ascii="Arial" w:hAnsi="Arial" w:cs="Arial"/>
          <w:bCs/>
          <w:sz w:val="22"/>
          <w:szCs w:val="22"/>
        </w:rPr>
        <w:t xml:space="preserve">. </w:t>
      </w:r>
      <w:r w:rsidR="00CB014E">
        <w:rPr>
          <w:rFonts w:ascii="Arial" w:hAnsi="Arial" w:cs="Arial"/>
          <w:color w:val="000000"/>
          <w:sz w:val="22"/>
          <w:szCs w:val="22"/>
          <w:shd w:val="clear" w:color="auto" w:fill="FFFFFF"/>
        </w:rPr>
        <w:t>2018 Jun;24(6):646-652.doi: 10.1016/j.cmi.2017.11.004</w:t>
      </w:r>
      <w:r w:rsidRPr="005564EE">
        <w:rPr>
          <w:rFonts w:ascii="Arial" w:hAnsi="Arial" w:cs="Arial"/>
          <w:bCs/>
          <w:sz w:val="22"/>
          <w:szCs w:val="22"/>
        </w:rPr>
        <w:t xml:space="preserve">. </w:t>
      </w:r>
    </w:p>
    <w:p w14:paraId="64278F4F" w14:textId="703CC7B2" w:rsidR="007D60F1" w:rsidRPr="005564EE" w:rsidRDefault="007D60F1" w:rsidP="0022012F">
      <w:pPr>
        <w:pStyle w:val="ListParagraph"/>
        <w:numPr>
          <w:ilvl w:val="0"/>
          <w:numId w:val="5"/>
        </w:numPr>
        <w:shd w:val="clear" w:color="auto" w:fill="FFFFFF"/>
        <w:autoSpaceDE w:val="0"/>
        <w:autoSpaceDN w:val="0"/>
        <w:spacing w:line="231" w:lineRule="atLeast"/>
        <w:ind w:left="540" w:hanging="540"/>
        <w:contextualSpacing/>
        <w:rPr>
          <w:rFonts w:ascii="Arial" w:hAnsi="Arial" w:cs="Arial"/>
          <w:color w:val="000000"/>
          <w:sz w:val="22"/>
          <w:szCs w:val="22"/>
        </w:rPr>
      </w:pPr>
      <w:r w:rsidRPr="005564EE">
        <w:rPr>
          <w:rFonts w:ascii="Arial" w:hAnsi="Arial" w:cs="Arial"/>
          <w:sz w:val="22"/>
          <w:szCs w:val="22"/>
        </w:rPr>
        <w:t xml:space="preserve">Snyder RE, Rajan JV, Costa F, Lima HCAV, Calcagno JI, Couto RD, Riley LW, Reis MG, Ko AI, Ribeiro GS. Differences in the prevalence of non-communicable disease between slum dwellers and the general population in a large urban area in Brazil. </w:t>
      </w:r>
      <w:r w:rsidRPr="005564EE">
        <w:rPr>
          <w:rFonts w:ascii="Arial" w:hAnsi="Arial" w:cs="Arial"/>
          <w:b/>
          <w:sz w:val="22"/>
          <w:szCs w:val="22"/>
        </w:rPr>
        <w:t>Trop Med Infect Dis</w:t>
      </w:r>
      <w:r w:rsidRPr="005564EE">
        <w:rPr>
          <w:rFonts w:ascii="Arial" w:hAnsi="Arial" w:cs="Arial"/>
          <w:sz w:val="22"/>
          <w:szCs w:val="22"/>
        </w:rPr>
        <w:t xml:space="preserve">. </w:t>
      </w:r>
      <w:r w:rsidRPr="005564EE">
        <w:rPr>
          <w:rFonts w:ascii="Arial" w:hAnsi="Arial" w:cs="Arial"/>
          <w:bCs/>
          <w:sz w:val="22"/>
          <w:szCs w:val="22"/>
        </w:rPr>
        <w:t>2017</w:t>
      </w:r>
      <w:r w:rsidRPr="005564EE">
        <w:rPr>
          <w:rFonts w:ascii="Arial" w:hAnsi="Arial" w:cs="Arial"/>
          <w:sz w:val="22"/>
          <w:szCs w:val="22"/>
        </w:rPr>
        <w:t>;2:47. PMCID: PMC6082112.</w:t>
      </w:r>
    </w:p>
    <w:p w14:paraId="3CA68277" w14:textId="2D972D84" w:rsidR="000D590F" w:rsidRPr="005564EE" w:rsidRDefault="004E2DDB" w:rsidP="0022012F">
      <w:pPr>
        <w:pStyle w:val="ListParagraph"/>
        <w:numPr>
          <w:ilvl w:val="0"/>
          <w:numId w:val="5"/>
        </w:numPr>
        <w:autoSpaceDE w:val="0"/>
        <w:autoSpaceDN w:val="0"/>
        <w:ind w:left="540" w:hanging="540"/>
        <w:contextualSpacing/>
        <w:rPr>
          <w:rFonts w:ascii="Arial" w:hAnsi="Arial" w:cs="Arial"/>
          <w:sz w:val="22"/>
          <w:szCs w:val="22"/>
        </w:rPr>
      </w:pPr>
      <w:r w:rsidRPr="00A92790">
        <w:rPr>
          <w:rFonts w:ascii="Arial" w:hAnsi="Arial" w:cs="Arial"/>
          <w:bCs/>
          <w:sz w:val="22"/>
          <w:szCs w:val="22"/>
          <w:lang w:val="pt-BR"/>
        </w:rPr>
        <w:t>Casanovas-Massana A, Costa F</w:t>
      </w:r>
      <w:r w:rsidRPr="00A92790">
        <w:rPr>
          <w:rFonts w:ascii="Arial" w:hAnsi="Arial" w:cs="Arial"/>
          <w:sz w:val="22"/>
          <w:szCs w:val="22"/>
          <w:lang w:val="pt-BR"/>
        </w:rPr>
        <w:t xml:space="preserve">, Riediger IN, Cunha M, </w:t>
      </w:r>
      <w:r w:rsidRPr="00A92790">
        <w:rPr>
          <w:rFonts w:ascii="Arial" w:eastAsia="Times New Roman" w:hAnsi="Arial" w:cs="Arial"/>
          <w:sz w:val="22"/>
          <w:szCs w:val="22"/>
          <w:lang w:val="pt-BR"/>
        </w:rPr>
        <w:t>de Oliveira</w:t>
      </w:r>
      <w:r w:rsidRPr="00A92790">
        <w:rPr>
          <w:rFonts w:ascii="Arial" w:hAnsi="Arial" w:cs="Arial"/>
          <w:sz w:val="22"/>
          <w:szCs w:val="22"/>
          <w:lang w:val="pt-BR"/>
        </w:rPr>
        <w:t xml:space="preserve"> D, Mota DC, Sousa E, Querino VA</w:t>
      </w:r>
      <w:r w:rsidRPr="00A92790">
        <w:rPr>
          <w:rFonts w:ascii="Arial" w:hAnsi="Arial" w:cs="Arial"/>
          <w:bCs/>
          <w:sz w:val="22"/>
          <w:szCs w:val="22"/>
          <w:lang w:val="pt-BR"/>
        </w:rPr>
        <w:t>, Nery Jr N,</w:t>
      </w:r>
      <w:r w:rsidRPr="00A92790">
        <w:rPr>
          <w:rFonts w:ascii="Arial" w:hAnsi="Arial" w:cs="Arial"/>
          <w:sz w:val="22"/>
          <w:szCs w:val="22"/>
          <w:lang w:val="pt-BR"/>
        </w:rPr>
        <w:t xml:space="preserve"> Reis MG, Wunder Jr EA, Diggle PJ, Ko AI. </w:t>
      </w:r>
      <w:r w:rsidRPr="005564EE">
        <w:rPr>
          <w:rFonts w:ascii="Arial" w:hAnsi="Arial" w:cs="Arial"/>
          <w:sz w:val="22"/>
          <w:szCs w:val="22"/>
        </w:rPr>
        <w:t xml:space="preserve">Spatial and temporal dynamics of pathogenic </w:t>
      </w:r>
      <w:r w:rsidRPr="005564EE">
        <w:rPr>
          <w:rFonts w:ascii="Arial" w:hAnsi="Arial" w:cs="Arial"/>
          <w:i/>
          <w:sz w:val="22"/>
          <w:szCs w:val="22"/>
        </w:rPr>
        <w:t>Leptospira</w:t>
      </w:r>
      <w:r w:rsidRPr="005564EE">
        <w:rPr>
          <w:rFonts w:ascii="Arial" w:hAnsi="Arial" w:cs="Arial"/>
          <w:sz w:val="22"/>
          <w:szCs w:val="22"/>
        </w:rPr>
        <w:t xml:space="preserve"> in surface waters from the urban slum environment.</w:t>
      </w:r>
      <w:r w:rsidRPr="005564EE">
        <w:rPr>
          <w:rFonts w:ascii="Arial" w:hAnsi="Arial" w:cs="Arial"/>
          <w:b/>
          <w:sz w:val="22"/>
          <w:szCs w:val="22"/>
        </w:rPr>
        <w:t xml:space="preserve"> Water Res</w:t>
      </w:r>
      <w:r w:rsidRPr="005564EE">
        <w:rPr>
          <w:rFonts w:ascii="Arial" w:hAnsi="Arial" w:cs="Arial"/>
          <w:sz w:val="22"/>
          <w:szCs w:val="22"/>
        </w:rPr>
        <w:t xml:space="preserve">. </w:t>
      </w:r>
      <w:r w:rsidR="00EB0FE7" w:rsidRPr="005564EE">
        <w:rPr>
          <w:rFonts w:ascii="Arial" w:hAnsi="Arial" w:cs="Arial"/>
          <w:color w:val="000000"/>
          <w:sz w:val="22"/>
          <w:szCs w:val="22"/>
          <w:shd w:val="clear" w:color="auto" w:fill="FFFFFF"/>
        </w:rPr>
        <w:t>2018 Mar 1;130:176-184. doi: 10.1016/j.watres.2017.11.068</w:t>
      </w:r>
      <w:r w:rsidRPr="005564EE">
        <w:rPr>
          <w:rFonts w:ascii="Arial" w:hAnsi="Arial" w:cs="Arial"/>
          <w:sz w:val="22"/>
          <w:szCs w:val="22"/>
        </w:rPr>
        <w:t>.</w:t>
      </w:r>
      <w:r w:rsidR="000D590F" w:rsidRPr="005564EE">
        <w:rPr>
          <w:rFonts w:ascii="Arial" w:hAnsi="Arial" w:cs="Arial"/>
          <w:sz w:val="22"/>
          <w:szCs w:val="22"/>
        </w:rPr>
        <w:t xml:space="preserve"> PMCID: PMC5767135.</w:t>
      </w:r>
    </w:p>
    <w:p w14:paraId="3AD401BC" w14:textId="77777777" w:rsidR="0061339C" w:rsidRPr="005564EE" w:rsidRDefault="000D590F" w:rsidP="0022012F">
      <w:pPr>
        <w:pStyle w:val="ListParagraph"/>
        <w:numPr>
          <w:ilvl w:val="0"/>
          <w:numId w:val="5"/>
        </w:numPr>
        <w:autoSpaceDE w:val="0"/>
        <w:autoSpaceDN w:val="0"/>
        <w:ind w:left="540" w:hanging="540"/>
        <w:contextualSpacing/>
        <w:rPr>
          <w:rFonts w:ascii="Arial" w:hAnsi="Arial" w:cs="Arial"/>
          <w:sz w:val="22"/>
          <w:szCs w:val="22"/>
        </w:rPr>
      </w:pPr>
      <w:r w:rsidRPr="005564EE">
        <w:rPr>
          <w:rFonts w:ascii="Arial" w:hAnsi="Arial" w:cs="Arial"/>
          <w:color w:val="000000" w:themeColor="text1"/>
          <w:sz w:val="22"/>
          <w:szCs w:val="22"/>
        </w:rPr>
        <w:t xml:space="preserve">Maceda EB, </w:t>
      </w:r>
      <w:r w:rsidRPr="005564EE">
        <w:rPr>
          <w:rFonts w:ascii="Arial" w:eastAsia="Calibri" w:hAnsi="Arial" w:cs="Arial"/>
          <w:bCs/>
          <w:sz w:val="22"/>
          <w:szCs w:val="22"/>
        </w:rPr>
        <w:t xml:space="preserve">Gonçalves CCM, </w:t>
      </w:r>
      <w:r w:rsidRPr="005564EE">
        <w:rPr>
          <w:rFonts w:ascii="Arial" w:hAnsi="Arial" w:cs="Arial"/>
          <w:color w:val="000000" w:themeColor="text1"/>
          <w:sz w:val="22"/>
          <w:szCs w:val="22"/>
        </w:rPr>
        <w:t xml:space="preserve">Andrews JR, Ko AI, Yeckel CW, Croda J. Serum vitamin D levels and risk of prevalent tuberculosis, incident tuberculosis and tuberculin skin test conversion among prisoners. </w:t>
      </w:r>
      <w:r w:rsidRPr="005564EE">
        <w:rPr>
          <w:rFonts w:ascii="Arial" w:hAnsi="Arial" w:cs="Arial"/>
          <w:b/>
          <w:color w:val="000000" w:themeColor="text1"/>
          <w:sz w:val="22"/>
          <w:szCs w:val="22"/>
        </w:rPr>
        <w:t>Sci Rep</w:t>
      </w:r>
      <w:r w:rsidRPr="005564EE">
        <w:rPr>
          <w:rFonts w:ascii="Arial" w:hAnsi="Arial" w:cs="Arial"/>
          <w:color w:val="000000" w:themeColor="text1"/>
          <w:sz w:val="22"/>
          <w:szCs w:val="22"/>
        </w:rPr>
        <w:t xml:space="preserve">. </w:t>
      </w:r>
      <w:r w:rsidRPr="005564EE">
        <w:rPr>
          <w:rFonts w:ascii="Arial" w:hAnsi="Arial" w:cs="Arial"/>
          <w:color w:val="000000"/>
          <w:sz w:val="22"/>
          <w:szCs w:val="22"/>
          <w:shd w:val="clear" w:color="auto" w:fill="FFFFFF"/>
        </w:rPr>
        <w:t xml:space="preserve">2018 Jan 17;8(1):997. doi: 10.1038/s41598-018-19589-3. </w:t>
      </w:r>
      <w:r w:rsidRPr="005564EE">
        <w:rPr>
          <w:rFonts w:ascii="Arial" w:hAnsi="Arial" w:cs="Arial"/>
          <w:color w:val="000000" w:themeColor="text1"/>
          <w:sz w:val="22"/>
          <w:szCs w:val="22"/>
        </w:rPr>
        <w:t>PMCID: PMC5772514.</w:t>
      </w:r>
    </w:p>
    <w:p w14:paraId="0450A11E" w14:textId="72535618" w:rsidR="0061339C" w:rsidRPr="005564EE" w:rsidRDefault="0061339C" w:rsidP="0022012F">
      <w:pPr>
        <w:pStyle w:val="ListParagraph"/>
        <w:numPr>
          <w:ilvl w:val="0"/>
          <w:numId w:val="5"/>
        </w:numPr>
        <w:autoSpaceDE w:val="0"/>
        <w:autoSpaceDN w:val="0"/>
        <w:ind w:left="540" w:hanging="540"/>
        <w:contextualSpacing/>
        <w:rPr>
          <w:rFonts w:ascii="Arial" w:hAnsi="Arial" w:cs="Arial"/>
          <w:sz w:val="22"/>
          <w:szCs w:val="22"/>
        </w:rPr>
      </w:pPr>
      <w:r w:rsidRPr="00A92790">
        <w:rPr>
          <w:rFonts w:ascii="Arial" w:hAnsi="Arial" w:cs="Arial"/>
          <w:sz w:val="22"/>
          <w:szCs w:val="22"/>
          <w:lang w:val="pt-BR"/>
        </w:rPr>
        <w:t>Nabity SA, Hagan JE,</w:t>
      </w:r>
      <w:r w:rsidRPr="00A92790">
        <w:rPr>
          <w:rFonts w:ascii="Arial" w:hAnsi="Arial" w:cs="Arial"/>
          <w:sz w:val="22"/>
          <w:szCs w:val="22"/>
          <w:vertAlign w:val="superscript"/>
          <w:lang w:val="pt-BR"/>
        </w:rPr>
        <w:t xml:space="preserve"> </w:t>
      </w:r>
      <w:r w:rsidRPr="00A92790">
        <w:rPr>
          <w:rFonts w:ascii="Arial" w:hAnsi="Arial" w:cs="Arial"/>
          <w:sz w:val="22"/>
          <w:szCs w:val="22"/>
          <w:lang w:val="pt-BR"/>
        </w:rPr>
        <w:t>Araújo G,</w:t>
      </w:r>
      <w:r w:rsidRPr="00A92790">
        <w:rPr>
          <w:rFonts w:ascii="Arial" w:hAnsi="Arial" w:cs="Arial"/>
          <w:sz w:val="22"/>
          <w:szCs w:val="22"/>
          <w:vertAlign w:val="superscript"/>
          <w:lang w:val="pt-BR"/>
        </w:rPr>
        <w:t xml:space="preserve"> </w:t>
      </w:r>
      <w:r w:rsidRPr="00A92790">
        <w:rPr>
          <w:rFonts w:ascii="Arial" w:hAnsi="Arial" w:cs="Arial"/>
          <w:sz w:val="22"/>
          <w:szCs w:val="22"/>
          <w:lang w:val="pt-BR"/>
        </w:rPr>
        <w:t xml:space="preserve">Damião AO, Cruz JS, Nery N, Wunder E, Reis MG, Ko AI, Ribeiro GS. </w:t>
      </w:r>
      <w:r w:rsidRPr="005564EE">
        <w:rPr>
          <w:rFonts w:ascii="Arial" w:hAnsi="Arial" w:cs="Arial"/>
          <w:sz w:val="22"/>
          <w:szCs w:val="22"/>
        </w:rPr>
        <w:t xml:space="preserve">Prospective evaluation of accuracy and clinical utility of the DPP assay for the point-of-care diagnosis of leptospirosis in hospitalized patients. </w:t>
      </w:r>
      <w:r w:rsidRPr="00A92790">
        <w:rPr>
          <w:rFonts w:ascii="Arial" w:hAnsi="Arial" w:cs="Arial"/>
          <w:b/>
          <w:sz w:val="22"/>
          <w:szCs w:val="22"/>
          <w:lang w:val="fr-FR"/>
        </w:rPr>
        <w:t>PLoS Negl Trop Dis</w:t>
      </w:r>
      <w:r w:rsidRPr="00A92790">
        <w:rPr>
          <w:rFonts w:ascii="Arial" w:hAnsi="Arial" w:cs="Arial"/>
          <w:sz w:val="22"/>
          <w:szCs w:val="22"/>
          <w:lang w:val="fr-FR"/>
        </w:rPr>
        <w:t xml:space="preserve">. </w:t>
      </w:r>
      <w:r w:rsidRPr="00A92790">
        <w:rPr>
          <w:rStyle w:val="jrnl"/>
          <w:rFonts w:ascii="Arial" w:hAnsi="Arial" w:cs="Arial"/>
          <w:color w:val="000000"/>
          <w:sz w:val="22"/>
          <w:szCs w:val="22"/>
          <w:shd w:val="clear" w:color="auto" w:fill="FFFFFF"/>
          <w:lang w:val="fr-FR"/>
        </w:rPr>
        <w:t>PLoS Negl Trop Dis</w:t>
      </w:r>
      <w:r w:rsidRPr="00A92790">
        <w:rPr>
          <w:rFonts w:ascii="Arial" w:hAnsi="Arial" w:cs="Arial"/>
          <w:color w:val="000000"/>
          <w:sz w:val="22"/>
          <w:szCs w:val="22"/>
          <w:shd w:val="clear" w:color="auto" w:fill="FFFFFF"/>
          <w:lang w:val="fr-FR"/>
        </w:rPr>
        <w:t xml:space="preserve">. 2018 Feb 20;12(2):e0006285. doi: 10.1371/journal.pntd.0006285. </w:t>
      </w:r>
      <w:r w:rsidRPr="005564EE">
        <w:rPr>
          <w:rFonts w:ascii="Arial" w:hAnsi="Arial" w:cs="Arial"/>
          <w:sz w:val="22"/>
          <w:szCs w:val="22"/>
        </w:rPr>
        <w:t>PMCID: PMC5834199.</w:t>
      </w:r>
    </w:p>
    <w:p w14:paraId="47D88B24" w14:textId="77777777" w:rsidR="00C8395A" w:rsidRPr="005564EE" w:rsidRDefault="00C8395A" w:rsidP="00C8395A">
      <w:pPr>
        <w:pStyle w:val="CorpoA"/>
        <w:numPr>
          <w:ilvl w:val="0"/>
          <w:numId w:val="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540" w:hanging="540"/>
        <w:rPr>
          <w:rFonts w:ascii="Arial" w:eastAsia="Times New Roman" w:hAnsi="Arial" w:cs="Arial"/>
          <w:bCs/>
        </w:rPr>
      </w:pPr>
      <w:r w:rsidRPr="005564EE">
        <w:rPr>
          <w:rFonts w:ascii="Arial" w:hAnsi="Arial" w:cs="Arial"/>
          <w:color w:val="221E1F"/>
        </w:rPr>
        <w:t xml:space="preserve">Ribeiro GS, Kikuti M, Tauro LB, Nascimento LCJ, Cardoso CW, Campos GS, Ko AI, Weaver SC, Reis MG,  Kitron U. </w:t>
      </w:r>
      <w:r w:rsidRPr="005564EE">
        <w:rPr>
          <w:rFonts w:ascii="Arial" w:hAnsi="Arial" w:cs="Arial"/>
          <w:bCs/>
          <w:color w:val="221E1F"/>
        </w:rPr>
        <w:t xml:space="preserve">Does immunity following Zika virus infection cross-protect against dengue? </w:t>
      </w:r>
      <w:r w:rsidRPr="005564EE">
        <w:rPr>
          <w:rFonts w:ascii="Arial" w:hAnsi="Arial" w:cs="Arial"/>
          <w:b/>
          <w:bCs/>
          <w:color w:val="221E1F"/>
        </w:rPr>
        <w:t>Lancet Global Health</w:t>
      </w:r>
      <w:r w:rsidRPr="005564EE">
        <w:rPr>
          <w:rFonts w:ascii="Arial" w:hAnsi="Arial" w:cs="Arial"/>
          <w:bCs/>
          <w:color w:val="221E1F"/>
        </w:rPr>
        <w:t xml:space="preserve">. </w:t>
      </w:r>
      <w:r w:rsidRPr="005564EE">
        <w:rPr>
          <w:rFonts w:ascii="Arial" w:hAnsi="Arial" w:cs="Arial"/>
          <w:shd w:val="clear" w:color="auto" w:fill="FFFFFF"/>
        </w:rPr>
        <w:t>2018 Feb;6(2):e140-e141. doi: 10.1016/S2214-109X(17)30496-5</w:t>
      </w:r>
      <w:r w:rsidRPr="005564EE">
        <w:rPr>
          <w:rFonts w:ascii="Arial" w:hAnsi="Arial" w:cs="Arial"/>
          <w:bCs/>
          <w:color w:val="221E1F"/>
        </w:rPr>
        <w:t>.</w:t>
      </w:r>
      <w:r>
        <w:rPr>
          <w:rFonts w:ascii="Arial" w:hAnsi="Arial" w:cs="Arial"/>
          <w:bCs/>
          <w:color w:val="221E1F"/>
        </w:rPr>
        <w:t xml:space="preserve"> PMID: 29389533.</w:t>
      </w:r>
    </w:p>
    <w:p w14:paraId="402C278A" w14:textId="33A9C1E3" w:rsidR="0061339C" w:rsidRPr="005564EE" w:rsidRDefault="0061339C" w:rsidP="0022012F">
      <w:pPr>
        <w:pStyle w:val="ListParagraph"/>
        <w:numPr>
          <w:ilvl w:val="0"/>
          <w:numId w:val="5"/>
        </w:numPr>
        <w:autoSpaceDE w:val="0"/>
        <w:autoSpaceDN w:val="0"/>
        <w:ind w:left="540" w:hanging="540"/>
        <w:contextualSpacing/>
        <w:rPr>
          <w:rFonts w:ascii="Arial" w:hAnsi="Arial" w:cs="Arial"/>
          <w:sz w:val="22"/>
          <w:szCs w:val="22"/>
        </w:rPr>
      </w:pPr>
      <w:r w:rsidRPr="005564EE">
        <w:rPr>
          <w:rFonts w:ascii="Arial" w:hAnsi="Arial" w:cs="Arial"/>
          <w:sz w:val="22"/>
          <w:szCs w:val="22"/>
        </w:rPr>
        <w:t>Lazzarini T, Gonçalves C, Benites W, da Silva L, Tsuha D, Ko A, Rohrbaugh R, Andrews, JR, Croda J. Clustering of suicide in Brazilian indigenous children and adolescents by household</w:t>
      </w:r>
      <w:r w:rsidRPr="005564EE">
        <w:rPr>
          <w:rFonts w:ascii="Arial" w:hAnsi="Arial" w:cs="Arial"/>
          <w:bCs/>
          <w:sz w:val="22"/>
          <w:szCs w:val="22"/>
        </w:rPr>
        <w:t xml:space="preserve">. </w:t>
      </w:r>
      <w:r w:rsidRPr="005564EE">
        <w:rPr>
          <w:rFonts w:ascii="Arial" w:hAnsi="Arial" w:cs="Arial"/>
          <w:b/>
          <w:bCs/>
          <w:sz w:val="22"/>
          <w:szCs w:val="22"/>
        </w:rPr>
        <w:t>Rev Saúde Púb</w:t>
      </w:r>
      <w:r w:rsidRPr="005564EE">
        <w:rPr>
          <w:rFonts w:ascii="Arial" w:hAnsi="Arial" w:cs="Arial"/>
          <w:bCs/>
          <w:sz w:val="22"/>
          <w:szCs w:val="22"/>
        </w:rPr>
        <w:t>. 2018;52:56. PMCID: PMC5958965.</w:t>
      </w:r>
    </w:p>
    <w:p w14:paraId="6CFA10BA" w14:textId="3F042140" w:rsidR="0061339C" w:rsidRPr="005564EE" w:rsidRDefault="0061339C" w:rsidP="0022012F">
      <w:pPr>
        <w:pStyle w:val="ListParagraph"/>
        <w:numPr>
          <w:ilvl w:val="0"/>
          <w:numId w:val="5"/>
        </w:numPr>
        <w:shd w:val="clear" w:color="auto" w:fill="FFFFFF"/>
        <w:autoSpaceDE w:val="0"/>
        <w:autoSpaceDN w:val="0"/>
        <w:spacing w:line="231" w:lineRule="atLeast"/>
        <w:ind w:left="540" w:hanging="540"/>
        <w:contextualSpacing/>
        <w:rPr>
          <w:rFonts w:ascii="Arial" w:hAnsi="Arial" w:cs="Arial"/>
          <w:color w:val="000000"/>
          <w:sz w:val="22"/>
          <w:szCs w:val="22"/>
        </w:rPr>
      </w:pPr>
      <w:r w:rsidRPr="00A92790">
        <w:rPr>
          <w:rFonts w:ascii="Arial" w:hAnsi="Arial"/>
          <w:lang w:val="pt-BR"/>
        </w:rPr>
        <w:t xml:space="preserve">Oliveira-Filho J, Felzemburgh R, Costa F, Nery Jr N, Mattos A, Ko AI, Salvador Zika Response Team. </w:t>
      </w:r>
      <w:r w:rsidRPr="005564EE">
        <w:rPr>
          <w:rFonts w:ascii="Arial" w:hAnsi="Arial"/>
        </w:rPr>
        <w:t xml:space="preserve">Seizures as a complication of congenital Zika syndrome in </w:t>
      </w:r>
      <w:r w:rsidRPr="005564EE">
        <w:rPr>
          <w:rFonts w:ascii="Arial" w:hAnsi="Arial"/>
        </w:rPr>
        <w:lastRenderedPageBreak/>
        <w:t xml:space="preserve">early infancy. </w:t>
      </w:r>
      <w:r w:rsidRPr="005564EE">
        <w:rPr>
          <w:rFonts w:ascii="Arial" w:hAnsi="Arial"/>
          <w:b/>
        </w:rPr>
        <w:t>Am J Trop Med Hyg</w:t>
      </w:r>
      <w:r w:rsidRPr="005564EE">
        <w:rPr>
          <w:rFonts w:ascii="Arial" w:hAnsi="Arial"/>
        </w:rPr>
        <w:t>. 2018 Jun;98(6):1860-1862. PMCID: PMC6086187.</w:t>
      </w:r>
    </w:p>
    <w:p w14:paraId="7417CF32" w14:textId="3170B739" w:rsidR="0061339C" w:rsidRPr="005564EE" w:rsidRDefault="0061339C" w:rsidP="0022012F">
      <w:pPr>
        <w:pStyle w:val="ColorfulList-Accent11"/>
        <w:numPr>
          <w:ilvl w:val="0"/>
          <w:numId w:val="5"/>
        </w:numPr>
        <w:spacing w:after="0" w:line="240" w:lineRule="auto"/>
        <w:ind w:left="540" w:hanging="540"/>
        <w:outlineLvl w:val="0"/>
        <w:rPr>
          <w:rFonts w:ascii="Arial" w:hAnsi="Arial"/>
        </w:rPr>
      </w:pPr>
      <w:r w:rsidRPr="005564EE">
        <w:rPr>
          <w:rFonts w:ascii="Arial" w:hAnsi="Arial"/>
          <w:bCs/>
          <w:color w:val="000000"/>
        </w:rPr>
        <w:t>Adhikarla H, Wunder Jr EA, Mechaly AE, Mehta S, Wang Z, Santos L, Bisht V, Diggle P, Murray G, Adler B,</w:t>
      </w:r>
      <w:r w:rsidRPr="005564EE">
        <w:rPr>
          <w:rFonts w:ascii="Arial" w:hAnsi="Arial"/>
          <w:bCs/>
          <w:color w:val="000000"/>
          <w:vertAlign w:val="superscript"/>
        </w:rPr>
        <w:t xml:space="preserve"> </w:t>
      </w:r>
      <w:r w:rsidRPr="005564EE">
        <w:rPr>
          <w:rFonts w:ascii="Arial" w:hAnsi="Arial"/>
          <w:bCs/>
          <w:color w:val="000000"/>
        </w:rPr>
        <w:t>Lopez-</w:t>
      </w:r>
      <w:r w:rsidRPr="005564EE">
        <w:rPr>
          <w:rFonts w:ascii="Arial" w:hAnsi="Arial"/>
        </w:rPr>
        <w:t>Giraldez F</w:t>
      </w:r>
      <w:r w:rsidRPr="005564EE">
        <w:rPr>
          <w:rFonts w:ascii="Arial" w:hAnsi="Arial"/>
          <w:bCs/>
          <w:color w:val="000000"/>
        </w:rPr>
        <w:t>,</w:t>
      </w:r>
      <w:r w:rsidRPr="005564EE">
        <w:rPr>
          <w:rFonts w:ascii="Arial" w:hAnsi="Arial"/>
          <w:bCs/>
          <w:color w:val="000000"/>
          <w:vertAlign w:val="superscript"/>
        </w:rPr>
        <w:t xml:space="preserve"> </w:t>
      </w:r>
      <w:r w:rsidRPr="005564EE">
        <w:rPr>
          <w:rFonts w:ascii="Arial" w:hAnsi="Arial"/>
          <w:bCs/>
          <w:color w:val="000000"/>
        </w:rPr>
        <w:t>Townsend JP, Groisman E, Picardeau M, Buschiazzo A, Ko AI.</w:t>
      </w:r>
      <w:r w:rsidRPr="005564EE">
        <w:rPr>
          <w:rFonts w:ascii="Arial" w:hAnsi="Arial"/>
        </w:rPr>
        <w:t xml:space="preserve"> Lvr, a signaling system that controls global gene regulation and virulence in pathogenic Leptospira. </w:t>
      </w:r>
      <w:r w:rsidRPr="005564EE">
        <w:rPr>
          <w:rFonts w:ascii="Arial" w:hAnsi="Arial"/>
          <w:b/>
        </w:rPr>
        <w:t>Front Cell Infect Microbiol</w:t>
      </w:r>
      <w:r w:rsidRPr="005564EE">
        <w:rPr>
          <w:rFonts w:ascii="Arial" w:hAnsi="Arial"/>
        </w:rPr>
        <w:t>. 2018 Feb 23; 8:45. PMCID: PMC5863495.</w:t>
      </w:r>
    </w:p>
    <w:p w14:paraId="1F17A3FB" w14:textId="6B4F716F" w:rsidR="0061339C" w:rsidRPr="005564EE" w:rsidRDefault="0061339C" w:rsidP="0022012F">
      <w:pPr>
        <w:pStyle w:val="ColorfulList-Accent11"/>
        <w:numPr>
          <w:ilvl w:val="0"/>
          <w:numId w:val="5"/>
        </w:numPr>
        <w:spacing w:after="0" w:line="240" w:lineRule="auto"/>
        <w:ind w:left="540" w:hanging="540"/>
        <w:outlineLvl w:val="0"/>
        <w:rPr>
          <w:rFonts w:ascii="Arial" w:hAnsi="Arial"/>
        </w:rPr>
      </w:pPr>
      <w:r w:rsidRPr="005564EE">
        <w:rPr>
          <w:rFonts w:ascii="Arial" w:hAnsi="Arial"/>
          <w:bCs/>
        </w:rPr>
        <w:t xml:space="preserve">Schneider AG, Casanovas-Massana A, Hacker KP, </w:t>
      </w:r>
      <w:r w:rsidRPr="005564EE">
        <w:rPr>
          <w:rFonts w:ascii="Arial" w:hAnsi="Arial"/>
        </w:rPr>
        <w:t>Wunder Jr EA, Begon M, Reis MG, Childs JE,</w:t>
      </w:r>
      <w:r w:rsidRPr="005564EE">
        <w:rPr>
          <w:rFonts w:ascii="Arial" w:hAnsi="Arial"/>
          <w:vertAlign w:val="superscript"/>
        </w:rPr>
        <w:t xml:space="preserve"> </w:t>
      </w:r>
      <w:r w:rsidRPr="005564EE">
        <w:rPr>
          <w:rFonts w:ascii="Arial" w:hAnsi="Arial"/>
          <w:bCs/>
        </w:rPr>
        <w:t>Costa F</w:t>
      </w:r>
      <w:r w:rsidRPr="005564EE">
        <w:rPr>
          <w:rFonts w:ascii="Arial" w:hAnsi="Arial"/>
        </w:rPr>
        <w:t xml:space="preserve">, Lindow JC, Ko AI. Quantification of Pathogenic </w:t>
      </w:r>
      <w:r w:rsidRPr="005564EE">
        <w:rPr>
          <w:rFonts w:ascii="Arial" w:hAnsi="Arial"/>
          <w:i/>
        </w:rPr>
        <w:t>Leptospira</w:t>
      </w:r>
      <w:r w:rsidRPr="005564EE">
        <w:rPr>
          <w:rFonts w:ascii="Arial" w:hAnsi="Arial"/>
        </w:rPr>
        <w:t xml:space="preserve"> in the Soils of a Brazilian Urban Slum. </w:t>
      </w:r>
      <w:r w:rsidRPr="005564EE">
        <w:rPr>
          <w:rFonts w:ascii="Arial" w:hAnsi="Arial"/>
          <w:b/>
        </w:rPr>
        <w:t>PLoS Negl Trop Dis</w:t>
      </w:r>
      <w:r w:rsidRPr="005564EE">
        <w:rPr>
          <w:rFonts w:ascii="Arial" w:hAnsi="Arial"/>
        </w:rPr>
        <w:t>. 2018 Apr 6;12(4):e0006415. PMCID: PMC5906024.</w:t>
      </w:r>
    </w:p>
    <w:p w14:paraId="2DD4D8EE" w14:textId="2CD1BA7D" w:rsidR="0061339C" w:rsidRPr="005564EE" w:rsidRDefault="0061339C" w:rsidP="0022012F">
      <w:pPr>
        <w:pStyle w:val="ColorfulList-Accent11"/>
        <w:numPr>
          <w:ilvl w:val="0"/>
          <w:numId w:val="5"/>
        </w:numPr>
        <w:spacing w:after="0" w:line="240" w:lineRule="auto"/>
        <w:ind w:left="540" w:hanging="540"/>
        <w:outlineLvl w:val="0"/>
        <w:rPr>
          <w:rFonts w:ascii="Arial" w:hAnsi="Arial"/>
        </w:rPr>
      </w:pPr>
      <w:r w:rsidRPr="005564EE">
        <w:rPr>
          <w:rFonts w:ascii="Arial" w:hAnsi="Arial"/>
          <w:spacing w:val="-1"/>
        </w:rPr>
        <w:t>Wunder</w:t>
      </w:r>
      <w:r w:rsidRPr="005564EE">
        <w:rPr>
          <w:rFonts w:ascii="Arial" w:hAnsi="Arial"/>
        </w:rPr>
        <w:t xml:space="preserve"> </w:t>
      </w:r>
      <w:r w:rsidRPr="005564EE">
        <w:rPr>
          <w:rFonts w:ascii="Arial" w:hAnsi="Arial"/>
          <w:spacing w:val="-5"/>
        </w:rPr>
        <w:t>Jr. EA</w:t>
      </w:r>
      <w:r w:rsidRPr="005564EE">
        <w:rPr>
          <w:rFonts w:ascii="Arial" w:hAnsi="Arial"/>
        </w:rPr>
        <w:t xml:space="preserve">, Slamti L, </w:t>
      </w:r>
      <w:r w:rsidRPr="005564EE">
        <w:rPr>
          <w:rFonts w:ascii="Arial" w:hAnsi="Arial"/>
          <w:spacing w:val="-1"/>
        </w:rPr>
        <w:t>Suwondo DN</w:t>
      </w:r>
      <w:r w:rsidRPr="005564EE">
        <w:rPr>
          <w:rFonts w:ascii="Arial" w:hAnsi="Arial"/>
        </w:rPr>
        <w:t xml:space="preserve">, Gibson KH, Shang Z, Sindelar CV, Trajtenberg F, Buschiazzo A, Ko AI, Picardeau M. </w:t>
      </w:r>
      <w:r w:rsidRPr="005564EE">
        <w:rPr>
          <w:rFonts w:ascii="Arial" w:hAnsi="Arial"/>
          <w:bCs/>
        </w:rPr>
        <w:t>FcpB is a</w:t>
      </w:r>
      <w:r w:rsidRPr="005564EE">
        <w:rPr>
          <w:rFonts w:ascii="Arial" w:hAnsi="Arial"/>
          <w:bCs/>
          <w:spacing w:val="-19"/>
        </w:rPr>
        <w:t xml:space="preserve"> </w:t>
      </w:r>
      <w:r w:rsidRPr="005564EE">
        <w:rPr>
          <w:rFonts w:ascii="Arial" w:hAnsi="Arial"/>
          <w:bCs/>
          <w:spacing w:val="-7"/>
        </w:rPr>
        <w:t xml:space="preserve">surface </w:t>
      </w:r>
      <w:r w:rsidRPr="005564EE">
        <w:rPr>
          <w:rFonts w:ascii="Arial" w:hAnsi="Arial"/>
          <w:bCs/>
          <w:spacing w:val="-6"/>
        </w:rPr>
        <w:t xml:space="preserve">filament </w:t>
      </w:r>
      <w:r w:rsidRPr="005564EE">
        <w:rPr>
          <w:rFonts w:ascii="Arial" w:hAnsi="Arial"/>
          <w:bCs/>
        </w:rPr>
        <w:t>protein of the endoflagellum</w:t>
      </w:r>
      <w:r w:rsidRPr="005564EE">
        <w:rPr>
          <w:rFonts w:ascii="Arial" w:hAnsi="Arial"/>
          <w:bCs/>
          <w:spacing w:val="-7"/>
        </w:rPr>
        <w:t xml:space="preserve"> required for the motility of</w:t>
      </w:r>
      <w:r w:rsidRPr="005564EE">
        <w:rPr>
          <w:rFonts w:ascii="Arial" w:hAnsi="Arial"/>
          <w:bCs/>
        </w:rPr>
        <w:t xml:space="preserve"> the spirochete</w:t>
      </w:r>
      <w:r w:rsidRPr="005564EE">
        <w:rPr>
          <w:rFonts w:ascii="Arial" w:hAnsi="Arial"/>
          <w:bCs/>
          <w:i/>
          <w:iCs/>
        </w:rPr>
        <w:t xml:space="preserve"> Leptospira</w:t>
      </w:r>
      <w:r w:rsidRPr="005564EE">
        <w:rPr>
          <w:rFonts w:ascii="Arial" w:hAnsi="Arial"/>
          <w:bCs/>
          <w:iCs/>
        </w:rPr>
        <w:t xml:space="preserve">. </w:t>
      </w:r>
      <w:r w:rsidRPr="005564EE">
        <w:rPr>
          <w:rFonts w:ascii="Arial" w:hAnsi="Arial"/>
          <w:b/>
          <w:bCs/>
          <w:iCs/>
        </w:rPr>
        <w:t>Front Cell Infect Microbiol</w:t>
      </w:r>
      <w:r w:rsidRPr="005564EE">
        <w:rPr>
          <w:rFonts w:ascii="Arial" w:hAnsi="Arial"/>
          <w:bCs/>
          <w:iCs/>
        </w:rPr>
        <w:t>. 2018 May 8;8:130. PMCID: PMC5953323.</w:t>
      </w:r>
    </w:p>
    <w:p w14:paraId="0088BBB7" w14:textId="0C573D53" w:rsidR="0061339C" w:rsidRPr="005564EE" w:rsidRDefault="0061339C" w:rsidP="0022012F">
      <w:pPr>
        <w:pStyle w:val="ColorfulList-Accent11"/>
        <w:numPr>
          <w:ilvl w:val="0"/>
          <w:numId w:val="5"/>
        </w:numPr>
        <w:spacing w:after="0" w:line="240" w:lineRule="auto"/>
        <w:ind w:left="540" w:hanging="540"/>
        <w:outlineLvl w:val="0"/>
        <w:rPr>
          <w:rFonts w:ascii="Arial" w:hAnsi="Arial"/>
        </w:rPr>
      </w:pPr>
      <w:r w:rsidRPr="00A92790">
        <w:rPr>
          <w:rFonts w:ascii="Arial" w:hAnsi="Arial"/>
          <w:lang w:val="pt-BR"/>
        </w:rPr>
        <w:t>Casanovas-Massana A, Pedra GG, W</w:t>
      </w:r>
      <w:r w:rsidRPr="00A92790">
        <w:rPr>
          <w:rFonts w:ascii="Arial" w:hAnsi="Arial"/>
          <w:iCs/>
          <w:lang w:val="pt-BR"/>
        </w:rPr>
        <w:t>u</w:t>
      </w:r>
      <w:r w:rsidRPr="00A92790">
        <w:rPr>
          <w:rFonts w:ascii="Arial" w:hAnsi="Arial"/>
          <w:lang w:val="pt-BR"/>
        </w:rPr>
        <w:t xml:space="preserve">nder Jr EA, Diggle PJ, Begon M, Ko AI. </w:t>
      </w:r>
      <w:r w:rsidRPr="005564EE">
        <w:rPr>
          <w:rFonts w:ascii="Arial" w:hAnsi="Arial"/>
          <w:bCs/>
        </w:rPr>
        <w:t xml:space="preserve">Quantitative survival of </w:t>
      </w:r>
      <w:r w:rsidRPr="005564EE">
        <w:rPr>
          <w:rFonts w:ascii="Arial" w:hAnsi="Arial"/>
          <w:bCs/>
          <w:i/>
          <w:iCs/>
        </w:rPr>
        <w:t xml:space="preserve">Leptospira interrogans </w:t>
      </w:r>
      <w:r w:rsidRPr="005564EE">
        <w:rPr>
          <w:rFonts w:ascii="Arial" w:hAnsi="Arial"/>
          <w:bCs/>
          <w:iCs/>
        </w:rPr>
        <w:t>in</w:t>
      </w:r>
      <w:r w:rsidRPr="005564EE">
        <w:rPr>
          <w:rFonts w:ascii="Arial" w:hAnsi="Arial"/>
          <w:bCs/>
        </w:rPr>
        <w:t xml:space="preserve"> soil and water microcosms. </w:t>
      </w:r>
      <w:r w:rsidRPr="005564EE">
        <w:rPr>
          <w:rFonts w:ascii="Arial" w:hAnsi="Arial"/>
          <w:b/>
          <w:bCs/>
        </w:rPr>
        <w:t>Appl Environ Microbiol</w:t>
      </w:r>
      <w:r w:rsidRPr="005564EE">
        <w:rPr>
          <w:rFonts w:ascii="Arial" w:hAnsi="Arial"/>
          <w:bCs/>
        </w:rPr>
        <w:t xml:space="preserve">. 2018 Jun 18;84(13). </w:t>
      </w:r>
      <w:r w:rsidRPr="005564EE">
        <w:rPr>
          <w:rFonts w:ascii="Arial" w:hAnsi="Arial"/>
        </w:rPr>
        <w:t>PMCID: PMC6007094</w:t>
      </w:r>
    </w:p>
    <w:p w14:paraId="35C8BE43" w14:textId="17A5163D" w:rsidR="0061339C" w:rsidRPr="005564EE" w:rsidRDefault="0061339C" w:rsidP="0022012F">
      <w:pPr>
        <w:pStyle w:val="ColorfulList-Accent11"/>
        <w:numPr>
          <w:ilvl w:val="0"/>
          <w:numId w:val="5"/>
        </w:numPr>
        <w:spacing w:after="0" w:line="240" w:lineRule="auto"/>
        <w:ind w:left="540" w:hanging="540"/>
        <w:outlineLvl w:val="0"/>
        <w:rPr>
          <w:rFonts w:ascii="Arial" w:hAnsi="Arial"/>
        </w:rPr>
      </w:pPr>
      <w:r w:rsidRPr="005564EE">
        <w:rPr>
          <w:rFonts w:ascii="Arial" w:hAnsi="Arial"/>
        </w:rPr>
        <w:t xml:space="preserve">Dhewantara PW, Al Mamun A, Zhang WY, Yin WW, Ding F, Guo D, Hu W, Costa F, Ko AI, Magalhaes RJS. Epidemiological shift and geographical heterogeneity in the burden of leptospirosis in China.  </w:t>
      </w:r>
      <w:r w:rsidRPr="005564EE">
        <w:rPr>
          <w:rFonts w:ascii="Arial" w:hAnsi="Arial"/>
          <w:b/>
        </w:rPr>
        <w:t>Infect Dis Poverty</w:t>
      </w:r>
      <w:r w:rsidRPr="005564EE">
        <w:rPr>
          <w:rFonts w:ascii="Arial" w:hAnsi="Arial"/>
        </w:rPr>
        <w:t xml:space="preserve">. 2018 May 18;7(1):57. </w:t>
      </w:r>
      <w:r w:rsidRPr="005564EE">
        <w:rPr>
          <w:rFonts w:ascii="Arial" w:hAnsi="Arial"/>
          <w:bCs/>
        </w:rPr>
        <w:t>PMCID: PMC5985562.</w:t>
      </w:r>
    </w:p>
    <w:p w14:paraId="4D75D8D9" w14:textId="7E8340B1" w:rsidR="0061339C" w:rsidRPr="005564EE" w:rsidRDefault="0061339C" w:rsidP="0022012F">
      <w:pPr>
        <w:pStyle w:val="ColorfulList-Accent11"/>
        <w:numPr>
          <w:ilvl w:val="0"/>
          <w:numId w:val="5"/>
        </w:numPr>
        <w:spacing w:after="0" w:line="240" w:lineRule="auto"/>
        <w:ind w:left="540" w:hanging="540"/>
        <w:outlineLvl w:val="0"/>
        <w:rPr>
          <w:rFonts w:ascii="Arial" w:hAnsi="Arial"/>
        </w:rPr>
      </w:pPr>
      <w:r w:rsidRPr="005564EE">
        <w:rPr>
          <w:rFonts w:ascii="Arial" w:hAnsi="Arial"/>
        </w:rPr>
        <w:t>Minter A, Diggle P, Costa F, Childs J, Ko A, Begon M. A model for leptospire dynamics and control in the Norway rat (</w:t>
      </w:r>
      <w:r w:rsidRPr="005564EE">
        <w:rPr>
          <w:rFonts w:ascii="Arial" w:hAnsi="Arial"/>
          <w:i/>
        </w:rPr>
        <w:t>Rattus norvegicus</w:t>
      </w:r>
      <w:r w:rsidRPr="005564EE">
        <w:rPr>
          <w:rFonts w:ascii="Arial" w:hAnsi="Arial"/>
        </w:rPr>
        <w:t xml:space="preserve">) the reservoir host in urban slum environments. </w:t>
      </w:r>
      <w:r w:rsidRPr="005564EE">
        <w:rPr>
          <w:rFonts w:ascii="Arial" w:hAnsi="Arial"/>
          <w:b/>
        </w:rPr>
        <w:t>Epidemics</w:t>
      </w:r>
      <w:r w:rsidRPr="005564EE">
        <w:rPr>
          <w:rFonts w:ascii="Arial" w:hAnsi="Arial"/>
        </w:rPr>
        <w:t xml:space="preserve">. </w:t>
      </w:r>
      <w:r w:rsidR="00FC2039">
        <w:rPr>
          <w:rFonts w:ascii="Arial" w:hAnsi="Arial"/>
        </w:rPr>
        <w:t>2018 Dec;25:</w:t>
      </w:r>
      <w:r w:rsidR="009E6EDE">
        <w:rPr>
          <w:rFonts w:ascii="Arial" w:hAnsi="Arial"/>
        </w:rPr>
        <w:t>26-34. doi: 10.1016/</w:t>
      </w:r>
      <w:r w:rsidR="002A4E0F">
        <w:rPr>
          <w:rFonts w:ascii="Arial" w:hAnsi="Arial"/>
        </w:rPr>
        <w:t>j.epidem.2018.05.002</w:t>
      </w:r>
    </w:p>
    <w:p w14:paraId="6A290961" w14:textId="77777777" w:rsidR="007915BF" w:rsidRPr="005564EE" w:rsidRDefault="0061339C" w:rsidP="0022012F">
      <w:pPr>
        <w:pStyle w:val="ColorfulList-Accent11"/>
        <w:numPr>
          <w:ilvl w:val="0"/>
          <w:numId w:val="5"/>
        </w:numPr>
        <w:spacing w:after="0" w:line="240" w:lineRule="auto"/>
        <w:ind w:left="540" w:hanging="540"/>
        <w:outlineLvl w:val="0"/>
        <w:rPr>
          <w:rFonts w:ascii="Arial" w:hAnsi="Arial"/>
        </w:rPr>
      </w:pPr>
      <w:r w:rsidRPr="005564EE">
        <w:rPr>
          <w:rFonts w:ascii="Arial" w:hAnsi="Arial"/>
        </w:rPr>
        <w:t xml:space="preserve">Santos LA, Adhikarla H, Yan X, Wang Z, Fouts DE, Vinetz JM, Alcantara LCJ, Hartskeerl RA, Goris MGA, Picardeau M, Reis MG, Townsend JP, Zhao H, Ko AI, Wunder Jr EA. Genomic comparison among global isolates of </w:t>
      </w:r>
      <w:r w:rsidRPr="005564EE">
        <w:rPr>
          <w:rFonts w:ascii="Arial" w:hAnsi="Arial"/>
          <w:i/>
        </w:rPr>
        <w:t>L. interrogans</w:t>
      </w:r>
      <w:r w:rsidRPr="005564EE">
        <w:rPr>
          <w:rFonts w:ascii="Arial" w:hAnsi="Arial"/>
        </w:rPr>
        <w:t xml:space="preserve"> serovars Copenhageni and Icterohaemorrhagiae identified natural genetic variation caused by an indel. </w:t>
      </w:r>
      <w:r w:rsidRPr="005564EE">
        <w:rPr>
          <w:rFonts w:ascii="Arial" w:hAnsi="Arial"/>
          <w:b/>
        </w:rPr>
        <w:t>Front Cell Infect Microbiol</w:t>
      </w:r>
      <w:r w:rsidRPr="005564EE">
        <w:rPr>
          <w:rFonts w:ascii="Arial" w:hAnsi="Arial"/>
        </w:rPr>
        <w:t>. 2018 Jun 19;8:193. PMCID: PMC6018220.</w:t>
      </w:r>
    </w:p>
    <w:p w14:paraId="096C65B6" w14:textId="77777777" w:rsidR="007915BF" w:rsidRPr="005564EE" w:rsidRDefault="007915BF" w:rsidP="0022012F">
      <w:pPr>
        <w:pStyle w:val="ColorfulList-Accent11"/>
        <w:numPr>
          <w:ilvl w:val="0"/>
          <w:numId w:val="5"/>
        </w:numPr>
        <w:spacing w:after="0" w:line="240" w:lineRule="auto"/>
        <w:ind w:left="540" w:hanging="540"/>
        <w:outlineLvl w:val="0"/>
        <w:rPr>
          <w:rFonts w:ascii="Arial" w:hAnsi="Arial"/>
        </w:rPr>
      </w:pPr>
      <w:r w:rsidRPr="005564EE">
        <w:rPr>
          <w:rFonts w:ascii="Arial" w:hAnsi="Arial"/>
        </w:rPr>
        <w:t xml:space="preserve">Togami E, Kama M, Goarant C, Craig SB, Lau C, Ritter JM, Imrie A, Ko A, Nilles E. </w:t>
      </w:r>
      <w:r w:rsidRPr="005564EE">
        <w:rPr>
          <w:rFonts w:ascii="Arial" w:hAnsi="Arial"/>
          <w:color w:val="000000"/>
        </w:rPr>
        <w:t xml:space="preserve">A large leptospirosis outbreak following successive severe floods in Fiji, 2012. </w:t>
      </w:r>
      <w:r w:rsidRPr="005564EE">
        <w:rPr>
          <w:rFonts w:ascii="Arial" w:hAnsi="Arial"/>
          <w:b/>
          <w:color w:val="000000"/>
        </w:rPr>
        <w:t>Am J Trop Med Hyg</w:t>
      </w:r>
      <w:r w:rsidRPr="005564EE">
        <w:rPr>
          <w:rFonts w:ascii="Arial" w:hAnsi="Arial"/>
          <w:color w:val="000000"/>
        </w:rPr>
        <w:t>. 2018 Aug 20. doi: 10.4269/ajtmh. 18-0335. [Epub ahead of print]. PMCID: PMC6159581</w:t>
      </w:r>
      <w:r w:rsidR="0061339C" w:rsidRPr="005564EE">
        <w:rPr>
          <w:rFonts w:ascii="Arial" w:hAnsi="Arial"/>
          <w:color w:val="000000"/>
        </w:rPr>
        <w:t>.</w:t>
      </w:r>
    </w:p>
    <w:p w14:paraId="29E73328" w14:textId="77777777" w:rsidR="007915BF" w:rsidRPr="005564EE" w:rsidRDefault="007915BF" w:rsidP="0022012F">
      <w:pPr>
        <w:pStyle w:val="ColorfulList-Accent11"/>
        <w:numPr>
          <w:ilvl w:val="0"/>
          <w:numId w:val="5"/>
        </w:numPr>
        <w:spacing w:after="0" w:line="240" w:lineRule="auto"/>
        <w:ind w:left="540" w:hanging="540"/>
        <w:outlineLvl w:val="0"/>
        <w:rPr>
          <w:rFonts w:ascii="Arial" w:hAnsi="Arial"/>
        </w:rPr>
      </w:pPr>
      <w:r w:rsidRPr="00DC5A84">
        <w:rPr>
          <w:rFonts w:ascii="Arial" w:hAnsi="Arial"/>
        </w:rPr>
        <w:t xml:space="preserve">Owers KA, Odetunde J, de Matos RB, Sacramento G, Carvalho M, Nery Júnior N, Costa F, Reis MG, Childs JE, Hagan JE, Diggle PJ, Ko AI. </w:t>
      </w:r>
      <w:r w:rsidRPr="005564EE">
        <w:rPr>
          <w:rFonts w:ascii="Arial" w:hAnsi="Arial"/>
        </w:rPr>
        <w:t xml:space="preserve">Fine-scale GPS tracking to quantify human movement patterns and exposure to leptospires in the urban slum environment. </w:t>
      </w:r>
      <w:r w:rsidRPr="005564EE">
        <w:rPr>
          <w:rFonts w:ascii="Arial" w:hAnsi="Arial"/>
          <w:b/>
        </w:rPr>
        <w:t>PLoS Negl Trop Dis</w:t>
      </w:r>
      <w:r w:rsidRPr="005564EE">
        <w:rPr>
          <w:rFonts w:ascii="Arial" w:hAnsi="Arial"/>
        </w:rPr>
        <w:t xml:space="preserve">. </w:t>
      </w:r>
      <w:r w:rsidRPr="005564EE">
        <w:rPr>
          <w:rFonts w:ascii="Arial" w:hAnsi="Arial"/>
          <w:color w:val="000000"/>
          <w:shd w:val="clear" w:color="auto" w:fill="FFFFFF"/>
        </w:rPr>
        <w:t>2018 Aug 31;12(8):e0006752. PMCID: PMC6143277.</w:t>
      </w:r>
    </w:p>
    <w:p w14:paraId="0421BEBB" w14:textId="77777777" w:rsidR="007915BF" w:rsidRPr="005564EE" w:rsidRDefault="007915BF" w:rsidP="0022012F">
      <w:pPr>
        <w:pStyle w:val="ColorfulList-Accent11"/>
        <w:numPr>
          <w:ilvl w:val="0"/>
          <w:numId w:val="5"/>
        </w:numPr>
        <w:spacing w:after="0" w:line="240" w:lineRule="auto"/>
        <w:ind w:left="540" w:hanging="540"/>
        <w:outlineLvl w:val="0"/>
        <w:rPr>
          <w:rFonts w:ascii="Arial" w:hAnsi="Arial"/>
        </w:rPr>
      </w:pPr>
      <w:r w:rsidRPr="005564EE">
        <w:rPr>
          <w:rFonts w:ascii="Arial" w:hAnsi="Arial"/>
        </w:rPr>
        <w:t xml:space="preserve">Colombe S, Watanapalachaigool E, Ekgatat M, Ko AI, Hinjoy S. Cross-sectional study of brucellosis and Q fever in Thailand among livestock in two districts at the Thai-Cambodian border, Sa Kaeo province. </w:t>
      </w:r>
      <w:r w:rsidRPr="005564EE">
        <w:rPr>
          <w:rFonts w:ascii="Arial" w:hAnsi="Arial"/>
          <w:b/>
        </w:rPr>
        <w:t>One Health</w:t>
      </w:r>
      <w:r w:rsidRPr="005564EE">
        <w:rPr>
          <w:rFonts w:ascii="Arial" w:hAnsi="Arial"/>
        </w:rPr>
        <w:t xml:space="preserve">. </w:t>
      </w:r>
      <w:r w:rsidRPr="005564EE">
        <w:rPr>
          <w:rFonts w:ascii="Arial" w:hAnsi="Arial"/>
          <w:shd w:val="clear" w:color="auto" w:fill="FFFFFF"/>
        </w:rPr>
        <w:t>2018 Oct 11;6:37-40. doi: 10.1016/j.onehlt.2018.10.001. eCollection 2018 Dec</w:t>
      </w:r>
      <w:r w:rsidRPr="005564EE">
        <w:rPr>
          <w:rFonts w:ascii="Arial" w:hAnsi="Arial"/>
          <w:bCs/>
          <w:i/>
        </w:rPr>
        <w:t xml:space="preserve">. </w:t>
      </w:r>
      <w:r w:rsidRPr="005564EE">
        <w:rPr>
          <w:rFonts w:ascii="Arial" w:hAnsi="Arial"/>
        </w:rPr>
        <w:t>PMCID: PMC6205351.</w:t>
      </w:r>
    </w:p>
    <w:p w14:paraId="06954B15" w14:textId="1D9EC991" w:rsidR="007915BF" w:rsidRPr="005564EE" w:rsidRDefault="007915BF" w:rsidP="0022012F">
      <w:pPr>
        <w:pStyle w:val="ColorfulList-Accent11"/>
        <w:numPr>
          <w:ilvl w:val="0"/>
          <w:numId w:val="5"/>
        </w:numPr>
        <w:spacing w:after="0" w:line="240" w:lineRule="auto"/>
        <w:ind w:left="540" w:hanging="540"/>
        <w:outlineLvl w:val="0"/>
        <w:rPr>
          <w:rFonts w:ascii="Arial" w:hAnsi="Arial"/>
        </w:rPr>
      </w:pPr>
      <w:r w:rsidRPr="005564EE">
        <w:rPr>
          <w:rFonts w:ascii="Arial" w:hAnsi="Arial"/>
          <w:shd w:val="clear" w:color="auto" w:fill="FFFFFF"/>
        </w:rPr>
        <w:t>Lescano AG, Cohen CR, Raj T, Rispel L, Garcia PJ, Zunt JR, Hamer DH, Heimburger DC, Chi BH, </w:t>
      </w:r>
      <w:r w:rsidRPr="005564EE">
        <w:rPr>
          <w:rFonts w:ascii="Arial" w:hAnsi="Arial"/>
          <w:bCs/>
          <w:shd w:val="clear" w:color="auto" w:fill="FFFFFF"/>
        </w:rPr>
        <w:t>Ko AI</w:t>
      </w:r>
      <w:r w:rsidRPr="005564EE">
        <w:rPr>
          <w:rFonts w:ascii="Arial" w:hAnsi="Arial"/>
          <w:shd w:val="clear" w:color="auto" w:fill="FFFFFF"/>
        </w:rPr>
        <w:t xml:space="preserve">, Bukusi EA. </w:t>
      </w:r>
      <w:hyperlink r:id="rId79" w:history="1">
        <w:r w:rsidRPr="005564EE">
          <w:rPr>
            <w:rStyle w:val="Hyperlink"/>
            <w:rFonts w:ascii="Arial" w:hAnsi="Arial"/>
            <w:color w:val="auto"/>
            <w:u w:val="none"/>
            <w:shd w:val="clear" w:color="auto" w:fill="FFFFFF"/>
          </w:rPr>
          <w:t>Strengthening Mentoring in Low- and Middle-Income Countries to Advance Global Health Research: An Overview.</w:t>
        </w:r>
      </w:hyperlink>
      <w:r w:rsidRPr="005564EE">
        <w:rPr>
          <w:rFonts w:ascii="Arial" w:hAnsi="Arial"/>
        </w:rPr>
        <w:t xml:space="preserve"> </w:t>
      </w:r>
      <w:r w:rsidRPr="005564EE">
        <w:rPr>
          <w:rStyle w:val="jrnl"/>
          <w:rFonts w:ascii="Arial" w:hAnsi="Arial"/>
          <w:b/>
          <w:shd w:val="clear" w:color="auto" w:fill="FFFFFF"/>
        </w:rPr>
        <w:t>Am J Trop Med Hyg</w:t>
      </w:r>
      <w:r w:rsidRPr="005564EE">
        <w:rPr>
          <w:rFonts w:ascii="Arial" w:hAnsi="Arial"/>
          <w:shd w:val="clear" w:color="auto" w:fill="FFFFFF"/>
        </w:rPr>
        <w:t xml:space="preserve">. </w:t>
      </w:r>
      <w:r w:rsidRPr="005564EE">
        <w:rPr>
          <w:rFonts w:ascii="Arial" w:hAnsi="Arial"/>
        </w:rPr>
        <w:t>2019 Jan;100(Suppl):3-8. PMCID: PMC6329352.</w:t>
      </w:r>
    </w:p>
    <w:p w14:paraId="1C594287" w14:textId="7A446936" w:rsidR="007915BF" w:rsidRPr="005564EE" w:rsidRDefault="00132A85" w:rsidP="0022012F">
      <w:pPr>
        <w:pStyle w:val="ColorfulList-Accent11"/>
        <w:numPr>
          <w:ilvl w:val="0"/>
          <w:numId w:val="5"/>
        </w:numPr>
        <w:spacing w:after="0" w:line="240" w:lineRule="auto"/>
        <w:ind w:left="540" w:hanging="540"/>
        <w:outlineLvl w:val="0"/>
        <w:rPr>
          <w:rFonts w:ascii="Arial" w:hAnsi="Arial"/>
        </w:rPr>
      </w:pPr>
      <w:r w:rsidRPr="00103FB4">
        <w:rPr>
          <w:rFonts w:ascii="Arial" w:hAnsi="Arial"/>
          <w:shd w:val="clear" w:color="auto" w:fill="FFFFFF"/>
        </w:rPr>
        <w:t xml:space="preserve">O Silva MM, Tauro LB, Kikuti M, Anjos RO, Santos VC, Gonçalves TSF, Paploski IAD, Moreira PSS, Nascimento LCJ, Campos GS, Ko AI, Weaver SC, Reis MG, Kitron U, Ribeiro GS. </w:t>
      </w:r>
      <w:r w:rsidRPr="005564EE">
        <w:rPr>
          <w:rFonts w:ascii="Arial" w:hAnsi="Arial"/>
          <w:shd w:val="clear" w:color="auto" w:fill="FFFFFF"/>
        </w:rPr>
        <w:t xml:space="preserve">Concomitant transmission of dengue, chikungunya and Zika viruses in Brazil: Clinical and epidemiological findings from surveillance for acute febrile illness. </w:t>
      </w:r>
      <w:r w:rsidRPr="005564EE">
        <w:rPr>
          <w:rFonts w:ascii="Arial" w:hAnsi="Arial"/>
          <w:b/>
          <w:shd w:val="clear" w:color="auto" w:fill="FFFFFF"/>
        </w:rPr>
        <w:t>Clin Infect Dis</w:t>
      </w:r>
      <w:r w:rsidRPr="005564EE">
        <w:rPr>
          <w:rFonts w:ascii="Arial" w:hAnsi="Arial"/>
          <w:shd w:val="clear" w:color="auto" w:fill="FFFFFF"/>
        </w:rPr>
        <w:t xml:space="preserve">. 2018 Dec 18. doi: 10.1093/cid/ciy1083. </w:t>
      </w:r>
      <w:r w:rsidR="006343BB">
        <w:rPr>
          <w:rFonts w:ascii="Arial" w:hAnsi="Arial"/>
          <w:shd w:val="clear" w:color="auto" w:fill="FFFFFF"/>
        </w:rPr>
        <w:t>PMCID:</w:t>
      </w:r>
      <w:r w:rsidR="00715007">
        <w:rPr>
          <w:rFonts w:ascii="Arial" w:hAnsi="Arial"/>
          <w:shd w:val="clear" w:color="auto" w:fill="FFFFFF"/>
        </w:rPr>
        <w:t xml:space="preserve"> PMC7348233.</w:t>
      </w:r>
    </w:p>
    <w:p w14:paraId="6C704EAF" w14:textId="2759E3E0" w:rsidR="007915BF" w:rsidRPr="005564EE" w:rsidRDefault="007915BF" w:rsidP="0022012F">
      <w:pPr>
        <w:pStyle w:val="ColorfulList-Accent11"/>
        <w:numPr>
          <w:ilvl w:val="0"/>
          <w:numId w:val="5"/>
        </w:numPr>
        <w:spacing w:after="0" w:line="240" w:lineRule="auto"/>
        <w:ind w:left="540" w:hanging="540"/>
        <w:outlineLvl w:val="0"/>
        <w:rPr>
          <w:rFonts w:ascii="Arial" w:hAnsi="Arial"/>
        </w:rPr>
      </w:pPr>
      <w:r w:rsidRPr="005564EE">
        <w:rPr>
          <w:rFonts w:ascii="Arial" w:hAnsi="Arial"/>
          <w:color w:val="000000" w:themeColor="text1"/>
        </w:rPr>
        <w:lastRenderedPageBreak/>
        <w:t xml:space="preserve">Mabud TS, Alves MLD, Ko AI, Basu S, Walter KS, Cohen T, Mathema B, Colijn C, Lemos E, Croda J Andrews JR. Evaluating strategies for </w:t>
      </w:r>
      <w:r w:rsidRPr="005564EE">
        <w:rPr>
          <w:rFonts w:ascii="Arial" w:hAnsi="Arial"/>
        </w:rPr>
        <w:t xml:space="preserve">control of tuberculosis in prisons and prevention of spillover into communities: a modeling study in Mato Grosso do Sul, Brazil. </w:t>
      </w:r>
      <w:r w:rsidRPr="005564EE">
        <w:rPr>
          <w:rFonts w:ascii="Arial" w:hAnsi="Arial"/>
          <w:b/>
        </w:rPr>
        <w:t>PLoS Med</w:t>
      </w:r>
      <w:r w:rsidRPr="005564EE">
        <w:rPr>
          <w:rFonts w:ascii="Arial" w:hAnsi="Arial"/>
        </w:rPr>
        <w:t>. PLoS Med. 2019 Jan 24;16(1):e1002737. doi: 10.1371/journal.pmed.1002737. eCollection 2019 Jan. PMCID: PMC6345418.</w:t>
      </w:r>
    </w:p>
    <w:p w14:paraId="1739386B" w14:textId="2D852E49" w:rsidR="00361A7D" w:rsidRPr="005564EE" w:rsidRDefault="00361A7D" w:rsidP="0022012F">
      <w:pPr>
        <w:pStyle w:val="ColorfulList-Accent11"/>
        <w:numPr>
          <w:ilvl w:val="0"/>
          <w:numId w:val="5"/>
        </w:numPr>
        <w:spacing w:after="0" w:line="240" w:lineRule="auto"/>
        <w:ind w:left="540" w:hanging="540"/>
        <w:outlineLvl w:val="0"/>
        <w:rPr>
          <w:rFonts w:ascii="Arial" w:hAnsi="Arial"/>
        </w:rPr>
      </w:pPr>
      <w:r w:rsidRPr="00A92790">
        <w:rPr>
          <w:rFonts w:ascii="Arial" w:hAnsi="Arial"/>
          <w:lang w:val="pt-BR"/>
        </w:rPr>
        <w:t xml:space="preserve">Rodriguez-Barraquer I, Costa F, Nascimento EJM, Nery Júnior N, Castanha PMS, Sacramento GA, Cruz J, Carvalho M, Santos D, Hagan JE, Adhikarla H, Wunder Jr. EA, Coêlho DF, Azar SR, Rossi SL, Vasilakis N, Weaver SC, Ribeiro GS, Balmaseda A, Harris E, Nogueira ML, Reis MG, Marques ETA, Cummings DAT, Ko AI. </w:t>
      </w:r>
      <w:r w:rsidRPr="005564EE">
        <w:rPr>
          <w:rFonts w:ascii="Arial" w:hAnsi="Arial"/>
        </w:rPr>
        <w:t xml:space="preserve">Impact of preexisting dengue immunity on Zika vírus emergence in a dengue endemic region. </w:t>
      </w:r>
      <w:r w:rsidRPr="005564EE">
        <w:rPr>
          <w:rFonts w:ascii="Arial" w:hAnsi="Arial"/>
          <w:b/>
        </w:rPr>
        <w:t>Science</w:t>
      </w:r>
      <w:r w:rsidRPr="005564EE">
        <w:rPr>
          <w:rFonts w:ascii="Arial" w:hAnsi="Arial"/>
        </w:rPr>
        <w:t xml:space="preserve">. 2019 Feb 8;363(6427):607-610. doi: 10.1126/science.aav6618. </w:t>
      </w:r>
      <w:r w:rsidR="00385CB3">
        <w:rPr>
          <w:rFonts w:ascii="Arial" w:hAnsi="Arial"/>
        </w:rPr>
        <w:t>PMCID: PMC8221194</w:t>
      </w:r>
      <w:r w:rsidRPr="005564EE">
        <w:rPr>
          <w:rFonts w:ascii="Arial" w:hAnsi="Arial"/>
        </w:rPr>
        <w:t>.</w:t>
      </w:r>
    </w:p>
    <w:p w14:paraId="5CC22204" w14:textId="77777777" w:rsidR="007B67CB" w:rsidRPr="005564EE" w:rsidRDefault="00220A00" w:rsidP="0022012F">
      <w:pPr>
        <w:pStyle w:val="ColorfulList-Accent11"/>
        <w:numPr>
          <w:ilvl w:val="0"/>
          <w:numId w:val="5"/>
        </w:numPr>
        <w:spacing w:after="0" w:line="240" w:lineRule="auto"/>
        <w:ind w:left="540" w:hanging="540"/>
        <w:outlineLvl w:val="0"/>
        <w:rPr>
          <w:rFonts w:ascii="Arial" w:hAnsi="Arial"/>
        </w:rPr>
      </w:pPr>
      <w:r w:rsidRPr="005564EE">
        <w:rPr>
          <w:rFonts w:ascii="Arial" w:hAnsi="Arial"/>
        </w:rPr>
        <w:t xml:space="preserve">Richardson JL, Silveira G, Mariani C, Pertile AC, Childs J, Ko A, Costa F, Caccone A. Rapid population genetic impacts accompany an urban rat control campaign in Salvador, Brazil. </w:t>
      </w:r>
      <w:r w:rsidRPr="005564EE">
        <w:rPr>
          <w:rFonts w:ascii="Arial" w:hAnsi="Arial"/>
          <w:b/>
        </w:rPr>
        <w:t>Front Ecol Evol</w:t>
      </w:r>
      <w:r w:rsidRPr="005564EE">
        <w:rPr>
          <w:rFonts w:ascii="Arial" w:hAnsi="Arial"/>
        </w:rPr>
        <w:t xml:space="preserve">. </w:t>
      </w:r>
      <w:r w:rsidRPr="005564EE">
        <w:rPr>
          <w:rFonts w:ascii="Arial" w:hAnsi="Arial"/>
          <w:shd w:val="clear" w:color="auto" w:fill="FFFFFF"/>
        </w:rPr>
        <w:t>06 June 2019 | </w:t>
      </w:r>
      <w:hyperlink r:id="rId80" w:history="1">
        <w:r w:rsidRPr="005564EE">
          <w:rPr>
            <w:rStyle w:val="Hyperlink"/>
            <w:rFonts w:ascii="Arial" w:hAnsi="Arial"/>
            <w:color w:val="auto"/>
            <w:u w:val="none"/>
            <w:shd w:val="clear" w:color="auto" w:fill="FFFFFF"/>
          </w:rPr>
          <w:t>https://doi.org/10.3389/fevo.2019.00115</w:t>
        </w:r>
      </w:hyperlink>
      <w:r w:rsidRPr="005564EE">
        <w:rPr>
          <w:rFonts w:ascii="Arial" w:hAnsi="Arial"/>
          <w:i/>
        </w:rPr>
        <w:t>.</w:t>
      </w:r>
    </w:p>
    <w:p w14:paraId="0D90B082" w14:textId="163C8EC3" w:rsidR="00F162E4" w:rsidRPr="005564EE" w:rsidRDefault="007B67CB" w:rsidP="0022012F">
      <w:pPr>
        <w:pStyle w:val="ColorfulList-Accent11"/>
        <w:numPr>
          <w:ilvl w:val="0"/>
          <w:numId w:val="5"/>
        </w:numPr>
        <w:spacing w:after="0" w:line="240" w:lineRule="auto"/>
        <w:ind w:left="540" w:hanging="540"/>
        <w:outlineLvl w:val="0"/>
        <w:rPr>
          <w:rFonts w:ascii="Arial" w:hAnsi="Arial"/>
        </w:rPr>
      </w:pPr>
      <w:r w:rsidRPr="00A92790">
        <w:rPr>
          <w:rFonts w:ascii="Arial" w:hAnsi="Arial"/>
          <w:lang w:val="pt-BR"/>
        </w:rPr>
        <w:t>Casanovas-Massana A, Hamond C, Santos LA, de Oliveira D</w:t>
      </w:r>
      <w:r w:rsidRPr="00A92790">
        <w:rPr>
          <w:rFonts w:ascii="Arial" w:hAnsi="Arial"/>
          <w:bCs/>
          <w:lang w:val="pt-BR"/>
        </w:rPr>
        <w:t>,</w:t>
      </w:r>
      <w:r w:rsidRPr="00A92790">
        <w:rPr>
          <w:rFonts w:ascii="Arial" w:hAnsi="Arial"/>
          <w:lang w:val="pt-BR"/>
        </w:rPr>
        <w:t xml:space="preserve"> Hacker KP, Balassiano I, Medeiros MA, Reis MG, Ko AI, Wunder Jr EA. </w:t>
      </w:r>
      <w:r w:rsidRPr="005564EE">
        <w:rPr>
          <w:rFonts w:ascii="Arial" w:hAnsi="Arial"/>
          <w:i/>
        </w:rPr>
        <w:t xml:space="preserve">Leptospira yasudae </w:t>
      </w:r>
      <w:r w:rsidRPr="005564EE">
        <w:rPr>
          <w:rFonts w:ascii="Arial" w:hAnsi="Arial"/>
        </w:rPr>
        <w:t xml:space="preserve">sp. nov. and </w:t>
      </w:r>
      <w:r w:rsidRPr="005564EE">
        <w:rPr>
          <w:rFonts w:ascii="Arial" w:hAnsi="Arial"/>
          <w:i/>
        </w:rPr>
        <w:t xml:space="preserve">Leptospira stimsonii </w:t>
      </w:r>
      <w:r w:rsidRPr="005564EE">
        <w:rPr>
          <w:rFonts w:ascii="Arial" w:hAnsi="Arial"/>
        </w:rPr>
        <w:t xml:space="preserve">sp. nov., two new pathogenic species of the genus </w:t>
      </w:r>
      <w:r w:rsidRPr="005564EE">
        <w:rPr>
          <w:rFonts w:ascii="Arial" w:hAnsi="Arial"/>
          <w:i/>
        </w:rPr>
        <w:t>Leptospira</w:t>
      </w:r>
      <w:r w:rsidRPr="005564EE">
        <w:rPr>
          <w:rFonts w:ascii="Arial" w:hAnsi="Arial"/>
        </w:rPr>
        <w:t xml:space="preserve"> isolated from environmental sources. </w:t>
      </w:r>
      <w:r w:rsidRPr="005564EE">
        <w:rPr>
          <w:rFonts w:ascii="Arial" w:hAnsi="Arial"/>
          <w:b/>
        </w:rPr>
        <w:t>Int J Syst Evol Microbiol</w:t>
      </w:r>
      <w:r w:rsidRPr="005564EE">
        <w:rPr>
          <w:rFonts w:ascii="Arial" w:hAnsi="Arial"/>
        </w:rPr>
        <w:t xml:space="preserve">. </w:t>
      </w:r>
      <w:r w:rsidR="00B5598A">
        <w:rPr>
          <w:rFonts w:ascii="Arial" w:hAnsi="Arial"/>
        </w:rPr>
        <w:t>2020 Mar;70(3):</w:t>
      </w:r>
      <w:r w:rsidR="006451A1">
        <w:rPr>
          <w:rFonts w:ascii="Arial" w:hAnsi="Arial"/>
        </w:rPr>
        <w:t>1450-1456</w:t>
      </w:r>
      <w:r w:rsidRPr="005564EE">
        <w:rPr>
          <w:rFonts w:ascii="Arial" w:hAnsi="Arial"/>
        </w:rPr>
        <w:t>. doi: 10.1099/ijsem.0.003480. PMID:31184568.</w:t>
      </w:r>
    </w:p>
    <w:p w14:paraId="490D8ADD" w14:textId="53073DB2" w:rsidR="00F162E4" w:rsidRPr="005564EE" w:rsidRDefault="00F162E4" w:rsidP="0022012F">
      <w:pPr>
        <w:pStyle w:val="ColorfulList-Accent11"/>
        <w:numPr>
          <w:ilvl w:val="0"/>
          <w:numId w:val="5"/>
        </w:numPr>
        <w:spacing w:after="0" w:line="240" w:lineRule="auto"/>
        <w:ind w:left="540" w:hanging="540"/>
        <w:outlineLvl w:val="0"/>
        <w:rPr>
          <w:rFonts w:ascii="Arial" w:hAnsi="Arial"/>
        </w:rPr>
      </w:pPr>
      <w:r w:rsidRPr="005564EE">
        <w:rPr>
          <w:rFonts w:ascii="Arial" w:hAnsi="Arial"/>
        </w:rPr>
        <w:t xml:space="preserve">Lindow JC, Tsay AJ, Montgomery RR, Reis EAJ, Wunder Jr EA, Araújo G, Nery Jr NRR, Mohanty S, Shaw AC, Lee PJ, Reis MG, Ko AI. Elevated activation of neutrophil Toll-like receptors in patients with acute severe leptospirosis: An Observational Study. </w:t>
      </w:r>
      <w:r w:rsidRPr="005564EE">
        <w:rPr>
          <w:rFonts w:ascii="Arial" w:hAnsi="Arial"/>
          <w:b/>
        </w:rPr>
        <w:t>Am J Trop Med Hyg</w:t>
      </w:r>
      <w:r w:rsidRPr="005564EE">
        <w:rPr>
          <w:rFonts w:ascii="Arial" w:hAnsi="Arial"/>
        </w:rPr>
        <w:t xml:space="preserve">. </w:t>
      </w:r>
      <w:r w:rsidRPr="005564EE">
        <w:rPr>
          <w:rFonts w:ascii="Arial" w:hAnsi="Arial"/>
          <w:shd w:val="clear" w:color="auto" w:fill="FFFFFF"/>
        </w:rPr>
        <w:t xml:space="preserve">2019 Jul 22. doi: 10.4269/ajtmh.19-0160. </w:t>
      </w:r>
      <w:r w:rsidR="000C1ECC">
        <w:rPr>
          <w:rFonts w:ascii="Arial" w:hAnsi="Arial"/>
          <w:shd w:val="clear" w:color="auto" w:fill="FFFFFF"/>
        </w:rPr>
        <w:t>PMCID: PMC67269</w:t>
      </w:r>
      <w:r w:rsidR="00494272">
        <w:rPr>
          <w:rFonts w:ascii="Arial" w:hAnsi="Arial"/>
          <w:shd w:val="clear" w:color="auto" w:fill="FFFFFF"/>
        </w:rPr>
        <w:t>64.</w:t>
      </w:r>
    </w:p>
    <w:p w14:paraId="68B0D4A7" w14:textId="1916E5AE" w:rsidR="00F162E4" w:rsidRPr="00DC5A84" w:rsidRDefault="00F162E4" w:rsidP="0022012F">
      <w:pPr>
        <w:pStyle w:val="ColorfulList-Accent11"/>
        <w:numPr>
          <w:ilvl w:val="0"/>
          <w:numId w:val="5"/>
        </w:numPr>
        <w:spacing w:after="0" w:line="240" w:lineRule="auto"/>
        <w:ind w:left="540" w:hanging="540"/>
        <w:outlineLvl w:val="0"/>
        <w:rPr>
          <w:rFonts w:ascii="Arial" w:hAnsi="Arial"/>
        </w:rPr>
      </w:pPr>
      <w:r w:rsidRPr="00103FB4">
        <w:rPr>
          <w:rFonts w:ascii="Arial" w:hAnsi="Arial"/>
        </w:rPr>
        <w:t xml:space="preserve">Briskin EA, Casanovas-Massana A, Ryff KR, Morales-Estrada S, Hamond C, Perez-Rodriguez NM, Benavidez KM, Weinberger DM, Castro-Arellano I, Wunder Jr EA, Sharp TM, Rivera-Garcia B, Ko AI. </w:t>
      </w:r>
      <w:r w:rsidRPr="005564EE">
        <w:rPr>
          <w:rFonts w:ascii="Arial" w:hAnsi="Arial"/>
        </w:rPr>
        <w:t xml:space="preserve">Seroprevalence, risk factors, and rodent reservoirs of leptospirosis in an urban community of Puerto Rico. </w:t>
      </w:r>
      <w:r w:rsidRPr="00DC5A84">
        <w:rPr>
          <w:rFonts w:ascii="Arial" w:hAnsi="Arial"/>
          <w:b/>
        </w:rPr>
        <w:t>J Infect Dis</w:t>
      </w:r>
      <w:r w:rsidRPr="00DC5A84">
        <w:rPr>
          <w:rFonts w:ascii="Arial" w:hAnsi="Arial"/>
        </w:rPr>
        <w:t xml:space="preserve">. </w:t>
      </w:r>
      <w:bookmarkStart w:id="42" w:name="_Hlk15135840"/>
      <w:r w:rsidRPr="00DC5A84">
        <w:rPr>
          <w:rFonts w:ascii="Arial" w:hAnsi="Arial"/>
          <w:shd w:val="clear" w:color="auto" w:fill="FFFFFF"/>
        </w:rPr>
        <w:t xml:space="preserve">2019 Jul 2. pii: jiz339. doi: 10.1093/infdis/jiz339. </w:t>
      </w:r>
      <w:bookmarkEnd w:id="42"/>
      <w:r w:rsidR="00494272" w:rsidRPr="00DC5A84">
        <w:rPr>
          <w:rFonts w:ascii="Arial" w:hAnsi="Arial"/>
          <w:shd w:val="clear" w:color="auto" w:fill="FFFFFF"/>
        </w:rPr>
        <w:t>PMCID: PMC6761939</w:t>
      </w:r>
      <w:r w:rsidRPr="00DC5A84">
        <w:rPr>
          <w:rFonts w:ascii="Arial" w:hAnsi="Arial"/>
        </w:rPr>
        <w:t>.</w:t>
      </w:r>
    </w:p>
    <w:p w14:paraId="20122475" w14:textId="1E75F823" w:rsidR="007915BF" w:rsidRPr="005564EE" w:rsidRDefault="00860D7A" w:rsidP="0022012F">
      <w:pPr>
        <w:pStyle w:val="ColorfulList-Accent11"/>
        <w:numPr>
          <w:ilvl w:val="0"/>
          <w:numId w:val="5"/>
        </w:numPr>
        <w:spacing w:after="0" w:line="240" w:lineRule="auto"/>
        <w:ind w:left="540" w:hanging="540"/>
        <w:outlineLvl w:val="0"/>
        <w:rPr>
          <w:rFonts w:ascii="Arial" w:hAnsi="Arial"/>
        </w:rPr>
      </w:pPr>
      <w:r w:rsidRPr="005564EE">
        <w:rPr>
          <w:rFonts w:ascii="Arial" w:hAnsi="Arial"/>
        </w:rPr>
        <w:t xml:space="preserve">Gostic KMN, Wunder Jr EA, Bisht V, Hamond C, Julian TR, Ko AI, Lloyd-Smith JO. Mechanistic dose-response modeling of animal challenge data shows that intact skin is a crucial barrier to leptospiral infection. </w:t>
      </w:r>
      <w:r w:rsidRPr="005564EE">
        <w:rPr>
          <w:rFonts w:ascii="Arial" w:hAnsi="Arial"/>
          <w:b/>
        </w:rPr>
        <w:t>Phil Trans R Soc Lond B</w:t>
      </w:r>
      <w:r w:rsidR="00E646C5" w:rsidRPr="005564EE">
        <w:rPr>
          <w:rFonts w:ascii="Arial" w:hAnsi="Arial"/>
        </w:rPr>
        <w:t>, 2019</w:t>
      </w:r>
      <w:r w:rsidR="002F1833">
        <w:rPr>
          <w:rFonts w:ascii="Arial" w:hAnsi="Arial"/>
        </w:rPr>
        <w:t xml:space="preserve"> Sep 30</w:t>
      </w:r>
      <w:r w:rsidRPr="005564EE">
        <w:rPr>
          <w:rFonts w:ascii="Arial" w:hAnsi="Arial"/>
        </w:rPr>
        <w:t>;374</w:t>
      </w:r>
      <w:r w:rsidR="00B55524">
        <w:rPr>
          <w:rFonts w:ascii="Arial" w:hAnsi="Arial"/>
        </w:rPr>
        <w:t>(1782)</w:t>
      </w:r>
      <w:r w:rsidRPr="005564EE">
        <w:rPr>
          <w:rFonts w:ascii="Arial" w:hAnsi="Arial"/>
        </w:rPr>
        <w:t>: 20190367.</w:t>
      </w:r>
      <w:r w:rsidR="007915BF" w:rsidRPr="005564EE">
        <w:rPr>
          <w:rFonts w:ascii="Arial" w:hAnsi="Arial"/>
        </w:rPr>
        <w:t xml:space="preserve"> </w:t>
      </w:r>
      <w:r w:rsidR="00B55524">
        <w:rPr>
          <w:rFonts w:ascii="Arial" w:hAnsi="Arial"/>
        </w:rPr>
        <w:t>PMCID: PMC6711307.</w:t>
      </w:r>
    </w:p>
    <w:p w14:paraId="6DBA41A0" w14:textId="52148FF4" w:rsidR="007915BF" w:rsidRPr="005564EE" w:rsidRDefault="007915BF" w:rsidP="0022012F">
      <w:pPr>
        <w:pStyle w:val="ColorfulList-Accent11"/>
        <w:numPr>
          <w:ilvl w:val="0"/>
          <w:numId w:val="5"/>
        </w:numPr>
        <w:spacing w:after="0" w:line="240" w:lineRule="auto"/>
        <w:ind w:left="540" w:hanging="540"/>
        <w:outlineLvl w:val="0"/>
        <w:rPr>
          <w:rFonts w:ascii="Arial" w:hAnsi="Arial"/>
        </w:rPr>
      </w:pPr>
      <w:hyperlink r:id="rId81" w:history="1">
        <w:r w:rsidRPr="005564EE">
          <w:rPr>
            <w:rStyle w:val="highlight"/>
            <w:rFonts w:ascii="Arial" w:hAnsi="Arial"/>
            <w:shd w:val="clear" w:color="auto" w:fill="FFFFFF"/>
          </w:rPr>
          <w:t>Lebov</w:t>
        </w:r>
        <w:r w:rsidRPr="005564EE">
          <w:rPr>
            <w:rStyle w:val="Hyperlink"/>
            <w:rFonts w:ascii="Arial" w:hAnsi="Arial"/>
            <w:color w:val="auto"/>
            <w:u w:val="none"/>
            <w:shd w:val="clear" w:color="auto" w:fill="FFFFFF"/>
          </w:rPr>
          <w:t> JF</w:t>
        </w:r>
      </w:hyperlink>
      <w:r w:rsidRPr="005564EE">
        <w:rPr>
          <w:rFonts w:ascii="Arial" w:hAnsi="Arial"/>
          <w:shd w:val="clear" w:color="auto" w:fill="FFFFFF"/>
        </w:rPr>
        <w:t>, </w:t>
      </w:r>
      <w:hyperlink r:id="rId82" w:history="1">
        <w:r w:rsidRPr="005564EE">
          <w:rPr>
            <w:rStyle w:val="Hyperlink"/>
            <w:rFonts w:ascii="Arial" w:hAnsi="Arial"/>
            <w:color w:val="auto"/>
            <w:u w:val="none"/>
            <w:shd w:val="clear" w:color="auto" w:fill="FFFFFF"/>
          </w:rPr>
          <w:t>Arias JF</w:t>
        </w:r>
      </w:hyperlink>
      <w:r w:rsidRPr="005564EE">
        <w:rPr>
          <w:rFonts w:ascii="Arial" w:hAnsi="Arial"/>
          <w:shd w:val="clear" w:color="auto" w:fill="FFFFFF"/>
        </w:rPr>
        <w:t>, </w:t>
      </w:r>
      <w:hyperlink r:id="rId83" w:history="1">
        <w:r w:rsidRPr="005564EE">
          <w:rPr>
            <w:rStyle w:val="Hyperlink"/>
            <w:rFonts w:ascii="Arial" w:hAnsi="Arial"/>
            <w:color w:val="auto"/>
            <w:u w:val="none"/>
            <w:shd w:val="clear" w:color="auto" w:fill="FFFFFF"/>
          </w:rPr>
          <w:t>Balmaseda A</w:t>
        </w:r>
      </w:hyperlink>
      <w:r w:rsidRPr="005564EE">
        <w:rPr>
          <w:rFonts w:ascii="Arial" w:hAnsi="Arial"/>
          <w:shd w:val="clear" w:color="auto" w:fill="FFFFFF"/>
        </w:rPr>
        <w:t>, </w:t>
      </w:r>
      <w:hyperlink r:id="rId84" w:history="1">
        <w:r w:rsidRPr="005564EE">
          <w:rPr>
            <w:rStyle w:val="Hyperlink"/>
            <w:rFonts w:ascii="Arial" w:hAnsi="Arial"/>
            <w:color w:val="auto"/>
            <w:u w:val="none"/>
            <w:shd w:val="clear" w:color="auto" w:fill="FFFFFF"/>
          </w:rPr>
          <w:t>Britt W</w:t>
        </w:r>
      </w:hyperlink>
      <w:r w:rsidRPr="005564EE">
        <w:rPr>
          <w:rFonts w:ascii="Arial" w:hAnsi="Arial"/>
          <w:shd w:val="clear" w:color="auto" w:fill="FFFFFF"/>
        </w:rPr>
        <w:t>, </w:t>
      </w:r>
      <w:hyperlink r:id="rId85" w:history="1">
        <w:r w:rsidRPr="005564EE">
          <w:rPr>
            <w:rStyle w:val="Hyperlink"/>
            <w:rFonts w:ascii="Arial" w:hAnsi="Arial"/>
            <w:color w:val="auto"/>
            <w:u w:val="none"/>
            <w:shd w:val="clear" w:color="auto" w:fill="FFFFFF"/>
          </w:rPr>
          <w:t>Cordero JF</w:t>
        </w:r>
      </w:hyperlink>
      <w:r w:rsidRPr="005564EE">
        <w:rPr>
          <w:rFonts w:ascii="Arial" w:hAnsi="Arial"/>
          <w:shd w:val="clear" w:color="auto" w:fill="FFFFFF"/>
        </w:rPr>
        <w:t>, </w:t>
      </w:r>
      <w:hyperlink r:id="rId86" w:history="1">
        <w:r w:rsidRPr="005564EE">
          <w:rPr>
            <w:rStyle w:val="Hyperlink"/>
            <w:rFonts w:ascii="Arial" w:hAnsi="Arial"/>
            <w:color w:val="auto"/>
            <w:u w:val="none"/>
            <w:shd w:val="clear" w:color="auto" w:fill="FFFFFF"/>
          </w:rPr>
          <w:t>Galvão LA</w:t>
        </w:r>
      </w:hyperlink>
      <w:r w:rsidRPr="005564EE">
        <w:rPr>
          <w:rFonts w:ascii="Arial" w:hAnsi="Arial"/>
          <w:shd w:val="clear" w:color="auto" w:fill="FFFFFF"/>
        </w:rPr>
        <w:t>, </w:t>
      </w:r>
      <w:hyperlink r:id="rId87" w:history="1">
        <w:r w:rsidRPr="005564EE">
          <w:rPr>
            <w:rStyle w:val="Hyperlink"/>
            <w:rFonts w:ascii="Arial" w:hAnsi="Arial"/>
            <w:color w:val="auto"/>
            <w:u w:val="none"/>
            <w:shd w:val="clear" w:color="auto" w:fill="FFFFFF"/>
          </w:rPr>
          <w:t>Garces AL</w:t>
        </w:r>
      </w:hyperlink>
      <w:r w:rsidRPr="005564EE">
        <w:rPr>
          <w:rFonts w:ascii="Arial" w:hAnsi="Arial"/>
          <w:shd w:val="clear" w:color="auto" w:fill="FFFFFF"/>
        </w:rPr>
        <w:t>, </w:t>
      </w:r>
      <w:hyperlink r:id="rId88" w:history="1">
        <w:r w:rsidRPr="005564EE">
          <w:rPr>
            <w:rStyle w:val="Hyperlink"/>
            <w:rFonts w:ascii="Arial" w:hAnsi="Arial"/>
            <w:color w:val="auto"/>
            <w:u w:val="none"/>
            <w:shd w:val="clear" w:color="auto" w:fill="FFFFFF"/>
          </w:rPr>
          <w:t>Hambidge KM</w:t>
        </w:r>
      </w:hyperlink>
      <w:r w:rsidRPr="005564EE">
        <w:rPr>
          <w:rFonts w:ascii="Arial" w:hAnsi="Arial"/>
          <w:shd w:val="clear" w:color="auto" w:fill="FFFFFF"/>
        </w:rPr>
        <w:t>, </w:t>
      </w:r>
      <w:hyperlink r:id="rId89" w:history="1">
        <w:r w:rsidRPr="005564EE">
          <w:rPr>
            <w:rStyle w:val="Hyperlink"/>
            <w:rFonts w:ascii="Arial" w:hAnsi="Arial"/>
            <w:color w:val="auto"/>
            <w:u w:val="none"/>
            <w:shd w:val="clear" w:color="auto" w:fill="FFFFFF"/>
          </w:rPr>
          <w:t>Harris E</w:t>
        </w:r>
      </w:hyperlink>
      <w:r w:rsidRPr="005564EE">
        <w:rPr>
          <w:rFonts w:ascii="Arial" w:hAnsi="Arial"/>
          <w:shd w:val="clear" w:color="auto" w:fill="FFFFFF"/>
        </w:rPr>
        <w:t>, </w:t>
      </w:r>
      <w:hyperlink r:id="rId90" w:history="1">
        <w:r w:rsidRPr="005564EE">
          <w:rPr>
            <w:rStyle w:val="highlight"/>
            <w:rFonts w:ascii="Arial" w:hAnsi="Arial"/>
            <w:shd w:val="clear" w:color="auto" w:fill="FFFFFF"/>
          </w:rPr>
          <w:t>Ko A</w:t>
        </w:r>
      </w:hyperlink>
      <w:r w:rsidRPr="005564EE">
        <w:rPr>
          <w:rFonts w:ascii="Arial" w:hAnsi="Arial"/>
          <w:shd w:val="clear" w:color="auto" w:fill="FFFFFF"/>
        </w:rPr>
        <w:t>, </w:t>
      </w:r>
      <w:hyperlink r:id="rId91" w:history="1">
        <w:r w:rsidRPr="005564EE">
          <w:rPr>
            <w:rStyle w:val="Hyperlink"/>
            <w:rFonts w:ascii="Arial" w:hAnsi="Arial"/>
            <w:color w:val="auto"/>
            <w:u w:val="none"/>
            <w:shd w:val="clear" w:color="auto" w:fill="FFFFFF"/>
          </w:rPr>
          <w:t>Krebs N</w:t>
        </w:r>
      </w:hyperlink>
      <w:r w:rsidRPr="005564EE">
        <w:rPr>
          <w:rFonts w:ascii="Arial" w:hAnsi="Arial"/>
          <w:shd w:val="clear" w:color="auto" w:fill="FFFFFF"/>
        </w:rPr>
        <w:t>, </w:t>
      </w:r>
      <w:hyperlink r:id="rId92" w:history="1">
        <w:r w:rsidRPr="005564EE">
          <w:rPr>
            <w:rStyle w:val="Hyperlink"/>
            <w:rFonts w:ascii="Arial" w:hAnsi="Arial"/>
            <w:color w:val="auto"/>
            <w:u w:val="none"/>
            <w:shd w:val="clear" w:color="auto" w:fill="FFFFFF"/>
          </w:rPr>
          <w:t>Marques ETA</w:t>
        </w:r>
      </w:hyperlink>
      <w:r w:rsidRPr="005564EE">
        <w:rPr>
          <w:rFonts w:ascii="Arial" w:hAnsi="Arial"/>
          <w:shd w:val="clear" w:color="auto" w:fill="FFFFFF"/>
        </w:rPr>
        <w:t>, </w:t>
      </w:r>
      <w:hyperlink r:id="rId93" w:history="1">
        <w:r w:rsidRPr="005564EE">
          <w:rPr>
            <w:rStyle w:val="Hyperlink"/>
            <w:rFonts w:ascii="Arial" w:hAnsi="Arial"/>
            <w:color w:val="auto"/>
            <w:u w:val="none"/>
            <w:shd w:val="clear" w:color="auto" w:fill="FFFFFF"/>
          </w:rPr>
          <w:t>Martinez AM</w:t>
        </w:r>
      </w:hyperlink>
      <w:r w:rsidRPr="005564EE">
        <w:rPr>
          <w:rFonts w:ascii="Arial" w:hAnsi="Arial"/>
          <w:shd w:val="clear" w:color="auto" w:fill="FFFFFF"/>
        </w:rPr>
        <w:t>, </w:t>
      </w:r>
      <w:hyperlink r:id="rId94" w:history="1">
        <w:r w:rsidRPr="005564EE">
          <w:rPr>
            <w:rStyle w:val="Hyperlink"/>
            <w:rFonts w:ascii="Arial" w:hAnsi="Arial"/>
            <w:color w:val="auto"/>
            <w:u w:val="none"/>
            <w:shd w:val="clear" w:color="auto" w:fill="FFFFFF"/>
          </w:rPr>
          <w:t>McClure E</w:t>
        </w:r>
      </w:hyperlink>
      <w:r w:rsidRPr="005564EE">
        <w:rPr>
          <w:rFonts w:ascii="Arial" w:hAnsi="Arial"/>
          <w:shd w:val="clear" w:color="auto" w:fill="FFFFFF"/>
        </w:rPr>
        <w:t>, </w:t>
      </w:r>
      <w:hyperlink r:id="rId95" w:history="1">
        <w:r w:rsidRPr="005564EE">
          <w:rPr>
            <w:rStyle w:val="Hyperlink"/>
            <w:rFonts w:ascii="Arial" w:hAnsi="Arial"/>
            <w:color w:val="auto"/>
            <w:u w:val="none"/>
            <w:shd w:val="clear" w:color="auto" w:fill="FFFFFF"/>
          </w:rPr>
          <w:t>Miranda-Filho DB</w:t>
        </w:r>
      </w:hyperlink>
      <w:r w:rsidRPr="005564EE">
        <w:rPr>
          <w:rFonts w:ascii="Arial" w:hAnsi="Arial"/>
          <w:shd w:val="clear" w:color="auto" w:fill="FFFFFF"/>
        </w:rPr>
        <w:t>, </w:t>
      </w:r>
      <w:hyperlink r:id="rId96" w:history="1">
        <w:r w:rsidRPr="005564EE">
          <w:rPr>
            <w:rStyle w:val="Hyperlink"/>
            <w:rFonts w:ascii="Arial" w:hAnsi="Arial"/>
            <w:color w:val="auto"/>
            <w:u w:val="none"/>
            <w:shd w:val="clear" w:color="auto" w:fill="FFFFFF"/>
          </w:rPr>
          <w:t>Moreira MEL</w:t>
        </w:r>
      </w:hyperlink>
      <w:r w:rsidRPr="005564EE">
        <w:rPr>
          <w:rFonts w:ascii="Arial" w:hAnsi="Arial"/>
          <w:shd w:val="clear" w:color="auto" w:fill="FFFFFF"/>
        </w:rPr>
        <w:t>, </w:t>
      </w:r>
      <w:hyperlink r:id="rId97" w:history="1">
        <w:r w:rsidRPr="005564EE">
          <w:rPr>
            <w:rStyle w:val="Hyperlink"/>
            <w:rFonts w:ascii="Arial" w:hAnsi="Arial"/>
            <w:color w:val="auto"/>
            <w:u w:val="none"/>
            <w:shd w:val="clear" w:color="auto" w:fill="FFFFFF"/>
          </w:rPr>
          <w:t>Mussi-Pinhata MM</w:t>
        </w:r>
      </w:hyperlink>
      <w:r w:rsidRPr="005564EE">
        <w:rPr>
          <w:rFonts w:ascii="Arial" w:hAnsi="Arial"/>
          <w:shd w:val="clear" w:color="auto" w:fill="FFFFFF"/>
        </w:rPr>
        <w:t>, </w:t>
      </w:r>
      <w:hyperlink r:id="rId98" w:history="1">
        <w:r w:rsidRPr="005564EE">
          <w:rPr>
            <w:rStyle w:val="Hyperlink"/>
            <w:rFonts w:ascii="Arial" w:hAnsi="Arial"/>
            <w:color w:val="auto"/>
            <w:u w:val="none"/>
            <w:shd w:val="clear" w:color="auto" w:fill="FFFFFF"/>
          </w:rPr>
          <w:t>Ochoa TJ</w:t>
        </w:r>
      </w:hyperlink>
      <w:r w:rsidRPr="005564EE">
        <w:rPr>
          <w:rFonts w:ascii="Arial" w:hAnsi="Arial"/>
          <w:shd w:val="clear" w:color="auto" w:fill="FFFFFF"/>
        </w:rPr>
        <w:t>, </w:t>
      </w:r>
      <w:hyperlink r:id="rId99" w:history="1">
        <w:r w:rsidRPr="005564EE">
          <w:rPr>
            <w:rStyle w:val="Hyperlink"/>
            <w:rFonts w:ascii="Arial" w:hAnsi="Arial"/>
            <w:color w:val="auto"/>
            <w:u w:val="none"/>
            <w:shd w:val="clear" w:color="auto" w:fill="FFFFFF"/>
          </w:rPr>
          <w:t>Osorio JE</w:t>
        </w:r>
      </w:hyperlink>
      <w:r w:rsidRPr="005564EE">
        <w:rPr>
          <w:rFonts w:ascii="Arial" w:hAnsi="Arial"/>
          <w:shd w:val="clear" w:color="auto" w:fill="FFFFFF"/>
        </w:rPr>
        <w:t>, </w:t>
      </w:r>
      <w:hyperlink r:id="rId100" w:history="1">
        <w:r w:rsidRPr="005564EE">
          <w:rPr>
            <w:rStyle w:val="Hyperlink"/>
            <w:rFonts w:ascii="Arial" w:hAnsi="Arial"/>
            <w:color w:val="auto"/>
            <w:u w:val="none"/>
            <w:shd w:val="clear" w:color="auto" w:fill="FFFFFF"/>
          </w:rPr>
          <w:t>Scalabrin DMF</w:t>
        </w:r>
      </w:hyperlink>
      <w:r w:rsidRPr="005564EE">
        <w:rPr>
          <w:rFonts w:ascii="Arial" w:hAnsi="Arial"/>
        </w:rPr>
        <w:t xml:space="preserve">, </w:t>
      </w:r>
      <w:hyperlink r:id="rId101" w:history="1">
        <w:r w:rsidRPr="005564EE">
          <w:rPr>
            <w:rStyle w:val="Hyperlink"/>
            <w:rFonts w:ascii="Arial" w:hAnsi="Arial"/>
            <w:color w:val="auto"/>
            <w:u w:val="none"/>
            <w:shd w:val="clear" w:color="auto" w:fill="FFFFFF"/>
          </w:rPr>
          <w:t>Schultz-Cherry S</w:t>
        </w:r>
      </w:hyperlink>
      <w:r w:rsidRPr="005564EE">
        <w:rPr>
          <w:rFonts w:ascii="Arial" w:hAnsi="Arial"/>
          <w:shd w:val="clear" w:color="auto" w:fill="FFFFFF"/>
        </w:rPr>
        <w:t>, </w:t>
      </w:r>
      <w:hyperlink r:id="rId102" w:history="1">
        <w:r w:rsidRPr="005564EE">
          <w:rPr>
            <w:rStyle w:val="Hyperlink"/>
            <w:rFonts w:ascii="Arial" w:hAnsi="Arial"/>
            <w:color w:val="auto"/>
            <w:u w:val="none"/>
            <w:shd w:val="clear" w:color="auto" w:fill="FFFFFF"/>
          </w:rPr>
          <w:t>Seage GR 3rd</w:t>
        </w:r>
      </w:hyperlink>
      <w:r w:rsidRPr="005564EE">
        <w:rPr>
          <w:rFonts w:ascii="Arial" w:hAnsi="Arial"/>
          <w:shd w:val="clear" w:color="auto" w:fill="FFFFFF"/>
        </w:rPr>
        <w:t>, </w:t>
      </w:r>
      <w:hyperlink r:id="rId103" w:history="1">
        <w:r w:rsidRPr="005564EE">
          <w:rPr>
            <w:rStyle w:val="Hyperlink"/>
            <w:rFonts w:ascii="Arial" w:hAnsi="Arial"/>
            <w:color w:val="auto"/>
            <w:u w:val="none"/>
            <w:shd w:val="clear" w:color="auto" w:fill="FFFFFF"/>
          </w:rPr>
          <w:t>Stolka K</w:t>
        </w:r>
      </w:hyperlink>
      <w:r w:rsidRPr="005564EE">
        <w:rPr>
          <w:rFonts w:ascii="Arial" w:hAnsi="Arial"/>
          <w:shd w:val="clear" w:color="auto" w:fill="FFFFFF"/>
        </w:rPr>
        <w:t>, </w:t>
      </w:r>
      <w:hyperlink r:id="rId104" w:history="1">
        <w:r w:rsidRPr="005564EE">
          <w:rPr>
            <w:rStyle w:val="Hyperlink"/>
            <w:rFonts w:ascii="Arial" w:hAnsi="Arial"/>
            <w:color w:val="auto"/>
            <w:u w:val="none"/>
            <w:shd w:val="clear" w:color="auto" w:fill="FFFFFF"/>
          </w:rPr>
          <w:t>Ugarte-Gil CA</w:t>
        </w:r>
      </w:hyperlink>
      <w:r w:rsidRPr="005564EE">
        <w:rPr>
          <w:rFonts w:ascii="Arial" w:hAnsi="Arial"/>
          <w:shd w:val="clear" w:color="auto" w:fill="FFFFFF"/>
        </w:rPr>
        <w:t>, </w:t>
      </w:r>
      <w:hyperlink r:id="rId105" w:history="1">
        <w:r w:rsidRPr="005564EE">
          <w:rPr>
            <w:rStyle w:val="Hyperlink"/>
            <w:rFonts w:ascii="Arial" w:hAnsi="Arial"/>
            <w:color w:val="auto"/>
            <w:u w:val="none"/>
            <w:shd w:val="clear" w:color="auto" w:fill="FFFFFF"/>
          </w:rPr>
          <w:t>Vega CMV</w:t>
        </w:r>
      </w:hyperlink>
      <w:r w:rsidRPr="005564EE">
        <w:rPr>
          <w:rFonts w:ascii="Arial" w:hAnsi="Arial"/>
          <w:shd w:val="clear" w:color="auto" w:fill="FFFFFF"/>
        </w:rPr>
        <w:t>, </w:t>
      </w:r>
      <w:hyperlink r:id="rId106" w:history="1">
        <w:r w:rsidRPr="005564EE">
          <w:rPr>
            <w:rStyle w:val="Hyperlink"/>
            <w:rFonts w:ascii="Arial" w:hAnsi="Arial"/>
            <w:color w:val="auto"/>
            <w:u w:val="none"/>
            <w:shd w:val="clear" w:color="auto" w:fill="FFFFFF"/>
          </w:rPr>
          <w:t>Welton M</w:t>
        </w:r>
      </w:hyperlink>
      <w:r w:rsidRPr="005564EE">
        <w:rPr>
          <w:rFonts w:ascii="Arial" w:hAnsi="Arial"/>
          <w:shd w:val="clear" w:color="auto" w:fill="FFFFFF"/>
        </w:rPr>
        <w:t>, </w:t>
      </w:r>
      <w:hyperlink r:id="rId107" w:history="1">
        <w:r w:rsidRPr="005564EE">
          <w:rPr>
            <w:rStyle w:val="Hyperlink"/>
            <w:rFonts w:ascii="Arial" w:hAnsi="Arial"/>
            <w:color w:val="auto"/>
            <w:u w:val="none"/>
            <w:shd w:val="clear" w:color="auto" w:fill="FFFFFF"/>
          </w:rPr>
          <w:t>Ximenes R</w:t>
        </w:r>
      </w:hyperlink>
      <w:r w:rsidRPr="005564EE">
        <w:rPr>
          <w:rFonts w:ascii="Arial" w:hAnsi="Arial"/>
          <w:shd w:val="clear" w:color="auto" w:fill="FFFFFF"/>
        </w:rPr>
        <w:t>, </w:t>
      </w:r>
      <w:hyperlink r:id="rId108" w:history="1">
        <w:r w:rsidRPr="005564EE">
          <w:rPr>
            <w:rStyle w:val="Hyperlink"/>
            <w:rFonts w:ascii="Arial" w:hAnsi="Arial"/>
            <w:color w:val="auto"/>
            <w:u w:val="none"/>
            <w:shd w:val="clear" w:color="auto" w:fill="FFFFFF"/>
          </w:rPr>
          <w:t>Zorrilla C</w:t>
        </w:r>
      </w:hyperlink>
      <w:r w:rsidRPr="005564EE">
        <w:rPr>
          <w:rFonts w:ascii="Arial" w:hAnsi="Arial"/>
          <w:shd w:val="clear" w:color="auto" w:fill="FFFFFF"/>
        </w:rPr>
        <w:t>. I</w:t>
      </w:r>
      <w:r w:rsidRPr="005564EE">
        <w:rPr>
          <w:rFonts w:ascii="Arial" w:hAnsi="Arial"/>
        </w:rPr>
        <w:t>nternational prospective observational cohort study of Zika in infants and pregnancy (ZIP study): study protocol</w:t>
      </w:r>
      <w:r w:rsidRPr="005564EE">
        <w:rPr>
          <w:rFonts w:ascii="Arial" w:eastAsia="Times New Roman" w:hAnsi="Arial"/>
        </w:rPr>
        <w:t xml:space="preserve">. </w:t>
      </w:r>
      <w:hyperlink r:id="rId109" w:tooltip="BMC pregnancy and childbirth." w:history="1">
        <w:r w:rsidRPr="005564EE">
          <w:rPr>
            <w:rStyle w:val="Hyperlink"/>
            <w:rFonts w:ascii="Arial" w:hAnsi="Arial"/>
            <w:b/>
            <w:color w:val="auto"/>
            <w:u w:val="none"/>
            <w:shd w:val="clear" w:color="auto" w:fill="FFFFFF"/>
          </w:rPr>
          <w:t>BMC Pregnancy Childbirth</w:t>
        </w:r>
        <w:r w:rsidRPr="005564EE">
          <w:rPr>
            <w:rStyle w:val="Hyperlink"/>
            <w:rFonts w:ascii="Arial" w:hAnsi="Arial"/>
            <w:color w:val="auto"/>
            <w:u w:val="none"/>
            <w:shd w:val="clear" w:color="auto" w:fill="FFFFFF"/>
          </w:rPr>
          <w:t>.</w:t>
        </w:r>
      </w:hyperlink>
      <w:r w:rsidRPr="005564EE">
        <w:rPr>
          <w:rFonts w:ascii="Arial" w:hAnsi="Arial"/>
          <w:shd w:val="clear" w:color="auto" w:fill="FFFFFF"/>
        </w:rPr>
        <w:t> 2019 Aug 7;19(1):282. doi: 10.1186/s12884-019-2430-4. PMCID: PMC6686399.</w:t>
      </w:r>
    </w:p>
    <w:p w14:paraId="3360197E" w14:textId="77777777" w:rsidR="000A0408" w:rsidRPr="005564EE" w:rsidRDefault="000A0408" w:rsidP="000A0408">
      <w:pPr>
        <w:pStyle w:val="ColorfulList-Accent11"/>
        <w:numPr>
          <w:ilvl w:val="0"/>
          <w:numId w:val="5"/>
        </w:numPr>
        <w:spacing w:after="0" w:line="240" w:lineRule="auto"/>
        <w:ind w:left="540" w:hanging="540"/>
        <w:outlineLvl w:val="0"/>
        <w:rPr>
          <w:rFonts w:ascii="Arial" w:hAnsi="Arial"/>
        </w:rPr>
      </w:pPr>
      <w:r w:rsidRPr="005564EE">
        <w:rPr>
          <w:rFonts w:ascii="Arial" w:hAnsi="Arial"/>
        </w:rPr>
        <w:t xml:space="preserve">Minter A, Himworth CG, Byers KA, Childs JE, Ko A, Costa F. A tail of two cities: age and wounding are associated with carriage of </w:t>
      </w:r>
      <w:r w:rsidRPr="005564EE">
        <w:rPr>
          <w:rFonts w:ascii="Arial" w:hAnsi="Arial"/>
          <w:i/>
        </w:rPr>
        <w:t>Leptospira interrogans</w:t>
      </w:r>
      <w:r w:rsidRPr="005564EE">
        <w:rPr>
          <w:rFonts w:ascii="Arial" w:hAnsi="Arial"/>
        </w:rPr>
        <w:t xml:space="preserve"> by Norway rats (</w:t>
      </w:r>
      <w:r w:rsidRPr="005564EE">
        <w:rPr>
          <w:rFonts w:ascii="Arial" w:hAnsi="Arial"/>
          <w:i/>
        </w:rPr>
        <w:t>Rattus norvegicus</w:t>
      </w:r>
      <w:r w:rsidRPr="005564EE">
        <w:rPr>
          <w:rFonts w:ascii="Arial" w:hAnsi="Arial"/>
        </w:rPr>
        <w:t xml:space="preserve">) in ecologically distinct urban environments. </w:t>
      </w:r>
      <w:r w:rsidRPr="005564EE">
        <w:rPr>
          <w:rFonts w:ascii="Arial" w:hAnsi="Arial"/>
          <w:b/>
        </w:rPr>
        <w:t>Front Ecol Evol</w:t>
      </w:r>
      <w:r w:rsidRPr="005564EE">
        <w:rPr>
          <w:rFonts w:ascii="Arial" w:hAnsi="Arial"/>
        </w:rPr>
        <w:t xml:space="preserve">. </w:t>
      </w:r>
      <w:r w:rsidRPr="005564EE">
        <w:rPr>
          <w:rFonts w:ascii="Arial" w:hAnsi="Arial"/>
          <w:iCs/>
          <w:shd w:val="clear" w:color="auto" w:fill="FFFFFF"/>
        </w:rPr>
        <w:t>2019;</w:t>
      </w:r>
      <w:r w:rsidRPr="005564EE">
        <w:rPr>
          <w:rFonts w:ascii="Arial" w:hAnsi="Arial"/>
          <w:shd w:val="clear" w:color="auto" w:fill="FFFFFF"/>
        </w:rPr>
        <w:t>7:14. doi: 10.3389/fevo.2019.00014</w:t>
      </w:r>
      <w:r w:rsidRPr="005564EE">
        <w:rPr>
          <w:rFonts w:ascii="Arial" w:hAnsi="Arial"/>
        </w:rPr>
        <w:t>.</w:t>
      </w:r>
    </w:p>
    <w:p w14:paraId="1834B7A8" w14:textId="08BEC514" w:rsidR="000A0408" w:rsidRPr="005564EE" w:rsidRDefault="000A0408" w:rsidP="000A0408">
      <w:pPr>
        <w:pStyle w:val="ColorfulList-Accent11"/>
        <w:numPr>
          <w:ilvl w:val="0"/>
          <w:numId w:val="5"/>
        </w:numPr>
        <w:spacing w:after="0" w:line="240" w:lineRule="auto"/>
        <w:ind w:left="540" w:hanging="540"/>
        <w:outlineLvl w:val="0"/>
        <w:rPr>
          <w:rFonts w:ascii="Arial" w:hAnsi="Arial"/>
        </w:rPr>
      </w:pPr>
      <w:r w:rsidRPr="005564EE">
        <w:rPr>
          <w:rFonts w:ascii="Arial" w:hAnsi="Arial"/>
          <w:bCs/>
        </w:rPr>
        <w:t xml:space="preserve">Minter A, Costa F, Khalil F, Childs JE, Diggle PJ, Ko AI, Begon M. Optimal control of rat-borne leptospirosis in an urban environment. </w:t>
      </w:r>
      <w:r w:rsidRPr="005564EE">
        <w:rPr>
          <w:rFonts w:ascii="Arial" w:hAnsi="Arial"/>
          <w:b/>
          <w:bCs/>
        </w:rPr>
        <w:t>Front Ecol Evol</w:t>
      </w:r>
      <w:r w:rsidRPr="005564EE">
        <w:rPr>
          <w:rFonts w:ascii="Arial" w:hAnsi="Arial"/>
          <w:bCs/>
        </w:rPr>
        <w:t>. 2019;</w:t>
      </w:r>
      <w:r w:rsidRPr="005564EE">
        <w:rPr>
          <w:rFonts w:ascii="Arial" w:hAnsi="Arial"/>
          <w:shd w:val="clear" w:color="auto" w:fill="FFFFFF"/>
        </w:rPr>
        <w:t>7:209. doi: 10.3389/fevo.2019.00209</w:t>
      </w:r>
      <w:r w:rsidRPr="005564EE">
        <w:rPr>
          <w:rFonts w:ascii="Arial" w:hAnsi="Arial"/>
          <w:bCs/>
        </w:rPr>
        <w:t>.</w:t>
      </w:r>
    </w:p>
    <w:p w14:paraId="6660B770" w14:textId="2EBD2BD6" w:rsidR="000A0408" w:rsidRPr="005564EE" w:rsidRDefault="000A0408" w:rsidP="000A0408">
      <w:pPr>
        <w:pStyle w:val="ColorfulList-Accent11"/>
        <w:numPr>
          <w:ilvl w:val="0"/>
          <w:numId w:val="5"/>
        </w:numPr>
        <w:spacing w:after="0" w:line="240" w:lineRule="auto"/>
        <w:ind w:left="540" w:hanging="540"/>
        <w:outlineLvl w:val="0"/>
        <w:rPr>
          <w:rFonts w:ascii="Arial" w:hAnsi="Arial"/>
        </w:rPr>
      </w:pPr>
      <w:r w:rsidRPr="005564EE">
        <w:rPr>
          <w:rFonts w:ascii="Arial" w:eastAsia="TimesNewRomanPSMT" w:hAnsi="Arial"/>
        </w:rPr>
        <w:t xml:space="preserve">Robbiani DF*, Olsen PC*, Costa F*, Wang Q*, Oliveira TY*, Nery Jr N, Aromolaran A, do Rosario MS, Sacramento GA, Cruz JS, Khouri R, Wunder Jr EA, Mattos A, Freitas BP, Sarno M, Archanjo G, Daltro D, Carvalho GBS, Pimentel K, de Siqueira I, de Almeida JRM, Henriques DF, Abreu J, Vasconcelos PFC, Schaefer-Babajew D, Azzopardi SA, Bozzacco L, Gazumyan A, Belfort Jr R, Alcantara AP, Carvalho G, Moreira L, Araujo K, </w:t>
      </w:r>
      <w:r w:rsidRPr="005564EE">
        <w:rPr>
          <w:rFonts w:ascii="Arial" w:eastAsia="TimesNewRomanPSMT" w:hAnsi="Arial"/>
        </w:rPr>
        <w:lastRenderedPageBreak/>
        <w:t xml:space="preserve">Reis MG, Keesler RI, Coffey LL, Tisoncik-Go J, Gale Jr M, Rajagopal L, Adams Waldorf KM, Dudley DM, Simmons HA, Mejia A, O’Connor DH, Steinbach RJ, Haese N, Smith J, Lewis A, Colgin L, Roberts V, Frias A, Kelleher M, Hirsch A, Streblow DN, Rice CM, MacDonald MR, de Almeida ARP, Van Rompay KKA*, Ko AI*, Nussenzweig MC*. </w:t>
      </w:r>
      <w:r w:rsidR="001D1BC4" w:rsidRPr="005564EE">
        <w:rPr>
          <w:rFonts w:ascii="Arial" w:hAnsi="Arial"/>
        </w:rPr>
        <w:t>Risk of Zika microcephaly correlates with features of maternal antibodies</w:t>
      </w:r>
      <w:r w:rsidRPr="005564EE">
        <w:rPr>
          <w:rFonts w:ascii="Arial" w:hAnsi="Arial"/>
          <w:bCs/>
        </w:rPr>
        <w:t xml:space="preserve">. </w:t>
      </w:r>
      <w:r w:rsidRPr="005564EE">
        <w:rPr>
          <w:rFonts w:ascii="Arial" w:hAnsi="Arial"/>
          <w:b/>
          <w:bCs/>
        </w:rPr>
        <w:t>J Exp Med</w:t>
      </w:r>
      <w:r w:rsidRPr="005564EE">
        <w:rPr>
          <w:rFonts w:ascii="Arial" w:hAnsi="Arial"/>
          <w:bCs/>
        </w:rPr>
        <w:t>. 2</w:t>
      </w:r>
      <w:r w:rsidRPr="005564EE">
        <w:rPr>
          <w:rFonts w:ascii="Arial" w:hAnsi="Arial"/>
          <w:color w:val="000000"/>
          <w:shd w:val="clear" w:color="auto" w:fill="FFFFFF"/>
        </w:rPr>
        <w:t>019 Oct 7;216(10):2302-2315. doi: 10.1084/jem.20191061</w:t>
      </w:r>
      <w:r w:rsidRPr="005564EE">
        <w:rPr>
          <w:rFonts w:ascii="Arial" w:hAnsi="Arial"/>
        </w:rPr>
        <w:t xml:space="preserve">. </w:t>
      </w:r>
      <w:r w:rsidR="00386E70">
        <w:rPr>
          <w:rFonts w:ascii="Arial" w:hAnsi="Arial"/>
        </w:rPr>
        <w:t>PMCID: PMC678</w:t>
      </w:r>
      <w:r w:rsidR="002F1032">
        <w:rPr>
          <w:rFonts w:ascii="Arial" w:hAnsi="Arial"/>
        </w:rPr>
        <w:t>1003</w:t>
      </w:r>
      <w:r w:rsidRPr="005564EE">
        <w:rPr>
          <w:rFonts w:ascii="Arial" w:hAnsi="Arial"/>
        </w:rPr>
        <w:t>.</w:t>
      </w:r>
    </w:p>
    <w:p w14:paraId="5B7E0DBE" w14:textId="0645ED7F" w:rsidR="00C0254D" w:rsidRPr="005564EE" w:rsidRDefault="000A0408" w:rsidP="00C0254D">
      <w:pPr>
        <w:pStyle w:val="ColorfulList-Accent11"/>
        <w:numPr>
          <w:ilvl w:val="0"/>
          <w:numId w:val="5"/>
        </w:numPr>
        <w:spacing w:after="0" w:line="240" w:lineRule="auto"/>
        <w:ind w:left="540" w:hanging="540"/>
        <w:outlineLvl w:val="0"/>
        <w:rPr>
          <w:rFonts w:ascii="Arial" w:hAnsi="Arial"/>
        </w:rPr>
      </w:pPr>
      <w:r w:rsidRPr="005564EE">
        <w:rPr>
          <w:rFonts w:ascii="Arial" w:eastAsia="TimesNewRomanPSMT" w:hAnsi="Arial"/>
          <w:color w:val="000000"/>
        </w:rPr>
        <w:t xml:space="preserve">Carvalho-Pereira TSA, Souza FN, Santos LR do N, Pedra GG, Minter A, Bahiense TC, Reis MR, Ko AI, ChildsJE, da Silva EM, Costa F, Begon M. </w:t>
      </w:r>
      <w:r w:rsidRPr="005564EE">
        <w:rPr>
          <w:rFonts w:ascii="Arial" w:eastAsia="TimesNewRomanPSMT" w:hAnsi="Arial"/>
        </w:rPr>
        <w:t xml:space="preserve">Co-infection modifies carriage of enzootic and zoonotic parasites in Norway rats from an urban slum. </w:t>
      </w:r>
      <w:r w:rsidRPr="005564EE">
        <w:rPr>
          <w:rFonts w:ascii="Arial" w:eastAsia="TimesNewRomanPSMT" w:hAnsi="Arial"/>
          <w:b/>
        </w:rPr>
        <w:t>Ecosphere</w:t>
      </w:r>
      <w:r w:rsidRPr="005564EE">
        <w:rPr>
          <w:rFonts w:ascii="Arial" w:eastAsia="TimesNewRomanPSMT" w:hAnsi="Arial"/>
        </w:rPr>
        <w:t>. 2019</w:t>
      </w:r>
      <w:r w:rsidR="002F1032">
        <w:rPr>
          <w:rFonts w:ascii="Arial" w:eastAsia="TimesNewRomanPSMT" w:hAnsi="Arial"/>
        </w:rPr>
        <w:t xml:space="preserve"> Oct 16</w:t>
      </w:r>
      <w:r w:rsidRPr="005564EE">
        <w:rPr>
          <w:rFonts w:ascii="Arial" w:eastAsia="TimesNewRomanPSMT" w:hAnsi="Arial"/>
        </w:rPr>
        <w:t>;10(10)e02887.</w:t>
      </w:r>
      <w:r w:rsidR="00141BD3">
        <w:rPr>
          <w:rFonts w:ascii="Arial" w:eastAsia="TimesNewRomanPSMT" w:hAnsi="Arial"/>
        </w:rPr>
        <w:t xml:space="preserve"> doi: 10.1002/ec2.2887.</w:t>
      </w:r>
    </w:p>
    <w:p w14:paraId="1E62968A" w14:textId="7AC53187" w:rsidR="00DF729C" w:rsidRDefault="00C0254D" w:rsidP="00DF729C">
      <w:pPr>
        <w:pStyle w:val="ColorfulList-Accent11"/>
        <w:numPr>
          <w:ilvl w:val="0"/>
          <w:numId w:val="5"/>
        </w:numPr>
        <w:spacing w:after="0" w:line="240" w:lineRule="auto"/>
        <w:ind w:left="540" w:hanging="540"/>
        <w:outlineLvl w:val="0"/>
        <w:rPr>
          <w:rFonts w:ascii="Arial" w:hAnsi="Arial"/>
        </w:rPr>
      </w:pPr>
      <w:r w:rsidRPr="005564EE">
        <w:rPr>
          <w:rFonts w:ascii="Arial" w:eastAsia="TimesNewRomanPSMT" w:hAnsi="Arial"/>
        </w:rPr>
        <w:t xml:space="preserve">Hacker KP, Sacramento GA, Cruz JS, de Oliveira D, Nery Jr N, Lindow JC, Carvalho M, Hagan J, Diggle P, Begon M, Reis MG, Wunder Jr EA, Ko AI, Costa F. </w:t>
      </w:r>
      <w:r w:rsidRPr="005564EE">
        <w:rPr>
          <w:rFonts w:ascii="Arial" w:hAnsi="Arial"/>
          <w:bCs/>
        </w:rPr>
        <w:t xml:space="preserve">Influence of rainfall on </w:t>
      </w:r>
      <w:r w:rsidRPr="005564EE">
        <w:rPr>
          <w:rFonts w:ascii="Arial" w:hAnsi="Arial"/>
          <w:bCs/>
          <w:i/>
          <w:iCs/>
        </w:rPr>
        <w:t xml:space="preserve">Leptospira </w:t>
      </w:r>
      <w:r w:rsidRPr="005564EE">
        <w:rPr>
          <w:rFonts w:ascii="Arial" w:hAnsi="Arial"/>
          <w:bCs/>
        </w:rPr>
        <w:t xml:space="preserve">infection and disease in a tropical urban setting. </w:t>
      </w:r>
      <w:r w:rsidRPr="005564EE">
        <w:rPr>
          <w:rFonts w:ascii="Arial" w:hAnsi="Arial"/>
          <w:b/>
          <w:bCs/>
        </w:rPr>
        <w:t>Emerg Infect Dis</w:t>
      </w:r>
      <w:r w:rsidRPr="005564EE">
        <w:rPr>
          <w:rFonts w:ascii="Arial" w:hAnsi="Arial"/>
          <w:bCs/>
        </w:rPr>
        <w:t xml:space="preserve">. </w:t>
      </w:r>
      <w:r w:rsidRPr="005564EE">
        <w:rPr>
          <w:rFonts w:ascii="Arial" w:hAnsi="Arial"/>
        </w:rPr>
        <w:t xml:space="preserve">2020 Feb;26(2):311-314. doi: 10.3201/eid2602.190102. </w:t>
      </w:r>
      <w:r w:rsidR="00C02131">
        <w:rPr>
          <w:rFonts w:ascii="Arial" w:hAnsi="Arial"/>
        </w:rPr>
        <w:t>PMCID: PMC69</w:t>
      </w:r>
      <w:r w:rsidR="00AD1460">
        <w:rPr>
          <w:rFonts w:ascii="Arial" w:hAnsi="Arial"/>
        </w:rPr>
        <w:t>86844</w:t>
      </w:r>
      <w:r w:rsidRPr="005564EE">
        <w:rPr>
          <w:rFonts w:ascii="Arial" w:hAnsi="Arial"/>
        </w:rPr>
        <w:t>.</w:t>
      </w:r>
    </w:p>
    <w:p w14:paraId="7A2645F3" w14:textId="6AC36F0C" w:rsidR="00DF729C" w:rsidRPr="00DF729C" w:rsidRDefault="00DF729C" w:rsidP="00DF729C">
      <w:pPr>
        <w:pStyle w:val="ColorfulList-Accent11"/>
        <w:numPr>
          <w:ilvl w:val="0"/>
          <w:numId w:val="5"/>
        </w:numPr>
        <w:spacing w:after="0" w:line="240" w:lineRule="auto"/>
        <w:ind w:left="540" w:hanging="540"/>
        <w:outlineLvl w:val="0"/>
        <w:rPr>
          <w:rStyle w:val="docsum-pmid"/>
          <w:rFonts w:ascii="Arial" w:hAnsi="Arial"/>
        </w:rPr>
      </w:pPr>
      <w:r w:rsidRPr="00DF729C">
        <w:rPr>
          <w:rFonts w:ascii="Arial" w:eastAsia="Arial" w:hAnsi="Arial"/>
        </w:rPr>
        <w:t xml:space="preserve">Santos AS, de Oliveira RD, Lemos EF, Lima F, Cohen T, Cords O, Martinez L, Gonçalves C, Ko A, Andrews JR, Croda J. Yield, Efficiency and Costs of Mass Screening Algorithms for Tuberculosis in Brazilian Prisons. </w:t>
      </w:r>
      <w:r w:rsidRPr="00DF729C">
        <w:rPr>
          <w:rFonts w:ascii="Arial" w:eastAsia="Arial" w:hAnsi="Arial"/>
          <w:b/>
        </w:rPr>
        <w:t>Clin Infect Dis</w:t>
      </w:r>
      <w:r w:rsidRPr="00DF729C">
        <w:rPr>
          <w:rFonts w:ascii="Arial" w:eastAsia="Arial" w:hAnsi="Arial"/>
        </w:rPr>
        <w:t xml:space="preserve">. </w:t>
      </w:r>
      <w:r w:rsidRPr="00DF729C">
        <w:rPr>
          <w:rFonts w:ascii="Arial" w:hAnsi="Arial"/>
          <w:shd w:val="clear" w:color="auto" w:fill="FFFFFF"/>
        </w:rPr>
        <w:t xml:space="preserve">2021 Mar 1;72(5):771-777. doi: 10.1093/cid/ciaa135. </w:t>
      </w:r>
      <w:r w:rsidR="006144C8">
        <w:rPr>
          <w:rStyle w:val="citation-part"/>
          <w:rFonts w:ascii="Arial" w:hAnsi="Arial"/>
          <w:shd w:val="clear" w:color="auto" w:fill="FFFFFF"/>
        </w:rPr>
        <w:t>PMCID: PMC</w:t>
      </w:r>
      <w:r w:rsidR="000D463C">
        <w:rPr>
          <w:rStyle w:val="citation-part"/>
          <w:rFonts w:ascii="Arial" w:hAnsi="Arial"/>
          <w:shd w:val="clear" w:color="auto" w:fill="FFFFFF"/>
        </w:rPr>
        <w:t>7935388.</w:t>
      </w:r>
    </w:p>
    <w:p w14:paraId="23B60965" w14:textId="66880DE0" w:rsidR="00C0254D" w:rsidRPr="00DF729C" w:rsidRDefault="00C0254D" w:rsidP="00DF729C">
      <w:pPr>
        <w:pStyle w:val="ColorfulList-Accent11"/>
        <w:numPr>
          <w:ilvl w:val="0"/>
          <w:numId w:val="5"/>
        </w:numPr>
        <w:spacing w:after="0" w:line="240" w:lineRule="auto"/>
        <w:ind w:left="540" w:hanging="540"/>
        <w:outlineLvl w:val="0"/>
        <w:rPr>
          <w:rFonts w:ascii="Arial" w:hAnsi="Arial"/>
        </w:rPr>
      </w:pPr>
      <w:r w:rsidRPr="00DF729C">
        <w:rPr>
          <w:rFonts w:ascii="Arial" w:hAnsi="Arial"/>
          <w:shd w:val="clear" w:color="auto" w:fill="FFFFFF"/>
        </w:rPr>
        <w:t xml:space="preserve">Togami E, Gyawali N, Ong O, Kama M, Cao-Lormeau VM, Aubry M, Ko AI, Nilles EJ, Collins-Emerson JM, Devine GJ, Weinstein P, Lau CL. </w:t>
      </w:r>
      <w:r w:rsidRPr="00DF729C">
        <w:rPr>
          <w:rFonts w:ascii="Arial" w:hAnsi="Arial"/>
        </w:rPr>
        <w:t xml:space="preserve">First evidence of concurrent enzootic and endemic transmission of Ross River virus in the absence of marsupial reservoirs in Fiji. </w:t>
      </w:r>
      <w:r w:rsidRPr="00DF729C">
        <w:rPr>
          <w:rFonts w:ascii="Arial" w:hAnsi="Arial"/>
          <w:b/>
        </w:rPr>
        <w:t>Int J Infect Dis</w:t>
      </w:r>
      <w:r w:rsidRPr="00DF729C">
        <w:rPr>
          <w:rFonts w:ascii="Arial" w:hAnsi="Arial"/>
          <w:shd w:val="clear" w:color="auto" w:fill="FFFFFF"/>
        </w:rPr>
        <w:t>. 2020</w:t>
      </w:r>
      <w:r w:rsidR="00602F6F">
        <w:rPr>
          <w:rFonts w:ascii="Arial" w:hAnsi="Arial"/>
          <w:shd w:val="clear" w:color="auto" w:fill="FFFFFF"/>
        </w:rPr>
        <w:t xml:space="preserve"> Jul</w:t>
      </w:r>
      <w:r w:rsidRPr="00DF729C">
        <w:rPr>
          <w:rFonts w:ascii="Arial" w:hAnsi="Arial"/>
          <w:shd w:val="clear" w:color="auto" w:fill="FFFFFF"/>
        </w:rPr>
        <w:t>;27;96:94-96. doi: 10.1016/j.ijid.2020.02.048.</w:t>
      </w:r>
      <w:r w:rsidR="00C71213">
        <w:rPr>
          <w:rFonts w:ascii="Arial" w:hAnsi="Arial"/>
          <w:shd w:val="clear" w:color="auto" w:fill="FFFFFF"/>
        </w:rPr>
        <w:t xml:space="preserve"> PMID: 32114197.</w:t>
      </w:r>
      <w:r w:rsidRPr="00DF729C">
        <w:rPr>
          <w:rFonts w:ascii="Arial" w:hAnsi="Arial"/>
          <w:shd w:val="clear" w:color="auto" w:fill="FFFFFF"/>
        </w:rPr>
        <w:t> </w:t>
      </w:r>
    </w:p>
    <w:p w14:paraId="6D3F69B6" w14:textId="0C894782" w:rsidR="00C0254D" w:rsidRPr="005564EE" w:rsidRDefault="00C0254D" w:rsidP="00C0254D">
      <w:pPr>
        <w:pStyle w:val="ColorfulList-Accent11"/>
        <w:numPr>
          <w:ilvl w:val="0"/>
          <w:numId w:val="5"/>
        </w:numPr>
        <w:spacing w:after="0" w:line="240" w:lineRule="auto"/>
        <w:ind w:left="540" w:hanging="540"/>
        <w:outlineLvl w:val="0"/>
        <w:rPr>
          <w:rFonts w:ascii="Arial" w:hAnsi="Arial"/>
        </w:rPr>
      </w:pPr>
      <w:r w:rsidRPr="005564EE">
        <w:rPr>
          <w:rFonts w:ascii="Arial" w:hAnsi="Arial"/>
        </w:rPr>
        <w:t>Gibson KH, Trajtenberg F, Wunder Jr EA, Brady MR, San Martin F, Mechaly AE, Shang Z, Liu J, Picardeau M, Ko AI, Buschiazzo A, Sindelar CV.</w:t>
      </w:r>
      <w:r w:rsidRPr="005564EE">
        <w:rPr>
          <w:rFonts w:ascii="Arial" w:hAnsi="Arial"/>
          <w:vertAlign w:val="superscript"/>
        </w:rPr>
        <w:t xml:space="preserve">. </w:t>
      </w:r>
      <w:r w:rsidRPr="005564EE">
        <w:rPr>
          <w:rFonts w:ascii="Arial" w:hAnsi="Arial"/>
        </w:rPr>
        <w:t xml:space="preserve">An asymmetric sheath controls flagellar supercoiling and motility in the </w:t>
      </w:r>
      <w:r w:rsidRPr="00D057EB">
        <w:rPr>
          <w:rFonts w:ascii="Arial" w:hAnsi="Arial"/>
          <w:i/>
        </w:rPr>
        <w:t>Leptospira</w:t>
      </w:r>
      <w:r w:rsidRPr="005564EE">
        <w:rPr>
          <w:rFonts w:ascii="Arial" w:hAnsi="Arial"/>
        </w:rPr>
        <w:t xml:space="preserve"> spirochete. </w:t>
      </w:r>
      <w:r w:rsidRPr="005564EE">
        <w:rPr>
          <w:rFonts w:ascii="Arial" w:hAnsi="Arial"/>
          <w:b/>
        </w:rPr>
        <w:t>ELife</w:t>
      </w:r>
      <w:r w:rsidRPr="005564EE">
        <w:rPr>
          <w:rFonts w:ascii="Arial" w:hAnsi="Arial"/>
        </w:rPr>
        <w:t xml:space="preserve">. </w:t>
      </w:r>
      <w:r w:rsidRPr="005564EE">
        <w:rPr>
          <w:rFonts w:ascii="Arial" w:hAnsi="Arial"/>
          <w:shd w:val="clear" w:color="auto" w:fill="FFFFFF"/>
        </w:rPr>
        <w:t>2020</w:t>
      </w:r>
      <w:r w:rsidR="00D55172">
        <w:rPr>
          <w:rFonts w:ascii="Arial" w:hAnsi="Arial"/>
          <w:shd w:val="clear" w:color="auto" w:fill="FFFFFF"/>
        </w:rPr>
        <w:t xml:space="preserve"> Mar </w:t>
      </w:r>
      <w:r w:rsidRPr="005564EE">
        <w:rPr>
          <w:rFonts w:ascii="Arial" w:hAnsi="Arial"/>
          <w:shd w:val="clear" w:color="auto" w:fill="FFFFFF"/>
        </w:rPr>
        <w:t>11;9:e53672. doi: 10.7554/eLife.53672</w:t>
      </w:r>
      <w:r w:rsidRPr="005564EE">
        <w:rPr>
          <w:rFonts w:ascii="Arial" w:hAnsi="Arial"/>
        </w:rPr>
        <w:t>.</w:t>
      </w:r>
      <w:r w:rsidR="00550A94">
        <w:rPr>
          <w:rFonts w:ascii="Arial" w:hAnsi="Arial"/>
        </w:rPr>
        <w:t xml:space="preserve"> PMCID: PMC7065911.</w:t>
      </w:r>
    </w:p>
    <w:p w14:paraId="019F2BEC" w14:textId="098906BE" w:rsidR="008E1E5B" w:rsidRDefault="00C0254D" w:rsidP="008E1E5B">
      <w:pPr>
        <w:pStyle w:val="ColorfulList-Accent11"/>
        <w:numPr>
          <w:ilvl w:val="0"/>
          <w:numId w:val="5"/>
        </w:numPr>
        <w:spacing w:after="0" w:line="240" w:lineRule="auto"/>
        <w:ind w:left="540" w:hanging="540"/>
        <w:outlineLvl w:val="0"/>
        <w:rPr>
          <w:rFonts w:ascii="Arial" w:hAnsi="Arial"/>
        </w:rPr>
      </w:pPr>
      <w:r w:rsidRPr="005564EE">
        <w:rPr>
          <w:rFonts w:ascii="Arial" w:hAnsi="Arial"/>
        </w:rPr>
        <w:t xml:space="preserve">Abdelrasoul G; Anwar A; MacKay S; Tamura M; Shah M; Khasa D; Montgomery R; Ko A; Chen J. DNA aptamer-based non-faradic impedance biosensor for detecting E. Coli. </w:t>
      </w:r>
      <w:r w:rsidRPr="005564EE">
        <w:rPr>
          <w:rFonts w:ascii="Arial" w:hAnsi="Arial"/>
          <w:b/>
        </w:rPr>
        <w:t>Anal Chim Acta</w:t>
      </w:r>
      <w:r w:rsidRPr="005564EE">
        <w:rPr>
          <w:rFonts w:ascii="Arial" w:hAnsi="Arial"/>
        </w:rPr>
        <w:t xml:space="preserve">. </w:t>
      </w:r>
      <w:r w:rsidRPr="005564EE">
        <w:rPr>
          <w:rFonts w:ascii="Arial" w:hAnsi="Arial"/>
          <w:shd w:val="clear" w:color="auto" w:fill="FFFFFF"/>
        </w:rPr>
        <w:t>2020</w:t>
      </w:r>
      <w:r w:rsidR="005D61BD">
        <w:rPr>
          <w:rFonts w:ascii="Arial" w:hAnsi="Arial"/>
          <w:shd w:val="clear" w:color="auto" w:fill="FFFFFF"/>
        </w:rPr>
        <w:t xml:space="preserve"> Apr </w:t>
      </w:r>
      <w:r w:rsidRPr="005564EE">
        <w:rPr>
          <w:rFonts w:ascii="Arial" w:hAnsi="Arial"/>
          <w:shd w:val="clear" w:color="auto" w:fill="FFFFFF"/>
        </w:rPr>
        <w:t>22;1107:135-144. doi: 10.1016/j.aca.2020.02.004</w:t>
      </w:r>
      <w:r w:rsidRPr="005564EE">
        <w:rPr>
          <w:rFonts w:ascii="Arial" w:hAnsi="Arial"/>
        </w:rPr>
        <w:t>.</w:t>
      </w:r>
      <w:r w:rsidR="007E5EA0">
        <w:rPr>
          <w:rFonts w:ascii="Arial" w:hAnsi="Arial"/>
        </w:rPr>
        <w:t xml:space="preserve"> PMID: 3220887.</w:t>
      </w:r>
    </w:p>
    <w:p w14:paraId="5BC108F6" w14:textId="06A1C67A" w:rsidR="008E1E5B" w:rsidRPr="008E1E5B" w:rsidRDefault="008E1E5B" w:rsidP="008E1E5B">
      <w:pPr>
        <w:pStyle w:val="ColorfulList-Accent11"/>
        <w:numPr>
          <w:ilvl w:val="0"/>
          <w:numId w:val="5"/>
        </w:numPr>
        <w:spacing w:after="0" w:line="240" w:lineRule="auto"/>
        <w:ind w:left="540" w:hanging="540"/>
        <w:outlineLvl w:val="0"/>
        <w:rPr>
          <w:rFonts w:ascii="Arial" w:hAnsi="Arial"/>
        </w:rPr>
      </w:pPr>
      <w:r w:rsidRPr="008E1E5B">
        <w:rPr>
          <w:rFonts w:ascii="Arial" w:hAnsi="Arial"/>
        </w:rPr>
        <w:t>Abaluck J, Chevalier J, Christakis NA, Forman H, Kaplan EH, Ko A, Vermund SH.</w:t>
      </w:r>
      <w:r w:rsidR="002F3449">
        <w:rPr>
          <w:rFonts w:ascii="Arial" w:hAnsi="Arial"/>
        </w:rPr>
        <w:t xml:space="preserve"> </w:t>
      </w:r>
      <w:r w:rsidRPr="008E1E5B">
        <w:rPr>
          <w:rFonts w:ascii="Arial" w:hAnsi="Arial"/>
          <w:bCs/>
        </w:rPr>
        <w:t xml:space="preserve">The case for universal cloth mask adoption and policies to increase the supply of medical masks for health workers. </w:t>
      </w:r>
      <w:r w:rsidRPr="008E1E5B">
        <w:rPr>
          <w:rFonts w:ascii="Arial" w:hAnsi="Arial"/>
          <w:b/>
          <w:bCs/>
        </w:rPr>
        <w:t>COVID Economics</w:t>
      </w:r>
      <w:r w:rsidRPr="008E1E5B">
        <w:rPr>
          <w:rFonts w:ascii="Arial" w:hAnsi="Arial"/>
          <w:bCs/>
        </w:rPr>
        <w:t>. 2020;5:147-159.</w:t>
      </w:r>
    </w:p>
    <w:p w14:paraId="458DE186" w14:textId="68D4698F" w:rsidR="00C0254D" w:rsidRPr="005564EE" w:rsidRDefault="00C0254D" w:rsidP="00C0254D">
      <w:pPr>
        <w:pStyle w:val="ColorfulList-Accent11"/>
        <w:numPr>
          <w:ilvl w:val="0"/>
          <w:numId w:val="5"/>
        </w:numPr>
        <w:spacing w:after="0" w:line="240" w:lineRule="auto"/>
        <w:ind w:left="540" w:hanging="540"/>
        <w:outlineLvl w:val="0"/>
        <w:rPr>
          <w:rFonts w:ascii="Arial" w:hAnsi="Arial"/>
        </w:rPr>
      </w:pPr>
      <w:r w:rsidRPr="005564EE">
        <w:rPr>
          <w:rFonts w:ascii="Arial" w:hAnsi="Arial"/>
        </w:rPr>
        <w:t xml:space="preserve">Fauver JR, Petrone ME, Hodcroft EB, Shioda K, Ehrlich HY, Watts AG, Vogels CBF, Brito AF, Alpert T, Muyombwe A, Razeq J, Downing R, Cheemarla NR, Wyllie AL, Kalinich CC, Ott IM, Quick J, Loman NJ, Neugebauer KM, Greninger AL, Jerome KR, Roychoudhury P, Xie H, Shrestha L, Huang ML, Pitzer VE, Iwasaki A, Omer SB, Khan K, Bogoch II, Martinello RA, Foxman EF, Landry ML, Neher RA, Ko AI, Grubaugh ND. Coast-to-coast spread of SARS-CoV-2 during the early epidemic in the United States. </w:t>
      </w:r>
      <w:r w:rsidRPr="005564EE">
        <w:rPr>
          <w:rFonts w:ascii="Arial" w:hAnsi="Arial"/>
          <w:b/>
        </w:rPr>
        <w:t>Cell</w:t>
      </w:r>
      <w:r w:rsidRPr="005564EE">
        <w:rPr>
          <w:rFonts w:ascii="Arial" w:hAnsi="Arial"/>
        </w:rPr>
        <w:t xml:space="preserve">. </w:t>
      </w:r>
      <w:r w:rsidRPr="005564EE">
        <w:rPr>
          <w:rFonts w:ascii="Arial" w:hAnsi="Arial"/>
          <w:shd w:val="clear" w:color="auto" w:fill="FFFFFF"/>
        </w:rPr>
        <w:t xml:space="preserve">2020 May </w:t>
      </w:r>
      <w:r w:rsidR="00AE7631">
        <w:rPr>
          <w:rFonts w:ascii="Arial" w:hAnsi="Arial"/>
          <w:shd w:val="clear" w:color="auto" w:fill="FFFFFF"/>
        </w:rPr>
        <w:t>28;181</w:t>
      </w:r>
      <w:r w:rsidR="00F51F75">
        <w:rPr>
          <w:rFonts w:ascii="Arial" w:hAnsi="Arial"/>
          <w:shd w:val="clear" w:color="auto" w:fill="FFFFFF"/>
        </w:rPr>
        <w:t>(5): 990-996.e5</w:t>
      </w:r>
      <w:r w:rsidRPr="005564EE">
        <w:rPr>
          <w:rFonts w:ascii="Arial" w:hAnsi="Arial"/>
          <w:shd w:val="clear" w:color="auto" w:fill="FFFFFF"/>
        </w:rPr>
        <w:t>. doi: 10.1016/j.cell.2020.04.021</w:t>
      </w:r>
      <w:r w:rsidRPr="005564EE">
        <w:rPr>
          <w:rFonts w:ascii="Arial" w:hAnsi="Arial"/>
        </w:rPr>
        <w:t>.</w:t>
      </w:r>
      <w:r w:rsidR="00F51F75">
        <w:rPr>
          <w:rFonts w:ascii="Arial" w:hAnsi="Arial"/>
        </w:rPr>
        <w:t xml:space="preserve"> PMCID: PMC720</w:t>
      </w:r>
      <w:r w:rsidR="0044113C">
        <w:rPr>
          <w:rFonts w:ascii="Arial" w:hAnsi="Arial"/>
        </w:rPr>
        <w:t>4677.</w:t>
      </w:r>
    </w:p>
    <w:p w14:paraId="4A241604" w14:textId="1301C38E" w:rsidR="00314D5E" w:rsidRPr="005564EE" w:rsidRDefault="005769A2" w:rsidP="00314D5E">
      <w:pPr>
        <w:pStyle w:val="ColorfulList-Accent11"/>
        <w:numPr>
          <w:ilvl w:val="0"/>
          <w:numId w:val="5"/>
        </w:numPr>
        <w:spacing w:after="0" w:line="240" w:lineRule="auto"/>
        <w:ind w:left="540" w:hanging="540"/>
        <w:outlineLvl w:val="0"/>
        <w:rPr>
          <w:rFonts w:ascii="Arial" w:hAnsi="Arial"/>
        </w:rPr>
      </w:pPr>
      <w:r w:rsidRPr="005564EE">
        <w:rPr>
          <w:rFonts w:ascii="Arial" w:hAnsi="Arial"/>
          <w:shd w:val="clear" w:color="auto" w:fill="FFFFFF"/>
        </w:rPr>
        <w:t>Farhadian S, Glick LR, Vogels CBF, Thomas J, Chiarella J, Casanovas-Massana A, Zhou J, Odio C, Vijayakumar P, Geng B, Fournier J, Bermejo S, Fauver JR, Alpert T, Wyllie AL, Turcotte C, Steinle M, Paczkowski P, Dela Cruz C, Wilen C,</w:t>
      </w:r>
      <w:r w:rsidRPr="005564EE">
        <w:rPr>
          <w:rFonts w:ascii="Arial" w:hAnsi="Arial"/>
          <w:bCs/>
          <w:shd w:val="clear" w:color="auto" w:fill="FFFFFF"/>
        </w:rPr>
        <w:t> Ko AI</w:t>
      </w:r>
      <w:r w:rsidRPr="005564EE">
        <w:rPr>
          <w:rFonts w:ascii="Arial" w:hAnsi="Arial"/>
          <w:shd w:val="clear" w:color="auto" w:fill="FFFFFF"/>
        </w:rPr>
        <w:t xml:space="preserve">, MacKay S, Grubaugh ND, Spudich S, Barakat LA. Acute encephalopathy with elevated CSF inflammatory markers as the initial presentation of COVID-19. </w:t>
      </w:r>
      <w:r w:rsidRPr="005564EE">
        <w:rPr>
          <w:rFonts w:ascii="Arial" w:hAnsi="Arial"/>
          <w:b/>
          <w:shd w:val="clear" w:color="auto" w:fill="FFFFFF"/>
        </w:rPr>
        <w:t>BMC Neurol</w:t>
      </w:r>
      <w:r w:rsidRPr="005564EE">
        <w:rPr>
          <w:rFonts w:ascii="Arial" w:hAnsi="Arial"/>
          <w:shd w:val="clear" w:color="auto" w:fill="FFFFFF"/>
        </w:rPr>
        <w:t>. 2020 Jun 18;20(1):248. doi: 10.1186/s12883-020-01812-2.</w:t>
      </w:r>
      <w:r w:rsidR="009052CA">
        <w:rPr>
          <w:rFonts w:ascii="Arial" w:hAnsi="Arial"/>
          <w:shd w:val="clear" w:color="auto" w:fill="FFFFFF"/>
        </w:rPr>
        <w:t xml:space="preserve"> PMCID: PMC730</w:t>
      </w:r>
      <w:r w:rsidR="00890997">
        <w:rPr>
          <w:rFonts w:ascii="Arial" w:hAnsi="Arial"/>
          <w:shd w:val="clear" w:color="auto" w:fill="FFFFFF"/>
        </w:rPr>
        <w:t>1053.</w:t>
      </w:r>
    </w:p>
    <w:p w14:paraId="4CB6C910" w14:textId="77777777" w:rsidR="00C22857" w:rsidRPr="005564EE" w:rsidRDefault="00C22857" w:rsidP="00C22857">
      <w:pPr>
        <w:pStyle w:val="ColorfulList-Accent11"/>
        <w:numPr>
          <w:ilvl w:val="0"/>
          <w:numId w:val="5"/>
        </w:numPr>
        <w:spacing w:after="0" w:line="240" w:lineRule="auto"/>
        <w:ind w:left="540" w:hanging="540"/>
        <w:outlineLvl w:val="0"/>
        <w:rPr>
          <w:rFonts w:ascii="Arial" w:hAnsi="Arial"/>
        </w:rPr>
      </w:pPr>
      <w:r w:rsidRPr="00D12A84">
        <w:rPr>
          <w:rFonts w:ascii="Arial" w:hAnsi="Arial"/>
          <w:lang w:val="pt-BR"/>
        </w:rPr>
        <w:t xml:space="preserve">Anjos RO, Mugabe VA, Moreira PSS, Carvalho CX, Portilho MM, Sacramento GA, Nery Jr NRR, Reis MG, Kitron UD, Ko AI, Costa F, Ribeiro GS. </w:t>
      </w:r>
      <w:r w:rsidRPr="005564EE">
        <w:rPr>
          <w:rFonts w:ascii="Arial" w:hAnsi="Arial"/>
          <w:color w:val="000000"/>
        </w:rPr>
        <w:t>Transmission of chikungunya virus in a Brazilian urban slum setting: Seroprevalence, associated factors,</w:t>
      </w:r>
      <w:r w:rsidRPr="005564EE" w:rsidDel="00F23F98">
        <w:rPr>
          <w:rFonts w:ascii="Arial" w:hAnsi="Arial"/>
          <w:color w:val="000000"/>
        </w:rPr>
        <w:t xml:space="preserve"> </w:t>
      </w:r>
      <w:r w:rsidRPr="005564EE">
        <w:rPr>
          <w:rFonts w:ascii="Arial" w:hAnsi="Arial"/>
          <w:color w:val="000000"/>
        </w:rPr>
        <w:t xml:space="preserve">and symptomatic infection rate. </w:t>
      </w:r>
      <w:r w:rsidRPr="005564EE">
        <w:rPr>
          <w:rFonts w:ascii="Arial" w:hAnsi="Arial"/>
          <w:b/>
          <w:color w:val="000000"/>
        </w:rPr>
        <w:t xml:space="preserve">Emerg Infect </w:t>
      </w:r>
      <w:r w:rsidRPr="005564EE">
        <w:rPr>
          <w:rFonts w:ascii="Arial" w:hAnsi="Arial"/>
          <w:b/>
        </w:rPr>
        <w:t>Dis</w:t>
      </w:r>
      <w:r w:rsidRPr="005564EE">
        <w:rPr>
          <w:rFonts w:ascii="Arial" w:hAnsi="Arial"/>
        </w:rPr>
        <w:t xml:space="preserve">. </w:t>
      </w:r>
      <w:r w:rsidRPr="005564EE">
        <w:rPr>
          <w:rFonts w:ascii="Arial" w:hAnsi="Arial"/>
          <w:shd w:val="clear" w:color="auto" w:fill="FFFFFF"/>
        </w:rPr>
        <w:t>2020 Jul;26(7):1364-1373. doi: 10.3201/eid2607.190846.</w:t>
      </w:r>
    </w:p>
    <w:p w14:paraId="666CA4E7" w14:textId="37E2782E" w:rsidR="00C22857" w:rsidRPr="005564EE" w:rsidRDefault="00C22857" w:rsidP="00C22857">
      <w:pPr>
        <w:pStyle w:val="ColorfulList-Accent11"/>
        <w:numPr>
          <w:ilvl w:val="0"/>
          <w:numId w:val="5"/>
        </w:numPr>
        <w:spacing w:after="0" w:line="240" w:lineRule="auto"/>
        <w:ind w:left="540" w:hanging="540"/>
        <w:outlineLvl w:val="0"/>
        <w:rPr>
          <w:rFonts w:ascii="Arial" w:hAnsi="Arial"/>
        </w:rPr>
      </w:pPr>
      <w:r w:rsidRPr="005564EE">
        <w:rPr>
          <w:rFonts w:ascii="Arial" w:hAnsi="Arial"/>
          <w:color w:val="000000"/>
        </w:rPr>
        <w:lastRenderedPageBreak/>
        <w:t xml:space="preserve">Hosier H, Farhadian S, Morotti RA, Deshmukh U, Lu-Culligan A, Campbell KH, Yasumoto Y, Vogels CBF, Casanovas-Massana A, Vijayakumar P, Geng B, Odio CD, Fournier J, Brito AF, Fauver JR, Liu F, Alpert T, Tal R, Szigeti-Buck K, Perincheri S, Larsen C, Gariepy AM, Aguilar G, Fardelmann KL, Harigopal M, Taylor HS, Pettker MC, Wyllie AL, Dela Cruz C, Ring AM, Grubaugh ND, Ko AI, Horvath TL, Iwasaki A, Reddy UM, </w:t>
      </w:r>
      <w:r w:rsidRPr="005564EE">
        <w:rPr>
          <w:rFonts w:ascii="Arial" w:hAnsi="Arial"/>
          <w:color w:val="000000"/>
          <w:bdr w:val="none" w:sz="0" w:space="0" w:color="auto" w:frame="1"/>
        </w:rPr>
        <w:t xml:space="preserve">Lipkind HS. </w:t>
      </w:r>
      <w:r w:rsidRPr="005564EE">
        <w:rPr>
          <w:rFonts w:ascii="Arial" w:hAnsi="Arial"/>
        </w:rPr>
        <w:t xml:space="preserve">SARS-CoV-2 infection of the placenta. </w:t>
      </w:r>
      <w:r w:rsidRPr="005564EE">
        <w:rPr>
          <w:rFonts w:ascii="Arial" w:hAnsi="Arial"/>
          <w:b/>
        </w:rPr>
        <w:t>J Clin Invest</w:t>
      </w:r>
      <w:r w:rsidRPr="005564EE">
        <w:rPr>
          <w:rFonts w:ascii="Arial" w:hAnsi="Arial"/>
        </w:rPr>
        <w:t xml:space="preserve">. </w:t>
      </w:r>
      <w:r w:rsidRPr="005564EE">
        <w:rPr>
          <w:rFonts w:ascii="Arial" w:hAnsi="Arial"/>
          <w:shd w:val="clear" w:color="auto" w:fill="FFFFFF"/>
        </w:rPr>
        <w:t xml:space="preserve">2020 </w:t>
      </w:r>
      <w:r w:rsidR="004169E8">
        <w:rPr>
          <w:rFonts w:ascii="Arial" w:hAnsi="Arial"/>
          <w:shd w:val="clear" w:color="auto" w:fill="FFFFFF"/>
        </w:rPr>
        <w:t>Sep</w:t>
      </w:r>
      <w:r w:rsidR="008E595D">
        <w:rPr>
          <w:rFonts w:ascii="Arial" w:hAnsi="Arial"/>
          <w:shd w:val="clear" w:color="auto" w:fill="FFFFFF"/>
        </w:rPr>
        <w:t xml:space="preserve"> 1;130(9): 4947-4953</w:t>
      </w:r>
      <w:r w:rsidRPr="005564EE">
        <w:rPr>
          <w:rFonts w:ascii="Arial" w:hAnsi="Arial"/>
          <w:shd w:val="clear" w:color="auto" w:fill="FFFFFF"/>
        </w:rPr>
        <w:t>. doi: 10.1172/JCI139569</w:t>
      </w:r>
      <w:r w:rsidRPr="005564EE">
        <w:rPr>
          <w:rFonts w:ascii="Arial" w:hAnsi="Arial"/>
        </w:rPr>
        <w:t>.</w:t>
      </w:r>
      <w:r w:rsidR="008E595D">
        <w:rPr>
          <w:rFonts w:ascii="Arial" w:hAnsi="Arial"/>
        </w:rPr>
        <w:t xml:space="preserve"> PMCID: PMC</w:t>
      </w:r>
      <w:r w:rsidR="00854103">
        <w:rPr>
          <w:rFonts w:ascii="Arial" w:hAnsi="Arial"/>
        </w:rPr>
        <w:t>7456249.</w:t>
      </w:r>
    </w:p>
    <w:p w14:paraId="7564C86E" w14:textId="6A64CA5D" w:rsidR="00314D5E" w:rsidRPr="00D12A84" w:rsidRDefault="00314D5E" w:rsidP="00314D5E">
      <w:pPr>
        <w:pStyle w:val="ColorfulList-Accent11"/>
        <w:numPr>
          <w:ilvl w:val="0"/>
          <w:numId w:val="5"/>
        </w:numPr>
        <w:spacing w:after="0" w:line="240" w:lineRule="auto"/>
        <w:ind w:left="540" w:hanging="540"/>
        <w:outlineLvl w:val="0"/>
        <w:rPr>
          <w:rFonts w:ascii="Arial" w:hAnsi="Arial"/>
          <w:lang w:val="fr-FR"/>
        </w:rPr>
      </w:pPr>
      <w:r w:rsidRPr="00D12A84">
        <w:rPr>
          <w:rFonts w:ascii="Arial" w:hAnsi="Arial"/>
          <w:color w:val="000000"/>
          <w:lang w:val="pt-BR"/>
        </w:rPr>
        <w:t xml:space="preserve">Vinholo RF, Ribeiro GS, Silva NF, Cruz J, Reis MR, Ko AI, Costa F. Severe leptospirosis after rat bite: A case report. </w:t>
      </w:r>
      <w:r w:rsidRPr="00D12A84">
        <w:rPr>
          <w:rFonts w:ascii="Arial" w:hAnsi="Arial"/>
          <w:b/>
          <w:color w:val="000000"/>
          <w:lang w:val="fr-FR"/>
        </w:rPr>
        <w:t>PLoS Negl Trop Dis</w:t>
      </w:r>
      <w:r w:rsidRPr="00D12A84">
        <w:rPr>
          <w:rFonts w:ascii="Arial" w:hAnsi="Arial"/>
          <w:color w:val="000000"/>
          <w:lang w:val="fr-FR"/>
        </w:rPr>
        <w:t xml:space="preserve">. </w:t>
      </w:r>
      <w:r w:rsidRPr="00D12A84">
        <w:rPr>
          <w:rStyle w:val="labs-docsum-journal-citation"/>
          <w:rFonts w:ascii="Arial" w:hAnsi="Arial"/>
          <w:shd w:val="clear" w:color="auto" w:fill="FFFFFF"/>
          <w:lang w:val="fr-FR"/>
        </w:rPr>
        <w:t>2020 Jul 9;14(7):e0008257. doi: 10.1371/journal.pntd.0008257. eCollection 2020 Jul.</w:t>
      </w:r>
      <w:r w:rsidR="00A317C0">
        <w:rPr>
          <w:rStyle w:val="citation-part"/>
          <w:rFonts w:ascii="Arial" w:hAnsi="Arial"/>
          <w:shd w:val="clear" w:color="auto" w:fill="FFFFFF"/>
          <w:lang w:val="fr-FR"/>
        </w:rPr>
        <w:t xml:space="preserve"> PMCID : PMC7347098</w:t>
      </w:r>
      <w:r w:rsidRPr="00D12A84">
        <w:rPr>
          <w:rFonts w:ascii="Arial" w:hAnsi="Arial"/>
          <w:lang w:val="fr-FR"/>
        </w:rPr>
        <w:t>.</w:t>
      </w:r>
    </w:p>
    <w:p w14:paraId="4A0B229C" w14:textId="4FC3DE93" w:rsidR="00D064B4" w:rsidRPr="005564EE" w:rsidRDefault="00D064B4" w:rsidP="00D064B4">
      <w:pPr>
        <w:pStyle w:val="ColorfulList-Accent11"/>
        <w:numPr>
          <w:ilvl w:val="0"/>
          <w:numId w:val="5"/>
        </w:numPr>
        <w:spacing w:after="0" w:line="240" w:lineRule="auto"/>
        <w:ind w:left="540" w:hanging="540"/>
        <w:outlineLvl w:val="0"/>
        <w:rPr>
          <w:rFonts w:ascii="Arial" w:hAnsi="Arial"/>
        </w:rPr>
      </w:pPr>
      <w:r w:rsidRPr="00A92790">
        <w:rPr>
          <w:rFonts w:ascii="Arial" w:eastAsia="Times New Roman" w:hAnsi="Arial"/>
          <w:color w:val="000000"/>
          <w:lang w:val="fr-FR"/>
        </w:rPr>
        <w:t>Vogels CBF, Brito AF, Wyllie AL, Fauver JR, Ott IM, Kalinich CC</w:t>
      </w:r>
      <w:r w:rsidRPr="00A92790">
        <w:rPr>
          <w:rFonts w:ascii="Arial" w:eastAsia="Times New Roman" w:hAnsi="Arial"/>
          <w:color w:val="212121"/>
          <w:lang w:val="fr-FR"/>
        </w:rPr>
        <w:t>, Petrone ME</w:t>
      </w:r>
      <w:r w:rsidRPr="00A92790">
        <w:rPr>
          <w:rFonts w:ascii="Arial" w:eastAsia="Times New Roman" w:hAnsi="Arial"/>
          <w:color w:val="000000"/>
          <w:lang w:val="fr-FR"/>
        </w:rPr>
        <w:t>, Casanovas-Massana A, Muenker MC, Moore AJ, Klein J, Lu P, Lu-Culligan A, Jiang X, Kim DJ, Kudo E, Mao T, Moriyama M, Oh JE, Park A, Silva J, Song E, Takahashi T, Taura M, Tokuyama M, Venkataraman A, Weizman OE, Wong P, Yang Y, Cheemarla NR, White EB, Lapidus S, Earnest R, Geng B, Vijayakumar P, Odio C, Fournier J, Bermejo S, Farhadian S, Dela Cruz CS, Iwasaki A, Ko AI, Landry ML,</w:t>
      </w:r>
      <w:r w:rsidRPr="00A92790">
        <w:rPr>
          <w:rFonts w:ascii="Arial" w:eastAsia="Times New Roman" w:hAnsi="Arial"/>
          <w:color w:val="212121"/>
          <w:lang w:val="fr-FR"/>
        </w:rPr>
        <w:t xml:space="preserve"> Foxman EF</w:t>
      </w:r>
      <w:r w:rsidRPr="00A92790">
        <w:rPr>
          <w:rFonts w:ascii="Arial" w:eastAsia="Times New Roman" w:hAnsi="Arial"/>
          <w:color w:val="000000"/>
          <w:lang w:val="fr-FR"/>
        </w:rPr>
        <w:t xml:space="preserve">, Grubaugh ND. </w:t>
      </w:r>
      <w:r w:rsidRPr="005564EE">
        <w:rPr>
          <w:rFonts w:ascii="Arial" w:eastAsia="Times New Roman" w:hAnsi="Arial"/>
          <w:bCs/>
        </w:rPr>
        <w:t xml:space="preserve">Analytical sensitivity and efficiency comparisons of SARS-COV-2 qRT-PCR primer-probe sets. </w:t>
      </w:r>
      <w:r w:rsidRPr="005564EE">
        <w:rPr>
          <w:rFonts w:ascii="Arial" w:eastAsia="Times New Roman" w:hAnsi="Arial"/>
          <w:b/>
          <w:bCs/>
        </w:rPr>
        <w:t>Nat Microbiol</w:t>
      </w:r>
      <w:r w:rsidRPr="005564EE">
        <w:rPr>
          <w:rFonts w:ascii="Arial" w:eastAsia="Times New Roman" w:hAnsi="Arial"/>
          <w:bCs/>
        </w:rPr>
        <w:t xml:space="preserve">. </w:t>
      </w:r>
      <w:r w:rsidRPr="005564EE">
        <w:rPr>
          <w:rStyle w:val="docsum-journal-citation"/>
          <w:rFonts w:ascii="Arial" w:hAnsi="Arial"/>
          <w:shd w:val="clear" w:color="auto" w:fill="FFFFFF"/>
        </w:rPr>
        <w:t xml:space="preserve">2020 </w:t>
      </w:r>
      <w:r w:rsidR="00F84BCD">
        <w:rPr>
          <w:rStyle w:val="docsum-journal-citation"/>
          <w:rFonts w:ascii="Arial" w:hAnsi="Arial"/>
          <w:shd w:val="clear" w:color="auto" w:fill="FFFFFF"/>
        </w:rPr>
        <w:t>Oct</w:t>
      </w:r>
      <w:r w:rsidR="00EB5CDD">
        <w:rPr>
          <w:rStyle w:val="docsum-journal-citation"/>
          <w:rFonts w:ascii="Arial" w:hAnsi="Arial"/>
          <w:shd w:val="clear" w:color="auto" w:fill="FFFFFF"/>
        </w:rPr>
        <w:t>; 5(10):1299-1305</w:t>
      </w:r>
      <w:r w:rsidR="00EE5DD3">
        <w:rPr>
          <w:rStyle w:val="docsum-journal-citation"/>
          <w:rFonts w:ascii="Arial" w:hAnsi="Arial"/>
          <w:shd w:val="clear" w:color="auto" w:fill="FFFFFF"/>
        </w:rPr>
        <w:t>. PMCID: PMC9241364</w:t>
      </w:r>
      <w:r w:rsidRPr="005564EE">
        <w:rPr>
          <w:rFonts w:ascii="Arial" w:eastAsia="Times New Roman" w:hAnsi="Arial"/>
          <w:bCs/>
        </w:rPr>
        <w:t>.</w:t>
      </w:r>
    </w:p>
    <w:p w14:paraId="10025FAC" w14:textId="19E2BDCB" w:rsidR="00D064B4" w:rsidRPr="005564EE" w:rsidRDefault="00D064B4" w:rsidP="00D064B4">
      <w:pPr>
        <w:pStyle w:val="ColorfulList-Accent11"/>
        <w:numPr>
          <w:ilvl w:val="0"/>
          <w:numId w:val="5"/>
        </w:numPr>
        <w:spacing w:after="0" w:line="240" w:lineRule="auto"/>
        <w:ind w:left="540" w:hanging="540"/>
        <w:outlineLvl w:val="0"/>
        <w:rPr>
          <w:rFonts w:ascii="Arial" w:hAnsi="Arial"/>
        </w:rPr>
      </w:pPr>
      <w:r w:rsidRPr="005564EE">
        <w:rPr>
          <w:rFonts w:ascii="Arial" w:hAnsi="Arial"/>
          <w:bdr w:val="none" w:sz="0" w:space="0" w:color="auto" w:frame="1"/>
        </w:rPr>
        <w:t xml:space="preserve">Lucas C, Wong P, Klein J, Castro T, Silva J, </w:t>
      </w:r>
      <w:r w:rsidRPr="005564EE">
        <w:rPr>
          <w:rFonts w:ascii="Arial" w:hAnsi="Arial"/>
          <w:color w:val="212121"/>
          <w:shd w:val="clear" w:color="auto" w:fill="FFFFFF"/>
        </w:rPr>
        <w:t>Sundaram M, Ellingson MK, Mao T, Oh JE, Israelow B, Takahashi T, Tokuyama M, Lu P, Venkataraman A, Park A, Mohanty S, Wang H, Wyllie AL, Vogels CBF, Earnest R, Lapidus S, Ott IM, Moore AJ, Muenker MC, Fournier JB, Campbell M, Odio CD</w:t>
      </w:r>
      <w:r w:rsidRPr="005564EE">
        <w:rPr>
          <w:rFonts w:ascii="Arial" w:hAnsi="Arial"/>
          <w:bdr w:val="none" w:sz="0" w:space="0" w:color="auto" w:frame="1"/>
        </w:rPr>
        <w:t xml:space="preserve">, Casanovas-Massana A, Yale IMPACT Team, Herbst R,Shaw A, Medzhitov R, Schulz WL, Grubaugh NG, Dela Cruz CS, Farhadian S, Ko A, Omer S, Iwasaki A. </w:t>
      </w:r>
      <w:hyperlink r:id="rId110" w:history="1">
        <w:r w:rsidRPr="005564EE">
          <w:rPr>
            <w:rFonts w:ascii="Arial" w:hAnsi="Arial"/>
            <w:bdr w:val="none" w:sz="0" w:space="0" w:color="auto" w:frame="1"/>
          </w:rPr>
          <w:t>Longitudinal immunological analyses reveal inflammatory misfiring in severe COVID-19 patients</w:t>
        </w:r>
      </w:hyperlink>
      <w:r w:rsidRPr="005564EE">
        <w:rPr>
          <w:rFonts w:ascii="Arial" w:hAnsi="Arial"/>
          <w:bdr w:val="none" w:sz="0" w:space="0" w:color="auto" w:frame="1"/>
        </w:rPr>
        <w:t>.</w:t>
      </w:r>
      <w:r w:rsidRPr="005564EE">
        <w:rPr>
          <w:rFonts w:ascii="Arial" w:hAnsi="Arial"/>
          <w:b/>
          <w:bdr w:val="none" w:sz="0" w:space="0" w:color="auto" w:frame="1"/>
        </w:rPr>
        <w:t xml:space="preserve"> Nature</w:t>
      </w:r>
      <w:r w:rsidRPr="005564EE">
        <w:rPr>
          <w:rFonts w:ascii="Arial" w:hAnsi="Arial"/>
          <w:bdr w:val="none" w:sz="0" w:space="0" w:color="auto" w:frame="1"/>
        </w:rPr>
        <w:t>.</w:t>
      </w:r>
      <w:r w:rsidRPr="005564EE">
        <w:rPr>
          <w:rFonts w:ascii="Arial" w:hAnsi="Arial"/>
          <w:shd w:val="clear" w:color="auto" w:fill="FFFFFF"/>
        </w:rPr>
        <w:t>2020 Jul 27. doi: 10.1038/s41586-020-2588-y</w:t>
      </w:r>
      <w:r w:rsidRPr="005564EE">
        <w:rPr>
          <w:rFonts w:ascii="Arial" w:hAnsi="Arial"/>
          <w:bdr w:val="none" w:sz="0" w:space="0" w:color="auto" w:frame="1"/>
        </w:rPr>
        <w:t xml:space="preserve">. </w:t>
      </w:r>
      <w:r w:rsidR="00D522E2">
        <w:rPr>
          <w:rFonts w:ascii="Arial" w:hAnsi="Arial"/>
          <w:shd w:val="clear" w:color="auto" w:fill="FFFFFF"/>
        </w:rPr>
        <w:t>PMCID: PMC7477538.</w:t>
      </w:r>
    </w:p>
    <w:p w14:paraId="34C7191C" w14:textId="5E9E10BB" w:rsidR="00AB1778" w:rsidRDefault="000224E8" w:rsidP="00AB1778">
      <w:pPr>
        <w:pStyle w:val="ColorfulList-Accent11"/>
        <w:numPr>
          <w:ilvl w:val="0"/>
          <w:numId w:val="5"/>
        </w:numPr>
        <w:spacing w:after="0" w:line="240" w:lineRule="auto"/>
        <w:ind w:left="540" w:hanging="540"/>
        <w:outlineLvl w:val="0"/>
        <w:rPr>
          <w:rFonts w:ascii="Arial" w:hAnsi="Arial"/>
        </w:rPr>
      </w:pPr>
      <w:r w:rsidRPr="00D12A84">
        <w:rPr>
          <w:rFonts w:ascii="Arial" w:hAnsi="Arial"/>
          <w:lang w:val="pt-BR"/>
        </w:rPr>
        <w:t xml:space="preserve">Nabity SA, Araújo G, Hagan JE, Reis MG, Ko AI, Ribeiro GS. </w:t>
      </w:r>
      <w:r w:rsidRPr="005564EE">
        <w:rPr>
          <w:rFonts w:ascii="Arial" w:hAnsi="Arial"/>
        </w:rPr>
        <w:t xml:space="preserve">Anicteric leptospirosis-associated meningitis in a tropical, urban environment. </w:t>
      </w:r>
      <w:r w:rsidRPr="005564EE">
        <w:rPr>
          <w:rFonts w:ascii="Arial" w:hAnsi="Arial"/>
          <w:b/>
        </w:rPr>
        <w:t>Emerg Infect Dis</w:t>
      </w:r>
      <w:r w:rsidRPr="006C0F2B">
        <w:rPr>
          <w:rFonts w:ascii="Arial" w:hAnsi="Arial"/>
        </w:rPr>
        <w:t xml:space="preserve">. </w:t>
      </w:r>
      <w:r w:rsidR="006C0F2B" w:rsidRPr="006C0F2B">
        <w:rPr>
          <w:rStyle w:val="docsum-journal-citation"/>
          <w:rFonts w:ascii="Arial" w:hAnsi="Arial"/>
          <w:shd w:val="clear" w:color="auto" w:fill="FFFFFF"/>
        </w:rPr>
        <w:t>2020 Sep;26(9):2190-2192. doi: 10.3201/eid2609.191001.</w:t>
      </w:r>
      <w:r w:rsidR="00230663">
        <w:rPr>
          <w:rStyle w:val="citation-part"/>
          <w:rFonts w:ascii="Arial" w:hAnsi="Arial"/>
          <w:shd w:val="clear" w:color="auto" w:fill="FFFFFF"/>
        </w:rPr>
        <w:t xml:space="preserve"> PMCID: PMC745</w:t>
      </w:r>
      <w:r w:rsidR="007B33CE">
        <w:rPr>
          <w:rStyle w:val="citation-part"/>
          <w:rFonts w:ascii="Arial" w:hAnsi="Arial"/>
          <w:shd w:val="clear" w:color="auto" w:fill="FFFFFF"/>
        </w:rPr>
        <w:t>4101.</w:t>
      </w:r>
    </w:p>
    <w:p w14:paraId="3CCFE347" w14:textId="206E4330" w:rsidR="00AB1778" w:rsidRPr="00AB1778" w:rsidRDefault="00AB1778" w:rsidP="00AB1778">
      <w:pPr>
        <w:pStyle w:val="ColorfulList-Accent11"/>
        <w:numPr>
          <w:ilvl w:val="0"/>
          <w:numId w:val="5"/>
        </w:numPr>
        <w:spacing w:after="0" w:line="240" w:lineRule="auto"/>
        <w:ind w:left="540" w:hanging="540"/>
        <w:outlineLvl w:val="0"/>
        <w:rPr>
          <w:rFonts w:ascii="Arial" w:hAnsi="Arial"/>
        </w:rPr>
      </w:pPr>
      <w:r w:rsidRPr="00A92790">
        <w:rPr>
          <w:rFonts w:ascii="Arial" w:hAnsi="Arial"/>
        </w:rPr>
        <w:t xml:space="preserve">Matovu JKB, Bogart LM, Nakabugo J, Kagaayi J, Wanyenze RK, Serwadda D, Ko AI, Kurth AE. Feasibility and acceptability of a pilot, peer-led HIV self-testing intervention in a </w:t>
      </w:r>
      <w:r w:rsidRPr="00AB1778">
        <w:rPr>
          <w:rFonts w:ascii="Arial" w:hAnsi="Arial"/>
        </w:rPr>
        <w:t xml:space="preserve">hyperendemic fishing community in rural Uganda. </w:t>
      </w:r>
      <w:r w:rsidRPr="00AB1778">
        <w:rPr>
          <w:rFonts w:ascii="Arial" w:hAnsi="Arial"/>
          <w:b/>
        </w:rPr>
        <w:t>PLoS One</w:t>
      </w:r>
      <w:r w:rsidRPr="00AB1778">
        <w:rPr>
          <w:rFonts w:ascii="Arial" w:hAnsi="Arial"/>
        </w:rPr>
        <w:t xml:space="preserve">. </w:t>
      </w:r>
      <w:r w:rsidRPr="00AB1778">
        <w:rPr>
          <w:rFonts w:ascii="Arial" w:hAnsi="Arial"/>
          <w:shd w:val="clear" w:color="auto" w:fill="FFFFFF"/>
        </w:rPr>
        <w:t>2020 Aug 7;15(8):e0236141. doi: 10.1371/journal.pone.0236141</w:t>
      </w:r>
      <w:r w:rsidRPr="00AB1778">
        <w:rPr>
          <w:rFonts w:ascii="Arial" w:hAnsi="Arial"/>
        </w:rPr>
        <w:t>.</w:t>
      </w:r>
      <w:r w:rsidR="00592DF6">
        <w:rPr>
          <w:rFonts w:ascii="Arial" w:hAnsi="Arial"/>
        </w:rPr>
        <w:t xml:space="preserve"> </w:t>
      </w:r>
      <w:r w:rsidR="00F21240">
        <w:rPr>
          <w:rFonts w:ascii="Arial" w:hAnsi="Arial"/>
        </w:rPr>
        <w:t>PMCID: PMC7413506.</w:t>
      </w:r>
    </w:p>
    <w:p w14:paraId="420BECFD" w14:textId="7E7D32D8" w:rsidR="00AB1778" w:rsidRPr="00AB1778" w:rsidRDefault="00AB1778" w:rsidP="00AB1778">
      <w:pPr>
        <w:pStyle w:val="ColorfulList-Accent11"/>
        <w:numPr>
          <w:ilvl w:val="0"/>
          <w:numId w:val="5"/>
        </w:numPr>
        <w:spacing w:after="0" w:line="240" w:lineRule="auto"/>
        <w:ind w:left="540" w:hanging="540"/>
        <w:outlineLvl w:val="0"/>
        <w:rPr>
          <w:rFonts w:ascii="Arial" w:hAnsi="Arial"/>
        </w:rPr>
      </w:pPr>
      <w:r w:rsidRPr="00AB1778">
        <w:rPr>
          <w:rFonts w:ascii="Arial" w:hAnsi="Arial"/>
          <w:bdr w:val="none" w:sz="0" w:space="0" w:color="auto" w:frame="1"/>
        </w:rPr>
        <w:t xml:space="preserve">Takahashi T, Wong P, Ellingson M, Lucas C, </w:t>
      </w:r>
      <w:r w:rsidRPr="00AB1778">
        <w:rPr>
          <w:rFonts w:ascii="Arial" w:eastAsia="ArialMT" w:hAnsi="Arial"/>
        </w:rPr>
        <w:t>Klein J, Israelow B, Silva J, Oh JI, Mao T, Tokuyama M, Lu P, Venkataraman A, Park A, Liu F, Meir A, Sun J, Wang EY, Wyllie AL, Vogels CBF, Earnest R, Lapidus S, Ott IM, Moore AJ ,</w:t>
      </w:r>
      <w:r w:rsidRPr="00AB1778">
        <w:rPr>
          <w:rFonts w:ascii="Arial" w:hAnsi="Arial"/>
          <w:bdr w:val="none" w:sz="0" w:space="0" w:color="auto" w:frame="1"/>
        </w:rPr>
        <w:t xml:space="preserve">, Casanovas-Massana A, Dela Cruz C, Fournier J, Odio C, Farhadian S, Grubaugh N, Schulz W, Ko A, Ring A, Omer S, Iwasaki A, Yale IMPACT research team. </w:t>
      </w:r>
      <w:hyperlink r:id="rId111" w:history="1">
        <w:r w:rsidRPr="00AB1778">
          <w:rPr>
            <w:rFonts w:ascii="Arial" w:hAnsi="Arial"/>
            <w:bdr w:val="none" w:sz="0" w:space="0" w:color="auto" w:frame="1"/>
          </w:rPr>
          <w:t>Sex differences in immune responses to SARS-CoV-2 that underlie disease outcomes</w:t>
        </w:r>
      </w:hyperlink>
      <w:r w:rsidRPr="00AB1778">
        <w:rPr>
          <w:rFonts w:ascii="Arial" w:hAnsi="Arial"/>
          <w:bdr w:val="none" w:sz="0" w:space="0" w:color="auto" w:frame="1"/>
        </w:rPr>
        <w:t xml:space="preserve">. </w:t>
      </w:r>
      <w:r w:rsidRPr="00AB1778">
        <w:rPr>
          <w:rFonts w:ascii="Arial" w:hAnsi="Arial"/>
          <w:b/>
          <w:bdr w:val="none" w:sz="0" w:space="0" w:color="auto" w:frame="1"/>
        </w:rPr>
        <w:t>Nature</w:t>
      </w:r>
      <w:r w:rsidRPr="00AB1778">
        <w:rPr>
          <w:rFonts w:ascii="Arial" w:hAnsi="Arial"/>
          <w:bdr w:val="none" w:sz="0" w:space="0" w:color="auto" w:frame="1"/>
        </w:rPr>
        <w:t xml:space="preserve">. </w:t>
      </w:r>
      <w:r w:rsidRPr="00AB1778">
        <w:rPr>
          <w:rStyle w:val="docsum-journal-citation"/>
          <w:rFonts w:ascii="Arial" w:hAnsi="Arial"/>
          <w:shd w:val="clear" w:color="auto" w:fill="FFFFFF"/>
        </w:rPr>
        <w:t xml:space="preserve">2020 </w:t>
      </w:r>
      <w:r w:rsidR="00001F98">
        <w:rPr>
          <w:rStyle w:val="docsum-journal-citation"/>
          <w:rFonts w:ascii="Arial" w:hAnsi="Arial"/>
          <w:shd w:val="clear" w:color="auto" w:fill="FFFFFF"/>
        </w:rPr>
        <w:t>Dec;588(7837)</w:t>
      </w:r>
      <w:r w:rsidRPr="00AB1778">
        <w:rPr>
          <w:rStyle w:val="docsum-journal-citation"/>
          <w:rFonts w:ascii="Arial" w:hAnsi="Arial"/>
          <w:shd w:val="clear" w:color="auto" w:fill="FFFFFF"/>
        </w:rPr>
        <w:t xml:space="preserve">. doi: 10.1038/s41586-020-2700-3. </w:t>
      </w:r>
      <w:r w:rsidR="00DD552E">
        <w:rPr>
          <w:rStyle w:val="citation-part"/>
          <w:rFonts w:ascii="Arial" w:hAnsi="Arial"/>
          <w:shd w:val="clear" w:color="auto" w:fill="FFFFFF"/>
        </w:rPr>
        <w:t>PMCID: PMC7725931</w:t>
      </w:r>
      <w:r w:rsidRPr="00AB1778">
        <w:rPr>
          <w:rFonts w:ascii="Arial" w:hAnsi="Arial"/>
          <w:bdr w:val="none" w:sz="0" w:space="0" w:color="auto" w:frame="1"/>
        </w:rPr>
        <w:t>.</w:t>
      </w:r>
    </w:p>
    <w:p w14:paraId="1A9F1DC0" w14:textId="73AD1D58" w:rsidR="00AB1778" w:rsidRPr="00AB1778" w:rsidRDefault="00AB1778" w:rsidP="00AB1778">
      <w:pPr>
        <w:pStyle w:val="ColorfulList-Accent11"/>
        <w:numPr>
          <w:ilvl w:val="0"/>
          <w:numId w:val="5"/>
        </w:numPr>
        <w:spacing w:after="0" w:line="240" w:lineRule="auto"/>
        <w:ind w:left="540" w:hanging="540"/>
        <w:outlineLvl w:val="0"/>
        <w:rPr>
          <w:rFonts w:ascii="Arial" w:hAnsi="Arial"/>
        </w:rPr>
      </w:pPr>
      <w:r w:rsidRPr="00AB1778">
        <w:rPr>
          <w:rFonts w:ascii="Arial" w:hAnsi="Arial"/>
        </w:rPr>
        <w:t xml:space="preserve">Holzapfel M, Bonhomme D, Cagliero J, Vernel-Pauillac F, d’Andon MF, Bortolussi S, Fiette L, Goarant C,  Wunder Jr. EA, Picardeau M, Ko AI, Werling D, Matsui M, Boneca IG, Werts C. Escape of TLR5 recognition by </w:t>
      </w:r>
      <w:r w:rsidRPr="00AB1778">
        <w:rPr>
          <w:rFonts w:ascii="Arial" w:hAnsi="Arial"/>
          <w:i/>
          <w:iCs/>
        </w:rPr>
        <w:t>Leptospira spp</w:t>
      </w:r>
      <w:r w:rsidRPr="00AB1778">
        <w:rPr>
          <w:rFonts w:ascii="Arial" w:hAnsi="Arial"/>
        </w:rPr>
        <w:t xml:space="preserve">: A rationale for atypical endoflagella. </w:t>
      </w:r>
      <w:r w:rsidRPr="00AB1778">
        <w:rPr>
          <w:rFonts w:ascii="Arial" w:hAnsi="Arial"/>
          <w:b/>
        </w:rPr>
        <w:t>Front Immunol</w:t>
      </w:r>
      <w:r w:rsidRPr="00AB1778">
        <w:rPr>
          <w:rFonts w:ascii="Arial" w:hAnsi="Arial"/>
        </w:rPr>
        <w:t>.</w:t>
      </w:r>
      <w:r w:rsidRPr="00AB1778">
        <w:rPr>
          <w:rStyle w:val="docsum-journal-citation"/>
          <w:rFonts w:ascii="Arial" w:hAnsi="Arial"/>
          <w:shd w:val="clear" w:color="auto" w:fill="FFFFFF"/>
        </w:rPr>
        <w:t xml:space="preserve"> 2020 Aug 11;11:2007. doi: 10.3389/fimmu.2020.02007. </w:t>
      </w:r>
      <w:r w:rsidR="004B6E97">
        <w:rPr>
          <w:rStyle w:val="citation-part"/>
          <w:rFonts w:ascii="Arial" w:hAnsi="Arial"/>
          <w:shd w:val="clear" w:color="auto" w:fill="FFFFFF"/>
        </w:rPr>
        <w:t>PMCID: PMC7431986.</w:t>
      </w:r>
    </w:p>
    <w:p w14:paraId="6996214E" w14:textId="1C117C76" w:rsidR="006D2E1A" w:rsidRPr="006D2E1A" w:rsidRDefault="007436EB" w:rsidP="006D2E1A">
      <w:pPr>
        <w:pStyle w:val="ColorfulList-Accent11"/>
        <w:numPr>
          <w:ilvl w:val="0"/>
          <w:numId w:val="5"/>
        </w:numPr>
        <w:spacing w:after="0" w:line="240" w:lineRule="auto"/>
        <w:ind w:left="540" w:hanging="540"/>
        <w:outlineLvl w:val="0"/>
        <w:rPr>
          <w:rStyle w:val="Hyperlink"/>
          <w:rFonts w:ascii="Arial" w:hAnsi="Arial"/>
          <w:color w:val="auto"/>
          <w:u w:val="none"/>
        </w:rPr>
      </w:pPr>
      <w:r w:rsidRPr="00AB1778">
        <w:rPr>
          <w:rFonts w:ascii="Arial" w:hAnsi="Arial"/>
          <w:bdr w:val="none" w:sz="0" w:space="0" w:color="auto" w:frame="1"/>
        </w:rPr>
        <w:t>Wyllie AL, Fournier</w:t>
      </w:r>
      <w:r w:rsidRPr="007436EB">
        <w:rPr>
          <w:rFonts w:ascii="Arial" w:hAnsi="Arial"/>
          <w:bdr w:val="none" w:sz="0" w:space="0" w:color="auto" w:frame="1"/>
        </w:rPr>
        <w:t xml:space="preserve"> J, Casanovas-Massana A, Campbell M, Tokuyama M, </w:t>
      </w:r>
      <w:r w:rsidRPr="007436EB">
        <w:rPr>
          <w:rFonts w:ascii="Arial" w:hAnsi="Arial"/>
        </w:rPr>
        <w:t>Vijayakumar P, Warren JL, Geng B, Muenker MC, Moore AJ, Vogels CBF, Petrone ME, Ott IM, Lu P, Venkataraman A, Lu-Culligan A, Klein J, Earnest R, Simonov M, Datta R, Handoko R, Naushad N, Sewanan LR, Valdez J, White EB, Lapidus S, Kalinich CC, Jiang X, Kim DJ, Kudo E, Linehan M, Mao T, Moriyama M, Oh JE, Park A, Silva J, Song E, Takahashi T, Taura M, Weizman OE, Wong P, Yang Y, Bermejo S</w:t>
      </w:r>
      <w:r w:rsidRPr="007436EB">
        <w:rPr>
          <w:rFonts w:ascii="Arial" w:hAnsi="Arial"/>
          <w:bdr w:val="none" w:sz="0" w:space="0" w:color="auto" w:frame="1"/>
        </w:rPr>
        <w:t xml:space="preserve">, Odio C, Omer SB, Dela Cruz CS , </w:t>
      </w:r>
      <w:r w:rsidRPr="007436EB">
        <w:rPr>
          <w:rFonts w:ascii="Arial" w:hAnsi="Arial"/>
          <w:bdr w:val="none" w:sz="0" w:space="0" w:color="auto" w:frame="1"/>
        </w:rPr>
        <w:lastRenderedPageBreak/>
        <w:t xml:space="preserve">Farhadian S, Martinello RA, Iwasaki AI, Grubaugh ND, Ko AI. </w:t>
      </w:r>
      <w:r>
        <w:rPr>
          <w:rFonts w:ascii="Arial" w:hAnsi="Arial"/>
        </w:rPr>
        <w:t>Saliva vs n</w:t>
      </w:r>
      <w:r w:rsidRPr="007436EB">
        <w:rPr>
          <w:rFonts w:ascii="Arial" w:hAnsi="Arial"/>
        </w:rPr>
        <w:t xml:space="preserve">asopharyngeal </w:t>
      </w:r>
      <w:r>
        <w:rPr>
          <w:rFonts w:ascii="Arial" w:hAnsi="Arial"/>
        </w:rPr>
        <w:t>swabs for SARS-CoV-2 d</w:t>
      </w:r>
      <w:r w:rsidRPr="007436EB">
        <w:rPr>
          <w:rFonts w:ascii="Arial" w:hAnsi="Arial"/>
        </w:rPr>
        <w:t>etection</w:t>
      </w:r>
      <w:r w:rsidRPr="007436EB">
        <w:rPr>
          <w:rFonts w:ascii="Arial" w:hAnsi="Arial"/>
          <w:bdr w:val="none" w:sz="0" w:space="0" w:color="auto" w:frame="1"/>
        </w:rPr>
        <w:t xml:space="preserve">. </w:t>
      </w:r>
      <w:r w:rsidRPr="007436EB">
        <w:rPr>
          <w:rStyle w:val="Hyperlink"/>
          <w:rFonts w:ascii="Arial" w:hAnsi="Arial"/>
          <w:b/>
          <w:color w:val="auto"/>
          <w:u w:val="none"/>
          <w:bdr w:val="none" w:sz="0" w:space="0" w:color="auto" w:frame="1"/>
        </w:rPr>
        <w:t>New Engl J Med</w:t>
      </w:r>
      <w:r w:rsidRPr="007436EB">
        <w:rPr>
          <w:rStyle w:val="Hyperlink"/>
          <w:rFonts w:ascii="Arial" w:hAnsi="Arial"/>
          <w:color w:val="auto"/>
          <w:u w:val="none"/>
          <w:bdr w:val="none" w:sz="0" w:space="0" w:color="auto" w:frame="1"/>
        </w:rPr>
        <w:t xml:space="preserve">. </w:t>
      </w:r>
      <w:r w:rsidR="009579BA" w:rsidRPr="009579BA">
        <w:rPr>
          <w:rStyle w:val="docsum-journal-citation"/>
          <w:rFonts w:ascii="Arial" w:hAnsi="Arial"/>
          <w:shd w:val="clear" w:color="auto" w:fill="FFFFFF"/>
        </w:rPr>
        <w:t xml:space="preserve">2020 </w:t>
      </w:r>
      <w:r w:rsidR="00461B63">
        <w:rPr>
          <w:rStyle w:val="docsum-journal-citation"/>
          <w:rFonts w:ascii="Arial" w:hAnsi="Arial"/>
          <w:shd w:val="clear" w:color="auto" w:fill="FFFFFF"/>
        </w:rPr>
        <w:t>Sep 24</w:t>
      </w:r>
      <w:r w:rsidR="000308E0">
        <w:rPr>
          <w:rStyle w:val="docsum-journal-citation"/>
          <w:rFonts w:ascii="Arial" w:hAnsi="Arial"/>
          <w:shd w:val="clear" w:color="auto" w:fill="FFFFFF"/>
        </w:rPr>
        <w:t>;383(13):1283-1286</w:t>
      </w:r>
      <w:r w:rsidR="009579BA" w:rsidRPr="009579BA">
        <w:rPr>
          <w:rStyle w:val="docsum-journal-citation"/>
          <w:rFonts w:ascii="Arial" w:hAnsi="Arial"/>
          <w:shd w:val="clear" w:color="auto" w:fill="FFFFFF"/>
        </w:rPr>
        <w:t xml:space="preserve">. doi: 10.1056/NEJMc2016359. </w:t>
      </w:r>
      <w:r w:rsidR="000308E0">
        <w:rPr>
          <w:rStyle w:val="citation-part"/>
          <w:rFonts w:ascii="Arial" w:hAnsi="Arial"/>
          <w:shd w:val="clear" w:color="auto" w:fill="FFFFFF"/>
        </w:rPr>
        <w:t>PMCID: PMC748</w:t>
      </w:r>
      <w:r w:rsidR="007C4758">
        <w:rPr>
          <w:rStyle w:val="citation-part"/>
          <w:rFonts w:ascii="Arial" w:hAnsi="Arial"/>
          <w:shd w:val="clear" w:color="auto" w:fill="FFFFFF"/>
        </w:rPr>
        <w:t>4747</w:t>
      </w:r>
      <w:r w:rsidR="009579BA" w:rsidRPr="009579BA">
        <w:rPr>
          <w:rStyle w:val="Hyperlink"/>
          <w:rFonts w:ascii="Arial" w:hAnsi="Arial"/>
          <w:u w:val="none"/>
          <w:bdr w:val="none" w:sz="0" w:space="0" w:color="auto" w:frame="1"/>
        </w:rPr>
        <w:t>.</w:t>
      </w:r>
    </w:p>
    <w:p w14:paraId="3823032A" w14:textId="2ED3C37C" w:rsidR="004B7BB0" w:rsidRDefault="007B0994" w:rsidP="004B7BB0">
      <w:pPr>
        <w:pStyle w:val="ColorfulList-Accent11"/>
        <w:numPr>
          <w:ilvl w:val="0"/>
          <w:numId w:val="5"/>
        </w:numPr>
        <w:spacing w:after="0" w:line="240" w:lineRule="auto"/>
        <w:ind w:left="540" w:hanging="540"/>
        <w:outlineLvl w:val="0"/>
        <w:rPr>
          <w:rFonts w:ascii="Arial" w:hAnsi="Arial"/>
        </w:rPr>
      </w:pPr>
      <w:r w:rsidRPr="007B0994">
        <w:rPr>
          <w:rFonts w:ascii="Arial" w:hAnsi="Arial"/>
        </w:rPr>
        <w:t xml:space="preserve">Eyre MT, Carvalho-Pereira TSA, Souza FN, Khalil H, Hacker KP, Serrano S, Taylor JP, Reis MG, Ko AI, Begon M, Diggle PJ, Costa F, Giorgi E. A multivariate geostatistical framework for combining multiple indices of abundance for disease vectors and reservoirs: A case study of rattiness in a low-income urban Brazilian community. </w:t>
      </w:r>
      <w:r w:rsidRPr="007B0994">
        <w:rPr>
          <w:rFonts w:ascii="Arial" w:hAnsi="Arial"/>
          <w:b/>
        </w:rPr>
        <w:t>Roy Soc Interface</w:t>
      </w:r>
      <w:r w:rsidRPr="007B0994">
        <w:rPr>
          <w:rFonts w:ascii="Arial" w:hAnsi="Arial"/>
        </w:rPr>
        <w:t xml:space="preserve">. </w:t>
      </w:r>
      <w:r w:rsidRPr="007B0994">
        <w:rPr>
          <w:rStyle w:val="docsum-journal-citation"/>
          <w:rFonts w:ascii="Arial" w:hAnsi="Arial"/>
          <w:shd w:val="clear" w:color="auto" w:fill="FFFFFF"/>
        </w:rPr>
        <w:t xml:space="preserve">2020 Sep;17(170):20200398. doi: 10.1098/rsif.2020.0398. </w:t>
      </w:r>
      <w:r w:rsidR="00E91F59">
        <w:rPr>
          <w:rStyle w:val="citation-part"/>
          <w:rFonts w:ascii="Arial" w:hAnsi="Arial"/>
          <w:shd w:val="clear" w:color="auto" w:fill="FFFFFF"/>
        </w:rPr>
        <w:t>PMCID:</w:t>
      </w:r>
      <w:r w:rsidR="00213A33">
        <w:rPr>
          <w:rStyle w:val="citation-part"/>
          <w:rFonts w:ascii="Arial" w:hAnsi="Arial"/>
          <w:shd w:val="clear" w:color="auto" w:fill="FFFFFF"/>
        </w:rPr>
        <w:t xml:space="preserve"> PMC7536052</w:t>
      </w:r>
      <w:r w:rsidR="008D567D">
        <w:rPr>
          <w:rStyle w:val="citation-part"/>
          <w:rFonts w:ascii="Arial" w:hAnsi="Arial"/>
          <w:shd w:val="clear" w:color="auto" w:fill="FFFFFF"/>
        </w:rPr>
        <w:t>.</w:t>
      </w:r>
      <w:r w:rsidR="00213A33">
        <w:rPr>
          <w:rStyle w:val="citation-part"/>
          <w:rFonts w:ascii="Arial" w:hAnsi="Arial"/>
          <w:shd w:val="clear" w:color="auto" w:fill="FFFFFF"/>
        </w:rPr>
        <w:t xml:space="preserve"> </w:t>
      </w:r>
      <w:r w:rsidRPr="007B0994">
        <w:rPr>
          <w:rFonts w:ascii="Arial" w:hAnsi="Arial"/>
          <w:i/>
        </w:rPr>
        <w:t>.</w:t>
      </w:r>
    </w:p>
    <w:p w14:paraId="579557D1" w14:textId="6F1C2D08" w:rsidR="00F161EC" w:rsidRPr="0036623E" w:rsidRDefault="00F161EC" w:rsidP="00F161EC">
      <w:pPr>
        <w:pStyle w:val="ColorfulList-Accent11"/>
        <w:numPr>
          <w:ilvl w:val="0"/>
          <w:numId w:val="5"/>
        </w:numPr>
        <w:spacing w:after="0" w:line="240" w:lineRule="auto"/>
        <w:ind w:left="540" w:hanging="540"/>
        <w:outlineLvl w:val="0"/>
        <w:rPr>
          <w:rStyle w:val="identifier"/>
          <w:rFonts w:ascii="Arial" w:hAnsi="Arial"/>
        </w:rPr>
      </w:pPr>
      <w:r w:rsidRPr="00DC5A84">
        <w:rPr>
          <w:rFonts w:ascii="Arial" w:hAnsi="Arial"/>
          <w:lang w:val="pt-BR"/>
        </w:rPr>
        <w:t xml:space="preserve">Zika Virus Individual Participant Data Consortium. </w:t>
      </w:r>
      <w:r w:rsidRPr="0023335F">
        <w:rPr>
          <w:rFonts w:ascii="Arial" w:hAnsi="Arial"/>
        </w:rPr>
        <w:t xml:space="preserve">The Zika Virus Individual Participant Data Consortium: A global initiative to estimate the effects of exposure to Zika virus during pregnancy on adverse fetal, infant, and child health outcomes. </w:t>
      </w:r>
      <w:r w:rsidRPr="0023335F">
        <w:rPr>
          <w:rFonts w:ascii="Arial" w:hAnsi="Arial"/>
          <w:b/>
        </w:rPr>
        <w:t>Trop Med Infect Dis</w:t>
      </w:r>
      <w:r w:rsidRPr="0023335F">
        <w:rPr>
          <w:rFonts w:ascii="Arial" w:hAnsi="Arial"/>
        </w:rPr>
        <w:t xml:space="preserve">. 2020 Sep 30;5(4):152. </w:t>
      </w:r>
      <w:r w:rsidRPr="0023335F">
        <w:rPr>
          <w:rFonts w:ascii="Arial" w:eastAsia="Times New Roman" w:hAnsi="Arial"/>
          <w:shd w:val="clear" w:color="auto" w:fill="FFFFFF"/>
          <w:lang w:eastAsia="en-US"/>
        </w:rPr>
        <w:t>do</w:t>
      </w:r>
      <w:r>
        <w:rPr>
          <w:rFonts w:ascii="Arial" w:eastAsia="Times New Roman" w:hAnsi="Arial"/>
          <w:shd w:val="clear" w:color="auto" w:fill="FFFFFF"/>
          <w:lang w:eastAsia="en-US"/>
        </w:rPr>
        <w:t xml:space="preserve">i: 10.3390/tropicalmed5040152. </w:t>
      </w:r>
      <w:r w:rsidRPr="00F161EC">
        <w:rPr>
          <w:rStyle w:val="id-label"/>
          <w:rFonts w:ascii="Arial" w:hAnsi="Arial"/>
        </w:rPr>
        <w:t xml:space="preserve">PMCID: </w:t>
      </w:r>
      <w:hyperlink r:id="rId112" w:tgtFrame="_blank" w:history="1">
        <w:r w:rsidRPr="00F161EC">
          <w:rPr>
            <w:rStyle w:val="Hyperlink"/>
            <w:rFonts w:ascii="Arial" w:hAnsi="Arial"/>
            <w:color w:val="auto"/>
            <w:u w:val="none"/>
          </w:rPr>
          <w:t>PMC7709585</w:t>
        </w:r>
      </w:hyperlink>
      <w:r w:rsidRPr="00F161EC">
        <w:rPr>
          <w:rStyle w:val="identifier"/>
          <w:rFonts w:ascii="Arial" w:hAnsi="Arial"/>
        </w:rPr>
        <w:t>.</w:t>
      </w:r>
    </w:p>
    <w:p w14:paraId="19D7BF1A" w14:textId="7D2E22CE" w:rsidR="00A04F0E" w:rsidRPr="00A04F0E" w:rsidRDefault="004B7BB0" w:rsidP="00A04F0E">
      <w:pPr>
        <w:pStyle w:val="ColorfulList-Accent11"/>
        <w:numPr>
          <w:ilvl w:val="0"/>
          <w:numId w:val="5"/>
        </w:numPr>
        <w:spacing w:after="0" w:line="240" w:lineRule="auto"/>
        <w:ind w:left="540" w:hanging="540"/>
        <w:outlineLvl w:val="0"/>
        <w:rPr>
          <w:rStyle w:val="docsum-pmid"/>
          <w:rFonts w:ascii="Arial" w:hAnsi="Arial"/>
        </w:rPr>
      </w:pPr>
      <w:r w:rsidRPr="004B7BB0">
        <w:rPr>
          <w:rFonts w:ascii="Arial" w:hAnsi="Arial"/>
        </w:rPr>
        <w:t xml:space="preserve">de Oliveira DS, Airam Querino V, Sara Lee Y, Cunha M, Nery Jr N, Wessels Perelo L, Rossi Alva JC, Ko AI, Reis MG, Casanovas-Massana A, Costa F. Relationship between physicochemical characteristics and pathogenic Leptospira in urban slum waters. </w:t>
      </w:r>
      <w:r w:rsidRPr="004B7BB0">
        <w:rPr>
          <w:rFonts w:ascii="Arial" w:hAnsi="Arial"/>
          <w:b/>
        </w:rPr>
        <w:t xml:space="preserve">Trop </w:t>
      </w:r>
      <w:r w:rsidRPr="00A04F0E">
        <w:rPr>
          <w:rFonts w:ascii="Arial" w:hAnsi="Arial"/>
          <w:b/>
        </w:rPr>
        <w:t>Med Infect Dis</w:t>
      </w:r>
      <w:r w:rsidRPr="00A04F0E">
        <w:rPr>
          <w:rFonts w:ascii="Arial" w:hAnsi="Arial"/>
        </w:rPr>
        <w:t xml:space="preserve">. </w:t>
      </w:r>
      <w:r w:rsidR="00031397" w:rsidRPr="00A04F0E">
        <w:rPr>
          <w:rFonts w:ascii="Arial" w:hAnsi="Arial"/>
          <w:shd w:val="clear" w:color="auto" w:fill="FFFFFF"/>
        </w:rPr>
        <w:t> 2020 Sep 16;5(3):E146. doi:</w:t>
      </w:r>
      <w:r w:rsidRPr="00A04F0E">
        <w:rPr>
          <w:rFonts w:ascii="Arial" w:hAnsi="Arial"/>
          <w:shd w:val="clear" w:color="auto" w:fill="FFFFFF"/>
        </w:rPr>
        <w:t>10.3390/tropicalmed5030146</w:t>
      </w:r>
      <w:r w:rsidRPr="00A04F0E">
        <w:rPr>
          <w:rFonts w:ascii="Arial" w:hAnsi="Arial"/>
        </w:rPr>
        <w:t xml:space="preserve">. </w:t>
      </w:r>
      <w:r w:rsidR="009E05A5">
        <w:rPr>
          <w:rFonts w:ascii="Arial" w:hAnsi="Arial"/>
          <w:shd w:val="clear" w:color="auto" w:fill="FFFFFF"/>
        </w:rPr>
        <w:t>PMCID: PMC</w:t>
      </w:r>
      <w:r w:rsidR="00EC2AF3">
        <w:rPr>
          <w:rFonts w:ascii="Arial" w:hAnsi="Arial"/>
          <w:shd w:val="clear" w:color="auto" w:fill="FFFFFF"/>
        </w:rPr>
        <w:t>7558472.</w:t>
      </w:r>
    </w:p>
    <w:p w14:paraId="3DCB5F81" w14:textId="28B0B982" w:rsidR="00A04F0E" w:rsidRPr="00A04F0E" w:rsidRDefault="00A04F0E" w:rsidP="00A04F0E">
      <w:pPr>
        <w:pStyle w:val="ColorfulList-Accent11"/>
        <w:numPr>
          <w:ilvl w:val="0"/>
          <w:numId w:val="5"/>
        </w:numPr>
        <w:spacing w:after="0" w:line="240" w:lineRule="auto"/>
        <w:ind w:left="540" w:hanging="540"/>
        <w:outlineLvl w:val="0"/>
        <w:rPr>
          <w:rFonts w:ascii="Arial" w:hAnsi="Arial"/>
        </w:rPr>
      </w:pPr>
      <w:r w:rsidRPr="00A04F0E">
        <w:rPr>
          <w:rFonts w:ascii="Arial" w:hAnsi="Arial"/>
        </w:rPr>
        <w:t>Peccia J, Zulli A, Brackney DE, Grubaugh ND, Kaplan EH, Casanovas-Massana A, Ko AI, Malek AA, Wang D, Wan M, Weinberger DM, Omer SB. Measurement of SARS-CoV-2 RNA in wastewater tracks community infection dynamics</w:t>
      </w:r>
      <w:r w:rsidRPr="00A04F0E">
        <w:rPr>
          <w:rFonts w:ascii="Arial" w:hAnsi="Arial"/>
          <w:bdr w:val="none" w:sz="0" w:space="0" w:color="auto" w:frame="1"/>
        </w:rPr>
        <w:t xml:space="preserve">. </w:t>
      </w:r>
      <w:r w:rsidRPr="00A04F0E">
        <w:rPr>
          <w:rFonts w:ascii="Arial" w:hAnsi="Arial"/>
          <w:b/>
        </w:rPr>
        <w:t>Nat Biotech</w:t>
      </w:r>
      <w:r w:rsidRPr="00A04F0E">
        <w:rPr>
          <w:rFonts w:ascii="Arial" w:hAnsi="Arial"/>
        </w:rPr>
        <w:t xml:space="preserve">. </w:t>
      </w:r>
      <w:r w:rsidRPr="00A04F0E">
        <w:rPr>
          <w:rStyle w:val="docsum-journal-citation"/>
          <w:rFonts w:ascii="Arial" w:hAnsi="Arial"/>
          <w:shd w:val="clear" w:color="auto" w:fill="FFFFFF"/>
        </w:rPr>
        <w:t xml:space="preserve">2020 </w:t>
      </w:r>
      <w:r w:rsidR="00F23133">
        <w:rPr>
          <w:rStyle w:val="docsum-journal-citation"/>
          <w:rFonts w:ascii="Arial" w:hAnsi="Arial"/>
          <w:shd w:val="clear" w:color="auto" w:fill="FFFFFF"/>
        </w:rPr>
        <w:t>Oct</w:t>
      </w:r>
      <w:r w:rsidR="00BB3F4C">
        <w:rPr>
          <w:rStyle w:val="docsum-journal-citation"/>
          <w:rFonts w:ascii="Arial" w:hAnsi="Arial"/>
          <w:shd w:val="clear" w:color="auto" w:fill="FFFFFF"/>
        </w:rPr>
        <w:t>;38(10):1164-1167</w:t>
      </w:r>
      <w:r w:rsidRPr="00A04F0E">
        <w:rPr>
          <w:rStyle w:val="docsum-journal-citation"/>
          <w:rFonts w:ascii="Arial" w:hAnsi="Arial"/>
          <w:shd w:val="clear" w:color="auto" w:fill="FFFFFF"/>
        </w:rPr>
        <w:t xml:space="preserve">. doi: 10.1038/s41587-020-0684-z. </w:t>
      </w:r>
      <w:r w:rsidR="00BB3F4C">
        <w:rPr>
          <w:rStyle w:val="docsum-journal-citation"/>
          <w:rFonts w:ascii="Arial" w:hAnsi="Arial"/>
          <w:shd w:val="clear" w:color="auto" w:fill="FFFFFF"/>
        </w:rPr>
        <w:t>Epub 2020 Sep 18. PMCID: PMC</w:t>
      </w:r>
      <w:r w:rsidR="0004655E">
        <w:rPr>
          <w:rStyle w:val="docsum-journal-citation"/>
          <w:rFonts w:ascii="Arial" w:hAnsi="Arial"/>
          <w:shd w:val="clear" w:color="auto" w:fill="FFFFFF"/>
        </w:rPr>
        <w:t xml:space="preserve">8325066 </w:t>
      </w:r>
      <w:r w:rsidRPr="00A04F0E">
        <w:rPr>
          <w:rFonts w:ascii="Arial" w:hAnsi="Arial"/>
          <w:i/>
        </w:rPr>
        <w:t>.</w:t>
      </w:r>
    </w:p>
    <w:p w14:paraId="00AAB41C" w14:textId="67A11B6A" w:rsidR="00A04F0E" w:rsidRPr="00A04F0E" w:rsidRDefault="00A04F0E" w:rsidP="00A04F0E">
      <w:pPr>
        <w:pStyle w:val="ColorfulList-Accent11"/>
        <w:numPr>
          <w:ilvl w:val="0"/>
          <w:numId w:val="5"/>
        </w:numPr>
        <w:spacing w:after="0" w:line="240" w:lineRule="auto"/>
        <w:ind w:left="540" w:hanging="540"/>
        <w:outlineLvl w:val="0"/>
        <w:rPr>
          <w:rFonts w:ascii="Arial" w:hAnsi="Arial"/>
        </w:rPr>
      </w:pPr>
      <w:r w:rsidRPr="00A04F0E">
        <w:rPr>
          <w:rFonts w:ascii="Arial" w:hAnsi="Arial"/>
          <w:shd w:val="clear" w:color="auto" w:fill="FFFFFF"/>
        </w:rPr>
        <w:t xml:space="preserve">Dogonyaro BB, van Heerden H, Potts AD, Kolo BF, Lotter C, Katsande C, Fasina FO, Ko AI, Wunder EAJ, Adesiyun AA. Seroepidemiology of </w:t>
      </w:r>
      <w:r w:rsidRPr="00A04F0E">
        <w:rPr>
          <w:rFonts w:ascii="Arial" w:hAnsi="Arial"/>
          <w:i/>
          <w:shd w:val="clear" w:color="auto" w:fill="FFFFFF"/>
        </w:rPr>
        <w:t>Leptospira</w:t>
      </w:r>
      <w:r w:rsidRPr="00A04F0E">
        <w:rPr>
          <w:rFonts w:ascii="Arial" w:hAnsi="Arial"/>
          <w:shd w:val="clear" w:color="auto" w:fill="FFFFFF"/>
        </w:rPr>
        <w:t xml:space="preserve"> infection in slaughtered cattle in Gauteng province, South Africa. </w:t>
      </w:r>
      <w:r w:rsidRPr="00A04F0E">
        <w:rPr>
          <w:rFonts w:ascii="Arial" w:hAnsi="Arial"/>
          <w:b/>
          <w:shd w:val="clear" w:color="auto" w:fill="FFFFFF"/>
        </w:rPr>
        <w:t>Trop Animal Health Prod</w:t>
      </w:r>
      <w:r w:rsidRPr="00A04F0E">
        <w:rPr>
          <w:rFonts w:ascii="Arial" w:hAnsi="Arial"/>
          <w:shd w:val="clear" w:color="auto" w:fill="FFFFFF"/>
        </w:rPr>
        <w:t xml:space="preserve">. </w:t>
      </w:r>
      <w:r w:rsidRPr="00A04F0E">
        <w:rPr>
          <w:rStyle w:val="docsum-journal-citation"/>
          <w:rFonts w:ascii="Arial" w:hAnsi="Arial"/>
          <w:shd w:val="clear" w:color="auto" w:fill="FFFFFF"/>
        </w:rPr>
        <w:t>2020 Nov;52(6):3789-3798. doi: 10.1007/s11250-020-02417-0. Epub 2020 Oct 2.</w:t>
      </w:r>
      <w:r w:rsidR="00CD16FC">
        <w:rPr>
          <w:rStyle w:val="docsum-journal-citation"/>
          <w:rFonts w:ascii="Arial" w:hAnsi="Arial"/>
          <w:shd w:val="clear" w:color="auto" w:fill="FFFFFF"/>
        </w:rPr>
        <w:t xml:space="preserve"> </w:t>
      </w:r>
      <w:r w:rsidRPr="00A04F0E">
        <w:rPr>
          <w:rStyle w:val="citation-part"/>
          <w:rFonts w:ascii="Arial" w:hAnsi="Arial"/>
          <w:shd w:val="clear" w:color="auto" w:fill="FFFFFF"/>
        </w:rPr>
        <w:t>PMID: </w:t>
      </w:r>
      <w:r w:rsidRPr="00A04F0E">
        <w:rPr>
          <w:rStyle w:val="docsum-pmid"/>
          <w:rFonts w:ascii="Arial" w:hAnsi="Arial"/>
          <w:shd w:val="clear" w:color="auto" w:fill="FFFFFF"/>
        </w:rPr>
        <w:t>33009586</w:t>
      </w:r>
      <w:r w:rsidRPr="00A04F0E">
        <w:rPr>
          <w:rFonts w:ascii="Arial" w:hAnsi="Arial"/>
          <w:shd w:val="clear" w:color="auto" w:fill="FFFFFF"/>
        </w:rPr>
        <w:t>.</w:t>
      </w:r>
    </w:p>
    <w:p w14:paraId="2E34D40C" w14:textId="1C196DBB" w:rsidR="00D108F0" w:rsidRPr="00A04F0E" w:rsidRDefault="009F6E15" w:rsidP="00D108F0">
      <w:pPr>
        <w:pStyle w:val="ColorfulList-Accent11"/>
        <w:numPr>
          <w:ilvl w:val="0"/>
          <w:numId w:val="5"/>
        </w:numPr>
        <w:spacing w:after="0" w:line="240" w:lineRule="auto"/>
        <w:ind w:left="540" w:hanging="540"/>
        <w:outlineLvl w:val="0"/>
        <w:rPr>
          <w:rFonts w:ascii="Arial" w:hAnsi="Arial"/>
        </w:rPr>
      </w:pPr>
      <w:hyperlink r:id="rId113" w:history="1">
        <w:r w:rsidRPr="00A04F0E">
          <w:rPr>
            <w:rStyle w:val="Hyperlink"/>
            <w:rFonts w:ascii="Arial" w:hAnsi="Arial"/>
            <w:color w:val="auto"/>
            <w:u w:val="none"/>
          </w:rPr>
          <w:t>Kudo</w:t>
        </w:r>
      </w:hyperlink>
      <w:r w:rsidRPr="00A04F0E">
        <w:rPr>
          <w:rStyle w:val="authors-list-item"/>
          <w:rFonts w:ascii="Arial" w:hAnsi="Arial"/>
          <w:shd w:val="clear" w:color="auto" w:fill="FFFFFF"/>
        </w:rPr>
        <w:t xml:space="preserve"> E</w:t>
      </w:r>
      <w:r w:rsidRPr="00A04F0E">
        <w:rPr>
          <w:rStyle w:val="comma"/>
          <w:rFonts w:ascii="Arial" w:hAnsi="Arial"/>
          <w:shd w:val="clear" w:color="auto" w:fill="FFFFFF"/>
        </w:rPr>
        <w:t>,</w:t>
      </w:r>
      <w:hyperlink r:id="rId114" w:history="1">
        <w:r w:rsidRPr="00A04F0E">
          <w:rPr>
            <w:rStyle w:val="Hyperlink"/>
            <w:rFonts w:ascii="Arial" w:hAnsi="Arial"/>
            <w:color w:val="auto"/>
            <w:u w:val="none"/>
          </w:rPr>
          <w:t xml:space="preserve"> Israelow</w:t>
        </w:r>
      </w:hyperlink>
      <w:r w:rsidRPr="00A04F0E">
        <w:rPr>
          <w:rStyle w:val="authors-list-item"/>
          <w:rFonts w:ascii="Arial" w:hAnsi="Arial"/>
          <w:shd w:val="clear" w:color="auto" w:fill="FFFFFF"/>
        </w:rPr>
        <w:t xml:space="preserve"> B</w:t>
      </w:r>
      <w:r w:rsidRPr="00A04F0E">
        <w:rPr>
          <w:rStyle w:val="comma"/>
          <w:rFonts w:ascii="Arial" w:hAnsi="Arial"/>
          <w:shd w:val="clear" w:color="auto" w:fill="FFFFFF"/>
        </w:rPr>
        <w:t xml:space="preserve">, </w:t>
      </w:r>
      <w:hyperlink r:id="rId115" w:history="1">
        <w:r w:rsidRPr="00A04F0E">
          <w:rPr>
            <w:rStyle w:val="Hyperlink"/>
            <w:rFonts w:ascii="Arial" w:hAnsi="Arial"/>
            <w:color w:val="auto"/>
            <w:u w:val="none"/>
          </w:rPr>
          <w:t>Vogels</w:t>
        </w:r>
      </w:hyperlink>
      <w:r w:rsidRPr="00A04F0E">
        <w:rPr>
          <w:rStyle w:val="authors-list-item"/>
          <w:rFonts w:ascii="Arial" w:hAnsi="Arial"/>
          <w:shd w:val="clear" w:color="auto" w:fill="FFFFFF"/>
        </w:rPr>
        <w:t xml:space="preserve"> CBF</w:t>
      </w:r>
      <w:r w:rsidRPr="00A04F0E">
        <w:rPr>
          <w:rStyle w:val="comma"/>
          <w:rFonts w:ascii="Arial" w:hAnsi="Arial"/>
          <w:shd w:val="clear" w:color="auto" w:fill="FFFFFF"/>
        </w:rPr>
        <w:t xml:space="preserve">, </w:t>
      </w:r>
      <w:hyperlink r:id="rId116" w:history="1">
        <w:r w:rsidRPr="00A04F0E">
          <w:rPr>
            <w:rStyle w:val="Hyperlink"/>
            <w:rFonts w:ascii="Arial" w:hAnsi="Arial"/>
            <w:color w:val="auto"/>
            <w:u w:val="none"/>
          </w:rPr>
          <w:t>Lu</w:t>
        </w:r>
      </w:hyperlink>
      <w:r w:rsidRPr="00A04F0E">
        <w:rPr>
          <w:rStyle w:val="authors-list-item"/>
          <w:rFonts w:ascii="Arial" w:hAnsi="Arial"/>
          <w:shd w:val="clear" w:color="auto" w:fill="FFFFFF"/>
        </w:rPr>
        <w:t xml:space="preserve"> P</w:t>
      </w:r>
      <w:r w:rsidRPr="00A04F0E">
        <w:rPr>
          <w:rStyle w:val="comma"/>
          <w:rFonts w:ascii="Arial" w:hAnsi="Arial"/>
          <w:shd w:val="clear" w:color="auto" w:fill="FFFFFF"/>
        </w:rPr>
        <w:t xml:space="preserve">, </w:t>
      </w:r>
      <w:hyperlink r:id="rId117" w:history="1">
        <w:r w:rsidRPr="00A04F0E">
          <w:rPr>
            <w:rStyle w:val="Hyperlink"/>
            <w:rFonts w:ascii="Arial" w:hAnsi="Arial"/>
            <w:color w:val="auto"/>
            <w:u w:val="none"/>
          </w:rPr>
          <w:t>Wyllie</w:t>
        </w:r>
      </w:hyperlink>
      <w:r w:rsidRPr="00A04F0E">
        <w:rPr>
          <w:rStyle w:val="authors-list-item"/>
          <w:rFonts w:ascii="Arial" w:hAnsi="Arial"/>
          <w:shd w:val="clear" w:color="auto" w:fill="FFFFFF"/>
        </w:rPr>
        <w:t xml:space="preserve"> AL</w:t>
      </w:r>
      <w:r w:rsidRPr="00A04F0E">
        <w:rPr>
          <w:rStyle w:val="comma"/>
          <w:rFonts w:ascii="Arial" w:hAnsi="Arial"/>
          <w:shd w:val="clear" w:color="auto" w:fill="FFFFFF"/>
        </w:rPr>
        <w:t>,</w:t>
      </w:r>
      <w:hyperlink r:id="rId118" w:history="1">
        <w:r w:rsidRPr="00A04F0E">
          <w:rPr>
            <w:rStyle w:val="Hyperlink"/>
            <w:rFonts w:ascii="Arial" w:hAnsi="Arial"/>
            <w:color w:val="auto"/>
            <w:u w:val="none"/>
          </w:rPr>
          <w:t xml:space="preserve"> Tokuyama</w:t>
        </w:r>
      </w:hyperlink>
      <w:r w:rsidRPr="00A04F0E">
        <w:rPr>
          <w:rStyle w:val="authors-list-item"/>
          <w:rFonts w:ascii="Arial" w:hAnsi="Arial"/>
          <w:shd w:val="clear" w:color="auto" w:fill="FFFFFF"/>
        </w:rPr>
        <w:t xml:space="preserve"> M</w:t>
      </w:r>
      <w:r w:rsidRPr="00A04F0E">
        <w:rPr>
          <w:rStyle w:val="comma"/>
          <w:rFonts w:ascii="Arial" w:hAnsi="Arial"/>
          <w:shd w:val="clear" w:color="auto" w:fill="FFFFFF"/>
        </w:rPr>
        <w:t>,</w:t>
      </w:r>
      <w:hyperlink r:id="rId119" w:history="1">
        <w:r w:rsidRPr="00A04F0E">
          <w:rPr>
            <w:rStyle w:val="Hyperlink"/>
            <w:rFonts w:ascii="Arial" w:hAnsi="Arial"/>
            <w:color w:val="auto"/>
          </w:rPr>
          <w:t xml:space="preserve"> </w:t>
        </w:r>
        <w:r w:rsidRPr="00A04F0E">
          <w:rPr>
            <w:rStyle w:val="Hyperlink"/>
            <w:rFonts w:ascii="Arial" w:hAnsi="Arial"/>
            <w:color w:val="auto"/>
            <w:u w:val="none"/>
          </w:rPr>
          <w:t>Venkataraman</w:t>
        </w:r>
      </w:hyperlink>
      <w:r w:rsidRPr="00A04F0E">
        <w:rPr>
          <w:rStyle w:val="authors-list-item"/>
          <w:rFonts w:ascii="Arial" w:hAnsi="Arial"/>
          <w:shd w:val="clear" w:color="auto" w:fill="FFFFFF"/>
        </w:rPr>
        <w:t xml:space="preserve"> A</w:t>
      </w:r>
      <w:r w:rsidRPr="00A04F0E">
        <w:rPr>
          <w:rStyle w:val="comma"/>
          <w:rFonts w:ascii="Arial" w:hAnsi="Arial"/>
          <w:shd w:val="clear" w:color="auto" w:fill="FFFFFF"/>
        </w:rPr>
        <w:t xml:space="preserve">, </w:t>
      </w:r>
      <w:hyperlink r:id="rId120" w:history="1">
        <w:r w:rsidRPr="00A04F0E">
          <w:rPr>
            <w:rStyle w:val="Hyperlink"/>
            <w:rFonts w:ascii="Arial" w:hAnsi="Arial"/>
            <w:color w:val="auto"/>
            <w:u w:val="none"/>
          </w:rPr>
          <w:t>Brackney</w:t>
        </w:r>
      </w:hyperlink>
      <w:r w:rsidRPr="00A04F0E">
        <w:rPr>
          <w:rStyle w:val="authors-list-item"/>
          <w:rFonts w:ascii="Arial" w:hAnsi="Arial"/>
          <w:shd w:val="clear" w:color="auto" w:fill="FFFFFF"/>
        </w:rPr>
        <w:t xml:space="preserve"> DE</w:t>
      </w:r>
      <w:r w:rsidRPr="00A04F0E">
        <w:rPr>
          <w:rStyle w:val="comma"/>
          <w:rFonts w:ascii="Arial" w:hAnsi="Arial"/>
          <w:shd w:val="clear" w:color="auto" w:fill="FFFFFF"/>
        </w:rPr>
        <w:t xml:space="preserve">, </w:t>
      </w:r>
      <w:hyperlink r:id="rId121" w:history="1">
        <w:r w:rsidRPr="00A04F0E">
          <w:rPr>
            <w:rStyle w:val="Hyperlink"/>
            <w:rFonts w:ascii="Arial" w:hAnsi="Arial"/>
            <w:color w:val="auto"/>
            <w:u w:val="none"/>
          </w:rPr>
          <w:t>Ott</w:t>
        </w:r>
      </w:hyperlink>
      <w:r w:rsidRPr="00A04F0E">
        <w:rPr>
          <w:rStyle w:val="authors-list-item"/>
          <w:rFonts w:ascii="Arial" w:hAnsi="Arial"/>
          <w:shd w:val="clear" w:color="auto" w:fill="FFFFFF"/>
        </w:rPr>
        <w:t xml:space="preserve"> IM</w:t>
      </w:r>
      <w:r w:rsidRPr="00A04F0E">
        <w:rPr>
          <w:rStyle w:val="comma"/>
          <w:rFonts w:ascii="Arial" w:hAnsi="Arial"/>
          <w:shd w:val="clear" w:color="auto" w:fill="FFFFFF"/>
        </w:rPr>
        <w:t>,</w:t>
      </w:r>
      <w:hyperlink r:id="rId122" w:history="1">
        <w:r w:rsidRPr="00A04F0E">
          <w:rPr>
            <w:rStyle w:val="Hyperlink"/>
            <w:rFonts w:ascii="Arial" w:hAnsi="Arial"/>
            <w:color w:val="auto"/>
            <w:u w:val="none"/>
          </w:rPr>
          <w:t xml:space="preserve"> Petrone</w:t>
        </w:r>
      </w:hyperlink>
      <w:r w:rsidRPr="00A04F0E">
        <w:rPr>
          <w:rStyle w:val="authors-list-item"/>
          <w:rFonts w:ascii="Arial" w:hAnsi="Arial"/>
          <w:shd w:val="clear" w:color="auto" w:fill="FFFFFF"/>
        </w:rPr>
        <w:t xml:space="preserve"> ME</w:t>
      </w:r>
      <w:r w:rsidRPr="00A04F0E">
        <w:rPr>
          <w:rStyle w:val="comma"/>
          <w:rFonts w:ascii="Arial" w:hAnsi="Arial"/>
          <w:shd w:val="clear" w:color="auto" w:fill="FFFFFF"/>
        </w:rPr>
        <w:t>,</w:t>
      </w:r>
      <w:hyperlink r:id="rId123" w:history="1">
        <w:r w:rsidRPr="00A04F0E">
          <w:rPr>
            <w:rStyle w:val="Hyperlink"/>
            <w:rFonts w:ascii="Arial" w:hAnsi="Arial"/>
            <w:color w:val="auto"/>
          </w:rPr>
          <w:t xml:space="preserve"> </w:t>
        </w:r>
        <w:r w:rsidRPr="00A04F0E">
          <w:rPr>
            <w:rStyle w:val="Hyperlink"/>
            <w:rFonts w:ascii="Arial" w:hAnsi="Arial"/>
            <w:color w:val="auto"/>
            <w:u w:val="none"/>
          </w:rPr>
          <w:t>Earnest</w:t>
        </w:r>
      </w:hyperlink>
      <w:r w:rsidRPr="00A04F0E">
        <w:rPr>
          <w:rStyle w:val="authors-list-item"/>
          <w:rFonts w:ascii="Arial" w:hAnsi="Arial"/>
          <w:shd w:val="clear" w:color="auto" w:fill="FFFFFF"/>
        </w:rPr>
        <w:t xml:space="preserve"> R</w:t>
      </w:r>
      <w:r w:rsidRPr="00A04F0E">
        <w:rPr>
          <w:rStyle w:val="comma"/>
          <w:rFonts w:ascii="Arial" w:hAnsi="Arial"/>
          <w:shd w:val="clear" w:color="auto" w:fill="FFFFFF"/>
        </w:rPr>
        <w:t xml:space="preserve">, </w:t>
      </w:r>
      <w:hyperlink r:id="rId124" w:history="1">
        <w:r w:rsidRPr="00A04F0E">
          <w:rPr>
            <w:rStyle w:val="Hyperlink"/>
            <w:rFonts w:ascii="Arial" w:hAnsi="Arial"/>
            <w:color w:val="auto"/>
            <w:u w:val="none"/>
          </w:rPr>
          <w:t>Lapidus</w:t>
        </w:r>
      </w:hyperlink>
      <w:r w:rsidRPr="00A04F0E">
        <w:rPr>
          <w:rStyle w:val="authors-list-item"/>
          <w:rFonts w:ascii="Arial" w:hAnsi="Arial"/>
          <w:shd w:val="clear" w:color="auto" w:fill="FFFFFF"/>
        </w:rPr>
        <w:t xml:space="preserve"> S</w:t>
      </w:r>
      <w:r w:rsidRPr="00A04F0E">
        <w:rPr>
          <w:rStyle w:val="comma"/>
          <w:rFonts w:ascii="Arial" w:hAnsi="Arial"/>
          <w:shd w:val="clear" w:color="auto" w:fill="FFFFFF"/>
        </w:rPr>
        <w:t>,</w:t>
      </w:r>
      <w:hyperlink r:id="rId125" w:history="1">
        <w:r w:rsidRPr="00A04F0E">
          <w:rPr>
            <w:rStyle w:val="Hyperlink"/>
            <w:rFonts w:ascii="Arial" w:hAnsi="Arial"/>
            <w:color w:val="auto"/>
          </w:rPr>
          <w:t xml:space="preserve"> </w:t>
        </w:r>
        <w:r w:rsidRPr="00A04F0E">
          <w:rPr>
            <w:rStyle w:val="Hyperlink"/>
            <w:rFonts w:ascii="Arial" w:hAnsi="Arial"/>
            <w:color w:val="auto"/>
            <w:u w:val="none"/>
          </w:rPr>
          <w:t>Muenker</w:t>
        </w:r>
      </w:hyperlink>
      <w:r w:rsidRPr="00A04F0E">
        <w:rPr>
          <w:rStyle w:val="authors-list-item"/>
          <w:rFonts w:ascii="Arial" w:hAnsi="Arial"/>
          <w:shd w:val="clear" w:color="auto" w:fill="FFFFFF"/>
        </w:rPr>
        <w:t xml:space="preserve"> MC</w:t>
      </w:r>
      <w:r w:rsidRPr="00A04F0E">
        <w:rPr>
          <w:rStyle w:val="comma"/>
          <w:rFonts w:ascii="Arial" w:hAnsi="Arial"/>
          <w:shd w:val="clear" w:color="auto" w:fill="FFFFFF"/>
        </w:rPr>
        <w:t xml:space="preserve">, </w:t>
      </w:r>
      <w:hyperlink r:id="rId126" w:history="1">
        <w:r w:rsidRPr="00A04F0E">
          <w:rPr>
            <w:rStyle w:val="Hyperlink"/>
            <w:rFonts w:ascii="Arial" w:hAnsi="Arial"/>
            <w:color w:val="auto"/>
            <w:u w:val="none"/>
          </w:rPr>
          <w:t>Moore</w:t>
        </w:r>
      </w:hyperlink>
      <w:r w:rsidRPr="00A04F0E">
        <w:rPr>
          <w:rStyle w:val="authors-list-item"/>
          <w:rFonts w:ascii="Arial" w:hAnsi="Arial"/>
          <w:shd w:val="clear" w:color="auto" w:fill="FFFFFF"/>
        </w:rPr>
        <w:t xml:space="preserve"> AJ</w:t>
      </w:r>
      <w:r w:rsidRPr="00A04F0E">
        <w:rPr>
          <w:rStyle w:val="comma"/>
          <w:rFonts w:ascii="Arial" w:hAnsi="Arial"/>
          <w:shd w:val="clear" w:color="auto" w:fill="FFFFFF"/>
        </w:rPr>
        <w:t xml:space="preserve">, </w:t>
      </w:r>
      <w:hyperlink r:id="rId127" w:history="1">
        <w:r w:rsidRPr="00A04F0E">
          <w:rPr>
            <w:rStyle w:val="Hyperlink"/>
            <w:rFonts w:ascii="Arial" w:hAnsi="Arial"/>
            <w:color w:val="auto"/>
            <w:u w:val="none"/>
          </w:rPr>
          <w:t>Casanovas-Massana</w:t>
        </w:r>
      </w:hyperlink>
      <w:r w:rsidRPr="00A04F0E">
        <w:rPr>
          <w:rStyle w:val="authors-list-item"/>
          <w:rFonts w:ascii="Arial" w:hAnsi="Arial"/>
          <w:shd w:val="clear" w:color="auto" w:fill="FFFFFF"/>
        </w:rPr>
        <w:t xml:space="preserve"> A</w:t>
      </w:r>
      <w:r w:rsidRPr="00A04F0E">
        <w:rPr>
          <w:rStyle w:val="comma"/>
          <w:rFonts w:ascii="Arial" w:hAnsi="Arial"/>
          <w:shd w:val="clear" w:color="auto" w:fill="FFFFFF"/>
        </w:rPr>
        <w:t xml:space="preserve">, </w:t>
      </w:r>
      <w:hyperlink r:id="rId128" w:history="1">
        <w:r w:rsidRPr="00A04F0E">
          <w:rPr>
            <w:rStyle w:val="Hyperlink"/>
            <w:rFonts w:ascii="Arial" w:hAnsi="Arial"/>
            <w:color w:val="auto"/>
            <w:u w:val="none"/>
          </w:rPr>
          <w:t>Yale IMPACT Research Team</w:t>
        </w:r>
      </w:hyperlink>
      <w:r w:rsidRPr="00A04F0E">
        <w:rPr>
          <w:rStyle w:val="semicolon"/>
          <w:rFonts w:ascii="Arial" w:hAnsi="Arial"/>
          <w:shd w:val="clear" w:color="auto" w:fill="FFFFFF"/>
        </w:rPr>
        <w:t xml:space="preserve">, </w:t>
      </w:r>
      <w:hyperlink r:id="rId129" w:history="1">
        <w:r w:rsidRPr="00A04F0E">
          <w:rPr>
            <w:rStyle w:val="Hyperlink"/>
            <w:rFonts w:ascii="Arial" w:hAnsi="Arial"/>
            <w:color w:val="auto"/>
            <w:u w:val="none"/>
          </w:rPr>
          <w:t>Omer</w:t>
        </w:r>
      </w:hyperlink>
      <w:r w:rsidRPr="00A04F0E">
        <w:rPr>
          <w:rStyle w:val="authors-list-item"/>
          <w:rFonts w:ascii="Arial" w:hAnsi="Arial"/>
          <w:shd w:val="clear" w:color="auto" w:fill="FFFFFF"/>
        </w:rPr>
        <w:t xml:space="preserve"> SB</w:t>
      </w:r>
      <w:r w:rsidRPr="00A04F0E">
        <w:rPr>
          <w:rStyle w:val="comma"/>
          <w:rFonts w:ascii="Arial" w:hAnsi="Arial"/>
          <w:shd w:val="clear" w:color="auto" w:fill="FFFFFF"/>
        </w:rPr>
        <w:t xml:space="preserve">, </w:t>
      </w:r>
      <w:hyperlink r:id="rId130" w:history="1">
        <w:r w:rsidRPr="00A04F0E">
          <w:rPr>
            <w:rStyle w:val="Hyperlink"/>
            <w:rFonts w:ascii="Arial" w:hAnsi="Arial"/>
            <w:color w:val="auto"/>
            <w:u w:val="none"/>
          </w:rPr>
          <w:t>Dela Cruz</w:t>
        </w:r>
      </w:hyperlink>
      <w:r w:rsidRPr="00A04F0E">
        <w:rPr>
          <w:rStyle w:val="authors-list-item"/>
          <w:rFonts w:ascii="Arial" w:hAnsi="Arial"/>
          <w:shd w:val="clear" w:color="auto" w:fill="FFFFFF"/>
        </w:rPr>
        <w:t xml:space="preserve"> CS</w:t>
      </w:r>
      <w:r w:rsidRPr="00A04F0E">
        <w:rPr>
          <w:rStyle w:val="comma"/>
          <w:rFonts w:ascii="Arial" w:hAnsi="Arial"/>
          <w:shd w:val="clear" w:color="auto" w:fill="FFFFFF"/>
        </w:rPr>
        <w:t xml:space="preserve">, </w:t>
      </w:r>
      <w:hyperlink r:id="rId131" w:history="1">
        <w:r w:rsidRPr="00A04F0E">
          <w:rPr>
            <w:rStyle w:val="Hyperlink"/>
            <w:rFonts w:ascii="Arial" w:hAnsi="Arial"/>
            <w:color w:val="auto"/>
            <w:u w:val="none"/>
          </w:rPr>
          <w:t>Farhadian</w:t>
        </w:r>
      </w:hyperlink>
      <w:r w:rsidRPr="00A04F0E">
        <w:rPr>
          <w:rStyle w:val="authors-list-item"/>
          <w:rFonts w:ascii="Arial" w:hAnsi="Arial"/>
          <w:shd w:val="clear" w:color="auto" w:fill="FFFFFF"/>
        </w:rPr>
        <w:t xml:space="preserve"> SF</w:t>
      </w:r>
      <w:r w:rsidRPr="00A04F0E">
        <w:rPr>
          <w:rStyle w:val="comma"/>
          <w:rFonts w:ascii="Arial" w:hAnsi="Arial"/>
          <w:shd w:val="clear" w:color="auto" w:fill="FFFFFF"/>
        </w:rPr>
        <w:t xml:space="preserve">,Ko AI, Grubaugh ND, Iwasaki A. Detection of SARS-CoV-2 RNA by multiplex RT-qPCR. </w:t>
      </w:r>
      <w:r w:rsidRPr="00A04F0E">
        <w:rPr>
          <w:rStyle w:val="comma"/>
          <w:rFonts w:ascii="Arial" w:hAnsi="Arial"/>
          <w:b/>
          <w:shd w:val="clear" w:color="auto" w:fill="FFFFFF"/>
        </w:rPr>
        <w:t>PLoS Biol</w:t>
      </w:r>
      <w:r w:rsidRPr="00A04F0E">
        <w:rPr>
          <w:rStyle w:val="comma"/>
          <w:rFonts w:ascii="Arial" w:hAnsi="Arial"/>
          <w:shd w:val="clear" w:color="auto" w:fill="FFFFFF"/>
        </w:rPr>
        <w:t xml:space="preserve">. </w:t>
      </w:r>
      <w:r w:rsidRPr="00A04F0E">
        <w:rPr>
          <w:rFonts w:ascii="Arial" w:hAnsi="Arial"/>
        </w:rPr>
        <w:t xml:space="preserve">2020 Oct 7;18(10):e3000867. </w:t>
      </w:r>
      <w:r w:rsidRPr="00A04F0E">
        <w:rPr>
          <w:rFonts w:ascii="Arial" w:eastAsia="Times New Roman" w:hAnsi="Arial"/>
          <w:shd w:val="clear" w:color="auto" w:fill="FFFFFF"/>
          <w:lang w:eastAsia="en-US"/>
        </w:rPr>
        <w:t>doi: 10.1371/journal.pbio.3000867</w:t>
      </w:r>
      <w:r w:rsidRPr="00A04F0E">
        <w:rPr>
          <w:rFonts w:ascii="Arial" w:hAnsi="Arial"/>
          <w:shd w:val="clear" w:color="auto" w:fill="FFFFFF"/>
        </w:rPr>
        <w:t>.</w:t>
      </w:r>
      <w:r w:rsidRPr="00A04F0E">
        <w:rPr>
          <w:rStyle w:val="id-label"/>
          <w:rFonts w:ascii="Arial" w:hAnsi="Arial"/>
        </w:rPr>
        <w:t xml:space="preserve"> </w:t>
      </w:r>
      <w:r w:rsidR="00DE3291">
        <w:rPr>
          <w:rFonts w:ascii="Arial" w:hAnsi="Arial"/>
        </w:rPr>
        <w:t>PMCID:</w:t>
      </w:r>
      <w:r w:rsidR="009D16D7">
        <w:rPr>
          <w:rFonts w:ascii="Arial" w:hAnsi="Arial"/>
        </w:rPr>
        <w:t xml:space="preserve"> PMC7571696</w:t>
      </w:r>
      <w:r w:rsidRPr="00A04F0E">
        <w:rPr>
          <w:rFonts w:ascii="Arial" w:hAnsi="Arial"/>
        </w:rPr>
        <w:t>.</w:t>
      </w:r>
    </w:p>
    <w:p w14:paraId="375ED3DF" w14:textId="0DB06933" w:rsidR="00A04F0E" w:rsidRPr="00A04F0E" w:rsidRDefault="00D108F0" w:rsidP="00A04F0E">
      <w:pPr>
        <w:pStyle w:val="ColorfulList-Accent11"/>
        <w:numPr>
          <w:ilvl w:val="0"/>
          <w:numId w:val="5"/>
        </w:numPr>
        <w:spacing w:after="0" w:line="240" w:lineRule="auto"/>
        <w:ind w:left="540" w:hanging="540"/>
        <w:outlineLvl w:val="0"/>
        <w:rPr>
          <w:rFonts w:ascii="Arial" w:hAnsi="Arial"/>
        </w:rPr>
      </w:pPr>
      <w:r w:rsidRPr="00A04F0E">
        <w:rPr>
          <w:rFonts w:ascii="Arial" w:hAnsi="Arial"/>
        </w:rPr>
        <w:t xml:space="preserve">Mahajan S, Srinivasan R, Redlich CA, Huston SK, Anastasio KM, Cashman L, Witters D, Marlar J, Li SX, Lin Z, Hodge D, </w:t>
      </w:r>
      <w:r w:rsidRPr="00A04F0E">
        <w:rPr>
          <w:rFonts w:ascii="Arial" w:eastAsia="Times New Roman" w:hAnsi="Arial"/>
          <w:shd w:val="clear" w:color="auto" w:fill="FFFFFF"/>
          <w:lang w:eastAsia="en-GB"/>
        </w:rPr>
        <w:t>Chattopadhyay</w:t>
      </w:r>
      <w:r w:rsidRPr="00A04F0E">
        <w:rPr>
          <w:rFonts w:ascii="Arial" w:hAnsi="Arial"/>
          <w:shd w:val="clear" w:color="auto" w:fill="FFFFFF"/>
          <w:lang w:eastAsia="en-GB"/>
        </w:rPr>
        <w:t xml:space="preserve"> M</w:t>
      </w:r>
      <w:r w:rsidRPr="00A04F0E">
        <w:rPr>
          <w:rFonts w:ascii="Arial" w:eastAsia="Times New Roman" w:hAnsi="Arial"/>
          <w:shd w:val="clear" w:color="auto" w:fill="FFFFFF"/>
          <w:lang w:eastAsia="en-GB"/>
        </w:rPr>
        <w:t>,</w:t>
      </w:r>
      <w:r w:rsidRPr="00A04F0E">
        <w:rPr>
          <w:rFonts w:ascii="Arial" w:hAnsi="Arial"/>
        </w:rPr>
        <w:t xml:space="preserve"> Adams MD, Lee C, Rao LV, Stewart C, Kuppusamy K, Ko AI, Krumholz HM. Seroprevalence of SARS-CoV-2-specific IgG antibodies among adults living in Connecticut between March 1 and June 1, 2020: Post-Infection Prevalence (PIP) Study. </w:t>
      </w:r>
      <w:r w:rsidRPr="00A04F0E">
        <w:rPr>
          <w:rFonts w:ascii="Arial" w:hAnsi="Arial"/>
          <w:b/>
        </w:rPr>
        <w:t>Am J Med</w:t>
      </w:r>
      <w:r w:rsidRPr="00A04F0E">
        <w:rPr>
          <w:rFonts w:ascii="Arial" w:hAnsi="Arial"/>
        </w:rPr>
        <w:t xml:space="preserve">. </w:t>
      </w:r>
      <w:r w:rsidR="0029435D">
        <w:rPr>
          <w:rFonts w:ascii="Arial" w:hAnsi="Arial"/>
          <w:shd w:val="clear" w:color="auto" w:fill="FFFFFF"/>
        </w:rPr>
        <w:t>2021</w:t>
      </w:r>
      <w:r w:rsidR="00AF4536">
        <w:rPr>
          <w:rFonts w:ascii="Arial" w:hAnsi="Arial"/>
          <w:shd w:val="clear" w:color="auto" w:fill="FFFFFF"/>
        </w:rPr>
        <w:t xml:space="preserve"> Apr;134(4):526-534</w:t>
      </w:r>
      <w:r w:rsidRPr="00A04F0E">
        <w:rPr>
          <w:rFonts w:ascii="Arial" w:hAnsi="Arial"/>
          <w:shd w:val="clear" w:color="auto" w:fill="FFFFFF"/>
        </w:rPr>
        <w:t xml:space="preserve">. doi: 10.1016/j.amjmed.2020.09.024. </w:t>
      </w:r>
      <w:r w:rsidR="00AF4536">
        <w:rPr>
          <w:rFonts w:ascii="Arial" w:hAnsi="Arial"/>
          <w:shd w:val="clear" w:color="auto" w:fill="FFFFFF"/>
        </w:rPr>
        <w:t>PMCID: PMC</w:t>
      </w:r>
      <w:r w:rsidR="00234E65">
        <w:rPr>
          <w:rFonts w:ascii="Arial" w:hAnsi="Arial"/>
          <w:shd w:val="clear" w:color="auto" w:fill="FFFFFF"/>
        </w:rPr>
        <w:t>7598362</w:t>
      </w:r>
      <w:r w:rsidRPr="00A04F0E">
        <w:rPr>
          <w:rFonts w:ascii="Arial" w:hAnsi="Arial"/>
        </w:rPr>
        <w:t>.</w:t>
      </w:r>
    </w:p>
    <w:p w14:paraId="108CED8A" w14:textId="332D3215" w:rsidR="00D57E01" w:rsidRDefault="00A04F0E" w:rsidP="00D57E01">
      <w:pPr>
        <w:pStyle w:val="ColorfulList-Accent11"/>
        <w:numPr>
          <w:ilvl w:val="0"/>
          <w:numId w:val="5"/>
        </w:numPr>
        <w:spacing w:after="0" w:line="240" w:lineRule="auto"/>
        <w:ind w:left="540" w:hanging="540"/>
        <w:outlineLvl w:val="0"/>
        <w:rPr>
          <w:rFonts w:ascii="Arial" w:hAnsi="Arial"/>
        </w:rPr>
      </w:pPr>
      <w:r w:rsidRPr="00A04F0E">
        <w:rPr>
          <w:rFonts w:ascii="Arial" w:hAnsi="Arial"/>
          <w:shd w:val="clear" w:color="auto" w:fill="FFFFFF"/>
          <w:lang w:val="pt-BR"/>
        </w:rPr>
        <w:t>Owers Bonner KA, Cruz JS, Sacramento GA, de Oliveira D, Nery N, Carvalho M, Costa F, Childs JE, Ko AI, Diggle PJ</w:t>
      </w:r>
      <w:r w:rsidRPr="00A04F0E">
        <w:rPr>
          <w:rFonts w:ascii="Arial" w:hAnsi="Arial"/>
          <w:lang w:val="pt-BR"/>
        </w:rPr>
        <w:t xml:space="preserve">. </w:t>
      </w:r>
      <w:r w:rsidRPr="00A04F0E">
        <w:rPr>
          <w:rFonts w:ascii="Arial" w:hAnsi="Arial"/>
        </w:rPr>
        <w:t xml:space="preserve">Effects of accounting for interval-censored antibody titer decay on seroincidence in a longitudinal cohort study of leptospirosis. </w:t>
      </w:r>
      <w:r w:rsidRPr="00A04F0E">
        <w:rPr>
          <w:rFonts w:ascii="Arial" w:hAnsi="Arial"/>
          <w:b/>
        </w:rPr>
        <w:t>Am J Epidemiol</w:t>
      </w:r>
      <w:r w:rsidRPr="00A04F0E">
        <w:rPr>
          <w:rFonts w:ascii="Arial" w:hAnsi="Arial"/>
        </w:rPr>
        <w:t xml:space="preserve">. </w:t>
      </w:r>
      <w:r w:rsidR="003D4CFF">
        <w:rPr>
          <w:rStyle w:val="docsum-journal-citation"/>
          <w:rFonts w:ascii="Arial" w:hAnsi="Arial"/>
          <w:shd w:val="clear" w:color="auto" w:fill="FFFFFF"/>
        </w:rPr>
        <w:t>2021</w:t>
      </w:r>
      <w:r w:rsidR="00803B4A">
        <w:rPr>
          <w:rStyle w:val="docsum-journal-citation"/>
          <w:rFonts w:ascii="Arial" w:hAnsi="Arial"/>
          <w:shd w:val="clear" w:color="auto" w:fill="FFFFFF"/>
        </w:rPr>
        <w:t xml:space="preserve"> May 4;190(5):893-899</w:t>
      </w:r>
      <w:r w:rsidRPr="00A04F0E">
        <w:rPr>
          <w:rStyle w:val="docsum-journal-citation"/>
          <w:rFonts w:ascii="Arial" w:hAnsi="Arial"/>
          <w:shd w:val="clear" w:color="auto" w:fill="FFFFFF"/>
        </w:rPr>
        <w:t xml:space="preserve">. doi: 10.1093/aje/kwaa253. </w:t>
      </w:r>
      <w:r w:rsidR="006E0666">
        <w:rPr>
          <w:rStyle w:val="citation-part"/>
          <w:rFonts w:ascii="Arial" w:hAnsi="Arial"/>
          <w:shd w:val="clear" w:color="auto" w:fill="FFFFFF"/>
        </w:rPr>
        <w:t>PMCID: PMC8096484 .</w:t>
      </w:r>
    </w:p>
    <w:p w14:paraId="05F46BEB" w14:textId="2AF50958" w:rsidR="00FA2D27" w:rsidRPr="007F2941" w:rsidRDefault="00272D7B" w:rsidP="00FA2D27">
      <w:pPr>
        <w:pStyle w:val="ColorfulList-Accent11"/>
        <w:numPr>
          <w:ilvl w:val="0"/>
          <w:numId w:val="5"/>
        </w:numPr>
        <w:spacing w:after="0" w:line="240" w:lineRule="auto"/>
        <w:ind w:left="540" w:hanging="540"/>
        <w:outlineLvl w:val="0"/>
        <w:rPr>
          <w:rStyle w:val="docsum-pmid"/>
          <w:rFonts w:ascii="Arial" w:hAnsi="Arial"/>
        </w:rPr>
      </w:pPr>
      <w:r w:rsidRPr="00D57E01">
        <w:rPr>
          <w:rStyle w:val="docsum-authors"/>
          <w:rFonts w:ascii="Arial" w:hAnsi="Arial"/>
        </w:rPr>
        <w:t>Schwarz B, Sharma L, Roberts L, Peng X, Bermejo S, Leighton I, Casanovas-Massana A, Minasyan M, Farhadian S,</w:t>
      </w:r>
      <w:r w:rsidRPr="00D57E01">
        <w:rPr>
          <w:rStyle w:val="docsum-authors"/>
          <w:rFonts w:ascii="Arial" w:hAnsi="Arial"/>
          <w:b/>
          <w:bCs/>
        </w:rPr>
        <w:t xml:space="preserve"> </w:t>
      </w:r>
      <w:r w:rsidRPr="00D57E01">
        <w:rPr>
          <w:rStyle w:val="docsum-authors"/>
          <w:rFonts w:ascii="Arial" w:hAnsi="Arial"/>
          <w:bCs/>
        </w:rPr>
        <w:t>Ko AI</w:t>
      </w:r>
      <w:r w:rsidRPr="00D57E01">
        <w:rPr>
          <w:rStyle w:val="docsum-authors"/>
          <w:rFonts w:ascii="Arial" w:hAnsi="Arial"/>
        </w:rPr>
        <w:t xml:space="preserve">, Yale IMPACT Team, Dela Cruz CS, Bosio CM. </w:t>
      </w:r>
      <w:hyperlink r:id="rId132" w:history="1">
        <w:r w:rsidR="00D57E01" w:rsidRPr="00D57E01">
          <w:rPr>
            <w:rStyle w:val="Hyperlink"/>
            <w:rFonts w:ascii="Arial" w:hAnsi="Arial"/>
            <w:color w:val="auto"/>
            <w:u w:val="none"/>
            <w:shd w:val="clear" w:color="auto" w:fill="FFFFFF"/>
          </w:rPr>
          <w:t>Cutting Edge: Severe SARS-CoV-2 Infection in Humans Is Defined by a Shift in the Serum Lipidome, Resulting in Dysregulation of Eicosanoid Immune Mediators.</w:t>
        </w:r>
      </w:hyperlink>
      <w:r w:rsidR="00D57E01" w:rsidRPr="00D57E01">
        <w:rPr>
          <w:rFonts w:ascii="Arial" w:hAnsi="Arial"/>
        </w:rPr>
        <w:t xml:space="preserve"> </w:t>
      </w:r>
      <w:r w:rsidR="00D57E01" w:rsidRPr="00D57E01">
        <w:rPr>
          <w:rStyle w:val="docsum-journal-citation"/>
          <w:rFonts w:ascii="Arial" w:hAnsi="Arial"/>
          <w:b/>
        </w:rPr>
        <w:t>J Immunol</w:t>
      </w:r>
      <w:r w:rsidR="00D57E01" w:rsidRPr="007F2941">
        <w:rPr>
          <w:rStyle w:val="docsum-journal-citation"/>
          <w:rFonts w:ascii="Arial" w:hAnsi="Arial"/>
        </w:rPr>
        <w:t xml:space="preserve">. </w:t>
      </w:r>
      <w:r w:rsidR="00175EC7">
        <w:rPr>
          <w:rStyle w:val="docsum-journal-citation"/>
          <w:rFonts w:ascii="Arial" w:hAnsi="Arial"/>
        </w:rPr>
        <w:t xml:space="preserve">2021 Jan 15;206(2):329-334. </w:t>
      </w:r>
      <w:r w:rsidR="00D57E01" w:rsidRPr="007F2941">
        <w:rPr>
          <w:rStyle w:val="docsum-journal-citation"/>
          <w:rFonts w:ascii="Arial" w:hAnsi="Arial"/>
        </w:rPr>
        <w:t xml:space="preserve">doi: 10.4049/jimmunol.2001025. </w:t>
      </w:r>
      <w:r w:rsidR="00175EC7">
        <w:rPr>
          <w:rStyle w:val="citation-part"/>
          <w:rFonts w:ascii="Arial" w:hAnsi="Arial"/>
        </w:rPr>
        <w:t>PMCID: PMC796</w:t>
      </w:r>
      <w:r w:rsidR="003F1913">
        <w:rPr>
          <w:rStyle w:val="citation-part"/>
          <w:rFonts w:ascii="Arial" w:hAnsi="Arial"/>
        </w:rPr>
        <w:t xml:space="preserve">2598 </w:t>
      </w:r>
      <w:r w:rsidR="00D57E01" w:rsidRPr="007F2941">
        <w:rPr>
          <w:rStyle w:val="docsum-pmid"/>
          <w:rFonts w:ascii="Arial" w:hAnsi="Arial"/>
        </w:rPr>
        <w:t>.</w:t>
      </w:r>
    </w:p>
    <w:p w14:paraId="1412D3C6" w14:textId="0A6637D7" w:rsidR="00AA333F" w:rsidRPr="00E40E6E" w:rsidRDefault="00AA333F" w:rsidP="00AA333F">
      <w:pPr>
        <w:pStyle w:val="ColorfulList-Accent11"/>
        <w:numPr>
          <w:ilvl w:val="0"/>
          <w:numId w:val="5"/>
        </w:numPr>
        <w:spacing w:after="0" w:line="240" w:lineRule="auto"/>
        <w:ind w:left="540" w:hanging="540"/>
        <w:outlineLvl w:val="0"/>
        <w:rPr>
          <w:rFonts w:ascii="Arial" w:hAnsi="Arial"/>
          <w:lang w:val="pt-BR"/>
        </w:rPr>
      </w:pPr>
      <w:r w:rsidRPr="007F2941">
        <w:rPr>
          <w:rFonts w:ascii="Arial" w:hAnsi="Arial"/>
          <w:bCs/>
          <w:color w:val="000000" w:themeColor="text1"/>
        </w:rPr>
        <w:t>V</w:t>
      </w:r>
      <w:r w:rsidRPr="007F2941">
        <w:rPr>
          <w:rStyle w:val="docsum-authors"/>
          <w:rFonts w:ascii="Arial" w:hAnsi="Arial"/>
          <w:color w:val="000000" w:themeColor="text1"/>
        </w:rPr>
        <w:t xml:space="preserve">ogels CBF, Watkins AE, Harden CA, Brackney DE, Shafer J, Wang J, Caraballo C, Kalinich CC, Ott IM, Fauver JR, Kudo E, Lu P, Venkataraman A, Tokuyama M, Moore AJ, Muenker MC, Casanovas-Massana A, Fournier J, Bermejo S, Campbell M, Datta R, </w:t>
      </w:r>
      <w:r w:rsidRPr="007F2941">
        <w:rPr>
          <w:rStyle w:val="docsum-authors"/>
          <w:rFonts w:ascii="Arial" w:hAnsi="Arial"/>
          <w:color w:val="000000" w:themeColor="text1"/>
        </w:rPr>
        <w:lastRenderedPageBreak/>
        <w:t>Nelson A; Yale IMPACT Research Team, Dela Cruz CS, </w:t>
      </w:r>
      <w:r w:rsidRPr="001226EC">
        <w:rPr>
          <w:rStyle w:val="docsum-authors"/>
          <w:rFonts w:ascii="Arial" w:hAnsi="Arial"/>
          <w:bCs/>
          <w:color w:val="000000" w:themeColor="text1"/>
        </w:rPr>
        <w:t>Ko AI</w:t>
      </w:r>
      <w:r w:rsidRPr="001226EC">
        <w:rPr>
          <w:rStyle w:val="docsum-authors"/>
          <w:rFonts w:ascii="Arial" w:hAnsi="Arial"/>
          <w:color w:val="000000" w:themeColor="text1"/>
        </w:rPr>
        <w:t>,</w:t>
      </w:r>
      <w:r w:rsidRPr="007F2941">
        <w:rPr>
          <w:rStyle w:val="docsum-authors"/>
          <w:rFonts w:ascii="Arial" w:hAnsi="Arial"/>
          <w:color w:val="000000" w:themeColor="text1"/>
        </w:rPr>
        <w:t xml:space="preserve"> Iwasaki A, Krumholz HM, Matheus JD, Hui P, Liu C, Farhadian SF, Sikka R, Wyllie AL, Grubaugh ND. </w:t>
      </w:r>
      <w:hyperlink r:id="rId133" w:history="1">
        <w:r w:rsidRPr="00D47327">
          <w:rPr>
            <w:rStyle w:val="Hyperlink"/>
            <w:rFonts w:ascii="Arial" w:hAnsi="Arial"/>
            <w:color w:val="000000" w:themeColor="text1"/>
            <w:u w:val="none"/>
            <w:shd w:val="clear" w:color="auto" w:fill="FFFFFF"/>
          </w:rPr>
          <w:t>SalivaDirect: A Simplified and Flexible Platform to Enhance SARS-CoV-2 Testing Capacity.</w:t>
        </w:r>
      </w:hyperlink>
      <w:r w:rsidRPr="00110E8B">
        <w:rPr>
          <w:rFonts w:ascii="Arial" w:hAnsi="Arial"/>
          <w:color w:val="000000" w:themeColor="text1"/>
        </w:rPr>
        <w:t xml:space="preserve"> </w:t>
      </w:r>
      <w:r w:rsidRPr="00E40E6E">
        <w:rPr>
          <w:rStyle w:val="docsum-journal-citation"/>
          <w:rFonts w:ascii="Arial" w:hAnsi="Arial"/>
          <w:b/>
          <w:color w:val="000000" w:themeColor="text1"/>
          <w:lang w:val="pt-BR"/>
        </w:rPr>
        <w:t>Med</w:t>
      </w:r>
      <w:r w:rsidRPr="00E40E6E">
        <w:rPr>
          <w:rStyle w:val="docsum-journal-citation"/>
          <w:rFonts w:ascii="Arial" w:hAnsi="Arial"/>
          <w:color w:val="000000" w:themeColor="text1"/>
          <w:lang w:val="pt-BR"/>
        </w:rPr>
        <w:t xml:space="preserve"> (N Y). </w:t>
      </w:r>
      <w:r w:rsidR="007D674E" w:rsidRPr="00E40E6E">
        <w:rPr>
          <w:rStyle w:val="docsum-journal-citation"/>
          <w:rFonts w:ascii="Arial" w:hAnsi="Arial"/>
          <w:color w:val="000000" w:themeColor="text1"/>
          <w:lang w:val="pt-BR"/>
        </w:rPr>
        <w:t>2021 Mar 12;2(3):2</w:t>
      </w:r>
      <w:r w:rsidR="00E2150E" w:rsidRPr="00E40E6E">
        <w:rPr>
          <w:rStyle w:val="docsum-journal-citation"/>
          <w:rFonts w:ascii="Arial" w:hAnsi="Arial"/>
          <w:color w:val="000000" w:themeColor="text1"/>
          <w:lang w:val="pt-BR"/>
        </w:rPr>
        <w:t>63-280e6</w:t>
      </w:r>
      <w:r w:rsidRPr="00E40E6E">
        <w:rPr>
          <w:rStyle w:val="docsum-journal-citation"/>
          <w:rFonts w:ascii="Arial" w:hAnsi="Arial"/>
          <w:color w:val="000000" w:themeColor="text1"/>
          <w:lang w:val="pt-BR"/>
        </w:rPr>
        <w:t xml:space="preserve">. doi: 10.1016/j.medj.2020.12.010. </w:t>
      </w:r>
      <w:r w:rsidR="00E2150E" w:rsidRPr="00E40E6E">
        <w:rPr>
          <w:rStyle w:val="citation-part"/>
          <w:rFonts w:ascii="Arial" w:hAnsi="Arial"/>
          <w:color w:val="000000" w:themeColor="text1"/>
          <w:lang w:val="pt-BR"/>
        </w:rPr>
        <w:t>PMCID:</w:t>
      </w:r>
      <w:r w:rsidR="00FA343D" w:rsidRPr="00E40E6E">
        <w:rPr>
          <w:rStyle w:val="citation-part"/>
          <w:rFonts w:ascii="Arial" w:hAnsi="Arial"/>
          <w:color w:val="000000" w:themeColor="text1"/>
          <w:lang w:val="pt-BR"/>
        </w:rPr>
        <w:t xml:space="preserve"> </w:t>
      </w:r>
      <w:r w:rsidR="00E2150E" w:rsidRPr="00E40E6E">
        <w:rPr>
          <w:rStyle w:val="citation-part"/>
          <w:rFonts w:ascii="Arial" w:hAnsi="Arial"/>
          <w:color w:val="000000" w:themeColor="text1"/>
          <w:lang w:val="pt-BR"/>
        </w:rPr>
        <w:t>PMC7836249</w:t>
      </w:r>
      <w:r w:rsidRPr="00E40E6E">
        <w:rPr>
          <w:rStyle w:val="docsum-pmid"/>
          <w:rFonts w:ascii="Arial" w:hAnsi="Arial"/>
          <w:color w:val="000000" w:themeColor="text1"/>
          <w:lang w:val="pt-BR"/>
        </w:rPr>
        <w:t>.</w:t>
      </w:r>
      <w:r w:rsidR="001D07B4" w:rsidRPr="00E40E6E">
        <w:rPr>
          <w:rStyle w:val="docsum-pmid"/>
          <w:rFonts w:ascii="Arial" w:hAnsi="Arial"/>
          <w:color w:val="000000" w:themeColor="text1"/>
          <w:lang w:val="pt-BR"/>
        </w:rPr>
        <w:t xml:space="preserve"> </w:t>
      </w:r>
    </w:p>
    <w:p w14:paraId="71942443" w14:textId="7B075F9E" w:rsidR="00405DAD" w:rsidRPr="007F2941" w:rsidRDefault="00FA2D27" w:rsidP="00405DAD">
      <w:pPr>
        <w:pStyle w:val="ColorfulList-Accent11"/>
        <w:numPr>
          <w:ilvl w:val="0"/>
          <w:numId w:val="5"/>
        </w:numPr>
        <w:spacing w:after="0" w:line="240" w:lineRule="auto"/>
        <w:ind w:left="540" w:hanging="540"/>
        <w:outlineLvl w:val="0"/>
        <w:rPr>
          <w:rFonts w:ascii="Arial" w:hAnsi="Arial"/>
        </w:rPr>
      </w:pPr>
      <w:r w:rsidRPr="007F2941">
        <w:rPr>
          <w:rStyle w:val="docsum-authors"/>
          <w:rFonts w:ascii="Arial" w:hAnsi="Arial"/>
          <w:color w:val="000000" w:themeColor="text1"/>
          <w:lang w:val="pt-BR"/>
        </w:rPr>
        <w:t>Aguilar Ticona JP, Baig H, Nery N Jr, Doss-Gollin S, Sacramento GA, Adhikarla H, Muenker MC, Wunder EA Jr, Nascimento EJM, Marques ETA, Reis MG, </w:t>
      </w:r>
      <w:r w:rsidRPr="007F2941">
        <w:rPr>
          <w:rStyle w:val="docsum-authors"/>
          <w:rFonts w:ascii="Arial" w:hAnsi="Arial"/>
          <w:bCs/>
          <w:color w:val="000000" w:themeColor="text1"/>
          <w:lang w:val="pt-BR"/>
        </w:rPr>
        <w:t>Ko AI</w:t>
      </w:r>
      <w:r w:rsidRPr="007F2941">
        <w:rPr>
          <w:rStyle w:val="docsum-authors"/>
          <w:rFonts w:ascii="Arial" w:hAnsi="Arial"/>
          <w:color w:val="000000" w:themeColor="text1"/>
          <w:lang w:val="pt-BR"/>
        </w:rPr>
        <w:t>, Costa F</w:t>
      </w:r>
      <w:r w:rsidRPr="007F2941">
        <w:rPr>
          <w:rFonts w:ascii="Arial" w:hAnsi="Arial"/>
          <w:color w:val="000000" w:themeColor="text1"/>
          <w:lang w:val="pt-BR"/>
        </w:rPr>
        <w:t xml:space="preserve">. </w:t>
      </w:r>
      <w:hyperlink r:id="rId134" w:history="1">
        <w:r w:rsidRPr="007F2941">
          <w:rPr>
            <w:rStyle w:val="Hyperlink"/>
            <w:rFonts w:ascii="Arial" w:hAnsi="Arial"/>
            <w:color w:val="000000" w:themeColor="text1"/>
            <w:u w:val="none"/>
            <w:shd w:val="clear" w:color="auto" w:fill="FFFFFF"/>
          </w:rPr>
          <w:t>Risk of sexually transmitted Zika virus in a cohort of economically disadvantaged urban residents.</w:t>
        </w:r>
      </w:hyperlink>
      <w:r w:rsidRPr="007F2941">
        <w:rPr>
          <w:rFonts w:ascii="Arial" w:hAnsi="Arial"/>
          <w:color w:val="000000" w:themeColor="text1"/>
        </w:rPr>
        <w:t xml:space="preserve"> </w:t>
      </w:r>
      <w:r w:rsidRPr="007F2941">
        <w:rPr>
          <w:rStyle w:val="docsum-journal-citation"/>
          <w:rFonts w:ascii="Arial" w:hAnsi="Arial"/>
          <w:b/>
          <w:color w:val="000000" w:themeColor="text1"/>
        </w:rPr>
        <w:t>J Infect Dis</w:t>
      </w:r>
      <w:r w:rsidRPr="007F2941">
        <w:rPr>
          <w:rStyle w:val="docsum-journal-citation"/>
          <w:rFonts w:ascii="Arial" w:hAnsi="Arial"/>
          <w:color w:val="000000" w:themeColor="text1"/>
        </w:rPr>
        <w:t xml:space="preserve">. 2021 </w:t>
      </w:r>
      <w:r w:rsidR="009A664B">
        <w:rPr>
          <w:rStyle w:val="docsum-journal-citation"/>
          <w:rFonts w:ascii="Arial" w:hAnsi="Arial"/>
          <w:color w:val="000000" w:themeColor="text1"/>
        </w:rPr>
        <w:t>Sep</w:t>
      </w:r>
      <w:r w:rsidR="00BF2955">
        <w:rPr>
          <w:rStyle w:val="docsum-journal-citation"/>
          <w:rFonts w:ascii="Arial" w:hAnsi="Arial"/>
          <w:color w:val="000000" w:themeColor="text1"/>
        </w:rPr>
        <w:t>1:224(5):860-864</w:t>
      </w:r>
      <w:r w:rsidRPr="007F2941">
        <w:rPr>
          <w:rStyle w:val="docsum-journal-citation"/>
          <w:rFonts w:ascii="Arial" w:hAnsi="Arial"/>
          <w:color w:val="000000" w:themeColor="text1"/>
        </w:rPr>
        <w:t xml:space="preserve">. doi: 10.1093/infdis/jiab001. </w:t>
      </w:r>
      <w:r w:rsidR="00BF2955">
        <w:rPr>
          <w:rStyle w:val="docsum-journal-citation"/>
          <w:rFonts w:ascii="Arial" w:hAnsi="Arial"/>
          <w:color w:val="000000" w:themeColor="text1"/>
        </w:rPr>
        <w:t>PMCID: PMC852</w:t>
      </w:r>
      <w:r w:rsidR="00013A8F">
        <w:rPr>
          <w:rStyle w:val="docsum-journal-citation"/>
          <w:rFonts w:ascii="Arial" w:hAnsi="Arial"/>
          <w:color w:val="000000" w:themeColor="text1"/>
        </w:rPr>
        <w:t>2079.</w:t>
      </w:r>
    </w:p>
    <w:p w14:paraId="013BC81F" w14:textId="689D0F4A" w:rsidR="007F2941" w:rsidRPr="007F2941" w:rsidRDefault="00405DAD" w:rsidP="007F2941">
      <w:pPr>
        <w:pStyle w:val="ColorfulList-Accent11"/>
        <w:numPr>
          <w:ilvl w:val="0"/>
          <w:numId w:val="5"/>
        </w:numPr>
        <w:spacing w:after="0" w:line="240" w:lineRule="auto"/>
        <w:ind w:left="540" w:hanging="540"/>
        <w:outlineLvl w:val="0"/>
        <w:rPr>
          <w:rFonts w:ascii="Arial" w:hAnsi="Arial"/>
        </w:rPr>
      </w:pPr>
      <w:r w:rsidRPr="00DC5A84">
        <w:rPr>
          <w:rFonts w:ascii="Arial" w:eastAsia="Times New Roman" w:hAnsi="Arial"/>
        </w:rPr>
        <w:t xml:space="preserve">Benitez AN, Monica TC, Miura AC, Romanelli MS, Giordano LGP, Freire RL, Mitsuka-Breganó R, Martins CM, Biondo AW, Serrano IM, Lopes THCR, Reis RB, Gomes FJ, Costa F, Wunder Jr EA, Ko A, Navarro IT. </w:t>
      </w:r>
      <w:r w:rsidRPr="007F2941">
        <w:rPr>
          <w:rFonts w:ascii="Arial" w:eastAsia="Times New Roman" w:hAnsi="Arial"/>
          <w:lang w:val="en"/>
        </w:rPr>
        <w:t>Spatial and simultaneous seroprevalence of anti-</w:t>
      </w:r>
      <w:r w:rsidRPr="00AA333F">
        <w:rPr>
          <w:rFonts w:ascii="Arial" w:eastAsia="Times New Roman" w:hAnsi="Arial"/>
          <w:i/>
          <w:lang w:val="en"/>
        </w:rPr>
        <w:t>Leptospira</w:t>
      </w:r>
      <w:r w:rsidRPr="007F2941">
        <w:rPr>
          <w:rFonts w:ascii="Arial" w:eastAsia="Times New Roman" w:hAnsi="Arial"/>
          <w:lang w:val="en"/>
        </w:rPr>
        <w:t xml:space="preserve"> antibodies in owners and their domiciled dogs in a major city of Southern Brazil. </w:t>
      </w:r>
      <w:r w:rsidRPr="007F2941">
        <w:rPr>
          <w:rFonts w:ascii="Arial" w:eastAsia="Times New Roman" w:hAnsi="Arial"/>
          <w:b/>
          <w:lang w:val="en"/>
        </w:rPr>
        <w:t>Front Vet Sci</w:t>
      </w:r>
      <w:r w:rsidRPr="007F2941">
        <w:rPr>
          <w:rFonts w:ascii="Arial" w:eastAsia="Times New Roman" w:hAnsi="Arial"/>
          <w:lang w:val="en"/>
        </w:rPr>
        <w:t xml:space="preserve">. </w:t>
      </w:r>
      <w:r w:rsidR="00685A8B">
        <w:rPr>
          <w:rFonts w:ascii="Arial" w:hAnsi="Arial"/>
        </w:rPr>
        <w:t>2021</w:t>
      </w:r>
      <w:r w:rsidR="009D0884">
        <w:rPr>
          <w:rFonts w:ascii="Arial" w:hAnsi="Arial"/>
        </w:rPr>
        <w:t xml:space="preserve"> Jan</w:t>
      </w:r>
      <w:r w:rsidR="00852BBD">
        <w:rPr>
          <w:rFonts w:ascii="Arial" w:hAnsi="Arial"/>
        </w:rPr>
        <w:t xml:space="preserve"> 8</w:t>
      </w:r>
      <w:r w:rsidR="00685A8B">
        <w:rPr>
          <w:rFonts w:ascii="Arial" w:hAnsi="Arial"/>
        </w:rPr>
        <w:t>;</w:t>
      </w:r>
      <w:r w:rsidRPr="007F2941">
        <w:rPr>
          <w:rFonts w:ascii="Arial" w:hAnsi="Arial"/>
        </w:rPr>
        <w:t>7:580400. doi: 10.3389/fvets.2020.580400</w:t>
      </w:r>
      <w:r w:rsidRPr="007F2941">
        <w:rPr>
          <w:rFonts w:ascii="Arial" w:eastAsia="Times New Roman" w:hAnsi="Arial"/>
          <w:lang w:val="en"/>
        </w:rPr>
        <w:t>.</w:t>
      </w:r>
      <w:r w:rsidR="001A3608">
        <w:rPr>
          <w:rFonts w:ascii="Arial" w:eastAsia="Times New Roman" w:hAnsi="Arial"/>
          <w:lang w:val="en"/>
        </w:rPr>
        <w:t xml:space="preserve"> PMCID: PMC7820180.</w:t>
      </w:r>
    </w:p>
    <w:p w14:paraId="6F8611B8" w14:textId="54EE9392" w:rsidR="007F2941" w:rsidRPr="007F2941" w:rsidRDefault="007F2941" w:rsidP="007F2941">
      <w:pPr>
        <w:pStyle w:val="ColorfulList-Accent11"/>
        <w:numPr>
          <w:ilvl w:val="0"/>
          <w:numId w:val="5"/>
        </w:numPr>
        <w:spacing w:after="0" w:line="240" w:lineRule="auto"/>
        <w:ind w:left="540" w:hanging="540"/>
        <w:outlineLvl w:val="0"/>
        <w:rPr>
          <w:rFonts w:ascii="Arial" w:hAnsi="Arial"/>
        </w:rPr>
      </w:pPr>
      <w:r w:rsidRPr="007F2941">
        <w:rPr>
          <w:rFonts w:ascii="Arial" w:hAnsi="Arial"/>
          <w:color w:val="000000" w:themeColor="text1"/>
        </w:rPr>
        <w:t xml:space="preserve">Wunder Jr EA, Adhikarla H, Hamond C, Owers KA, Liang L, Rodrigues CB, Bisht V, Nally JE, Alt DP, Reis MG, Diggle PJ, Felgner PL, Ko A. </w:t>
      </w:r>
      <w:r w:rsidRPr="007F2941">
        <w:rPr>
          <w:rFonts w:ascii="Arial" w:hAnsi="Arial"/>
          <w:bCs/>
          <w:color w:val="000000" w:themeColor="text1"/>
        </w:rPr>
        <w:t xml:space="preserve">A Live attenuated vaccine model confers cross-protective immunity against different species of </w:t>
      </w:r>
      <w:r w:rsidRPr="007F2941">
        <w:rPr>
          <w:rFonts w:ascii="Arial" w:hAnsi="Arial"/>
          <w:bCs/>
          <w:i/>
          <w:iCs/>
          <w:color w:val="000000" w:themeColor="text1"/>
        </w:rPr>
        <w:t xml:space="preserve">Leptospira </w:t>
      </w:r>
      <w:r w:rsidRPr="007F2941">
        <w:rPr>
          <w:rFonts w:ascii="Arial" w:hAnsi="Arial"/>
          <w:bCs/>
          <w:color w:val="000000" w:themeColor="text1"/>
        </w:rPr>
        <w:t>spp.</w:t>
      </w:r>
      <w:r w:rsidRPr="007F2941">
        <w:rPr>
          <w:rFonts w:ascii="Arial" w:hAnsi="Arial"/>
          <w:b/>
          <w:bCs/>
          <w:color w:val="000000" w:themeColor="text1"/>
        </w:rPr>
        <w:t xml:space="preserve"> eLife</w:t>
      </w:r>
      <w:r w:rsidRPr="007F2941">
        <w:rPr>
          <w:rFonts w:ascii="Arial" w:hAnsi="Arial"/>
          <w:bCs/>
          <w:color w:val="000000" w:themeColor="text1"/>
        </w:rPr>
        <w:t xml:space="preserve">. </w:t>
      </w:r>
      <w:r w:rsidRPr="007F2941">
        <w:rPr>
          <w:rStyle w:val="contextual-datacite"/>
          <w:rFonts w:ascii="Arial" w:hAnsi="Arial"/>
          <w:color w:val="000000" w:themeColor="text1"/>
          <w:spacing w:val="3"/>
          <w:shd w:val="clear" w:color="auto" w:fill="FFFFFF"/>
        </w:rPr>
        <w:t>2021</w:t>
      </w:r>
      <w:r w:rsidR="004574FC">
        <w:rPr>
          <w:rStyle w:val="contextual-datacite"/>
          <w:rFonts w:ascii="Arial" w:hAnsi="Arial"/>
          <w:color w:val="000000" w:themeColor="text1"/>
          <w:spacing w:val="3"/>
          <w:shd w:val="clear" w:color="auto" w:fill="FFFFFF"/>
        </w:rPr>
        <w:t xml:space="preserve"> Jan 26</w:t>
      </w:r>
      <w:r w:rsidRPr="007F2941">
        <w:rPr>
          <w:rStyle w:val="contextual-datacite"/>
          <w:rFonts w:ascii="Arial" w:hAnsi="Arial"/>
          <w:color w:val="000000" w:themeColor="text1"/>
          <w:spacing w:val="3"/>
          <w:shd w:val="clear" w:color="auto" w:fill="FFFFFF"/>
        </w:rPr>
        <w:t>;10:e64166</w:t>
      </w:r>
      <w:r w:rsidRPr="007F2941">
        <w:rPr>
          <w:rFonts w:ascii="Arial" w:hAnsi="Arial"/>
          <w:color w:val="000000" w:themeColor="text1"/>
          <w:spacing w:val="3"/>
          <w:shd w:val="clear" w:color="auto" w:fill="FFFFFF"/>
        </w:rPr>
        <w:t xml:space="preserve">. </w:t>
      </w:r>
      <w:r w:rsidRPr="007F2941">
        <w:rPr>
          <w:rStyle w:val="doi"/>
          <w:rFonts w:ascii="Arial" w:hAnsi="Arial"/>
          <w:caps/>
          <w:color w:val="000000" w:themeColor="text1"/>
          <w:spacing w:val="8"/>
          <w:shd w:val="clear" w:color="auto" w:fill="FFFFFF"/>
        </w:rPr>
        <w:t xml:space="preserve">DOI: </w:t>
      </w:r>
      <w:hyperlink r:id="rId135" w:history="1">
        <w:r w:rsidRPr="00AA333F">
          <w:rPr>
            <w:rStyle w:val="Hyperlink"/>
            <w:rFonts w:ascii="Arial" w:hAnsi="Arial"/>
            <w:color w:val="000000" w:themeColor="text1"/>
            <w:spacing w:val="8"/>
            <w:u w:val="none"/>
          </w:rPr>
          <w:t>10.7554/eLife.64166</w:t>
        </w:r>
      </w:hyperlink>
      <w:r w:rsidRPr="007F2941">
        <w:rPr>
          <w:rFonts w:ascii="Arial" w:hAnsi="Arial"/>
          <w:bCs/>
          <w:color w:val="000000" w:themeColor="text1"/>
        </w:rPr>
        <w:t>.</w:t>
      </w:r>
      <w:r w:rsidR="008E2485">
        <w:rPr>
          <w:rFonts w:ascii="Arial" w:hAnsi="Arial"/>
          <w:bCs/>
          <w:color w:val="000000" w:themeColor="text1"/>
        </w:rPr>
        <w:t xml:space="preserve"> PMCID: PMC7837694.</w:t>
      </w:r>
    </w:p>
    <w:p w14:paraId="106D1B3E" w14:textId="467110B9" w:rsidR="007F2941" w:rsidRPr="007F2941" w:rsidRDefault="00A04F0E" w:rsidP="007F2941">
      <w:pPr>
        <w:pStyle w:val="ColorfulList-Accent11"/>
        <w:numPr>
          <w:ilvl w:val="0"/>
          <w:numId w:val="5"/>
        </w:numPr>
        <w:spacing w:after="0" w:line="240" w:lineRule="auto"/>
        <w:ind w:left="540" w:hanging="540"/>
        <w:outlineLvl w:val="0"/>
        <w:rPr>
          <w:rFonts w:ascii="Arial" w:hAnsi="Arial"/>
        </w:rPr>
      </w:pPr>
      <w:r w:rsidRPr="007F2941">
        <w:rPr>
          <w:rFonts w:ascii="Arial" w:eastAsia="TimesNewRomanPSMT" w:hAnsi="Arial"/>
        </w:rPr>
        <w:t>Shafie NJ, Esa SMS, Amin NAZN, Zalipah MN, Halim NSA, Md-Nor S, Casanovas-Massana A, Ko AI, Costa F. Knowledge, attitudes and practices (KAP) regarding leptospirosis among</w:t>
      </w:r>
      <w:r w:rsidRPr="007F2941">
        <w:rPr>
          <w:rFonts w:ascii="Arial" w:hAnsi="Arial"/>
        </w:rPr>
        <w:t xml:space="preserve"> v</w:t>
      </w:r>
      <w:r w:rsidRPr="007F2941">
        <w:rPr>
          <w:rFonts w:ascii="Arial" w:eastAsia="TimesNewRomanPSMT" w:hAnsi="Arial"/>
        </w:rPr>
        <w:t xml:space="preserve">isitors of recreational forest in Malaysia. </w:t>
      </w:r>
      <w:r w:rsidRPr="007F2941">
        <w:rPr>
          <w:rFonts w:ascii="Arial" w:eastAsia="TimesNewRomanPSMT" w:hAnsi="Arial"/>
          <w:b/>
        </w:rPr>
        <w:t>J Am Soc Trop Med Hyg</w:t>
      </w:r>
      <w:r w:rsidRPr="007F2941">
        <w:rPr>
          <w:rFonts w:ascii="Arial" w:eastAsia="TimesNewRomanPSMT" w:hAnsi="Arial"/>
        </w:rPr>
        <w:t xml:space="preserve">. </w:t>
      </w:r>
      <w:r w:rsidR="00CE7DBC" w:rsidRPr="007F2941">
        <w:rPr>
          <w:rFonts w:ascii="Arial" w:eastAsia="TimesNewRomanPSMT" w:hAnsi="Arial"/>
        </w:rPr>
        <w:t xml:space="preserve">2021 </w:t>
      </w:r>
      <w:r w:rsidR="00C8526B">
        <w:rPr>
          <w:rFonts w:ascii="Arial" w:eastAsia="TimesNewRomanPSMT" w:hAnsi="Arial"/>
        </w:rPr>
        <w:t>Jan 18;104(4):1290-1296</w:t>
      </w:r>
      <w:r w:rsidR="00E47A3A">
        <w:rPr>
          <w:rFonts w:ascii="Arial" w:eastAsia="TimesNewRomanPSMT" w:hAnsi="Arial"/>
        </w:rPr>
        <w:t xml:space="preserve">. </w:t>
      </w:r>
      <w:r w:rsidR="00CE7DBC" w:rsidRPr="007F2941">
        <w:rPr>
          <w:rFonts w:ascii="Arial" w:hAnsi="Arial"/>
        </w:rPr>
        <w:t>doi:10.4269/ajtmh.20-0306</w:t>
      </w:r>
      <w:r w:rsidRPr="007F2941">
        <w:rPr>
          <w:rFonts w:ascii="Arial" w:eastAsia="TimesNewRomanPSMT" w:hAnsi="Arial"/>
        </w:rPr>
        <w:t>.</w:t>
      </w:r>
      <w:r w:rsidR="009D5605">
        <w:rPr>
          <w:rFonts w:ascii="Arial" w:eastAsia="TimesNewRomanPSMT" w:hAnsi="Arial"/>
        </w:rPr>
        <w:t>Online ahead of print</w:t>
      </w:r>
      <w:r w:rsidR="00E47A3A">
        <w:rPr>
          <w:rFonts w:ascii="Arial" w:eastAsia="TimesNewRomanPSMT" w:hAnsi="Arial"/>
        </w:rPr>
        <w:t>. PMCID: PMC8045624.</w:t>
      </w:r>
    </w:p>
    <w:p w14:paraId="280D4D92" w14:textId="584670A3" w:rsidR="007F2941" w:rsidRPr="00FD46A3" w:rsidRDefault="007F2941" w:rsidP="007F2941">
      <w:pPr>
        <w:pStyle w:val="ColorfulList-Accent11"/>
        <w:numPr>
          <w:ilvl w:val="0"/>
          <w:numId w:val="5"/>
        </w:numPr>
        <w:spacing w:after="0" w:line="240" w:lineRule="auto"/>
        <w:ind w:left="540" w:hanging="540"/>
        <w:outlineLvl w:val="0"/>
        <w:rPr>
          <w:rFonts w:ascii="Arial" w:hAnsi="Arial"/>
          <w:lang w:val="fr-FR"/>
        </w:rPr>
      </w:pPr>
      <w:r w:rsidRPr="00DC5A84">
        <w:rPr>
          <w:rFonts w:ascii="Arial" w:hAnsi="Arial"/>
          <w:bCs/>
          <w:color w:val="000000"/>
          <w:shd w:val="clear" w:color="auto" w:fill="FFFFFF"/>
        </w:rPr>
        <w:t xml:space="preserve">Aguilar JP, </w:t>
      </w:r>
      <w:r w:rsidRPr="00DC5A84">
        <w:rPr>
          <w:rFonts w:ascii="Arial" w:hAnsi="Arial"/>
          <w:color w:val="000000"/>
          <w:shd w:val="clear" w:color="auto" w:fill="FFFFFF"/>
        </w:rPr>
        <w:t xml:space="preserve">Nery Jr N, Ladines-Lim JB, Gambrah C, Sacramento G, Freitas BP, Bouzon J, Oliveira-Filho J, Borja A, Adhikarla H, Montoya M, Chin A, Wunder Jr. </w:t>
      </w:r>
      <w:r w:rsidRPr="007F2941">
        <w:rPr>
          <w:rFonts w:ascii="Arial" w:hAnsi="Arial"/>
          <w:color w:val="000000"/>
          <w:shd w:val="clear" w:color="auto" w:fill="FFFFFF"/>
        </w:rPr>
        <w:t>EA, Ballalai V, Vieira C,</w:t>
      </w:r>
      <w:r w:rsidRPr="007F2941">
        <w:rPr>
          <w:rFonts w:ascii="Arial" w:hAnsi="Arial"/>
          <w:shd w:val="clear" w:color="auto" w:fill="FFFFFF"/>
        </w:rPr>
        <w:t xml:space="preserve"> Belfort R, Almeida ARP,</w:t>
      </w:r>
      <w:r w:rsidRPr="007F2941">
        <w:rPr>
          <w:rFonts w:ascii="Arial" w:hAnsi="Arial"/>
          <w:color w:val="000000"/>
          <w:shd w:val="clear" w:color="auto" w:fill="FFFFFF"/>
        </w:rPr>
        <w:t xml:space="preserve"> Reis MG, Harris E, Ko AI*, Costa F. </w:t>
      </w:r>
      <w:r w:rsidRPr="007F2941">
        <w:rPr>
          <w:rFonts w:ascii="Arial" w:hAnsi="Arial"/>
        </w:rPr>
        <w:t xml:space="preserve">Developmental outcomes in children exposed to Zika virus in utero from a Brazilian urban slum cohort study. </w:t>
      </w:r>
      <w:r w:rsidRPr="007F2941">
        <w:rPr>
          <w:rFonts w:ascii="Arial" w:hAnsi="Arial"/>
          <w:b/>
          <w:lang w:val="fr-FR"/>
        </w:rPr>
        <w:t>PLoS Negl Trop Dis</w:t>
      </w:r>
      <w:r w:rsidRPr="007F2941">
        <w:rPr>
          <w:rFonts w:ascii="Arial" w:hAnsi="Arial"/>
          <w:lang w:val="fr-FR"/>
        </w:rPr>
        <w:t xml:space="preserve">. </w:t>
      </w:r>
      <w:r w:rsidRPr="007F2941">
        <w:rPr>
          <w:rStyle w:val="docsum-journal-citation"/>
          <w:rFonts w:ascii="Arial" w:hAnsi="Arial"/>
          <w:color w:val="000000" w:themeColor="text1"/>
          <w:shd w:val="clear" w:color="auto" w:fill="FFFFFF"/>
          <w:lang w:val="fr-FR"/>
        </w:rPr>
        <w:t>2021 Feb 5;15(2):e0009162. doi: 10.1371/journal.pntd.0009162.</w:t>
      </w:r>
      <w:r w:rsidR="00520A3C">
        <w:rPr>
          <w:rFonts w:ascii="Arial" w:hAnsi="Arial"/>
          <w:color w:val="000000" w:themeColor="text1"/>
          <w:lang w:val="fr-FR"/>
        </w:rPr>
        <w:t xml:space="preserve"> PMCID:</w:t>
      </w:r>
      <w:r w:rsidR="00D616D6">
        <w:rPr>
          <w:rFonts w:ascii="Arial" w:hAnsi="Arial"/>
          <w:color w:val="000000" w:themeColor="text1"/>
          <w:lang w:val="fr-FR"/>
        </w:rPr>
        <w:t xml:space="preserve"> </w:t>
      </w:r>
      <w:r w:rsidR="00520A3C">
        <w:rPr>
          <w:rFonts w:ascii="Arial" w:hAnsi="Arial"/>
          <w:color w:val="000000" w:themeColor="text1"/>
          <w:lang w:val="fr-FR"/>
        </w:rPr>
        <w:t>PMC</w:t>
      </w:r>
      <w:r w:rsidR="000416F3">
        <w:rPr>
          <w:rFonts w:ascii="Arial" w:hAnsi="Arial"/>
          <w:color w:val="000000" w:themeColor="text1"/>
          <w:lang w:val="fr-FR"/>
        </w:rPr>
        <w:t>7891708.</w:t>
      </w:r>
    </w:p>
    <w:p w14:paraId="1922F200" w14:textId="215C0F2F" w:rsidR="00B0664B" w:rsidRPr="00B0664B" w:rsidRDefault="00FD46A3" w:rsidP="00B0664B">
      <w:pPr>
        <w:pStyle w:val="ColorfulList-Accent11"/>
        <w:numPr>
          <w:ilvl w:val="0"/>
          <w:numId w:val="5"/>
        </w:numPr>
        <w:spacing w:after="0" w:line="240" w:lineRule="auto"/>
        <w:ind w:left="540" w:hanging="540"/>
        <w:outlineLvl w:val="0"/>
        <w:rPr>
          <w:rFonts w:ascii="Arial" w:hAnsi="Arial"/>
        </w:rPr>
      </w:pPr>
      <w:r w:rsidRPr="00FD46A3">
        <w:rPr>
          <w:rFonts w:ascii="Arial" w:hAnsi="Arial"/>
          <w:lang w:val="fr-FR"/>
        </w:rPr>
        <w:t xml:space="preserve">Mahajan S, Caraballo C, Li SX, Dong C, Chen L, Huston SK, Srinivasan R, Redlich CA, Ko AI, Faust JS, Forman HP, Krumholz HM. </w:t>
      </w:r>
      <w:r w:rsidRPr="007F2941">
        <w:rPr>
          <w:rFonts w:ascii="Arial" w:hAnsi="Arial"/>
          <w:color w:val="000000"/>
          <w:shd w:val="clear" w:color="auto" w:fill="FFFFFF"/>
        </w:rPr>
        <w:t xml:space="preserve">SARS-CoV-2 Infection Hospitalization Rate and Infection Fatality Rate among the Non-Congregant Population in Connecticut. </w:t>
      </w:r>
      <w:r w:rsidRPr="007F2941">
        <w:rPr>
          <w:rFonts w:ascii="Arial" w:hAnsi="Arial"/>
          <w:b/>
          <w:color w:val="000000"/>
          <w:shd w:val="clear" w:color="auto" w:fill="FFFFFF"/>
        </w:rPr>
        <w:t>Am J Med</w:t>
      </w:r>
      <w:r w:rsidRPr="007F2941">
        <w:rPr>
          <w:rFonts w:ascii="Arial" w:hAnsi="Arial"/>
          <w:color w:val="000000"/>
          <w:shd w:val="clear" w:color="auto" w:fill="FFFFFF"/>
        </w:rPr>
        <w:t xml:space="preserve">. </w:t>
      </w:r>
      <w:r w:rsidRPr="00233F7E">
        <w:rPr>
          <w:rFonts w:ascii="Arial" w:hAnsi="Arial"/>
          <w:shd w:val="clear" w:color="auto" w:fill="FFFFFF"/>
        </w:rPr>
        <w:t xml:space="preserve">2021 </w:t>
      </w:r>
      <w:r w:rsidR="00E25528">
        <w:rPr>
          <w:rFonts w:ascii="Arial" w:hAnsi="Arial"/>
          <w:shd w:val="clear" w:color="auto" w:fill="FFFFFF"/>
        </w:rPr>
        <w:t>Jun 13</w:t>
      </w:r>
      <w:r w:rsidR="00983659">
        <w:rPr>
          <w:rFonts w:ascii="Arial" w:hAnsi="Arial"/>
          <w:shd w:val="clear" w:color="auto" w:fill="FFFFFF"/>
        </w:rPr>
        <w:t>;134(6): 812-816.e.2</w:t>
      </w:r>
      <w:r w:rsidRPr="00233F7E">
        <w:rPr>
          <w:rFonts w:ascii="Arial" w:hAnsi="Arial"/>
          <w:shd w:val="clear" w:color="auto" w:fill="FFFFFF"/>
        </w:rPr>
        <w:t>. doi: 10.1016/j.amjmed.2021.01.020</w:t>
      </w:r>
      <w:r w:rsidRPr="007F2941">
        <w:rPr>
          <w:rFonts w:ascii="Arial" w:hAnsi="Arial"/>
          <w:color w:val="000000"/>
          <w:shd w:val="clear" w:color="auto" w:fill="FFFFFF"/>
        </w:rPr>
        <w:t>.</w:t>
      </w:r>
      <w:r w:rsidR="00DC3E60">
        <w:rPr>
          <w:rFonts w:ascii="Arial" w:hAnsi="Arial"/>
          <w:color w:val="000000"/>
          <w:shd w:val="clear" w:color="auto" w:fill="FFFFFF"/>
        </w:rPr>
        <w:t xml:space="preserve"> PMCID: PMC7895</w:t>
      </w:r>
      <w:r w:rsidR="00013759">
        <w:rPr>
          <w:rFonts w:ascii="Arial" w:hAnsi="Arial"/>
          <w:color w:val="000000"/>
          <w:shd w:val="clear" w:color="auto" w:fill="FFFFFF"/>
        </w:rPr>
        <w:t>685.</w:t>
      </w:r>
    </w:p>
    <w:p w14:paraId="7836FD3B" w14:textId="6BDE87F1" w:rsidR="00B0664B" w:rsidRPr="008B309D" w:rsidRDefault="00B0664B" w:rsidP="00B0664B">
      <w:pPr>
        <w:pStyle w:val="ColorfulList-Accent11"/>
        <w:numPr>
          <w:ilvl w:val="0"/>
          <w:numId w:val="5"/>
        </w:numPr>
        <w:spacing w:after="0" w:line="240" w:lineRule="auto"/>
        <w:ind w:left="540" w:hanging="540"/>
        <w:outlineLvl w:val="0"/>
        <w:rPr>
          <w:rFonts w:ascii="Arial" w:hAnsi="Arial"/>
          <w:lang w:val="pt-BR"/>
        </w:rPr>
      </w:pPr>
      <w:r w:rsidRPr="00B0664B">
        <w:rPr>
          <w:rFonts w:ascii="Arial" w:hAnsi="Arial"/>
          <w:lang w:val="pt-BR"/>
        </w:rPr>
        <w:t xml:space="preserve">Costa F, Zeppelini CG, Ribeiro GS, Santos N, Reis RB, Felzemburgh RDM, Betancourt D, Santana C, Brant J, Reis MG, Ko AI. </w:t>
      </w:r>
      <w:r w:rsidRPr="00B0664B">
        <w:rPr>
          <w:rFonts w:ascii="Arial" w:hAnsi="Arial"/>
        </w:rPr>
        <w:t>Household rat infestation in urban slum populations: Development and validation of a predictive score for leptospirosis.</w:t>
      </w:r>
      <w:r w:rsidRPr="00B0664B">
        <w:rPr>
          <w:rFonts w:ascii="Arial" w:hAnsi="Arial"/>
          <w:b/>
        </w:rPr>
        <w:t xml:space="preserve"> </w:t>
      </w:r>
      <w:r w:rsidRPr="008B309D">
        <w:rPr>
          <w:rFonts w:ascii="Arial" w:hAnsi="Arial"/>
          <w:b/>
          <w:lang w:val="pt-BR"/>
        </w:rPr>
        <w:t>PLoS Negl Trop Dis</w:t>
      </w:r>
      <w:r w:rsidRPr="008B309D">
        <w:rPr>
          <w:rFonts w:ascii="Arial" w:hAnsi="Arial"/>
          <w:lang w:val="pt-BR"/>
        </w:rPr>
        <w:t xml:space="preserve">. </w:t>
      </w:r>
      <w:r w:rsidRPr="008B309D">
        <w:rPr>
          <w:rStyle w:val="docsum-journal-citation"/>
          <w:rFonts w:ascii="Arial" w:hAnsi="Arial"/>
          <w:shd w:val="clear" w:color="auto" w:fill="FFFFFF"/>
          <w:lang w:val="pt-BR"/>
        </w:rPr>
        <w:t xml:space="preserve">2021 Mar 3;15(3):e0009154. doi: 10.1371/journal.pntd.0009154. </w:t>
      </w:r>
      <w:r w:rsidR="00CC3612" w:rsidRPr="008B309D">
        <w:rPr>
          <w:rStyle w:val="docsum-journal-citation"/>
          <w:rFonts w:ascii="Arial" w:hAnsi="Arial"/>
          <w:shd w:val="clear" w:color="auto" w:fill="FFFFFF"/>
          <w:lang w:val="pt-BR"/>
        </w:rPr>
        <w:t>PMCID: PMC</w:t>
      </w:r>
      <w:r w:rsidR="002864A1" w:rsidRPr="008B309D">
        <w:rPr>
          <w:rStyle w:val="docsum-journal-citation"/>
          <w:rFonts w:ascii="Arial" w:hAnsi="Arial"/>
          <w:shd w:val="clear" w:color="auto" w:fill="FFFFFF"/>
          <w:lang w:val="pt-BR"/>
        </w:rPr>
        <w:t>7959339.</w:t>
      </w:r>
    </w:p>
    <w:p w14:paraId="41C35E85" w14:textId="3C0BFF48" w:rsidR="00900624" w:rsidRDefault="00B0664B" w:rsidP="00900624">
      <w:pPr>
        <w:pStyle w:val="ColorfulList-Accent11"/>
        <w:numPr>
          <w:ilvl w:val="0"/>
          <w:numId w:val="5"/>
        </w:numPr>
        <w:spacing w:after="0" w:line="240" w:lineRule="auto"/>
        <w:ind w:left="540" w:hanging="540"/>
        <w:outlineLvl w:val="0"/>
        <w:rPr>
          <w:rFonts w:ascii="Arial" w:hAnsi="Arial"/>
        </w:rPr>
      </w:pPr>
      <w:r w:rsidRPr="003E1F62">
        <w:rPr>
          <w:rFonts w:ascii="Arial" w:hAnsi="Arial"/>
          <w:lang w:val="pt-BR"/>
        </w:rPr>
        <w:t xml:space="preserve">Weiss JJ, Attuquayefio TN, White EB, Li F, Herz RS, White TL, Campbell M, Geng B, Datta R, Wyllie AL, Grubaugh ND, Casanovas-Massana A, Muenker MC, Handoko R, Iwasaki A, Yale IMPACT Research Team, Martinello RA, Ko AI, Small DM, Farhadian SF. </w:t>
      </w:r>
      <w:r w:rsidRPr="00B0664B">
        <w:rPr>
          <w:rFonts w:ascii="Arial" w:hAnsi="Arial"/>
        </w:rPr>
        <w:t xml:space="preserve">Tracking smell loss to identify healthcare workers with SARS-CoV-2 infection. </w:t>
      </w:r>
      <w:r w:rsidRPr="00B0664B">
        <w:rPr>
          <w:rFonts w:ascii="Arial" w:hAnsi="Arial"/>
          <w:b/>
        </w:rPr>
        <w:t>PLoS One</w:t>
      </w:r>
      <w:r w:rsidRPr="00B0664B">
        <w:rPr>
          <w:rFonts w:ascii="Arial" w:hAnsi="Arial"/>
        </w:rPr>
        <w:t xml:space="preserve">. </w:t>
      </w:r>
      <w:r w:rsidRPr="00B0664B">
        <w:rPr>
          <w:rStyle w:val="docsum-journal-citation"/>
          <w:rFonts w:ascii="Arial" w:hAnsi="Arial"/>
          <w:shd w:val="clear" w:color="auto" w:fill="FFFFFF"/>
        </w:rPr>
        <w:t xml:space="preserve">2021 Mar 3;16(3):e0248025. doi: 10.1371/journal.pone.0248025. </w:t>
      </w:r>
      <w:r w:rsidR="00BF4A61">
        <w:rPr>
          <w:rStyle w:val="docsum-journal-citation"/>
          <w:rFonts w:ascii="Arial" w:hAnsi="Arial"/>
          <w:shd w:val="clear" w:color="auto" w:fill="FFFFFF"/>
        </w:rPr>
        <w:t>PMCID: PMC792</w:t>
      </w:r>
      <w:r w:rsidR="00181D82">
        <w:rPr>
          <w:rStyle w:val="docsum-journal-citation"/>
          <w:rFonts w:ascii="Arial" w:hAnsi="Arial"/>
          <w:shd w:val="clear" w:color="auto" w:fill="FFFFFF"/>
        </w:rPr>
        <w:t>8484.</w:t>
      </w:r>
    </w:p>
    <w:p w14:paraId="23F44DEF" w14:textId="3450B157" w:rsidR="00900624" w:rsidRDefault="00900624" w:rsidP="00900624">
      <w:pPr>
        <w:pStyle w:val="ColorfulList-Accent11"/>
        <w:numPr>
          <w:ilvl w:val="0"/>
          <w:numId w:val="5"/>
        </w:numPr>
        <w:spacing w:after="0" w:line="240" w:lineRule="auto"/>
        <w:ind w:left="540" w:hanging="540"/>
        <w:outlineLvl w:val="0"/>
        <w:rPr>
          <w:rFonts w:ascii="Arial" w:hAnsi="Arial"/>
        </w:rPr>
      </w:pPr>
      <w:r w:rsidRPr="00900624">
        <w:rPr>
          <w:rFonts w:ascii="Arial" w:hAnsi="Arial"/>
          <w:shd w:val="clear" w:color="auto" w:fill="FFFFFF"/>
        </w:rPr>
        <w:t xml:space="preserve">Ott IM, Strine MS, Watkins AE, Boot M, Kalinich CC, Harden CA, Vogels CBF, Casanovas-Massana A, Moore AJ, Muenker MC, Nakahata M, Tokuyama M, Nelson A, Fournier J, Bermejo S, Campbell M, Datta R, Dela Cruz CS, Farhadian SF, </w:t>
      </w:r>
      <w:r w:rsidRPr="00900624">
        <w:rPr>
          <w:rFonts w:ascii="Arial" w:hAnsi="Arial"/>
          <w:bCs/>
          <w:shd w:val="clear" w:color="auto" w:fill="FFFFFF"/>
        </w:rPr>
        <w:t>Ko AI</w:t>
      </w:r>
      <w:r w:rsidRPr="00900624">
        <w:rPr>
          <w:rFonts w:ascii="Arial" w:hAnsi="Arial"/>
          <w:shd w:val="clear" w:color="auto" w:fill="FFFFFF"/>
        </w:rPr>
        <w:t xml:space="preserve">, Iwasaki A, Grubaugh ND, Wilen CB, Wyllie AL; Yale IMPACT Research team. Stability of SARS-CoV-2 RNA in nonsupplemented Saliva. </w:t>
      </w:r>
      <w:r w:rsidRPr="00900624">
        <w:rPr>
          <w:rFonts w:ascii="Arial" w:hAnsi="Arial"/>
          <w:b/>
          <w:shd w:val="clear" w:color="auto" w:fill="FFFFFF"/>
        </w:rPr>
        <w:t>Emerg Infect Dis</w:t>
      </w:r>
      <w:r w:rsidRPr="00900624">
        <w:rPr>
          <w:rFonts w:ascii="Arial" w:hAnsi="Arial"/>
          <w:shd w:val="clear" w:color="auto" w:fill="FFFFFF"/>
        </w:rPr>
        <w:t xml:space="preserve">. 2021 Apr;27(4):1146-1150. doi: 10.3201/eid2704.204199. </w:t>
      </w:r>
      <w:r w:rsidR="00181D82">
        <w:rPr>
          <w:rFonts w:ascii="Arial" w:hAnsi="Arial"/>
          <w:shd w:val="clear" w:color="auto" w:fill="FFFFFF"/>
        </w:rPr>
        <w:t>PMCID: PMC8007305</w:t>
      </w:r>
      <w:r w:rsidRPr="00900624">
        <w:rPr>
          <w:rStyle w:val="docsum-pmid"/>
          <w:rFonts w:ascii="Arial" w:hAnsi="Arial"/>
          <w:shd w:val="clear" w:color="auto" w:fill="FFFFFF"/>
        </w:rPr>
        <w:t>.</w:t>
      </w:r>
    </w:p>
    <w:p w14:paraId="172CCCEA" w14:textId="7D065C33" w:rsidR="00AD5DA1" w:rsidRDefault="00900624" w:rsidP="00AD5DA1">
      <w:pPr>
        <w:pStyle w:val="ColorfulList-Accent11"/>
        <w:numPr>
          <w:ilvl w:val="0"/>
          <w:numId w:val="5"/>
        </w:numPr>
        <w:spacing w:after="0" w:line="240" w:lineRule="auto"/>
        <w:ind w:left="540" w:hanging="540"/>
        <w:outlineLvl w:val="0"/>
        <w:rPr>
          <w:rFonts w:ascii="Arial" w:hAnsi="Arial"/>
        </w:rPr>
      </w:pPr>
      <w:r w:rsidRPr="00900624">
        <w:rPr>
          <w:rFonts w:ascii="Arial" w:hAnsi="Arial"/>
          <w:shd w:val="clear" w:color="auto" w:fill="FFFFFF"/>
        </w:rPr>
        <w:lastRenderedPageBreak/>
        <w:t xml:space="preserve">Watkins AE, Fenichel EP, Weinberger DM, Vogels CBF, Brackney DE, Casanovas-Massana A, Campbell M, Fournier J, Bermejo S, Datta R, Dela Cruz CS, Farhadian SF, Iwasaki A, </w:t>
      </w:r>
      <w:r w:rsidRPr="00900624">
        <w:rPr>
          <w:rFonts w:ascii="Arial" w:hAnsi="Arial"/>
          <w:bCs/>
          <w:shd w:val="clear" w:color="auto" w:fill="FFFFFF"/>
        </w:rPr>
        <w:t>Ko AI</w:t>
      </w:r>
      <w:r w:rsidRPr="00900624">
        <w:rPr>
          <w:rFonts w:ascii="Arial" w:hAnsi="Arial"/>
          <w:shd w:val="clear" w:color="auto" w:fill="FFFFFF"/>
        </w:rPr>
        <w:t xml:space="preserve">, Grubaugh ND, Wyllie AL; Yale IMPACT Research Team. Increased SARS-CoV-2 testing capacity with pooled saliva samples. </w:t>
      </w:r>
      <w:r w:rsidRPr="00900624">
        <w:rPr>
          <w:rFonts w:ascii="Arial" w:hAnsi="Arial"/>
          <w:b/>
          <w:shd w:val="clear" w:color="auto" w:fill="FFFFFF"/>
        </w:rPr>
        <w:t>Emerg Infect Dis</w:t>
      </w:r>
      <w:r w:rsidRPr="00900624">
        <w:rPr>
          <w:rFonts w:ascii="Arial" w:hAnsi="Arial"/>
          <w:shd w:val="clear" w:color="auto" w:fill="FFFFFF"/>
        </w:rPr>
        <w:t xml:space="preserve">. 2021 Apr;27(4). doi: 10.3201/eid2704.204200. </w:t>
      </w:r>
      <w:r w:rsidR="004F7030">
        <w:rPr>
          <w:rFonts w:ascii="Arial" w:hAnsi="Arial"/>
          <w:shd w:val="clear" w:color="auto" w:fill="FFFFFF"/>
        </w:rPr>
        <w:t>PMCID: PMC</w:t>
      </w:r>
      <w:r w:rsidR="00790DF1">
        <w:rPr>
          <w:rFonts w:ascii="Arial" w:hAnsi="Arial"/>
          <w:shd w:val="clear" w:color="auto" w:fill="FFFFFF"/>
        </w:rPr>
        <w:t>8007323</w:t>
      </w:r>
      <w:r w:rsidRPr="00900624">
        <w:rPr>
          <w:rFonts w:ascii="Arial" w:hAnsi="Arial"/>
          <w:shd w:val="clear" w:color="auto" w:fill="FFFFFF"/>
        </w:rPr>
        <w:t>.</w:t>
      </w:r>
    </w:p>
    <w:p w14:paraId="004DFC4F" w14:textId="00DF53C9" w:rsidR="00E541D3" w:rsidRDefault="00AD5DA1" w:rsidP="00E541D3">
      <w:pPr>
        <w:pStyle w:val="ColorfulList-Accent11"/>
        <w:numPr>
          <w:ilvl w:val="0"/>
          <w:numId w:val="5"/>
        </w:numPr>
        <w:spacing w:after="0" w:line="240" w:lineRule="auto"/>
        <w:ind w:left="540" w:hanging="540"/>
        <w:outlineLvl w:val="0"/>
        <w:rPr>
          <w:rFonts w:ascii="Arial" w:hAnsi="Arial"/>
        </w:rPr>
      </w:pPr>
      <w:r w:rsidRPr="00AD5DA1">
        <w:rPr>
          <w:rFonts w:ascii="Arial" w:hAnsi="Arial"/>
        </w:rPr>
        <w:t xml:space="preserve">Cords O, Martinez L, Warren J, O’Marr JM, Walter KS, Cohen T, Zheng J, Ko A, Croda J, Andrews JA. Incidence and Prevalence of Tuberculosis in Incarcerated Populations: A Systematic Review and Meta-analysis of 157 Studies from 56 Countries. </w:t>
      </w:r>
      <w:r w:rsidRPr="00AD5DA1">
        <w:rPr>
          <w:rFonts w:ascii="Arial" w:hAnsi="Arial"/>
          <w:b/>
        </w:rPr>
        <w:t xml:space="preserve">Lancet </w:t>
      </w:r>
      <w:r w:rsidRPr="00AD5DA1">
        <w:rPr>
          <w:rFonts w:ascii="Arial" w:hAnsi="Arial"/>
          <w:shd w:val="clear" w:color="auto" w:fill="FFFFFF"/>
        </w:rPr>
        <w:t xml:space="preserve">Public Health. 2021 Mar 19:S2468-2667(21)00025-6. doi: 10.1016/S2468-2667(21)00025-6. </w:t>
      </w:r>
      <w:r w:rsidR="0096662D">
        <w:rPr>
          <w:rFonts w:ascii="Arial" w:hAnsi="Arial"/>
          <w:shd w:val="clear" w:color="auto" w:fill="FFFFFF"/>
        </w:rPr>
        <w:t>PMCID: PMC816</w:t>
      </w:r>
      <w:r w:rsidR="00F44A2E">
        <w:rPr>
          <w:rFonts w:ascii="Arial" w:hAnsi="Arial"/>
          <w:shd w:val="clear" w:color="auto" w:fill="FFFFFF"/>
        </w:rPr>
        <w:t>8455</w:t>
      </w:r>
      <w:r w:rsidRPr="00AD5DA1">
        <w:rPr>
          <w:rFonts w:ascii="Arial" w:hAnsi="Arial"/>
        </w:rPr>
        <w:t>.</w:t>
      </w:r>
    </w:p>
    <w:p w14:paraId="51F25E49" w14:textId="5373380C" w:rsidR="00E541D3" w:rsidRPr="008B309D" w:rsidRDefault="00E541D3" w:rsidP="00E541D3">
      <w:pPr>
        <w:pStyle w:val="ColorfulList-Accent11"/>
        <w:numPr>
          <w:ilvl w:val="0"/>
          <w:numId w:val="5"/>
        </w:numPr>
        <w:spacing w:after="0" w:line="240" w:lineRule="auto"/>
        <w:ind w:left="540" w:hanging="540"/>
        <w:outlineLvl w:val="0"/>
        <w:rPr>
          <w:rFonts w:ascii="Arial" w:hAnsi="Arial"/>
          <w:lang w:val="pt-BR"/>
        </w:rPr>
      </w:pPr>
      <w:r w:rsidRPr="00E541D3">
        <w:rPr>
          <w:rFonts w:ascii="Arial" w:hAnsi="Arial"/>
        </w:rPr>
        <w:t>Khalil H, Santana R, de Oliveira DS, Palma F, Lustosa R, Eyre MT, Carvalho-Pereira T</w:t>
      </w:r>
      <w:r w:rsidRPr="00E541D3">
        <w:rPr>
          <w:rFonts w:ascii="Arial" w:hAnsi="Arial"/>
          <w:b/>
          <w:bCs/>
        </w:rPr>
        <w:t xml:space="preserve">, </w:t>
      </w:r>
      <w:r w:rsidRPr="00E541D3">
        <w:rPr>
          <w:rFonts w:ascii="Arial" w:hAnsi="Arial"/>
        </w:rPr>
        <w:t>Reis MG, Ko AI, Diggle PJ</w:t>
      </w:r>
      <w:r w:rsidRPr="00E541D3">
        <w:rPr>
          <w:rFonts w:ascii="Arial" w:hAnsi="Arial"/>
          <w:b/>
          <w:bCs/>
        </w:rPr>
        <w:t xml:space="preserve">, </w:t>
      </w:r>
      <w:r w:rsidRPr="00E541D3">
        <w:rPr>
          <w:rFonts w:ascii="Arial" w:hAnsi="Arial"/>
        </w:rPr>
        <w:t xml:space="preserve">Lopez YA, Begon M, Costa F. Poverty, sanitation, and </w:t>
      </w:r>
      <w:r w:rsidRPr="00E541D3">
        <w:rPr>
          <w:rFonts w:ascii="Arial" w:hAnsi="Arial"/>
          <w:i/>
          <w:iCs/>
        </w:rPr>
        <w:t xml:space="preserve">Leptospira </w:t>
      </w:r>
      <w:r w:rsidRPr="00E541D3">
        <w:rPr>
          <w:rFonts w:ascii="Arial" w:hAnsi="Arial"/>
        </w:rPr>
        <w:t xml:space="preserve">transmission pathways in residents from four Brazilian slums. </w:t>
      </w:r>
      <w:r w:rsidRPr="008B309D">
        <w:rPr>
          <w:rFonts w:ascii="Arial" w:hAnsi="Arial"/>
          <w:b/>
          <w:lang w:val="pt-BR"/>
        </w:rPr>
        <w:t>PLoS Negl Trop Dis</w:t>
      </w:r>
      <w:r w:rsidRPr="008B309D">
        <w:rPr>
          <w:rFonts w:ascii="Arial" w:hAnsi="Arial"/>
          <w:lang w:val="pt-BR"/>
        </w:rPr>
        <w:t xml:space="preserve">. </w:t>
      </w:r>
      <w:r w:rsidRPr="008B309D">
        <w:rPr>
          <w:rFonts w:ascii="Arial" w:hAnsi="Arial"/>
          <w:color w:val="000000" w:themeColor="text1"/>
          <w:shd w:val="clear" w:color="auto" w:fill="FFFFFF"/>
          <w:lang w:val="pt-BR"/>
        </w:rPr>
        <w:t xml:space="preserve">2021 Mar 31;15(3):e0009256. doi: 10.1371/journal.pntd.0009256. </w:t>
      </w:r>
      <w:r w:rsidR="00DB67E9" w:rsidRPr="008B309D">
        <w:rPr>
          <w:rFonts w:ascii="Arial" w:hAnsi="Arial"/>
          <w:color w:val="000000" w:themeColor="text1"/>
          <w:shd w:val="clear" w:color="auto" w:fill="FFFFFF"/>
          <w:lang w:val="pt-BR"/>
        </w:rPr>
        <w:t>PMCID: PMC8041187</w:t>
      </w:r>
      <w:r w:rsidRPr="008B309D">
        <w:rPr>
          <w:rStyle w:val="docsum-pmid"/>
          <w:rFonts w:ascii="Arial" w:hAnsi="Arial"/>
          <w:color w:val="000000" w:themeColor="text1"/>
          <w:shd w:val="clear" w:color="auto" w:fill="FFFFFF"/>
          <w:lang w:val="pt-BR"/>
        </w:rPr>
        <w:t>.</w:t>
      </w:r>
    </w:p>
    <w:p w14:paraId="35ACFAAD" w14:textId="27DA7F42" w:rsidR="001226EC" w:rsidRPr="001226EC" w:rsidRDefault="00E541D3" w:rsidP="001226EC">
      <w:pPr>
        <w:pStyle w:val="ColorfulList-Accent11"/>
        <w:numPr>
          <w:ilvl w:val="0"/>
          <w:numId w:val="5"/>
        </w:numPr>
        <w:spacing w:after="0" w:line="240" w:lineRule="auto"/>
        <w:ind w:left="540" w:hanging="540"/>
        <w:outlineLvl w:val="0"/>
        <w:rPr>
          <w:rFonts w:ascii="Arial" w:hAnsi="Arial"/>
        </w:rPr>
      </w:pPr>
      <w:r w:rsidRPr="003E1F62">
        <w:rPr>
          <w:rFonts w:ascii="Arial" w:hAnsi="Arial"/>
          <w:lang w:val="pt-BR"/>
        </w:rPr>
        <w:t xml:space="preserve">McPadden J, Warner F, Young HP, Hurley NC, Pulk RA, Singh A, Durant TJS, Gong G, Desai N, Haimovich A, Taylor RA, Gunel M, Dela Cruz CS, Farhadian SF, Siner J, Villanueva M, Churchwell K, Hsiao A, Torre CJ Jr, Velazquez EJ, Herbst RS, Iwasaki A, Ko AI, Mortazavi BJ, Krumholz HM, Schulz WL. </w:t>
      </w:r>
      <w:r w:rsidRPr="00E541D3">
        <w:rPr>
          <w:rFonts w:ascii="Arial" w:hAnsi="Arial"/>
        </w:rPr>
        <w:t xml:space="preserve">Clinical Characteristics and Outcomes for 7,995 Patients with SARS-CoV-2 Infection. </w:t>
      </w:r>
      <w:r w:rsidRPr="00E541D3">
        <w:rPr>
          <w:rFonts w:ascii="Arial" w:hAnsi="Arial"/>
          <w:b/>
        </w:rPr>
        <w:t>PLoS One</w:t>
      </w:r>
      <w:r w:rsidRPr="00E541D3">
        <w:rPr>
          <w:rFonts w:ascii="Arial" w:hAnsi="Arial"/>
        </w:rPr>
        <w:t xml:space="preserve">. </w:t>
      </w:r>
      <w:r w:rsidRPr="00E541D3">
        <w:rPr>
          <w:rStyle w:val="docsum-journal-citation"/>
          <w:rFonts w:ascii="Arial" w:hAnsi="Arial"/>
          <w:color w:val="000000" w:themeColor="text1"/>
          <w:shd w:val="clear" w:color="auto" w:fill="FFFFFF"/>
        </w:rPr>
        <w:t>PLoS One. 2021 Mar 31;16(3):e0243291. doi: 10.1371/journal.pone.0243291. eCollection 2021.</w:t>
      </w:r>
      <w:r w:rsidR="00D47926">
        <w:rPr>
          <w:rFonts w:ascii="Arial" w:hAnsi="Arial"/>
          <w:color w:val="000000" w:themeColor="text1"/>
        </w:rPr>
        <w:t>PMCID: PMC8011821.</w:t>
      </w:r>
    </w:p>
    <w:p w14:paraId="346B0F35" w14:textId="4B92A4B9" w:rsidR="00FB55E7" w:rsidRPr="00FB55E7" w:rsidRDefault="001226EC" w:rsidP="00FB55E7">
      <w:pPr>
        <w:pStyle w:val="ColorfulList-Accent11"/>
        <w:numPr>
          <w:ilvl w:val="0"/>
          <w:numId w:val="5"/>
        </w:numPr>
        <w:spacing w:after="0" w:line="240" w:lineRule="auto"/>
        <w:ind w:left="540" w:hanging="540"/>
        <w:outlineLvl w:val="0"/>
        <w:rPr>
          <w:rFonts w:ascii="Arial" w:hAnsi="Arial"/>
        </w:rPr>
      </w:pPr>
      <w:r w:rsidRPr="00103FB4">
        <w:rPr>
          <w:rFonts w:ascii="Arial" w:eastAsia="STSong" w:hAnsi="Arial"/>
        </w:rPr>
        <w:t xml:space="preserve">Walter KS, Martinez L, Arakaki-Sanchez D, Sequera VG, Estigarribia Sanabria G, Cohen T, Ko AI, García-Basteiro AL, Rueda ZV, Lopez Olarte R, Espinal M, Croda J, Andrews JR. </w:t>
      </w:r>
      <w:r w:rsidRPr="001226EC">
        <w:rPr>
          <w:rFonts w:ascii="Arial" w:eastAsia="STSong" w:hAnsi="Arial"/>
        </w:rPr>
        <w:t xml:space="preserve">The escalating tuberculosis crisis in Central and South American prisons. </w:t>
      </w:r>
      <w:r w:rsidRPr="001226EC">
        <w:rPr>
          <w:rFonts w:ascii="Arial" w:eastAsia="STSong" w:hAnsi="Arial"/>
          <w:b/>
        </w:rPr>
        <w:t>Lancet</w:t>
      </w:r>
      <w:r w:rsidRPr="001226EC">
        <w:rPr>
          <w:rFonts w:ascii="Arial" w:eastAsia="STSong" w:hAnsi="Arial"/>
        </w:rPr>
        <w:t>.</w:t>
      </w:r>
      <w:r w:rsidRPr="001226EC">
        <w:rPr>
          <w:rStyle w:val="docsum-journal-citation"/>
          <w:rFonts w:ascii="Arial" w:hAnsi="Arial"/>
          <w:shd w:val="clear" w:color="auto" w:fill="FFFFFF"/>
        </w:rPr>
        <w:t xml:space="preserve"> 2021 Apr </w:t>
      </w:r>
      <w:r w:rsidR="00765FE2">
        <w:rPr>
          <w:rStyle w:val="docsum-journal-citation"/>
          <w:rFonts w:ascii="Arial" w:hAnsi="Arial"/>
          <w:shd w:val="clear" w:color="auto" w:fill="FFFFFF"/>
        </w:rPr>
        <w:t>24;397(10284</w:t>
      </w:r>
      <w:r w:rsidR="00C643BC">
        <w:rPr>
          <w:rStyle w:val="docsum-journal-citation"/>
          <w:rFonts w:ascii="Arial" w:hAnsi="Arial"/>
          <w:shd w:val="clear" w:color="auto" w:fill="FFFFFF"/>
        </w:rPr>
        <w:t>): 1591-1596</w:t>
      </w:r>
      <w:r w:rsidRPr="001226EC">
        <w:rPr>
          <w:rStyle w:val="docsum-journal-citation"/>
          <w:rFonts w:ascii="Arial" w:hAnsi="Arial"/>
          <w:shd w:val="clear" w:color="auto" w:fill="FFFFFF"/>
        </w:rPr>
        <w:t xml:space="preserve">. doi: 10.1016/S0140-6736(20)32578-2. </w:t>
      </w:r>
      <w:r w:rsidR="00EE63E0">
        <w:rPr>
          <w:rStyle w:val="citation-part"/>
          <w:rFonts w:ascii="Arial" w:hAnsi="Arial"/>
          <w:shd w:val="clear" w:color="auto" w:fill="FFFFFF"/>
        </w:rPr>
        <w:t>PMCID: PMC9393884</w:t>
      </w:r>
      <w:r w:rsidR="00D9391F">
        <w:rPr>
          <w:rStyle w:val="citation-part"/>
          <w:rFonts w:ascii="Arial" w:hAnsi="Arial"/>
          <w:shd w:val="clear" w:color="auto" w:fill="FFFFFF"/>
        </w:rPr>
        <w:t>.</w:t>
      </w:r>
    </w:p>
    <w:p w14:paraId="1DAF46B4" w14:textId="2D12AC01" w:rsidR="00A91AD7" w:rsidRDefault="00FB55E7" w:rsidP="00A91AD7">
      <w:pPr>
        <w:pStyle w:val="ColorfulList-Accent11"/>
        <w:numPr>
          <w:ilvl w:val="0"/>
          <w:numId w:val="5"/>
        </w:numPr>
        <w:spacing w:after="0" w:line="240" w:lineRule="auto"/>
        <w:ind w:left="540" w:hanging="540"/>
        <w:outlineLvl w:val="0"/>
        <w:rPr>
          <w:rFonts w:ascii="Arial" w:hAnsi="Arial"/>
        </w:rPr>
      </w:pPr>
      <w:r w:rsidRPr="00FB55E7">
        <w:rPr>
          <w:rFonts w:ascii="Arial" w:hAnsi="Arial"/>
          <w:lang w:val="pt-BR"/>
        </w:rPr>
        <w:t xml:space="preserve">Souza FN, Santos MA, Alves DA, de Melo LC, da Mota DCG, Pertile AC, Gava R, Pinto PLS, Zeppelini CG, Reis MG, Ko AI, Begon M, Bahiense TC, Costa F, Carvalho-Pereira TSA. </w:t>
      </w:r>
      <w:r w:rsidRPr="00FB55E7">
        <w:rPr>
          <w:rFonts w:ascii="Arial" w:hAnsi="Arial"/>
          <w:i/>
          <w:iCs/>
        </w:rPr>
        <w:t xml:space="preserve">Angiostrongylus cantonensis </w:t>
      </w:r>
      <w:r w:rsidRPr="00FB55E7">
        <w:rPr>
          <w:rFonts w:ascii="Arial" w:hAnsi="Arial"/>
        </w:rPr>
        <w:t xml:space="preserve">in urban populations of terrestrial gastropod mollusks and rats in slum communities in Brazil. </w:t>
      </w:r>
      <w:r w:rsidRPr="00FB55E7">
        <w:rPr>
          <w:rFonts w:ascii="Arial" w:hAnsi="Arial"/>
          <w:b/>
        </w:rPr>
        <w:t>Parasitology</w:t>
      </w:r>
      <w:r w:rsidRPr="00FB55E7">
        <w:rPr>
          <w:rFonts w:ascii="Arial" w:hAnsi="Arial"/>
        </w:rPr>
        <w:t xml:space="preserve">. </w:t>
      </w:r>
      <w:r w:rsidRPr="00FB55E7">
        <w:rPr>
          <w:rStyle w:val="docsum-journal-citation"/>
          <w:rFonts w:ascii="Arial" w:hAnsi="Arial"/>
          <w:shd w:val="clear" w:color="auto" w:fill="FFFFFF"/>
        </w:rPr>
        <w:t>2021 Apr 12:1-</w:t>
      </w:r>
      <w:r w:rsidR="00B6669D">
        <w:rPr>
          <w:rStyle w:val="docsum-journal-citation"/>
          <w:rFonts w:ascii="Arial" w:hAnsi="Arial"/>
          <w:shd w:val="clear" w:color="auto" w:fill="FFFFFF"/>
        </w:rPr>
        <w:t>9</w:t>
      </w:r>
      <w:r w:rsidR="008441B5">
        <w:rPr>
          <w:rStyle w:val="docsum-journal-citation"/>
          <w:rFonts w:ascii="Arial" w:hAnsi="Arial"/>
          <w:shd w:val="clear" w:color="auto" w:fill="FFFFFF"/>
        </w:rPr>
        <w:t xml:space="preserve">. </w:t>
      </w:r>
      <w:r w:rsidRPr="00FB55E7">
        <w:rPr>
          <w:rStyle w:val="docsum-journal-citation"/>
          <w:rFonts w:ascii="Arial" w:hAnsi="Arial"/>
          <w:shd w:val="clear" w:color="auto" w:fill="FFFFFF"/>
        </w:rPr>
        <w:t xml:space="preserve">doi: 10.1017/S0031182021000597. </w:t>
      </w:r>
      <w:r w:rsidR="008441B5">
        <w:rPr>
          <w:rStyle w:val="docsum-journal-citation"/>
          <w:rFonts w:ascii="Arial" w:hAnsi="Arial"/>
          <w:shd w:val="clear" w:color="auto" w:fill="FFFFFF"/>
        </w:rPr>
        <w:t xml:space="preserve">Online ahead of print. </w:t>
      </w:r>
      <w:r w:rsidRPr="00FB55E7">
        <w:rPr>
          <w:rStyle w:val="citation-part"/>
          <w:rFonts w:ascii="Arial" w:hAnsi="Arial"/>
          <w:shd w:val="clear" w:color="auto" w:fill="FFFFFF"/>
        </w:rPr>
        <w:t xml:space="preserve">PMID: </w:t>
      </w:r>
      <w:r w:rsidRPr="00FB55E7">
        <w:rPr>
          <w:rStyle w:val="docsum-pmid"/>
          <w:rFonts w:ascii="Arial" w:hAnsi="Arial"/>
          <w:shd w:val="clear" w:color="auto" w:fill="FFFFFF"/>
        </w:rPr>
        <w:t>33843507</w:t>
      </w:r>
      <w:r w:rsidRPr="00FB55E7">
        <w:rPr>
          <w:rFonts w:ascii="Arial" w:hAnsi="Arial"/>
        </w:rPr>
        <w:t>.</w:t>
      </w:r>
    </w:p>
    <w:p w14:paraId="5D2D64CA" w14:textId="77166386" w:rsidR="0063133E" w:rsidRDefault="00A91AD7" w:rsidP="0063133E">
      <w:pPr>
        <w:pStyle w:val="ColorfulList-Accent11"/>
        <w:numPr>
          <w:ilvl w:val="0"/>
          <w:numId w:val="5"/>
        </w:numPr>
        <w:spacing w:after="0" w:line="240" w:lineRule="auto"/>
        <w:ind w:left="540" w:hanging="540"/>
        <w:outlineLvl w:val="0"/>
        <w:rPr>
          <w:rFonts w:ascii="Arial" w:hAnsi="Arial"/>
        </w:rPr>
      </w:pPr>
      <w:r w:rsidRPr="00A91AD7">
        <w:rPr>
          <w:rFonts w:ascii="Arial" w:hAnsi="Arial"/>
          <w:szCs w:val="24"/>
        </w:rPr>
        <w:t xml:space="preserve">Lucas C, Klein J, Sundaram M, Liu F, Wong P, Silva J, Mao T, Oh JE, Mohanty S, Tokuyama M, Lu P, Venkataraman A, Park A, Israelow B, Vogels CBF, Muenker MC, Chang CH, Casanovas-Massana A, Zell J, Fournier JB, Yale IMPACT Research Team*, Wyllie AL, Campbell M, Lee A, Chun HJ, Grubaugh ND, Schulz WL, Farhadian S, Dela Cruz C, Ring A, Shaw A, Wisnewski AV, Yildirim I, Ko AI, Omer S, Iwasaki A. Delayed production of neutralizing antibodies correlates with fatal COVID-19. </w:t>
      </w:r>
      <w:r w:rsidRPr="00A91AD7">
        <w:rPr>
          <w:rFonts w:ascii="Arial" w:hAnsi="Arial"/>
          <w:b/>
        </w:rPr>
        <w:t>Nat Med</w:t>
      </w:r>
      <w:r w:rsidRPr="00A91AD7">
        <w:rPr>
          <w:rFonts w:ascii="Arial" w:hAnsi="Arial"/>
        </w:rPr>
        <w:t xml:space="preserve">. </w:t>
      </w:r>
      <w:r w:rsidRPr="00A91AD7">
        <w:rPr>
          <w:rFonts w:ascii="Arial" w:hAnsi="Arial"/>
          <w:shd w:val="clear" w:color="auto" w:fill="FFFFFF"/>
        </w:rPr>
        <w:t xml:space="preserve">2021 </w:t>
      </w:r>
      <w:r w:rsidR="00F8549E">
        <w:rPr>
          <w:rFonts w:ascii="Arial" w:hAnsi="Arial"/>
          <w:shd w:val="clear" w:color="auto" w:fill="FFFFFF"/>
        </w:rPr>
        <w:t>Jul:27(</w:t>
      </w:r>
      <w:r w:rsidR="00011895">
        <w:rPr>
          <w:rFonts w:ascii="Arial" w:hAnsi="Arial"/>
          <w:shd w:val="clear" w:color="auto" w:fill="FFFFFF"/>
        </w:rPr>
        <w:t>7):1178-1186</w:t>
      </w:r>
      <w:r w:rsidRPr="00A91AD7">
        <w:rPr>
          <w:rFonts w:ascii="Arial" w:hAnsi="Arial"/>
          <w:shd w:val="clear" w:color="auto" w:fill="FFFFFF"/>
        </w:rPr>
        <w:t>. doi: 10.1038/s41591-021-01355-0</w:t>
      </w:r>
      <w:r w:rsidRPr="00A91AD7">
        <w:rPr>
          <w:rFonts w:ascii="Arial" w:hAnsi="Arial"/>
        </w:rPr>
        <w:t xml:space="preserve">. </w:t>
      </w:r>
      <w:r w:rsidR="007D0837">
        <w:rPr>
          <w:rFonts w:ascii="Arial" w:hAnsi="Arial"/>
          <w:shd w:val="clear" w:color="auto" w:fill="FFFFFF"/>
        </w:rPr>
        <w:t>PMCID: PMC8785364</w:t>
      </w:r>
      <w:r w:rsidRPr="00A91AD7">
        <w:rPr>
          <w:rStyle w:val="docsum-pmid"/>
          <w:rFonts w:ascii="Arial" w:hAnsi="Arial"/>
          <w:shd w:val="clear" w:color="auto" w:fill="FFFFFF"/>
        </w:rPr>
        <w:t>.</w:t>
      </w:r>
    </w:p>
    <w:p w14:paraId="36349099" w14:textId="3E6C9593" w:rsidR="0063133E" w:rsidRPr="0063133E" w:rsidRDefault="0063133E" w:rsidP="0063133E">
      <w:pPr>
        <w:pStyle w:val="ColorfulList-Accent11"/>
        <w:numPr>
          <w:ilvl w:val="0"/>
          <w:numId w:val="5"/>
        </w:numPr>
        <w:spacing w:after="0" w:line="240" w:lineRule="auto"/>
        <w:ind w:left="540" w:hanging="540"/>
        <w:outlineLvl w:val="0"/>
        <w:rPr>
          <w:rFonts w:ascii="Arial" w:hAnsi="Arial"/>
        </w:rPr>
      </w:pPr>
      <w:r w:rsidRPr="0063133E">
        <w:rPr>
          <w:rFonts w:ascii="Arial" w:hAnsi="Arial"/>
          <w:bCs/>
        </w:rPr>
        <w:t xml:space="preserve">Song E, Bartley CM, Chow RD, Ngo TT, Jiang R, Zamecnik CR, Dandekar R, Loudermilk RP, Dai Y, Liu F, Hawes IA, Alvarenga BD, Huynh T, McAlpine L, Rahman NT, Geng B, Chiarella J, Goldman-Israelow B, Vogels CBF, Grubaugh N, Casanovas-Massana A, Phinney BS, Salemi M, Gallego JA, Lencz T, Walsh H, Lucas C, Klein J, Mao T, Oh J, Ring A, Spudich S, DeRisi JL, Ko AI, Kleinstein SH, Iwasaki A, Pleasure SJ, Wilson MR, Farhadian SF. </w:t>
      </w:r>
      <w:r w:rsidRPr="0063133E">
        <w:rPr>
          <w:rFonts w:ascii="Arial" w:hAnsi="Arial"/>
          <w:iCs/>
        </w:rPr>
        <w:t>Divergent and self-reactive immune responses in the CNS of COVID-19 patients with neurological symptoms</w:t>
      </w:r>
      <w:r w:rsidRPr="0063133E">
        <w:rPr>
          <w:rFonts w:ascii="Arial" w:hAnsi="Arial"/>
        </w:rPr>
        <w:t xml:space="preserve">. </w:t>
      </w:r>
      <w:r w:rsidRPr="0063133E">
        <w:rPr>
          <w:rFonts w:ascii="Arial" w:hAnsi="Arial"/>
          <w:b/>
        </w:rPr>
        <w:t>Cell Rep Med</w:t>
      </w:r>
      <w:r w:rsidRPr="0063133E">
        <w:rPr>
          <w:rFonts w:ascii="Arial" w:hAnsi="Arial"/>
        </w:rPr>
        <w:t xml:space="preserve">. </w:t>
      </w:r>
      <w:r w:rsidRPr="0063133E">
        <w:rPr>
          <w:rFonts w:ascii="Arial" w:hAnsi="Arial"/>
          <w:shd w:val="clear" w:color="auto" w:fill="FFFFFF"/>
        </w:rPr>
        <w:t xml:space="preserve">2021 May 3:100288. doi: 10.1016/j.xcrm.2021.100288. </w:t>
      </w:r>
      <w:r w:rsidR="004E4641">
        <w:rPr>
          <w:rFonts w:ascii="Arial" w:hAnsi="Arial"/>
        </w:rPr>
        <w:t>PMCID: PMC8091032.</w:t>
      </w:r>
    </w:p>
    <w:p w14:paraId="01EFEABB" w14:textId="2AAB2702" w:rsidR="007D4FD6" w:rsidRDefault="0063133E" w:rsidP="007D4FD6">
      <w:pPr>
        <w:pStyle w:val="ColorfulList-Accent11"/>
        <w:numPr>
          <w:ilvl w:val="0"/>
          <w:numId w:val="5"/>
        </w:numPr>
        <w:spacing w:after="0" w:line="240" w:lineRule="auto"/>
        <w:ind w:left="540" w:hanging="540"/>
        <w:outlineLvl w:val="0"/>
        <w:rPr>
          <w:rFonts w:ascii="Arial" w:hAnsi="Arial"/>
        </w:rPr>
      </w:pPr>
      <w:r w:rsidRPr="0063133E">
        <w:rPr>
          <w:rFonts w:ascii="Arial" w:hAnsi="Arial"/>
        </w:rPr>
        <w:t>Lu-Culligan A, Chavan A, Vijayakumar P, Irshaid L, Courchaine EM, Milano KM, Tang Z, Pope S, Song E, Vogels CBF, Lu-Culligan WJ, Campbell K, Bermejo S, Casanovas-Massana A, Toothaker J, Lee HJ, Konnikova L, Neugebauer KM, Grubaugh ND, Ko AI, Morotti R, Guller S, Kliman HJ, Iwasaki A, Farhadian SF.</w:t>
      </w:r>
      <w:r w:rsidR="00507B98">
        <w:rPr>
          <w:rFonts w:ascii="Arial" w:hAnsi="Arial"/>
          <w:vertAlign w:val="superscript"/>
        </w:rPr>
        <w:t xml:space="preserve"> </w:t>
      </w:r>
      <w:r w:rsidR="00507B98">
        <w:rPr>
          <w:rFonts w:ascii="Arial" w:hAnsi="Arial"/>
        </w:rPr>
        <w:t xml:space="preserve">Maternal respiratory </w:t>
      </w:r>
      <w:r w:rsidRPr="0063133E">
        <w:rPr>
          <w:rFonts w:ascii="Arial" w:hAnsi="Arial"/>
        </w:rPr>
        <w:t>SARS-CoV-</w:t>
      </w:r>
      <w:r w:rsidRPr="0063133E">
        <w:rPr>
          <w:rFonts w:ascii="Arial" w:hAnsi="Arial"/>
        </w:rPr>
        <w:lastRenderedPageBreak/>
        <w:t xml:space="preserve">2 infection in pregnancy is associated with robust inflammatory response at the maternal-fetal interface. </w:t>
      </w:r>
      <w:r w:rsidRPr="0063133E">
        <w:rPr>
          <w:rFonts w:ascii="Arial" w:hAnsi="Arial"/>
          <w:b/>
        </w:rPr>
        <w:t>Med</w:t>
      </w:r>
      <w:r w:rsidRPr="0063133E">
        <w:rPr>
          <w:rFonts w:ascii="Arial" w:hAnsi="Arial"/>
        </w:rPr>
        <w:t xml:space="preserve">. </w:t>
      </w:r>
      <w:r w:rsidRPr="0063133E">
        <w:rPr>
          <w:rFonts w:ascii="Arial" w:hAnsi="Arial"/>
          <w:shd w:val="clear" w:color="auto" w:fill="FFFFFF"/>
        </w:rPr>
        <w:t xml:space="preserve">2021 </w:t>
      </w:r>
      <w:r w:rsidR="004339B5">
        <w:rPr>
          <w:rFonts w:ascii="Arial" w:hAnsi="Arial"/>
          <w:shd w:val="clear" w:color="auto" w:fill="FFFFFF"/>
        </w:rPr>
        <w:t>May</w:t>
      </w:r>
      <w:r w:rsidR="0041760B">
        <w:rPr>
          <w:rFonts w:ascii="Arial" w:hAnsi="Arial"/>
          <w:shd w:val="clear" w:color="auto" w:fill="FFFFFF"/>
        </w:rPr>
        <w:t xml:space="preserve"> 14;2(5): 591-610.e10</w:t>
      </w:r>
      <w:r w:rsidRPr="0063133E">
        <w:rPr>
          <w:rFonts w:ascii="Arial" w:hAnsi="Arial"/>
          <w:shd w:val="clear" w:color="auto" w:fill="FFFFFF"/>
        </w:rPr>
        <w:t xml:space="preserve">. doi: 10.1016/j.medj.2021.04.016. </w:t>
      </w:r>
      <w:r w:rsidR="0041760B">
        <w:rPr>
          <w:rFonts w:ascii="Arial" w:hAnsi="Arial"/>
          <w:shd w:val="clear" w:color="auto" w:fill="FFFFFF"/>
        </w:rPr>
        <w:t>PMCID: PMC80846</w:t>
      </w:r>
      <w:r w:rsidR="00E77656">
        <w:rPr>
          <w:rFonts w:ascii="Arial" w:hAnsi="Arial"/>
          <w:shd w:val="clear" w:color="auto" w:fill="FFFFFF"/>
        </w:rPr>
        <w:t>34</w:t>
      </w:r>
      <w:r w:rsidRPr="0063133E">
        <w:rPr>
          <w:rFonts w:ascii="Arial" w:hAnsi="Arial"/>
        </w:rPr>
        <w:t>.</w:t>
      </w:r>
    </w:p>
    <w:p w14:paraId="58755A10" w14:textId="030447FB" w:rsidR="007F28E4" w:rsidRDefault="007D4FD6" w:rsidP="007F28E4">
      <w:pPr>
        <w:pStyle w:val="ColorfulList-Accent11"/>
        <w:numPr>
          <w:ilvl w:val="0"/>
          <w:numId w:val="5"/>
        </w:numPr>
        <w:spacing w:after="0" w:line="240" w:lineRule="auto"/>
        <w:ind w:left="540" w:hanging="540"/>
        <w:outlineLvl w:val="0"/>
        <w:rPr>
          <w:rStyle w:val="docsum-pmid"/>
          <w:rFonts w:ascii="Arial" w:hAnsi="Arial"/>
        </w:rPr>
      </w:pPr>
      <w:r w:rsidRPr="007D4FD6">
        <w:rPr>
          <w:rFonts w:ascii="Arial" w:hAnsi="Arial"/>
        </w:rPr>
        <w:t xml:space="preserve">Wang EY, Mao T, Klein J, Dai Y, Huck JD, Jaycox JR, Liu F, Zheng NS, Zhou T, Israelow B, Wong P, Coppi A, Lucas C, Silva J, Oh JE, Song E, Perotti ES, Zheng NS, Fischer S, Campbell M, Fournier JB, Wyllie AL, Vogels CBF, Ott IM, Kalinich CC, Petrone ME, Watkins AE, Yale IMPACT Team, Dela Cruz C, Farhadian SF, Schulz WL, Ma S, Grubaugh ND, Ko AI, Iwasaki A, Ring AM. Diverse functional autoantibodies in patients with COVID-19. </w:t>
      </w:r>
      <w:r w:rsidRPr="007D4FD6">
        <w:rPr>
          <w:rFonts w:ascii="Arial" w:hAnsi="Arial"/>
          <w:b/>
        </w:rPr>
        <w:t>Nature</w:t>
      </w:r>
      <w:r w:rsidRPr="007D4FD6">
        <w:rPr>
          <w:rFonts w:ascii="Arial" w:hAnsi="Arial"/>
        </w:rPr>
        <w:t>.</w:t>
      </w:r>
      <w:r w:rsidRPr="007D4FD6">
        <w:rPr>
          <w:rFonts w:ascii="Arial" w:hAnsi="Arial"/>
          <w:shd w:val="clear" w:color="auto" w:fill="FFFFFF"/>
        </w:rPr>
        <w:t xml:space="preserve"> 2021 </w:t>
      </w:r>
      <w:r w:rsidR="00CC2F4B">
        <w:rPr>
          <w:rFonts w:ascii="Arial" w:hAnsi="Arial"/>
          <w:shd w:val="clear" w:color="auto" w:fill="FFFFFF"/>
        </w:rPr>
        <w:t>Jul:595(7</w:t>
      </w:r>
      <w:r w:rsidR="005168F4">
        <w:rPr>
          <w:rFonts w:ascii="Arial" w:hAnsi="Arial"/>
          <w:shd w:val="clear" w:color="auto" w:fill="FFFFFF"/>
        </w:rPr>
        <w:t>866):283-288</w:t>
      </w:r>
      <w:r w:rsidRPr="007D4FD6">
        <w:rPr>
          <w:rFonts w:ascii="Arial" w:hAnsi="Arial"/>
          <w:shd w:val="clear" w:color="auto" w:fill="FFFFFF"/>
        </w:rPr>
        <w:t>. doi: 10.1038/s41586-021-03631-y</w:t>
      </w:r>
      <w:r w:rsidRPr="007D4FD6">
        <w:rPr>
          <w:rFonts w:ascii="Arial" w:hAnsi="Arial"/>
        </w:rPr>
        <w:t xml:space="preserve">. </w:t>
      </w:r>
      <w:r w:rsidR="005168F4">
        <w:rPr>
          <w:rFonts w:ascii="Arial" w:hAnsi="Arial"/>
        </w:rPr>
        <w:t>Epub 2021 May 19</w:t>
      </w:r>
      <w:r w:rsidR="005727FF">
        <w:rPr>
          <w:rFonts w:ascii="Arial" w:hAnsi="Arial"/>
        </w:rPr>
        <w:t xml:space="preserve">. </w:t>
      </w:r>
      <w:r w:rsidRPr="007D4FD6">
        <w:rPr>
          <w:rFonts w:ascii="Arial" w:hAnsi="Arial"/>
          <w:shd w:val="clear" w:color="auto" w:fill="FFFFFF"/>
        </w:rPr>
        <w:t>PMID: </w:t>
      </w:r>
      <w:r w:rsidRPr="007D4FD6">
        <w:rPr>
          <w:rStyle w:val="docsum-pmid"/>
          <w:rFonts w:ascii="Arial" w:hAnsi="Arial"/>
          <w:shd w:val="clear" w:color="auto" w:fill="FFFFFF"/>
        </w:rPr>
        <w:t>34010947.</w:t>
      </w:r>
    </w:p>
    <w:p w14:paraId="281362C2" w14:textId="78C11FDF" w:rsidR="007F28E4" w:rsidRPr="007F28E4" w:rsidRDefault="007F28E4" w:rsidP="007F28E4">
      <w:pPr>
        <w:pStyle w:val="ColorfulList-Accent11"/>
        <w:numPr>
          <w:ilvl w:val="0"/>
          <w:numId w:val="5"/>
        </w:numPr>
        <w:spacing w:after="0" w:line="240" w:lineRule="auto"/>
        <w:ind w:left="540" w:hanging="540"/>
        <w:outlineLvl w:val="0"/>
        <w:rPr>
          <w:rFonts w:ascii="Arial" w:hAnsi="Arial"/>
        </w:rPr>
      </w:pPr>
      <w:r w:rsidRPr="007F28E4">
        <w:rPr>
          <w:rStyle w:val="docsum-authors"/>
          <w:rFonts w:ascii="Arial" w:hAnsi="Arial"/>
          <w:color w:val="000000" w:themeColor="text1"/>
          <w:lang w:val="pt-BR"/>
        </w:rPr>
        <w:t>Casanovas-Massana A, de Oliveira D, Schneider AG, Begon M, Childs JE, Costa F, Reis MG, </w:t>
      </w:r>
      <w:r w:rsidRPr="007F28E4">
        <w:rPr>
          <w:rStyle w:val="docsum-authors"/>
          <w:rFonts w:ascii="Arial" w:hAnsi="Arial"/>
          <w:bCs/>
          <w:color w:val="000000" w:themeColor="text1"/>
          <w:lang w:val="pt-BR"/>
        </w:rPr>
        <w:t>Ko AI</w:t>
      </w:r>
      <w:r w:rsidRPr="007F28E4">
        <w:rPr>
          <w:rStyle w:val="docsum-authors"/>
          <w:rFonts w:ascii="Arial" w:hAnsi="Arial"/>
          <w:color w:val="000000" w:themeColor="text1"/>
          <w:lang w:val="pt-BR"/>
        </w:rPr>
        <w:t>, Wunder EA</w:t>
      </w:r>
      <w:r w:rsidRPr="007F28E4">
        <w:rPr>
          <w:rFonts w:ascii="Arial" w:hAnsi="Arial"/>
          <w:color w:val="000000" w:themeColor="text1"/>
          <w:lang w:val="pt-BR"/>
        </w:rPr>
        <w:t xml:space="preserve">. </w:t>
      </w:r>
      <w:hyperlink r:id="rId136" w:history="1">
        <w:r w:rsidRPr="007F28E4">
          <w:rPr>
            <w:rStyle w:val="Hyperlink"/>
            <w:rFonts w:ascii="Arial" w:hAnsi="Arial"/>
            <w:color w:val="000000" w:themeColor="text1"/>
            <w:u w:val="none"/>
            <w:shd w:val="clear" w:color="auto" w:fill="FFFFFF"/>
          </w:rPr>
          <w:t>Genetic evidence for a potential environmental pathway to spillover infection of rat-borne leptospirosis.</w:t>
        </w:r>
      </w:hyperlink>
      <w:r w:rsidRPr="007F28E4">
        <w:rPr>
          <w:rFonts w:ascii="Arial" w:hAnsi="Arial"/>
          <w:color w:val="000000" w:themeColor="text1"/>
        </w:rPr>
        <w:t xml:space="preserve"> </w:t>
      </w:r>
      <w:r w:rsidRPr="007F28E4">
        <w:rPr>
          <w:rStyle w:val="docsum-authors"/>
          <w:rFonts w:ascii="Arial" w:hAnsi="Arial"/>
          <w:color w:val="000000" w:themeColor="text1"/>
        </w:rPr>
        <w:t>.</w:t>
      </w:r>
      <w:r w:rsidRPr="007F28E4">
        <w:rPr>
          <w:rStyle w:val="docsum-journal-citation"/>
          <w:rFonts w:ascii="Arial" w:hAnsi="Arial"/>
          <w:b/>
          <w:color w:val="000000" w:themeColor="text1"/>
        </w:rPr>
        <w:t>J Infect Dis</w:t>
      </w:r>
      <w:r w:rsidRPr="007F28E4">
        <w:rPr>
          <w:rStyle w:val="docsum-journal-citation"/>
          <w:rFonts w:ascii="Arial" w:hAnsi="Arial"/>
          <w:color w:val="000000" w:themeColor="text1"/>
        </w:rPr>
        <w:t xml:space="preserve">. </w:t>
      </w:r>
      <w:r w:rsidR="00A7515E">
        <w:rPr>
          <w:rStyle w:val="docsum-journal-citation"/>
          <w:rFonts w:ascii="Arial" w:hAnsi="Arial"/>
          <w:color w:val="000000" w:themeColor="text1"/>
        </w:rPr>
        <w:t>2022 J</w:t>
      </w:r>
      <w:r w:rsidR="00E95D3B">
        <w:rPr>
          <w:rStyle w:val="docsum-journal-citation"/>
          <w:rFonts w:ascii="Arial" w:hAnsi="Arial"/>
          <w:color w:val="000000" w:themeColor="text1"/>
        </w:rPr>
        <w:t>an</w:t>
      </w:r>
      <w:r w:rsidR="003E29F5">
        <w:rPr>
          <w:rStyle w:val="docsum-journal-citation"/>
          <w:rFonts w:ascii="Arial" w:hAnsi="Arial"/>
          <w:color w:val="000000" w:themeColor="text1"/>
        </w:rPr>
        <w:t>: PMC</w:t>
      </w:r>
      <w:r w:rsidR="00A7515E">
        <w:rPr>
          <w:rStyle w:val="docsum-journal-citation"/>
          <w:rFonts w:ascii="Arial" w:hAnsi="Arial"/>
          <w:color w:val="000000" w:themeColor="text1"/>
        </w:rPr>
        <w:t xml:space="preserve"> 5;225(1):130-134. </w:t>
      </w:r>
      <w:r w:rsidR="00E95D3B">
        <w:rPr>
          <w:rStyle w:val="docsum-journal-citation"/>
          <w:rFonts w:ascii="Arial" w:hAnsi="Arial"/>
          <w:color w:val="000000" w:themeColor="text1"/>
        </w:rPr>
        <w:t>PMCID</w:t>
      </w:r>
      <w:r w:rsidR="0018254A">
        <w:rPr>
          <w:rStyle w:val="docsum-journal-citation"/>
          <w:rFonts w:ascii="Arial" w:hAnsi="Arial"/>
          <w:color w:val="000000" w:themeColor="text1"/>
        </w:rPr>
        <w:t>: PMC8730487.</w:t>
      </w:r>
    </w:p>
    <w:p w14:paraId="4D1DA642" w14:textId="77777777" w:rsidR="00A631F8" w:rsidRDefault="003E3688" w:rsidP="00A631F8">
      <w:pPr>
        <w:pStyle w:val="ColorfulList-Accent11"/>
        <w:numPr>
          <w:ilvl w:val="0"/>
          <w:numId w:val="5"/>
        </w:numPr>
        <w:spacing w:after="0" w:line="240" w:lineRule="auto"/>
        <w:ind w:left="540" w:hanging="540"/>
        <w:outlineLvl w:val="0"/>
        <w:rPr>
          <w:rFonts w:ascii="Arial" w:hAnsi="Arial"/>
          <w:color w:val="000000" w:themeColor="text1"/>
        </w:rPr>
      </w:pPr>
      <w:r w:rsidRPr="00CC1E87">
        <w:rPr>
          <w:rFonts w:ascii="Arial" w:hAnsi="Arial"/>
        </w:rPr>
        <w:t>Zhao M, Su PY, Castro D, Tripler T, Hu Y, Cook M, Ko AI, Farhadian S, Israelow B, de la Cruz C, Yong X, Sutton RE, Yale IMPACT Research</w:t>
      </w:r>
      <w:r>
        <w:rPr>
          <w:rFonts w:ascii="Arial" w:hAnsi="Arial"/>
        </w:rPr>
        <w:t xml:space="preserve"> Team</w:t>
      </w:r>
      <w:r w:rsidRPr="00CC1E87">
        <w:rPr>
          <w:rFonts w:ascii="Arial" w:hAnsi="Arial"/>
        </w:rPr>
        <w:t xml:space="preserve">. </w:t>
      </w:r>
      <w:r w:rsidRPr="00AA333F">
        <w:rPr>
          <w:rFonts w:ascii="Arial" w:hAnsi="Arial"/>
        </w:rPr>
        <w:t xml:space="preserve">Rapid, reliable, and reproducible cell fusion assay to quantify SARS-CoV-2 Spike interaction with hACE2. </w:t>
      </w:r>
      <w:r w:rsidRPr="00AA333F">
        <w:rPr>
          <w:rFonts w:ascii="Arial" w:hAnsi="Arial"/>
          <w:b/>
        </w:rPr>
        <w:t>PLoS Pathogens</w:t>
      </w:r>
      <w:r w:rsidRPr="00AA333F">
        <w:rPr>
          <w:rFonts w:ascii="Arial" w:hAnsi="Arial"/>
        </w:rPr>
        <w:t xml:space="preserve">. </w:t>
      </w:r>
      <w:r w:rsidRPr="003E3688">
        <w:rPr>
          <w:rFonts w:ascii="Arial" w:hAnsi="Arial"/>
          <w:color w:val="000000" w:themeColor="text1"/>
          <w:shd w:val="clear" w:color="auto" w:fill="FFFFFF"/>
        </w:rPr>
        <w:t xml:space="preserve">2021 Jun 24;17(6):e1009683. doi: 10.1371/journal.ppat.1009683. </w:t>
      </w:r>
      <w:r w:rsidR="007B4ED3">
        <w:rPr>
          <w:rFonts w:ascii="Arial" w:hAnsi="Arial"/>
          <w:color w:val="000000" w:themeColor="text1"/>
          <w:shd w:val="clear" w:color="auto" w:fill="FFFFFF"/>
        </w:rPr>
        <w:t>PMCID: PMC8263067</w:t>
      </w:r>
      <w:r w:rsidRPr="003E3688">
        <w:rPr>
          <w:rFonts w:ascii="Arial" w:hAnsi="Arial"/>
          <w:color w:val="000000" w:themeColor="text1"/>
        </w:rPr>
        <w:t>.</w:t>
      </w:r>
    </w:p>
    <w:p w14:paraId="3BC36185" w14:textId="376A0740" w:rsidR="00B307D1" w:rsidRPr="00B307D1" w:rsidRDefault="00A631F8" w:rsidP="00B307D1">
      <w:pPr>
        <w:pStyle w:val="ColorfulList-Accent11"/>
        <w:numPr>
          <w:ilvl w:val="0"/>
          <w:numId w:val="5"/>
        </w:numPr>
        <w:spacing w:after="0" w:line="240" w:lineRule="auto"/>
        <w:ind w:left="540" w:hanging="540"/>
        <w:outlineLvl w:val="0"/>
        <w:rPr>
          <w:rFonts w:ascii="Arial" w:hAnsi="Arial"/>
        </w:rPr>
      </w:pPr>
      <w:r w:rsidRPr="00466A9C">
        <w:rPr>
          <w:rFonts w:ascii="Arial" w:hAnsi="Arial"/>
        </w:rPr>
        <w:t>George S, Pal AP, Gagnon J, Timalsina S, Singh P, Vydyam</w:t>
      </w:r>
      <w:r w:rsidRPr="00C76654">
        <w:rPr>
          <w:rFonts w:ascii="Arial" w:hAnsi="Arial"/>
        </w:rPr>
        <w:t xml:space="preserve"> P, Munshi M, Chiu JE, Renard I, Harden CA, Ott IM, Watkins AE, Vogels CBF, Lu P, Tokuyama M, Venkataraman A, Casanovas-Massana A, Wyllie AL, Rao V, Campbell M, Farhadian SF, Grubaugh ND, Dela Cruz SC, Ko AI, Yale IMPACT Study Team, Perez AB, Akaho EH, Moledina DG, Testani J, John AR, Ledizet </w:t>
      </w:r>
      <w:r w:rsidRPr="00A631F8">
        <w:rPr>
          <w:rFonts w:ascii="Arial" w:hAnsi="Arial"/>
        </w:rPr>
        <w:t xml:space="preserve">M, Ben Mamoun C. </w:t>
      </w:r>
      <w:r w:rsidRPr="00A631F8">
        <w:rPr>
          <w:rFonts w:ascii="Arial" w:eastAsia="Times New Roman" w:hAnsi="Arial"/>
        </w:rPr>
        <w:t xml:space="preserve">Evidence for SARS-CoV-2 Spike Protein in the Urine of COVID-19 patients. </w:t>
      </w:r>
      <w:r w:rsidRPr="00B307D1">
        <w:rPr>
          <w:rFonts w:ascii="Arial" w:eastAsia="Times New Roman" w:hAnsi="Arial"/>
          <w:b/>
        </w:rPr>
        <w:t>Kidney360</w:t>
      </w:r>
      <w:r w:rsidR="00B307D1">
        <w:rPr>
          <w:rFonts w:ascii="Arial" w:eastAsia="Times New Roman" w:hAnsi="Arial"/>
          <w:b/>
        </w:rPr>
        <w:t xml:space="preserve">. </w:t>
      </w:r>
      <w:r w:rsidR="00B307D1" w:rsidRPr="00B307D1">
        <w:rPr>
          <w:rStyle w:val="docsum-journal-citation"/>
          <w:rFonts w:ascii="Arial" w:hAnsi="Arial"/>
          <w:sz w:val="21"/>
          <w:szCs w:val="21"/>
          <w:shd w:val="clear" w:color="auto" w:fill="FFFFFF"/>
        </w:rPr>
        <w:t xml:space="preserve">2021 Apr 14;2(6):924-936. doi: 10.34067/KID.0002172021. eCollection 2021 Jun 24. </w:t>
      </w:r>
      <w:r w:rsidR="0040347B">
        <w:rPr>
          <w:rStyle w:val="citation-part"/>
          <w:rFonts w:ascii="Arial" w:hAnsi="Arial"/>
          <w:sz w:val="21"/>
          <w:szCs w:val="21"/>
          <w:shd w:val="clear" w:color="auto" w:fill="FFFFFF"/>
        </w:rPr>
        <w:t>PMCID: PMC</w:t>
      </w:r>
      <w:r w:rsidR="00F63BFD">
        <w:rPr>
          <w:rStyle w:val="citation-part"/>
          <w:rFonts w:ascii="Arial" w:hAnsi="Arial"/>
          <w:sz w:val="21"/>
          <w:szCs w:val="21"/>
          <w:shd w:val="clear" w:color="auto" w:fill="FFFFFF"/>
        </w:rPr>
        <w:t>8791366</w:t>
      </w:r>
      <w:r w:rsidR="00B307D1">
        <w:rPr>
          <w:rStyle w:val="docsum-pmid"/>
          <w:rFonts w:ascii="Arial" w:hAnsi="Arial"/>
          <w:sz w:val="21"/>
          <w:szCs w:val="21"/>
          <w:shd w:val="clear" w:color="auto" w:fill="FFFFFF"/>
        </w:rPr>
        <w:t>.</w:t>
      </w:r>
    </w:p>
    <w:p w14:paraId="14DFBEE2" w14:textId="46543376" w:rsidR="00CF37B9" w:rsidRDefault="00EC135C" w:rsidP="00CF37B9">
      <w:pPr>
        <w:pStyle w:val="ColorfulList-Accent11"/>
        <w:numPr>
          <w:ilvl w:val="0"/>
          <w:numId w:val="5"/>
        </w:numPr>
        <w:spacing w:after="0" w:line="240" w:lineRule="auto"/>
        <w:ind w:left="540" w:hanging="540"/>
        <w:outlineLvl w:val="0"/>
        <w:rPr>
          <w:rFonts w:ascii="Arial" w:hAnsi="Arial"/>
          <w:color w:val="000000" w:themeColor="text1"/>
        </w:rPr>
      </w:pPr>
      <w:r w:rsidRPr="00EC135C">
        <w:rPr>
          <w:rFonts w:ascii="Arial" w:hAnsi="Arial"/>
        </w:rPr>
        <w:t xml:space="preserve">Cai Y, Kim DJ, Takahashi T, Broadhurst DI, Yan H, Ma S, Rattray NJW, Casanovas-Massana A, Israelow B, Klein J, Lucas C, Mao T, Moore AJ, Muenker MC, Oh JE, Silva J, Wong P, </w:t>
      </w:r>
      <w:r w:rsidRPr="00EC135C">
        <w:rPr>
          <w:rFonts w:ascii="Arial" w:hAnsi="Arial"/>
          <w:color w:val="000000"/>
        </w:rPr>
        <w:t>Yale IMPACT Research Team</w:t>
      </w:r>
      <w:r w:rsidRPr="00EC135C">
        <w:rPr>
          <w:rFonts w:ascii="Arial" w:hAnsi="Arial"/>
        </w:rPr>
        <w:t xml:space="preserve">, Ko AI, Khan SA, Iwasaki A, Johnson CH. Kynurenic acid underlies sex-specific immune responses to COVID-19. </w:t>
      </w:r>
      <w:r w:rsidRPr="00EC135C">
        <w:rPr>
          <w:rFonts w:ascii="Arial" w:hAnsi="Arial"/>
          <w:b/>
        </w:rPr>
        <w:t>Sci Signal</w:t>
      </w:r>
      <w:r w:rsidRPr="00EC135C">
        <w:rPr>
          <w:rFonts w:ascii="Arial" w:hAnsi="Arial"/>
        </w:rPr>
        <w:t xml:space="preserve">. </w:t>
      </w:r>
      <w:r w:rsidRPr="00EC135C">
        <w:rPr>
          <w:rStyle w:val="docsum-journal-citation"/>
          <w:rFonts w:ascii="Arial" w:hAnsi="Arial"/>
          <w:shd w:val="clear" w:color="auto" w:fill="FFFFFF"/>
        </w:rPr>
        <w:t>2021 Jul 6;14(690):eabf8483. doi: 10.1126/scisignal.abf8483.</w:t>
      </w:r>
      <w:r w:rsidRPr="00EC135C">
        <w:rPr>
          <w:rStyle w:val="docsum-journal-citation"/>
          <w:rFonts w:ascii="Arial" w:hAnsi="Arial"/>
        </w:rPr>
        <w:t xml:space="preserve"> </w:t>
      </w:r>
      <w:r w:rsidR="00A86154">
        <w:rPr>
          <w:rStyle w:val="citation-part"/>
          <w:rFonts w:ascii="Arial" w:hAnsi="Arial"/>
          <w:shd w:val="clear" w:color="auto" w:fill="FFFFFF"/>
        </w:rPr>
        <w:t xml:space="preserve">PMCID: </w:t>
      </w:r>
      <w:r w:rsidR="0035252F">
        <w:rPr>
          <w:rStyle w:val="citation-part"/>
          <w:rFonts w:ascii="Arial" w:hAnsi="Arial"/>
          <w:shd w:val="clear" w:color="auto" w:fill="FFFFFF"/>
        </w:rPr>
        <w:t>PMC8432948</w:t>
      </w:r>
      <w:r w:rsidRPr="00EC135C">
        <w:rPr>
          <w:rFonts w:ascii="Arial" w:hAnsi="Arial"/>
        </w:rPr>
        <w:t>.</w:t>
      </w:r>
      <w:bookmarkStart w:id="43" w:name="_Hlk53919073"/>
    </w:p>
    <w:p w14:paraId="753DC307" w14:textId="19530638" w:rsidR="00C974CC" w:rsidRDefault="00CF37B9" w:rsidP="00C974CC">
      <w:pPr>
        <w:pStyle w:val="ColorfulList-Accent11"/>
        <w:numPr>
          <w:ilvl w:val="0"/>
          <w:numId w:val="5"/>
        </w:numPr>
        <w:spacing w:after="0" w:line="240" w:lineRule="auto"/>
        <w:ind w:left="540" w:hanging="540"/>
        <w:outlineLvl w:val="0"/>
        <w:rPr>
          <w:rFonts w:ascii="Arial" w:hAnsi="Arial"/>
          <w:color w:val="000000" w:themeColor="text1"/>
        </w:rPr>
      </w:pPr>
      <w:r w:rsidRPr="00CF37B9">
        <w:rPr>
          <w:rFonts w:ascii="Arial" w:hAnsi="Arial"/>
        </w:rPr>
        <w:t xml:space="preserve">Vouga, M, Favre G, Martinez Perez O, Pomar L,...Ko, AI,…Giannoni E, Baud D, Panchaud A. Maternal outcomes and risk fators for COVID-19 severity among pregnant women. </w:t>
      </w:r>
      <w:r w:rsidRPr="00CF37B9">
        <w:rPr>
          <w:rFonts w:ascii="Arial" w:hAnsi="Arial"/>
          <w:b/>
        </w:rPr>
        <w:t>Sci Rep</w:t>
      </w:r>
      <w:r w:rsidRPr="00CF37B9">
        <w:rPr>
          <w:rFonts w:ascii="Arial" w:hAnsi="Arial"/>
        </w:rPr>
        <w:t xml:space="preserve">. </w:t>
      </w:r>
      <w:r w:rsidRPr="00CF37B9">
        <w:rPr>
          <w:rStyle w:val="docsum-journal-citation"/>
          <w:rFonts w:ascii="Arial" w:hAnsi="Arial"/>
          <w:shd w:val="clear" w:color="auto" w:fill="FFFFFF"/>
        </w:rPr>
        <w:t>2021 Jul 6;11(1):13898. doi: 10.1038/s41598-021-92357-y.</w:t>
      </w:r>
      <w:r>
        <w:rPr>
          <w:rStyle w:val="docsum-journal-citation"/>
          <w:rFonts w:ascii="Arial" w:hAnsi="Arial"/>
          <w:shd w:val="clear" w:color="auto" w:fill="FFFFFF"/>
        </w:rPr>
        <w:t xml:space="preserve"> </w:t>
      </w:r>
      <w:r w:rsidR="00110E8B">
        <w:rPr>
          <w:rStyle w:val="citation-part"/>
          <w:rFonts w:ascii="Arial" w:hAnsi="Arial"/>
          <w:shd w:val="clear" w:color="auto" w:fill="FFFFFF"/>
        </w:rPr>
        <w:t>PMCID</w:t>
      </w:r>
      <w:r w:rsidR="00F40347">
        <w:rPr>
          <w:rStyle w:val="citation-part"/>
          <w:rFonts w:ascii="Arial" w:hAnsi="Arial"/>
          <w:shd w:val="clear" w:color="auto" w:fill="FFFFFF"/>
        </w:rPr>
        <w:t>: PMC8260739</w:t>
      </w:r>
      <w:r w:rsidRPr="00CF37B9">
        <w:rPr>
          <w:rFonts w:ascii="Arial" w:hAnsi="Arial"/>
        </w:rPr>
        <w:t>.</w:t>
      </w:r>
    </w:p>
    <w:p w14:paraId="23BF1F96" w14:textId="5E4EBDA0" w:rsidR="00C902E5" w:rsidRPr="00C902E5" w:rsidRDefault="00C974CC" w:rsidP="00C902E5">
      <w:pPr>
        <w:pStyle w:val="ColorfulList-Accent11"/>
        <w:numPr>
          <w:ilvl w:val="0"/>
          <w:numId w:val="5"/>
        </w:numPr>
        <w:spacing w:after="0" w:line="240" w:lineRule="auto"/>
        <w:ind w:left="540" w:hanging="540"/>
        <w:outlineLvl w:val="0"/>
        <w:rPr>
          <w:rFonts w:ascii="Arial" w:hAnsi="Arial"/>
          <w:color w:val="000000" w:themeColor="text1"/>
          <w:lang w:val="fr-FR"/>
        </w:rPr>
      </w:pPr>
      <w:r w:rsidRPr="00103FB4">
        <w:rPr>
          <w:rFonts w:ascii="Arial" w:eastAsia="Times New Roman" w:hAnsi="Arial"/>
        </w:rPr>
        <w:t xml:space="preserve">Nery Jr N. Aguilar Ticona JP, Gambrah C, Doss-Gollin S, Aromolaran A, Rastely-Júnior V, Lessa M, Sacramento GA, Cruz JS, Oliveira DS, dos Santos LL, da Silva CG, </w:t>
      </w:r>
      <w:r w:rsidRPr="00103FB4">
        <w:rPr>
          <w:rFonts w:ascii="Arial" w:hAnsi="Arial"/>
        </w:rPr>
        <w:t xml:space="preserve">Botosso VF, Soares CP, </w:t>
      </w:r>
      <w:r w:rsidRPr="00103FB4">
        <w:rPr>
          <w:rFonts w:ascii="Arial" w:eastAsia="Times New Roman" w:hAnsi="Arial"/>
        </w:rPr>
        <w:t xml:space="preserve">Araujo DB, Oliveira DB, dos Santos Alves RP, Andreata-Santos R, Durigon EL, Ferreira LCS, Wunder Jr. </w:t>
      </w:r>
      <w:r w:rsidRPr="00C974CC">
        <w:rPr>
          <w:rFonts w:ascii="Arial" w:eastAsia="Times New Roman" w:hAnsi="Arial"/>
          <w:lang w:val="pt-BR"/>
        </w:rPr>
        <w:t>EA, Khouri R, Oliveira-Filho J, de Siqueira IC, Almeida ARP, Reis MG, Ko AI*, Costa F</w:t>
      </w:r>
      <w:r w:rsidRPr="00C974CC">
        <w:rPr>
          <w:rFonts w:ascii="Arial" w:eastAsia="Times New Roman" w:hAnsi="Arial"/>
          <w:color w:val="000000" w:themeColor="text1"/>
          <w:lang w:val="pt-BR"/>
        </w:rPr>
        <w:t xml:space="preserve">*. </w:t>
      </w:r>
      <w:r w:rsidRPr="00C974CC">
        <w:rPr>
          <w:rFonts w:ascii="Arial" w:eastAsia="Times New Roman" w:hAnsi="Arial"/>
          <w:color w:val="000000" w:themeColor="text1"/>
        </w:rPr>
        <w:t xml:space="preserve">Social determinants associated with Zika vírus infection in pregnant women. </w:t>
      </w:r>
      <w:r w:rsidRPr="00E40E6E">
        <w:rPr>
          <w:rFonts w:ascii="Arial" w:eastAsia="Times New Roman" w:hAnsi="Arial"/>
          <w:b/>
          <w:color w:val="000000" w:themeColor="text1"/>
          <w:lang w:val="fr-FR"/>
        </w:rPr>
        <w:t>PLoS Negl Trop Dis</w:t>
      </w:r>
      <w:r w:rsidRPr="00E40E6E">
        <w:rPr>
          <w:rFonts w:ascii="Arial" w:eastAsia="Times New Roman" w:hAnsi="Arial"/>
          <w:color w:val="000000" w:themeColor="text1"/>
          <w:lang w:val="fr-FR"/>
        </w:rPr>
        <w:t xml:space="preserve">. </w:t>
      </w:r>
      <w:r w:rsidRPr="00E40E6E">
        <w:rPr>
          <w:rStyle w:val="docsum-journal-citation"/>
          <w:rFonts w:ascii="Arial" w:hAnsi="Arial"/>
          <w:color w:val="000000" w:themeColor="text1"/>
          <w:shd w:val="clear" w:color="auto" w:fill="FFFFFF"/>
          <w:lang w:val="fr-FR"/>
        </w:rPr>
        <w:t>2021 Jul 30;15(7):e0009612. doi: 10.1371/journal.pntd.0009612. eCollection 2021 Jul.</w:t>
      </w:r>
      <w:r w:rsidR="00777BC0" w:rsidRPr="00E40E6E">
        <w:rPr>
          <w:rStyle w:val="citation-part"/>
          <w:rFonts w:ascii="Arial" w:hAnsi="Arial"/>
          <w:color w:val="000000" w:themeColor="text1"/>
          <w:shd w:val="clear" w:color="auto" w:fill="FFFFFF"/>
          <w:lang w:val="fr-FR"/>
        </w:rPr>
        <w:t xml:space="preserve"> </w:t>
      </w:r>
      <w:r w:rsidR="00777BC0">
        <w:rPr>
          <w:rStyle w:val="citation-part"/>
          <w:rFonts w:ascii="Arial" w:hAnsi="Arial"/>
          <w:color w:val="000000" w:themeColor="text1"/>
          <w:shd w:val="clear" w:color="auto" w:fill="FFFFFF"/>
        </w:rPr>
        <w:t>PMCID: PMC</w:t>
      </w:r>
      <w:r w:rsidR="00045E85">
        <w:rPr>
          <w:rStyle w:val="citation-part"/>
          <w:rFonts w:ascii="Arial" w:hAnsi="Arial"/>
          <w:color w:val="000000" w:themeColor="text1"/>
          <w:shd w:val="clear" w:color="auto" w:fill="FFFFFF"/>
        </w:rPr>
        <w:t>8323902.</w:t>
      </w:r>
    </w:p>
    <w:p w14:paraId="695DE6E3" w14:textId="14618593" w:rsidR="00C902E5" w:rsidRPr="00C902E5" w:rsidRDefault="00C902E5" w:rsidP="00C902E5">
      <w:pPr>
        <w:pStyle w:val="ColorfulList-Accent11"/>
        <w:numPr>
          <w:ilvl w:val="0"/>
          <w:numId w:val="5"/>
        </w:numPr>
        <w:spacing w:after="0" w:line="240" w:lineRule="auto"/>
        <w:ind w:left="540" w:hanging="540"/>
        <w:outlineLvl w:val="0"/>
        <w:rPr>
          <w:rFonts w:ascii="Arial" w:hAnsi="Arial"/>
          <w:color w:val="000000" w:themeColor="text1"/>
          <w:lang w:val="fr-FR"/>
        </w:rPr>
      </w:pPr>
      <w:r w:rsidRPr="00E40E6E">
        <w:rPr>
          <w:rFonts w:ascii="Arial" w:hAnsi="Arial"/>
          <w:lang w:val="fr-FR"/>
        </w:rPr>
        <w:t xml:space="preserve">Hitchings MDT*, Ranzani OT*, Torres MSS, de Oliveira SB, Almiron M, Said R, Borg R, Schulz WL, de Oliveira RD, da Silva PV, de Castro DB, Sampaio VS, de Albuquerque BC, Ramos TCA, Fraxe SHH, da Costa CF, Naveca FG, Siqueira AM, Araújo WN, Andrews JR*, </w:t>
      </w:r>
      <w:r w:rsidRPr="00E40E6E">
        <w:rPr>
          <w:rFonts w:ascii="Arial" w:hAnsi="Arial"/>
          <w:color w:val="222222"/>
          <w:lang w:val="fr-FR"/>
        </w:rPr>
        <w:t>Cummings DAT*,</w:t>
      </w:r>
      <w:r w:rsidRPr="00E40E6E">
        <w:rPr>
          <w:rFonts w:ascii="Arial" w:hAnsi="Arial"/>
          <w:lang w:val="fr-FR"/>
        </w:rPr>
        <w:t xml:space="preserve"> Ko AI*, Croda J*. </w:t>
      </w:r>
      <w:r w:rsidRPr="00C902E5">
        <w:rPr>
          <w:rFonts w:ascii="Arial" w:hAnsi="Arial"/>
        </w:rPr>
        <w:t xml:space="preserve">Effectiveness of CoronaVac among healthcare workers in the setting of high SARS-CoV-2 Gamma variant transmission in Manaus, Brazil: A test negative case-control study. </w:t>
      </w:r>
      <w:r w:rsidRPr="00C902E5">
        <w:rPr>
          <w:rFonts w:ascii="Arial" w:hAnsi="Arial"/>
          <w:b/>
        </w:rPr>
        <w:t xml:space="preserve">Lancet Reg Health </w:t>
      </w:r>
      <w:r w:rsidRPr="00C902E5">
        <w:rPr>
          <w:rFonts w:ascii="Arial" w:hAnsi="Arial"/>
          <w:b/>
          <w:color w:val="000000" w:themeColor="text1"/>
        </w:rPr>
        <w:t>Americas</w:t>
      </w:r>
      <w:r w:rsidRPr="00C902E5">
        <w:rPr>
          <w:rFonts w:ascii="Arial" w:hAnsi="Arial"/>
          <w:color w:val="000000" w:themeColor="text1"/>
        </w:rPr>
        <w:t xml:space="preserve">. </w:t>
      </w:r>
      <w:r w:rsidRPr="00C902E5">
        <w:rPr>
          <w:rStyle w:val="docsum-journal-citation"/>
          <w:rFonts w:ascii="Arial" w:hAnsi="Arial"/>
          <w:color w:val="000000" w:themeColor="text1"/>
          <w:shd w:val="clear" w:color="auto" w:fill="FFFFFF"/>
        </w:rPr>
        <w:t xml:space="preserve">Lancet Reg Health Am. 2021 Jul 25:100025. doi: 10.1016/j.lana.2021.100025. </w:t>
      </w:r>
      <w:r w:rsidR="00C023F8">
        <w:rPr>
          <w:rStyle w:val="citation-part"/>
          <w:rFonts w:ascii="Arial" w:hAnsi="Arial"/>
          <w:color w:val="000000" w:themeColor="text1"/>
          <w:shd w:val="clear" w:color="auto" w:fill="FFFFFF"/>
        </w:rPr>
        <w:t>PMCID:</w:t>
      </w:r>
      <w:r w:rsidR="0035252F">
        <w:rPr>
          <w:rStyle w:val="citation-part"/>
          <w:rFonts w:ascii="Arial" w:hAnsi="Arial"/>
          <w:color w:val="000000" w:themeColor="text1"/>
          <w:shd w:val="clear" w:color="auto" w:fill="FFFFFF"/>
        </w:rPr>
        <w:t xml:space="preserve"> </w:t>
      </w:r>
      <w:r w:rsidR="00FC1F4B">
        <w:rPr>
          <w:rStyle w:val="citation-part"/>
          <w:rFonts w:ascii="Arial" w:hAnsi="Arial"/>
          <w:color w:val="000000" w:themeColor="text1"/>
          <w:shd w:val="clear" w:color="auto" w:fill="FFFFFF"/>
        </w:rPr>
        <w:t>PMC8310555</w:t>
      </w:r>
      <w:r w:rsidRPr="00C902E5">
        <w:rPr>
          <w:rFonts w:ascii="Arial" w:hAnsi="Arial"/>
          <w:color w:val="000000" w:themeColor="text1"/>
        </w:rPr>
        <w:t>.</w:t>
      </w:r>
    </w:p>
    <w:p w14:paraId="4702F60C" w14:textId="57A60612" w:rsidR="00C76654" w:rsidRPr="00E40E6E" w:rsidRDefault="00C76654" w:rsidP="00C76654">
      <w:pPr>
        <w:pStyle w:val="ColorfulList-Accent11"/>
        <w:numPr>
          <w:ilvl w:val="0"/>
          <w:numId w:val="5"/>
        </w:numPr>
        <w:spacing w:after="0" w:line="240" w:lineRule="auto"/>
        <w:ind w:left="540" w:hanging="540"/>
        <w:outlineLvl w:val="0"/>
        <w:rPr>
          <w:rFonts w:ascii="Arial" w:hAnsi="Arial"/>
        </w:rPr>
      </w:pPr>
      <w:r w:rsidRPr="00C76654">
        <w:rPr>
          <w:rFonts w:ascii="Arial" w:hAnsi="Arial"/>
          <w:color w:val="000000"/>
          <w:lang w:val="fr-FR"/>
        </w:rPr>
        <w:t xml:space="preserve">Ranzani OT*, Hitchings MDT*, </w:t>
      </w:r>
      <w:r w:rsidRPr="00C76654">
        <w:rPr>
          <w:rFonts w:ascii="Arial" w:hAnsi="Arial"/>
          <w:color w:val="000000"/>
          <w:shd w:val="clear" w:color="auto" w:fill="FFFFFF"/>
          <w:lang w:val="fr-FR"/>
        </w:rPr>
        <w:t xml:space="preserve">Dorion M, </w:t>
      </w:r>
      <w:r w:rsidRPr="00C76654">
        <w:rPr>
          <w:rFonts w:ascii="Arial" w:hAnsi="Arial"/>
          <w:color w:val="000000"/>
          <w:lang w:val="fr-FR"/>
        </w:rPr>
        <w:t xml:space="preserve">D’Agostini TL, de Paula RC, de Paula OFP, Villela EFM, Torres MSS, de Oliveira SB, </w:t>
      </w:r>
      <w:r w:rsidRPr="00C76654">
        <w:rPr>
          <w:rFonts w:ascii="Arial" w:hAnsi="Arial"/>
          <w:color w:val="000000"/>
          <w:shd w:val="clear" w:color="auto" w:fill="FFFFFF"/>
          <w:lang w:val="fr-FR"/>
        </w:rPr>
        <w:t xml:space="preserve">Schulz WL, </w:t>
      </w:r>
      <w:r w:rsidRPr="00C76654">
        <w:rPr>
          <w:rFonts w:ascii="Arial" w:hAnsi="Arial"/>
          <w:color w:val="000000"/>
          <w:lang w:val="fr-FR"/>
        </w:rPr>
        <w:t xml:space="preserve">Almiron M, Said R, de Oliveira RD, </w:t>
      </w:r>
      <w:r w:rsidRPr="00C76654">
        <w:rPr>
          <w:rFonts w:ascii="Arial" w:hAnsi="Arial"/>
          <w:color w:val="000000"/>
          <w:lang w:val="fr-FR"/>
        </w:rPr>
        <w:lastRenderedPageBreak/>
        <w:t xml:space="preserve">da Silva PV, de Araújo WN, Gorinchteyn JC, Andrews JR*, </w:t>
      </w:r>
      <w:r w:rsidRPr="00C76654">
        <w:rPr>
          <w:rFonts w:ascii="Arial" w:hAnsi="Arial"/>
          <w:color w:val="2D2D2D"/>
          <w:lang w:val="fr-FR"/>
        </w:rPr>
        <w:t xml:space="preserve">Cummings DAT*, </w:t>
      </w:r>
      <w:r w:rsidRPr="00C76654">
        <w:rPr>
          <w:rFonts w:ascii="Arial" w:hAnsi="Arial"/>
          <w:color w:val="000000"/>
          <w:lang w:val="fr-FR"/>
        </w:rPr>
        <w:t xml:space="preserve">Ko AI*, Croda J*. </w:t>
      </w:r>
      <w:r w:rsidRPr="00F161EC">
        <w:rPr>
          <w:rFonts w:ascii="Arial" w:hAnsi="Arial"/>
          <w:color w:val="000000"/>
        </w:rPr>
        <w:t>Effectiveness of the Cor</w:t>
      </w:r>
      <w:r>
        <w:rPr>
          <w:rFonts w:ascii="Arial" w:hAnsi="Arial"/>
          <w:color w:val="000000"/>
        </w:rPr>
        <w:t>o</w:t>
      </w:r>
      <w:r w:rsidRPr="00F161EC">
        <w:rPr>
          <w:rFonts w:ascii="Arial" w:hAnsi="Arial"/>
          <w:color w:val="000000"/>
        </w:rPr>
        <w:t xml:space="preserve">naVac vaccine in older adults during a Gamma variant-associated epidemic of COVID-19 in Brazil: A test-negative case-control study. </w:t>
      </w:r>
      <w:r w:rsidRPr="00F161EC">
        <w:rPr>
          <w:rFonts w:ascii="Arial" w:hAnsi="Arial"/>
          <w:b/>
          <w:color w:val="000000"/>
        </w:rPr>
        <w:t>BMJ</w:t>
      </w:r>
      <w:r w:rsidRPr="00F161EC">
        <w:rPr>
          <w:rFonts w:ascii="Arial" w:hAnsi="Arial"/>
          <w:color w:val="000000"/>
        </w:rPr>
        <w:t xml:space="preserve">. </w:t>
      </w:r>
      <w:r>
        <w:rPr>
          <w:rFonts w:ascii="Arial" w:hAnsi="Arial"/>
          <w:i/>
          <w:color w:val="000000"/>
        </w:rPr>
        <w:t xml:space="preserve">2021 </w:t>
      </w:r>
      <w:r w:rsidRPr="00E40E6E">
        <w:rPr>
          <w:rFonts w:ascii="Arial" w:hAnsi="Arial"/>
          <w:iCs/>
          <w:color w:val="000000"/>
        </w:rPr>
        <w:t>Aug 20. 374:n2015.doi:10.1136/bmj.n2015. PMCID: PMC8377801</w:t>
      </w:r>
      <w:r>
        <w:rPr>
          <w:rFonts w:ascii="Arial" w:hAnsi="Arial"/>
          <w:iCs/>
          <w:color w:val="000000"/>
        </w:rPr>
        <w:t>.</w:t>
      </w:r>
    </w:p>
    <w:p w14:paraId="55E66CFA" w14:textId="6E9F487D" w:rsidR="00D56A79" w:rsidRDefault="004C5481" w:rsidP="00D56A79">
      <w:pPr>
        <w:pStyle w:val="ColorfulList-Accent11"/>
        <w:numPr>
          <w:ilvl w:val="0"/>
          <w:numId w:val="5"/>
        </w:numPr>
        <w:spacing w:after="0" w:line="240" w:lineRule="auto"/>
        <w:ind w:left="540" w:hanging="540"/>
        <w:outlineLvl w:val="0"/>
        <w:rPr>
          <w:rFonts w:ascii="Arial" w:hAnsi="Arial"/>
        </w:rPr>
      </w:pPr>
      <w:r w:rsidRPr="0071766E">
        <w:rPr>
          <w:rFonts w:ascii="Arial" w:hAnsi="Arial"/>
          <w:lang w:val="pt-BR"/>
        </w:rPr>
        <w:t xml:space="preserve">Aguilar Ticona JP*, Nery Jr N*, Victoriano R, Fofana MO, Ribeiro GS, Giorgi E, Reis MG, Ko AI*, Costa F*. </w:t>
      </w:r>
      <w:r w:rsidRPr="0071766E">
        <w:rPr>
          <w:rFonts w:ascii="Arial" w:hAnsi="Arial"/>
        </w:rPr>
        <w:t xml:space="preserve">Willingness to get the </w:t>
      </w:r>
      <w:r>
        <w:rPr>
          <w:rFonts w:ascii="Arial" w:hAnsi="Arial"/>
        </w:rPr>
        <w:t>COVID-19 vaccine among resident</w:t>
      </w:r>
      <w:r w:rsidRPr="0071766E">
        <w:rPr>
          <w:rFonts w:ascii="Arial" w:hAnsi="Arial"/>
        </w:rPr>
        <w:t xml:space="preserve">s of slum settlements. </w:t>
      </w:r>
      <w:r w:rsidRPr="004C5481">
        <w:rPr>
          <w:rFonts w:ascii="Arial" w:hAnsi="Arial"/>
          <w:b/>
        </w:rPr>
        <w:t xml:space="preserve">Vaccines </w:t>
      </w:r>
      <w:r w:rsidRPr="004C5481">
        <w:rPr>
          <w:rStyle w:val="docsum-journal-citation"/>
          <w:rFonts w:ascii="Arial" w:hAnsi="Arial"/>
          <w:shd w:val="clear" w:color="auto" w:fill="FFFFFF"/>
        </w:rPr>
        <w:t xml:space="preserve">(Basel). 2021 Aug 26;9(9):951. doi: 10.3390/vaccines9090951. </w:t>
      </w:r>
      <w:r w:rsidR="0093308E">
        <w:rPr>
          <w:rStyle w:val="citation-part"/>
          <w:rFonts w:ascii="Arial" w:hAnsi="Arial"/>
          <w:shd w:val="clear" w:color="auto" w:fill="FFFFFF"/>
        </w:rPr>
        <w:t>PMCID: PMC8472908</w:t>
      </w:r>
      <w:r w:rsidRPr="004C5481">
        <w:rPr>
          <w:rFonts w:ascii="Arial" w:hAnsi="Arial"/>
        </w:rPr>
        <w:t>.</w:t>
      </w:r>
    </w:p>
    <w:p w14:paraId="114EFA23" w14:textId="55689E02" w:rsidR="00010C35" w:rsidRPr="0036623E" w:rsidRDefault="00010C35" w:rsidP="00010C35">
      <w:pPr>
        <w:pStyle w:val="ColorfulList-Accent11"/>
        <w:numPr>
          <w:ilvl w:val="0"/>
          <w:numId w:val="5"/>
        </w:numPr>
        <w:spacing w:after="0" w:line="240" w:lineRule="auto"/>
        <w:ind w:left="540" w:hanging="540"/>
        <w:outlineLvl w:val="0"/>
        <w:rPr>
          <w:rStyle w:val="identifier"/>
          <w:rFonts w:ascii="Arial" w:hAnsi="Arial"/>
        </w:rPr>
      </w:pPr>
      <w:r w:rsidRPr="0036623E">
        <w:rPr>
          <w:rFonts w:ascii="Arial" w:hAnsi="Arial"/>
          <w:bCs/>
          <w:color w:val="000000"/>
          <w:shd w:val="clear" w:color="auto" w:fill="FFFFFF"/>
          <w:lang w:val="pt-BR"/>
        </w:rPr>
        <w:t>Aguilar Ticona JP</w:t>
      </w:r>
      <w:r w:rsidRPr="0036623E">
        <w:rPr>
          <w:rFonts w:ascii="Arial" w:hAnsi="Arial"/>
          <w:color w:val="000000"/>
          <w:shd w:val="clear" w:color="auto" w:fill="FFFFFF"/>
          <w:lang w:val="pt-BR"/>
        </w:rPr>
        <w:t xml:space="preserve">; Nery Jr N, Doss-Gollin S; Gambrah C, Lessa M, </w:t>
      </w:r>
      <w:r w:rsidRPr="0036623E">
        <w:rPr>
          <w:rFonts w:ascii="Arial" w:hAnsi="Arial"/>
          <w:lang w:val="pt-BR"/>
        </w:rPr>
        <w:t xml:space="preserve">Rastely V, </w:t>
      </w:r>
      <w:r w:rsidRPr="0036623E">
        <w:rPr>
          <w:rFonts w:ascii="Arial" w:hAnsi="Arial"/>
          <w:color w:val="000000"/>
          <w:shd w:val="clear" w:color="auto" w:fill="FFFFFF"/>
          <w:lang w:val="pt-BR"/>
        </w:rPr>
        <w:t>Matos A, Freitas BP, Oliveira-Filho J, Borja A, Wunder Jr. EA, Ballalai V, Vieira C,</w:t>
      </w:r>
      <w:r w:rsidRPr="0036623E">
        <w:rPr>
          <w:rFonts w:ascii="Arial" w:hAnsi="Arial"/>
          <w:shd w:val="clear" w:color="auto" w:fill="FFFFFF"/>
          <w:lang w:val="pt-BR"/>
        </w:rPr>
        <w:t xml:space="preserve"> Belfort R, Almeida ARP,</w:t>
      </w:r>
      <w:r w:rsidRPr="0036623E">
        <w:rPr>
          <w:rFonts w:ascii="Arial" w:hAnsi="Arial"/>
          <w:color w:val="000000"/>
          <w:shd w:val="clear" w:color="auto" w:fill="FFFFFF"/>
          <w:lang w:val="pt-BR"/>
        </w:rPr>
        <w:t xml:space="preserve"> Reis MG, Ko AI*, Costa F*. </w:t>
      </w:r>
      <w:r w:rsidRPr="0036623E">
        <w:rPr>
          <w:rFonts w:ascii="Arial" w:eastAsia="Times New Roman" w:hAnsi="Arial"/>
        </w:rPr>
        <w:t xml:space="preserve">Heterogeneous developmental in children with microcephaly associated with Congenital Zika Syndrome. </w:t>
      </w:r>
      <w:r w:rsidRPr="00F161EC">
        <w:rPr>
          <w:rFonts w:ascii="Arial" w:eastAsia="Times New Roman" w:hAnsi="Arial"/>
          <w:b/>
        </w:rPr>
        <w:t xml:space="preserve">PLoS </w:t>
      </w:r>
      <w:r w:rsidRPr="00C76654">
        <w:rPr>
          <w:rFonts w:ascii="Arial" w:eastAsia="Times New Roman" w:hAnsi="Arial"/>
          <w:b/>
        </w:rPr>
        <w:t>One</w:t>
      </w:r>
      <w:r w:rsidRPr="00C76654">
        <w:rPr>
          <w:rFonts w:ascii="Arial" w:eastAsia="Times New Roman" w:hAnsi="Arial"/>
        </w:rPr>
        <w:t xml:space="preserve">. </w:t>
      </w:r>
      <w:r w:rsidRPr="00C76654">
        <w:rPr>
          <w:rStyle w:val="docsum-journal-citation"/>
          <w:rFonts w:ascii="Arial" w:hAnsi="Arial"/>
          <w:shd w:val="clear" w:color="auto" w:fill="FFFFFF"/>
        </w:rPr>
        <w:t>2021 Sep 15;16(9):e0256444. doi: 10.1371/journal.pone.0256444. eCollection 2021.</w:t>
      </w:r>
      <w:r>
        <w:rPr>
          <w:rStyle w:val="docsum-journal-citation"/>
          <w:rFonts w:ascii="Arial" w:hAnsi="Arial"/>
          <w:shd w:val="clear" w:color="auto" w:fill="FFFFFF"/>
        </w:rPr>
        <w:t xml:space="preserve"> </w:t>
      </w:r>
      <w:r w:rsidR="00100CC8">
        <w:rPr>
          <w:rStyle w:val="citation-part"/>
          <w:rFonts w:ascii="Arial" w:hAnsi="Arial"/>
          <w:shd w:val="clear" w:color="auto" w:fill="FFFFFF"/>
        </w:rPr>
        <w:t>PMCID: PMC</w:t>
      </w:r>
      <w:r w:rsidR="0084692E">
        <w:rPr>
          <w:rStyle w:val="citation-part"/>
          <w:rFonts w:ascii="Arial" w:hAnsi="Arial"/>
          <w:shd w:val="clear" w:color="auto" w:fill="FFFFFF"/>
        </w:rPr>
        <w:t>8443077</w:t>
      </w:r>
      <w:r w:rsidRPr="00C76654">
        <w:rPr>
          <w:rFonts w:ascii="Arial" w:eastAsia="Times New Roman" w:hAnsi="Arial"/>
        </w:rPr>
        <w:t>.</w:t>
      </w:r>
    </w:p>
    <w:p w14:paraId="1B54E08F" w14:textId="6EA47C60" w:rsidR="00010C35" w:rsidRPr="00010C35" w:rsidRDefault="00D56A79" w:rsidP="00010C35">
      <w:pPr>
        <w:pStyle w:val="ColorfulList-Accent11"/>
        <w:numPr>
          <w:ilvl w:val="0"/>
          <w:numId w:val="5"/>
        </w:numPr>
        <w:spacing w:after="0" w:line="240" w:lineRule="auto"/>
        <w:ind w:left="540" w:hanging="540"/>
        <w:outlineLvl w:val="0"/>
        <w:rPr>
          <w:rFonts w:ascii="Arial" w:hAnsi="Arial"/>
        </w:rPr>
      </w:pPr>
      <w:r w:rsidRPr="00D56A79">
        <w:rPr>
          <w:rFonts w:ascii="Arial" w:hAnsi="Arial"/>
        </w:rPr>
        <w:t xml:space="preserve">Lucas C, Vogels CBF, Yildirim I, Rothman JE, Lu P, Monteiro V, Gelhausen JR, Campbell M, Silva J, Tabachikova A, Peña-Hernandez MA, Muenker MC, Breban MI, Fauver JR, Mohanty S, Huang J, Yale SARS-CoV-2 Genomic Surveillance Initiative, Shaw AC, Ko AI, Omer SB, Grubaugh ND, Iwasaki A. </w:t>
      </w:r>
      <w:r w:rsidR="00C8395A">
        <w:rPr>
          <w:rFonts w:ascii="Arial" w:hAnsi="Arial"/>
          <w:bCs/>
        </w:rPr>
        <w:t>Impact of</w:t>
      </w:r>
      <w:r w:rsidRPr="00D56A79">
        <w:rPr>
          <w:rFonts w:ascii="Arial" w:hAnsi="Arial"/>
        </w:rPr>
        <w:t xml:space="preserve"> </w:t>
      </w:r>
      <w:r w:rsidRPr="00D56A79">
        <w:rPr>
          <w:rFonts w:ascii="Arial" w:hAnsi="Arial"/>
          <w:bCs/>
        </w:rPr>
        <w:t xml:space="preserve">circulating SARS-CoV-2 variants on mRNA vaccine-induced immunity. </w:t>
      </w:r>
      <w:r w:rsidRPr="00D56A79">
        <w:rPr>
          <w:rFonts w:ascii="Arial" w:hAnsi="Arial"/>
          <w:b/>
          <w:bCs/>
        </w:rPr>
        <w:t>Nature</w:t>
      </w:r>
      <w:r w:rsidRPr="00D56A79">
        <w:rPr>
          <w:rFonts w:ascii="Arial" w:hAnsi="Arial"/>
          <w:bCs/>
          <w:color w:val="000000" w:themeColor="text1"/>
        </w:rPr>
        <w:t>.</w:t>
      </w:r>
      <w:r w:rsidRPr="00D56A79">
        <w:rPr>
          <w:rStyle w:val="docsum-journal-citation"/>
          <w:rFonts w:ascii="Arial" w:hAnsi="Arial"/>
          <w:color w:val="000000" w:themeColor="text1"/>
          <w:shd w:val="clear" w:color="auto" w:fill="FFFFFF"/>
        </w:rPr>
        <w:t xml:space="preserve"> 2021 </w:t>
      </w:r>
      <w:r w:rsidR="000D2B6A">
        <w:rPr>
          <w:rStyle w:val="docsum-journal-citation"/>
          <w:rFonts w:ascii="Arial" w:hAnsi="Arial"/>
          <w:color w:val="000000" w:themeColor="text1"/>
          <w:shd w:val="clear" w:color="auto" w:fill="FFFFFF"/>
        </w:rPr>
        <w:t>Dec;600(7889</w:t>
      </w:r>
      <w:r w:rsidR="00493EA1">
        <w:rPr>
          <w:rStyle w:val="docsum-journal-citation"/>
          <w:rFonts w:ascii="Arial" w:hAnsi="Arial"/>
          <w:color w:val="000000" w:themeColor="text1"/>
          <w:shd w:val="clear" w:color="auto" w:fill="FFFFFF"/>
        </w:rPr>
        <w:t>): 523-529</w:t>
      </w:r>
      <w:r w:rsidRPr="00D56A79">
        <w:rPr>
          <w:rStyle w:val="docsum-journal-citation"/>
          <w:rFonts w:ascii="Arial" w:hAnsi="Arial"/>
          <w:color w:val="000000" w:themeColor="text1"/>
          <w:shd w:val="clear" w:color="auto" w:fill="FFFFFF"/>
        </w:rPr>
        <w:t xml:space="preserve">. doi: 10.1038/s41586-021-04085-y. </w:t>
      </w:r>
      <w:r w:rsidR="00493EA1">
        <w:rPr>
          <w:rStyle w:val="citation-part"/>
          <w:rFonts w:ascii="Arial" w:hAnsi="Arial"/>
          <w:color w:val="000000" w:themeColor="text1"/>
          <w:shd w:val="clear" w:color="auto" w:fill="FFFFFF"/>
        </w:rPr>
        <w:t>PMCID: PMC93</w:t>
      </w:r>
      <w:r w:rsidR="00360FAD">
        <w:rPr>
          <w:rStyle w:val="citation-part"/>
          <w:rFonts w:ascii="Arial" w:hAnsi="Arial"/>
          <w:color w:val="000000" w:themeColor="text1"/>
          <w:shd w:val="clear" w:color="auto" w:fill="FFFFFF"/>
        </w:rPr>
        <w:t>48899 (available on 2022-12-01)</w:t>
      </w:r>
      <w:r w:rsidRPr="00D56A79">
        <w:rPr>
          <w:rFonts w:ascii="Arial" w:hAnsi="Arial"/>
          <w:bCs/>
          <w:color w:val="000000" w:themeColor="text1"/>
        </w:rPr>
        <w:t>.</w:t>
      </w:r>
    </w:p>
    <w:p w14:paraId="4ACE61B6" w14:textId="55525C03" w:rsidR="003F4C73" w:rsidRDefault="00010C35" w:rsidP="003F4C73">
      <w:pPr>
        <w:pStyle w:val="ColorfulList-Accent11"/>
        <w:numPr>
          <w:ilvl w:val="0"/>
          <w:numId w:val="5"/>
        </w:numPr>
        <w:spacing w:after="0" w:line="240" w:lineRule="auto"/>
        <w:ind w:left="540" w:hanging="540"/>
        <w:outlineLvl w:val="0"/>
        <w:rPr>
          <w:rFonts w:ascii="Arial" w:hAnsi="Arial"/>
        </w:rPr>
      </w:pPr>
      <w:r w:rsidRPr="00010C35">
        <w:rPr>
          <w:rFonts w:ascii="Arial" w:hAnsi="Arial"/>
        </w:rPr>
        <w:t>Hitchings MDT</w:t>
      </w:r>
      <w:r w:rsidR="00567904">
        <w:rPr>
          <w:rFonts w:ascii="Arial" w:hAnsi="Arial"/>
        </w:rPr>
        <w:t>*</w:t>
      </w:r>
      <w:r w:rsidRPr="00010C35">
        <w:rPr>
          <w:rFonts w:ascii="Arial" w:hAnsi="Arial"/>
        </w:rPr>
        <w:t>, Ranzani OT</w:t>
      </w:r>
      <w:r w:rsidR="00567904">
        <w:rPr>
          <w:rFonts w:ascii="Arial" w:hAnsi="Arial"/>
        </w:rPr>
        <w:t>*</w:t>
      </w:r>
      <w:r w:rsidRPr="00010C35">
        <w:rPr>
          <w:rFonts w:ascii="Arial" w:hAnsi="Arial"/>
        </w:rPr>
        <w:t>, Dorion M,</w:t>
      </w:r>
      <w:r w:rsidRPr="00010C35">
        <w:rPr>
          <w:rFonts w:ascii="Arial" w:eastAsia="Roboto" w:hAnsi="Arial"/>
        </w:rPr>
        <w:t xml:space="preserve"> </w:t>
      </w:r>
      <w:r w:rsidRPr="00010C35">
        <w:rPr>
          <w:rFonts w:ascii="Arial" w:hAnsi="Arial"/>
        </w:rPr>
        <w:t>D’Agostini TL, de Paula RC, de Paula OFP, Villela EFM, Torres MSS, de Oliveira SB, Schulz W</w:t>
      </w:r>
      <w:r w:rsidRPr="00010C35">
        <w:rPr>
          <w:rFonts w:ascii="Arial" w:eastAsia="Roboto" w:hAnsi="Arial"/>
        </w:rPr>
        <w:t xml:space="preserve">, </w:t>
      </w:r>
      <w:r w:rsidRPr="00010C35">
        <w:rPr>
          <w:rFonts w:ascii="Arial" w:hAnsi="Arial"/>
        </w:rPr>
        <w:t>Almiron M, Said R, de Oliveira RD, da Silva PV, de Araújo WN, Gorinchteyn JC, Andrews JR</w:t>
      </w:r>
      <w:r w:rsidRPr="00010C35">
        <w:rPr>
          <w:rFonts w:ascii="Arial" w:hAnsi="Arial"/>
          <w:color w:val="000000"/>
          <w:shd w:val="clear" w:color="auto" w:fill="FFFFFF"/>
        </w:rPr>
        <w:t>*</w:t>
      </w:r>
      <w:r w:rsidRPr="00010C35">
        <w:rPr>
          <w:rFonts w:ascii="Arial" w:hAnsi="Arial"/>
        </w:rPr>
        <w:t>, Cummings DAT</w:t>
      </w:r>
      <w:r w:rsidRPr="00010C35">
        <w:rPr>
          <w:rFonts w:ascii="Arial" w:hAnsi="Arial"/>
          <w:color w:val="000000"/>
          <w:shd w:val="clear" w:color="auto" w:fill="FFFFFF"/>
        </w:rPr>
        <w:t>*</w:t>
      </w:r>
      <w:r w:rsidRPr="00010C35">
        <w:rPr>
          <w:rFonts w:ascii="Arial" w:hAnsi="Arial"/>
        </w:rPr>
        <w:t>, Ko AI</w:t>
      </w:r>
      <w:r w:rsidRPr="00010C35">
        <w:rPr>
          <w:rFonts w:ascii="Arial" w:hAnsi="Arial"/>
          <w:color w:val="000000"/>
          <w:shd w:val="clear" w:color="auto" w:fill="FFFFFF"/>
        </w:rPr>
        <w:t>*</w:t>
      </w:r>
      <w:r w:rsidRPr="00010C35">
        <w:rPr>
          <w:rFonts w:ascii="Arial" w:hAnsi="Arial"/>
        </w:rPr>
        <w:t>, Croda J</w:t>
      </w:r>
      <w:r w:rsidRPr="00010C35">
        <w:rPr>
          <w:rFonts w:ascii="Arial" w:hAnsi="Arial"/>
          <w:color w:val="000000"/>
          <w:shd w:val="clear" w:color="auto" w:fill="FFFFFF"/>
        </w:rPr>
        <w:t>*</w:t>
      </w:r>
      <w:r w:rsidRPr="00010C35">
        <w:rPr>
          <w:rFonts w:ascii="Arial" w:hAnsi="Arial"/>
        </w:rPr>
        <w:t xml:space="preserve">. Effectiveness of the ChAdOx1 vaccine in the older adults during SARS-CoV-2 Gamma variant transmission in São Paulo State, Brazil. </w:t>
      </w:r>
      <w:r w:rsidRPr="00010C35">
        <w:rPr>
          <w:rFonts w:ascii="Arial" w:hAnsi="Arial"/>
          <w:b/>
        </w:rPr>
        <w:t>Nat Commun</w:t>
      </w:r>
      <w:r w:rsidRPr="00010C35">
        <w:rPr>
          <w:rFonts w:ascii="Arial" w:hAnsi="Arial"/>
        </w:rPr>
        <w:t xml:space="preserve">. </w:t>
      </w:r>
      <w:r w:rsidRPr="00010C35">
        <w:rPr>
          <w:rStyle w:val="docsum-journal-citation"/>
          <w:rFonts w:ascii="Arial" w:hAnsi="Arial"/>
          <w:shd w:val="clear" w:color="auto" w:fill="FFFFFF"/>
        </w:rPr>
        <w:t>2021 Oct 28;12(1):6220. doi: 10.1038/s41467-021-26459-6.</w:t>
      </w:r>
      <w:r w:rsidR="00370EF6">
        <w:rPr>
          <w:rStyle w:val="citation-part"/>
          <w:rFonts w:ascii="Arial" w:hAnsi="Arial"/>
          <w:shd w:val="clear" w:color="auto" w:fill="FFFFFF"/>
        </w:rPr>
        <w:t>PMCID: PMC855</w:t>
      </w:r>
      <w:r w:rsidR="004830FC">
        <w:rPr>
          <w:rStyle w:val="citation-part"/>
          <w:rFonts w:ascii="Arial" w:hAnsi="Arial"/>
          <w:shd w:val="clear" w:color="auto" w:fill="FFFFFF"/>
        </w:rPr>
        <w:t>3924</w:t>
      </w:r>
      <w:r w:rsidRPr="00010C35">
        <w:rPr>
          <w:rFonts w:ascii="Arial" w:hAnsi="Arial"/>
        </w:rPr>
        <w:t>.</w:t>
      </w:r>
    </w:p>
    <w:p w14:paraId="2A72C2A1" w14:textId="50C1072B" w:rsidR="00466A9C" w:rsidRPr="0082538C" w:rsidRDefault="00C8395A" w:rsidP="00466A9C">
      <w:pPr>
        <w:pStyle w:val="ColorfulList-Accent11"/>
        <w:numPr>
          <w:ilvl w:val="0"/>
          <w:numId w:val="5"/>
        </w:numPr>
        <w:spacing w:after="0" w:line="240" w:lineRule="auto"/>
        <w:ind w:left="540" w:hanging="540"/>
        <w:outlineLvl w:val="0"/>
        <w:rPr>
          <w:rFonts w:ascii="Arial" w:hAnsi="Arial"/>
          <w:lang w:val="fr-FR"/>
        </w:rPr>
      </w:pPr>
      <w:r w:rsidRPr="00C8395A">
        <w:rPr>
          <w:rFonts w:ascii="Arial" w:hAnsi="Arial"/>
          <w:lang w:val="pt-BR"/>
        </w:rPr>
        <w:t xml:space="preserve">Casanovas-Massana A, Neves Souza F, Curry M, Santos de Oliveira D, Santos de Oliveira A, Eyre M, Santiago D, Aguiar Santos M; Serra RMR, Lopes E, Xavier BIA, Diggle PJ, Wunder Elsio, Reis M, Ko A*, Costa F*. </w:t>
      </w:r>
      <w:r w:rsidRPr="00C8395A">
        <w:rPr>
          <w:rFonts w:ascii="Arial" w:hAnsi="Arial"/>
        </w:rPr>
        <w:t xml:space="preserve">Effect of sewerage on the contamination of soil with pathogenic </w:t>
      </w:r>
      <w:r w:rsidRPr="00C8395A">
        <w:rPr>
          <w:rFonts w:ascii="Arial" w:hAnsi="Arial"/>
          <w:i/>
        </w:rPr>
        <w:t>Leptospira</w:t>
      </w:r>
      <w:r w:rsidRPr="00C8395A">
        <w:rPr>
          <w:rFonts w:ascii="Arial" w:hAnsi="Arial"/>
        </w:rPr>
        <w:t xml:space="preserve"> in urban slums. </w:t>
      </w:r>
      <w:r w:rsidRPr="0082538C">
        <w:rPr>
          <w:rFonts w:ascii="Arial" w:hAnsi="Arial"/>
          <w:b/>
          <w:lang w:val="fr-FR"/>
        </w:rPr>
        <w:t>Environ Sci Technol</w:t>
      </w:r>
      <w:r w:rsidRPr="0082538C">
        <w:rPr>
          <w:rFonts w:ascii="Arial" w:hAnsi="Arial"/>
          <w:lang w:val="fr-FR"/>
        </w:rPr>
        <w:t xml:space="preserve">. </w:t>
      </w:r>
      <w:r w:rsidRPr="0082538C">
        <w:rPr>
          <w:rStyle w:val="docsum-journal-citation"/>
          <w:rFonts w:ascii="Arial" w:hAnsi="Arial"/>
          <w:shd w:val="clear" w:color="auto" w:fill="FFFFFF"/>
          <w:lang w:val="fr-FR"/>
        </w:rPr>
        <w:t xml:space="preserve">2021 </w:t>
      </w:r>
      <w:r w:rsidR="0008713A" w:rsidRPr="0082538C">
        <w:rPr>
          <w:rStyle w:val="docsum-journal-citation"/>
          <w:rFonts w:ascii="Arial" w:hAnsi="Arial"/>
          <w:shd w:val="clear" w:color="auto" w:fill="FFFFFF"/>
          <w:lang w:val="fr-FR"/>
        </w:rPr>
        <w:t>Dec 7;55(23):15882-15890</w:t>
      </w:r>
      <w:r w:rsidRPr="0082538C">
        <w:rPr>
          <w:rStyle w:val="docsum-journal-citation"/>
          <w:rFonts w:ascii="Arial" w:hAnsi="Arial"/>
          <w:shd w:val="clear" w:color="auto" w:fill="FFFFFF"/>
          <w:lang w:val="fr-FR"/>
        </w:rPr>
        <w:t xml:space="preserve">. doi: 10.1021/acs.est.1c04916. </w:t>
      </w:r>
      <w:r w:rsidR="002D28C7" w:rsidRPr="0082538C">
        <w:rPr>
          <w:rStyle w:val="citation-part"/>
          <w:rFonts w:ascii="Arial" w:hAnsi="Arial"/>
          <w:shd w:val="clear" w:color="auto" w:fill="FFFFFF"/>
          <w:lang w:val="fr-FR"/>
        </w:rPr>
        <w:t>PMCID: PMC9302045</w:t>
      </w:r>
      <w:r w:rsidRPr="0082538C">
        <w:rPr>
          <w:rFonts w:ascii="Arial" w:hAnsi="Arial"/>
          <w:lang w:val="fr-FR"/>
        </w:rPr>
        <w:t>.</w:t>
      </w:r>
    </w:p>
    <w:p w14:paraId="3E6D83AF" w14:textId="6FF3CA6F" w:rsidR="00E725A8" w:rsidRPr="00E725A8" w:rsidRDefault="00466A9C" w:rsidP="00E725A8">
      <w:pPr>
        <w:pStyle w:val="ColorfulList-Accent11"/>
        <w:numPr>
          <w:ilvl w:val="0"/>
          <w:numId w:val="5"/>
        </w:numPr>
        <w:spacing w:after="0" w:line="240" w:lineRule="auto"/>
        <w:ind w:left="540" w:hanging="540"/>
        <w:outlineLvl w:val="0"/>
        <w:rPr>
          <w:rFonts w:ascii="Arial" w:hAnsi="Arial"/>
        </w:rPr>
      </w:pPr>
      <w:r w:rsidRPr="0082538C">
        <w:rPr>
          <w:rFonts w:ascii="Arial" w:hAnsi="Arial"/>
          <w:lang w:val="fr-FR"/>
        </w:rPr>
        <w:t xml:space="preserve">Haynes WA, Kamath K, Bozekowski J, Baum-Jones E, Campbell M, Casanovas-Massana A, Daugherty PS, Dela Cruz CS, Dhal A, Farhadian SF, Fitzgibbons L, Fournier F, Jhatro M, Jordan G, Kessler D, Klein J, Lucas C, Luchsinger LL, Martinez B, Muenker MC, Pischel L, Reifert J, Sawyer JR, Waitz R, Wunder Jr. </w:t>
      </w:r>
      <w:r w:rsidRPr="00466A9C">
        <w:rPr>
          <w:rFonts w:ascii="Arial" w:hAnsi="Arial"/>
        </w:rPr>
        <w:t xml:space="preserve">EA, Zhang M, Yale IMPACT Team, Iwasaki A, Ko A, Shon JC. </w:t>
      </w:r>
      <w:r w:rsidRPr="00466A9C">
        <w:rPr>
          <w:rFonts w:ascii="Arial" w:hAnsi="Arial"/>
          <w:bCs/>
        </w:rPr>
        <w:t xml:space="preserve">High-resolution epitope mapping and characterization of SARS-CoV-2 antibodies in large cohorts of subjects with COVID-19. </w:t>
      </w:r>
      <w:r w:rsidRPr="007451AF">
        <w:rPr>
          <w:rStyle w:val="docsum-journal-citation"/>
          <w:rFonts w:ascii="Arial" w:hAnsi="Arial"/>
          <w:b/>
          <w:color w:val="000000" w:themeColor="text1"/>
          <w:shd w:val="clear" w:color="auto" w:fill="FFFFFF"/>
        </w:rPr>
        <w:t>Commun Biol</w:t>
      </w:r>
      <w:r w:rsidRPr="00466A9C">
        <w:rPr>
          <w:rStyle w:val="docsum-journal-citation"/>
          <w:rFonts w:ascii="Arial" w:hAnsi="Arial"/>
          <w:color w:val="000000" w:themeColor="text1"/>
          <w:shd w:val="clear" w:color="auto" w:fill="FFFFFF"/>
        </w:rPr>
        <w:t xml:space="preserve">. 2021 Nov 22;4(1):1317. doi: 10.1038/s42003-021-02835-2. </w:t>
      </w:r>
      <w:r w:rsidR="006065FE">
        <w:rPr>
          <w:rStyle w:val="citation-part"/>
          <w:rFonts w:ascii="Arial" w:hAnsi="Arial"/>
          <w:color w:val="000000" w:themeColor="text1"/>
          <w:shd w:val="clear" w:color="auto" w:fill="FFFFFF"/>
        </w:rPr>
        <w:t>PMCID: PMC86</w:t>
      </w:r>
      <w:r w:rsidR="00FF4071">
        <w:rPr>
          <w:rStyle w:val="citation-part"/>
          <w:rFonts w:ascii="Arial" w:hAnsi="Arial"/>
          <w:color w:val="000000" w:themeColor="text1"/>
          <w:shd w:val="clear" w:color="auto" w:fill="FFFFFF"/>
        </w:rPr>
        <w:t>08966</w:t>
      </w:r>
      <w:r w:rsidRPr="00466A9C">
        <w:rPr>
          <w:rFonts w:ascii="Arial" w:hAnsi="Arial"/>
          <w:color w:val="000000" w:themeColor="text1"/>
        </w:rPr>
        <w:t>.</w:t>
      </w:r>
      <w:bookmarkEnd w:id="43"/>
    </w:p>
    <w:p w14:paraId="2BF07A7E" w14:textId="21726586" w:rsidR="00E725A8" w:rsidRPr="00685B8E" w:rsidRDefault="00E725A8" w:rsidP="00E725A8">
      <w:pPr>
        <w:pStyle w:val="ColorfulList-Accent11"/>
        <w:numPr>
          <w:ilvl w:val="0"/>
          <w:numId w:val="5"/>
        </w:numPr>
        <w:spacing w:after="0" w:line="240" w:lineRule="auto"/>
        <w:ind w:left="540" w:hanging="540"/>
        <w:outlineLvl w:val="0"/>
        <w:rPr>
          <w:rFonts w:ascii="Arial" w:hAnsi="Arial"/>
        </w:rPr>
      </w:pPr>
      <w:r w:rsidRPr="00685B8E">
        <w:rPr>
          <w:rFonts w:ascii="Arial" w:hAnsi="Arial"/>
        </w:rPr>
        <w:t xml:space="preserve">Pérez-Then E, Lucas C, Monteiro VS, Miric M, Brache V, Cochon L, Vogels CBF, De la Cruz E, Jorge A, De los Santos M, Leon P, Breban MI, Billig K, Yildirim I, Pearson C, Downing R, Gagnon E, Muyombwe A, Razeq J, Campbell M, Ko A, Omer SB, Grubaugh ND, Vermund SH, Iwasaki A. </w:t>
      </w:r>
      <w:r w:rsidRPr="00685B8E">
        <w:rPr>
          <w:rFonts w:ascii="Arial" w:hAnsi="Arial"/>
          <w:bCs/>
        </w:rPr>
        <w:t>Immunogenicity of heterologous BNT162b2 booster in fully vaccinated individuals with</w:t>
      </w:r>
      <w:r w:rsidRPr="00685B8E">
        <w:rPr>
          <w:rFonts w:ascii="Arial" w:hAnsi="Arial"/>
        </w:rPr>
        <w:t xml:space="preserve"> </w:t>
      </w:r>
      <w:r w:rsidRPr="00685B8E">
        <w:rPr>
          <w:rFonts w:ascii="Arial" w:hAnsi="Arial"/>
          <w:bCs/>
        </w:rPr>
        <w:t>CoronaVac against SARS-CoV-2 variants Delta and Omicron: the Dominican Republic</w:t>
      </w:r>
      <w:r w:rsidRPr="00685B8E">
        <w:rPr>
          <w:rFonts w:ascii="Arial" w:hAnsi="Arial"/>
        </w:rPr>
        <w:t xml:space="preserve"> </w:t>
      </w:r>
      <w:r w:rsidRPr="00685B8E">
        <w:rPr>
          <w:rFonts w:ascii="Arial" w:hAnsi="Arial"/>
          <w:bCs/>
        </w:rPr>
        <w:t xml:space="preserve">Experience. </w:t>
      </w:r>
      <w:r w:rsidRPr="00685B8E">
        <w:rPr>
          <w:rFonts w:ascii="Arial" w:hAnsi="Arial"/>
          <w:b/>
          <w:bCs/>
        </w:rPr>
        <w:t>Nat Med</w:t>
      </w:r>
      <w:r w:rsidRPr="00685B8E">
        <w:rPr>
          <w:rFonts w:ascii="Arial" w:hAnsi="Arial"/>
          <w:bCs/>
        </w:rPr>
        <w:t>.</w:t>
      </w:r>
      <w:r w:rsidRPr="00685B8E">
        <w:rPr>
          <w:rFonts w:ascii="Arial" w:hAnsi="Arial"/>
          <w:bCs/>
          <w:i/>
        </w:rPr>
        <w:t xml:space="preserve"> </w:t>
      </w:r>
      <w:r w:rsidRPr="00685B8E">
        <w:rPr>
          <w:rFonts w:ascii="Arial" w:hAnsi="Arial"/>
        </w:rPr>
        <w:t xml:space="preserve">2022 </w:t>
      </w:r>
      <w:r w:rsidR="00196168" w:rsidRPr="00685B8E">
        <w:rPr>
          <w:rFonts w:ascii="Arial" w:hAnsi="Arial"/>
        </w:rPr>
        <w:t>Mar;28(3):481-485</w:t>
      </w:r>
      <w:r w:rsidRPr="00685B8E">
        <w:rPr>
          <w:rFonts w:ascii="Arial" w:hAnsi="Arial"/>
        </w:rPr>
        <w:t xml:space="preserve">. </w:t>
      </w:r>
      <w:r w:rsidRPr="00685B8E">
        <w:rPr>
          <w:rFonts w:ascii="Arial" w:hAnsi="Arial"/>
          <w:shd w:val="clear" w:color="auto" w:fill="FFFFFF"/>
        </w:rPr>
        <w:t> doi: 10.1038/s41591-022-01705-6</w:t>
      </w:r>
      <w:r w:rsidRPr="00685B8E">
        <w:rPr>
          <w:rFonts w:ascii="Arial" w:hAnsi="Arial"/>
          <w:bCs/>
        </w:rPr>
        <w:t>.</w:t>
      </w:r>
      <w:r w:rsidR="002029E0" w:rsidRPr="00685B8E">
        <w:rPr>
          <w:rFonts w:ascii="Arial" w:hAnsi="Arial"/>
          <w:bCs/>
        </w:rPr>
        <w:t xml:space="preserve"> PMCID: PMC8938264.</w:t>
      </w:r>
    </w:p>
    <w:p w14:paraId="3CEB18BA" w14:textId="5404F0CE" w:rsidR="00E725A8" w:rsidRPr="00685B8E" w:rsidRDefault="00E725A8" w:rsidP="00E725A8">
      <w:pPr>
        <w:pStyle w:val="ColorfulList-Accent11"/>
        <w:numPr>
          <w:ilvl w:val="0"/>
          <w:numId w:val="5"/>
        </w:numPr>
        <w:spacing w:after="0" w:line="240" w:lineRule="auto"/>
        <w:ind w:left="540" w:hanging="540"/>
        <w:outlineLvl w:val="0"/>
        <w:rPr>
          <w:rFonts w:ascii="Arial" w:hAnsi="Arial"/>
        </w:rPr>
      </w:pPr>
      <w:r w:rsidRPr="00685B8E">
        <w:rPr>
          <w:rFonts w:ascii="Arial" w:hAnsi="Arial"/>
        </w:rPr>
        <w:t xml:space="preserve">Unterman A, Sumida TS, Nouri N, Yan X, Zhao AY, Gasque V, Schupp JC, Asashima H, Liu Y, Cosme Jr. C, Deng W, Chen M, Raredon MSB, Hoehn K, Wang G, Wang Z, DeIuliis G, Ravindra NG, Li N, Castaldi C, Wong P, Fournier J, Bermejo S, Sharma L, Casanovas-Massana A, Vogels CBF, Wyllie AL, Grubaugh ND, Melillo A, Meng H, Stein Y, Minasyan M, </w:t>
      </w:r>
      <w:r w:rsidRPr="00685B8E">
        <w:rPr>
          <w:rFonts w:ascii="Arial" w:hAnsi="Arial"/>
          <w:snapToGrid w:val="0"/>
        </w:rPr>
        <w:t>Mohanty S,</w:t>
      </w:r>
      <w:r w:rsidRPr="00685B8E">
        <w:rPr>
          <w:rFonts w:ascii="Arial" w:hAnsi="Arial"/>
        </w:rPr>
        <w:t xml:space="preserve"> </w:t>
      </w:r>
      <w:r w:rsidRPr="00685B8E">
        <w:rPr>
          <w:rFonts w:ascii="Arial" w:hAnsi="Arial"/>
          <w:snapToGrid w:val="0"/>
        </w:rPr>
        <w:t>Ruff WE, Cohen I, Raddassi K,</w:t>
      </w:r>
      <w:r w:rsidRPr="00685B8E">
        <w:rPr>
          <w:rFonts w:ascii="Arial" w:hAnsi="Arial"/>
        </w:rPr>
        <w:t xml:space="preserve"> Yale IMPACT Research Team, Niklason LE, Ko AI, Montgomery RR, Farhadian SF, Iwasaki A, Shaw AC, van Dijk D, Zhao H, </w:t>
      </w:r>
      <w:r w:rsidRPr="00685B8E">
        <w:rPr>
          <w:rFonts w:ascii="Arial" w:hAnsi="Arial"/>
        </w:rPr>
        <w:lastRenderedPageBreak/>
        <w:t xml:space="preserve">Kleinstein SH, Hafler DA, Kaminski N, Dela Cruz CS. </w:t>
      </w:r>
      <w:r w:rsidRPr="00685B8E">
        <w:rPr>
          <w:rFonts w:ascii="Arial" w:hAnsi="Arial"/>
          <w:shd w:val="clear" w:color="auto" w:fill="FFFFFF"/>
        </w:rPr>
        <w:t xml:space="preserve">Single-Cell </w:t>
      </w:r>
      <w:r w:rsidR="00C5098F" w:rsidRPr="00685B8E">
        <w:rPr>
          <w:rFonts w:ascii="Arial" w:hAnsi="Arial"/>
          <w:shd w:val="clear" w:color="auto" w:fill="FFFFFF"/>
        </w:rPr>
        <w:t>Multi-</w:t>
      </w:r>
      <w:r w:rsidRPr="00685B8E">
        <w:rPr>
          <w:rFonts w:ascii="Arial" w:hAnsi="Arial"/>
          <w:shd w:val="clear" w:color="auto" w:fill="FFFFFF"/>
        </w:rPr>
        <w:t xml:space="preserve">Omics Reveals Dyssynchrony of the Innate and Adaptive Immune System in Progressive COVID-19. </w:t>
      </w:r>
      <w:r w:rsidRPr="00685B8E">
        <w:rPr>
          <w:rFonts w:ascii="Arial" w:hAnsi="Arial"/>
          <w:b/>
          <w:shd w:val="clear" w:color="auto" w:fill="FFFFFF"/>
        </w:rPr>
        <w:t>Nat Commun</w:t>
      </w:r>
      <w:r w:rsidRPr="00685B8E">
        <w:rPr>
          <w:rFonts w:ascii="Arial" w:hAnsi="Arial"/>
          <w:shd w:val="clear" w:color="auto" w:fill="FFFFFF"/>
        </w:rPr>
        <w:t xml:space="preserve">. </w:t>
      </w:r>
      <w:r w:rsidRPr="00685B8E">
        <w:rPr>
          <w:rFonts w:ascii="Arial" w:hAnsi="Arial"/>
        </w:rPr>
        <w:t xml:space="preserve">2022 Jan 21;13(1):440. </w:t>
      </w:r>
      <w:r w:rsidRPr="00685B8E">
        <w:rPr>
          <w:rFonts w:ascii="Arial" w:hAnsi="Arial"/>
          <w:shd w:val="clear" w:color="auto" w:fill="FFFFFF"/>
        </w:rPr>
        <w:t>doi: 10.1038/s41467-021-27716-4.</w:t>
      </w:r>
      <w:r w:rsidR="00C513E3" w:rsidRPr="00685B8E">
        <w:rPr>
          <w:rFonts w:ascii="Arial" w:hAnsi="Arial"/>
          <w:shd w:val="clear" w:color="auto" w:fill="FFFFFF"/>
        </w:rPr>
        <w:t xml:space="preserve"> PMCID: PMC878</w:t>
      </w:r>
      <w:r w:rsidR="00D050CB" w:rsidRPr="00685B8E">
        <w:rPr>
          <w:rFonts w:ascii="Arial" w:hAnsi="Arial"/>
          <w:shd w:val="clear" w:color="auto" w:fill="FFFFFF"/>
        </w:rPr>
        <w:t>2894.</w:t>
      </w:r>
    </w:p>
    <w:p w14:paraId="7BAFDECD" w14:textId="5FD97AFC" w:rsidR="00135558" w:rsidRPr="00685B8E" w:rsidRDefault="00135558" w:rsidP="00135558">
      <w:pPr>
        <w:pStyle w:val="ColorfulList-Accent11"/>
        <w:numPr>
          <w:ilvl w:val="0"/>
          <w:numId w:val="5"/>
        </w:numPr>
        <w:spacing w:after="0" w:line="240" w:lineRule="auto"/>
        <w:ind w:left="540" w:hanging="540"/>
        <w:outlineLvl w:val="0"/>
        <w:rPr>
          <w:rFonts w:ascii="Arial" w:hAnsi="Arial"/>
        </w:rPr>
      </w:pPr>
      <w:r w:rsidRPr="00685B8E">
        <w:rPr>
          <w:rFonts w:ascii="Arial" w:hAnsi="Arial"/>
        </w:rPr>
        <w:t xml:space="preserve">Zulli A, Pan A, Bart SM, Crawford FW, Kaplan, EH, Cartter M, Ko AI, Sanchez M, Cozens D, Brackney DE, Brown C, Peccia J. Predicting daily COVID-19 case rates from SARS-CoV-2 RNA concentrations across a diversity of wastewater catchments. </w:t>
      </w:r>
      <w:r w:rsidRPr="00685B8E">
        <w:rPr>
          <w:rFonts w:ascii="Arial" w:hAnsi="Arial"/>
          <w:b/>
        </w:rPr>
        <w:t>FEMS Microbes</w:t>
      </w:r>
      <w:r w:rsidRPr="00685B8E">
        <w:rPr>
          <w:rFonts w:ascii="Arial" w:hAnsi="Arial"/>
        </w:rPr>
        <w:t xml:space="preserve">. </w:t>
      </w:r>
      <w:r w:rsidRPr="00685B8E">
        <w:rPr>
          <w:rStyle w:val="docsum-journal-citation"/>
          <w:rFonts w:ascii="Arial" w:hAnsi="Arial"/>
          <w:shd w:val="clear" w:color="auto" w:fill="FFFFFF"/>
        </w:rPr>
        <w:t>2022 Jan 10;2:xtab022. doi: 10.1093/femsmc/xtab022. eCollection 2021.</w:t>
      </w:r>
      <w:r w:rsidR="00E074C0" w:rsidRPr="00685B8E">
        <w:rPr>
          <w:rStyle w:val="citation-part"/>
          <w:rFonts w:ascii="Arial" w:hAnsi="Arial"/>
          <w:shd w:val="clear" w:color="auto" w:fill="FFFFFF"/>
        </w:rPr>
        <w:t>PMCID: PMC8807199.</w:t>
      </w:r>
    </w:p>
    <w:bookmarkStart w:id="44" w:name="_Hlk97377441"/>
    <w:p w14:paraId="49616761" w14:textId="77777777" w:rsidR="0089117C" w:rsidRPr="00685B8E" w:rsidRDefault="0089117C" w:rsidP="0089117C">
      <w:pPr>
        <w:pStyle w:val="ColorfulList-Accent11"/>
        <w:numPr>
          <w:ilvl w:val="0"/>
          <w:numId w:val="5"/>
        </w:numPr>
        <w:spacing w:after="0" w:line="240" w:lineRule="auto"/>
        <w:ind w:left="540" w:hanging="540"/>
        <w:outlineLvl w:val="0"/>
        <w:rPr>
          <w:rFonts w:ascii="Arial" w:hAnsi="Arial"/>
        </w:rPr>
      </w:pPr>
      <w:r w:rsidRPr="00685B8E">
        <w:fldChar w:fldCharType="begin"/>
      </w:r>
      <w:r w:rsidRPr="00685B8E">
        <w:instrText xml:space="preserve"> HYPERLINK "javascript:;" </w:instrText>
      </w:r>
      <w:r w:rsidRPr="00685B8E">
        <w:fldChar w:fldCharType="separate"/>
      </w:r>
      <w:r w:rsidRPr="00685B8E">
        <w:rPr>
          <w:rStyle w:val="Hyperlink"/>
          <w:rFonts w:ascii="Arial" w:hAnsi="Arial"/>
          <w:color w:val="auto"/>
          <w:u w:val="none"/>
          <w:bdr w:val="none" w:sz="0" w:space="0" w:color="auto" w:frame="1"/>
        </w:rPr>
        <w:t>Klein</w:t>
      </w:r>
      <w:r w:rsidRPr="00685B8E">
        <w:rPr>
          <w:rStyle w:val="Hyperlink"/>
          <w:rFonts w:ascii="Arial" w:hAnsi="Arial"/>
          <w:color w:val="auto"/>
          <w:u w:val="none"/>
          <w:bdr w:val="none" w:sz="0" w:space="0" w:color="auto" w:frame="1"/>
        </w:rPr>
        <w:fldChar w:fldCharType="end"/>
      </w:r>
      <w:r w:rsidRPr="00685B8E">
        <w:rPr>
          <w:rStyle w:val="al-author-name"/>
          <w:rFonts w:ascii="Arial" w:hAnsi="Arial"/>
          <w:bdr w:val="none" w:sz="0" w:space="0" w:color="auto" w:frame="1"/>
        </w:rPr>
        <w:t xml:space="preserve"> J</w:t>
      </w:r>
      <w:r w:rsidRPr="00685B8E">
        <w:rPr>
          <w:rStyle w:val="delimiter"/>
          <w:rFonts w:ascii="Arial" w:hAnsi="Arial"/>
          <w:bdr w:val="none" w:sz="0" w:space="0" w:color="auto" w:frame="1"/>
        </w:rPr>
        <w:t>,</w:t>
      </w:r>
      <w:hyperlink r:id="rId137" w:history="1">
        <w:r w:rsidRPr="00685B8E">
          <w:rPr>
            <w:rStyle w:val="Hyperlink"/>
            <w:rFonts w:ascii="Arial" w:hAnsi="Arial"/>
            <w:color w:val="auto"/>
            <w:u w:val="none"/>
            <w:bdr w:val="none" w:sz="0" w:space="0" w:color="auto" w:frame="1"/>
          </w:rPr>
          <w:t xml:space="preserve"> Brito</w:t>
        </w:r>
      </w:hyperlink>
      <w:r w:rsidRPr="00685B8E">
        <w:rPr>
          <w:rStyle w:val="al-author-name"/>
          <w:rFonts w:ascii="Arial" w:hAnsi="Arial"/>
          <w:bdr w:val="none" w:sz="0" w:space="0" w:color="auto" w:frame="1"/>
        </w:rPr>
        <w:t xml:space="preserve"> AF</w:t>
      </w:r>
      <w:r w:rsidRPr="00685B8E">
        <w:rPr>
          <w:rStyle w:val="delimiter"/>
          <w:rFonts w:ascii="Arial" w:hAnsi="Arial"/>
          <w:bdr w:val="none" w:sz="0" w:space="0" w:color="auto" w:frame="1"/>
        </w:rPr>
        <w:t xml:space="preserve">, </w:t>
      </w:r>
      <w:hyperlink r:id="rId138" w:history="1">
        <w:r w:rsidRPr="00685B8E">
          <w:rPr>
            <w:rStyle w:val="Hyperlink"/>
            <w:rFonts w:ascii="Arial" w:hAnsi="Arial"/>
            <w:color w:val="auto"/>
            <w:u w:val="none"/>
            <w:bdr w:val="none" w:sz="0" w:space="0" w:color="auto" w:frame="1"/>
          </w:rPr>
          <w:t>Trubin</w:t>
        </w:r>
      </w:hyperlink>
      <w:r w:rsidRPr="00685B8E">
        <w:rPr>
          <w:rStyle w:val="al-author-name"/>
          <w:rFonts w:ascii="Arial" w:hAnsi="Arial"/>
          <w:bdr w:val="none" w:sz="0" w:space="0" w:color="auto" w:frame="1"/>
        </w:rPr>
        <w:t xml:space="preserve"> P</w:t>
      </w:r>
      <w:r w:rsidRPr="00685B8E">
        <w:rPr>
          <w:rStyle w:val="delimiter"/>
          <w:rFonts w:ascii="Arial" w:hAnsi="Arial"/>
          <w:bdr w:val="none" w:sz="0" w:space="0" w:color="auto" w:frame="1"/>
        </w:rPr>
        <w:t xml:space="preserve">, </w:t>
      </w:r>
      <w:hyperlink r:id="rId139" w:history="1">
        <w:r w:rsidRPr="00685B8E">
          <w:rPr>
            <w:rStyle w:val="Hyperlink"/>
            <w:rFonts w:ascii="Arial" w:hAnsi="Arial"/>
            <w:color w:val="auto"/>
            <w:u w:val="none"/>
            <w:bdr w:val="none" w:sz="0" w:space="0" w:color="auto" w:frame="1"/>
          </w:rPr>
          <w:t>Lu</w:t>
        </w:r>
      </w:hyperlink>
      <w:r w:rsidRPr="00685B8E">
        <w:rPr>
          <w:rStyle w:val="al-author-name"/>
          <w:rFonts w:ascii="Arial" w:hAnsi="Arial"/>
          <w:bdr w:val="none" w:sz="0" w:space="0" w:color="auto" w:frame="1"/>
        </w:rPr>
        <w:t xml:space="preserve"> P</w:t>
      </w:r>
      <w:r w:rsidRPr="00685B8E">
        <w:rPr>
          <w:rStyle w:val="delimiter"/>
          <w:rFonts w:ascii="Arial" w:hAnsi="Arial"/>
          <w:bdr w:val="none" w:sz="0" w:space="0" w:color="auto" w:frame="1"/>
        </w:rPr>
        <w:t>,</w:t>
      </w:r>
      <w:hyperlink r:id="rId140" w:history="1">
        <w:r w:rsidRPr="00685B8E">
          <w:rPr>
            <w:rStyle w:val="Hyperlink"/>
            <w:rFonts w:ascii="Arial" w:hAnsi="Arial"/>
            <w:color w:val="auto"/>
            <w:u w:val="none"/>
            <w:bdr w:val="none" w:sz="0" w:space="0" w:color="auto" w:frame="1"/>
          </w:rPr>
          <w:t xml:space="preserve"> Wong</w:t>
        </w:r>
      </w:hyperlink>
      <w:r w:rsidRPr="00685B8E">
        <w:rPr>
          <w:rStyle w:val="al-author-name"/>
          <w:rFonts w:ascii="Arial" w:hAnsi="Arial"/>
          <w:bdr w:val="none" w:sz="0" w:space="0" w:color="auto" w:frame="1"/>
        </w:rPr>
        <w:t xml:space="preserve"> P</w:t>
      </w:r>
      <w:r w:rsidRPr="00685B8E">
        <w:rPr>
          <w:rStyle w:val="delimiter"/>
          <w:rFonts w:ascii="Arial" w:hAnsi="Arial"/>
          <w:bdr w:val="none" w:sz="0" w:space="0" w:color="auto" w:frame="1"/>
        </w:rPr>
        <w:t>,</w:t>
      </w:r>
      <w:hyperlink r:id="rId141" w:history="1">
        <w:r w:rsidRPr="00685B8E">
          <w:rPr>
            <w:rStyle w:val="Hyperlink"/>
            <w:rFonts w:ascii="Arial" w:hAnsi="Arial"/>
            <w:color w:val="auto"/>
            <w:u w:val="none"/>
            <w:bdr w:val="none" w:sz="0" w:space="0" w:color="auto" w:frame="1"/>
          </w:rPr>
          <w:t xml:space="preserve"> Alpert</w:t>
        </w:r>
      </w:hyperlink>
      <w:r w:rsidRPr="00685B8E">
        <w:rPr>
          <w:rStyle w:val="al-author-name"/>
          <w:rFonts w:ascii="Arial" w:hAnsi="Arial"/>
          <w:bdr w:val="none" w:sz="0" w:space="0" w:color="auto" w:frame="1"/>
        </w:rPr>
        <w:t xml:space="preserve"> T</w:t>
      </w:r>
      <w:r w:rsidRPr="00685B8E">
        <w:rPr>
          <w:rStyle w:val="delimiter"/>
          <w:rFonts w:ascii="Arial" w:hAnsi="Arial"/>
          <w:bdr w:val="none" w:sz="0" w:space="0" w:color="auto" w:frame="1"/>
        </w:rPr>
        <w:t xml:space="preserve">, </w:t>
      </w:r>
      <w:hyperlink r:id="rId142" w:history="1">
        <w:r w:rsidRPr="00685B8E">
          <w:rPr>
            <w:rStyle w:val="Hyperlink"/>
            <w:rFonts w:ascii="Arial" w:hAnsi="Arial"/>
            <w:color w:val="auto"/>
            <w:u w:val="none"/>
            <w:bdr w:val="none" w:sz="0" w:space="0" w:color="auto" w:frame="1"/>
          </w:rPr>
          <w:t>Peña-Hernández</w:t>
        </w:r>
      </w:hyperlink>
      <w:r w:rsidRPr="00685B8E">
        <w:rPr>
          <w:rStyle w:val="al-author-name"/>
          <w:rFonts w:ascii="Arial" w:hAnsi="Arial"/>
          <w:bdr w:val="none" w:sz="0" w:space="0" w:color="auto" w:frame="1"/>
        </w:rPr>
        <w:t xml:space="preserve"> M</w:t>
      </w:r>
      <w:r w:rsidRPr="00685B8E">
        <w:rPr>
          <w:rStyle w:val="delimiter"/>
          <w:rFonts w:ascii="Arial" w:hAnsi="Arial"/>
          <w:bdr w:val="none" w:sz="0" w:space="0" w:color="auto" w:frame="1"/>
        </w:rPr>
        <w:t>,</w:t>
      </w:r>
      <w:r w:rsidRPr="00685B8E">
        <w:rPr>
          <w:rFonts w:ascii="Arial" w:hAnsi="Arial"/>
        </w:rPr>
        <w:t xml:space="preserve"> </w:t>
      </w:r>
      <w:hyperlink r:id="rId143" w:history="1">
        <w:r w:rsidRPr="00685B8E">
          <w:rPr>
            <w:rStyle w:val="Hyperlink"/>
            <w:rFonts w:ascii="Arial" w:hAnsi="Arial"/>
            <w:color w:val="auto"/>
            <w:u w:val="none"/>
            <w:bdr w:val="none" w:sz="0" w:space="0" w:color="auto" w:frame="1"/>
          </w:rPr>
          <w:t>Haynes</w:t>
        </w:r>
      </w:hyperlink>
      <w:r w:rsidRPr="00685B8E">
        <w:rPr>
          <w:rStyle w:val="al-author-name"/>
          <w:rFonts w:ascii="Arial" w:hAnsi="Arial"/>
          <w:bdr w:val="none" w:sz="0" w:space="0" w:color="auto" w:frame="1"/>
        </w:rPr>
        <w:t xml:space="preserve"> W</w:t>
      </w:r>
      <w:r w:rsidRPr="00685B8E">
        <w:rPr>
          <w:rStyle w:val="delimiter"/>
          <w:rFonts w:ascii="Arial" w:hAnsi="Arial"/>
          <w:bdr w:val="none" w:sz="0" w:space="0" w:color="auto" w:frame="1"/>
        </w:rPr>
        <w:t>,</w:t>
      </w:r>
      <w:hyperlink r:id="rId144" w:history="1">
        <w:r w:rsidRPr="00685B8E">
          <w:rPr>
            <w:rStyle w:val="Hyperlink"/>
            <w:rFonts w:ascii="Arial" w:hAnsi="Arial"/>
            <w:color w:val="auto"/>
            <w:u w:val="none"/>
            <w:bdr w:val="none" w:sz="0" w:space="0" w:color="auto" w:frame="1"/>
          </w:rPr>
          <w:t xml:space="preserve"> Kamath</w:t>
        </w:r>
      </w:hyperlink>
      <w:r w:rsidRPr="00685B8E">
        <w:rPr>
          <w:rStyle w:val="al-author-name"/>
          <w:rFonts w:ascii="Arial" w:hAnsi="Arial"/>
          <w:bdr w:val="none" w:sz="0" w:space="0" w:color="auto" w:frame="1"/>
        </w:rPr>
        <w:t xml:space="preserve"> K</w:t>
      </w:r>
      <w:r w:rsidRPr="00685B8E">
        <w:rPr>
          <w:rStyle w:val="delimiter"/>
          <w:rFonts w:ascii="Arial" w:hAnsi="Arial"/>
          <w:bdr w:val="none" w:sz="0" w:space="0" w:color="auto" w:frame="1"/>
        </w:rPr>
        <w:t xml:space="preserve">, </w:t>
      </w:r>
      <w:hyperlink r:id="rId145" w:history="1">
        <w:r w:rsidRPr="00685B8E">
          <w:rPr>
            <w:rStyle w:val="Hyperlink"/>
            <w:rFonts w:ascii="Arial" w:hAnsi="Arial"/>
            <w:color w:val="auto"/>
            <w:u w:val="none"/>
            <w:bdr w:val="none" w:sz="0" w:space="0" w:color="auto" w:frame="1"/>
          </w:rPr>
          <w:t>Liu</w:t>
        </w:r>
      </w:hyperlink>
      <w:r w:rsidRPr="00685B8E">
        <w:rPr>
          <w:rStyle w:val="al-author-name"/>
          <w:rFonts w:ascii="Arial" w:hAnsi="Arial"/>
          <w:bdr w:val="none" w:sz="0" w:space="0" w:color="auto" w:frame="1"/>
        </w:rPr>
        <w:t xml:space="preserve"> F</w:t>
      </w:r>
      <w:r w:rsidRPr="00685B8E">
        <w:rPr>
          <w:rStyle w:val="delimiter"/>
          <w:rFonts w:ascii="Arial" w:hAnsi="Arial"/>
          <w:bdr w:val="none" w:sz="0" w:space="0" w:color="auto" w:frame="1"/>
        </w:rPr>
        <w:t xml:space="preserve">, </w:t>
      </w:r>
      <w:hyperlink r:id="rId146" w:history="1">
        <w:r w:rsidRPr="00685B8E">
          <w:rPr>
            <w:rStyle w:val="Hyperlink"/>
            <w:rFonts w:ascii="Arial" w:hAnsi="Arial"/>
            <w:color w:val="auto"/>
            <w:u w:val="none"/>
            <w:bdr w:val="none" w:sz="0" w:space="0" w:color="auto" w:frame="1"/>
          </w:rPr>
          <w:t>Vogels</w:t>
        </w:r>
      </w:hyperlink>
      <w:r w:rsidRPr="00685B8E">
        <w:rPr>
          <w:rStyle w:val="al-author-name-more"/>
          <w:rFonts w:ascii="Arial" w:hAnsi="Arial"/>
          <w:bdr w:val="none" w:sz="0" w:space="0" w:color="auto" w:frame="1"/>
        </w:rPr>
        <w:t xml:space="preserve"> CBF</w:t>
      </w:r>
      <w:r w:rsidRPr="00685B8E">
        <w:rPr>
          <w:rStyle w:val="delimiter"/>
          <w:rFonts w:ascii="Arial" w:hAnsi="Arial"/>
          <w:bdr w:val="none" w:sz="0" w:space="0" w:color="auto" w:frame="1"/>
        </w:rPr>
        <w:t xml:space="preserve">, </w:t>
      </w:r>
      <w:hyperlink r:id="rId147" w:history="1">
        <w:r w:rsidRPr="00685B8E">
          <w:rPr>
            <w:rStyle w:val="Hyperlink"/>
            <w:rFonts w:ascii="Arial" w:hAnsi="Arial"/>
            <w:color w:val="auto"/>
            <w:u w:val="none"/>
            <w:bdr w:val="none" w:sz="0" w:space="0" w:color="auto" w:frame="1"/>
          </w:rPr>
          <w:t>Fauver</w:t>
        </w:r>
      </w:hyperlink>
      <w:r w:rsidRPr="00685B8E">
        <w:rPr>
          <w:rStyle w:val="al-author-name-more"/>
          <w:rFonts w:ascii="Arial" w:hAnsi="Arial"/>
          <w:bdr w:val="none" w:sz="0" w:space="0" w:color="auto" w:frame="1"/>
        </w:rPr>
        <w:t xml:space="preserve"> JR</w:t>
      </w:r>
      <w:r w:rsidRPr="00685B8E">
        <w:rPr>
          <w:rStyle w:val="delimiter"/>
          <w:rFonts w:ascii="Arial" w:hAnsi="Arial"/>
          <w:bdr w:val="none" w:sz="0" w:space="0" w:color="auto" w:frame="1"/>
        </w:rPr>
        <w:t>,</w:t>
      </w:r>
      <w:r w:rsidRPr="00685B8E">
        <w:rPr>
          <w:rFonts w:ascii="Arial" w:hAnsi="Arial"/>
        </w:rPr>
        <w:t xml:space="preserve"> </w:t>
      </w:r>
      <w:hyperlink r:id="rId148" w:history="1">
        <w:r w:rsidRPr="00685B8E">
          <w:rPr>
            <w:rStyle w:val="Hyperlink"/>
            <w:rFonts w:ascii="Arial" w:hAnsi="Arial"/>
            <w:color w:val="auto"/>
            <w:u w:val="none"/>
            <w:bdr w:val="none" w:sz="0" w:space="0" w:color="auto" w:frame="1"/>
          </w:rPr>
          <w:t>Lucas</w:t>
        </w:r>
      </w:hyperlink>
      <w:r w:rsidRPr="00685B8E">
        <w:rPr>
          <w:rStyle w:val="al-author-name-more"/>
          <w:rFonts w:ascii="Arial" w:hAnsi="Arial"/>
          <w:bdr w:val="none" w:sz="0" w:space="0" w:color="auto" w:frame="1"/>
        </w:rPr>
        <w:t xml:space="preserve"> C</w:t>
      </w:r>
      <w:r w:rsidRPr="00685B8E">
        <w:rPr>
          <w:rStyle w:val="delimiter"/>
          <w:rFonts w:ascii="Arial" w:hAnsi="Arial"/>
          <w:bdr w:val="none" w:sz="0" w:space="0" w:color="auto" w:frame="1"/>
        </w:rPr>
        <w:t xml:space="preserve">, </w:t>
      </w:r>
      <w:hyperlink r:id="rId149" w:history="1">
        <w:r w:rsidRPr="00685B8E">
          <w:rPr>
            <w:rStyle w:val="Hyperlink"/>
            <w:rFonts w:ascii="Arial" w:hAnsi="Arial"/>
            <w:color w:val="auto"/>
            <w:u w:val="none"/>
            <w:bdr w:val="none" w:sz="0" w:space="0" w:color="auto" w:frame="1"/>
          </w:rPr>
          <w:t>Oh</w:t>
        </w:r>
      </w:hyperlink>
      <w:r w:rsidRPr="00685B8E">
        <w:rPr>
          <w:rStyle w:val="al-author-name-more"/>
          <w:rFonts w:ascii="Arial" w:hAnsi="Arial"/>
          <w:bdr w:val="none" w:sz="0" w:space="0" w:color="auto" w:frame="1"/>
        </w:rPr>
        <w:t xml:space="preserve"> J</w:t>
      </w:r>
      <w:r w:rsidRPr="00685B8E">
        <w:rPr>
          <w:rStyle w:val="delimiter"/>
          <w:rFonts w:ascii="Arial" w:hAnsi="Arial"/>
          <w:bdr w:val="none" w:sz="0" w:space="0" w:color="auto" w:frame="1"/>
        </w:rPr>
        <w:t>,</w:t>
      </w:r>
      <w:r w:rsidRPr="00685B8E">
        <w:rPr>
          <w:rFonts w:ascii="Arial" w:hAnsi="Arial"/>
        </w:rPr>
        <w:t xml:space="preserve"> </w:t>
      </w:r>
      <w:hyperlink r:id="rId150" w:history="1">
        <w:r w:rsidRPr="00685B8E">
          <w:rPr>
            <w:rStyle w:val="Hyperlink"/>
            <w:rFonts w:ascii="Arial" w:hAnsi="Arial"/>
            <w:color w:val="auto"/>
            <w:u w:val="none"/>
            <w:bdr w:val="none" w:sz="0" w:space="0" w:color="auto" w:frame="1"/>
          </w:rPr>
          <w:t>Mao</w:t>
        </w:r>
      </w:hyperlink>
      <w:r w:rsidRPr="00685B8E">
        <w:rPr>
          <w:rStyle w:val="al-author-name-more"/>
          <w:rFonts w:ascii="Arial" w:hAnsi="Arial"/>
          <w:bdr w:val="none" w:sz="0" w:space="0" w:color="auto" w:frame="1"/>
        </w:rPr>
        <w:t xml:space="preserve"> T</w:t>
      </w:r>
      <w:r w:rsidRPr="00685B8E">
        <w:rPr>
          <w:rStyle w:val="delimiter"/>
          <w:rFonts w:ascii="Arial" w:hAnsi="Arial"/>
          <w:bdr w:val="none" w:sz="0" w:space="0" w:color="auto" w:frame="1"/>
        </w:rPr>
        <w:t>,</w:t>
      </w:r>
      <w:r w:rsidRPr="00685B8E">
        <w:rPr>
          <w:rFonts w:ascii="Arial" w:hAnsi="Arial"/>
        </w:rPr>
        <w:t xml:space="preserve"> </w:t>
      </w:r>
      <w:hyperlink r:id="rId151" w:history="1">
        <w:r w:rsidRPr="00685B8E">
          <w:rPr>
            <w:rStyle w:val="Hyperlink"/>
            <w:rFonts w:ascii="Arial" w:hAnsi="Arial"/>
            <w:color w:val="auto"/>
            <w:u w:val="none"/>
            <w:bdr w:val="none" w:sz="0" w:space="0" w:color="auto" w:frame="1"/>
          </w:rPr>
          <w:t>Silva</w:t>
        </w:r>
      </w:hyperlink>
      <w:r w:rsidRPr="00685B8E">
        <w:rPr>
          <w:rStyle w:val="al-author-name-more"/>
          <w:rFonts w:ascii="Arial" w:hAnsi="Arial"/>
          <w:bdr w:val="none" w:sz="0" w:space="0" w:color="auto" w:frame="1"/>
        </w:rPr>
        <w:t xml:space="preserve"> J</w:t>
      </w:r>
      <w:r w:rsidRPr="00685B8E">
        <w:rPr>
          <w:rStyle w:val="delimiter"/>
          <w:rFonts w:ascii="Arial" w:hAnsi="Arial"/>
          <w:bdr w:val="none" w:sz="0" w:space="0" w:color="auto" w:frame="1"/>
        </w:rPr>
        <w:t xml:space="preserve">, </w:t>
      </w:r>
      <w:hyperlink r:id="rId152" w:history="1">
        <w:r w:rsidRPr="00685B8E">
          <w:rPr>
            <w:rStyle w:val="Hyperlink"/>
            <w:rFonts w:ascii="Arial" w:hAnsi="Arial"/>
            <w:color w:val="auto"/>
            <w:u w:val="none"/>
            <w:bdr w:val="none" w:sz="0" w:space="0" w:color="auto" w:frame="1"/>
          </w:rPr>
          <w:t>Wyllie</w:t>
        </w:r>
      </w:hyperlink>
      <w:r w:rsidRPr="00685B8E">
        <w:rPr>
          <w:rStyle w:val="al-author-name-more"/>
          <w:rFonts w:ascii="Arial" w:hAnsi="Arial"/>
          <w:bdr w:val="none" w:sz="0" w:space="0" w:color="auto" w:frame="1"/>
        </w:rPr>
        <w:t xml:space="preserve"> AL</w:t>
      </w:r>
      <w:r w:rsidRPr="00685B8E">
        <w:rPr>
          <w:rStyle w:val="delimiter"/>
          <w:rFonts w:ascii="Arial" w:hAnsi="Arial"/>
          <w:bdr w:val="none" w:sz="0" w:space="0" w:color="auto" w:frame="1"/>
        </w:rPr>
        <w:t xml:space="preserve">, </w:t>
      </w:r>
      <w:hyperlink r:id="rId153" w:history="1">
        <w:r w:rsidRPr="00685B8E">
          <w:rPr>
            <w:rStyle w:val="Hyperlink"/>
            <w:rFonts w:ascii="Arial" w:hAnsi="Arial"/>
            <w:color w:val="auto"/>
            <w:u w:val="none"/>
            <w:bdr w:val="none" w:sz="0" w:space="0" w:color="auto" w:frame="1"/>
          </w:rPr>
          <w:t>Muenker</w:t>
        </w:r>
      </w:hyperlink>
      <w:r w:rsidRPr="00685B8E">
        <w:rPr>
          <w:rStyle w:val="al-author-name-more"/>
          <w:rFonts w:ascii="Arial" w:hAnsi="Arial"/>
          <w:bdr w:val="none" w:sz="0" w:space="0" w:color="auto" w:frame="1"/>
        </w:rPr>
        <w:t xml:space="preserve"> MC</w:t>
      </w:r>
      <w:r w:rsidRPr="00685B8E">
        <w:rPr>
          <w:rStyle w:val="delimiter"/>
          <w:rFonts w:ascii="Arial" w:hAnsi="Arial"/>
          <w:bdr w:val="none" w:sz="0" w:space="0" w:color="auto" w:frame="1"/>
        </w:rPr>
        <w:t>,</w:t>
      </w:r>
      <w:r w:rsidRPr="00685B8E">
        <w:rPr>
          <w:rFonts w:ascii="Arial" w:hAnsi="Arial"/>
        </w:rPr>
        <w:t xml:space="preserve"> </w:t>
      </w:r>
      <w:hyperlink r:id="rId154" w:history="1">
        <w:r w:rsidRPr="00685B8E">
          <w:rPr>
            <w:rStyle w:val="Hyperlink"/>
            <w:rFonts w:ascii="Arial" w:hAnsi="Arial"/>
            <w:color w:val="auto"/>
            <w:u w:val="none"/>
            <w:bdr w:val="none" w:sz="0" w:space="0" w:color="auto" w:frame="1"/>
          </w:rPr>
          <w:t>Casanovas-Massana</w:t>
        </w:r>
      </w:hyperlink>
      <w:r w:rsidRPr="00685B8E">
        <w:rPr>
          <w:rStyle w:val="al-author-name-more"/>
          <w:rFonts w:ascii="Arial" w:hAnsi="Arial"/>
          <w:bdr w:val="none" w:sz="0" w:space="0" w:color="auto" w:frame="1"/>
        </w:rPr>
        <w:t xml:space="preserve"> A</w:t>
      </w:r>
      <w:r w:rsidRPr="00685B8E">
        <w:rPr>
          <w:rStyle w:val="delimiter"/>
          <w:rFonts w:ascii="Arial" w:hAnsi="Arial"/>
          <w:bdr w:val="none" w:sz="0" w:space="0" w:color="auto" w:frame="1"/>
        </w:rPr>
        <w:t xml:space="preserve">, </w:t>
      </w:r>
      <w:hyperlink r:id="rId155" w:history="1">
        <w:r w:rsidRPr="00685B8E">
          <w:rPr>
            <w:rStyle w:val="Hyperlink"/>
            <w:rFonts w:ascii="Arial" w:hAnsi="Arial"/>
            <w:color w:val="auto"/>
            <w:u w:val="none"/>
            <w:bdr w:val="none" w:sz="0" w:space="0" w:color="auto" w:frame="1"/>
          </w:rPr>
          <w:t>Moore</w:t>
        </w:r>
      </w:hyperlink>
      <w:r w:rsidRPr="00685B8E">
        <w:rPr>
          <w:rStyle w:val="al-author-name-more"/>
          <w:rFonts w:ascii="Arial" w:hAnsi="Arial"/>
          <w:bdr w:val="none" w:sz="0" w:space="0" w:color="auto" w:frame="1"/>
        </w:rPr>
        <w:t xml:space="preserve"> AJ</w:t>
      </w:r>
      <w:r w:rsidRPr="00685B8E">
        <w:rPr>
          <w:rStyle w:val="delimiter"/>
          <w:rFonts w:ascii="Arial" w:hAnsi="Arial"/>
          <w:bdr w:val="none" w:sz="0" w:space="0" w:color="auto" w:frame="1"/>
        </w:rPr>
        <w:t>,</w:t>
      </w:r>
      <w:r w:rsidRPr="00685B8E">
        <w:rPr>
          <w:rFonts w:ascii="Arial" w:hAnsi="Arial"/>
        </w:rPr>
        <w:t xml:space="preserve"> </w:t>
      </w:r>
      <w:hyperlink r:id="rId156" w:history="1">
        <w:r w:rsidRPr="00685B8E">
          <w:rPr>
            <w:rStyle w:val="Hyperlink"/>
            <w:rFonts w:ascii="Arial" w:hAnsi="Arial"/>
            <w:color w:val="auto"/>
            <w:u w:val="none"/>
            <w:bdr w:val="none" w:sz="0" w:space="0" w:color="auto" w:frame="1"/>
          </w:rPr>
          <w:t>Petrone</w:t>
        </w:r>
      </w:hyperlink>
      <w:r w:rsidRPr="00685B8E">
        <w:rPr>
          <w:rStyle w:val="al-author-name-more"/>
          <w:rFonts w:ascii="Arial" w:hAnsi="Arial"/>
          <w:bdr w:val="none" w:sz="0" w:space="0" w:color="auto" w:frame="1"/>
        </w:rPr>
        <w:t xml:space="preserve"> ME</w:t>
      </w:r>
      <w:r w:rsidRPr="00685B8E">
        <w:rPr>
          <w:rStyle w:val="delimiter"/>
          <w:rFonts w:ascii="Arial" w:hAnsi="Arial"/>
          <w:bdr w:val="none" w:sz="0" w:space="0" w:color="auto" w:frame="1"/>
        </w:rPr>
        <w:t>,</w:t>
      </w:r>
      <w:r w:rsidRPr="00685B8E">
        <w:rPr>
          <w:rFonts w:ascii="Arial" w:hAnsi="Arial"/>
        </w:rPr>
        <w:t xml:space="preserve"> </w:t>
      </w:r>
      <w:hyperlink r:id="rId157" w:history="1">
        <w:r w:rsidRPr="00685B8E">
          <w:rPr>
            <w:rStyle w:val="Hyperlink"/>
            <w:rFonts w:ascii="Arial" w:hAnsi="Arial"/>
            <w:color w:val="auto"/>
            <w:u w:val="none"/>
            <w:bdr w:val="none" w:sz="0" w:space="0" w:color="auto" w:frame="1"/>
          </w:rPr>
          <w:t>Kalinich</w:t>
        </w:r>
      </w:hyperlink>
      <w:r w:rsidRPr="00685B8E">
        <w:rPr>
          <w:rStyle w:val="al-author-name-more"/>
          <w:rFonts w:ascii="Arial" w:hAnsi="Arial"/>
          <w:bdr w:val="none" w:sz="0" w:space="0" w:color="auto" w:frame="1"/>
        </w:rPr>
        <w:t xml:space="preserve"> CC</w:t>
      </w:r>
      <w:r w:rsidRPr="00685B8E">
        <w:rPr>
          <w:rStyle w:val="delimiter"/>
          <w:rFonts w:ascii="Arial" w:hAnsi="Arial"/>
          <w:bdr w:val="none" w:sz="0" w:space="0" w:color="auto" w:frame="1"/>
        </w:rPr>
        <w:t xml:space="preserve">, </w:t>
      </w:r>
      <w:hyperlink r:id="rId158" w:history="1">
        <w:r w:rsidRPr="00685B8E">
          <w:rPr>
            <w:rStyle w:val="Hyperlink"/>
            <w:rFonts w:ascii="Arial" w:hAnsi="Arial"/>
            <w:color w:val="auto"/>
            <w:u w:val="none"/>
            <w:bdr w:val="none" w:sz="0" w:space="0" w:color="auto" w:frame="1"/>
          </w:rPr>
          <w:t>Dela Cruz</w:t>
        </w:r>
      </w:hyperlink>
      <w:r w:rsidRPr="00685B8E">
        <w:rPr>
          <w:rStyle w:val="al-author-name-more"/>
          <w:rFonts w:ascii="Arial" w:hAnsi="Arial"/>
          <w:bdr w:val="none" w:sz="0" w:space="0" w:color="auto" w:frame="1"/>
        </w:rPr>
        <w:t xml:space="preserve"> C</w:t>
      </w:r>
      <w:r w:rsidRPr="00685B8E">
        <w:rPr>
          <w:rStyle w:val="delimiter"/>
          <w:rFonts w:ascii="Arial" w:hAnsi="Arial"/>
          <w:bdr w:val="none" w:sz="0" w:space="0" w:color="auto" w:frame="1"/>
        </w:rPr>
        <w:t>,</w:t>
      </w:r>
      <w:hyperlink r:id="rId159" w:history="1">
        <w:r w:rsidRPr="00685B8E">
          <w:rPr>
            <w:rStyle w:val="Hyperlink"/>
            <w:rFonts w:ascii="Arial" w:hAnsi="Arial"/>
            <w:color w:val="auto"/>
            <w:u w:val="none"/>
            <w:bdr w:val="none" w:sz="0" w:space="0" w:color="auto" w:frame="1"/>
          </w:rPr>
          <w:t xml:space="preserve"> Farhadian</w:t>
        </w:r>
      </w:hyperlink>
      <w:r w:rsidRPr="00685B8E">
        <w:rPr>
          <w:rStyle w:val="al-author-name-more"/>
          <w:rFonts w:ascii="Arial" w:hAnsi="Arial"/>
          <w:bdr w:val="none" w:sz="0" w:space="0" w:color="auto" w:frame="1"/>
        </w:rPr>
        <w:t xml:space="preserve"> S</w:t>
      </w:r>
      <w:r w:rsidRPr="00685B8E">
        <w:rPr>
          <w:rStyle w:val="delimiter"/>
          <w:rFonts w:ascii="Arial" w:hAnsi="Arial"/>
          <w:bdr w:val="none" w:sz="0" w:space="0" w:color="auto" w:frame="1"/>
        </w:rPr>
        <w:t>,</w:t>
      </w:r>
      <w:hyperlink r:id="rId160" w:history="1">
        <w:r w:rsidRPr="00685B8E">
          <w:rPr>
            <w:rStyle w:val="Hyperlink"/>
            <w:rFonts w:ascii="Arial" w:hAnsi="Arial"/>
            <w:color w:val="auto"/>
            <w:u w:val="none"/>
            <w:bdr w:val="none" w:sz="0" w:space="0" w:color="auto" w:frame="1"/>
          </w:rPr>
          <w:t xml:space="preserve"> Ring</w:t>
        </w:r>
      </w:hyperlink>
      <w:r w:rsidRPr="00685B8E">
        <w:rPr>
          <w:rStyle w:val="al-author-name-more"/>
          <w:rFonts w:ascii="Arial" w:hAnsi="Arial"/>
          <w:bdr w:val="none" w:sz="0" w:space="0" w:color="auto" w:frame="1"/>
        </w:rPr>
        <w:t xml:space="preserve"> A</w:t>
      </w:r>
      <w:r w:rsidRPr="00685B8E">
        <w:rPr>
          <w:rStyle w:val="delimiter"/>
          <w:rFonts w:ascii="Arial" w:hAnsi="Arial"/>
          <w:bdr w:val="none" w:sz="0" w:space="0" w:color="auto" w:frame="1"/>
        </w:rPr>
        <w:t xml:space="preserve">, </w:t>
      </w:r>
      <w:hyperlink r:id="rId161" w:history="1">
        <w:r w:rsidRPr="00685B8E">
          <w:rPr>
            <w:rStyle w:val="Hyperlink"/>
            <w:rFonts w:ascii="Arial" w:hAnsi="Arial"/>
            <w:color w:val="auto"/>
            <w:u w:val="none"/>
            <w:bdr w:val="none" w:sz="0" w:space="0" w:color="auto" w:frame="1"/>
          </w:rPr>
          <w:t>Shon</w:t>
        </w:r>
      </w:hyperlink>
      <w:r w:rsidRPr="00685B8E">
        <w:rPr>
          <w:rStyle w:val="al-author-name-more"/>
          <w:rFonts w:ascii="Arial" w:hAnsi="Arial"/>
          <w:bdr w:val="none" w:sz="0" w:space="0" w:color="auto" w:frame="1"/>
        </w:rPr>
        <w:t xml:space="preserve"> J</w:t>
      </w:r>
      <w:r w:rsidRPr="00685B8E">
        <w:rPr>
          <w:rStyle w:val="delimiter"/>
          <w:rFonts w:ascii="Arial" w:hAnsi="Arial"/>
          <w:bdr w:val="none" w:sz="0" w:space="0" w:color="auto" w:frame="1"/>
        </w:rPr>
        <w:t xml:space="preserve">, </w:t>
      </w:r>
      <w:hyperlink r:id="rId162" w:history="1">
        <w:r w:rsidRPr="00685B8E">
          <w:rPr>
            <w:rStyle w:val="Hyperlink"/>
            <w:rFonts w:ascii="Arial" w:hAnsi="Arial"/>
            <w:color w:val="auto"/>
            <w:u w:val="none"/>
            <w:bdr w:val="none" w:sz="0" w:space="0" w:color="auto" w:frame="1"/>
          </w:rPr>
          <w:t>Ko</w:t>
        </w:r>
      </w:hyperlink>
      <w:r w:rsidRPr="00685B8E">
        <w:rPr>
          <w:rStyle w:val="al-author-name-more"/>
          <w:rFonts w:ascii="Arial" w:hAnsi="Arial"/>
          <w:bdr w:val="none" w:sz="0" w:space="0" w:color="auto" w:frame="1"/>
        </w:rPr>
        <w:t xml:space="preserve"> AI</w:t>
      </w:r>
      <w:r w:rsidRPr="00685B8E">
        <w:rPr>
          <w:rStyle w:val="delimiter"/>
          <w:rFonts w:ascii="Arial" w:hAnsi="Arial"/>
          <w:bdr w:val="none" w:sz="0" w:space="0" w:color="auto" w:frame="1"/>
        </w:rPr>
        <w:t xml:space="preserve">, </w:t>
      </w:r>
      <w:hyperlink r:id="rId163" w:history="1">
        <w:r w:rsidRPr="00685B8E">
          <w:rPr>
            <w:rStyle w:val="Hyperlink"/>
            <w:rFonts w:ascii="Arial" w:hAnsi="Arial"/>
            <w:color w:val="auto"/>
            <w:u w:val="none"/>
            <w:bdr w:val="none" w:sz="0" w:space="0" w:color="auto" w:frame="1"/>
          </w:rPr>
          <w:t>Grubaugh</w:t>
        </w:r>
      </w:hyperlink>
      <w:r w:rsidRPr="00685B8E">
        <w:rPr>
          <w:rStyle w:val="al-author-name-more"/>
          <w:rFonts w:ascii="Arial" w:hAnsi="Arial"/>
          <w:bdr w:val="none" w:sz="0" w:space="0" w:color="auto" w:frame="1"/>
        </w:rPr>
        <w:t xml:space="preserve"> ND</w:t>
      </w:r>
      <w:r w:rsidRPr="00685B8E">
        <w:rPr>
          <w:rStyle w:val="delimiter"/>
          <w:rFonts w:ascii="Arial" w:hAnsi="Arial"/>
          <w:bdr w:val="none" w:sz="0" w:space="0" w:color="auto" w:frame="1"/>
        </w:rPr>
        <w:t>,</w:t>
      </w:r>
      <w:r w:rsidRPr="00685B8E">
        <w:rPr>
          <w:rFonts w:ascii="Arial" w:hAnsi="Arial"/>
        </w:rPr>
        <w:t xml:space="preserve"> </w:t>
      </w:r>
      <w:hyperlink r:id="rId164" w:history="1">
        <w:r w:rsidRPr="00685B8E">
          <w:rPr>
            <w:rStyle w:val="Hyperlink"/>
            <w:rFonts w:ascii="Arial" w:hAnsi="Arial"/>
            <w:color w:val="auto"/>
            <w:u w:val="none"/>
            <w:bdr w:val="none" w:sz="0" w:space="0" w:color="auto" w:frame="1"/>
          </w:rPr>
          <w:t>Israelow</w:t>
        </w:r>
      </w:hyperlink>
      <w:r w:rsidRPr="00685B8E">
        <w:rPr>
          <w:rStyle w:val="al-author-name-more"/>
          <w:rFonts w:ascii="Arial" w:hAnsi="Arial"/>
          <w:bdr w:val="none" w:sz="0" w:space="0" w:color="auto" w:frame="1"/>
        </w:rPr>
        <w:t xml:space="preserve"> B</w:t>
      </w:r>
      <w:r w:rsidRPr="00685B8E">
        <w:rPr>
          <w:rStyle w:val="delimiter"/>
          <w:rFonts w:ascii="Arial" w:hAnsi="Arial"/>
          <w:bdr w:val="none" w:sz="0" w:space="0" w:color="auto" w:frame="1"/>
        </w:rPr>
        <w:t xml:space="preserve">, </w:t>
      </w:r>
      <w:hyperlink r:id="rId165" w:history="1">
        <w:r w:rsidRPr="00685B8E">
          <w:rPr>
            <w:rStyle w:val="Hyperlink"/>
            <w:rFonts w:ascii="Arial" w:hAnsi="Arial"/>
            <w:color w:val="auto"/>
            <w:u w:val="none"/>
            <w:bdr w:val="none" w:sz="0" w:space="0" w:color="auto" w:frame="1"/>
          </w:rPr>
          <w:t>Iwasaki</w:t>
        </w:r>
      </w:hyperlink>
      <w:r w:rsidRPr="00685B8E">
        <w:rPr>
          <w:rStyle w:val="al-author-name-more"/>
          <w:rFonts w:ascii="Arial" w:hAnsi="Arial"/>
          <w:bdr w:val="none" w:sz="0" w:space="0" w:color="auto" w:frame="1"/>
        </w:rPr>
        <w:t xml:space="preserve"> A</w:t>
      </w:r>
      <w:r w:rsidRPr="00685B8E">
        <w:rPr>
          <w:rStyle w:val="delimiter"/>
          <w:rFonts w:ascii="Arial" w:hAnsi="Arial"/>
          <w:bdr w:val="none" w:sz="0" w:space="0" w:color="auto" w:frame="1"/>
        </w:rPr>
        <w:t xml:space="preserve">, </w:t>
      </w:r>
      <w:hyperlink r:id="rId166" w:history="1">
        <w:r w:rsidRPr="00685B8E">
          <w:rPr>
            <w:rStyle w:val="Hyperlink"/>
            <w:rFonts w:ascii="Arial" w:hAnsi="Arial"/>
            <w:color w:val="auto"/>
            <w:u w:val="none"/>
            <w:bdr w:val="none" w:sz="0" w:space="0" w:color="auto" w:frame="1"/>
          </w:rPr>
          <w:t>Azar</w:t>
        </w:r>
      </w:hyperlink>
      <w:r w:rsidRPr="00685B8E">
        <w:rPr>
          <w:rStyle w:val="al-author-name-more"/>
          <w:rFonts w:ascii="Arial" w:hAnsi="Arial"/>
          <w:bdr w:val="none" w:sz="0" w:space="0" w:color="auto" w:frame="1"/>
        </w:rPr>
        <w:t xml:space="preserve"> MM. </w:t>
      </w:r>
      <w:r w:rsidRPr="00685B8E">
        <w:rPr>
          <w:rFonts w:ascii="Arial" w:hAnsi="Arial"/>
        </w:rPr>
        <w:t xml:space="preserve">Longitudinal immune profiling of a SARS-CoV-2 reinfection in a solid organ transplant recipient. </w:t>
      </w:r>
      <w:r w:rsidRPr="00685B8E">
        <w:rPr>
          <w:rFonts w:ascii="Arial" w:hAnsi="Arial"/>
          <w:b/>
        </w:rPr>
        <w:t>J Infect Dis</w:t>
      </w:r>
      <w:r w:rsidRPr="00685B8E">
        <w:rPr>
          <w:rFonts w:ascii="Arial" w:hAnsi="Arial"/>
        </w:rPr>
        <w:t xml:space="preserve">. </w:t>
      </w:r>
      <w:r w:rsidRPr="00685B8E">
        <w:rPr>
          <w:rStyle w:val="docsum-journal-citation"/>
          <w:rFonts w:ascii="Arial" w:hAnsi="Arial"/>
          <w:shd w:val="clear" w:color="auto" w:fill="FFFFFF"/>
        </w:rPr>
        <w:t xml:space="preserve">2022 Feb 1;225(3):374-384. doi: 10.1093/infdis/jiab553. </w:t>
      </w:r>
      <w:r w:rsidRPr="00685B8E">
        <w:rPr>
          <w:rStyle w:val="citation-part"/>
          <w:rFonts w:ascii="Arial" w:hAnsi="Arial"/>
          <w:shd w:val="clear" w:color="auto" w:fill="FFFFFF"/>
        </w:rPr>
        <w:t>PMID: </w:t>
      </w:r>
      <w:r w:rsidRPr="00685B8E">
        <w:rPr>
          <w:rStyle w:val="docsum-pmid"/>
          <w:rFonts w:ascii="Arial" w:hAnsi="Arial"/>
          <w:shd w:val="clear" w:color="auto" w:fill="FFFFFF"/>
        </w:rPr>
        <w:t>3471864.</w:t>
      </w:r>
      <w:r w:rsidRPr="00685B8E">
        <w:rPr>
          <w:rFonts w:ascii="Arial" w:hAnsi="Arial"/>
        </w:rPr>
        <w:t xml:space="preserve"> </w:t>
      </w:r>
    </w:p>
    <w:p w14:paraId="01C2EE92" w14:textId="7CE5964E" w:rsidR="003539C9" w:rsidRPr="00685B8E" w:rsidRDefault="003539C9" w:rsidP="003539C9">
      <w:pPr>
        <w:pStyle w:val="ColorfulList-Accent11"/>
        <w:numPr>
          <w:ilvl w:val="0"/>
          <w:numId w:val="5"/>
        </w:numPr>
        <w:spacing w:after="0" w:line="240" w:lineRule="auto"/>
        <w:ind w:left="540" w:hanging="540"/>
        <w:outlineLvl w:val="0"/>
        <w:rPr>
          <w:rFonts w:ascii="Arial" w:hAnsi="Arial"/>
          <w:lang w:val="pt-BR"/>
        </w:rPr>
      </w:pPr>
      <w:r w:rsidRPr="00685B8E">
        <w:rPr>
          <w:rFonts w:ascii="Arial" w:hAnsi="Arial"/>
        </w:rPr>
        <w:t xml:space="preserve">Gehlhausen JR, Little AJ, Ko CJ, Emmeneggar M, Lucas C, Wong P, Klein J, Lu P, Mao T, Jaycox J, Wang E, Yale IMPACT Team, Ugwe N, Muenker C, Mekael D, Klein R, Patrignelli R, Antaya R, McNiff J, Damsky W, Kamath K, Shon J, Ring AM, Yildirim I, Omer S, Ko A, Aguzzi A, Iwasaki A. Lack of association between pandemic chilblains and SARS-CoV-2 infection. </w:t>
      </w:r>
      <w:r w:rsidRPr="00685B8E">
        <w:rPr>
          <w:rFonts w:ascii="Arial" w:hAnsi="Arial"/>
          <w:b/>
          <w:lang w:val="pt-BR"/>
        </w:rPr>
        <w:t>Proc Nat Acad Sci</w:t>
      </w:r>
      <w:r w:rsidR="003015CC" w:rsidRPr="00685B8E">
        <w:rPr>
          <w:rFonts w:ascii="Arial" w:hAnsi="Arial"/>
          <w:lang w:val="pt-BR"/>
        </w:rPr>
        <w:t>.</w:t>
      </w:r>
      <w:r w:rsidRPr="00685B8E">
        <w:rPr>
          <w:rFonts w:ascii="Arial" w:hAnsi="Arial"/>
          <w:shd w:val="clear" w:color="auto" w:fill="FFFFFF"/>
          <w:lang w:val="pt-BR"/>
        </w:rPr>
        <w:t xml:space="preserve"> 2022 Mar 1;119(9):e2122090119. doi: 10.1073/pnas.2122090119</w:t>
      </w:r>
      <w:r w:rsidRPr="00685B8E">
        <w:rPr>
          <w:rFonts w:ascii="Arial" w:hAnsi="Arial"/>
          <w:lang w:val="pt-BR"/>
        </w:rPr>
        <w:t xml:space="preserve">. </w:t>
      </w:r>
      <w:r w:rsidRPr="00685B8E">
        <w:rPr>
          <w:rStyle w:val="citation-part"/>
          <w:rFonts w:ascii="Arial" w:hAnsi="Arial"/>
          <w:shd w:val="clear" w:color="auto" w:fill="FFFFFF"/>
        </w:rPr>
        <w:t>PMID: </w:t>
      </w:r>
      <w:r w:rsidRPr="00685B8E">
        <w:rPr>
          <w:rStyle w:val="docsum-pmid"/>
          <w:rFonts w:ascii="Arial" w:hAnsi="Arial"/>
          <w:shd w:val="clear" w:color="auto" w:fill="FFFFFF"/>
        </w:rPr>
        <w:t>35217624</w:t>
      </w:r>
      <w:r w:rsidRPr="00685B8E">
        <w:rPr>
          <w:rFonts w:ascii="Arial" w:hAnsi="Arial"/>
          <w:shd w:val="clear" w:color="auto" w:fill="FFFFFF"/>
        </w:rPr>
        <w:t>.</w:t>
      </w:r>
    </w:p>
    <w:p w14:paraId="2E2F1FDB" w14:textId="5A42F652" w:rsidR="0007637C" w:rsidRPr="00685B8E" w:rsidRDefault="00CB14BA" w:rsidP="0007637C">
      <w:pPr>
        <w:pStyle w:val="ColorfulList-Accent11"/>
        <w:numPr>
          <w:ilvl w:val="0"/>
          <w:numId w:val="5"/>
        </w:numPr>
        <w:spacing w:after="0" w:line="240" w:lineRule="auto"/>
        <w:ind w:left="540" w:hanging="540"/>
        <w:outlineLvl w:val="0"/>
        <w:rPr>
          <w:rFonts w:ascii="Arial" w:hAnsi="Arial"/>
        </w:rPr>
      </w:pPr>
      <w:r w:rsidRPr="00685B8E">
        <w:rPr>
          <w:rFonts w:ascii="Arial" w:hAnsi="Arial"/>
          <w:lang w:val="pt-BR"/>
        </w:rPr>
        <w:t xml:space="preserve">Kuchroo M, Huang J, Wong P, Grenier JC, Shung D, Tong A, Lucas C, Klein J, Burkhardt DB, Gigante S, Godavarthi A, Rieck B, Israelow B, Simonov M, Mao T, Oh JE, Silva J, Takahashi T, Odio CD, Casanovas-Massana A, Fournier J, Yale IMPACT Team, Farhadian S, Dela Cruz CS, Ko AI, Hirn MJ, Wilson FP, Hussin J, Wolf G, Iwasak A, Krishnaswamy S. Multiscale PHATE identified multimodal signatures of COVID-19. </w:t>
      </w:r>
      <w:r w:rsidRPr="00685B8E">
        <w:rPr>
          <w:rFonts w:ascii="Arial" w:hAnsi="Arial"/>
          <w:b/>
        </w:rPr>
        <w:t>Nat Biotechnol</w:t>
      </w:r>
      <w:r w:rsidRPr="00685B8E">
        <w:rPr>
          <w:rFonts w:ascii="Arial" w:hAnsi="Arial"/>
        </w:rPr>
        <w:t xml:space="preserve">. </w:t>
      </w:r>
      <w:r w:rsidR="003539C9" w:rsidRPr="00685B8E">
        <w:rPr>
          <w:rFonts w:ascii="Arial" w:hAnsi="Arial"/>
          <w:shd w:val="clear" w:color="auto" w:fill="FFFFFF"/>
        </w:rPr>
        <w:t>2022 Feb 28. doi: 10.1038/s41587-021-01186-x. Online ahead of print</w:t>
      </w:r>
      <w:r w:rsidRPr="00685B8E">
        <w:rPr>
          <w:rFonts w:ascii="Arial" w:hAnsi="Arial"/>
        </w:rPr>
        <w:t>.</w:t>
      </w:r>
      <w:r w:rsidR="003539C9" w:rsidRPr="00685B8E">
        <w:rPr>
          <w:rFonts w:ascii="Arial" w:hAnsi="Arial"/>
        </w:rPr>
        <w:t xml:space="preserve"> </w:t>
      </w:r>
      <w:r w:rsidR="003539C9" w:rsidRPr="00685B8E">
        <w:rPr>
          <w:rFonts w:ascii="Arial" w:hAnsi="Arial"/>
          <w:shd w:val="clear" w:color="auto" w:fill="FFFFFF"/>
        </w:rPr>
        <w:t>PMID: </w:t>
      </w:r>
      <w:r w:rsidR="003539C9" w:rsidRPr="00685B8E">
        <w:rPr>
          <w:rStyle w:val="docsum-pmid"/>
          <w:rFonts w:ascii="Arial" w:hAnsi="Arial"/>
          <w:shd w:val="clear" w:color="auto" w:fill="FFFFFF"/>
        </w:rPr>
        <w:t>35228707.</w:t>
      </w:r>
    </w:p>
    <w:p w14:paraId="1C24AD49" w14:textId="57B92DF6" w:rsidR="00B0502A" w:rsidRPr="00685B8E" w:rsidRDefault="00E80FDB" w:rsidP="00B0502A">
      <w:pPr>
        <w:pStyle w:val="ColorfulList-Accent11"/>
        <w:numPr>
          <w:ilvl w:val="0"/>
          <w:numId w:val="5"/>
        </w:numPr>
        <w:spacing w:after="0" w:line="240" w:lineRule="auto"/>
        <w:ind w:left="540" w:hanging="540"/>
        <w:outlineLvl w:val="0"/>
        <w:rPr>
          <w:rFonts w:ascii="Arial" w:hAnsi="Arial"/>
        </w:rPr>
      </w:pPr>
      <w:r w:rsidRPr="00685B8E">
        <w:rPr>
          <w:rFonts w:ascii="Arial" w:hAnsi="Arial"/>
        </w:rPr>
        <w:t xml:space="preserve">Collins </w:t>
      </w:r>
      <w:r w:rsidR="000C0114" w:rsidRPr="00685B8E">
        <w:rPr>
          <w:rFonts w:ascii="Arial" w:hAnsi="Arial"/>
        </w:rPr>
        <w:t>M</w:t>
      </w:r>
      <w:r w:rsidRPr="00685B8E">
        <w:rPr>
          <w:rFonts w:ascii="Arial" w:hAnsi="Arial"/>
        </w:rPr>
        <w:t xml:space="preserve">H, Potter GE, Hitchings MDT, Butler E, Wiles M, Kennedy JK, Pinto SB, Teixeira ABM, Casanovas-Massana A, Rouphael NG, Deye G, Simmons CP, Moreira LA, Nogueira ML, Cummings DAT*, Ko AI*, Teixeira MM*, Edupuganti S*. EVITA Dengue: A cluster-randomized controlled trial to EValuate the efficacy of </w:t>
      </w:r>
      <w:r w:rsidRPr="00685B8E">
        <w:rPr>
          <w:rFonts w:ascii="Arial" w:hAnsi="Arial"/>
          <w:i/>
        </w:rPr>
        <w:t>Wolbachia</w:t>
      </w:r>
      <w:r w:rsidRPr="00685B8E">
        <w:rPr>
          <w:rFonts w:ascii="Arial" w:hAnsi="Arial"/>
        </w:rPr>
        <w:t xml:space="preserve">-InfecTed </w:t>
      </w:r>
      <w:r w:rsidRPr="00685B8E">
        <w:rPr>
          <w:rFonts w:ascii="Arial" w:hAnsi="Arial"/>
          <w:i/>
        </w:rPr>
        <w:t>Aedes aegypti</w:t>
      </w:r>
      <w:r w:rsidRPr="00685B8E">
        <w:rPr>
          <w:rFonts w:ascii="Arial" w:hAnsi="Arial"/>
        </w:rPr>
        <w:t xml:space="preserve"> mosquitoes in reducing the incidence of Arboviral infection in Brazil. </w:t>
      </w:r>
      <w:r w:rsidRPr="00685B8E">
        <w:rPr>
          <w:rFonts w:ascii="Arial" w:hAnsi="Arial"/>
          <w:b/>
        </w:rPr>
        <w:t>Trials</w:t>
      </w:r>
      <w:r w:rsidRPr="00685B8E">
        <w:rPr>
          <w:rFonts w:ascii="Arial" w:hAnsi="Arial"/>
        </w:rPr>
        <w:t>.</w:t>
      </w:r>
      <w:r w:rsidR="003539C9" w:rsidRPr="00685B8E">
        <w:rPr>
          <w:rFonts w:ascii="Arial" w:hAnsi="Arial"/>
          <w:shd w:val="clear" w:color="auto" w:fill="FFFFFF"/>
        </w:rPr>
        <w:t xml:space="preserve"> 2022 Mar 2;23(1):185. doi: 10.1186/s13063-022-05997-4</w:t>
      </w:r>
      <w:r w:rsidRPr="00685B8E">
        <w:rPr>
          <w:rFonts w:ascii="Arial" w:hAnsi="Arial"/>
        </w:rPr>
        <w:t>.</w:t>
      </w:r>
      <w:r w:rsidR="003539C9" w:rsidRPr="00685B8E">
        <w:rPr>
          <w:rFonts w:ascii="Arial" w:hAnsi="Arial"/>
        </w:rPr>
        <w:t xml:space="preserve"> </w:t>
      </w:r>
      <w:bookmarkEnd w:id="44"/>
      <w:r w:rsidR="00171FE6" w:rsidRPr="00685B8E">
        <w:rPr>
          <w:rFonts w:ascii="Arial" w:hAnsi="Arial"/>
          <w:shd w:val="clear" w:color="auto" w:fill="FFFFFF"/>
        </w:rPr>
        <w:t>PMCID: PMC8889395</w:t>
      </w:r>
    </w:p>
    <w:p w14:paraId="205F6B26" w14:textId="33773079" w:rsidR="00B0502A" w:rsidRPr="00685B8E" w:rsidRDefault="00B0502A" w:rsidP="00B0502A">
      <w:pPr>
        <w:pStyle w:val="ColorfulList-Accent11"/>
        <w:numPr>
          <w:ilvl w:val="0"/>
          <w:numId w:val="5"/>
        </w:numPr>
        <w:spacing w:after="0" w:line="240" w:lineRule="auto"/>
        <w:ind w:left="540" w:hanging="540"/>
        <w:outlineLvl w:val="0"/>
        <w:rPr>
          <w:rFonts w:ascii="Arial" w:hAnsi="Arial"/>
        </w:rPr>
      </w:pPr>
      <w:r w:rsidRPr="00685B8E">
        <w:rPr>
          <w:rFonts w:ascii="Arial" w:hAnsi="Arial"/>
          <w:color w:val="000000"/>
        </w:rPr>
        <w:t>Khera R, Mortazavi BJ, Sangha V, Warner F. Young HP, Ross JS, Shah ND, Theel ES, Jenkinson WJ,</w:t>
      </w:r>
      <w:r w:rsidRPr="00685B8E">
        <w:rPr>
          <w:rFonts w:ascii="Arial" w:hAnsi="Arial"/>
          <w:color w:val="000000"/>
          <w:sz w:val="14"/>
          <w:szCs w:val="14"/>
        </w:rPr>
        <w:t xml:space="preserve"> </w:t>
      </w:r>
      <w:r w:rsidRPr="00685B8E">
        <w:rPr>
          <w:rFonts w:ascii="Arial" w:hAnsi="Arial"/>
          <w:color w:val="000000"/>
        </w:rPr>
        <w:t xml:space="preserve">Knepper C, Wang K, Peaper D, </w:t>
      </w:r>
      <w:r w:rsidRPr="00685B8E">
        <w:rPr>
          <w:rFonts w:ascii="Arial" w:hAnsi="Arial"/>
          <w:color w:val="212121"/>
          <w:szCs w:val="24"/>
        </w:rPr>
        <w:t>Martinello RA,</w:t>
      </w:r>
      <w:r w:rsidRPr="00685B8E">
        <w:rPr>
          <w:rFonts w:ascii="Arial" w:hAnsi="Arial"/>
          <w:color w:val="000000"/>
        </w:rPr>
        <w:t xml:space="preserve"> Brandt CA, Lin Z, Ko AI,</w:t>
      </w:r>
      <w:r w:rsidRPr="00685B8E">
        <w:rPr>
          <w:rFonts w:ascii="Arial" w:hAnsi="Arial"/>
          <w:color w:val="000000"/>
          <w:sz w:val="14"/>
          <w:szCs w:val="14"/>
        </w:rPr>
        <w:t xml:space="preserve"> </w:t>
      </w:r>
      <w:r w:rsidRPr="00685B8E">
        <w:rPr>
          <w:rFonts w:ascii="Arial" w:hAnsi="Arial"/>
          <w:color w:val="000000"/>
        </w:rPr>
        <w:t xml:space="preserve">Krumholz HM, Pollock BD, Schulz WL. </w:t>
      </w:r>
      <w:r w:rsidRPr="00685B8E">
        <w:rPr>
          <w:rFonts w:ascii="Arial" w:hAnsi="Arial"/>
          <w:bCs/>
        </w:rPr>
        <w:t xml:space="preserve">A Multicenter Evaluation of the Accuracy of Computable Phenotyping Approaches for SARS-CoV-2 Infection and COVID-19 Hospitalizations from the Electronic Health Record. </w:t>
      </w:r>
      <w:r w:rsidRPr="00685B8E">
        <w:rPr>
          <w:rFonts w:ascii="Arial" w:hAnsi="Arial"/>
          <w:b/>
          <w:bCs/>
        </w:rPr>
        <w:t>NJP Dig Med</w:t>
      </w:r>
      <w:r w:rsidRPr="00685B8E">
        <w:rPr>
          <w:rFonts w:ascii="Arial" w:hAnsi="Arial"/>
          <w:shd w:val="clear" w:color="auto" w:fill="FFFFFF"/>
        </w:rPr>
        <w:t>. 2022 Mar 8;5(1):27. doi: 10.1038/s41746-022-00570-4</w:t>
      </w:r>
      <w:r w:rsidRPr="00685B8E">
        <w:rPr>
          <w:rFonts w:ascii="Arial" w:hAnsi="Arial"/>
          <w:bCs/>
          <w:i/>
        </w:rPr>
        <w:t xml:space="preserve">. </w:t>
      </w:r>
      <w:r w:rsidR="00171FE6" w:rsidRPr="00685B8E">
        <w:rPr>
          <w:rFonts w:ascii="Arial" w:hAnsi="Arial"/>
          <w:shd w:val="clear" w:color="auto" w:fill="FFFFFF"/>
        </w:rPr>
        <w:t>PMCID:PMC8904579</w:t>
      </w:r>
      <w:r w:rsidRPr="00685B8E">
        <w:rPr>
          <w:rStyle w:val="docsum-pmid"/>
          <w:rFonts w:ascii="Arial" w:hAnsi="Arial"/>
          <w:shd w:val="clear" w:color="auto" w:fill="FFFFFF"/>
        </w:rPr>
        <w:t>.</w:t>
      </w:r>
    </w:p>
    <w:p w14:paraId="21BA5304" w14:textId="4401364F" w:rsidR="007309BC" w:rsidRPr="00685B8E" w:rsidRDefault="00B0502A" w:rsidP="007309BC">
      <w:pPr>
        <w:pStyle w:val="ColorfulList-Accent11"/>
        <w:numPr>
          <w:ilvl w:val="0"/>
          <w:numId w:val="5"/>
        </w:numPr>
        <w:spacing w:after="0" w:line="240" w:lineRule="auto"/>
        <w:ind w:left="540" w:hanging="540"/>
        <w:outlineLvl w:val="0"/>
        <w:rPr>
          <w:rFonts w:ascii="Arial" w:hAnsi="Arial"/>
        </w:rPr>
      </w:pPr>
      <w:r w:rsidRPr="00685B8E">
        <w:rPr>
          <w:rFonts w:ascii="Arial" w:hAnsi="Arial"/>
        </w:rPr>
        <w:t xml:space="preserve">Safdar B, Wang M, Guo X, Cha C, Chun HJ, Deng Y, Dziura J, El-Khoury JM, Gorelick F, Ko AI, Lee AI, Safirstein R, Simonov M, Zhou B, Desir GV. </w:t>
      </w:r>
      <w:r w:rsidRPr="00685B8E">
        <w:rPr>
          <w:rFonts w:ascii="Arial" w:hAnsi="Arial"/>
          <w:bCs/>
        </w:rPr>
        <w:t xml:space="preserve">Association of renalase with clinical outcomes in hospitalized patients with COVID-19. </w:t>
      </w:r>
      <w:r w:rsidRPr="00685B8E">
        <w:rPr>
          <w:rFonts w:ascii="Arial" w:hAnsi="Arial"/>
          <w:b/>
          <w:bCs/>
        </w:rPr>
        <w:t>PLoS One</w:t>
      </w:r>
      <w:r w:rsidRPr="00685B8E">
        <w:rPr>
          <w:rFonts w:ascii="Arial" w:hAnsi="Arial"/>
          <w:shd w:val="clear" w:color="auto" w:fill="FFFFFF"/>
        </w:rPr>
        <w:t>. 2022 Mar 8;17(3):e0264178. doi: 10.1371/journal.pone.0264178. eCollection 2022</w:t>
      </w:r>
      <w:r w:rsidRPr="00685B8E">
        <w:rPr>
          <w:rFonts w:ascii="Arial" w:hAnsi="Arial"/>
          <w:bCs/>
        </w:rPr>
        <w:t xml:space="preserve">. </w:t>
      </w:r>
      <w:r w:rsidR="00171FE6" w:rsidRPr="00685B8E">
        <w:rPr>
          <w:rFonts w:ascii="Arial" w:hAnsi="Arial"/>
          <w:shd w:val="clear" w:color="auto" w:fill="FFFFFF"/>
        </w:rPr>
        <w:t>PMCID: PMC8903289</w:t>
      </w:r>
      <w:r w:rsidRPr="00685B8E">
        <w:rPr>
          <w:rStyle w:val="docsum-pmid"/>
          <w:rFonts w:ascii="Arial" w:hAnsi="Arial"/>
          <w:shd w:val="clear" w:color="auto" w:fill="FFFFFF"/>
        </w:rPr>
        <w:t>.</w:t>
      </w:r>
    </w:p>
    <w:p w14:paraId="649C2D0A" w14:textId="0E45F376" w:rsidR="00AF69DC" w:rsidRPr="00685B8E" w:rsidRDefault="007309BC" w:rsidP="00AF69DC">
      <w:pPr>
        <w:pStyle w:val="ColorfulList-Accent11"/>
        <w:numPr>
          <w:ilvl w:val="0"/>
          <w:numId w:val="5"/>
        </w:numPr>
        <w:spacing w:after="0" w:line="240" w:lineRule="auto"/>
        <w:ind w:left="540" w:hanging="540"/>
        <w:outlineLvl w:val="0"/>
        <w:rPr>
          <w:rFonts w:ascii="Arial" w:hAnsi="Arial"/>
        </w:rPr>
      </w:pPr>
      <w:r w:rsidRPr="00685B8E">
        <w:rPr>
          <w:rFonts w:ascii="Arial" w:hAnsi="Arial"/>
        </w:rPr>
        <w:t>Gandhi S, Klein J, Robertson A, Peña-Hernández MA, Lin MJ, Roychoudhury P, Lu P, Fournier J, Ferguson D, Bakhash SAM, Muenker MC, Srivathsan A, Wunder Jr EA, Kerantzas N, Wang W, Lindenbach B, Pyle A, Wilen CB, Ogbuagu O, Greninger AL, Iwasaki A, Schulz WL, Ko AI.</w:t>
      </w:r>
      <w:r w:rsidRPr="00685B8E">
        <w:rPr>
          <w:rFonts w:ascii="Arial" w:eastAsia="Times New Roman" w:hAnsi="Arial"/>
          <w:lang w:eastAsia="en-US"/>
        </w:rPr>
        <w:t xml:space="preserve"> </w:t>
      </w:r>
      <w:r w:rsidRPr="00685B8E">
        <w:rPr>
          <w:rFonts w:ascii="Arial" w:eastAsia="Times New Roman" w:hAnsi="Arial"/>
          <w:bCs/>
          <w:i/>
          <w:iCs/>
          <w:lang w:eastAsia="en-US"/>
        </w:rPr>
        <w:t xml:space="preserve">De novo </w:t>
      </w:r>
      <w:r w:rsidRPr="00685B8E">
        <w:rPr>
          <w:rFonts w:ascii="Arial" w:eastAsia="Times New Roman" w:hAnsi="Arial"/>
          <w:bCs/>
          <w:lang w:eastAsia="en-US"/>
        </w:rPr>
        <w:t xml:space="preserve">emergence of a remdesivir resistance mutation during treatment of persistent SARS-CoV-2 infection in an immunocompromised patient: A </w:t>
      </w:r>
      <w:r w:rsidRPr="00685B8E">
        <w:rPr>
          <w:rFonts w:ascii="Arial" w:eastAsia="Times New Roman" w:hAnsi="Arial"/>
          <w:bCs/>
          <w:lang w:eastAsia="en-US"/>
        </w:rPr>
        <w:lastRenderedPageBreak/>
        <w:t xml:space="preserve">case report. </w:t>
      </w:r>
      <w:r w:rsidRPr="00685B8E">
        <w:rPr>
          <w:rFonts w:ascii="Arial" w:eastAsia="Times New Roman" w:hAnsi="Arial"/>
          <w:b/>
          <w:bCs/>
          <w:lang w:eastAsia="en-US"/>
        </w:rPr>
        <w:t>Nat Comm</w:t>
      </w:r>
      <w:r w:rsidR="00BD6D08">
        <w:rPr>
          <w:rFonts w:ascii="Arial" w:eastAsia="Times New Roman" w:hAnsi="Arial"/>
          <w:b/>
          <w:bCs/>
          <w:lang w:eastAsia="en-US"/>
        </w:rPr>
        <w:t>un</w:t>
      </w:r>
      <w:r w:rsidRPr="00685B8E">
        <w:rPr>
          <w:rFonts w:ascii="Arial" w:eastAsia="Times New Roman" w:hAnsi="Arial"/>
          <w:bCs/>
          <w:lang w:eastAsia="en-US"/>
        </w:rPr>
        <w:t xml:space="preserve">. </w:t>
      </w:r>
      <w:r w:rsidRPr="00685B8E">
        <w:rPr>
          <w:rStyle w:val="docsum-journal-citation"/>
          <w:rFonts w:ascii="Arial" w:hAnsi="Arial"/>
          <w:shd w:val="clear" w:color="auto" w:fill="FFFFFF"/>
        </w:rPr>
        <w:t>2022 Mar 17;13(1):1547. doi: 10.1038/s41467-022-29104-y.</w:t>
      </w:r>
      <w:r w:rsidR="00171FE6" w:rsidRPr="00685B8E">
        <w:rPr>
          <w:rStyle w:val="docsum-journal-citation"/>
          <w:rFonts w:ascii="Arial" w:hAnsi="Arial"/>
          <w:shd w:val="clear" w:color="auto" w:fill="FFFFFF"/>
        </w:rPr>
        <w:t xml:space="preserve"> </w:t>
      </w:r>
      <w:r w:rsidR="00171FE6" w:rsidRPr="00685B8E">
        <w:rPr>
          <w:rStyle w:val="citation-part"/>
          <w:rFonts w:ascii="Arial" w:hAnsi="Arial"/>
          <w:shd w:val="clear" w:color="auto" w:fill="FFFFFF"/>
        </w:rPr>
        <w:t>PMCID: PMC8930970</w:t>
      </w:r>
      <w:r w:rsidRPr="00685B8E">
        <w:rPr>
          <w:rFonts w:ascii="Arial" w:eastAsia="Times New Roman" w:hAnsi="Arial"/>
          <w:bCs/>
          <w:lang w:eastAsia="en-US"/>
        </w:rPr>
        <w:t>.</w:t>
      </w:r>
    </w:p>
    <w:p w14:paraId="2E1F5888" w14:textId="64E5DD60" w:rsidR="00334BD4" w:rsidRPr="00685B8E" w:rsidRDefault="00AF69DC" w:rsidP="00334BD4">
      <w:pPr>
        <w:pStyle w:val="ColorfulList-Accent11"/>
        <w:numPr>
          <w:ilvl w:val="0"/>
          <w:numId w:val="5"/>
        </w:numPr>
        <w:spacing w:after="0" w:line="240" w:lineRule="auto"/>
        <w:ind w:left="540" w:hanging="540"/>
        <w:outlineLvl w:val="0"/>
        <w:rPr>
          <w:rFonts w:ascii="Arial" w:hAnsi="Arial"/>
        </w:rPr>
      </w:pPr>
      <w:r w:rsidRPr="00685B8E">
        <w:rPr>
          <w:rFonts w:ascii="Arial" w:eastAsia="TimesNewRomanPSMT" w:hAnsi="Arial"/>
        </w:rPr>
        <w:t>Cerqueira-Silva T, Andrews JR, Boaventura VS, Ranzani OT, Oliveira VA, Paixao ES, Bertoldo Jr J, Machado TM, Hitchings MDT, Dorion M, Lind ML, Penna GO, Cummings DAT, Dean NE, Werneck GL, Pearce N, Barreto ML, Ko AI, Croda J</w:t>
      </w:r>
      <w:r w:rsidR="00136B58" w:rsidRPr="00685B8E">
        <w:rPr>
          <w:rFonts w:ascii="Arial" w:eastAsia="TimesNewRomanPSMT" w:hAnsi="Arial"/>
        </w:rPr>
        <w:t>*</w:t>
      </w:r>
      <w:r w:rsidRPr="00685B8E">
        <w:rPr>
          <w:rFonts w:ascii="Arial" w:eastAsia="TimesNewRomanPSMT" w:hAnsi="Arial"/>
        </w:rPr>
        <w:t>, Barral-Netto M</w:t>
      </w:r>
      <w:r w:rsidR="00136B58" w:rsidRPr="00685B8E">
        <w:rPr>
          <w:rFonts w:ascii="Arial" w:eastAsia="TimesNewRomanPSMT" w:hAnsi="Arial"/>
        </w:rPr>
        <w:t>*</w:t>
      </w:r>
      <w:r w:rsidRPr="00685B8E">
        <w:rPr>
          <w:rFonts w:ascii="Arial" w:eastAsia="TimesNewRomanPSMT" w:hAnsi="Arial"/>
        </w:rPr>
        <w:t xml:space="preserve">. </w:t>
      </w:r>
      <w:r w:rsidRPr="00685B8E">
        <w:rPr>
          <w:rFonts w:ascii="Arial" w:hAnsi="Arial"/>
        </w:rPr>
        <w:t xml:space="preserve">Effectiveness of CoronaVac, </w:t>
      </w:r>
      <w:r w:rsidRPr="00685B8E">
        <w:rPr>
          <w:rFonts w:ascii="Arial" w:hAnsi="Arial"/>
          <w:bCs/>
          <w:color w:val="222222"/>
        </w:rPr>
        <w:t xml:space="preserve">ChAdOx1, BNT162b2 and Ad26.COV2.S among individuals with prior SARS-CoV-2 infection in Brazil: a test-negative, case control study. </w:t>
      </w:r>
      <w:r w:rsidRPr="00685B8E">
        <w:rPr>
          <w:rFonts w:ascii="Arial" w:hAnsi="Arial"/>
          <w:b/>
          <w:bCs/>
          <w:color w:val="222222"/>
        </w:rPr>
        <w:t>Lancet Infect Dis</w:t>
      </w:r>
      <w:r w:rsidRPr="00685B8E">
        <w:rPr>
          <w:rFonts w:ascii="Arial" w:hAnsi="Arial"/>
          <w:bCs/>
        </w:rPr>
        <w:t xml:space="preserve">. </w:t>
      </w:r>
      <w:r w:rsidRPr="00685B8E">
        <w:rPr>
          <w:rStyle w:val="docsum-journal-citation"/>
          <w:rFonts w:ascii="Arial" w:hAnsi="Arial"/>
          <w:shd w:val="clear" w:color="auto" w:fill="FFFFFF"/>
        </w:rPr>
        <w:t xml:space="preserve">2022 </w:t>
      </w:r>
      <w:r w:rsidR="00171FE6" w:rsidRPr="00685B8E">
        <w:rPr>
          <w:rStyle w:val="docsum-journal-citation"/>
          <w:rFonts w:ascii="Arial" w:hAnsi="Arial"/>
          <w:shd w:val="clear" w:color="auto" w:fill="FFFFFF"/>
        </w:rPr>
        <w:t>Jun;22(6):791-801</w:t>
      </w:r>
      <w:r w:rsidRPr="00685B8E">
        <w:rPr>
          <w:rStyle w:val="docsum-journal-citation"/>
          <w:rFonts w:ascii="Arial" w:hAnsi="Arial"/>
          <w:shd w:val="clear" w:color="auto" w:fill="FFFFFF"/>
        </w:rPr>
        <w:t xml:space="preserve">. doi: 10.1016/S1473-3099(22)00140-2. </w:t>
      </w:r>
      <w:r w:rsidR="00171FE6" w:rsidRPr="00685B8E">
        <w:rPr>
          <w:rStyle w:val="docsum-journal-citation"/>
          <w:rFonts w:ascii="Arial" w:hAnsi="Arial"/>
          <w:shd w:val="clear" w:color="auto" w:fill="FFFFFF"/>
        </w:rPr>
        <w:t>PMCID: PMC8971277.</w:t>
      </w:r>
    </w:p>
    <w:p w14:paraId="5C675C39" w14:textId="1BC9D4EB" w:rsidR="003C12F6" w:rsidRPr="00685B8E" w:rsidRDefault="00AF69DC" w:rsidP="003C12F6">
      <w:pPr>
        <w:pStyle w:val="ColorfulList-Accent11"/>
        <w:numPr>
          <w:ilvl w:val="0"/>
          <w:numId w:val="5"/>
        </w:numPr>
        <w:spacing w:after="0" w:line="240" w:lineRule="auto"/>
        <w:ind w:left="540" w:hanging="540"/>
        <w:outlineLvl w:val="0"/>
        <w:rPr>
          <w:rFonts w:ascii="Arial" w:hAnsi="Arial"/>
        </w:rPr>
      </w:pPr>
      <w:r w:rsidRPr="00685B8E">
        <w:rPr>
          <w:rFonts w:ascii="Arial" w:hAnsi="Arial"/>
        </w:rPr>
        <w:t xml:space="preserve">Hitchings MDT, Lewnard JA, Dean NE, Ko AI, Ranzani OT, Andrews JR, Cummings DAT. Use of recently vaccinated individuals to detect bias in test-negative case-control studies of COVID-19 vaccine effectiveness. </w:t>
      </w:r>
      <w:r w:rsidRPr="00685B8E">
        <w:rPr>
          <w:rFonts w:ascii="Arial" w:hAnsi="Arial"/>
          <w:b/>
        </w:rPr>
        <w:t>Epidemiol</w:t>
      </w:r>
      <w:r w:rsidRPr="00685B8E">
        <w:rPr>
          <w:rFonts w:ascii="Arial" w:hAnsi="Arial"/>
        </w:rPr>
        <w:t xml:space="preserve">. </w:t>
      </w:r>
      <w:r w:rsidRPr="00685B8E">
        <w:rPr>
          <w:rStyle w:val="docsum-journal-citation"/>
          <w:rFonts w:ascii="Arial" w:hAnsi="Arial"/>
          <w:shd w:val="clear" w:color="auto" w:fill="FFFFFF"/>
        </w:rPr>
        <w:t xml:space="preserve">2022 </w:t>
      </w:r>
      <w:r w:rsidR="00171FE6" w:rsidRPr="00685B8E">
        <w:rPr>
          <w:rStyle w:val="docsum-journal-citation"/>
          <w:rFonts w:ascii="Arial" w:hAnsi="Arial"/>
          <w:shd w:val="clear" w:color="auto" w:fill="FFFFFF"/>
        </w:rPr>
        <w:t>Jul 1;33(4):450-456</w:t>
      </w:r>
      <w:r w:rsidRPr="00685B8E">
        <w:rPr>
          <w:rStyle w:val="docsum-journal-citation"/>
          <w:rFonts w:ascii="Arial" w:hAnsi="Arial"/>
          <w:shd w:val="clear" w:color="auto" w:fill="FFFFFF"/>
        </w:rPr>
        <w:t xml:space="preserve">. doi: 10.1097/EDE.0000000000001484. </w:t>
      </w:r>
      <w:r w:rsidR="00171FE6" w:rsidRPr="00685B8E">
        <w:rPr>
          <w:rStyle w:val="docsum-journal-citation"/>
          <w:rFonts w:ascii="Arial" w:hAnsi="Arial"/>
          <w:shd w:val="clear" w:color="auto" w:fill="FFFFFF"/>
        </w:rPr>
        <w:t>PMCID: PMC9148635</w:t>
      </w:r>
      <w:r w:rsidRPr="00685B8E">
        <w:rPr>
          <w:rFonts w:ascii="Arial" w:hAnsi="Arial"/>
        </w:rPr>
        <w:t>.</w:t>
      </w:r>
    </w:p>
    <w:p w14:paraId="19D252C3" w14:textId="6A1057E8" w:rsidR="003C12F6" w:rsidRPr="00685B8E" w:rsidRDefault="003C12F6" w:rsidP="003C12F6">
      <w:pPr>
        <w:pStyle w:val="ColorfulList-Accent11"/>
        <w:numPr>
          <w:ilvl w:val="0"/>
          <w:numId w:val="5"/>
        </w:numPr>
        <w:spacing w:after="0" w:line="240" w:lineRule="auto"/>
        <w:ind w:left="540" w:hanging="540"/>
        <w:outlineLvl w:val="0"/>
        <w:rPr>
          <w:rFonts w:ascii="Arial" w:hAnsi="Arial"/>
        </w:rPr>
      </w:pPr>
      <w:r w:rsidRPr="00685B8E">
        <w:rPr>
          <w:rFonts w:ascii="Arial" w:hAnsi="Arial"/>
          <w:lang w:val="pt-BR"/>
        </w:rPr>
        <w:t>Cunha M, Costa F, Ribeiro GS, Carvalho MS, Reis RB, Nery Jr N, Pischel L, Gouveia EL, Santos AC, Queiroz A, Wunder Jr EA, Reis MJ, Diggle PJ, Ko AI</w:t>
      </w:r>
      <w:r w:rsidR="00136B58" w:rsidRPr="00685B8E">
        <w:rPr>
          <w:rFonts w:ascii="Arial" w:hAnsi="Arial"/>
          <w:lang w:val="pt-BR"/>
        </w:rPr>
        <w:t>.</w:t>
      </w:r>
      <w:r w:rsidRPr="00685B8E">
        <w:rPr>
          <w:rFonts w:ascii="Arial" w:hAnsi="Arial"/>
          <w:lang w:val="pt-BR"/>
        </w:rPr>
        <w:t xml:space="preserve"> </w:t>
      </w:r>
      <w:r w:rsidRPr="00685B8E">
        <w:rPr>
          <w:rFonts w:ascii="Arial" w:hAnsi="Arial"/>
        </w:rPr>
        <w:t xml:space="preserve">Rainfall and other meteorological factors as drivers of urban transmission of leptospirosis. </w:t>
      </w:r>
      <w:r w:rsidRPr="00685B8E">
        <w:rPr>
          <w:rFonts w:ascii="Arial" w:hAnsi="Arial"/>
          <w:b/>
          <w:bCs/>
        </w:rPr>
        <w:t>PLoS Negl Trop Dis</w:t>
      </w:r>
      <w:r w:rsidRPr="00685B8E">
        <w:rPr>
          <w:rFonts w:ascii="Arial" w:hAnsi="Arial"/>
        </w:rPr>
        <w:t xml:space="preserve">. </w:t>
      </w:r>
      <w:r w:rsidRPr="00685B8E">
        <w:rPr>
          <w:rStyle w:val="docsum-journal-citation"/>
          <w:rFonts w:ascii="Arial" w:hAnsi="Arial"/>
          <w:shd w:val="clear" w:color="auto" w:fill="FFFFFF"/>
        </w:rPr>
        <w:t xml:space="preserve">2022 Apr 11;16(4):e0007507. doi: 10.1371/journal.pntd.0007507. Online ahead of print. </w:t>
      </w:r>
      <w:r w:rsidR="00171FE6" w:rsidRPr="00685B8E">
        <w:rPr>
          <w:rStyle w:val="citation-part"/>
          <w:rFonts w:ascii="Arial" w:hAnsi="Arial"/>
          <w:shd w:val="clear" w:color="auto" w:fill="FFFFFF"/>
        </w:rPr>
        <w:t>PMCID: PMC9022820</w:t>
      </w:r>
      <w:r w:rsidRPr="00685B8E">
        <w:rPr>
          <w:rFonts w:ascii="Arial" w:hAnsi="Arial"/>
        </w:rPr>
        <w:t>.</w:t>
      </w:r>
    </w:p>
    <w:p w14:paraId="26C7CEB5" w14:textId="0C05D50A" w:rsidR="003F7371" w:rsidRPr="00685B8E" w:rsidRDefault="003C12F6" w:rsidP="003F7371">
      <w:pPr>
        <w:pStyle w:val="ColorfulList-Accent11"/>
        <w:numPr>
          <w:ilvl w:val="0"/>
          <w:numId w:val="5"/>
        </w:numPr>
        <w:spacing w:after="0" w:line="240" w:lineRule="auto"/>
        <w:ind w:left="540" w:hanging="540"/>
        <w:outlineLvl w:val="0"/>
        <w:rPr>
          <w:rStyle w:val="docsum-pmid"/>
          <w:rFonts w:ascii="Arial" w:hAnsi="Arial"/>
        </w:rPr>
      </w:pPr>
      <w:r w:rsidRPr="00685B8E">
        <w:rPr>
          <w:rStyle w:val="docsum-authors"/>
          <w:rFonts w:ascii="Arial" w:hAnsi="Arial"/>
        </w:rPr>
        <w:t>Schultes O, Lind ML, Brockmeyer J, Sosensky P, Cummings DAT, Ko AI</w:t>
      </w:r>
      <w:r w:rsidRPr="00685B8E">
        <w:rPr>
          <w:rStyle w:val="docsum-authors"/>
          <w:rFonts w:ascii="Arial" w:hAnsi="Arial"/>
          <w:b/>
          <w:bCs/>
        </w:rPr>
        <w:t xml:space="preserve">. </w:t>
      </w:r>
      <w:hyperlink r:id="rId167" w:history="1">
        <w:r w:rsidRPr="00685B8E">
          <w:rPr>
            <w:rStyle w:val="Hyperlink"/>
            <w:rFonts w:ascii="Arial" w:hAnsi="Arial"/>
            <w:color w:val="auto"/>
            <w:u w:val="none"/>
          </w:rPr>
          <w:t>Closing the health inequity gap during the pandemic: COVID-19 mortality among racial and ethnic groups in Connecticut, March 2020 to December 2021.</w:t>
        </w:r>
      </w:hyperlink>
      <w:r w:rsidRPr="00685B8E">
        <w:rPr>
          <w:rFonts w:ascii="Arial" w:hAnsi="Arial"/>
        </w:rPr>
        <w:t xml:space="preserve"> </w:t>
      </w:r>
      <w:r w:rsidRPr="00685B8E">
        <w:rPr>
          <w:rFonts w:ascii="Arial" w:hAnsi="Arial"/>
          <w:b/>
          <w:bCs/>
        </w:rPr>
        <w:t xml:space="preserve">J </w:t>
      </w:r>
      <w:r w:rsidRPr="00685B8E">
        <w:rPr>
          <w:rStyle w:val="docsum-journal-citation"/>
          <w:rFonts w:ascii="Arial" w:hAnsi="Arial"/>
          <w:b/>
          <w:bCs/>
        </w:rPr>
        <w:t>Epidemiol Community Health</w:t>
      </w:r>
      <w:r w:rsidRPr="00685B8E">
        <w:rPr>
          <w:rStyle w:val="docsum-journal-citation"/>
          <w:rFonts w:ascii="Arial" w:hAnsi="Arial"/>
        </w:rPr>
        <w:t xml:space="preserve">. 2022 </w:t>
      </w:r>
      <w:r w:rsidR="00171FE6" w:rsidRPr="00685B8E">
        <w:rPr>
          <w:rStyle w:val="docsum-journal-citation"/>
          <w:rFonts w:ascii="Arial" w:hAnsi="Arial"/>
        </w:rPr>
        <w:t>Jul;76(7):695-696</w:t>
      </w:r>
      <w:r w:rsidRPr="00685B8E">
        <w:rPr>
          <w:rStyle w:val="docsum-journal-citation"/>
          <w:rFonts w:ascii="Arial" w:hAnsi="Arial"/>
        </w:rPr>
        <w:t xml:space="preserve">. doi: 10.1136/jech-2022-218975. </w:t>
      </w:r>
      <w:r w:rsidR="00171FE6" w:rsidRPr="00685B8E">
        <w:rPr>
          <w:rStyle w:val="docsum-journal-citation"/>
          <w:rFonts w:ascii="Arial" w:hAnsi="Arial"/>
        </w:rPr>
        <w:t>PMCID: PMC9209669.</w:t>
      </w:r>
    </w:p>
    <w:p w14:paraId="2753B0CB" w14:textId="2C87C3FD" w:rsidR="0057200F" w:rsidRPr="00685B8E" w:rsidRDefault="003F7371" w:rsidP="0057200F">
      <w:pPr>
        <w:pStyle w:val="ColorfulList-Accent11"/>
        <w:numPr>
          <w:ilvl w:val="0"/>
          <w:numId w:val="5"/>
        </w:numPr>
        <w:spacing w:after="0" w:line="240" w:lineRule="auto"/>
        <w:ind w:left="540" w:hanging="540"/>
        <w:outlineLvl w:val="0"/>
        <w:rPr>
          <w:rStyle w:val="docsum-pmid"/>
          <w:rFonts w:ascii="Arial" w:hAnsi="Arial"/>
        </w:rPr>
      </w:pPr>
      <w:r w:rsidRPr="00685B8E">
        <w:rPr>
          <w:rFonts w:ascii="Arial" w:hAnsi="Arial"/>
          <w:lang w:val="pt-BR"/>
        </w:rPr>
        <w:t xml:space="preserve">Aromolaran A, Araujo K, Ladines-Lim JB, Nery Jr N, </w:t>
      </w:r>
      <w:r w:rsidRPr="00685B8E">
        <w:rPr>
          <w:rFonts w:ascii="Arial" w:eastAsia="Times New Roman" w:hAnsi="Arial"/>
          <w:shd w:val="clear" w:color="auto" w:fill="FFFFFF"/>
          <w:lang w:val="pt-BR"/>
        </w:rPr>
        <w:t>do Rosário MS</w:t>
      </w:r>
      <w:r w:rsidRPr="00685B8E">
        <w:rPr>
          <w:rFonts w:ascii="Arial" w:hAnsi="Arial"/>
          <w:lang w:val="pt-BR"/>
        </w:rPr>
        <w:t xml:space="preserve">, </w:t>
      </w:r>
      <w:r w:rsidRPr="00685B8E">
        <w:rPr>
          <w:rFonts w:ascii="Arial" w:eastAsia="Times New Roman" w:hAnsi="Arial"/>
          <w:shd w:val="clear" w:color="auto" w:fill="FFFFFF"/>
          <w:lang w:val="pt-BR"/>
        </w:rPr>
        <w:t>Rastely Jr VN</w:t>
      </w:r>
      <w:r w:rsidRPr="00685B8E">
        <w:rPr>
          <w:rFonts w:ascii="Arial" w:eastAsia="Times New Roman" w:hAnsi="Arial"/>
          <w:lang w:val="pt-BR"/>
        </w:rPr>
        <w:t xml:space="preserve">, </w:t>
      </w:r>
      <w:r w:rsidRPr="00685B8E">
        <w:rPr>
          <w:rFonts w:ascii="Arial" w:eastAsia="Times New Roman" w:hAnsi="Arial"/>
          <w:shd w:val="clear" w:color="auto" w:fill="FFFFFF"/>
          <w:lang w:val="pt-BR"/>
        </w:rPr>
        <w:t>Archanjo G,</w:t>
      </w:r>
      <w:r w:rsidRPr="00685B8E">
        <w:rPr>
          <w:rFonts w:ascii="Arial" w:eastAsia="Times New Roman" w:hAnsi="Arial"/>
          <w:lang w:val="pt-BR"/>
        </w:rPr>
        <w:t xml:space="preserve"> </w:t>
      </w:r>
      <w:r w:rsidRPr="00685B8E">
        <w:rPr>
          <w:rFonts w:ascii="Arial" w:eastAsia="Times New Roman" w:hAnsi="Arial"/>
          <w:shd w:val="clear" w:color="auto" w:fill="FFFFFF"/>
          <w:lang w:val="pt-BR"/>
        </w:rPr>
        <w:t>Daltro D</w:t>
      </w:r>
      <w:r w:rsidRPr="00685B8E">
        <w:rPr>
          <w:rFonts w:ascii="Arial" w:eastAsia="Times New Roman" w:hAnsi="Arial"/>
          <w:lang w:val="pt-BR"/>
        </w:rPr>
        <w:t xml:space="preserve">, </w:t>
      </w:r>
      <w:r w:rsidRPr="00685B8E">
        <w:rPr>
          <w:rFonts w:ascii="Arial" w:eastAsia="Times New Roman" w:hAnsi="Arial"/>
          <w:shd w:val="clear" w:color="auto" w:fill="FFFFFF"/>
          <w:lang w:val="pt-BR"/>
        </w:rPr>
        <w:t>Carvalho GBS</w:t>
      </w:r>
      <w:r w:rsidRPr="00685B8E">
        <w:rPr>
          <w:rFonts w:ascii="Arial" w:eastAsia="Times New Roman" w:hAnsi="Arial"/>
          <w:lang w:val="pt-BR"/>
        </w:rPr>
        <w:t xml:space="preserve">, </w:t>
      </w:r>
      <w:r w:rsidRPr="00685B8E">
        <w:rPr>
          <w:rFonts w:ascii="Arial" w:eastAsia="Times New Roman" w:hAnsi="Arial"/>
          <w:shd w:val="clear" w:color="auto" w:fill="FFFFFF"/>
          <w:lang w:val="pt-BR"/>
        </w:rPr>
        <w:t>Pimentel K</w:t>
      </w:r>
      <w:r w:rsidRPr="00685B8E">
        <w:rPr>
          <w:rFonts w:ascii="Arial" w:eastAsia="Times New Roman" w:hAnsi="Arial"/>
          <w:lang w:val="pt-BR"/>
        </w:rPr>
        <w:t xml:space="preserve">, </w:t>
      </w:r>
      <w:r w:rsidRPr="00685B8E">
        <w:rPr>
          <w:rFonts w:ascii="Arial" w:eastAsia="Times New Roman" w:hAnsi="Arial"/>
          <w:shd w:val="clear" w:color="auto" w:fill="FFFFFF"/>
          <w:lang w:val="pt-BR"/>
        </w:rPr>
        <w:t>de Almeida JRM</w:t>
      </w:r>
      <w:r w:rsidRPr="00685B8E">
        <w:rPr>
          <w:rFonts w:ascii="Arial" w:eastAsia="Times New Roman" w:hAnsi="Arial"/>
          <w:lang w:val="pt-BR"/>
        </w:rPr>
        <w:t xml:space="preserve">, </w:t>
      </w:r>
      <w:r w:rsidRPr="00685B8E">
        <w:rPr>
          <w:rFonts w:ascii="Arial" w:eastAsia="Times New Roman" w:hAnsi="Arial"/>
          <w:shd w:val="clear" w:color="auto" w:fill="FFFFFF"/>
          <w:lang w:val="pt-BR"/>
        </w:rPr>
        <w:t>de Siqueira IC</w:t>
      </w:r>
      <w:r w:rsidRPr="00685B8E">
        <w:rPr>
          <w:rFonts w:ascii="Arial" w:eastAsia="Times New Roman" w:hAnsi="Arial"/>
          <w:lang w:val="pt-BR"/>
        </w:rPr>
        <w:t>, R</w:t>
      </w:r>
      <w:r w:rsidRPr="00685B8E">
        <w:rPr>
          <w:rFonts w:ascii="Arial" w:eastAsia="Times New Roman" w:hAnsi="Arial"/>
          <w:shd w:val="clear" w:color="auto" w:fill="FFFFFF"/>
          <w:lang w:val="pt-BR"/>
        </w:rPr>
        <w:t>ibeiro HC</w:t>
      </w:r>
      <w:r w:rsidRPr="00685B8E">
        <w:rPr>
          <w:rFonts w:ascii="Arial" w:eastAsia="Times New Roman" w:hAnsi="Arial"/>
          <w:lang w:val="pt-BR"/>
        </w:rPr>
        <w:t xml:space="preserve">, </w:t>
      </w:r>
      <w:r w:rsidRPr="00685B8E">
        <w:rPr>
          <w:rFonts w:ascii="Arial" w:eastAsia="Times New Roman" w:hAnsi="Arial"/>
          <w:shd w:val="clear" w:color="auto" w:fill="FFFFFF"/>
          <w:lang w:val="pt-BR"/>
        </w:rPr>
        <w:t>Oliveira-Filho J</w:t>
      </w:r>
      <w:r w:rsidRPr="00685B8E">
        <w:rPr>
          <w:rFonts w:ascii="Arial" w:eastAsia="Times New Roman" w:hAnsi="Arial"/>
          <w:lang w:val="pt-BR"/>
        </w:rPr>
        <w:t xml:space="preserve">, </w:t>
      </w:r>
      <w:r w:rsidRPr="00685B8E">
        <w:rPr>
          <w:rFonts w:ascii="Arial" w:eastAsia="Times New Roman" w:hAnsi="Arial"/>
          <w:shd w:val="clear" w:color="auto" w:fill="FFFFFF"/>
          <w:lang w:val="pt-BR"/>
        </w:rPr>
        <w:t>de Oliveira D</w:t>
      </w:r>
      <w:r w:rsidRPr="00685B8E">
        <w:rPr>
          <w:rFonts w:ascii="Arial" w:eastAsia="Times New Roman" w:hAnsi="Arial"/>
          <w:lang w:val="pt-BR"/>
        </w:rPr>
        <w:t xml:space="preserve">, </w:t>
      </w:r>
      <w:r w:rsidRPr="00685B8E">
        <w:rPr>
          <w:rFonts w:ascii="Arial" w:eastAsia="Times New Roman" w:hAnsi="Arial"/>
          <w:shd w:val="clear" w:color="auto" w:fill="FFFFFF"/>
          <w:lang w:val="pt-BR"/>
        </w:rPr>
        <w:t xml:space="preserve"> Henriques DF</w:t>
      </w:r>
      <w:r w:rsidRPr="00685B8E">
        <w:rPr>
          <w:rFonts w:ascii="Arial" w:eastAsia="Times New Roman" w:hAnsi="Arial"/>
          <w:lang w:val="pt-BR"/>
        </w:rPr>
        <w:t xml:space="preserve">, </w:t>
      </w:r>
      <w:r w:rsidRPr="00685B8E">
        <w:rPr>
          <w:rFonts w:ascii="Arial" w:eastAsia="Times New Roman" w:hAnsi="Arial"/>
          <w:shd w:val="clear" w:color="auto" w:fill="FFFFFF"/>
          <w:lang w:val="pt-BR"/>
        </w:rPr>
        <w:t>Rodrigues SG</w:t>
      </w:r>
      <w:r w:rsidRPr="00685B8E">
        <w:rPr>
          <w:rFonts w:ascii="Arial" w:eastAsia="Times New Roman" w:hAnsi="Arial"/>
          <w:lang w:val="pt-BR"/>
        </w:rPr>
        <w:t xml:space="preserve">, </w:t>
      </w:r>
      <w:r w:rsidRPr="00685B8E">
        <w:rPr>
          <w:rFonts w:ascii="Arial" w:eastAsia="Times New Roman" w:hAnsi="Arial"/>
          <w:shd w:val="clear" w:color="auto" w:fill="FFFFFF"/>
          <w:lang w:val="pt-BR"/>
        </w:rPr>
        <w:t>Vasconcelos PFC</w:t>
      </w:r>
      <w:r w:rsidRPr="00685B8E">
        <w:rPr>
          <w:rFonts w:ascii="Arial" w:eastAsia="Times New Roman" w:hAnsi="Arial"/>
          <w:lang w:val="pt-BR"/>
        </w:rPr>
        <w:t xml:space="preserve">, </w:t>
      </w:r>
      <w:r w:rsidRPr="00685B8E">
        <w:rPr>
          <w:rFonts w:ascii="Arial" w:eastAsia="Times New Roman" w:hAnsi="Arial"/>
          <w:shd w:val="clear" w:color="auto" w:fill="FFFFFF"/>
          <w:lang w:val="pt-BR"/>
        </w:rPr>
        <w:t>de Almeida ARP</w:t>
      </w:r>
      <w:r w:rsidRPr="00685B8E">
        <w:rPr>
          <w:rFonts w:ascii="Arial" w:eastAsia="Times New Roman" w:hAnsi="Arial"/>
          <w:lang w:val="pt-BR"/>
        </w:rPr>
        <w:t xml:space="preserve">, </w:t>
      </w:r>
      <w:r w:rsidRPr="00685B8E">
        <w:rPr>
          <w:rFonts w:ascii="Arial" w:hAnsi="Arial"/>
          <w:lang w:val="pt-BR"/>
        </w:rPr>
        <w:t>Sacramento GA, Cruz JS, Sarno M, Freitas BP, Mattos A, Khouri R, Reis MG, Ko AI</w:t>
      </w:r>
      <w:r w:rsidR="00BB439E" w:rsidRPr="00685B8E">
        <w:rPr>
          <w:rFonts w:ascii="Arial" w:hAnsi="Arial"/>
          <w:lang w:val="pt-BR"/>
        </w:rPr>
        <w:t>*</w:t>
      </w:r>
      <w:r w:rsidRPr="00685B8E">
        <w:rPr>
          <w:rFonts w:ascii="Arial" w:hAnsi="Arial"/>
          <w:lang w:val="pt-BR"/>
        </w:rPr>
        <w:t>, Costa F</w:t>
      </w:r>
      <w:r w:rsidR="00BB439E" w:rsidRPr="00685B8E">
        <w:rPr>
          <w:rFonts w:ascii="Arial" w:hAnsi="Arial"/>
          <w:lang w:val="pt-BR"/>
        </w:rPr>
        <w:t>*</w:t>
      </w:r>
      <w:r w:rsidRPr="00685B8E">
        <w:rPr>
          <w:rFonts w:ascii="Arial" w:hAnsi="Arial"/>
          <w:lang w:val="pt-BR"/>
        </w:rPr>
        <w:t xml:space="preserve">. </w:t>
      </w:r>
      <w:r w:rsidRPr="00685B8E">
        <w:rPr>
          <w:rFonts w:ascii="Arial" w:hAnsi="Arial"/>
        </w:rPr>
        <w:t xml:space="preserve">Unequal burden of Zika-associated microcephaly among populations with public and private healthcare in Salvador, Brazil. </w:t>
      </w:r>
      <w:r w:rsidRPr="00685B8E">
        <w:rPr>
          <w:rStyle w:val="docsum-journal-citation"/>
          <w:rFonts w:ascii="Arial" w:hAnsi="Arial"/>
          <w:b/>
          <w:bCs/>
          <w:shd w:val="clear" w:color="auto" w:fill="FFFFFF"/>
        </w:rPr>
        <w:t>Int J Infect Dis</w:t>
      </w:r>
      <w:r w:rsidRPr="00685B8E">
        <w:rPr>
          <w:rStyle w:val="docsum-journal-citation"/>
          <w:rFonts w:ascii="Arial" w:hAnsi="Arial"/>
          <w:shd w:val="clear" w:color="auto" w:fill="FFFFFF"/>
        </w:rPr>
        <w:t xml:space="preserve">. 2022 </w:t>
      </w:r>
      <w:r w:rsidR="00171FE6" w:rsidRPr="00685B8E">
        <w:rPr>
          <w:rStyle w:val="docsum-journal-citation"/>
          <w:rFonts w:ascii="Arial" w:hAnsi="Arial"/>
          <w:shd w:val="clear" w:color="auto" w:fill="FFFFFF"/>
        </w:rPr>
        <w:t>Jul;120:201-204</w:t>
      </w:r>
      <w:r w:rsidRPr="00685B8E">
        <w:rPr>
          <w:rStyle w:val="docsum-journal-citation"/>
          <w:rFonts w:ascii="Arial" w:hAnsi="Arial"/>
          <w:shd w:val="clear" w:color="auto" w:fill="FFFFFF"/>
        </w:rPr>
        <w:t xml:space="preserve">. doi: 10.1016/j.ijid.2022.04.030. </w:t>
      </w:r>
      <w:bookmarkStart w:id="45" w:name="_Hlk101870822"/>
      <w:r w:rsidR="00171FE6" w:rsidRPr="00685B8E">
        <w:rPr>
          <w:rStyle w:val="citation-part"/>
          <w:rFonts w:ascii="Arial" w:hAnsi="Arial"/>
          <w:shd w:val="clear" w:color="auto" w:fill="FFFFFF"/>
        </w:rPr>
        <w:t>PMCID: PMC9119857</w:t>
      </w:r>
      <w:r w:rsidR="0057200F" w:rsidRPr="00685B8E">
        <w:rPr>
          <w:rStyle w:val="docsum-pmid"/>
          <w:rFonts w:ascii="Arial" w:hAnsi="Arial"/>
          <w:shd w:val="clear" w:color="auto" w:fill="FFFFFF"/>
        </w:rPr>
        <w:t>.</w:t>
      </w:r>
    </w:p>
    <w:p w14:paraId="2A3746A7" w14:textId="3440E7BE" w:rsidR="0057200F" w:rsidRPr="00685B8E" w:rsidRDefault="0057200F" w:rsidP="0057200F">
      <w:pPr>
        <w:pStyle w:val="ColorfulList-Accent11"/>
        <w:numPr>
          <w:ilvl w:val="0"/>
          <w:numId w:val="5"/>
        </w:numPr>
        <w:spacing w:after="0" w:line="240" w:lineRule="auto"/>
        <w:ind w:left="540" w:hanging="540"/>
        <w:outlineLvl w:val="0"/>
        <w:rPr>
          <w:rFonts w:ascii="Arial" w:hAnsi="Arial"/>
        </w:rPr>
      </w:pPr>
      <w:bookmarkStart w:id="46" w:name="_Hlk105361583"/>
      <w:r w:rsidRPr="00685B8E">
        <w:rPr>
          <w:rFonts w:ascii="Arial" w:eastAsia="Times New Roman" w:hAnsi="Arial"/>
          <w:lang w:val="pt-BR"/>
        </w:rPr>
        <w:t xml:space="preserve">Cruz J, Nery Jr N, Sacramento GA, Victoriano R, Montenegro ALS, Santana JO, Costa F, Ko A, Reis MG, Wunder Jr EA. </w:t>
      </w:r>
      <w:r w:rsidRPr="00685B8E">
        <w:rPr>
          <w:rFonts w:ascii="Arial" w:eastAsia="Times New Roman" w:hAnsi="Arial"/>
          <w:lang w:val="en"/>
        </w:rPr>
        <w:t xml:space="preserve">Biannual and quarterly comparison analysis of antibody kinetics on a subcohort of individuals exposed to Leptospira interrogans in Salvador, Brazil. </w:t>
      </w:r>
      <w:r w:rsidRPr="00685B8E">
        <w:rPr>
          <w:rStyle w:val="docsum-journal-citation"/>
          <w:rFonts w:ascii="Arial" w:hAnsi="Arial"/>
          <w:b/>
          <w:bCs/>
          <w:shd w:val="clear" w:color="auto" w:fill="FFFFFF"/>
        </w:rPr>
        <w:t>Front Med</w:t>
      </w:r>
      <w:r w:rsidRPr="00685B8E">
        <w:rPr>
          <w:rStyle w:val="docsum-journal-citation"/>
          <w:rFonts w:ascii="Arial" w:hAnsi="Arial"/>
          <w:shd w:val="clear" w:color="auto" w:fill="FFFFFF"/>
        </w:rPr>
        <w:t xml:space="preserve"> (Lausanne). 2022 Apr 14;9:862378. doi: 10.3389/fmed.2022.862378. eCollection 2022. </w:t>
      </w:r>
      <w:r w:rsidR="00171FE6" w:rsidRPr="00685B8E">
        <w:rPr>
          <w:rStyle w:val="citation-part"/>
          <w:rFonts w:ascii="Arial" w:hAnsi="Arial"/>
          <w:shd w:val="clear" w:color="auto" w:fill="FFFFFF"/>
        </w:rPr>
        <w:t>PMCID: PMC9048256</w:t>
      </w:r>
      <w:r w:rsidRPr="00685B8E">
        <w:rPr>
          <w:rFonts w:ascii="Arial" w:hAnsi="Arial"/>
          <w:shd w:val="clear" w:color="auto" w:fill="FFFFFF"/>
        </w:rPr>
        <w:t> </w:t>
      </w:r>
      <w:r w:rsidRPr="00685B8E">
        <w:rPr>
          <w:rFonts w:ascii="Arial" w:eastAsia="Times New Roman" w:hAnsi="Arial"/>
          <w:lang w:val="en"/>
        </w:rPr>
        <w:t>.</w:t>
      </w:r>
    </w:p>
    <w:p w14:paraId="2876B42A" w14:textId="54DD3F22" w:rsidR="0057200F" w:rsidRPr="00685B8E" w:rsidRDefault="0057200F" w:rsidP="0057200F">
      <w:pPr>
        <w:pStyle w:val="ColorfulList-Accent11"/>
        <w:numPr>
          <w:ilvl w:val="0"/>
          <w:numId w:val="5"/>
        </w:numPr>
        <w:spacing w:after="0" w:line="240" w:lineRule="auto"/>
        <w:ind w:left="540" w:hanging="540"/>
        <w:outlineLvl w:val="0"/>
        <w:rPr>
          <w:rFonts w:ascii="Arial" w:hAnsi="Arial"/>
        </w:rPr>
      </w:pPr>
      <w:r w:rsidRPr="00685B8E">
        <w:rPr>
          <w:rFonts w:ascii="Arial" w:eastAsia="TimesNewRomanPSMT" w:hAnsi="Arial"/>
        </w:rPr>
        <w:t xml:space="preserve">Trubin PA, Omay SB, Ko AI. Minimally-invasive resection of a racemose neurocystercercal cyst. </w:t>
      </w:r>
      <w:r w:rsidRPr="00685B8E">
        <w:rPr>
          <w:rFonts w:ascii="Arial" w:eastAsia="TimesNewRomanPSMT" w:hAnsi="Arial"/>
          <w:b/>
        </w:rPr>
        <w:t>Am J Trop Med Hyg</w:t>
      </w:r>
      <w:r w:rsidRPr="00685B8E">
        <w:rPr>
          <w:rFonts w:ascii="Arial" w:eastAsia="TimesNewRomanPSMT" w:hAnsi="Arial"/>
        </w:rPr>
        <w:t xml:space="preserve">. </w:t>
      </w:r>
      <w:r w:rsidRPr="00685B8E">
        <w:rPr>
          <w:rStyle w:val="docsum-journal-citation"/>
          <w:rFonts w:ascii="Arial" w:hAnsi="Arial"/>
          <w:shd w:val="clear" w:color="auto" w:fill="FFFFFF"/>
        </w:rPr>
        <w:t>2022 May 23</w:t>
      </w:r>
      <w:r w:rsidR="00171FE6" w:rsidRPr="00685B8E">
        <w:rPr>
          <w:rStyle w:val="docsum-journal-citation"/>
          <w:rFonts w:ascii="Arial" w:hAnsi="Arial"/>
          <w:shd w:val="clear" w:color="auto" w:fill="FFFFFF"/>
        </w:rPr>
        <w:t>;107(1):4-5</w:t>
      </w:r>
      <w:r w:rsidRPr="00685B8E">
        <w:rPr>
          <w:rStyle w:val="docsum-journal-citation"/>
          <w:rFonts w:ascii="Arial" w:hAnsi="Arial"/>
          <w:shd w:val="clear" w:color="auto" w:fill="FFFFFF"/>
        </w:rPr>
        <w:t xml:space="preserve">. doi: 10.4269/ajtmh.22-0100. </w:t>
      </w:r>
      <w:r w:rsidR="00171FE6" w:rsidRPr="00685B8E">
        <w:rPr>
          <w:rStyle w:val="citation-part"/>
          <w:rFonts w:ascii="Arial" w:hAnsi="Arial"/>
          <w:shd w:val="clear" w:color="auto" w:fill="FFFFFF"/>
        </w:rPr>
        <w:t>PMCID: PMC9294708</w:t>
      </w:r>
      <w:r w:rsidRPr="00685B8E">
        <w:rPr>
          <w:rFonts w:ascii="Arial" w:eastAsia="TimesNewRomanPSMT" w:hAnsi="Arial"/>
        </w:rPr>
        <w:t>.</w:t>
      </w:r>
    </w:p>
    <w:p w14:paraId="59847403" w14:textId="3544B8EA" w:rsidR="0057200F" w:rsidRPr="00685B8E" w:rsidRDefault="0057200F" w:rsidP="0057200F">
      <w:pPr>
        <w:pStyle w:val="ColorfulList-Accent11"/>
        <w:numPr>
          <w:ilvl w:val="0"/>
          <w:numId w:val="5"/>
        </w:numPr>
        <w:spacing w:after="0" w:line="240" w:lineRule="auto"/>
        <w:ind w:left="540" w:hanging="540"/>
        <w:outlineLvl w:val="0"/>
        <w:rPr>
          <w:rFonts w:ascii="Arial" w:hAnsi="Arial"/>
        </w:rPr>
      </w:pPr>
      <w:r w:rsidRPr="00685B8E">
        <w:rPr>
          <w:rFonts w:ascii="Arial" w:hAnsi="Arial"/>
        </w:rPr>
        <w:t xml:space="preserve">Lu-Culligan A, Tabachnikova A, Pérez-Then E, Tokuyama M, Lee HJ, Lucas C, Monteiro VS, Miric M, Brache V, Cochon L, </w:t>
      </w:r>
      <w:r w:rsidRPr="00685B8E">
        <w:rPr>
          <w:rFonts w:ascii="Arial" w:hAnsi="Arial"/>
          <w:color w:val="000000" w:themeColor="text1"/>
        </w:rPr>
        <w:t xml:space="preserve">Muenker MC, Mohanty S, Huang J, Kang I, </w:t>
      </w:r>
      <w:r w:rsidRPr="00685B8E">
        <w:rPr>
          <w:rFonts w:ascii="Arial" w:hAnsi="Arial"/>
        </w:rPr>
        <w:t xml:space="preserve">Dela Cruz C, Farhadian S, Campbell M, Yildirim I, Shaw AC, Ma S, Vermund SH, Ko AI, Omer SB, Iwasaki A. No evidence of fetal defects or anti-syncytin-1 antibody induction following COVID-19 mRNA vaccination. </w:t>
      </w:r>
      <w:r w:rsidRPr="00685B8E">
        <w:rPr>
          <w:rFonts w:ascii="Arial" w:eastAsia="Arial" w:hAnsi="Arial"/>
          <w:b/>
          <w:bCs/>
          <w:color w:val="000000"/>
        </w:rPr>
        <w:t>PLoS Biol</w:t>
      </w:r>
      <w:r w:rsidRPr="00685B8E">
        <w:rPr>
          <w:rFonts w:ascii="Arial" w:eastAsia="Arial" w:hAnsi="Arial"/>
          <w:color w:val="000000"/>
        </w:rPr>
        <w:t>. 2022 May 24;20(5):e3001506. doi: 10.1371/journal.pbio.3001506. PMID: 35609110 PMCID: PMC9129011</w:t>
      </w:r>
      <w:r w:rsidRPr="00685B8E">
        <w:rPr>
          <w:rFonts w:ascii="Arial" w:hAnsi="Arial"/>
        </w:rPr>
        <w:t>.</w:t>
      </w:r>
      <w:bookmarkEnd w:id="45"/>
    </w:p>
    <w:p w14:paraId="06F0C6A3" w14:textId="1892BE60" w:rsidR="003C12F6" w:rsidRPr="00685B8E" w:rsidRDefault="00060257" w:rsidP="003C12F6">
      <w:pPr>
        <w:pStyle w:val="ColorfulList-Accent11"/>
        <w:numPr>
          <w:ilvl w:val="0"/>
          <w:numId w:val="5"/>
        </w:numPr>
        <w:spacing w:after="0" w:line="240" w:lineRule="auto"/>
        <w:ind w:left="540" w:hanging="540"/>
        <w:outlineLvl w:val="0"/>
        <w:rPr>
          <w:rStyle w:val="docsum-pmid"/>
          <w:rFonts w:ascii="Arial" w:hAnsi="Arial"/>
        </w:rPr>
      </w:pPr>
      <w:r w:rsidRPr="00685B8E">
        <w:rPr>
          <w:rFonts w:ascii="Arial" w:hAnsi="Arial"/>
          <w:color w:val="000000"/>
          <w:lang w:val="pt-BR" w:eastAsia="en-US"/>
        </w:rPr>
        <w:t xml:space="preserve">Walter KS, dos Santos PCP, Gonçalves TO, da Silva BO, Santos AS, Leite AC, Moura A, da Silva AM, Moreira FMF, de Oliveira RD, Lemos EF, Cunha E, Liu YE, Ko AI, Colijn C, Cohen T, Mathema B, Croda J, Andrews JR. </w:t>
      </w:r>
      <w:r w:rsidRPr="00685B8E">
        <w:rPr>
          <w:rFonts w:ascii="Arial" w:hAnsi="Arial"/>
          <w:color w:val="000000"/>
          <w:lang w:eastAsia="en-US"/>
        </w:rPr>
        <w:t xml:space="preserve">The role of prisons in disseminating tuberculosis in Brazil: A genomic epidemiology study. </w:t>
      </w:r>
      <w:r w:rsidRPr="00685B8E">
        <w:rPr>
          <w:rFonts w:ascii="Arial" w:hAnsi="Arial"/>
          <w:b/>
          <w:color w:val="000000"/>
          <w:lang w:eastAsia="en-US"/>
        </w:rPr>
        <w:t xml:space="preserve">Lancet </w:t>
      </w:r>
      <w:r w:rsidRPr="00685B8E">
        <w:rPr>
          <w:rFonts w:ascii="Arial" w:hAnsi="Arial"/>
          <w:b/>
          <w:lang w:eastAsia="en-US"/>
        </w:rPr>
        <w:t>Reg Health Am</w:t>
      </w:r>
      <w:r w:rsidRPr="00685B8E">
        <w:rPr>
          <w:rFonts w:ascii="Arial" w:hAnsi="Arial"/>
          <w:lang w:eastAsia="en-US"/>
        </w:rPr>
        <w:t xml:space="preserve">. </w:t>
      </w:r>
      <w:r w:rsidR="0057200F" w:rsidRPr="00685B8E">
        <w:rPr>
          <w:rStyle w:val="docsum-journal-citation"/>
          <w:rFonts w:ascii="Arial" w:hAnsi="Arial"/>
          <w:shd w:val="clear" w:color="auto" w:fill="FFFFFF"/>
        </w:rPr>
        <w:t>2022 May;9:100186. doi: 10.1016/j.lana.2022.100186. Epub 2022 Feb 1.</w:t>
      </w:r>
      <w:r w:rsidR="00171FE6" w:rsidRPr="00685B8E">
        <w:rPr>
          <w:rStyle w:val="citation-part"/>
          <w:rFonts w:ascii="Arial" w:hAnsi="Arial"/>
          <w:shd w:val="clear" w:color="auto" w:fill="FFFFFF"/>
        </w:rPr>
        <w:t>PMCID: PMC9140320</w:t>
      </w:r>
      <w:r w:rsidR="0057200F" w:rsidRPr="00685B8E">
        <w:rPr>
          <w:rStyle w:val="docsum-pmid"/>
          <w:rFonts w:ascii="Arial" w:hAnsi="Arial"/>
          <w:shd w:val="clear" w:color="auto" w:fill="FFFFFF"/>
        </w:rPr>
        <w:t>.</w:t>
      </w:r>
    </w:p>
    <w:p w14:paraId="3367B863" w14:textId="5EC082B3" w:rsidR="003F4C73" w:rsidRPr="00685B8E" w:rsidRDefault="00BB439E" w:rsidP="003F4C73">
      <w:pPr>
        <w:pStyle w:val="ColorfulList-Accent11"/>
        <w:numPr>
          <w:ilvl w:val="0"/>
          <w:numId w:val="5"/>
        </w:numPr>
        <w:spacing w:after="0" w:line="240" w:lineRule="auto"/>
        <w:ind w:left="540" w:hanging="540"/>
        <w:outlineLvl w:val="0"/>
        <w:rPr>
          <w:rFonts w:ascii="Arial" w:hAnsi="Arial"/>
        </w:rPr>
      </w:pPr>
      <w:r w:rsidRPr="00685B8E">
        <w:rPr>
          <w:rFonts w:ascii="Arial" w:hAnsi="Arial"/>
        </w:rPr>
        <w:t xml:space="preserve">Fang Z, Peng L, Filler R, Suzuki K, McNamara A, Lin Q, Renauer PA, Yang L, Menasche B, Sanchez A, Ren P, Xiong Q, Strine M, Clark P, Lin C, Ko AI, Grubaugh ND, Wilen CB, Chen S. Omicron-specific mRNA vaccination alone and as a heterologous booster against </w:t>
      </w:r>
      <w:r w:rsidRPr="00685B8E">
        <w:rPr>
          <w:rFonts w:ascii="Arial" w:hAnsi="Arial"/>
        </w:rPr>
        <w:lastRenderedPageBreak/>
        <w:t xml:space="preserve">SARS-CoV-2. </w:t>
      </w:r>
      <w:r w:rsidRPr="00685B8E">
        <w:rPr>
          <w:rFonts w:ascii="Arial" w:hAnsi="Arial"/>
          <w:b/>
          <w:bCs/>
        </w:rPr>
        <w:t>Nat Commun</w:t>
      </w:r>
      <w:r w:rsidRPr="00685B8E">
        <w:rPr>
          <w:rFonts w:ascii="Arial" w:hAnsi="Arial"/>
        </w:rPr>
        <w:t xml:space="preserve">. </w:t>
      </w:r>
      <w:r w:rsidRPr="00685B8E">
        <w:rPr>
          <w:rStyle w:val="docsum-journal-citation"/>
          <w:rFonts w:ascii="Arial" w:hAnsi="Arial"/>
          <w:shd w:val="clear" w:color="auto" w:fill="FFFFFF"/>
        </w:rPr>
        <w:t>2022 Jun 6;13(1):3250. doi: 10.1038/s41467-022-30878-4.</w:t>
      </w:r>
      <w:r w:rsidR="00171FE6" w:rsidRPr="00685B8E">
        <w:rPr>
          <w:rStyle w:val="citation-part"/>
          <w:rFonts w:ascii="Arial" w:hAnsi="Arial"/>
          <w:shd w:val="clear" w:color="auto" w:fill="FFFFFF"/>
        </w:rPr>
        <w:t>PMCID: PMC9169595</w:t>
      </w:r>
      <w:r w:rsidRPr="00685B8E">
        <w:rPr>
          <w:rFonts w:ascii="Arial" w:hAnsi="Arial"/>
        </w:rPr>
        <w:t>.</w:t>
      </w:r>
      <w:bookmarkStart w:id="47" w:name="_Hlk105360473"/>
      <w:bookmarkStart w:id="48" w:name="_Hlk97377540"/>
      <w:bookmarkEnd w:id="46"/>
    </w:p>
    <w:p w14:paraId="1FE6C703" w14:textId="61256E76" w:rsidR="003F4C73" w:rsidRPr="00685B8E" w:rsidRDefault="003F4C73" w:rsidP="003F4C73">
      <w:pPr>
        <w:pStyle w:val="ColorfulList-Accent11"/>
        <w:numPr>
          <w:ilvl w:val="0"/>
          <w:numId w:val="5"/>
        </w:numPr>
        <w:spacing w:after="0" w:line="240" w:lineRule="auto"/>
        <w:ind w:left="540" w:hanging="540"/>
        <w:outlineLvl w:val="0"/>
        <w:rPr>
          <w:rFonts w:ascii="Arial" w:hAnsi="Arial"/>
        </w:rPr>
      </w:pPr>
      <w:r w:rsidRPr="00685B8E">
        <w:rPr>
          <w:rFonts w:ascii="Arial" w:hAnsi="Arial"/>
          <w:bCs/>
        </w:rPr>
        <w:t xml:space="preserve">Lind ML, Schultes OL, Robertson AJ, Houde AJ, Cummings DAT, Ko AI*. Kennedy BS,* Richeson RP3*. </w:t>
      </w:r>
      <w:r w:rsidRPr="00685B8E">
        <w:rPr>
          <w:rFonts w:ascii="Arial" w:hAnsi="Arial"/>
        </w:rPr>
        <w:t xml:space="preserve">Testing frequency matters | An evaluation of the diagnostic performance of a SARS-CoV-2 rapid antigen test in United States correctional facilities. </w:t>
      </w:r>
      <w:r w:rsidRPr="00685B8E">
        <w:rPr>
          <w:rFonts w:ascii="Arial" w:hAnsi="Arial"/>
          <w:b/>
          <w:bCs/>
        </w:rPr>
        <w:t>Clin Infect Dis</w:t>
      </w:r>
      <w:r w:rsidRPr="00685B8E">
        <w:rPr>
          <w:rFonts w:ascii="Arial" w:hAnsi="Arial"/>
        </w:rPr>
        <w:t xml:space="preserve">. </w:t>
      </w:r>
      <w:r w:rsidRPr="00685B8E">
        <w:rPr>
          <w:rStyle w:val="docsum-journal-citation"/>
          <w:rFonts w:ascii="Arial" w:hAnsi="Arial"/>
          <w:shd w:val="clear" w:color="auto" w:fill="FFFFFF"/>
        </w:rPr>
        <w:t xml:space="preserve">2022 Jun 10:ciac450. doi: 10.1093/cid/ciac450. </w:t>
      </w:r>
      <w:r w:rsidR="00171FE6" w:rsidRPr="00685B8E">
        <w:rPr>
          <w:rStyle w:val="citation-part"/>
          <w:rFonts w:ascii="Arial" w:hAnsi="Arial"/>
          <w:shd w:val="clear" w:color="auto" w:fill="FFFFFF"/>
        </w:rPr>
        <w:t>PMCID: PMC9214176</w:t>
      </w:r>
      <w:r w:rsidRPr="00685B8E">
        <w:rPr>
          <w:rFonts w:ascii="Arial" w:hAnsi="Arial"/>
          <w:i/>
          <w:iCs/>
        </w:rPr>
        <w:t>.</w:t>
      </w:r>
    </w:p>
    <w:p w14:paraId="6BABCE0C" w14:textId="7CD42033" w:rsidR="003F4C73" w:rsidRPr="00685B8E" w:rsidRDefault="003F4C73" w:rsidP="003F4C73">
      <w:pPr>
        <w:pStyle w:val="ColorfulList-Accent11"/>
        <w:numPr>
          <w:ilvl w:val="0"/>
          <w:numId w:val="5"/>
        </w:numPr>
        <w:spacing w:after="0" w:line="240" w:lineRule="auto"/>
        <w:ind w:left="540" w:hanging="540"/>
        <w:outlineLvl w:val="0"/>
        <w:rPr>
          <w:rFonts w:ascii="Arial" w:hAnsi="Arial"/>
        </w:rPr>
      </w:pPr>
      <w:r w:rsidRPr="00685B8E">
        <w:rPr>
          <w:rFonts w:ascii="Arial" w:hAnsi="Arial"/>
        </w:rPr>
        <w:t>Hitchings MDT, Ranzani OT, Lind ML, Dorion M,</w:t>
      </w:r>
      <w:r w:rsidRPr="00685B8E">
        <w:rPr>
          <w:rFonts w:ascii="Arial" w:eastAsia="Roboto" w:hAnsi="Arial"/>
        </w:rPr>
        <w:t xml:space="preserve"> </w:t>
      </w:r>
      <w:r w:rsidRPr="00685B8E">
        <w:rPr>
          <w:rFonts w:ascii="Arial" w:hAnsi="Arial"/>
        </w:rPr>
        <w:t>D’Agostini TL, de Paula RC, de Paula OFP, Villela EFM, Torres MSS, de Oliveira SB, Schulz W</w:t>
      </w:r>
      <w:r w:rsidRPr="00685B8E">
        <w:rPr>
          <w:rFonts w:ascii="Arial" w:eastAsia="Roboto" w:hAnsi="Arial"/>
        </w:rPr>
        <w:t xml:space="preserve">, </w:t>
      </w:r>
      <w:r w:rsidRPr="00685B8E">
        <w:rPr>
          <w:rFonts w:ascii="Arial" w:hAnsi="Arial"/>
        </w:rPr>
        <w:t xml:space="preserve">Almiron M, Said R, de Oliveira RD, da Silva PV, de Araújo WN, Gorinchteyn JC, </w:t>
      </w:r>
      <w:bookmarkStart w:id="49" w:name="_Hlk105479938"/>
      <w:r w:rsidRPr="00685B8E">
        <w:rPr>
          <w:rFonts w:ascii="Arial" w:hAnsi="Arial"/>
        </w:rPr>
        <w:t>Dean NE*, Andrews JR*, Cummings DAT*, Ko AI*, Croda J*</w:t>
      </w:r>
      <w:bookmarkEnd w:id="49"/>
      <w:r w:rsidRPr="00685B8E">
        <w:rPr>
          <w:rFonts w:ascii="Arial" w:hAnsi="Arial"/>
        </w:rPr>
        <w:t>.</w:t>
      </w:r>
      <w:r w:rsidRPr="00685B8E">
        <w:rPr>
          <w:rFonts w:ascii="Arial" w:hAnsi="Arial"/>
          <w:vertAlign w:val="superscript"/>
        </w:rPr>
        <w:t xml:space="preserve">. </w:t>
      </w:r>
      <w:r w:rsidRPr="00685B8E">
        <w:rPr>
          <w:rFonts w:ascii="Arial" w:hAnsi="Arial"/>
        </w:rPr>
        <w:t xml:space="preserve">Change in Covid-19 risk over time following vaccination with CoronaVac: A test-negative case-control study. </w:t>
      </w:r>
      <w:r w:rsidRPr="00685B8E">
        <w:rPr>
          <w:rFonts w:ascii="Arial" w:hAnsi="Arial"/>
          <w:b/>
          <w:bCs/>
        </w:rPr>
        <w:t>BMJ</w:t>
      </w:r>
      <w:r w:rsidRPr="00685B8E">
        <w:rPr>
          <w:rFonts w:ascii="Arial" w:hAnsi="Arial"/>
        </w:rPr>
        <w:t xml:space="preserve">. </w:t>
      </w:r>
      <w:r w:rsidRPr="00685B8E">
        <w:rPr>
          <w:rStyle w:val="docsum-journal-citation"/>
          <w:rFonts w:ascii="Arial" w:hAnsi="Arial"/>
          <w:shd w:val="clear" w:color="auto" w:fill="FFFFFF"/>
        </w:rPr>
        <w:t>2022 Jun 13;377:e070102. doi: 10.1136/bmj-2022-070102.</w:t>
      </w:r>
      <w:r w:rsidR="00171FE6" w:rsidRPr="00685B8E">
        <w:rPr>
          <w:rStyle w:val="citation-part"/>
          <w:rFonts w:ascii="Arial" w:hAnsi="Arial"/>
          <w:shd w:val="clear" w:color="auto" w:fill="FFFFFF"/>
        </w:rPr>
        <w:t xml:space="preserve"> PMCID: PMC9189440</w:t>
      </w:r>
      <w:r w:rsidRPr="00685B8E">
        <w:rPr>
          <w:rFonts w:ascii="Arial" w:hAnsi="Arial"/>
        </w:rPr>
        <w:t>.</w:t>
      </w:r>
    </w:p>
    <w:bookmarkEnd w:id="47"/>
    <w:p w14:paraId="2A3FFAA2" w14:textId="236217DE" w:rsidR="00826B8B" w:rsidRPr="00685B8E" w:rsidRDefault="00BB439E" w:rsidP="00826B8B">
      <w:pPr>
        <w:pStyle w:val="ColorfulList-Accent11"/>
        <w:numPr>
          <w:ilvl w:val="0"/>
          <w:numId w:val="5"/>
        </w:numPr>
        <w:spacing w:after="0" w:line="240" w:lineRule="auto"/>
        <w:ind w:left="540" w:hanging="540"/>
        <w:outlineLvl w:val="0"/>
        <w:rPr>
          <w:rFonts w:ascii="Arial" w:hAnsi="Arial"/>
        </w:rPr>
      </w:pPr>
      <w:r w:rsidRPr="00685B8E">
        <w:rPr>
          <w:rFonts w:ascii="Arial" w:hAnsi="Arial"/>
          <w:noProof/>
        </w:rPr>
        <w:t>Awoniyi AM</w:t>
      </w:r>
      <w:r w:rsidRPr="00685B8E">
        <w:rPr>
          <w:rFonts w:ascii="Arial" w:hAnsi="Arial"/>
          <w:color w:val="231F20"/>
          <w:shd w:val="clear" w:color="auto" w:fill="FFFFFF"/>
        </w:rPr>
        <w:t>,</w:t>
      </w:r>
      <w:r w:rsidRPr="00685B8E">
        <w:rPr>
          <w:rFonts w:ascii="Arial" w:hAnsi="Arial"/>
          <w:noProof/>
        </w:rPr>
        <w:t xml:space="preserve"> </w:t>
      </w:r>
      <w:r w:rsidRPr="00685B8E">
        <w:rPr>
          <w:rFonts w:ascii="Arial" w:hAnsi="Arial"/>
          <w:color w:val="231F20"/>
          <w:shd w:val="clear" w:color="auto" w:fill="FFFFFF"/>
        </w:rPr>
        <w:t>Venegas-Vargas C,</w:t>
      </w:r>
      <w:r w:rsidRPr="00685B8E">
        <w:rPr>
          <w:rFonts w:ascii="Arial" w:hAnsi="Arial"/>
          <w:noProof/>
        </w:rPr>
        <w:t xml:space="preserve"> Souza FN, </w:t>
      </w:r>
      <w:r w:rsidRPr="00685B8E">
        <w:rPr>
          <w:rFonts w:ascii="Arial" w:hAnsi="Arial"/>
        </w:rPr>
        <w:t>Zeppelini CG</w:t>
      </w:r>
      <w:r w:rsidRPr="00685B8E">
        <w:rPr>
          <w:rFonts w:ascii="Arial" w:hAnsi="Arial"/>
          <w:noProof/>
          <w:vertAlign w:val="subscript"/>
        </w:rPr>
        <w:t xml:space="preserve">, </w:t>
      </w:r>
      <w:r w:rsidRPr="00685B8E">
        <w:rPr>
          <w:rFonts w:ascii="Arial" w:hAnsi="Arial"/>
          <w:noProof/>
        </w:rPr>
        <w:t>Hacker KP,</w:t>
      </w:r>
      <w:r w:rsidRPr="00685B8E">
        <w:rPr>
          <w:rFonts w:ascii="Arial" w:hAnsi="Arial"/>
        </w:rPr>
        <w:t xml:space="preserve"> Carvalho-Pereira T</w:t>
      </w:r>
      <w:r w:rsidRPr="00685B8E">
        <w:rPr>
          <w:rFonts w:ascii="Arial" w:hAnsi="Arial"/>
          <w:noProof/>
          <w:vertAlign w:val="subscript"/>
        </w:rPr>
        <w:t>,</w:t>
      </w:r>
      <w:r w:rsidRPr="00685B8E">
        <w:rPr>
          <w:rFonts w:ascii="Arial" w:hAnsi="Arial"/>
        </w:rPr>
        <w:t xml:space="preserve"> Marins CL, de Santana MC, Pertile AC, Begon M, Ko AI, Diggle PJ, Reis MG, Childs JE,</w:t>
      </w:r>
      <w:r w:rsidRPr="00685B8E">
        <w:rPr>
          <w:rFonts w:ascii="Arial" w:hAnsi="Arial"/>
          <w:noProof/>
        </w:rPr>
        <w:t xml:space="preserve"> </w:t>
      </w:r>
      <w:r w:rsidRPr="00685B8E">
        <w:rPr>
          <w:rFonts w:ascii="Arial" w:hAnsi="Arial"/>
        </w:rPr>
        <w:t>da Silva EM</w:t>
      </w:r>
      <w:r w:rsidRPr="00685B8E">
        <w:rPr>
          <w:rFonts w:ascii="Arial" w:hAnsi="Arial"/>
          <w:noProof/>
        </w:rPr>
        <w:t>, Costa F,</w:t>
      </w:r>
      <w:r w:rsidRPr="00685B8E">
        <w:rPr>
          <w:rFonts w:ascii="Arial" w:hAnsi="Arial"/>
        </w:rPr>
        <w:t xml:space="preserve"> Khalil H. Population dynamics of synanthropic rodents after a chemical and infrastructural intervention in an urban low-income community. </w:t>
      </w:r>
      <w:r w:rsidRPr="00685B8E">
        <w:rPr>
          <w:rFonts w:ascii="Arial" w:hAnsi="Arial"/>
          <w:b/>
          <w:bCs/>
        </w:rPr>
        <w:t>Sci Rep</w:t>
      </w:r>
      <w:r w:rsidRPr="00685B8E">
        <w:rPr>
          <w:rFonts w:ascii="Arial" w:hAnsi="Arial"/>
        </w:rPr>
        <w:t xml:space="preserve">. </w:t>
      </w:r>
      <w:r w:rsidR="00DB6144" w:rsidRPr="00685B8E">
        <w:rPr>
          <w:rStyle w:val="docsum-journal-citation"/>
          <w:rFonts w:ascii="Arial" w:hAnsi="Arial"/>
          <w:shd w:val="clear" w:color="auto" w:fill="FFFFFF"/>
        </w:rPr>
        <w:t>2022 Jun 16;12(1):10109. doi: 10.1038/s41598-022-14474-6.</w:t>
      </w:r>
      <w:r w:rsidR="00BC6811" w:rsidRPr="00685B8E">
        <w:rPr>
          <w:rStyle w:val="docsum-journal-citation"/>
          <w:rFonts w:ascii="Arial" w:hAnsi="Arial"/>
          <w:shd w:val="clear" w:color="auto" w:fill="FFFFFF"/>
        </w:rPr>
        <w:t xml:space="preserve"> </w:t>
      </w:r>
      <w:r w:rsidR="00171FE6" w:rsidRPr="00685B8E">
        <w:rPr>
          <w:rStyle w:val="citation-part"/>
          <w:rFonts w:ascii="Arial" w:hAnsi="Arial"/>
          <w:shd w:val="clear" w:color="auto" w:fill="FFFFFF"/>
        </w:rPr>
        <w:t>PMCID: PMC9203450</w:t>
      </w:r>
      <w:r w:rsidR="00DB6144" w:rsidRPr="00685B8E">
        <w:rPr>
          <w:rStyle w:val="docsum-pmid"/>
          <w:rFonts w:ascii="Arial" w:hAnsi="Arial"/>
          <w:shd w:val="clear" w:color="auto" w:fill="FFFFFF"/>
        </w:rPr>
        <w:t>.</w:t>
      </w:r>
    </w:p>
    <w:p w14:paraId="4505AFCE" w14:textId="2BBE96D7" w:rsidR="0089117C" w:rsidRPr="00685B8E" w:rsidRDefault="00826B8B" w:rsidP="0089117C">
      <w:pPr>
        <w:pStyle w:val="ColorfulList-Accent11"/>
        <w:numPr>
          <w:ilvl w:val="0"/>
          <w:numId w:val="5"/>
        </w:numPr>
        <w:spacing w:after="0" w:line="240" w:lineRule="auto"/>
        <w:ind w:left="540" w:hanging="540"/>
        <w:outlineLvl w:val="0"/>
        <w:rPr>
          <w:rFonts w:ascii="Arial" w:hAnsi="Arial"/>
        </w:rPr>
      </w:pPr>
      <w:r w:rsidRPr="00103FB4">
        <w:rPr>
          <w:rStyle w:val="docsum-authors"/>
          <w:rFonts w:ascii="Arial" w:hAnsi="Arial"/>
        </w:rPr>
        <w:t>Pertile AC, Lustosa R, Carvalho-Pereira T, Pedra GG, Panti-May JA, Oliveira U, Zeppelini CG, Souza FN, Oliveira DS, Khalil H, Reis MG, Childs J, Ko AI, Begon M, Costa F</w:t>
      </w:r>
      <w:r w:rsidRPr="00103FB4">
        <w:rPr>
          <w:rFonts w:ascii="Arial" w:hAnsi="Arial"/>
        </w:rPr>
        <w:t xml:space="preserve">. </w:t>
      </w:r>
      <w:hyperlink r:id="rId168" w:history="1">
        <w:r w:rsidRPr="00685B8E">
          <w:rPr>
            <w:rStyle w:val="Hyperlink"/>
            <w:rFonts w:ascii="Arial" w:hAnsi="Arial"/>
            <w:color w:val="auto"/>
            <w:u w:val="none"/>
            <w:shd w:val="clear" w:color="auto" w:fill="FFFFFF"/>
          </w:rPr>
          <w:t>Evaluation of the impact of chemical control on the ecology of Rattus norvegicus of an urban community in Salvador, Brazil.</w:t>
        </w:r>
      </w:hyperlink>
      <w:r w:rsidRPr="00685B8E">
        <w:rPr>
          <w:rFonts w:ascii="Arial" w:hAnsi="Arial"/>
        </w:rPr>
        <w:t xml:space="preserve"> </w:t>
      </w:r>
      <w:r w:rsidRPr="00685B8E">
        <w:rPr>
          <w:rStyle w:val="docsum-journal-citation"/>
          <w:rFonts w:ascii="Arial" w:hAnsi="Arial"/>
          <w:b/>
          <w:bCs/>
        </w:rPr>
        <w:t>PLoS One</w:t>
      </w:r>
      <w:r w:rsidRPr="00685B8E">
        <w:rPr>
          <w:rStyle w:val="docsum-journal-citation"/>
          <w:rFonts w:ascii="Arial" w:hAnsi="Arial"/>
        </w:rPr>
        <w:t xml:space="preserve">. 2022 Jul 20;17(7):e0270568. doi: 10.1371/journal.pone.0270568. eCollection 2022. </w:t>
      </w:r>
      <w:bookmarkStart w:id="50" w:name="_Hlk113608551"/>
      <w:r w:rsidR="00171FE6" w:rsidRPr="00685B8E">
        <w:rPr>
          <w:rStyle w:val="citation-part"/>
          <w:rFonts w:ascii="Arial" w:hAnsi="Arial"/>
        </w:rPr>
        <w:t>PMCID: PMC9299319</w:t>
      </w:r>
    </w:p>
    <w:p w14:paraId="46BA28FB" w14:textId="752D6788" w:rsidR="0089117C" w:rsidRPr="00685B8E" w:rsidRDefault="0089117C" w:rsidP="0089117C">
      <w:pPr>
        <w:pStyle w:val="ColorfulList-Accent11"/>
        <w:numPr>
          <w:ilvl w:val="0"/>
          <w:numId w:val="5"/>
        </w:numPr>
        <w:spacing w:after="0" w:line="240" w:lineRule="auto"/>
        <w:ind w:left="540" w:hanging="540"/>
        <w:outlineLvl w:val="0"/>
        <w:rPr>
          <w:rFonts w:ascii="Arial" w:hAnsi="Arial"/>
        </w:rPr>
      </w:pPr>
      <w:r w:rsidRPr="00685B8E">
        <w:rPr>
          <w:rFonts w:ascii="Arial" w:hAnsi="Arial"/>
        </w:rPr>
        <w:t xml:space="preserve">Ozonoff A, Schaenman, J,Doni Jayavelu N, Milliren CE, Calfee CS, Cairns CB, Kraft M, Baden LR, Shaw AC, Krammer F, van Bakel H, Esserman DA, Liu S, Fernandez Sesma A, Simon V, Hafler DA, Montgomery RR, Kleinstein SH, Levy O, Bime C, Haddad EK,Erle DK, Pulendran B, Nadeau KC, Davis MM, Hough CL, Messer WB, Agudelo Higuita NI, Metcalf JP, Atkinson MA, Brakenridge SC, Corry D, Kheradmand F, Ehrlich LIR, Melamed E, McComsey GA, Sekaly R, Diray-Arce J, Peters B, Augustine AD, Reed EF, Altman MC, Becker PM, Rouphael N, the IMPACC study group members. </w:t>
      </w:r>
      <w:hyperlink r:id="rId169" w:history="1">
        <w:r w:rsidRPr="00685B8E">
          <w:rPr>
            <w:rStyle w:val="Hyperlink"/>
            <w:rFonts w:ascii="Arial" w:hAnsi="Arial"/>
            <w:color w:val="auto"/>
            <w:u w:val="none"/>
          </w:rPr>
          <w:t>Phenotypes of disease severity in a cohort of hospitalized COVID-19 patients: Results from the IMPACC study.</w:t>
        </w:r>
      </w:hyperlink>
      <w:r w:rsidRPr="00685B8E">
        <w:rPr>
          <w:rFonts w:ascii="Arial" w:hAnsi="Arial"/>
        </w:rPr>
        <w:t xml:space="preserve"> </w:t>
      </w:r>
      <w:r w:rsidRPr="00685B8E">
        <w:rPr>
          <w:rFonts w:ascii="Arial" w:hAnsi="Arial"/>
          <w:b/>
          <w:bCs/>
        </w:rPr>
        <w:t>eBioMedicine</w:t>
      </w:r>
      <w:r w:rsidRPr="00685B8E">
        <w:rPr>
          <w:rFonts w:ascii="Arial" w:hAnsi="Arial"/>
        </w:rPr>
        <w:t>. 2022</w:t>
      </w:r>
      <w:r w:rsidR="00171FE6" w:rsidRPr="00685B8E">
        <w:rPr>
          <w:rFonts w:ascii="Arial" w:hAnsi="Arial"/>
        </w:rPr>
        <w:t xml:space="preserve"> Sep</w:t>
      </w:r>
      <w:r w:rsidRPr="00685B8E">
        <w:rPr>
          <w:rFonts w:ascii="Arial" w:hAnsi="Arial"/>
        </w:rPr>
        <w:t>;83:104208. doi.org/10.1016/j.ebiom.2022.104208.</w:t>
      </w:r>
      <w:bookmarkEnd w:id="50"/>
      <w:r w:rsidR="00171FE6" w:rsidRPr="00685B8E">
        <w:rPr>
          <w:rFonts w:ascii="Arial" w:hAnsi="Arial"/>
        </w:rPr>
        <w:t xml:space="preserve"> PMCID: PMC9359694.</w:t>
      </w:r>
    </w:p>
    <w:p w14:paraId="5E299E55" w14:textId="2062D094" w:rsidR="0089117C" w:rsidRPr="00685B8E" w:rsidRDefault="0089117C" w:rsidP="0089117C">
      <w:pPr>
        <w:pStyle w:val="ColorfulList-Accent11"/>
        <w:numPr>
          <w:ilvl w:val="0"/>
          <w:numId w:val="5"/>
        </w:numPr>
        <w:spacing w:after="0" w:line="240" w:lineRule="auto"/>
        <w:ind w:left="540" w:hanging="540"/>
        <w:outlineLvl w:val="0"/>
        <w:rPr>
          <w:rFonts w:ascii="Arial" w:hAnsi="Arial"/>
        </w:rPr>
      </w:pPr>
      <w:r w:rsidRPr="00103FB4">
        <w:rPr>
          <w:rFonts w:ascii="Arial" w:hAnsi="Arial"/>
        </w:rPr>
        <w:t>Fofana MO, Nery Jr N, Aguilar Ticona JP, de Andrade Belitardo EMM, Victoriano R, Anjos RO, Portilho MM,</w:t>
      </w:r>
      <w:r w:rsidRPr="00103FB4">
        <w:rPr>
          <w:rFonts w:ascii="Arial" w:hAnsi="Arial"/>
          <w:szCs w:val="24"/>
        </w:rPr>
        <w:t xml:space="preserve"> de Santana MC, dos Santos LL, de Oliveira D, Cruz JS, </w:t>
      </w:r>
      <w:r w:rsidRPr="00103FB4">
        <w:rPr>
          <w:rFonts w:ascii="Arial" w:hAnsi="Arial"/>
        </w:rPr>
        <w:t xml:space="preserve">Muencker MC, Khouri R, Wunder Jr EA, Hitchings MDT, Johnson O, Reis MG, Ribeiro GS, Cummings DAT, Costa F, Ko AI. </w:t>
      </w:r>
      <w:r w:rsidRPr="00685B8E">
        <w:rPr>
          <w:rFonts w:ascii="Arial" w:hAnsi="Arial"/>
        </w:rPr>
        <w:t xml:space="preserve">Structural factors associated with SARS-CoV-2 infection risk in an urban slum setting in Salvador, Brazil: A cross-sectional survey. </w:t>
      </w:r>
      <w:r w:rsidRPr="00685B8E">
        <w:rPr>
          <w:rFonts w:ascii="Arial" w:hAnsi="Arial"/>
          <w:b/>
          <w:bCs/>
        </w:rPr>
        <w:t>PLoS Med</w:t>
      </w:r>
      <w:r w:rsidRPr="00685B8E">
        <w:rPr>
          <w:rFonts w:ascii="Arial" w:hAnsi="Arial"/>
        </w:rPr>
        <w:t>. 2022;</w:t>
      </w:r>
      <w:r w:rsidRPr="00685B8E">
        <w:rPr>
          <w:rStyle w:val="docsum-journal-citation"/>
          <w:rFonts w:ascii="Arial" w:hAnsi="Arial"/>
          <w:shd w:val="clear" w:color="auto" w:fill="FFFFFF"/>
        </w:rPr>
        <w:t xml:space="preserve">Sep 8;19(9):e1004093. doi: 10.1371/journal.pmed.1004093. </w:t>
      </w:r>
      <w:r w:rsidR="00171FE6" w:rsidRPr="00685B8E">
        <w:rPr>
          <w:rStyle w:val="citation-part"/>
          <w:rFonts w:ascii="Arial" w:hAnsi="Arial"/>
          <w:shd w:val="clear" w:color="auto" w:fill="FFFFFF"/>
        </w:rPr>
        <w:t>PMCID: PMC9499230</w:t>
      </w:r>
      <w:r w:rsidRPr="00685B8E">
        <w:rPr>
          <w:rFonts w:ascii="Arial" w:hAnsi="Arial"/>
        </w:rPr>
        <w:t>.</w:t>
      </w:r>
    </w:p>
    <w:p w14:paraId="15A33BF9" w14:textId="2CC85744" w:rsidR="0089117C" w:rsidRPr="00685B8E" w:rsidRDefault="0089117C" w:rsidP="0089117C">
      <w:pPr>
        <w:pStyle w:val="ColorfulList-Accent11"/>
        <w:numPr>
          <w:ilvl w:val="0"/>
          <w:numId w:val="5"/>
        </w:numPr>
        <w:spacing w:after="0" w:line="240" w:lineRule="auto"/>
        <w:ind w:left="540" w:hanging="540"/>
        <w:outlineLvl w:val="0"/>
        <w:rPr>
          <w:rFonts w:ascii="Arial" w:hAnsi="Arial"/>
        </w:rPr>
      </w:pPr>
      <w:r w:rsidRPr="00685B8E">
        <w:rPr>
          <w:rFonts w:ascii="Arial" w:eastAsia="CMR12" w:hAnsi="Arial"/>
          <w:lang w:val="pt-BR"/>
        </w:rPr>
        <w:t xml:space="preserve">Eyre MT, Souza FN, Carvalho-Pereira TSA, Nery Jr. </w:t>
      </w:r>
      <w:r w:rsidRPr="00103FB4">
        <w:rPr>
          <w:rFonts w:ascii="Arial" w:eastAsia="CMR12" w:hAnsi="Arial"/>
          <w:lang w:val="pt-BR"/>
        </w:rPr>
        <w:t>N</w:t>
      </w:r>
      <w:r w:rsidRPr="00103FB4">
        <w:rPr>
          <w:rFonts w:ascii="Arial" w:eastAsia="CMSS8" w:hAnsi="Arial"/>
          <w:lang w:val="pt-BR"/>
        </w:rPr>
        <w:t xml:space="preserve">, </w:t>
      </w:r>
      <w:r w:rsidRPr="00103FB4">
        <w:rPr>
          <w:rFonts w:ascii="Arial" w:eastAsia="CMR12" w:hAnsi="Arial"/>
          <w:lang w:val="pt-BR"/>
        </w:rPr>
        <w:t xml:space="preserve">de Oliveira D, Cruz JS, Sacramento GA, Khalil H, </w:t>
      </w:r>
      <w:r w:rsidRPr="00103FB4">
        <w:rPr>
          <w:rFonts w:ascii="Arial" w:eastAsia="CMSS8" w:hAnsi="Arial"/>
          <w:lang w:val="pt-BR"/>
        </w:rPr>
        <w:t xml:space="preserve"> </w:t>
      </w:r>
      <w:r w:rsidRPr="00103FB4">
        <w:rPr>
          <w:rFonts w:ascii="Arial" w:eastAsia="CMR12" w:hAnsi="Arial"/>
          <w:lang w:val="pt-BR"/>
        </w:rPr>
        <w:t xml:space="preserve">Wunder Jr EA, Hacker KP, Hagan J, Childs JE, Reis MG, Begon M, Diggle PJ, Ko AI, Giorgi E, Costa F. </w:t>
      </w:r>
      <w:r w:rsidRPr="00103FB4">
        <w:rPr>
          <w:rFonts w:ascii="Arial" w:hAnsi="Arial"/>
          <w:lang w:val="pt-BR"/>
        </w:rPr>
        <w:t xml:space="preserve">Linking rattiness, geography and environmental degradation to spillover </w:t>
      </w:r>
      <w:r w:rsidRPr="00103FB4">
        <w:rPr>
          <w:rStyle w:val="Emphasis"/>
          <w:rFonts w:ascii="Arial" w:hAnsi="Arial"/>
          <w:lang w:val="pt-BR"/>
        </w:rPr>
        <w:t>Leptospira</w:t>
      </w:r>
      <w:r w:rsidRPr="00103FB4">
        <w:rPr>
          <w:rFonts w:ascii="Arial" w:hAnsi="Arial"/>
          <w:lang w:val="pt-BR"/>
        </w:rPr>
        <w:t xml:space="preserve"> infections in marginalised urban settings: an eco-epidemiological community-based cohort study in Brazil. </w:t>
      </w:r>
      <w:r w:rsidRPr="00103FB4">
        <w:rPr>
          <w:rFonts w:ascii="Arial" w:hAnsi="Arial"/>
          <w:b/>
          <w:bCs/>
          <w:lang w:val="pt-BR"/>
        </w:rPr>
        <w:t>eLife</w:t>
      </w:r>
      <w:r w:rsidRPr="00103FB4">
        <w:rPr>
          <w:rFonts w:ascii="Arial" w:hAnsi="Arial"/>
          <w:lang w:val="pt-BR"/>
        </w:rPr>
        <w:t xml:space="preserve">. </w:t>
      </w:r>
      <w:r w:rsidRPr="00685B8E">
        <w:rPr>
          <w:rStyle w:val="docsum-journal-citation"/>
          <w:rFonts w:ascii="Arial" w:hAnsi="Arial"/>
          <w:shd w:val="clear" w:color="auto" w:fill="FFFFFF"/>
          <w:lang w:val="pt-BR"/>
        </w:rPr>
        <w:t>2022 Sep 16;11:e73120. doi: 10.7554/eLife.73120.</w:t>
      </w:r>
      <w:r w:rsidR="00171FE6" w:rsidRPr="00685B8E">
        <w:rPr>
          <w:rStyle w:val="docsum-journal-citation"/>
          <w:rFonts w:ascii="Arial" w:hAnsi="Arial"/>
          <w:shd w:val="clear" w:color="auto" w:fill="FFFFFF"/>
          <w:lang w:val="pt-BR"/>
        </w:rPr>
        <w:t xml:space="preserve"> </w:t>
      </w:r>
      <w:r w:rsidR="00171FE6" w:rsidRPr="00685B8E">
        <w:rPr>
          <w:rStyle w:val="citation-part"/>
          <w:rFonts w:ascii="Arial" w:hAnsi="Arial"/>
          <w:shd w:val="clear" w:color="auto" w:fill="FFFFFF"/>
          <w:lang w:val="pt-BR"/>
        </w:rPr>
        <w:t>PMCID: PMC9560157</w:t>
      </w:r>
      <w:r w:rsidRPr="00685B8E">
        <w:rPr>
          <w:rFonts w:ascii="Arial" w:hAnsi="Arial"/>
          <w:lang w:val="pt-BR"/>
        </w:rPr>
        <w:t>.</w:t>
      </w:r>
    </w:p>
    <w:p w14:paraId="5701BA27" w14:textId="2FEFFE7A" w:rsidR="0089117C" w:rsidRPr="00685B8E" w:rsidRDefault="0089117C" w:rsidP="0089117C">
      <w:pPr>
        <w:pStyle w:val="ColorfulList-Accent11"/>
        <w:numPr>
          <w:ilvl w:val="0"/>
          <w:numId w:val="5"/>
        </w:numPr>
        <w:spacing w:after="0" w:line="240" w:lineRule="auto"/>
        <w:ind w:left="540" w:hanging="540"/>
        <w:outlineLvl w:val="0"/>
        <w:rPr>
          <w:rFonts w:ascii="Arial" w:hAnsi="Arial"/>
        </w:rPr>
      </w:pPr>
      <w:r w:rsidRPr="00685B8E">
        <w:rPr>
          <w:rFonts w:ascii="Arial" w:hAnsi="Arial"/>
          <w:szCs w:val="24"/>
        </w:rPr>
        <w:t xml:space="preserve">Fournier JB, Blanton LS, Nery Jr N, Wunder Jr EA, Costa F, Reis MG, Ribeiro GS, Walker DH, Ko AI. </w:t>
      </w:r>
      <w:r w:rsidRPr="00685B8E">
        <w:rPr>
          <w:rFonts w:ascii="Arial" w:hAnsi="Arial"/>
        </w:rPr>
        <w:t xml:space="preserve">Rickettsial infections causing acute febrile illness in urban slums, Brazil. </w:t>
      </w:r>
      <w:r w:rsidRPr="00685B8E">
        <w:rPr>
          <w:rFonts w:ascii="Arial" w:hAnsi="Arial"/>
          <w:b/>
          <w:bCs/>
        </w:rPr>
        <w:t>Emerg Infect Dis</w:t>
      </w:r>
      <w:r w:rsidRPr="00685B8E">
        <w:rPr>
          <w:rFonts w:ascii="Arial" w:hAnsi="Arial"/>
        </w:rPr>
        <w:t xml:space="preserve">. </w:t>
      </w:r>
      <w:r w:rsidRPr="00685B8E">
        <w:rPr>
          <w:rStyle w:val="docsum-journal-citation"/>
          <w:rFonts w:ascii="Arial" w:hAnsi="Arial"/>
          <w:shd w:val="clear" w:color="auto" w:fill="FFFFFF"/>
        </w:rPr>
        <w:t xml:space="preserve">2022 Oct;28(10):2132-2134. </w:t>
      </w:r>
      <w:r w:rsidR="00171FE6" w:rsidRPr="00685B8E">
        <w:rPr>
          <w:rStyle w:val="docsum-journal-citation"/>
          <w:rFonts w:ascii="Arial" w:hAnsi="Arial"/>
          <w:shd w:val="clear" w:color="auto" w:fill="FFFFFF"/>
        </w:rPr>
        <w:t>D</w:t>
      </w:r>
      <w:r w:rsidRPr="00685B8E">
        <w:rPr>
          <w:rStyle w:val="docsum-journal-citation"/>
          <w:rFonts w:ascii="Arial" w:hAnsi="Arial"/>
          <w:shd w:val="clear" w:color="auto" w:fill="FFFFFF"/>
        </w:rPr>
        <w:t>oi: 10.3201/eid2810.220497.</w:t>
      </w:r>
      <w:r w:rsidR="00171FE6" w:rsidRPr="00685B8E">
        <w:rPr>
          <w:rStyle w:val="docsum-journal-citation"/>
          <w:rFonts w:ascii="Arial" w:hAnsi="Arial"/>
          <w:shd w:val="clear" w:color="auto" w:fill="FFFFFF"/>
        </w:rPr>
        <w:t xml:space="preserve"> </w:t>
      </w:r>
      <w:r w:rsidR="00171FE6" w:rsidRPr="00685B8E">
        <w:rPr>
          <w:rStyle w:val="citation-part"/>
          <w:rFonts w:ascii="Arial" w:hAnsi="Arial"/>
          <w:shd w:val="clear" w:color="auto" w:fill="FFFFFF"/>
        </w:rPr>
        <w:t>PMCID: PMC9514363</w:t>
      </w:r>
      <w:r w:rsidRPr="00685B8E">
        <w:rPr>
          <w:rFonts w:ascii="Arial" w:hAnsi="Arial"/>
        </w:rPr>
        <w:t>.</w:t>
      </w:r>
    </w:p>
    <w:p w14:paraId="42C3121C" w14:textId="77777777" w:rsidR="00E9771D" w:rsidRPr="00685B8E" w:rsidRDefault="0089117C" w:rsidP="00E9771D">
      <w:pPr>
        <w:pStyle w:val="ColorfulList-Accent11"/>
        <w:numPr>
          <w:ilvl w:val="0"/>
          <w:numId w:val="5"/>
        </w:numPr>
        <w:spacing w:after="0" w:line="240" w:lineRule="auto"/>
        <w:ind w:left="540" w:hanging="540"/>
        <w:outlineLvl w:val="0"/>
        <w:rPr>
          <w:rFonts w:ascii="Arial" w:hAnsi="Arial"/>
        </w:rPr>
      </w:pPr>
      <w:r w:rsidRPr="00685B8E">
        <w:rPr>
          <w:rFonts w:ascii="Arial" w:hAnsi="Arial"/>
          <w:lang w:val="pt-BR"/>
        </w:rPr>
        <w:t xml:space="preserve">Belitardo EMMA, Nery Jr N, Aguilar Ticona JP, Portilho MM, Mello IO, Ribeiro GS, Reis MG, Costa F, Cummings DAT, Ko AI, Fofana MO. </w:t>
      </w:r>
      <w:r w:rsidRPr="00685B8E">
        <w:rPr>
          <w:rFonts w:ascii="Arial" w:hAnsi="Arial"/>
        </w:rPr>
        <w:t xml:space="preserve">Reliable estimation of SARS-CoV-2 anti-spike protein IgG titers from single dilution optical density values in serologic surveys. </w:t>
      </w:r>
      <w:r w:rsidRPr="00685B8E">
        <w:rPr>
          <w:rFonts w:ascii="Arial" w:hAnsi="Arial"/>
          <w:b/>
          <w:bCs/>
        </w:rPr>
        <w:lastRenderedPageBreak/>
        <w:t>Diag Microbiol Infect Dis</w:t>
      </w:r>
      <w:r w:rsidRPr="00685B8E">
        <w:rPr>
          <w:rFonts w:ascii="Arial" w:hAnsi="Arial"/>
        </w:rPr>
        <w:t>.</w:t>
      </w:r>
      <w:r w:rsidRPr="00685B8E">
        <w:rPr>
          <w:rStyle w:val="docsum-journal-citation"/>
          <w:rFonts w:ascii="Arial" w:hAnsi="Arial"/>
          <w:shd w:val="clear" w:color="auto" w:fill="FFFFFF"/>
        </w:rPr>
        <w:t xml:space="preserve"> 2022 Aug 31;104(4):115807. doi: 10.1016/j.diagmicrobio.2022.115807. </w:t>
      </w:r>
      <w:r w:rsidR="00171FE6" w:rsidRPr="00685B8E">
        <w:rPr>
          <w:rStyle w:val="citation-part"/>
          <w:rFonts w:ascii="Arial" w:hAnsi="Arial"/>
          <w:shd w:val="clear" w:color="auto" w:fill="FFFFFF"/>
        </w:rPr>
        <w:t>PMCID: PMC9428330</w:t>
      </w:r>
      <w:r w:rsidRPr="00685B8E">
        <w:rPr>
          <w:rFonts w:ascii="Arial" w:hAnsi="Arial"/>
        </w:rPr>
        <w:t>.</w:t>
      </w:r>
      <w:bookmarkStart w:id="51" w:name="_Hlk116449805"/>
    </w:p>
    <w:p w14:paraId="7C2A7D64" w14:textId="063BE4BE" w:rsidR="00E9771D" w:rsidRPr="00685B8E" w:rsidRDefault="00E9771D" w:rsidP="00E9771D">
      <w:pPr>
        <w:pStyle w:val="ColorfulList-Accent11"/>
        <w:numPr>
          <w:ilvl w:val="0"/>
          <w:numId w:val="5"/>
        </w:numPr>
        <w:spacing w:after="0" w:line="240" w:lineRule="auto"/>
        <w:ind w:left="540" w:hanging="540"/>
        <w:outlineLvl w:val="0"/>
        <w:rPr>
          <w:rFonts w:ascii="Arial" w:hAnsi="Arial"/>
        </w:rPr>
      </w:pPr>
      <w:r w:rsidRPr="00685B8E">
        <w:rPr>
          <w:rFonts w:ascii="Arial" w:hAnsi="Arial"/>
          <w:color w:val="000000"/>
        </w:rPr>
        <w:t xml:space="preserve">Ranzani OT, Hitchings MDT, de Melo RL, de França GVA, Fernandes CFR, Lind ML, Torres MSS, Tsuha DH, David LCS, Said RFC, Almiron M, de Oliveira RD, Cummings DAT*, Dean NE*, Andrews JR*,Ko AI*, Julio Croda*. </w:t>
      </w:r>
      <w:r w:rsidRPr="00685B8E">
        <w:rPr>
          <w:rFonts w:ascii="Arial" w:hAnsi="Arial"/>
          <w:color w:val="1A1A1A"/>
        </w:rPr>
        <w:t xml:space="preserve">Effectiveness of an inactivated Covid-19 vaccine with homologous and heterologous boosters against the Omicron (B.1.1.529) variant in Brazil: A test-negative case-control study. </w:t>
      </w:r>
      <w:r w:rsidRPr="00685B8E">
        <w:rPr>
          <w:rFonts w:ascii="Arial" w:hAnsi="Arial"/>
          <w:b/>
          <w:bCs/>
          <w:color w:val="1A1A1A"/>
        </w:rPr>
        <w:t xml:space="preserve">Nat </w:t>
      </w:r>
      <w:r w:rsidRPr="00685B8E">
        <w:rPr>
          <w:rFonts w:ascii="Arial" w:hAnsi="Arial"/>
          <w:b/>
          <w:bCs/>
          <w:color w:val="000000" w:themeColor="text1"/>
        </w:rPr>
        <w:t>Commun</w:t>
      </w:r>
      <w:r w:rsidRPr="00685B8E">
        <w:rPr>
          <w:rFonts w:ascii="Arial" w:hAnsi="Arial"/>
          <w:color w:val="000000" w:themeColor="text1"/>
        </w:rPr>
        <w:t xml:space="preserve">. </w:t>
      </w:r>
      <w:r w:rsidRPr="00685B8E">
        <w:rPr>
          <w:rFonts w:ascii="Arial" w:hAnsi="Arial"/>
          <w:color w:val="000000" w:themeColor="text1"/>
          <w:shd w:val="clear" w:color="auto" w:fill="FFFFFF"/>
        </w:rPr>
        <w:t>2022 Oct 6;13(1):5536. doi: 10.1038/s41467-022-33169-0</w:t>
      </w:r>
      <w:r w:rsidRPr="00685B8E">
        <w:rPr>
          <w:rFonts w:ascii="Arial" w:hAnsi="Arial"/>
          <w:color w:val="000000" w:themeColor="text1"/>
        </w:rPr>
        <w:t xml:space="preserve">. </w:t>
      </w:r>
      <w:r w:rsidRPr="00685B8E">
        <w:rPr>
          <w:rStyle w:val="citation-part"/>
          <w:rFonts w:ascii="Arial" w:hAnsi="Arial"/>
          <w:color w:val="000000" w:themeColor="text1"/>
          <w:shd w:val="clear" w:color="auto" w:fill="FFFFFF"/>
        </w:rPr>
        <w:t>PMID: </w:t>
      </w:r>
      <w:r w:rsidRPr="00685B8E">
        <w:rPr>
          <w:rStyle w:val="docsum-pmid"/>
          <w:rFonts w:ascii="Arial" w:hAnsi="Arial"/>
          <w:color w:val="000000" w:themeColor="text1"/>
          <w:shd w:val="clear" w:color="auto" w:fill="FFFFFF"/>
        </w:rPr>
        <w:t>36202800</w:t>
      </w:r>
      <w:r w:rsidRPr="00685B8E">
        <w:rPr>
          <w:rFonts w:ascii="Segoe UI" w:hAnsi="Segoe UI" w:cs="Segoe UI"/>
          <w:color w:val="000000" w:themeColor="text1"/>
          <w:sz w:val="21"/>
          <w:szCs w:val="21"/>
          <w:shd w:val="clear" w:color="auto" w:fill="FFFFFF"/>
        </w:rPr>
        <w:t> </w:t>
      </w:r>
    </w:p>
    <w:p w14:paraId="2800EA9D" w14:textId="77E59135" w:rsidR="00787540" w:rsidRPr="00685B8E" w:rsidRDefault="0026372C" w:rsidP="00787540">
      <w:pPr>
        <w:pStyle w:val="ColorfulList-Accent11"/>
        <w:numPr>
          <w:ilvl w:val="0"/>
          <w:numId w:val="5"/>
        </w:numPr>
        <w:spacing w:after="0" w:line="240" w:lineRule="auto"/>
        <w:ind w:left="540" w:hanging="540"/>
        <w:outlineLvl w:val="0"/>
        <w:rPr>
          <w:rFonts w:ascii="Arial" w:hAnsi="Arial"/>
          <w:color w:val="000000" w:themeColor="text1"/>
        </w:rPr>
      </w:pPr>
      <w:r w:rsidRPr="00685B8E">
        <w:rPr>
          <w:rStyle w:val="docsum-authors"/>
          <w:rFonts w:ascii="Arial" w:hAnsi="Arial"/>
          <w:color w:val="000000" w:themeColor="text1"/>
        </w:rPr>
        <w:t>Shin JJ, Fan W, Par-Young J, Piecychna M, Leng L, Israni-Winger K, Qing H, Gu J, Zhao H, Schulz WL, Unlu S, Kuster J, Young G, Liu J, </w:t>
      </w:r>
      <w:r w:rsidRPr="00685B8E">
        <w:rPr>
          <w:rStyle w:val="docsum-authors"/>
          <w:rFonts w:ascii="Arial" w:hAnsi="Arial"/>
          <w:b/>
          <w:bCs/>
          <w:color w:val="000000" w:themeColor="text1"/>
        </w:rPr>
        <w:t>Ko AI</w:t>
      </w:r>
      <w:r w:rsidRPr="00685B8E">
        <w:rPr>
          <w:rStyle w:val="docsum-authors"/>
          <w:rFonts w:ascii="Arial" w:hAnsi="Arial"/>
          <w:color w:val="000000" w:themeColor="text1"/>
        </w:rPr>
        <w:t xml:space="preserve">, Baeza Garcia A, Sauler M, Wisnewski AV, Young L, Orduña A, Wang A, Klementina O, Garcia AB, Hegyi P, Armstrong ME, Mitchell P, Ordiz DB, Garami A, Kang I, Bucala R. </w:t>
      </w:r>
      <w:hyperlink r:id="rId170" w:history="1">
        <w:r w:rsidRPr="00685B8E">
          <w:rPr>
            <w:rStyle w:val="Hyperlink"/>
            <w:rFonts w:ascii="Arial" w:hAnsi="Arial"/>
            <w:color w:val="000000" w:themeColor="text1"/>
            <w:u w:val="none"/>
            <w:shd w:val="clear" w:color="auto" w:fill="FFFFFF"/>
          </w:rPr>
          <w:t>MIF is a common genetic determinant of COVID-19 symptomatic infection and severity.</w:t>
        </w:r>
      </w:hyperlink>
      <w:r w:rsidRPr="00685B8E">
        <w:rPr>
          <w:rFonts w:ascii="Arial" w:hAnsi="Arial"/>
          <w:color w:val="000000" w:themeColor="text1"/>
        </w:rPr>
        <w:t xml:space="preserve"> </w:t>
      </w:r>
      <w:r w:rsidRPr="00685B8E">
        <w:rPr>
          <w:rStyle w:val="docsum-journal-citation"/>
          <w:rFonts w:ascii="Arial" w:hAnsi="Arial"/>
          <w:b/>
          <w:bCs/>
          <w:color w:val="000000" w:themeColor="text1"/>
        </w:rPr>
        <w:t>QJM</w:t>
      </w:r>
      <w:r w:rsidRPr="00685B8E">
        <w:rPr>
          <w:rStyle w:val="docsum-journal-citation"/>
          <w:rFonts w:ascii="Arial" w:hAnsi="Arial"/>
          <w:color w:val="000000" w:themeColor="text1"/>
        </w:rPr>
        <w:t xml:space="preserve">. 2022 Oct 12:hcac234. doi: 10.1093/qjmed/hcac234. </w:t>
      </w:r>
      <w:bookmarkEnd w:id="51"/>
      <w:r w:rsidR="00171FE6" w:rsidRPr="00685B8E">
        <w:rPr>
          <w:rStyle w:val="citation-part"/>
          <w:rFonts w:ascii="Arial" w:hAnsi="Arial"/>
          <w:color w:val="000000" w:themeColor="text1"/>
        </w:rPr>
        <w:t>PMCID: PMC9620729.</w:t>
      </w:r>
    </w:p>
    <w:p w14:paraId="2CFED93D" w14:textId="77777777" w:rsidR="00E9771D" w:rsidRPr="00685B8E" w:rsidRDefault="00787540" w:rsidP="00E9771D">
      <w:pPr>
        <w:pStyle w:val="ColorfulList-Accent11"/>
        <w:numPr>
          <w:ilvl w:val="0"/>
          <w:numId w:val="5"/>
        </w:numPr>
        <w:spacing w:after="0" w:line="240" w:lineRule="auto"/>
        <w:ind w:left="540" w:hanging="540"/>
        <w:outlineLvl w:val="0"/>
        <w:rPr>
          <w:rFonts w:ascii="Arial" w:hAnsi="Arial"/>
          <w:color w:val="000000" w:themeColor="text1"/>
        </w:rPr>
      </w:pPr>
      <w:r w:rsidRPr="00685B8E">
        <w:rPr>
          <w:rFonts w:ascii="Arial" w:hAnsi="Arial"/>
        </w:rPr>
        <w:t>Bernard-Raichon L, Venzon M, Klein J, Axelrad JE, Zhang C, Sullivan AP, Hussey GA, Casanovas Massana A, Noval MG, Valero-Jimenez A, Gago J, Putzel G, Pironti A, Wilder E, Yale IMPACT Research Team, Thorpe L, Littman DR, Dittmann M, Stapleford KA, Shopsin B, Torres VJ, Ko AI, Iwasaki A, Cadwell K, Schluter J. Gut microbiome dysbiosis during COVID-19 is associated with increased risk for bacteremia and microbial translocation.</w:t>
      </w:r>
      <w:r w:rsidRPr="00685B8E">
        <w:rPr>
          <w:rFonts w:ascii="Arial" w:hAnsi="Arial"/>
          <w:b/>
          <w:bCs/>
        </w:rPr>
        <w:t xml:space="preserve"> Nat Commun</w:t>
      </w:r>
      <w:r w:rsidRPr="00685B8E">
        <w:rPr>
          <w:rFonts w:ascii="Arial" w:hAnsi="Arial"/>
        </w:rPr>
        <w:t xml:space="preserve">. </w:t>
      </w:r>
      <w:r w:rsidRPr="00685B8E">
        <w:rPr>
          <w:rFonts w:ascii="Arial" w:hAnsi="Arial"/>
          <w:color w:val="222222"/>
          <w:shd w:val="clear" w:color="auto" w:fill="FFFFFF"/>
        </w:rPr>
        <w:t>2022;</w:t>
      </w:r>
      <w:r w:rsidRPr="00685B8E">
        <w:rPr>
          <w:rFonts w:ascii="Arial" w:hAnsi="Arial"/>
          <w:b/>
          <w:bCs/>
          <w:color w:val="222222"/>
          <w:shd w:val="clear" w:color="auto" w:fill="FFFFFF"/>
        </w:rPr>
        <w:t>13</w:t>
      </w:r>
      <w:r w:rsidR="00171FE6" w:rsidRPr="00685B8E">
        <w:rPr>
          <w:rFonts w:ascii="Arial" w:hAnsi="Arial"/>
          <w:color w:val="222222"/>
          <w:shd w:val="clear" w:color="auto" w:fill="FFFFFF"/>
        </w:rPr>
        <w:t>(1):</w:t>
      </w:r>
      <w:r w:rsidRPr="00685B8E">
        <w:rPr>
          <w:rFonts w:ascii="Arial" w:hAnsi="Arial"/>
          <w:color w:val="222222"/>
          <w:shd w:val="clear" w:color="auto" w:fill="FFFFFF"/>
        </w:rPr>
        <w:t>5926. doi: 10.1038/s41467-022-33395-6</w:t>
      </w:r>
      <w:r w:rsidRPr="00685B8E">
        <w:rPr>
          <w:rFonts w:ascii="Arial" w:hAnsi="Arial"/>
        </w:rPr>
        <w:t>.</w:t>
      </w:r>
      <w:r w:rsidR="00171FE6" w:rsidRPr="00685B8E">
        <w:rPr>
          <w:rFonts w:ascii="Arial" w:hAnsi="Arial"/>
        </w:rPr>
        <w:t xml:space="preserve"> PMCID: </w:t>
      </w:r>
      <w:r w:rsidR="00171FE6" w:rsidRPr="00685B8E">
        <w:rPr>
          <w:rFonts w:ascii="Arial" w:hAnsi="Arial"/>
          <w:color w:val="000000" w:themeColor="text1"/>
        </w:rPr>
        <w:t>PMC9626559.</w:t>
      </w:r>
      <w:bookmarkStart w:id="52" w:name="_Hlk106084137"/>
      <w:bookmarkStart w:id="53" w:name="_Hlk105479905"/>
      <w:bookmarkEnd w:id="48"/>
    </w:p>
    <w:p w14:paraId="4B407285" w14:textId="355F58FA" w:rsidR="00E9771D" w:rsidRPr="00685B8E" w:rsidRDefault="00E9771D" w:rsidP="00E9771D">
      <w:pPr>
        <w:pStyle w:val="ColorfulList-Accent11"/>
        <w:numPr>
          <w:ilvl w:val="0"/>
          <w:numId w:val="5"/>
        </w:numPr>
        <w:spacing w:after="0" w:line="240" w:lineRule="auto"/>
        <w:ind w:left="540" w:hanging="540"/>
        <w:outlineLvl w:val="0"/>
        <w:rPr>
          <w:rStyle w:val="docsum-pmid"/>
          <w:rFonts w:ascii="Arial" w:hAnsi="Arial"/>
          <w:color w:val="000000" w:themeColor="text1"/>
        </w:rPr>
      </w:pPr>
      <w:r w:rsidRPr="00103FB4">
        <w:rPr>
          <w:rFonts w:ascii="Arial" w:hAnsi="Arial"/>
        </w:rPr>
        <w:t xml:space="preserve">Quintero-Vélez JC, Rodas G JD, Carlos Rojas A, Ko AI, Wunder Jr EA. </w:t>
      </w:r>
      <w:r w:rsidRPr="00685B8E">
        <w:rPr>
          <w:rFonts w:ascii="Arial" w:hAnsi="Arial"/>
          <w:i/>
          <w:iCs/>
        </w:rPr>
        <w:t>Leptospira</w:t>
      </w:r>
      <w:r w:rsidRPr="00685B8E">
        <w:rPr>
          <w:rFonts w:ascii="Arial" w:hAnsi="Arial"/>
        </w:rPr>
        <w:t xml:space="preserve"> infection in rural areas of Urabá region, Colombia: a </w:t>
      </w:r>
      <w:r w:rsidRPr="00685B8E">
        <w:rPr>
          <w:rFonts w:ascii="Arial" w:hAnsi="Arial"/>
          <w:color w:val="000000" w:themeColor="text1"/>
        </w:rPr>
        <w:t xml:space="preserve">prospective study. </w:t>
      </w:r>
      <w:r w:rsidR="00A9627E" w:rsidRPr="00A9627E">
        <w:rPr>
          <w:rFonts w:ascii="Arial" w:hAnsi="Arial"/>
          <w:b/>
          <w:bCs/>
          <w:color w:val="000000" w:themeColor="text1"/>
        </w:rPr>
        <w:t>Am J Trop Med Hyg</w:t>
      </w:r>
      <w:r w:rsidR="00A9627E">
        <w:rPr>
          <w:rFonts w:ascii="Arial" w:hAnsi="Arial"/>
          <w:color w:val="000000" w:themeColor="text1"/>
        </w:rPr>
        <w:t xml:space="preserve">. </w:t>
      </w:r>
      <w:r w:rsidRPr="00685B8E">
        <w:rPr>
          <w:rStyle w:val="docsum-journal-citation"/>
          <w:rFonts w:ascii="Arial" w:hAnsi="Arial"/>
          <w:color w:val="000000" w:themeColor="text1"/>
          <w:shd w:val="clear" w:color="auto" w:fill="FFFFFF"/>
        </w:rPr>
        <w:t xml:space="preserve">2022 Nov 14;107(6):1267-1277. doi: 10.4269/ajtmh.21-1103. </w:t>
      </w:r>
      <w:r w:rsidRPr="00685B8E">
        <w:rPr>
          <w:rStyle w:val="citation-part"/>
          <w:rFonts w:ascii="Arial" w:hAnsi="Arial"/>
          <w:color w:val="000000" w:themeColor="text1"/>
          <w:shd w:val="clear" w:color="auto" w:fill="FFFFFF"/>
        </w:rPr>
        <w:t>PMID: </w:t>
      </w:r>
      <w:r w:rsidRPr="00685B8E">
        <w:rPr>
          <w:rStyle w:val="docsum-pmid"/>
          <w:rFonts w:ascii="Arial" w:hAnsi="Arial"/>
          <w:color w:val="000000" w:themeColor="text1"/>
          <w:shd w:val="clear" w:color="auto" w:fill="FFFFFF"/>
        </w:rPr>
        <w:t>36375452</w:t>
      </w:r>
    </w:p>
    <w:p w14:paraId="01007364" w14:textId="65BD5418" w:rsidR="00F47EF6" w:rsidRPr="00685B8E" w:rsidRDefault="00F47EF6" w:rsidP="0082538C">
      <w:pPr>
        <w:pStyle w:val="ColorfulList-Accent11"/>
        <w:numPr>
          <w:ilvl w:val="0"/>
          <w:numId w:val="5"/>
        </w:numPr>
        <w:spacing w:after="0" w:line="240" w:lineRule="auto"/>
        <w:ind w:left="540" w:hanging="540"/>
        <w:outlineLvl w:val="0"/>
        <w:rPr>
          <w:rFonts w:ascii="Arial" w:hAnsi="Arial"/>
          <w:color w:val="000000" w:themeColor="text1"/>
        </w:rPr>
      </w:pPr>
      <w:r w:rsidRPr="00685B8E">
        <w:rPr>
          <w:rFonts w:ascii="Arial" w:hAnsi="Arial"/>
          <w:color w:val="000000" w:themeColor="text1"/>
        </w:rPr>
        <w:t>Lind ML, Copin R, McCarthy S, Coppi A, Warner F, Ferguson D, Duckwall</w:t>
      </w:r>
      <w:r w:rsidRPr="00685B8E">
        <w:rPr>
          <w:rFonts w:ascii="Arial" w:hAnsi="Arial"/>
          <w:color w:val="000000" w:themeColor="text1"/>
          <w:vertAlign w:val="superscript"/>
        </w:rPr>
        <w:t>1</w:t>
      </w:r>
      <w:r w:rsidRPr="00685B8E">
        <w:rPr>
          <w:rFonts w:ascii="Arial" w:hAnsi="Arial"/>
          <w:color w:val="000000" w:themeColor="text1"/>
        </w:rPr>
        <w:t xml:space="preserve">, Borg R, Muenker MC, Overton J, Hamon S, Zhou A, Cummings DAT*, Ko AI*, Hamilton JD*, Schulz W*, Hitchings MDT*. </w:t>
      </w:r>
      <w:r w:rsidRPr="00685B8E">
        <w:rPr>
          <w:rFonts w:ascii="Arial" w:eastAsia="Roboto" w:hAnsi="Arial"/>
          <w:color w:val="000000" w:themeColor="text1"/>
        </w:rPr>
        <w:t xml:space="preserve">Use of whole genome sequencing to estimate the contribution of immune evasion and waning immunity on decreasing COVID-19 vaccine effectiveness. </w:t>
      </w:r>
      <w:r w:rsidRPr="00685B8E">
        <w:rPr>
          <w:rFonts w:ascii="Arial" w:eastAsia="Roboto" w:hAnsi="Arial"/>
          <w:b/>
          <w:bCs/>
          <w:color w:val="000000" w:themeColor="text1"/>
        </w:rPr>
        <w:t>J Infect Dis</w:t>
      </w:r>
      <w:r w:rsidRPr="00685B8E">
        <w:rPr>
          <w:rFonts w:ascii="Arial" w:eastAsia="Roboto" w:hAnsi="Arial"/>
          <w:color w:val="000000" w:themeColor="text1"/>
        </w:rPr>
        <w:t xml:space="preserve">. </w:t>
      </w:r>
      <w:r w:rsidRPr="00685B8E">
        <w:rPr>
          <w:rStyle w:val="docsum-journal-citation"/>
          <w:rFonts w:ascii="Arial" w:hAnsi="Arial"/>
          <w:color w:val="000000" w:themeColor="text1"/>
          <w:shd w:val="clear" w:color="auto" w:fill="FFFFFF"/>
        </w:rPr>
        <w:t xml:space="preserve">2022 Nov 21:jiac453. doi: 10.1093/infdis/jiac453. </w:t>
      </w:r>
      <w:r w:rsidRPr="00685B8E">
        <w:rPr>
          <w:rStyle w:val="citation-part"/>
          <w:rFonts w:ascii="Arial" w:hAnsi="Arial"/>
          <w:color w:val="000000" w:themeColor="text1"/>
          <w:shd w:val="clear" w:color="auto" w:fill="FFFFFF"/>
        </w:rPr>
        <w:t>PMID: </w:t>
      </w:r>
      <w:r w:rsidRPr="00685B8E">
        <w:rPr>
          <w:rStyle w:val="docsum-pmid"/>
          <w:rFonts w:ascii="Arial" w:hAnsi="Arial"/>
          <w:color w:val="000000" w:themeColor="text1"/>
          <w:shd w:val="clear" w:color="auto" w:fill="FFFFFF"/>
        </w:rPr>
        <w:t>36408616</w:t>
      </w:r>
      <w:r w:rsidRPr="00685B8E">
        <w:rPr>
          <w:rFonts w:ascii="Arial" w:eastAsia="Roboto" w:hAnsi="Arial"/>
          <w:color w:val="000000" w:themeColor="text1"/>
        </w:rPr>
        <w:t>.</w:t>
      </w:r>
    </w:p>
    <w:p w14:paraId="21D41E75" w14:textId="77777777" w:rsidR="00F47EF6" w:rsidRPr="00685B8E" w:rsidRDefault="00F47EF6" w:rsidP="00F47EF6">
      <w:pPr>
        <w:pStyle w:val="ColorfulList-Accent11"/>
        <w:numPr>
          <w:ilvl w:val="0"/>
          <w:numId w:val="5"/>
        </w:numPr>
        <w:spacing w:after="0" w:line="240" w:lineRule="auto"/>
        <w:ind w:left="540" w:hanging="540"/>
        <w:outlineLvl w:val="0"/>
        <w:rPr>
          <w:rStyle w:val="identifier"/>
          <w:rFonts w:ascii="Arial" w:hAnsi="Arial"/>
          <w:color w:val="000000" w:themeColor="text1"/>
        </w:rPr>
      </w:pPr>
      <w:hyperlink r:id="rId171" w:history="1">
        <w:r w:rsidRPr="00685B8E">
          <w:rPr>
            <w:rStyle w:val="Hyperlink"/>
            <w:rFonts w:ascii="Arial" w:hAnsi="Arial"/>
            <w:color w:val="000000" w:themeColor="text1"/>
            <w:u w:val="none"/>
          </w:rPr>
          <w:t>Carabali</w:t>
        </w:r>
      </w:hyperlink>
      <w:r w:rsidRPr="00685B8E">
        <w:rPr>
          <w:rStyle w:val="authors-list-item"/>
          <w:rFonts w:ascii="Arial" w:hAnsi="Arial"/>
          <w:color w:val="000000" w:themeColor="text1"/>
        </w:rPr>
        <w:t xml:space="preserve"> M</w:t>
      </w:r>
      <w:r w:rsidRPr="00685B8E">
        <w:rPr>
          <w:rStyle w:val="comma"/>
          <w:rFonts w:ascii="Arial" w:hAnsi="Arial"/>
          <w:color w:val="000000" w:themeColor="text1"/>
        </w:rPr>
        <w:t xml:space="preserve">, </w:t>
      </w:r>
      <w:hyperlink r:id="rId172" w:history="1">
        <w:r w:rsidRPr="00685B8E">
          <w:rPr>
            <w:rStyle w:val="Hyperlink"/>
            <w:rFonts w:ascii="Arial" w:hAnsi="Arial"/>
            <w:color w:val="000000" w:themeColor="text1"/>
            <w:u w:val="none"/>
          </w:rPr>
          <w:t>Maxwell</w:t>
        </w:r>
      </w:hyperlink>
      <w:r w:rsidRPr="00685B8E">
        <w:rPr>
          <w:rStyle w:val="authors-list-item"/>
          <w:rFonts w:ascii="Arial" w:hAnsi="Arial"/>
          <w:color w:val="000000" w:themeColor="text1"/>
        </w:rPr>
        <w:t xml:space="preserve"> L</w:t>
      </w:r>
      <w:r w:rsidRPr="00685B8E">
        <w:rPr>
          <w:rStyle w:val="comma"/>
          <w:rFonts w:ascii="Arial" w:hAnsi="Arial"/>
          <w:color w:val="000000" w:themeColor="text1"/>
        </w:rPr>
        <w:t>,</w:t>
      </w:r>
      <w:hyperlink r:id="rId173" w:history="1">
        <w:r w:rsidRPr="00685B8E">
          <w:rPr>
            <w:rStyle w:val="Hyperlink"/>
            <w:rFonts w:ascii="Arial" w:hAnsi="Arial"/>
            <w:color w:val="000000" w:themeColor="text1"/>
            <w:u w:val="none"/>
          </w:rPr>
          <w:t xml:space="preserve"> Levis</w:t>
        </w:r>
      </w:hyperlink>
      <w:r w:rsidRPr="00685B8E">
        <w:rPr>
          <w:rStyle w:val="authors-list-item"/>
          <w:rFonts w:ascii="Arial" w:hAnsi="Arial"/>
          <w:color w:val="000000" w:themeColor="text1"/>
        </w:rPr>
        <w:t xml:space="preserve"> B</w:t>
      </w:r>
      <w:r w:rsidRPr="00685B8E">
        <w:rPr>
          <w:rStyle w:val="comma"/>
          <w:rFonts w:ascii="Arial" w:hAnsi="Arial"/>
          <w:color w:val="000000" w:themeColor="text1"/>
        </w:rPr>
        <w:t>,</w:t>
      </w:r>
      <w:hyperlink r:id="rId174" w:history="1">
        <w:r w:rsidRPr="00685B8E">
          <w:rPr>
            <w:rStyle w:val="Hyperlink"/>
            <w:rFonts w:ascii="Arial" w:hAnsi="Arial"/>
            <w:color w:val="000000" w:themeColor="text1"/>
            <w:u w:val="none"/>
          </w:rPr>
          <w:t xml:space="preserve"> Shreedhar</w:t>
        </w:r>
      </w:hyperlink>
      <w:r w:rsidRPr="00685B8E">
        <w:rPr>
          <w:rStyle w:val="authors-list-item"/>
          <w:rFonts w:ascii="Arial" w:hAnsi="Arial"/>
          <w:color w:val="000000" w:themeColor="text1"/>
        </w:rPr>
        <w:t xml:space="preserve"> P</w:t>
      </w:r>
      <w:r w:rsidRPr="00685B8E">
        <w:rPr>
          <w:rStyle w:val="comma"/>
          <w:rFonts w:ascii="Arial" w:hAnsi="Arial"/>
          <w:color w:val="000000" w:themeColor="text1"/>
        </w:rPr>
        <w:t xml:space="preserve">, </w:t>
      </w:r>
      <w:hyperlink r:id="rId175" w:history="1">
        <w:r w:rsidRPr="00685B8E">
          <w:rPr>
            <w:rStyle w:val="Hyperlink"/>
            <w:rFonts w:ascii="Arial" w:hAnsi="Arial"/>
            <w:color w:val="000000" w:themeColor="text1"/>
            <w:u w:val="none"/>
          </w:rPr>
          <w:t>ZIKV IPD-MA Consortium</w:t>
        </w:r>
      </w:hyperlink>
      <w:r w:rsidRPr="00685B8E">
        <w:rPr>
          <w:rStyle w:val="authors-list-item"/>
          <w:rFonts w:ascii="Arial" w:hAnsi="Arial"/>
          <w:color w:val="000000" w:themeColor="text1"/>
        </w:rPr>
        <w:t xml:space="preserve">. </w:t>
      </w:r>
      <w:r w:rsidRPr="00685B8E">
        <w:rPr>
          <w:rFonts w:ascii="Arial" w:hAnsi="Arial"/>
          <w:color w:val="000000" w:themeColor="text1"/>
        </w:rPr>
        <w:t xml:space="preserve">Heterogeneity of Zika virus exposure and outcome ascertainment across cohorts of pregnant women, their infants and their children: a metadata survey. </w:t>
      </w:r>
      <w:r w:rsidRPr="00685B8E">
        <w:rPr>
          <w:rFonts w:ascii="Arial" w:hAnsi="Arial"/>
          <w:b/>
          <w:bCs/>
          <w:color w:val="000000" w:themeColor="text1"/>
        </w:rPr>
        <w:t>BMJ Open</w:t>
      </w:r>
      <w:r w:rsidRPr="00685B8E">
        <w:rPr>
          <w:rFonts w:ascii="Arial" w:hAnsi="Arial"/>
          <w:color w:val="000000" w:themeColor="text1"/>
        </w:rPr>
        <w:t xml:space="preserve">. 2022 Nov 22;12(11):e064362. </w:t>
      </w:r>
      <w:r w:rsidRPr="00685B8E">
        <w:rPr>
          <w:rFonts w:ascii="Arial" w:hAnsi="Arial"/>
          <w:color w:val="000000" w:themeColor="text1"/>
          <w:shd w:val="clear" w:color="auto" w:fill="FFFFFF"/>
        </w:rPr>
        <w:t xml:space="preserve">doi: 10.1136/bmjopen-2022-064362. </w:t>
      </w:r>
      <w:r w:rsidRPr="00685B8E">
        <w:rPr>
          <w:rStyle w:val="id-label"/>
          <w:rFonts w:ascii="Arial" w:hAnsi="Arial"/>
          <w:color w:val="000000" w:themeColor="text1"/>
        </w:rPr>
        <w:t>PMID: </w:t>
      </w:r>
      <w:r w:rsidRPr="00685B8E">
        <w:rPr>
          <w:rStyle w:val="Strong"/>
          <w:rFonts w:ascii="Arial" w:hAnsi="Arial"/>
          <w:color w:val="000000" w:themeColor="text1"/>
        </w:rPr>
        <w:t xml:space="preserve">36414312. </w:t>
      </w:r>
      <w:r w:rsidRPr="00685B8E">
        <w:rPr>
          <w:rStyle w:val="id-label"/>
          <w:rFonts w:ascii="Arial" w:hAnsi="Arial"/>
          <w:color w:val="000000" w:themeColor="text1"/>
        </w:rPr>
        <w:t>PMCID: </w:t>
      </w:r>
      <w:hyperlink r:id="rId176" w:tgtFrame="_blank" w:history="1">
        <w:r w:rsidRPr="00685B8E">
          <w:rPr>
            <w:rStyle w:val="Hyperlink"/>
            <w:rFonts w:ascii="Arial" w:hAnsi="Arial"/>
            <w:color w:val="000000" w:themeColor="text1"/>
            <w:u w:val="none"/>
          </w:rPr>
          <w:t>PMC9685007</w:t>
        </w:r>
      </w:hyperlink>
      <w:r w:rsidRPr="00685B8E">
        <w:rPr>
          <w:rStyle w:val="identifier"/>
          <w:rFonts w:ascii="Arial" w:hAnsi="Arial"/>
          <w:color w:val="000000" w:themeColor="text1"/>
        </w:rPr>
        <w:t>.</w:t>
      </w:r>
    </w:p>
    <w:p w14:paraId="1F656B84" w14:textId="2FB84188" w:rsidR="009272A4" w:rsidRPr="00685B8E" w:rsidRDefault="00F47EF6" w:rsidP="009272A4">
      <w:pPr>
        <w:pStyle w:val="ColorfulList-Accent11"/>
        <w:numPr>
          <w:ilvl w:val="0"/>
          <w:numId w:val="5"/>
        </w:numPr>
        <w:spacing w:after="0" w:line="240" w:lineRule="auto"/>
        <w:ind w:left="540" w:hanging="540"/>
        <w:outlineLvl w:val="0"/>
        <w:rPr>
          <w:rFonts w:ascii="Arial" w:hAnsi="Arial"/>
          <w:color w:val="000000" w:themeColor="text1"/>
        </w:rPr>
      </w:pPr>
      <w:r w:rsidRPr="00685B8E">
        <w:rPr>
          <w:rFonts w:ascii="Arial" w:eastAsia="Times" w:hAnsi="Arial"/>
          <w:color w:val="000000" w:themeColor="text1"/>
        </w:rPr>
        <w:t xml:space="preserve">Lind ML, Robertson AJ, Silva J, Warner F, Coppi AC, </w:t>
      </w:r>
      <w:r w:rsidRPr="00685B8E">
        <w:rPr>
          <w:rFonts w:ascii="Arial" w:hAnsi="Arial"/>
          <w:color w:val="000000" w:themeColor="text1"/>
        </w:rPr>
        <w:t xml:space="preserve">Price N, </w:t>
      </w:r>
      <w:r w:rsidRPr="00685B8E">
        <w:rPr>
          <w:rFonts w:ascii="Arial" w:eastAsia="Times" w:hAnsi="Arial"/>
          <w:color w:val="000000" w:themeColor="text1"/>
        </w:rPr>
        <w:t xml:space="preserve">Duckwall C, Sosensky P, Di Giuseppe EC, Borg R, Fofana MO, Ranzani OT, Dean, NE, Andrews JR, Croda J, Iwasaki A, Cummings DAT*, Ko AI*, Hitchings MDT*, Schulz WL*. Association between primary or booster COVID-19 </w:t>
      </w:r>
      <w:r w:rsidRPr="00685B8E">
        <w:rPr>
          <w:rFonts w:ascii="Arial" w:hAnsi="Arial"/>
          <w:color w:val="000000" w:themeColor="text1"/>
        </w:rPr>
        <w:t xml:space="preserve">mRNA vaccination and Omicron lineage BA.1 SARS-CoV-2 infection in people with and without prior Infections: A test-negative case-control analysis. </w:t>
      </w:r>
      <w:r w:rsidRPr="00685B8E">
        <w:rPr>
          <w:rFonts w:ascii="Arial" w:hAnsi="Arial"/>
          <w:b/>
          <w:bCs/>
          <w:color w:val="000000" w:themeColor="text1"/>
        </w:rPr>
        <w:t>PLoS Med</w:t>
      </w:r>
      <w:r w:rsidRPr="00685B8E">
        <w:rPr>
          <w:rFonts w:ascii="Arial" w:hAnsi="Arial"/>
          <w:color w:val="000000" w:themeColor="text1"/>
        </w:rPr>
        <w:t xml:space="preserve">. </w:t>
      </w:r>
      <w:r w:rsidRPr="00685B8E">
        <w:rPr>
          <w:rStyle w:val="docsum-journal-citation"/>
          <w:rFonts w:ascii="Arial" w:hAnsi="Arial"/>
          <w:color w:val="000000" w:themeColor="text1"/>
          <w:shd w:val="clear" w:color="auto" w:fill="FFFFFF"/>
        </w:rPr>
        <w:t xml:space="preserve">2022 Dec 1;19(12):e1004136. doi: 10.1371/journal.pmed.1004136. </w:t>
      </w:r>
      <w:r w:rsidRPr="00685B8E">
        <w:rPr>
          <w:rStyle w:val="citation-part"/>
          <w:rFonts w:ascii="Arial" w:hAnsi="Arial"/>
          <w:color w:val="000000" w:themeColor="text1"/>
          <w:shd w:val="clear" w:color="auto" w:fill="FFFFFF"/>
        </w:rPr>
        <w:t>PMID: </w:t>
      </w:r>
      <w:r w:rsidRPr="00685B8E">
        <w:rPr>
          <w:rStyle w:val="docsum-pmid"/>
          <w:rFonts w:ascii="Arial" w:hAnsi="Arial"/>
          <w:color w:val="000000" w:themeColor="text1"/>
          <w:shd w:val="clear" w:color="auto" w:fill="FFFFFF"/>
        </w:rPr>
        <w:t>36454733</w:t>
      </w:r>
      <w:r w:rsidRPr="00685B8E">
        <w:rPr>
          <w:rFonts w:ascii="Arial" w:hAnsi="Arial"/>
          <w:color w:val="000000" w:themeColor="text1"/>
        </w:rPr>
        <w:t>.</w:t>
      </w:r>
    </w:p>
    <w:p w14:paraId="3B06DB00" w14:textId="5E25A931" w:rsidR="00503F23" w:rsidRPr="00A000FD" w:rsidRDefault="00503F23" w:rsidP="00503F23">
      <w:pPr>
        <w:pStyle w:val="ColorfulList-Accent11"/>
        <w:numPr>
          <w:ilvl w:val="0"/>
          <w:numId w:val="5"/>
        </w:numPr>
        <w:spacing w:after="0" w:line="240" w:lineRule="auto"/>
        <w:ind w:left="540" w:hanging="540"/>
        <w:outlineLvl w:val="0"/>
        <w:rPr>
          <w:rFonts w:ascii="Arial" w:hAnsi="Arial"/>
          <w:color w:val="000000" w:themeColor="text1"/>
        </w:rPr>
      </w:pPr>
      <w:r w:rsidRPr="006362AF">
        <w:rPr>
          <w:rFonts w:ascii="Arial" w:hAnsi="Arial"/>
          <w:bCs/>
        </w:rPr>
        <w:t xml:space="preserve">Palma FAG, Costa F, Lustosa R, Mogaji HO, de Oliveira DS, Souza FN, Reis MG, Ko AI, Begon M, Khalil H. </w:t>
      </w:r>
      <w:r w:rsidRPr="006362AF">
        <w:rPr>
          <w:rFonts w:ascii="Arial" w:hAnsi="Arial"/>
          <w:color w:val="26282A"/>
        </w:rPr>
        <w:t xml:space="preserve">Why is leptospirosis hard to avoid for the impoverished? Deconstructing leptospirosis transmission risk and the drivers of knowledge, attitudes, and practices in a disadvantaged community in Salvador, Brazil. </w:t>
      </w:r>
      <w:r w:rsidRPr="006362AF">
        <w:rPr>
          <w:rFonts w:ascii="Arial" w:hAnsi="Arial"/>
          <w:b/>
          <w:bCs/>
          <w:color w:val="26282A"/>
        </w:rPr>
        <w:t xml:space="preserve">PLoS Glob </w:t>
      </w:r>
      <w:r w:rsidRPr="006362AF">
        <w:rPr>
          <w:rFonts w:ascii="Arial" w:hAnsi="Arial"/>
          <w:b/>
          <w:bCs/>
        </w:rPr>
        <w:t>Public Health</w:t>
      </w:r>
      <w:r w:rsidRPr="006362AF">
        <w:rPr>
          <w:rFonts w:ascii="Arial" w:hAnsi="Arial"/>
        </w:rPr>
        <w:t xml:space="preserve">. </w:t>
      </w:r>
      <w:r w:rsidRPr="006362AF">
        <w:rPr>
          <w:rStyle w:val="docsum-journal-citation"/>
          <w:rFonts w:ascii="Arial" w:hAnsi="Arial"/>
          <w:shd w:val="clear" w:color="auto" w:fill="FFFFFF"/>
        </w:rPr>
        <w:t xml:space="preserve">2022 Dec 9;2(12):e0000408. doi: 10.1371/journal.pgph.0000408. </w:t>
      </w:r>
      <w:r w:rsidRPr="00A000FD">
        <w:rPr>
          <w:rStyle w:val="citation-part"/>
          <w:rFonts w:ascii="Arial" w:hAnsi="Arial"/>
          <w:shd w:val="clear" w:color="auto" w:fill="FFFFFF"/>
        </w:rPr>
        <w:t>PMID:</w:t>
      </w:r>
      <w:r>
        <w:rPr>
          <w:rStyle w:val="citation-part"/>
          <w:rFonts w:ascii="Arial" w:hAnsi="Arial"/>
          <w:shd w:val="clear" w:color="auto" w:fill="FFFFFF"/>
        </w:rPr>
        <w:t xml:space="preserve"> </w:t>
      </w:r>
      <w:r w:rsidRPr="00A000FD">
        <w:rPr>
          <w:rStyle w:val="docsum-pmid"/>
          <w:rFonts w:ascii="Arial" w:hAnsi="Arial"/>
          <w:shd w:val="clear" w:color="auto" w:fill="FFFFFF"/>
        </w:rPr>
        <w:t>36962720</w:t>
      </w:r>
      <w:r w:rsidRPr="00A000FD">
        <w:rPr>
          <w:rFonts w:ascii="Arial" w:hAnsi="Arial"/>
        </w:rPr>
        <w:t>.</w:t>
      </w:r>
    </w:p>
    <w:p w14:paraId="7B958F53" w14:textId="10095FF0" w:rsidR="009272A4" w:rsidRPr="00685B8E" w:rsidRDefault="009272A4" w:rsidP="009272A4">
      <w:pPr>
        <w:pStyle w:val="ColorfulList-Accent11"/>
        <w:numPr>
          <w:ilvl w:val="0"/>
          <w:numId w:val="5"/>
        </w:numPr>
        <w:spacing w:after="0" w:line="240" w:lineRule="auto"/>
        <w:ind w:left="540" w:hanging="540"/>
        <w:outlineLvl w:val="0"/>
        <w:rPr>
          <w:rFonts w:ascii="Arial" w:hAnsi="Arial"/>
          <w:color w:val="000000" w:themeColor="text1"/>
        </w:rPr>
      </w:pPr>
      <w:r w:rsidRPr="00685B8E">
        <w:rPr>
          <w:rFonts w:ascii="Arial" w:eastAsia="NimbusSanL-Bold" w:hAnsi="Arial"/>
        </w:rPr>
        <w:t xml:space="preserve">Lapidus S, Liu F, Casanovas-Massana A, Dai Y, Huck JD, Lucas C, Klein J, Filler RB, Strine MS, Sy M, Deme AB, Badiane AS, Dieye B, Ndiaye IM, </w:t>
      </w:r>
      <w:r w:rsidRPr="00685B8E">
        <w:rPr>
          <w:rFonts w:ascii="Arial" w:eastAsia="NimbusSanL-Regu" w:hAnsi="Arial"/>
        </w:rPr>
        <w:t xml:space="preserve"> </w:t>
      </w:r>
      <w:r w:rsidRPr="00685B8E">
        <w:rPr>
          <w:rFonts w:ascii="Arial" w:eastAsia="NimbusSanL-Bold" w:hAnsi="Arial"/>
        </w:rPr>
        <w:t xml:space="preserve">Diedhiou Y, Mbaye AM, Diagne CT, Vigan-Womas I, Mbengue A, Sadio BD, Diagne MM, Moore AJ, Mangou K, Diallo F, Sene SD, Pouye MN, Faye R, Diouf B, Nery Jr N, Costa F, Reis MG, Muenker MC, Hodson DZ, Mbarga Y, Katz BZ, </w:t>
      </w:r>
      <w:r w:rsidRPr="00685B8E">
        <w:rPr>
          <w:rFonts w:ascii="Arial" w:eastAsia="NimbusSanL-Regu" w:hAnsi="Arial"/>
        </w:rPr>
        <w:t xml:space="preserve"> </w:t>
      </w:r>
      <w:r w:rsidRPr="00685B8E">
        <w:rPr>
          <w:rFonts w:ascii="Arial" w:eastAsia="NimbusSanL-Bold" w:hAnsi="Arial"/>
        </w:rPr>
        <w:t xml:space="preserve">Andrews JR, Campbell M, Srivathsan A, Kamath K, </w:t>
      </w:r>
      <w:r w:rsidRPr="00685B8E">
        <w:rPr>
          <w:rFonts w:ascii="Arial" w:eastAsia="NimbusSanL-Regu" w:hAnsi="Arial"/>
        </w:rPr>
        <w:t xml:space="preserve"> </w:t>
      </w:r>
      <w:r w:rsidRPr="00685B8E">
        <w:rPr>
          <w:rFonts w:ascii="Arial" w:eastAsia="NimbusSanL-Bold" w:hAnsi="Arial"/>
        </w:rPr>
        <w:t xml:space="preserve">Baum-Jones E, Faye O, Sall AA, Quintero Vélez JC, Cappello M, Wilson M, Ben-Mamoun C, Tedder R, </w:t>
      </w:r>
      <w:r w:rsidRPr="00685B8E">
        <w:rPr>
          <w:rFonts w:ascii="Arial" w:eastAsia="NimbusSanL-Regu" w:hAnsi="Arial"/>
        </w:rPr>
        <w:t xml:space="preserve"> </w:t>
      </w:r>
      <w:r w:rsidRPr="00685B8E">
        <w:rPr>
          <w:rFonts w:ascii="Arial" w:eastAsia="NimbusSanL-Bold" w:hAnsi="Arial"/>
        </w:rPr>
        <w:t xml:space="preserve">McClure M, Cherepanov P, Somé F, Dabiré R, Moukoko CEE, Ouédraogo </w:t>
      </w:r>
      <w:r w:rsidRPr="00685B8E">
        <w:rPr>
          <w:rFonts w:ascii="Arial" w:eastAsia="NimbusSanL-Bold" w:hAnsi="Arial"/>
        </w:rPr>
        <w:lastRenderedPageBreak/>
        <w:t>JB, Boum II Y, Shon J,</w:t>
      </w:r>
      <w:r w:rsidRPr="00685B8E">
        <w:rPr>
          <w:rFonts w:ascii="Arial" w:eastAsia="NimbusSanL-Regu" w:hAnsi="Arial"/>
        </w:rPr>
        <w:t xml:space="preserve"> </w:t>
      </w:r>
      <w:r w:rsidRPr="00685B8E">
        <w:rPr>
          <w:rFonts w:ascii="Arial" w:eastAsia="NimbusSanL-Bold" w:hAnsi="Arial"/>
        </w:rPr>
        <w:t xml:space="preserve">Ndiaye D, Wisnewski A, Parikh S, Iwasaki A, Wilen CB, Ko AI, Ring M, Bei AK. </w:t>
      </w:r>
      <w:r w:rsidRPr="00685B8E">
        <w:rPr>
          <w:rFonts w:ascii="Arial" w:eastAsia="NimbusSanL-BoldItal" w:hAnsi="Arial"/>
        </w:rPr>
        <w:t xml:space="preserve">Plasmodium </w:t>
      </w:r>
      <w:r w:rsidRPr="00685B8E">
        <w:rPr>
          <w:rFonts w:ascii="Arial" w:eastAsia="NimbusSanL-Bold" w:hAnsi="Arial"/>
        </w:rPr>
        <w:t>infection is associated with cross-reactive antibodies to carbohydrate epitopes on the SARS-CoV-2 Spike</w:t>
      </w:r>
      <w:r w:rsidRPr="00685B8E">
        <w:rPr>
          <w:rFonts w:ascii="Arial" w:eastAsia="NimbusSanL-Bold" w:hAnsi="Arial"/>
          <w:color w:val="000000" w:themeColor="text1"/>
        </w:rPr>
        <w:t xml:space="preserve"> protein. </w:t>
      </w:r>
      <w:r w:rsidRPr="00685B8E">
        <w:rPr>
          <w:rFonts w:ascii="Arial" w:eastAsia="NimbusSanL-Bold" w:hAnsi="Arial"/>
          <w:b/>
          <w:bCs/>
          <w:color w:val="000000" w:themeColor="text1"/>
        </w:rPr>
        <w:t>Sci Rep</w:t>
      </w:r>
      <w:r w:rsidRPr="00685B8E">
        <w:rPr>
          <w:rFonts w:ascii="Arial" w:eastAsia="NimbusSanL-Bold" w:hAnsi="Arial"/>
          <w:color w:val="000000" w:themeColor="text1"/>
        </w:rPr>
        <w:t xml:space="preserve">. </w:t>
      </w:r>
      <w:r w:rsidRPr="00685B8E">
        <w:rPr>
          <w:rStyle w:val="docsum-journal-citation"/>
          <w:rFonts w:ascii="Arial" w:hAnsi="Arial"/>
          <w:color w:val="000000" w:themeColor="text1"/>
          <w:shd w:val="clear" w:color="auto" w:fill="FFFFFF"/>
        </w:rPr>
        <w:t xml:space="preserve">2022 Dec 22;12(1):22175. doi: 10.1038/s41598-022-26709-7. </w:t>
      </w:r>
      <w:r w:rsidRPr="00685B8E">
        <w:rPr>
          <w:rStyle w:val="citation-part"/>
          <w:rFonts w:ascii="Arial" w:hAnsi="Arial"/>
          <w:color w:val="000000" w:themeColor="text1"/>
          <w:shd w:val="clear" w:color="auto" w:fill="FFFFFF"/>
        </w:rPr>
        <w:t>PMID: </w:t>
      </w:r>
      <w:r w:rsidRPr="00685B8E">
        <w:rPr>
          <w:rStyle w:val="docsum-pmid"/>
          <w:rFonts w:ascii="Arial" w:hAnsi="Arial"/>
          <w:color w:val="000000" w:themeColor="text1"/>
          <w:shd w:val="clear" w:color="auto" w:fill="FFFFFF"/>
        </w:rPr>
        <w:t>36550362</w:t>
      </w:r>
      <w:r w:rsidRPr="00685B8E">
        <w:rPr>
          <w:rFonts w:ascii="Arial" w:eastAsia="NimbusSanL-Bold" w:hAnsi="Arial"/>
          <w:color w:val="000000" w:themeColor="text1"/>
        </w:rPr>
        <w:t>.</w:t>
      </w:r>
    </w:p>
    <w:p w14:paraId="58FF5E14" w14:textId="77777777" w:rsidR="009272A4" w:rsidRDefault="009272A4" w:rsidP="009272A4">
      <w:pPr>
        <w:pStyle w:val="ColorfulList-Accent11"/>
        <w:numPr>
          <w:ilvl w:val="0"/>
          <w:numId w:val="5"/>
        </w:numPr>
        <w:spacing w:after="0" w:line="240" w:lineRule="auto"/>
        <w:ind w:left="540" w:hanging="540"/>
        <w:outlineLvl w:val="0"/>
        <w:rPr>
          <w:rFonts w:ascii="Arial" w:hAnsi="Arial"/>
          <w:color w:val="000000" w:themeColor="text1"/>
        </w:rPr>
      </w:pPr>
      <w:r w:rsidRPr="009272A4">
        <w:rPr>
          <w:rFonts w:ascii="Arial" w:eastAsia="TimesNewRomanPSMT" w:hAnsi="Arial"/>
        </w:rPr>
        <w:t xml:space="preserve">Cheemarla NR, Hanron A, Fauver JR, Bishai J, Watkins T, Brito AF, Zhao D, Alpert T, Vogels CBF, Ko AI, Schulz WL, Landry ML, Grubaugh ND,van Dijk D, Foxman EF. </w:t>
      </w:r>
      <w:r w:rsidRPr="009272A4">
        <w:rPr>
          <w:rFonts w:ascii="Arial" w:hAnsi="Arial"/>
        </w:rPr>
        <w:t xml:space="preserve">Nasal host response-based screening for undiagnosed respiratory viruses: a pathogen discovery study. </w:t>
      </w:r>
      <w:r w:rsidRPr="009272A4">
        <w:rPr>
          <w:rFonts w:ascii="Arial" w:hAnsi="Arial"/>
          <w:b/>
          <w:bCs/>
          <w:color w:val="000000" w:themeColor="text1"/>
        </w:rPr>
        <w:t>Lancet Microbes</w:t>
      </w:r>
      <w:r w:rsidRPr="009272A4">
        <w:rPr>
          <w:rFonts w:ascii="Arial" w:hAnsi="Arial"/>
          <w:color w:val="000000" w:themeColor="text1"/>
        </w:rPr>
        <w:t xml:space="preserve">. </w:t>
      </w:r>
      <w:r w:rsidRPr="009272A4">
        <w:rPr>
          <w:rStyle w:val="docsum-journal-citation"/>
          <w:rFonts w:ascii="Arial" w:hAnsi="Arial"/>
          <w:color w:val="000000" w:themeColor="text1"/>
          <w:shd w:val="clear" w:color="auto" w:fill="FFFFFF"/>
        </w:rPr>
        <w:t xml:space="preserve">2023 Jan;4(1):e38-e46. doi: 10.1016/S2666-5247(22)00296-8. </w:t>
      </w:r>
      <w:r w:rsidRPr="009272A4">
        <w:rPr>
          <w:rStyle w:val="citation-part"/>
          <w:rFonts w:ascii="Arial" w:hAnsi="Arial"/>
          <w:color w:val="000000" w:themeColor="text1"/>
          <w:shd w:val="clear" w:color="auto" w:fill="FFFFFF"/>
        </w:rPr>
        <w:t>PMID: </w:t>
      </w:r>
      <w:r w:rsidRPr="009272A4">
        <w:rPr>
          <w:rStyle w:val="docsum-pmid"/>
          <w:rFonts w:ascii="Arial" w:hAnsi="Arial"/>
          <w:color w:val="000000" w:themeColor="text1"/>
          <w:shd w:val="clear" w:color="auto" w:fill="FFFFFF"/>
        </w:rPr>
        <w:t>36586415</w:t>
      </w:r>
      <w:r w:rsidRPr="009272A4">
        <w:rPr>
          <w:rFonts w:ascii="Arial" w:hAnsi="Arial"/>
          <w:color w:val="000000" w:themeColor="text1"/>
        </w:rPr>
        <w:t>.</w:t>
      </w:r>
      <w:bookmarkEnd w:id="52"/>
      <w:bookmarkEnd w:id="53"/>
    </w:p>
    <w:p w14:paraId="0C1DCD9F" w14:textId="77777777" w:rsidR="00DD73DD" w:rsidRDefault="003E1F62" w:rsidP="00DD73DD">
      <w:pPr>
        <w:pStyle w:val="ColorfulList-Accent11"/>
        <w:numPr>
          <w:ilvl w:val="0"/>
          <w:numId w:val="5"/>
        </w:numPr>
        <w:spacing w:after="0" w:line="240" w:lineRule="auto"/>
        <w:ind w:left="540" w:hanging="540"/>
        <w:outlineLvl w:val="0"/>
        <w:rPr>
          <w:rFonts w:ascii="Arial" w:hAnsi="Arial"/>
          <w:color w:val="000000" w:themeColor="text1"/>
        </w:rPr>
      </w:pPr>
      <w:bookmarkStart w:id="54" w:name="_Hlk127606691"/>
      <w:r w:rsidRPr="003E1F62">
        <w:rPr>
          <w:rFonts w:ascii="Arial" w:hAnsi="Arial"/>
          <w:color w:val="000000" w:themeColor="text1"/>
        </w:rPr>
        <w:t xml:space="preserve">Filardi BA, Monteiro VS, Schwartzmann PV, Martins VP, Zucca LER, Baiocchi GC, Malik A, Silva J, Hahn AM, Chen NFG, Pham K, Pérez-Then E, Miric M, Brache V, Cochon L, Larocca RA, Mendez RDR, Silveira DB, Pinto AR, Croda J, Yildirim I, Omer SB, Ko AI, Vermund SH, Grubaugh ND, Iwasaki A, Lucas C, Yale SARS-CoV-2 Genomic Surveillance Initiative. Age-dependent impairment in antibody responses elicited by a homologous CoronaVac booster dose. </w:t>
      </w:r>
      <w:r w:rsidRPr="003E1F62">
        <w:rPr>
          <w:rFonts w:ascii="Arial" w:hAnsi="Arial"/>
          <w:b/>
          <w:bCs/>
          <w:color w:val="000000" w:themeColor="text1"/>
        </w:rPr>
        <w:t>Sci Transl Med</w:t>
      </w:r>
      <w:r w:rsidRPr="003E1F62">
        <w:rPr>
          <w:rFonts w:ascii="Arial" w:hAnsi="Arial"/>
          <w:color w:val="000000" w:themeColor="text1"/>
        </w:rPr>
        <w:t xml:space="preserve">. </w:t>
      </w:r>
      <w:r w:rsidRPr="003E1F62">
        <w:rPr>
          <w:rFonts w:ascii="Arial" w:eastAsia="Times New Roman" w:hAnsi="Arial"/>
          <w:color w:val="000000" w:themeColor="text1"/>
        </w:rPr>
        <w:t xml:space="preserve">2023 Feb 15;15(683):eade6023. </w:t>
      </w:r>
      <w:r w:rsidRPr="003E1F62">
        <w:rPr>
          <w:rFonts w:ascii="Arial" w:eastAsia="Times New Roman" w:hAnsi="Arial"/>
          <w:color w:val="000000" w:themeColor="text1"/>
          <w:shd w:val="clear" w:color="auto" w:fill="FFFFFF"/>
          <w:lang w:eastAsia="en-US"/>
        </w:rPr>
        <w:t>doi: 10.1126/scitranslmed.ade6023</w:t>
      </w:r>
      <w:r w:rsidRPr="003E1F62">
        <w:rPr>
          <w:rFonts w:ascii="Arial" w:hAnsi="Arial"/>
          <w:color w:val="000000" w:themeColor="text1"/>
        </w:rPr>
        <w:t>.</w:t>
      </w:r>
      <w:bookmarkEnd w:id="54"/>
    </w:p>
    <w:p w14:paraId="5051D428" w14:textId="77777777" w:rsidR="00B86322" w:rsidRPr="00B86322" w:rsidRDefault="00DD73DD" w:rsidP="00B86322">
      <w:pPr>
        <w:pStyle w:val="ColorfulList-Accent11"/>
        <w:numPr>
          <w:ilvl w:val="0"/>
          <w:numId w:val="5"/>
        </w:numPr>
        <w:spacing w:after="0" w:line="240" w:lineRule="auto"/>
        <w:ind w:left="540" w:hanging="540"/>
        <w:outlineLvl w:val="0"/>
        <w:rPr>
          <w:rFonts w:ascii="Arial" w:hAnsi="Arial"/>
          <w:color w:val="000000" w:themeColor="text1"/>
        </w:rPr>
      </w:pPr>
      <w:r w:rsidRPr="00DD73DD">
        <w:rPr>
          <w:rFonts w:ascii="Arial" w:hAnsi="Arial"/>
        </w:rPr>
        <w:t xml:space="preserve">Rayack E, Askari HM, Zirinsky E, Lapidus S, Sheikha H, Peno C, Kazemi Y, Yolda-Carr D, Liu C, Grubaugh N, Ko AI, Wyllie AL, Spatz ES, Oliveira CR, Bei A. Routine Saliva Testing for SARS-CoV-2 in Children: Partnering with Childcare Centers in the Greater New Haven Community. </w:t>
      </w:r>
      <w:r w:rsidRPr="00DD73DD">
        <w:rPr>
          <w:rFonts w:ascii="Arial" w:hAnsi="Arial"/>
          <w:b/>
          <w:bCs/>
        </w:rPr>
        <w:t>Front Public Health</w:t>
      </w:r>
      <w:r w:rsidRPr="00DD73DD">
        <w:rPr>
          <w:rFonts w:ascii="Arial" w:hAnsi="Arial"/>
        </w:rPr>
        <w:t>. 2</w:t>
      </w:r>
      <w:r w:rsidRPr="00DD73DD">
        <w:rPr>
          <w:rStyle w:val="docsum-journal-citation"/>
          <w:rFonts w:ascii="Arial" w:hAnsi="Arial"/>
          <w:shd w:val="clear" w:color="auto" w:fill="FFFFFF"/>
        </w:rPr>
        <w:t xml:space="preserve">023 Feb 3;11:1003158. doi: </w:t>
      </w:r>
      <w:r w:rsidRPr="00B86322">
        <w:rPr>
          <w:rStyle w:val="docsum-journal-citation"/>
          <w:rFonts w:ascii="Arial" w:hAnsi="Arial"/>
          <w:shd w:val="clear" w:color="auto" w:fill="FFFFFF"/>
        </w:rPr>
        <w:t>10.3389/fpubh.2023.1003158. eCollection 2023.</w:t>
      </w:r>
      <w:r w:rsidRPr="00B86322">
        <w:rPr>
          <w:rStyle w:val="citation-part"/>
          <w:rFonts w:ascii="Arial" w:hAnsi="Arial"/>
          <w:shd w:val="clear" w:color="auto" w:fill="FFFFFF"/>
        </w:rPr>
        <w:t>PMID: </w:t>
      </w:r>
      <w:r w:rsidRPr="00B86322">
        <w:rPr>
          <w:rStyle w:val="docsum-pmid"/>
          <w:rFonts w:ascii="Arial" w:hAnsi="Arial"/>
          <w:shd w:val="clear" w:color="auto" w:fill="FFFFFF"/>
        </w:rPr>
        <w:t>36817891</w:t>
      </w:r>
      <w:r w:rsidRPr="00B86322">
        <w:rPr>
          <w:rFonts w:ascii="Arial" w:hAnsi="Arial"/>
        </w:rPr>
        <w:t xml:space="preserve">. </w:t>
      </w:r>
    </w:p>
    <w:p w14:paraId="0C10BD98" w14:textId="1EC5DDD9" w:rsidR="006362AF" w:rsidRPr="006362AF" w:rsidRDefault="00B86322" w:rsidP="006362AF">
      <w:pPr>
        <w:pStyle w:val="ColorfulList-Accent11"/>
        <w:numPr>
          <w:ilvl w:val="0"/>
          <w:numId w:val="5"/>
        </w:numPr>
        <w:spacing w:after="0" w:line="240" w:lineRule="auto"/>
        <w:ind w:left="540" w:hanging="540"/>
        <w:outlineLvl w:val="0"/>
        <w:rPr>
          <w:rStyle w:val="docsum-pmid"/>
          <w:rFonts w:ascii="Arial" w:hAnsi="Arial"/>
          <w:color w:val="000000" w:themeColor="text1"/>
        </w:rPr>
      </w:pPr>
      <w:r w:rsidRPr="00B86322">
        <w:rPr>
          <w:rFonts w:ascii="Arial" w:hAnsi="Arial"/>
          <w:color w:val="000000"/>
        </w:rPr>
        <w:t xml:space="preserve">Jaycox JR, Lucas C, Yildirim I, Dai Y, Wang EY, Monteiro V, Lord S, Carlin J, Kita M, Buckner JH, </w:t>
      </w:r>
      <w:r w:rsidRPr="00B86322">
        <w:rPr>
          <w:rFonts w:ascii="Arial" w:hAnsi="Arial"/>
          <w:color w:val="000000"/>
          <w:lang w:val="en"/>
        </w:rPr>
        <w:t xml:space="preserve">Ma S, Campbell M, Ko A, </w:t>
      </w:r>
      <w:r w:rsidRPr="00B86322">
        <w:rPr>
          <w:rFonts w:ascii="Arial" w:hAnsi="Arial"/>
          <w:color w:val="000000"/>
        </w:rPr>
        <w:t>Omer S, Lucas CL, Speake C, Iwasaki A, Ring AM.</w:t>
      </w:r>
      <w:r w:rsidRPr="00B86322">
        <w:rPr>
          <w:rFonts w:ascii="Arial" w:hAnsi="Arial"/>
          <w:color w:val="000000"/>
          <w:vertAlign w:val="superscript"/>
        </w:rPr>
        <w:t xml:space="preserve">. </w:t>
      </w:r>
      <w:r w:rsidRPr="00B86322">
        <w:rPr>
          <w:rFonts w:ascii="Arial" w:hAnsi="Arial"/>
        </w:rPr>
        <w:t xml:space="preserve">SARS-CoV-2 mRNA vaccines decouple anti-viral immunity from </w:t>
      </w:r>
      <w:r w:rsidRPr="00B86322">
        <w:rPr>
          <w:rFonts w:ascii="Arial" w:hAnsi="Arial"/>
          <w:color w:val="000000" w:themeColor="text1"/>
        </w:rPr>
        <w:t xml:space="preserve">humoral autoimmunity. </w:t>
      </w:r>
      <w:r w:rsidRPr="00B86322">
        <w:rPr>
          <w:rFonts w:ascii="Arial" w:hAnsi="Arial"/>
          <w:b/>
          <w:bCs/>
          <w:color w:val="000000" w:themeColor="text1"/>
        </w:rPr>
        <w:t>Nat Comm</w:t>
      </w:r>
      <w:r w:rsidR="00BD6D08">
        <w:rPr>
          <w:rFonts w:ascii="Arial" w:hAnsi="Arial"/>
          <w:b/>
          <w:bCs/>
          <w:color w:val="000000" w:themeColor="text1"/>
        </w:rPr>
        <w:t>un</w:t>
      </w:r>
      <w:r w:rsidRPr="00B86322">
        <w:rPr>
          <w:rFonts w:ascii="Arial" w:hAnsi="Arial"/>
          <w:color w:val="000000" w:themeColor="text1"/>
        </w:rPr>
        <w:t xml:space="preserve">. </w:t>
      </w:r>
      <w:r w:rsidRPr="00B86322">
        <w:rPr>
          <w:rFonts w:ascii="Arial" w:hAnsi="Arial"/>
          <w:color w:val="000000" w:themeColor="text1"/>
          <w:shd w:val="clear" w:color="auto" w:fill="FFFFFF"/>
        </w:rPr>
        <w:t>2023 Mar 9;14(1):1299. doi: 10.1038/s41467-023-36686-8</w:t>
      </w:r>
      <w:r w:rsidRPr="00B86322">
        <w:rPr>
          <w:rFonts w:ascii="Arial" w:hAnsi="Arial"/>
          <w:color w:val="000000" w:themeColor="text1"/>
        </w:rPr>
        <w:t xml:space="preserve">. </w:t>
      </w:r>
      <w:r w:rsidRPr="00B86322">
        <w:rPr>
          <w:rFonts w:ascii="Arial" w:hAnsi="Arial"/>
          <w:color w:val="000000" w:themeColor="text1"/>
          <w:shd w:val="clear" w:color="auto" w:fill="FFFFFF"/>
        </w:rPr>
        <w:t>PMID: </w:t>
      </w:r>
      <w:r w:rsidRPr="00B86322">
        <w:rPr>
          <w:rStyle w:val="docsum-pmid"/>
          <w:rFonts w:ascii="Arial" w:hAnsi="Arial"/>
          <w:color w:val="000000" w:themeColor="text1"/>
          <w:shd w:val="clear" w:color="auto" w:fill="FFFFFF"/>
        </w:rPr>
        <w:t>36894554.</w:t>
      </w:r>
    </w:p>
    <w:p w14:paraId="574ECE2E" w14:textId="23D5F39F" w:rsidR="006362AF" w:rsidRPr="006362AF" w:rsidRDefault="006362AF" w:rsidP="006362AF">
      <w:pPr>
        <w:pStyle w:val="ColorfulList-Accent11"/>
        <w:numPr>
          <w:ilvl w:val="0"/>
          <w:numId w:val="5"/>
        </w:numPr>
        <w:spacing w:after="0" w:line="240" w:lineRule="auto"/>
        <w:ind w:left="540" w:hanging="540"/>
        <w:outlineLvl w:val="0"/>
        <w:rPr>
          <w:rStyle w:val="docsum-pmid"/>
          <w:rFonts w:ascii="Arial" w:hAnsi="Arial"/>
          <w:color w:val="000000" w:themeColor="text1"/>
        </w:rPr>
      </w:pPr>
      <w:r w:rsidRPr="006362AF">
        <w:rPr>
          <w:rFonts w:ascii="Arial" w:hAnsi="Arial"/>
          <w:bCs/>
        </w:rPr>
        <w:t xml:space="preserve">Lind MLL, Kennedy BS, Dorion Nieto M, Houde AJ, Sosensky P, Borg R, Cummings DAT, Ko AI*, Richeson RP. </w:t>
      </w:r>
      <w:r w:rsidRPr="006362AF">
        <w:rPr>
          <w:rFonts w:ascii="Arial" w:hAnsi="Arial"/>
          <w:color w:val="000000"/>
          <w:kern w:val="36"/>
        </w:rPr>
        <w:t>Covid-19 Vaccine Acceptance Among People Incarcerated in Connecticut State Jails</w:t>
      </w:r>
      <w:r w:rsidRPr="006362AF">
        <w:rPr>
          <w:rFonts w:ascii="Arial" w:hAnsi="Arial"/>
          <w:color w:val="000000"/>
        </w:rPr>
        <w:t xml:space="preserve">. </w:t>
      </w:r>
      <w:r w:rsidRPr="006362AF">
        <w:rPr>
          <w:rFonts w:ascii="Arial" w:hAnsi="Arial"/>
          <w:b/>
          <w:bCs/>
          <w:color w:val="000000"/>
        </w:rPr>
        <w:t xml:space="preserve">Health and </w:t>
      </w:r>
      <w:r w:rsidRPr="006362AF">
        <w:rPr>
          <w:rFonts w:ascii="Arial" w:hAnsi="Arial"/>
          <w:b/>
          <w:bCs/>
        </w:rPr>
        <w:t>Justice</w:t>
      </w:r>
      <w:r w:rsidRPr="006362AF">
        <w:rPr>
          <w:rFonts w:ascii="Arial" w:hAnsi="Arial"/>
        </w:rPr>
        <w:t xml:space="preserve">. </w:t>
      </w:r>
      <w:r w:rsidRPr="006362AF">
        <w:rPr>
          <w:rFonts w:ascii="Arial" w:hAnsi="Arial"/>
          <w:shd w:val="clear" w:color="auto" w:fill="FFFFFF"/>
        </w:rPr>
        <w:t>2023 Mar 13;11(1):16. doi: 10.1186/s40352-023-00216-x. PMID:</w:t>
      </w:r>
      <w:r w:rsidR="00A000FD">
        <w:rPr>
          <w:rFonts w:ascii="Arial" w:hAnsi="Arial"/>
          <w:shd w:val="clear" w:color="auto" w:fill="FFFFFF"/>
        </w:rPr>
        <w:t xml:space="preserve"> </w:t>
      </w:r>
      <w:r w:rsidRPr="006362AF">
        <w:rPr>
          <w:rStyle w:val="docsum-pmid"/>
          <w:rFonts w:ascii="Arial" w:hAnsi="Arial"/>
          <w:shd w:val="clear" w:color="auto" w:fill="FFFFFF"/>
        </w:rPr>
        <w:t>36913159.</w:t>
      </w:r>
      <w:bookmarkStart w:id="55" w:name="_Hlk120832230"/>
    </w:p>
    <w:bookmarkEnd w:id="55"/>
    <w:p w14:paraId="04923A0A" w14:textId="77777777" w:rsidR="00802FD3" w:rsidRPr="00802FD3" w:rsidRDefault="00A000FD" w:rsidP="00802FD3">
      <w:pPr>
        <w:pStyle w:val="ColorfulList-Accent11"/>
        <w:numPr>
          <w:ilvl w:val="0"/>
          <w:numId w:val="5"/>
        </w:numPr>
        <w:spacing w:after="0" w:line="240" w:lineRule="auto"/>
        <w:ind w:left="540" w:hanging="540"/>
        <w:outlineLvl w:val="0"/>
        <w:rPr>
          <w:rFonts w:ascii="Arial" w:hAnsi="Arial"/>
          <w:color w:val="000000" w:themeColor="text1"/>
        </w:rPr>
      </w:pPr>
      <w:r w:rsidRPr="00A000FD">
        <w:rPr>
          <w:rFonts w:ascii="Arial" w:eastAsia="Arial" w:hAnsi="Arial"/>
        </w:rPr>
        <w:t xml:space="preserve">Petrone ME, Lucas C, Menasche B, Breban MI, Yildirim I, Campbell M, Omer SB, Holmes EC, Ko AI, Grubaugh ND, Iwasaki A, Wilen CB, Vogels CBF, Fauver JR. </w:t>
      </w:r>
      <w:r w:rsidRPr="00A000FD">
        <w:rPr>
          <w:rFonts w:ascii="Arial" w:hAnsi="Arial"/>
        </w:rPr>
        <w:t xml:space="preserve">Non-systematic reporting biases of the SARS-CoV-2 variant Mu could impact our understanding of the epidemiological dynamics of emerging variants. </w:t>
      </w:r>
      <w:r w:rsidRPr="00A000FD">
        <w:rPr>
          <w:rFonts w:ascii="Arial" w:hAnsi="Arial"/>
          <w:b/>
          <w:bCs/>
          <w:color w:val="002060"/>
        </w:rPr>
        <w:t>Genome Biol</w:t>
      </w:r>
      <w:r w:rsidRPr="00A000FD">
        <w:rPr>
          <w:rFonts w:ascii="Arial" w:hAnsi="Arial"/>
          <w:color w:val="002060"/>
        </w:rPr>
        <w:t xml:space="preserve">. </w:t>
      </w:r>
      <w:r w:rsidRPr="00A000FD">
        <w:rPr>
          <w:rStyle w:val="docsum-journal-citation"/>
          <w:rFonts w:ascii="Arial" w:hAnsi="Arial"/>
          <w:color w:val="002060"/>
          <w:shd w:val="clear" w:color="auto" w:fill="FFFFFF"/>
        </w:rPr>
        <w:t>2023 Mar 28:evad052. doi: 10.1093/gbe/evad052. Online ahead of print.</w:t>
      </w:r>
      <w:r>
        <w:rPr>
          <w:rStyle w:val="docsum-journal-citation"/>
          <w:rFonts w:ascii="Arial" w:hAnsi="Arial"/>
          <w:color w:val="002060"/>
          <w:shd w:val="clear" w:color="auto" w:fill="FFFFFF"/>
        </w:rPr>
        <w:t xml:space="preserve"> </w:t>
      </w:r>
      <w:r w:rsidRPr="00A000FD">
        <w:rPr>
          <w:rStyle w:val="citation-part"/>
          <w:rFonts w:ascii="Arial" w:hAnsi="Arial"/>
          <w:color w:val="002060"/>
          <w:shd w:val="clear" w:color="auto" w:fill="FFFFFF"/>
        </w:rPr>
        <w:t>PMID:</w:t>
      </w:r>
      <w:r>
        <w:rPr>
          <w:rStyle w:val="citation-part"/>
          <w:rFonts w:ascii="Arial" w:hAnsi="Arial"/>
          <w:color w:val="002060"/>
          <w:shd w:val="clear" w:color="auto" w:fill="FFFFFF"/>
        </w:rPr>
        <w:t xml:space="preserve"> </w:t>
      </w:r>
      <w:r w:rsidRPr="00A000FD">
        <w:rPr>
          <w:rStyle w:val="docsum-pmid"/>
          <w:rFonts w:ascii="Arial" w:hAnsi="Arial"/>
          <w:color w:val="002060"/>
          <w:shd w:val="clear" w:color="auto" w:fill="FFFFFF"/>
        </w:rPr>
        <w:t>36974986</w:t>
      </w:r>
      <w:r w:rsidRPr="00A000FD">
        <w:rPr>
          <w:rFonts w:ascii="Arial" w:hAnsi="Arial"/>
          <w:color w:val="002060"/>
        </w:rPr>
        <w:t>.</w:t>
      </w:r>
    </w:p>
    <w:p w14:paraId="27A097CB" w14:textId="77777777" w:rsidR="004D0EF5" w:rsidRDefault="00802FD3" w:rsidP="004D0EF5">
      <w:pPr>
        <w:pStyle w:val="ColorfulList-Accent11"/>
        <w:numPr>
          <w:ilvl w:val="0"/>
          <w:numId w:val="5"/>
        </w:numPr>
        <w:spacing w:after="0" w:line="240" w:lineRule="auto"/>
        <w:ind w:left="540" w:hanging="540"/>
        <w:outlineLvl w:val="0"/>
        <w:rPr>
          <w:rFonts w:ascii="Arial" w:hAnsi="Arial"/>
          <w:color w:val="000000" w:themeColor="text1"/>
        </w:rPr>
      </w:pPr>
      <w:r w:rsidRPr="00802FD3">
        <w:rPr>
          <w:rFonts w:ascii="Arial" w:hAnsi="Arial"/>
        </w:rPr>
        <w:t xml:space="preserve">Dogonyaro, Van Heerden H, Potts AD, Fasina FO, Casanovas-Massana A, Kolo FB, Lötter, Charles C, Ko AI, Wunder Jr EA, Adesiyun AA. Molecular Characterization of Leptospira species Detected in the Kidneys of Slaughtered Livestock in Abattoirs in Gauteng Province, South Africa. </w:t>
      </w:r>
      <w:r w:rsidRPr="00802FD3">
        <w:rPr>
          <w:rFonts w:ascii="Arial" w:hAnsi="Arial"/>
          <w:b/>
          <w:bCs/>
        </w:rPr>
        <w:t>Pathogens</w:t>
      </w:r>
      <w:r w:rsidRPr="00802FD3">
        <w:rPr>
          <w:rFonts w:ascii="Arial" w:hAnsi="Arial"/>
          <w:color w:val="000000" w:themeColor="text1"/>
        </w:rPr>
        <w:t xml:space="preserve">. </w:t>
      </w:r>
      <w:r w:rsidRPr="00802FD3">
        <w:rPr>
          <w:rStyle w:val="docsum-journal-citation"/>
          <w:rFonts w:ascii="Arial" w:hAnsi="Arial"/>
          <w:color w:val="000000" w:themeColor="text1"/>
          <w:shd w:val="clear" w:color="auto" w:fill="FFFFFF"/>
        </w:rPr>
        <w:t xml:space="preserve">2023 Apr 30;12(5):666. doi: 10.3390/pathogens12050666. </w:t>
      </w:r>
      <w:r w:rsidRPr="00802FD3">
        <w:rPr>
          <w:rStyle w:val="citation-part"/>
          <w:rFonts w:ascii="Arial" w:hAnsi="Arial"/>
          <w:color w:val="000000" w:themeColor="text1"/>
          <w:shd w:val="clear" w:color="auto" w:fill="FFFFFF"/>
        </w:rPr>
        <w:t>PMID: </w:t>
      </w:r>
      <w:r w:rsidRPr="00802FD3">
        <w:rPr>
          <w:rStyle w:val="docsum-pmid"/>
          <w:rFonts w:ascii="Arial" w:hAnsi="Arial"/>
          <w:color w:val="000000" w:themeColor="text1"/>
          <w:shd w:val="clear" w:color="auto" w:fill="FFFFFF"/>
        </w:rPr>
        <w:t>37242336</w:t>
      </w:r>
      <w:r w:rsidRPr="00802FD3">
        <w:rPr>
          <w:rFonts w:ascii="Arial" w:hAnsi="Arial"/>
          <w:color w:val="000000" w:themeColor="text1"/>
          <w:shd w:val="clear" w:color="auto" w:fill="FFFFFF"/>
        </w:rPr>
        <w:t> </w:t>
      </w:r>
      <w:r w:rsidRPr="00802FD3">
        <w:rPr>
          <w:rFonts w:ascii="Arial" w:hAnsi="Arial"/>
          <w:color w:val="000000" w:themeColor="text1"/>
        </w:rPr>
        <w:t>.</w:t>
      </w:r>
    </w:p>
    <w:p w14:paraId="5645AB16" w14:textId="77777777" w:rsidR="0005506D" w:rsidRPr="0005506D" w:rsidRDefault="004D0EF5" w:rsidP="0005506D">
      <w:pPr>
        <w:pStyle w:val="ColorfulList-Accent11"/>
        <w:numPr>
          <w:ilvl w:val="0"/>
          <w:numId w:val="5"/>
        </w:numPr>
        <w:spacing w:after="0" w:line="240" w:lineRule="auto"/>
        <w:ind w:left="540" w:hanging="540"/>
        <w:outlineLvl w:val="0"/>
        <w:rPr>
          <w:rFonts w:ascii="Arial" w:hAnsi="Arial"/>
          <w:color w:val="000000" w:themeColor="text1"/>
        </w:rPr>
      </w:pPr>
      <w:hyperlink r:id="rId177" w:history="1">
        <w:r w:rsidRPr="00246CB2">
          <w:rPr>
            <w:rStyle w:val="Hyperlink"/>
            <w:rFonts w:ascii="Arial" w:hAnsi="Arial"/>
            <w:color w:val="000000" w:themeColor="text1"/>
            <w:u w:val="none"/>
          </w:rPr>
          <w:t>Menez</w:t>
        </w:r>
      </w:hyperlink>
      <w:r w:rsidRPr="00246CB2">
        <w:rPr>
          <w:rStyle w:val="authors-list-item"/>
          <w:rFonts w:ascii="Arial" w:hAnsi="Arial"/>
          <w:color w:val="000000" w:themeColor="text1"/>
          <w:shd w:val="clear" w:color="auto" w:fill="FFFFFF"/>
        </w:rPr>
        <w:t xml:space="preserve"> S</w:t>
      </w:r>
      <w:r w:rsidRPr="00246CB2">
        <w:rPr>
          <w:rStyle w:val="comma"/>
          <w:rFonts w:ascii="Arial" w:hAnsi="Arial"/>
          <w:color w:val="000000" w:themeColor="text1"/>
          <w:shd w:val="clear" w:color="auto" w:fill="FFFFFF"/>
        </w:rPr>
        <w:t>,</w:t>
      </w:r>
      <w:hyperlink r:id="rId178" w:history="1">
        <w:r w:rsidRPr="00246CB2">
          <w:rPr>
            <w:rStyle w:val="Hyperlink"/>
            <w:rFonts w:ascii="Arial" w:hAnsi="Arial"/>
            <w:color w:val="000000" w:themeColor="text1"/>
            <w:u w:val="none"/>
          </w:rPr>
          <w:t xml:space="preserve"> Coca</w:t>
        </w:r>
      </w:hyperlink>
      <w:r w:rsidRPr="00246CB2">
        <w:rPr>
          <w:rStyle w:val="authors-list-item"/>
          <w:rFonts w:ascii="Arial" w:hAnsi="Arial"/>
          <w:color w:val="000000" w:themeColor="text1"/>
          <w:shd w:val="clear" w:color="auto" w:fill="FFFFFF"/>
        </w:rPr>
        <w:t xml:space="preserve"> SG</w:t>
      </w:r>
      <w:r w:rsidRPr="00246CB2">
        <w:rPr>
          <w:rStyle w:val="comma"/>
          <w:rFonts w:ascii="Arial" w:hAnsi="Arial"/>
          <w:color w:val="000000" w:themeColor="text1"/>
          <w:shd w:val="clear" w:color="auto" w:fill="FFFFFF"/>
        </w:rPr>
        <w:t xml:space="preserve">, </w:t>
      </w:r>
      <w:hyperlink r:id="rId179" w:history="1">
        <w:r w:rsidRPr="00246CB2">
          <w:rPr>
            <w:rStyle w:val="Hyperlink"/>
            <w:rFonts w:ascii="Arial" w:hAnsi="Arial"/>
            <w:color w:val="000000" w:themeColor="text1"/>
            <w:u w:val="none"/>
          </w:rPr>
          <w:t>Moledina</w:t>
        </w:r>
      </w:hyperlink>
      <w:r w:rsidRPr="00246CB2">
        <w:rPr>
          <w:rStyle w:val="authors-list-item"/>
          <w:rFonts w:ascii="Arial" w:hAnsi="Arial"/>
          <w:color w:val="000000" w:themeColor="text1"/>
          <w:shd w:val="clear" w:color="auto" w:fill="FFFFFF"/>
        </w:rPr>
        <w:t xml:space="preserve"> DG</w:t>
      </w:r>
      <w:r w:rsidRPr="00246CB2">
        <w:rPr>
          <w:rStyle w:val="comma"/>
          <w:rFonts w:ascii="Arial" w:hAnsi="Arial"/>
          <w:color w:val="000000" w:themeColor="text1"/>
          <w:shd w:val="clear" w:color="auto" w:fill="FFFFFF"/>
        </w:rPr>
        <w:t xml:space="preserve">, </w:t>
      </w:r>
      <w:hyperlink r:id="rId180" w:history="1">
        <w:r w:rsidRPr="00246CB2">
          <w:rPr>
            <w:rStyle w:val="Hyperlink"/>
            <w:rFonts w:ascii="Arial" w:hAnsi="Arial"/>
            <w:color w:val="000000" w:themeColor="text1"/>
            <w:u w:val="none"/>
          </w:rPr>
          <w:t>Wen</w:t>
        </w:r>
      </w:hyperlink>
      <w:r w:rsidRPr="00246CB2">
        <w:rPr>
          <w:rStyle w:val="authors-list-item"/>
          <w:rFonts w:ascii="Arial" w:hAnsi="Arial"/>
          <w:color w:val="000000" w:themeColor="text1"/>
          <w:shd w:val="clear" w:color="auto" w:fill="FFFFFF"/>
        </w:rPr>
        <w:t xml:space="preserve"> Y</w:t>
      </w:r>
      <w:r w:rsidRPr="00246CB2">
        <w:rPr>
          <w:rStyle w:val="comma"/>
          <w:rFonts w:ascii="Arial" w:hAnsi="Arial"/>
          <w:color w:val="000000" w:themeColor="text1"/>
          <w:shd w:val="clear" w:color="auto" w:fill="FFFFFF"/>
        </w:rPr>
        <w:t xml:space="preserve">, </w:t>
      </w:r>
      <w:hyperlink r:id="rId181" w:history="1">
        <w:r w:rsidRPr="00246CB2">
          <w:rPr>
            <w:rStyle w:val="Hyperlink"/>
            <w:rFonts w:ascii="Arial" w:hAnsi="Arial"/>
            <w:color w:val="000000" w:themeColor="text1"/>
            <w:u w:val="none"/>
          </w:rPr>
          <w:t>Chan</w:t>
        </w:r>
      </w:hyperlink>
      <w:r w:rsidRPr="00246CB2">
        <w:rPr>
          <w:rStyle w:val="authors-list-item"/>
          <w:rFonts w:ascii="Arial" w:hAnsi="Arial"/>
          <w:color w:val="000000" w:themeColor="text1"/>
          <w:shd w:val="clear" w:color="auto" w:fill="FFFFFF"/>
        </w:rPr>
        <w:t xml:space="preserve"> L</w:t>
      </w:r>
      <w:r w:rsidRPr="00246CB2">
        <w:rPr>
          <w:rStyle w:val="comma"/>
          <w:rFonts w:ascii="Arial" w:hAnsi="Arial"/>
          <w:color w:val="000000" w:themeColor="text1"/>
          <w:shd w:val="clear" w:color="auto" w:fill="FFFFFF"/>
        </w:rPr>
        <w:t xml:space="preserve">, </w:t>
      </w:r>
      <w:hyperlink r:id="rId182" w:history="1">
        <w:r w:rsidRPr="00246CB2">
          <w:rPr>
            <w:rStyle w:val="Hyperlink"/>
            <w:rFonts w:ascii="Arial" w:hAnsi="Arial"/>
            <w:color w:val="000000" w:themeColor="text1"/>
            <w:u w:val="none"/>
          </w:rPr>
          <w:t>Thiessen-Philbrook</w:t>
        </w:r>
      </w:hyperlink>
      <w:r w:rsidRPr="00246CB2">
        <w:rPr>
          <w:rStyle w:val="authors-list-item"/>
          <w:rFonts w:ascii="Arial" w:hAnsi="Arial"/>
          <w:color w:val="000000" w:themeColor="text1"/>
          <w:shd w:val="clear" w:color="auto" w:fill="FFFFFF"/>
        </w:rPr>
        <w:t xml:space="preserve"> H</w:t>
      </w:r>
      <w:r w:rsidRPr="00246CB2">
        <w:rPr>
          <w:rStyle w:val="comma"/>
          <w:rFonts w:ascii="Arial" w:hAnsi="Arial"/>
          <w:color w:val="000000" w:themeColor="text1"/>
          <w:shd w:val="clear" w:color="auto" w:fill="FFFFFF"/>
        </w:rPr>
        <w:t xml:space="preserve">, </w:t>
      </w:r>
      <w:hyperlink r:id="rId183" w:history="1">
        <w:r w:rsidRPr="00246CB2">
          <w:rPr>
            <w:rStyle w:val="Hyperlink"/>
            <w:rFonts w:ascii="Arial" w:hAnsi="Arial"/>
            <w:color w:val="000000" w:themeColor="text1"/>
            <w:u w:val="none"/>
          </w:rPr>
          <w:t>Obeid</w:t>
        </w:r>
      </w:hyperlink>
      <w:r w:rsidRPr="00246CB2">
        <w:rPr>
          <w:rStyle w:val="authors-list-item"/>
          <w:rFonts w:ascii="Arial" w:hAnsi="Arial"/>
          <w:color w:val="000000" w:themeColor="text1"/>
          <w:shd w:val="clear" w:color="auto" w:fill="FFFFFF"/>
        </w:rPr>
        <w:t xml:space="preserve"> W</w:t>
      </w:r>
      <w:r w:rsidRPr="00246CB2">
        <w:rPr>
          <w:rStyle w:val="comma"/>
          <w:rFonts w:ascii="Arial" w:hAnsi="Arial"/>
          <w:color w:val="000000" w:themeColor="text1"/>
          <w:shd w:val="clear" w:color="auto" w:fill="FFFFFF"/>
        </w:rPr>
        <w:t>,</w:t>
      </w:r>
      <w:hyperlink r:id="rId184" w:history="1">
        <w:r w:rsidRPr="00246CB2">
          <w:rPr>
            <w:rStyle w:val="Hyperlink"/>
            <w:rFonts w:ascii="Arial" w:hAnsi="Arial"/>
            <w:color w:val="000000" w:themeColor="text1"/>
            <w:u w:val="none"/>
          </w:rPr>
          <w:t xml:space="preserve"> Garibaldi</w:t>
        </w:r>
      </w:hyperlink>
      <w:r w:rsidRPr="00246CB2">
        <w:rPr>
          <w:rStyle w:val="authors-list-item"/>
          <w:rFonts w:ascii="Arial" w:hAnsi="Arial"/>
          <w:color w:val="000000" w:themeColor="text1"/>
          <w:shd w:val="clear" w:color="auto" w:fill="FFFFFF"/>
        </w:rPr>
        <w:t xml:space="preserve"> BT</w:t>
      </w:r>
      <w:r w:rsidRPr="00246CB2">
        <w:rPr>
          <w:rStyle w:val="comma"/>
          <w:rFonts w:ascii="Arial" w:hAnsi="Arial"/>
          <w:color w:val="000000" w:themeColor="text1"/>
          <w:shd w:val="clear" w:color="auto" w:fill="FFFFFF"/>
        </w:rPr>
        <w:t xml:space="preserve">, </w:t>
      </w:r>
      <w:hyperlink r:id="rId185" w:history="1">
        <w:r w:rsidRPr="00246CB2">
          <w:rPr>
            <w:rStyle w:val="Hyperlink"/>
            <w:rFonts w:ascii="Arial" w:hAnsi="Arial"/>
            <w:color w:val="000000" w:themeColor="text1"/>
            <w:u w:val="none"/>
          </w:rPr>
          <w:t>Azeloglu EU</w:t>
        </w:r>
      </w:hyperlink>
      <w:r w:rsidRPr="00246CB2">
        <w:rPr>
          <w:rStyle w:val="comma"/>
          <w:rFonts w:ascii="Arial" w:hAnsi="Arial"/>
          <w:color w:val="000000" w:themeColor="text1"/>
          <w:shd w:val="clear" w:color="auto" w:fill="FFFFFF"/>
        </w:rPr>
        <w:t xml:space="preserve">, </w:t>
      </w:r>
      <w:hyperlink r:id="rId186" w:history="1">
        <w:r w:rsidRPr="00246CB2">
          <w:rPr>
            <w:rStyle w:val="Hyperlink"/>
            <w:rFonts w:ascii="Arial" w:hAnsi="Arial"/>
            <w:color w:val="000000" w:themeColor="text1"/>
            <w:u w:val="none"/>
          </w:rPr>
          <w:t>Ugwuowo</w:t>
        </w:r>
      </w:hyperlink>
      <w:r w:rsidRPr="00246CB2">
        <w:rPr>
          <w:rStyle w:val="authors-list-item"/>
          <w:rFonts w:ascii="Arial" w:hAnsi="Arial"/>
          <w:color w:val="000000" w:themeColor="text1"/>
          <w:shd w:val="clear" w:color="auto" w:fill="FFFFFF"/>
        </w:rPr>
        <w:t xml:space="preserve"> U</w:t>
      </w:r>
      <w:r w:rsidRPr="00246CB2">
        <w:rPr>
          <w:rStyle w:val="comma"/>
          <w:rFonts w:ascii="Arial" w:hAnsi="Arial"/>
          <w:color w:val="000000" w:themeColor="text1"/>
          <w:shd w:val="clear" w:color="auto" w:fill="FFFFFF"/>
        </w:rPr>
        <w:t xml:space="preserve">, </w:t>
      </w:r>
      <w:hyperlink r:id="rId187" w:history="1">
        <w:r w:rsidRPr="00246CB2">
          <w:rPr>
            <w:rStyle w:val="Hyperlink"/>
            <w:rFonts w:ascii="Arial" w:hAnsi="Arial"/>
            <w:color w:val="000000" w:themeColor="text1"/>
            <w:u w:val="none"/>
          </w:rPr>
          <w:t>Sperati</w:t>
        </w:r>
      </w:hyperlink>
      <w:r w:rsidRPr="00246CB2">
        <w:rPr>
          <w:rStyle w:val="authors-list-item"/>
          <w:rFonts w:ascii="Arial" w:hAnsi="Arial"/>
          <w:color w:val="000000" w:themeColor="text1"/>
          <w:shd w:val="clear" w:color="auto" w:fill="FFFFFF"/>
        </w:rPr>
        <w:t xml:space="preserve"> CJ</w:t>
      </w:r>
      <w:r w:rsidRPr="00246CB2">
        <w:rPr>
          <w:rStyle w:val="comma"/>
          <w:rFonts w:ascii="Arial" w:hAnsi="Arial"/>
          <w:color w:val="000000" w:themeColor="text1"/>
          <w:shd w:val="clear" w:color="auto" w:fill="FFFFFF"/>
        </w:rPr>
        <w:t xml:space="preserve">, </w:t>
      </w:r>
      <w:hyperlink r:id="rId188" w:history="1">
        <w:r w:rsidRPr="00246CB2">
          <w:rPr>
            <w:rStyle w:val="Hyperlink"/>
            <w:rFonts w:ascii="Arial" w:hAnsi="Arial"/>
            <w:color w:val="000000" w:themeColor="text1"/>
            <w:u w:val="none"/>
          </w:rPr>
          <w:t>Arend</w:t>
        </w:r>
      </w:hyperlink>
      <w:r w:rsidRPr="00246CB2">
        <w:rPr>
          <w:rStyle w:val="authors-list-item"/>
          <w:rFonts w:ascii="Arial" w:hAnsi="Arial"/>
          <w:color w:val="000000" w:themeColor="text1"/>
          <w:shd w:val="clear" w:color="auto" w:fill="FFFFFF"/>
        </w:rPr>
        <w:t xml:space="preserve"> LJ</w:t>
      </w:r>
      <w:r w:rsidRPr="00246CB2">
        <w:rPr>
          <w:rStyle w:val="comma"/>
          <w:rFonts w:ascii="Arial" w:hAnsi="Arial"/>
          <w:color w:val="000000" w:themeColor="text1"/>
          <w:shd w:val="clear" w:color="auto" w:fill="FFFFFF"/>
        </w:rPr>
        <w:t xml:space="preserve">, </w:t>
      </w:r>
      <w:hyperlink r:id="rId189" w:history="1">
        <w:r w:rsidRPr="00246CB2">
          <w:rPr>
            <w:rStyle w:val="Hyperlink"/>
            <w:rFonts w:ascii="Arial" w:hAnsi="Arial"/>
            <w:color w:val="000000" w:themeColor="text1"/>
            <w:u w:val="none"/>
          </w:rPr>
          <w:t>Rosenberg</w:t>
        </w:r>
      </w:hyperlink>
      <w:r w:rsidRPr="00246CB2">
        <w:rPr>
          <w:rStyle w:val="authors-list-item"/>
          <w:rFonts w:ascii="Arial" w:hAnsi="Arial"/>
          <w:color w:val="000000" w:themeColor="text1"/>
          <w:shd w:val="clear" w:color="auto" w:fill="FFFFFF"/>
        </w:rPr>
        <w:t xml:space="preserve"> AZ</w:t>
      </w:r>
      <w:r w:rsidRPr="00246CB2">
        <w:rPr>
          <w:rStyle w:val="comma"/>
          <w:rFonts w:ascii="Arial" w:hAnsi="Arial"/>
          <w:color w:val="000000" w:themeColor="text1"/>
          <w:shd w:val="clear" w:color="auto" w:fill="FFFFFF"/>
        </w:rPr>
        <w:t xml:space="preserve">, </w:t>
      </w:r>
      <w:hyperlink r:id="rId190" w:history="1">
        <w:r w:rsidRPr="00246CB2">
          <w:rPr>
            <w:rStyle w:val="Hyperlink"/>
            <w:rFonts w:ascii="Arial" w:hAnsi="Arial"/>
            <w:color w:val="000000" w:themeColor="text1"/>
            <w:u w:val="none"/>
          </w:rPr>
          <w:t>Kaushal</w:t>
        </w:r>
      </w:hyperlink>
      <w:r w:rsidRPr="00246CB2">
        <w:rPr>
          <w:rStyle w:val="authors-list-item"/>
          <w:rFonts w:ascii="Arial" w:hAnsi="Arial"/>
          <w:color w:val="000000" w:themeColor="text1"/>
          <w:shd w:val="clear" w:color="auto" w:fill="FFFFFF"/>
        </w:rPr>
        <w:t xml:space="preserve"> M</w:t>
      </w:r>
      <w:r w:rsidRPr="00246CB2">
        <w:rPr>
          <w:rStyle w:val="comma"/>
          <w:rFonts w:ascii="Arial" w:hAnsi="Arial"/>
          <w:color w:val="000000" w:themeColor="text1"/>
          <w:shd w:val="clear" w:color="auto" w:fill="FFFFFF"/>
        </w:rPr>
        <w:t xml:space="preserve">, </w:t>
      </w:r>
      <w:hyperlink r:id="rId191" w:history="1">
        <w:r w:rsidRPr="00246CB2">
          <w:rPr>
            <w:rStyle w:val="Hyperlink"/>
            <w:rFonts w:ascii="Arial" w:hAnsi="Arial"/>
            <w:color w:val="000000" w:themeColor="text1"/>
            <w:u w:val="none"/>
          </w:rPr>
          <w:t>Jain</w:t>
        </w:r>
      </w:hyperlink>
      <w:r w:rsidRPr="00246CB2">
        <w:rPr>
          <w:rStyle w:val="authors-list-item"/>
          <w:rFonts w:ascii="Arial" w:hAnsi="Arial"/>
          <w:color w:val="000000" w:themeColor="text1"/>
          <w:shd w:val="clear" w:color="auto" w:fill="FFFFFF"/>
        </w:rPr>
        <w:t xml:space="preserve"> S</w:t>
      </w:r>
      <w:r w:rsidRPr="00246CB2">
        <w:rPr>
          <w:rStyle w:val="comma"/>
          <w:rFonts w:ascii="Arial" w:hAnsi="Arial"/>
          <w:color w:val="000000" w:themeColor="text1"/>
          <w:shd w:val="clear" w:color="auto" w:fill="FFFFFF"/>
        </w:rPr>
        <w:t>,</w:t>
      </w:r>
      <w:hyperlink r:id="rId192" w:history="1">
        <w:r w:rsidRPr="00246CB2">
          <w:rPr>
            <w:rStyle w:val="Hyperlink"/>
            <w:rFonts w:ascii="Arial" w:hAnsi="Arial"/>
            <w:color w:val="000000" w:themeColor="text1"/>
            <w:u w:val="none"/>
          </w:rPr>
          <w:t xml:space="preserve"> Wilson</w:t>
        </w:r>
      </w:hyperlink>
      <w:r w:rsidRPr="00246CB2">
        <w:rPr>
          <w:rStyle w:val="authors-list-item"/>
          <w:rFonts w:ascii="Arial" w:hAnsi="Arial"/>
          <w:color w:val="000000" w:themeColor="text1"/>
          <w:shd w:val="clear" w:color="auto" w:fill="FFFFFF"/>
        </w:rPr>
        <w:t xml:space="preserve"> FP</w:t>
      </w:r>
      <w:r w:rsidRPr="00246CB2">
        <w:rPr>
          <w:rStyle w:val="comma"/>
          <w:rFonts w:ascii="Arial" w:hAnsi="Arial"/>
          <w:color w:val="000000" w:themeColor="text1"/>
          <w:shd w:val="clear" w:color="auto" w:fill="FFFFFF"/>
        </w:rPr>
        <w:t xml:space="preserve">, </w:t>
      </w:r>
      <w:hyperlink r:id="rId193" w:history="1">
        <w:r w:rsidRPr="00246CB2">
          <w:rPr>
            <w:rStyle w:val="Hyperlink"/>
            <w:rFonts w:ascii="Arial" w:hAnsi="Arial"/>
            <w:color w:val="000000" w:themeColor="text1"/>
            <w:u w:val="none"/>
          </w:rPr>
          <w:t>Parikh</w:t>
        </w:r>
      </w:hyperlink>
      <w:r w:rsidRPr="00246CB2">
        <w:rPr>
          <w:rStyle w:val="authors-list-item"/>
          <w:rFonts w:ascii="Arial" w:hAnsi="Arial"/>
          <w:color w:val="000000" w:themeColor="text1"/>
          <w:shd w:val="clear" w:color="auto" w:fill="FFFFFF"/>
        </w:rPr>
        <w:t xml:space="preserve"> CR</w:t>
      </w:r>
      <w:r w:rsidRPr="00246CB2">
        <w:rPr>
          <w:rStyle w:val="semicolon"/>
          <w:rFonts w:ascii="Arial" w:hAnsi="Arial"/>
          <w:color w:val="000000" w:themeColor="text1"/>
          <w:shd w:val="clear" w:color="auto" w:fill="FFFFFF"/>
        </w:rPr>
        <w:t xml:space="preserve">, </w:t>
      </w:r>
      <w:hyperlink r:id="rId194" w:history="1">
        <w:r w:rsidRPr="00246CB2">
          <w:rPr>
            <w:rStyle w:val="Hyperlink"/>
            <w:rFonts w:ascii="Arial" w:hAnsi="Arial"/>
            <w:color w:val="000000" w:themeColor="text1"/>
            <w:u w:val="none"/>
          </w:rPr>
          <w:t>TRIKIC Consortium</w:t>
        </w:r>
      </w:hyperlink>
      <w:r w:rsidRPr="00246CB2">
        <w:rPr>
          <w:rStyle w:val="authors-list-item"/>
          <w:rFonts w:ascii="Arial" w:hAnsi="Arial"/>
          <w:color w:val="000000" w:themeColor="text1"/>
          <w:shd w:val="clear" w:color="auto" w:fill="FFFFFF"/>
        </w:rPr>
        <w:t xml:space="preserve">. </w:t>
      </w:r>
      <w:r w:rsidRPr="00246CB2">
        <w:rPr>
          <w:rFonts w:ascii="Arial" w:hAnsi="Arial"/>
          <w:color w:val="000000" w:themeColor="text1"/>
        </w:rPr>
        <w:t xml:space="preserve">Evaluation of plasma biomarkers to predict major adverse kidney events in hospitalized patients with COVID-19. </w:t>
      </w:r>
      <w:r w:rsidRPr="00A9627E">
        <w:rPr>
          <w:rFonts w:ascii="Arial" w:hAnsi="Arial"/>
          <w:b/>
          <w:bCs/>
          <w:color w:val="000000" w:themeColor="text1"/>
        </w:rPr>
        <w:t>Am J Kidney Dis</w:t>
      </w:r>
      <w:r w:rsidRPr="00246CB2">
        <w:rPr>
          <w:rFonts w:ascii="Arial" w:hAnsi="Arial"/>
          <w:color w:val="000000" w:themeColor="text1"/>
        </w:rPr>
        <w:t xml:space="preserve">. 2023 May 30;S0272-6386(23)00648-0. </w:t>
      </w:r>
      <w:r w:rsidRPr="00246CB2">
        <w:rPr>
          <w:rFonts w:ascii="Arial" w:hAnsi="Arial"/>
          <w:color w:val="000000" w:themeColor="text1"/>
          <w:shd w:val="clear" w:color="auto" w:fill="FFFFFF"/>
        </w:rPr>
        <w:t>doi: 10.1053/j.ajkd.2023.03.010.</w:t>
      </w:r>
    </w:p>
    <w:p w14:paraId="2E798709" w14:textId="1640FD64" w:rsidR="0005506D" w:rsidRPr="0005506D" w:rsidRDefault="0005506D" w:rsidP="0005506D">
      <w:pPr>
        <w:pStyle w:val="ColorfulList-Accent11"/>
        <w:numPr>
          <w:ilvl w:val="0"/>
          <w:numId w:val="5"/>
        </w:numPr>
        <w:spacing w:after="0" w:line="240" w:lineRule="auto"/>
        <w:ind w:left="540" w:hanging="540"/>
        <w:outlineLvl w:val="0"/>
        <w:rPr>
          <w:rFonts w:ascii="Arial" w:hAnsi="Arial"/>
          <w:color w:val="000000" w:themeColor="text1"/>
        </w:rPr>
      </w:pPr>
      <w:hyperlink r:id="rId195" w:history="1">
        <w:r w:rsidRPr="0005506D">
          <w:rPr>
            <w:rStyle w:val="Hyperlink"/>
            <w:rFonts w:ascii="Arial" w:hAnsi="Arial"/>
            <w:color w:val="000000" w:themeColor="text1"/>
            <w:u w:val="none"/>
          </w:rPr>
          <w:t>Favre</w:t>
        </w:r>
      </w:hyperlink>
      <w:r w:rsidRPr="0005506D">
        <w:rPr>
          <w:rStyle w:val="authors-list-item"/>
          <w:rFonts w:ascii="Arial" w:hAnsi="Arial"/>
          <w:color w:val="000000" w:themeColor="text1"/>
          <w:shd w:val="clear" w:color="auto" w:fill="FFFFFF"/>
        </w:rPr>
        <w:t xml:space="preserve"> G</w:t>
      </w:r>
      <w:r w:rsidRPr="0005506D">
        <w:rPr>
          <w:rStyle w:val="comma"/>
          <w:rFonts w:ascii="Arial" w:hAnsi="Arial"/>
          <w:color w:val="000000" w:themeColor="text1"/>
          <w:shd w:val="clear" w:color="auto" w:fill="FFFFFF"/>
        </w:rPr>
        <w:t xml:space="preserve">, </w:t>
      </w:r>
      <w:hyperlink r:id="rId196" w:history="1">
        <w:r w:rsidRPr="0005506D">
          <w:rPr>
            <w:rStyle w:val="Hyperlink"/>
            <w:rFonts w:ascii="Arial" w:hAnsi="Arial"/>
            <w:color w:val="000000" w:themeColor="text1"/>
            <w:u w:val="none"/>
          </w:rPr>
          <w:t>Gerbier</w:t>
        </w:r>
      </w:hyperlink>
      <w:r w:rsidRPr="0005506D">
        <w:rPr>
          <w:rStyle w:val="authors-list-item"/>
          <w:rFonts w:ascii="Arial" w:hAnsi="Arial"/>
          <w:color w:val="000000" w:themeColor="text1"/>
          <w:shd w:val="clear" w:color="auto" w:fill="FFFFFF"/>
        </w:rPr>
        <w:t xml:space="preserve"> E</w:t>
      </w:r>
      <w:r w:rsidRPr="0005506D">
        <w:rPr>
          <w:rStyle w:val="comma"/>
          <w:rFonts w:ascii="Arial" w:hAnsi="Arial"/>
          <w:color w:val="000000" w:themeColor="text1"/>
          <w:shd w:val="clear" w:color="auto" w:fill="FFFFFF"/>
        </w:rPr>
        <w:t xml:space="preserve">, </w:t>
      </w:r>
      <w:hyperlink r:id="rId197" w:history="1">
        <w:r w:rsidRPr="0005506D">
          <w:rPr>
            <w:rStyle w:val="Hyperlink"/>
            <w:rFonts w:ascii="Arial" w:hAnsi="Arial"/>
            <w:color w:val="000000" w:themeColor="text1"/>
            <w:u w:val="none"/>
          </w:rPr>
          <w:t>Maisonneuve</w:t>
        </w:r>
      </w:hyperlink>
      <w:r w:rsidRPr="0005506D">
        <w:rPr>
          <w:rStyle w:val="authors-list-item"/>
          <w:rFonts w:ascii="Arial" w:hAnsi="Arial"/>
          <w:color w:val="000000" w:themeColor="text1"/>
          <w:shd w:val="clear" w:color="auto" w:fill="FFFFFF"/>
        </w:rPr>
        <w:t xml:space="preserve"> E</w:t>
      </w:r>
      <w:r w:rsidRPr="0005506D">
        <w:rPr>
          <w:rStyle w:val="comma"/>
          <w:rFonts w:ascii="Arial" w:hAnsi="Arial"/>
          <w:color w:val="000000" w:themeColor="text1"/>
          <w:shd w:val="clear" w:color="auto" w:fill="FFFFFF"/>
        </w:rPr>
        <w:t>,</w:t>
      </w:r>
      <w:hyperlink r:id="rId198" w:history="1">
        <w:r w:rsidRPr="0005506D">
          <w:rPr>
            <w:rStyle w:val="Hyperlink"/>
            <w:rFonts w:ascii="Arial" w:hAnsi="Arial"/>
            <w:color w:val="000000" w:themeColor="text1"/>
            <w:u w:val="none"/>
          </w:rPr>
          <w:t xml:space="preserve"> Pomar</w:t>
        </w:r>
      </w:hyperlink>
      <w:r w:rsidRPr="0005506D">
        <w:rPr>
          <w:rStyle w:val="authors-list-item"/>
          <w:rFonts w:ascii="Arial" w:hAnsi="Arial"/>
          <w:color w:val="000000" w:themeColor="text1"/>
          <w:shd w:val="clear" w:color="auto" w:fill="FFFFFF"/>
        </w:rPr>
        <w:t xml:space="preserve"> L</w:t>
      </w:r>
      <w:r w:rsidRPr="0005506D">
        <w:rPr>
          <w:rStyle w:val="comma"/>
          <w:rFonts w:ascii="Arial" w:hAnsi="Arial"/>
          <w:color w:val="000000" w:themeColor="text1"/>
          <w:shd w:val="clear" w:color="auto" w:fill="FFFFFF"/>
        </w:rPr>
        <w:t xml:space="preserve">, </w:t>
      </w:r>
      <w:hyperlink r:id="rId199" w:history="1">
        <w:r w:rsidRPr="0005506D">
          <w:rPr>
            <w:rStyle w:val="Hyperlink"/>
            <w:rFonts w:ascii="Arial" w:hAnsi="Arial"/>
            <w:color w:val="000000" w:themeColor="text1"/>
            <w:u w:val="none"/>
          </w:rPr>
          <w:t>Winterfeld</w:t>
        </w:r>
      </w:hyperlink>
      <w:r w:rsidRPr="0005506D">
        <w:rPr>
          <w:rStyle w:val="authors-list-item"/>
          <w:rFonts w:ascii="Arial" w:hAnsi="Arial"/>
          <w:color w:val="000000" w:themeColor="text1"/>
          <w:shd w:val="clear" w:color="auto" w:fill="FFFFFF"/>
        </w:rPr>
        <w:t xml:space="preserve"> U</w:t>
      </w:r>
      <w:r w:rsidRPr="0005506D">
        <w:rPr>
          <w:rStyle w:val="comma"/>
          <w:rFonts w:ascii="Arial" w:hAnsi="Arial"/>
          <w:color w:val="000000" w:themeColor="text1"/>
          <w:shd w:val="clear" w:color="auto" w:fill="FFFFFF"/>
        </w:rPr>
        <w:t>,</w:t>
      </w:r>
      <w:hyperlink r:id="rId200" w:history="1">
        <w:r w:rsidRPr="0005506D">
          <w:rPr>
            <w:rStyle w:val="Hyperlink"/>
            <w:rFonts w:ascii="Arial" w:hAnsi="Arial"/>
            <w:color w:val="000000" w:themeColor="text1"/>
            <w:u w:val="none"/>
          </w:rPr>
          <w:t xml:space="preserve"> Lepigeon</w:t>
        </w:r>
      </w:hyperlink>
      <w:r w:rsidRPr="0005506D">
        <w:rPr>
          <w:rStyle w:val="authors-list-item"/>
          <w:rFonts w:ascii="Arial" w:hAnsi="Arial"/>
          <w:color w:val="000000" w:themeColor="text1"/>
          <w:shd w:val="clear" w:color="auto" w:fill="FFFFFF"/>
        </w:rPr>
        <w:t xml:space="preserve"> K</w:t>
      </w:r>
      <w:r w:rsidRPr="0005506D">
        <w:rPr>
          <w:rStyle w:val="comma"/>
          <w:rFonts w:ascii="Arial" w:hAnsi="Arial"/>
          <w:color w:val="000000" w:themeColor="text1"/>
          <w:shd w:val="clear" w:color="auto" w:fill="FFFFFF"/>
        </w:rPr>
        <w:t xml:space="preserve">, </w:t>
      </w:r>
      <w:hyperlink r:id="rId201" w:history="1">
        <w:r w:rsidRPr="0005506D">
          <w:rPr>
            <w:rStyle w:val="Hyperlink"/>
            <w:rFonts w:ascii="Arial" w:hAnsi="Arial"/>
            <w:color w:val="000000" w:themeColor="text1"/>
            <w:u w:val="none"/>
          </w:rPr>
          <w:t>Bloemenkamp</w:t>
        </w:r>
      </w:hyperlink>
      <w:r w:rsidRPr="0005506D">
        <w:rPr>
          <w:rStyle w:val="authors-list-item"/>
          <w:rFonts w:ascii="Arial" w:hAnsi="Arial"/>
          <w:color w:val="000000" w:themeColor="text1"/>
          <w:shd w:val="clear" w:color="auto" w:fill="FFFFFF"/>
        </w:rPr>
        <w:t xml:space="preserve"> KWM</w:t>
      </w:r>
      <w:r w:rsidRPr="0005506D">
        <w:rPr>
          <w:rStyle w:val="comma"/>
          <w:rFonts w:ascii="Arial" w:hAnsi="Arial"/>
          <w:color w:val="000000" w:themeColor="text1"/>
          <w:shd w:val="clear" w:color="auto" w:fill="FFFFFF"/>
        </w:rPr>
        <w:t xml:space="preserve">, </w:t>
      </w:r>
      <w:hyperlink r:id="rId202" w:history="1">
        <w:r w:rsidRPr="0005506D">
          <w:rPr>
            <w:rStyle w:val="Hyperlink"/>
            <w:rFonts w:ascii="Arial" w:hAnsi="Arial"/>
            <w:color w:val="000000" w:themeColor="text1"/>
            <w:u w:val="none"/>
          </w:rPr>
          <w:t>de Bruin</w:t>
        </w:r>
      </w:hyperlink>
      <w:r w:rsidRPr="0005506D">
        <w:rPr>
          <w:rStyle w:val="authors-list-item"/>
          <w:rFonts w:ascii="Arial" w:hAnsi="Arial"/>
          <w:color w:val="000000" w:themeColor="text1"/>
          <w:shd w:val="clear" w:color="auto" w:fill="FFFFFF"/>
        </w:rPr>
        <w:t xml:space="preserve"> O</w:t>
      </w:r>
      <w:r w:rsidRPr="0005506D">
        <w:rPr>
          <w:rStyle w:val="comma"/>
          <w:rFonts w:ascii="Arial" w:hAnsi="Arial"/>
          <w:color w:val="000000" w:themeColor="text1"/>
          <w:shd w:val="clear" w:color="auto" w:fill="FFFFFF"/>
        </w:rPr>
        <w:t xml:space="preserve">, </w:t>
      </w:r>
      <w:hyperlink r:id="rId203" w:history="1">
        <w:r w:rsidRPr="0005506D">
          <w:rPr>
            <w:rStyle w:val="Hyperlink"/>
            <w:rFonts w:ascii="Arial" w:hAnsi="Arial"/>
            <w:color w:val="000000" w:themeColor="text1"/>
            <w:u w:val="none"/>
          </w:rPr>
          <w:t>Eimir</w:t>
        </w:r>
      </w:hyperlink>
      <w:r w:rsidRPr="0005506D">
        <w:rPr>
          <w:rStyle w:val="authors-list-item"/>
          <w:rFonts w:ascii="Arial" w:hAnsi="Arial"/>
          <w:color w:val="000000" w:themeColor="text1"/>
          <w:shd w:val="clear" w:color="auto" w:fill="FFFFFF"/>
        </w:rPr>
        <w:t xml:space="preserve"> H</w:t>
      </w:r>
      <w:r w:rsidRPr="0005506D">
        <w:rPr>
          <w:rStyle w:val="comma"/>
          <w:rFonts w:ascii="Arial" w:hAnsi="Arial"/>
          <w:color w:val="000000" w:themeColor="text1"/>
          <w:shd w:val="clear" w:color="auto" w:fill="FFFFFF"/>
        </w:rPr>
        <w:t xml:space="preserve">, </w:t>
      </w:r>
      <w:hyperlink r:id="rId204" w:history="1">
        <w:r w:rsidRPr="0005506D">
          <w:rPr>
            <w:rStyle w:val="Hyperlink"/>
            <w:rFonts w:ascii="Arial" w:hAnsi="Arial"/>
            <w:color w:val="000000" w:themeColor="text1"/>
            <w:u w:val="none"/>
          </w:rPr>
          <w:t>Nordeng</w:t>
        </w:r>
      </w:hyperlink>
      <w:r w:rsidRPr="0005506D">
        <w:rPr>
          <w:rStyle w:val="authors-list-item"/>
          <w:rFonts w:ascii="Arial" w:hAnsi="Arial"/>
          <w:color w:val="000000" w:themeColor="text1"/>
          <w:shd w:val="clear" w:color="auto" w:fill="FFFFFF"/>
        </w:rPr>
        <w:t xml:space="preserve"> H</w:t>
      </w:r>
      <w:r w:rsidRPr="0005506D">
        <w:rPr>
          <w:rStyle w:val="comma"/>
          <w:rFonts w:ascii="Arial" w:hAnsi="Arial"/>
          <w:color w:val="000000" w:themeColor="text1"/>
          <w:shd w:val="clear" w:color="auto" w:fill="FFFFFF"/>
        </w:rPr>
        <w:t xml:space="preserve">, </w:t>
      </w:r>
      <w:hyperlink r:id="rId205" w:history="1">
        <w:r w:rsidRPr="0005506D">
          <w:rPr>
            <w:rStyle w:val="Hyperlink"/>
            <w:rFonts w:ascii="Arial" w:hAnsi="Arial"/>
            <w:color w:val="000000" w:themeColor="text1"/>
            <w:u w:val="none"/>
          </w:rPr>
          <w:t>Siiskonen</w:t>
        </w:r>
      </w:hyperlink>
      <w:r w:rsidRPr="0005506D">
        <w:rPr>
          <w:rStyle w:val="authors-list-item"/>
          <w:rFonts w:ascii="Arial" w:hAnsi="Arial"/>
          <w:color w:val="000000" w:themeColor="text1"/>
          <w:shd w:val="clear" w:color="auto" w:fill="FFFFFF"/>
        </w:rPr>
        <w:t xml:space="preserve"> SJ</w:t>
      </w:r>
      <w:r w:rsidRPr="0005506D">
        <w:rPr>
          <w:rStyle w:val="comma"/>
          <w:rFonts w:ascii="Arial" w:hAnsi="Arial"/>
          <w:color w:val="000000" w:themeColor="text1"/>
          <w:shd w:val="clear" w:color="auto" w:fill="FFFFFF"/>
        </w:rPr>
        <w:t xml:space="preserve">, </w:t>
      </w:r>
      <w:hyperlink r:id="rId206" w:history="1">
        <w:r w:rsidRPr="0005506D">
          <w:rPr>
            <w:rStyle w:val="Hyperlink"/>
            <w:rFonts w:ascii="Arial" w:hAnsi="Arial"/>
            <w:color w:val="000000" w:themeColor="text1"/>
            <w:u w:val="none"/>
          </w:rPr>
          <w:t>Sturkenboom</w:t>
        </w:r>
      </w:hyperlink>
      <w:r w:rsidRPr="0005506D">
        <w:rPr>
          <w:rStyle w:val="authors-list-item"/>
          <w:rFonts w:ascii="Arial" w:hAnsi="Arial"/>
          <w:color w:val="000000" w:themeColor="text1"/>
          <w:shd w:val="clear" w:color="auto" w:fill="FFFFFF"/>
        </w:rPr>
        <w:t xml:space="preserve"> MCJM</w:t>
      </w:r>
      <w:r w:rsidRPr="0005506D">
        <w:rPr>
          <w:rStyle w:val="comma"/>
          <w:rFonts w:ascii="Arial" w:hAnsi="Arial"/>
          <w:color w:val="000000" w:themeColor="text1"/>
          <w:shd w:val="clear" w:color="auto" w:fill="FFFFFF"/>
        </w:rPr>
        <w:t xml:space="preserve">, </w:t>
      </w:r>
      <w:hyperlink r:id="rId207" w:history="1">
        <w:r w:rsidRPr="0005506D">
          <w:rPr>
            <w:rStyle w:val="Hyperlink"/>
            <w:rFonts w:ascii="Arial" w:hAnsi="Arial"/>
            <w:color w:val="000000" w:themeColor="text1"/>
            <w:u w:val="none"/>
          </w:rPr>
          <w:t>Baud D</w:t>
        </w:r>
      </w:hyperlink>
      <w:r w:rsidRPr="0005506D">
        <w:rPr>
          <w:rStyle w:val="comma"/>
          <w:rFonts w:ascii="Arial" w:hAnsi="Arial"/>
          <w:color w:val="000000" w:themeColor="text1"/>
          <w:shd w:val="clear" w:color="auto" w:fill="FFFFFF"/>
        </w:rPr>
        <w:t xml:space="preserve">, </w:t>
      </w:r>
      <w:hyperlink r:id="rId208" w:history="1">
        <w:r w:rsidRPr="0005506D">
          <w:rPr>
            <w:rStyle w:val="Hyperlink"/>
            <w:rFonts w:ascii="Arial" w:hAnsi="Arial"/>
            <w:color w:val="000000" w:themeColor="text1"/>
            <w:u w:val="none"/>
          </w:rPr>
          <w:t>Panchaud</w:t>
        </w:r>
      </w:hyperlink>
      <w:r w:rsidRPr="0005506D">
        <w:rPr>
          <w:rStyle w:val="authors-list-item"/>
          <w:rFonts w:ascii="Arial" w:hAnsi="Arial"/>
          <w:color w:val="000000" w:themeColor="text1"/>
          <w:shd w:val="clear" w:color="auto" w:fill="FFFFFF"/>
        </w:rPr>
        <w:t xml:space="preserve"> A, </w:t>
      </w:r>
      <w:hyperlink r:id="rId209" w:history="1">
        <w:r w:rsidRPr="0005506D">
          <w:rPr>
            <w:rStyle w:val="Hyperlink"/>
            <w:rFonts w:ascii="Arial" w:hAnsi="Arial"/>
            <w:color w:val="000000" w:themeColor="text1"/>
            <w:u w:val="none"/>
          </w:rPr>
          <w:t>COVI-PREG and CONSIGN group</w:t>
        </w:r>
      </w:hyperlink>
      <w:r w:rsidRPr="0005506D">
        <w:rPr>
          <w:rStyle w:val="authors-list-item"/>
          <w:rFonts w:ascii="Arial" w:hAnsi="Arial"/>
          <w:color w:val="000000" w:themeColor="text1"/>
          <w:shd w:val="clear" w:color="auto" w:fill="FFFFFF"/>
        </w:rPr>
        <w:t xml:space="preserve">. </w:t>
      </w:r>
      <w:r w:rsidRPr="0005506D">
        <w:rPr>
          <w:rFonts w:ascii="Arial" w:hAnsi="Arial"/>
          <w:color w:val="000000" w:themeColor="text1"/>
        </w:rPr>
        <w:t xml:space="preserve">COVID-19-related medicine utilization study in pregnancy: The COVI-PREG cohort. </w:t>
      </w:r>
      <w:r w:rsidRPr="001E6728">
        <w:rPr>
          <w:rFonts w:ascii="Arial" w:hAnsi="Arial"/>
          <w:b/>
          <w:bCs/>
          <w:color w:val="000000" w:themeColor="text1"/>
        </w:rPr>
        <w:t>Br J Clin Pharmacol</w:t>
      </w:r>
      <w:r w:rsidRPr="0005506D">
        <w:rPr>
          <w:rFonts w:ascii="Arial" w:hAnsi="Arial"/>
          <w:color w:val="000000" w:themeColor="text1"/>
        </w:rPr>
        <w:t xml:space="preserve">. 2023 May;89(5):1560-1574. </w:t>
      </w:r>
      <w:r w:rsidRPr="0005506D">
        <w:rPr>
          <w:rFonts w:ascii="Arial" w:hAnsi="Arial"/>
          <w:color w:val="000000" w:themeColor="text1"/>
          <w:shd w:val="clear" w:color="auto" w:fill="FFFFFF"/>
        </w:rPr>
        <w:t xml:space="preserve">doi: 10.1111/bcp.15611. Epub 2022 Dec 16. </w:t>
      </w:r>
      <w:r w:rsidRPr="0005506D">
        <w:rPr>
          <w:rFonts w:ascii="Arial" w:hAnsi="Arial"/>
          <w:color w:val="000000" w:themeColor="text1"/>
        </w:rPr>
        <w:t>PMID: 36417423.</w:t>
      </w:r>
    </w:p>
    <w:p w14:paraId="591CEABA" w14:textId="77777777" w:rsidR="00BE0012" w:rsidRPr="00BE0012" w:rsidRDefault="005F5338" w:rsidP="00BE0012">
      <w:pPr>
        <w:pStyle w:val="ColorfulList-Accent11"/>
        <w:numPr>
          <w:ilvl w:val="0"/>
          <w:numId w:val="5"/>
        </w:numPr>
        <w:spacing w:after="0" w:line="240" w:lineRule="auto"/>
        <w:ind w:left="540" w:hanging="540"/>
        <w:outlineLvl w:val="0"/>
        <w:rPr>
          <w:rFonts w:ascii="Arial" w:hAnsi="Arial"/>
          <w:color w:val="000000" w:themeColor="text1"/>
        </w:rPr>
      </w:pPr>
      <w:r w:rsidRPr="005F5338">
        <w:rPr>
          <w:rFonts w:ascii="Arial" w:hAnsi="Arial"/>
        </w:rPr>
        <w:lastRenderedPageBreak/>
        <w:t>Zhu K, Hill C, Muirhead A, Basu M, Brown J, Brinton MA, Hayat MJ, Venegas-Vargas C, Reis MG, Casanovas-Massana A, Meschke JS, Ko A, Costa F, Stauber CE. Zika Virus RNA Persistence and recovery in water and wastewater: An approach for Zika virus surveillance in resource-constrained settings.</w:t>
      </w:r>
      <w:r w:rsidRPr="005F5338">
        <w:rPr>
          <w:rFonts w:ascii="Arial" w:hAnsi="Arial"/>
          <w:b/>
          <w:bCs/>
        </w:rPr>
        <w:t xml:space="preserve"> Water Res. </w:t>
      </w:r>
      <w:r w:rsidRPr="005F5338">
        <w:rPr>
          <w:rStyle w:val="docsum-journal-citation"/>
          <w:rFonts w:ascii="Arial" w:hAnsi="Arial"/>
          <w:shd w:val="clear" w:color="auto" w:fill="FFFFFF"/>
        </w:rPr>
        <w:t>2023 May 23;241:120116. doi: 10.1016/j.watres.2023.120116. Online ahead of print.</w:t>
      </w:r>
      <w:r w:rsidR="001E6728">
        <w:rPr>
          <w:rStyle w:val="docsum-journal-citation"/>
          <w:rFonts w:ascii="Arial" w:hAnsi="Arial"/>
          <w:shd w:val="clear" w:color="auto" w:fill="FFFFFF"/>
        </w:rPr>
        <w:t xml:space="preserve"> </w:t>
      </w:r>
      <w:r w:rsidRPr="005F5338">
        <w:rPr>
          <w:rStyle w:val="citation-part"/>
          <w:rFonts w:ascii="Arial" w:hAnsi="Arial"/>
          <w:shd w:val="clear" w:color="auto" w:fill="FFFFFF"/>
        </w:rPr>
        <w:t>PMID: </w:t>
      </w:r>
      <w:r w:rsidRPr="005F5338">
        <w:rPr>
          <w:rStyle w:val="docsum-pmid"/>
          <w:rFonts w:ascii="Arial" w:hAnsi="Arial"/>
          <w:shd w:val="clear" w:color="auto" w:fill="FFFFFF"/>
        </w:rPr>
        <w:t>37270953</w:t>
      </w:r>
      <w:r w:rsidRPr="005F5338">
        <w:rPr>
          <w:rFonts w:ascii="Arial" w:hAnsi="Arial"/>
          <w:i/>
          <w:iCs/>
        </w:rPr>
        <w:t>.</w:t>
      </w:r>
    </w:p>
    <w:p w14:paraId="17C04B58" w14:textId="089F0F5C" w:rsidR="00BE0012" w:rsidRPr="00BE0012" w:rsidRDefault="00BE0012" w:rsidP="00BE0012">
      <w:pPr>
        <w:pStyle w:val="ColorfulList-Accent11"/>
        <w:numPr>
          <w:ilvl w:val="0"/>
          <w:numId w:val="5"/>
        </w:numPr>
        <w:spacing w:after="0" w:line="240" w:lineRule="auto"/>
        <w:ind w:left="540" w:hanging="540"/>
        <w:outlineLvl w:val="0"/>
        <w:rPr>
          <w:rFonts w:ascii="Arial" w:hAnsi="Arial"/>
          <w:color w:val="000000" w:themeColor="text1"/>
        </w:rPr>
      </w:pPr>
      <w:r w:rsidRPr="00BE0012">
        <w:rPr>
          <w:rFonts w:ascii="Arial" w:hAnsi="Arial"/>
          <w:color w:val="212121"/>
          <w:shd w:val="clear" w:color="auto" w:fill="FFFFFF"/>
        </w:rPr>
        <w:t>Diray-Arce J, Fourati S, Doni Jayavelu N, Patel R, Maguire C, Chang AC, Dandekar R, Qi J, Lee BH, van Zalm P, Schroeder A, Chen E, Konstorum A, Brito A, Gygi JP, Kho A, Chen J, Pawar S, Gonzalez-Reiche AS, Hoch A, Milliren CE, Overton JA, Westendorf K; IMPACC Network; Cairns CB, Rouphael N, Bosinger SE, Kim-Schulze S, Krammer F, Rosen L, Grubaugh ND, van Bakel H, Wilson M, Rajan J, Steen H, Eckalbar W, Cotsapas C, Langelier CR, Levy O, Altman MC, Maecker H, Montgomery RR, Haddad EK, Sekaly RP, Esserman D, Ozonoff A, Becker PM, Augustine AD, Guan L, Peters B, Kleinstein SH.</w:t>
      </w:r>
      <w:r w:rsidRPr="00BE0012">
        <w:rPr>
          <w:rFonts w:ascii="Arial" w:hAnsi="Arial"/>
          <w:color w:val="000000" w:themeColor="text1"/>
        </w:rPr>
        <w:t xml:space="preserve"> Multi-omic longitudinal study reveals immune correlates of clinical course among hospitalized COVID-19 patients. </w:t>
      </w:r>
      <w:r w:rsidRPr="00BE0012">
        <w:rPr>
          <w:rFonts w:ascii="Arial" w:hAnsi="Arial"/>
          <w:b/>
          <w:bCs/>
          <w:color w:val="000000" w:themeColor="text1"/>
        </w:rPr>
        <w:t>Cell Rep Med</w:t>
      </w:r>
      <w:r w:rsidRPr="00BE0012">
        <w:rPr>
          <w:rFonts w:ascii="Arial" w:hAnsi="Arial"/>
          <w:color w:val="000000" w:themeColor="text1"/>
        </w:rPr>
        <w:t xml:space="preserve">. 2023 May 23;101079. </w:t>
      </w:r>
      <w:r w:rsidRPr="00BE0012">
        <w:rPr>
          <w:rFonts w:ascii="Arial" w:hAnsi="Arial"/>
          <w:color w:val="000000" w:themeColor="text1"/>
          <w:shd w:val="clear" w:color="auto" w:fill="FFFFFF"/>
        </w:rPr>
        <w:t xml:space="preserve">doi: 10.1016/j.xcrm.2023.101079. </w:t>
      </w:r>
      <w:r w:rsidRPr="00BE0012">
        <w:rPr>
          <w:rStyle w:val="id-label"/>
          <w:rFonts w:ascii="Arial" w:hAnsi="Arial"/>
          <w:color w:val="000000" w:themeColor="text1"/>
        </w:rPr>
        <w:t xml:space="preserve">PMID: </w:t>
      </w:r>
      <w:r w:rsidRPr="00BE0012">
        <w:rPr>
          <w:rStyle w:val="Strong"/>
          <w:rFonts w:ascii="Arial" w:hAnsi="Arial"/>
          <w:b w:val="0"/>
          <w:bCs w:val="0"/>
          <w:color w:val="000000" w:themeColor="text1"/>
        </w:rPr>
        <w:t>37327781.</w:t>
      </w:r>
      <w:r w:rsidRPr="00BE0012">
        <w:rPr>
          <w:rStyle w:val="Strong"/>
          <w:rFonts w:ascii="Arial" w:hAnsi="Arial"/>
          <w:color w:val="000000" w:themeColor="text1"/>
        </w:rPr>
        <w:t xml:space="preserve"> </w:t>
      </w:r>
      <w:r w:rsidRPr="00BE0012">
        <w:rPr>
          <w:rStyle w:val="id-label"/>
          <w:rFonts w:ascii="Arial" w:hAnsi="Arial"/>
          <w:color w:val="000000" w:themeColor="text1"/>
        </w:rPr>
        <w:t xml:space="preserve">PMCID: </w:t>
      </w:r>
      <w:hyperlink r:id="rId210" w:tgtFrame="_blank" w:history="1">
        <w:r w:rsidRPr="00BE0012">
          <w:rPr>
            <w:rStyle w:val="Hyperlink"/>
            <w:rFonts w:ascii="Arial" w:hAnsi="Arial"/>
            <w:color w:val="000000" w:themeColor="text1"/>
            <w:u w:val="none"/>
          </w:rPr>
          <w:t>PMC10203880</w:t>
        </w:r>
      </w:hyperlink>
      <w:r w:rsidRPr="00BE0012">
        <w:rPr>
          <w:rStyle w:val="identifier"/>
          <w:rFonts w:ascii="Arial" w:hAnsi="Arial"/>
          <w:color w:val="000000" w:themeColor="text1"/>
        </w:rPr>
        <w:t xml:space="preserve">. </w:t>
      </w:r>
    </w:p>
    <w:p w14:paraId="67E3C29B" w14:textId="77777777" w:rsidR="00C93E06" w:rsidRPr="00C93E06" w:rsidRDefault="00A21841" w:rsidP="00C93E06">
      <w:pPr>
        <w:pStyle w:val="ColorfulList-Accent11"/>
        <w:numPr>
          <w:ilvl w:val="0"/>
          <w:numId w:val="5"/>
        </w:numPr>
        <w:spacing w:after="0" w:line="240" w:lineRule="auto"/>
        <w:ind w:left="540" w:hanging="540"/>
        <w:outlineLvl w:val="0"/>
        <w:rPr>
          <w:rFonts w:ascii="Arial" w:hAnsi="Arial"/>
          <w:color w:val="000000" w:themeColor="text1"/>
        </w:rPr>
      </w:pPr>
      <w:r w:rsidRPr="00A21841">
        <w:rPr>
          <w:rFonts w:ascii="Arial" w:eastAsia="Arial" w:hAnsi="Arial"/>
        </w:rPr>
        <w:t>Cremonese C, Souza FN, Palma FAG, Sodré JFA, Ribeiro PS, Santana JO, Coelho RH, Aguilar Ticona JP, Nazaré R, de Oliveira D, Eyre M, Knee J, Ristow P, Stauber C, López YAA,</w:t>
      </w:r>
      <w:r w:rsidRPr="00A21841">
        <w:rPr>
          <w:rFonts w:ascii="Arial" w:hAnsi="Arial"/>
        </w:rPr>
        <w:t xml:space="preserve"> </w:t>
      </w:r>
      <w:r w:rsidRPr="00A21841">
        <w:rPr>
          <w:rFonts w:ascii="Arial" w:eastAsia="Arial" w:hAnsi="Arial"/>
        </w:rPr>
        <w:t>Giorgi E, Diggle PJ, Cumming O, Reis MG, Ko A, Costa F.</w:t>
      </w:r>
      <w:r w:rsidRPr="00A21841">
        <w:rPr>
          <w:rFonts w:ascii="Arial" w:eastAsia="Arial" w:hAnsi="Arial"/>
          <w:vertAlign w:val="superscript"/>
        </w:rPr>
        <w:t xml:space="preserve">. </w:t>
      </w:r>
      <w:r w:rsidRPr="00A21841">
        <w:rPr>
          <w:rFonts w:ascii="Arial" w:eastAsia="Arial" w:hAnsi="Arial"/>
        </w:rPr>
        <w:t xml:space="preserve">Simplified sewage intervention combined with community engagement to prevent urban leptospirosis transmission: a non-randomized cluster-allocated trial protocol in disadvantaged urban communities of Salvador, Brazil. </w:t>
      </w:r>
      <w:r w:rsidRPr="00A21841">
        <w:rPr>
          <w:rFonts w:ascii="Arial" w:eastAsia="Arial" w:hAnsi="Arial"/>
          <w:b/>
          <w:bCs/>
        </w:rPr>
        <w:t>BMJ Open</w:t>
      </w:r>
      <w:r w:rsidRPr="00A21841">
        <w:rPr>
          <w:rFonts w:ascii="Arial" w:eastAsia="Arial" w:hAnsi="Arial"/>
        </w:rPr>
        <w:t xml:space="preserve">. </w:t>
      </w:r>
      <w:r w:rsidRPr="00A21841">
        <w:rPr>
          <w:rStyle w:val="docsum-journal-citation"/>
          <w:rFonts w:ascii="Arial" w:hAnsi="Arial"/>
          <w:shd w:val="clear" w:color="auto" w:fill="FFFFFF"/>
        </w:rPr>
        <w:t>2023 Jun 23;13(6):e065009. doi: 10.1136/bmjopen-2022-065009.</w:t>
      </w:r>
      <w:r w:rsidRPr="00A21841">
        <w:rPr>
          <w:rStyle w:val="citation-part"/>
          <w:rFonts w:ascii="Arial" w:hAnsi="Arial"/>
          <w:shd w:val="clear" w:color="auto" w:fill="FFFFFF"/>
        </w:rPr>
        <w:t>PMID: </w:t>
      </w:r>
      <w:r w:rsidRPr="00A21841">
        <w:rPr>
          <w:rStyle w:val="docsum-pmid"/>
          <w:rFonts w:ascii="Arial" w:hAnsi="Arial"/>
          <w:shd w:val="clear" w:color="auto" w:fill="FFFFFF"/>
        </w:rPr>
        <w:t>37355266</w:t>
      </w:r>
      <w:r w:rsidRPr="00A21841">
        <w:rPr>
          <w:rFonts w:ascii="Arial" w:eastAsia="Arial" w:hAnsi="Arial"/>
        </w:rPr>
        <w:t>.</w:t>
      </w:r>
      <w:bookmarkStart w:id="56" w:name="_Hlk138846055"/>
    </w:p>
    <w:p w14:paraId="1E1D12D6" w14:textId="77777777" w:rsidR="00C93E06" w:rsidRPr="00C93E06" w:rsidRDefault="00C93E06" w:rsidP="00C93E06">
      <w:pPr>
        <w:pStyle w:val="ColorfulList-Accent11"/>
        <w:numPr>
          <w:ilvl w:val="0"/>
          <w:numId w:val="5"/>
        </w:numPr>
        <w:spacing w:after="0" w:line="240" w:lineRule="auto"/>
        <w:ind w:left="540" w:hanging="540"/>
        <w:outlineLvl w:val="0"/>
        <w:rPr>
          <w:rFonts w:ascii="Arial" w:hAnsi="Arial"/>
          <w:color w:val="000000" w:themeColor="text1"/>
        </w:rPr>
      </w:pPr>
      <w:r w:rsidRPr="00C93E06">
        <w:rPr>
          <w:rFonts w:ascii="Arial" w:hAnsi="Arial"/>
          <w:lang w:val="pt-BR"/>
        </w:rPr>
        <w:t>Zhu W, Passalia FJ, Hamond C, Abe CM, Ko AI, Barbosa AS, Wunder Jr</w:t>
      </w:r>
      <w:r w:rsidRPr="00C93E06">
        <w:rPr>
          <w:rFonts w:ascii="Arial" w:hAnsi="Arial"/>
          <w:color w:val="000000" w:themeColor="text1"/>
          <w:lang w:val="pt-BR"/>
        </w:rPr>
        <w:t xml:space="preserve"> EA. </w:t>
      </w:r>
      <w:r w:rsidRPr="00C93E06">
        <w:rPr>
          <w:rFonts w:ascii="Arial" w:hAnsi="Arial"/>
        </w:rPr>
        <w:t xml:space="preserve">MPL36, a major plasminogen (PLG) receptor in pathogenic Leptospira, has an essential role during infection. </w:t>
      </w:r>
      <w:r w:rsidRPr="00C93E06">
        <w:rPr>
          <w:rFonts w:ascii="Arial" w:hAnsi="Arial"/>
          <w:b/>
          <w:bCs/>
        </w:rPr>
        <w:t>PloS Pathogens</w:t>
      </w:r>
      <w:r w:rsidRPr="00C93E06">
        <w:rPr>
          <w:rFonts w:ascii="Arial" w:hAnsi="Arial"/>
        </w:rPr>
        <w:t xml:space="preserve">. </w:t>
      </w:r>
      <w:r w:rsidRPr="00C93E06">
        <w:rPr>
          <w:rStyle w:val="docsum-journal-citation"/>
          <w:rFonts w:ascii="Arial" w:hAnsi="Arial"/>
          <w:color w:val="000000" w:themeColor="text1"/>
          <w:shd w:val="clear" w:color="auto" w:fill="FFFFFF"/>
        </w:rPr>
        <w:t xml:space="preserve">2023 Jul 24;19(7):e1011313. doi: 10.1371/journal.ppat.1011313. </w:t>
      </w:r>
      <w:r w:rsidRPr="00C93E06">
        <w:rPr>
          <w:rStyle w:val="citation-part"/>
          <w:rFonts w:ascii="Arial" w:hAnsi="Arial"/>
          <w:color w:val="000000" w:themeColor="text1"/>
          <w:shd w:val="clear" w:color="auto" w:fill="FFFFFF"/>
        </w:rPr>
        <w:t>PMID: </w:t>
      </w:r>
      <w:r w:rsidRPr="00C93E06">
        <w:rPr>
          <w:rStyle w:val="docsum-pmid"/>
          <w:rFonts w:ascii="Arial" w:hAnsi="Arial"/>
          <w:color w:val="000000" w:themeColor="text1"/>
          <w:shd w:val="clear" w:color="auto" w:fill="FFFFFF"/>
        </w:rPr>
        <w:t>37486929</w:t>
      </w:r>
      <w:r w:rsidRPr="00C93E06">
        <w:rPr>
          <w:rFonts w:ascii="Arial" w:hAnsi="Arial"/>
          <w:color w:val="000000" w:themeColor="text1"/>
        </w:rPr>
        <w:t>.</w:t>
      </w:r>
      <w:bookmarkStart w:id="57" w:name="_Hlk140401591"/>
    </w:p>
    <w:p w14:paraId="20F0FFBE" w14:textId="64DA19CF" w:rsidR="00C93E06" w:rsidRPr="00C93E06" w:rsidRDefault="00C93E06" w:rsidP="00C93E06">
      <w:pPr>
        <w:pStyle w:val="ColorfulList-Accent11"/>
        <w:numPr>
          <w:ilvl w:val="0"/>
          <w:numId w:val="5"/>
        </w:numPr>
        <w:spacing w:after="0" w:line="240" w:lineRule="auto"/>
        <w:ind w:left="540" w:hanging="540"/>
        <w:outlineLvl w:val="0"/>
        <w:rPr>
          <w:rFonts w:ascii="Arial" w:hAnsi="Arial"/>
          <w:color w:val="000000" w:themeColor="text1"/>
        </w:rPr>
      </w:pPr>
      <w:r w:rsidRPr="00C93E06">
        <w:rPr>
          <w:rFonts w:ascii="Arial" w:hAnsi="Arial"/>
        </w:rPr>
        <w:t xml:space="preserve">Biancolella M, Colona VL, Luzzatto L, Watt JL, Mattiuz G, Conticello SG, Kaminski N, Mehrian-Shai R, Ko A, Gonsalves GS, Vasiliou V, Novelli G, Reichardt JKV. COVID-19 annual update: A narrative review. </w:t>
      </w:r>
      <w:r w:rsidRPr="00C93E06">
        <w:rPr>
          <w:rFonts w:ascii="Arial" w:hAnsi="Arial"/>
          <w:b/>
          <w:bCs/>
        </w:rPr>
        <w:t>Hum Genomics</w:t>
      </w:r>
      <w:r w:rsidRPr="00C93E06">
        <w:rPr>
          <w:rFonts w:ascii="Arial" w:hAnsi="Arial"/>
        </w:rPr>
        <w:t xml:space="preserve">. </w:t>
      </w:r>
      <w:r w:rsidRPr="00C93E06">
        <w:rPr>
          <w:rStyle w:val="docsum-journal-citation"/>
          <w:rFonts w:ascii="Arial" w:hAnsi="Arial"/>
          <w:color w:val="000000" w:themeColor="text1"/>
          <w:shd w:val="clear" w:color="auto" w:fill="FFFFFF"/>
        </w:rPr>
        <w:t>2023 Jul 24;17(1):68. doi: 10.1186/s40246-023-00515-2.</w:t>
      </w:r>
      <w:r w:rsidRPr="00C93E06">
        <w:rPr>
          <w:rStyle w:val="citation-part"/>
          <w:rFonts w:ascii="Arial" w:hAnsi="Arial"/>
          <w:color w:val="000000" w:themeColor="text1"/>
          <w:shd w:val="clear" w:color="auto" w:fill="FFFFFF"/>
        </w:rPr>
        <w:t>PMID: </w:t>
      </w:r>
      <w:r w:rsidRPr="00C93E06">
        <w:rPr>
          <w:rStyle w:val="docsum-pmid"/>
          <w:rFonts w:ascii="Arial" w:hAnsi="Arial"/>
          <w:color w:val="000000" w:themeColor="text1"/>
          <w:shd w:val="clear" w:color="auto" w:fill="FFFFFF"/>
        </w:rPr>
        <w:t>37488607</w:t>
      </w:r>
      <w:r w:rsidRPr="00C93E06">
        <w:rPr>
          <w:rFonts w:ascii="Arial" w:hAnsi="Arial"/>
          <w:color w:val="000000" w:themeColor="text1"/>
        </w:rPr>
        <w:t>.</w:t>
      </w:r>
    </w:p>
    <w:bookmarkEnd w:id="57"/>
    <w:p w14:paraId="1631194D" w14:textId="77777777" w:rsidR="00B23D10" w:rsidRDefault="00C93E06" w:rsidP="00B23D10">
      <w:pPr>
        <w:pStyle w:val="ColorfulList-Accent11"/>
        <w:numPr>
          <w:ilvl w:val="0"/>
          <w:numId w:val="5"/>
        </w:numPr>
        <w:spacing w:after="0" w:line="240" w:lineRule="auto"/>
        <w:ind w:left="540" w:hanging="540"/>
        <w:outlineLvl w:val="0"/>
        <w:rPr>
          <w:rFonts w:ascii="Arial" w:hAnsi="Arial"/>
          <w:color w:val="000000" w:themeColor="text1"/>
        </w:rPr>
      </w:pPr>
      <w:r w:rsidRPr="00C93E06">
        <w:rPr>
          <w:rStyle w:val="docsum-authors"/>
          <w:rFonts w:ascii="Arial" w:hAnsi="Arial"/>
          <w:color w:val="000000" w:themeColor="text1"/>
          <w:lang w:val="pt-BR"/>
        </w:rPr>
        <w:t xml:space="preserve">Ribeiro CC, Santos ADS, Tshua DH, Oliveira RD, Lemos EF, Bourdillon P, Laranjeira A, Gonçalves CCM, Andrews J, Ko A, Croda J. </w:t>
      </w:r>
      <w:hyperlink r:id="rId211" w:history="1">
        <w:r w:rsidRPr="00C93E06">
          <w:rPr>
            <w:rStyle w:val="Hyperlink"/>
            <w:rFonts w:ascii="Arial" w:hAnsi="Arial"/>
            <w:color w:val="000000" w:themeColor="text1"/>
            <w:u w:val="none"/>
            <w:shd w:val="clear" w:color="auto" w:fill="FFFFFF"/>
          </w:rPr>
          <w:t>Delay in the diagnosis and treatment of tuberculosis in prisons in Mato Grosso do Sul, Brazil.</w:t>
        </w:r>
      </w:hyperlink>
      <w:r w:rsidRPr="00C93E06">
        <w:rPr>
          <w:rFonts w:ascii="Arial" w:hAnsi="Arial"/>
          <w:color w:val="000000" w:themeColor="text1"/>
        </w:rPr>
        <w:t xml:space="preserve"> </w:t>
      </w:r>
      <w:r w:rsidRPr="00C93E06">
        <w:rPr>
          <w:rStyle w:val="docsum-journal-citation"/>
          <w:rFonts w:ascii="Arial" w:hAnsi="Arial"/>
          <w:b/>
          <w:bCs/>
          <w:color w:val="000000" w:themeColor="text1"/>
        </w:rPr>
        <w:t>Rev Soc Bras Med Trop</w:t>
      </w:r>
      <w:r w:rsidRPr="00C93E06">
        <w:rPr>
          <w:rStyle w:val="docsum-journal-citation"/>
          <w:rFonts w:ascii="Arial" w:hAnsi="Arial"/>
          <w:color w:val="000000" w:themeColor="text1"/>
        </w:rPr>
        <w:t>. 2023 Jul 24;56:e00152023. doi: 10.1590/0037-8682-0015-2023. eCollection 2023.</w:t>
      </w:r>
      <w:r w:rsidRPr="00C93E06">
        <w:rPr>
          <w:rStyle w:val="citation-part"/>
          <w:rFonts w:ascii="Arial" w:hAnsi="Arial"/>
          <w:color w:val="000000" w:themeColor="text1"/>
        </w:rPr>
        <w:t>PMID: </w:t>
      </w:r>
      <w:r w:rsidRPr="00C93E06">
        <w:rPr>
          <w:rStyle w:val="docsum-pmid"/>
          <w:rFonts w:ascii="Arial" w:hAnsi="Arial"/>
          <w:color w:val="000000" w:themeColor="text1"/>
        </w:rPr>
        <w:t>37493729</w:t>
      </w:r>
      <w:bookmarkEnd w:id="56"/>
      <w:r w:rsidRPr="00C93E06">
        <w:rPr>
          <w:rFonts w:ascii="Arial" w:hAnsi="Arial"/>
          <w:color w:val="000000" w:themeColor="text1"/>
        </w:rPr>
        <w:t>.</w:t>
      </w:r>
    </w:p>
    <w:p w14:paraId="0AB64B15" w14:textId="449E7AA4" w:rsidR="00CC6EE5" w:rsidRDefault="00B23D10" w:rsidP="00CC6EE5">
      <w:pPr>
        <w:pStyle w:val="ColorfulList-Accent11"/>
        <w:numPr>
          <w:ilvl w:val="0"/>
          <w:numId w:val="5"/>
        </w:numPr>
        <w:spacing w:after="0" w:line="240" w:lineRule="auto"/>
        <w:ind w:left="540" w:hanging="540"/>
        <w:outlineLvl w:val="0"/>
        <w:rPr>
          <w:rFonts w:ascii="Arial" w:hAnsi="Arial"/>
          <w:color w:val="000000" w:themeColor="text1"/>
        </w:rPr>
      </w:pPr>
      <w:r w:rsidRPr="00B23D10">
        <w:rPr>
          <w:rFonts w:ascii="Arial" w:hAnsi="Arial"/>
          <w:color w:val="000000" w:themeColor="text1"/>
        </w:rPr>
        <w:t xml:space="preserve">Lind ML, Dorion M, Houde AJ, Lansing M, Lapidus S, Thomas R, Yildirim I, Omer SB, </w:t>
      </w:r>
      <w:r w:rsidRPr="00B23D10">
        <w:rPr>
          <w:rFonts w:ascii="Arial" w:eastAsia="Times" w:hAnsi="Arial"/>
          <w:color w:val="000000" w:themeColor="text1"/>
        </w:rPr>
        <w:t>Schulz WL,</w:t>
      </w:r>
      <w:r w:rsidRPr="00B23D10">
        <w:rPr>
          <w:rFonts w:ascii="Arial" w:hAnsi="Arial"/>
          <w:color w:val="000000" w:themeColor="text1"/>
        </w:rPr>
        <w:t xml:space="preserve"> </w:t>
      </w:r>
      <w:r w:rsidRPr="00B23D10">
        <w:rPr>
          <w:rFonts w:ascii="Arial" w:eastAsia="Times" w:hAnsi="Arial"/>
          <w:color w:val="000000" w:themeColor="text1"/>
        </w:rPr>
        <w:t>Andrews JR</w:t>
      </w:r>
      <w:r w:rsidRPr="00B23D10">
        <w:rPr>
          <w:rFonts w:ascii="Arial" w:hAnsi="Arial"/>
          <w:color w:val="000000" w:themeColor="text1"/>
        </w:rPr>
        <w:t>, Hitchings MDT, Kennedy BS, Richeson RP,</w:t>
      </w:r>
      <w:r w:rsidRPr="00B23D10">
        <w:rPr>
          <w:rStyle w:val="apple-converted-space"/>
          <w:rFonts w:ascii="Arial" w:hAnsi="Arial"/>
          <w:color w:val="000000" w:themeColor="text1"/>
        </w:rPr>
        <w:t xml:space="preserve"> Cummings DAT</w:t>
      </w:r>
      <w:r w:rsidR="00B47A1F">
        <w:rPr>
          <w:rStyle w:val="apple-converted-space"/>
          <w:rFonts w:ascii="Arial" w:hAnsi="Arial"/>
          <w:color w:val="000000" w:themeColor="text1"/>
        </w:rPr>
        <w:t>*</w:t>
      </w:r>
      <w:r w:rsidRPr="00B23D10">
        <w:rPr>
          <w:rStyle w:val="apple-converted-space"/>
          <w:rFonts w:ascii="Arial" w:hAnsi="Arial"/>
          <w:color w:val="000000" w:themeColor="text1"/>
        </w:rPr>
        <w:t>, Ko AI</w:t>
      </w:r>
      <w:r w:rsidR="00B47A1F">
        <w:rPr>
          <w:rStyle w:val="apple-converted-space"/>
          <w:rFonts w:ascii="Arial" w:hAnsi="Arial"/>
          <w:color w:val="000000" w:themeColor="text1"/>
        </w:rPr>
        <w:t>*</w:t>
      </w:r>
      <w:r w:rsidRPr="00B23D10">
        <w:rPr>
          <w:rStyle w:val="apple-converted-space"/>
          <w:rFonts w:ascii="Arial" w:hAnsi="Arial"/>
          <w:color w:val="000000" w:themeColor="text1"/>
        </w:rPr>
        <w:t xml:space="preserve">. </w:t>
      </w:r>
      <w:r w:rsidRPr="00B23D10">
        <w:rPr>
          <w:rFonts w:ascii="Arial" w:hAnsi="Arial"/>
        </w:rPr>
        <w:t xml:space="preserve">Evidence of Leaky </w:t>
      </w:r>
      <w:r w:rsidRPr="00B23D10">
        <w:rPr>
          <w:rFonts w:ascii="Arial" w:hAnsi="Arial"/>
          <w:color w:val="000000" w:themeColor="text1"/>
        </w:rPr>
        <w:t xml:space="preserve">Protection Following COVID-19 Vaccination and SARS-CoV-2 Infection in an Incarcerated Population. </w:t>
      </w:r>
      <w:r w:rsidRPr="00B23D10">
        <w:rPr>
          <w:rFonts w:ascii="Arial" w:hAnsi="Arial"/>
          <w:b/>
          <w:bCs/>
          <w:color w:val="000000" w:themeColor="text1"/>
        </w:rPr>
        <w:t>Nat Comm</w:t>
      </w:r>
      <w:r w:rsidRPr="00B23D10">
        <w:rPr>
          <w:rFonts w:ascii="Arial" w:hAnsi="Arial"/>
          <w:color w:val="000000" w:themeColor="text1"/>
        </w:rPr>
        <w:t xml:space="preserve">. 2023 Aug 19;14(1):5055. </w:t>
      </w:r>
      <w:r w:rsidRPr="00B23D10">
        <w:rPr>
          <w:rFonts w:ascii="Arial" w:hAnsi="Arial"/>
          <w:color w:val="000000" w:themeColor="text1"/>
          <w:shd w:val="clear" w:color="auto" w:fill="FFFFFF"/>
        </w:rPr>
        <w:t>doi: 10.1038/s41467-023-40750-8</w:t>
      </w:r>
      <w:r w:rsidRPr="00B23D10">
        <w:rPr>
          <w:rFonts w:ascii="Arial" w:hAnsi="Arial"/>
          <w:color w:val="000000" w:themeColor="text1"/>
        </w:rPr>
        <w:t>.</w:t>
      </w:r>
    </w:p>
    <w:p w14:paraId="74FD9080" w14:textId="77777777" w:rsidR="00303485" w:rsidRDefault="00CC6EE5" w:rsidP="00303485">
      <w:pPr>
        <w:pStyle w:val="ColorfulList-Accent11"/>
        <w:numPr>
          <w:ilvl w:val="0"/>
          <w:numId w:val="5"/>
        </w:numPr>
        <w:spacing w:after="0" w:line="240" w:lineRule="auto"/>
        <w:ind w:left="540" w:hanging="540"/>
        <w:outlineLvl w:val="0"/>
        <w:rPr>
          <w:rFonts w:ascii="Arial" w:hAnsi="Arial"/>
          <w:color w:val="000000" w:themeColor="text1"/>
        </w:rPr>
      </w:pPr>
      <w:r w:rsidRPr="00CC6EE5">
        <w:rPr>
          <w:rFonts w:ascii="Arial" w:hAnsi="Arial"/>
        </w:rPr>
        <w:t xml:space="preserve">Charkoftaki G, Aaalizadeh R, Santos-Neto A, Thompson B, </w:t>
      </w:r>
      <w:r w:rsidRPr="00CC6EE5">
        <w:rPr>
          <w:rFonts w:ascii="Arial" w:hAnsi="Arial"/>
          <w:color w:val="000000"/>
        </w:rPr>
        <w:t xml:space="preserve">Tan WY, </w:t>
      </w:r>
      <w:r w:rsidRPr="00CC6EE5">
        <w:rPr>
          <w:rFonts w:ascii="Arial" w:hAnsi="Arial"/>
        </w:rPr>
        <w:t xml:space="preserve">Davidson E, </w:t>
      </w:r>
      <w:r w:rsidRPr="00CC6EE5">
        <w:rPr>
          <w:rFonts w:ascii="Arial" w:hAnsi="Arial"/>
          <w:color w:val="000000"/>
        </w:rPr>
        <w:t>Wang Y, Furnary T, Chen Y</w:t>
      </w:r>
      <w:r w:rsidRPr="00CC6EE5">
        <w:rPr>
          <w:rFonts w:ascii="Arial" w:hAnsi="Arial"/>
        </w:rPr>
        <w:t xml:space="preserve">, Wunder Jr EA, Coppi A7, Schulz W, Iwasaki A, Pierce RW, Dela Cruz CS, Desir GV, Kaminski N, Farhadian S, Ko AI, Veselkov K, Thomaidis NS, Thompson DC, </w:t>
      </w:r>
      <w:r w:rsidRPr="00CC6EE5">
        <w:rPr>
          <w:rFonts w:ascii="Arial" w:hAnsi="Arial"/>
          <w:color w:val="000000"/>
        </w:rPr>
        <w:t xml:space="preserve">Vasiliou V. </w:t>
      </w:r>
      <w:r w:rsidRPr="00CC6EE5">
        <w:rPr>
          <w:rFonts w:ascii="Arial" w:hAnsi="Arial"/>
        </w:rPr>
        <w:t>An AI-powered patient triage platform for future viral outbreaks using COVID-19 as a disease mo</w:t>
      </w:r>
      <w:r w:rsidRPr="00CC6EE5">
        <w:rPr>
          <w:rFonts w:ascii="Arial" w:hAnsi="Arial"/>
          <w:color w:val="000000" w:themeColor="text1"/>
        </w:rPr>
        <w:t xml:space="preserve">del. </w:t>
      </w:r>
      <w:r w:rsidRPr="00CC6EE5">
        <w:rPr>
          <w:rFonts w:ascii="Arial" w:hAnsi="Arial"/>
          <w:b/>
          <w:bCs/>
          <w:color w:val="000000" w:themeColor="text1"/>
        </w:rPr>
        <w:t>Hum Genomics</w:t>
      </w:r>
      <w:r w:rsidRPr="00CC6EE5">
        <w:rPr>
          <w:rFonts w:ascii="Arial" w:hAnsi="Arial"/>
          <w:color w:val="000000" w:themeColor="text1"/>
        </w:rPr>
        <w:t xml:space="preserve">. </w:t>
      </w:r>
      <w:r w:rsidRPr="00CC6EE5">
        <w:rPr>
          <w:rStyle w:val="docsum-journal-citation"/>
          <w:rFonts w:ascii="Arial" w:hAnsi="Arial"/>
          <w:color w:val="000000" w:themeColor="text1"/>
          <w:shd w:val="clear" w:color="auto" w:fill="FFFFFF"/>
        </w:rPr>
        <w:t>2023 Aug 29;17(1):80. doi: 10.1186/s40246-023-00521-4.</w:t>
      </w:r>
      <w:r w:rsidRPr="00CC6EE5">
        <w:rPr>
          <w:rStyle w:val="citation-part"/>
          <w:rFonts w:ascii="Arial" w:hAnsi="Arial"/>
          <w:color w:val="000000" w:themeColor="text1"/>
          <w:shd w:val="clear" w:color="auto" w:fill="FFFFFF"/>
        </w:rPr>
        <w:t>PMID: </w:t>
      </w:r>
      <w:r w:rsidRPr="00CC6EE5">
        <w:rPr>
          <w:rStyle w:val="docsum-pmid"/>
          <w:rFonts w:ascii="Arial" w:hAnsi="Arial"/>
          <w:color w:val="000000" w:themeColor="text1"/>
          <w:shd w:val="clear" w:color="auto" w:fill="FFFFFF"/>
        </w:rPr>
        <w:t>37641126</w:t>
      </w:r>
      <w:r w:rsidRPr="00CC6EE5">
        <w:rPr>
          <w:rFonts w:ascii="Arial" w:hAnsi="Arial"/>
          <w:color w:val="000000" w:themeColor="text1"/>
        </w:rPr>
        <w:t>.</w:t>
      </w:r>
      <w:bookmarkStart w:id="58" w:name="_Hlk149717599"/>
    </w:p>
    <w:p w14:paraId="6FCF768D" w14:textId="77777777" w:rsidR="00D64514" w:rsidRPr="00D64514" w:rsidRDefault="00303485" w:rsidP="00D64514">
      <w:pPr>
        <w:pStyle w:val="ColorfulList-Accent11"/>
        <w:numPr>
          <w:ilvl w:val="0"/>
          <w:numId w:val="5"/>
        </w:numPr>
        <w:spacing w:after="0" w:line="240" w:lineRule="auto"/>
        <w:ind w:left="540" w:hanging="540"/>
        <w:outlineLvl w:val="0"/>
        <w:rPr>
          <w:rFonts w:ascii="Arial" w:hAnsi="Arial"/>
          <w:color w:val="000000" w:themeColor="text1"/>
        </w:rPr>
      </w:pPr>
      <w:r w:rsidRPr="00303485">
        <w:rPr>
          <w:rFonts w:ascii="Arial" w:hAnsi="Arial"/>
        </w:rPr>
        <w:t xml:space="preserve">Zeppelini CG. De Oliveira D, Kosoy MY, Reis MG, Ko AI, Childs JE, Costa F. Bartonella in Norway rats (Rattus norvegicus) from the urban slum environment in Brazil. </w:t>
      </w:r>
      <w:r w:rsidRPr="00303485">
        <w:rPr>
          <w:rStyle w:val="docsum-journal-citation"/>
          <w:rFonts w:ascii="Arial" w:hAnsi="Arial"/>
          <w:b/>
          <w:bCs/>
          <w:shd w:val="clear" w:color="auto" w:fill="FFFFFF"/>
        </w:rPr>
        <w:t>An Acad Bras Cienc</w:t>
      </w:r>
      <w:r w:rsidRPr="00303485">
        <w:rPr>
          <w:rStyle w:val="docsum-journal-citation"/>
          <w:rFonts w:ascii="Arial" w:hAnsi="Arial"/>
          <w:shd w:val="clear" w:color="auto" w:fill="FFFFFF"/>
        </w:rPr>
        <w:t xml:space="preserve">. 2023 Oct 30;95(suppl 2):e20220809. doi: 10.1590/0001-3765202320220809. </w:t>
      </w:r>
      <w:r w:rsidRPr="00303485">
        <w:rPr>
          <w:rStyle w:val="citation-part"/>
          <w:rFonts w:ascii="Arial" w:hAnsi="Arial"/>
          <w:shd w:val="clear" w:color="auto" w:fill="FFFFFF"/>
        </w:rPr>
        <w:t>PMID: </w:t>
      </w:r>
      <w:r w:rsidRPr="00303485">
        <w:rPr>
          <w:rStyle w:val="docsum-pmid"/>
          <w:rFonts w:ascii="Arial" w:hAnsi="Arial"/>
          <w:shd w:val="clear" w:color="auto" w:fill="FFFFFF"/>
        </w:rPr>
        <w:t>37909607</w:t>
      </w:r>
      <w:r w:rsidRPr="00303485">
        <w:rPr>
          <w:rFonts w:ascii="Arial" w:hAnsi="Arial"/>
          <w:shd w:val="clear" w:color="auto" w:fill="FFFFFF"/>
        </w:rPr>
        <w:t>.</w:t>
      </w:r>
      <w:bookmarkEnd w:id="58"/>
    </w:p>
    <w:p w14:paraId="0A8F301B" w14:textId="77777777" w:rsidR="001A453C" w:rsidRPr="001A453C" w:rsidRDefault="00D64514" w:rsidP="001A453C">
      <w:pPr>
        <w:pStyle w:val="ColorfulList-Accent11"/>
        <w:numPr>
          <w:ilvl w:val="0"/>
          <w:numId w:val="5"/>
        </w:numPr>
        <w:spacing w:after="0" w:line="240" w:lineRule="auto"/>
        <w:ind w:left="540" w:hanging="540"/>
        <w:outlineLvl w:val="0"/>
        <w:rPr>
          <w:rFonts w:ascii="Arial" w:hAnsi="Arial"/>
          <w:color w:val="000000" w:themeColor="text1"/>
        </w:rPr>
      </w:pPr>
      <w:r w:rsidRPr="00DC5A84">
        <w:rPr>
          <w:rFonts w:ascii="Arial" w:hAnsi="Arial"/>
        </w:rPr>
        <w:t xml:space="preserve">Aguilar Ticona JP, Xiao M, Li D, Nery Jr N, Hitchings MDT, Andrade Belitardo EMM, Fofana MO, Victoriano R, Cruz JS, Paixão de Moraes LE, Strobel IM, Silva JJ, Ribeiro GS, </w:t>
      </w:r>
      <w:r w:rsidRPr="00DC5A84">
        <w:rPr>
          <w:rFonts w:ascii="Arial" w:hAnsi="Arial"/>
        </w:rPr>
        <w:lastRenderedPageBreak/>
        <w:t>Reis MG, Costa F, Khouri R, Ko AI*</w:t>
      </w:r>
      <w:r w:rsidRPr="00DC5A84">
        <w:rPr>
          <w:rStyle w:val="CommentReference"/>
          <w:rFonts w:ascii="Arial" w:hAnsi="Arial"/>
          <w:sz w:val="22"/>
          <w:szCs w:val="22"/>
        </w:rPr>
        <w:t xml:space="preserve">, </w:t>
      </w:r>
      <w:r w:rsidRPr="00DC5A84">
        <w:rPr>
          <w:rFonts w:ascii="Arial" w:hAnsi="Arial"/>
        </w:rPr>
        <w:t>Cummings DAT</w:t>
      </w:r>
      <w:bookmarkStart w:id="59" w:name="_Hlk153230723"/>
      <w:r w:rsidRPr="00DC5A84">
        <w:rPr>
          <w:rFonts w:ascii="Arial" w:hAnsi="Arial"/>
        </w:rPr>
        <w:t xml:space="preserve">*. </w:t>
      </w:r>
      <w:r w:rsidRPr="00D64514">
        <w:rPr>
          <w:rFonts w:ascii="Arial" w:hAnsi="Arial"/>
        </w:rPr>
        <w:t>Extensive transmission of SARS-CoV-2 BQ.1* variant in a population with high levels of hybrid immunity: A prevalence survey</w:t>
      </w:r>
      <w:bookmarkEnd w:id="59"/>
      <w:r w:rsidRPr="00D64514">
        <w:rPr>
          <w:rFonts w:ascii="Arial" w:hAnsi="Arial"/>
        </w:rPr>
        <w:t xml:space="preserve">. </w:t>
      </w:r>
      <w:r w:rsidRPr="00D64514">
        <w:rPr>
          <w:rFonts w:ascii="Arial" w:hAnsi="Arial"/>
          <w:b/>
          <w:bCs/>
        </w:rPr>
        <w:t>Int J Infect Dis</w:t>
      </w:r>
      <w:r w:rsidRPr="00D64514">
        <w:rPr>
          <w:rFonts w:ascii="Arial" w:hAnsi="Arial"/>
        </w:rPr>
        <w:t xml:space="preserve">. </w:t>
      </w:r>
      <w:r w:rsidRPr="00D64514">
        <w:rPr>
          <w:rStyle w:val="docsum-journal-citation"/>
          <w:rFonts w:ascii="Arial" w:hAnsi="Arial"/>
          <w:shd w:val="clear" w:color="auto" w:fill="FFFFFF"/>
        </w:rPr>
        <w:t>2023 Dec 7:S1201-9712(23)00801-9. doi: 10.1016/j.ijid.2023.11.039.</w:t>
      </w:r>
      <w:r w:rsidRPr="00D64514">
        <w:rPr>
          <w:rStyle w:val="citation-part"/>
          <w:rFonts w:ascii="Arial" w:hAnsi="Arial"/>
          <w:shd w:val="clear" w:color="auto" w:fill="FFFFFF"/>
        </w:rPr>
        <w:t>PMID: </w:t>
      </w:r>
      <w:r w:rsidRPr="00D64514">
        <w:rPr>
          <w:rStyle w:val="docsum-pmid"/>
          <w:rFonts w:ascii="Arial" w:hAnsi="Arial"/>
          <w:shd w:val="clear" w:color="auto" w:fill="FFFFFF"/>
        </w:rPr>
        <w:t>38070701</w:t>
      </w:r>
      <w:r w:rsidRPr="00D64514">
        <w:rPr>
          <w:rFonts w:ascii="Arial" w:hAnsi="Arial"/>
        </w:rPr>
        <w:t>.</w:t>
      </w:r>
      <w:bookmarkStart w:id="60" w:name="_Hlk150414735"/>
    </w:p>
    <w:p w14:paraId="41AB726F" w14:textId="12DD2A44" w:rsidR="001A453C" w:rsidRPr="001A453C" w:rsidRDefault="001A453C" w:rsidP="001A453C">
      <w:pPr>
        <w:pStyle w:val="ColorfulList-Accent11"/>
        <w:numPr>
          <w:ilvl w:val="0"/>
          <w:numId w:val="5"/>
        </w:numPr>
        <w:spacing w:after="0" w:line="240" w:lineRule="auto"/>
        <w:ind w:left="540" w:hanging="540"/>
        <w:outlineLvl w:val="0"/>
        <w:rPr>
          <w:rFonts w:ascii="Arial" w:hAnsi="Arial"/>
          <w:color w:val="000000" w:themeColor="text1"/>
        </w:rPr>
      </w:pPr>
      <w:bookmarkStart w:id="61" w:name="_Hlk149717581"/>
      <w:bookmarkEnd w:id="60"/>
      <w:r w:rsidRPr="00E92329">
        <w:rPr>
          <w:rFonts w:ascii="Arial" w:hAnsi="Arial"/>
        </w:rPr>
        <w:t xml:space="preserve">Mattos Am, Rastely-Júnior V, Pires MM, Aguiar JP, Lessa MSA, Regis C, de Araujo MW, Leony JC, Bouzon J, Ballalai V, Vieira C, Carvalho JBS, Almeida JRM, Nery Jr N, Alves RL, Costa F, Ko AI, Reis MG, Oliveira-Filho J. Predictors of neurodevelopment in microcephaly associated with congenital Zika syndrome: a prospective study. </w:t>
      </w:r>
      <w:r w:rsidRPr="001A453C">
        <w:rPr>
          <w:rFonts w:ascii="Arial" w:hAnsi="Arial"/>
          <w:b/>
          <w:bCs/>
          <w:color w:val="000000" w:themeColor="text1"/>
        </w:rPr>
        <w:t>Children</w:t>
      </w:r>
      <w:r w:rsidRPr="001A453C">
        <w:rPr>
          <w:rFonts w:ascii="Arial" w:hAnsi="Arial"/>
          <w:color w:val="000000" w:themeColor="text1"/>
        </w:rPr>
        <w:t xml:space="preserve"> </w:t>
      </w:r>
      <w:r w:rsidRPr="001A453C">
        <w:rPr>
          <w:rStyle w:val="docsum-journal-citation"/>
          <w:rFonts w:ascii="Arial" w:hAnsi="Arial"/>
          <w:color w:val="000000" w:themeColor="text1"/>
          <w:shd w:val="clear" w:color="auto" w:fill="FFFFFF"/>
        </w:rPr>
        <w:t>(Basel). 2023 Nov 21;10(12):1831. doi: 10.3390/children10121831.</w:t>
      </w:r>
      <w:r w:rsidRPr="001A453C">
        <w:rPr>
          <w:rStyle w:val="citation-part"/>
          <w:rFonts w:ascii="Arial" w:hAnsi="Arial"/>
          <w:shd w:val="clear" w:color="auto" w:fill="FFFFFF"/>
        </w:rPr>
        <w:t>PMID: </w:t>
      </w:r>
      <w:r w:rsidRPr="001A453C">
        <w:rPr>
          <w:rStyle w:val="docsum-pmid"/>
          <w:rFonts w:ascii="Arial" w:hAnsi="Arial"/>
          <w:shd w:val="clear" w:color="auto" w:fill="FFFFFF"/>
        </w:rPr>
        <w:t>38136033</w:t>
      </w:r>
      <w:r w:rsidRPr="001A453C">
        <w:rPr>
          <w:rFonts w:ascii="Arial" w:hAnsi="Arial"/>
          <w:i/>
          <w:iCs/>
        </w:rPr>
        <w:t>.</w:t>
      </w:r>
      <w:bookmarkEnd w:id="61"/>
    </w:p>
    <w:p w14:paraId="490937D5" w14:textId="77777777" w:rsidR="00BE0012" w:rsidRPr="00220895" w:rsidRDefault="00BE0012" w:rsidP="00BE0012">
      <w:pPr>
        <w:pStyle w:val="ColorfulList-Accent11"/>
        <w:numPr>
          <w:ilvl w:val="0"/>
          <w:numId w:val="5"/>
        </w:numPr>
        <w:spacing w:after="0" w:line="240" w:lineRule="auto"/>
        <w:ind w:left="540" w:hanging="540"/>
        <w:outlineLvl w:val="0"/>
        <w:rPr>
          <w:rFonts w:ascii="Arial" w:hAnsi="Arial"/>
          <w:color w:val="000000" w:themeColor="text1"/>
          <w:lang w:val="fr-FR"/>
        </w:rPr>
      </w:pPr>
      <w:r w:rsidRPr="001A453C">
        <w:rPr>
          <w:rFonts w:ascii="Arial" w:hAnsi="Arial"/>
          <w:lang w:val="pt-BR"/>
        </w:rPr>
        <w:t xml:space="preserve">Anjos RO, Portilho MM, Jacob-Nascimento LC, Carvalho CX, Moreira PSS, Sacramento GA, Nery Junior NRR, de Oliveira D, Cruz JS, Cardoso CW, Argibay HD, Plante KS, Plante JA, Weaver SC, Kitron UD, Reis MG, Ko AI, Costa F, Ribeiro GS. </w:t>
      </w:r>
      <w:r w:rsidRPr="001A453C">
        <w:rPr>
          <w:rFonts w:ascii="Arial" w:hAnsi="Arial"/>
        </w:rPr>
        <w:t xml:space="preserve">Dynamics of chikungunya virus transmission in the first year after its introduction in Brazil: A cohort study in an urban community. </w:t>
      </w:r>
      <w:r w:rsidRPr="00220895">
        <w:rPr>
          <w:rFonts w:ascii="Arial" w:hAnsi="Arial"/>
          <w:b/>
          <w:bCs/>
          <w:lang w:val="fr-FR"/>
        </w:rPr>
        <w:t>PLoS Negl Trop Dis</w:t>
      </w:r>
      <w:r w:rsidRPr="00220895">
        <w:rPr>
          <w:rFonts w:ascii="Arial" w:hAnsi="Arial"/>
          <w:color w:val="000000" w:themeColor="text1"/>
          <w:lang w:val="fr-FR"/>
        </w:rPr>
        <w:t xml:space="preserve">. </w:t>
      </w:r>
      <w:r w:rsidRPr="00220895">
        <w:rPr>
          <w:rStyle w:val="docsum-journal-citation"/>
          <w:rFonts w:ascii="Arial" w:hAnsi="Arial"/>
          <w:color w:val="000000" w:themeColor="text1"/>
          <w:shd w:val="clear" w:color="auto" w:fill="FFFFFF"/>
          <w:lang w:val="fr-FR"/>
        </w:rPr>
        <w:t xml:space="preserve">2023 Dec 27;17(12):e0011863. doi: 10.1371/journal.pntd.0011863. </w:t>
      </w:r>
      <w:r w:rsidRPr="00220895">
        <w:rPr>
          <w:rStyle w:val="citation-part"/>
          <w:rFonts w:ascii="Arial" w:hAnsi="Arial"/>
          <w:color w:val="000000" w:themeColor="text1"/>
          <w:shd w:val="clear" w:color="auto" w:fill="FFFFFF"/>
          <w:lang w:val="fr-FR"/>
        </w:rPr>
        <w:t>PMID: </w:t>
      </w:r>
      <w:r w:rsidRPr="00220895">
        <w:rPr>
          <w:rStyle w:val="docsum-pmid"/>
          <w:rFonts w:ascii="Arial" w:hAnsi="Arial"/>
          <w:color w:val="000000" w:themeColor="text1"/>
          <w:shd w:val="clear" w:color="auto" w:fill="FFFFFF"/>
          <w:lang w:val="fr-FR"/>
        </w:rPr>
        <w:t>38150470</w:t>
      </w:r>
      <w:r w:rsidRPr="00220895">
        <w:rPr>
          <w:rFonts w:ascii="Arial" w:hAnsi="Arial"/>
          <w:lang w:val="fr-FR"/>
        </w:rPr>
        <w:t>.</w:t>
      </w:r>
    </w:p>
    <w:p w14:paraId="6C4377AD" w14:textId="77777777" w:rsidR="00BD6D08" w:rsidRPr="00BE0012" w:rsidRDefault="00BD6D08" w:rsidP="00BD6D08">
      <w:pPr>
        <w:pStyle w:val="ColorfulList-Accent11"/>
        <w:numPr>
          <w:ilvl w:val="0"/>
          <w:numId w:val="5"/>
        </w:numPr>
        <w:spacing w:after="0" w:line="240" w:lineRule="auto"/>
        <w:ind w:left="540" w:hanging="540"/>
        <w:outlineLvl w:val="0"/>
        <w:rPr>
          <w:rFonts w:ascii="Arial" w:hAnsi="Arial"/>
          <w:color w:val="000000" w:themeColor="text1"/>
          <w:lang w:val="fr-FR"/>
        </w:rPr>
      </w:pPr>
      <w:r w:rsidRPr="00BE0012">
        <w:rPr>
          <w:rFonts w:ascii="Arial" w:hAnsi="Arial"/>
          <w:color w:val="212121"/>
          <w:shd w:val="clear" w:color="auto" w:fill="FFFFFF"/>
          <w:lang w:val="fr-FR"/>
        </w:rPr>
        <w:t xml:space="preserve">Ozonoff A, Jayavelu ND, Liu S, Melamed E, Milliren CE, Qi J, Geng LN, McComsey GA, Cairns CB, Baden LR, Schaenman J, Shaw AC, Samaha H, Seyfert-Margolis V, Krammer F, Rosen LB, Steen H, Syphurs C, Dandekar R, Shannon CP, Sekaly RP, Ehrlich LIR, Corry DB, Kheradmand F, Atkinson MA, Brakenridge SC, Higuita NIA, Metcalf JP, Hough CL, Messer WB, Pulendran B, Nadeau KC, Davis MM, Sesma AF, Simon V, van Bakel H, Kim-Schulze S, Hafler DA, Levy O, Kraft M, Bime C, Haddad EK, Calfee CS, Erle DJ, Langelier CR, Eckalbar W, Bosinger SE; IMPACC Network; Peters B, Kleinstein SH, Reed EF, Augustine AD, Diray-Arce J, Maecker HT, Altman MC, Montgomery RR, Becker PM, Rouphael N. Features of acute COVID-19 associated with post-acute sequelae of SARS-CoV-2 phenotypes: results from the IMPACC study. </w:t>
      </w:r>
      <w:r w:rsidRPr="00BE0012">
        <w:rPr>
          <w:rFonts w:ascii="Arial" w:hAnsi="Arial"/>
          <w:b/>
          <w:bCs/>
          <w:color w:val="212121"/>
          <w:shd w:val="clear" w:color="auto" w:fill="FFFFFF"/>
          <w:lang w:val="fr-FR"/>
        </w:rPr>
        <w:t>Nat Commun</w:t>
      </w:r>
      <w:r w:rsidRPr="00BE0012">
        <w:rPr>
          <w:rFonts w:ascii="Arial" w:hAnsi="Arial"/>
          <w:color w:val="212121"/>
          <w:shd w:val="clear" w:color="auto" w:fill="FFFFFF"/>
          <w:lang w:val="fr-FR"/>
        </w:rPr>
        <w:t>. 2024 Jan 3;15(1):216. doi: 10.1038/s41467-023-44090-5. PMID: 38172101; PMCID: PMC10764789.</w:t>
      </w:r>
    </w:p>
    <w:p w14:paraId="4A5DEBD5" w14:textId="77777777" w:rsidR="00BE0012" w:rsidRPr="00BE0012" w:rsidRDefault="00BD6D08" w:rsidP="00BE0012">
      <w:pPr>
        <w:pStyle w:val="ColorfulList-Accent11"/>
        <w:numPr>
          <w:ilvl w:val="0"/>
          <w:numId w:val="5"/>
        </w:numPr>
        <w:spacing w:after="0" w:line="240" w:lineRule="auto"/>
        <w:ind w:left="540" w:hanging="540"/>
        <w:outlineLvl w:val="0"/>
        <w:rPr>
          <w:rFonts w:ascii="Arial" w:hAnsi="Arial"/>
          <w:color w:val="000000" w:themeColor="text1"/>
        </w:rPr>
      </w:pPr>
      <w:r w:rsidRPr="00E92329">
        <w:rPr>
          <w:rFonts w:ascii="Arial" w:hAnsi="Arial"/>
          <w:color w:val="212121"/>
          <w:shd w:val="clear" w:color="auto" w:fill="FFFFFF"/>
          <w:lang w:val="fr-FR"/>
        </w:rPr>
        <w:t xml:space="preserve">Haslund-Gourley BS, Woloszczuk K, Hou J, Connors J, Cusimano G, Bell M, Taramangalam B, Fourati S, Mege N, Bernui M, Altman MC, Krammer F, van Bakel H; IMPACC Network; Maecker HT, Rouphael N, Diray-Arce J, Wigdahl B, Kutzler MA, Cairns CB, Haddad EK, Comunale MA. </w:t>
      </w:r>
      <w:r w:rsidRPr="00BD6D08">
        <w:rPr>
          <w:rFonts w:ascii="Arial" w:hAnsi="Arial"/>
          <w:color w:val="212121"/>
          <w:shd w:val="clear" w:color="auto" w:fill="FFFFFF"/>
        </w:rPr>
        <w:t xml:space="preserve">IgM N-glycosylation correlates with COVID-19 severity and rate of complement deposition. </w:t>
      </w:r>
      <w:r w:rsidRPr="00BD6D08">
        <w:rPr>
          <w:rFonts w:ascii="Arial" w:hAnsi="Arial"/>
          <w:b/>
          <w:bCs/>
          <w:color w:val="212121"/>
          <w:shd w:val="clear" w:color="auto" w:fill="FFFFFF"/>
        </w:rPr>
        <w:t>Nat Commun</w:t>
      </w:r>
      <w:r w:rsidRPr="00BD6D08">
        <w:rPr>
          <w:rFonts w:ascii="Arial" w:hAnsi="Arial"/>
          <w:color w:val="212121"/>
          <w:shd w:val="clear" w:color="auto" w:fill="FFFFFF"/>
        </w:rPr>
        <w:t xml:space="preserve">. 2024 Jan 9;15(1):404. doi: </w:t>
      </w:r>
      <w:r w:rsidRPr="00BE0012">
        <w:rPr>
          <w:rFonts w:ascii="Arial" w:hAnsi="Arial"/>
          <w:color w:val="212121"/>
          <w:shd w:val="clear" w:color="auto" w:fill="FFFFFF"/>
        </w:rPr>
        <w:t>10.1038/s41467-023-44211-0. PMID: 38195739; PMCID: PMC10776791.</w:t>
      </w:r>
    </w:p>
    <w:p w14:paraId="5E7666CE" w14:textId="1F458DCE" w:rsidR="00BE0012" w:rsidRPr="00BE0012" w:rsidRDefault="00BE0012" w:rsidP="00BE0012">
      <w:pPr>
        <w:pStyle w:val="ColorfulList-Accent11"/>
        <w:numPr>
          <w:ilvl w:val="0"/>
          <w:numId w:val="5"/>
        </w:numPr>
        <w:spacing w:after="0" w:line="240" w:lineRule="auto"/>
        <w:ind w:left="540" w:hanging="540"/>
        <w:outlineLvl w:val="0"/>
        <w:rPr>
          <w:rFonts w:ascii="Arial" w:hAnsi="Arial"/>
          <w:color w:val="000000" w:themeColor="text1"/>
        </w:rPr>
      </w:pPr>
      <w:r w:rsidRPr="00103FB4">
        <w:rPr>
          <w:rFonts w:ascii="Arial" w:eastAsia="Arial" w:hAnsi="Arial"/>
        </w:rPr>
        <w:t>Aguilar Ticona JP, Nery Jr N, Hitchings M, Andrade Belitardo EMM, Fofana MO, Dorion, M,, Victoriano R, Cruz JS, Paixão de Moraes LE, Cardoso CW, Ribeiro GS, Reis MG, Khouri R, Costa F, Ko AI*</w:t>
      </w:r>
      <w:r w:rsidRPr="00103FB4">
        <w:rPr>
          <w:rStyle w:val="CommentReference"/>
          <w:rFonts w:ascii="Arial" w:eastAsia="Arial" w:hAnsi="Arial"/>
          <w:sz w:val="22"/>
          <w:szCs w:val="22"/>
        </w:rPr>
        <w:t>, Cummings DAT*.</w:t>
      </w:r>
      <w:r w:rsidRPr="00103FB4">
        <w:rPr>
          <w:rFonts w:ascii="Arial" w:eastAsia="Arial" w:hAnsi="Arial"/>
          <w:vertAlign w:val="superscript"/>
        </w:rPr>
        <w:t xml:space="preserve">. </w:t>
      </w:r>
      <w:hyperlink r:id="rId212" w:history="1">
        <w:r w:rsidRPr="00BE0012">
          <w:rPr>
            <w:rStyle w:val="Hyperlink"/>
            <w:rFonts w:ascii="Arial" w:hAnsi="Arial"/>
            <w:color w:val="auto"/>
            <w:u w:val="none"/>
          </w:rPr>
          <w:t>Overestimation of Severe Acute Respiratory Syndrome Coronavirus 2 Household Transmission in Settings of High Community Transmission: Insights From an Informal Settlement Community in Salvador, Brazil</w:t>
        </w:r>
      </w:hyperlink>
      <w:r w:rsidRPr="00BE0012">
        <w:rPr>
          <w:rFonts w:ascii="Arial" w:hAnsi="Arial"/>
        </w:rPr>
        <w:t xml:space="preserve">. </w:t>
      </w:r>
      <w:r w:rsidRPr="00BE0012">
        <w:rPr>
          <w:rFonts w:ascii="Arial" w:hAnsi="Arial"/>
          <w:b/>
          <w:bCs/>
        </w:rPr>
        <w:t>Open Forum Infect Dis</w:t>
      </w:r>
      <w:r w:rsidRPr="00BE0012">
        <w:rPr>
          <w:rFonts w:ascii="Arial" w:hAnsi="Arial"/>
        </w:rPr>
        <w:t xml:space="preserve">. </w:t>
      </w:r>
      <w:r w:rsidRPr="00BE0012">
        <w:rPr>
          <w:rStyle w:val="docsum-journal-citation"/>
          <w:rFonts w:ascii="Arial" w:hAnsi="Arial"/>
          <w:shd w:val="clear" w:color="auto" w:fill="FFFFFF"/>
        </w:rPr>
        <w:t>2024 Feb 5;11(3):ofae065. doi: 10.1093/ofid/ofae065. eCollection 2024 Mar.</w:t>
      </w:r>
      <w:r w:rsidRPr="00BE0012">
        <w:rPr>
          <w:rStyle w:val="citation-part"/>
          <w:rFonts w:ascii="Arial" w:hAnsi="Arial"/>
          <w:shd w:val="clear" w:color="auto" w:fill="FFFFFF"/>
        </w:rPr>
        <w:t>PMID: </w:t>
      </w:r>
      <w:r w:rsidRPr="00BE0012">
        <w:rPr>
          <w:rStyle w:val="docsum-pmid"/>
          <w:rFonts w:ascii="Arial" w:hAnsi="Arial"/>
          <w:shd w:val="clear" w:color="auto" w:fill="FFFFFF"/>
        </w:rPr>
        <w:t>38516384</w:t>
      </w:r>
      <w:r w:rsidRPr="00BE0012">
        <w:rPr>
          <w:rFonts w:ascii="Arial" w:hAnsi="Arial"/>
        </w:rPr>
        <w:t>.</w:t>
      </w:r>
    </w:p>
    <w:p w14:paraId="6AD001F7" w14:textId="77777777" w:rsidR="00BE0012" w:rsidRPr="00BE0012" w:rsidRDefault="005C65A4" w:rsidP="00BE0012">
      <w:pPr>
        <w:pStyle w:val="ColorfulList-Accent11"/>
        <w:numPr>
          <w:ilvl w:val="0"/>
          <w:numId w:val="5"/>
        </w:numPr>
        <w:spacing w:after="0" w:line="240" w:lineRule="auto"/>
        <w:ind w:left="540" w:hanging="540"/>
        <w:outlineLvl w:val="0"/>
        <w:rPr>
          <w:rStyle w:val="docsum-pmid"/>
          <w:rFonts w:ascii="Arial" w:hAnsi="Arial"/>
          <w:color w:val="000000" w:themeColor="text1"/>
        </w:rPr>
      </w:pPr>
      <w:r w:rsidRPr="005C65A4">
        <w:rPr>
          <w:rStyle w:val="docsum-authors"/>
          <w:rFonts w:ascii="Arial" w:hAnsi="Arial"/>
        </w:rPr>
        <w:t xml:space="preserve">Phan HV, Tsitsiklis A, Maguire CP, Haddad EK, Becker PM, Kim-Schulze S, Lee B, Chen J, Hoch A, Pickering H, van Zalm P, Altman MC, Augustine AD, Calfee CS, Bosinger S, Cairns CB, Eckalbar W, Guan L, Jayavelu ND, Kleinstein SH, Krammer F, Maecker HT, Ozonoff A, Peters B, Rouphael N; IMPACC Network; Montgomery RR, Reed E, Schaenman J, Steen H, Levy O, Diray-Arce J, Langelier CR. </w:t>
      </w:r>
      <w:hyperlink r:id="rId213" w:history="1">
        <w:r w:rsidRPr="00BE0012">
          <w:rPr>
            <w:rStyle w:val="Hyperlink"/>
            <w:rFonts w:ascii="Arial" w:hAnsi="Arial"/>
            <w:color w:val="auto"/>
            <w:u w:val="none"/>
            <w:shd w:val="clear" w:color="auto" w:fill="FFFFFF"/>
          </w:rPr>
          <w:t>Host-microbe multiomic profiling reveals age-dependent immune dysregulation associated with COVID-19 immunopathology.</w:t>
        </w:r>
      </w:hyperlink>
      <w:r w:rsidRPr="00BE0012">
        <w:rPr>
          <w:rFonts w:ascii="Arial" w:hAnsi="Arial"/>
        </w:rPr>
        <w:t xml:space="preserve"> </w:t>
      </w:r>
      <w:r w:rsidRPr="00BE0012">
        <w:rPr>
          <w:rStyle w:val="docsum-journal-citation"/>
          <w:rFonts w:ascii="Arial" w:hAnsi="Arial"/>
          <w:b/>
          <w:bCs/>
        </w:rPr>
        <w:t>Sci Transl Med</w:t>
      </w:r>
      <w:r w:rsidRPr="00BE0012">
        <w:rPr>
          <w:rStyle w:val="docsum-journal-citation"/>
          <w:rFonts w:ascii="Arial" w:hAnsi="Arial"/>
        </w:rPr>
        <w:t xml:space="preserve">. 2024 Apr 17;16(743):eadj5154. doi: 10.1126/scitranslmed.adj5154. </w:t>
      </w:r>
      <w:r w:rsidRPr="00BE0012">
        <w:rPr>
          <w:rStyle w:val="citation-part"/>
          <w:rFonts w:ascii="Arial" w:hAnsi="Arial"/>
        </w:rPr>
        <w:t>PMID:</w:t>
      </w:r>
      <w:r w:rsidR="00510C2D" w:rsidRPr="00BE0012">
        <w:rPr>
          <w:rStyle w:val="citation-part"/>
          <w:rFonts w:ascii="Arial" w:hAnsi="Arial"/>
        </w:rPr>
        <w:t xml:space="preserve"> </w:t>
      </w:r>
      <w:r w:rsidRPr="00BE0012">
        <w:rPr>
          <w:rStyle w:val="docsum-pmid"/>
          <w:rFonts w:ascii="Arial" w:hAnsi="Arial"/>
        </w:rPr>
        <w:t xml:space="preserve">38630846. </w:t>
      </w:r>
    </w:p>
    <w:p w14:paraId="55595378" w14:textId="77777777" w:rsidR="00BE0012" w:rsidRPr="00BE0012" w:rsidRDefault="00BE0012" w:rsidP="00BE0012">
      <w:pPr>
        <w:pStyle w:val="ColorfulList-Accent11"/>
        <w:numPr>
          <w:ilvl w:val="0"/>
          <w:numId w:val="5"/>
        </w:numPr>
        <w:spacing w:after="0" w:line="240" w:lineRule="auto"/>
        <w:ind w:left="540" w:hanging="540"/>
        <w:outlineLvl w:val="0"/>
        <w:rPr>
          <w:rFonts w:ascii="Arial" w:hAnsi="Arial"/>
          <w:color w:val="000000" w:themeColor="text1"/>
        </w:rPr>
      </w:pPr>
      <w:r w:rsidRPr="00BE0012">
        <w:rPr>
          <w:rFonts w:ascii="Arial" w:hAnsi="Arial"/>
        </w:rPr>
        <w:t xml:space="preserve">Lazar Neto F, Hitchings MDT, Amin AB, de França GVA, Lind ML, Torres MSS, Tsuha DH, de Oliveira RD, Cummings DAT*, Dean NE*, Andrews JR*, Ko AI*, Croda J*, Ranzani OT*. Effectiveness of the fourth dose of COVID-19 vaccines against severe COVID-19 among adults 40 years or older in Brazil: A population-based cohort study. </w:t>
      </w:r>
      <w:r w:rsidRPr="00BE0012">
        <w:rPr>
          <w:rFonts w:ascii="Arial" w:hAnsi="Arial"/>
          <w:b/>
          <w:bCs/>
        </w:rPr>
        <w:t xml:space="preserve">Lancet Reg </w:t>
      </w:r>
      <w:r w:rsidRPr="00BE0012">
        <w:rPr>
          <w:rFonts w:ascii="Arial" w:hAnsi="Arial"/>
          <w:b/>
          <w:bCs/>
        </w:rPr>
        <w:lastRenderedPageBreak/>
        <w:t>Health Americas</w:t>
      </w:r>
      <w:r w:rsidRPr="00BE0012">
        <w:rPr>
          <w:rFonts w:ascii="Arial" w:hAnsi="Arial"/>
        </w:rPr>
        <w:t xml:space="preserve">. </w:t>
      </w:r>
      <w:r w:rsidRPr="00BE0012">
        <w:rPr>
          <w:rStyle w:val="docsum-journal-citation"/>
          <w:rFonts w:ascii="Arial" w:hAnsi="Arial"/>
          <w:shd w:val="clear" w:color="auto" w:fill="FFFFFF"/>
        </w:rPr>
        <w:t xml:space="preserve">2024 May 3;34:100755. doi: 10.1016/j.lana.2024.100755. eCollection 2024 Jun. </w:t>
      </w:r>
      <w:r w:rsidRPr="00BE0012">
        <w:rPr>
          <w:rStyle w:val="citation-part"/>
          <w:rFonts w:ascii="Arial" w:hAnsi="Arial"/>
          <w:shd w:val="clear" w:color="auto" w:fill="FFFFFF"/>
        </w:rPr>
        <w:t>PMID: </w:t>
      </w:r>
      <w:r w:rsidRPr="00BE0012">
        <w:rPr>
          <w:rStyle w:val="docsum-pmid"/>
          <w:rFonts w:ascii="Arial" w:hAnsi="Arial"/>
          <w:shd w:val="clear" w:color="auto" w:fill="FFFFFF"/>
        </w:rPr>
        <w:t>38737773</w:t>
      </w:r>
      <w:r w:rsidRPr="00BE0012">
        <w:rPr>
          <w:rFonts w:ascii="Arial" w:hAnsi="Arial"/>
        </w:rPr>
        <w:t>.</w:t>
      </w:r>
    </w:p>
    <w:p w14:paraId="1AD052A7" w14:textId="77777777" w:rsidR="00BE0012" w:rsidRPr="00BE0012" w:rsidRDefault="00BE0012" w:rsidP="00BE0012">
      <w:pPr>
        <w:pStyle w:val="ColorfulList-Accent11"/>
        <w:numPr>
          <w:ilvl w:val="0"/>
          <w:numId w:val="5"/>
        </w:numPr>
        <w:spacing w:after="0" w:line="240" w:lineRule="auto"/>
        <w:ind w:left="540" w:hanging="540"/>
        <w:outlineLvl w:val="0"/>
        <w:rPr>
          <w:rFonts w:ascii="Arial" w:hAnsi="Arial"/>
          <w:color w:val="000000" w:themeColor="text1"/>
        </w:rPr>
      </w:pPr>
      <w:r w:rsidRPr="00BE0012">
        <w:rPr>
          <w:rFonts w:ascii="Arial" w:hAnsi="Arial"/>
          <w:color w:val="212121"/>
          <w:shd w:val="clear" w:color="auto" w:fill="FFFFFF"/>
        </w:rPr>
        <w:t xml:space="preserve">Gygi JP, Maguire C, Patel RK, Shinde P, Konstorum A, Shannon CP, Xu L, Hoch A, Jayavelu ND, Haddad EK; IMPACC Network; Reed EF, Kraft M, McComsey GA, Metcalf JP, Ozonoff A, Esserman D, Cairns CB, Rouphael N, Bosinger SE, Kim-Schulze S, Krammer F, Rosen LB, van Bakel H, Wilson M, Eckalbar WL, Maecker HT, Langelier CR, Steen H, Altman MC, Montgomery RR, Levy O, Melamed E, Pulendran B, Diray-Arce J, Smolen KK, Fragiadakis GK, Becker PM, Sekaly RP, Ehrlich LI, Fourati S, Peters B, Kleinstein SH, Guan L. Integrated longitudinal multiomics study identifies immune programs associated with acute COVID-19 severity and mortality. </w:t>
      </w:r>
      <w:r w:rsidRPr="00BE0012">
        <w:rPr>
          <w:rFonts w:ascii="Arial" w:hAnsi="Arial"/>
          <w:b/>
          <w:bCs/>
          <w:color w:val="212121"/>
          <w:shd w:val="clear" w:color="auto" w:fill="FFFFFF"/>
        </w:rPr>
        <w:t>J Clin Invest</w:t>
      </w:r>
      <w:r w:rsidRPr="00BE0012">
        <w:rPr>
          <w:rFonts w:ascii="Arial" w:hAnsi="Arial"/>
          <w:color w:val="212121"/>
          <w:shd w:val="clear" w:color="auto" w:fill="FFFFFF"/>
        </w:rPr>
        <w:t>. 2024 May 1;134(9):e176640. doi: 10.1172/JCI176640. PMID: 38690733; PMCID: PMC11060740.</w:t>
      </w:r>
    </w:p>
    <w:p w14:paraId="49B77882" w14:textId="77777777" w:rsidR="00B41186" w:rsidRPr="00B41186" w:rsidRDefault="00B41186" w:rsidP="00C405EA">
      <w:pPr>
        <w:pStyle w:val="ColorfulList-Accent11"/>
        <w:numPr>
          <w:ilvl w:val="0"/>
          <w:numId w:val="5"/>
        </w:numPr>
        <w:spacing w:after="0" w:line="240" w:lineRule="auto"/>
        <w:ind w:left="540" w:hanging="540"/>
        <w:outlineLvl w:val="0"/>
        <w:rPr>
          <w:rFonts w:ascii="Arial" w:hAnsi="Arial"/>
          <w:color w:val="000000" w:themeColor="text1"/>
        </w:rPr>
      </w:pPr>
      <w:r w:rsidRPr="00B41186">
        <w:rPr>
          <w:rFonts w:ascii="Arial" w:hAnsi="Arial"/>
          <w:color w:val="000000"/>
        </w:rPr>
        <w:t xml:space="preserve">Mogaji H, Nery N Jr, Argibay HD, Cruz JS, Carneiro IO, Lustosa R, Ko AI, Costa F, Begon M, Khalil H. Quality of life among residents of informal urban settlements during the COVID-19 pandemic in Salvador, Brazil. </w:t>
      </w:r>
      <w:r w:rsidRPr="00B41186">
        <w:rPr>
          <w:rFonts w:ascii="Arial" w:hAnsi="Arial"/>
          <w:b/>
          <w:bCs/>
          <w:color w:val="000000"/>
        </w:rPr>
        <w:t>BMJ Public Health</w:t>
      </w:r>
      <w:r w:rsidRPr="00B41186">
        <w:rPr>
          <w:rFonts w:ascii="Arial" w:hAnsi="Arial"/>
          <w:color w:val="000000"/>
        </w:rPr>
        <w:t xml:space="preserve">. 2024 May 27;2(1):e000572. doi: 10.1136/bmjph-2023-000572. PMID: 40018243; PMCID: PMC11812815. </w:t>
      </w:r>
    </w:p>
    <w:p w14:paraId="05C20202" w14:textId="71830082" w:rsidR="00C405EA" w:rsidRPr="00C405EA" w:rsidRDefault="00BE0012" w:rsidP="00C405EA">
      <w:pPr>
        <w:pStyle w:val="ColorfulList-Accent11"/>
        <w:numPr>
          <w:ilvl w:val="0"/>
          <w:numId w:val="5"/>
        </w:numPr>
        <w:spacing w:after="0" w:line="240" w:lineRule="auto"/>
        <w:ind w:left="540" w:hanging="540"/>
        <w:outlineLvl w:val="0"/>
        <w:rPr>
          <w:rStyle w:val="docsum-pmid"/>
          <w:rFonts w:ascii="Arial" w:hAnsi="Arial"/>
          <w:color w:val="000000" w:themeColor="text1"/>
        </w:rPr>
      </w:pPr>
      <w:r w:rsidRPr="00BE0012">
        <w:rPr>
          <w:rStyle w:val="docsum-authors"/>
          <w:rFonts w:ascii="Arial" w:hAnsi="Arial"/>
        </w:rPr>
        <w:t xml:space="preserve">Cervantes Rincón T, Kapoor T, Keeffe JR, Simonelli L, Hoffmann HH, Agudelo M, Jurado A, Peace A, Lee YE, Gazumyan A, Guidetti F, Cantergiani J, Cena B, Bianchini F, Tamagnini E, Moro SG, Svoboda P, Costa F, Reis MG, Ko AI, Fallon BA, Avila-Rios S, Reyes-Téran G, Rice CM, Nussenzweig MC, Bjorkman PJ, Ruzek D, Varani L, MacDonald MR, Robbiani DF. </w:t>
      </w:r>
      <w:hyperlink r:id="rId214" w:history="1">
        <w:r w:rsidRPr="00BE0012">
          <w:rPr>
            <w:rStyle w:val="Hyperlink"/>
            <w:rFonts w:ascii="Arial" w:hAnsi="Arial"/>
            <w:color w:val="auto"/>
            <w:u w:val="none"/>
            <w:shd w:val="clear" w:color="auto" w:fill="FFFFFF"/>
          </w:rPr>
          <w:t>Human antibodies in Mexico and Brazil neutralizing tick-borne flaviviruses.</w:t>
        </w:r>
      </w:hyperlink>
      <w:r w:rsidRPr="00BE0012">
        <w:rPr>
          <w:rFonts w:ascii="Arial" w:hAnsi="Arial"/>
        </w:rPr>
        <w:t xml:space="preserve"> </w:t>
      </w:r>
      <w:r w:rsidRPr="00BE0012">
        <w:rPr>
          <w:rStyle w:val="docsum-journal-citation"/>
          <w:rFonts w:ascii="Arial" w:hAnsi="Arial"/>
          <w:b/>
          <w:bCs/>
        </w:rPr>
        <w:t>Cell Rep</w:t>
      </w:r>
      <w:r w:rsidRPr="00BE0012">
        <w:rPr>
          <w:rStyle w:val="docsum-journal-citation"/>
          <w:rFonts w:ascii="Arial" w:hAnsi="Arial"/>
        </w:rPr>
        <w:t xml:space="preserve">. 2024 May 29;43(6):114298. doi: 10.1016/j.celrep.2024.114298. </w:t>
      </w:r>
      <w:r w:rsidRPr="00C405EA">
        <w:rPr>
          <w:rStyle w:val="citation-part"/>
          <w:rFonts w:ascii="Arial" w:hAnsi="Arial"/>
        </w:rPr>
        <w:t>PMID: </w:t>
      </w:r>
      <w:r w:rsidRPr="00C405EA">
        <w:rPr>
          <w:rStyle w:val="docsum-pmid"/>
          <w:rFonts w:ascii="Arial" w:hAnsi="Arial"/>
        </w:rPr>
        <w:t>38819991</w:t>
      </w:r>
    </w:p>
    <w:p w14:paraId="262A70CB" w14:textId="77777777" w:rsidR="003F4BFF" w:rsidRPr="003F4BFF" w:rsidRDefault="00C405EA" w:rsidP="003F4BFF">
      <w:pPr>
        <w:pStyle w:val="ColorfulList-Accent11"/>
        <w:numPr>
          <w:ilvl w:val="0"/>
          <w:numId w:val="5"/>
        </w:numPr>
        <w:spacing w:after="0" w:line="240" w:lineRule="auto"/>
        <w:ind w:left="540" w:hanging="540"/>
        <w:outlineLvl w:val="0"/>
        <w:rPr>
          <w:rFonts w:ascii="Arial" w:hAnsi="Arial"/>
          <w:color w:val="000000" w:themeColor="text1"/>
        </w:rPr>
      </w:pPr>
      <w:r w:rsidRPr="00C405EA">
        <w:rPr>
          <w:rFonts w:ascii="Arial" w:hAnsi="Arial"/>
        </w:rPr>
        <w:t xml:space="preserve">Amin AB, Hitchings MDT, Ranzani OT, Andrews JR, Cummings DAT, Ko AI, Croa J, Dean NE. Severity-Dependent Test-Seeking Behaviors and Test-Negative Designs: Impact on Estimated Vaccine Effectiveness and Utility of Analytic and Design Choices. </w:t>
      </w:r>
      <w:r w:rsidRPr="00C405EA">
        <w:rPr>
          <w:rFonts w:ascii="Arial" w:hAnsi="Arial"/>
          <w:b/>
          <w:bCs/>
        </w:rPr>
        <w:t>Am J Epidemiol</w:t>
      </w:r>
      <w:r w:rsidRPr="00C405EA">
        <w:rPr>
          <w:rFonts w:ascii="Arial" w:hAnsi="Arial"/>
        </w:rPr>
        <w:t>. 2024 Aug 27:kwae303. doi: 10.1093/aje/kwae303. PMID: 39191656.</w:t>
      </w:r>
    </w:p>
    <w:p w14:paraId="7065A537" w14:textId="77777777" w:rsidR="004C1B69" w:rsidRPr="004C1B69" w:rsidRDefault="003F4BFF" w:rsidP="004C1B69">
      <w:pPr>
        <w:pStyle w:val="ColorfulList-Accent11"/>
        <w:numPr>
          <w:ilvl w:val="0"/>
          <w:numId w:val="5"/>
        </w:numPr>
        <w:spacing w:after="0" w:line="240" w:lineRule="auto"/>
        <w:ind w:left="540" w:hanging="540"/>
        <w:outlineLvl w:val="0"/>
        <w:rPr>
          <w:rFonts w:ascii="Arial" w:hAnsi="Arial"/>
          <w:color w:val="000000" w:themeColor="text1"/>
        </w:rPr>
      </w:pPr>
      <w:r w:rsidRPr="003F4BFF">
        <w:rPr>
          <w:rFonts w:ascii="Arial" w:hAnsi="Arial"/>
        </w:rPr>
        <w:t>Soni N, Eyre MT, Souza FN, Diggle PJ, Ko AI, Begon M, Pickup R, Childs JE, Khalil H, Carvalho-Pereira TSA, Pertile AC, Carvalho M, de Oliveira D, Nery N Jr, Giorgi E, Costa F. Disentangling the influence of reservoir abundance and pathogen shedding on zoonotic spillover of the </w:t>
      </w:r>
      <w:r w:rsidRPr="003F4BFF">
        <w:rPr>
          <w:rFonts w:ascii="Arial" w:hAnsi="Arial"/>
          <w:i/>
          <w:iCs/>
        </w:rPr>
        <w:t>Leptospira</w:t>
      </w:r>
      <w:r w:rsidRPr="003F4BFF">
        <w:rPr>
          <w:rFonts w:ascii="Arial" w:hAnsi="Arial"/>
        </w:rPr>
        <w:t xml:space="preserve"> agent in urban informal settlements. </w:t>
      </w:r>
      <w:r w:rsidRPr="003F4BFF">
        <w:rPr>
          <w:rFonts w:ascii="Arial" w:hAnsi="Arial"/>
          <w:b/>
          <w:bCs/>
        </w:rPr>
        <w:t>Front Public Health</w:t>
      </w:r>
      <w:r w:rsidRPr="003F4BFF">
        <w:rPr>
          <w:rFonts w:ascii="Arial" w:hAnsi="Arial"/>
        </w:rPr>
        <w:t>. 2024 Sep 18;12:1447592. doi: 10.3389/fpubh.2024.1447592. PMID: 39360250; PMCID: PMC11445007.</w:t>
      </w:r>
    </w:p>
    <w:p w14:paraId="585CDAD2" w14:textId="0304F633" w:rsidR="004C1B69" w:rsidRPr="00677625" w:rsidRDefault="004C1B69" w:rsidP="004C1B69">
      <w:pPr>
        <w:pStyle w:val="ColorfulList-Accent11"/>
        <w:numPr>
          <w:ilvl w:val="0"/>
          <w:numId w:val="5"/>
        </w:numPr>
        <w:spacing w:after="0" w:line="240" w:lineRule="auto"/>
        <w:ind w:left="540" w:hanging="540"/>
        <w:outlineLvl w:val="0"/>
        <w:rPr>
          <w:rFonts w:ascii="Arial" w:hAnsi="Arial"/>
          <w:color w:val="000000" w:themeColor="text1"/>
        </w:rPr>
      </w:pPr>
      <w:r w:rsidRPr="004C1B69">
        <w:rPr>
          <w:rFonts w:ascii="Arial" w:hAnsi="Arial"/>
        </w:rPr>
        <w:t xml:space="preserve">Lapidus S, Goheen MM, Sy M, Deme AB, Ndiaye IM, Diedhiou Y, Mbaye AM, Hagadorn KA, Sene SD, Pouye MN, Thiam LG, Ba A, Guerra N, Mbengue A, Raduwan H, Gagnon J, Vigan-Womas I, Parikh S, Ko AI, Ndiaye D, Fikrig E, Chuang YM, Bei AK. Two mosquito salivary antigens demonstrate promise as biomarkers of recent exposure to P. falciparum infected mosquito bites. </w:t>
      </w:r>
      <w:r w:rsidRPr="004C1B69">
        <w:rPr>
          <w:rFonts w:ascii="Arial" w:hAnsi="Arial"/>
          <w:b/>
          <w:bCs/>
        </w:rPr>
        <w:t>J Infect Dis</w:t>
      </w:r>
      <w:r w:rsidRPr="004C1B69">
        <w:rPr>
          <w:rFonts w:ascii="Arial" w:hAnsi="Arial"/>
        </w:rPr>
        <w:t>. 2024 Oct 30:jiae525. doi: 10.1093/infdis/jiae525. PMID: 39475423.</w:t>
      </w:r>
    </w:p>
    <w:p w14:paraId="4A7B46BF" w14:textId="77777777" w:rsidR="00EB000B" w:rsidRPr="00EB000B" w:rsidRDefault="00EB000B" w:rsidP="00EB000B">
      <w:pPr>
        <w:pStyle w:val="ColorfulList-Accent11"/>
        <w:numPr>
          <w:ilvl w:val="0"/>
          <w:numId w:val="5"/>
        </w:numPr>
        <w:spacing w:after="0" w:line="240" w:lineRule="auto"/>
        <w:ind w:left="540" w:hanging="540"/>
        <w:outlineLvl w:val="0"/>
        <w:rPr>
          <w:rFonts w:ascii="Arial" w:hAnsi="Arial"/>
          <w:color w:val="000000" w:themeColor="text1"/>
        </w:rPr>
      </w:pPr>
      <w:r w:rsidRPr="001B7A3F">
        <w:rPr>
          <w:rFonts w:ascii="Arial" w:hAnsi="Arial"/>
          <w:color w:val="212121"/>
        </w:rPr>
        <w:t xml:space="preserve">Pickering H, Schaenman J, Phan HV, Maguire C, Tsitsiklis A, Rouphael N, Higuita NIA, Atkinson MA, Brakenridge S, Fung M, Messer W; IMPACC Network; Salehi-Rad R, Altman MC, Becker PM, Bosinger SE, Eckalbar W, Hoch A, Doni Jayavelu N, Kim-Schulze S, Jenkins M, Kleinstein SH, Krammer F, Maecker HT, Ozonoff A, Diray-Arce J, Shaw A, Baden L, Levy O, Reed EF, Langelier CR. </w:t>
      </w:r>
      <w:r w:rsidRPr="00EB000B">
        <w:rPr>
          <w:rFonts w:ascii="Arial" w:hAnsi="Arial"/>
          <w:color w:val="212121"/>
        </w:rPr>
        <w:t xml:space="preserve">Host-microbe multiomic profiling identifies distinct COVID-19 immune dysregulation in solid organ transplant recipients. </w:t>
      </w:r>
      <w:r w:rsidRPr="00B41186">
        <w:rPr>
          <w:rFonts w:ascii="Arial" w:hAnsi="Arial"/>
          <w:b/>
          <w:bCs/>
          <w:color w:val="212121"/>
        </w:rPr>
        <w:t>Nat Commun</w:t>
      </w:r>
      <w:r w:rsidRPr="00EB000B">
        <w:rPr>
          <w:rFonts w:ascii="Arial" w:hAnsi="Arial"/>
          <w:color w:val="212121"/>
        </w:rPr>
        <w:t>. 2025 Jan 10;16(1):586. doi: 10.1038/s41467-025-55823-z. PMID: 39794319; PMCID: PMC11723965.</w:t>
      </w:r>
    </w:p>
    <w:p w14:paraId="458A80F2" w14:textId="77777777" w:rsidR="001B7A3F" w:rsidRPr="00B41186" w:rsidRDefault="001B7A3F" w:rsidP="001B7A3F">
      <w:pPr>
        <w:pStyle w:val="ColorfulList-Accent11"/>
        <w:numPr>
          <w:ilvl w:val="0"/>
          <w:numId w:val="5"/>
        </w:numPr>
        <w:spacing w:after="0" w:line="240" w:lineRule="auto"/>
        <w:ind w:left="540" w:hanging="540"/>
        <w:outlineLvl w:val="0"/>
        <w:rPr>
          <w:rFonts w:ascii="Arial" w:hAnsi="Arial"/>
          <w:color w:val="000000" w:themeColor="text1"/>
          <w:lang w:val="fr-FR"/>
        </w:rPr>
      </w:pPr>
      <w:r w:rsidRPr="00EB000B">
        <w:rPr>
          <w:rFonts w:ascii="Arial" w:hAnsi="Arial"/>
          <w:color w:val="212121"/>
        </w:rPr>
        <w:t xml:space="preserve">Tshokey T, Ko AI, Currie BJ, Munoz-Zanzi C, Goarant C, Paris DH, Dance DAB, Limmathurotsakul D, Birnie E, Bertherat E, Gongal G, Benschop J, Savelkoel J, Stenos J, Saraswati K, Robinson MT, Day NPJ, Graves SR, Belmain SR, Blacksell SD, Wiersinga WJ. Leptospirosis, melioidosis, and rickettsioses in the vicious circle of neglect. </w:t>
      </w:r>
      <w:r w:rsidRPr="00B41186">
        <w:rPr>
          <w:rFonts w:ascii="Arial" w:hAnsi="Arial"/>
          <w:b/>
          <w:bCs/>
          <w:color w:val="212121"/>
          <w:lang w:val="fr-FR"/>
        </w:rPr>
        <w:t xml:space="preserve">PLoS </w:t>
      </w:r>
      <w:r w:rsidRPr="00B41186">
        <w:rPr>
          <w:rFonts w:ascii="Arial" w:hAnsi="Arial"/>
          <w:b/>
          <w:bCs/>
          <w:color w:val="212121"/>
          <w:lang w:val="fr-FR"/>
        </w:rPr>
        <w:lastRenderedPageBreak/>
        <w:t>Negl Trop Dis</w:t>
      </w:r>
      <w:r w:rsidRPr="00B41186">
        <w:rPr>
          <w:rFonts w:ascii="Arial" w:hAnsi="Arial"/>
          <w:color w:val="212121"/>
          <w:lang w:val="fr-FR"/>
        </w:rPr>
        <w:t>. 2025 Jan 23;19(1):e0012796. doi: 10.1371/journal.pntd.0012796. PMID: 39847571.</w:t>
      </w:r>
    </w:p>
    <w:p w14:paraId="2B5AFF54" w14:textId="1D5C8A82" w:rsidR="00EB000B" w:rsidRPr="000E3866" w:rsidRDefault="00EB000B" w:rsidP="00EB000B">
      <w:pPr>
        <w:pStyle w:val="ColorfulList-Accent11"/>
        <w:numPr>
          <w:ilvl w:val="0"/>
          <w:numId w:val="5"/>
        </w:numPr>
        <w:spacing w:after="0" w:line="240" w:lineRule="auto"/>
        <w:ind w:left="540" w:hanging="540"/>
        <w:outlineLvl w:val="0"/>
        <w:rPr>
          <w:rFonts w:ascii="Arial" w:hAnsi="Arial"/>
          <w:color w:val="000000" w:themeColor="text1"/>
        </w:rPr>
      </w:pPr>
      <w:r w:rsidRPr="001B7A3F">
        <w:rPr>
          <w:rFonts w:ascii="Arial" w:hAnsi="Arial"/>
          <w:color w:val="212121"/>
          <w:lang w:val="fr-FR"/>
        </w:rPr>
        <w:t xml:space="preserve">Pischel L, Aguolu OG, Ahmed N, Campbell MM, Borg R, Duckwall C, Willebrand K, Zaleski A, Paintsil EE, Muenker MC, Malik AA, Kiti MC, Warren JL, Jenness SM, Lopman BA, Belsky J, Martinello RA, Yildirim I, Ko AI, Omer SB. </w:t>
      </w:r>
      <w:r w:rsidRPr="00EB000B">
        <w:rPr>
          <w:rFonts w:ascii="Arial" w:hAnsi="Arial"/>
          <w:color w:val="212121"/>
        </w:rPr>
        <w:t xml:space="preserve">Social mixing patterns of United States healthcare personnel at a quaternary health center: a prospective observational study. </w:t>
      </w:r>
      <w:r w:rsidRPr="00B41186">
        <w:rPr>
          <w:rFonts w:ascii="Arial" w:hAnsi="Arial"/>
          <w:b/>
          <w:bCs/>
          <w:color w:val="212121"/>
        </w:rPr>
        <w:t>Infect Control Hosp Epidemiol</w:t>
      </w:r>
      <w:r w:rsidRPr="00EB000B">
        <w:rPr>
          <w:rFonts w:ascii="Arial" w:hAnsi="Arial"/>
          <w:color w:val="212121"/>
        </w:rPr>
        <w:t>. 2025 Jan 30:1-9. doi: 10.1017/ice.2024.234. PMID: 39880795.</w:t>
      </w:r>
    </w:p>
    <w:p w14:paraId="5613875D" w14:textId="3C7C42FA" w:rsidR="000E3866" w:rsidRDefault="000E3866" w:rsidP="00EB000B">
      <w:pPr>
        <w:pStyle w:val="ColorfulList-Accent11"/>
        <w:numPr>
          <w:ilvl w:val="0"/>
          <w:numId w:val="5"/>
        </w:numPr>
        <w:spacing w:after="0" w:line="240" w:lineRule="auto"/>
        <w:ind w:left="540" w:hanging="540"/>
        <w:outlineLvl w:val="0"/>
        <w:rPr>
          <w:rFonts w:ascii="Arial" w:hAnsi="Arial"/>
          <w:color w:val="000000" w:themeColor="text1"/>
        </w:rPr>
      </w:pPr>
      <w:r w:rsidRPr="000E3866">
        <w:rPr>
          <w:rFonts w:ascii="Arial" w:hAnsi="Arial"/>
          <w:color w:val="000000" w:themeColor="text1"/>
        </w:rPr>
        <w:t xml:space="preserve">Li A, Coffey LL, Mohr EL, Raper J, Chahroudi A, Ausderau KK, Aliota MT, Friedrich TC, Mitzey AM, Koenig MR, Golos TG, Jaeger HK, Roberts VHJ, Lo JO, Smith JL, Hirsch AJ, Streblow DN, Newman CM, O'Connor DH, Lackritz EM, Van Rompay KKA, Adams Waldorf KM; Zika Expert Workgroup. Role of non-human primate models in accelerating research and developing countermeasures against Zika virus infection. </w:t>
      </w:r>
      <w:r w:rsidRPr="000E3866">
        <w:rPr>
          <w:rFonts w:ascii="Arial" w:hAnsi="Arial"/>
          <w:b/>
          <w:bCs/>
          <w:color w:val="000000" w:themeColor="text1"/>
        </w:rPr>
        <w:t>Lancet Microbe</w:t>
      </w:r>
      <w:r w:rsidRPr="000E3866">
        <w:rPr>
          <w:rFonts w:ascii="Arial" w:hAnsi="Arial"/>
          <w:color w:val="000000" w:themeColor="text1"/>
        </w:rPr>
        <w:t>. 2025 Feb 20:101030. doi: 10.1016/j.lanmic.2024.101030. Epub ahead of print. PMID: 40024258.</w:t>
      </w:r>
    </w:p>
    <w:p w14:paraId="0EAFA35C" w14:textId="19E1F98A" w:rsidR="000E3866" w:rsidRPr="00EB000B" w:rsidRDefault="000E3866" w:rsidP="00EB000B">
      <w:pPr>
        <w:pStyle w:val="ColorfulList-Accent11"/>
        <w:numPr>
          <w:ilvl w:val="0"/>
          <w:numId w:val="5"/>
        </w:numPr>
        <w:spacing w:after="0" w:line="240" w:lineRule="auto"/>
        <w:ind w:left="540" w:hanging="540"/>
        <w:outlineLvl w:val="0"/>
        <w:rPr>
          <w:rFonts w:ascii="Arial" w:hAnsi="Arial"/>
          <w:color w:val="000000" w:themeColor="text1"/>
        </w:rPr>
      </w:pPr>
      <w:r w:rsidRPr="000E3866">
        <w:rPr>
          <w:rFonts w:ascii="Arial" w:hAnsi="Arial"/>
          <w:color w:val="000000" w:themeColor="text1"/>
        </w:rPr>
        <w:t xml:space="preserve">Peeling RW, Fongwen NT, Guzman MG, Méndez-Rico JA, Avumegah MS, Jaenisch T, Lackritz EM; Zika Expert Workgroup. Specimen and data sharing to advance research and development on Zika virus. </w:t>
      </w:r>
      <w:r w:rsidRPr="000E3866">
        <w:rPr>
          <w:rFonts w:ascii="Arial" w:hAnsi="Arial"/>
          <w:b/>
          <w:bCs/>
          <w:color w:val="000000" w:themeColor="text1"/>
        </w:rPr>
        <w:t>Lancet Microbe</w:t>
      </w:r>
      <w:r w:rsidRPr="000E3866">
        <w:rPr>
          <w:rFonts w:ascii="Arial" w:hAnsi="Arial"/>
          <w:color w:val="000000" w:themeColor="text1"/>
        </w:rPr>
        <w:t>. 2025 Feb 20:101057. doi: 10.1016/j.lanmic.2024.101057. Epub ahead of print. PMID: 40024261.</w:t>
      </w:r>
    </w:p>
    <w:p w14:paraId="676E95E0" w14:textId="77777777" w:rsidR="000E3866" w:rsidRPr="000E3866" w:rsidRDefault="000E3866" w:rsidP="00510C2D">
      <w:pPr>
        <w:pStyle w:val="ColorfulList-Accent11"/>
        <w:numPr>
          <w:ilvl w:val="0"/>
          <w:numId w:val="5"/>
        </w:numPr>
        <w:spacing w:after="0" w:line="240" w:lineRule="auto"/>
        <w:ind w:left="540" w:hanging="540"/>
        <w:outlineLvl w:val="0"/>
        <w:rPr>
          <w:rFonts w:ascii="Arial" w:hAnsi="Arial"/>
          <w:color w:val="000000" w:themeColor="text1"/>
        </w:rPr>
      </w:pPr>
      <w:r w:rsidRPr="000E3866">
        <w:rPr>
          <w:rFonts w:ascii="Arial" w:hAnsi="Arial"/>
          <w:color w:val="000000"/>
        </w:rPr>
        <w:t xml:space="preserve">Ostrowsky JT, Katzelnick LC, Bourne N, Barrett ADT, Thomas SJ, Diamond MS, Beasley DWC, Harris E, Wilder-Smith A, Leighton T, Mehr AJ, Moua NM, Ulrich AK, Cehovin A, Fay PC, Golding JP, Moore KA, Osterholm MT, Lackritz EM; Zika Expert Workgroup. Zika virus vaccines and monoclonal antibodies: a priority agenda for research and development. </w:t>
      </w:r>
      <w:r w:rsidRPr="000E3866">
        <w:rPr>
          <w:rFonts w:ascii="Arial" w:hAnsi="Arial"/>
          <w:b/>
          <w:bCs/>
          <w:color w:val="000000"/>
        </w:rPr>
        <w:t>Lancet Infect Dis</w:t>
      </w:r>
      <w:r w:rsidRPr="000E3866">
        <w:rPr>
          <w:rFonts w:ascii="Arial" w:hAnsi="Arial"/>
          <w:color w:val="000000"/>
        </w:rPr>
        <w:t>. 2025 Feb 27:S1473-3099(24)00750-3. doi: 10.1016/S1473-3099(24)00750-3. Epub ahead of print. PMID: 40024262.</w:t>
      </w:r>
    </w:p>
    <w:p w14:paraId="0B2F97E3" w14:textId="77777777" w:rsidR="00B47798" w:rsidRPr="00B47798" w:rsidRDefault="000E3866" w:rsidP="00B47798">
      <w:pPr>
        <w:pStyle w:val="ColorfulList-Accent11"/>
        <w:numPr>
          <w:ilvl w:val="0"/>
          <w:numId w:val="5"/>
        </w:numPr>
        <w:spacing w:after="0" w:line="240" w:lineRule="auto"/>
        <w:ind w:left="540" w:hanging="540"/>
        <w:outlineLvl w:val="0"/>
        <w:rPr>
          <w:rFonts w:ascii="Arial" w:hAnsi="Arial"/>
          <w:color w:val="000000" w:themeColor="text1"/>
        </w:rPr>
      </w:pPr>
      <w:r w:rsidRPr="000E3866">
        <w:rPr>
          <w:rFonts w:ascii="Arial" w:hAnsi="Arial"/>
          <w:color w:val="000000"/>
        </w:rPr>
        <w:t xml:space="preserve">Lackritz EM, Ng LC, Marques ETA, Rabe IB, Bourne N, Staples JE, Méndez-Rico JA, Harris E, Brault AC, Ko AI, Beasley DWC, Leighton T, Wilder-Smith A, Ostrowsky JT, Mehr AJ, Ulrich AK, Velayudhan R, Golding JP, Fay PC, Cehovin A, Moua NM, Moore KA, Osterholm MT, Barrett ADT; Zika Expert Workgroup. Zika virus: advancing a priority research agenda for preparedness and response. </w:t>
      </w:r>
      <w:r w:rsidRPr="000E3866">
        <w:rPr>
          <w:rFonts w:ascii="Arial" w:hAnsi="Arial"/>
          <w:b/>
          <w:bCs/>
          <w:color w:val="000000"/>
        </w:rPr>
        <w:t>Lancet Infect Dis</w:t>
      </w:r>
      <w:r w:rsidRPr="000E3866">
        <w:rPr>
          <w:rFonts w:ascii="Arial" w:hAnsi="Arial"/>
          <w:color w:val="000000"/>
        </w:rPr>
        <w:t xml:space="preserve">. 2025 Feb 27:S1473-3099(24)00794-1. doi: 10.1016/S1473-3099(24)00794-1. Epub ahead of print. PMID: </w:t>
      </w:r>
      <w:r w:rsidRPr="00B47798">
        <w:rPr>
          <w:rFonts w:ascii="Arial" w:hAnsi="Arial"/>
          <w:color w:val="000000"/>
        </w:rPr>
        <w:t>40024263.</w:t>
      </w:r>
    </w:p>
    <w:p w14:paraId="30199B3C" w14:textId="77777777" w:rsidR="000E1478" w:rsidRPr="00B47798" w:rsidRDefault="000E1478" w:rsidP="000E1478">
      <w:pPr>
        <w:pStyle w:val="ColorfulList-Accent11"/>
        <w:numPr>
          <w:ilvl w:val="0"/>
          <w:numId w:val="5"/>
        </w:numPr>
        <w:spacing w:after="0" w:line="240" w:lineRule="auto"/>
        <w:ind w:left="540" w:hanging="540"/>
        <w:outlineLvl w:val="0"/>
        <w:rPr>
          <w:rFonts w:ascii="Arial" w:hAnsi="Arial"/>
          <w:color w:val="000000" w:themeColor="text1"/>
        </w:rPr>
      </w:pPr>
      <w:bookmarkStart w:id="62" w:name="_Hlk203904780"/>
      <w:r w:rsidRPr="00103FB4">
        <w:rPr>
          <w:rFonts w:ascii="Arial" w:hAnsi="Arial"/>
          <w:color w:val="000000" w:themeColor="text1"/>
        </w:rPr>
        <w:t xml:space="preserve">Delight EA, Santiago DCC, Palma FAG, de Oliveira D, Souza FN, Santana JO, Hidano A, López YA, Reis MG, Ko AI, Marphatia AA, Cremonese C, Costa F, Eyre MT. </w:t>
      </w:r>
      <w:r w:rsidRPr="00C91CF3">
        <w:rPr>
          <w:rFonts w:ascii="Arial" w:hAnsi="Arial"/>
          <w:color w:val="000000" w:themeColor="text1"/>
        </w:rPr>
        <w:t xml:space="preserve">Gender differences in Leptospira exposure risk, perceptions of disease severity, and high-risk behaviours in Salvador, Brazil: A cross-sectional study. </w:t>
      </w:r>
      <w:r w:rsidRPr="00C91CF3">
        <w:rPr>
          <w:rFonts w:ascii="Arial" w:hAnsi="Arial"/>
          <w:b/>
          <w:bCs/>
          <w:color w:val="000000" w:themeColor="text1"/>
        </w:rPr>
        <w:t>PL</w:t>
      </w:r>
      <w:r>
        <w:rPr>
          <w:rFonts w:ascii="Arial" w:hAnsi="Arial"/>
          <w:b/>
          <w:bCs/>
          <w:color w:val="000000" w:themeColor="text1"/>
        </w:rPr>
        <w:t>o</w:t>
      </w:r>
      <w:r w:rsidRPr="00C91CF3">
        <w:rPr>
          <w:rFonts w:ascii="Arial" w:hAnsi="Arial"/>
          <w:b/>
          <w:bCs/>
          <w:color w:val="000000" w:themeColor="text1"/>
        </w:rPr>
        <w:t>S Glob Public Health</w:t>
      </w:r>
      <w:r w:rsidRPr="00C91CF3">
        <w:rPr>
          <w:rFonts w:ascii="Arial" w:hAnsi="Arial"/>
          <w:color w:val="000000" w:themeColor="text1"/>
        </w:rPr>
        <w:t>. 2025 Jun 27;5(6):e0004786. doi: 10.1371/journal.pgph.0004786. PMID: 40577380.</w:t>
      </w:r>
    </w:p>
    <w:p w14:paraId="71DCEF3E" w14:textId="14538045" w:rsidR="00B47798" w:rsidRPr="00C91CF3" w:rsidRDefault="00761BCA" w:rsidP="00B47798">
      <w:pPr>
        <w:pStyle w:val="ColorfulList-Accent11"/>
        <w:numPr>
          <w:ilvl w:val="0"/>
          <w:numId w:val="5"/>
        </w:numPr>
        <w:spacing w:after="0" w:line="240" w:lineRule="auto"/>
        <w:ind w:left="540" w:hanging="540"/>
        <w:outlineLvl w:val="0"/>
        <w:rPr>
          <w:rFonts w:ascii="Arial" w:hAnsi="Arial"/>
          <w:color w:val="000000" w:themeColor="text1"/>
        </w:rPr>
      </w:pPr>
      <w:r w:rsidRPr="00761BCA">
        <w:rPr>
          <w:rFonts w:ascii="Arial" w:hAnsi="Arial"/>
          <w:color w:val="000000"/>
          <w:lang w:val="pt-BR"/>
        </w:rPr>
        <w:t xml:space="preserve">Zika Virus Individual Participant Data Consortium. </w:t>
      </w:r>
      <w:r w:rsidRPr="00761BCA">
        <w:rPr>
          <w:rFonts w:ascii="Arial" w:hAnsi="Arial"/>
          <w:color w:val="000000"/>
        </w:rPr>
        <w:t xml:space="preserve">Adverse fetal and perinatal outcomes associated with Zika virus infection during pregnancy: an individual participant data meta-analysis. </w:t>
      </w:r>
      <w:r w:rsidRPr="00761BCA">
        <w:rPr>
          <w:rFonts w:ascii="Arial" w:hAnsi="Arial"/>
          <w:b/>
          <w:bCs/>
          <w:color w:val="000000"/>
        </w:rPr>
        <w:t>EClinicalMedicine</w:t>
      </w:r>
      <w:r w:rsidRPr="00761BCA">
        <w:rPr>
          <w:rFonts w:ascii="Arial" w:hAnsi="Arial"/>
          <w:color w:val="000000"/>
        </w:rPr>
        <w:t>. 2025 May 8;83:103231. doi: 10.1016/j.eclinm.2025.103231. PMID: 40630619; PMCID: PMC12235389.</w:t>
      </w:r>
    </w:p>
    <w:bookmarkEnd w:id="62"/>
    <w:p w14:paraId="20E3A7F8" w14:textId="77777777" w:rsidR="00761BCA" w:rsidRPr="004F69C7" w:rsidRDefault="00761BCA" w:rsidP="00510C2D">
      <w:pPr>
        <w:pStyle w:val="ColorfulList-Accent11"/>
        <w:numPr>
          <w:ilvl w:val="0"/>
          <w:numId w:val="5"/>
        </w:numPr>
        <w:spacing w:after="0" w:line="240" w:lineRule="auto"/>
        <w:ind w:left="540" w:hanging="540"/>
        <w:outlineLvl w:val="0"/>
        <w:rPr>
          <w:rFonts w:ascii="Arial" w:hAnsi="Arial"/>
          <w:color w:val="000000" w:themeColor="text1"/>
        </w:rPr>
      </w:pPr>
      <w:r w:rsidRPr="00761BCA">
        <w:rPr>
          <w:rFonts w:ascii="Arial" w:hAnsi="Arial"/>
          <w:color w:val="000000"/>
        </w:rPr>
        <w:t xml:space="preserve">Maisonneuve E, De Bruin O, Favre G, Oakley E, Kim JYH, Farooq F, Al-Fadel N, Almutairi A, Del Mar Gil M, Fernandez Buhigas I, Visentin S, Cosmi E, Surita F, Souza RT, Cecatti JG, Costa ML, Sanin-Blair J, Tolosa JE, Hadar E, Goncé A, Poncelet C, Forestier F, Quibel T, Martinez de Tejada B, Eggel-Hort B, Capoccia Brugger R, Surbek D, Raio L, Radan AP, Todesco-Bernasconi M, Monod C, Schäffer L, Harnadi A, Mousavi SH, Ayres-de-Campos D, Pomar L, Sichitiu J, Salomon LJ, Ville Y, Papadia A, Rossier MC, Schuler-Faccini L, Goncalves Pereira N, Etchegaray A, Nieto-Calvache AJ, Geary M, Fuenzalida J, Grawe C, Ko AI, Johann S, De Santis M, Voekt CA, Hcini N, Nielsen-Saines K, Garabedian C, Sentilhes L, May Feuerschuette OH, Vetter G, Wardhana MP, Dajti I, Bloemenkamp KWM, Siiskonen SJ, Smith ER, Baud D, Panchaud A, Sturkenboom MCJM. </w:t>
      </w:r>
      <w:r w:rsidRPr="00761BCA">
        <w:rPr>
          <w:rFonts w:ascii="Arial" w:hAnsi="Arial"/>
          <w:color w:val="000000"/>
        </w:rPr>
        <w:lastRenderedPageBreak/>
        <w:t xml:space="preserve">How COVID-19 Treatment in Pregnancy Reflects Healthcare Utilization During a Pandemic: A Two-Stage Individual Participant Data Meta-Analysis Combining Case-Based Registries. </w:t>
      </w:r>
      <w:r w:rsidRPr="00761BCA">
        <w:rPr>
          <w:rFonts w:ascii="Arial" w:hAnsi="Arial"/>
          <w:b/>
          <w:bCs/>
          <w:color w:val="000000"/>
        </w:rPr>
        <w:t>Pharmacoepidemiol Drug Saf.</w:t>
      </w:r>
      <w:r w:rsidRPr="00761BCA">
        <w:rPr>
          <w:rFonts w:ascii="Arial" w:hAnsi="Arial"/>
          <w:color w:val="000000"/>
        </w:rPr>
        <w:t xml:space="preserve"> 2025 Jul;34(7):e70180. doi: 10.1002/pds.70180. PMID: 40665803.</w:t>
      </w:r>
    </w:p>
    <w:p w14:paraId="2AA55DB6" w14:textId="77777777" w:rsidR="004F69C7" w:rsidRDefault="004F69C7" w:rsidP="00510C2D">
      <w:pPr>
        <w:pStyle w:val="ColorfulList-Accent11"/>
        <w:numPr>
          <w:ilvl w:val="0"/>
          <w:numId w:val="5"/>
        </w:numPr>
        <w:spacing w:after="0" w:line="240" w:lineRule="auto"/>
        <w:ind w:left="540" w:hanging="540"/>
        <w:outlineLvl w:val="0"/>
        <w:rPr>
          <w:rFonts w:ascii="Arial" w:hAnsi="Arial"/>
          <w:color w:val="000000" w:themeColor="text1"/>
        </w:rPr>
      </w:pPr>
      <w:bookmarkStart w:id="63" w:name="_Hlk205932189"/>
      <w:r w:rsidRPr="004F69C7">
        <w:rPr>
          <w:rFonts w:ascii="Arial" w:hAnsi="Arial"/>
          <w:color w:val="000000" w:themeColor="text1"/>
        </w:rPr>
        <w:t xml:space="preserve">Carvalho-Pereira T, Pedra GG, de Oliveira DS, Souza FN, Zeppelini CG, Santos LRN, Couto RD, Bahiense TC, da Silva EM, Begon M, Reis MG, Ko AI, Childs JE, Costa F. Hematological and biochemical profiles, infection and habitat quality in an urban rat population. </w:t>
      </w:r>
      <w:r w:rsidRPr="004F69C7">
        <w:rPr>
          <w:rFonts w:ascii="Arial" w:hAnsi="Arial"/>
          <w:b/>
          <w:bCs/>
          <w:color w:val="000000" w:themeColor="text1"/>
        </w:rPr>
        <w:t>Sci Rep</w:t>
      </w:r>
      <w:r w:rsidRPr="004F69C7">
        <w:rPr>
          <w:rFonts w:ascii="Arial" w:hAnsi="Arial"/>
          <w:color w:val="000000" w:themeColor="text1"/>
        </w:rPr>
        <w:t>. 2025 Jul 22;15(1):26518. doi: 10.1038/s41598-025-09887-y. PMID: 40691241; PMCID: PMC12279998.</w:t>
      </w:r>
    </w:p>
    <w:p w14:paraId="1F41BA5F" w14:textId="1C84B877" w:rsidR="004F69C7" w:rsidRDefault="004F69C7" w:rsidP="00510C2D">
      <w:pPr>
        <w:pStyle w:val="ColorfulList-Accent11"/>
        <w:numPr>
          <w:ilvl w:val="0"/>
          <w:numId w:val="5"/>
        </w:numPr>
        <w:spacing w:after="0" w:line="240" w:lineRule="auto"/>
        <w:ind w:left="540" w:hanging="540"/>
        <w:outlineLvl w:val="0"/>
        <w:rPr>
          <w:rFonts w:ascii="Arial" w:hAnsi="Arial"/>
          <w:color w:val="000000" w:themeColor="text1"/>
        </w:rPr>
      </w:pPr>
      <w:r w:rsidRPr="004F69C7">
        <w:rPr>
          <w:rFonts w:ascii="Arial" w:hAnsi="Arial"/>
          <w:color w:val="000000" w:themeColor="text1"/>
        </w:rPr>
        <w:t xml:space="preserve">Jayavelu ND, Qi J, Milliren CE, Ozonoff A, Liu S, Levy O, Baden LR, Melamed E, McComsey GA, Cairns CB, Schaenman J, Shaw AC, Hafler DA, Corry DB, Kheradmand F, Atkinson MA, Brakenridge SC, Agudelo Higuita NI, Metcalf JP, Hough CL, Messer WB, Pulendran B, Nadeau KC, Davis MM, Geng LN, Sesma AF, Simon V, Krammer F, Bime C, Calfee CS, Bosinger SE, Eckalbar W, Steen H, Maecker HT; IMPACC Network; Augustine AD, Diray-Arce J, Haddad EK, Sekaly RP, Kraft M, Woodruff PG, Erle DJ, Ehrlich LIR, Montgomery RR, Becker PM, Altman MC, Fourati S. Type 2 immune responses are associated with less severe COVID-19 in a hospitalized cohort. </w:t>
      </w:r>
      <w:r w:rsidRPr="004F69C7">
        <w:rPr>
          <w:rFonts w:ascii="Arial" w:hAnsi="Arial"/>
          <w:b/>
          <w:bCs/>
          <w:color w:val="000000" w:themeColor="text1"/>
        </w:rPr>
        <w:t>J Allergy Clin Immunol Glob</w:t>
      </w:r>
      <w:r w:rsidRPr="004F69C7">
        <w:rPr>
          <w:rFonts w:ascii="Arial" w:hAnsi="Arial"/>
          <w:color w:val="000000" w:themeColor="text1"/>
        </w:rPr>
        <w:t>. 2025 Jun 12;4(4):100515. doi: 10.1016/j.jacig.2025.100515. PMID: 40709330; PMCID: PMC12284355.</w:t>
      </w:r>
    </w:p>
    <w:p w14:paraId="0088D8E6" w14:textId="15297192" w:rsidR="00697BD7" w:rsidRDefault="00697BD7" w:rsidP="00510C2D">
      <w:pPr>
        <w:pStyle w:val="ColorfulList-Accent11"/>
        <w:numPr>
          <w:ilvl w:val="0"/>
          <w:numId w:val="5"/>
        </w:numPr>
        <w:spacing w:after="0" w:line="240" w:lineRule="auto"/>
        <w:ind w:left="540" w:hanging="540"/>
        <w:outlineLvl w:val="0"/>
        <w:rPr>
          <w:rFonts w:ascii="Arial" w:hAnsi="Arial"/>
          <w:color w:val="000000" w:themeColor="text1"/>
        </w:rPr>
      </w:pPr>
      <w:r w:rsidRPr="00697BD7">
        <w:rPr>
          <w:rFonts w:ascii="Arial" w:hAnsi="Arial"/>
          <w:color w:val="000000" w:themeColor="text1"/>
        </w:rPr>
        <w:t xml:space="preserve">Ranzani OT, Lazar Neto F, Mareto LK, Brumatti TS, de Oliveira RD, da Silva PV, Dos Santos ER, D' Agostini TL, De Paula RAC, Dean NE, Ko AI, Cummings DAT, Andrews JR, Hitchings MDT, Croda J. Effectiveness of the TAK-003 dengue vaccine in adolescents during the 2024 outbreak in São Paulo, Brazil: a test-negative, case-control study. </w:t>
      </w:r>
      <w:r w:rsidRPr="00EA3165">
        <w:rPr>
          <w:rFonts w:ascii="Arial" w:hAnsi="Arial"/>
          <w:b/>
          <w:bCs/>
          <w:color w:val="000000" w:themeColor="text1"/>
        </w:rPr>
        <w:t>Lancet Infect Dis</w:t>
      </w:r>
      <w:r w:rsidRPr="00697BD7">
        <w:rPr>
          <w:rFonts w:ascii="Arial" w:hAnsi="Arial"/>
          <w:color w:val="000000" w:themeColor="text1"/>
        </w:rPr>
        <w:t>. 2025 Aug 19:S1473-3099(25)00382-2. doi: 10.1016/S1473-3099(25)00382-2. Epub ahead of print. PMID: 40845862.</w:t>
      </w:r>
    </w:p>
    <w:p w14:paraId="052889C0" w14:textId="7C5655A8" w:rsidR="00EA3165" w:rsidRDefault="00EA3165" w:rsidP="00510C2D">
      <w:pPr>
        <w:pStyle w:val="ColorfulList-Accent11"/>
        <w:numPr>
          <w:ilvl w:val="0"/>
          <w:numId w:val="5"/>
        </w:numPr>
        <w:spacing w:after="0" w:line="240" w:lineRule="auto"/>
        <w:ind w:left="540" w:hanging="540"/>
        <w:outlineLvl w:val="0"/>
        <w:rPr>
          <w:rFonts w:ascii="Arial" w:hAnsi="Arial"/>
          <w:color w:val="000000" w:themeColor="text1"/>
        </w:rPr>
      </w:pPr>
      <w:r w:rsidRPr="00EA3165">
        <w:rPr>
          <w:rFonts w:ascii="Arial" w:hAnsi="Arial"/>
          <w:color w:val="000000" w:themeColor="text1"/>
        </w:rPr>
        <w:t xml:space="preserve">Lebov JF, Nason M, Stolka KB, Ximenes R, Mussi-Pinhata MM, Moye J, Zorrilla CD, Velez Vega CM, Cordero JF, Scalabrin DMF, Ko AI, Moreira MEL, Galvão LA, Britt W, Marques ETA, Balmaseda A, Harris E, Arias JF, Schultz-Cherry S, Garces AL, Krebs NF, Ochoa TJ, Ugarte-Gil CA, Fogleman E, Gabriel E, Welton M, Irizarry CM, de Moura Negrini SB, Coutinho CM, de Barros Miranda-Filho D, Montarroyos UR, Cordeiro MT, Gajewski A, Osorio JE, Figueroa L. Zika in Infants and Pregnancy (ZIP) study: results from a prospective international cohort study of prenatal Zika virus infection and adverse fetal and infant outcomes. </w:t>
      </w:r>
      <w:r w:rsidRPr="00EA3165">
        <w:rPr>
          <w:rFonts w:ascii="Arial" w:hAnsi="Arial"/>
          <w:b/>
          <w:bCs/>
          <w:color w:val="000000" w:themeColor="text1"/>
        </w:rPr>
        <w:t>BMC Pregnancy Childbirth</w:t>
      </w:r>
      <w:r w:rsidRPr="00EA3165">
        <w:rPr>
          <w:rFonts w:ascii="Arial" w:hAnsi="Arial"/>
          <w:color w:val="000000" w:themeColor="text1"/>
        </w:rPr>
        <w:t>. 2025 Aug 30;25(1):903. doi: 10.1186/s12884-025-07774-y. PMID: 40885911; PMCID: PMC12399002.</w:t>
      </w:r>
    </w:p>
    <w:p w14:paraId="63D2D13F" w14:textId="55FE9AA6" w:rsidR="00577093" w:rsidRDefault="00577093" w:rsidP="00510C2D">
      <w:pPr>
        <w:pStyle w:val="ColorfulList-Accent11"/>
        <w:numPr>
          <w:ilvl w:val="0"/>
          <w:numId w:val="5"/>
        </w:numPr>
        <w:spacing w:after="0" w:line="240" w:lineRule="auto"/>
        <w:ind w:left="540" w:hanging="540"/>
        <w:outlineLvl w:val="0"/>
        <w:rPr>
          <w:rFonts w:ascii="Arial" w:hAnsi="Arial"/>
          <w:color w:val="000000" w:themeColor="text1"/>
          <w:lang w:val="fr-FR"/>
        </w:rPr>
      </w:pPr>
      <w:r w:rsidRPr="00577093">
        <w:rPr>
          <w:rFonts w:ascii="Arial" w:hAnsi="Arial"/>
          <w:color w:val="000000" w:themeColor="text1"/>
        </w:rPr>
        <w:t xml:space="preserve">Travis CT, Argibay HD, Pellizzaro M, de Oliveira D, Santana R, Palma FAG, Lustosa R, Santana JO, Souza FN, Alzate López YA, Reis MG, Ko AI, Diggle PJ, Ribeiro GS, Begon M, Costa F, Khalil H, Eyre MT. Topography and environmental deficiencies are associated with chikungunya virus exposure in urban informal settlements in Salvador, Brazil. </w:t>
      </w:r>
      <w:r w:rsidRPr="00577093">
        <w:rPr>
          <w:rFonts w:ascii="Arial" w:hAnsi="Arial"/>
          <w:b/>
          <w:bCs/>
          <w:color w:val="000000" w:themeColor="text1"/>
          <w:lang w:val="fr-FR"/>
        </w:rPr>
        <w:t>PLoS Negl Trop Dis</w:t>
      </w:r>
      <w:r w:rsidRPr="00577093">
        <w:rPr>
          <w:rFonts w:ascii="Arial" w:hAnsi="Arial"/>
          <w:color w:val="000000" w:themeColor="text1"/>
          <w:lang w:val="fr-FR"/>
        </w:rPr>
        <w:t>. 2025 Sep 5;19(9):e0013477. doi: 10.1371/journal.pntd.0013477. PMID: 40911655.</w:t>
      </w:r>
    </w:p>
    <w:p w14:paraId="1DF333CE" w14:textId="51838336" w:rsidR="00AA323A" w:rsidRPr="00577093" w:rsidRDefault="00AA323A" w:rsidP="00510C2D">
      <w:pPr>
        <w:pStyle w:val="ColorfulList-Accent11"/>
        <w:numPr>
          <w:ilvl w:val="0"/>
          <w:numId w:val="5"/>
        </w:numPr>
        <w:spacing w:after="0" w:line="240" w:lineRule="auto"/>
        <w:ind w:left="540" w:hanging="540"/>
        <w:outlineLvl w:val="0"/>
        <w:rPr>
          <w:rFonts w:ascii="Arial" w:hAnsi="Arial"/>
          <w:color w:val="000000" w:themeColor="text1"/>
          <w:lang w:val="fr-FR"/>
        </w:rPr>
      </w:pPr>
      <w:r w:rsidRPr="00F60BFF">
        <w:rPr>
          <w:rFonts w:ascii="Arial" w:hAnsi="Arial"/>
          <w:color w:val="000000" w:themeColor="text1"/>
          <w:lang w:val="fr-FR"/>
        </w:rPr>
        <w:t xml:space="preserve">Costa Monteiro AC, Pickering H, Sarma A, Taylor CS, Jenkins MM, Hsu FM, Nadel B, Levy O, Baden LR, Melamed E, Ehrlich LIR, McComsey GA, Sekaly RP, Cairns CB, Haddad EK, Shaw AC, Hafler DA, Montgomery RR, Corry DB, Kheradmand F, Atkinson MA, Brakenridge SC, Higuita NIA, Metcalf JP, Hough CL, Messer WB, Pulendran B, Nadeau KC, Davis MM, Geng LN, Fernandez-Sesma A, Simon V, Krammer F, Kraft M, Bime C, Calfee CS, Erle DJ, Bosinger S, Eckalbar W, Maecker H, Rahman A, Guan L, Peters B, Kleinstein SH, Augustine AD, Diray-Arce J, Becker PM, Rouphael N; IMPACC Network; CAFPINT Site investigators of the PALISI Network; Agus M, Kulkarni H, Schaenmann JM, Salehi-Rad R, Matthay MA, Reed EF, Sapru A. Circulating endothelial signatures correlate with worse outcomes in COVID-19, respiratory failure and ARDS. </w:t>
      </w:r>
      <w:r w:rsidRPr="00AA323A">
        <w:rPr>
          <w:rFonts w:ascii="Arial" w:hAnsi="Arial"/>
          <w:b/>
          <w:bCs/>
          <w:color w:val="000000" w:themeColor="text1"/>
        </w:rPr>
        <w:t>Crit Care</w:t>
      </w:r>
      <w:r w:rsidRPr="00AA323A">
        <w:rPr>
          <w:rFonts w:ascii="Arial" w:hAnsi="Arial"/>
          <w:color w:val="000000" w:themeColor="text1"/>
        </w:rPr>
        <w:t>. 2025 Oct 14;29(1):432. doi: 10.1186/s13054-025-05596-0. PMID: 41088445.</w:t>
      </w:r>
    </w:p>
    <w:bookmarkEnd w:id="63"/>
    <w:p w14:paraId="7B71BD68" w14:textId="6053D282" w:rsidR="00A97877" w:rsidRDefault="00A97877" w:rsidP="00A97877">
      <w:pPr>
        <w:pStyle w:val="ColorfulList-Accent11"/>
        <w:numPr>
          <w:ilvl w:val="0"/>
          <w:numId w:val="5"/>
        </w:numPr>
        <w:spacing w:after="0" w:line="240" w:lineRule="auto"/>
        <w:ind w:left="540" w:hanging="540"/>
        <w:outlineLvl w:val="0"/>
        <w:rPr>
          <w:rFonts w:ascii="Arial" w:hAnsi="Arial"/>
        </w:rPr>
      </w:pPr>
      <w:r w:rsidRPr="00F60BFF">
        <w:rPr>
          <w:rFonts w:ascii="Arial" w:hAnsi="Arial"/>
          <w:lang w:val="pt-BR"/>
        </w:rPr>
        <w:lastRenderedPageBreak/>
        <w:t xml:space="preserve">Souza FN, Zhu KJ, de Oliveira D, Nery Jr N, Cruz JS, Venegas-Vargas C, et al. </w:t>
      </w:r>
      <w:r w:rsidRPr="00F72E49">
        <w:rPr>
          <w:rFonts w:ascii="Arial" w:hAnsi="Arial"/>
        </w:rPr>
        <w:t xml:space="preserve">Human fecal markers in environmental waters and association with indicators of human and rodent infections in urban Salvador, Bahia, Brazil. </w:t>
      </w:r>
      <w:r w:rsidRPr="00F72E49">
        <w:rPr>
          <w:rFonts w:ascii="Arial" w:hAnsi="Arial"/>
          <w:b/>
          <w:bCs/>
        </w:rPr>
        <w:t>PL</w:t>
      </w:r>
      <w:r w:rsidR="00D854FD">
        <w:rPr>
          <w:rFonts w:ascii="Arial" w:hAnsi="Arial"/>
          <w:b/>
          <w:bCs/>
        </w:rPr>
        <w:t>o</w:t>
      </w:r>
      <w:r w:rsidRPr="00F72E49">
        <w:rPr>
          <w:rFonts w:ascii="Arial" w:hAnsi="Arial"/>
          <w:b/>
          <w:bCs/>
        </w:rPr>
        <w:t>S Water</w:t>
      </w:r>
      <w:r w:rsidRPr="00F72E49">
        <w:rPr>
          <w:rFonts w:ascii="Arial" w:hAnsi="Arial"/>
        </w:rPr>
        <w:t xml:space="preserve"> 2025;4(10): e0000349. </w:t>
      </w:r>
      <w:hyperlink r:id="rId215" w:history="1">
        <w:r w:rsidRPr="00F72E49">
          <w:rPr>
            <w:rStyle w:val="Hyperlink"/>
            <w:rFonts w:ascii="Arial" w:hAnsi="Arial"/>
            <w:color w:val="auto"/>
            <w:u w:val="none"/>
          </w:rPr>
          <w:t>doi: 10.1371/journal.pwat.0000349</w:t>
        </w:r>
      </w:hyperlink>
      <w:r w:rsidRPr="00F72E49">
        <w:rPr>
          <w:rFonts w:ascii="Arial" w:hAnsi="Arial"/>
        </w:rPr>
        <w:t>.</w:t>
      </w:r>
    </w:p>
    <w:p w14:paraId="228B6D5A" w14:textId="02744859" w:rsidR="00F9382B" w:rsidRPr="00F3290C" w:rsidRDefault="004C0B50" w:rsidP="00F3290C">
      <w:pPr>
        <w:pStyle w:val="ColorfulList-Accent11"/>
        <w:numPr>
          <w:ilvl w:val="0"/>
          <w:numId w:val="5"/>
        </w:numPr>
        <w:spacing w:after="0" w:line="240" w:lineRule="auto"/>
        <w:ind w:left="540" w:hanging="540"/>
        <w:outlineLvl w:val="0"/>
        <w:rPr>
          <w:rFonts w:ascii="Arial" w:hAnsi="Arial"/>
        </w:rPr>
      </w:pPr>
      <w:r w:rsidRPr="004C0B50">
        <w:rPr>
          <w:rFonts w:ascii="Arial" w:hAnsi="Arial"/>
        </w:rPr>
        <w:t xml:space="preserve">Souza FN, Awoniyi AM, da Silva RDC, Nery N Jr, Oliveira MVM, Zeppelini CG, Thé GAP, Hacker K, Eyre MT, Argibay HD, Ko A, Costa F, Khalil H. Incorporating Machine Learning Techniques to Enhance Rodent Surveillance in Marginalized Urban Communities. </w:t>
      </w:r>
      <w:r w:rsidRPr="004C0B50">
        <w:rPr>
          <w:rFonts w:ascii="Arial" w:hAnsi="Arial"/>
          <w:b/>
          <w:bCs/>
        </w:rPr>
        <w:t>Ecol Evol.</w:t>
      </w:r>
      <w:r w:rsidRPr="004C0B50">
        <w:rPr>
          <w:rFonts w:ascii="Arial" w:hAnsi="Arial"/>
        </w:rPr>
        <w:t xml:space="preserve"> 2025 Oct 30;15(11):e72382. doi: 10.1002/ece3.72382. PMID: 41179343; PMCID: PMC12575270.</w:t>
      </w:r>
      <w:bookmarkStart w:id="64" w:name="_Hlk216367692"/>
    </w:p>
    <w:p w14:paraId="41259EE0" w14:textId="7761A047" w:rsidR="002B7371" w:rsidRDefault="002B7371" w:rsidP="00F9382B">
      <w:pPr>
        <w:pStyle w:val="ColorfulList-Accent11"/>
        <w:numPr>
          <w:ilvl w:val="0"/>
          <w:numId w:val="5"/>
        </w:numPr>
        <w:spacing w:after="0" w:line="240" w:lineRule="auto"/>
        <w:ind w:left="540" w:hanging="540"/>
        <w:outlineLvl w:val="0"/>
        <w:rPr>
          <w:rFonts w:ascii="Arial" w:hAnsi="Arial"/>
        </w:rPr>
      </w:pPr>
      <w:r w:rsidRPr="002B7371">
        <w:rPr>
          <w:rFonts w:ascii="Arial" w:hAnsi="Arial"/>
        </w:rPr>
        <w:t xml:space="preserve">Galindo CM, Ling Y, Kpamegan E, Nascimento EJM, Perez-Guzman E, Ticona JPA, Chan KF, Castanha P, Buddhari D, Farmer A, Fernandez S, Baldwin WR, Kaiser M, Fernandes J, Zahralban-Steele M, Brinkman A, Rindfleisch T, Moss KJ, Rouphael N, El Sahly HM, Marques ETA, Ko AI, Acosta CJ. Zika Virus Neutralizing Antibody Responses Elicited by Vaccination or Infection. </w:t>
      </w:r>
      <w:r w:rsidRPr="002B7371">
        <w:rPr>
          <w:rFonts w:ascii="Arial" w:hAnsi="Arial"/>
          <w:b/>
          <w:bCs/>
        </w:rPr>
        <w:t>Open Forum Infect Dis</w:t>
      </w:r>
      <w:r w:rsidRPr="002B7371">
        <w:rPr>
          <w:rFonts w:ascii="Arial" w:hAnsi="Arial"/>
        </w:rPr>
        <w:t>. 2025 Dec 3;12(12):ofaf707. doi: 10.1093/ofid/ofaf707. PMID: 41346444; PMCID: PMC12673849.</w:t>
      </w:r>
    </w:p>
    <w:bookmarkEnd w:id="64"/>
    <w:p w14:paraId="7D12FB5C" w14:textId="77777777" w:rsidR="008D2353" w:rsidRPr="008D2353" w:rsidRDefault="008D2353" w:rsidP="00510C2D">
      <w:pPr>
        <w:pStyle w:val="ColorfulList-Accent11"/>
        <w:numPr>
          <w:ilvl w:val="0"/>
          <w:numId w:val="5"/>
        </w:numPr>
        <w:spacing w:after="0" w:line="240" w:lineRule="auto"/>
        <w:ind w:left="540" w:hanging="540"/>
        <w:outlineLvl w:val="0"/>
        <w:rPr>
          <w:rFonts w:ascii="Arial" w:hAnsi="Arial"/>
          <w:color w:val="000000" w:themeColor="text1"/>
        </w:rPr>
      </w:pPr>
      <w:r w:rsidRPr="008D2353">
        <w:rPr>
          <w:rFonts w:ascii="Arial" w:hAnsi="Arial"/>
        </w:rPr>
        <w:t xml:space="preserve">Wild HBH, Ratnayake A, Sanou SYG, Nacanabo YAR, Asgedom AA, Lawan K, Cheran A, Rogers SO Jr, Ko AI, Meda N, Wren SM. Barriers perpetuating the lack of casualty data from neglected conflict settings. </w:t>
      </w:r>
      <w:r w:rsidRPr="008D2353">
        <w:rPr>
          <w:rFonts w:ascii="Arial" w:hAnsi="Arial"/>
          <w:b/>
          <w:bCs/>
          <w:lang w:val="fr-FR"/>
        </w:rPr>
        <w:t>Br J Surg</w:t>
      </w:r>
      <w:r w:rsidRPr="008D2353">
        <w:rPr>
          <w:rFonts w:ascii="Arial" w:hAnsi="Arial"/>
          <w:lang w:val="fr-FR"/>
        </w:rPr>
        <w:t xml:space="preserve">. 2025 Dec 10;112(Supplement_15):xv58-xv59. doi: 10.1093/bjs/znaf223. </w:t>
      </w:r>
      <w:r w:rsidRPr="008D2353">
        <w:rPr>
          <w:rFonts w:ascii="Arial" w:hAnsi="Arial"/>
        </w:rPr>
        <w:t>PMID: 41369649.</w:t>
      </w:r>
    </w:p>
    <w:p w14:paraId="71245FBB" w14:textId="06797891" w:rsidR="008D2353" w:rsidRPr="008D2353" w:rsidRDefault="008D2353" w:rsidP="00510C2D">
      <w:pPr>
        <w:pStyle w:val="ColorfulList-Accent11"/>
        <w:numPr>
          <w:ilvl w:val="0"/>
          <w:numId w:val="5"/>
        </w:numPr>
        <w:spacing w:after="0" w:line="240" w:lineRule="auto"/>
        <w:ind w:left="540" w:hanging="540"/>
        <w:outlineLvl w:val="0"/>
        <w:rPr>
          <w:rFonts w:ascii="Arial" w:hAnsi="Arial"/>
          <w:color w:val="000000" w:themeColor="text1"/>
        </w:rPr>
      </w:pPr>
      <w:bookmarkStart w:id="65" w:name="_Hlk218256297"/>
      <w:r w:rsidRPr="008D2353">
        <w:rPr>
          <w:rFonts w:ascii="Arial" w:hAnsi="Arial"/>
        </w:rPr>
        <w:t xml:space="preserve">Kim C, Kennedy BS, Lansing M, Richeson RP, Hitchings M, Ko AI, Lind ML. Mass SARS-CoV-2 testing in US correctional facilities during the pandemic: a longitudinal analysis. </w:t>
      </w:r>
      <w:r w:rsidRPr="008D2353">
        <w:rPr>
          <w:rFonts w:ascii="Arial" w:hAnsi="Arial"/>
          <w:b/>
          <w:bCs/>
        </w:rPr>
        <w:t>BMJ Public Health</w:t>
      </w:r>
      <w:r w:rsidRPr="008D2353">
        <w:rPr>
          <w:rFonts w:ascii="Arial" w:hAnsi="Arial"/>
        </w:rPr>
        <w:t>. 2025 Dec 18;3(2):e003641. doi: 10.1136/bmjph-2025-003641. PMID: 41431610; PMCID: PMC12718574.</w:t>
      </w:r>
    </w:p>
    <w:p w14:paraId="188379EC" w14:textId="276BE45C" w:rsidR="008D2353" w:rsidRPr="00832D05" w:rsidRDefault="008D2353" w:rsidP="00510C2D">
      <w:pPr>
        <w:pStyle w:val="ColorfulList-Accent11"/>
        <w:numPr>
          <w:ilvl w:val="0"/>
          <w:numId w:val="5"/>
        </w:numPr>
        <w:spacing w:after="0" w:line="240" w:lineRule="auto"/>
        <w:ind w:left="540" w:hanging="540"/>
        <w:outlineLvl w:val="0"/>
        <w:rPr>
          <w:rFonts w:ascii="Arial" w:hAnsi="Arial"/>
          <w:color w:val="000000" w:themeColor="text1"/>
        </w:rPr>
      </w:pPr>
      <w:bookmarkStart w:id="66" w:name="_Hlk218256285"/>
      <w:bookmarkEnd w:id="65"/>
      <w:r w:rsidRPr="008D2353">
        <w:rPr>
          <w:rFonts w:ascii="Arial" w:hAnsi="Arial"/>
        </w:rPr>
        <w:t>de Morais Batista F, Carcamo PM, Nelson E, da Silva Neto AB, Tsuha DH, Lahdo V, Dos Santos VR, Ribeiro GS, da Silva Lopes R, Amadeu P, Ferreira Mendes Blanco MV, da Costa TR, de Melo Chalegre KD, Riback TIS, da Silva CC, Ranzani OT, Cummings DAT, Andrews JR, Ko AI, Hitchings MDT, Anders KL, Moreira LA, Maymone Gonçalves CC, Croda J. The impact of large-scale release of </w:t>
      </w:r>
      <w:r w:rsidRPr="008D2353">
        <w:rPr>
          <w:rFonts w:ascii="Arial" w:hAnsi="Arial"/>
          <w:i/>
          <w:iCs/>
        </w:rPr>
        <w:t>Wolbachia</w:t>
      </w:r>
      <w:r w:rsidRPr="008D2353">
        <w:rPr>
          <w:rFonts w:ascii="Arial" w:hAnsi="Arial"/>
        </w:rPr>
        <w:t xml:space="preserve"> mosquitoes on dengue incidence in Campo Grande, Brazil: an ecological study. </w:t>
      </w:r>
      <w:r w:rsidRPr="008D2353">
        <w:rPr>
          <w:rFonts w:ascii="Arial" w:hAnsi="Arial"/>
          <w:b/>
          <w:bCs/>
        </w:rPr>
        <w:t>Lancet Reg Health Am</w:t>
      </w:r>
      <w:r w:rsidRPr="008D2353">
        <w:rPr>
          <w:rFonts w:ascii="Arial" w:hAnsi="Arial"/>
        </w:rPr>
        <w:t>. 2025 Dec 2;54:101327. doi: 10.1016/j.lana.2025.101327. PMID: 41438239; PMCID: PMC12719740.</w:t>
      </w:r>
    </w:p>
    <w:p w14:paraId="01FF7758" w14:textId="77777777" w:rsidR="00A943CD" w:rsidRDefault="00832D05" w:rsidP="00A943CD">
      <w:pPr>
        <w:pStyle w:val="ColorfulList-Accent11"/>
        <w:numPr>
          <w:ilvl w:val="0"/>
          <w:numId w:val="5"/>
        </w:numPr>
        <w:spacing w:after="0" w:line="240" w:lineRule="auto"/>
        <w:ind w:left="540" w:hanging="540"/>
        <w:outlineLvl w:val="0"/>
        <w:rPr>
          <w:rFonts w:ascii="Arial" w:hAnsi="Arial"/>
          <w:color w:val="000000" w:themeColor="text1"/>
        </w:rPr>
      </w:pPr>
      <w:r w:rsidRPr="00832D05">
        <w:rPr>
          <w:rFonts w:ascii="Arial" w:hAnsi="Arial"/>
          <w:color w:val="000000" w:themeColor="text1"/>
        </w:rPr>
        <w:t xml:space="preserve">Doni Jayavelu N, Samaha H, Wimalasena ST, Hoch A, Gygi JP, Gabernet G, Ozonoff A, Liu S, Milliren CE, Levy O, Baden LR, Melamed E, Ehrlich LIR, McComsey GA, Sekaly RP, Cairns CB, Haddad EK, Schaenman J, Shaw AC, Hafler DA, Montgomery RR, Corry DB, Kheradmand F, Atkinson MA, Brakenridge SC, Agudelo Higuit NI, Metcalf JP, Hough CL, Messer WB, Pulendran B, Nadeau KC, Davis MM, Gen LN, Fernandez Sesma A, Simon V, Krammer F, Kraft M, Bime C, Calfee CS, Erle DJ, Langelier CR; IMPACC Network; Guan L, Maecker HT, Peters B, Kleinstein SH, Reed EF, Augustine AD, Diray-Arce J, Becker PM, Rouphael N, Altman MC. Machine learning models predict long COVID outcomes based on baseline clinical and immunologic factors. </w:t>
      </w:r>
      <w:r w:rsidRPr="00832D05">
        <w:rPr>
          <w:rFonts w:ascii="Arial" w:hAnsi="Arial"/>
          <w:b/>
          <w:bCs/>
          <w:color w:val="000000" w:themeColor="text1"/>
        </w:rPr>
        <w:t>Commun Med</w:t>
      </w:r>
      <w:r w:rsidRPr="00832D05">
        <w:rPr>
          <w:rFonts w:ascii="Arial" w:hAnsi="Arial"/>
          <w:color w:val="000000" w:themeColor="text1"/>
        </w:rPr>
        <w:t xml:space="preserve"> (Lond). 2026 Jan 3;6(1):1. doi: 10.1038/s43856-025-01230-w. PMID: 41484172; PMCID: PMC12764860.</w:t>
      </w:r>
    </w:p>
    <w:p w14:paraId="15D51FDC" w14:textId="3B02F65A" w:rsidR="00A943CD" w:rsidRPr="00BD1FF5" w:rsidRDefault="00A943CD" w:rsidP="00AA07C5">
      <w:pPr>
        <w:pStyle w:val="ColorfulList-Accent11"/>
        <w:numPr>
          <w:ilvl w:val="0"/>
          <w:numId w:val="5"/>
        </w:numPr>
        <w:spacing w:after="0" w:line="240" w:lineRule="auto"/>
        <w:ind w:left="540" w:hanging="540"/>
        <w:outlineLvl w:val="0"/>
        <w:rPr>
          <w:rFonts w:ascii="Arial" w:hAnsi="Arial"/>
          <w:color w:val="000000" w:themeColor="text1"/>
        </w:rPr>
      </w:pPr>
      <w:r w:rsidRPr="00A943CD">
        <w:rPr>
          <w:rFonts w:ascii="Arial" w:hAnsi="Arial"/>
        </w:rPr>
        <w:t xml:space="preserve">Hitchings MDT, Huang AT, Ranzani OT, García-Carreras B, Nogueira ML, Ko AI, Croda J, Salje H, Cummings DAT. Immune-mediated protection and enhancement of dengue drives patterns of infant cases in Brazil. </w:t>
      </w:r>
      <w:r w:rsidRPr="00A943CD">
        <w:rPr>
          <w:rFonts w:ascii="Arial" w:hAnsi="Arial"/>
          <w:b/>
          <w:bCs/>
        </w:rPr>
        <w:t>Nat Commun</w:t>
      </w:r>
      <w:r w:rsidRPr="00A943CD">
        <w:rPr>
          <w:rFonts w:ascii="Arial" w:hAnsi="Arial"/>
        </w:rPr>
        <w:t>. 2026 Feb 6. doi: 10.1038/s41467-026-69111-x. Epub ahead of print. PMID: 41651817.</w:t>
      </w:r>
    </w:p>
    <w:p w14:paraId="68FF4FD3" w14:textId="77777777" w:rsidR="00573E67" w:rsidRPr="00573E67" w:rsidRDefault="00573E67" w:rsidP="00573E67">
      <w:pPr>
        <w:pStyle w:val="ColorfulList-Accent11"/>
        <w:numPr>
          <w:ilvl w:val="0"/>
          <w:numId w:val="5"/>
        </w:numPr>
        <w:spacing w:after="0" w:line="240" w:lineRule="auto"/>
        <w:ind w:left="540" w:hanging="540"/>
        <w:outlineLvl w:val="0"/>
        <w:rPr>
          <w:rFonts w:ascii="Arial" w:hAnsi="Arial"/>
          <w:color w:val="000000" w:themeColor="text1"/>
        </w:rPr>
      </w:pPr>
      <w:r w:rsidRPr="00573E67">
        <w:rPr>
          <w:rFonts w:ascii="Arial" w:hAnsi="Arial"/>
        </w:rPr>
        <w:t>Aguilar Ticona JP, Amorim Santos L, Meng X, Nery N Jr, Fofana MO, de Moraes L, Morais Strobel I, Vitoriano R, Silveira Cucco M, Andrade Belitardo EMM, Thakku G, Cruz JS, Detweiler AM, Neff N, Tato CM, Reis MG, Costa F, Cummings DAT, Ko AI, Khouri R. Metagenomic surveillance reveals off-season circulation of respiratory viruses during the COVID-19 pandemic in Salvador, Brazil</w:t>
      </w:r>
      <w:r w:rsidRPr="00573E67">
        <w:rPr>
          <w:rFonts w:ascii="Arial" w:hAnsi="Arial"/>
          <w:b/>
          <w:bCs/>
        </w:rPr>
        <w:t>. New Microbes New Infect</w:t>
      </w:r>
      <w:r w:rsidRPr="00573E67">
        <w:rPr>
          <w:rFonts w:ascii="Arial" w:hAnsi="Arial"/>
        </w:rPr>
        <w:t>. 2026 Feb 6;70:101717. doi: 10.1016/j.nmni.2026.101717. PMID: 41732520; PMCID: PMC12925072.</w:t>
      </w:r>
    </w:p>
    <w:p w14:paraId="7790DC62" w14:textId="77777777" w:rsidR="00573E67" w:rsidRPr="00573E67" w:rsidRDefault="00573E67" w:rsidP="00573E67">
      <w:pPr>
        <w:pStyle w:val="ColorfulList-Accent11"/>
        <w:numPr>
          <w:ilvl w:val="0"/>
          <w:numId w:val="5"/>
        </w:numPr>
        <w:spacing w:after="0" w:line="240" w:lineRule="auto"/>
        <w:ind w:left="540" w:hanging="540"/>
        <w:outlineLvl w:val="0"/>
        <w:rPr>
          <w:rFonts w:ascii="Arial" w:hAnsi="Arial"/>
          <w:color w:val="000000" w:themeColor="text1"/>
        </w:rPr>
      </w:pPr>
      <w:r w:rsidRPr="00573E67">
        <w:rPr>
          <w:rFonts w:ascii="Arial" w:hAnsi="Arial"/>
        </w:rPr>
        <w:lastRenderedPageBreak/>
        <w:t xml:space="preserve">Glascock A, Maguire C, Phan HV, Lydon EC, Schaenman J, Calfee CS, Melamed E, Greenland J, Corry DB, Kheradmand F, Baden LR, Sekaly R, McComsey GA, Haddad EK, Cairns CB, Geng LN, Pulendran B, Fernandez-Sesma A, Simon V, Metcalf JP, Agudelo Higuita NI, Messer WB, Davis MM, Nadeau KC, Kraft M, Bime C, Erle DJ, Atkinson MA, Brakenridge SC, Ehrlich LIR, Montgomery RR, Shaw AC, Hough CL, Hafler DA, Augustine AD, Becker PM, Peters B, Ozonoff A, Hoch A, Kim-Schulze S, Krammer F, Bosinger S, Eckalbar W, Altman MC, Wilson M, Guan L, Maecker H, Steen H; IMPACC Network; Diray-Arce J, Rouphael N, Kleinstein SH, Jayavelu ND, Reed EF, Levy O, Chu VT, Langelier CR. Empiric azithromycin alters the upper respiratory microbiome and resistome without anti-inflammatory benefit in COVID-19. </w:t>
      </w:r>
      <w:r w:rsidRPr="00573E67">
        <w:rPr>
          <w:rFonts w:ascii="Arial" w:hAnsi="Arial"/>
          <w:b/>
          <w:bCs/>
        </w:rPr>
        <w:t>Nat Microbiol</w:t>
      </w:r>
      <w:r w:rsidRPr="00573E67">
        <w:rPr>
          <w:rFonts w:ascii="Arial" w:hAnsi="Arial"/>
        </w:rPr>
        <w:t>. 2026 Mar 16. doi: 10.1038/s41564-026-02285-8. Epub ahead of print. PMID: 41840216.</w:t>
      </w:r>
    </w:p>
    <w:p w14:paraId="11465AF9" w14:textId="408DEF5E" w:rsidR="00573E67" w:rsidRPr="00620713" w:rsidRDefault="00573E67" w:rsidP="00214CF6">
      <w:pPr>
        <w:pStyle w:val="ColorfulList-Accent11"/>
        <w:numPr>
          <w:ilvl w:val="0"/>
          <w:numId w:val="5"/>
        </w:numPr>
        <w:spacing w:after="0" w:line="240" w:lineRule="auto"/>
        <w:ind w:left="540" w:hanging="540"/>
        <w:outlineLvl w:val="0"/>
        <w:rPr>
          <w:rFonts w:ascii="Arial" w:hAnsi="Arial"/>
          <w:color w:val="000000" w:themeColor="text1"/>
        </w:rPr>
      </w:pPr>
      <w:r w:rsidRPr="00573E67">
        <w:rPr>
          <w:rFonts w:ascii="Arial" w:hAnsi="Arial"/>
          <w:lang w:val="pt-BR"/>
        </w:rPr>
        <w:t xml:space="preserve">Mogaji H, Alexandra Alzate LY, Figuerêdo LA, Araujo Virgens JH, Aliaga MA, Argibay HD, Salles I, Pereira Moreira A, Lima E Silva TJ, Cristina Dos Santos S, Batista R, Cardoso E, Neves Santos EC, Leal Dos Santos E, Rodrigues Dos Santos E, da Mata Barreto T, Dos Santos Mattos TA, Nery N Jr, Cruz J, Carneiro I, Lustosa R, Dedavid Ferreira VC, Reis M, Ko AI, Costa F, Begon M, Khalil H. Co-production of informal settlement health: a community based participatory research program for building healthy communities in urban informal settlements of Salvador, Brazil. </w:t>
      </w:r>
      <w:r w:rsidRPr="00573E67">
        <w:rPr>
          <w:rFonts w:ascii="Arial" w:hAnsi="Arial"/>
          <w:b/>
          <w:bCs/>
        </w:rPr>
        <w:t>Front Public Health</w:t>
      </w:r>
      <w:r w:rsidRPr="00573E67">
        <w:rPr>
          <w:rFonts w:ascii="Arial" w:hAnsi="Arial"/>
        </w:rPr>
        <w:t>. 2026 Mar 10;14:1754353. doi: 10.3389/fpubh.2026.1754353. PMID: 41883820; PMCID: PMC13008875.</w:t>
      </w:r>
    </w:p>
    <w:p w14:paraId="709A80EB" w14:textId="792836E7" w:rsidR="00060001" w:rsidRDefault="00620713" w:rsidP="00060001">
      <w:pPr>
        <w:pStyle w:val="ColorfulList-Accent11"/>
        <w:numPr>
          <w:ilvl w:val="0"/>
          <w:numId w:val="5"/>
        </w:numPr>
        <w:spacing w:after="0" w:line="240" w:lineRule="auto"/>
        <w:ind w:left="540" w:hanging="540"/>
        <w:outlineLvl w:val="0"/>
        <w:rPr>
          <w:rFonts w:ascii="Arial" w:hAnsi="Arial"/>
          <w:color w:val="000000" w:themeColor="text1"/>
        </w:rPr>
      </w:pPr>
      <w:r w:rsidRPr="00620713">
        <w:rPr>
          <w:rFonts w:ascii="Arial" w:hAnsi="Arial"/>
          <w:color w:val="000000" w:themeColor="text1"/>
        </w:rPr>
        <w:t xml:space="preserve">Agustoni E, Mechaly A, Dalla Rizza J, Beriashvili D, Pluhackova K, Isaikina P, Trajtenberg F, Müntener T, Wunder EA Jr, Ko AI, Schirmer T, Buschiazzo A, Hiller S. Activation mechanism of the full-length histidine kinase LvrB from pathogenic Leptospira. </w:t>
      </w:r>
      <w:r w:rsidRPr="00620713">
        <w:rPr>
          <w:rFonts w:ascii="Arial" w:hAnsi="Arial"/>
          <w:b/>
          <w:bCs/>
          <w:color w:val="000000" w:themeColor="text1"/>
        </w:rPr>
        <w:t>Nat Commun</w:t>
      </w:r>
      <w:r w:rsidRPr="00620713">
        <w:rPr>
          <w:rFonts w:ascii="Arial" w:hAnsi="Arial"/>
          <w:color w:val="000000" w:themeColor="text1"/>
        </w:rPr>
        <w:t>. 2026 Apr 16. doi: 10.1038/s41467-026-71783-4. Epub ahead of print. PMID: 41991510.</w:t>
      </w:r>
    </w:p>
    <w:p w14:paraId="5F01A3C9" w14:textId="45E97FC2" w:rsidR="004E47DC" w:rsidRPr="00060001" w:rsidRDefault="004E47DC" w:rsidP="00060001">
      <w:pPr>
        <w:pStyle w:val="ColorfulList-Accent11"/>
        <w:numPr>
          <w:ilvl w:val="0"/>
          <w:numId w:val="5"/>
        </w:numPr>
        <w:spacing w:after="0" w:line="240" w:lineRule="auto"/>
        <w:ind w:left="540" w:hanging="540"/>
        <w:outlineLvl w:val="0"/>
        <w:rPr>
          <w:rFonts w:ascii="Arial" w:hAnsi="Arial"/>
          <w:color w:val="000000" w:themeColor="text1"/>
        </w:rPr>
      </w:pPr>
      <w:r w:rsidRPr="004E47DC">
        <w:rPr>
          <w:rFonts w:ascii="Arial" w:hAnsi="Arial"/>
          <w:color w:val="000000" w:themeColor="text1"/>
        </w:rPr>
        <w:t xml:space="preserve">Sundberg AJ, Cerveny D, Costa F, Begon M, Souza FN, Cruz JS, Zeppelini CG, Argibay HD, de Oliveira Carneiro I, Ko AI, Reis MG, McCallum ES, Khalil H. Pharmaceutical Pollutants in Urban Rats Are Linked to Zoonotic Infection Risk. </w:t>
      </w:r>
      <w:r w:rsidRPr="004E47DC">
        <w:rPr>
          <w:rFonts w:ascii="Arial" w:hAnsi="Arial"/>
          <w:b/>
          <w:bCs/>
          <w:color w:val="000000" w:themeColor="text1"/>
        </w:rPr>
        <w:t>Environ Sci Technol Lett</w:t>
      </w:r>
      <w:r w:rsidRPr="004E47DC">
        <w:rPr>
          <w:rFonts w:ascii="Arial" w:hAnsi="Arial"/>
          <w:color w:val="000000" w:themeColor="text1"/>
        </w:rPr>
        <w:t>. 2026 Apr 28;13(5):656-663. doi: 10.1021/acs.estlett.5c00867. PMID: 42145584; PMCID: PMC13173639.</w:t>
      </w:r>
    </w:p>
    <w:bookmarkEnd w:id="66"/>
    <w:p w14:paraId="1C4D2CC2" w14:textId="77777777" w:rsidR="0089117C" w:rsidRPr="005E0FE4" w:rsidRDefault="0089117C" w:rsidP="005E0FE4">
      <w:pPr>
        <w:pStyle w:val="ColorfulList-Accent11"/>
        <w:spacing w:after="0" w:line="240" w:lineRule="auto"/>
        <w:ind w:left="0"/>
        <w:outlineLvl w:val="0"/>
        <w:rPr>
          <w:rFonts w:ascii="Arial" w:hAnsi="Arial"/>
          <w:color w:val="000000" w:themeColor="text1"/>
        </w:rPr>
      </w:pPr>
    </w:p>
    <w:p w14:paraId="6910B943" w14:textId="15A64C94" w:rsidR="006E18A7" w:rsidRPr="005564EE" w:rsidRDefault="00A9735B" w:rsidP="00F33BED">
      <w:pPr>
        <w:pStyle w:val="BodyText"/>
        <w:tabs>
          <w:tab w:val="clear" w:pos="540"/>
          <w:tab w:val="clear" w:pos="1980"/>
        </w:tabs>
        <w:ind w:left="360" w:hanging="360"/>
        <w:rPr>
          <w:rFonts w:cs="Arial"/>
          <w:b/>
          <w:color w:val="auto"/>
          <w:szCs w:val="22"/>
          <w:u w:val="single"/>
        </w:rPr>
      </w:pPr>
      <w:r w:rsidRPr="005564EE">
        <w:rPr>
          <w:rFonts w:cs="Arial"/>
          <w:b/>
          <w:color w:val="auto"/>
          <w:szCs w:val="22"/>
        </w:rPr>
        <w:t>2</w:t>
      </w:r>
      <w:r w:rsidR="006B2B40" w:rsidRPr="005564EE">
        <w:rPr>
          <w:rFonts w:cs="Arial"/>
          <w:b/>
          <w:color w:val="auto"/>
          <w:szCs w:val="22"/>
        </w:rPr>
        <w:t>.</w:t>
      </w:r>
      <w:r w:rsidR="00F33BED" w:rsidRPr="005564EE">
        <w:rPr>
          <w:rFonts w:cs="Arial"/>
          <w:b/>
          <w:color w:val="auto"/>
          <w:szCs w:val="22"/>
        </w:rPr>
        <w:tab/>
      </w:r>
      <w:r w:rsidR="006B2B40" w:rsidRPr="005564EE">
        <w:rPr>
          <w:rFonts w:cs="Arial"/>
          <w:b/>
          <w:color w:val="auto"/>
          <w:szCs w:val="22"/>
          <w:u w:val="single"/>
        </w:rPr>
        <w:t>C</w:t>
      </w:r>
      <w:r w:rsidR="0038723C" w:rsidRPr="005564EE">
        <w:rPr>
          <w:rFonts w:cs="Arial"/>
          <w:b/>
          <w:color w:val="auto"/>
          <w:szCs w:val="22"/>
          <w:u w:val="single"/>
        </w:rPr>
        <w:t>ase Reports, Technical Notes, Letters</w:t>
      </w:r>
    </w:p>
    <w:p w14:paraId="42DF83C1" w14:textId="77777777" w:rsidR="006B6494" w:rsidRPr="005564EE" w:rsidRDefault="006B6494" w:rsidP="00CB4B71">
      <w:pPr>
        <w:pStyle w:val="BodyText"/>
        <w:tabs>
          <w:tab w:val="clear" w:pos="540"/>
          <w:tab w:val="clear" w:pos="1980"/>
        </w:tabs>
        <w:ind w:left="540" w:hanging="540"/>
        <w:rPr>
          <w:rFonts w:cs="Arial"/>
          <w:color w:val="auto"/>
          <w:szCs w:val="22"/>
        </w:rPr>
      </w:pPr>
    </w:p>
    <w:p w14:paraId="59148294" w14:textId="779BEEE4" w:rsidR="00A9735B" w:rsidRPr="005564EE" w:rsidRDefault="00272DB9" w:rsidP="00D64514">
      <w:pPr>
        <w:numPr>
          <w:ilvl w:val="0"/>
          <w:numId w:val="5"/>
        </w:numPr>
        <w:ind w:left="540" w:hanging="540"/>
        <w:rPr>
          <w:rFonts w:ascii="Arial" w:hAnsi="Arial" w:cs="Arial"/>
          <w:sz w:val="22"/>
          <w:szCs w:val="22"/>
        </w:rPr>
      </w:pPr>
      <w:r w:rsidRPr="005564EE">
        <w:rPr>
          <w:rFonts w:ascii="Arial" w:hAnsi="Arial" w:cs="Arial"/>
          <w:bCs/>
          <w:sz w:val="22"/>
          <w:szCs w:val="22"/>
        </w:rPr>
        <w:t>Ko AI</w:t>
      </w:r>
      <w:r w:rsidRPr="005564EE">
        <w:rPr>
          <w:rFonts w:ascii="Arial" w:hAnsi="Arial" w:cs="Arial"/>
          <w:sz w:val="22"/>
          <w:szCs w:val="22"/>
        </w:rPr>
        <w:t xml:space="preserve">. </w:t>
      </w:r>
      <w:r w:rsidR="008F5BBB" w:rsidRPr="005564EE">
        <w:rPr>
          <w:rFonts w:ascii="Arial" w:hAnsi="Arial" w:cs="Arial"/>
          <w:sz w:val="22"/>
          <w:szCs w:val="22"/>
        </w:rPr>
        <w:t>[</w:t>
      </w:r>
      <w:r w:rsidR="006E18A7" w:rsidRPr="005564EE">
        <w:rPr>
          <w:rFonts w:ascii="Arial" w:hAnsi="Arial" w:cs="Arial"/>
          <w:sz w:val="22"/>
          <w:szCs w:val="22"/>
        </w:rPr>
        <w:t>Development and evaluation of new recombinant antigen-based diagnostic tests for leptospirosis]</w:t>
      </w:r>
      <w:r w:rsidRPr="005564EE">
        <w:rPr>
          <w:rFonts w:ascii="Arial" w:hAnsi="Arial" w:cs="Arial"/>
          <w:sz w:val="22"/>
          <w:szCs w:val="22"/>
        </w:rPr>
        <w:t xml:space="preserve">. </w:t>
      </w:r>
      <w:r w:rsidR="006E18A7" w:rsidRPr="005564EE">
        <w:rPr>
          <w:rFonts w:ascii="Arial" w:hAnsi="Arial" w:cs="Arial"/>
          <w:sz w:val="22"/>
          <w:szCs w:val="22"/>
        </w:rPr>
        <w:t xml:space="preserve">In </w:t>
      </w:r>
      <w:r w:rsidR="006E18A7" w:rsidRPr="005564EE">
        <w:rPr>
          <w:rFonts w:ascii="Arial" w:hAnsi="Arial" w:cs="Arial"/>
          <w:i/>
          <w:sz w:val="22"/>
          <w:szCs w:val="22"/>
        </w:rPr>
        <w:t>Workshop on Research and Technological Development: State-of-the-Art and Priorities for Research and Development on Leptospirosis</w:t>
      </w:r>
      <w:r w:rsidR="006E18A7" w:rsidRPr="005564EE">
        <w:rPr>
          <w:rFonts w:ascii="Arial" w:hAnsi="Arial" w:cs="Arial"/>
          <w:sz w:val="22"/>
          <w:szCs w:val="22"/>
        </w:rPr>
        <w:t xml:space="preserve">. </w:t>
      </w:r>
      <w:r w:rsidR="00461C60" w:rsidRPr="005564EE">
        <w:rPr>
          <w:rFonts w:ascii="Arial" w:hAnsi="Arial" w:cs="Arial"/>
          <w:sz w:val="22"/>
          <w:szCs w:val="22"/>
        </w:rPr>
        <w:t>Fundação Oswaldo Cruz, Rio de Janeiro, Brazil</w:t>
      </w:r>
      <w:r w:rsidR="00F33BED" w:rsidRPr="005564EE">
        <w:rPr>
          <w:rFonts w:ascii="Arial" w:hAnsi="Arial" w:cs="Arial"/>
          <w:sz w:val="22"/>
          <w:szCs w:val="22"/>
        </w:rPr>
        <w:t>,</w:t>
      </w:r>
      <w:r w:rsidR="00461C60" w:rsidRPr="005564EE">
        <w:rPr>
          <w:rFonts w:ascii="Arial" w:hAnsi="Arial" w:cs="Arial"/>
          <w:sz w:val="22"/>
          <w:szCs w:val="22"/>
        </w:rPr>
        <w:t xml:space="preserve"> 2000.</w:t>
      </w:r>
    </w:p>
    <w:p w14:paraId="3F5576E5" w14:textId="77777777" w:rsidR="001F171C" w:rsidRPr="005564EE" w:rsidRDefault="001F171C" w:rsidP="00D64514">
      <w:pPr>
        <w:numPr>
          <w:ilvl w:val="0"/>
          <w:numId w:val="5"/>
        </w:numPr>
        <w:ind w:left="540" w:hanging="540"/>
        <w:rPr>
          <w:rFonts w:ascii="Arial" w:hAnsi="Arial" w:cs="Arial"/>
          <w:sz w:val="22"/>
          <w:szCs w:val="22"/>
        </w:rPr>
      </w:pPr>
      <w:r w:rsidRPr="005564EE">
        <w:rPr>
          <w:rFonts w:ascii="Arial" w:hAnsi="Arial" w:cs="Arial"/>
          <w:bCs/>
          <w:sz w:val="22"/>
          <w:szCs w:val="22"/>
        </w:rPr>
        <w:t>Ko AI</w:t>
      </w:r>
      <w:r w:rsidRPr="005564EE">
        <w:rPr>
          <w:rFonts w:ascii="Arial" w:hAnsi="Arial" w:cs="Arial"/>
          <w:sz w:val="22"/>
          <w:szCs w:val="22"/>
        </w:rPr>
        <w:t xml:space="preserve">. [Epidemiological studies on the burden of leptospirosis in Salvador, Bahia]. In </w:t>
      </w:r>
      <w:r w:rsidRPr="005564EE">
        <w:rPr>
          <w:rFonts w:ascii="Arial" w:hAnsi="Arial" w:cs="Arial"/>
          <w:i/>
          <w:sz w:val="22"/>
          <w:szCs w:val="22"/>
        </w:rPr>
        <w:t>Workshop on Research and Technological Development: State-of-the-Art and Priorities for Research and Development on Leptospirosis</w:t>
      </w:r>
      <w:r w:rsidRPr="005564EE">
        <w:rPr>
          <w:rFonts w:ascii="Arial" w:hAnsi="Arial" w:cs="Arial"/>
          <w:sz w:val="22"/>
          <w:szCs w:val="22"/>
        </w:rPr>
        <w:t>. Fundação Oswaldo Cruz, Rio de Janeiro, Brazil, 2000.</w:t>
      </w:r>
    </w:p>
    <w:p w14:paraId="132500DF" w14:textId="3296C682" w:rsidR="001F171C" w:rsidRPr="00D12A84" w:rsidRDefault="00A56FDF" w:rsidP="00D64514">
      <w:pPr>
        <w:numPr>
          <w:ilvl w:val="0"/>
          <w:numId w:val="5"/>
        </w:numPr>
        <w:ind w:left="540" w:hanging="540"/>
        <w:rPr>
          <w:rFonts w:ascii="Arial" w:hAnsi="Arial" w:cs="Arial"/>
          <w:sz w:val="22"/>
          <w:szCs w:val="22"/>
          <w:lang w:val="pt-BR"/>
        </w:rPr>
      </w:pPr>
      <w:r w:rsidRPr="00DC5A84">
        <w:rPr>
          <w:rFonts w:ascii="Arial" w:hAnsi="Arial" w:cs="Arial"/>
          <w:sz w:val="22"/>
          <w:szCs w:val="22"/>
          <w:lang w:val="pt-BR"/>
        </w:rPr>
        <w:t>Ko AI.</w:t>
      </w:r>
      <w:r w:rsidR="001F171C" w:rsidRPr="00DC5A84">
        <w:rPr>
          <w:rFonts w:ascii="Arial" w:hAnsi="Arial" w:cs="Arial"/>
          <w:sz w:val="22"/>
          <w:szCs w:val="22"/>
          <w:lang w:val="pt-BR"/>
        </w:rPr>
        <w:t xml:space="preserve"> [Guidelines on Leptospirosis: Diagnosis and Clinical Management]. </w:t>
      </w:r>
      <w:r w:rsidR="001F171C" w:rsidRPr="00D12A84">
        <w:rPr>
          <w:rFonts w:ascii="Arial" w:hAnsi="Arial" w:cs="Arial"/>
          <w:sz w:val="22"/>
          <w:szCs w:val="22"/>
          <w:lang w:val="pt-BR"/>
        </w:rPr>
        <w:t>Ministério da Saúde/Secretaria da Vigilância em Saúde, Brasília, Brazil, 2009</w:t>
      </w:r>
    </w:p>
    <w:p w14:paraId="6A0BBB9D" w14:textId="0577EC8C" w:rsidR="000D590F" w:rsidRPr="005564EE" w:rsidRDefault="001F171C" w:rsidP="00D64514">
      <w:pPr>
        <w:pStyle w:val="ListParagraph"/>
        <w:numPr>
          <w:ilvl w:val="0"/>
          <w:numId w:val="5"/>
        </w:numPr>
        <w:ind w:left="540" w:hanging="540"/>
        <w:contextualSpacing/>
        <w:rPr>
          <w:rFonts w:ascii="Arial" w:hAnsi="Arial" w:cs="Arial"/>
          <w:sz w:val="22"/>
          <w:szCs w:val="22"/>
        </w:rPr>
      </w:pPr>
      <w:r w:rsidRPr="005564EE">
        <w:rPr>
          <w:rFonts w:ascii="Arial" w:hAnsi="Arial" w:cs="Arial"/>
          <w:sz w:val="22"/>
          <w:szCs w:val="22"/>
        </w:rPr>
        <w:t xml:space="preserve">Landry ML, Ko AI, Kramer LD, Vasilakis N. </w:t>
      </w:r>
      <w:r w:rsidRPr="005564EE">
        <w:rPr>
          <w:rFonts w:ascii="Arial" w:hAnsi="Arial" w:cs="Arial"/>
          <w:bCs/>
          <w:sz w:val="22"/>
          <w:szCs w:val="22"/>
        </w:rPr>
        <w:t xml:space="preserve">Zika Virus: From obscurity to potentially devastating international threat. </w:t>
      </w:r>
      <w:r w:rsidRPr="005564EE">
        <w:rPr>
          <w:rFonts w:ascii="Arial" w:hAnsi="Arial" w:cs="Arial"/>
          <w:b/>
          <w:bCs/>
          <w:sz w:val="22"/>
          <w:szCs w:val="22"/>
        </w:rPr>
        <w:t>Clin Chem.</w:t>
      </w:r>
      <w:r w:rsidRPr="005564EE">
        <w:rPr>
          <w:rFonts w:ascii="Arial" w:hAnsi="Arial" w:cs="Arial"/>
          <w:bCs/>
          <w:sz w:val="22"/>
          <w:szCs w:val="22"/>
        </w:rPr>
        <w:t xml:space="preserve"> </w:t>
      </w:r>
      <w:r w:rsidRPr="005564EE">
        <w:rPr>
          <w:rFonts w:ascii="Arial" w:hAnsi="Arial" w:cs="Arial"/>
          <w:color w:val="000000"/>
          <w:sz w:val="22"/>
          <w:szCs w:val="22"/>
          <w:shd w:val="clear" w:color="auto" w:fill="FFFFFF"/>
        </w:rPr>
        <w:t>2016 Sep;62(9):1175-80</w:t>
      </w:r>
      <w:r w:rsidRPr="005564EE">
        <w:rPr>
          <w:rFonts w:ascii="Arial" w:hAnsi="Arial" w:cs="Arial"/>
          <w:bCs/>
          <w:sz w:val="22"/>
          <w:szCs w:val="22"/>
        </w:rPr>
        <w:t xml:space="preserve">. </w:t>
      </w:r>
      <w:r w:rsidR="00E148D0">
        <w:rPr>
          <w:rFonts w:ascii="Arial" w:hAnsi="Arial" w:cs="Arial"/>
          <w:bCs/>
          <w:sz w:val="22"/>
          <w:szCs w:val="22"/>
        </w:rPr>
        <w:t>PMCID: PMC5444535.</w:t>
      </w:r>
    </w:p>
    <w:p w14:paraId="7AEC733D" w14:textId="71CB9C87" w:rsidR="00FB0128" w:rsidRPr="005564EE" w:rsidRDefault="0061339C" w:rsidP="00D64514">
      <w:pPr>
        <w:pStyle w:val="CorpoA"/>
        <w:numPr>
          <w:ilvl w:val="0"/>
          <w:numId w:val="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540" w:hanging="540"/>
        <w:rPr>
          <w:rFonts w:ascii="Arial" w:eastAsia="Times New Roman" w:hAnsi="Arial" w:cs="Arial"/>
          <w:bCs/>
        </w:rPr>
      </w:pPr>
      <w:r w:rsidRPr="005564EE">
        <w:rPr>
          <w:rFonts w:ascii="Arial" w:hAnsi="Arial" w:cs="Arial"/>
        </w:rPr>
        <w:t xml:space="preserve">Costa F, Ko AI. Zika virus and microcephaly: Where do we go from here? </w:t>
      </w:r>
      <w:r w:rsidRPr="005564EE">
        <w:rPr>
          <w:rFonts w:ascii="Arial" w:hAnsi="Arial" w:cs="Arial"/>
          <w:b/>
        </w:rPr>
        <w:t>Lancet Infect Dis</w:t>
      </w:r>
      <w:r w:rsidRPr="005564EE">
        <w:rPr>
          <w:rFonts w:ascii="Arial" w:hAnsi="Arial" w:cs="Arial"/>
        </w:rPr>
        <w:t xml:space="preserve">. </w:t>
      </w:r>
      <w:r w:rsidRPr="005564EE">
        <w:rPr>
          <w:rFonts w:ascii="Arial" w:hAnsi="Arial" w:cs="Arial"/>
          <w:shd w:val="clear" w:color="auto" w:fill="FFFFFF"/>
        </w:rPr>
        <w:t>2018 Mar;18(3):236-237. doi: 10.1016/S1473-3099(17)30697-7.</w:t>
      </w:r>
      <w:r w:rsidR="007D60F1" w:rsidRPr="005564EE">
        <w:rPr>
          <w:rFonts w:ascii="Arial" w:hAnsi="Arial" w:cs="Arial"/>
          <w:shd w:val="clear" w:color="auto" w:fill="FFFFFF"/>
        </w:rPr>
        <w:t xml:space="preserve"> </w:t>
      </w:r>
      <w:r w:rsidR="007D60F1" w:rsidRPr="005564EE">
        <w:rPr>
          <w:rFonts w:ascii="Arial" w:hAnsi="Arial" w:cs="Arial"/>
        </w:rPr>
        <w:t>PMID: 29242092.</w:t>
      </w:r>
    </w:p>
    <w:p w14:paraId="170B9DE1" w14:textId="0B0334A5" w:rsidR="00FB0128" w:rsidRPr="005564EE" w:rsidRDefault="00FB0128" w:rsidP="00D64514">
      <w:pPr>
        <w:pStyle w:val="CorpoA"/>
        <w:numPr>
          <w:ilvl w:val="0"/>
          <w:numId w:val="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540" w:hanging="540"/>
        <w:rPr>
          <w:rFonts w:ascii="Arial" w:eastAsia="Times New Roman" w:hAnsi="Arial" w:cs="Arial"/>
          <w:bCs/>
        </w:rPr>
      </w:pPr>
      <w:r w:rsidRPr="00103FB4">
        <w:rPr>
          <w:rFonts w:ascii="Arial" w:hAnsi="Arial" w:cs="Arial"/>
          <w:color w:val="auto"/>
        </w:rPr>
        <w:t>Ribeiro GS, Kikuti M, Tauro LB, Cardoso CW, Paploski IA</w:t>
      </w:r>
      <w:r w:rsidRPr="00103FB4">
        <w:rPr>
          <w:rFonts w:ascii="Arial" w:hAnsi="Arial" w:cs="Arial"/>
        </w:rPr>
        <w:t xml:space="preserve">, </w:t>
      </w:r>
      <w:r w:rsidRPr="00103FB4">
        <w:rPr>
          <w:rFonts w:ascii="Arial" w:hAnsi="Arial" w:cs="Arial"/>
          <w:bCs/>
          <w:color w:val="auto"/>
        </w:rPr>
        <w:t>Ko AI</w:t>
      </w:r>
      <w:r w:rsidRPr="00103FB4">
        <w:rPr>
          <w:rFonts w:ascii="Arial" w:hAnsi="Arial" w:cs="Arial"/>
          <w:color w:val="auto"/>
        </w:rPr>
        <w:t xml:space="preserve">, Weaver SC, Reis MG, Kitron U. </w:t>
      </w:r>
      <w:hyperlink r:id="rId216" w:history="1">
        <w:r w:rsidRPr="005564EE">
          <w:rPr>
            <w:rStyle w:val="Hyperlink"/>
            <w:rFonts w:ascii="Arial" w:hAnsi="Arial" w:cs="Arial"/>
            <w:color w:val="auto"/>
            <w:u w:val="none"/>
          </w:rPr>
          <w:t>Can Zika virus antibodies cross-protect against dengue virus? - Authors' reply.</w:t>
        </w:r>
      </w:hyperlink>
      <w:r w:rsidRPr="005564EE">
        <w:rPr>
          <w:rFonts w:ascii="Arial" w:hAnsi="Arial" w:cs="Arial"/>
          <w:color w:val="auto"/>
        </w:rPr>
        <w:t xml:space="preserve"> </w:t>
      </w:r>
      <w:r w:rsidRPr="005564EE">
        <w:rPr>
          <w:rStyle w:val="jrnl"/>
          <w:rFonts w:ascii="Arial" w:hAnsi="Arial" w:cs="Arial"/>
          <w:b/>
          <w:color w:val="auto"/>
        </w:rPr>
        <w:lastRenderedPageBreak/>
        <w:t>Lancet Glob Health</w:t>
      </w:r>
      <w:r w:rsidRPr="005564EE">
        <w:rPr>
          <w:rFonts w:ascii="Arial" w:hAnsi="Arial" w:cs="Arial"/>
          <w:color w:val="auto"/>
        </w:rPr>
        <w:t>. 2018 May;6(5):e495. doi: 10.1016/S2214-109X(18)30123-2</w:t>
      </w:r>
      <w:r w:rsidRPr="005564EE">
        <w:rPr>
          <w:rFonts w:ascii="Arial" w:hAnsi="Arial" w:cs="Arial"/>
        </w:rPr>
        <w:t>.</w:t>
      </w:r>
      <w:r w:rsidR="00BC67A4" w:rsidRPr="005564EE">
        <w:rPr>
          <w:rFonts w:ascii="Arial" w:hAnsi="Arial" w:cs="Arial"/>
        </w:rPr>
        <w:t xml:space="preserve"> </w:t>
      </w:r>
      <w:r w:rsidR="00BC67A4" w:rsidRPr="005564EE">
        <w:rPr>
          <w:rFonts w:ascii="Arial" w:hAnsi="Arial"/>
        </w:rPr>
        <w:t>PMID: 29653620.</w:t>
      </w:r>
      <w:r w:rsidR="00171FE6">
        <w:rPr>
          <w:rFonts w:ascii="Arial" w:hAnsi="Arial"/>
        </w:rPr>
        <w:t xml:space="preserve"> </w:t>
      </w:r>
    </w:p>
    <w:p w14:paraId="292A4EB0" w14:textId="5C93761E" w:rsidR="009F6205" w:rsidRPr="005564EE" w:rsidRDefault="009F6205" w:rsidP="00D64514">
      <w:pPr>
        <w:pStyle w:val="ColorfulList-Accent11"/>
        <w:numPr>
          <w:ilvl w:val="0"/>
          <w:numId w:val="5"/>
        </w:numPr>
        <w:spacing w:after="0" w:line="240" w:lineRule="auto"/>
        <w:ind w:left="540" w:hanging="540"/>
        <w:outlineLvl w:val="0"/>
        <w:rPr>
          <w:rFonts w:ascii="Arial" w:hAnsi="Arial"/>
        </w:rPr>
      </w:pPr>
      <w:r w:rsidRPr="005564EE">
        <w:rPr>
          <w:rFonts w:ascii="Arial" w:hAnsi="Arial"/>
        </w:rPr>
        <w:t xml:space="preserve">Grubaugh ND, Ishtiaq F, Setoh YX, Ko AI. </w:t>
      </w:r>
      <w:r w:rsidRPr="005564EE">
        <w:rPr>
          <w:rFonts w:ascii="Arial" w:hAnsi="Arial"/>
          <w:bCs/>
        </w:rPr>
        <w:t xml:space="preserve">Misperceived risks of Zika-related microcephaly in India. </w:t>
      </w:r>
      <w:r w:rsidRPr="005564EE">
        <w:rPr>
          <w:rFonts w:ascii="Arial" w:hAnsi="Arial"/>
          <w:b/>
          <w:bCs/>
        </w:rPr>
        <w:t>Trends Microbiol</w:t>
      </w:r>
      <w:r w:rsidRPr="005564EE">
        <w:rPr>
          <w:rFonts w:ascii="Arial" w:hAnsi="Arial"/>
          <w:bCs/>
        </w:rPr>
        <w:t xml:space="preserve">. </w:t>
      </w:r>
      <w:r w:rsidRPr="005564EE">
        <w:rPr>
          <w:rFonts w:ascii="Arial" w:hAnsi="Arial"/>
          <w:color w:val="000000"/>
          <w:shd w:val="clear" w:color="auto" w:fill="FFFFFF"/>
        </w:rPr>
        <w:t xml:space="preserve">2019 </w:t>
      </w:r>
      <w:r w:rsidR="005400DC">
        <w:rPr>
          <w:rFonts w:ascii="Arial" w:hAnsi="Arial"/>
          <w:color w:val="000000"/>
          <w:shd w:val="clear" w:color="auto" w:fill="FFFFFF"/>
        </w:rPr>
        <w:t>May;27(5)</w:t>
      </w:r>
      <w:r w:rsidR="00122065">
        <w:rPr>
          <w:rFonts w:ascii="Arial" w:hAnsi="Arial"/>
          <w:color w:val="000000"/>
          <w:shd w:val="clear" w:color="auto" w:fill="FFFFFF"/>
        </w:rPr>
        <w:t>:381-383</w:t>
      </w:r>
      <w:r w:rsidRPr="005564EE">
        <w:rPr>
          <w:rFonts w:ascii="Arial" w:hAnsi="Arial"/>
          <w:color w:val="000000"/>
          <w:shd w:val="clear" w:color="auto" w:fill="FFFFFF"/>
        </w:rPr>
        <w:t>. doi: 10.1016/j.tim.2019.02.004</w:t>
      </w:r>
      <w:r w:rsidRPr="005564EE">
        <w:rPr>
          <w:rFonts w:ascii="Arial" w:hAnsi="Arial"/>
          <w:bCs/>
        </w:rPr>
        <w:t>.</w:t>
      </w:r>
      <w:r w:rsidR="00122065">
        <w:rPr>
          <w:rFonts w:ascii="Arial" w:hAnsi="Arial"/>
          <w:bCs/>
        </w:rPr>
        <w:t xml:space="preserve"> PMID: 308</w:t>
      </w:r>
      <w:r w:rsidR="008212B2">
        <w:rPr>
          <w:rFonts w:ascii="Arial" w:hAnsi="Arial"/>
          <w:bCs/>
        </w:rPr>
        <w:t>26180.</w:t>
      </w:r>
      <w:r w:rsidR="00171FE6">
        <w:rPr>
          <w:rFonts w:ascii="Arial" w:hAnsi="Arial"/>
          <w:bCs/>
        </w:rPr>
        <w:t xml:space="preserve"> </w:t>
      </w:r>
    </w:p>
    <w:p w14:paraId="492D0528" w14:textId="5752F76D" w:rsidR="00C0254D" w:rsidRPr="005564EE" w:rsidRDefault="009F6205" w:rsidP="00D64514">
      <w:pPr>
        <w:pStyle w:val="ColorfulList-Accent11"/>
        <w:numPr>
          <w:ilvl w:val="0"/>
          <w:numId w:val="5"/>
        </w:numPr>
        <w:spacing w:after="0" w:line="240" w:lineRule="auto"/>
        <w:ind w:left="540" w:hanging="540"/>
        <w:outlineLvl w:val="0"/>
        <w:rPr>
          <w:rFonts w:ascii="Arial" w:hAnsi="Arial"/>
        </w:rPr>
      </w:pPr>
      <w:r w:rsidRPr="00103FB4">
        <w:rPr>
          <w:rFonts w:ascii="Arial" w:hAnsi="Arial"/>
        </w:rPr>
        <w:t xml:space="preserve">Rodríquez-Morales AJ, Ramírez-Vallejo E, Alvarado-Arnez LE, Paniz-Mondolfi A, Zambrano LI, Ko AI. </w:t>
      </w:r>
      <w:r w:rsidRPr="005564EE">
        <w:rPr>
          <w:rFonts w:ascii="Arial" w:hAnsi="Arial"/>
        </w:rPr>
        <w:t xml:space="preserve">Fatal Zika virus disease in adults: A critical reappraisal of an under-recognized clinical entity. </w:t>
      </w:r>
      <w:r w:rsidRPr="005564EE">
        <w:rPr>
          <w:rFonts w:ascii="Arial" w:hAnsi="Arial"/>
          <w:b/>
        </w:rPr>
        <w:t>Int J Infect Dis</w:t>
      </w:r>
      <w:r w:rsidRPr="005564EE">
        <w:rPr>
          <w:rFonts w:ascii="Arial" w:hAnsi="Arial"/>
        </w:rPr>
        <w:t xml:space="preserve">. </w:t>
      </w:r>
      <w:r w:rsidRPr="005564EE">
        <w:rPr>
          <w:rStyle w:val="jrnl"/>
          <w:rFonts w:ascii="Arial" w:hAnsi="Arial"/>
          <w:color w:val="000000"/>
          <w:shd w:val="clear" w:color="auto" w:fill="FFFFFF"/>
        </w:rPr>
        <w:t>Int J Infect Dis</w:t>
      </w:r>
      <w:r w:rsidRPr="005564EE">
        <w:rPr>
          <w:rFonts w:ascii="Arial" w:hAnsi="Arial"/>
          <w:color w:val="000000"/>
          <w:shd w:val="clear" w:color="auto" w:fill="FFFFFF"/>
        </w:rPr>
        <w:t>. 2019 Mar 8. pii: S1201-9712(19)30129-8. doi: 10.1016/j.ijid.2019.03.002</w:t>
      </w:r>
      <w:r w:rsidRPr="005564EE">
        <w:rPr>
          <w:rFonts w:ascii="Arial" w:hAnsi="Arial"/>
        </w:rPr>
        <w:t>.</w:t>
      </w:r>
      <w:r w:rsidR="005E566D">
        <w:rPr>
          <w:rFonts w:ascii="Arial" w:hAnsi="Arial"/>
        </w:rPr>
        <w:t xml:space="preserve"> PMID: 30858118.</w:t>
      </w:r>
      <w:r w:rsidR="00171FE6">
        <w:rPr>
          <w:rFonts w:ascii="Arial" w:hAnsi="Arial"/>
        </w:rPr>
        <w:t xml:space="preserve"> </w:t>
      </w:r>
    </w:p>
    <w:p w14:paraId="423A5908" w14:textId="171D3127" w:rsidR="00C0254D" w:rsidRPr="005564EE" w:rsidRDefault="00C0254D" w:rsidP="00D64514">
      <w:pPr>
        <w:pStyle w:val="ColorfulList-Accent11"/>
        <w:numPr>
          <w:ilvl w:val="0"/>
          <w:numId w:val="5"/>
        </w:numPr>
        <w:spacing w:after="0" w:line="240" w:lineRule="auto"/>
        <w:ind w:left="540" w:hanging="540"/>
        <w:outlineLvl w:val="0"/>
        <w:rPr>
          <w:rFonts w:ascii="Arial" w:hAnsi="Arial"/>
        </w:rPr>
      </w:pPr>
      <w:r w:rsidRPr="005564EE">
        <w:rPr>
          <w:rFonts w:ascii="Arial" w:hAnsi="Arial"/>
        </w:rPr>
        <w:t>Lau B, Duggal P, Ehrhardt S, Armenian H, Branas CC, Colditz GA, Fox MP, Hawes SE, He J, Hofman A, Keyes K, Ko AI, Lash TL, Levy D, Lu M, Morabia A, Ness R, Nieto FJ, Schisterman EF, Stürmer T, Szklo M, Werler M, Wilcox AJ, Celentano DD. Perspectives on the future of epidemiology: a framework for training.</w:t>
      </w:r>
      <w:r w:rsidRPr="005564EE">
        <w:rPr>
          <w:rFonts w:ascii="Arial" w:hAnsi="Arial"/>
          <w:b/>
        </w:rPr>
        <w:t xml:space="preserve"> Am J Epidemiol. </w:t>
      </w:r>
      <w:r w:rsidR="00793E94">
        <w:rPr>
          <w:rFonts w:ascii="Arial" w:hAnsi="Arial"/>
          <w:color w:val="000000"/>
          <w:shd w:val="clear" w:color="auto" w:fill="FFFFFF"/>
        </w:rPr>
        <w:t>2020 Jul 1;</w:t>
      </w:r>
      <w:r w:rsidR="003E6948">
        <w:rPr>
          <w:rFonts w:ascii="Arial" w:hAnsi="Arial"/>
          <w:color w:val="000000"/>
          <w:shd w:val="clear" w:color="auto" w:fill="FFFFFF"/>
        </w:rPr>
        <w:t>189(7):634-639</w:t>
      </w:r>
      <w:r w:rsidRPr="005564EE">
        <w:rPr>
          <w:rFonts w:ascii="Arial" w:hAnsi="Arial"/>
          <w:color w:val="000000"/>
          <w:shd w:val="clear" w:color="auto" w:fill="FFFFFF"/>
        </w:rPr>
        <w:t>. doi: 10.1093/aje/kwaa013</w:t>
      </w:r>
      <w:r w:rsidRPr="005564EE">
        <w:rPr>
          <w:rFonts w:ascii="Arial" w:eastAsia="Arial" w:hAnsi="Arial"/>
        </w:rPr>
        <w:t>.</w:t>
      </w:r>
      <w:r w:rsidR="00171FE6">
        <w:rPr>
          <w:rFonts w:ascii="Arial" w:eastAsia="Arial" w:hAnsi="Arial"/>
        </w:rPr>
        <w:t xml:space="preserve"> </w:t>
      </w:r>
    </w:p>
    <w:p w14:paraId="6081D9CE" w14:textId="794A59F6" w:rsidR="003D6508" w:rsidRPr="005564EE" w:rsidRDefault="005A7A60" w:rsidP="00D64514">
      <w:pPr>
        <w:pStyle w:val="ColorfulList-Accent11"/>
        <w:numPr>
          <w:ilvl w:val="0"/>
          <w:numId w:val="5"/>
        </w:numPr>
        <w:spacing w:after="0" w:line="240" w:lineRule="auto"/>
        <w:ind w:left="540" w:hanging="540"/>
        <w:outlineLvl w:val="0"/>
        <w:rPr>
          <w:rFonts w:ascii="Arial" w:hAnsi="Arial"/>
        </w:rPr>
      </w:pPr>
      <w:r w:rsidRPr="005564EE">
        <w:rPr>
          <w:rFonts w:ascii="Arial" w:eastAsia="Times New Roman" w:hAnsi="Arial"/>
        </w:rPr>
        <w:t xml:space="preserve">Musso D, Ko AI, Baud D. Zika Virus Infection: After the Pandemic. Reply. </w:t>
      </w:r>
      <w:r w:rsidRPr="005564EE">
        <w:rPr>
          <w:rFonts w:ascii="Arial" w:eastAsia="Times New Roman" w:hAnsi="Arial"/>
          <w:b/>
        </w:rPr>
        <w:t>N Engl J Med</w:t>
      </w:r>
      <w:r w:rsidRPr="005564EE">
        <w:rPr>
          <w:rFonts w:ascii="Arial" w:eastAsia="Times New Roman" w:hAnsi="Arial"/>
        </w:rPr>
        <w:t>.</w:t>
      </w:r>
      <w:r w:rsidRPr="005564EE">
        <w:rPr>
          <w:rFonts w:ascii="Arial" w:hAnsi="Arial"/>
        </w:rPr>
        <w:t xml:space="preserve"> </w:t>
      </w:r>
      <w:r w:rsidRPr="005564EE">
        <w:rPr>
          <w:rFonts w:ascii="Arial" w:hAnsi="Arial"/>
          <w:color w:val="000000"/>
          <w:shd w:val="clear" w:color="auto" w:fill="FFFFFF"/>
        </w:rPr>
        <w:t>2020 Jan 9;382(2):e3.</w:t>
      </w:r>
      <w:r w:rsidR="00171FE6">
        <w:rPr>
          <w:rFonts w:ascii="Arial" w:hAnsi="Arial"/>
          <w:color w:val="000000"/>
          <w:shd w:val="clear" w:color="auto" w:fill="FFFFFF"/>
        </w:rPr>
        <w:t xml:space="preserve"> </w:t>
      </w:r>
      <w:r w:rsidRPr="005564EE">
        <w:rPr>
          <w:rFonts w:ascii="Arial" w:hAnsi="Arial"/>
          <w:color w:val="000000"/>
          <w:shd w:val="clear" w:color="auto" w:fill="FFFFFF"/>
        </w:rPr>
        <w:t>doi: 10.1056/NEJMc1914974</w:t>
      </w:r>
      <w:r w:rsidR="00171FE6">
        <w:rPr>
          <w:rFonts w:ascii="Arial" w:hAnsi="Arial"/>
          <w:color w:val="000000"/>
          <w:shd w:val="clear" w:color="auto" w:fill="FFFFFF"/>
        </w:rPr>
        <w:t>. PMID:31914252.</w:t>
      </w:r>
    </w:p>
    <w:p w14:paraId="372F5003" w14:textId="77777777" w:rsidR="00C8395A" w:rsidRPr="00C8395A" w:rsidRDefault="003D6508" w:rsidP="00D64514">
      <w:pPr>
        <w:pStyle w:val="ColorfulList-Accent11"/>
        <w:numPr>
          <w:ilvl w:val="0"/>
          <w:numId w:val="5"/>
        </w:numPr>
        <w:spacing w:after="0" w:line="240" w:lineRule="auto"/>
        <w:ind w:left="540" w:hanging="540"/>
        <w:outlineLvl w:val="0"/>
        <w:rPr>
          <w:rFonts w:ascii="Arial" w:hAnsi="Arial"/>
        </w:rPr>
      </w:pPr>
      <w:r w:rsidRPr="005564EE">
        <w:rPr>
          <w:rFonts w:ascii="Arial" w:hAnsi="Arial"/>
        </w:rPr>
        <w:t xml:space="preserve">Panchaud A, Favre G, Pomar L, Vouga M, Aebi-Popp K, Baud D. COVI-Preg Group. An international registry for emergent pathogen and pregnancy. </w:t>
      </w:r>
      <w:r w:rsidRPr="005564EE">
        <w:rPr>
          <w:rFonts w:ascii="Arial" w:hAnsi="Arial"/>
          <w:b/>
        </w:rPr>
        <w:t>Lancet</w:t>
      </w:r>
      <w:r w:rsidRPr="005564EE">
        <w:rPr>
          <w:rFonts w:ascii="Arial" w:hAnsi="Arial"/>
        </w:rPr>
        <w:t xml:space="preserve">. 2020 May 9;395(10235):1483-1484. </w:t>
      </w:r>
      <w:r w:rsidRPr="005564EE">
        <w:rPr>
          <w:rFonts w:ascii="Arial" w:hAnsi="Arial"/>
          <w:shd w:val="clear" w:color="auto" w:fill="FFFFFF"/>
        </w:rPr>
        <w:t>doi: 10.1016/S0140-6736(20)30981-8</w:t>
      </w:r>
      <w:r w:rsidRPr="005564EE">
        <w:rPr>
          <w:rFonts w:ascii="Arial" w:hAnsi="Arial"/>
          <w:color w:val="231F20"/>
        </w:rPr>
        <w:t>.</w:t>
      </w:r>
      <w:r w:rsidR="00BA70F7">
        <w:rPr>
          <w:rFonts w:ascii="Arial" w:hAnsi="Arial"/>
          <w:color w:val="231F20"/>
        </w:rPr>
        <w:t xml:space="preserve"> PMCID: PMC</w:t>
      </w:r>
      <w:r w:rsidR="00F2679F">
        <w:rPr>
          <w:rFonts w:ascii="Arial" w:hAnsi="Arial"/>
          <w:color w:val="231F20"/>
        </w:rPr>
        <w:t>7185939.</w:t>
      </w:r>
    </w:p>
    <w:p w14:paraId="72D787C2" w14:textId="77777777" w:rsidR="00E04173" w:rsidRDefault="00C8395A" w:rsidP="00D64514">
      <w:pPr>
        <w:pStyle w:val="ColorfulList-Accent11"/>
        <w:numPr>
          <w:ilvl w:val="0"/>
          <w:numId w:val="5"/>
        </w:numPr>
        <w:spacing w:after="0" w:line="240" w:lineRule="auto"/>
        <w:ind w:left="540" w:hanging="540"/>
        <w:outlineLvl w:val="0"/>
        <w:rPr>
          <w:rFonts w:ascii="Arial" w:hAnsi="Arial"/>
        </w:rPr>
      </w:pPr>
      <w:r w:rsidRPr="00C8395A">
        <w:rPr>
          <w:rStyle w:val="docsum-authors"/>
          <w:rFonts w:ascii="Arial" w:hAnsi="Arial"/>
        </w:rPr>
        <w:t>Takahashi T, Ellingson MK, Wong P, Israelow B, Lucas C, Klein J, Silva J, Mao T, Oh JE, Tokuyama M, Lu P, Venkataraman A, Park A, Liu F, Meir A, Sun J, Wang EY, Casanovas-Massana A, Wyllie AL, Vogels CBF, Earnest R, Lapidus S, Ott IM, Moore AJ, Shaw A, Fournier JB, Odio CD, Farhadian S, Dela Cruz C, Grubaugh ND, Schulz WL, Ring AM, </w:t>
      </w:r>
      <w:r w:rsidRPr="00C8395A">
        <w:rPr>
          <w:rStyle w:val="docsum-authors"/>
          <w:rFonts w:ascii="Arial" w:hAnsi="Arial"/>
          <w:bCs/>
        </w:rPr>
        <w:t>Ko AI</w:t>
      </w:r>
      <w:r w:rsidRPr="00C8395A">
        <w:rPr>
          <w:rStyle w:val="docsum-authors"/>
          <w:rFonts w:ascii="Arial" w:hAnsi="Arial"/>
        </w:rPr>
        <w:t xml:space="preserve">, Omer SB, Iwasaki A. </w:t>
      </w:r>
      <w:hyperlink r:id="rId217" w:history="1">
        <w:r w:rsidRPr="00C8395A">
          <w:rPr>
            <w:rStyle w:val="Hyperlink"/>
            <w:rFonts w:ascii="Arial" w:hAnsi="Arial"/>
            <w:color w:val="auto"/>
            <w:u w:val="none"/>
            <w:shd w:val="clear" w:color="auto" w:fill="FFFFFF"/>
          </w:rPr>
          <w:t>Reply to: A finding of sex similarities rather than differences in COVID-19 outcomes.</w:t>
        </w:r>
      </w:hyperlink>
      <w:r w:rsidRPr="00C8395A">
        <w:rPr>
          <w:rFonts w:ascii="Arial" w:hAnsi="Arial"/>
        </w:rPr>
        <w:t xml:space="preserve"> </w:t>
      </w:r>
      <w:r w:rsidRPr="00C8395A">
        <w:rPr>
          <w:rStyle w:val="docsum-journal-citation"/>
          <w:rFonts w:ascii="Arial" w:hAnsi="Arial"/>
          <w:b/>
        </w:rPr>
        <w:t>Nature</w:t>
      </w:r>
      <w:r w:rsidRPr="00C8395A">
        <w:rPr>
          <w:rStyle w:val="docsum-journal-citation"/>
          <w:rFonts w:ascii="Arial" w:hAnsi="Arial"/>
        </w:rPr>
        <w:t>. 2021 Sep;597(7877):E10-E11. doi: 10.1038/s41586-021-03645-6.</w:t>
      </w:r>
      <w:r w:rsidRPr="00C8395A">
        <w:rPr>
          <w:rStyle w:val="citation-part"/>
          <w:rFonts w:ascii="Arial" w:hAnsi="Arial"/>
        </w:rPr>
        <w:t>PMID: </w:t>
      </w:r>
      <w:r w:rsidRPr="00C8395A">
        <w:rPr>
          <w:rStyle w:val="docsum-pmid"/>
          <w:rFonts w:ascii="Arial" w:hAnsi="Arial"/>
        </w:rPr>
        <w:t>34552250</w:t>
      </w:r>
      <w:r w:rsidRPr="00C8395A">
        <w:rPr>
          <w:rFonts w:ascii="Arial" w:hAnsi="Arial"/>
        </w:rPr>
        <w:t>.</w:t>
      </w:r>
    </w:p>
    <w:p w14:paraId="0A000205" w14:textId="4A5D4216" w:rsidR="00DD7D51" w:rsidRDefault="00E04173" w:rsidP="00DD7D51">
      <w:pPr>
        <w:pStyle w:val="ColorfulList-Accent11"/>
        <w:numPr>
          <w:ilvl w:val="0"/>
          <w:numId w:val="5"/>
        </w:numPr>
        <w:spacing w:after="0" w:line="240" w:lineRule="auto"/>
        <w:ind w:left="540" w:hanging="540"/>
        <w:outlineLvl w:val="0"/>
        <w:rPr>
          <w:rFonts w:ascii="Arial" w:hAnsi="Arial"/>
        </w:rPr>
      </w:pPr>
      <w:r w:rsidRPr="00E04173">
        <w:rPr>
          <w:rFonts w:ascii="Arial" w:hAnsi="Arial"/>
          <w:color w:val="000000" w:themeColor="text1"/>
        </w:rPr>
        <w:t xml:space="preserve">Ko AI, Abdool Karim SS, Morel C, Swaminathan S, Daszak P, Keusch GT. Threatening the </w:t>
      </w:r>
      <w:r w:rsidRPr="00503F23">
        <w:rPr>
          <w:rFonts w:ascii="Arial" w:hAnsi="Arial"/>
          <w:color w:val="000000" w:themeColor="text1"/>
        </w:rPr>
        <w:t xml:space="preserve">future of global health – NIH policy changes on international research collaborations. </w:t>
      </w:r>
      <w:r w:rsidRPr="00503F23">
        <w:rPr>
          <w:rFonts w:ascii="Arial" w:hAnsi="Arial"/>
          <w:b/>
          <w:bCs/>
          <w:color w:val="000000" w:themeColor="text1"/>
        </w:rPr>
        <w:t>N Engl J Med.</w:t>
      </w:r>
      <w:r w:rsidRPr="00503F23">
        <w:rPr>
          <w:rFonts w:ascii="Arial" w:hAnsi="Arial"/>
          <w:color w:val="000000" w:themeColor="text1"/>
        </w:rPr>
        <w:t xml:space="preserve"> </w:t>
      </w:r>
      <w:r w:rsidR="00503F23" w:rsidRPr="00503F23">
        <w:rPr>
          <w:rStyle w:val="docsum-journal-citation"/>
          <w:rFonts w:ascii="Arial" w:hAnsi="Arial"/>
          <w:color w:val="000000" w:themeColor="text1"/>
          <w:shd w:val="clear" w:color="auto" w:fill="FFFFFF"/>
        </w:rPr>
        <w:t xml:space="preserve">2023 Sep 7;389(10):869-871. doi: 10.1056/NEJMp2307543. Epub 2023 Sep 2. </w:t>
      </w:r>
      <w:r w:rsidR="00503F23" w:rsidRPr="00503F23">
        <w:rPr>
          <w:rStyle w:val="citation-part"/>
          <w:rFonts w:ascii="Arial" w:hAnsi="Arial"/>
          <w:color w:val="000000" w:themeColor="text1"/>
          <w:shd w:val="clear" w:color="auto" w:fill="FFFFFF"/>
        </w:rPr>
        <w:t xml:space="preserve">PMID: </w:t>
      </w:r>
      <w:r w:rsidR="00503F23" w:rsidRPr="00503F23">
        <w:rPr>
          <w:rStyle w:val="docsum-pmid"/>
          <w:rFonts w:ascii="Arial" w:hAnsi="Arial"/>
          <w:color w:val="000000" w:themeColor="text1"/>
          <w:shd w:val="clear" w:color="auto" w:fill="FFFFFF"/>
        </w:rPr>
        <w:t>37668223</w:t>
      </w:r>
      <w:r w:rsidR="00503F23" w:rsidRPr="00503F23">
        <w:rPr>
          <w:rFonts w:ascii="Arial" w:hAnsi="Arial"/>
          <w:color w:val="000000" w:themeColor="text1"/>
        </w:rPr>
        <w:t>.</w:t>
      </w:r>
    </w:p>
    <w:p w14:paraId="163C92F8" w14:textId="77777777" w:rsidR="002134EF" w:rsidRPr="005564EE" w:rsidRDefault="002134EF" w:rsidP="003C12F6">
      <w:pPr>
        <w:ind w:left="540" w:hanging="540"/>
        <w:rPr>
          <w:rFonts w:ascii="Arial" w:hAnsi="Arial" w:cs="Arial"/>
          <w:sz w:val="22"/>
          <w:szCs w:val="22"/>
        </w:rPr>
      </w:pPr>
    </w:p>
    <w:p w14:paraId="7DC9308E" w14:textId="4E44FBF5" w:rsidR="002134EF" w:rsidRPr="005564EE" w:rsidRDefault="002134EF" w:rsidP="00F217D0">
      <w:pPr>
        <w:pStyle w:val="BodyText"/>
        <w:numPr>
          <w:ilvl w:val="0"/>
          <w:numId w:val="6"/>
        </w:numPr>
        <w:tabs>
          <w:tab w:val="clear" w:pos="540"/>
          <w:tab w:val="clear" w:pos="1980"/>
          <w:tab w:val="clear" w:pos="2790"/>
        </w:tabs>
        <w:rPr>
          <w:rFonts w:cs="Arial"/>
          <w:b/>
          <w:color w:val="auto"/>
          <w:szCs w:val="22"/>
          <w:u w:val="single"/>
        </w:rPr>
      </w:pPr>
      <w:r w:rsidRPr="005564EE">
        <w:rPr>
          <w:rFonts w:cs="Arial"/>
          <w:b/>
          <w:color w:val="auto"/>
          <w:szCs w:val="22"/>
          <w:u w:val="single"/>
        </w:rPr>
        <w:t>Reviews, Chapters, Books</w:t>
      </w:r>
    </w:p>
    <w:p w14:paraId="2A58C2E1" w14:textId="77777777" w:rsidR="002134EF" w:rsidRPr="005564EE" w:rsidRDefault="002134EF" w:rsidP="002134EF">
      <w:pPr>
        <w:tabs>
          <w:tab w:val="left" w:pos="360"/>
          <w:tab w:val="left" w:pos="1260"/>
        </w:tabs>
        <w:ind w:left="720" w:right="29" w:hanging="720"/>
        <w:rPr>
          <w:rFonts w:ascii="Arial" w:hAnsi="Arial" w:cs="Arial"/>
          <w:sz w:val="22"/>
          <w:szCs w:val="22"/>
        </w:rPr>
      </w:pPr>
    </w:p>
    <w:p w14:paraId="16B267DB" w14:textId="3F001481" w:rsidR="00FC0799" w:rsidRPr="005564EE" w:rsidRDefault="006E18A7" w:rsidP="00D64514">
      <w:pPr>
        <w:pStyle w:val="ListParagraph"/>
        <w:numPr>
          <w:ilvl w:val="0"/>
          <w:numId w:val="5"/>
        </w:numPr>
        <w:ind w:left="540" w:hanging="540"/>
        <w:contextualSpacing/>
        <w:rPr>
          <w:rFonts w:ascii="Arial" w:hAnsi="Arial" w:cs="Arial"/>
          <w:sz w:val="22"/>
          <w:szCs w:val="22"/>
        </w:rPr>
      </w:pPr>
      <w:r w:rsidRPr="005564EE">
        <w:rPr>
          <w:rFonts w:ascii="Arial" w:hAnsi="Arial" w:cs="Arial"/>
          <w:sz w:val="22"/>
          <w:szCs w:val="22"/>
        </w:rPr>
        <w:t xml:space="preserve">Waxman DJ, </w:t>
      </w:r>
      <w:r w:rsidRPr="005564EE">
        <w:rPr>
          <w:rFonts w:ascii="Arial" w:hAnsi="Arial" w:cs="Arial"/>
          <w:bCs/>
          <w:sz w:val="22"/>
          <w:szCs w:val="22"/>
        </w:rPr>
        <w:t>Ko AI</w:t>
      </w:r>
      <w:r w:rsidRPr="005564EE">
        <w:rPr>
          <w:rFonts w:ascii="Arial" w:hAnsi="Arial" w:cs="Arial"/>
          <w:sz w:val="22"/>
          <w:szCs w:val="22"/>
        </w:rPr>
        <w:t xml:space="preserve">, Walsh C. Steroid hydroxylation catalyzed by Phenobarbital-induced cytochrome P-450 isozymes. In </w:t>
      </w:r>
      <w:r w:rsidRPr="005564EE">
        <w:rPr>
          <w:rFonts w:ascii="Arial" w:hAnsi="Arial" w:cs="Arial"/>
          <w:sz w:val="22"/>
          <w:szCs w:val="22"/>
          <w:u w:val="single"/>
        </w:rPr>
        <w:t>Cytochrome P-450 Biochemistry, Biophysics, and Environmental Implications</w:t>
      </w:r>
      <w:r w:rsidRPr="005564EE">
        <w:rPr>
          <w:rFonts w:ascii="Arial" w:hAnsi="Arial" w:cs="Arial"/>
          <w:sz w:val="22"/>
          <w:szCs w:val="22"/>
        </w:rPr>
        <w:t xml:space="preserve">. Hietanen E, </w:t>
      </w:r>
      <w:r w:rsidRPr="005564EE">
        <w:rPr>
          <w:rFonts w:ascii="Arial" w:hAnsi="Arial" w:cs="Arial"/>
          <w:i/>
          <w:sz w:val="22"/>
          <w:szCs w:val="22"/>
        </w:rPr>
        <w:t>et al</w:t>
      </w:r>
      <w:r w:rsidR="00F33BED" w:rsidRPr="005564EE">
        <w:rPr>
          <w:rFonts w:ascii="Arial" w:hAnsi="Arial" w:cs="Arial"/>
          <w:sz w:val="22"/>
          <w:szCs w:val="22"/>
        </w:rPr>
        <w:t xml:space="preserve"> (E</w:t>
      </w:r>
      <w:r w:rsidRPr="005564EE">
        <w:rPr>
          <w:rFonts w:ascii="Arial" w:hAnsi="Arial" w:cs="Arial"/>
          <w:sz w:val="22"/>
          <w:szCs w:val="22"/>
        </w:rPr>
        <w:t>ds). North Holland Biomedical Press, Amsterdam</w:t>
      </w:r>
      <w:r w:rsidR="00472B37" w:rsidRPr="005564EE">
        <w:rPr>
          <w:rFonts w:ascii="Arial" w:hAnsi="Arial" w:cs="Arial"/>
          <w:sz w:val="22"/>
          <w:szCs w:val="22"/>
        </w:rPr>
        <w:t>, 1982, p</w:t>
      </w:r>
      <w:r w:rsidRPr="005564EE">
        <w:rPr>
          <w:rFonts w:ascii="Arial" w:hAnsi="Arial" w:cs="Arial"/>
          <w:sz w:val="22"/>
          <w:szCs w:val="22"/>
        </w:rPr>
        <w:t xml:space="preserve"> 381-6.</w:t>
      </w:r>
    </w:p>
    <w:p w14:paraId="05720844" w14:textId="77777777" w:rsidR="001F171C" w:rsidRPr="005564EE" w:rsidRDefault="001F171C" w:rsidP="00D64514">
      <w:pPr>
        <w:pStyle w:val="ListParagraph"/>
        <w:numPr>
          <w:ilvl w:val="0"/>
          <w:numId w:val="5"/>
        </w:numPr>
        <w:ind w:left="540" w:hanging="540"/>
        <w:contextualSpacing/>
        <w:rPr>
          <w:rFonts w:ascii="Arial" w:hAnsi="Arial" w:cs="Arial"/>
          <w:sz w:val="22"/>
          <w:szCs w:val="22"/>
        </w:rPr>
      </w:pPr>
      <w:r w:rsidRPr="005564EE">
        <w:rPr>
          <w:rFonts w:ascii="Arial" w:hAnsi="Arial" w:cs="Arial"/>
          <w:sz w:val="22"/>
          <w:szCs w:val="22"/>
        </w:rPr>
        <w:t xml:space="preserve">Harn D, Quinn J, Oligino L, Percy A, </w:t>
      </w:r>
      <w:r w:rsidRPr="005564EE">
        <w:rPr>
          <w:rFonts w:ascii="Arial" w:hAnsi="Arial" w:cs="Arial"/>
          <w:bCs/>
          <w:sz w:val="22"/>
          <w:szCs w:val="22"/>
        </w:rPr>
        <w:t>Ko AI</w:t>
      </w:r>
      <w:r w:rsidRPr="005564EE">
        <w:rPr>
          <w:rFonts w:ascii="Arial" w:hAnsi="Arial" w:cs="Arial"/>
          <w:sz w:val="22"/>
          <w:szCs w:val="22"/>
        </w:rPr>
        <w:t xml:space="preserve">, Pham KC, Gross A, Gebremichael A, Stein L. Candidate epitopes for vaccination against </w:t>
      </w:r>
      <w:r w:rsidRPr="005564EE">
        <w:rPr>
          <w:rFonts w:ascii="Arial" w:hAnsi="Arial" w:cs="Arial"/>
          <w:i/>
          <w:sz w:val="22"/>
          <w:szCs w:val="22"/>
        </w:rPr>
        <w:t>Schistosoma mansoni</w:t>
      </w:r>
      <w:r w:rsidRPr="005564EE">
        <w:rPr>
          <w:rFonts w:ascii="Arial" w:hAnsi="Arial" w:cs="Arial"/>
          <w:sz w:val="22"/>
          <w:szCs w:val="22"/>
        </w:rPr>
        <w:t xml:space="preserve">. In </w:t>
      </w:r>
      <w:r w:rsidRPr="005564EE">
        <w:rPr>
          <w:rFonts w:ascii="Arial" w:hAnsi="Arial" w:cs="Arial"/>
          <w:sz w:val="22"/>
          <w:szCs w:val="22"/>
          <w:u w:val="single"/>
        </w:rPr>
        <w:t>Molecular Paradigms for Eradicating Helminthic Parasites</w:t>
      </w:r>
      <w:r w:rsidRPr="005564EE">
        <w:rPr>
          <w:rFonts w:ascii="Arial" w:hAnsi="Arial" w:cs="Arial"/>
          <w:i/>
          <w:sz w:val="22"/>
          <w:szCs w:val="22"/>
        </w:rPr>
        <w:t xml:space="preserve">, </w:t>
      </w:r>
      <w:r w:rsidRPr="005564EE">
        <w:rPr>
          <w:rFonts w:ascii="Arial" w:hAnsi="Arial" w:cs="Arial"/>
          <w:sz w:val="22"/>
          <w:szCs w:val="22"/>
        </w:rPr>
        <w:t>MacInnis, A (Eds). Alan R. Liss, Inc., New York, 1987, p 55-70.</w:t>
      </w:r>
    </w:p>
    <w:p w14:paraId="065EF831" w14:textId="77777777" w:rsidR="001F171C" w:rsidRPr="005564EE" w:rsidRDefault="001F171C" w:rsidP="00D64514">
      <w:pPr>
        <w:pStyle w:val="ListParagraph"/>
        <w:numPr>
          <w:ilvl w:val="0"/>
          <w:numId w:val="5"/>
        </w:numPr>
        <w:ind w:left="540" w:hanging="540"/>
        <w:contextualSpacing/>
        <w:rPr>
          <w:rFonts w:ascii="Arial" w:hAnsi="Arial" w:cs="Arial"/>
          <w:sz w:val="22"/>
          <w:szCs w:val="22"/>
        </w:rPr>
      </w:pPr>
      <w:r w:rsidRPr="00D12A84">
        <w:rPr>
          <w:rFonts w:ascii="Arial" w:hAnsi="Arial" w:cs="Arial"/>
          <w:sz w:val="22"/>
          <w:szCs w:val="22"/>
          <w:lang w:val="pt-BR"/>
        </w:rPr>
        <w:t xml:space="preserve">McBride AJA, Athanazio DA, Reis MG, </w:t>
      </w:r>
      <w:r w:rsidRPr="00D12A84">
        <w:rPr>
          <w:rFonts w:ascii="Arial" w:hAnsi="Arial" w:cs="Arial"/>
          <w:bCs/>
          <w:sz w:val="22"/>
          <w:szCs w:val="22"/>
          <w:lang w:val="pt-BR"/>
        </w:rPr>
        <w:t>Ko AI</w:t>
      </w:r>
      <w:r w:rsidRPr="00D12A84">
        <w:rPr>
          <w:rFonts w:ascii="Arial" w:hAnsi="Arial" w:cs="Arial"/>
          <w:sz w:val="22"/>
          <w:szCs w:val="22"/>
          <w:lang w:val="pt-BR"/>
        </w:rPr>
        <w:t xml:space="preserve">. </w:t>
      </w:r>
      <w:r w:rsidRPr="005564EE">
        <w:rPr>
          <w:rFonts w:ascii="Arial" w:hAnsi="Arial" w:cs="Arial"/>
          <w:sz w:val="22"/>
          <w:szCs w:val="22"/>
        </w:rPr>
        <w:t xml:space="preserve">Leptospirosis. </w:t>
      </w:r>
      <w:r w:rsidRPr="005564EE">
        <w:rPr>
          <w:rFonts w:ascii="Arial" w:hAnsi="Arial" w:cs="Arial"/>
          <w:b/>
          <w:sz w:val="22"/>
          <w:szCs w:val="22"/>
        </w:rPr>
        <w:t>Curr Opin Infect Dis</w:t>
      </w:r>
      <w:r w:rsidRPr="005564EE">
        <w:rPr>
          <w:rFonts w:ascii="Arial" w:hAnsi="Arial" w:cs="Arial"/>
          <w:sz w:val="22"/>
          <w:szCs w:val="22"/>
        </w:rPr>
        <w:t xml:space="preserve"> 2005;18(5):376-86.</w:t>
      </w:r>
    </w:p>
    <w:p w14:paraId="402BB3EF" w14:textId="77777777" w:rsidR="001F171C" w:rsidRPr="005564EE" w:rsidRDefault="001F171C" w:rsidP="00D64514">
      <w:pPr>
        <w:pStyle w:val="ListParagraph"/>
        <w:numPr>
          <w:ilvl w:val="0"/>
          <w:numId w:val="5"/>
        </w:numPr>
        <w:ind w:left="540" w:hanging="540"/>
        <w:contextualSpacing/>
        <w:rPr>
          <w:rFonts w:ascii="Arial" w:hAnsi="Arial" w:cs="Arial"/>
          <w:sz w:val="22"/>
          <w:szCs w:val="22"/>
        </w:rPr>
      </w:pPr>
      <w:r w:rsidRPr="005564EE">
        <w:rPr>
          <w:rFonts w:ascii="Arial" w:hAnsi="Arial" w:cs="Arial"/>
          <w:bCs/>
          <w:sz w:val="22"/>
          <w:szCs w:val="22"/>
        </w:rPr>
        <w:t>Ko, AI</w:t>
      </w:r>
      <w:r w:rsidRPr="005564EE">
        <w:rPr>
          <w:rFonts w:ascii="Arial" w:hAnsi="Arial" w:cs="Arial"/>
          <w:sz w:val="22"/>
          <w:szCs w:val="22"/>
        </w:rPr>
        <w:t xml:space="preserve">. Leptospirosis. In </w:t>
      </w:r>
      <w:r w:rsidRPr="005564EE">
        <w:rPr>
          <w:rFonts w:ascii="Arial" w:hAnsi="Arial" w:cs="Arial"/>
          <w:sz w:val="22"/>
          <w:szCs w:val="22"/>
          <w:u w:val="single"/>
        </w:rPr>
        <w:t>Cecil’s Textbook of Medicine</w:t>
      </w:r>
      <w:r w:rsidRPr="005564EE">
        <w:rPr>
          <w:rFonts w:ascii="Arial" w:hAnsi="Arial" w:cs="Arial"/>
          <w:sz w:val="22"/>
          <w:szCs w:val="22"/>
        </w:rPr>
        <w:t>, 23</w:t>
      </w:r>
      <w:r w:rsidRPr="005564EE">
        <w:rPr>
          <w:rFonts w:ascii="Arial" w:hAnsi="Arial" w:cs="Arial"/>
          <w:sz w:val="22"/>
          <w:szCs w:val="22"/>
          <w:vertAlign w:val="superscript"/>
        </w:rPr>
        <w:t>rd</w:t>
      </w:r>
      <w:r w:rsidRPr="005564EE">
        <w:rPr>
          <w:rFonts w:ascii="Arial" w:hAnsi="Arial" w:cs="Arial"/>
          <w:sz w:val="22"/>
          <w:szCs w:val="22"/>
        </w:rPr>
        <w:t xml:space="preserve"> Ed. Goldman L, Ausiello D (eds). Saunders, Elsevier, Inc., New York, 2008, pp. 2296-2298.</w:t>
      </w:r>
    </w:p>
    <w:p w14:paraId="651C943C" w14:textId="28F6C69E" w:rsidR="001F171C" w:rsidRPr="005564EE" w:rsidRDefault="001F171C" w:rsidP="00D64514">
      <w:pPr>
        <w:pStyle w:val="ListParagraph"/>
        <w:numPr>
          <w:ilvl w:val="0"/>
          <w:numId w:val="5"/>
        </w:numPr>
        <w:ind w:left="540" w:hanging="540"/>
        <w:contextualSpacing/>
        <w:rPr>
          <w:rFonts w:ascii="Arial" w:hAnsi="Arial" w:cs="Arial"/>
          <w:sz w:val="22"/>
          <w:szCs w:val="22"/>
        </w:rPr>
      </w:pPr>
      <w:r w:rsidRPr="005564EE">
        <w:rPr>
          <w:rFonts w:ascii="Arial" w:hAnsi="Arial" w:cs="Arial"/>
          <w:sz w:val="22"/>
          <w:szCs w:val="22"/>
        </w:rPr>
        <w:t>Ko AI, Goarant C, Picardeau M.</w:t>
      </w:r>
      <w:r w:rsidRPr="005564EE">
        <w:rPr>
          <w:rFonts w:ascii="Arial" w:hAnsi="Arial" w:cs="Arial"/>
          <w:i/>
          <w:sz w:val="22"/>
          <w:szCs w:val="22"/>
        </w:rPr>
        <w:t xml:space="preserve"> Leptospira</w:t>
      </w:r>
      <w:r w:rsidRPr="005564EE">
        <w:rPr>
          <w:rFonts w:ascii="Arial" w:hAnsi="Arial" w:cs="Arial"/>
          <w:sz w:val="22"/>
          <w:szCs w:val="22"/>
        </w:rPr>
        <w:t xml:space="preserve">: The dawn of the molecular genetics era for an emerging zoonotic pathogen. </w:t>
      </w:r>
      <w:r w:rsidR="00C8395A">
        <w:rPr>
          <w:rFonts w:ascii="Arial" w:hAnsi="Arial" w:cs="Arial"/>
          <w:b/>
          <w:sz w:val="22"/>
          <w:szCs w:val="22"/>
        </w:rPr>
        <w:t>Nat</w:t>
      </w:r>
      <w:r w:rsidRPr="005564EE">
        <w:rPr>
          <w:rFonts w:ascii="Arial" w:hAnsi="Arial" w:cs="Arial"/>
          <w:b/>
          <w:sz w:val="22"/>
          <w:szCs w:val="22"/>
        </w:rPr>
        <w:t xml:space="preserve"> Rev Microbiol</w:t>
      </w:r>
      <w:r w:rsidRPr="005564EE">
        <w:rPr>
          <w:rFonts w:ascii="Arial" w:hAnsi="Arial" w:cs="Arial"/>
          <w:sz w:val="22"/>
          <w:szCs w:val="22"/>
        </w:rPr>
        <w:t xml:space="preserve">. 2009;7(10)736-47. </w:t>
      </w:r>
      <w:r w:rsidR="00445E74">
        <w:rPr>
          <w:rFonts w:ascii="Arial" w:hAnsi="Arial" w:cs="Arial"/>
          <w:sz w:val="22"/>
          <w:szCs w:val="22"/>
        </w:rPr>
        <w:t>PMCID: PMC3384523.</w:t>
      </w:r>
    </w:p>
    <w:p w14:paraId="1344D102" w14:textId="42AF5A9D" w:rsidR="00A10354" w:rsidRPr="00D12A84" w:rsidRDefault="00A10354" w:rsidP="00D64514">
      <w:pPr>
        <w:pStyle w:val="ListParagraph"/>
        <w:numPr>
          <w:ilvl w:val="0"/>
          <w:numId w:val="5"/>
        </w:numPr>
        <w:ind w:left="540" w:hanging="540"/>
        <w:contextualSpacing/>
        <w:rPr>
          <w:rFonts w:ascii="Arial" w:hAnsi="Arial" w:cs="Arial"/>
          <w:sz w:val="22"/>
          <w:szCs w:val="22"/>
          <w:lang w:val="pt-BR"/>
        </w:rPr>
      </w:pPr>
      <w:r w:rsidRPr="00D12A84">
        <w:rPr>
          <w:rFonts w:ascii="Arial" w:hAnsi="Arial" w:cs="Arial"/>
          <w:sz w:val="22"/>
          <w:szCs w:val="22"/>
          <w:lang w:val="fr-FR"/>
        </w:rPr>
        <w:t xml:space="preserve">Ko AI et al. [Leptospirosis]. </w:t>
      </w:r>
      <w:r w:rsidRPr="0001042F">
        <w:rPr>
          <w:rFonts w:ascii="Arial" w:hAnsi="Arial" w:cs="Arial"/>
          <w:sz w:val="22"/>
          <w:szCs w:val="22"/>
        </w:rPr>
        <w:t xml:space="preserve">In [Infectious and Parasitic Diseases: Guideline], 10th Ed. </w:t>
      </w:r>
      <w:r w:rsidRPr="00D12A84">
        <w:rPr>
          <w:rFonts w:ascii="Arial" w:hAnsi="Arial" w:cs="Arial"/>
          <w:sz w:val="22"/>
          <w:szCs w:val="22"/>
          <w:lang w:val="pt-BR"/>
        </w:rPr>
        <w:t>Ministério da Saúde do Brasil (eds). Ministério da Saúde do Brasil, Brasília, Brazil, 2010, pp. 284-292.</w:t>
      </w:r>
    </w:p>
    <w:p w14:paraId="2A1599D8" w14:textId="77777777" w:rsidR="001F171C" w:rsidRPr="005564EE" w:rsidRDefault="001F171C" w:rsidP="00D64514">
      <w:pPr>
        <w:pStyle w:val="ListParagraph"/>
        <w:numPr>
          <w:ilvl w:val="0"/>
          <w:numId w:val="5"/>
        </w:numPr>
        <w:ind w:left="540" w:hanging="540"/>
        <w:contextualSpacing/>
        <w:rPr>
          <w:rFonts w:ascii="Arial" w:hAnsi="Arial" w:cs="Arial"/>
          <w:sz w:val="22"/>
          <w:szCs w:val="22"/>
        </w:rPr>
      </w:pPr>
      <w:r w:rsidRPr="005564EE">
        <w:rPr>
          <w:rFonts w:ascii="Arial" w:hAnsi="Arial" w:cs="Arial"/>
          <w:bCs/>
          <w:sz w:val="22"/>
          <w:szCs w:val="22"/>
        </w:rPr>
        <w:lastRenderedPageBreak/>
        <w:t>Ko AI</w:t>
      </w:r>
      <w:r w:rsidRPr="005564EE">
        <w:rPr>
          <w:rFonts w:ascii="Arial" w:hAnsi="Arial" w:cs="Arial"/>
          <w:sz w:val="22"/>
          <w:szCs w:val="22"/>
        </w:rPr>
        <w:t xml:space="preserve">. Leptospirosis. In </w:t>
      </w:r>
      <w:r w:rsidRPr="005564EE">
        <w:rPr>
          <w:rFonts w:ascii="Arial" w:hAnsi="Arial" w:cs="Arial"/>
          <w:sz w:val="22"/>
          <w:szCs w:val="22"/>
          <w:u w:val="single"/>
        </w:rPr>
        <w:t>Cecil’s Textbook of Medicine</w:t>
      </w:r>
      <w:r w:rsidRPr="005564EE">
        <w:rPr>
          <w:rFonts w:ascii="Arial" w:hAnsi="Arial" w:cs="Arial"/>
          <w:sz w:val="22"/>
          <w:szCs w:val="22"/>
        </w:rPr>
        <w:t>, 24</w:t>
      </w:r>
      <w:r w:rsidRPr="005564EE">
        <w:rPr>
          <w:rFonts w:ascii="Arial" w:hAnsi="Arial" w:cs="Arial"/>
          <w:sz w:val="22"/>
          <w:szCs w:val="22"/>
          <w:vertAlign w:val="superscript"/>
        </w:rPr>
        <w:t>th</w:t>
      </w:r>
      <w:r w:rsidRPr="005564EE">
        <w:rPr>
          <w:rFonts w:ascii="Arial" w:hAnsi="Arial" w:cs="Arial"/>
          <w:sz w:val="22"/>
          <w:szCs w:val="22"/>
        </w:rPr>
        <w:t xml:space="preserve"> Ed. Goldman L, Ausiello D (eds). Saunders, Elsevier, Inc., New York, 2012, pp. 1937-1930.</w:t>
      </w:r>
    </w:p>
    <w:p w14:paraId="5372B05F" w14:textId="1593A479" w:rsidR="001F171C" w:rsidRPr="005564EE" w:rsidRDefault="001F171C" w:rsidP="00D64514">
      <w:pPr>
        <w:pStyle w:val="ListParagraph"/>
        <w:numPr>
          <w:ilvl w:val="0"/>
          <w:numId w:val="5"/>
        </w:numPr>
        <w:ind w:left="540" w:hanging="540"/>
        <w:contextualSpacing/>
        <w:rPr>
          <w:rFonts w:ascii="Arial" w:hAnsi="Arial" w:cs="Arial"/>
          <w:sz w:val="22"/>
          <w:szCs w:val="22"/>
        </w:rPr>
      </w:pPr>
      <w:r w:rsidRPr="005564EE">
        <w:rPr>
          <w:rFonts w:ascii="Arial" w:hAnsi="Arial" w:cs="Arial"/>
          <w:sz w:val="22"/>
          <w:szCs w:val="22"/>
        </w:rPr>
        <w:t xml:space="preserve">Weaver SC, Costa F, Garcia-Blanco MA, Ko AI, Ribeiro GS, Saade G, Shi PY, Vasilakis N. Zika Virus: History, Emergence, Biology, and Prospects for Control. </w:t>
      </w:r>
      <w:r w:rsidRPr="005564EE">
        <w:rPr>
          <w:rFonts w:ascii="Arial" w:hAnsi="Arial" w:cs="Arial"/>
          <w:b/>
          <w:sz w:val="22"/>
          <w:szCs w:val="22"/>
        </w:rPr>
        <w:t>Antiviral Res</w:t>
      </w:r>
      <w:r w:rsidRPr="005564EE">
        <w:rPr>
          <w:rFonts w:ascii="Arial" w:hAnsi="Arial" w:cs="Arial"/>
          <w:sz w:val="22"/>
          <w:szCs w:val="22"/>
        </w:rPr>
        <w:t xml:space="preserve">. 2016 </w:t>
      </w:r>
      <w:r w:rsidR="00244209">
        <w:rPr>
          <w:rFonts w:ascii="Arial" w:hAnsi="Arial" w:cs="Arial"/>
          <w:sz w:val="22"/>
          <w:szCs w:val="22"/>
        </w:rPr>
        <w:t>Jun;</w:t>
      </w:r>
      <w:r w:rsidR="00106236">
        <w:rPr>
          <w:rFonts w:ascii="Arial" w:hAnsi="Arial" w:cs="Arial"/>
          <w:sz w:val="22"/>
          <w:szCs w:val="22"/>
        </w:rPr>
        <w:t>130:69-80</w:t>
      </w:r>
      <w:r w:rsidRPr="005564EE">
        <w:rPr>
          <w:rFonts w:ascii="Arial" w:hAnsi="Arial" w:cs="Arial"/>
          <w:sz w:val="22"/>
          <w:szCs w:val="22"/>
        </w:rPr>
        <w:t xml:space="preserve">. doi:10.1016/j.antiviral.2016.03.010. </w:t>
      </w:r>
      <w:r w:rsidR="00106236">
        <w:rPr>
          <w:rFonts w:ascii="Arial" w:hAnsi="Arial" w:cs="Arial"/>
          <w:sz w:val="22"/>
          <w:szCs w:val="22"/>
        </w:rPr>
        <w:t>PMCID: PMC485</w:t>
      </w:r>
      <w:r w:rsidR="008C6726">
        <w:rPr>
          <w:rFonts w:ascii="Arial" w:hAnsi="Arial" w:cs="Arial"/>
          <w:sz w:val="22"/>
          <w:szCs w:val="22"/>
        </w:rPr>
        <w:t>1879</w:t>
      </w:r>
      <w:r w:rsidRPr="005564EE">
        <w:rPr>
          <w:rFonts w:ascii="Arial" w:hAnsi="Arial" w:cs="Arial"/>
          <w:sz w:val="22"/>
          <w:szCs w:val="22"/>
        </w:rPr>
        <w:t>.</w:t>
      </w:r>
    </w:p>
    <w:p w14:paraId="7CC69E9E" w14:textId="77777777" w:rsidR="001F171C" w:rsidRPr="005564EE" w:rsidRDefault="001F171C" w:rsidP="00D64514">
      <w:pPr>
        <w:pStyle w:val="ListParagraph"/>
        <w:numPr>
          <w:ilvl w:val="0"/>
          <w:numId w:val="5"/>
        </w:numPr>
        <w:ind w:left="540" w:hanging="540"/>
        <w:contextualSpacing/>
        <w:rPr>
          <w:rFonts w:ascii="Arial" w:hAnsi="Arial" w:cs="Arial"/>
          <w:sz w:val="22"/>
          <w:szCs w:val="22"/>
        </w:rPr>
      </w:pPr>
      <w:r w:rsidRPr="00D12A84">
        <w:rPr>
          <w:rFonts w:ascii="Arial" w:hAnsi="Arial" w:cs="Arial"/>
          <w:sz w:val="22"/>
          <w:szCs w:val="22"/>
          <w:lang w:val="pt-BR"/>
        </w:rPr>
        <w:t xml:space="preserve">Reis RB, Ribeiro GS, Felzemburgh RDM, Santana FS, Mohr S, Melendez AXTO, Queiroz A, Santos AC, Ravines RR, Tassinari WS, Carvalho MS, Reis MG, Ko AI. </w:t>
      </w:r>
      <w:r w:rsidRPr="005564EE">
        <w:rPr>
          <w:rFonts w:ascii="Arial" w:hAnsi="Arial" w:cs="Arial"/>
          <w:sz w:val="22"/>
          <w:szCs w:val="22"/>
        </w:rPr>
        <w:t xml:space="preserve">Impact of environment and social gradient of </w:t>
      </w:r>
      <w:r w:rsidRPr="005564EE">
        <w:rPr>
          <w:rFonts w:ascii="Arial" w:hAnsi="Arial" w:cs="Arial"/>
          <w:i/>
          <w:sz w:val="22"/>
          <w:szCs w:val="22"/>
        </w:rPr>
        <w:t>Leptospira</w:t>
      </w:r>
      <w:r w:rsidRPr="005564EE">
        <w:rPr>
          <w:rFonts w:ascii="Arial" w:hAnsi="Arial" w:cs="Arial"/>
          <w:sz w:val="22"/>
          <w:szCs w:val="22"/>
        </w:rPr>
        <w:t xml:space="preserve"> infection in urban slums. In </w:t>
      </w:r>
      <w:r w:rsidRPr="005564EE">
        <w:rPr>
          <w:rFonts w:ascii="Arial" w:hAnsi="Arial" w:cs="Arial"/>
          <w:sz w:val="22"/>
          <w:szCs w:val="22"/>
          <w:u w:val="single"/>
        </w:rPr>
        <w:t>Urban Health: From the Cell to the Street</w:t>
      </w:r>
      <w:r w:rsidRPr="005564EE">
        <w:rPr>
          <w:rFonts w:ascii="Arial" w:hAnsi="Arial" w:cs="Arial"/>
          <w:sz w:val="22"/>
          <w:szCs w:val="22"/>
        </w:rPr>
        <w:t>. Corburn J, Riley L (Eds), University of California Press, Oakland, 2016, p 118-133.</w:t>
      </w:r>
    </w:p>
    <w:p w14:paraId="1940CDB3" w14:textId="77777777" w:rsidR="000D590F" w:rsidRPr="005564EE" w:rsidRDefault="001F171C" w:rsidP="00D64514">
      <w:pPr>
        <w:pStyle w:val="ListParagraph"/>
        <w:numPr>
          <w:ilvl w:val="0"/>
          <w:numId w:val="5"/>
        </w:numPr>
        <w:ind w:left="540" w:hanging="540"/>
        <w:contextualSpacing/>
        <w:rPr>
          <w:rFonts w:ascii="Arial" w:hAnsi="Arial" w:cs="Arial"/>
          <w:sz w:val="22"/>
          <w:szCs w:val="22"/>
        </w:rPr>
      </w:pPr>
      <w:r w:rsidRPr="005564EE">
        <w:rPr>
          <w:rFonts w:ascii="Arial" w:hAnsi="Arial" w:cs="Arial"/>
          <w:sz w:val="22"/>
          <w:szCs w:val="22"/>
        </w:rPr>
        <w:t xml:space="preserve">Unger A, Ko A, Douglass-Jaime G. Favela Health in Pau da Lima, Salvador, Brazil. In </w:t>
      </w:r>
      <w:r w:rsidRPr="005564EE">
        <w:rPr>
          <w:rFonts w:ascii="Arial" w:hAnsi="Arial" w:cs="Arial"/>
          <w:sz w:val="22"/>
          <w:szCs w:val="22"/>
          <w:u w:val="single"/>
        </w:rPr>
        <w:t>Urban Health: From the Cell to the Street</w:t>
      </w:r>
      <w:r w:rsidRPr="005564EE">
        <w:rPr>
          <w:rFonts w:ascii="Arial" w:hAnsi="Arial" w:cs="Arial"/>
          <w:sz w:val="22"/>
          <w:szCs w:val="22"/>
        </w:rPr>
        <w:t>. Corburn J, Riley L (Eds), University of California Press, Oakland, 2016, p 105-117.</w:t>
      </w:r>
    </w:p>
    <w:p w14:paraId="55EAAE2A" w14:textId="77777777" w:rsidR="00BC67A4" w:rsidRPr="005564EE" w:rsidRDefault="000D590F" w:rsidP="00D64514">
      <w:pPr>
        <w:pStyle w:val="ListParagraph"/>
        <w:numPr>
          <w:ilvl w:val="0"/>
          <w:numId w:val="5"/>
        </w:numPr>
        <w:ind w:left="540" w:hanging="540"/>
        <w:contextualSpacing/>
        <w:rPr>
          <w:rFonts w:ascii="Arial" w:hAnsi="Arial" w:cs="Arial"/>
          <w:sz w:val="22"/>
          <w:szCs w:val="22"/>
        </w:rPr>
      </w:pPr>
      <w:r w:rsidRPr="005564EE">
        <w:rPr>
          <w:rFonts w:ascii="Arial" w:eastAsia="Garamond" w:hAnsi="Arial" w:cs="Arial"/>
          <w:sz w:val="22"/>
          <w:szCs w:val="22"/>
        </w:rPr>
        <w:t xml:space="preserve">Plowright RK, Parrish CR, McCallum H, Hudson PJ, Ko AI, Graham AL, Lloyd-Smith JO. Pathways to zoonotic spillover. </w:t>
      </w:r>
      <w:r w:rsidRPr="005564EE">
        <w:rPr>
          <w:rFonts w:ascii="Arial" w:eastAsia="Garamond" w:hAnsi="Arial" w:cs="Arial"/>
          <w:b/>
          <w:sz w:val="22"/>
          <w:szCs w:val="22"/>
        </w:rPr>
        <w:t xml:space="preserve">Nat Rev Microbiol. </w:t>
      </w:r>
      <w:r w:rsidRPr="005564EE">
        <w:rPr>
          <w:rFonts w:ascii="Arial" w:eastAsia="Garamond" w:hAnsi="Arial" w:cs="Arial"/>
          <w:sz w:val="22"/>
          <w:szCs w:val="22"/>
        </w:rPr>
        <w:t>2017 Aug; 15(8): 502-510. PMCID: PMC5791534.</w:t>
      </w:r>
    </w:p>
    <w:p w14:paraId="53514793" w14:textId="5C7137C5" w:rsidR="00011636" w:rsidRPr="005564EE" w:rsidRDefault="004D0BF7" w:rsidP="00D64514">
      <w:pPr>
        <w:pStyle w:val="ListParagraph"/>
        <w:numPr>
          <w:ilvl w:val="0"/>
          <w:numId w:val="5"/>
        </w:numPr>
        <w:ind w:left="540" w:hanging="540"/>
        <w:contextualSpacing/>
        <w:rPr>
          <w:rFonts w:ascii="Arial" w:hAnsi="Arial" w:cs="Arial"/>
          <w:sz w:val="22"/>
          <w:szCs w:val="22"/>
        </w:rPr>
      </w:pPr>
      <w:r w:rsidRPr="00D12A84">
        <w:rPr>
          <w:rFonts w:ascii="Arial" w:hAnsi="Arial" w:cs="Arial"/>
          <w:color w:val="000000"/>
          <w:sz w:val="22"/>
          <w:szCs w:val="22"/>
          <w:shd w:val="clear" w:color="auto" w:fill="FFFFFF"/>
          <w:lang w:val="pt-BR"/>
        </w:rPr>
        <w:t xml:space="preserve">de Oliveira Dias JR, Ventura CV, de Paula Freitas B, Prazeres J, Ventura LO, Bravo-Filho V, Aleman T, </w:t>
      </w:r>
      <w:r w:rsidRPr="00D12A84">
        <w:rPr>
          <w:rFonts w:ascii="Arial" w:hAnsi="Arial" w:cs="Arial"/>
          <w:bCs/>
          <w:color w:val="000000"/>
          <w:sz w:val="22"/>
          <w:szCs w:val="22"/>
          <w:shd w:val="clear" w:color="auto" w:fill="FFFFFF"/>
          <w:lang w:val="pt-BR"/>
        </w:rPr>
        <w:t>Ko AI</w:t>
      </w:r>
      <w:r w:rsidRPr="00D12A84">
        <w:rPr>
          <w:rFonts w:ascii="Arial" w:hAnsi="Arial" w:cs="Arial"/>
          <w:color w:val="000000"/>
          <w:sz w:val="22"/>
          <w:szCs w:val="22"/>
          <w:shd w:val="clear" w:color="auto" w:fill="FFFFFF"/>
          <w:lang w:val="pt-BR"/>
        </w:rPr>
        <w:t>, Zin A, Belfort R Jr, Maia M; Zika Virus Study Group</w:t>
      </w:r>
      <w:r w:rsidRPr="00D12A84">
        <w:rPr>
          <w:rFonts w:ascii="Arial" w:hAnsi="Arial" w:cs="Arial"/>
          <w:spacing w:val="-1"/>
          <w:sz w:val="22"/>
          <w:szCs w:val="22"/>
          <w:lang w:val="pt-BR"/>
        </w:rPr>
        <w:t xml:space="preserve">. </w:t>
      </w:r>
      <w:r w:rsidR="0057759D">
        <w:rPr>
          <w:rFonts w:ascii="Arial" w:hAnsi="Arial" w:cs="Arial"/>
          <w:sz w:val="22"/>
          <w:szCs w:val="22"/>
        </w:rPr>
        <w:t>Zika and the Eye: Pieces of a Puzzle</w:t>
      </w:r>
      <w:r w:rsidRPr="005564EE">
        <w:rPr>
          <w:rFonts w:ascii="Arial" w:hAnsi="Arial" w:cs="Arial"/>
          <w:sz w:val="22"/>
          <w:szCs w:val="22"/>
        </w:rPr>
        <w:t xml:space="preserve">. </w:t>
      </w:r>
      <w:r w:rsidRPr="005564EE">
        <w:rPr>
          <w:rFonts w:ascii="Arial" w:hAnsi="Arial" w:cs="Arial"/>
          <w:b/>
          <w:sz w:val="22"/>
          <w:szCs w:val="22"/>
        </w:rPr>
        <w:t>Progress Ret Eye Res</w:t>
      </w:r>
      <w:r w:rsidRPr="005564EE">
        <w:rPr>
          <w:rFonts w:ascii="Arial" w:hAnsi="Arial" w:cs="Arial"/>
          <w:sz w:val="22"/>
          <w:szCs w:val="22"/>
        </w:rPr>
        <w:t xml:space="preserve">. </w:t>
      </w:r>
      <w:r w:rsidRPr="005564EE">
        <w:rPr>
          <w:rFonts w:ascii="Arial" w:hAnsi="Arial" w:cs="Arial"/>
          <w:color w:val="000000"/>
          <w:sz w:val="22"/>
          <w:szCs w:val="22"/>
          <w:shd w:val="clear" w:color="auto" w:fill="FFFFFF"/>
        </w:rPr>
        <w:t>2018 Sep;66:85-106. doi: 10.1016/j.preteyeres.2018.04.004</w:t>
      </w:r>
      <w:r w:rsidRPr="005564EE">
        <w:rPr>
          <w:rFonts w:ascii="Arial" w:hAnsi="Arial" w:cs="Arial"/>
          <w:sz w:val="22"/>
          <w:szCs w:val="22"/>
        </w:rPr>
        <w:t>.</w:t>
      </w:r>
      <w:r w:rsidR="00BC67A4" w:rsidRPr="005564EE">
        <w:rPr>
          <w:rFonts w:ascii="Arial" w:hAnsi="Arial" w:cs="Arial"/>
          <w:sz w:val="22"/>
          <w:szCs w:val="22"/>
        </w:rPr>
        <w:t xml:space="preserve"> PMID: 296</w:t>
      </w:r>
      <w:r w:rsidR="00171FE6">
        <w:rPr>
          <w:rFonts w:ascii="Arial" w:hAnsi="Arial" w:cs="Arial"/>
          <w:sz w:val="22"/>
          <w:szCs w:val="22"/>
        </w:rPr>
        <w:t>9</w:t>
      </w:r>
      <w:r w:rsidR="00BC67A4" w:rsidRPr="005564EE">
        <w:rPr>
          <w:rFonts w:ascii="Arial" w:hAnsi="Arial" w:cs="Arial"/>
          <w:sz w:val="22"/>
          <w:szCs w:val="22"/>
        </w:rPr>
        <w:t>8814.</w:t>
      </w:r>
      <w:r w:rsidR="00171FE6">
        <w:rPr>
          <w:rFonts w:ascii="Arial" w:hAnsi="Arial" w:cs="Arial"/>
          <w:sz w:val="22"/>
          <w:szCs w:val="22"/>
        </w:rPr>
        <w:t xml:space="preserve"> </w:t>
      </w:r>
    </w:p>
    <w:p w14:paraId="7ABCF8D8" w14:textId="346A34D2" w:rsidR="00C0254D" w:rsidRPr="005564EE" w:rsidRDefault="00BB7405" w:rsidP="00D64514">
      <w:pPr>
        <w:pStyle w:val="ListParagraph"/>
        <w:numPr>
          <w:ilvl w:val="0"/>
          <w:numId w:val="5"/>
        </w:numPr>
        <w:ind w:left="540" w:hanging="540"/>
        <w:contextualSpacing/>
        <w:rPr>
          <w:rFonts w:ascii="Arial" w:hAnsi="Arial" w:cs="Arial"/>
          <w:sz w:val="22"/>
          <w:szCs w:val="22"/>
        </w:rPr>
      </w:pPr>
      <w:r w:rsidRPr="005564EE">
        <w:rPr>
          <w:rFonts w:ascii="Arial" w:eastAsia="Times New Roman" w:hAnsi="Arial" w:cs="Arial"/>
          <w:sz w:val="22"/>
          <w:szCs w:val="22"/>
        </w:rPr>
        <w:t>Musso D, Ko AI, Baud D. Zika virus infection: After the p</w:t>
      </w:r>
      <w:r w:rsidR="00011636" w:rsidRPr="005564EE">
        <w:rPr>
          <w:rFonts w:ascii="Arial" w:eastAsia="Times New Roman" w:hAnsi="Arial" w:cs="Arial"/>
          <w:sz w:val="22"/>
          <w:szCs w:val="22"/>
        </w:rPr>
        <w:t xml:space="preserve">andemic. </w:t>
      </w:r>
      <w:r w:rsidR="00011636" w:rsidRPr="005564EE">
        <w:rPr>
          <w:rFonts w:ascii="Arial" w:eastAsia="Times New Roman" w:hAnsi="Arial" w:cs="Arial"/>
          <w:b/>
          <w:sz w:val="22"/>
          <w:szCs w:val="22"/>
        </w:rPr>
        <w:t>N Engl J Med</w:t>
      </w:r>
      <w:r w:rsidR="00011636" w:rsidRPr="005564EE">
        <w:rPr>
          <w:rFonts w:ascii="Arial" w:eastAsia="Times New Roman" w:hAnsi="Arial" w:cs="Arial"/>
          <w:sz w:val="22"/>
          <w:szCs w:val="22"/>
        </w:rPr>
        <w:t xml:space="preserve">. </w:t>
      </w:r>
      <w:r w:rsidR="00047CEE" w:rsidRPr="005564EE">
        <w:rPr>
          <w:rFonts w:ascii="Arial" w:eastAsia="Times New Roman" w:hAnsi="Arial" w:cs="Arial"/>
          <w:sz w:val="22"/>
          <w:szCs w:val="22"/>
        </w:rPr>
        <w:t>2019</w:t>
      </w:r>
      <w:r w:rsidR="00F33DFC">
        <w:rPr>
          <w:rFonts w:ascii="Arial" w:eastAsia="Times New Roman" w:hAnsi="Arial" w:cs="Arial"/>
          <w:sz w:val="22"/>
          <w:szCs w:val="22"/>
        </w:rPr>
        <w:t xml:space="preserve"> </w:t>
      </w:r>
      <w:r w:rsidR="00C27070">
        <w:rPr>
          <w:rFonts w:ascii="Arial" w:eastAsia="Times New Roman" w:hAnsi="Arial" w:cs="Arial"/>
          <w:sz w:val="22"/>
          <w:szCs w:val="22"/>
        </w:rPr>
        <w:t>Oct 10</w:t>
      </w:r>
      <w:r w:rsidR="00047CEE" w:rsidRPr="005564EE">
        <w:rPr>
          <w:rFonts w:ascii="Arial" w:eastAsia="Times New Roman" w:hAnsi="Arial" w:cs="Arial"/>
          <w:sz w:val="22"/>
          <w:szCs w:val="22"/>
        </w:rPr>
        <w:t>;381(15):1444-1557</w:t>
      </w:r>
      <w:r w:rsidR="00C27070">
        <w:rPr>
          <w:rFonts w:ascii="Arial" w:eastAsia="Times New Roman" w:hAnsi="Arial" w:cs="Arial"/>
          <w:sz w:val="22"/>
          <w:szCs w:val="22"/>
        </w:rPr>
        <w:t xml:space="preserve">. </w:t>
      </w:r>
      <w:r w:rsidR="00171FE6">
        <w:rPr>
          <w:rFonts w:ascii="Arial" w:eastAsia="Times New Roman" w:hAnsi="Arial" w:cs="Arial"/>
          <w:sz w:val="22"/>
          <w:szCs w:val="22"/>
        </w:rPr>
        <w:t>d</w:t>
      </w:r>
      <w:r w:rsidR="00C27070">
        <w:rPr>
          <w:rFonts w:ascii="Arial" w:eastAsia="Times New Roman" w:hAnsi="Arial" w:cs="Arial"/>
          <w:sz w:val="22"/>
          <w:szCs w:val="22"/>
        </w:rPr>
        <w:t>oi: 10.1056/NEJMra1808246.</w:t>
      </w:r>
      <w:r w:rsidR="00ED3CE7">
        <w:rPr>
          <w:rFonts w:ascii="Arial" w:eastAsia="Times New Roman" w:hAnsi="Arial" w:cs="Arial"/>
          <w:sz w:val="22"/>
          <w:szCs w:val="22"/>
        </w:rPr>
        <w:t xml:space="preserve"> </w:t>
      </w:r>
      <w:r w:rsidR="00C27070">
        <w:rPr>
          <w:rFonts w:ascii="Arial" w:eastAsia="Times New Roman" w:hAnsi="Arial" w:cs="Arial"/>
          <w:sz w:val="22"/>
          <w:szCs w:val="22"/>
        </w:rPr>
        <w:t>PMID:</w:t>
      </w:r>
      <w:r w:rsidR="00ED3CE7">
        <w:rPr>
          <w:rFonts w:ascii="Arial" w:eastAsia="Times New Roman" w:hAnsi="Arial" w:cs="Arial"/>
          <w:sz w:val="22"/>
          <w:szCs w:val="22"/>
        </w:rPr>
        <w:t xml:space="preserve"> 31597021</w:t>
      </w:r>
    </w:p>
    <w:p w14:paraId="5A15D3C5" w14:textId="579805DB" w:rsidR="00C0254D" w:rsidRPr="005564EE" w:rsidRDefault="00C0254D" w:rsidP="00D64514">
      <w:pPr>
        <w:pStyle w:val="ListParagraph"/>
        <w:numPr>
          <w:ilvl w:val="0"/>
          <w:numId w:val="5"/>
        </w:numPr>
        <w:ind w:left="540" w:hanging="540"/>
        <w:contextualSpacing/>
        <w:rPr>
          <w:rFonts w:ascii="Arial" w:hAnsi="Arial" w:cs="Arial"/>
          <w:sz w:val="22"/>
          <w:szCs w:val="22"/>
        </w:rPr>
      </w:pPr>
      <w:r w:rsidRPr="005564EE">
        <w:rPr>
          <w:rFonts w:ascii="Arial" w:hAnsi="Arial" w:cs="Arial"/>
          <w:color w:val="000000"/>
          <w:sz w:val="22"/>
          <w:szCs w:val="22"/>
        </w:rPr>
        <w:t xml:space="preserve">Ribeiro GS, Hamer GL, Diallo M, Kitron U, Ko AI, Weaver SC. Influence of herd immunity </w:t>
      </w:r>
      <w:r w:rsidRPr="005564EE">
        <w:rPr>
          <w:rFonts w:ascii="Arial" w:hAnsi="Arial" w:cs="Arial"/>
          <w:sz w:val="22"/>
          <w:szCs w:val="22"/>
        </w:rPr>
        <w:t xml:space="preserve">in the cyclical nature of arboviruses. </w:t>
      </w:r>
      <w:r w:rsidRPr="005564EE">
        <w:rPr>
          <w:rFonts w:ascii="Arial" w:hAnsi="Arial" w:cs="Arial"/>
          <w:b/>
          <w:sz w:val="22"/>
          <w:szCs w:val="22"/>
        </w:rPr>
        <w:t>Curr Op Virol</w:t>
      </w:r>
      <w:r w:rsidRPr="005564EE">
        <w:rPr>
          <w:rFonts w:ascii="Arial" w:hAnsi="Arial" w:cs="Arial"/>
          <w:sz w:val="22"/>
          <w:szCs w:val="22"/>
        </w:rPr>
        <w:t xml:space="preserve">. </w:t>
      </w:r>
      <w:r w:rsidRPr="005564EE">
        <w:rPr>
          <w:rFonts w:ascii="Arial" w:hAnsi="Arial" w:cs="Arial"/>
          <w:sz w:val="22"/>
          <w:szCs w:val="22"/>
          <w:shd w:val="clear" w:color="auto" w:fill="FFFFFF"/>
        </w:rPr>
        <w:t>2020</w:t>
      </w:r>
      <w:r w:rsidR="00BD094E">
        <w:rPr>
          <w:rFonts w:ascii="Arial" w:hAnsi="Arial" w:cs="Arial"/>
          <w:sz w:val="22"/>
          <w:szCs w:val="22"/>
          <w:shd w:val="clear" w:color="auto" w:fill="FFFFFF"/>
        </w:rPr>
        <w:t xml:space="preserve"> Feb</w:t>
      </w:r>
      <w:r w:rsidRPr="005564EE">
        <w:rPr>
          <w:rFonts w:ascii="Arial" w:hAnsi="Arial" w:cs="Arial"/>
          <w:sz w:val="22"/>
          <w:szCs w:val="22"/>
          <w:shd w:val="clear" w:color="auto" w:fill="FFFFFF"/>
        </w:rPr>
        <w:t>;40:1-10. doi: 10.1016/j.coviro.2020.02.004.</w:t>
      </w:r>
      <w:r w:rsidR="00C7061B">
        <w:rPr>
          <w:rFonts w:ascii="Arial" w:hAnsi="Arial" w:cs="Arial"/>
          <w:sz w:val="22"/>
          <w:szCs w:val="22"/>
          <w:shd w:val="clear" w:color="auto" w:fill="FFFFFF"/>
        </w:rPr>
        <w:t xml:space="preserve"> PMCID: PMC7434662.</w:t>
      </w:r>
    </w:p>
    <w:p w14:paraId="0DD00ED2" w14:textId="59DF39D7" w:rsidR="00C0254D" w:rsidRPr="005564EE" w:rsidRDefault="00C0254D" w:rsidP="00D64514">
      <w:pPr>
        <w:pStyle w:val="ListParagraph"/>
        <w:numPr>
          <w:ilvl w:val="0"/>
          <w:numId w:val="5"/>
        </w:numPr>
        <w:ind w:left="540" w:hanging="540"/>
        <w:contextualSpacing/>
        <w:rPr>
          <w:rFonts w:ascii="Arial" w:hAnsi="Arial" w:cs="Arial"/>
          <w:i/>
          <w:sz w:val="22"/>
          <w:szCs w:val="22"/>
        </w:rPr>
      </w:pPr>
      <w:r w:rsidRPr="005564EE">
        <w:rPr>
          <w:rFonts w:ascii="Arial" w:hAnsi="Arial" w:cs="Arial"/>
          <w:color w:val="231F20"/>
          <w:sz w:val="22"/>
          <w:szCs w:val="22"/>
        </w:rPr>
        <w:t xml:space="preserve">Corburn J, Vlahov D, Mberu B, Riley L, Caiaffa WT, Rashid SF, Ko A, Patel S, Jukur S, Martínez-Herrera E, Jayasinghe S, Agarwal S, Nguendo-Yongsi B, Weru J, Ouma S, Edmundo Ko, Oni T, Ayad H. </w:t>
      </w:r>
      <w:r w:rsidRPr="005564EE">
        <w:rPr>
          <w:rFonts w:ascii="Arial" w:hAnsi="Arial" w:cs="Arial"/>
          <w:sz w:val="22"/>
          <w:szCs w:val="22"/>
        </w:rPr>
        <w:t>Slum Health: Arresting COVID-19 &amp; improving well-being in urban informal settlements.</w:t>
      </w:r>
      <w:r w:rsidRPr="005564EE">
        <w:rPr>
          <w:rFonts w:ascii="Arial" w:hAnsi="Arial" w:cs="Arial"/>
          <w:b/>
          <w:sz w:val="22"/>
          <w:szCs w:val="22"/>
        </w:rPr>
        <w:t xml:space="preserve"> J Urban Health</w:t>
      </w:r>
      <w:r w:rsidRPr="00685A8B">
        <w:rPr>
          <w:rFonts w:ascii="Arial" w:hAnsi="Arial" w:cs="Arial"/>
          <w:sz w:val="22"/>
          <w:szCs w:val="22"/>
        </w:rPr>
        <w:t xml:space="preserve">. </w:t>
      </w:r>
      <w:r w:rsidR="00685A8B" w:rsidRPr="00685A8B">
        <w:rPr>
          <w:rFonts w:ascii="Arial" w:hAnsi="Arial" w:cs="Arial"/>
          <w:sz w:val="22"/>
          <w:szCs w:val="22"/>
        </w:rPr>
        <w:t>2020</w:t>
      </w:r>
      <w:r w:rsidR="00DA66B2">
        <w:rPr>
          <w:rFonts w:ascii="Arial" w:hAnsi="Arial" w:cs="Arial"/>
          <w:sz w:val="22"/>
          <w:szCs w:val="22"/>
        </w:rPr>
        <w:t xml:space="preserve"> </w:t>
      </w:r>
      <w:r w:rsidR="002A4BCD">
        <w:rPr>
          <w:rFonts w:ascii="Arial" w:hAnsi="Arial" w:cs="Arial"/>
          <w:sz w:val="22"/>
          <w:szCs w:val="22"/>
        </w:rPr>
        <w:t>Jun; 97(3): 348-357</w:t>
      </w:r>
      <w:r w:rsidR="00685A8B" w:rsidRPr="00685A8B">
        <w:rPr>
          <w:rFonts w:ascii="Arial" w:hAnsi="Arial" w:cs="Arial"/>
          <w:sz w:val="22"/>
          <w:szCs w:val="22"/>
        </w:rPr>
        <w:t>.</w:t>
      </w:r>
      <w:r w:rsidR="00685A8B">
        <w:rPr>
          <w:rFonts w:ascii="Arial" w:hAnsi="Arial" w:cs="Arial"/>
          <w:b/>
          <w:sz w:val="22"/>
          <w:szCs w:val="22"/>
        </w:rPr>
        <w:t xml:space="preserve"> </w:t>
      </w:r>
      <w:r w:rsidRPr="005564EE">
        <w:rPr>
          <w:rFonts w:ascii="Arial" w:hAnsi="Arial" w:cs="Arial"/>
          <w:color w:val="231F20"/>
          <w:sz w:val="22"/>
          <w:szCs w:val="22"/>
        </w:rPr>
        <w:t>doi.org/10.1007/s11524-020-00438-6.</w:t>
      </w:r>
      <w:r w:rsidR="00D20743">
        <w:rPr>
          <w:rFonts w:ascii="Arial" w:hAnsi="Arial" w:cs="Arial"/>
          <w:color w:val="231F20"/>
          <w:sz w:val="22"/>
          <w:szCs w:val="22"/>
        </w:rPr>
        <w:t xml:space="preserve"> PMCID: PMC7182092.</w:t>
      </w:r>
    </w:p>
    <w:p w14:paraId="4DC1F32F" w14:textId="77777777" w:rsidR="00D64514" w:rsidRPr="00D64514" w:rsidRDefault="00C0254D" w:rsidP="00D64514">
      <w:pPr>
        <w:pStyle w:val="ListParagraph"/>
        <w:numPr>
          <w:ilvl w:val="0"/>
          <w:numId w:val="5"/>
        </w:numPr>
        <w:ind w:left="540" w:hanging="540"/>
        <w:contextualSpacing/>
        <w:rPr>
          <w:rFonts w:ascii="Arial" w:hAnsi="Arial" w:cs="Arial"/>
          <w:i/>
          <w:sz w:val="22"/>
          <w:szCs w:val="22"/>
        </w:rPr>
      </w:pPr>
      <w:r w:rsidRPr="005564EE">
        <w:rPr>
          <w:rFonts w:ascii="Arial" w:hAnsi="Arial" w:cs="Arial"/>
          <w:color w:val="000000"/>
          <w:sz w:val="22"/>
          <w:szCs w:val="22"/>
          <w:shd w:val="clear" w:color="auto" w:fill="FFFFFF"/>
        </w:rPr>
        <w:t>Godri Pollitt KJ, Peccia J, </w:t>
      </w:r>
      <w:r w:rsidRPr="005564EE">
        <w:rPr>
          <w:rFonts w:ascii="Arial" w:hAnsi="Arial" w:cs="Arial"/>
          <w:bCs/>
          <w:color w:val="000000"/>
          <w:sz w:val="22"/>
          <w:szCs w:val="22"/>
          <w:shd w:val="clear" w:color="auto" w:fill="FFFFFF"/>
        </w:rPr>
        <w:t>Ko AI</w:t>
      </w:r>
      <w:r w:rsidRPr="005564EE">
        <w:rPr>
          <w:rFonts w:ascii="Arial" w:hAnsi="Arial" w:cs="Arial"/>
          <w:color w:val="000000"/>
          <w:sz w:val="22"/>
          <w:szCs w:val="22"/>
          <w:shd w:val="clear" w:color="auto" w:fill="FFFFFF"/>
        </w:rPr>
        <w:t xml:space="preserve">, Kaminski N, Dela Cruz CS, Nebert DW, Reichardt JKV, Thompson DC, Vasiliou V. COVID-19 vulnernability: the potential impact of genetic susceptibility and airborne transmission. </w:t>
      </w:r>
      <w:r w:rsidRPr="005564EE">
        <w:rPr>
          <w:rStyle w:val="jrnl"/>
          <w:rFonts w:ascii="Arial" w:hAnsi="Arial" w:cs="Arial"/>
          <w:b/>
          <w:color w:val="000000"/>
          <w:sz w:val="22"/>
          <w:szCs w:val="22"/>
          <w:shd w:val="clear" w:color="auto" w:fill="FFFFFF"/>
        </w:rPr>
        <w:t>Hum Genomics</w:t>
      </w:r>
      <w:r w:rsidRPr="005564EE">
        <w:rPr>
          <w:rFonts w:ascii="Arial" w:hAnsi="Arial" w:cs="Arial"/>
          <w:color w:val="000000"/>
          <w:sz w:val="22"/>
          <w:szCs w:val="22"/>
          <w:shd w:val="clear" w:color="auto" w:fill="FFFFFF"/>
        </w:rPr>
        <w:t xml:space="preserve">. 2020 May 12;14(1):17. doi: </w:t>
      </w:r>
      <w:r w:rsidRPr="00D64514">
        <w:rPr>
          <w:rFonts w:ascii="Arial" w:hAnsi="Arial" w:cs="Arial"/>
          <w:color w:val="000000"/>
          <w:sz w:val="22"/>
          <w:szCs w:val="22"/>
          <w:shd w:val="clear" w:color="auto" w:fill="FFFFFF"/>
        </w:rPr>
        <w:t>10.1186/s40246-020-00267-3.</w:t>
      </w:r>
      <w:r w:rsidR="00886EC9" w:rsidRPr="00D64514">
        <w:rPr>
          <w:rFonts w:ascii="Arial" w:hAnsi="Arial" w:cs="Arial"/>
          <w:color w:val="000000"/>
          <w:sz w:val="22"/>
          <w:szCs w:val="22"/>
          <w:shd w:val="clear" w:color="auto" w:fill="FFFFFF"/>
        </w:rPr>
        <w:t xml:space="preserve"> PMCID: PMC7214</w:t>
      </w:r>
      <w:r w:rsidR="006554D7" w:rsidRPr="00D64514">
        <w:rPr>
          <w:rFonts w:ascii="Arial" w:hAnsi="Arial" w:cs="Arial"/>
          <w:color w:val="000000"/>
          <w:sz w:val="22"/>
          <w:szCs w:val="22"/>
          <w:shd w:val="clear" w:color="auto" w:fill="FFFFFF"/>
        </w:rPr>
        <w:t>856.</w:t>
      </w:r>
      <w:bookmarkStart w:id="67" w:name="_Hlk152266414"/>
    </w:p>
    <w:p w14:paraId="28540926" w14:textId="34C391ED" w:rsidR="00D64514" w:rsidRPr="00DD7D51" w:rsidRDefault="00D64514" w:rsidP="00D64514">
      <w:pPr>
        <w:pStyle w:val="ListParagraph"/>
        <w:numPr>
          <w:ilvl w:val="0"/>
          <w:numId w:val="5"/>
        </w:numPr>
        <w:ind w:left="540" w:hanging="540"/>
        <w:contextualSpacing/>
        <w:rPr>
          <w:rFonts w:ascii="Arial" w:hAnsi="Arial" w:cs="Arial"/>
          <w:i/>
          <w:sz w:val="22"/>
          <w:szCs w:val="22"/>
        </w:rPr>
      </w:pPr>
      <w:r w:rsidRPr="00D64514">
        <w:rPr>
          <w:rFonts w:ascii="Arial" w:hAnsi="Arial" w:cs="Arial"/>
          <w:sz w:val="22"/>
          <w:szCs w:val="22"/>
          <w:shd w:val="clear" w:color="auto" w:fill="FFFFFF"/>
        </w:rPr>
        <w:t xml:space="preserve">Semenza JC, Ko AI. </w:t>
      </w:r>
      <w:bookmarkStart w:id="68" w:name="_Hlk153230459"/>
      <w:r w:rsidRPr="00D64514">
        <w:rPr>
          <w:rFonts w:ascii="Arial" w:hAnsi="Arial" w:cs="Arial"/>
          <w:sz w:val="22"/>
          <w:szCs w:val="22"/>
          <w:shd w:val="clear" w:color="auto" w:fill="FFFFFF"/>
        </w:rPr>
        <w:t>Waterborne diseases that are sensitive to climate variability and climate change</w:t>
      </w:r>
      <w:bookmarkEnd w:id="68"/>
      <w:r w:rsidRPr="00D64514">
        <w:rPr>
          <w:rFonts w:ascii="Arial" w:hAnsi="Arial" w:cs="Arial"/>
          <w:sz w:val="22"/>
          <w:szCs w:val="22"/>
          <w:shd w:val="clear" w:color="auto" w:fill="FFFFFF"/>
        </w:rPr>
        <w:t xml:space="preserve">. </w:t>
      </w:r>
      <w:r w:rsidRPr="00D64514">
        <w:rPr>
          <w:rFonts w:ascii="Arial" w:hAnsi="Arial" w:cs="Arial"/>
          <w:b/>
          <w:bCs/>
          <w:sz w:val="22"/>
          <w:szCs w:val="22"/>
          <w:shd w:val="clear" w:color="auto" w:fill="FFFFFF"/>
        </w:rPr>
        <w:t>New Engl J Med</w:t>
      </w:r>
      <w:r w:rsidRPr="00D64514">
        <w:rPr>
          <w:rFonts w:ascii="Arial" w:hAnsi="Arial" w:cs="Arial"/>
          <w:sz w:val="22"/>
          <w:szCs w:val="22"/>
          <w:shd w:val="clear" w:color="auto" w:fill="FFFFFF"/>
        </w:rPr>
        <w:t xml:space="preserve">. </w:t>
      </w:r>
      <w:r w:rsidRPr="00D64514">
        <w:rPr>
          <w:rStyle w:val="docsum-journal-citation"/>
          <w:rFonts w:ascii="Arial" w:hAnsi="Arial" w:cs="Arial"/>
          <w:sz w:val="22"/>
          <w:szCs w:val="22"/>
          <w:shd w:val="clear" w:color="auto" w:fill="FFFFFF"/>
        </w:rPr>
        <w:t xml:space="preserve">2023 Dec 7;389(23):2175-2187. doi: 10.1056/NEJMra2300794. </w:t>
      </w:r>
      <w:r w:rsidRPr="00D64514">
        <w:rPr>
          <w:rStyle w:val="citation-part"/>
          <w:rFonts w:ascii="Arial" w:hAnsi="Arial" w:cs="Arial"/>
          <w:sz w:val="22"/>
          <w:szCs w:val="22"/>
          <w:shd w:val="clear" w:color="auto" w:fill="FFFFFF"/>
        </w:rPr>
        <w:t>PMID: </w:t>
      </w:r>
      <w:r w:rsidRPr="00D64514">
        <w:rPr>
          <w:rStyle w:val="docsum-pmid"/>
          <w:rFonts w:ascii="Arial" w:hAnsi="Arial" w:cs="Arial"/>
          <w:sz w:val="22"/>
          <w:szCs w:val="22"/>
          <w:shd w:val="clear" w:color="auto" w:fill="FFFFFF"/>
        </w:rPr>
        <w:t>38055254</w:t>
      </w:r>
      <w:r w:rsidRPr="00D64514">
        <w:rPr>
          <w:rFonts w:ascii="Arial" w:hAnsi="Arial" w:cs="Arial"/>
          <w:sz w:val="22"/>
          <w:szCs w:val="22"/>
          <w:shd w:val="clear" w:color="auto" w:fill="FFFFFF"/>
        </w:rPr>
        <w:t>.</w:t>
      </w:r>
    </w:p>
    <w:p w14:paraId="013BC26F" w14:textId="18AACB0D" w:rsidR="00DD7D51" w:rsidRPr="00347D51" w:rsidRDefault="00DD7D51" w:rsidP="00DD7D51">
      <w:pPr>
        <w:pStyle w:val="ColorfulList-Accent11"/>
        <w:numPr>
          <w:ilvl w:val="0"/>
          <w:numId w:val="5"/>
        </w:numPr>
        <w:spacing w:after="0" w:line="240" w:lineRule="auto"/>
        <w:ind w:left="540" w:hanging="540"/>
        <w:outlineLvl w:val="0"/>
        <w:rPr>
          <w:rFonts w:ascii="Arial" w:hAnsi="Arial"/>
          <w:lang w:val="fr-FR"/>
        </w:rPr>
      </w:pPr>
      <w:r w:rsidRPr="00DD7D51">
        <w:rPr>
          <w:rFonts w:ascii="Arial" w:hAnsi="Arial"/>
          <w:color w:val="212121"/>
        </w:rPr>
        <w:t xml:space="preserve">Tshokey T, Ko AI, Currie BJ, Munoz-Zanzi C, Goarant C, Paris DH, Dance DAB, Limmathurotsakul D, Birnie E, Bertherat E, Gongal G, Benschop J, Savelkoel J, Stenos J, Saraswati K, Robinson MT, Day NPJ, Graves SR, Belmain SR, Blacksell SD, Wiersinga WJ. Leptospirosis, melioidosis, and rickettsioses in the vicious circle of neglect. </w:t>
      </w:r>
      <w:r w:rsidRPr="00B41186">
        <w:rPr>
          <w:rFonts w:ascii="Arial" w:hAnsi="Arial"/>
          <w:b/>
          <w:bCs/>
          <w:color w:val="212121"/>
          <w:lang w:val="fr-FR"/>
        </w:rPr>
        <w:t>PLoS Negl Trop Dis</w:t>
      </w:r>
      <w:r w:rsidRPr="00B41186">
        <w:rPr>
          <w:rFonts w:ascii="Arial" w:hAnsi="Arial"/>
          <w:color w:val="212121"/>
          <w:lang w:val="fr-FR"/>
        </w:rPr>
        <w:t>. 2025 Jan 23;19(1):e0012796. doi: 10.1371/journal.pntd.0012796. PMID: 39847571.</w:t>
      </w:r>
    </w:p>
    <w:p w14:paraId="42EFFE61" w14:textId="0A370FA3" w:rsidR="00347D51" w:rsidRDefault="00347D51" w:rsidP="00DD7D51">
      <w:pPr>
        <w:pStyle w:val="ColorfulList-Accent11"/>
        <w:numPr>
          <w:ilvl w:val="0"/>
          <w:numId w:val="5"/>
        </w:numPr>
        <w:spacing w:after="0" w:line="240" w:lineRule="auto"/>
        <w:ind w:left="540" w:hanging="540"/>
        <w:outlineLvl w:val="0"/>
        <w:rPr>
          <w:rFonts w:ascii="Arial" w:hAnsi="Arial"/>
        </w:rPr>
      </w:pPr>
      <w:r w:rsidRPr="00347D51">
        <w:rPr>
          <w:rFonts w:ascii="Arial" w:hAnsi="Arial"/>
          <w:lang w:val="fr-FR"/>
        </w:rPr>
        <w:t xml:space="preserve">Hardy CSC, Bahr LE, Rothman AL, Anderson KB, Barba-Spaeth G, Weiskopf D, Ooi EE, Marques ETA, Bonsignori M, Barrett ADT, Kirkpatrick BD, Castanha PMS, Hamins-Puertolas M, Christofferson RC, Dimopoulos G, Oliveira F, Chiang LW, Ko AI, Gunale B, Kulkarni P, Perkins TA, Dorigatti I, Stewart T, Shaw J, Johansson MA, Thomas SJ, Waickman AT. </w:t>
      </w:r>
      <w:r w:rsidRPr="00347D51">
        <w:rPr>
          <w:rFonts w:ascii="Arial" w:hAnsi="Arial"/>
        </w:rPr>
        <w:t xml:space="preserve">Proceedings of the second annual dengue endgame summit: A call to action. </w:t>
      </w:r>
      <w:r w:rsidRPr="002B7371">
        <w:rPr>
          <w:rFonts w:ascii="Arial" w:hAnsi="Arial"/>
          <w:b/>
          <w:bCs/>
        </w:rPr>
        <w:t>PLoS Negl Trop Dis</w:t>
      </w:r>
      <w:r w:rsidRPr="002B7371">
        <w:rPr>
          <w:rFonts w:ascii="Arial" w:hAnsi="Arial"/>
        </w:rPr>
        <w:t>. 2025 Apr 28;19(4):e0013028. doi: 10.1371/journal.pntd.0013028. PMID: 40294026; PMCID: PMC12036847.</w:t>
      </w:r>
    </w:p>
    <w:p w14:paraId="743C847E" w14:textId="5ED325FB" w:rsidR="005F1F4F" w:rsidRDefault="005F1F4F" w:rsidP="00DD7D51">
      <w:pPr>
        <w:pStyle w:val="ColorfulList-Accent11"/>
        <w:numPr>
          <w:ilvl w:val="0"/>
          <w:numId w:val="5"/>
        </w:numPr>
        <w:spacing w:after="0" w:line="240" w:lineRule="auto"/>
        <w:ind w:left="540" w:hanging="540"/>
        <w:outlineLvl w:val="0"/>
        <w:rPr>
          <w:rFonts w:ascii="Arial" w:hAnsi="Arial"/>
          <w:lang w:val="fr-FR"/>
        </w:rPr>
      </w:pPr>
      <w:r w:rsidRPr="005F1F4F">
        <w:rPr>
          <w:rFonts w:ascii="Arial" w:hAnsi="Arial"/>
        </w:rPr>
        <w:lastRenderedPageBreak/>
        <w:t xml:space="preserve">Kalimuddin S, Waickman AT, Avirutnan P, Alam MS, Chiu C, Young BE, Woods CW, Fay PC, Pakir SK, Manski-Nankervis JA, Bolte C, Pengilley A, Cavaleri M, Lim JCW, Thomas SJ, Ko AI, Ooi EE. Proceedings of the inaugural symposium on dengue human challenge studies "Challenging the norm: Accelerating dengue countermeasures through human studies". </w:t>
      </w:r>
      <w:r w:rsidRPr="005F1F4F">
        <w:rPr>
          <w:rFonts w:ascii="Arial" w:hAnsi="Arial"/>
          <w:b/>
          <w:bCs/>
          <w:lang w:val="fr-FR"/>
        </w:rPr>
        <w:t>PLoS Negl Trop Dis</w:t>
      </w:r>
      <w:r w:rsidRPr="005F1F4F">
        <w:rPr>
          <w:rFonts w:ascii="Arial" w:hAnsi="Arial"/>
          <w:lang w:val="fr-FR"/>
        </w:rPr>
        <w:t>. 2026 Jan 9;20(1):e0013889. doi: 10.1371/journal.pntd.0013889. PMID: 41511926.</w:t>
      </w:r>
    </w:p>
    <w:p w14:paraId="7CD7E68B" w14:textId="6E564509" w:rsidR="00AA395C" w:rsidRPr="005F1F4F" w:rsidRDefault="00AA395C" w:rsidP="00DD7D51">
      <w:pPr>
        <w:pStyle w:val="ColorfulList-Accent11"/>
        <w:numPr>
          <w:ilvl w:val="0"/>
          <w:numId w:val="5"/>
        </w:numPr>
        <w:spacing w:after="0" w:line="240" w:lineRule="auto"/>
        <w:ind w:left="540" w:hanging="540"/>
        <w:outlineLvl w:val="0"/>
        <w:rPr>
          <w:rFonts w:ascii="Arial" w:hAnsi="Arial"/>
          <w:lang w:val="fr-FR"/>
        </w:rPr>
      </w:pPr>
      <w:r w:rsidRPr="00AA395C">
        <w:rPr>
          <w:rFonts w:ascii="Arial" w:hAnsi="Arial"/>
        </w:rPr>
        <w:t xml:space="preserve">Bahr LE, Rothman AL, Barrett ADT, Buddhari D, Cummings DAT, Christofferson RC, Ko AI, Ooi EE, Anderson KB, Thomas SJ, Waickman AT. Addressing the elephant in the room: Proceedings of the third annual Dengue Endgame Summit. </w:t>
      </w:r>
      <w:r w:rsidRPr="00AA395C">
        <w:rPr>
          <w:rFonts w:ascii="Arial" w:hAnsi="Arial"/>
          <w:b/>
          <w:bCs/>
          <w:lang w:val="fr-FR"/>
        </w:rPr>
        <w:t>PLoS Negl Trop Dis</w:t>
      </w:r>
      <w:r w:rsidRPr="00AA395C">
        <w:rPr>
          <w:rFonts w:ascii="Arial" w:hAnsi="Arial"/>
          <w:lang w:val="fr-FR"/>
        </w:rPr>
        <w:t>. 2026 Apr 1;20(4):e0014170. doi: 10.1371/journal.pntd.0014170. PMID: 41920817.</w:t>
      </w:r>
    </w:p>
    <w:bookmarkEnd w:id="67"/>
    <w:p w14:paraId="4BD80986" w14:textId="77777777" w:rsidR="001F171C" w:rsidRPr="005F1F4F" w:rsidRDefault="001F171C" w:rsidP="00472B37">
      <w:pPr>
        <w:rPr>
          <w:rFonts w:ascii="Arial" w:hAnsi="Arial" w:cs="Arial"/>
          <w:sz w:val="22"/>
          <w:szCs w:val="22"/>
          <w:lang w:val="fr-FR"/>
        </w:rPr>
      </w:pPr>
    </w:p>
    <w:p w14:paraId="22B08433" w14:textId="4957C07E" w:rsidR="00087667" w:rsidRPr="005564EE" w:rsidRDefault="00087667" w:rsidP="00F217D0">
      <w:pPr>
        <w:pStyle w:val="BodyText"/>
        <w:numPr>
          <w:ilvl w:val="0"/>
          <w:numId w:val="6"/>
        </w:numPr>
        <w:tabs>
          <w:tab w:val="clear" w:pos="540"/>
        </w:tabs>
        <w:rPr>
          <w:rFonts w:cs="Arial"/>
          <w:b/>
          <w:color w:val="auto"/>
          <w:szCs w:val="22"/>
          <w:u w:val="single"/>
        </w:rPr>
      </w:pPr>
      <w:r w:rsidRPr="005564EE">
        <w:rPr>
          <w:rFonts w:cs="Arial"/>
          <w:b/>
          <w:color w:val="auto"/>
          <w:szCs w:val="22"/>
          <w:u w:val="single"/>
        </w:rPr>
        <w:t>Opinions and Editorials for the General Public</w:t>
      </w:r>
    </w:p>
    <w:p w14:paraId="058E9A5C" w14:textId="77777777" w:rsidR="00087667" w:rsidRPr="005564EE" w:rsidRDefault="00087667" w:rsidP="00087667">
      <w:pPr>
        <w:pStyle w:val="BodyText"/>
        <w:tabs>
          <w:tab w:val="clear" w:pos="540"/>
        </w:tabs>
        <w:rPr>
          <w:rFonts w:cs="Arial"/>
          <w:color w:val="auto"/>
          <w:szCs w:val="22"/>
        </w:rPr>
      </w:pPr>
    </w:p>
    <w:p w14:paraId="404E0557" w14:textId="70354A25" w:rsidR="001179C1" w:rsidRDefault="001179C1" w:rsidP="00D64514">
      <w:pPr>
        <w:pStyle w:val="BodyText"/>
        <w:numPr>
          <w:ilvl w:val="0"/>
          <w:numId w:val="5"/>
        </w:numPr>
        <w:tabs>
          <w:tab w:val="clear" w:pos="540"/>
          <w:tab w:val="clear" w:pos="1980"/>
          <w:tab w:val="clear" w:pos="2790"/>
        </w:tabs>
        <w:ind w:left="540" w:hanging="540"/>
        <w:rPr>
          <w:rFonts w:cs="Arial"/>
          <w:color w:val="000000" w:themeColor="text1"/>
          <w:szCs w:val="22"/>
        </w:rPr>
      </w:pPr>
      <w:r w:rsidRPr="001179C1">
        <w:rPr>
          <w:rFonts w:cs="Arial"/>
          <w:bCs/>
          <w:color w:val="000000" w:themeColor="text1"/>
          <w:spacing w:val="-3"/>
          <w:shd w:val="clear" w:color="auto" w:fill="FFFFFF"/>
        </w:rPr>
        <w:t xml:space="preserve">Burris S, Kapczynski A, Ko A. </w:t>
      </w:r>
      <w:r w:rsidR="00087667" w:rsidRPr="001179C1">
        <w:rPr>
          <w:rFonts w:cs="Arial"/>
          <w:color w:val="000000" w:themeColor="text1"/>
          <w:szCs w:val="22"/>
        </w:rPr>
        <w:t xml:space="preserve">Five ways public health </w:t>
      </w:r>
      <w:r w:rsidR="006478D2" w:rsidRPr="001179C1">
        <w:rPr>
          <w:rFonts w:cs="Arial"/>
          <w:color w:val="000000" w:themeColor="text1"/>
          <w:szCs w:val="22"/>
        </w:rPr>
        <w:t>officials</w:t>
      </w:r>
      <w:r w:rsidR="00087667" w:rsidRPr="001179C1">
        <w:rPr>
          <w:rFonts w:cs="Arial"/>
          <w:color w:val="000000" w:themeColor="text1"/>
          <w:szCs w:val="22"/>
        </w:rPr>
        <w:t xml:space="preserve"> should respond to coronavirus. Philadelphia Inquirer</w:t>
      </w:r>
      <w:r w:rsidR="001A0D77">
        <w:rPr>
          <w:rFonts w:cs="Arial"/>
          <w:color w:val="000000" w:themeColor="text1"/>
          <w:szCs w:val="22"/>
        </w:rPr>
        <w:t xml:space="preserve">, </w:t>
      </w:r>
      <w:r w:rsidR="00087667" w:rsidRPr="001179C1">
        <w:rPr>
          <w:rFonts w:cs="Arial"/>
          <w:color w:val="000000" w:themeColor="text1"/>
          <w:szCs w:val="22"/>
        </w:rPr>
        <w:t>March 4, 2020.</w:t>
      </w:r>
      <w:r w:rsidRPr="001179C1">
        <w:rPr>
          <w:rFonts w:cs="Arial"/>
          <w:color w:val="000000" w:themeColor="text1"/>
          <w:szCs w:val="22"/>
        </w:rPr>
        <w:t xml:space="preserve"> </w:t>
      </w:r>
      <w:hyperlink r:id="rId218" w:history="1">
        <w:r w:rsidRPr="00591659">
          <w:rPr>
            <w:rStyle w:val="Hyperlink"/>
            <w:rFonts w:cs="Arial"/>
            <w:szCs w:val="22"/>
          </w:rPr>
          <w:t>https://www.inquirer.com/opinion/commentary/coronavirus-response-public-health-officials-plan-funding-20200304.html</w:t>
        </w:r>
      </w:hyperlink>
      <w:r w:rsidR="00C517F9">
        <w:rPr>
          <w:rStyle w:val="Hyperlink"/>
          <w:rFonts w:cs="Arial"/>
          <w:color w:val="000000" w:themeColor="text1"/>
          <w:szCs w:val="22"/>
          <w:u w:val="none"/>
        </w:rPr>
        <w:t>.</w:t>
      </w:r>
    </w:p>
    <w:p w14:paraId="2A32BD12" w14:textId="58B39724" w:rsidR="00AA6B7D" w:rsidRPr="00AA6B7D" w:rsidRDefault="001179C1" w:rsidP="00D64514">
      <w:pPr>
        <w:pStyle w:val="BodyText"/>
        <w:numPr>
          <w:ilvl w:val="0"/>
          <w:numId w:val="5"/>
        </w:numPr>
        <w:tabs>
          <w:tab w:val="clear" w:pos="540"/>
          <w:tab w:val="clear" w:pos="1980"/>
          <w:tab w:val="clear" w:pos="2790"/>
        </w:tabs>
        <w:ind w:left="540" w:hanging="540"/>
        <w:rPr>
          <w:rStyle w:val="Hyperlink"/>
          <w:rFonts w:cs="Arial"/>
          <w:color w:val="000000" w:themeColor="text1"/>
          <w:szCs w:val="22"/>
          <w:u w:val="none"/>
        </w:rPr>
      </w:pPr>
      <w:r w:rsidRPr="001179C1">
        <w:rPr>
          <w:rFonts w:cs="Arial"/>
          <w:color w:val="000000" w:themeColor="text1"/>
          <w:szCs w:val="22"/>
        </w:rPr>
        <w:t xml:space="preserve">Sonnenfeld J, Ko A. </w:t>
      </w:r>
      <w:r w:rsidRPr="001179C1">
        <w:rPr>
          <w:rFonts w:eastAsia="Times New Roman" w:cs="Arial"/>
          <w:color w:val="000000"/>
          <w:szCs w:val="22"/>
          <w:bdr w:val="none" w:sz="0" w:space="0" w:color="auto" w:frame="1"/>
        </w:rPr>
        <w:t>On COVID-19 vaccines, Big Pharma knows to just say ‘no’. Fortune</w:t>
      </w:r>
      <w:r w:rsidR="001A0D77">
        <w:rPr>
          <w:rFonts w:eastAsia="Times New Roman" w:cs="Arial"/>
          <w:color w:val="000000"/>
          <w:szCs w:val="22"/>
          <w:bdr w:val="none" w:sz="0" w:space="0" w:color="auto" w:frame="1"/>
        </w:rPr>
        <w:t xml:space="preserve">, </w:t>
      </w:r>
      <w:r w:rsidRPr="001179C1">
        <w:rPr>
          <w:rFonts w:eastAsia="Times New Roman" w:cs="Arial"/>
          <w:color w:val="000000"/>
          <w:szCs w:val="22"/>
          <w:bdr w:val="none" w:sz="0" w:space="0" w:color="auto" w:frame="1"/>
        </w:rPr>
        <w:t>September 11, 2020</w:t>
      </w:r>
      <w:r w:rsidRPr="00AA6B7D">
        <w:rPr>
          <w:rFonts w:eastAsia="Times New Roman" w:cs="Arial"/>
          <w:color w:val="0000FF"/>
          <w:szCs w:val="22"/>
          <w:bdr w:val="none" w:sz="0" w:space="0" w:color="auto" w:frame="1"/>
        </w:rPr>
        <w:t xml:space="preserve">. </w:t>
      </w:r>
      <w:hyperlink r:id="rId219" w:history="1">
        <w:r w:rsidRPr="00AA6B7D">
          <w:rPr>
            <w:rStyle w:val="Hyperlink"/>
          </w:rPr>
          <w:t>https://fortune.com/2020/09/11/covid-vaccine-big-pharma-warp-speed-trump-coronavirus/?tj</w:t>
        </w:r>
      </w:hyperlink>
      <w:r w:rsidR="00AA6B7D">
        <w:rPr>
          <w:rStyle w:val="Hyperlink"/>
          <w:rFonts w:cs="Arial"/>
          <w:color w:val="000000" w:themeColor="text1"/>
          <w:szCs w:val="22"/>
          <w:u w:val="none"/>
        </w:rPr>
        <w:t>.</w:t>
      </w:r>
    </w:p>
    <w:p w14:paraId="6881C061" w14:textId="7B7397D5" w:rsidR="00C517F9" w:rsidRDefault="00C84CBB" w:rsidP="00D64514">
      <w:pPr>
        <w:pStyle w:val="BodyText"/>
        <w:numPr>
          <w:ilvl w:val="0"/>
          <w:numId w:val="5"/>
        </w:numPr>
        <w:tabs>
          <w:tab w:val="clear" w:pos="540"/>
          <w:tab w:val="clear" w:pos="1980"/>
          <w:tab w:val="clear" w:pos="2790"/>
        </w:tabs>
        <w:ind w:left="540" w:hanging="540"/>
        <w:rPr>
          <w:rStyle w:val="Hyperlink"/>
          <w:rFonts w:cs="Arial"/>
          <w:color w:val="000000" w:themeColor="text1"/>
          <w:szCs w:val="22"/>
          <w:u w:val="none"/>
        </w:rPr>
      </w:pPr>
      <w:r w:rsidRPr="00C84CBB">
        <w:rPr>
          <w:rStyle w:val="Hyperlink"/>
          <w:color w:val="000000" w:themeColor="text1"/>
          <w:u w:val="none"/>
        </w:rPr>
        <w:t>Ko A, Sonnenfeld J. Amid vaccine trials, the F</w:t>
      </w:r>
      <w:r w:rsidR="001A0D77">
        <w:rPr>
          <w:rStyle w:val="Hyperlink"/>
          <w:color w:val="000000" w:themeColor="text1"/>
          <w:u w:val="none"/>
        </w:rPr>
        <w:t xml:space="preserve">DA is on trial itself. Fortune, </w:t>
      </w:r>
      <w:r w:rsidRPr="00C84CBB">
        <w:rPr>
          <w:rStyle w:val="Hyperlink"/>
          <w:color w:val="000000" w:themeColor="text1"/>
          <w:u w:val="none"/>
        </w:rPr>
        <w:t xml:space="preserve">September 24, 2020. </w:t>
      </w:r>
      <w:hyperlink r:id="rId220" w:history="1">
        <w:r w:rsidR="00C517F9" w:rsidRPr="00591659">
          <w:rPr>
            <w:rStyle w:val="Hyperlink"/>
          </w:rPr>
          <w:t>https://fortune.com/2020/09/24/fda-covid-vaccine-trump-meddling/</w:t>
        </w:r>
      </w:hyperlink>
      <w:r w:rsidR="00C517F9">
        <w:rPr>
          <w:rStyle w:val="Hyperlink"/>
          <w:color w:val="auto"/>
          <w:u w:val="none"/>
        </w:rPr>
        <w:t>.</w:t>
      </w:r>
    </w:p>
    <w:p w14:paraId="73AAF6E3" w14:textId="77777777" w:rsidR="001A0D77" w:rsidRDefault="00C517F9" w:rsidP="00D64514">
      <w:pPr>
        <w:pStyle w:val="BodyText"/>
        <w:numPr>
          <w:ilvl w:val="0"/>
          <w:numId w:val="5"/>
        </w:numPr>
        <w:tabs>
          <w:tab w:val="clear" w:pos="540"/>
          <w:tab w:val="clear" w:pos="1980"/>
          <w:tab w:val="clear" w:pos="2790"/>
        </w:tabs>
        <w:ind w:left="540" w:hanging="540"/>
        <w:rPr>
          <w:rStyle w:val="Hyperlink"/>
          <w:rFonts w:cs="Arial"/>
          <w:color w:val="000000" w:themeColor="text1"/>
          <w:szCs w:val="22"/>
          <w:u w:val="none"/>
        </w:rPr>
      </w:pPr>
      <w:r w:rsidRPr="00C517F9">
        <w:rPr>
          <w:rStyle w:val="Hyperlink"/>
          <w:color w:val="000000" w:themeColor="text1"/>
          <w:u w:val="none"/>
        </w:rPr>
        <w:t xml:space="preserve">Hotez PJ, Ko AI. Why are so many children in Brazil dying from COVID-19. New York Times, June 4, 2021. </w:t>
      </w:r>
      <w:hyperlink r:id="rId221" w:history="1">
        <w:r w:rsidR="001A0D77" w:rsidRPr="009559A7">
          <w:rPr>
            <w:rStyle w:val="Hyperlink"/>
          </w:rPr>
          <w:t>https://www.nytimes.com/2021/06/04/opinion/Brazil-covid-children.html</w:t>
        </w:r>
      </w:hyperlink>
      <w:r>
        <w:rPr>
          <w:rStyle w:val="Hyperlink"/>
          <w:color w:val="000000" w:themeColor="text1"/>
          <w:u w:val="none"/>
        </w:rPr>
        <w:t>.</w:t>
      </w:r>
    </w:p>
    <w:p w14:paraId="5DB99136" w14:textId="2432FCAA" w:rsidR="001A0D77" w:rsidRPr="00FE71A6" w:rsidRDefault="001A0D77" w:rsidP="00D64514">
      <w:pPr>
        <w:pStyle w:val="BodyText"/>
        <w:numPr>
          <w:ilvl w:val="0"/>
          <w:numId w:val="5"/>
        </w:numPr>
        <w:tabs>
          <w:tab w:val="clear" w:pos="540"/>
          <w:tab w:val="clear" w:pos="1980"/>
          <w:tab w:val="clear" w:pos="2790"/>
        </w:tabs>
        <w:ind w:left="540" w:hanging="540"/>
        <w:rPr>
          <w:rStyle w:val="Hyperlink"/>
          <w:rFonts w:cs="Arial"/>
          <w:color w:val="000000" w:themeColor="text1"/>
          <w:szCs w:val="22"/>
          <w:u w:val="none"/>
        </w:rPr>
      </w:pPr>
      <w:r w:rsidRPr="001A0D77">
        <w:rPr>
          <w:rStyle w:val="Hyperlink"/>
          <w:color w:val="000000" w:themeColor="text1"/>
          <w:u w:val="none"/>
        </w:rPr>
        <w:t xml:space="preserve">Jain A, Ko A, Sonnenfeld J. The South’s soaring COVID rates show why we need vaccine mandates so urgently. Fortune, September 15, 2021. </w:t>
      </w:r>
      <w:hyperlink r:id="rId222" w:history="1">
        <w:r w:rsidRPr="009559A7">
          <w:rPr>
            <w:rStyle w:val="Hyperlink"/>
          </w:rPr>
          <w:t>https://fortune.com/2021/09/15/covid-cases-in-the-south-vaccine-mandates-us-death-rates-hospitalizations/</w:t>
        </w:r>
      </w:hyperlink>
    </w:p>
    <w:p w14:paraId="5400225C" w14:textId="1FB836EE" w:rsidR="00FE71A6" w:rsidRDefault="00FE71A6" w:rsidP="00D64514">
      <w:pPr>
        <w:pStyle w:val="BodyText"/>
        <w:numPr>
          <w:ilvl w:val="0"/>
          <w:numId w:val="5"/>
        </w:numPr>
        <w:tabs>
          <w:tab w:val="clear" w:pos="540"/>
          <w:tab w:val="clear" w:pos="1980"/>
          <w:tab w:val="clear" w:pos="2790"/>
        </w:tabs>
        <w:ind w:left="540" w:hanging="540"/>
        <w:rPr>
          <w:rFonts w:cs="Arial"/>
          <w:color w:val="000000" w:themeColor="text1"/>
          <w:szCs w:val="22"/>
        </w:rPr>
      </w:pPr>
      <w:r>
        <w:rPr>
          <w:rFonts w:cs="Arial"/>
          <w:color w:val="000000" w:themeColor="text1"/>
          <w:szCs w:val="22"/>
        </w:rPr>
        <w:t xml:space="preserve">Iswasaki A, Ko A. Why you’ll need to get COVID-19 boosters again and again. Time, Jyly 19, 2022. </w:t>
      </w:r>
      <w:hyperlink r:id="rId223" w:history="1">
        <w:r w:rsidRPr="002E2214">
          <w:rPr>
            <w:rStyle w:val="Hyperlink"/>
            <w:rFonts w:cs="Arial"/>
            <w:szCs w:val="22"/>
          </w:rPr>
          <w:t>https://time.com/6198402/covid-19-boosters/</w:t>
        </w:r>
      </w:hyperlink>
    </w:p>
    <w:p w14:paraId="76132714" w14:textId="77777777" w:rsidR="00087667" w:rsidRPr="001A0D77" w:rsidRDefault="00087667" w:rsidP="00087667">
      <w:pPr>
        <w:pStyle w:val="BodyText"/>
        <w:tabs>
          <w:tab w:val="clear" w:pos="540"/>
        </w:tabs>
        <w:rPr>
          <w:rFonts w:cs="Arial"/>
          <w:color w:val="auto"/>
          <w:szCs w:val="22"/>
        </w:rPr>
      </w:pPr>
    </w:p>
    <w:p w14:paraId="665B2D96" w14:textId="1647E14F" w:rsidR="0038723C" w:rsidRPr="005564EE" w:rsidRDefault="0038723C" w:rsidP="00F217D0">
      <w:pPr>
        <w:pStyle w:val="BodyText"/>
        <w:numPr>
          <w:ilvl w:val="0"/>
          <w:numId w:val="6"/>
        </w:numPr>
        <w:tabs>
          <w:tab w:val="clear" w:pos="540"/>
        </w:tabs>
        <w:rPr>
          <w:rFonts w:cs="Arial"/>
          <w:b/>
          <w:color w:val="auto"/>
          <w:szCs w:val="22"/>
          <w:u w:val="single"/>
        </w:rPr>
      </w:pPr>
      <w:r w:rsidRPr="005564EE">
        <w:rPr>
          <w:rFonts w:cs="Arial"/>
          <w:b/>
          <w:color w:val="auto"/>
          <w:szCs w:val="22"/>
          <w:u w:val="single"/>
        </w:rPr>
        <w:t>Pa</w:t>
      </w:r>
      <w:r w:rsidR="00752790" w:rsidRPr="005564EE">
        <w:rPr>
          <w:rFonts w:cs="Arial"/>
          <w:b/>
          <w:color w:val="auto"/>
          <w:szCs w:val="22"/>
          <w:u w:val="single"/>
        </w:rPr>
        <w:t>tents</w:t>
      </w:r>
    </w:p>
    <w:p w14:paraId="52F0C0A9" w14:textId="77777777" w:rsidR="0038723C" w:rsidRPr="005564EE" w:rsidRDefault="0038723C" w:rsidP="00752790">
      <w:pPr>
        <w:pStyle w:val="BodyText"/>
        <w:rPr>
          <w:rFonts w:cs="Arial"/>
          <w:color w:val="auto"/>
          <w:szCs w:val="22"/>
        </w:rPr>
      </w:pPr>
    </w:p>
    <w:p w14:paraId="791C062E" w14:textId="7ECAEC5E" w:rsidR="00752790" w:rsidRPr="005564EE" w:rsidRDefault="00752790" w:rsidP="00F217D0">
      <w:pPr>
        <w:pStyle w:val="ListParagraph"/>
        <w:numPr>
          <w:ilvl w:val="0"/>
          <w:numId w:val="7"/>
        </w:numPr>
        <w:ind w:left="360"/>
        <w:rPr>
          <w:rFonts w:ascii="Arial" w:hAnsi="Arial" w:cs="Arial"/>
          <w:i/>
          <w:sz w:val="22"/>
          <w:szCs w:val="22"/>
        </w:rPr>
      </w:pPr>
      <w:r w:rsidRPr="005564EE">
        <w:rPr>
          <w:rFonts w:ascii="Arial" w:hAnsi="Arial" w:cs="Arial"/>
          <w:i/>
          <w:sz w:val="22"/>
          <w:szCs w:val="22"/>
        </w:rPr>
        <w:t xml:space="preserve">Proteins with repetitive Bacterial-Ig like (Big) domains present in </w:t>
      </w:r>
      <w:r w:rsidRPr="005564EE">
        <w:rPr>
          <w:rFonts w:ascii="Arial" w:hAnsi="Arial" w:cs="Arial"/>
          <w:iCs/>
          <w:sz w:val="22"/>
          <w:szCs w:val="22"/>
        </w:rPr>
        <w:t>Leptospira</w:t>
      </w:r>
      <w:r w:rsidRPr="005564EE">
        <w:rPr>
          <w:rFonts w:ascii="Arial" w:hAnsi="Arial" w:cs="Arial"/>
          <w:i/>
          <w:sz w:val="22"/>
          <w:szCs w:val="22"/>
        </w:rPr>
        <w:t xml:space="preserve"> species</w:t>
      </w:r>
    </w:p>
    <w:p w14:paraId="43261D67" w14:textId="2F5473F3" w:rsidR="001D5D58" w:rsidRPr="00103FB4" w:rsidRDefault="00752790" w:rsidP="00005751">
      <w:pPr>
        <w:ind w:left="360"/>
        <w:rPr>
          <w:rFonts w:ascii="Arial" w:hAnsi="Arial" w:cs="Arial"/>
          <w:sz w:val="22"/>
          <w:szCs w:val="22"/>
        </w:rPr>
      </w:pPr>
      <w:r w:rsidRPr="00103FB4">
        <w:rPr>
          <w:rFonts w:ascii="Arial" w:hAnsi="Arial" w:cs="Arial"/>
          <w:sz w:val="22"/>
          <w:szCs w:val="22"/>
          <w:u w:val="single"/>
        </w:rPr>
        <w:t>Authors</w:t>
      </w:r>
      <w:r w:rsidRPr="00103FB4">
        <w:rPr>
          <w:rFonts w:ascii="Arial" w:hAnsi="Arial" w:cs="Arial"/>
          <w:sz w:val="22"/>
          <w:szCs w:val="22"/>
        </w:rPr>
        <w:t xml:space="preserve">: </w:t>
      </w:r>
      <w:r w:rsidRPr="00103FB4">
        <w:rPr>
          <w:rFonts w:ascii="Arial" w:hAnsi="Arial" w:cs="Arial"/>
          <w:bCs/>
          <w:sz w:val="22"/>
          <w:szCs w:val="22"/>
        </w:rPr>
        <w:t xml:space="preserve">Albert </w:t>
      </w:r>
      <w:r w:rsidR="00AF205E" w:rsidRPr="00103FB4">
        <w:rPr>
          <w:rFonts w:ascii="Arial" w:hAnsi="Arial" w:cs="Arial"/>
          <w:bCs/>
          <w:sz w:val="22"/>
          <w:szCs w:val="22"/>
        </w:rPr>
        <w:t xml:space="preserve">I. </w:t>
      </w:r>
      <w:r w:rsidRPr="00103FB4">
        <w:rPr>
          <w:rFonts w:ascii="Arial" w:hAnsi="Arial" w:cs="Arial"/>
          <w:bCs/>
          <w:sz w:val="22"/>
          <w:szCs w:val="22"/>
        </w:rPr>
        <w:t>Ko</w:t>
      </w:r>
      <w:r w:rsidRPr="00103FB4">
        <w:rPr>
          <w:rFonts w:ascii="Arial" w:hAnsi="Arial" w:cs="Arial"/>
          <w:sz w:val="22"/>
          <w:szCs w:val="22"/>
        </w:rPr>
        <w:t xml:space="preserve">, Mitermayer </w:t>
      </w:r>
      <w:r w:rsidR="00AF205E" w:rsidRPr="00103FB4">
        <w:rPr>
          <w:rFonts w:ascii="Arial" w:hAnsi="Arial" w:cs="Arial"/>
          <w:sz w:val="22"/>
          <w:szCs w:val="22"/>
        </w:rPr>
        <w:t xml:space="preserve">Galvão </w:t>
      </w:r>
      <w:r w:rsidRPr="00103FB4">
        <w:rPr>
          <w:rFonts w:ascii="Arial" w:hAnsi="Arial" w:cs="Arial"/>
          <w:sz w:val="22"/>
          <w:szCs w:val="22"/>
        </w:rPr>
        <w:t xml:space="preserve">Reis, Júlio </w:t>
      </w:r>
      <w:r w:rsidR="00AF205E" w:rsidRPr="00103FB4">
        <w:rPr>
          <w:rFonts w:ascii="Arial" w:hAnsi="Arial" w:cs="Arial"/>
          <w:sz w:val="22"/>
          <w:szCs w:val="22"/>
        </w:rPr>
        <w:t xml:space="preserve">Henrique Rosa </w:t>
      </w:r>
      <w:r w:rsidRPr="00103FB4">
        <w:rPr>
          <w:rFonts w:ascii="Arial" w:hAnsi="Arial" w:cs="Arial"/>
          <w:sz w:val="22"/>
          <w:szCs w:val="22"/>
        </w:rPr>
        <w:t xml:space="preserve">Croda, Isadora </w:t>
      </w:r>
      <w:r w:rsidR="00AF205E" w:rsidRPr="00103FB4">
        <w:rPr>
          <w:rFonts w:ascii="Arial" w:hAnsi="Arial" w:cs="Arial"/>
          <w:sz w:val="22"/>
          <w:szCs w:val="22"/>
        </w:rPr>
        <w:t xml:space="preserve">Cristina </w:t>
      </w:r>
      <w:r w:rsidRPr="00103FB4">
        <w:rPr>
          <w:rFonts w:ascii="Arial" w:hAnsi="Arial" w:cs="Arial"/>
          <w:sz w:val="22"/>
          <w:szCs w:val="22"/>
        </w:rPr>
        <w:t xml:space="preserve">Siqueira, David </w:t>
      </w:r>
      <w:r w:rsidR="00AF205E" w:rsidRPr="00103FB4">
        <w:rPr>
          <w:rFonts w:ascii="Arial" w:hAnsi="Arial" w:cs="Arial"/>
          <w:sz w:val="22"/>
          <w:szCs w:val="22"/>
        </w:rPr>
        <w:t xml:space="preserve">A. </w:t>
      </w:r>
      <w:r w:rsidRPr="00103FB4">
        <w:rPr>
          <w:rFonts w:ascii="Arial" w:hAnsi="Arial" w:cs="Arial"/>
          <w:sz w:val="22"/>
          <w:szCs w:val="22"/>
        </w:rPr>
        <w:t xml:space="preserve">Haake, James Matsunaga, Lee </w:t>
      </w:r>
      <w:r w:rsidR="00AF205E" w:rsidRPr="00103FB4">
        <w:rPr>
          <w:rFonts w:ascii="Arial" w:hAnsi="Arial" w:cs="Arial"/>
          <w:sz w:val="22"/>
          <w:szCs w:val="22"/>
        </w:rPr>
        <w:t xml:space="preserve">W. </w:t>
      </w:r>
      <w:r w:rsidRPr="00103FB4">
        <w:rPr>
          <w:rFonts w:ascii="Arial" w:hAnsi="Arial" w:cs="Arial"/>
          <w:sz w:val="22"/>
          <w:szCs w:val="22"/>
        </w:rPr>
        <w:t>Riley</w:t>
      </w:r>
      <w:r w:rsidR="00AF205E" w:rsidRPr="00103FB4">
        <w:rPr>
          <w:rFonts w:ascii="Arial" w:hAnsi="Arial" w:cs="Arial"/>
          <w:sz w:val="22"/>
          <w:szCs w:val="22"/>
        </w:rPr>
        <w:t>, Michele Barocchi, Tracy Ann Young.</w:t>
      </w:r>
    </w:p>
    <w:p w14:paraId="2842DAA7" w14:textId="48DB0543" w:rsidR="00900419" w:rsidRPr="005564EE" w:rsidRDefault="00900419" w:rsidP="00005751">
      <w:pPr>
        <w:ind w:left="360"/>
        <w:rPr>
          <w:rFonts w:ascii="Arial" w:hAnsi="Arial" w:cs="Arial"/>
          <w:sz w:val="22"/>
          <w:szCs w:val="22"/>
        </w:rPr>
      </w:pPr>
      <w:r w:rsidRPr="005564EE">
        <w:rPr>
          <w:rFonts w:ascii="Arial" w:hAnsi="Arial" w:cs="Arial"/>
          <w:sz w:val="22"/>
          <w:szCs w:val="22"/>
          <w:u w:val="single"/>
        </w:rPr>
        <w:t>World Intellectual Property Organization</w:t>
      </w:r>
      <w:r w:rsidR="00D12A40" w:rsidRPr="005564EE">
        <w:rPr>
          <w:rFonts w:ascii="Arial" w:hAnsi="Arial" w:cs="Arial"/>
          <w:sz w:val="22"/>
          <w:szCs w:val="22"/>
        </w:rPr>
        <w:t xml:space="preserve">: </w:t>
      </w:r>
      <w:r w:rsidRPr="005564EE">
        <w:rPr>
          <w:rFonts w:ascii="Arial" w:hAnsi="Arial" w:cs="Arial"/>
          <w:sz w:val="22"/>
          <w:szCs w:val="22"/>
        </w:rPr>
        <w:t>WO 03/098214 A1,</w:t>
      </w:r>
      <w:r w:rsidR="00D12A40" w:rsidRPr="005564EE">
        <w:rPr>
          <w:rFonts w:ascii="Arial" w:hAnsi="Arial" w:cs="Arial"/>
          <w:sz w:val="22"/>
          <w:szCs w:val="22"/>
        </w:rPr>
        <w:t xml:space="preserve"> Submitted</w:t>
      </w:r>
      <w:r w:rsidRPr="005564EE">
        <w:rPr>
          <w:rFonts w:ascii="Arial" w:hAnsi="Arial" w:cs="Arial"/>
          <w:sz w:val="22"/>
          <w:szCs w:val="22"/>
        </w:rPr>
        <w:t xml:space="preserve"> 11/27/2003</w:t>
      </w:r>
    </w:p>
    <w:p w14:paraId="27CAF12A" w14:textId="3789AF84" w:rsidR="00223879" w:rsidRPr="005564EE" w:rsidRDefault="00752790" w:rsidP="00005751">
      <w:pPr>
        <w:ind w:left="360"/>
        <w:rPr>
          <w:rFonts w:ascii="Arial" w:hAnsi="Arial" w:cs="Arial"/>
          <w:sz w:val="22"/>
          <w:szCs w:val="22"/>
        </w:rPr>
      </w:pPr>
      <w:r w:rsidRPr="005564EE">
        <w:rPr>
          <w:rFonts w:ascii="Arial" w:hAnsi="Arial" w:cs="Arial"/>
          <w:sz w:val="22"/>
          <w:szCs w:val="22"/>
          <w:u w:val="single"/>
        </w:rPr>
        <w:t>United States Patent Office</w:t>
      </w:r>
      <w:r w:rsidR="00223879" w:rsidRPr="005564EE">
        <w:rPr>
          <w:rFonts w:ascii="Arial" w:hAnsi="Arial" w:cs="Arial"/>
          <w:sz w:val="22"/>
          <w:szCs w:val="22"/>
        </w:rPr>
        <w:t>: US 7,718,183 B2, Date: 05/18/2010</w:t>
      </w:r>
    </w:p>
    <w:p w14:paraId="2F92B073" w14:textId="77777777" w:rsidR="00752790" w:rsidRPr="005564EE" w:rsidRDefault="00AF205E" w:rsidP="00005751">
      <w:pPr>
        <w:ind w:left="360" w:firstLine="540"/>
        <w:rPr>
          <w:rFonts w:ascii="Arial" w:hAnsi="Arial" w:cs="Arial"/>
          <w:sz w:val="22"/>
          <w:szCs w:val="22"/>
        </w:rPr>
      </w:pPr>
      <w:r w:rsidRPr="005564EE">
        <w:rPr>
          <w:rFonts w:ascii="Arial" w:hAnsi="Arial" w:cs="Arial"/>
          <w:sz w:val="22"/>
          <w:szCs w:val="22"/>
        </w:rPr>
        <w:t>Patent</w:t>
      </w:r>
      <w:r w:rsidR="00752790" w:rsidRPr="005564EE">
        <w:rPr>
          <w:rFonts w:ascii="Arial" w:hAnsi="Arial" w:cs="Arial"/>
          <w:sz w:val="22"/>
          <w:szCs w:val="22"/>
        </w:rPr>
        <w:t xml:space="preserve"> No.: US </w:t>
      </w:r>
      <w:r w:rsidRPr="005564EE">
        <w:rPr>
          <w:rFonts w:ascii="Arial" w:hAnsi="Arial" w:cs="Arial"/>
          <w:sz w:val="22"/>
          <w:szCs w:val="22"/>
        </w:rPr>
        <w:t>7,935,357 B2</w:t>
      </w:r>
      <w:r w:rsidR="00752790" w:rsidRPr="005564EE">
        <w:rPr>
          <w:rFonts w:ascii="Arial" w:hAnsi="Arial" w:cs="Arial"/>
          <w:sz w:val="22"/>
          <w:szCs w:val="22"/>
        </w:rPr>
        <w:t>,</w:t>
      </w:r>
      <w:r w:rsidR="00461C60" w:rsidRPr="005564EE">
        <w:rPr>
          <w:rFonts w:ascii="Arial" w:hAnsi="Arial" w:cs="Arial"/>
          <w:sz w:val="22"/>
          <w:szCs w:val="22"/>
        </w:rPr>
        <w:t xml:space="preserve"> </w:t>
      </w:r>
      <w:r w:rsidRPr="005564EE">
        <w:rPr>
          <w:rFonts w:ascii="Arial" w:hAnsi="Arial" w:cs="Arial"/>
          <w:sz w:val="22"/>
          <w:szCs w:val="22"/>
        </w:rPr>
        <w:t>Date: 05/03/2011</w:t>
      </w:r>
    </w:p>
    <w:p w14:paraId="2987FD9A" w14:textId="77777777" w:rsidR="00900419" w:rsidRPr="005564EE" w:rsidRDefault="00900419" w:rsidP="00005751">
      <w:pPr>
        <w:ind w:left="360" w:firstLine="540"/>
        <w:rPr>
          <w:rFonts w:ascii="Arial" w:hAnsi="Arial" w:cs="Arial"/>
          <w:sz w:val="22"/>
          <w:szCs w:val="22"/>
        </w:rPr>
      </w:pPr>
      <w:r w:rsidRPr="005564EE">
        <w:rPr>
          <w:rFonts w:ascii="Arial" w:hAnsi="Arial" w:cs="Arial"/>
          <w:sz w:val="22"/>
          <w:szCs w:val="22"/>
        </w:rPr>
        <w:t>Patent No.: US 8021673, Date: 09/20/2011</w:t>
      </w:r>
    </w:p>
    <w:p w14:paraId="6118BDE8" w14:textId="77777777" w:rsidR="00900419" w:rsidRPr="005564EE" w:rsidRDefault="00900419" w:rsidP="00005751">
      <w:pPr>
        <w:ind w:left="360" w:firstLine="540"/>
        <w:rPr>
          <w:rFonts w:ascii="Arial" w:hAnsi="Arial" w:cs="Arial"/>
          <w:sz w:val="22"/>
          <w:szCs w:val="22"/>
        </w:rPr>
      </w:pPr>
      <w:r w:rsidRPr="005564EE">
        <w:rPr>
          <w:rFonts w:ascii="Arial" w:hAnsi="Arial" w:cs="Arial"/>
          <w:sz w:val="22"/>
          <w:szCs w:val="22"/>
        </w:rPr>
        <w:t>Patent No.: US 8124110, Date: 02/28/2012</w:t>
      </w:r>
    </w:p>
    <w:p w14:paraId="0D3A59A2" w14:textId="77777777" w:rsidR="00900419" w:rsidRPr="005564EE" w:rsidRDefault="00900419" w:rsidP="00005751">
      <w:pPr>
        <w:ind w:left="360" w:firstLine="540"/>
        <w:rPr>
          <w:rFonts w:ascii="Arial" w:hAnsi="Arial" w:cs="Arial"/>
          <w:sz w:val="22"/>
          <w:szCs w:val="22"/>
        </w:rPr>
      </w:pPr>
      <w:r w:rsidRPr="005564EE">
        <w:rPr>
          <w:rFonts w:ascii="Arial" w:hAnsi="Arial" w:cs="Arial"/>
          <w:sz w:val="22"/>
          <w:szCs w:val="22"/>
        </w:rPr>
        <w:t>Patent No.: US 8216594, Date: 07/10/2012</w:t>
      </w:r>
    </w:p>
    <w:p w14:paraId="128D41FE" w14:textId="77777777" w:rsidR="00900419" w:rsidRPr="005564EE" w:rsidRDefault="000430B1" w:rsidP="00005751">
      <w:pPr>
        <w:ind w:left="360" w:firstLine="540"/>
        <w:rPr>
          <w:rFonts w:ascii="Arial" w:hAnsi="Arial" w:cs="Arial"/>
          <w:sz w:val="22"/>
          <w:szCs w:val="22"/>
        </w:rPr>
      </w:pPr>
      <w:r w:rsidRPr="005564EE">
        <w:rPr>
          <w:rFonts w:ascii="Arial" w:hAnsi="Arial" w:cs="Arial"/>
          <w:sz w:val="22"/>
          <w:szCs w:val="22"/>
        </w:rPr>
        <w:t>Patent No.: US 8445658, Date: 05/21/2013</w:t>
      </w:r>
    </w:p>
    <w:p w14:paraId="776E81F8" w14:textId="446935E5" w:rsidR="006D1713" w:rsidRPr="005564EE" w:rsidRDefault="006D1713" w:rsidP="006D1713">
      <w:pPr>
        <w:ind w:left="360" w:firstLine="540"/>
        <w:rPr>
          <w:rFonts w:ascii="Arial" w:hAnsi="Arial" w:cs="Arial"/>
          <w:sz w:val="22"/>
          <w:szCs w:val="22"/>
        </w:rPr>
      </w:pPr>
      <w:r w:rsidRPr="005564EE">
        <w:rPr>
          <w:rFonts w:ascii="Arial" w:hAnsi="Arial" w:cs="Arial"/>
          <w:sz w:val="22"/>
          <w:szCs w:val="22"/>
        </w:rPr>
        <w:t>Patent No.: US 9,505,809, Date: 11/29/2016</w:t>
      </w:r>
    </w:p>
    <w:p w14:paraId="50297235" w14:textId="77777777" w:rsidR="00752790" w:rsidRPr="005564EE" w:rsidRDefault="00752790" w:rsidP="00752790">
      <w:pPr>
        <w:pStyle w:val="BodyText3"/>
        <w:spacing w:after="0"/>
        <w:rPr>
          <w:rFonts w:ascii="Arial" w:hAnsi="Arial" w:cs="Arial"/>
          <w:sz w:val="22"/>
          <w:szCs w:val="22"/>
          <w:u w:val="single"/>
        </w:rPr>
      </w:pPr>
    </w:p>
    <w:p w14:paraId="610F394A" w14:textId="6D066D10" w:rsidR="00752790" w:rsidRPr="005564EE" w:rsidRDefault="001D5D58" w:rsidP="00F217D0">
      <w:pPr>
        <w:pStyle w:val="BodyText3"/>
        <w:numPr>
          <w:ilvl w:val="0"/>
          <w:numId w:val="7"/>
        </w:numPr>
        <w:spacing w:after="0"/>
        <w:ind w:left="360"/>
        <w:rPr>
          <w:rFonts w:ascii="Arial" w:hAnsi="Arial" w:cs="Arial"/>
          <w:i/>
          <w:iCs/>
          <w:sz w:val="22"/>
          <w:szCs w:val="22"/>
        </w:rPr>
      </w:pPr>
      <w:r w:rsidRPr="005564EE">
        <w:rPr>
          <w:rFonts w:ascii="Arial" w:hAnsi="Arial" w:cs="Arial"/>
          <w:i/>
          <w:iCs/>
          <w:sz w:val="22"/>
          <w:szCs w:val="22"/>
        </w:rPr>
        <w:t>Surface p</w:t>
      </w:r>
      <w:r w:rsidR="00752790" w:rsidRPr="005564EE">
        <w:rPr>
          <w:rFonts w:ascii="Arial" w:hAnsi="Arial" w:cs="Arial"/>
          <w:i/>
          <w:iCs/>
          <w:sz w:val="22"/>
          <w:szCs w:val="22"/>
        </w:rPr>
        <w:t>roteins of</w:t>
      </w:r>
      <w:r w:rsidR="00752790" w:rsidRPr="005564EE">
        <w:rPr>
          <w:rFonts w:ascii="Arial" w:hAnsi="Arial" w:cs="Arial"/>
          <w:i/>
          <w:sz w:val="22"/>
          <w:szCs w:val="22"/>
        </w:rPr>
        <w:t xml:space="preserve"> </w:t>
      </w:r>
      <w:r w:rsidR="00752790" w:rsidRPr="005564EE">
        <w:rPr>
          <w:rFonts w:ascii="Arial" w:hAnsi="Arial" w:cs="Arial"/>
          <w:iCs/>
          <w:sz w:val="22"/>
          <w:szCs w:val="22"/>
        </w:rPr>
        <w:t>Leptospira</w:t>
      </w:r>
    </w:p>
    <w:p w14:paraId="2015A427" w14:textId="77777777" w:rsidR="00752790" w:rsidRPr="00D12A84" w:rsidRDefault="00752790" w:rsidP="00005751">
      <w:pPr>
        <w:pStyle w:val="BodyText3"/>
        <w:spacing w:after="0"/>
        <w:ind w:left="360"/>
        <w:rPr>
          <w:rFonts w:ascii="Arial" w:hAnsi="Arial" w:cs="Arial"/>
          <w:sz w:val="22"/>
          <w:szCs w:val="22"/>
          <w:lang w:val="pt-BR"/>
        </w:rPr>
      </w:pPr>
      <w:r w:rsidRPr="00D12A84">
        <w:rPr>
          <w:rFonts w:ascii="Arial" w:hAnsi="Arial" w:cs="Arial"/>
          <w:sz w:val="22"/>
          <w:szCs w:val="22"/>
          <w:u w:val="single"/>
          <w:lang w:val="pt-BR"/>
        </w:rPr>
        <w:t>Authors</w:t>
      </w:r>
      <w:r w:rsidRPr="00D12A84">
        <w:rPr>
          <w:rFonts w:ascii="Arial" w:hAnsi="Arial" w:cs="Arial"/>
          <w:sz w:val="22"/>
          <w:szCs w:val="22"/>
          <w:lang w:val="pt-BR"/>
        </w:rPr>
        <w:t xml:space="preserve">: Ana L. T. O. Nascimento, </w:t>
      </w:r>
      <w:r w:rsidRPr="00D12A84">
        <w:rPr>
          <w:rFonts w:ascii="Arial" w:hAnsi="Arial" w:cs="Arial"/>
          <w:bCs/>
          <w:sz w:val="22"/>
          <w:szCs w:val="22"/>
          <w:lang w:val="pt-BR"/>
        </w:rPr>
        <w:t>Albert I. Ko</w:t>
      </w:r>
      <w:r w:rsidRPr="00D12A84">
        <w:rPr>
          <w:rFonts w:ascii="Arial" w:hAnsi="Arial" w:cs="Arial"/>
          <w:sz w:val="22"/>
          <w:szCs w:val="22"/>
          <w:lang w:val="pt-BR"/>
        </w:rPr>
        <w:t xml:space="preserve">, Paulo L. Ho, Elizabeth A. L. Martins, Luciana C. C. Leite, Marcia Gamberini, Joao C. Setúbal, Marie-Anne Van Sluys, Luis E. A. Camargo, Claudia B. Monteiro-Vitorello, Joao P. Kitajima, Jesus A. Ferro, Mariana C. Oliviera, Helaine </w:t>
      </w:r>
      <w:r w:rsidRPr="00D12A84">
        <w:rPr>
          <w:rFonts w:ascii="Arial" w:hAnsi="Arial" w:cs="Arial"/>
          <w:sz w:val="22"/>
          <w:szCs w:val="22"/>
          <w:lang w:val="pt-BR"/>
        </w:rPr>
        <w:lastRenderedPageBreak/>
        <w:t>Carrer, Luiz L. Coutinho, Julio Croda, Hamza El-Dorry, Emer S. Ferro, Maria Inês T. Ferro, Luis R. Furlan, Eder A. Giglioti, Gustavo H. Goldman, Maria Helena S. Goldman, Ricardo Harakaya, Edna T. Kimura, Eiko E. Kuramae, Eliana G. M. Lemos, Manoel V. F. Lemos, Celso L. Marino, Luiz R. Nunes, Regina C. de Oliveira, Gonçalo G. Pereira, Mitermayer G. dos Reis, Isadora Siqueira, Walter J. Siqueira, Siu M. Tsai.</w:t>
      </w:r>
    </w:p>
    <w:p w14:paraId="79471E97" w14:textId="11CD384C" w:rsidR="00752790" w:rsidRPr="005564EE" w:rsidRDefault="00752790" w:rsidP="00005751">
      <w:pPr>
        <w:pStyle w:val="BodyText3"/>
        <w:tabs>
          <w:tab w:val="left" w:pos="4320"/>
        </w:tabs>
        <w:spacing w:after="0"/>
        <w:ind w:left="360"/>
        <w:rPr>
          <w:rFonts w:ascii="Arial" w:hAnsi="Arial" w:cs="Arial"/>
          <w:sz w:val="22"/>
          <w:szCs w:val="22"/>
        </w:rPr>
      </w:pPr>
      <w:r w:rsidRPr="005564EE">
        <w:rPr>
          <w:rFonts w:ascii="Arial" w:hAnsi="Arial" w:cs="Arial"/>
          <w:sz w:val="22"/>
          <w:szCs w:val="22"/>
          <w:u w:val="single"/>
        </w:rPr>
        <w:t>United States Patent Office</w:t>
      </w:r>
      <w:r w:rsidR="00D12A40" w:rsidRPr="005564EE">
        <w:rPr>
          <w:rFonts w:ascii="Arial" w:hAnsi="Arial" w:cs="Arial"/>
          <w:sz w:val="22"/>
          <w:szCs w:val="22"/>
        </w:rPr>
        <w:t>:</w:t>
      </w:r>
      <w:r w:rsidRPr="005564EE">
        <w:rPr>
          <w:rFonts w:ascii="Arial" w:hAnsi="Arial" w:cs="Arial"/>
          <w:sz w:val="22"/>
          <w:szCs w:val="22"/>
        </w:rPr>
        <w:t>2004/0022802 A1,</w:t>
      </w:r>
      <w:r w:rsidR="00D12A40" w:rsidRPr="005564EE">
        <w:rPr>
          <w:rFonts w:ascii="Arial" w:hAnsi="Arial" w:cs="Arial"/>
          <w:sz w:val="22"/>
          <w:szCs w:val="22"/>
        </w:rPr>
        <w:t xml:space="preserve"> Submitted</w:t>
      </w:r>
      <w:r w:rsidRPr="005564EE">
        <w:rPr>
          <w:rFonts w:ascii="Arial" w:hAnsi="Arial" w:cs="Arial"/>
          <w:sz w:val="22"/>
          <w:szCs w:val="22"/>
        </w:rPr>
        <w:t xml:space="preserve"> 05/02/2004</w:t>
      </w:r>
    </w:p>
    <w:p w14:paraId="386D906D" w14:textId="77777777" w:rsidR="00752790" w:rsidRPr="005564EE" w:rsidRDefault="00752790" w:rsidP="00752790">
      <w:pPr>
        <w:rPr>
          <w:rFonts w:ascii="Arial" w:hAnsi="Arial" w:cs="Arial"/>
          <w:sz w:val="22"/>
          <w:szCs w:val="22"/>
        </w:rPr>
      </w:pPr>
    </w:p>
    <w:p w14:paraId="5E4A6BF4" w14:textId="77777777" w:rsidR="00752790" w:rsidRPr="005564EE" w:rsidRDefault="00AF205E" w:rsidP="00AF205E">
      <w:pPr>
        <w:tabs>
          <w:tab w:val="left" w:pos="360"/>
        </w:tabs>
        <w:rPr>
          <w:rFonts w:ascii="Arial" w:hAnsi="Arial" w:cs="Arial"/>
          <w:sz w:val="22"/>
          <w:szCs w:val="22"/>
        </w:rPr>
      </w:pPr>
      <w:r w:rsidRPr="005564EE">
        <w:rPr>
          <w:rFonts w:ascii="Arial" w:hAnsi="Arial" w:cs="Arial"/>
          <w:sz w:val="22"/>
          <w:szCs w:val="22"/>
        </w:rPr>
        <w:t>3.</w:t>
      </w:r>
      <w:r w:rsidRPr="005564EE">
        <w:rPr>
          <w:rFonts w:ascii="Arial" w:hAnsi="Arial" w:cs="Arial"/>
          <w:sz w:val="22"/>
          <w:szCs w:val="22"/>
        </w:rPr>
        <w:tab/>
      </w:r>
      <w:r w:rsidR="00481E55" w:rsidRPr="005564EE">
        <w:rPr>
          <w:rFonts w:ascii="Arial" w:hAnsi="Arial" w:cs="Arial"/>
          <w:i/>
          <w:sz w:val="22"/>
          <w:szCs w:val="22"/>
        </w:rPr>
        <w:t>LigA and</w:t>
      </w:r>
      <w:r w:rsidR="00752790" w:rsidRPr="005564EE">
        <w:rPr>
          <w:rFonts w:ascii="Arial" w:hAnsi="Arial" w:cs="Arial"/>
          <w:i/>
          <w:sz w:val="22"/>
          <w:szCs w:val="22"/>
        </w:rPr>
        <w:t xml:space="preserve"> LigB (</w:t>
      </w:r>
      <w:r w:rsidR="00F02494" w:rsidRPr="005564EE">
        <w:rPr>
          <w:rFonts w:ascii="Arial" w:hAnsi="Arial" w:cs="Arial"/>
          <w:i/>
          <w:sz w:val="22"/>
          <w:szCs w:val="22"/>
        </w:rPr>
        <w:t>Leptospira Ig-like (Lig) domain</w:t>
      </w:r>
      <w:r w:rsidR="001D5D58" w:rsidRPr="005564EE">
        <w:rPr>
          <w:rFonts w:ascii="Arial" w:hAnsi="Arial" w:cs="Arial"/>
          <w:i/>
          <w:sz w:val="22"/>
          <w:szCs w:val="22"/>
        </w:rPr>
        <w:t>) proteins for immunization and d</w:t>
      </w:r>
      <w:r w:rsidR="00752790" w:rsidRPr="005564EE">
        <w:rPr>
          <w:rFonts w:ascii="Arial" w:hAnsi="Arial" w:cs="Arial"/>
          <w:i/>
          <w:sz w:val="22"/>
          <w:szCs w:val="22"/>
        </w:rPr>
        <w:t>iagnostics</w:t>
      </w:r>
    </w:p>
    <w:p w14:paraId="681C5EFB" w14:textId="77777777" w:rsidR="00752790" w:rsidRPr="00D12A84" w:rsidRDefault="00752790" w:rsidP="00005751">
      <w:pPr>
        <w:ind w:left="360"/>
        <w:rPr>
          <w:rFonts w:ascii="Arial" w:hAnsi="Arial" w:cs="Arial"/>
          <w:sz w:val="22"/>
          <w:szCs w:val="22"/>
          <w:lang w:val="pt-BR"/>
        </w:rPr>
      </w:pPr>
      <w:r w:rsidRPr="00D12A84">
        <w:rPr>
          <w:rFonts w:ascii="Arial" w:hAnsi="Arial" w:cs="Arial"/>
          <w:sz w:val="22"/>
          <w:szCs w:val="22"/>
          <w:u w:val="single"/>
          <w:lang w:val="pt-BR"/>
        </w:rPr>
        <w:t>Authors</w:t>
      </w:r>
      <w:r w:rsidRPr="00D12A84">
        <w:rPr>
          <w:rFonts w:ascii="Arial" w:hAnsi="Arial" w:cs="Arial"/>
          <w:sz w:val="22"/>
          <w:szCs w:val="22"/>
          <w:lang w:val="pt-BR"/>
        </w:rPr>
        <w:t xml:space="preserve">: </w:t>
      </w:r>
      <w:r w:rsidRPr="00D12A84">
        <w:rPr>
          <w:rFonts w:ascii="Arial" w:hAnsi="Arial" w:cs="Arial"/>
          <w:bCs/>
          <w:sz w:val="22"/>
          <w:szCs w:val="22"/>
          <w:lang w:val="pt-BR"/>
        </w:rPr>
        <w:t>Albert Ko</w:t>
      </w:r>
      <w:r w:rsidRPr="00D12A84">
        <w:rPr>
          <w:rFonts w:ascii="Arial" w:hAnsi="Arial" w:cs="Arial"/>
          <w:sz w:val="22"/>
          <w:szCs w:val="22"/>
          <w:lang w:val="pt-BR"/>
        </w:rPr>
        <w:t>, Marco Medeiros, Everton Fagonde da Silva, Mitermayer Galvão Reis, Alan McBride, Flávia McBride, Odir Dellagostin, João Gabriel Ramos, Júlio Croda</w:t>
      </w:r>
    </w:p>
    <w:p w14:paraId="2374C03E" w14:textId="75816847" w:rsidR="00752790" w:rsidRPr="005564EE" w:rsidRDefault="00752790" w:rsidP="00005751">
      <w:pPr>
        <w:ind w:left="360"/>
        <w:rPr>
          <w:rFonts w:ascii="Arial" w:hAnsi="Arial" w:cs="Arial"/>
          <w:sz w:val="22"/>
          <w:szCs w:val="22"/>
        </w:rPr>
      </w:pPr>
      <w:r w:rsidRPr="005564EE">
        <w:rPr>
          <w:rFonts w:ascii="Arial" w:hAnsi="Arial" w:cs="Arial"/>
          <w:sz w:val="22"/>
          <w:szCs w:val="22"/>
          <w:u w:val="single"/>
        </w:rPr>
        <w:t>National Institute of Industrial Property (Brazil)</w:t>
      </w:r>
      <w:r w:rsidR="00D12A40" w:rsidRPr="005564EE">
        <w:rPr>
          <w:rFonts w:ascii="Arial" w:hAnsi="Arial" w:cs="Arial"/>
          <w:sz w:val="22"/>
          <w:szCs w:val="22"/>
        </w:rPr>
        <w:t xml:space="preserve">: </w:t>
      </w:r>
      <w:r w:rsidR="00223879" w:rsidRPr="005564EE">
        <w:rPr>
          <w:rFonts w:ascii="Arial" w:hAnsi="Arial" w:cs="Arial"/>
          <w:sz w:val="22"/>
          <w:szCs w:val="22"/>
        </w:rPr>
        <w:t xml:space="preserve">P10505529, </w:t>
      </w:r>
      <w:r w:rsidR="00D12A40" w:rsidRPr="005564EE">
        <w:rPr>
          <w:rFonts w:ascii="Arial" w:hAnsi="Arial" w:cs="Arial"/>
          <w:sz w:val="22"/>
          <w:szCs w:val="22"/>
        </w:rPr>
        <w:t>Submitted</w:t>
      </w:r>
      <w:r w:rsidR="00223879" w:rsidRPr="005564EE">
        <w:rPr>
          <w:rFonts w:ascii="Arial" w:hAnsi="Arial" w:cs="Arial"/>
          <w:sz w:val="22"/>
          <w:szCs w:val="22"/>
        </w:rPr>
        <w:t xml:space="preserve"> 05/02/2005</w:t>
      </w:r>
    </w:p>
    <w:p w14:paraId="50FFC411" w14:textId="5A26FB15" w:rsidR="0038723C" w:rsidRPr="005564EE" w:rsidRDefault="00752790" w:rsidP="00005751">
      <w:pPr>
        <w:ind w:left="360"/>
        <w:rPr>
          <w:rFonts w:ascii="Arial" w:hAnsi="Arial" w:cs="Arial"/>
          <w:sz w:val="22"/>
          <w:szCs w:val="22"/>
        </w:rPr>
      </w:pPr>
      <w:r w:rsidRPr="005564EE">
        <w:rPr>
          <w:rFonts w:ascii="Arial" w:hAnsi="Arial" w:cs="Arial"/>
          <w:sz w:val="22"/>
          <w:szCs w:val="22"/>
          <w:u w:val="single"/>
        </w:rPr>
        <w:t>World Intellectual Property Organization</w:t>
      </w:r>
      <w:r w:rsidR="00D12A40" w:rsidRPr="005564EE">
        <w:rPr>
          <w:rFonts w:ascii="Arial" w:hAnsi="Arial" w:cs="Arial"/>
          <w:sz w:val="22"/>
          <w:szCs w:val="22"/>
        </w:rPr>
        <w:t xml:space="preserve">: </w:t>
      </w:r>
      <w:r w:rsidRPr="005564EE">
        <w:rPr>
          <w:rFonts w:ascii="Arial" w:hAnsi="Arial" w:cs="Arial"/>
          <w:sz w:val="22"/>
          <w:szCs w:val="22"/>
        </w:rPr>
        <w:t>WO 2</w:t>
      </w:r>
      <w:r w:rsidR="00D12A40" w:rsidRPr="005564EE">
        <w:rPr>
          <w:rFonts w:ascii="Arial" w:hAnsi="Arial" w:cs="Arial"/>
          <w:sz w:val="22"/>
          <w:szCs w:val="22"/>
        </w:rPr>
        <w:t xml:space="preserve">007/070996 A2, Submitted </w:t>
      </w:r>
      <w:r w:rsidR="00223879" w:rsidRPr="005564EE">
        <w:rPr>
          <w:rFonts w:ascii="Arial" w:hAnsi="Arial" w:cs="Arial"/>
          <w:sz w:val="22"/>
          <w:szCs w:val="22"/>
        </w:rPr>
        <w:t>19/12/2006</w:t>
      </w:r>
    </w:p>
    <w:p w14:paraId="7F11AD31" w14:textId="3E251D0C" w:rsidR="00681480" w:rsidRPr="005564EE" w:rsidRDefault="00900419" w:rsidP="00005751">
      <w:pPr>
        <w:pStyle w:val="BodyText3"/>
        <w:tabs>
          <w:tab w:val="left" w:pos="4320"/>
        </w:tabs>
        <w:spacing w:after="0"/>
        <w:ind w:left="360"/>
        <w:rPr>
          <w:rFonts w:ascii="Arial" w:hAnsi="Arial" w:cs="Arial"/>
          <w:sz w:val="22"/>
          <w:szCs w:val="22"/>
        </w:rPr>
      </w:pPr>
      <w:r w:rsidRPr="005564EE">
        <w:rPr>
          <w:rFonts w:ascii="Arial" w:hAnsi="Arial" w:cs="Arial"/>
          <w:sz w:val="22"/>
          <w:szCs w:val="22"/>
          <w:u w:val="single"/>
        </w:rPr>
        <w:t>United States Patent Office</w:t>
      </w:r>
      <w:r w:rsidRPr="005564EE">
        <w:rPr>
          <w:rFonts w:ascii="Arial" w:hAnsi="Arial" w:cs="Arial"/>
          <w:sz w:val="22"/>
          <w:szCs w:val="22"/>
        </w:rPr>
        <w:t>: 12/086,779</w:t>
      </w:r>
      <w:r w:rsidR="00053A2D" w:rsidRPr="005564EE">
        <w:rPr>
          <w:rFonts w:ascii="Arial" w:hAnsi="Arial" w:cs="Arial"/>
          <w:sz w:val="22"/>
          <w:szCs w:val="22"/>
        </w:rPr>
        <w:t>, pending</w:t>
      </w:r>
    </w:p>
    <w:p w14:paraId="642E3C04" w14:textId="77777777" w:rsidR="008F71FB" w:rsidRPr="005564EE" w:rsidRDefault="008F71FB" w:rsidP="008F71FB">
      <w:pPr>
        <w:pStyle w:val="BodyText3"/>
        <w:tabs>
          <w:tab w:val="left" w:pos="4320"/>
        </w:tabs>
        <w:spacing w:after="0"/>
        <w:rPr>
          <w:rFonts w:ascii="Arial" w:hAnsi="Arial" w:cs="Arial"/>
          <w:sz w:val="22"/>
          <w:szCs w:val="22"/>
        </w:rPr>
      </w:pPr>
    </w:p>
    <w:p w14:paraId="5CC1522C" w14:textId="682E882B" w:rsidR="00053A2D" w:rsidRPr="005564EE" w:rsidRDefault="008A23CB" w:rsidP="00F217D0">
      <w:pPr>
        <w:pStyle w:val="ListParagraph"/>
        <w:numPr>
          <w:ilvl w:val="0"/>
          <w:numId w:val="3"/>
        </w:numPr>
        <w:tabs>
          <w:tab w:val="clear" w:pos="720"/>
        </w:tabs>
        <w:autoSpaceDE w:val="0"/>
        <w:autoSpaceDN w:val="0"/>
        <w:adjustRightInd w:val="0"/>
        <w:ind w:left="360"/>
        <w:rPr>
          <w:rFonts w:ascii="Arial" w:hAnsi="Arial" w:cs="Arial"/>
          <w:bCs/>
          <w:i/>
          <w:sz w:val="22"/>
          <w:szCs w:val="22"/>
        </w:rPr>
      </w:pPr>
      <w:r w:rsidRPr="005564EE">
        <w:rPr>
          <w:rFonts w:ascii="Arial" w:hAnsi="Arial" w:cs="Arial"/>
          <w:bCs/>
          <w:i/>
          <w:sz w:val="22"/>
          <w:szCs w:val="22"/>
        </w:rPr>
        <w:t>Methods and compositions of protein antigens for the diagnosis and treatment of l</w:t>
      </w:r>
      <w:r w:rsidR="00053A2D" w:rsidRPr="005564EE">
        <w:rPr>
          <w:rFonts w:ascii="Arial" w:hAnsi="Arial" w:cs="Arial"/>
          <w:bCs/>
          <w:i/>
          <w:sz w:val="22"/>
          <w:szCs w:val="22"/>
        </w:rPr>
        <w:t>eptospirosis</w:t>
      </w:r>
    </w:p>
    <w:p w14:paraId="7F7A5153" w14:textId="77777777" w:rsidR="00053A2D" w:rsidRPr="005564EE" w:rsidRDefault="00053A2D" w:rsidP="00005751">
      <w:pPr>
        <w:pStyle w:val="BodyText3"/>
        <w:tabs>
          <w:tab w:val="left" w:pos="4320"/>
        </w:tabs>
        <w:spacing w:after="0"/>
        <w:ind w:left="360"/>
        <w:rPr>
          <w:rFonts w:ascii="Arial" w:hAnsi="Arial" w:cs="Arial"/>
          <w:bCs/>
          <w:sz w:val="22"/>
          <w:szCs w:val="22"/>
        </w:rPr>
      </w:pPr>
      <w:r w:rsidRPr="005564EE">
        <w:rPr>
          <w:rFonts w:ascii="Arial" w:hAnsi="Arial" w:cs="Arial"/>
          <w:sz w:val="22"/>
          <w:szCs w:val="22"/>
          <w:u w:val="single"/>
        </w:rPr>
        <w:t>Authors</w:t>
      </w:r>
      <w:r w:rsidRPr="005564EE">
        <w:rPr>
          <w:rFonts w:ascii="Arial" w:hAnsi="Arial" w:cs="Arial"/>
          <w:sz w:val="22"/>
          <w:szCs w:val="22"/>
        </w:rPr>
        <w:t xml:space="preserve">: </w:t>
      </w:r>
      <w:r w:rsidRPr="005564EE">
        <w:rPr>
          <w:rFonts w:ascii="Arial" w:hAnsi="Arial" w:cs="Arial"/>
          <w:bCs/>
          <w:sz w:val="22"/>
          <w:szCs w:val="22"/>
        </w:rPr>
        <w:t>Albert Ko, Philip Felgner, Elsio Wunder</w:t>
      </w:r>
    </w:p>
    <w:p w14:paraId="128EDA36" w14:textId="3E703068" w:rsidR="00053A2D" w:rsidRPr="005564EE" w:rsidRDefault="00053A2D" w:rsidP="00005751">
      <w:pPr>
        <w:pStyle w:val="BodyText3"/>
        <w:tabs>
          <w:tab w:val="left" w:pos="4320"/>
        </w:tabs>
        <w:spacing w:after="0"/>
        <w:ind w:left="360"/>
        <w:rPr>
          <w:rFonts w:ascii="Arial" w:hAnsi="Arial" w:cs="Arial"/>
          <w:sz w:val="22"/>
          <w:szCs w:val="22"/>
        </w:rPr>
      </w:pPr>
      <w:r w:rsidRPr="005564EE">
        <w:rPr>
          <w:rFonts w:ascii="Arial" w:hAnsi="Arial" w:cs="Arial"/>
          <w:sz w:val="22"/>
          <w:szCs w:val="22"/>
          <w:u w:val="single"/>
        </w:rPr>
        <w:t>United States Patent Office</w:t>
      </w:r>
      <w:r w:rsidR="00005751" w:rsidRPr="005564EE">
        <w:rPr>
          <w:rFonts w:ascii="Arial" w:hAnsi="Arial" w:cs="Arial"/>
          <w:sz w:val="22"/>
          <w:szCs w:val="22"/>
        </w:rPr>
        <w:t xml:space="preserve">: </w:t>
      </w:r>
      <w:r w:rsidRPr="005564EE">
        <w:rPr>
          <w:rFonts w:ascii="Arial" w:hAnsi="Arial" w:cs="Arial"/>
          <w:sz w:val="22"/>
          <w:szCs w:val="22"/>
        </w:rPr>
        <w:t>61/736391, Submitted 12/12/2013</w:t>
      </w:r>
    </w:p>
    <w:p w14:paraId="0D56033E" w14:textId="212C5121" w:rsidR="00053A2D" w:rsidRPr="005564EE" w:rsidRDefault="00053A2D" w:rsidP="00005751">
      <w:pPr>
        <w:pStyle w:val="ListParagraph"/>
        <w:autoSpaceDE w:val="0"/>
        <w:autoSpaceDN w:val="0"/>
        <w:adjustRightInd w:val="0"/>
        <w:ind w:left="360"/>
        <w:rPr>
          <w:rFonts w:ascii="Arial" w:hAnsi="Arial" w:cs="Arial"/>
          <w:bCs/>
          <w:sz w:val="22"/>
          <w:szCs w:val="22"/>
        </w:rPr>
      </w:pPr>
      <w:r w:rsidRPr="005564EE">
        <w:rPr>
          <w:rFonts w:ascii="Arial" w:hAnsi="Arial" w:cs="Arial"/>
          <w:sz w:val="22"/>
          <w:szCs w:val="22"/>
          <w:u w:val="single"/>
        </w:rPr>
        <w:t>World Intellectual Property Organization</w:t>
      </w:r>
      <w:r w:rsidRPr="005564EE">
        <w:rPr>
          <w:rFonts w:ascii="Arial" w:hAnsi="Arial" w:cs="Arial"/>
          <w:sz w:val="22"/>
          <w:szCs w:val="22"/>
        </w:rPr>
        <w:t>:</w:t>
      </w:r>
      <w:r w:rsidRPr="005564EE">
        <w:rPr>
          <w:rFonts w:ascii="Arial" w:hAnsi="Arial" w:cs="Arial"/>
          <w:sz w:val="22"/>
          <w:szCs w:val="22"/>
        </w:rPr>
        <w:tab/>
      </w:r>
      <w:r w:rsidR="00D12A40" w:rsidRPr="005564EE">
        <w:rPr>
          <w:rFonts w:ascii="Arial" w:hAnsi="Arial" w:cs="Arial"/>
          <w:sz w:val="22"/>
          <w:szCs w:val="22"/>
        </w:rPr>
        <w:t xml:space="preserve"> </w:t>
      </w:r>
      <w:r w:rsidRPr="005564EE">
        <w:rPr>
          <w:rFonts w:ascii="Arial" w:hAnsi="Arial" w:cs="Arial"/>
          <w:bCs/>
          <w:sz w:val="22"/>
          <w:szCs w:val="22"/>
        </w:rPr>
        <w:t>PCT/US2013/074663</w:t>
      </w:r>
    </w:p>
    <w:p w14:paraId="37C708C9" w14:textId="77777777" w:rsidR="00053A2D" w:rsidRPr="005564EE" w:rsidRDefault="00053A2D" w:rsidP="00F33BED">
      <w:pPr>
        <w:autoSpaceDE w:val="0"/>
        <w:autoSpaceDN w:val="0"/>
        <w:adjustRightInd w:val="0"/>
        <w:rPr>
          <w:rFonts w:ascii="Arial" w:hAnsi="Arial" w:cs="Arial"/>
          <w:bCs/>
          <w:sz w:val="22"/>
          <w:szCs w:val="22"/>
        </w:rPr>
      </w:pPr>
    </w:p>
    <w:p w14:paraId="69A8E7C0" w14:textId="376C08AF" w:rsidR="008F71FB" w:rsidRPr="005564EE" w:rsidRDefault="008A23CB" w:rsidP="00F217D0">
      <w:pPr>
        <w:pStyle w:val="ListParagraph"/>
        <w:numPr>
          <w:ilvl w:val="0"/>
          <w:numId w:val="3"/>
        </w:numPr>
        <w:tabs>
          <w:tab w:val="clear" w:pos="720"/>
        </w:tabs>
        <w:autoSpaceDE w:val="0"/>
        <w:autoSpaceDN w:val="0"/>
        <w:adjustRightInd w:val="0"/>
        <w:ind w:left="360"/>
        <w:rPr>
          <w:rFonts w:ascii="Arial" w:hAnsi="Arial" w:cs="Arial"/>
          <w:bCs/>
          <w:i/>
          <w:sz w:val="22"/>
          <w:szCs w:val="22"/>
        </w:rPr>
      </w:pPr>
      <w:r w:rsidRPr="005564EE">
        <w:rPr>
          <w:rFonts w:ascii="Arial" w:hAnsi="Arial" w:cs="Arial"/>
          <w:bCs/>
          <w:i/>
          <w:sz w:val="22"/>
          <w:szCs w:val="22"/>
        </w:rPr>
        <w:t>Compositions and methods of p</w:t>
      </w:r>
      <w:r w:rsidR="008F71FB" w:rsidRPr="005564EE">
        <w:rPr>
          <w:rFonts w:ascii="Arial" w:hAnsi="Arial" w:cs="Arial"/>
          <w:bCs/>
          <w:i/>
          <w:sz w:val="22"/>
          <w:szCs w:val="22"/>
        </w:rPr>
        <w:t xml:space="preserve">reparing </w:t>
      </w:r>
      <w:r w:rsidR="008F71FB" w:rsidRPr="005564EE">
        <w:rPr>
          <w:rFonts w:ascii="Arial" w:hAnsi="Arial" w:cs="Arial"/>
          <w:bCs/>
          <w:sz w:val="22"/>
          <w:szCs w:val="22"/>
        </w:rPr>
        <w:t>Leptospira</w:t>
      </w:r>
    </w:p>
    <w:p w14:paraId="0FCF9DB3" w14:textId="022BC07B" w:rsidR="008F71FB" w:rsidRPr="005564EE" w:rsidRDefault="008F71FB" w:rsidP="00005751">
      <w:pPr>
        <w:pStyle w:val="BodyText3"/>
        <w:tabs>
          <w:tab w:val="left" w:pos="4320"/>
        </w:tabs>
        <w:spacing w:after="0"/>
        <w:ind w:left="360"/>
        <w:rPr>
          <w:rFonts w:ascii="Arial" w:hAnsi="Arial" w:cs="Arial"/>
          <w:bCs/>
          <w:sz w:val="22"/>
          <w:szCs w:val="22"/>
        </w:rPr>
      </w:pPr>
      <w:r w:rsidRPr="005564EE">
        <w:rPr>
          <w:rFonts w:ascii="Arial" w:hAnsi="Arial" w:cs="Arial"/>
          <w:sz w:val="22"/>
          <w:szCs w:val="22"/>
          <w:u w:val="single"/>
        </w:rPr>
        <w:t>Authors</w:t>
      </w:r>
      <w:r w:rsidRPr="005564EE">
        <w:rPr>
          <w:rFonts w:ascii="Arial" w:hAnsi="Arial" w:cs="Arial"/>
          <w:sz w:val="22"/>
          <w:szCs w:val="22"/>
        </w:rPr>
        <w:t xml:space="preserve">: </w:t>
      </w:r>
      <w:r w:rsidR="00D12A40" w:rsidRPr="005564EE">
        <w:rPr>
          <w:rFonts w:ascii="Arial" w:hAnsi="Arial" w:cs="Arial"/>
          <w:bCs/>
          <w:sz w:val="22"/>
          <w:szCs w:val="22"/>
        </w:rPr>
        <w:t xml:space="preserve">Albert Ko, </w:t>
      </w:r>
      <w:r w:rsidRPr="005564EE">
        <w:rPr>
          <w:rFonts w:ascii="Arial" w:hAnsi="Arial" w:cs="Arial"/>
          <w:bCs/>
          <w:sz w:val="22"/>
          <w:szCs w:val="22"/>
        </w:rPr>
        <w:t>Elsio Wunder</w:t>
      </w:r>
    </w:p>
    <w:p w14:paraId="2AE6528E" w14:textId="36B4EC67" w:rsidR="008F71FB" w:rsidRPr="005564EE" w:rsidRDefault="008F71FB" w:rsidP="00005751">
      <w:pPr>
        <w:pStyle w:val="BodyText3"/>
        <w:tabs>
          <w:tab w:val="left" w:pos="4320"/>
        </w:tabs>
        <w:spacing w:after="0"/>
        <w:ind w:left="360"/>
        <w:rPr>
          <w:rFonts w:ascii="Arial" w:hAnsi="Arial" w:cs="Arial"/>
          <w:sz w:val="22"/>
          <w:szCs w:val="22"/>
        </w:rPr>
      </w:pPr>
      <w:r w:rsidRPr="005564EE">
        <w:rPr>
          <w:rFonts w:ascii="Arial" w:hAnsi="Arial" w:cs="Arial"/>
          <w:sz w:val="22"/>
          <w:szCs w:val="22"/>
          <w:u w:val="single"/>
        </w:rPr>
        <w:t>United States Patent Office</w:t>
      </w:r>
      <w:r w:rsidR="00D12A40" w:rsidRPr="005564EE">
        <w:rPr>
          <w:rFonts w:ascii="Arial" w:hAnsi="Arial" w:cs="Arial"/>
          <w:sz w:val="22"/>
          <w:szCs w:val="22"/>
        </w:rPr>
        <w:t>:</w:t>
      </w:r>
      <w:r w:rsidRPr="005564EE">
        <w:rPr>
          <w:rFonts w:ascii="Arial" w:hAnsi="Arial" w:cs="Arial"/>
          <w:sz w:val="22"/>
          <w:szCs w:val="22"/>
        </w:rPr>
        <w:t xml:space="preserve"> 61/951,732</w:t>
      </w:r>
      <w:r w:rsidR="00053A2D" w:rsidRPr="005564EE">
        <w:rPr>
          <w:rFonts w:ascii="Arial" w:hAnsi="Arial" w:cs="Arial"/>
          <w:sz w:val="22"/>
          <w:szCs w:val="22"/>
        </w:rPr>
        <w:t>,</w:t>
      </w:r>
      <w:r w:rsidR="00D170FF" w:rsidRPr="005564EE">
        <w:rPr>
          <w:rFonts w:ascii="Arial" w:hAnsi="Arial" w:cs="Arial"/>
          <w:sz w:val="22"/>
          <w:szCs w:val="22"/>
        </w:rPr>
        <w:t xml:space="preserve"> Submitted 03/12</w:t>
      </w:r>
      <w:r w:rsidR="00053A2D" w:rsidRPr="005564EE">
        <w:rPr>
          <w:rFonts w:ascii="Arial" w:hAnsi="Arial" w:cs="Arial"/>
          <w:sz w:val="22"/>
          <w:szCs w:val="22"/>
        </w:rPr>
        <w:t>/2014</w:t>
      </w:r>
    </w:p>
    <w:p w14:paraId="55DDF692" w14:textId="0598C6E1" w:rsidR="00D170FF" w:rsidRPr="005564EE" w:rsidRDefault="00D170FF" w:rsidP="00D170FF">
      <w:pPr>
        <w:pStyle w:val="ListParagraph"/>
        <w:autoSpaceDE w:val="0"/>
        <w:autoSpaceDN w:val="0"/>
        <w:adjustRightInd w:val="0"/>
        <w:ind w:left="360"/>
        <w:rPr>
          <w:rFonts w:ascii="Arial" w:hAnsi="Arial" w:cs="Arial"/>
          <w:bCs/>
          <w:sz w:val="22"/>
          <w:szCs w:val="22"/>
        </w:rPr>
      </w:pPr>
      <w:r w:rsidRPr="005564EE">
        <w:rPr>
          <w:rFonts w:ascii="Arial" w:hAnsi="Arial" w:cs="Arial"/>
          <w:sz w:val="22"/>
          <w:szCs w:val="22"/>
          <w:u w:val="single"/>
        </w:rPr>
        <w:t>World Intellectual Property Organization</w:t>
      </w:r>
      <w:r w:rsidRPr="005564EE">
        <w:rPr>
          <w:rFonts w:ascii="Arial" w:hAnsi="Arial" w:cs="Arial"/>
          <w:sz w:val="22"/>
          <w:szCs w:val="22"/>
        </w:rPr>
        <w:t>:</w:t>
      </w:r>
      <w:r w:rsidRPr="005564EE">
        <w:rPr>
          <w:rFonts w:ascii="Arial" w:hAnsi="Arial" w:cs="Arial"/>
          <w:sz w:val="22"/>
          <w:szCs w:val="22"/>
        </w:rPr>
        <w:tab/>
        <w:t xml:space="preserve"> PCT/US2015/019865, Submitted 03/11/2015</w:t>
      </w:r>
    </w:p>
    <w:p w14:paraId="333F4469" w14:textId="77777777" w:rsidR="00047830" w:rsidRPr="005564EE" w:rsidRDefault="00047830" w:rsidP="00047830">
      <w:pPr>
        <w:pStyle w:val="BodyText3"/>
        <w:tabs>
          <w:tab w:val="left" w:pos="4320"/>
        </w:tabs>
        <w:spacing w:after="0"/>
        <w:rPr>
          <w:rFonts w:ascii="Arial" w:hAnsi="Arial" w:cs="Arial"/>
          <w:sz w:val="22"/>
          <w:szCs w:val="22"/>
        </w:rPr>
      </w:pPr>
    </w:p>
    <w:p w14:paraId="1D304185" w14:textId="7E2DDBCF" w:rsidR="00047830" w:rsidRPr="005564EE" w:rsidRDefault="008A23CB" w:rsidP="00F217D0">
      <w:pPr>
        <w:pStyle w:val="BodyText3"/>
        <w:numPr>
          <w:ilvl w:val="0"/>
          <w:numId w:val="3"/>
        </w:numPr>
        <w:tabs>
          <w:tab w:val="clear" w:pos="720"/>
          <w:tab w:val="left" w:pos="4320"/>
        </w:tabs>
        <w:spacing w:after="0"/>
        <w:ind w:left="360"/>
        <w:rPr>
          <w:rFonts w:ascii="Arial" w:hAnsi="Arial" w:cs="Arial"/>
          <w:i/>
          <w:sz w:val="22"/>
          <w:szCs w:val="22"/>
        </w:rPr>
      </w:pPr>
      <w:bookmarkStart w:id="69" w:name="_Hlk108770410"/>
      <w:r w:rsidRPr="005564EE">
        <w:rPr>
          <w:rFonts w:ascii="Arial" w:hAnsi="Arial" w:cs="Arial"/>
          <w:i/>
          <w:sz w:val="22"/>
          <w:szCs w:val="22"/>
        </w:rPr>
        <w:t>Methods and compositions for the d</w:t>
      </w:r>
      <w:r w:rsidR="00047830" w:rsidRPr="005564EE">
        <w:rPr>
          <w:rFonts w:ascii="Arial" w:hAnsi="Arial" w:cs="Arial"/>
          <w:i/>
          <w:sz w:val="22"/>
          <w:szCs w:val="22"/>
        </w:rPr>
        <w:t xml:space="preserve">etection of </w:t>
      </w:r>
      <w:r w:rsidRPr="005564EE">
        <w:rPr>
          <w:rFonts w:ascii="Arial" w:hAnsi="Arial" w:cs="Arial"/>
          <w:i/>
          <w:sz w:val="22"/>
          <w:szCs w:val="22"/>
        </w:rPr>
        <w:t>flavivirus i</w:t>
      </w:r>
      <w:r w:rsidR="00047830" w:rsidRPr="005564EE">
        <w:rPr>
          <w:rFonts w:ascii="Arial" w:hAnsi="Arial" w:cs="Arial"/>
          <w:i/>
          <w:sz w:val="22"/>
          <w:szCs w:val="22"/>
        </w:rPr>
        <w:t>nfections</w:t>
      </w:r>
    </w:p>
    <w:p w14:paraId="0309D0B7" w14:textId="1B273FFD" w:rsidR="00047830" w:rsidRPr="00D12A84" w:rsidRDefault="00047830" w:rsidP="00047830">
      <w:pPr>
        <w:pStyle w:val="BodyText3"/>
        <w:tabs>
          <w:tab w:val="left" w:pos="4320"/>
        </w:tabs>
        <w:spacing w:after="0"/>
        <w:ind w:left="360"/>
        <w:rPr>
          <w:rFonts w:ascii="Arial" w:hAnsi="Arial" w:cs="Arial"/>
          <w:bCs/>
          <w:sz w:val="22"/>
          <w:szCs w:val="22"/>
          <w:lang w:val="pt-BR"/>
        </w:rPr>
      </w:pPr>
      <w:r w:rsidRPr="00D12A84">
        <w:rPr>
          <w:rFonts w:ascii="Arial" w:hAnsi="Arial" w:cs="Arial"/>
          <w:sz w:val="22"/>
          <w:szCs w:val="22"/>
          <w:u w:val="single"/>
          <w:lang w:val="pt-BR"/>
        </w:rPr>
        <w:t>Authors</w:t>
      </w:r>
      <w:r w:rsidRPr="00D12A84">
        <w:rPr>
          <w:rFonts w:ascii="Arial" w:hAnsi="Arial" w:cs="Arial"/>
          <w:sz w:val="22"/>
          <w:szCs w:val="22"/>
          <w:lang w:val="pt-BR"/>
        </w:rPr>
        <w:t xml:space="preserve">: Ernesto T. De A. Marques Jr., Eduardo Nascimento, </w:t>
      </w:r>
      <w:r w:rsidRPr="00D12A84">
        <w:rPr>
          <w:rFonts w:ascii="Arial" w:hAnsi="Arial" w:cs="Arial"/>
          <w:bCs/>
          <w:sz w:val="22"/>
          <w:szCs w:val="22"/>
          <w:lang w:val="pt-BR"/>
        </w:rPr>
        <w:t>Albert I. Ko</w:t>
      </w:r>
    </w:p>
    <w:p w14:paraId="432F99DC" w14:textId="012C9E20" w:rsidR="00047830" w:rsidRPr="005564EE" w:rsidRDefault="00047830" w:rsidP="00047830">
      <w:pPr>
        <w:pStyle w:val="BodyText3"/>
        <w:tabs>
          <w:tab w:val="left" w:pos="4320"/>
        </w:tabs>
        <w:spacing w:after="0"/>
        <w:ind w:left="360"/>
        <w:rPr>
          <w:rFonts w:ascii="Arial" w:hAnsi="Arial" w:cs="Arial"/>
          <w:sz w:val="22"/>
          <w:szCs w:val="22"/>
        </w:rPr>
      </w:pPr>
      <w:r w:rsidRPr="005564EE">
        <w:rPr>
          <w:rFonts w:ascii="Arial" w:hAnsi="Arial" w:cs="Arial"/>
          <w:sz w:val="22"/>
          <w:szCs w:val="22"/>
          <w:u w:val="single"/>
        </w:rPr>
        <w:t>United States Patent Office</w:t>
      </w:r>
      <w:r w:rsidR="00D12A40" w:rsidRPr="005564EE">
        <w:rPr>
          <w:rFonts w:ascii="Arial" w:hAnsi="Arial" w:cs="Arial"/>
          <w:sz w:val="22"/>
          <w:szCs w:val="22"/>
        </w:rPr>
        <w:t>:</w:t>
      </w:r>
      <w:r w:rsidRPr="005564EE">
        <w:rPr>
          <w:rFonts w:ascii="Arial" w:hAnsi="Arial" w:cs="Arial"/>
          <w:sz w:val="22"/>
          <w:szCs w:val="22"/>
        </w:rPr>
        <w:t xml:space="preserve"> 62/503,201, </w:t>
      </w:r>
      <w:r w:rsidR="00EF0E35">
        <w:rPr>
          <w:rFonts w:ascii="Arial" w:hAnsi="Arial" w:cs="Arial"/>
          <w:sz w:val="22"/>
          <w:szCs w:val="22"/>
        </w:rPr>
        <w:t>Date 08/11/2022</w:t>
      </w:r>
    </w:p>
    <w:p w14:paraId="7139302D" w14:textId="6406608D" w:rsidR="00047830" w:rsidRDefault="00D12A40" w:rsidP="00D17727">
      <w:pPr>
        <w:pStyle w:val="BodyText3"/>
        <w:tabs>
          <w:tab w:val="left" w:pos="4320"/>
        </w:tabs>
        <w:spacing w:after="0"/>
        <w:ind w:left="360"/>
        <w:rPr>
          <w:rFonts w:ascii="Arial" w:hAnsi="Arial" w:cs="Arial"/>
          <w:sz w:val="22"/>
          <w:szCs w:val="22"/>
        </w:rPr>
      </w:pPr>
      <w:r w:rsidRPr="005564EE">
        <w:rPr>
          <w:rFonts w:ascii="Arial" w:hAnsi="Arial" w:cs="Arial"/>
          <w:sz w:val="22"/>
          <w:szCs w:val="22"/>
          <w:u w:val="single"/>
        </w:rPr>
        <w:t>World Intellectual Property Organization</w:t>
      </w:r>
      <w:r w:rsidR="00BE35EF" w:rsidRPr="005564EE">
        <w:rPr>
          <w:rFonts w:ascii="Arial" w:hAnsi="Arial" w:cs="Arial"/>
          <w:sz w:val="22"/>
          <w:szCs w:val="22"/>
          <w:u w:val="single"/>
        </w:rPr>
        <w:t>:</w:t>
      </w:r>
      <w:r w:rsidR="00BE35EF" w:rsidRPr="005564EE">
        <w:rPr>
          <w:rFonts w:ascii="Arial" w:hAnsi="Arial" w:cs="Arial"/>
          <w:sz w:val="22"/>
          <w:szCs w:val="22"/>
        </w:rPr>
        <w:t xml:space="preserve"> </w:t>
      </w:r>
      <w:r w:rsidRPr="005564EE">
        <w:rPr>
          <w:rFonts w:ascii="Arial" w:hAnsi="Arial" w:cs="Arial"/>
          <w:sz w:val="22"/>
          <w:szCs w:val="22"/>
        </w:rPr>
        <w:t>PCT/US2018/031540, Submitted 05/08/2018</w:t>
      </w:r>
      <w:bookmarkEnd w:id="69"/>
    </w:p>
    <w:p w14:paraId="63B2FDFA" w14:textId="64C64A37" w:rsidR="00E62FFA" w:rsidRDefault="00E62FFA" w:rsidP="00D17727">
      <w:pPr>
        <w:pStyle w:val="BodyText3"/>
        <w:tabs>
          <w:tab w:val="left" w:pos="4320"/>
        </w:tabs>
        <w:spacing w:after="0"/>
        <w:ind w:left="360"/>
        <w:rPr>
          <w:rFonts w:ascii="Arial" w:hAnsi="Arial" w:cs="Arial"/>
          <w:sz w:val="22"/>
          <w:szCs w:val="22"/>
        </w:rPr>
      </w:pPr>
    </w:p>
    <w:p w14:paraId="6D528EA8" w14:textId="77777777" w:rsidR="00E62FFA" w:rsidRPr="00E62FFA" w:rsidRDefault="00E62FFA" w:rsidP="00E62FFA">
      <w:pPr>
        <w:pStyle w:val="ListParagraph"/>
        <w:numPr>
          <w:ilvl w:val="0"/>
          <w:numId w:val="3"/>
        </w:numPr>
        <w:tabs>
          <w:tab w:val="clear" w:pos="720"/>
        </w:tabs>
        <w:ind w:left="360"/>
        <w:rPr>
          <w:rFonts w:ascii="Arial" w:hAnsi="Arial" w:cs="Arial"/>
          <w:i/>
          <w:iCs/>
          <w:sz w:val="22"/>
          <w:szCs w:val="22"/>
        </w:rPr>
      </w:pPr>
      <w:r w:rsidRPr="00E62FFA">
        <w:rPr>
          <w:rFonts w:ascii="Arial" w:hAnsi="Arial" w:cs="Arial"/>
          <w:i/>
          <w:iCs/>
          <w:sz w:val="22"/>
          <w:szCs w:val="22"/>
        </w:rPr>
        <w:t>Vaccine against leptospirosis</w:t>
      </w:r>
    </w:p>
    <w:p w14:paraId="38B797D9" w14:textId="7C535583" w:rsidR="00E62FFA" w:rsidRDefault="00E62FFA" w:rsidP="00E62FFA">
      <w:pPr>
        <w:pStyle w:val="ListParagraph"/>
        <w:ind w:left="360"/>
        <w:rPr>
          <w:rFonts w:ascii="Arial" w:hAnsi="Arial" w:cs="Arial"/>
          <w:sz w:val="22"/>
          <w:szCs w:val="22"/>
        </w:rPr>
      </w:pPr>
      <w:r w:rsidRPr="00E62FFA">
        <w:rPr>
          <w:rFonts w:ascii="Arial" w:hAnsi="Arial" w:cs="Arial"/>
          <w:sz w:val="22"/>
          <w:szCs w:val="22"/>
          <w:u w:val="single"/>
        </w:rPr>
        <w:t>Authors</w:t>
      </w:r>
      <w:r w:rsidRPr="00E62FFA">
        <w:rPr>
          <w:rFonts w:ascii="Arial" w:hAnsi="Arial" w:cs="Arial"/>
          <w:sz w:val="22"/>
          <w:szCs w:val="22"/>
        </w:rPr>
        <w:t>: Elsio Wunder</w:t>
      </w:r>
      <w:r w:rsidR="00EF0E35">
        <w:rPr>
          <w:rFonts w:ascii="Arial" w:hAnsi="Arial" w:cs="Arial"/>
          <w:sz w:val="22"/>
          <w:szCs w:val="22"/>
        </w:rPr>
        <w:t xml:space="preserve">, </w:t>
      </w:r>
      <w:r w:rsidRPr="00E62FFA">
        <w:rPr>
          <w:rFonts w:ascii="Arial" w:hAnsi="Arial" w:cs="Arial"/>
          <w:sz w:val="22"/>
          <w:szCs w:val="22"/>
        </w:rPr>
        <w:t>Albert Ko</w:t>
      </w:r>
    </w:p>
    <w:p w14:paraId="67FB81E0" w14:textId="5B21BF5F" w:rsidR="00E62FFA" w:rsidRPr="00E62FFA" w:rsidRDefault="00E62FFA" w:rsidP="00E62FFA">
      <w:pPr>
        <w:pStyle w:val="ListParagraph"/>
        <w:ind w:left="360"/>
        <w:rPr>
          <w:rFonts w:ascii="Arial" w:hAnsi="Arial" w:cs="Arial"/>
          <w:sz w:val="22"/>
          <w:szCs w:val="22"/>
        </w:rPr>
      </w:pPr>
      <w:r w:rsidRPr="00E62FFA">
        <w:rPr>
          <w:rFonts w:ascii="Arial" w:hAnsi="Arial" w:cs="Arial"/>
          <w:sz w:val="22"/>
          <w:szCs w:val="22"/>
          <w:u w:val="single"/>
        </w:rPr>
        <w:t>United States Patent Office</w:t>
      </w:r>
      <w:r w:rsidRPr="00E62FFA">
        <w:rPr>
          <w:rFonts w:ascii="Arial" w:hAnsi="Arial" w:cs="Arial"/>
          <w:sz w:val="22"/>
          <w:szCs w:val="22"/>
        </w:rPr>
        <w:t>: Provisional application 047162-7353P1(01539), Submitted 01/25/2022</w:t>
      </w:r>
    </w:p>
    <w:p w14:paraId="261A1D7D" w14:textId="77777777" w:rsidR="00E62FFA" w:rsidRPr="005564EE" w:rsidRDefault="00E62FFA" w:rsidP="00D17727">
      <w:pPr>
        <w:pStyle w:val="BodyText3"/>
        <w:tabs>
          <w:tab w:val="left" w:pos="4320"/>
        </w:tabs>
        <w:spacing w:after="0"/>
        <w:ind w:left="360"/>
        <w:rPr>
          <w:rFonts w:ascii="Arial" w:hAnsi="Arial" w:cs="Arial"/>
          <w:sz w:val="22"/>
          <w:szCs w:val="22"/>
        </w:rPr>
      </w:pPr>
    </w:p>
    <w:sectPr w:rsidR="00E62FFA" w:rsidRPr="005564EE" w:rsidSect="00BB563C">
      <w:headerReference w:type="default" r:id="rId224"/>
      <w:footerReference w:type="even" r:id="rId225"/>
      <w:footerReference w:type="default" r:id="rId226"/>
      <w:pgSz w:w="12240" w:h="15840"/>
      <w:pgMar w:top="1440" w:right="1440" w:bottom="1440" w:left="1440" w:header="720" w:footer="10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D821E" w14:textId="77777777" w:rsidR="00F36CC4" w:rsidRDefault="00F36CC4">
      <w:r>
        <w:separator/>
      </w:r>
    </w:p>
  </w:endnote>
  <w:endnote w:type="continuationSeparator" w:id="0">
    <w:p w14:paraId="4896B838" w14:textId="77777777" w:rsidR="00F36CC4" w:rsidRDefault="00F36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PMingLiU">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yriad Pro">
    <w:altName w:val="Segoe U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IDFont+F2">
    <w:altName w:val="Calibri"/>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ItalicMT">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8070000" w:usb2="00000010" w:usb3="00000000" w:csb0="00020001"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Klee One"/>
    <w:panose1 w:val="00000000000000000000"/>
    <w:charset w:val="80"/>
    <w:family w:val="auto"/>
    <w:notTrueType/>
    <w:pitch w:val="default"/>
    <w:sig w:usb0="00000003" w:usb1="08070000" w:usb2="00000010" w:usb3="00000000" w:csb0="00020001" w:csb1="00000000"/>
  </w:font>
  <w:font w:name="STSong">
    <w:charset w:val="86"/>
    <w:family w:val="auto"/>
    <w:pitch w:val="variable"/>
    <w:sig w:usb0="80000287" w:usb1="280F3C52" w:usb2="00000016" w:usb3="00000000" w:csb0="0004001F" w:csb1="00000000"/>
  </w:font>
  <w:font w:name="Roboto">
    <w:charset w:val="00"/>
    <w:family w:val="auto"/>
    <w:pitch w:val="variable"/>
    <w:sig w:usb0="E0000AFF" w:usb1="5000217F" w:usb2="00000021" w:usb3="00000000" w:csb0="0000019F" w:csb1="00000000"/>
  </w:font>
  <w:font w:name="CMR12">
    <w:altName w:val="Yu Gothic"/>
    <w:panose1 w:val="00000000000000000000"/>
    <w:charset w:val="80"/>
    <w:family w:val="auto"/>
    <w:notTrueType/>
    <w:pitch w:val="default"/>
    <w:sig w:usb0="00000001" w:usb1="08070000" w:usb2="00000010" w:usb3="00000000" w:csb0="00020000" w:csb1="00000000"/>
  </w:font>
  <w:font w:name="CMSS8">
    <w:altName w:val="Yu Gothic"/>
    <w:panose1 w:val="00000000000000000000"/>
    <w:charset w:val="80"/>
    <w:family w:val="auto"/>
    <w:notTrueType/>
    <w:pitch w:val="default"/>
    <w:sig w:usb0="00000001" w:usb1="08070000" w:usb2="00000010" w:usb3="00000000" w:csb0="00020000" w:csb1="00000000"/>
  </w:font>
  <w:font w:name="NimbusSanL-Bold">
    <w:altName w:val="Yu Gothic"/>
    <w:panose1 w:val="00000000000000000000"/>
    <w:charset w:val="80"/>
    <w:family w:val="auto"/>
    <w:notTrueType/>
    <w:pitch w:val="default"/>
    <w:sig w:usb0="00000001" w:usb1="08070000" w:usb2="00000010" w:usb3="00000000" w:csb0="00020000" w:csb1="00000000"/>
  </w:font>
  <w:font w:name="NimbusSanL-Regu">
    <w:altName w:val="Yu Gothic"/>
    <w:panose1 w:val="00000000000000000000"/>
    <w:charset w:val="80"/>
    <w:family w:val="auto"/>
    <w:notTrueType/>
    <w:pitch w:val="default"/>
    <w:sig w:usb0="00000001" w:usb1="08070000" w:usb2="00000010" w:usb3="00000000" w:csb0="00020000" w:csb1="00000000"/>
  </w:font>
  <w:font w:name="NimbusSanL-BoldItal">
    <w:altName w:val="Yu Gothic"/>
    <w:panose1 w:val="00000000000000000000"/>
    <w:charset w:val="80"/>
    <w:family w:val="auto"/>
    <w:notTrueType/>
    <w:pitch w:val="default"/>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2C944" w14:textId="77777777" w:rsidR="00692444" w:rsidRDefault="006924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510080D" w14:textId="77777777" w:rsidR="00692444" w:rsidRDefault="006924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E02F1" w14:textId="02292FAF" w:rsidR="00692444" w:rsidRPr="00DA21F9" w:rsidRDefault="00692444" w:rsidP="00DA21F9">
    <w:pPr>
      <w:pStyle w:val="Footer"/>
      <w:jc w:val="center"/>
      <w:rPr>
        <w:rFonts w:ascii="Arial" w:hAnsi="Arial" w:cs="Arial"/>
        <w:sz w:val="22"/>
        <w:szCs w:val="22"/>
      </w:rPr>
    </w:pPr>
    <w:r w:rsidRPr="00DA21F9">
      <w:rPr>
        <w:rStyle w:val="PageNumber"/>
        <w:rFonts w:ascii="Arial" w:hAnsi="Arial" w:cs="Arial"/>
        <w:sz w:val="22"/>
        <w:szCs w:val="22"/>
      </w:rPr>
      <w:fldChar w:fldCharType="begin"/>
    </w:r>
    <w:r w:rsidRPr="00DA21F9">
      <w:rPr>
        <w:rStyle w:val="PageNumber"/>
        <w:rFonts w:ascii="Arial" w:hAnsi="Arial" w:cs="Arial"/>
        <w:sz w:val="22"/>
        <w:szCs w:val="22"/>
      </w:rPr>
      <w:instrText xml:space="preserve"> PAGE </w:instrText>
    </w:r>
    <w:r w:rsidRPr="00DA21F9">
      <w:rPr>
        <w:rStyle w:val="PageNumber"/>
        <w:rFonts w:ascii="Arial" w:hAnsi="Arial" w:cs="Arial"/>
        <w:sz w:val="22"/>
        <w:szCs w:val="22"/>
      </w:rPr>
      <w:fldChar w:fldCharType="separate"/>
    </w:r>
    <w:r>
      <w:rPr>
        <w:rStyle w:val="PageNumber"/>
        <w:rFonts w:ascii="Arial" w:hAnsi="Arial" w:cs="Arial"/>
        <w:noProof/>
        <w:sz w:val="22"/>
        <w:szCs w:val="22"/>
      </w:rPr>
      <w:t>12</w:t>
    </w:r>
    <w:r w:rsidRPr="00DA21F9">
      <w:rPr>
        <w:rStyle w:val="PageNumber"/>
        <w:rFonts w:ascii="Arial" w:hAnsi="Arial"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30FFF" w14:textId="77777777" w:rsidR="00F36CC4" w:rsidRDefault="00F36CC4">
      <w:r>
        <w:separator/>
      </w:r>
    </w:p>
  </w:footnote>
  <w:footnote w:type="continuationSeparator" w:id="0">
    <w:p w14:paraId="3CA336DF" w14:textId="77777777" w:rsidR="00F36CC4" w:rsidRDefault="00F36C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21FAB" w14:textId="379858D6" w:rsidR="00692444" w:rsidRPr="00072F90" w:rsidRDefault="00692444" w:rsidP="00DA21F9">
    <w:pPr>
      <w:pStyle w:val="Header"/>
      <w:tabs>
        <w:tab w:val="clear" w:pos="8640"/>
        <w:tab w:val="right" w:pos="9360"/>
      </w:tabs>
      <w:rPr>
        <w:rFonts w:ascii="Arial" w:hAnsi="Arial"/>
        <w:sz w:val="18"/>
      </w:rPr>
    </w:pPr>
    <w:r w:rsidRPr="00F2141F">
      <w:rPr>
        <w:rFonts w:ascii="Arial" w:hAnsi="Arial"/>
        <w:sz w:val="18"/>
      </w:rPr>
      <w:t>R</w:t>
    </w:r>
    <w:r>
      <w:rPr>
        <w:rFonts w:ascii="Arial" w:hAnsi="Arial"/>
        <w:sz w:val="18"/>
      </w:rPr>
      <w:t xml:space="preserve">evised </w:t>
    </w:r>
    <w:r w:rsidR="00CC6015">
      <w:rPr>
        <w:rFonts w:ascii="Arial" w:hAnsi="Arial"/>
        <w:sz w:val="18"/>
      </w:rPr>
      <w:t>November 21</w:t>
    </w:r>
    <w:r w:rsidR="001029D5">
      <w:rPr>
        <w:rFonts w:ascii="Arial" w:hAnsi="Arial"/>
        <w:sz w:val="18"/>
      </w:rPr>
      <w:t>, 202</w:t>
    </w:r>
    <w:r w:rsidR="001455CF">
      <w:rPr>
        <w:rFonts w:ascii="Arial" w:hAnsi="Arial"/>
        <w:sz w:val="18"/>
      </w:rPr>
      <w:t>5</w:t>
    </w:r>
    <w:r w:rsidRPr="00F2141F">
      <w:tab/>
    </w:r>
    <w:r w:rsidRPr="00F2141F">
      <w:tab/>
    </w:r>
    <w:r w:rsidRPr="00F2141F">
      <w:rPr>
        <w:rFonts w:ascii="Arial" w:hAnsi="Arial"/>
        <w:b/>
        <w:sz w:val="20"/>
      </w:rPr>
      <w:t>Albert Icksang Ko, M.D.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467F7"/>
    <w:multiLevelType w:val="hybridMultilevel"/>
    <w:tmpl w:val="D410FCCC"/>
    <w:lvl w:ilvl="0" w:tplc="7BAAA7A2">
      <w:start w:val="1"/>
      <w:numFmt w:val="decimal"/>
      <w:lvlText w:val="%1."/>
      <w:lvlJc w:val="left"/>
      <w:pPr>
        <w:tabs>
          <w:tab w:val="num" w:pos="360"/>
        </w:tabs>
        <w:ind w:left="360" w:hanging="360"/>
      </w:pPr>
      <w:rPr>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CE9690C"/>
    <w:multiLevelType w:val="hybridMultilevel"/>
    <w:tmpl w:val="882EBB4E"/>
    <w:lvl w:ilvl="0" w:tplc="3FEA53F4">
      <w:start w:val="1"/>
      <w:numFmt w:val="decimal"/>
      <w:lvlText w:val="%1."/>
      <w:lvlJc w:val="left"/>
      <w:pPr>
        <w:ind w:left="907" w:hanging="360"/>
      </w:pPr>
      <w:rPr>
        <w:rFonts w:ascii="Times New Roman" w:eastAsia="Times New Roman" w:hAnsi="Times New Roman" w:cs="Times New Roman"/>
      </w:rPr>
    </w:lvl>
    <w:lvl w:ilvl="1" w:tplc="04090019">
      <w:start w:val="1"/>
      <w:numFmt w:val="lowerLetter"/>
      <w:lvlText w:val="%2."/>
      <w:lvlJc w:val="left"/>
      <w:pPr>
        <w:ind w:left="727" w:hanging="360"/>
      </w:pPr>
    </w:lvl>
    <w:lvl w:ilvl="2" w:tplc="0409001B">
      <w:start w:val="1"/>
      <w:numFmt w:val="lowerRoman"/>
      <w:lvlText w:val="%3."/>
      <w:lvlJc w:val="right"/>
      <w:pPr>
        <w:ind w:left="1447" w:hanging="180"/>
      </w:pPr>
    </w:lvl>
    <w:lvl w:ilvl="3" w:tplc="0409000F">
      <w:start w:val="1"/>
      <w:numFmt w:val="decimal"/>
      <w:lvlText w:val="%4."/>
      <w:lvlJc w:val="left"/>
      <w:pPr>
        <w:ind w:left="2167" w:hanging="360"/>
      </w:pPr>
    </w:lvl>
    <w:lvl w:ilvl="4" w:tplc="04090019">
      <w:start w:val="1"/>
      <w:numFmt w:val="lowerLetter"/>
      <w:lvlText w:val="%5."/>
      <w:lvlJc w:val="left"/>
      <w:pPr>
        <w:ind w:left="2887" w:hanging="360"/>
      </w:pPr>
    </w:lvl>
    <w:lvl w:ilvl="5" w:tplc="0409001B">
      <w:start w:val="1"/>
      <w:numFmt w:val="lowerRoman"/>
      <w:lvlText w:val="%6."/>
      <w:lvlJc w:val="right"/>
      <w:pPr>
        <w:ind w:left="3607" w:hanging="180"/>
      </w:pPr>
    </w:lvl>
    <w:lvl w:ilvl="6" w:tplc="0409000F">
      <w:start w:val="1"/>
      <w:numFmt w:val="decimal"/>
      <w:lvlText w:val="%7."/>
      <w:lvlJc w:val="left"/>
      <w:pPr>
        <w:ind w:left="4327" w:hanging="360"/>
      </w:pPr>
    </w:lvl>
    <w:lvl w:ilvl="7" w:tplc="04090019">
      <w:start w:val="1"/>
      <w:numFmt w:val="lowerLetter"/>
      <w:lvlText w:val="%8."/>
      <w:lvlJc w:val="left"/>
      <w:pPr>
        <w:ind w:left="5047" w:hanging="360"/>
      </w:pPr>
    </w:lvl>
    <w:lvl w:ilvl="8" w:tplc="0409001B">
      <w:start w:val="1"/>
      <w:numFmt w:val="lowerRoman"/>
      <w:lvlText w:val="%9."/>
      <w:lvlJc w:val="right"/>
      <w:pPr>
        <w:ind w:left="5767" w:hanging="180"/>
      </w:pPr>
    </w:lvl>
  </w:abstractNum>
  <w:abstractNum w:abstractNumId="2" w15:restartNumberingAfterBreak="0">
    <w:nsid w:val="0E405B91"/>
    <w:multiLevelType w:val="hybridMultilevel"/>
    <w:tmpl w:val="887227CA"/>
    <w:lvl w:ilvl="0" w:tplc="95D4904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2376AF"/>
    <w:multiLevelType w:val="hybridMultilevel"/>
    <w:tmpl w:val="D6644492"/>
    <w:lvl w:ilvl="0" w:tplc="FFFFFFFF">
      <w:start w:val="1"/>
      <w:numFmt w:val="decimal"/>
      <w:lvlText w:val="%1."/>
      <w:lvlJc w:val="left"/>
      <w:pPr>
        <w:tabs>
          <w:tab w:val="num" w:pos="1710"/>
        </w:tabs>
        <w:ind w:left="1710" w:hanging="360"/>
      </w:pPr>
      <w:rPr>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0593EE0"/>
    <w:multiLevelType w:val="multilevel"/>
    <w:tmpl w:val="CC08E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C601B"/>
    <w:multiLevelType w:val="hybridMultilevel"/>
    <w:tmpl w:val="77D247B4"/>
    <w:lvl w:ilvl="0" w:tplc="32987ADA">
      <w:start w:val="2009"/>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26401CB1"/>
    <w:multiLevelType w:val="hybridMultilevel"/>
    <w:tmpl w:val="882EBB4E"/>
    <w:lvl w:ilvl="0" w:tplc="3FEA53F4">
      <w:start w:val="1"/>
      <w:numFmt w:val="decimal"/>
      <w:lvlText w:val="%1."/>
      <w:lvlJc w:val="left"/>
      <w:pPr>
        <w:ind w:left="360" w:hanging="360"/>
      </w:pPr>
      <w:rPr>
        <w:rFonts w:ascii="Times New Roman" w:eastAsia="Times New Roman" w:hAnsi="Times New Roman" w:cs="Times New Roman"/>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15:restartNumberingAfterBreak="0">
    <w:nsid w:val="27E236CB"/>
    <w:multiLevelType w:val="hybridMultilevel"/>
    <w:tmpl w:val="9F7842D4"/>
    <w:lvl w:ilvl="0" w:tplc="FFFFFFFF">
      <w:start w:val="1"/>
      <w:numFmt w:val="decimal"/>
      <w:lvlText w:val="%1."/>
      <w:lvlJc w:val="left"/>
      <w:pPr>
        <w:tabs>
          <w:tab w:val="num" w:pos="1710"/>
        </w:tabs>
        <w:ind w:left="1710" w:hanging="360"/>
      </w:pPr>
      <w:rPr>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33657188"/>
    <w:multiLevelType w:val="hybridMultilevel"/>
    <w:tmpl w:val="25DCBEF0"/>
    <w:lvl w:ilvl="0" w:tplc="E19CD69E">
      <w:start w:val="2008"/>
      <w:numFmt w:val="decimal"/>
      <w:lvlText w:val="%1"/>
      <w:lvlJc w:val="left"/>
      <w:pPr>
        <w:tabs>
          <w:tab w:val="num" w:pos="2340"/>
        </w:tabs>
        <w:ind w:left="2340" w:hanging="360"/>
      </w:pPr>
      <w:rPr>
        <w:rFonts w:hint="default"/>
      </w:rPr>
    </w:lvl>
    <w:lvl w:ilvl="1" w:tplc="04090019" w:tentative="1">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9" w15:restartNumberingAfterBreak="0">
    <w:nsid w:val="4658500F"/>
    <w:multiLevelType w:val="hybridMultilevel"/>
    <w:tmpl w:val="257A1FEA"/>
    <w:lvl w:ilvl="0" w:tplc="5C1AC3F2">
      <w:start w:val="3"/>
      <w:numFmt w:val="decimal"/>
      <w:lvlText w:val="%1."/>
      <w:lvlJc w:val="left"/>
      <w:pPr>
        <w:tabs>
          <w:tab w:val="num" w:pos="360"/>
        </w:tabs>
        <w:ind w:left="36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7E02E4"/>
    <w:multiLevelType w:val="hybridMultilevel"/>
    <w:tmpl w:val="D438F902"/>
    <w:lvl w:ilvl="0" w:tplc="7BAAA7A2">
      <w:start w:val="1"/>
      <w:numFmt w:val="decimal"/>
      <w:lvlText w:val="%1."/>
      <w:lvlJc w:val="left"/>
      <w:pPr>
        <w:tabs>
          <w:tab w:val="num" w:pos="900"/>
        </w:tabs>
        <w:ind w:left="900" w:hanging="360"/>
      </w:pPr>
      <w:rPr>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9DA68E9"/>
    <w:multiLevelType w:val="hybridMultilevel"/>
    <w:tmpl w:val="3F924BE2"/>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647B08"/>
    <w:multiLevelType w:val="hybridMultilevel"/>
    <w:tmpl w:val="1DA6D6F4"/>
    <w:lvl w:ilvl="0" w:tplc="FFFFFFFF">
      <w:start w:val="1"/>
      <w:numFmt w:val="decimal"/>
      <w:lvlText w:val="%1."/>
      <w:lvlJc w:val="left"/>
      <w:pPr>
        <w:tabs>
          <w:tab w:val="num" w:pos="1710"/>
        </w:tabs>
        <w:ind w:left="1710" w:hanging="360"/>
      </w:pPr>
      <w:rPr>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570347EB"/>
    <w:multiLevelType w:val="hybridMultilevel"/>
    <w:tmpl w:val="782EEB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404BC5"/>
    <w:multiLevelType w:val="multilevel"/>
    <w:tmpl w:val="22EC0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A40343"/>
    <w:multiLevelType w:val="hybridMultilevel"/>
    <w:tmpl w:val="C018D02C"/>
    <w:lvl w:ilvl="0" w:tplc="81A2B930">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17379790">
    <w:abstractNumId w:val="0"/>
  </w:num>
  <w:num w:numId="2" w16cid:durableId="1752506185">
    <w:abstractNumId w:val="8"/>
  </w:num>
  <w:num w:numId="3" w16cid:durableId="1580821418">
    <w:abstractNumId w:val="15"/>
  </w:num>
  <w:num w:numId="4" w16cid:durableId="1946230800">
    <w:abstractNumId w:val="2"/>
  </w:num>
  <w:num w:numId="5" w16cid:durableId="982582796">
    <w:abstractNumId w:val="10"/>
  </w:num>
  <w:num w:numId="6" w16cid:durableId="394163966">
    <w:abstractNumId w:val="9"/>
  </w:num>
  <w:num w:numId="7" w16cid:durableId="1968584519">
    <w:abstractNumId w:val="11"/>
  </w:num>
  <w:num w:numId="8" w16cid:durableId="872334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69088207">
    <w:abstractNumId w:val="6"/>
  </w:num>
  <w:num w:numId="10" w16cid:durableId="1325158806">
    <w:abstractNumId w:val="5"/>
  </w:num>
  <w:num w:numId="11" w16cid:durableId="15609012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28300447">
    <w:abstractNumId w:val="1"/>
  </w:num>
  <w:num w:numId="13" w16cid:durableId="1165558242">
    <w:abstractNumId w:val="13"/>
  </w:num>
  <w:num w:numId="14" w16cid:durableId="1612273666">
    <w:abstractNumId w:val="14"/>
  </w:num>
  <w:num w:numId="15" w16cid:durableId="1662810832">
    <w:abstractNumId w:val="3"/>
  </w:num>
  <w:num w:numId="16" w16cid:durableId="1135175696">
    <w:abstractNumId w:val="12"/>
  </w:num>
  <w:num w:numId="17" w16cid:durableId="2046638452">
    <w:abstractNumId w:val="4"/>
  </w:num>
  <w:num w:numId="18" w16cid:durableId="1168863233">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21"/>
  <w:embedSystemFonts/>
  <w:activeWritingStyle w:appName="MSWord" w:lang="pt-BR" w:vendorID="64" w:dllVersion="6" w:nlCheck="1" w:checkStyle="0"/>
  <w:activeWritingStyle w:appName="MSWord" w:lang="en-US" w:vendorID="64" w:dllVersion="6" w:nlCheck="1" w:checkStyle="1"/>
  <w:activeWritingStyle w:appName="MSWord" w:lang="en-GB" w:vendorID="64" w:dllVersion="6" w:nlCheck="1" w:checkStyle="0"/>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es-MX" w:vendorID="64" w:dllVersion="6" w:nlCheck="1" w:checkStyle="1"/>
  <w:activeWritingStyle w:appName="MSWord" w:lang="es-PR" w:vendorID="64" w:dllVersion="6" w:nlCheck="1" w:checkStyle="1"/>
  <w:activeWritingStyle w:appName="MSWord" w:lang="pt-BR" w:vendorID="64" w:dllVersion="0" w:nlCheck="1" w:checkStyle="0"/>
  <w:activeWritingStyle w:appName="MSWord" w:lang="es-419" w:vendorID="64" w:dllVersion="6" w:nlCheck="1" w:checkStyle="1"/>
  <w:activeWritingStyle w:appName="MSWord" w:lang="fr-FR" w:vendorID="64" w:dllVersion="0" w:nlCheck="1" w:checkStyle="0"/>
  <w:activeWritingStyle w:appName="MSWord" w:lang="es-MX"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BE5"/>
    <w:rsid w:val="00001A85"/>
    <w:rsid w:val="00001F98"/>
    <w:rsid w:val="000046A1"/>
    <w:rsid w:val="00004D03"/>
    <w:rsid w:val="00005751"/>
    <w:rsid w:val="00005833"/>
    <w:rsid w:val="00010353"/>
    <w:rsid w:val="0001042F"/>
    <w:rsid w:val="0001073E"/>
    <w:rsid w:val="00010C35"/>
    <w:rsid w:val="00011636"/>
    <w:rsid w:val="00011895"/>
    <w:rsid w:val="000131E2"/>
    <w:rsid w:val="00013759"/>
    <w:rsid w:val="00013A8F"/>
    <w:rsid w:val="00013C5F"/>
    <w:rsid w:val="00013D6D"/>
    <w:rsid w:val="000140D1"/>
    <w:rsid w:val="00017E18"/>
    <w:rsid w:val="00020EF5"/>
    <w:rsid w:val="00020F12"/>
    <w:rsid w:val="00021407"/>
    <w:rsid w:val="000224E8"/>
    <w:rsid w:val="00025F35"/>
    <w:rsid w:val="00026B20"/>
    <w:rsid w:val="0002776C"/>
    <w:rsid w:val="00027D27"/>
    <w:rsid w:val="000308E0"/>
    <w:rsid w:val="00030BEC"/>
    <w:rsid w:val="00031397"/>
    <w:rsid w:val="000315BF"/>
    <w:rsid w:val="00031D5D"/>
    <w:rsid w:val="00034129"/>
    <w:rsid w:val="0003508C"/>
    <w:rsid w:val="00037025"/>
    <w:rsid w:val="00037040"/>
    <w:rsid w:val="00037962"/>
    <w:rsid w:val="00040ACE"/>
    <w:rsid w:val="00040C68"/>
    <w:rsid w:val="0004131B"/>
    <w:rsid w:val="000414A6"/>
    <w:rsid w:val="00041668"/>
    <w:rsid w:val="000416F3"/>
    <w:rsid w:val="000430B1"/>
    <w:rsid w:val="000430DF"/>
    <w:rsid w:val="0004368A"/>
    <w:rsid w:val="000444A2"/>
    <w:rsid w:val="0004480B"/>
    <w:rsid w:val="00045077"/>
    <w:rsid w:val="00045E85"/>
    <w:rsid w:val="0004655E"/>
    <w:rsid w:val="00047830"/>
    <w:rsid w:val="00047CEE"/>
    <w:rsid w:val="000503AC"/>
    <w:rsid w:val="00050800"/>
    <w:rsid w:val="00051534"/>
    <w:rsid w:val="00052648"/>
    <w:rsid w:val="00053A2D"/>
    <w:rsid w:val="0005423B"/>
    <w:rsid w:val="00054CBF"/>
    <w:rsid w:val="00054EA4"/>
    <w:rsid w:val="0005506D"/>
    <w:rsid w:val="00055D3C"/>
    <w:rsid w:val="0005648F"/>
    <w:rsid w:val="00057597"/>
    <w:rsid w:val="0005778E"/>
    <w:rsid w:val="00060001"/>
    <w:rsid w:val="00060257"/>
    <w:rsid w:val="0006050C"/>
    <w:rsid w:val="00060E5C"/>
    <w:rsid w:val="000614F6"/>
    <w:rsid w:val="00062FE4"/>
    <w:rsid w:val="000631C8"/>
    <w:rsid w:val="000633D9"/>
    <w:rsid w:val="00063BE2"/>
    <w:rsid w:val="00063C62"/>
    <w:rsid w:val="00065AD1"/>
    <w:rsid w:val="000661D7"/>
    <w:rsid w:val="00067014"/>
    <w:rsid w:val="00071B63"/>
    <w:rsid w:val="0007271E"/>
    <w:rsid w:val="00072F90"/>
    <w:rsid w:val="0007637C"/>
    <w:rsid w:val="00077AA0"/>
    <w:rsid w:val="00083741"/>
    <w:rsid w:val="00084088"/>
    <w:rsid w:val="00084AB3"/>
    <w:rsid w:val="00084C14"/>
    <w:rsid w:val="0008629A"/>
    <w:rsid w:val="000868BB"/>
    <w:rsid w:val="00086F69"/>
    <w:rsid w:val="0008713A"/>
    <w:rsid w:val="00087515"/>
    <w:rsid w:val="00087667"/>
    <w:rsid w:val="00090943"/>
    <w:rsid w:val="000917A5"/>
    <w:rsid w:val="000930EF"/>
    <w:rsid w:val="00094061"/>
    <w:rsid w:val="0009533C"/>
    <w:rsid w:val="00096594"/>
    <w:rsid w:val="000973E3"/>
    <w:rsid w:val="00097417"/>
    <w:rsid w:val="000A0408"/>
    <w:rsid w:val="000A3622"/>
    <w:rsid w:val="000A507D"/>
    <w:rsid w:val="000A61B4"/>
    <w:rsid w:val="000A6412"/>
    <w:rsid w:val="000A7F9A"/>
    <w:rsid w:val="000B181D"/>
    <w:rsid w:val="000B3DF5"/>
    <w:rsid w:val="000B40B7"/>
    <w:rsid w:val="000B43A3"/>
    <w:rsid w:val="000B4BDB"/>
    <w:rsid w:val="000C0114"/>
    <w:rsid w:val="000C022D"/>
    <w:rsid w:val="000C1644"/>
    <w:rsid w:val="000C1EB1"/>
    <w:rsid w:val="000C1ECC"/>
    <w:rsid w:val="000C24BE"/>
    <w:rsid w:val="000C384B"/>
    <w:rsid w:val="000C470B"/>
    <w:rsid w:val="000D1092"/>
    <w:rsid w:val="000D17FC"/>
    <w:rsid w:val="000D2B6A"/>
    <w:rsid w:val="000D345C"/>
    <w:rsid w:val="000D462F"/>
    <w:rsid w:val="000D463C"/>
    <w:rsid w:val="000D4C73"/>
    <w:rsid w:val="000D590F"/>
    <w:rsid w:val="000D63FA"/>
    <w:rsid w:val="000E0FDA"/>
    <w:rsid w:val="000E1478"/>
    <w:rsid w:val="000E3866"/>
    <w:rsid w:val="000E4762"/>
    <w:rsid w:val="000E50C0"/>
    <w:rsid w:val="000E5B22"/>
    <w:rsid w:val="000E6572"/>
    <w:rsid w:val="000E79BA"/>
    <w:rsid w:val="000F1087"/>
    <w:rsid w:val="00100CC8"/>
    <w:rsid w:val="00100CF9"/>
    <w:rsid w:val="001018DF"/>
    <w:rsid w:val="00101F5F"/>
    <w:rsid w:val="001029D5"/>
    <w:rsid w:val="00102DCA"/>
    <w:rsid w:val="00103FB4"/>
    <w:rsid w:val="00104933"/>
    <w:rsid w:val="00106236"/>
    <w:rsid w:val="00110E8B"/>
    <w:rsid w:val="0011184E"/>
    <w:rsid w:val="00111D67"/>
    <w:rsid w:val="00112B02"/>
    <w:rsid w:val="0011375D"/>
    <w:rsid w:val="0011488E"/>
    <w:rsid w:val="00114C23"/>
    <w:rsid w:val="00117633"/>
    <w:rsid w:val="001179C1"/>
    <w:rsid w:val="00117AD6"/>
    <w:rsid w:val="00120775"/>
    <w:rsid w:val="00120F38"/>
    <w:rsid w:val="00122065"/>
    <w:rsid w:val="0012207F"/>
    <w:rsid w:val="001226EC"/>
    <w:rsid w:val="00122C98"/>
    <w:rsid w:val="00122FE7"/>
    <w:rsid w:val="001239D1"/>
    <w:rsid w:val="00125E3A"/>
    <w:rsid w:val="001263F9"/>
    <w:rsid w:val="001274FF"/>
    <w:rsid w:val="00130D60"/>
    <w:rsid w:val="00130EF0"/>
    <w:rsid w:val="00131664"/>
    <w:rsid w:val="00131D1F"/>
    <w:rsid w:val="00131F4E"/>
    <w:rsid w:val="001325E4"/>
    <w:rsid w:val="001326B3"/>
    <w:rsid w:val="00132A85"/>
    <w:rsid w:val="00132C2D"/>
    <w:rsid w:val="001339A9"/>
    <w:rsid w:val="00133C62"/>
    <w:rsid w:val="001341A6"/>
    <w:rsid w:val="0013468E"/>
    <w:rsid w:val="0013546B"/>
    <w:rsid w:val="00135558"/>
    <w:rsid w:val="0013594C"/>
    <w:rsid w:val="00136B58"/>
    <w:rsid w:val="001375F5"/>
    <w:rsid w:val="00140260"/>
    <w:rsid w:val="001417A2"/>
    <w:rsid w:val="00141BD3"/>
    <w:rsid w:val="001455CF"/>
    <w:rsid w:val="00150E2B"/>
    <w:rsid w:val="0015218C"/>
    <w:rsid w:val="0015247B"/>
    <w:rsid w:val="00152D69"/>
    <w:rsid w:val="001536C5"/>
    <w:rsid w:val="0015465B"/>
    <w:rsid w:val="00156146"/>
    <w:rsid w:val="00157E71"/>
    <w:rsid w:val="001607FD"/>
    <w:rsid w:val="00161A04"/>
    <w:rsid w:val="001623D7"/>
    <w:rsid w:val="00162456"/>
    <w:rsid w:val="0016423F"/>
    <w:rsid w:val="001660BD"/>
    <w:rsid w:val="0016619C"/>
    <w:rsid w:val="00166306"/>
    <w:rsid w:val="00167581"/>
    <w:rsid w:val="00167F6A"/>
    <w:rsid w:val="00170617"/>
    <w:rsid w:val="001707B1"/>
    <w:rsid w:val="00171FE6"/>
    <w:rsid w:val="00172E40"/>
    <w:rsid w:val="001741EC"/>
    <w:rsid w:val="0017560B"/>
    <w:rsid w:val="00175B3D"/>
    <w:rsid w:val="00175EC7"/>
    <w:rsid w:val="00176C1E"/>
    <w:rsid w:val="00176FB5"/>
    <w:rsid w:val="00181D82"/>
    <w:rsid w:val="0018254A"/>
    <w:rsid w:val="00182976"/>
    <w:rsid w:val="001829F9"/>
    <w:rsid w:val="001834D4"/>
    <w:rsid w:val="00183A0B"/>
    <w:rsid w:val="00184738"/>
    <w:rsid w:val="00185E8C"/>
    <w:rsid w:val="00186AEF"/>
    <w:rsid w:val="001879E4"/>
    <w:rsid w:val="00190E5D"/>
    <w:rsid w:val="0019291E"/>
    <w:rsid w:val="00193983"/>
    <w:rsid w:val="00193D87"/>
    <w:rsid w:val="00193EF3"/>
    <w:rsid w:val="00195A01"/>
    <w:rsid w:val="00196168"/>
    <w:rsid w:val="00196628"/>
    <w:rsid w:val="00196B34"/>
    <w:rsid w:val="00197A1A"/>
    <w:rsid w:val="001A025E"/>
    <w:rsid w:val="001A0D77"/>
    <w:rsid w:val="001A2E95"/>
    <w:rsid w:val="001A3608"/>
    <w:rsid w:val="001A3E10"/>
    <w:rsid w:val="001A453C"/>
    <w:rsid w:val="001A4660"/>
    <w:rsid w:val="001A4A1A"/>
    <w:rsid w:val="001A4AD9"/>
    <w:rsid w:val="001A673B"/>
    <w:rsid w:val="001A6C6B"/>
    <w:rsid w:val="001B266D"/>
    <w:rsid w:val="001B3469"/>
    <w:rsid w:val="001B56BD"/>
    <w:rsid w:val="001B7A3F"/>
    <w:rsid w:val="001C09C9"/>
    <w:rsid w:val="001C0DA9"/>
    <w:rsid w:val="001C5336"/>
    <w:rsid w:val="001C5C7A"/>
    <w:rsid w:val="001C6039"/>
    <w:rsid w:val="001C61FE"/>
    <w:rsid w:val="001C6661"/>
    <w:rsid w:val="001C75CD"/>
    <w:rsid w:val="001D045B"/>
    <w:rsid w:val="001D07B4"/>
    <w:rsid w:val="001D18B0"/>
    <w:rsid w:val="001D1A99"/>
    <w:rsid w:val="001D1BC4"/>
    <w:rsid w:val="001D31F6"/>
    <w:rsid w:val="001D331C"/>
    <w:rsid w:val="001D4172"/>
    <w:rsid w:val="001D5D58"/>
    <w:rsid w:val="001D7895"/>
    <w:rsid w:val="001E1C56"/>
    <w:rsid w:val="001E322A"/>
    <w:rsid w:val="001E34B1"/>
    <w:rsid w:val="001E3FF4"/>
    <w:rsid w:val="001E6728"/>
    <w:rsid w:val="001E7700"/>
    <w:rsid w:val="001F171C"/>
    <w:rsid w:val="001F1AE0"/>
    <w:rsid w:val="001F300B"/>
    <w:rsid w:val="001F47A7"/>
    <w:rsid w:val="00201FC8"/>
    <w:rsid w:val="002029E0"/>
    <w:rsid w:val="00202A2D"/>
    <w:rsid w:val="002035D7"/>
    <w:rsid w:val="002055C9"/>
    <w:rsid w:val="00206472"/>
    <w:rsid w:val="00206A30"/>
    <w:rsid w:val="00207118"/>
    <w:rsid w:val="00207D82"/>
    <w:rsid w:val="002121FC"/>
    <w:rsid w:val="002134EF"/>
    <w:rsid w:val="00213A33"/>
    <w:rsid w:val="00213C52"/>
    <w:rsid w:val="002148E9"/>
    <w:rsid w:val="00214AF9"/>
    <w:rsid w:val="0021680C"/>
    <w:rsid w:val="002171D6"/>
    <w:rsid w:val="00217796"/>
    <w:rsid w:val="002179C9"/>
    <w:rsid w:val="0022012F"/>
    <w:rsid w:val="00220895"/>
    <w:rsid w:val="00220A00"/>
    <w:rsid w:val="00221ACD"/>
    <w:rsid w:val="0022206D"/>
    <w:rsid w:val="00222113"/>
    <w:rsid w:val="002221EF"/>
    <w:rsid w:val="00223879"/>
    <w:rsid w:val="00223AB6"/>
    <w:rsid w:val="00223E5E"/>
    <w:rsid w:val="00223EF0"/>
    <w:rsid w:val="002244A6"/>
    <w:rsid w:val="002263A0"/>
    <w:rsid w:val="002270CE"/>
    <w:rsid w:val="002304FA"/>
    <w:rsid w:val="00230663"/>
    <w:rsid w:val="002332E0"/>
    <w:rsid w:val="0023335F"/>
    <w:rsid w:val="00233AF0"/>
    <w:rsid w:val="00234635"/>
    <w:rsid w:val="00234E65"/>
    <w:rsid w:val="00236B73"/>
    <w:rsid w:val="002403A7"/>
    <w:rsid w:val="00244209"/>
    <w:rsid w:val="0024449B"/>
    <w:rsid w:val="002448DC"/>
    <w:rsid w:val="00245097"/>
    <w:rsid w:val="00245740"/>
    <w:rsid w:val="00246B47"/>
    <w:rsid w:val="00246BFA"/>
    <w:rsid w:val="00246CB2"/>
    <w:rsid w:val="002511F3"/>
    <w:rsid w:val="00252B53"/>
    <w:rsid w:val="00252BE6"/>
    <w:rsid w:val="00253B59"/>
    <w:rsid w:val="002545F9"/>
    <w:rsid w:val="00254A85"/>
    <w:rsid w:val="00254E21"/>
    <w:rsid w:val="00255D15"/>
    <w:rsid w:val="00256082"/>
    <w:rsid w:val="00256B88"/>
    <w:rsid w:val="002572FE"/>
    <w:rsid w:val="00260A70"/>
    <w:rsid w:val="00260C0F"/>
    <w:rsid w:val="0026237A"/>
    <w:rsid w:val="00262F6D"/>
    <w:rsid w:val="00263258"/>
    <w:rsid w:val="0026372C"/>
    <w:rsid w:val="00270582"/>
    <w:rsid w:val="00270CFB"/>
    <w:rsid w:val="00272594"/>
    <w:rsid w:val="00272731"/>
    <w:rsid w:val="00272D7B"/>
    <w:rsid w:val="00272DB9"/>
    <w:rsid w:val="00272E98"/>
    <w:rsid w:val="00273931"/>
    <w:rsid w:val="00274CA9"/>
    <w:rsid w:val="002766AB"/>
    <w:rsid w:val="0027692A"/>
    <w:rsid w:val="00284E4F"/>
    <w:rsid w:val="002856D8"/>
    <w:rsid w:val="00286043"/>
    <w:rsid w:val="002864A1"/>
    <w:rsid w:val="0029001A"/>
    <w:rsid w:val="002905B9"/>
    <w:rsid w:val="0029317C"/>
    <w:rsid w:val="00293DA4"/>
    <w:rsid w:val="00293E76"/>
    <w:rsid w:val="0029435D"/>
    <w:rsid w:val="002A00C9"/>
    <w:rsid w:val="002A2FD8"/>
    <w:rsid w:val="002A349D"/>
    <w:rsid w:val="002A3C2A"/>
    <w:rsid w:val="002A42AB"/>
    <w:rsid w:val="002A48A4"/>
    <w:rsid w:val="002A4BCD"/>
    <w:rsid w:val="002A4E0F"/>
    <w:rsid w:val="002B0867"/>
    <w:rsid w:val="002B0E1F"/>
    <w:rsid w:val="002B2644"/>
    <w:rsid w:val="002B2701"/>
    <w:rsid w:val="002B28F0"/>
    <w:rsid w:val="002B3E8D"/>
    <w:rsid w:val="002B7371"/>
    <w:rsid w:val="002B7668"/>
    <w:rsid w:val="002C1763"/>
    <w:rsid w:val="002C1E30"/>
    <w:rsid w:val="002C31E1"/>
    <w:rsid w:val="002D098C"/>
    <w:rsid w:val="002D0DD9"/>
    <w:rsid w:val="002D28C7"/>
    <w:rsid w:val="002D39DA"/>
    <w:rsid w:val="002D3B0C"/>
    <w:rsid w:val="002D4520"/>
    <w:rsid w:val="002D571B"/>
    <w:rsid w:val="002D7049"/>
    <w:rsid w:val="002D7E68"/>
    <w:rsid w:val="002E1324"/>
    <w:rsid w:val="002E14FF"/>
    <w:rsid w:val="002E5D11"/>
    <w:rsid w:val="002E679E"/>
    <w:rsid w:val="002E71C9"/>
    <w:rsid w:val="002E731C"/>
    <w:rsid w:val="002E7518"/>
    <w:rsid w:val="002F1032"/>
    <w:rsid w:val="002F1833"/>
    <w:rsid w:val="002F3449"/>
    <w:rsid w:val="002F52F0"/>
    <w:rsid w:val="002F68C0"/>
    <w:rsid w:val="002F68E0"/>
    <w:rsid w:val="002F6DCD"/>
    <w:rsid w:val="002F7FC0"/>
    <w:rsid w:val="00300234"/>
    <w:rsid w:val="003015CC"/>
    <w:rsid w:val="003016BA"/>
    <w:rsid w:val="0030171E"/>
    <w:rsid w:val="00303485"/>
    <w:rsid w:val="00304018"/>
    <w:rsid w:val="00306E86"/>
    <w:rsid w:val="00306F55"/>
    <w:rsid w:val="003104FE"/>
    <w:rsid w:val="00311A48"/>
    <w:rsid w:val="00311D01"/>
    <w:rsid w:val="00312550"/>
    <w:rsid w:val="00312ABB"/>
    <w:rsid w:val="0031323C"/>
    <w:rsid w:val="003137E9"/>
    <w:rsid w:val="00313A1F"/>
    <w:rsid w:val="00313D5E"/>
    <w:rsid w:val="00313F53"/>
    <w:rsid w:val="00314B8B"/>
    <w:rsid w:val="00314D5E"/>
    <w:rsid w:val="00314FA8"/>
    <w:rsid w:val="00315D68"/>
    <w:rsid w:val="0031682E"/>
    <w:rsid w:val="00316B32"/>
    <w:rsid w:val="00316FCE"/>
    <w:rsid w:val="003178E1"/>
    <w:rsid w:val="003209A2"/>
    <w:rsid w:val="0032129C"/>
    <w:rsid w:val="00321656"/>
    <w:rsid w:val="00321ADF"/>
    <w:rsid w:val="00323A6D"/>
    <w:rsid w:val="00323B9B"/>
    <w:rsid w:val="0032496B"/>
    <w:rsid w:val="003249E2"/>
    <w:rsid w:val="00330534"/>
    <w:rsid w:val="00332806"/>
    <w:rsid w:val="00334BD4"/>
    <w:rsid w:val="003364FB"/>
    <w:rsid w:val="00337A44"/>
    <w:rsid w:val="0034196B"/>
    <w:rsid w:val="00341FC5"/>
    <w:rsid w:val="00342022"/>
    <w:rsid w:val="0034297D"/>
    <w:rsid w:val="003441C8"/>
    <w:rsid w:val="00345584"/>
    <w:rsid w:val="00345599"/>
    <w:rsid w:val="00347D51"/>
    <w:rsid w:val="0035252F"/>
    <w:rsid w:val="003539C9"/>
    <w:rsid w:val="00354D45"/>
    <w:rsid w:val="00355812"/>
    <w:rsid w:val="00356A61"/>
    <w:rsid w:val="00356C51"/>
    <w:rsid w:val="00356F67"/>
    <w:rsid w:val="003606E6"/>
    <w:rsid w:val="00360CB4"/>
    <w:rsid w:val="00360FAD"/>
    <w:rsid w:val="00361467"/>
    <w:rsid w:val="00361A7D"/>
    <w:rsid w:val="00364C10"/>
    <w:rsid w:val="003652FB"/>
    <w:rsid w:val="0036623E"/>
    <w:rsid w:val="00367567"/>
    <w:rsid w:val="00367C02"/>
    <w:rsid w:val="00370EF6"/>
    <w:rsid w:val="00372B0C"/>
    <w:rsid w:val="00373313"/>
    <w:rsid w:val="003747FF"/>
    <w:rsid w:val="00374998"/>
    <w:rsid w:val="003766F4"/>
    <w:rsid w:val="00380532"/>
    <w:rsid w:val="00381474"/>
    <w:rsid w:val="00382875"/>
    <w:rsid w:val="0038399C"/>
    <w:rsid w:val="0038528E"/>
    <w:rsid w:val="003854B0"/>
    <w:rsid w:val="00385A20"/>
    <w:rsid w:val="00385BD2"/>
    <w:rsid w:val="00385CB3"/>
    <w:rsid w:val="00386E70"/>
    <w:rsid w:val="0038723C"/>
    <w:rsid w:val="0038728F"/>
    <w:rsid w:val="003873EF"/>
    <w:rsid w:val="00387DA1"/>
    <w:rsid w:val="00390B59"/>
    <w:rsid w:val="0039322C"/>
    <w:rsid w:val="00393B13"/>
    <w:rsid w:val="00394FF6"/>
    <w:rsid w:val="003A04F2"/>
    <w:rsid w:val="003A09F7"/>
    <w:rsid w:val="003A0D99"/>
    <w:rsid w:val="003A1E04"/>
    <w:rsid w:val="003A3D92"/>
    <w:rsid w:val="003B0B83"/>
    <w:rsid w:val="003B579A"/>
    <w:rsid w:val="003B5CB5"/>
    <w:rsid w:val="003B5D5E"/>
    <w:rsid w:val="003B6C20"/>
    <w:rsid w:val="003B6C27"/>
    <w:rsid w:val="003C0B01"/>
    <w:rsid w:val="003C0D02"/>
    <w:rsid w:val="003C12F6"/>
    <w:rsid w:val="003C2BD2"/>
    <w:rsid w:val="003C2F7C"/>
    <w:rsid w:val="003C3976"/>
    <w:rsid w:val="003C428F"/>
    <w:rsid w:val="003C66DA"/>
    <w:rsid w:val="003C6F26"/>
    <w:rsid w:val="003C7805"/>
    <w:rsid w:val="003C7AEB"/>
    <w:rsid w:val="003C7F52"/>
    <w:rsid w:val="003D1591"/>
    <w:rsid w:val="003D31DE"/>
    <w:rsid w:val="003D4A47"/>
    <w:rsid w:val="003D4CFF"/>
    <w:rsid w:val="003D56D8"/>
    <w:rsid w:val="003D60A7"/>
    <w:rsid w:val="003D6508"/>
    <w:rsid w:val="003E067D"/>
    <w:rsid w:val="003E133A"/>
    <w:rsid w:val="003E1F62"/>
    <w:rsid w:val="003E2288"/>
    <w:rsid w:val="003E29F5"/>
    <w:rsid w:val="003E352E"/>
    <w:rsid w:val="003E3688"/>
    <w:rsid w:val="003E6948"/>
    <w:rsid w:val="003E6BEA"/>
    <w:rsid w:val="003E76F9"/>
    <w:rsid w:val="003F04A6"/>
    <w:rsid w:val="003F1913"/>
    <w:rsid w:val="003F1AC3"/>
    <w:rsid w:val="003F1D7C"/>
    <w:rsid w:val="003F1E9F"/>
    <w:rsid w:val="003F1ECC"/>
    <w:rsid w:val="003F48F7"/>
    <w:rsid w:val="003F4BFF"/>
    <w:rsid w:val="003F4C73"/>
    <w:rsid w:val="003F6C37"/>
    <w:rsid w:val="003F7371"/>
    <w:rsid w:val="00401A29"/>
    <w:rsid w:val="0040212F"/>
    <w:rsid w:val="0040347B"/>
    <w:rsid w:val="00405418"/>
    <w:rsid w:val="00405DAD"/>
    <w:rsid w:val="00406722"/>
    <w:rsid w:val="004068FC"/>
    <w:rsid w:val="00406AB0"/>
    <w:rsid w:val="00411C1A"/>
    <w:rsid w:val="00412897"/>
    <w:rsid w:val="00415067"/>
    <w:rsid w:val="00415E7D"/>
    <w:rsid w:val="004169E8"/>
    <w:rsid w:val="0041737D"/>
    <w:rsid w:val="0041760B"/>
    <w:rsid w:val="00422A8C"/>
    <w:rsid w:val="00423063"/>
    <w:rsid w:val="004252DA"/>
    <w:rsid w:val="0043024C"/>
    <w:rsid w:val="004339B5"/>
    <w:rsid w:val="004344AE"/>
    <w:rsid w:val="00437394"/>
    <w:rsid w:val="00437E7A"/>
    <w:rsid w:val="004405C7"/>
    <w:rsid w:val="0044113C"/>
    <w:rsid w:val="004417E9"/>
    <w:rsid w:val="0044187A"/>
    <w:rsid w:val="00441A62"/>
    <w:rsid w:val="00442795"/>
    <w:rsid w:val="00442A2E"/>
    <w:rsid w:val="00442FD3"/>
    <w:rsid w:val="00443851"/>
    <w:rsid w:val="0044403E"/>
    <w:rsid w:val="0044431E"/>
    <w:rsid w:val="00445D62"/>
    <w:rsid w:val="00445E74"/>
    <w:rsid w:val="0044617F"/>
    <w:rsid w:val="004468F7"/>
    <w:rsid w:val="00447F39"/>
    <w:rsid w:val="00450448"/>
    <w:rsid w:val="004515D1"/>
    <w:rsid w:val="00453612"/>
    <w:rsid w:val="00453DD3"/>
    <w:rsid w:val="0045452E"/>
    <w:rsid w:val="0045506B"/>
    <w:rsid w:val="00455FD5"/>
    <w:rsid w:val="00456085"/>
    <w:rsid w:val="00456272"/>
    <w:rsid w:val="004574FC"/>
    <w:rsid w:val="00457BE1"/>
    <w:rsid w:val="00457C1E"/>
    <w:rsid w:val="00461605"/>
    <w:rsid w:val="00461B63"/>
    <w:rsid w:val="00461C60"/>
    <w:rsid w:val="00462880"/>
    <w:rsid w:val="004628F4"/>
    <w:rsid w:val="00462FFA"/>
    <w:rsid w:val="0046346E"/>
    <w:rsid w:val="00463A73"/>
    <w:rsid w:val="00465E71"/>
    <w:rsid w:val="00466A9C"/>
    <w:rsid w:val="00467692"/>
    <w:rsid w:val="00472B37"/>
    <w:rsid w:val="0047386B"/>
    <w:rsid w:val="00474F95"/>
    <w:rsid w:val="00475F07"/>
    <w:rsid w:val="0048063F"/>
    <w:rsid w:val="00480B0C"/>
    <w:rsid w:val="00481E55"/>
    <w:rsid w:val="004830FC"/>
    <w:rsid w:val="00484187"/>
    <w:rsid w:val="00486253"/>
    <w:rsid w:val="00486256"/>
    <w:rsid w:val="00490AE9"/>
    <w:rsid w:val="00490F7C"/>
    <w:rsid w:val="00493EA1"/>
    <w:rsid w:val="00494272"/>
    <w:rsid w:val="0049466B"/>
    <w:rsid w:val="00495019"/>
    <w:rsid w:val="00496079"/>
    <w:rsid w:val="0049727E"/>
    <w:rsid w:val="0049757D"/>
    <w:rsid w:val="004A1DAF"/>
    <w:rsid w:val="004A299F"/>
    <w:rsid w:val="004A30F4"/>
    <w:rsid w:val="004A37A6"/>
    <w:rsid w:val="004A40AB"/>
    <w:rsid w:val="004A633E"/>
    <w:rsid w:val="004B1F23"/>
    <w:rsid w:val="004B53CD"/>
    <w:rsid w:val="004B6290"/>
    <w:rsid w:val="004B665B"/>
    <w:rsid w:val="004B6E3B"/>
    <w:rsid w:val="004B6E97"/>
    <w:rsid w:val="004B7BB0"/>
    <w:rsid w:val="004C020B"/>
    <w:rsid w:val="004C096B"/>
    <w:rsid w:val="004C0B50"/>
    <w:rsid w:val="004C0C62"/>
    <w:rsid w:val="004C1B69"/>
    <w:rsid w:val="004C2628"/>
    <w:rsid w:val="004C325D"/>
    <w:rsid w:val="004C3370"/>
    <w:rsid w:val="004C4613"/>
    <w:rsid w:val="004C5481"/>
    <w:rsid w:val="004C5690"/>
    <w:rsid w:val="004C736D"/>
    <w:rsid w:val="004C7D9D"/>
    <w:rsid w:val="004C7EF5"/>
    <w:rsid w:val="004D055C"/>
    <w:rsid w:val="004D098D"/>
    <w:rsid w:val="004D0BF7"/>
    <w:rsid w:val="004D0EF5"/>
    <w:rsid w:val="004D2A82"/>
    <w:rsid w:val="004D40FA"/>
    <w:rsid w:val="004D4876"/>
    <w:rsid w:val="004D48A4"/>
    <w:rsid w:val="004D50BE"/>
    <w:rsid w:val="004D7AE4"/>
    <w:rsid w:val="004E052A"/>
    <w:rsid w:val="004E084E"/>
    <w:rsid w:val="004E29CA"/>
    <w:rsid w:val="004E2DDB"/>
    <w:rsid w:val="004E2EBB"/>
    <w:rsid w:val="004E4641"/>
    <w:rsid w:val="004E47DC"/>
    <w:rsid w:val="004E4AC9"/>
    <w:rsid w:val="004E4AD1"/>
    <w:rsid w:val="004E5E81"/>
    <w:rsid w:val="004E7904"/>
    <w:rsid w:val="004E791B"/>
    <w:rsid w:val="004F0AA4"/>
    <w:rsid w:val="004F2483"/>
    <w:rsid w:val="004F6240"/>
    <w:rsid w:val="004F69C7"/>
    <w:rsid w:val="004F7030"/>
    <w:rsid w:val="004F7727"/>
    <w:rsid w:val="004F7A09"/>
    <w:rsid w:val="004F7DAF"/>
    <w:rsid w:val="00502831"/>
    <w:rsid w:val="005028C1"/>
    <w:rsid w:val="00502EF4"/>
    <w:rsid w:val="0050306D"/>
    <w:rsid w:val="00503F23"/>
    <w:rsid w:val="005041DA"/>
    <w:rsid w:val="005055A7"/>
    <w:rsid w:val="00505805"/>
    <w:rsid w:val="0050638F"/>
    <w:rsid w:val="00506EF8"/>
    <w:rsid w:val="00507160"/>
    <w:rsid w:val="00507B98"/>
    <w:rsid w:val="00510183"/>
    <w:rsid w:val="00510C2D"/>
    <w:rsid w:val="00514C22"/>
    <w:rsid w:val="00515477"/>
    <w:rsid w:val="005168F4"/>
    <w:rsid w:val="005200CE"/>
    <w:rsid w:val="00520A3C"/>
    <w:rsid w:val="00520A88"/>
    <w:rsid w:val="0052747B"/>
    <w:rsid w:val="00527FF0"/>
    <w:rsid w:val="00531D8F"/>
    <w:rsid w:val="00533A29"/>
    <w:rsid w:val="00534ABF"/>
    <w:rsid w:val="00536974"/>
    <w:rsid w:val="005400DC"/>
    <w:rsid w:val="005412F6"/>
    <w:rsid w:val="00541DD9"/>
    <w:rsid w:val="00544713"/>
    <w:rsid w:val="00545439"/>
    <w:rsid w:val="00546A50"/>
    <w:rsid w:val="00550291"/>
    <w:rsid w:val="00550A94"/>
    <w:rsid w:val="00550BA6"/>
    <w:rsid w:val="005518EC"/>
    <w:rsid w:val="005544EE"/>
    <w:rsid w:val="00554C49"/>
    <w:rsid w:val="00556409"/>
    <w:rsid w:val="005564EE"/>
    <w:rsid w:val="00557638"/>
    <w:rsid w:val="00560617"/>
    <w:rsid w:val="00561BB4"/>
    <w:rsid w:val="00562036"/>
    <w:rsid w:val="00562BA2"/>
    <w:rsid w:val="00563558"/>
    <w:rsid w:val="00564551"/>
    <w:rsid w:val="0056580B"/>
    <w:rsid w:val="005669CE"/>
    <w:rsid w:val="005673FA"/>
    <w:rsid w:val="005677B9"/>
    <w:rsid w:val="00567904"/>
    <w:rsid w:val="005719A2"/>
    <w:rsid w:val="0057200F"/>
    <w:rsid w:val="005727FF"/>
    <w:rsid w:val="00572F33"/>
    <w:rsid w:val="00573E67"/>
    <w:rsid w:val="00575080"/>
    <w:rsid w:val="00575322"/>
    <w:rsid w:val="00576670"/>
    <w:rsid w:val="005769A2"/>
    <w:rsid w:val="00577093"/>
    <w:rsid w:val="0057759D"/>
    <w:rsid w:val="005775C2"/>
    <w:rsid w:val="00577C8A"/>
    <w:rsid w:val="0058093C"/>
    <w:rsid w:val="00580FF7"/>
    <w:rsid w:val="00581DD0"/>
    <w:rsid w:val="00582DA0"/>
    <w:rsid w:val="00583A84"/>
    <w:rsid w:val="00583FF9"/>
    <w:rsid w:val="00591659"/>
    <w:rsid w:val="00592747"/>
    <w:rsid w:val="00592DF6"/>
    <w:rsid w:val="005934B4"/>
    <w:rsid w:val="00594D3F"/>
    <w:rsid w:val="00595D40"/>
    <w:rsid w:val="005A0331"/>
    <w:rsid w:val="005A2A4B"/>
    <w:rsid w:val="005A6D15"/>
    <w:rsid w:val="005A7A60"/>
    <w:rsid w:val="005B790A"/>
    <w:rsid w:val="005B7CA2"/>
    <w:rsid w:val="005C1822"/>
    <w:rsid w:val="005C19A8"/>
    <w:rsid w:val="005C3C0E"/>
    <w:rsid w:val="005C4C18"/>
    <w:rsid w:val="005C5B7E"/>
    <w:rsid w:val="005C5E19"/>
    <w:rsid w:val="005C6150"/>
    <w:rsid w:val="005C6307"/>
    <w:rsid w:val="005C65A4"/>
    <w:rsid w:val="005D10BD"/>
    <w:rsid w:val="005D1CE0"/>
    <w:rsid w:val="005D2405"/>
    <w:rsid w:val="005D2A5D"/>
    <w:rsid w:val="005D2DF6"/>
    <w:rsid w:val="005D431D"/>
    <w:rsid w:val="005D61BD"/>
    <w:rsid w:val="005E0FE4"/>
    <w:rsid w:val="005E41F0"/>
    <w:rsid w:val="005E459E"/>
    <w:rsid w:val="005E49E5"/>
    <w:rsid w:val="005E566D"/>
    <w:rsid w:val="005E5C8F"/>
    <w:rsid w:val="005E6162"/>
    <w:rsid w:val="005E6550"/>
    <w:rsid w:val="005F1E9D"/>
    <w:rsid w:val="005F1F4F"/>
    <w:rsid w:val="005F35A8"/>
    <w:rsid w:val="005F3A09"/>
    <w:rsid w:val="005F3E4B"/>
    <w:rsid w:val="005F4E94"/>
    <w:rsid w:val="005F4F3E"/>
    <w:rsid w:val="005F52F3"/>
    <w:rsid w:val="005F5338"/>
    <w:rsid w:val="005F5E41"/>
    <w:rsid w:val="005F5FA2"/>
    <w:rsid w:val="005F68DF"/>
    <w:rsid w:val="005F7027"/>
    <w:rsid w:val="005F79E8"/>
    <w:rsid w:val="006001DD"/>
    <w:rsid w:val="0060213D"/>
    <w:rsid w:val="006023C3"/>
    <w:rsid w:val="00602F6F"/>
    <w:rsid w:val="00605EFC"/>
    <w:rsid w:val="006065FE"/>
    <w:rsid w:val="00611B7E"/>
    <w:rsid w:val="00613184"/>
    <w:rsid w:val="0061339C"/>
    <w:rsid w:val="006143DF"/>
    <w:rsid w:val="006144C8"/>
    <w:rsid w:val="006147D3"/>
    <w:rsid w:val="00620713"/>
    <w:rsid w:val="00621021"/>
    <w:rsid w:val="00621E64"/>
    <w:rsid w:val="006220A9"/>
    <w:rsid w:val="0062474F"/>
    <w:rsid w:val="006301D8"/>
    <w:rsid w:val="006303E1"/>
    <w:rsid w:val="0063133E"/>
    <w:rsid w:val="0063169C"/>
    <w:rsid w:val="00632645"/>
    <w:rsid w:val="00632994"/>
    <w:rsid w:val="00632B15"/>
    <w:rsid w:val="00632C0B"/>
    <w:rsid w:val="006343BB"/>
    <w:rsid w:val="0063446F"/>
    <w:rsid w:val="006349C7"/>
    <w:rsid w:val="006362AF"/>
    <w:rsid w:val="00636879"/>
    <w:rsid w:val="00636E9C"/>
    <w:rsid w:val="00637052"/>
    <w:rsid w:val="00642210"/>
    <w:rsid w:val="00642401"/>
    <w:rsid w:val="0064287A"/>
    <w:rsid w:val="006429E1"/>
    <w:rsid w:val="006430DF"/>
    <w:rsid w:val="006436AD"/>
    <w:rsid w:val="00643E26"/>
    <w:rsid w:val="006451A1"/>
    <w:rsid w:val="00646C70"/>
    <w:rsid w:val="006478D2"/>
    <w:rsid w:val="00647A17"/>
    <w:rsid w:val="006502E2"/>
    <w:rsid w:val="00652EA2"/>
    <w:rsid w:val="00654D5E"/>
    <w:rsid w:val="006550CF"/>
    <w:rsid w:val="006554D7"/>
    <w:rsid w:val="00655E42"/>
    <w:rsid w:val="00660F30"/>
    <w:rsid w:val="00661A46"/>
    <w:rsid w:val="00664D83"/>
    <w:rsid w:val="00665331"/>
    <w:rsid w:val="0067137D"/>
    <w:rsid w:val="00672A56"/>
    <w:rsid w:val="00675104"/>
    <w:rsid w:val="00675C37"/>
    <w:rsid w:val="00675FA4"/>
    <w:rsid w:val="00675FE9"/>
    <w:rsid w:val="00676BA2"/>
    <w:rsid w:val="00677079"/>
    <w:rsid w:val="00677625"/>
    <w:rsid w:val="00681480"/>
    <w:rsid w:val="00684868"/>
    <w:rsid w:val="006854EB"/>
    <w:rsid w:val="00685A8B"/>
    <w:rsid w:val="00685B8E"/>
    <w:rsid w:val="0068790D"/>
    <w:rsid w:val="00692335"/>
    <w:rsid w:val="00692444"/>
    <w:rsid w:val="006924FC"/>
    <w:rsid w:val="006946F9"/>
    <w:rsid w:val="006947DE"/>
    <w:rsid w:val="00697BD7"/>
    <w:rsid w:val="006A13C9"/>
    <w:rsid w:val="006A2AC4"/>
    <w:rsid w:val="006A45FF"/>
    <w:rsid w:val="006A4A56"/>
    <w:rsid w:val="006A6436"/>
    <w:rsid w:val="006B2B40"/>
    <w:rsid w:val="006B3396"/>
    <w:rsid w:val="006B3F82"/>
    <w:rsid w:val="006B6494"/>
    <w:rsid w:val="006B688B"/>
    <w:rsid w:val="006B76F2"/>
    <w:rsid w:val="006B7A59"/>
    <w:rsid w:val="006B7DBD"/>
    <w:rsid w:val="006C0F2B"/>
    <w:rsid w:val="006C1B75"/>
    <w:rsid w:val="006C3ECF"/>
    <w:rsid w:val="006C4AB5"/>
    <w:rsid w:val="006C7191"/>
    <w:rsid w:val="006C7C0F"/>
    <w:rsid w:val="006C7D37"/>
    <w:rsid w:val="006D1713"/>
    <w:rsid w:val="006D24ED"/>
    <w:rsid w:val="006D2E1A"/>
    <w:rsid w:val="006D397B"/>
    <w:rsid w:val="006D3B2A"/>
    <w:rsid w:val="006D44D0"/>
    <w:rsid w:val="006D4BE5"/>
    <w:rsid w:val="006D4FC9"/>
    <w:rsid w:val="006D6C75"/>
    <w:rsid w:val="006D789E"/>
    <w:rsid w:val="006D7965"/>
    <w:rsid w:val="006D7E66"/>
    <w:rsid w:val="006E0666"/>
    <w:rsid w:val="006E0E0E"/>
    <w:rsid w:val="006E15BA"/>
    <w:rsid w:val="006E18A7"/>
    <w:rsid w:val="006E23EE"/>
    <w:rsid w:val="006E296D"/>
    <w:rsid w:val="006E4E4A"/>
    <w:rsid w:val="006E55D6"/>
    <w:rsid w:val="006E6E63"/>
    <w:rsid w:val="006E7A29"/>
    <w:rsid w:val="006E7C45"/>
    <w:rsid w:val="006F0DCB"/>
    <w:rsid w:val="006F1219"/>
    <w:rsid w:val="006F199A"/>
    <w:rsid w:val="007016D4"/>
    <w:rsid w:val="00701DF8"/>
    <w:rsid w:val="007026C2"/>
    <w:rsid w:val="0070362C"/>
    <w:rsid w:val="0070376B"/>
    <w:rsid w:val="00703E2D"/>
    <w:rsid w:val="0070422A"/>
    <w:rsid w:val="0070562D"/>
    <w:rsid w:val="00710124"/>
    <w:rsid w:val="00710A23"/>
    <w:rsid w:val="007134ED"/>
    <w:rsid w:val="0071478B"/>
    <w:rsid w:val="00714893"/>
    <w:rsid w:val="00715007"/>
    <w:rsid w:val="00717808"/>
    <w:rsid w:val="00717D72"/>
    <w:rsid w:val="00717E88"/>
    <w:rsid w:val="00721655"/>
    <w:rsid w:val="0072184D"/>
    <w:rsid w:val="007220D8"/>
    <w:rsid w:val="00722E66"/>
    <w:rsid w:val="007238B6"/>
    <w:rsid w:val="0072433A"/>
    <w:rsid w:val="007257E0"/>
    <w:rsid w:val="00725C06"/>
    <w:rsid w:val="00726C7A"/>
    <w:rsid w:val="00727B23"/>
    <w:rsid w:val="007309BC"/>
    <w:rsid w:val="00731614"/>
    <w:rsid w:val="007330D6"/>
    <w:rsid w:val="00733B82"/>
    <w:rsid w:val="00737CE4"/>
    <w:rsid w:val="00740720"/>
    <w:rsid w:val="007411E2"/>
    <w:rsid w:val="007436EB"/>
    <w:rsid w:val="00744C3A"/>
    <w:rsid w:val="007451AF"/>
    <w:rsid w:val="00745296"/>
    <w:rsid w:val="0074653E"/>
    <w:rsid w:val="007509E1"/>
    <w:rsid w:val="00750E5C"/>
    <w:rsid w:val="00751065"/>
    <w:rsid w:val="00752648"/>
    <w:rsid w:val="00752790"/>
    <w:rsid w:val="00752B55"/>
    <w:rsid w:val="007532C5"/>
    <w:rsid w:val="007536A1"/>
    <w:rsid w:val="00753EA3"/>
    <w:rsid w:val="007556E0"/>
    <w:rsid w:val="00756155"/>
    <w:rsid w:val="0075649C"/>
    <w:rsid w:val="00756E47"/>
    <w:rsid w:val="00757116"/>
    <w:rsid w:val="00757629"/>
    <w:rsid w:val="00760174"/>
    <w:rsid w:val="00761174"/>
    <w:rsid w:val="00761BCA"/>
    <w:rsid w:val="00765557"/>
    <w:rsid w:val="00765FE2"/>
    <w:rsid w:val="007662EF"/>
    <w:rsid w:val="007666EF"/>
    <w:rsid w:val="00767EF0"/>
    <w:rsid w:val="007708B3"/>
    <w:rsid w:val="00770D5C"/>
    <w:rsid w:val="00771EFE"/>
    <w:rsid w:val="00772DE0"/>
    <w:rsid w:val="007733B5"/>
    <w:rsid w:val="0077455D"/>
    <w:rsid w:val="00774FED"/>
    <w:rsid w:val="00775AB2"/>
    <w:rsid w:val="00775E81"/>
    <w:rsid w:val="00777011"/>
    <w:rsid w:val="0077756E"/>
    <w:rsid w:val="00777BC0"/>
    <w:rsid w:val="00780A95"/>
    <w:rsid w:val="00780FEC"/>
    <w:rsid w:val="00781D77"/>
    <w:rsid w:val="00782208"/>
    <w:rsid w:val="00783135"/>
    <w:rsid w:val="00783ECD"/>
    <w:rsid w:val="00784813"/>
    <w:rsid w:val="0078560C"/>
    <w:rsid w:val="00785C6E"/>
    <w:rsid w:val="007868E6"/>
    <w:rsid w:val="00786FBE"/>
    <w:rsid w:val="00786FC9"/>
    <w:rsid w:val="00787540"/>
    <w:rsid w:val="00787850"/>
    <w:rsid w:val="00790DF1"/>
    <w:rsid w:val="007915BF"/>
    <w:rsid w:val="00792EE2"/>
    <w:rsid w:val="00793E94"/>
    <w:rsid w:val="00794C86"/>
    <w:rsid w:val="00795074"/>
    <w:rsid w:val="007A0926"/>
    <w:rsid w:val="007A159D"/>
    <w:rsid w:val="007A2C2A"/>
    <w:rsid w:val="007A2DB1"/>
    <w:rsid w:val="007A5A7B"/>
    <w:rsid w:val="007A5AF8"/>
    <w:rsid w:val="007A6A88"/>
    <w:rsid w:val="007B0994"/>
    <w:rsid w:val="007B33CE"/>
    <w:rsid w:val="007B4D10"/>
    <w:rsid w:val="007B4ED3"/>
    <w:rsid w:val="007B64D9"/>
    <w:rsid w:val="007B67CB"/>
    <w:rsid w:val="007C070D"/>
    <w:rsid w:val="007C21C8"/>
    <w:rsid w:val="007C3FE2"/>
    <w:rsid w:val="007C4758"/>
    <w:rsid w:val="007C57CB"/>
    <w:rsid w:val="007C630B"/>
    <w:rsid w:val="007C71EF"/>
    <w:rsid w:val="007C7342"/>
    <w:rsid w:val="007C7375"/>
    <w:rsid w:val="007D0837"/>
    <w:rsid w:val="007D285D"/>
    <w:rsid w:val="007D3119"/>
    <w:rsid w:val="007D4FB7"/>
    <w:rsid w:val="007D4FD6"/>
    <w:rsid w:val="007D60F1"/>
    <w:rsid w:val="007D674E"/>
    <w:rsid w:val="007D78EC"/>
    <w:rsid w:val="007E1043"/>
    <w:rsid w:val="007E14CB"/>
    <w:rsid w:val="007E195F"/>
    <w:rsid w:val="007E1EFD"/>
    <w:rsid w:val="007E2769"/>
    <w:rsid w:val="007E40DD"/>
    <w:rsid w:val="007E4DB5"/>
    <w:rsid w:val="007E5EA0"/>
    <w:rsid w:val="007E6D73"/>
    <w:rsid w:val="007E7905"/>
    <w:rsid w:val="007F0624"/>
    <w:rsid w:val="007F1D59"/>
    <w:rsid w:val="007F21D6"/>
    <w:rsid w:val="007F28E4"/>
    <w:rsid w:val="007F2941"/>
    <w:rsid w:val="007F2BBF"/>
    <w:rsid w:val="007F385E"/>
    <w:rsid w:val="007F4245"/>
    <w:rsid w:val="007F51BD"/>
    <w:rsid w:val="007F5BDB"/>
    <w:rsid w:val="007F6873"/>
    <w:rsid w:val="007F79FE"/>
    <w:rsid w:val="00800CA5"/>
    <w:rsid w:val="00802FD3"/>
    <w:rsid w:val="00803B4A"/>
    <w:rsid w:val="0080644E"/>
    <w:rsid w:val="0081493A"/>
    <w:rsid w:val="00814E0F"/>
    <w:rsid w:val="00815E32"/>
    <w:rsid w:val="008167F5"/>
    <w:rsid w:val="00820623"/>
    <w:rsid w:val="008212B2"/>
    <w:rsid w:val="008246AD"/>
    <w:rsid w:val="0082538C"/>
    <w:rsid w:val="00826B8B"/>
    <w:rsid w:val="0083158F"/>
    <w:rsid w:val="00831BB7"/>
    <w:rsid w:val="00832D05"/>
    <w:rsid w:val="00832E40"/>
    <w:rsid w:val="00834CC9"/>
    <w:rsid w:val="008358FF"/>
    <w:rsid w:val="008364D1"/>
    <w:rsid w:val="00836517"/>
    <w:rsid w:val="008418BB"/>
    <w:rsid w:val="00842370"/>
    <w:rsid w:val="00843709"/>
    <w:rsid w:val="008441B5"/>
    <w:rsid w:val="00844CEE"/>
    <w:rsid w:val="0084692E"/>
    <w:rsid w:val="0085081D"/>
    <w:rsid w:val="00850CAC"/>
    <w:rsid w:val="00852BBD"/>
    <w:rsid w:val="0085319F"/>
    <w:rsid w:val="00853B9B"/>
    <w:rsid w:val="00854103"/>
    <w:rsid w:val="0085593E"/>
    <w:rsid w:val="00860D7A"/>
    <w:rsid w:val="0086220F"/>
    <w:rsid w:val="00862747"/>
    <w:rsid w:val="00863BFF"/>
    <w:rsid w:val="0087180B"/>
    <w:rsid w:val="00875CCA"/>
    <w:rsid w:val="0087619A"/>
    <w:rsid w:val="008826C1"/>
    <w:rsid w:val="0088330F"/>
    <w:rsid w:val="00883BD4"/>
    <w:rsid w:val="00883E2D"/>
    <w:rsid w:val="008845C2"/>
    <w:rsid w:val="00885D8F"/>
    <w:rsid w:val="00885DBE"/>
    <w:rsid w:val="00885E2D"/>
    <w:rsid w:val="00886A80"/>
    <w:rsid w:val="00886EC9"/>
    <w:rsid w:val="008874DF"/>
    <w:rsid w:val="00887BDD"/>
    <w:rsid w:val="00890997"/>
    <w:rsid w:val="0089117C"/>
    <w:rsid w:val="008913BC"/>
    <w:rsid w:val="00892023"/>
    <w:rsid w:val="008923C1"/>
    <w:rsid w:val="0089344D"/>
    <w:rsid w:val="00893B18"/>
    <w:rsid w:val="00894094"/>
    <w:rsid w:val="008957F2"/>
    <w:rsid w:val="0089608D"/>
    <w:rsid w:val="00896B26"/>
    <w:rsid w:val="00897C25"/>
    <w:rsid w:val="008A001D"/>
    <w:rsid w:val="008A00B2"/>
    <w:rsid w:val="008A1F71"/>
    <w:rsid w:val="008A23CB"/>
    <w:rsid w:val="008A2F9B"/>
    <w:rsid w:val="008A340D"/>
    <w:rsid w:val="008A575C"/>
    <w:rsid w:val="008A5AA4"/>
    <w:rsid w:val="008A6289"/>
    <w:rsid w:val="008A795E"/>
    <w:rsid w:val="008B031E"/>
    <w:rsid w:val="008B0341"/>
    <w:rsid w:val="008B097C"/>
    <w:rsid w:val="008B309D"/>
    <w:rsid w:val="008B3170"/>
    <w:rsid w:val="008B3D2D"/>
    <w:rsid w:val="008B4219"/>
    <w:rsid w:val="008B5B31"/>
    <w:rsid w:val="008B7D80"/>
    <w:rsid w:val="008C04AB"/>
    <w:rsid w:val="008C3DAF"/>
    <w:rsid w:val="008C5AAA"/>
    <w:rsid w:val="008C6123"/>
    <w:rsid w:val="008C6726"/>
    <w:rsid w:val="008C6785"/>
    <w:rsid w:val="008D13A3"/>
    <w:rsid w:val="008D2353"/>
    <w:rsid w:val="008D4ED7"/>
    <w:rsid w:val="008D53A6"/>
    <w:rsid w:val="008D54E7"/>
    <w:rsid w:val="008D567D"/>
    <w:rsid w:val="008D5F0F"/>
    <w:rsid w:val="008D61BA"/>
    <w:rsid w:val="008D6A83"/>
    <w:rsid w:val="008E1D4E"/>
    <w:rsid w:val="008E1E5B"/>
    <w:rsid w:val="008E2485"/>
    <w:rsid w:val="008E3169"/>
    <w:rsid w:val="008E3644"/>
    <w:rsid w:val="008E3806"/>
    <w:rsid w:val="008E3A05"/>
    <w:rsid w:val="008E595D"/>
    <w:rsid w:val="008E6464"/>
    <w:rsid w:val="008F09F0"/>
    <w:rsid w:val="008F1423"/>
    <w:rsid w:val="008F37F5"/>
    <w:rsid w:val="008F5BBB"/>
    <w:rsid w:val="008F71FB"/>
    <w:rsid w:val="00900376"/>
    <w:rsid w:val="00900419"/>
    <w:rsid w:val="00900624"/>
    <w:rsid w:val="009014E4"/>
    <w:rsid w:val="00902715"/>
    <w:rsid w:val="0090389F"/>
    <w:rsid w:val="00904E5A"/>
    <w:rsid w:val="009052CA"/>
    <w:rsid w:val="00907458"/>
    <w:rsid w:val="00907F37"/>
    <w:rsid w:val="00911A65"/>
    <w:rsid w:val="00914332"/>
    <w:rsid w:val="0091488B"/>
    <w:rsid w:val="0091544D"/>
    <w:rsid w:val="009172BB"/>
    <w:rsid w:val="00917769"/>
    <w:rsid w:val="00917F20"/>
    <w:rsid w:val="00923770"/>
    <w:rsid w:val="00924860"/>
    <w:rsid w:val="009272A4"/>
    <w:rsid w:val="0093104F"/>
    <w:rsid w:val="00931DAD"/>
    <w:rsid w:val="009329CF"/>
    <w:rsid w:val="0093308E"/>
    <w:rsid w:val="00934817"/>
    <w:rsid w:val="0093572B"/>
    <w:rsid w:val="00935FEC"/>
    <w:rsid w:val="009368F9"/>
    <w:rsid w:val="00936F4D"/>
    <w:rsid w:val="00941B4F"/>
    <w:rsid w:val="00945F17"/>
    <w:rsid w:val="00946546"/>
    <w:rsid w:val="009511FD"/>
    <w:rsid w:val="00951F91"/>
    <w:rsid w:val="00952131"/>
    <w:rsid w:val="009533C5"/>
    <w:rsid w:val="00953BCD"/>
    <w:rsid w:val="00954B42"/>
    <w:rsid w:val="00955E77"/>
    <w:rsid w:val="00956C45"/>
    <w:rsid w:val="009579BA"/>
    <w:rsid w:val="009579CA"/>
    <w:rsid w:val="00961967"/>
    <w:rsid w:val="00961EFB"/>
    <w:rsid w:val="009643D9"/>
    <w:rsid w:val="00965811"/>
    <w:rsid w:val="00965A1B"/>
    <w:rsid w:val="009665F2"/>
    <w:rsid w:val="0096662D"/>
    <w:rsid w:val="009677DF"/>
    <w:rsid w:val="00967BC2"/>
    <w:rsid w:val="00967F10"/>
    <w:rsid w:val="0097047D"/>
    <w:rsid w:val="00971AA7"/>
    <w:rsid w:val="00971B8C"/>
    <w:rsid w:val="00972404"/>
    <w:rsid w:val="0097318C"/>
    <w:rsid w:val="009732B2"/>
    <w:rsid w:val="00973418"/>
    <w:rsid w:val="0097734B"/>
    <w:rsid w:val="0098066F"/>
    <w:rsid w:val="00982B13"/>
    <w:rsid w:val="00982FE3"/>
    <w:rsid w:val="00983659"/>
    <w:rsid w:val="00984A48"/>
    <w:rsid w:val="009867A1"/>
    <w:rsid w:val="0099065E"/>
    <w:rsid w:val="00992850"/>
    <w:rsid w:val="009928C9"/>
    <w:rsid w:val="00994301"/>
    <w:rsid w:val="00995057"/>
    <w:rsid w:val="00995758"/>
    <w:rsid w:val="00997D5C"/>
    <w:rsid w:val="009A23CE"/>
    <w:rsid w:val="009A310F"/>
    <w:rsid w:val="009A5D74"/>
    <w:rsid w:val="009A5FA4"/>
    <w:rsid w:val="009A664B"/>
    <w:rsid w:val="009A6F7B"/>
    <w:rsid w:val="009A7543"/>
    <w:rsid w:val="009A7705"/>
    <w:rsid w:val="009B0667"/>
    <w:rsid w:val="009B0797"/>
    <w:rsid w:val="009B107B"/>
    <w:rsid w:val="009B234E"/>
    <w:rsid w:val="009B5342"/>
    <w:rsid w:val="009B7255"/>
    <w:rsid w:val="009B7430"/>
    <w:rsid w:val="009C06A4"/>
    <w:rsid w:val="009C09C2"/>
    <w:rsid w:val="009C4855"/>
    <w:rsid w:val="009C56F9"/>
    <w:rsid w:val="009C5D3C"/>
    <w:rsid w:val="009C63BC"/>
    <w:rsid w:val="009C6AAA"/>
    <w:rsid w:val="009C6C12"/>
    <w:rsid w:val="009C6E43"/>
    <w:rsid w:val="009D0884"/>
    <w:rsid w:val="009D0A19"/>
    <w:rsid w:val="009D16D7"/>
    <w:rsid w:val="009D1DC8"/>
    <w:rsid w:val="009D37E6"/>
    <w:rsid w:val="009D4225"/>
    <w:rsid w:val="009D490A"/>
    <w:rsid w:val="009D5605"/>
    <w:rsid w:val="009D6115"/>
    <w:rsid w:val="009E05A5"/>
    <w:rsid w:val="009E0882"/>
    <w:rsid w:val="009E152F"/>
    <w:rsid w:val="009E2F4C"/>
    <w:rsid w:val="009E3A44"/>
    <w:rsid w:val="009E5955"/>
    <w:rsid w:val="009E6EDE"/>
    <w:rsid w:val="009E7DBB"/>
    <w:rsid w:val="009F04AA"/>
    <w:rsid w:val="009F0C14"/>
    <w:rsid w:val="009F1B18"/>
    <w:rsid w:val="009F3072"/>
    <w:rsid w:val="009F4BAE"/>
    <w:rsid w:val="009F6205"/>
    <w:rsid w:val="009F670E"/>
    <w:rsid w:val="009F6832"/>
    <w:rsid w:val="009F6B45"/>
    <w:rsid w:val="009F6E15"/>
    <w:rsid w:val="009F7846"/>
    <w:rsid w:val="00A000FD"/>
    <w:rsid w:val="00A0178C"/>
    <w:rsid w:val="00A03330"/>
    <w:rsid w:val="00A03E7B"/>
    <w:rsid w:val="00A03FA8"/>
    <w:rsid w:val="00A04F0E"/>
    <w:rsid w:val="00A059AC"/>
    <w:rsid w:val="00A05A1D"/>
    <w:rsid w:val="00A06EBC"/>
    <w:rsid w:val="00A076C7"/>
    <w:rsid w:val="00A10354"/>
    <w:rsid w:val="00A11103"/>
    <w:rsid w:val="00A1160E"/>
    <w:rsid w:val="00A12401"/>
    <w:rsid w:val="00A12BD2"/>
    <w:rsid w:val="00A12E92"/>
    <w:rsid w:val="00A149A6"/>
    <w:rsid w:val="00A14A38"/>
    <w:rsid w:val="00A15104"/>
    <w:rsid w:val="00A15595"/>
    <w:rsid w:val="00A157B7"/>
    <w:rsid w:val="00A15867"/>
    <w:rsid w:val="00A16140"/>
    <w:rsid w:val="00A16F5E"/>
    <w:rsid w:val="00A21841"/>
    <w:rsid w:val="00A315FC"/>
    <w:rsid w:val="00A317C0"/>
    <w:rsid w:val="00A33CF2"/>
    <w:rsid w:val="00A33E74"/>
    <w:rsid w:val="00A34AC1"/>
    <w:rsid w:val="00A4011D"/>
    <w:rsid w:val="00A40825"/>
    <w:rsid w:val="00A4134D"/>
    <w:rsid w:val="00A41623"/>
    <w:rsid w:val="00A46F4C"/>
    <w:rsid w:val="00A51165"/>
    <w:rsid w:val="00A51DA6"/>
    <w:rsid w:val="00A532EE"/>
    <w:rsid w:val="00A53978"/>
    <w:rsid w:val="00A56569"/>
    <w:rsid w:val="00A56ED5"/>
    <w:rsid w:val="00A56FDF"/>
    <w:rsid w:val="00A61262"/>
    <w:rsid w:val="00A6317C"/>
    <w:rsid w:val="00A631F8"/>
    <w:rsid w:val="00A63B1B"/>
    <w:rsid w:val="00A64052"/>
    <w:rsid w:val="00A70A8A"/>
    <w:rsid w:val="00A712EA"/>
    <w:rsid w:val="00A72398"/>
    <w:rsid w:val="00A72A0D"/>
    <w:rsid w:val="00A735F4"/>
    <w:rsid w:val="00A7515E"/>
    <w:rsid w:val="00A770B8"/>
    <w:rsid w:val="00A777E2"/>
    <w:rsid w:val="00A807E3"/>
    <w:rsid w:val="00A80F0D"/>
    <w:rsid w:val="00A81B85"/>
    <w:rsid w:val="00A82B4C"/>
    <w:rsid w:val="00A8371D"/>
    <w:rsid w:val="00A837AE"/>
    <w:rsid w:val="00A86154"/>
    <w:rsid w:val="00A86416"/>
    <w:rsid w:val="00A86E46"/>
    <w:rsid w:val="00A90CBC"/>
    <w:rsid w:val="00A91580"/>
    <w:rsid w:val="00A91AD7"/>
    <w:rsid w:val="00A92790"/>
    <w:rsid w:val="00A93EC6"/>
    <w:rsid w:val="00A943CD"/>
    <w:rsid w:val="00A94427"/>
    <w:rsid w:val="00A94A04"/>
    <w:rsid w:val="00A9627E"/>
    <w:rsid w:val="00A9735B"/>
    <w:rsid w:val="00A97877"/>
    <w:rsid w:val="00AA323A"/>
    <w:rsid w:val="00AA32EF"/>
    <w:rsid w:val="00AA333F"/>
    <w:rsid w:val="00AA3424"/>
    <w:rsid w:val="00AA395C"/>
    <w:rsid w:val="00AA4063"/>
    <w:rsid w:val="00AA6B7D"/>
    <w:rsid w:val="00AA7AAB"/>
    <w:rsid w:val="00AA7BA3"/>
    <w:rsid w:val="00AB05EB"/>
    <w:rsid w:val="00AB0E01"/>
    <w:rsid w:val="00AB1778"/>
    <w:rsid w:val="00AB24C6"/>
    <w:rsid w:val="00AB269B"/>
    <w:rsid w:val="00AB2FEF"/>
    <w:rsid w:val="00AB3284"/>
    <w:rsid w:val="00AB3CFF"/>
    <w:rsid w:val="00AB3DD6"/>
    <w:rsid w:val="00AB4431"/>
    <w:rsid w:val="00AB600A"/>
    <w:rsid w:val="00AC152F"/>
    <w:rsid w:val="00AC1B73"/>
    <w:rsid w:val="00AD1460"/>
    <w:rsid w:val="00AD158C"/>
    <w:rsid w:val="00AD18FA"/>
    <w:rsid w:val="00AD2D75"/>
    <w:rsid w:val="00AD2FE8"/>
    <w:rsid w:val="00AD312A"/>
    <w:rsid w:val="00AD4843"/>
    <w:rsid w:val="00AD581B"/>
    <w:rsid w:val="00AD5DA1"/>
    <w:rsid w:val="00AD69E6"/>
    <w:rsid w:val="00AD6F40"/>
    <w:rsid w:val="00AE09B2"/>
    <w:rsid w:val="00AE0A5D"/>
    <w:rsid w:val="00AE197B"/>
    <w:rsid w:val="00AE1C8D"/>
    <w:rsid w:val="00AE2B80"/>
    <w:rsid w:val="00AE337B"/>
    <w:rsid w:val="00AE4D94"/>
    <w:rsid w:val="00AE5181"/>
    <w:rsid w:val="00AE66D7"/>
    <w:rsid w:val="00AE7631"/>
    <w:rsid w:val="00AF205E"/>
    <w:rsid w:val="00AF3518"/>
    <w:rsid w:val="00AF3D21"/>
    <w:rsid w:val="00AF42A8"/>
    <w:rsid w:val="00AF4536"/>
    <w:rsid w:val="00AF5032"/>
    <w:rsid w:val="00AF5AAE"/>
    <w:rsid w:val="00AF686E"/>
    <w:rsid w:val="00AF69DC"/>
    <w:rsid w:val="00AF7F55"/>
    <w:rsid w:val="00B0061A"/>
    <w:rsid w:val="00B00756"/>
    <w:rsid w:val="00B02D5C"/>
    <w:rsid w:val="00B037C6"/>
    <w:rsid w:val="00B03EE2"/>
    <w:rsid w:val="00B0502A"/>
    <w:rsid w:val="00B0664B"/>
    <w:rsid w:val="00B06B1F"/>
    <w:rsid w:val="00B07125"/>
    <w:rsid w:val="00B0714F"/>
    <w:rsid w:val="00B07473"/>
    <w:rsid w:val="00B07520"/>
    <w:rsid w:val="00B07735"/>
    <w:rsid w:val="00B0784A"/>
    <w:rsid w:val="00B11EC9"/>
    <w:rsid w:val="00B12D03"/>
    <w:rsid w:val="00B13EF0"/>
    <w:rsid w:val="00B1428D"/>
    <w:rsid w:val="00B14460"/>
    <w:rsid w:val="00B14FA8"/>
    <w:rsid w:val="00B15AA7"/>
    <w:rsid w:val="00B164AC"/>
    <w:rsid w:val="00B17D88"/>
    <w:rsid w:val="00B17E07"/>
    <w:rsid w:val="00B206CE"/>
    <w:rsid w:val="00B222A1"/>
    <w:rsid w:val="00B23528"/>
    <w:rsid w:val="00B23A47"/>
    <w:rsid w:val="00B23D10"/>
    <w:rsid w:val="00B23FC0"/>
    <w:rsid w:val="00B24F57"/>
    <w:rsid w:val="00B252E5"/>
    <w:rsid w:val="00B26501"/>
    <w:rsid w:val="00B307D1"/>
    <w:rsid w:val="00B3122B"/>
    <w:rsid w:val="00B31E85"/>
    <w:rsid w:val="00B325DE"/>
    <w:rsid w:val="00B32654"/>
    <w:rsid w:val="00B34FBD"/>
    <w:rsid w:val="00B367C2"/>
    <w:rsid w:val="00B37813"/>
    <w:rsid w:val="00B41186"/>
    <w:rsid w:val="00B414BA"/>
    <w:rsid w:val="00B4189F"/>
    <w:rsid w:val="00B439FE"/>
    <w:rsid w:val="00B43E13"/>
    <w:rsid w:val="00B44FE9"/>
    <w:rsid w:val="00B45FB9"/>
    <w:rsid w:val="00B46AA3"/>
    <w:rsid w:val="00B47798"/>
    <w:rsid w:val="00B47A1F"/>
    <w:rsid w:val="00B501FE"/>
    <w:rsid w:val="00B51B19"/>
    <w:rsid w:val="00B55116"/>
    <w:rsid w:val="00B55177"/>
    <w:rsid w:val="00B55496"/>
    <w:rsid w:val="00B554C6"/>
    <w:rsid w:val="00B55524"/>
    <w:rsid w:val="00B5598A"/>
    <w:rsid w:val="00B55E8E"/>
    <w:rsid w:val="00B57EBB"/>
    <w:rsid w:val="00B60E41"/>
    <w:rsid w:val="00B60F60"/>
    <w:rsid w:val="00B62A20"/>
    <w:rsid w:val="00B62DFA"/>
    <w:rsid w:val="00B63EF9"/>
    <w:rsid w:val="00B65FEA"/>
    <w:rsid w:val="00B663D0"/>
    <w:rsid w:val="00B66571"/>
    <w:rsid w:val="00B6669D"/>
    <w:rsid w:val="00B66870"/>
    <w:rsid w:val="00B66C50"/>
    <w:rsid w:val="00B67430"/>
    <w:rsid w:val="00B70378"/>
    <w:rsid w:val="00B70649"/>
    <w:rsid w:val="00B74D16"/>
    <w:rsid w:val="00B76E99"/>
    <w:rsid w:val="00B76EDE"/>
    <w:rsid w:val="00B77261"/>
    <w:rsid w:val="00B81338"/>
    <w:rsid w:val="00B81911"/>
    <w:rsid w:val="00B82E99"/>
    <w:rsid w:val="00B834C0"/>
    <w:rsid w:val="00B8390D"/>
    <w:rsid w:val="00B83F6A"/>
    <w:rsid w:val="00B85B8E"/>
    <w:rsid w:val="00B86108"/>
    <w:rsid w:val="00B86322"/>
    <w:rsid w:val="00B86CBC"/>
    <w:rsid w:val="00B87609"/>
    <w:rsid w:val="00B9003B"/>
    <w:rsid w:val="00B90A8C"/>
    <w:rsid w:val="00B90BBA"/>
    <w:rsid w:val="00B937A6"/>
    <w:rsid w:val="00B93D2E"/>
    <w:rsid w:val="00B94545"/>
    <w:rsid w:val="00BA0C5F"/>
    <w:rsid w:val="00BA12F6"/>
    <w:rsid w:val="00BA1F16"/>
    <w:rsid w:val="00BA43D3"/>
    <w:rsid w:val="00BA48D4"/>
    <w:rsid w:val="00BA49A1"/>
    <w:rsid w:val="00BA5759"/>
    <w:rsid w:val="00BA5C63"/>
    <w:rsid w:val="00BA649A"/>
    <w:rsid w:val="00BA6B37"/>
    <w:rsid w:val="00BA70F7"/>
    <w:rsid w:val="00BA7E7E"/>
    <w:rsid w:val="00BB03B0"/>
    <w:rsid w:val="00BB10E0"/>
    <w:rsid w:val="00BB3F4C"/>
    <w:rsid w:val="00BB439E"/>
    <w:rsid w:val="00BB5150"/>
    <w:rsid w:val="00BB563C"/>
    <w:rsid w:val="00BB590A"/>
    <w:rsid w:val="00BB7405"/>
    <w:rsid w:val="00BC1AF1"/>
    <w:rsid w:val="00BC1F11"/>
    <w:rsid w:val="00BC303B"/>
    <w:rsid w:val="00BC3906"/>
    <w:rsid w:val="00BC3AF9"/>
    <w:rsid w:val="00BC3BC3"/>
    <w:rsid w:val="00BC434C"/>
    <w:rsid w:val="00BC559E"/>
    <w:rsid w:val="00BC67A4"/>
    <w:rsid w:val="00BC6811"/>
    <w:rsid w:val="00BC693E"/>
    <w:rsid w:val="00BC71FF"/>
    <w:rsid w:val="00BD094E"/>
    <w:rsid w:val="00BD09A5"/>
    <w:rsid w:val="00BD0F89"/>
    <w:rsid w:val="00BD1FF5"/>
    <w:rsid w:val="00BD2E7B"/>
    <w:rsid w:val="00BD3216"/>
    <w:rsid w:val="00BD3BE7"/>
    <w:rsid w:val="00BD41DF"/>
    <w:rsid w:val="00BD6D08"/>
    <w:rsid w:val="00BD7865"/>
    <w:rsid w:val="00BE0012"/>
    <w:rsid w:val="00BE0159"/>
    <w:rsid w:val="00BE0353"/>
    <w:rsid w:val="00BE0F98"/>
    <w:rsid w:val="00BE147F"/>
    <w:rsid w:val="00BE1767"/>
    <w:rsid w:val="00BE35EF"/>
    <w:rsid w:val="00BE3F7D"/>
    <w:rsid w:val="00BE47C2"/>
    <w:rsid w:val="00BE5015"/>
    <w:rsid w:val="00BE570F"/>
    <w:rsid w:val="00BE60AF"/>
    <w:rsid w:val="00BE6C1C"/>
    <w:rsid w:val="00BE7DE6"/>
    <w:rsid w:val="00BF0D7E"/>
    <w:rsid w:val="00BF2440"/>
    <w:rsid w:val="00BF2955"/>
    <w:rsid w:val="00BF3D46"/>
    <w:rsid w:val="00BF3EFC"/>
    <w:rsid w:val="00BF4A61"/>
    <w:rsid w:val="00BF6AB1"/>
    <w:rsid w:val="00BF7A60"/>
    <w:rsid w:val="00C01C87"/>
    <w:rsid w:val="00C02131"/>
    <w:rsid w:val="00C023F8"/>
    <w:rsid w:val="00C0254D"/>
    <w:rsid w:val="00C02DF0"/>
    <w:rsid w:val="00C02E63"/>
    <w:rsid w:val="00C05071"/>
    <w:rsid w:val="00C064CD"/>
    <w:rsid w:val="00C10B69"/>
    <w:rsid w:val="00C116CE"/>
    <w:rsid w:val="00C12304"/>
    <w:rsid w:val="00C1397C"/>
    <w:rsid w:val="00C14415"/>
    <w:rsid w:val="00C147CF"/>
    <w:rsid w:val="00C14BA6"/>
    <w:rsid w:val="00C15F4E"/>
    <w:rsid w:val="00C20689"/>
    <w:rsid w:val="00C22857"/>
    <w:rsid w:val="00C23745"/>
    <w:rsid w:val="00C23F64"/>
    <w:rsid w:val="00C24545"/>
    <w:rsid w:val="00C25293"/>
    <w:rsid w:val="00C254B7"/>
    <w:rsid w:val="00C27070"/>
    <w:rsid w:val="00C30F78"/>
    <w:rsid w:val="00C3134C"/>
    <w:rsid w:val="00C33834"/>
    <w:rsid w:val="00C35596"/>
    <w:rsid w:val="00C3658B"/>
    <w:rsid w:val="00C37C17"/>
    <w:rsid w:val="00C4003F"/>
    <w:rsid w:val="00C405EA"/>
    <w:rsid w:val="00C406EE"/>
    <w:rsid w:val="00C40AB4"/>
    <w:rsid w:val="00C41802"/>
    <w:rsid w:val="00C43092"/>
    <w:rsid w:val="00C44E79"/>
    <w:rsid w:val="00C46005"/>
    <w:rsid w:val="00C468C0"/>
    <w:rsid w:val="00C46E5A"/>
    <w:rsid w:val="00C477AA"/>
    <w:rsid w:val="00C47DCA"/>
    <w:rsid w:val="00C5098F"/>
    <w:rsid w:val="00C513E3"/>
    <w:rsid w:val="00C517F9"/>
    <w:rsid w:val="00C540FE"/>
    <w:rsid w:val="00C542A5"/>
    <w:rsid w:val="00C5619D"/>
    <w:rsid w:val="00C609EE"/>
    <w:rsid w:val="00C60E1D"/>
    <w:rsid w:val="00C61809"/>
    <w:rsid w:val="00C627F4"/>
    <w:rsid w:val="00C635C2"/>
    <w:rsid w:val="00C63715"/>
    <w:rsid w:val="00C643BC"/>
    <w:rsid w:val="00C647D1"/>
    <w:rsid w:val="00C65483"/>
    <w:rsid w:val="00C67A16"/>
    <w:rsid w:val="00C67BEA"/>
    <w:rsid w:val="00C7061B"/>
    <w:rsid w:val="00C71213"/>
    <w:rsid w:val="00C73000"/>
    <w:rsid w:val="00C75F10"/>
    <w:rsid w:val="00C76654"/>
    <w:rsid w:val="00C76991"/>
    <w:rsid w:val="00C76AE5"/>
    <w:rsid w:val="00C76EB5"/>
    <w:rsid w:val="00C814C4"/>
    <w:rsid w:val="00C81A34"/>
    <w:rsid w:val="00C8201C"/>
    <w:rsid w:val="00C822A5"/>
    <w:rsid w:val="00C83831"/>
    <w:rsid w:val="00C83879"/>
    <w:rsid w:val="00C8395A"/>
    <w:rsid w:val="00C843A1"/>
    <w:rsid w:val="00C84CBB"/>
    <w:rsid w:val="00C8526B"/>
    <w:rsid w:val="00C902E5"/>
    <w:rsid w:val="00C90761"/>
    <w:rsid w:val="00C916B5"/>
    <w:rsid w:val="00C91CF3"/>
    <w:rsid w:val="00C92C6E"/>
    <w:rsid w:val="00C938E8"/>
    <w:rsid w:val="00C93E06"/>
    <w:rsid w:val="00C94EDD"/>
    <w:rsid w:val="00C95A35"/>
    <w:rsid w:val="00C95B0A"/>
    <w:rsid w:val="00C96629"/>
    <w:rsid w:val="00C96C4C"/>
    <w:rsid w:val="00C96DB3"/>
    <w:rsid w:val="00C974CC"/>
    <w:rsid w:val="00C97BCC"/>
    <w:rsid w:val="00CA072A"/>
    <w:rsid w:val="00CA0EA3"/>
    <w:rsid w:val="00CA1318"/>
    <w:rsid w:val="00CA1FF2"/>
    <w:rsid w:val="00CA20CC"/>
    <w:rsid w:val="00CA2EDE"/>
    <w:rsid w:val="00CA3092"/>
    <w:rsid w:val="00CA50AC"/>
    <w:rsid w:val="00CA6CE4"/>
    <w:rsid w:val="00CA78DD"/>
    <w:rsid w:val="00CB014E"/>
    <w:rsid w:val="00CB14BA"/>
    <w:rsid w:val="00CB2A8D"/>
    <w:rsid w:val="00CB4B71"/>
    <w:rsid w:val="00CB4E81"/>
    <w:rsid w:val="00CB5C45"/>
    <w:rsid w:val="00CB7325"/>
    <w:rsid w:val="00CB7B8B"/>
    <w:rsid w:val="00CB7F5E"/>
    <w:rsid w:val="00CC006F"/>
    <w:rsid w:val="00CC0443"/>
    <w:rsid w:val="00CC1E87"/>
    <w:rsid w:val="00CC260D"/>
    <w:rsid w:val="00CC2839"/>
    <w:rsid w:val="00CC2F4B"/>
    <w:rsid w:val="00CC3612"/>
    <w:rsid w:val="00CC3A41"/>
    <w:rsid w:val="00CC4E85"/>
    <w:rsid w:val="00CC6015"/>
    <w:rsid w:val="00CC6303"/>
    <w:rsid w:val="00CC6EE5"/>
    <w:rsid w:val="00CC73F7"/>
    <w:rsid w:val="00CC751A"/>
    <w:rsid w:val="00CD0516"/>
    <w:rsid w:val="00CD0A47"/>
    <w:rsid w:val="00CD16FC"/>
    <w:rsid w:val="00CD1EB6"/>
    <w:rsid w:val="00CD5158"/>
    <w:rsid w:val="00CD6474"/>
    <w:rsid w:val="00CD6C1E"/>
    <w:rsid w:val="00CD7651"/>
    <w:rsid w:val="00CE1E10"/>
    <w:rsid w:val="00CE2625"/>
    <w:rsid w:val="00CE3E4A"/>
    <w:rsid w:val="00CE42DC"/>
    <w:rsid w:val="00CE4E0C"/>
    <w:rsid w:val="00CE5E26"/>
    <w:rsid w:val="00CE67C8"/>
    <w:rsid w:val="00CE716B"/>
    <w:rsid w:val="00CE7DBC"/>
    <w:rsid w:val="00CF0A8B"/>
    <w:rsid w:val="00CF0D61"/>
    <w:rsid w:val="00CF2901"/>
    <w:rsid w:val="00CF37B9"/>
    <w:rsid w:val="00CF4099"/>
    <w:rsid w:val="00CF503C"/>
    <w:rsid w:val="00CF6761"/>
    <w:rsid w:val="00D0086E"/>
    <w:rsid w:val="00D02327"/>
    <w:rsid w:val="00D050CB"/>
    <w:rsid w:val="00D057EB"/>
    <w:rsid w:val="00D0592A"/>
    <w:rsid w:val="00D064B4"/>
    <w:rsid w:val="00D07582"/>
    <w:rsid w:val="00D07EFC"/>
    <w:rsid w:val="00D100CC"/>
    <w:rsid w:val="00D108F0"/>
    <w:rsid w:val="00D108F4"/>
    <w:rsid w:val="00D10C26"/>
    <w:rsid w:val="00D12A40"/>
    <w:rsid w:val="00D12A84"/>
    <w:rsid w:val="00D131A5"/>
    <w:rsid w:val="00D1378A"/>
    <w:rsid w:val="00D14C82"/>
    <w:rsid w:val="00D16753"/>
    <w:rsid w:val="00D1681B"/>
    <w:rsid w:val="00D16AC7"/>
    <w:rsid w:val="00D170FF"/>
    <w:rsid w:val="00D17727"/>
    <w:rsid w:val="00D20743"/>
    <w:rsid w:val="00D20B4E"/>
    <w:rsid w:val="00D2188E"/>
    <w:rsid w:val="00D22CC6"/>
    <w:rsid w:val="00D22FF7"/>
    <w:rsid w:val="00D23522"/>
    <w:rsid w:val="00D24C8A"/>
    <w:rsid w:val="00D270CE"/>
    <w:rsid w:val="00D2718E"/>
    <w:rsid w:val="00D300A6"/>
    <w:rsid w:val="00D30347"/>
    <w:rsid w:val="00D3296C"/>
    <w:rsid w:val="00D335C9"/>
    <w:rsid w:val="00D34A71"/>
    <w:rsid w:val="00D35797"/>
    <w:rsid w:val="00D358D5"/>
    <w:rsid w:val="00D35D90"/>
    <w:rsid w:val="00D372D4"/>
    <w:rsid w:val="00D378E2"/>
    <w:rsid w:val="00D41665"/>
    <w:rsid w:val="00D41EFD"/>
    <w:rsid w:val="00D4238F"/>
    <w:rsid w:val="00D432F0"/>
    <w:rsid w:val="00D43509"/>
    <w:rsid w:val="00D43F7C"/>
    <w:rsid w:val="00D46021"/>
    <w:rsid w:val="00D46606"/>
    <w:rsid w:val="00D46EA3"/>
    <w:rsid w:val="00D47327"/>
    <w:rsid w:val="00D4741D"/>
    <w:rsid w:val="00D47926"/>
    <w:rsid w:val="00D47A4A"/>
    <w:rsid w:val="00D5067A"/>
    <w:rsid w:val="00D517B3"/>
    <w:rsid w:val="00D522E2"/>
    <w:rsid w:val="00D53425"/>
    <w:rsid w:val="00D54BFC"/>
    <w:rsid w:val="00D55172"/>
    <w:rsid w:val="00D56A79"/>
    <w:rsid w:val="00D57665"/>
    <w:rsid w:val="00D57E01"/>
    <w:rsid w:val="00D60D3C"/>
    <w:rsid w:val="00D616D6"/>
    <w:rsid w:val="00D62653"/>
    <w:rsid w:val="00D6282D"/>
    <w:rsid w:val="00D64514"/>
    <w:rsid w:val="00D647C5"/>
    <w:rsid w:val="00D64A11"/>
    <w:rsid w:val="00D653E9"/>
    <w:rsid w:val="00D71373"/>
    <w:rsid w:val="00D72ABC"/>
    <w:rsid w:val="00D731E0"/>
    <w:rsid w:val="00D74AF0"/>
    <w:rsid w:val="00D75FBC"/>
    <w:rsid w:val="00D77589"/>
    <w:rsid w:val="00D80A04"/>
    <w:rsid w:val="00D811ED"/>
    <w:rsid w:val="00D81A29"/>
    <w:rsid w:val="00D854FD"/>
    <w:rsid w:val="00D86569"/>
    <w:rsid w:val="00D90074"/>
    <w:rsid w:val="00D9079C"/>
    <w:rsid w:val="00D91370"/>
    <w:rsid w:val="00D91E74"/>
    <w:rsid w:val="00D922A5"/>
    <w:rsid w:val="00D92CD2"/>
    <w:rsid w:val="00D92D2D"/>
    <w:rsid w:val="00D9391F"/>
    <w:rsid w:val="00D93A77"/>
    <w:rsid w:val="00D9429F"/>
    <w:rsid w:val="00D9450E"/>
    <w:rsid w:val="00D9543B"/>
    <w:rsid w:val="00D96751"/>
    <w:rsid w:val="00D96AB9"/>
    <w:rsid w:val="00DA178E"/>
    <w:rsid w:val="00DA21F9"/>
    <w:rsid w:val="00DA59B8"/>
    <w:rsid w:val="00DA5FAD"/>
    <w:rsid w:val="00DA608E"/>
    <w:rsid w:val="00DA666C"/>
    <w:rsid w:val="00DA66B2"/>
    <w:rsid w:val="00DB04A7"/>
    <w:rsid w:val="00DB1933"/>
    <w:rsid w:val="00DB2258"/>
    <w:rsid w:val="00DB2F16"/>
    <w:rsid w:val="00DB54E9"/>
    <w:rsid w:val="00DB6144"/>
    <w:rsid w:val="00DB67E9"/>
    <w:rsid w:val="00DB6BE9"/>
    <w:rsid w:val="00DB76DF"/>
    <w:rsid w:val="00DC0769"/>
    <w:rsid w:val="00DC1853"/>
    <w:rsid w:val="00DC2283"/>
    <w:rsid w:val="00DC3155"/>
    <w:rsid w:val="00DC324F"/>
    <w:rsid w:val="00DC3B8B"/>
    <w:rsid w:val="00DC3E60"/>
    <w:rsid w:val="00DC4A19"/>
    <w:rsid w:val="00DC5A84"/>
    <w:rsid w:val="00DC5E77"/>
    <w:rsid w:val="00DC6F11"/>
    <w:rsid w:val="00DC77BC"/>
    <w:rsid w:val="00DD0D2D"/>
    <w:rsid w:val="00DD28DB"/>
    <w:rsid w:val="00DD296C"/>
    <w:rsid w:val="00DD3BF7"/>
    <w:rsid w:val="00DD4404"/>
    <w:rsid w:val="00DD532C"/>
    <w:rsid w:val="00DD552E"/>
    <w:rsid w:val="00DD6283"/>
    <w:rsid w:val="00DD73DD"/>
    <w:rsid w:val="00DD7D51"/>
    <w:rsid w:val="00DE048F"/>
    <w:rsid w:val="00DE3291"/>
    <w:rsid w:val="00DE3EDE"/>
    <w:rsid w:val="00DE5235"/>
    <w:rsid w:val="00DE57AA"/>
    <w:rsid w:val="00DE5A76"/>
    <w:rsid w:val="00DE7144"/>
    <w:rsid w:val="00DE72E1"/>
    <w:rsid w:val="00DE77E6"/>
    <w:rsid w:val="00DE7A51"/>
    <w:rsid w:val="00DF08F5"/>
    <w:rsid w:val="00DF0961"/>
    <w:rsid w:val="00DF165F"/>
    <w:rsid w:val="00DF3906"/>
    <w:rsid w:val="00DF3952"/>
    <w:rsid w:val="00DF729C"/>
    <w:rsid w:val="00DF7355"/>
    <w:rsid w:val="00E004B1"/>
    <w:rsid w:val="00E04173"/>
    <w:rsid w:val="00E04C59"/>
    <w:rsid w:val="00E056B1"/>
    <w:rsid w:val="00E05D51"/>
    <w:rsid w:val="00E074C0"/>
    <w:rsid w:val="00E0770E"/>
    <w:rsid w:val="00E112A8"/>
    <w:rsid w:val="00E122D0"/>
    <w:rsid w:val="00E129E0"/>
    <w:rsid w:val="00E1328E"/>
    <w:rsid w:val="00E13BE9"/>
    <w:rsid w:val="00E148D0"/>
    <w:rsid w:val="00E151CB"/>
    <w:rsid w:val="00E20956"/>
    <w:rsid w:val="00E20E00"/>
    <w:rsid w:val="00E2150E"/>
    <w:rsid w:val="00E21D60"/>
    <w:rsid w:val="00E239D8"/>
    <w:rsid w:val="00E24027"/>
    <w:rsid w:val="00E2454C"/>
    <w:rsid w:val="00E2462E"/>
    <w:rsid w:val="00E25528"/>
    <w:rsid w:val="00E257F3"/>
    <w:rsid w:val="00E25DD0"/>
    <w:rsid w:val="00E310CA"/>
    <w:rsid w:val="00E334B2"/>
    <w:rsid w:val="00E357F0"/>
    <w:rsid w:val="00E37F68"/>
    <w:rsid w:val="00E40E6E"/>
    <w:rsid w:val="00E410E9"/>
    <w:rsid w:val="00E43230"/>
    <w:rsid w:val="00E43797"/>
    <w:rsid w:val="00E439ED"/>
    <w:rsid w:val="00E4485B"/>
    <w:rsid w:val="00E44CF0"/>
    <w:rsid w:val="00E46D03"/>
    <w:rsid w:val="00E47A3A"/>
    <w:rsid w:val="00E47B6D"/>
    <w:rsid w:val="00E50AF0"/>
    <w:rsid w:val="00E530D3"/>
    <w:rsid w:val="00E53A94"/>
    <w:rsid w:val="00E541CA"/>
    <w:rsid w:val="00E541D3"/>
    <w:rsid w:val="00E545AB"/>
    <w:rsid w:val="00E568B1"/>
    <w:rsid w:val="00E577DE"/>
    <w:rsid w:val="00E627FA"/>
    <w:rsid w:val="00E62FFA"/>
    <w:rsid w:val="00E646C5"/>
    <w:rsid w:val="00E65168"/>
    <w:rsid w:val="00E67AC9"/>
    <w:rsid w:val="00E67FEB"/>
    <w:rsid w:val="00E71863"/>
    <w:rsid w:val="00E725A8"/>
    <w:rsid w:val="00E72788"/>
    <w:rsid w:val="00E72E3A"/>
    <w:rsid w:val="00E73503"/>
    <w:rsid w:val="00E7750B"/>
    <w:rsid w:val="00E77656"/>
    <w:rsid w:val="00E80DE4"/>
    <w:rsid w:val="00E80FDB"/>
    <w:rsid w:val="00E81AEA"/>
    <w:rsid w:val="00E825B0"/>
    <w:rsid w:val="00E82B2F"/>
    <w:rsid w:val="00E84100"/>
    <w:rsid w:val="00E8523A"/>
    <w:rsid w:val="00E86900"/>
    <w:rsid w:val="00E91F59"/>
    <w:rsid w:val="00E92167"/>
    <w:rsid w:val="00E92171"/>
    <w:rsid w:val="00E92329"/>
    <w:rsid w:val="00E92C64"/>
    <w:rsid w:val="00E93EA6"/>
    <w:rsid w:val="00E95D3B"/>
    <w:rsid w:val="00E95EBE"/>
    <w:rsid w:val="00E961B0"/>
    <w:rsid w:val="00E9771D"/>
    <w:rsid w:val="00EA2E88"/>
    <w:rsid w:val="00EA3165"/>
    <w:rsid w:val="00EA3458"/>
    <w:rsid w:val="00EA4E97"/>
    <w:rsid w:val="00EA6A33"/>
    <w:rsid w:val="00EA6F7A"/>
    <w:rsid w:val="00EA7B76"/>
    <w:rsid w:val="00EB000B"/>
    <w:rsid w:val="00EB054F"/>
    <w:rsid w:val="00EB0FE7"/>
    <w:rsid w:val="00EB349D"/>
    <w:rsid w:val="00EB56ED"/>
    <w:rsid w:val="00EB5A3E"/>
    <w:rsid w:val="00EB5CDD"/>
    <w:rsid w:val="00EB7447"/>
    <w:rsid w:val="00EC135C"/>
    <w:rsid w:val="00EC14EB"/>
    <w:rsid w:val="00EC15F6"/>
    <w:rsid w:val="00EC24B6"/>
    <w:rsid w:val="00EC2AF3"/>
    <w:rsid w:val="00EC30E3"/>
    <w:rsid w:val="00EC4DFD"/>
    <w:rsid w:val="00EC55C7"/>
    <w:rsid w:val="00EC55EC"/>
    <w:rsid w:val="00EC5674"/>
    <w:rsid w:val="00EC62B3"/>
    <w:rsid w:val="00ED05AF"/>
    <w:rsid w:val="00ED13F1"/>
    <w:rsid w:val="00ED1F3D"/>
    <w:rsid w:val="00ED3BAB"/>
    <w:rsid w:val="00ED3CE7"/>
    <w:rsid w:val="00EE0533"/>
    <w:rsid w:val="00EE2A01"/>
    <w:rsid w:val="00EE57EC"/>
    <w:rsid w:val="00EE5BF7"/>
    <w:rsid w:val="00EE5DD3"/>
    <w:rsid w:val="00EE63E0"/>
    <w:rsid w:val="00EE6618"/>
    <w:rsid w:val="00EF0E35"/>
    <w:rsid w:val="00EF1309"/>
    <w:rsid w:val="00EF54E6"/>
    <w:rsid w:val="00EF59AC"/>
    <w:rsid w:val="00EF5CA5"/>
    <w:rsid w:val="00F014DA"/>
    <w:rsid w:val="00F02494"/>
    <w:rsid w:val="00F02FB3"/>
    <w:rsid w:val="00F05469"/>
    <w:rsid w:val="00F06423"/>
    <w:rsid w:val="00F0676C"/>
    <w:rsid w:val="00F07AAA"/>
    <w:rsid w:val="00F10A39"/>
    <w:rsid w:val="00F10D43"/>
    <w:rsid w:val="00F11514"/>
    <w:rsid w:val="00F13038"/>
    <w:rsid w:val="00F13316"/>
    <w:rsid w:val="00F1473E"/>
    <w:rsid w:val="00F15017"/>
    <w:rsid w:val="00F15EC3"/>
    <w:rsid w:val="00F161EC"/>
    <w:rsid w:val="00F162E4"/>
    <w:rsid w:val="00F21240"/>
    <w:rsid w:val="00F2141F"/>
    <w:rsid w:val="00F217D0"/>
    <w:rsid w:val="00F21C94"/>
    <w:rsid w:val="00F2214B"/>
    <w:rsid w:val="00F23133"/>
    <w:rsid w:val="00F248E1"/>
    <w:rsid w:val="00F24DA4"/>
    <w:rsid w:val="00F255D7"/>
    <w:rsid w:val="00F26538"/>
    <w:rsid w:val="00F265AA"/>
    <w:rsid w:val="00F2679F"/>
    <w:rsid w:val="00F26ED5"/>
    <w:rsid w:val="00F31488"/>
    <w:rsid w:val="00F3290C"/>
    <w:rsid w:val="00F33BED"/>
    <w:rsid w:val="00F33DFC"/>
    <w:rsid w:val="00F340E3"/>
    <w:rsid w:val="00F34534"/>
    <w:rsid w:val="00F3508D"/>
    <w:rsid w:val="00F361E4"/>
    <w:rsid w:val="00F36BE5"/>
    <w:rsid w:val="00F36CC4"/>
    <w:rsid w:val="00F37AB4"/>
    <w:rsid w:val="00F40347"/>
    <w:rsid w:val="00F4284E"/>
    <w:rsid w:val="00F42889"/>
    <w:rsid w:val="00F43648"/>
    <w:rsid w:val="00F43A51"/>
    <w:rsid w:val="00F43DEE"/>
    <w:rsid w:val="00F440E7"/>
    <w:rsid w:val="00F44A2E"/>
    <w:rsid w:val="00F4776C"/>
    <w:rsid w:val="00F47EF6"/>
    <w:rsid w:val="00F51F75"/>
    <w:rsid w:val="00F5290C"/>
    <w:rsid w:val="00F539EC"/>
    <w:rsid w:val="00F5423F"/>
    <w:rsid w:val="00F5470F"/>
    <w:rsid w:val="00F5500E"/>
    <w:rsid w:val="00F55326"/>
    <w:rsid w:val="00F5645C"/>
    <w:rsid w:val="00F56605"/>
    <w:rsid w:val="00F566E8"/>
    <w:rsid w:val="00F56A59"/>
    <w:rsid w:val="00F56CC3"/>
    <w:rsid w:val="00F57327"/>
    <w:rsid w:val="00F57F49"/>
    <w:rsid w:val="00F60B98"/>
    <w:rsid w:val="00F60BFF"/>
    <w:rsid w:val="00F60C34"/>
    <w:rsid w:val="00F61F12"/>
    <w:rsid w:val="00F6236B"/>
    <w:rsid w:val="00F63BFD"/>
    <w:rsid w:val="00F6538A"/>
    <w:rsid w:val="00F66378"/>
    <w:rsid w:val="00F7005A"/>
    <w:rsid w:val="00F72E49"/>
    <w:rsid w:val="00F743E1"/>
    <w:rsid w:val="00F75528"/>
    <w:rsid w:val="00F75E32"/>
    <w:rsid w:val="00F80119"/>
    <w:rsid w:val="00F80398"/>
    <w:rsid w:val="00F811D0"/>
    <w:rsid w:val="00F83FEA"/>
    <w:rsid w:val="00F84883"/>
    <w:rsid w:val="00F84BCD"/>
    <w:rsid w:val="00F84E08"/>
    <w:rsid w:val="00F8549E"/>
    <w:rsid w:val="00F8652E"/>
    <w:rsid w:val="00F901C1"/>
    <w:rsid w:val="00F91175"/>
    <w:rsid w:val="00F92251"/>
    <w:rsid w:val="00F92458"/>
    <w:rsid w:val="00F9382B"/>
    <w:rsid w:val="00F938F7"/>
    <w:rsid w:val="00F95326"/>
    <w:rsid w:val="00F97E8B"/>
    <w:rsid w:val="00F97FC3"/>
    <w:rsid w:val="00FA0D1C"/>
    <w:rsid w:val="00FA11B5"/>
    <w:rsid w:val="00FA1D29"/>
    <w:rsid w:val="00FA2D27"/>
    <w:rsid w:val="00FA343D"/>
    <w:rsid w:val="00FA49FF"/>
    <w:rsid w:val="00FB0128"/>
    <w:rsid w:val="00FB0652"/>
    <w:rsid w:val="00FB27E9"/>
    <w:rsid w:val="00FB2F54"/>
    <w:rsid w:val="00FB36A8"/>
    <w:rsid w:val="00FB4714"/>
    <w:rsid w:val="00FB55E7"/>
    <w:rsid w:val="00FB5880"/>
    <w:rsid w:val="00FB5EEA"/>
    <w:rsid w:val="00FB6C30"/>
    <w:rsid w:val="00FC0799"/>
    <w:rsid w:val="00FC1153"/>
    <w:rsid w:val="00FC13F7"/>
    <w:rsid w:val="00FC14A7"/>
    <w:rsid w:val="00FC1F4B"/>
    <w:rsid w:val="00FC2039"/>
    <w:rsid w:val="00FD03CE"/>
    <w:rsid w:val="00FD0FF8"/>
    <w:rsid w:val="00FD240D"/>
    <w:rsid w:val="00FD3417"/>
    <w:rsid w:val="00FD46A3"/>
    <w:rsid w:val="00FD48DD"/>
    <w:rsid w:val="00FE0843"/>
    <w:rsid w:val="00FE1CBF"/>
    <w:rsid w:val="00FE2684"/>
    <w:rsid w:val="00FE420A"/>
    <w:rsid w:val="00FE443D"/>
    <w:rsid w:val="00FE4894"/>
    <w:rsid w:val="00FE604A"/>
    <w:rsid w:val="00FE62D6"/>
    <w:rsid w:val="00FE71A6"/>
    <w:rsid w:val="00FE7913"/>
    <w:rsid w:val="00FE7B93"/>
    <w:rsid w:val="00FF2BB5"/>
    <w:rsid w:val="00FF3145"/>
    <w:rsid w:val="00FF3F05"/>
    <w:rsid w:val="00FF4071"/>
    <w:rsid w:val="00FF44D3"/>
    <w:rsid w:val="00FF4EF4"/>
    <w:rsid w:val="00FF5568"/>
    <w:rsid w:val="00FF59F7"/>
    <w:rsid w:val="00FF68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E17587"/>
  <w15:docId w15:val="{FB5E7DC6-C05A-407A-8F90-F91210E2A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PMingLiU"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80A04"/>
    <w:rPr>
      <w:sz w:val="24"/>
    </w:rPr>
  </w:style>
  <w:style w:type="paragraph" w:styleId="Heading1">
    <w:name w:val="heading 1"/>
    <w:basedOn w:val="Normal"/>
    <w:next w:val="Normal"/>
    <w:qFormat/>
    <w:pPr>
      <w:keepNext/>
      <w:tabs>
        <w:tab w:val="left" w:pos="1080"/>
        <w:tab w:val="left" w:pos="1440"/>
        <w:tab w:val="left" w:pos="1980"/>
        <w:tab w:val="left" w:pos="2790"/>
      </w:tabs>
      <w:ind w:left="360" w:hanging="360"/>
      <w:outlineLvl w:val="0"/>
    </w:pPr>
    <w:rPr>
      <w:rFonts w:ascii="Arial" w:hAnsi="Arial"/>
      <w:b/>
      <w:sz w:val="22"/>
    </w:rPr>
  </w:style>
  <w:style w:type="paragraph" w:styleId="Heading2">
    <w:name w:val="heading 2"/>
    <w:basedOn w:val="Normal"/>
    <w:next w:val="Normal"/>
    <w:qFormat/>
    <w:pPr>
      <w:keepNext/>
      <w:tabs>
        <w:tab w:val="left" w:pos="1890"/>
        <w:tab w:val="left" w:pos="3420"/>
      </w:tabs>
      <w:outlineLvl w:val="1"/>
    </w:pPr>
    <w:rPr>
      <w:rFonts w:ascii="Arial" w:hAnsi="Arial"/>
      <w:b/>
      <w:sz w:val="22"/>
    </w:rPr>
  </w:style>
  <w:style w:type="paragraph" w:styleId="Heading3">
    <w:name w:val="heading 3"/>
    <w:basedOn w:val="Normal"/>
    <w:next w:val="Normal"/>
    <w:qFormat/>
    <w:pPr>
      <w:keepNext/>
      <w:tabs>
        <w:tab w:val="left" w:pos="1980"/>
        <w:tab w:val="left" w:pos="2790"/>
        <w:tab w:val="left" w:pos="6300"/>
      </w:tabs>
      <w:ind w:left="360"/>
      <w:outlineLvl w:val="2"/>
    </w:pPr>
    <w:rPr>
      <w:rFonts w:ascii="Arial" w:hAnsi="Arial"/>
      <w:b/>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b/>
      <w:sz w:val="22"/>
    </w:rPr>
  </w:style>
  <w:style w:type="paragraph" w:styleId="BodyTextIndent">
    <w:name w:val="Body Text Indent"/>
    <w:basedOn w:val="Normal"/>
    <w:pPr>
      <w:tabs>
        <w:tab w:val="left" w:pos="1080"/>
        <w:tab w:val="left" w:pos="1440"/>
        <w:tab w:val="left" w:pos="1980"/>
        <w:tab w:val="left" w:pos="2790"/>
      </w:tabs>
      <w:ind w:left="360" w:hanging="360"/>
    </w:pPr>
    <w:rPr>
      <w:rFonts w:ascii="Arial" w:hAnsi="Arial"/>
      <w:sz w:val="22"/>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540"/>
        <w:tab w:val="left" w:pos="1980"/>
        <w:tab w:val="left" w:pos="2790"/>
      </w:tabs>
    </w:pPr>
    <w:rPr>
      <w:rFonts w:ascii="Arial" w:hAnsi="Arial"/>
      <w:color w:val="FF0000"/>
      <w:sz w:val="22"/>
    </w:rPr>
  </w:style>
  <w:style w:type="paragraph" w:styleId="BodyTextIndent2">
    <w:name w:val="Body Text Indent 2"/>
    <w:basedOn w:val="Normal"/>
    <w:pPr>
      <w:tabs>
        <w:tab w:val="left" w:pos="1080"/>
        <w:tab w:val="left" w:pos="1440"/>
        <w:tab w:val="left" w:pos="1980"/>
        <w:tab w:val="left" w:pos="2790"/>
        <w:tab w:val="left" w:pos="6480"/>
      </w:tabs>
      <w:ind w:left="360" w:hanging="360"/>
    </w:pPr>
    <w:rPr>
      <w:rFonts w:ascii="Arial" w:hAnsi="Arial"/>
      <w:color w:val="000000"/>
      <w:sz w:val="22"/>
    </w:rPr>
  </w:style>
  <w:style w:type="paragraph" w:styleId="BodyTextIndent3">
    <w:name w:val="Body Text Indent 3"/>
    <w:basedOn w:val="Normal"/>
    <w:pPr>
      <w:tabs>
        <w:tab w:val="left" w:pos="1980"/>
        <w:tab w:val="left" w:pos="2790"/>
        <w:tab w:val="left" w:pos="6300"/>
      </w:tabs>
      <w:ind w:left="360"/>
    </w:pPr>
    <w:rPr>
      <w:rFonts w:ascii="Arial" w:hAnsi="Arial"/>
      <w:color w:val="000000"/>
      <w:sz w:val="22"/>
    </w:rPr>
  </w:style>
  <w:style w:type="paragraph" w:customStyle="1" w:styleId="Default">
    <w:name w:val="Default"/>
    <w:rsid w:val="00D378E2"/>
    <w:pPr>
      <w:autoSpaceDE w:val="0"/>
      <w:autoSpaceDN w:val="0"/>
      <w:adjustRightInd w:val="0"/>
    </w:pPr>
    <w:rPr>
      <w:rFonts w:ascii="Myriad Pro" w:eastAsia="Times New Roman" w:hAnsi="Myriad Pro" w:cs="Myriad Pro"/>
      <w:color w:val="000000"/>
      <w:sz w:val="24"/>
      <w:szCs w:val="24"/>
    </w:rPr>
  </w:style>
  <w:style w:type="paragraph" w:styleId="BodyText2">
    <w:name w:val="Body Text 2"/>
    <w:basedOn w:val="Normal"/>
    <w:rsid w:val="00217796"/>
    <w:pPr>
      <w:spacing w:after="120" w:line="480" w:lineRule="auto"/>
    </w:pPr>
  </w:style>
  <w:style w:type="paragraph" w:customStyle="1" w:styleId="DefinitionTerm">
    <w:name w:val="Definition Term"/>
    <w:basedOn w:val="Normal"/>
    <w:next w:val="Normal"/>
    <w:rsid w:val="00217796"/>
    <w:rPr>
      <w:rFonts w:ascii="Times New Roman" w:eastAsia="Times New Roman" w:hAnsi="Times New Roman"/>
      <w:snapToGrid w:val="0"/>
      <w:lang w:val="pt-BR" w:eastAsia="pt-BR"/>
    </w:rPr>
  </w:style>
  <w:style w:type="character" w:styleId="Strong">
    <w:name w:val="Strong"/>
    <w:basedOn w:val="DefaultParagraphFont"/>
    <w:uiPriority w:val="22"/>
    <w:qFormat/>
    <w:rsid w:val="00217796"/>
    <w:rPr>
      <w:b/>
      <w:bCs/>
    </w:rPr>
  </w:style>
  <w:style w:type="character" w:styleId="Hyperlink">
    <w:name w:val="Hyperlink"/>
    <w:basedOn w:val="DefaultParagraphFont"/>
    <w:rsid w:val="00217796"/>
    <w:rPr>
      <w:color w:val="0000FF"/>
      <w:u w:val="single"/>
    </w:rPr>
  </w:style>
  <w:style w:type="paragraph" w:styleId="NormalWeb">
    <w:name w:val="Normal (Web)"/>
    <w:basedOn w:val="Normal"/>
    <w:uiPriority w:val="99"/>
    <w:semiHidden/>
    <w:rsid w:val="00217796"/>
    <w:pPr>
      <w:spacing w:before="100" w:beforeAutospacing="1" w:after="100" w:afterAutospacing="1"/>
    </w:pPr>
    <w:rPr>
      <w:rFonts w:ascii="Times New Roman" w:eastAsia="Times New Roman" w:hAnsi="Times New Roman"/>
      <w:color w:val="000000"/>
      <w:szCs w:val="24"/>
      <w:lang w:val="pt-BR" w:eastAsia="pt-BR"/>
    </w:rPr>
  </w:style>
  <w:style w:type="character" w:customStyle="1" w:styleId="volume">
    <w:name w:val="volume"/>
    <w:basedOn w:val="DefaultParagraphFont"/>
    <w:rsid w:val="00217796"/>
  </w:style>
  <w:style w:type="character" w:customStyle="1" w:styleId="issue">
    <w:name w:val="issue"/>
    <w:basedOn w:val="DefaultParagraphFont"/>
    <w:rsid w:val="00217796"/>
  </w:style>
  <w:style w:type="character" w:customStyle="1" w:styleId="pages">
    <w:name w:val="pages"/>
    <w:basedOn w:val="DefaultParagraphFont"/>
    <w:rsid w:val="00217796"/>
  </w:style>
  <w:style w:type="character" w:customStyle="1" w:styleId="ti">
    <w:name w:val="ti"/>
    <w:basedOn w:val="DefaultParagraphFont"/>
    <w:rsid w:val="00217796"/>
  </w:style>
  <w:style w:type="character" w:customStyle="1" w:styleId="src">
    <w:name w:val="src"/>
    <w:basedOn w:val="DefaultParagraphFont"/>
    <w:rsid w:val="00217796"/>
  </w:style>
  <w:style w:type="paragraph" w:styleId="BodyText3">
    <w:name w:val="Body Text 3"/>
    <w:basedOn w:val="Normal"/>
    <w:link w:val="BodyText3Char"/>
    <w:rsid w:val="00752790"/>
    <w:pPr>
      <w:spacing w:after="120"/>
    </w:pPr>
    <w:rPr>
      <w:sz w:val="16"/>
      <w:szCs w:val="16"/>
    </w:rPr>
  </w:style>
  <w:style w:type="character" w:customStyle="1" w:styleId="jrnl">
    <w:name w:val="jrnl"/>
    <w:basedOn w:val="DefaultParagraphFont"/>
    <w:rsid w:val="00CA3092"/>
  </w:style>
  <w:style w:type="character" w:customStyle="1" w:styleId="rprtid">
    <w:name w:val="rprtid"/>
    <w:basedOn w:val="DefaultParagraphFont"/>
    <w:rsid w:val="00CA3092"/>
  </w:style>
  <w:style w:type="character" w:customStyle="1" w:styleId="highlight">
    <w:name w:val="highlight"/>
    <w:basedOn w:val="DefaultParagraphFont"/>
    <w:rsid w:val="001D5D58"/>
  </w:style>
  <w:style w:type="paragraph" w:styleId="NoSpacing">
    <w:name w:val="No Spacing"/>
    <w:qFormat/>
    <w:rsid w:val="00060E5C"/>
    <w:rPr>
      <w:rFonts w:ascii="Calibri" w:hAnsi="Calibri"/>
      <w:sz w:val="22"/>
      <w:szCs w:val="22"/>
      <w:lang w:val="pt-BR"/>
    </w:rPr>
  </w:style>
  <w:style w:type="character" w:customStyle="1" w:styleId="apple-style-span">
    <w:name w:val="apple-style-span"/>
    <w:basedOn w:val="DefaultParagraphFont"/>
    <w:rsid w:val="00060E5C"/>
    <w:rPr>
      <w:rFonts w:cs="Times New Roman"/>
    </w:rPr>
  </w:style>
  <w:style w:type="character" w:styleId="CommentReference">
    <w:name w:val="annotation reference"/>
    <w:basedOn w:val="DefaultParagraphFont"/>
    <w:uiPriority w:val="99"/>
    <w:qFormat/>
    <w:rsid w:val="00060E5C"/>
    <w:rPr>
      <w:sz w:val="16"/>
      <w:szCs w:val="16"/>
    </w:rPr>
  </w:style>
  <w:style w:type="paragraph" w:styleId="CommentText">
    <w:name w:val="annotation text"/>
    <w:basedOn w:val="Normal"/>
    <w:link w:val="CommentTextChar"/>
    <w:uiPriority w:val="99"/>
    <w:rsid w:val="00060E5C"/>
    <w:rPr>
      <w:rFonts w:ascii="Times New Roman" w:eastAsia="Times New Roman" w:hAnsi="Times New Roman"/>
      <w:sz w:val="20"/>
    </w:rPr>
  </w:style>
  <w:style w:type="paragraph" w:styleId="BalloonText">
    <w:name w:val="Balloon Text"/>
    <w:basedOn w:val="Normal"/>
    <w:semiHidden/>
    <w:rsid w:val="00060E5C"/>
    <w:rPr>
      <w:rFonts w:ascii="Tahoma" w:hAnsi="Tahoma" w:cs="Tahoma"/>
      <w:sz w:val="16"/>
      <w:szCs w:val="16"/>
    </w:rPr>
  </w:style>
  <w:style w:type="character" w:customStyle="1" w:styleId="ppt1">
    <w:name w:val="ppt1"/>
    <w:basedOn w:val="DefaultParagraphFont"/>
    <w:rsid w:val="005B7CA2"/>
  </w:style>
  <w:style w:type="paragraph" w:styleId="ListParagraph">
    <w:name w:val="List Paragraph"/>
    <w:basedOn w:val="Normal"/>
    <w:uiPriority w:val="34"/>
    <w:qFormat/>
    <w:rsid w:val="00B23FC0"/>
    <w:pPr>
      <w:ind w:left="720"/>
    </w:pPr>
  </w:style>
  <w:style w:type="character" w:customStyle="1" w:styleId="BodyText3Char">
    <w:name w:val="Body Text 3 Char"/>
    <w:basedOn w:val="DefaultParagraphFont"/>
    <w:link w:val="BodyText3"/>
    <w:rsid w:val="00900419"/>
    <w:rPr>
      <w:sz w:val="16"/>
      <w:szCs w:val="16"/>
    </w:rPr>
  </w:style>
  <w:style w:type="paragraph" w:customStyle="1" w:styleId="Body">
    <w:name w:val="Body"/>
    <w:rsid w:val="005D2DF6"/>
    <w:pPr>
      <w:pBdr>
        <w:top w:val="nil"/>
        <w:left w:val="nil"/>
        <w:bottom w:val="nil"/>
        <w:right w:val="nil"/>
        <w:between w:val="nil"/>
        <w:bar w:val="nil"/>
      </w:pBdr>
    </w:pPr>
    <w:rPr>
      <w:rFonts w:ascii="Times New Roman" w:eastAsia="Arial Unicode MS" w:hAnsi="Arial Unicode MS" w:cs="Arial Unicode MS"/>
      <w:color w:val="000000"/>
      <w:sz w:val="24"/>
      <w:szCs w:val="24"/>
      <w:u w:color="000000"/>
      <w:bdr w:val="nil"/>
    </w:rPr>
  </w:style>
  <w:style w:type="character" w:customStyle="1" w:styleId="apple-converted-space">
    <w:name w:val="apple-converted-space"/>
    <w:basedOn w:val="DefaultParagraphFont"/>
    <w:rsid w:val="008A2F9B"/>
  </w:style>
  <w:style w:type="character" w:customStyle="1" w:styleId="hps">
    <w:name w:val="hps"/>
    <w:basedOn w:val="DefaultParagraphFont"/>
    <w:rsid w:val="00BD0F89"/>
  </w:style>
  <w:style w:type="character" w:customStyle="1" w:styleId="citation-publication-date">
    <w:name w:val="citation-publication-date"/>
    <w:basedOn w:val="DefaultParagraphFont"/>
    <w:rsid w:val="00B23528"/>
  </w:style>
  <w:style w:type="character" w:customStyle="1" w:styleId="CommentTextChar">
    <w:name w:val="Comment Text Char"/>
    <w:basedOn w:val="DefaultParagraphFont"/>
    <w:link w:val="CommentText"/>
    <w:uiPriority w:val="99"/>
    <w:rsid w:val="00161A04"/>
    <w:rPr>
      <w:rFonts w:ascii="Times New Roman" w:eastAsia="Times New Roman" w:hAnsi="Times New Roman"/>
    </w:rPr>
  </w:style>
  <w:style w:type="paragraph" w:styleId="PlainText">
    <w:name w:val="Plain Text"/>
    <w:basedOn w:val="Normal"/>
    <w:link w:val="PlainTextChar"/>
    <w:uiPriority w:val="99"/>
    <w:unhideWhenUsed/>
    <w:rsid w:val="007733B5"/>
    <w:rPr>
      <w:rFonts w:ascii="Consolas" w:eastAsia="Calibri" w:hAnsi="Consolas" w:cs="Consolas"/>
      <w:sz w:val="21"/>
      <w:szCs w:val="21"/>
      <w:lang w:val="pt-BR"/>
    </w:rPr>
  </w:style>
  <w:style w:type="character" w:customStyle="1" w:styleId="PlainTextChar">
    <w:name w:val="Plain Text Char"/>
    <w:basedOn w:val="DefaultParagraphFont"/>
    <w:link w:val="PlainText"/>
    <w:uiPriority w:val="99"/>
    <w:rsid w:val="007733B5"/>
    <w:rPr>
      <w:rFonts w:ascii="Consolas" w:eastAsia="Calibri" w:hAnsi="Consolas" w:cs="Consolas"/>
      <w:sz w:val="21"/>
      <w:szCs w:val="21"/>
      <w:lang w:val="pt-BR"/>
    </w:rPr>
  </w:style>
  <w:style w:type="paragraph" w:customStyle="1" w:styleId="EndNoteBibliography">
    <w:name w:val="EndNote Bibliography"/>
    <w:basedOn w:val="Normal"/>
    <w:link w:val="EndNoteBibliographyChar"/>
    <w:rsid w:val="007D4FB7"/>
    <w:rPr>
      <w:rFonts w:ascii="Times New Roman" w:eastAsia="Calibri" w:hAnsi="Times New Roman"/>
      <w:noProof/>
      <w:sz w:val="20"/>
    </w:rPr>
  </w:style>
  <w:style w:type="character" w:customStyle="1" w:styleId="EndNoteBibliographyChar">
    <w:name w:val="EndNote Bibliography Char"/>
    <w:link w:val="EndNoteBibliography"/>
    <w:rsid w:val="007D4FB7"/>
    <w:rPr>
      <w:rFonts w:ascii="Times New Roman" w:eastAsia="Calibri" w:hAnsi="Times New Roman"/>
      <w:noProof/>
    </w:rPr>
  </w:style>
  <w:style w:type="character" w:styleId="Emphasis">
    <w:name w:val="Emphasis"/>
    <w:basedOn w:val="DefaultParagraphFont"/>
    <w:uiPriority w:val="20"/>
    <w:qFormat/>
    <w:rsid w:val="00F33BED"/>
    <w:rPr>
      <w:i/>
      <w:iCs/>
    </w:rPr>
  </w:style>
  <w:style w:type="paragraph" w:customStyle="1" w:styleId="Corpo">
    <w:name w:val="Corpo"/>
    <w:rsid w:val="00C609EE"/>
    <w:pPr>
      <w:pBdr>
        <w:top w:val="nil"/>
        <w:left w:val="nil"/>
        <w:bottom w:val="nil"/>
        <w:right w:val="nil"/>
        <w:between w:val="nil"/>
        <w:bar w:val="nil"/>
      </w:pBdr>
      <w:spacing w:after="200" w:line="276" w:lineRule="auto"/>
    </w:pPr>
    <w:rPr>
      <w:rFonts w:ascii="Calibri" w:eastAsia="Arial Unicode MS" w:hAnsi="Calibri" w:cs="Arial Unicode MS"/>
      <w:color w:val="000000"/>
      <w:sz w:val="22"/>
      <w:szCs w:val="22"/>
      <w:u w:color="000000"/>
      <w:bdr w:val="nil"/>
    </w:rPr>
  </w:style>
  <w:style w:type="paragraph" w:styleId="CommentSubject">
    <w:name w:val="annotation subject"/>
    <w:basedOn w:val="CommentText"/>
    <w:next w:val="CommentText"/>
    <w:link w:val="CommentSubjectChar"/>
    <w:semiHidden/>
    <w:unhideWhenUsed/>
    <w:rsid w:val="00054EA4"/>
    <w:rPr>
      <w:rFonts w:ascii="Times" w:eastAsia="PMingLiU" w:hAnsi="Times"/>
      <w:b/>
      <w:bCs/>
    </w:rPr>
  </w:style>
  <w:style w:type="character" w:customStyle="1" w:styleId="CommentSubjectChar">
    <w:name w:val="Comment Subject Char"/>
    <w:basedOn w:val="CommentTextChar"/>
    <w:link w:val="CommentSubject"/>
    <w:semiHidden/>
    <w:rsid w:val="00054EA4"/>
    <w:rPr>
      <w:rFonts w:ascii="Times New Roman" w:eastAsia="Times New Roman" w:hAnsi="Times New Roman"/>
      <w:b/>
      <w:bCs/>
    </w:rPr>
  </w:style>
  <w:style w:type="paragraph" w:customStyle="1" w:styleId="CorpoA">
    <w:name w:val="Corpo A"/>
    <w:rsid w:val="007F385E"/>
    <w:pPr>
      <w:pBdr>
        <w:top w:val="nil"/>
        <w:left w:val="nil"/>
        <w:bottom w:val="nil"/>
        <w:right w:val="nil"/>
        <w:between w:val="nil"/>
        <w:bar w:val="nil"/>
      </w:pBdr>
    </w:pPr>
    <w:rPr>
      <w:rFonts w:ascii="Helvetica" w:eastAsia="Arial Unicode MS" w:hAnsi="Helvetica" w:cs="Arial Unicode MS"/>
      <w:color w:val="000000"/>
      <w:sz w:val="22"/>
      <w:szCs w:val="22"/>
      <w:u w:color="000000"/>
      <w:bdr w:val="nil"/>
      <w:lang w:eastAsia="pt-BR"/>
    </w:rPr>
  </w:style>
  <w:style w:type="paragraph" w:customStyle="1" w:styleId="ColorfulList-Accent11">
    <w:name w:val="Colorful List - Accent 11"/>
    <w:basedOn w:val="Normal"/>
    <w:uiPriority w:val="34"/>
    <w:qFormat/>
    <w:rsid w:val="00A94427"/>
    <w:pPr>
      <w:spacing w:after="200" w:line="276" w:lineRule="auto"/>
      <w:ind w:left="720"/>
      <w:contextualSpacing/>
    </w:pPr>
    <w:rPr>
      <w:rFonts w:ascii="Calibri" w:hAnsi="Calibri" w:cs="Arial"/>
      <w:sz w:val="22"/>
      <w:szCs w:val="22"/>
      <w:lang w:eastAsia="zh-TW"/>
    </w:rPr>
  </w:style>
  <w:style w:type="paragraph" w:customStyle="1" w:styleId="Normal1">
    <w:name w:val="Normal1"/>
    <w:rsid w:val="00A15867"/>
    <w:pPr>
      <w:spacing w:line="276" w:lineRule="auto"/>
    </w:pPr>
    <w:rPr>
      <w:rFonts w:ascii="Arial" w:eastAsia="Arial" w:hAnsi="Arial" w:cs="Arial"/>
      <w:color w:val="000000"/>
      <w:sz w:val="22"/>
      <w:szCs w:val="22"/>
    </w:rPr>
  </w:style>
  <w:style w:type="paragraph" w:customStyle="1" w:styleId="Titles">
    <w:name w:val="Titles"/>
    <w:basedOn w:val="Normal"/>
    <w:link w:val="TitlesCharChar"/>
    <w:rsid w:val="00CE1E10"/>
    <w:rPr>
      <w:rFonts w:ascii="Franklin Gothic Demi" w:eastAsia="MS Mincho" w:hAnsi="Franklin Gothic Demi"/>
      <w:sz w:val="32"/>
    </w:rPr>
  </w:style>
  <w:style w:type="character" w:customStyle="1" w:styleId="TitlesCharChar">
    <w:name w:val="Titles Char Char"/>
    <w:basedOn w:val="DefaultParagraphFont"/>
    <w:link w:val="Titles"/>
    <w:rsid w:val="00CE1E10"/>
    <w:rPr>
      <w:rFonts w:ascii="Franklin Gothic Demi" w:eastAsia="MS Mincho" w:hAnsi="Franklin Gothic Demi"/>
      <w:sz w:val="32"/>
    </w:rPr>
  </w:style>
  <w:style w:type="paragraph" w:customStyle="1" w:styleId="details">
    <w:name w:val="details"/>
    <w:basedOn w:val="Normal"/>
    <w:rsid w:val="00361A7D"/>
    <w:pPr>
      <w:spacing w:before="100" w:beforeAutospacing="1" w:after="100" w:afterAutospacing="1"/>
    </w:pPr>
    <w:rPr>
      <w:rFonts w:ascii="Times New Roman" w:eastAsia="Times New Roman" w:hAnsi="Times New Roman"/>
      <w:szCs w:val="24"/>
    </w:rPr>
  </w:style>
  <w:style w:type="character" w:customStyle="1" w:styleId="HeaderChar">
    <w:name w:val="Header Char"/>
    <w:basedOn w:val="DefaultParagraphFont"/>
    <w:link w:val="Header"/>
    <w:rsid w:val="008913BC"/>
    <w:rPr>
      <w:sz w:val="24"/>
    </w:rPr>
  </w:style>
  <w:style w:type="character" w:customStyle="1" w:styleId="labs-docsum-journal-citation">
    <w:name w:val="labs-docsum-journal-citation"/>
    <w:basedOn w:val="DefaultParagraphFont"/>
    <w:rsid w:val="00314D5E"/>
  </w:style>
  <w:style w:type="character" w:customStyle="1" w:styleId="citation-part">
    <w:name w:val="citation-part"/>
    <w:basedOn w:val="DefaultParagraphFont"/>
    <w:rsid w:val="00314D5E"/>
  </w:style>
  <w:style w:type="character" w:customStyle="1" w:styleId="docsum-pmid">
    <w:name w:val="docsum-pmid"/>
    <w:basedOn w:val="DefaultParagraphFont"/>
    <w:rsid w:val="00314D5E"/>
  </w:style>
  <w:style w:type="character" w:customStyle="1" w:styleId="docsum-journal-citation">
    <w:name w:val="docsum-journal-citation"/>
    <w:basedOn w:val="DefaultParagraphFont"/>
    <w:rsid w:val="00D064B4"/>
  </w:style>
  <w:style w:type="character" w:customStyle="1" w:styleId="authors-list-item">
    <w:name w:val="authors-list-item"/>
    <w:basedOn w:val="DefaultParagraphFont"/>
    <w:rsid w:val="009F6E15"/>
  </w:style>
  <w:style w:type="character" w:customStyle="1" w:styleId="comma">
    <w:name w:val="comma"/>
    <w:basedOn w:val="DefaultParagraphFont"/>
    <w:rsid w:val="009F6E15"/>
  </w:style>
  <w:style w:type="character" w:customStyle="1" w:styleId="semicolon">
    <w:name w:val="semicolon"/>
    <w:basedOn w:val="DefaultParagraphFont"/>
    <w:rsid w:val="009F6E15"/>
  </w:style>
  <w:style w:type="character" w:customStyle="1" w:styleId="id-label">
    <w:name w:val="id-label"/>
    <w:basedOn w:val="DefaultParagraphFont"/>
    <w:rsid w:val="009F6E15"/>
  </w:style>
  <w:style w:type="character" w:customStyle="1" w:styleId="docsum-authors">
    <w:name w:val="docsum-authors"/>
    <w:basedOn w:val="DefaultParagraphFont"/>
    <w:rsid w:val="00D57E01"/>
  </w:style>
  <w:style w:type="character" w:customStyle="1" w:styleId="contextual-datacite">
    <w:name w:val="contextual-data__cite"/>
    <w:basedOn w:val="DefaultParagraphFont"/>
    <w:rsid w:val="00B87609"/>
  </w:style>
  <w:style w:type="character" w:customStyle="1" w:styleId="doi">
    <w:name w:val="doi"/>
    <w:basedOn w:val="DefaultParagraphFont"/>
    <w:rsid w:val="00B87609"/>
  </w:style>
  <w:style w:type="character" w:customStyle="1" w:styleId="identifier">
    <w:name w:val="identifier"/>
    <w:basedOn w:val="DefaultParagraphFont"/>
    <w:rsid w:val="0023335F"/>
  </w:style>
  <w:style w:type="character" w:customStyle="1" w:styleId="al-author-name">
    <w:name w:val="al-author-name"/>
    <w:basedOn w:val="DefaultParagraphFont"/>
    <w:rsid w:val="00010C35"/>
  </w:style>
  <w:style w:type="character" w:customStyle="1" w:styleId="delimiter">
    <w:name w:val="delimiter"/>
    <w:basedOn w:val="DefaultParagraphFont"/>
    <w:rsid w:val="00010C35"/>
  </w:style>
  <w:style w:type="character" w:customStyle="1" w:styleId="al-author-name-more">
    <w:name w:val="al-author-name-more"/>
    <w:basedOn w:val="DefaultParagraphFont"/>
    <w:rsid w:val="00010C35"/>
  </w:style>
  <w:style w:type="paragraph" w:customStyle="1" w:styleId="Subtitle2">
    <w:name w:val="Subtitle 2"/>
    <w:basedOn w:val="Subtitle"/>
    <w:uiPriority w:val="99"/>
    <w:rsid w:val="00CB14BA"/>
    <w:pPr>
      <w:keepNext/>
      <w:numPr>
        <w:ilvl w:val="0"/>
      </w:numPr>
      <w:autoSpaceDE w:val="0"/>
      <w:autoSpaceDN w:val="0"/>
      <w:spacing w:before="240" w:after="0"/>
      <w:outlineLvl w:val="1"/>
    </w:pPr>
    <w:rPr>
      <w:rFonts w:ascii="Arial" w:eastAsia="Times New Roman" w:hAnsi="Arial" w:cs="Times New Roman"/>
      <w:b/>
      <w:bCs/>
      <w:color w:val="auto"/>
      <w:spacing w:val="0"/>
      <w:szCs w:val="20"/>
      <w:u w:val="single"/>
    </w:rPr>
  </w:style>
  <w:style w:type="paragraph" w:styleId="Subtitle">
    <w:name w:val="Subtitle"/>
    <w:basedOn w:val="Normal"/>
    <w:next w:val="Normal"/>
    <w:link w:val="SubtitleChar"/>
    <w:qFormat/>
    <w:rsid w:val="00CB14B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B14BA"/>
    <w:rPr>
      <w:rFonts w:asciiTheme="minorHAnsi" w:eastAsiaTheme="minorEastAsia" w:hAnsiTheme="minorHAnsi" w:cstheme="minorBidi"/>
      <w:color w:val="5A5A5A" w:themeColor="text1" w:themeTint="A5"/>
      <w:spacing w:val="15"/>
      <w:sz w:val="22"/>
      <w:szCs w:val="22"/>
    </w:rPr>
  </w:style>
  <w:style w:type="character" w:customStyle="1" w:styleId="highwire-cite-metadata-date">
    <w:name w:val="highwire-cite-metadata-date"/>
    <w:basedOn w:val="DefaultParagraphFont"/>
    <w:rsid w:val="00A631F8"/>
  </w:style>
  <w:style w:type="character" w:customStyle="1" w:styleId="highwire-cite-metadata-volume">
    <w:name w:val="highwire-cite-metadata-volume"/>
    <w:basedOn w:val="DefaultParagraphFont"/>
    <w:rsid w:val="00A631F8"/>
  </w:style>
  <w:style w:type="character" w:customStyle="1" w:styleId="highwire-cite-metadata-issue">
    <w:name w:val="highwire-cite-metadata-issue"/>
    <w:basedOn w:val="DefaultParagraphFont"/>
    <w:rsid w:val="00A631F8"/>
  </w:style>
  <w:style w:type="character" w:customStyle="1" w:styleId="highwire-cite-metadata-pages">
    <w:name w:val="highwire-cite-metadata-pages"/>
    <w:basedOn w:val="DefaultParagraphFont"/>
    <w:rsid w:val="00A631F8"/>
  </w:style>
  <w:style w:type="character" w:customStyle="1" w:styleId="highwire-cite-metadata-doi">
    <w:name w:val="highwire-cite-metadata-doi"/>
    <w:basedOn w:val="DefaultParagraphFont"/>
    <w:rsid w:val="00A631F8"/>
  </w:style>
  <w:style w:type="character" w:styleId="UnresolvedMention">
    <w:name w:val="Unresolved Mention"/>
    <w:basedOn w:val="DefaultParagraphFont"/>
    <w:uiPriority w:val="99"/>
    <w:semiHidden/>
    <w:unhideWhenUsed/>
    <w:rsid w:val="00B307D1"/>
    <w:rPr>
      <w:color w:val="605E5C"/>
      <w:shd w:val="clear" w:color="auto" w:fill="E1DFDD"/>
    </w:rPr>
  </w:style>
  <w:style w:type="paragraph" w:styleId="Revision">
    <w:name w:val="Revision"/>
    <w:hidden/>
    <w:uiPriority w:val="99"/>
    <w:semiHidden/>
    <w:rsid w:val="00171FE6"/>
    <w:rPr>
      <w:sz w:val="24"/>
    </w:rPr>
  </w:style>
  <w:style w:type="character" w:customStyle="1" w:styleId="period">
    <w:name w:val="period"/>
    <w:basedOn w:val="DefaultParagraphFont"/>
    <w:rsid w:val="003E1F62"/>
  </w:style>
  <w:style w:type="character" w:customStyle="1" w:styleId="cit">
    <w:name w:val="cit"/>
    <w:basedOn w:val="DefaultParagraphFont"/>
    <w:rsid w:val="003E1F62"/>
  </w:style>
  <w:style w:type="character" w:customStyle="1" w:styleId="citation-doi">
    <w:name w:val="citation-doi"/>
    <w:basedOn w:val="DefaultParagraphFont"/>
    <w:rsid w:val="003E1F62"/>
  </w:style>
  <w:style w:type="character" w:customStyle="1" w:styleId="secondary-date">
    <w:name w:val="secondary-date"/>
    <w:basedOn w:val="DefaultParagraphFont"/>
    <w:rsid w:val="003E1F62"/>
  </w:style>
  <w:style w:type="paragraph" w:customStyle="1" w:styleId="Paragraph">
    <w:name w:val="Paragraph"/>
    <w:link w:val="ParagraphChar"/>
    <w:rsid w:val="005C5E19"/>
    <w:pPr>
      <w:spacing w:after="240"/>
    </w:pPr>
    <w:rPr>
      <w:rFonts w:ascii="Times New Roman" w:eastAsiaTheme="minorEastAsia" w:hAnsi="Times New Roman"/>
      <w:sz w:val="24"/>
      <w:szCs w:val="24"/>
    </w:rPr>
  </w:style>
  <w:style w:type="character" w:customStyle="1" w:styleId="ParagraphChar">
    <w:name w:val="Paragraph Char"/>
    <w:link w:val="Paragraph"/>
    <w:rsid w:val="005C5E19"/>
    <w:rPr>
      <w:rFonts w:ascii="Times New Roman" w:eastAsiaTheme="minorEastAsia" w:hAnsi="Times New Roman"/>
      <w:sz w:val="24"/>
      <w:szCs w:val="24"/>
    </w:rPr>
  </w:style>
  <w:style w:type="character" w:customStyle="1" w:styleId="cf01">
    <w:name w:val="cf01"/>
    <w:rsid w:val="00A9627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2876">
      <w:bodyDiv w:val="1"/>
      <w:marLeft w:val="0"/>
      <w:marRight w:val="0"/>
      <w:marTop w:val="0"/>
      <w:marBottom w:val="0"/>
      <w:divBdr>
        <w:top w:val="none" w:sz="0" w:space="0" w:color="auto"/>
        <w:left w:val="none" w:sz="0" w:space="0" w:color="auto"/>
        <w:bottom w:val="none" w:sz="0" w:space="0" w:color="auto"/>
        <w:right w:val="none" w:sz="0" w:space="0" w:color="auto"/>
      </w:divBdr>
    </w:div>
    <w:div w:id="15427951">
      <w:bodyDiv w:val="1"/>
      <w:marLeft w:val="0"/>
      <w:marRight w:val="0"/>
      <w:marTop w:val="0"/>
      <w:marBottom w:val="0"/>
      <w:divBdr>
        <w:top w:val="none" w:sz="0" w:space="0" w:color="auto"/>
        <w:left w:val="none" w:sz="0" w:space="0" w:color="auto"/>
        <w:bottom w:val="none" w:sz="0" w:space="0" w:color="auto"/>
        <w:right w:val="none" w:sz="0" w:space="0" w:color="auto"/>
      </w:divBdr>
    </w:div>
    <w:div w:id="49155389">
      <w:bodyDiv w:val="1"/>
      <w:marLeft w:val="0"/>
      <w:marRight w:val="0"/>
      <w:marTop w:val="0"/>
      <w:marBottom w:val="0"/>
      <w:divBdr>
        <w:top w:val="none" w:sz="0" w:space="0" w:color="auto"/>
        <w:left w:val="none" w:sz="0" w:space="0" w:color="auto"/>
        <w:bottom w:val="none" w:sz="0" w:space="0" w:color="auto"/>
        <w:right w:val="none" w:sz="0" w:space="0" w:color="auto"/>
      </w:divBdr>
    </w:div>
    <w:div w:id="61487924">
      <w:bodyDiv w:val="1"/>
      <w:marLeft w:val="0"/>
      <w:marRight w:val="0"/>
      <w:marTop w:val="0"/>
      <w:marBottom w:val="0"/>
      <w:divBdr>
        <w:top w:val="none" w:sz="0" w:space="0" w:color="auto"/>
        <w:left w:val="none" w:sz="0" w:space="0" w:color="auto"/>
        <w:bottom w:val="none" w:sz="0" w:space="0" w:color="auto"/>
        <w:right w:val="none" w:sz="0" w:space="0" w:color="auto"/>
      </w:divBdr>
    </w:div>
    <w:div w:id="93524680">
      <w:bodyDiv w:val="1"/>
      <w:marLeft w:val="0"/>
      <w:marRight w:val="0"/>
      <w:marTop w:val="0"/>
      <w:marBottom w:val="0"/>
      <w:divBdr>
        <w:top w:val="none" w:sz="0" w:space="0" w:color="auto"/>
        <w:left w:val="none" w:sz="0" w:space="0" w:color="auto"/>
        <w:bottom w:val="none" w:sz="0" w:space="0" w:color="auto"/>
        <w:right w:val="none" w:sz="0" w:space="0" w:color="auto"/>
      </w:divBdr>
    </w:div>
    <w:div w:id="107479938">
      <w:bodyDiv w:val="1"/>
      <w:marLeft w:val="0"/>
      <w:marRight w:val="0"/>
      <w:marTop w:val="0"/>
      <w:marBottom w:val="0"/>
      <w:divBdr>
        <w:top w:val="none" w:sz="0" w:space="0" w:color="auto"/>
        <w:left w:val="none" w:sz="0" w:space="0" w:color="auto"/>
        <w:bottom w:val="none" w:sz="0" w:space="0" w:color="auto"/>
        <w:right w:val="none" w:sz="0" w:space="0" w:color="auto"/>
      </w:divBdr>
    </w:div>
    <w:div w:id="146754288">
      <w:bodyDiv w:val="1"/>
      <w:marLeft w:val="0"/>
      <w:marRight w:val="0"/>
      <w:marTop w:val="0"/>
      <w:marBottom w:val="0"/>
      <w:divBdr>
        <w:top w:val="none" w:sz="0" w:space="0" w:color="auto"/>
        <w:left w:val="none" w:sz="0" w:space="0" w:color="auto"/>
        <w:bottom w:val="none" w:sz="0" w:space="0" w:color="auto"/>
        <w:right w:val="none" w:sz="0" w:space="0" w:color="auto"/>
      </w:divBdr>
      <w:divsChild>
        <w:div w:id="2085225392">
          <w:marLeft w:val="0"/>
          <w:marRight w:val="0"/>
          <w:marTop w:val="0"/>
          <w:marBottom w:val="0"/>
          <w:divBdr>
            <w:top w:val="none" w:sz="0" w:space="0" w:color="auto"/>
            <w:left w:val="none" w:sz="0" w:space="0" w:color="auto"/>
            <w:bottom w:val="none" w:sz="0" w:space="0" w:color="auto"/>
            <w:right w:val="none" w:sz="0" w:space="0" w:color="auto"/>
          </w:divBdr>
          <w:divsChild>
            <w:div w:id="1827478076">
              <w:marLeft w:val="0"/>
              <w:marRight w:val="0"/>
              <w:marTop w:val="0"/>
              <w:marBottom w:val="0"/>
              <w:divBdr>
                <w:top w:val="none" w:sz="0" w:space="0" w:color="auto"/>
                <w:left w:val="none" w:sz="0" w:space="0" w:color="auto"/>
                <w:bottom w:val="none" w:sz="0" w:space="0" w:color="auto"/>
                <w:right w:val="none" w:sz="0" w:space="0" w:color="auto"/>
              </w:divBdr>
              <w:divsChild>
                <w:div w:id="87951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84274">
      <w:bodyDiv w:val="1"/>
      <w:marLeft w:val="0"/>
      <w:marRight w:val="0"/>
      <w:marTop w:val="0"/>
      <w:marBottom w:val="0"/>
      <w:divBdr>
        <w:top w:val="none" w:sz="0" w:space="0" w:color="auto"/>
        <w:left w:val="none" w:sz="0" w:space="0" w:color="auto"/>
        <w:bottom w:val="none" w:sz="0" w:space="0" w:color="auto"/>
        <w:right w:val="none" w:sz="0" w:space="0" w:color="auto"/>
      </w:divBdr>
    </w:div>
    <w:div w:id="165638405">
      <w:bodyDiv w:val="1"/>
      <w:marLeft w:val="0"/>
      <w:marRight w:val="0"/>
      <w:marTop w:val="0"/>
      <w:marBottom w:val="0"/>
      <w:divBdr>
        <w:top w:val="none" w:sz="0" w:space="0" w:color="auto"/>
        <w:left w:val="none" w:sz="0" w:space="0" w:color="auto"/>
        <w:bottom w:val="none" w:sz="0" w:space="0" w:color="auto"/>
        <w:right w:val="none" w:sz="0" w:space="0" w:color="auto"/>
      </w:divBdr>
      <w:divsChild>
        <w:div w:id="284779254">
          <w:marLeft w:val="0"/>
          <w:marRight w:val="0"/>
          <w:marTop w:val="0"/>
          <w:marBottom w:val="0"/>
          <w:divBdr>
            <w:top w:val="none" w:sz="0" w:space="0" w:color="auto"/>
            <w:left w:val="none" w:sz="0" w:space="0" w:color="auto"/>
            <w:bottom w:val="none" w:sz="0" w:space="0" w:color="auto"/>
            <w:right w:val="none" w:sz="0" w:space="0" w:color="auto"/>
          </w:divBdr>
        </w:div>
      </w:divsChild>
    </w:div>
    <w:div w:id="170265919">
      <w:bodyDiv w:val="1"/>
      <w:marLeft w:val="0"/>
      <w:marRight w:val="0"/>
      <w:marTop w:val="0"/>
      <w:marBottom w:val="0"/>
      <w:divBdr>
        <w:top w:val="none" w:sz="0" w:space="0" w:color="auto"/>
        <w:left w:val="none" w:sz="0" w:space="0" w:color="auto"/>
        <w:bottom w:val="none" w:sz="0" w:space="0" w:color="auto"/>
        <w:right w:val="none" w:sz="0" w:space="0" w:color="auto"/>
      </w:divBdr>
    </w:div>
    <w:div w:id="202717540">
      <w:bodyDiv w:val="1"/>
      <w:marLeft w:val="0"/>
      <w:marRight w:val="0"/>
      <w:marTop w:val="0"/>
      <w:marBottom w:val="0"/>
      <w:divBdr>
        <w:top w:val="none" w:sz="0" w:space="0" w:color="auto"/>
        <w:left w:val="none" w:sz="0" w:space="0" w:color="auto"/>
        <w:bottom w:val="none" w:sz="0" w:space="0" w:color="auto"/>
        <w:right w:val="none" w:sz="0" w:space="0" w:color="auto"/>
      </w:divBdr>
    </w:div>
    <w:div w:id="207231027">
      <w:bodyDiv w:val="1"/>
      <w:marLeft w:val="0"/>
      <w:marRight w:val="0"/>
      <w:marTop w:val="0"/>
      <w:marBottom w:val="0"/>
      <w:divBdr>
        <w:top w:val="none" w:sz="0" w:space="0" w:color="auto"/>
        <w:left w:val="none" w:sz="0" w:space="0" w:color="auto"/>
        <w:bottom w:val="none" w:sz="0" w:space="0" w:color="auto"/>
        <w:right w:val="none" w:sz="0" w:space="0" w:color="auto"/>
      </w:divBdr>
    </w:div>
    <w:div w:id="239877262">
      <w:bodyDiv w:val="1"/>
      <w:marLeft w:val="0"/>
      <w:marRight w:val="0"/>
      <w:marTop w:val="0"/>
      <w:marBottom w:val="0"/>
      <w:divBdr>
        <w:top w:val="none" w:sz="0" w:space="0" w:color="auto"/>
        <w:left w:val="none" w:sz="0" w:space="0" w:color="auto"/>
        <w:bottom w:val="none" w:sz="0" w:space="0" w:color="auto"/>
        <w:right w:val="none" w:sz="0" w:space="0" w:color="auto"/>
      </w:divBdr>
    </w:div>
    <w:div w:id="240989067">
      <w:bodyDiv w:val="1"/>
      <w:marLeft w:val="0"/>
      <w:marRight w:val="0"/>
      <w:marTop w:val="0"/>
      <w:marBottom w:val="0"/>
      <w:divBdr>
        <w:top w:val="none" w:sz="0" w:space="0" w:color="auto"/>
        <w:left w:val="none" w:sz="0" w:space="0" w:color="auto"/>
        <w:bottom w:val="none" w:sz="0" w:space="0" w:color="auto"/>
        <w:right w:val="none" w:sz="0" w:space="0" w:color="auto"/>
      </w:divBdr>
    </w:div>
    <w:div w:id="245846225">
      <w:bodyDiv w:val="1"/>
      <w:marLeft w:val="0"/>
      <w:marRight w:val="0"/>
      <w:marTop w:val="0"/>
      <w:marBottom w:val="0"/>
      <w:divBdr>
        <w:top w:val="none" w:sz="0" w:space="0" w:color="auto"/>
        <w:left w:val="none" w:sz="0" w:space="0" w:color="auto"/>
        <w:bottom w:val="none" w:sz="0" w:space="0" w:color="auto"/>
        <w:right w:val="none" w:sz="0" w:space="0" w:color="auto"/>
      </w:divBdr>
    </w:div>
    <w:div w:id="294605720">
      <w:bodyDiv w:val="1"/>
      <w:marLeft w:val="0"/>
      <w:marRight w:val="0"/>
      <w:marTop w:val="0"/>
      <w:marBottom w:val="0"/>
      <w:divBdr>
        <w:top w:val="none" w:sz="0" w:space="0" w:color="auto"/>
        <w:left w:val="none" w:sz="0" w:space="0" w:color="auto"/>
        <w:bottom w:val="none" w:sz="0" w:space="0" w:color="auto"/>
        <w:right w:val="none" w:sz="0" w:space="0" w:color="auto"/>
      </w:divBdr>
    </w:div>
    <w:div w:id="316808430">
      <w:bodyDiv w:val="1"/>
      <w:marLeft w:val="0"/>
      <w:marRight w:val="0"/>
      <w:marTop w:val="0"/>
      <w:marBottom w:val="0"/>
      <w:divBdr>
        <w:top w:val="none" w:sz="0" w:space="0" w:color="auto"/>
        <w:left w:val="none" w:sz="0" w:space="0" w:color="auto"/>
        <w:bottom w:val="none" w:sz="0" w:space="0" w:color="auto"/>
        <w:right w:val="none" w:sz="0" w:space="0" w:color="auto"/>
      </w:divBdr>
    </w:div>
    <w:div w:id="326058507">
      <w:bodyDiv w:val="1"/>
      <w:marLeft w:val="0"/>
      <w:marRight w:val="0"/>
      <w:marTop w:val="0"/>
      <w:marBottom w:val="0"/>
      <w:divBdr>
        <w:top w:val="none" w:sz="0" w:space="0" w:color="auto"/>
        <w:left w:val="none" w:sz="0" w:space="0" w:color="auto"/>
        <w:bottom w:val="none" w:sz="0" w:space="0" w:color="auto"/>
        <w:right w:val="none" w:sz="0" w:space="0" w:color="auto"/>
      </w:divBdr>
    </w:div>
    <w:div w:id="390428531">
      <w:bodyDiv w:val="1"/>
      <w:marLeft w:val="0"/>
      <w:marRight w:val="0"/>
      <w:marTop w:val="0"/>
      <w:marBottom w:val="0"/>
      <w:divBdr>
        <w:top w:val="none" w:sz="0" w:space="0" w:color="auto"/>
        <w:left w:val="none" w:sz="0" w:space="0" w:color="auto"/>
        <w:bottom w:val="none" w:sz="0" w:space="0" w:color="auto"/>
        <w:right w:val="none" w:sz="0" w:space="0" w:color="auto"/>
      </w:divBdr>
    </w:div>
    <w:div w:id="446851936">
      <w:bodyDiv w:val="1"/>
      <w:marLeft w:val="0"/>
      <w:marRight w:val="0"/>
      <w:marTop w:val="0"/>
      <w:marBottom w:val="0"/>
      <w:divBdr>
        <w:top w:val="none" w:sz="0" w:space="0" w:color="auto"/>
        <w:left w:val="none" w:sz="0" w:space="0" w:color="auto"/>
        <w:bottom w:val="none" w:sz="0" w:space="0" w:color="auto"/>
        <w:right w:val="none" w:sz="0" w:space="0" w:color="auto"/>
      </w:divBdr>
    </w:div>
    <w:div w:id="488443012">
      <w:bodyDiv w:val="1"/>
      <w:marLeft w:val="0"/>
      <w:marRight w:val="0"/>
      <w:marTop w:val="0"/>
      <w:marBottom w:val="0"/>
      <w:divBdr>
        <w:top w:val="none" w:sz="0" w:space="0" w:color="auto"/>
        <w:left w:val="none" w:sz="0" w:space="0" w:color="auto"/>
        <w:bottom w:val="none" w:sz="0" w:space="0" w:color="auto"/>
        <w:right w:val="none" w:sz="0" w:space="0" w:color="auto"/>
      </w:divBdr>
    </w:div>
    <w:div w:id="502890066">
      <w:bodyDiv w:val="1"/>
      <w:marLeft w:val="0"/>
      <w:marRight w:val="0"/>
      <w:marTop w:val="0"/>
      <w:marBottom w:val="0"/>
      <w:divBdr>
        <w:top w:val="none" w:sz="0" w:space="0" w:color="auto"/>
        <w:left w:val="none" w:sz="0" w:space="0" w:color="auto"/>
        <w:bottom w:val="none" w:sz="0" w:space="0" w:color="auto"/>
        <w:right w:val="none" w:sz="0" w:space="0" w:color="auto"/>
      </w:divBdr>
    </w:div>
    <w:div w:id="522863432">
      <w:bodyDiv w:val="1"/>
      <w:marLeft w:val="0"/>
      <w:marRight w:val="0"/>
      <w:marTop w:val="0"/>
      <w:marBottom w:val="0"/>
      <w:divBdr>
        <w:top w:val="none" w:sz="0" w:space="0" w:color="auto"/>
        <w:left w:val="none" w:sz="0" w:space="0" w:color="auto"/>
        <w:bottom w:val="none" w:sz="0" w:space="0" w:color="auto"/>
        <w:right w:val="none" w:sz="0" w:space="0" w:color="auto"/>
      </w:divBdr>
    </w:div>
    <w:div w:id="548300319">
      <w:bodyDiv w:val="1"/>
      <w:marLeft w:val="0"/>
      <w:marRight w:val="0"/>
      <w:marTop w:val="0"/>
      <w:marBottom w:val="0"/>
      <w:divBdr>
        <w:top w:val="none" w:sz="0" w:space="0" w:color="auto"/>
        <w:left w:val="none" w:sz="0" w:space="0" w:color="auto"/>
        <w:bottom w:val="none" w:sz="0" w:space="0" w:color="auto"/>
        <w:right w:val="none" w:sz="0" w:space="0" w:color="auto"/>
      </w:divBdr>
    </w:div>
    <w:div w:id="563880719">
      <w:bodyDiv w:val="1"/>
      <w:marLeft w:val="0"/>
      <w:marRight w:val="0"/>
      <w:marTop w:val="0"/>
      <w:marBottom w:val="0"/>
      <w:divBdr>
        <w:top w:val="none" w:sz="0" w:space="0" w:color="auto"/>
        <w:left w:val="none" w:sz="0" w:space="0" w:color="auto"/>
        <w:bottom w:val="none" w:sz="0" w:space="0" w:color="auto"/>
        <w:right w:val="none" w:sz="0" w:space="0" w:color="auto"/>
      </w:divBdr>
    </w:div>
    <w:div w:id="623582386">
      <w:bodyDiv w:val="1"/>
      <w:marLeft w:val="0"/>
      <w:marRight w:val="0"/>
      <w:marTop w:val="0"/>
      <w:marBottom w:val="0"/>
      <w:divBdr>
        <w:top w:val="none" w:sz="0" w:space="0" w:color="auto"/>
        <w:left w:val="none" w:sz="0" w:space="0" w:color="auto"/>
        <w:bottom w:val="none" w:sz="0" w:space="0" w:color="auto"/>
        <w:right w:val="none" w:sz="0" w:space="0" w:color="auto"/>
      </w:divBdr>
    </w:div>
    <w:div w:id="645210050">
      <w:bodyDiv w:val="1"/>
      <w:marLeft w:val="0"/>
      <w:marRight w:val="0"/>
      <w:marTop w:val="0"/>
      <w:marBottom w:val="0"/>
      <w:divBdr>
        <w:top w:val="none" w:sz="0" w:space="0" w:color="auto"/>
        <w:left w:val="none" w:sz="0" w:space="0" w:color="auto"/>
        <w:bottom w:val="none" w:sz="0" w:space="0" w:color="auto"/>
        <w:right w:val="none" w:sz="0" w:space="0" w:color="auto"/>
      </w:divBdr>
    </w:div>
    <w:div w:id="670986234">
      <w:bodyDiv w:val="1"/>
      <w:marLeft w:val="0"/>
      <w:marRight w:val="0"/>
      <w:marTop w:val="0"/>
      <w:marBottom w:val="0"/>
      <w:divBdr>
        <w:top w:val="none" w:sz="0" w:space="0" w:color="auto"/>
        <w:left w:val="none" w:sz="0" w:space="0" w:color="auto"/>
        <w:bottom w:val="none" w:sz="0" w:space="0" w:color="auto"/>
        <w:right w:val="none" w:sz="0" w:space="0" w:color="auto"/>
      </w:divBdr>
    </w:div>
    <w:div w:id="683824679">
      <w:bodyDiv w:val="1"/>
      <w:marLeft w:val="0"/>
      <w:marRight w:val="0"/>
      <w:marTop w:val="0"/>
      <w:marBottom w:val="0"/>
      <w:divBdr>
        <w:top w:val="none" w:sz="0" w:space="0" w:color="auto"/>
        <w:left w:val="none" w:sz="0" w:space="0" w:color="auto"/>
        <w:bottom w:val="none" w:sz="0" w:space="0" w:color="auto"/>
        <w:right w:val="none" w:sz="0" w:space="0" w:color="auto"/>
      </w:divBdr>
    </w:div>
    <w:div w:id="730888569">
      <w:bodyDiv w:val="1"/>
      <w:marLeft w:val="0"/>
      <w:marRight w:val="0"/>
      <w:marTop w:val="0"/>
      <w:marBottom w:val="0"/>
      <w:divBdr>
        <w:top w:val="none" w:sz="0" w:space="0" w:color="auto"/>
        <w:left w:val="none" w:sz="0" w:space="0" w:color="auto"/>
        <w:bottom w:val="none" w:sz="0" w:space="0" w:color="auto"/>
        <w:right w:val="none" w:sz="0" w:space="0" w:color="auto"/>
      </w:divBdr>
    </w:div>
    <w:div w:id="734621214">
      <w:bodyDiv w:val="1"/>
      <w:marLeft w:val="0"/>
      <w:marRight w:val="0"/>
      <w:marTop w:val="0"/>
      <w:marBottom w:val="0"/>
      <w:divBdr>
        <w:top w:val="none" w:sz="0" w:space="0" w:color="auto"/>
        <w:left w:val="none" w:sz="0" w:space="0" w:color="auto"/>
        <w:bottom w:val="none" w:sz="0" w:space="0" w:color="auto"/>
        <w:right w:val="none" w:sz="0" w:space="0" w:color="auto"/>
      </w:divBdr>
    </w:div>
    <w:div w:id="739446827">
      <w:bodyDiv w:val="1"/>
      <w:marLeft w:val="0"/>
      <w:marRight w:val="0"/>
      <w:marTop w:val="0"/>
      <w:marBottom w:val="0"/>
      <w:divBdr>
        <w:top w:val="none" w:sz="0" w:space="0" w:color="auto"/>
        <w:left w:val="none" w:sz="0" w:space="0" w:color="auto"/>
        <w:bottom w:val="none" w:sz="0" w:space="0" w:color="auto"/>
        <w:right w:val="none" w:sz="0" w:space="0" w:color="auto"/>
      </w:divBdr>
    </w:div>
    <w:div w:id="775249401">
      <w:bodyDiv w:val="1"/>
      <w:marLeft w:val="0"/>
      <w:marRight w:val="0"/>
      <w:marTop w:val="0"/>
      <w:marBottom w:val="0"/>
      <w:divBdr>
        <w:top w:val="none" w:sz="0" w:space="0" w:color="auto"/>
        <w:left w:val="none" w:sz="0" w:space="0" w:color="auto"/>
        <w:bottom w:val="none" w:sz="0" w:space="0" w:color="auto"/>
        <w:right w:val="none" w:sz="0" w:space="0" w:color="auto"/>
      </w:divBdr>
    </w:div>
    <w:div w:id="775751975">
      <w:bodyDiv w:val="1"/>
      <w:marLeft w:val="0"/>
      <w:marRight w:val="0"/>
      <w:marTop w:val="0"/>
      <w:marBottom w:val="0"/>
      <w:divBdr>
        <w:top w:val="none" w:sz="0" w:space="0" w:color="auto"/>
        <w:left w:val="none" w:sz="0" w:space="0" w:color="auto"/>
        <w:bottom w:val="none" w:sz="0" w:space="0" w:color="auto"/>
        <w:right w:val="none" w:sz="0" w:space="0" w:color="auto"/>
      </w:divBdr>
    </w:div>
    <w:div w:id="777914625">
      <w:bodyDiv w:val="1"/>
      <w:marLeft w:val="0"/>
      <w:marRight w:val="0"/>
      <w:marTop w:val="0"/>
      <w:marBottom w:val="0"/>
      <w:divBdr>
        <w:top w:val="none" w:sz="0" w:space="0" w:color="auto"/>
        <w:left w:val="none" w:sz="0" w:space="0" w:color="auto"/>
        <w:bottom w:val="none" w:sz="0" w:space="0" w:color="auto"/>
        <w:right w:val="none" w:sz="0" w:space="0" w:color="auto"/>
      </w:divBdr>
    </w:div>
    <w:div w:id="780876507">
      <w:bodyDiv w:val="1"/>
      <w:marLeft w:val="0"/>
      <w:marRight w:val="0"/>
      <w:marTop w:val="0"/>
      <w:marBottom w:val="0"/>
      <w:divBdr>
        <w:top w:val="none" w:sz="0" w:space="0" w:color="auto"/>
        <w:left w:val="none" w:sz="0" w:space="0" w:color="auto"/>
        <w:bottom w:val="none" w:sz="0" w:space="0" w:color="auto"/>
        <w:right w:val="none" w:sz="0" w:space="0" w:color="auto"/>
      </w:divBdr>
    </w:div>
    <w:div w:id="796676848">
      <w:bodyDiv w:val="1"/>
      <w:marLeft w:val="0"/>
      <w:marRight w:val="0"/>
      <w:marTop w:val="0"/>
      <w:marBottom w:val="0"/>
      <w:divBdr>
        <w:top w:val="none" w:sz="0" w:space="0" w:color="auto"/>
        <w:left w:val="none" w:sz="0" w:space="0" w:color="auto"/>
        <w:bottom w:val="none" w:sz="0" w:space="0" w:color="auto"/>
        <w:right w:val="none" w:sz="0" w:space="0" w:color="auto"/>
      </w:divBdr>
    </w:div>
    <w:div w:id="860818760">
      <w:bodyDiv w:val="1"/>
      <w:marLeft w:val="0"/>
      <w:marRight w:val="0"/>
      <w:marTop w:val="0"/>
      <w:marBottom w:val="0"/>
      <w:divBdr>
        <w:top w:val="none" w:sz="0" w:space="0" w:color="auto"/>
        <w:left w:val="none" w:sz="0" w:space="0" w:color="auto"/>
        <w:bottom w:val="none" w:sz="0" w:space="0" w:color="auto"/>
        <w:right w:val="none" w:sz="0" w:space="0" w:color="auto"/>
      </w:divBdr>
    </w:div>
    <w:div w:id="901021482">
      <w:bodyDiv w:val="1"/>
      <w:marLeft w:val="0"/>
      <w:marRight w:val="0"/>
      <w:marTop w:val="0"/>
      <w:marBottom w:val="0"/>
      <w:divBdr>
        <w:top w:val="none" w:sz="0" w:space="0" w:color="auto"/>
        <w:left w:val="none" w:sz="0" w:space="0" w:color="auto"/>
        <w:bottom w:val="none" w:sz="0" w:space="0" w:color="auto"/>
        <w:right w:val="none" w:sz="0" w:space="0" w:color="auto"/>
      </w:divBdr>
    </w:div>
    <w:div w:id="909538640">
      <w:bodyDiv w:val="1"/>
      <w:marLeft w:val="0"/>
      <w:marRight w:val="0"/>
      <w:marTop w:val="0"/>
      <w:marBottom w:val="0"/>
      <w:divBdr>
        <w:top w:val="none" w:sz="0" w:space="0" w:color="auto"/>
        <w:left w:val="none" w:sz="0" w:space="0" w:color="auto"/>
        <w:bottom w:val="none" w:sz="0" w:space="0" w:color="auto"/>
        <w:right w:val="none" w:sz="0" w:space="0" w:color="auto"/>
      </w:divBdr>
    </w:div>
    <w:div w:id="936837490">
      <w:bodyDiv w:val="1"/>
      <w:marLeft w:val="0"/>
      <w:marRight w:val="0"/>
      <w:marTop w:val="0"/>
      <w:marBottom w:val="0"/>
      <w:divBdr>
        <w:top w:val="none" w:sz="0" w:space="0" w:color="auto"/>
        <w:left w:val="none" w:sz="0" w:space="0" w:color="auto"/>
        <w:bottom w:val="none" w:sz="0" w:space="0" w:color="auto"/>
        <w:right w:val="none" w:sz="0" w:space="0" w:color="auto"/>
      </w:divBdr>
    </w:div>
    <w:div w:id="946695928">
      <w:bodyDiv w:val="1"/>
      <w:marLeft w:val="0"/>
      <w:marRight w:val="0"/>
      <w:marTop w:val="0"/>
      <w:marBottom w:val="0"/>
      <w:divBdr>
        <w:top w:val="none" w:sz="0" w:space="0" w:color="auto"/>
        <w:left w:val="none" w:sz="0" w:space="0" w:color="auto"/>
        <w:bottom w:val="none" w:sz="0" w:space="0" w:color="auto"/>
        <w:right w:val="none" w:sz="0" w:space="0" w:color="auto"/>
      </w:divBdr>
    </w:div>
    <w:div w:id="964651795">
      <w:bodyDiv w:val="1"/>
      <w:marLeft w:val="0"/>
      <w:marRight w:val="0"/>
      <w:marTop w:val="0"/>
      <w:marBottom w:val="0"/>
      <w:divBdr>
        <w:top w:val="none" w:sz="0" w:space="0" w:color="auto"/>
        <w:left w:val="none" w:sz="0" w:space="0" w:color="auto"/>
        <w:bottom w:val="none" w:sz="0" w:space="0" w:color="auto"/>
        <w:right w:val="none" w:sz="0" w:space="0" w:color="auto"/>
      </w:divBdr>
    </w:div>
    <w:div w:id="983588284">
      <w:bodyDiv w:val="1"/>
      <w:marLeft w:val="0"/>
      <w:marRight w:val="0"/>
      <w:marTop w:val="0"/>
      <w:marBottom w:val="0"/>
      <w:divBdr>
        <w:top w:val="none" w:sz="0" w:space="0" w:color="auto"/>
        <w:left w:val="none" w:sz="0" w:space="0" w:color="auto"/>
        <w:bottom w:val="none" w:sz="0" w:space="0" w:color="auto"/>
        <w:right w:val="none" w:sz="0" w:space="0" w:color="auto"/>
      </w:divBdr>
    </w:div>
    <w:div w:id="995180952">
      <w:bodyDiv w:val="1"/>
      <w:marLeft w:val="0"/>
      <w:marRight w:val="0"/>
      <w:marTop w:val="0"/>
      <w:marBottom w:val="0"/>
      <w:divBdr>
        <w:top w:val="none" w:sz="0" w:space="0" w:color="auto"/>
        <w:left w:val="none" w:sz="0" w:space="0" w:color="auto"/>
        <w:bottom w:val="none" w:sz="0" w:space="0" w:color="auto"/>
        <w:right w:val="none" w:sz="0" w:space="0" w:color="auto"/>
      </w:divBdr>
    </w:div>
    <w:div w:id="998075102">
      <w:bodyDiv w:val="1"/>
      <w:marLeft w:val="0"/>
      <w:marRight w:val="0"/>
      <w:marTop w:val="0"/>
      <w:marBottom w:val="0"/>
      <w:divBdr>
        <w:top w:val="none" w:sz="0" w:space="0" w:color="auto"/>
        <w:left w:val="none" w:sz="0" w:space="0" w:color="auto"/>
        <w:bottom w:val="none" w:sz="0" w:space="0" w:color="auto"/>
        <w:right w:val="none" w:sz="0" w:space="0" w:color="auto"/>
      </w:divBdr>
    </w:div>
    <w:div w:id="1001010956">
      <w:bodyDiv w:val="1"/>
      <w:marLeft w:val="0"/>
      <w:marRight w:val="0"/>
      <w:marTop w:val="0"/>
      <w:marBottom w:val="0"/>
      <w:divBdr>
        <w:top w:val="none" w:sz="0" w:space="0" w:color="auto"/>
        <w:left w:val="none" w:sz="0" w:space="0" w:color="auto"/>
        <w:bottom w:val="none" w:sz="0" w:space="0" w:color="auto"/>
        <w:right w:val="none" w:sz="0" w:space="0" w:color="auto"/>
      </w:divBdr>
    </w:div>
    <w:div w:id="1012798587">
      <w:bodyDiv w:val="1"/>
      <w:marLeft w:val="0"/>
      <w:marRight w:val="0"/>
      <w:marTop w:val="0"/>
      <w:marBottom w:val="0"/>
      <w:divBdr>
        <w:top w:val="none" w:sz="0" w:space="0" w:color="auto"/>
        <w:left w:val="none" w:sz="0" w:space="0" w:color="auto"/>
        <w:bottom w:val="none" w:sz="0" w:space="0" w:color="auto"/>
        <w:right w:val="none" w:sz="0" w:space="0" w:color="auto"/>
      </w:divBdr>
    </w:div>
    <w:div w:id="1024743547">
      <w:bodyDiv w:val="1"/>
      <w:marLeft w:val="0"/>
      <w:marRight w:val="0"/>
      <w:marTop w:val="0"/>
      <w:marBottom w:val="0"/>
      <w:divBdr>
        <w:top w:val="none" w:sz="0" w:space="0" w:color="auto"/>
        <w:left w:val="none" w:sz="0" w:space="0" w:color="auto"/>
        <w:bottom w:val="none" w:sz="0" w:space="0" w:color="auto"/>
        <w:right w:val="none" w:sz="0" w:space="0" w:color="auto"/>
      </w:divBdr>
    </w:div>
    <w:div w:id="1029338937">
      <w:bodyDiv w:val="1"/>
      <w:marLeft w:val="0"/>
      <w:marRight w:val="0"/>
      <w:marTop w:val="0"/>
      <w:marBottom w:val="0"/>
      <w:divBdr>
        <w:top w:val="none" w:sz="0" w:space="0" w:color="auto"/>
        <w:left w:val="none" w:sz="0" w:space="0" w:color="auto"/>
        <w:bottom w:val="none" w:sz="0" w:space="0" w:color="auto"/>
        <w:right w:val="none" w:sz="0" w:space="0" w:color="auto"/>
      </w:divBdr>
    </w:div>
    <w:div w:id="1038315589">
      <w:bodyDiv w:val="1"/>
      <w:marLeft w:val="0"/>
      <w:marRight w:val="0"/>
      <w:marTop w:val="0"/>
      <w:marBottom w:val="0"/>
      <w:divBdr>
        <w:top w:val="none" w:sz="0" w:space="0" w:color="auto"/>
        <w:left w:val="none" w:sz="0" w:space="0" w:color="auto"/>
        <w:bottom w:val="none" w:sz="0" w:space="0" w:color="auto"/>
        <w:right w:val="none" w:sz="0" w:space="0" w:color="auto"/>
      </w:divBdr>
    </w:div>
    <w:div w:id="1076249959">
      <w:bodyDiv w:val="1"/>
      <w:marLeft w:val="0"/>
      <w:marRight w:val="0"/>
      <w:marTop w:val="0"/>
      <w:marBottom w:val="0"/>
      <w:divBdr>
        <w:top w:val="none" w:sz="0" w:space="0" w:color="auto"/>
        <w:left w:val="none" w:sz="0" w:space="0" w:color="auto"/>
        <w:bottom w:val="none" w:sz="0" w:space="0" w:color="auto"/>
        <w:right w:val="none" w:sz="0" w:space="0" w:color="auto"/>
      </w:divBdr>
      <w:divsChild>
        <w:div w:id="1519003549">
          <w:marLeft w:val="0"/>
          <w:marRight w:val="0"/>
          <w:marTop w:val="0"/>
          <w:marBottom w:val="0"/>
          <w:divBdr>
            <w:top w:val="none" w:sz="0" w:space="0" w:color="auto"/>
            <w:left w:val="none" w:sz="0" w:space="0" w:color="auto"/>
            <w:bottom w:val="none" w:sz="0" w:space="0" w:color="auto"/>
            <w:right w:val="none" w:sz="0" w:space="0" w:color="auto"/>
          </w:divBdr>
          <w:divsChild>
            <w:div w:id="1196845543">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1089498595">
      <w:bodyDiv w:val="1"/>
      <w:marLeft w:val="0"/>
      <w:marRight w:val="0"/>
      <w:marTop w:val="0"/>
      <w:marBottom w:val="0"/>
      <w:divBdr>
        <w:top w:val="none" w:sz="0" w:space="0" w:color="auto"/>
        <w:left w:val="none" w:sz="0" w:space="0" w:color="auto"/>
        <w:bottom w:val="none" w:sz="0" w:space="0" w:color="auto"/>
        <w:right w:val="none" w:sz="0" w:space="0" w:color="auto"/>
      </w:divBdr>
    </w:div>
    <w:div w:id="1096247242">
      <w:bodyDiv w:val="1"/>
      <w:marLeft w:val="0"/>
      <w:marRight w:val="0"/>
      <w:marTop w:val="0"/>
      <w:marBottom w:val="0"/>
      <w:divBdr>
        <w:top w:val="none" w:sz="0" w:space="0" w:color="auto"/>
        <w:left w:val="none" w:sz="0" w:space="0" w:color="auto"/>
        <w:bottom w:val="none" w:sz="0" w:space="0" w:color="auto"/>
        <w:right w:val="none" w:sz="0" w:space="0" w:color="auto"/>
      </w:divBdr>
    </w:div>
    <w:div w:id="1125198754">
      <w:bodyDiv w:val="1"/>
      <w:marLeft w:val="0"/>
      <w:marRight w:val="0"/>
      <w:marTop w:val="0"/>
      <w:marBottom w:val="0"/>
      <w:divBdr>
        <w:top w:val="none" w:sz="0" w:space="0" w:color="auto"/>
        <w:left w:val="none" w:sz="0" w:space="0" w:color="auto"/>
        <w:bottom w:val="none" w:sz="0" w:space="0" w:color="auto"/>
        <w:right w:val="none" w:sz="0" w:space="0" w:color="auto"/>
      </w:divBdr>
    </w:div>
    <w:div w:id="1127814735">
      <w:bodyDiv w:val="1"/>
      <w:marLeft w:val="0"/>
      <w:marRight w:val="0"/>
      <w:marTop w:val="0"/>
      <w:marBottom w:val="0"/>
      <w:divBdr>
        <w:top w:val="none" w:sz="0" w:space="0" w:color="auto"/>
        <w:left w:val="none" w:sz="0" w:space="0" w:color="auto"/>
        <w:bottom w:val="none" w:sz="0" w:space="0" w:color="auto"/>
        <w:right w:val="none" w:sz="0" w:space="0" w:color="auto"/>
      </w:divBdr>
      <w:divsChild>
        <w:div w:id="1660108249">
          <w:marLeft w:val="0"/>
          <w:marRight w:val="0"/>
          <w:marTop w:val="0"/>
          <w:marBottom w:val="0"/>
          <w:divBdr>
            <w:top w:val="none" w:sz="0" w:space="0" w:color="auto"/>
            <w:left w:val="none" w:sz="0" w:space="0" w:color="auto"/>
            <w:bottom w:val="none" w:sz="0" w:space="0" w:color="auto"/>
            <w:right w:val="none" w:sz="0" w:space="0" w:color="auto"/>
          </w:divBdr>
        </w:div>
      </w:divsChild>
    </w:div>
    <w:div w:id="1137183381">
      <w:bodyDiv w:val="1"/>
      <w:marLeft w:val="0"/>
      <w:marRight w:val="0"/>
      <w:marTop w:val="0"/>
      <w:marBottom w:val="0"/>
      <w:divBdr>
        <w:top w:val="none" w:sz="0" w:space="0" w:color="auto"/>
        <w:left w:val="none" w:sz="0" w:space="0" w:color="auto"/>
        <w:bottom w:val="none" w:sz="0" w:space="0" w:color="auto"/>
        <w:right w:val="none" w:sz="0" w:space="0" w:color="auto"/>
      </w:divBdr>
    </w:div>
    <w:div w:id="1171486002">
      <w:bodyDiv w:val="1"/>
      <w:marLeft w:val="0"/>
      <w:marRight w:val="0"/>
      <w:marTop w:val="0"/>
      <w:marBottom w:val="0"/>
      <w:divBdr>
        <w:top w:val="none" w:sz="0" w:space="0" w:color="auto"/>
        <w:left w:val="none" w:sz="0" w:space="0" w:color="auto"/>
        <w:bottom w:val="none" w:sz="0" w:space="0" w:color="auto"/>
        <w:right w:val="none" w:sz="0" w:space="0" w:color="auto"/>
      </w:divBdr>
      <w:divsChild>
        <w:div w:id="480541249">
          <w:marLeft w:val="0"/>
          <w:marRight w:val="0"/>
          <w:marTop w:val="0"/>
          <w:marBottom w:val="0"/>
          <w:divBdr>
            <w:top w:val="none" w:sz="0" w:space="0" w:color="auto"/>
            <w:left w:val="none" w:sz="0" w:space="0" w:color="auto"/>
            <w:bottom w:val="none" w:sz="0" w:space="0" w:color="auto"/>
            <w:right w:val="none" w:sz="0" w:space="0" w:color="auto"/>
          </w:divBdr>
        </w:div>
      </w:divsChild>
    </w:div>
    <w:div w:id="1188327058">
      <w:bodyDiv w:val="1"/>
      <w:marLeft w:val="0"/>
      <w:marRight w:val="0"/>
      <w:marTop w:val="0"/>
      <w:marBottom w:val="0"/>
      <w:divBdr>
        <w:top w:val="none" w:sz="0" w:space="0" w:color="auto"/>
        <w:left w:val="none" w:sz="0" w:space="0" w:color="auto"/>
        <w:bottom w:val="none" w:sz="0" w:space="0" w:color="auto"/>
        <w:right w:val="none" w:sz="0" w:space="0" w:color="auto"/>
      </w:divBdr>
    </w:div>
    <w:div w:id="1238902055">
      <w:bodyDiv w:val="1"/>
      <w:marLeft w:val="0"/>
      <w:marRight w:val="0"/>
      <w:marTop w:val="0"/>
      <w:marBottom w:val="0"/>
      <w:divBdr>
        <w:top w:val="none" w:sz="0" w:space="0" w:color="auto"/>
        <w:left w:val="none" w:sz="0" w:space="0" w:color="auto"/>
        <w:bottom w:val="none" w:sz="0" w:space="0" w:color="auto"/>
        <w:right w:val="none" w:sz="0" w:space="0" w:color="auto"/>
      </w:divBdr>
    </w:div>
    <w:div w:id="1246263150">
      <w:bodyDiv w:val="1"/>
      <w:marLeft w:val="0"/>
      <w:marRight w:val="0"/>
      <w:marTop w:val="0"/>
      <w:marBottom w:val="0"/>
      <w:divBdr>
        <w:top w:val="none" w:sz="0" w:space="0" w:color="auto"/>
        <w:left w:val="none" w:sz="0" w:space="0" w:color="auto"/>
        <w:bottom w:val="none" w:sz="0" w:space="0" w:color="auto"/>
        <w:right w:val="none" w:sz="0" w:space="0" w:color="auto"/>
      </w:divBdr>
      <w:divsChild>
        <w:div w:id="2049838460">
          <w:marLeft w:val="0"/>
          <w:marRight w:val="0"/>
          <w:marTop w:val="0"/>
          <w:marBottom w:val="0"/>
          <w:divBdr>
            <w:top w:val="none" w:sz="0" w:space="0" w:color="auto"/>
            <w:left w:val="none" w:sz="0" w:space="0" w:color="auto"/>
            <w:bottom w:val="none" w:sz="0" w:space="0" w:color="auto"/>
            <w:right w:val="none" w:sz="0" w:space="0" w:color="auto"/>
          </w:divBdr>
        </w:div>
      </w:divsChild>
    </w:div>
    <w:div w:id="1256474243">
      <w:bodyDiv w:val="1"/>
      <w:marLeft w:val="0"/>
      <w:marRight w:val="0"/>
      <w:marTop w:val="0"/>
      <w:marBottom w:val="0"/>
      <w:divBdr>
        <w:top w:val="none" w:sz="0" w:space="0" w:color="auto"/>
        <w:left w:val="none" w:sz="0" w:space="0" w:color="auto"/>
        <w:bottom w:val="none" w:sz="0" w:space="0" w:color="auto"/>
        <w:right w:val="none" w:sz="0" w:space="0" w:color="auto"/>
      </w:divBdr>
    </w:div>
    <w:div w:id="1263563296">
      <w:bodyDiv w:val="1"/>
      <w:marLeft w:val="0"/>
      <w:marRight w:val="0"/>
      <w:marTop w:val="0"/>
      <w:marBottom w:val="0"/>
      <w:divBdr>
        <w:top w:val="none" w:sz="0" w:space="0" w:color="auto"/>
        <w:left w:val="none" w:sz="0" w:space="0" w:color="auto"/>
        <w:bottom w:val="none" w:sz="0" w:space="0" w:color="auto"/>
        <w:right w:val="none" w:sz="0" w:space="0" w:color="auto"/>
      </w:divBdr>
    </w:div>
    <w:div w:id="1277247753">
      <w:bodyDiv w:val="1"/>
      <w:marLeft w:val="0"/>
      <w:marRight w:val="0"/>
      <w:marTop w:val="0"/>
      <w:marBottom w:val="0"/>
      <w:divBdr>
        <w:top w:val="none" w:sz="0" w:space="0" w:color="auto"/>
        <w:left w:val="none" w:sz="0" w:space="0" w:color="auto"/>
        <w:bottom w:val="none" w:sz="0" w:space="0" w:color="auto"/>
        <w:right w:val="none" w:sz="0" w:space="0" w:color="auto"/>
      </w:divBdr>
      <w:divsChild>
        <w:div w:id="1044983159">
          <w:marLeft w:val="0"/>
          <w:marRight w:val="0"/>
          <w:marTop w:val="0"/>
          <w:marBottom w:val="0"/>
          <w:divBdr>
            <w:top w:val="none" w:sz="0" w:space="0" w:color="auto"/>
            <w:left w:val="none" w:sz="0" w:space="0" w:color="auto"/>
            <w:bottom w:val="none" w:sz="0" w:space="0" w:color="auto"/>
            <w:right w:val="none" w:sz="0" w:space="0" w:color="auto"/>
          </w:divBdr>
        </w:div>
      </w:divsChild>
    </w:div>
    <w:div w:id="1323662708">
      <w:bodyDiv w:val="1"/>
      <w:marLeft w:val="0"/>
      <w:marRight w:val="0"/>
      <w:marTop w:val="0"/>
      <w:marBottom w:val="0"/>
      <w:divBdr>
        <w:top w:val="none" w:sz="0" w:space="0" w:color="auto"/>
        <w:left w:val="none" w:sz="0" w:space="0" w:color="auto"/>
        <w:bottom w:val="none" w:sz="0" w:space="0" w:color="auto"/>
        <w:right w:val="none" w:sz="0" w:space="0" w:color="auto"/>
      </w:divBdr>
    </w:div>
    <w:div w:id="1367022409">
      <w:bodyDiv w:val="1"/>
      <w:marLeft w:val="0"/>
      <w:marRight w:val="0"/>
      <w:marTop w:val="0"/>
      <w:marBottom w:val="0"/>
      <w:divBdr>
        <w:top w:val="none" w:sz="0" w:space="0" w:color="auto"/>
        <w:left w:val="none" w:sz="0" w:space="0" w:color="auto"/>
        <w:bottom w:val="none" w:sz="0" w:space="0" w:color="auto"/>
        <w:right w:val="none" w:sz="0" w:space="0" w:color="auto"/>
      </w:divBdr>
    </w:div>
    <w:div w:id="1368027474">
      <w:bodyDiv w:val="1"/>
      <w:marLeft w:val="0"/>
      <w:marRight w:val="0"/>
      <w:marTop w:val="0"/>
      <w:marBottom w:val="0"/>
      <w:divBdr>
        <w:top w:val="none" w:sz="0" w:space="0" w:color="auto"/>
        <w:left w:val="none" w:sz="0" w:space="0" w:color="auto"/>
        <w:bottom w:val="none" w:sz="0" w:space="0" w:color="auto"/>
        <w:right w:val="none" w:sz="0" w:space="0" w:color="auto"/>
      </w:divBdr>
      <w:divsChild>
        <w:div w:id="164251445">
          <w:marLeft w:val="0"/>
          <w:marRight w:val="0"/>
          <w:marTop w:val="0"/>
          <w:marBottom w:val="0"/>
          <w:divBdr>
            <w:top w:val="none" w:sz="0" w:space="0" w:color="auto"/>
            <w:left w:val="none" w:sz="0" w:space="0" w:color="auto"/>
            <w:bottom w:val="none" w:sz="0" w:space="0" w:color="auto"/>
            <w:right w:val="none" w:sz="0" w:space="0" w:color="auto"/>
          </w:divBdr>
        </w:div>
      </w:divsChild>
    </w:div>
    <w:div w:id="1386105206">
      <w:bodyDiv w:val="1"/>
      <w:marLeft w:val="0"/>
      <w:marRight w:val="0"/>
      <w:marTop w:val="0"/>
      <w:marBottom w:val="0"/>
      <w:divBdr>
        <w:top w:val="none" w:sz="0" w:space="0" w:color="auto"/>
        <w:left w:val="none" w:sz="0" w:space="0" w:color="auto"/>
        <w:bottom w:val="none" w:sz="0" w:space="0" w:color="auto"/>
        <w:right w:val="none" w:sz="0" w:space="0" w:color="auto"/>
      </w:divBdr>
    </w:div>
    <w:div w:id="1392652824">
      <w:bodyDiv w:val="1"/>
      <w:marLeft w:val="0"/>
      <w:marRight w:val="0"/>
      <w:marTop w:val="0"/>
      <w:marBottom w:val="0"/>
      <w:divBdr>
        <w:top w:val="none" w:sz="0" w:space="0" w:color="auto"/>
        <w:left w:val="none" w:sz="0" w:space="0" w:color="auto"/>
        <w:bottom w:val="none" w:sz="0" w:space="0" w:color="auto"/>
        <w:right w:val="none" w:sz="0" w:space="0" w:color="auto"/>
      </w:divBdr>
    </w:div>
    <w:div w:id="1408576732">
      <w:bodyDiv w:val="1"/>
      <w:marLeft w:val="0"/>
      <w:marRight w:val="0"/>
      <w:marTop w:val="0"/>
      <w:marBottom w:val="0"/>
      <w:divBdr>
        <w:top w:val="none" w:sz="0" w:space="0" w:color="auto"/>
        <w:left w:val="none" w:sz="0" w:space="0" w:color="auto"/>
        <w:bottom w:val="none" w:sz="0" w:space="0" w:color="auto"/>
        <w:right w:val="none" w:sz="0" w:space="0" w:color="auto"/>
      </w:divBdr>
    </w:div>
    <w:div w:id="1499807377">
      <w:bodyDiv w:val="1"/>
      <w:marLeft w:val="0"/>
      <w:marRight w:val="0"/>
      <w:marTop w:val="0"/>
      <w:marBottom w:val="0"/>
      <w:divBdr>
        <w:top w:val="none" w:sz="0" w:space="0" w:color="auto"/>
        <w:left w:val="none" w:sz="0" w:space="0" w:color="auto"/>
        <w:bottom w:val="none" w:sz="0" w:space="0" w:color="auto"/>
        <w:right w:val="none" w:sz="0" w:space="0" w:color="auto"/>
      </w:divBdr>
    </w:div>
    <w:div w:id="1516574938">
      <w:bodyDiv w:val="1"/>
      <w:marLeft w:val="0"/>
      <w:marRight w:val="0"/>
      <w:marTop w:val="0"/>
      <w:marBottom w:val="0"/>
      <w:divBdr>
        <w:top w:val="none" w:sz="0" w:space="0" w:color="auto"/>
        <w:left w:val="none" w:sz="0" w:space="0" w:color="auto"/>
        <w:bottom w:val="none" w:sz="0" w:space="0" w:color="auto"/>
        <w:right w:val="none" w:sz="0" w:space="0" w:color="auto"/>
      </w:divBdr>
    </w:div>
    <w:div w:id="1540245775">
      <w:bodyDiv w:val="1"/>
      <w:marLeft w:val="0"/>
      <w:marRight w:val="0"/>
      <w:marTop w:val="0"/>
      <w:marBottom w:val="0"/>
      <w:divBdr>
        <w:top w:val="none" w:sz="0" w:space="0" w:color="auto"/>
        <w:left w:val="none" w:sz="0" w:space="0" w:color="auto"/>
        <w:bottom w:val="none" w:sz="0" w:space="0" w:color="auto"/>
        <w:right w:val="none" w:sz="0" w:space="0" w:color="auto"/>
      </w:divBdr>
    </w:div>
    <w:div w:id="1562712302">
      <w:bodyDiv w:val="1"/>
      <w:marLeft w:val="0"/>
      <w:marRight w:val="0"/>
      <w:marTop w:val="0"/>
      <w:marBottom w:val="0"/>
      <w:divBdr>
        <w:top w:val="none" w:sz="0" w:space="0" w:color="auto"/>
        <w:left w:val="none" w:sz="0" w:space="0" w:color="auto"/>
        <w:bottom w:val="none" w:sz="0" w:space="0" w:color="auto"/>
        <w:right w:val="none" w:sz="0" w:space="0" w:color="auto"/>
      </w:divBdr>
      <w:divsChild>
        <w:div w:id="248539002">
          <w:marLeft w:val="0"/>
          <w:marRight w:val="0"/>
          <w:marTop w:val="0"/>
          <w:marBottom w:val="0"/>
          <w:divBdr>
            <w:top w:val="none" w:sz="0" w:space="0" w:color="auto"/>
            <w:left w:val="none" w:sz="0" w:space="0" w:color="auto"/>
            <w:bottom w:val="none" w:sz="0" w:space="0" w:color="auto"/>
            <w:right w:val="none" w:sz="0" w:space="0" w:color="auto"/>
          </w:divBdr>
        </w:div>
      </w:divsChild>
    </w:div>
    <w:div w:id="1618371537">
      <w:bodyDiv w:val="1"/>
      <w:marLeft w:val="0"/>
      <w:marRight w:val="0"/>
      <w:marTop w:val="0"/>
      <w:marBottom w:val="0"/>
      <w:divBdr>
        <w:top w:val="none" w:sz="0" w:space="0" w:color="auto"/>
        <w:left w:val="none" w:sz="0" w:space="0" w:color="auto"/>
        <w:bottom w:val="none" w:sz="0" w:space="0" w:color="auto"/>
        <w:right w:val="none" w:sz="0" w:space="0" w:color="auto"/>
      </w:divBdr>
    </w:div>
    <w:div w:id="1635286689">
      <w:bodyDiv w:val="1"/>
      <w:marLeft w:val="0"/>
      <w:marRight w:val="0"/>
      <w:marTop w:val="0"/>
      <w:marBottom w:val="0"/>
      <w:divBdr>
        <w:top w:val="none" w:sz="0" w:space="0" w:color="auto"/>
        <w:left w:val="none" w:sz="0" w:space="0" w:color="auto"/>
        <w:bottom w:val="none" w:sz="0" w:space="0" w:color="auto"/>
        <w:right w:val="none" w:sz="0" w:space="0" w:color="auto"/>
      </w:divBdr>
    </w:div>
    <w:div w:id="1656685266">
      <w:bodyDiv w:val="1"/>
      <w:marLeft w:val="0"/>
      <w:marRight w:val="0"/>
      <w:marTop w:val="0"/>
      <w:marBottom w:val="0"/>
      <w:divBdr>
        <w:top w:val="none" w:sz="0" w:space="0" w:color="auto"/>
        <w:left w:val="none" w:sz="0" w:space="0" w:color="auto"/>
        <w:bottom w:val="none" w:sz="0" w:space="0" w:color="auto"/>
        <w:right w:val="none" w:sz="0" w:space="0" w:color="auto"/>
      </w:divBdr>
    </w:div>
    <w:div w:id="1685475548">
      <w:bodyDiv w:val="1"/>
      <w:marLeft w:val="0"/>
      <w:marRight w:val="0"/>
      <w:marTop w:val="0"/>
      <w:marBottom w:val="0"/>
      <w:divBdr>
        <w:top w:val="none" w:sz="0" w:space="0" w:color="auto"/>
        <w:left w:val="none" w:sz="0" w:space="0" w:color="auto"/>
        <w:bottom w:val="none" w:sz="0" w:space="0" w:color="auto"/>
        <w:right w:val="none" w:sz="0" w:space="0" w:color="auto"/>
      </w:divBdr>
      <w:divsChild>
        <w:div w:id="455416479">
          <w:marLeft w:val="0"/>
          <w:marRight w:val="0"/>
          <w:marTop w:val="0"/>
          <w:marBottom w:val="0"/>
          <w:divBdr>
            <w:top w:val="none" w:sz="0" w:space="0" w:color="auto"/>
            <w:left w:val="none" w:sz="0" w:space="0" w:color="auto"/>
            <w:bottom w:val="none" w:sz="0" w:space="0" w:color="auto"/>
            <w:right w:val="none" w:sz="0" w:space="0" w:color="auto"/>
          </w:divBdr>
        </w:div>
      </w:divsChild>
    </w:div>
    <w:div w:id="1687636016">
      <w:bodyDiv w:val="1"/>
      <w:marLeft w:val="0"/>
      <w:marRight w:val="0"/>
      <w:marTop w:val="0"/>
      <w:marBottom w:val="0"/>
      <w:divBdr>
        <w:top w:val="none" w:sz="0" w:space="0" w:color="auto"/>
        <w:left w:val="none" w:sz="0" w:space="0" w:color="auto"/>
        <w:bottom w:val="none" w:sz="0" w:space="0" w:color="auto"/>
        <w:right w:val="none" w:sz="0" w:space="0" w:color="auto"/>
      </w:divBdr>
    </w:div>
    <w:div w:id="1690327574">
      <w:bodyDiv w:val="1"/>
      <w:marLeft w:val="0"/>
      <w:marRight w:val="0"/>
      <w:marTop w:val="0"/>
      <w:marBottom w:val="0"/>
      <w:divBdr>
        <w:top w:val="none" w:sz="0" w:space="0" w:color="auto"/>
        <w:left w:val="none" w:sz="0" w:space="0" w:color="auto"/>
        <w:bottom w:val="none" w:sz="0" w:space="0" w:color="auto"/>
        <w:right w:val="none" w:sz="0" w:space="0" w:color="auto"/>
      </w:divBdr>
    </w:div>
    <w:div w:id="1691878053">
      <w:bodyDiv w:val="1"/>
      <w:marLeft w:val="0"/>
      <w:marRight w:val="0"/>
      <w:marTop w:val="0"/>
      <w:marBottom w:val="0"/>
      <w:divBdr>
        <w:top w:val="none" w:sz="0" w:space="0" w:color="auto"/>
        <w:left w:val="none" w:sz="0" w:space="0" w:color="auto"/>
        <w:bottom w:val="none" w:sz="0" w:space="0" w:color="auto"/>
        <w:right w:val="none" w:sz="0" w:space="0" w:color="auto"/>
      </w:divBdr>
    </w:div>
    <w:div w:id="1716394725">
      <w:bodyDiv w:val="1"/>
      <w:marLeft w:val="0"/>
      <w:marRight w:val="0"/>
      <w:marTop w:val="0"/>
      <w:marBottom w:val="0"/>
      <w:divBdr>
        <w:top w:val="none" w:sz="0" w:space="0" w:color="auto"/>
        <w:left w:val="none" w:sz="0" w:space="0" w:color="auto"/>
        <w:bottom w:val="none" w:sz="0" w:space="0" w:color="auto"/>
        <w:right w:val="none" w:sz="0" w:space="0" w:color="auto"/>
      </w:divBdr>
    </w:div>
    <w:div w:id="1776049696">
      <w:bodyDiv w:val="1"/>
      <w:marLeft w:val="0"/>
      <w:marRight w:val="0"/>
      <w:marTop w:val="0"/>
      <w:marBottom w:val="0"/>
      <w:divBdr>
        <w:top w:val="none" w:sz="0" w:space="0" w:color="auto"/>
        <w:left w:val="none" w:sz="0" w:space="0" w:color="auto"/>
        <w:bottom w:val="none" w:sz="0" w:space="0" w:color="auto"/>
        <w:right w:val="none" w:sz="0" w:space="0" w:color="auto"/>
      </w:divBdr>
    </w:div>
    <w:div w:id="1829903487">
      <w:bodyDiv w:val="1"/>
      <w:marLeft w:val="0"/>
      <w:marRight w:val="0"/>
      <w:marTop w:val="0"/>
      <w:marBottom w:val="0"/>
      <w:divBdr>
        <w:top w:val="none" w:sz="0" w:space="0" w:color="auto"/>
        <w:left w:val="none" w:sz="0" w:space="0" w:color="auto"/>
        <w:bottom w:val="none" w:sz="0" w:space="0" w:color="auto"/>
        <w:right w:val="none" w:sz="0" w:space="0" w:color="auto"/>
      </w:divBdr>
    </w:div>
    <w:div w:id="1928297798">
      <w:bodyDiv w:val="1"/>
      <w:marLeft w:val="0"/>
      <w:marRight w:val="0"/>
      <w:marTop w:val="0"/>
      <w:marBottom w:val="0"/>
      <w:divBdr>
        <w:top w:val="none" w:sz="0" w:space="0" w:color="auto"/>
        <w:left w:val="none" w:sz="0" w:space="0" w:color="auto"/>
        <w:bottom w:val="none" w:sz="0" w:space="0" w:color="auto"/>
        <w:right w:val="none" w:sz="0" w:space="0" w:color="auto"/>
      </w:divBdr>
      <w:divsChild>
        <w:div w:id="738164530">
          <w:marLeft w:val="0"/>
          <w:marRight w:val="0"/>
          <w:marTop w:val="34"/>
          <w:marBottom w:val="34"/>
          <w:divBdr>
            <w:top w:val="none" w:sz="0" w:space="0" w:color="auto"/>
            <w:left w:val="none" w:sz="0" w:space="0" w:color="auto"/>
            <w:bottom w:val="none" w:sz="0" w:space="0" w:color="auto"/>
            <w:right w:val="none" w:sz="0" w:space="0" w:color="auto"/>
          </w:divBdr>
        </w:div>
        <w:div w:id="1590194624">
          <w:marLeft w:val="0"/>
          <w:marRight w:val="0"/>
          <w:marTop w:val="0"/>
          <w:marBottom w:val="0"/>
          <w:divBdr>
            <w:top w:val="none" w:sz="0" w:space="0" w:color="auto"/>
            <w:left w:val="none" w:sz="0" w:space="0" w:color="auto"/>
            <w:bottom w:val="none" w:sz="0" w:space="0" w:color="auto"/>
            <w:right w:val="none" w:sz="0" w:space="0" w:color="auto"/>
          </w:divBdr>
        </w:div>
      </w:divsChild>
    </w:div>
    <w:div w:id="1929970120">
      <w:bodyDiv w:val="1"/>
      <w:marLeft w:val="0"/>
      <w:marRight w:val="0"/>
      <w:marTop w:val="0"/>
      <w:marBottom w:val="0"/>
      <w:divBdr>
        <w:top w:val="none" w:sz="0" w:space="0" w:color="auto"/>
        <w:left w:val="none" w:sz="0" w:space="0" w:color="auto"/>
        <w:bottom w:val="none" w:sz="0" w:space="0" w:color="auto"/>
        <w:right w:val="none" w:sz="0" w:space="0" w:color="auto"/>
      </w:divBdr>
    </w:div>
    <w:div w:id="1941797894">
      <w:bodyDiv w:val="1"/>
      <w:marLeft w:val="0"/>
      <w:marRight w:val="0"/>
      <w:marTop w:val="0"/>
      <w:marBottom w:val="0"/>
      <w:divBdr>
        <w:top w:val="none" w:sz="0" w:space="0" w:color="auto"/>
        <w:left w:val="none" w:sz="0" w:space="0" w:color="auto"/>
        <w:bottom w:val="none" w:sz="0" w:space="0" w:color="auto"/>
        <w:right w:val="none" w:sz="0" w:space="0" w:color="auto"/>
      </w:divBdr>
    </w:div>
    <w:div w:id="1952592545">
      <w:bodyDiv w:val="1"/>
      <w:marLeft w:val="0"/>
      <w:marRight w:val="0"/>
      <w:marTop w:val="0"/>
      <w:marBottom w:val="0"/>
      <w:divBdr>
        <w:top w:val="none" w:sz="0" w:space="0" w:color="auto"/>
        <w:left w:val="none" w:sz="0" w:space="0" w:color="auto"/>
        <w:bottom w:val="none" w:sz="0" w:space="0" w:color="auto"/>
        <w:right w:val="none" w:sz="0" w:space="0" w:color="auto"/>
      </w:divBdr>
    </w:div>
    <w:div w:id="1984575560">
      <w:bodyDiv w:val="1"/>
      <w:marLeft w:val="0"/>
      <w:marRight w:val="0"/>
      <w:marTop w:val="0"/>
      <w:marBottom w:val="0"/>
      <w:divBdr>
        <w:top w:val="none" w:sz="0" w:space="0" w:color="auto"/>
        <w:left w:val="none" w:sz="0" w:space="0" w:color="auto"/>
        <w:bottom w:val="none" w:sz="0" w:space="0" w:color="auto"/>
        <w:right w:val="none" w:sz="0" w:space="0" w:color="auto"/>
      </w:divBdr>
    </w:div>
    <w:div w:id="1994215720">
      <w:bodyDiv w:val="1"/>
      <w:marLeft w:val="0"/>
      <w:marRight w:val="0"/>
      <w:marTop w:val="0"/>
      <w:marBottom w:val="0"/>
      <w:divBdr>
        <w:top w:val="none" w:sz="0" w:space="0" w:color="auto"/>
        <w:left w:val="none" w:sz="0" w:space="0" w:color="auto"/>
        <w:bottom w:val="none" w:sz="0" w:space="0" w:color="auto"/>
        <w:right w:val="none" w:sz="0" w:space="0" w:color="auto"/>
      </w:divBdr>
    </w:div>
    <w:div w:id="2028753679">
      <w:bodyDiv w:val="1"/>
      <w:marLeft w:val="0"/>
      <w:marRight w:val="0"/>
      <w:marTop w:val="0"/>
      <w:marBottom w:val="0"/>
      <w:divBdr>
        <w:top w:val="none" w:sz="0" w:space="0" w:color="auto"/>
        <w:left w:val="none" w:sz="0" w:space="0" w:color="auto"/>
        <w:bottom w:val="none" w:sz="0" w:space="0" w:color="auto"/>
        <w:right w:val="none" w:sz="0" w:space="0" w:color="auto"/>
      </w:divBdr>
    </w:div>
    <w:div w:id="2108381205">
      <w:bodyDiv w:val="1"/>
      <w:marLeft w:val="0"/>
      <w:marRight w:val="0"/>
      <w:marTop w:val="0"/>
      <w:marBottom w:val="0"/>
      <w:divBdr>
        <w:top w:val="none" w:sz="0" w:space="0" w:color="auto"/>
        <w:left w:val="none" w:sz="0" w:space="0" w:color="auto"/>
        <w:bottom w:val="none" w:sz="0" w:space="0" w:color="auto"/>
        <w:right w:val="none" w:sz="0" w:space="0" w:color="auto"/>
      </w:divBdr>
    </w:div>
    <w:div w:id="2133859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pubmed.ncbi.nlm.nih.gov/?sort=date&amp;size=200&amp;term=Wyllie+AL&amp;cauthor_id=33027248" TargetMode="External"/><Relationship Id="rId21" Type="http://schemas.openxmlformats.org/officeDocument/2006/relationships/hyperlink" Target="https://www.ncbi.nlm.nih.gov/pubmed/?term=Hartskeerl%20RA%5BAuthor%5D&amp;cauthor=true&amp;cauthor_uid=15028702" TargetMode="External"/><Relationship Id="rId42" Type="http://schemas.openxmlformats.org/officeDocument/2006/relationships/hyperlink" Target="https://www.ncbi.nlm.nih.gov/pubmed/?term=Kimura%20ET%5BAuthor%5D&amp;cauthor=true&amp;cauthor_uid=15028702" TargetMode="External"/><Relationship Id="rId63" Type="http://schemas.openxmlformats.org/officeDocument/2006/relationships/hyperlink" Target="http://www.ncbi.nlm.nih.gov/entrez/query.fcgi?db=pubmed&amp;cmd=Search&amp;itool=pubmed_Abstract&amp;term=%22Costa+MC%22%5BAuthor%5D" TargetMode="External"/><Relationship Id="rId84" Type="http://schemas.openxmlformats.org/officeDocument/2006/relationships/hyperlink" Target="https://www.ncbi.nlm.nih.gov/pubmed/?term=Britt%20W%5BAuthor%5D&amp;cauthor=true&amp;cauthor_uid=31391005" TargetMode="External"/><Relationship Id="rId138" Type="http://schemas.openxmlformats.org/officeDocument/2006/relationships/hyperlink" Target="javascript:;" TargetMode="External"/><Relationship Id="rId159" Type="http://schemas.openxmlformats.org/officeDocument/2006/relationships/hyperlink" Target="javascript:;" TargetMode="External"/><Relationship Id="rId170" Type="http://schemas.openxmlformats.org/officeDocument/2006/relationships/hyperlink" Target="https://pubmed.ncbi.nlm.nih.gov/36222594/" TargetMode="External"/><Relationship Id="rId191" Type="http://schemas.openxmlformats.org/officeDocument/2006/relationships/hyperlink" Target="https://pubmed.ncbi.nlm.nih.gov/?sort=date&amp;size=200&amp;term=Jain+S&amp;cauthor_id=37263570" TargetMode="External"/><Relationship Id="rId205" Type="http://schemas.openxmlformats.org/officeDocument/2006/relationships/hyperlink" Target="https://pubmed.ncbi.nlm.nih.gov/?sort=date&amp;term=Siiskonen+SJ&amp;cauthor_id=36417423" TargetMode="External"/><Relationship Id="rId226" Type="http://schemas.openxmlformats.org/officeDocument/2006/relationships/footer" Target="footer2.xml"/><Relationship Id="rId107" Type="http://schemas.openxmlformats.org/officeDocument/2006/relationships/hyperlink" Target="https://www.ncbi.nlm.nih.gov/pubmed/?term=Ximenes%20R%5BAuthor%5D&amp;cauthor=true&amp;cauthor_uid=31391005" TargetMode="External"/><Relationship Id="rId11" Type="http://schemas.openxmlformats.org/officeDocument/2006/relationships/hyperlink" Target="https://public.era.nih.gov/grantfolder/piAppDetails/genericStatus.do?encryptedParam=k1Jn9f6AO-c.VuULQHGaEhStFUNL1DrDiOAhF82dZm50j2AYEcQDfJI." TargetMode="External"/><Relationship Id="rId32" Type="http://schemas.openxmlformats.org/officeDocument/2006/relationships/hyperlink" Target="https://www.ncbi.nlm.nih.gov/pubmed/?term=Ferro%20MI%5BAuthor%5D&amp;cauthor=true&amp;cauthor_uid=15028702" TargetMode="External"/><Relationship Id="rId53" Type="http://schemas.openxmlformats.org/officeDocument/2006/relationships/hyperlink" Target="https://www.ncbi.nlm.nih.gov/pubmed/?term=Sommer%20P%5BAuthor%5D&amp;cauthor=true&amp;cauthor_uid=15028702" TargetMode="External"/><Relationship Id="rId74" Type="http://schemas.openxmlformats.org/officeDocument/2006/relationships/hyperlink" Target="http://www.ncbi.nlm.nih.gov/pubmed?term=%22Lima%20AP%22%5BAuthor%5D" TargetMode="External"/><Relationship Id="rId128" Type="http://schemas.openxmlformats.org/officeDocument/2006/relationships/hyperlink" Target="https://pubmed.ncbi.nlm.nih.gov/?sort=date&amp;size=200&amp;term=Yale+IMPACT+Research+Team%5BCorporate+Author%5D" TargetMode="External"/><Relationship Id="rId149" Type="http://schemas.openxmlformats.org/officeDocument/2006/relationships/hyperlink" Target="javascript:;" TargetMode="External"/><Relationship Id="rId5" Type="http://schemas.openxmlformats.org/officeDocument/2006/relationships/numbering" Target="numbering.xml"/><Relationship Id="rId95" Type="http://schemas.openxmlformats.org/officeDocument/2006/relationships/hyperlink" Target="https://www.ncbi.nlm.nih.gov/pubmed/?term=Miranda-Filho%20DB%5BAuthor%5D&amp;cauthor=true&amp;cauthor_uid=31391005" TargetMode="External"/><Relationship Id="rId160" Type="http://schemas.openxmlformats.org/officeDocument/2006/relationships/hyperlink" Target="javascript:;" TargetMode="External"/><Relationship Id="rId181" Type="http://schemas.openxmlformats.org/officeDocument/2006/relationships/hyperlink" Target="https://pubmed.ncbi.nlm.nih.gov/?sort=date&amp;size=200&amp;term=Chan+L&amp;cauthor_id=37263570" TargetMode="External"/><Relationship Id="rId216" Type="http://schemas.openxmlformats.org/officeDocument/2006/relationships/hyperlink" Target="https://www.ncbi.nlm.nih.gov/pubmed/29653620" TargetMode="External"/><Relationship Id="rId22" Type="http://schemas.openxmlformats.org/officeDocument/2006/relationships/hyperlink" Target="https://www.ncbi.nlm.nih.gov/pubmed/?term=Marques%20MV%5BAuthor%5D&amp;cauthor=true&amp;cauthor_uid=15028702" TargetMode="External"/><Relationship Id="rId43" Type="http://schemas.openxmlformats.org/officeDocument/2006/relationships/hyperlink" Target="https://www.ncbi.nlm.nih.gov/pubmed/?term=Kuramae%20EE%5BAuthor%5D&amp;cauthor=true&amp;cauthor_uid=15028702" TargetMode="External"/><Relationship Id="rId64" Type="http://schemas.openxmlformats.org/officeDocument/2006/relationships/hyperlink" Target="http://www.ncbi.nlm.nih.gov/entrez/query.fcgi?db=pubmed&amp;cmd=Search&amp;itool=pubmed_Abstract&amp;term=%22Mendes+CM%22%5BAuthor%5D" TargetMode="External"/><Relationship Id="rId118" Type="http://schemas.openxmlformats.org/officeDocument/2006/relationships/hyperlink" Target="https://pubmed.ncbi.nlm.nih.gov/?sort=date&amp;size=200&amp;term=Tokuyama+M&amp;cauthor_id=33027248" TargetMode="External"/><Relationship Id="rId139" Type="http://schemas.openxmlformats.org/officeDocument/2006/relationships/hyperlink" Target="javascript:;" TargetMode="External"/><Relationship Id="rId85" Type="http://schemas.openxmlformats.org/officeDocument/2006/relationships/hyperlink" Target="https://www.ncbi.nlm.nih.gov/pubmed/?term=Cordero%20JF%5BAuthor%5D&amp;cauthor=true&amp;cauthor_uid=31391005" TargetMode="External"/><Relationship Id="rId150" Type="http://schemas.openxmlformats.org/officeDocument/2006/relationships/hyperlink" Target="javascript:;" TargetMode="External"/><Relationship Id="rId171" Type="http://schemas.openxmlformats.org/officeDocument/2006/relationships/hyperlink" Target="https://pubmed.ncbi.nlm.nih.gov/?sort=date&amp;term=Carabali+M&amp;cauthor_id=36414312" TargetMode="External"/><Relationship Id="rId192" Type="http://schemas.openxmlformats.org/officeDocument/2006/relationships/hyperlink" Target="https://pubmed.ncbi.nlm.nih.gov/?sort=date&amp;size=200&amp;term=Wilson+FP&amp;cauthor_id=37263570" TargetMode="External"/><Relationship Id="rId206" Type="http://schemas.openxmlformats.org/officeDocument/2006/relationships/hyperlink" Target="https://pubmed.ncbi.nlm.nih.gov/?sort=date&amp;term=Sturkenboom+MCJM&amp;cauthor_id=36417423" TargetMode="External"/><Relationship Id="rId227" Type="http://schemas.openxmlformats.org/officeDocument/2006/relationships/fontTable" Target="fontTable.xml"/><Relationship Id="rId12" Type="http://schemas.openxmlformats.org/officeDocument/2006/relationships/hyperlink" Target="https://public.era.nih.gov/grantfolder/piAppDetails/genericStatus.do?encryptedParam=k1Jn9f6AO-c.VuULQHGaEhStFUNL1DrDiOAhF82dZm50j2AYEcQDfJI." TargetMode="External"/><Relationship Id="rId33" Type="http://schemas.openxmlformats.org/officeDocument/2006/relationships/hyperlink" Target="https://www.ncbi.nlm.nih.gov/pubmed/?term=Furlan%20LR%5BAuthor%5D&amp;cauthor=true&amp;cauthor_uid=15028702" TargetMode="External"/><Relationship Id="rId108" Type="http://schemas.openxmlformats.org/officeDocument/2006/relationships/hyperlink" Target="https://www.ncbi.nlm.nih.gov/pubmed/?term=Zorrilla%20C%5BAuthor%5D&amp;cauthor=true&amp;cauthor_uid=31391005" TargetMode="External"/><Relationship Id="rId129" Type="http://schemas.openxmlformats.org/officeDocument/2006/relationships/hyperlink" Target="https://pubmed.ncbi.nlm.nih.gov/?sort=date&amp;size=200&amp;term=Omer+SB&amp;cauthor_id=33027248" TargetMode="External"/><Relationship Id="rId54" Type="http://schemas.openxmlformats.org/officeDocument/2006/relationships/hyperlink" Target="https://www.ncbi.nlm.nih.gov/pubmed/?term=Tsai%20SM%5BAuthor%5D&amp;cauthor=true&amp;cauthor_uid=15028702" TargetMode="External"/><Relationship Id="rId75" Type="http://schemas.openxmlformats.org/officeDocument/2006/relationships/hyperlink" Target="http://www.ncbi.nlm.nih.gov/pubmed?term=%22Silva%20%C3%82M%22%5BAuthor%5D" TargetMode="External"/><Relationship Id="rId96" Type="http://schemas.openxmlformats.org/officeDocument/2006/relationships/hyperlink" Target="https://www.ncbi.nlm.nih.gov/pubmed/?term=Moreira%20MEL%5BAuthor%5D&amp;cauthor=true&amp;cauthor_uid=31391005" TargetMode="External"/><Relationship Id="rId140" Type="http://schemas.openxmlformats.org/officeDocument/2006/relationships/hyperlink" Target="javascript:;" TargetMode="External"/><Relationship Id="rId161" Type="http://schemas.openxmlformats.org/officeDocument/2006/relationships/hyperlink" Target="javascript:;" TargetMode="External"/><Relationship Id="rId182" Type="http://schemas.openxmlformats.org/officeDocument/2006/relationships/hyperlink" Target="https://pubmed.ncbi.nlm.nih.gov/?sort=date&amp;size=200&amp;term=Thiessen-Philbrook+H&amp;cauthor_id=37263570" TargetMode="External"/><Relationship Id="rId217" Type="http://schemas.openxmlformats.org/officeDocument/2006/relationships/hyperlink" Target="https://pubmed.ncbi.nlm.nih.gov/34552250/" TargetMode="External"/><Relationship Id="rId6" Type="http://schemas.openxmlformats.org/officeDocument/2006/relationships/styles" Target="styles.xml"/><Relationship Id="rId23" Type="http://schemas.openxmlformats.org/officeDocument/2006/relationships/hyperlink" Target="https://www.ncbi.nlm.nih.gov/pubmed/?term=Oliveira%20MC%5BAuthor%5D&amp;cauthor=true&amp;cauthor_uid=15028702" TargetMode="External"/><Relationship Id="rId119" Type="http://schemas.openxmlformats.org/officeDocument/2006/relationships/hyperlink" Target="https://pubmed.ncbi.nlm.nih.gov/?sort=date&amp;size=200&amp;term=Venkataraman+A&amp;cauthor_id=33027248" TargetMode="External"/><Relationship Id="rId44" Type="http://schemas.openxmlformats.org/officeDocument/2006/relationships/hyperlink" Target="https://www.ncbi.nlm.nih.gov/pubmed/?term=Lemos%20EG%5BAuthor%5D&amp;cauthor=true&amp;cauthor_uid=15028702" TargetMode="External"/><Relationship Id="rId65" Type="http://schemas.openxmlformats.org/officeDocument/2006/relationships/hyperlink" Target="http://www.ncbi.nlm.nih.gov/entrez/query.fcgi?db=pubmed&amp;cmd=Search&amp;itool=pubmed_Abstract&amp;term=%22Guimaraes+P%22%5BAuthor%5D" TargetMode="External"/><Relationship Id="rId86" Type="http://schemas.openxmlformats.org/officeDocument/2006/relationships/hyperlink" Target="https://www.ncbi.nlm.nih.gov/pubmed/?term=Galv%C3%A3o%20LA%5BAuthor%5D&amp;cauthor=true&amp;cauthor_uid=31391005" TargetMode="External"/><Relationship Id="rId130" Type="http://schemas.openxmlformats.org/officeDocument/2006/relationships/hyperlink" Target="https://pubmed.ncbi.nlm.nih.gov/?sort=date&amp;size=200&amp;term=Dela+Cruz+CS&amp;cauthor_id=33027248" TargetMode="External"/><Relationship Id="rId151" Type="http://schemas.openxmlformats.org/officeDocument/2006/relationships/hyperlink" Target="javascript:;" TargetMode="External"/><Relationship Id="rId172" Type="http://schemas.openxmlformats.org/officeDocument/2006/relationships/hyperlink" Target="https://pubmed.ncbi.nlm.nih.gov/?sort=date&amp;term=Maxwell+L&amp;cauthor_id=36414312" TargetMode="External"/><Relationship Id="rId193" Type="http://schemas.openxmlformats.org/officeDocument/2006/relationships/hyperlink" Target="https://pubmed.ncbi.nlm.nih.gov/?sort=date&amp;size=200&amp;term=Parikh+CR&amp;cauthor_id=37263570" TargetMode="External"/><Relationship Id="rId207" Type="http://schemas.openxmlformats.org/officeDocument/2006/relationships/hyperlink" Target="https://pubmed.ncbi.nlm.nih.gov/?sort=date&amp;term=Baud+D&amp;cauthor_id=36417423" TargetMode="External"/><Relationship Id="rId228" Type="http://schemas.openxmlformats.org/officeDocument/2006/relationships/theme" Target="theme/theme1.xml"/><Relationship Id="rId13" Type="http://schemas.openxmlformats.org/officeDocument/2006/relationships/hyperlink" Target="https://public.era.nih.gov/grantfolder/piAppDetails/genericStatus.do?encryptedParam=k1Jn9f6AO-c.VuULQHGaEhStFUNL1DrDiOAhF82dZm50j2AYEcQDfJI." TargetMode="External"/><Relationship Id="rId109" Type="http://schemas.openxmlformats.org/officeDocument/2006/relationships/hyperlink" Target="https://www.ncbi.nlm.nih.gov/pubmed/?term=ko+a+lebov" TargetMode="External"/><Relationship Id="rId34" Type="http://schemas.openxmlformats.org/officeDocument/2006/relationships/hyperlink" Target="https://www.ncbi.nlm.nih.gov/pubmed/?term=Gamberini%20M%5BAuthor%5D&amp;cauthor=true&amp;cauthor_uid=15028702" TargetMode="External"/><Relationship Id="rId55" Type="http://schemas.openxmlformats.org/officeDocument/2006/relationships/hyperlink" Target="https://www.ncbi.nlm.nih.gov/pubmed/?term=Simpson%20AJ%5BAuthor%5D&amp;cauthor=true&amp;cauthor_uid=15028702" TargetMode="External"/><Relationship Id="rId76" Type="http://schemas.openxmlformats.org/officeDocument/2006/relationships/hyperlink" Target="http://www.ncbi.nlm.nih.gov/pubmed/21860894" TargetMode="External"/><Relationship Id="rId97" Type="http://schemas.openxmlformats.org/officeDocument/2006/relationships/hyperlink" Target="https://www.ncbi.nlm.nih.gov/pubmed/?term=Mussi-Pinhata%20MM%5BAuthor%5D&amp;cauthor=true&amp;cauthor_uid=31391005" TargetMode="External"/><Relationship Id="rId120" Type="http://schemas.openxmlformats.org/officeDocument/2006/relationships/hyperlink" Target="https://pubmed.ncbi.nlm.nih.gov/?sort=date&amp;size=200&amp;term=Brackney+DE&amp;cauthor_id=33027248" TargetMode="External"/><Relationship Id="rId141" Type="http://schemas.openxmlformats.org/officeDocument/2006/relationships/hyperlink" Target="javascript:;" TargetMode="External"/><Relationship Id="rId7" Type="http://schemas.openxmlformats.org/officeDocument/2006/relationships/settings" Target="settings.xml"/><Relationship Id="rId162" Type="http://schemas.openxmlformats.org/officeDocument/2006/relationships/hyperlink" Target="javascript:;" TargetMode="External"/><Relationship Id="rId183" Type="http://schemas.openxmlformats.org/officeDocument/2006/relationships/hyperlink" Target="https://pubmed.ncbi.nlm.nih.gov/?sort=date&amp;size=200&amp;term=Obeid+W&amp;cauthor_id=37263570" TargetMode="External"/><Relationship Id="rId218" Type="http://schemas.openxmlformats.org/officeDocument/2006/relationships/hyperlink" Target="https://www.inquirer.com/opinion/commentary/coronavirus-response-public-health-officials-plan-funding-20200304.html" TargetMode="External"/><Relationship Id="rId24" Type="http://schemas.openxmlformats.org/officeDocument/2006/relationships/hyperlink" Target="https://www.ncbi.nlm.nih.gov/pubmed/?term=Menck%20CF%5BAuthor%5D&amp;cauthor=true&amp;cauthor_uid=15028702" TargetMode="External"/><Relationship Id="rId45" Type="http://schemas.openxmlformats.org/officeDocument/2006/relationships/hyperlink" Target="https://www.ncbi.nlm.nih.gov/pubmed/?term=Lemos%20MV%5BAuthor%5D&amp;cauthor=true&amp;cauthor_uid=15028702" TargetMode="External"/><Relationship Id="rId66" Type="http://schemas.openxmlformats.org/officeDocument/2006/relationships/hyperlink" Target="http://www.ncbi.nlm.nih.gov/entrez/query.fcgi?db=pubmed&amp;cmd=Search&amp;itool=pubmed_Abstract&amp;term=%22Reis+MG%22%5BAuthor%5D" TargetMode="External"/><Relationship Id="rId87" Type="http://schemas.openxmlformats.org/officeDocument/2006/relationships/hyperlink" Target="https://www.ncbi.nlm.nih.gov/pubmed/?term=Garces%20AL%5BAuthor%5D&amp;cauthor=true&amp;cauthor_uid=31391005" TargetMode="External"/><Relationship Id="rId110" Type="http://schemas.openxmlformats.org/officeDocument/2006/relationships/hyperlink" Target="https://www.medrxiv.org/content/10.1101/2020.06.23.20138289v3" TargetMode="External"/><Relationship Id="rId131" Type="http://schemas.openxmlformats.org/officeDocument/2006/relationships/hyperlink" Target="https://pubmed.ncbi.nlm.nih.gov/?sort=date&amp;size=200&amp;term=Farhadian+SF&amp;cauthor_id=33027248" TargetMode="External"/><Relationship Id="rId152" Type="http://schemas.openxmlformats.org/officeDocument/2006/relationships/hyperlink" Target="javascript:;" TargetMode="External"/><Relationship Id="rId173" Type="http://schemas.openxmlformats.org/officeDocument/2006/relationships/hyperlink" Target="https://pubmed.ncbi.nlm.nih.gov/?sort=date&amp;term=Levis+B&amp;cauthor_id=36414312" TargetMode="External"/><Relationship Id="rId194" Type="http://schemas.openxmlformats.org/officeDocument/2006/relationships/hyperlink" Target="https://pubmed.ncbi.nlm.nih.gov/?sort=date&amp;size=200&amp;term=TRIKIC+Consortium%5BCorporate+Author%5D" TargetMode="External"/><Relationship Id="rId208" Type="http://schemas.openxmlformats.org/officeDocument/2006/relationships/hyperlink" Target="https://pubmed.ncbi.nlm.nih.gov/?sort=date&amp;term=Panchaud+A&amp;cauthor_id=36417423" TargetMode="External"/><Relationship Id="rId14" Type="http://schemas.openxmlformats.org/officeDocument/2006/relationships/hyperlink" Target="https://www.ncbi.nlm.nih.gov/pubmed/?term=Nascimento%20AL%5BAuthor%5D&amp;cauthor=true&amp;cauthor_uid=15028702" TargetMode="External"/><Relationship Id="rId35" Type="http://schemas.openxmlformats.org/officeDocument/2006/relationships/hyperlink" Target="https://www.ncbi.nlm.nih.gov/pubmed/?term=Giglioti%20EA%5BAuthor%5D&amp;cauthor=true&amp;cauthor_uid=15028702" TargetMode="External"/><Relationship Id="rId56" Type="http://schemas.openxmlformats.org/officeDocument/2006/relationships/hyperlink" Target="https://www.ncbi.nlm.nih.gov/pubmed/?term=Ferro%20JA%5BAuthor%5D&amp;cauthor=true&amp;cauthor_uid=15028702" TargetMode="External"/><Relationship Id="rId77" Type="http://schemas.openxmlformats.org/officeDocument/2006/relationships/hyperlink" Target="https://doi.org/10.1093/jmammal/gyv033" TargetMode="External"/><Relationship Id="rId100" Type="http://schemas.openxmlformats.org/officeDocument/2006/relationships/hyperlink" Target="https://www.ncbi.nlm.nih.gov/pubmed/?term=Scalabrin%20DMF%5BAuthor%5D&amp;cauthor=true&amp;cauthor_uid=31391005" TargetMode="External"/><Relationship Id="rId8" Type="http://schemas.openxmlformats.org/officeDocument/2006/relationships/webSettings" Target="webSettings.xml"/><Relationship Id="rId98" Type="http://schemas.openxmlformats.org/officeDocument/2006/relationships/hyperlink" Target="https://www.ncbi.nlm.nih.gov/pubmed/?term=Ochoa%20TJ%5BAuthor%5D&amp;cauthor=true&amp;cauthor_uid=31391005" TargetMode="External"/><Relationship Id="rId121" Type="http://schemas.openxmlformats.org/officeDocument/2006/relationships/hyperlink" Target="https://pubmed.ncbi.nlm.nih.gov/?sort=date&amp;size=200&amp;term=Ott+IM&amp;cauthor_id=33027248" TargetMode="External"/><Relationship Id="rId142" Type="http://schemas.openxmlformats.org/officeDocument/2006/relationships/hyperlink" Target="javascript:;" TargetMode="External"/><Relationship Id="rId163" Type="http://schemas.openxmlformats.org/officeDocument/2006/relationships/hyperlink" Target="javascript:;" TargetMode="External"/><Relationship Id="rId184" Type="http://schemas.openxmlformats.org/officeDocument/2006/relationships/hyperlink" Target="https://pubmed.ncbi.nlm.nih.gov/?sort=date&amp;size=200&amp;term=Garibaldi+BT&amp;cauthor_id=37263570" TargetMode="External"/><Relationship Id="rId219" Type="http://schemas.openxmlformats.org/officeDocument/2006/relationships/hyperlink" Target="https://nam05.safelinks.protection.outlook.com/?url=https%3A%2F%2Ffortune.com%2F2020%2F09%2F11%2Fcovid-vaccine-big-pharma-warp-speed-trump-coronavirus%2F%3Ftj&amp;data=02%7C01%7Calbert.ko%40yale.edu%7Cad50e659cbe54f989a0208d85690234d%7Cdd8cbebb21394df8b4114e3e87abeb5c%7C0%7C0%7C637354524350938560&amp;sdata=EAPRIDZiubsO%2BJcyUbs8rcQGksk2dyWpjwL%2BnSOXI70%3D&amp;reserved=0" TargetMode="External"/><Relationship Id="rId3" Type="http://schemas.openxmlformats.org/officeDocument/2006/relationships/customXml" Target="../customXml/item3.xml"/><Relationship Id="rId214" Type="http://schemas.openxmlformats.org/officeDocument/2006/relationships/hyperlink" Target="https://pubmed.ncbi.nlm.nih.gov/38819991/" TargetMode="External"/><Relationship Id="rId25" Type="http://schemas.openxmlformats.org/officeDocument/2006/relationships/hyperlink" Target="https://www.ncbi.nlm.nih.gov/pubmed/?term=Leite%20LC%5BAuthor%5D&amp;cauthor=true&amp;cauthor_uid=15028702" TargetMode="External"/><Relationship Id="rId46" Type="http://schemas.openxmlformats.org/officeDocument/2006/relationships/hyperlink" Target="https://www.ncbi.nlm.nih.gov/pubmed/?term=Marino%20CL%5BAuthor%5D&amp;cauthor=true&amp;cauthor_uid=15028702" TargetMode="External"/><Relationship Id="rId67" Type="http://schemas.openxmlformats.org/officeDocument/2006/relationships/hyperlink" Target="http://www.ncbi.nlm.nih.gov/entrez/query.fcgi?db=pubmed&amp;cmd=Search&amp;itool=pubmed_Abstract&amp;term=%22Ko+A%22%5BAuthor%5D" TargetMode="External"/><Relationship Id="rId116" Type="http://schemas.openxmlformats.org/officeDocument/2006/relationships/hyperlink" Target="https://pubmed.ncbi.nlm.nih.gov/?sort=date&amp;size=200&amp;term=Lu+P&amp;cauthor_id=33027248" TargetMode="External"/><Relationship Id="rId137" Type="http://schemas.openxmlformats.org/officeDocument/2006/relationships/hyperlink" Target="javascript:;" TargetMode="External"/><Relationship Id="rId158" Type="http://schemas.openxmlformats.org/officeDocument/2006/relationships/hyperlink" Target="javascript:;" TargetMode="External"/><Relationship Id="rId20" Type="http://schemas.openxmlformats.org/officeDocument/2006/relationships/hyperlink" Target="https://www.ncbi.nlm.nih.gov/pubmed/?term=Verjovski-Almeida%20S%5BAuthor%5D&amp;cauthor=true&amp;cauthor_uid=15028702" TargetMode="External"/><Relationship Id="rId41" Type="http://schemas.openxmlformats.org/officeDocument/2006/relationships/hyperlink" Target="https://www.ncbi.nlm.nih.gov/pubmed/?term=Junqueira-de-Azevedo%20IL%5BAuthor%5D&amp;cauthor=true&amp;cauthor_uid=15028702" TargetMode="External"/><Relationship Id="rId62" Type="http://schemas.openxmlformats.org/officeDocument/2006/relationships/hyperlink" Target="http://www.ncbi.nlm.nih.gov/entrez/query.fcgi?db=pubmed&amp;cmd=Search&amp;itool=pubmed_Abstract&amp;term=%22Teixeira+MG%22%5BAuthor%5D" TargetMode="External"/><Relationship Id="rId83" Type="http://schemas.openxmlformats.org/officeDocument/2006/relationships/hyperlink" Target="https://www.ncbi.nlm.nih.gov/pubmed/?term=Balmaseda%20A%5BAuthor%5D&amp;cauthor=true&amp;cauthor_uid=31391005" TargetMode="External"/><Relationship Id="rId88" Type="http://schemas.openxmlformats.org/officeDocument/2006/relationships/hyperlink" Target="https://www.ncbi.nlm.nih.gov/pubmed/?term=Hambidge%20KM%5BAuthor%5D&amp;cauthor=true&amp;cauthor_uid=31391005" TargetMode="External"/><Relationship Id="rId111" Type="http://schemas.openxmlformats.org/officeDocument/2006/relationships/hyperlink" Target="https://www.medrxiv.org/content/10.1101/2020.06.06.20123414v2" TargetMode="External"/><Relationship Id="rId132" Type="http://schemas.openxmlformats.org/officeDocument/2006/relationships/hyperlink" Target="https://pubmed.ncbi.nlm.nih.gov/33277388/" TargetMode="External"/><Relationship Id="rId153" Type="http://schemas.openxmlformats.org/officeDocument/2006/relationships/hyperlink" Target="javascript:;" TargetMode="External"/><Relationship Id="rId174" Type="http://schemas.openxmlformats.org/officeDocument/2006/relationships/hyperlink" Target="https://pubmed.ncbi.nlm.nih.gov/?sort=date&amp;term=Shreedhar+P&amp;cauthor_id=36414312" TargetMode="External"/><Relationship Id="rId179" Type="http://schemas.openxmlformats.org/officeDocument/2006/relationships/hyperlink" Target="https://pubmed.ncbi.nlm.nih.gov/?sort=date&amp;size=200&amp;term=Moledina+DG&amp;cauthor_id=37263570" TargetMode="External"/><Relationship Id="rId195" Type="http://schemas.openxmlformats.org/officeDocument/2006/relationships/hyperlink" Target="https://pubmed.ncbi.nlm.nih.gov/?sort=date&amp;term=Favre+G&amp;cauthor_id=36417423" TargetMode="External"/><Relationship Id="rId209" Type="http://schemas.openxmlformats.org/officeDocument/2006/relationships/hyperlink" Target="https://pubmed.ncbi.nlm.nih.gov/?sort=date&amp;term=COVI-PREG+and+CONSIGN+group%5BCorporate+Author%5D" TargetMode="External"/><Relationship Id="rId190" Type="http://schemas.openxmlformats.org/officeDocument/2006/relationships/hyperlink" Target="https://pubmed.ncbi.nlm.nih.gov/?sort=date&amp;size=200&amp;term=Kaushal+M&amp;cauthor_id=37263570" TargetMode="External"/><Relationship Id="rId204" Type="http://schemas.openxmlformats.org/officeDocument/2006/relationships/hyperlink" Target="https://pubmed.ncbi.nlm.nih.gov/?sort=date&amp;term=Nordeng+H&amp;cauthor_id=36417423" TargetMode="External"/><Relationship Id="rId220" Type="http://schemas.openxmlformats.org/officeDocument/2006/relationships/hyperlink" Target="https://fortune.com/2020/09/24/fda-covid-vaccine-trump-meddling/" TargetMode="External"/><Relationship Id="rId225" Type="http://schemas.openxmlformats.org/officeDocument/2006/relationships/footer" Target="footer1.xml"/><Relationship Id="rId15" Type="http://schemas.openxmlformats.org/officeDocument/2006/relationships/hyperlink" Target="https://www.ncbi.nlm.nih.gov/pubmed/?term=Ko%20AI%5BAuthor%5D&amp;cauthor=true&amp;cauthor_uid=15028702" TargetMode="External"/><Relationship Id="rId36" Type="http://schemas.openxmlformats.org/officeDocument/2006/relationships/hyperlink" Target="https://www.ncbi.nlm.nih.gov/pubmed/?term=G%C3%B3es-Neto%20A%5BAuthor%5D&amp;cauthor=true&amp;cauthor_uid=15028702" TargetMode="External"/><Relationship Id="rId57" Type="http://schemas.openxmlformats.org/officeDocument/2006/relationships/hyperlink" Target="https://www.ncbi.nlm.nih.gov/pubmed/?term=Camargo%20LE%5BAuthor%5D&amp;cauthor=true&amp;cauthor_uid=15028702" TargetMode="External"/><Relationship Id="rId106" Type="http://schemas.openxmlformats.org/officeDocument/2006/relationships/hyperlink" Target="https://www.ncbi.nlm.nih.gov/pubmed/?term=Welton%20M%5BAuthor%5D&amp;cauthor=true&amp;cauthor_uid=31391005" TargetMode="External"/><Relationship Id="rId127" Type="http://schemas.openxmlformats.org/officeDocument/2006/relationships/hyperlink" Target="https://pubmed.ncbi.nlm.nih.gov/?sort=date&amp;size=200&amp;term=Casanovas-Massana+A&amp;cauthor_id=33027248" TargetMode="External"/><Relationship Id="rId10" Type="http://schemas.openxmlformats.org/officeDocument/2006/relationships/endnotes" Target="endnotes.xml"/><Relationship Id="rId31" Type="http://schemas.openxmlformats.org/officeDocument/2006/relationships/hyperlink" Target="https://www.ncbi.nlm.nih.gov/pubmed/?term=Ferro%20ES%5BAuthor%5D&amp;cauthor=true&amp;cauthor_uid=15028702" TargetMode="External"/><Relationship Id="rId52" Type="http://schemas.openxmlformats.org/officeDocument/2006/relationships/hyperlink" Target="https://www.ncbi.nlm.nih.gov/pubmed/?term=Siqueira%20WJ%5BAuthor%5D&amp;cauthor=true&amp;cauthor_uid=15028702" TargetMode="External"/><Relationship Id="rId73" Type="http://schemas.openxmlformats.org/officeDocument/2006/relationships/hyperlink" Target="http://www.ncbi.nlm.nih.gov/pubmed?term=%22Barreto%20CM%22%5BAuthor%5D" TargetMode="External"/><Relationship Id="rId78" Type="http://schemas.openxmlformats.org/officeDocument/2006/relationships/hyperlink" Target="http://www.ncbi.nlm.nih.gov/pubmed/26812472" TargetMode="External"/><Relationship Id="rId94" Type="http://schemas.openxmlformats.org/officeDocument/2006/relationships/hyperlink" Target="https://www.ncbi.nlm.nih.gov/pubmed/?term=McClure%20E%5BAuthor%5D&amp;cauthor=true&amp;cauthor_uid=31391005" TargetMode="External"/><Relationship Id="rId99" Type="http://schemas.openxmlformats.org/officeDocument/2006/relationships/hyperlink" Target="https://www.ncbi.nlm.nih.gov/pubmed/?term=Osorio%20JE%5BAuthor%5D&amp;cauthor=true&amp;cauthor_uid=31391005" TargetMode="External"/><Relationship Id="rId101" Type="http://schemas.openxmlformats.org/officeDocument/2006/relationships/hyperlink" Target="https://www.ncbi.nlm.nih.gov/pubmed/?term=Schultz-Cherry%20S%5BAuthor%5D&amp;cauthor=true&amp;cauthor_uid=31391005" TargetMode="External"/><Relationship Id="rId122" Type="http://schemas.openxmlformats.org/officeDocument/2006/relationships/hyperlink" Target="https://pubmed.ncbi.nlm.nih.gov/?sort=date&amp;size=200&amp;term=Petrone+ME&amp;cauthor_id=33027248" TargetMode="External"/><Relationship Id="rId143" Type="http://schemas.openxmlformats.org/officeDocument/2006/relationships/hyperlink" Target="javascript:;" TargetMode="External"/><Relationship Id="rId148" Type="http://schemas.openxmlformats.org/officeDocument/2006/relationships/hyperlink" Target="javascript:;" TargetMode="External"/><Relationship Id="rId164" Type="http://schemas.openxmlformats.org/officeDocument/2006/relationships/hyperlink" Target="javascript:;" TargetMode="External"/><Relationship Id="rId169" Type="http://schemas.openxmlformats.org/officeDocument/2006/relationships/hyperlink" Target="https://pubmed.ncbi.nlm.nih.gov/35952496/" TargetMode="External"/><Relationship Id="rId185" Type="http://schemas.openxmlformats.org/officeDocument/2006/relationships/hyperlink" Target="https://pubmed.ncbi.nlm.nih.gov/?sort=date&amp;size=200&amp;term=Azeloglu+EU&amp;cauthor_id=37263570"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https://pubmed.ncbi.nlm.nih.gov/?sort=date&amp;size=200&amp;term=Wen+Y&amp;cauthor_id=37263570" TargetMode="External"/><Relationship Id="rId210" Type="http://schemas.openxmlformats.org/officeDocument/2006/relationships/hyperlink" Target="http://www.ncbi.nlm.nih.gov/pmc/articles/pmc10203880/" TargetMode="External"/><Relationship Id="rId215" Type="http://schemas.openxmlformats.org/officeDocument/2006/relationships/hyperlink" Target="https://doi.org/10.1371/journal.pwat.0000349" TargetMode="External"/><Relationship Id="rId26" Type="http://schemas.openxmlformats.org/officeDocument/2006/relationships/hyperlink" Target="https://www.ncbi.nlm.nih.gov/pubmed/?term=Carrer%20H%5BAuthor%5D&amp;cauthor=true&amp;cauthor_uid=15028702" TargetMode="External"/><Relationship Id="rId47" Type="http://schemas.openxmlformats.org/officeDocument/2006/relationships/hyperlink" Target="https://www.ncbi.nlm.nih.gov/pubmed/?term=Nunes%20LR%5BAuthor%5D&amp;cauthor=true&amp;cauthor_uid=15028702" TargetMode="External"/><Relationship Id="rId68" Type="http://schemas.openxmlformats.org/officeDocument/2006/relationships/hyperlink" Target="http://www.ncbi.nlm.nih.gov/entrez/query.fcgi?db=pubmed&amp;cmd=Search&amp;itool=pubmed_Abstract&amp;term=%22Barreto+ML%22%5BAuthor%5D" TargetMode="External"/><Relationship Id="rId89" Type="http://schemas.openxmlformats.org/officeDocument/2006/relationships/hyperlink" Target="https://www.ncbi.nlm.nih.gov/pubmed/?term=Harris%20E%5BAuthor%5D&amp;cauthor=true&amp;cauthor_uid=31391005" TargetMode="External"/><Relationship Id="rId112" Type="http://schemas.openxmlformats.org/officeDocument/2006/relationships/hyperlink" Target="http://www.ncbi.nlm.nih.gov/pmc/articles/pmc7709585/" TargetMode="External"/><Relationship Id="rId133" Type="http://schemas.openxmlformats.org/officeDocument/2006/relationships/hyperlink" Target="https://pubmed.ncbi.nlm.nih.gov/33521748/" TargetMode="External"/><Relationship Id="rId154" Type="http://schemas.openxmlformats.org/officeDocument/2006/relationships/hyperlink" Target="javascript:;" TargetMode="External"/><Relationship Id="rId175" Type="http://schemas.openxmlformats.org/officeDocument/2006/relationships/hyperlink" Target="https://pubmed.ncbi.nlm.nih.gov/?sort=date&amp;term=ZIKV+IPD-MA+Consortium%5BCorporate+Author%5D" TargetMode="External"/><Relationship Id="rId196" Type="http://schemas.openxmlformats.org/officeDocument/2006/relationships/hyperlink" Target="https://pubmed.ncbi.nlm.nih.gov/?sort=date&amp;term=Gerbier+E&amp;cauthor_id=36417423" TargetMode="External"/><Relationship Id="rId200" Type="http://schemas.openxmlformats.org/officeDocument/2006/relationships/hyperlink" Target="https://pubmed.ncbi.nlm.nih.gov/?sort=date&amp;term=Lepigeon+K&amp;cauthor_id=36417423" TargetMode="External"/><Relationship Id="rId16" Type="http://schemas.openxmlformats.org/officeDocument/2006/relationships/hyperlink" Target="https://www.ncbi.nlm.nih.gov/pubmed/?term=Martins%20EA%5BAuthor%5D&amp;cauthor=true&amp;cauthor_uid=15028702" TargetMode="External"/><Relationship Id="rId221" Type="http://schemas.openxmlformats.org/officeDocument/2006/relationships/hyperlink" Target="https://www.nytimes.com/2021/06/04/opinion/Brazil-covid-children.html" TargetMode="External"/><Relationship Id="rId37" Type="http://schemas.openxmlformats.org/officeDocument/2006/relationships/hyperlink" Target="https://www.ncbi.nlm.nih.gov/pubmed/?term=Goldman%20GH%5BAuthor%5D&amp;cauthor=true&amp;cauthor_uid=15028702" TargetMode="External"/><Relationship Id="rId58" Type="http://schemas.openxmlformats.org/officeDocument/2006/relationships/hyperlink" Target="https://www.ncbi.nlm.nih.gov/pubmed/?term=Kitajima%20JP%5BAuthor%5D&amp;cauthor=true&amp;cauthor_uid=15028702" TargetMode="External"/><Relationship Id="rId79" Type="http://schemas.openxmlformats.org/officeDocument/2006/relationships/hyperlink" Target="https://www.ncbi.nlm.nih.gov/pubmed/30430982" TargetMode="External"/><Relationship Id="rId102" Type="http://schemas.openxmlformats.org/officeDocument/2006/relationships/hyperlink" Target="https://www.ncbi.nlm.nih.gov/pubmed/?term=Seage%20GR%203rd%5BAuthor%5D&amp;cauthor=true&amp;cauthor_uid=31391005" TargetMode="External"/><Relationship Id="rId123" Type="http://schemas.openxmlformats.org/officeDocument/2006/relationships/hyperlink" Target="https://pubmed.ncbi.nlm.nih.gov/?sort=date&amp;size=200&amp;term=Earnest+R&amp;cauthor_id=33027248" TargetMode="External"/><Relationship Id="rId144" Type="http://schemas.openxmlformats.org/officeDocument/2006/relationships/hyperlink" Target="javascript:;" TargetMode="External"/><Relationship Id="rId90" Type="http://schemas.openxmlformats.org/officeDocument/2006/relationships/hyperlink" Target="https://www.ncbi.nlm.nih.gov/pubmed/?term=Ko%20A%5BAuthor%5D&amp;cauthor=true&amp;cauthor_uid=31391005" TargetMode="External"/><Relationship Id="rId165" Type="http://schemas.openxmlformats.org/officeDocument/2006/relationships/hyperlink" Target="javascript:;" TargetMode="External"/><Relationship Id="rId186" Type="http://schemas.openxmlformats.org/officeDocument/2006/relationships/hyperlink" Target="https://pubmed.ncbi.nlm.nih.gov/?sort=date&amp;size=200&amp;term=Ugwuowo+U&amp;cauthor_id=37263570" TargetMode="External"/><Relationship Id="rId211" Type="http://schemas.openxmlformats.org/officeDocument/2006/relationships/hyperlink" Target="https://pubmed.ncbi.nlm.nih.gov/37493729/" TargetMode="External"/><Relationship Id="rId27" Type="http://schemas.openxmlformats.org/officeDocument/2006/relationships/hyperlink" Target="https://www.ncbi.nlm.nih.gov/pubmed/?term=Coutinho%20LL%5BAuthor%5D&amp;cauthor=true&amp;cauthor_uid=15028702" TargetMode="External"/><Relationship Id="rId48" Type="http://schemas.openxmlformats.org/officeDocument/2006/relationships/hyperlink" Target="https://www.ncbi.nlm.nih.gov/pubmed/?term=de%20Oliveira%20RC%5BAuthor%5D&amp;cauthor=true&amp;cauthor_uid=15028702" TargetMode="External"/><Relationship Id="rId69" Type="http://schemas.openxmlformats.org/officeDocument/2006/relationships/hyperlink" Target="https://webvpn.med.cornell.edu/science,DanaInfo=.awxyCwholvloou4sr9Qu76+?_ob=PublicationURL&amp;_tockey=%23TOC%2313100%232007%23998989988%23669603%23FLA%23&amp;_cdi=13100&amp;_pubType=J&amp;view=c&amp;_auth=y&amp;_acct=C000022719&amp;_version=1&amp;_urlVersion=0&amp;_userid=492150&amp;md5=bc5ab294ba472d9df9abba4f72b2e8e8" TargetMode="External"/><Relationship Id="rId113" Type="http://schemas.openxmlformats.org/officeDocument/2006/relationships/hyperlink" Target="https://pubmed.ncbi.nlm.nih.gov/?sort=date&amp;size=200&amp;term=Kudo+E&amp;cauthor_id=33027248" TargetMode="External"/><Relationship Id="rId134" Type="http://schemas.openxmlformats.org/officeDocument/2006/relationships/hyperlink" Target="https://pubmed.ncbi.nlm.nih.gov/33395487/" TargetMode="External"/><Relationship Id="rId80" Type="http://schemas.openxmlformats.org/officeDocument/2006/relationships/hyperlink" Target="https://doi.org/10.3389/fevo.2019.00115" TargetMode="External"/><Relationship Id="rId155" Type="http://schemas.openxmlformats.org/officeDocument/2006/relationships/hyperlink" Target="javascript:;" TargetMode="External"/><Relationship Id="rId176" Type="http://schemas.openxmlformats.org/officeDocument/2006/relationships/hyperlink" Target="http://www.ncbi.nlm.nih.gov/pmc/articles/pmc9685007/" TargetMode="External"/><Relationship Id="rId197" Type="http://schemas.openxmlformats.org/officeDocument/2006/relationships/hyperlink" Target="https://pubmed.ncbi.nlm.nih.gov/?sort=date&amp;term=Maisonneuve+E&amp;cauthor_id=36417423" TargetMode="External"/><Relationship Id="rId201" Type="http://schemas.openxmlformats.org/officeDocument/2006/relationships/hyperlink" Target="https://pubmed.ncbi.nlm.nih.gov/?sort=date&amp;term=Bloemenkamp+KWM&amp;cauthor_id=36417423" TargetMode="External"/><Relationship Id="rId222" Type="http://schemas.openxmlformats.org/officeDocument/2006/relationships/hyperlink" Target="https://fortune.com/2021/09/15/covid-cases-in-the-south-vaccine-mandates-us-death-rates-hospitalizations/" TargetMode="External"/><Relationship Id="rId17" Type="http://schemas.openxmlformats.org/officeDocument/2006/relationships/hyperlink" Target="https://www.ncbi.nlm.nih.gov/pubmed/?term=Monteiro-Vitorello%20CB%5BAuthor%5D&amp;cauthor=true&amp;cauthor_uid=15028702" TargetMode="External"/><Relationship Id="rId38" Type="http://schemas.openxmlformats.org/officeDocument/2006/relationships/hyperlink" Target="https://www.ncbi.nlm.nih.gov/pubmed/?term=Goldman%20MH%5BAuthor%5D&amp;cauthor=true&amp;cauthor_uid=15028702" TargetMode="External"/><Relationship Id="rId59" Type="http://schemas.openxmlformats.org/officeDocument/2006/relationships/hyperlink" Target="https://www.ncbi.nlm.nih.gov/pubmed/?term=Setubal%20JC%5BAuthor%5D&amp;cauthor=true&amp;cauthor_uid=15028702" TargetMode="External"/><Relationship Id="rId103" Type="http://schemas.openxmlformats.org/officeDocument/2006/relationships/hyperlink" Target="https://www.ncbi.nlm.nih.gov/pubmed/?term=Stolka%20K%5BAuthor%5D&amp;cauthor=true&amp;cauthor_uid=31391005" TargetMode="External"/><Relationship Id="rId124" Type="http://schemas.openxmlformats.org/officeDocument/2006/relationships/hyperlink" Target="https://pubmed.ncbi.nlm.nih.gov/?sort=date&amp;size=200&amp;term=Lapidus+S&amp;cauthor_id=33027248" TargetMode="External"/><Relationship Id="rId70" Type="http://schemas.openxmlformats.org/officeDocument/2006/relationships/hyperlink" Target="http://www.ncbi.nlm.nih.gov/pubmed?term=%22Melo%20CB%22%5BAuthor%5D" TargetMode="External"/><Relationship Id="rId91" Type="http://schemas.openxmlformats.org/officeDocument/2006/relationships/hyperlink" Target="https://www.ncbi.nlm.nih.gov/pubmed/?term=Krebs%20N%5BAuthor%5D&amp;cauthor=true&amp;cauthor_uid=31391005" TargetMode="External"/><Relationship Id="rId145" Type="http://schemas.openxmlformats.org/officeDocument/2006/relationships/hyperlink" Target="javascript:;" TargetMode="External"/><Relationship Id="rId166" Type="http://schemas.openxmlformats.org/officeDocument/2006/relationships/hyperlink" Target="javascript:;" TargetMode="External"/><Relationship Id="rId187" Type="http://schemas.openxmlformats.org/officeDocument/2006/relationships/hyperlink" Target="https://pubmed.ncbi.nlm.nih.gov/?sort=date&amp;size=200&amp;term=Sperati+CJ&amp;cauthor_id=37263570" TargetMode="External"/><Relationship Id="rId1" Type="http://schemas.openxmlformats.org/officeDocument/2006/relationships/customXml" Target="../customXml/item1.xml"/><Relationship Id="rId212" Type="http://schemas.openxmlformats.org/officeDocument/2006/relationships/hyperlink" Target="https://pubmed.ncbi.nlm.nih.gov/38516384/" TargetMode="External"/><Relationship Id="rId28" Type="http://schemas.openxmlformats.org/officeDocument/2006/relationships/hyperlink" Target="https://www.ncbi.nlm.nih.gov/pubmed/?term=Degrave%20WM%5BAuthor%5D&amp;cauthor=true&amp;cauthor_uid=15028702" TargetMode="External"/><Relationship Id="rId49" Type="http://schemas.openxmlformats.org/officeDocument/2006/relationships/hyperlink" Target="https://www.ncbi.nlm.nih.gov/pubmed/?term=Pereira%20GG%5BAuthor%5D&amp;cauthor=true&amp;cauthor_uid=15028702" TargetMode="External"/><Relationship Id="rId114" Type="http://schemas.openxmlformats.org/officeDocument/2006/relationships/hyperlink" Target="https://pubmed.ncbi.nlm.nih.gov/?sort=date&amp;size=200&amp;term=Israelow+B&amp;cauthor_id=33027248" TargetMode="External"/><Relationship Id="rId60" Type="http://schemas.openxmlformats.org/officeDocument/2006/relationships/hyperlink" Target="https://www.ncbi.nlm.nih.gov/pubmed/?term=Van%20Sluys%20MA%5BAuthor%5D&amp;cauthor=true&amp;cauthor_uid=15028702" TargetMode="External"/><Relationship Id="rId81" Type="http://schemas.openxmlformats.org/officeDocument/2006/relationships/hyperlink" Target="https://www.ncbi.nlm.nih.gov/pubmed/?term=Lebov%20JF%5BAuthor%5D&amp;cauthor=true&amp;cauthor_uid=31391005" TargetMode="External"/><Relationship Id="rId135" Type="http://schemas.openxmlformats.org/officeDocument/2006/relationships/hyperlink" Target="https://doi.org/10.7554/eLife.64166" TargetMode="External"/><Relationship Id="rId156" Type="http://schemas.openxmlformats.org/officeDocument/2006/relationships/hyperlink" Target="javascript:;" TargetMode="External"/><Relationship Id="rId177" Type="http://schemas.openxmlformats.org/officeDocument/2006/relationships/hyperlink" Target="https://pubmed.ncbi.nlm.nih.gov/?sort=date&amp;size=200&amp;term=Menez+S&amp;cauthor_id=37263570" TargetMode="External"/><Relationship Id="rId198" Type="http://schemas.openxmlformats.org/officeDocument/2006/relationships/hyperlink" Target="https://pubmed.ncbi.nlm.nih.gov/?sort=date&amp;term=Pomar+L&amp;cauthor_id=36417423" TargetMode="External"/><Relationship Id="rId202" Type="http://schemas.openxmlformats.org/officeDocument/2006/relationships/hyperlink" Target="https://pubmed.ncbi.nlm.nih.gov/?sort=date&amp;term=de+Bruin+O&amp;cauthor_id=36417423" TargetMode="External"/><Relationship Id="rId223" Type="http://schemas.openxmlformats.org/officeDocument/2006/relationships/hyperlink" Target="https://time.com/6198402/covid-19-boosters/" TargetMode="External"/><Relationship Id="rId18" Type="http://schemas.openxmlformats.org/officeDocument/2006/relationships/hyperlink" Target="https://www.ncbi.nlm.nih.gov/pubmed/?term=Ho%20PL%5BAuthor%5D&amp;cauthor=true&amp;cauthor_uid=15028702" TargetMode="External"/><Relationship Id="rId39" Type="http://schemas.openxmlformats.org/officeDocument/2006/relationships/hyperlink" Target="https://www.ncbi.nlm.nih.gov/pubmed/?term=Harakava%20R%5BAuthor%5D&amp;cauthor=true&amp;cauthor_uid=15028702" TargetMode="External"/><Relationship Id="rId50" Type="http://schemas.openxmlformats.org/officeDocument/2006/relationships/hyperlink" Target="https://www.ncbi.nlm.nih.gov/pubmed/?term=Reis%20MS%5BAuthor%5D&amp;cauthor=true&amp;cauthor_uid=15028702" TargetMode="External"/><Relationship Id="rId104" Type="http://schemas.openxmlformats.org/officeDocument/2006/relationships/hyperlink" Target="https://www.ncbi.nlm.nih.gov/pubmed/?term=Ugarte-Gil%20CA%5BAuthor%5D&amp;cauthor=true&amp;cauthor_uid=31391005" TargetMode="External"/><Relationship Id="rId125" Type="http://schemas.openxmlformats.org/officeDocument/2006/relationships/hyperlink" Target="https://pubmed.ncbi.nlm.nih.gov/?sort=date&amp;size=200&amp;term=Muenker+MC&amp;cauthor_id=33027248" TargetMode="External"/><Relationship Id="rId146" Type="http://schemas.openxmlformats.org/officeDocument/2006/relationships/hyperlink" Target="javascript:;" TargetMode="External"/><Relationship Id="rId167" Type="http://schemas.openxmlformats.org/officeDocument/2006/relationships/hyperlink" Target="https://pubmed.ncbi.nlm.nih.gov/35428672/" TargetMode="External"/><Relationship Id="rId188" Type="http://schemas.openxmlformats.org/officeDocument/2006/relationships/hyperlink" Target="https://pubmed.ncbi.nlm.nih.gov/?sort=date&amp;size=200&amp;term=Arend+LJ&amp;cauthor_id=37263570" TargetMode="External"/><Relationship Id="rId71" Type="http://schemas.openxmlformats.org/officeDocument/2006/relationships/hyperlink" Target="http://www.ncbi.nlm.nih.gov/pubmed?term=%22Reis%20RB%22%5BAuthor%5D" TargetMode="External"/><Relationship Id="rId92" Type="http://schemas.openxmlformats.org/officeDocument/2006/relationships/hyperlink" Target="https://www.ncbi.nlm.nih.gov/pubmed/?term=Marques%20ETA%5BAuthor%5D&amp;cauthor=true&amp;cauthor_uid=31391005" TargetMode="External"/><Relationship Id="rId213" Type="http://schemas.openxmlformats.org/officeDocument/2006/relationships/hyperlink" Target="https://pubmed.ncbi.nlm.nih.gov/38630846/" TargetMode="External"/><Relationship Id="rId2" Type="http://schemas.openxmlformats.org/officeDocument/2006/relationships/customXml" Target="../customXml/item2.xml"/><Relationship Id="rId29" Type="http://schemas.openxmlformats.org/officeDocument/2006/relationships/hyperlink" Target="https://www.ncbi.nlm.nih.gov/pubmed/?term=Dellagostin%20OA%5BAuthor%5D&amp;cauthor=true&amp;cauthor_uid=15028702" TargetMode="External"/><Relationship Id="rId40" Type="http://schemas.openxmlformats.org/officeDocument/2006/relationships/hyperlink" Target="https://www.ncbi.nlm.nih.gov/pubmed/?term=Jer%C3%B4nimo%20SM%5BAuthor%5D&amp;cauthor=true&amp;cauthor_uid=15028702" TargetMode="External"/><Relationship Id="rId115" Type="http://schemas.openxmlformats.org/officeDocument/2006/relationships/hyperlink" Target="https://pubmed.ncbi.nlm.nih.gov/?sort=date&amp;size=200&amp;term=Vogels+CBF&amp;cauthor_id=33027248" TargetMode="External"/><Relationship Id="rId136" Type="http://schemas.openxmlformats.org/officeDocument/2006/relationships/hyperlink" Target="https://pubmed.ncbi.nlm.nih.gov/34139761/" TargetMode="External"/><Relationship Id="rId157" Type="http://schemas.openxmlformats.org/officeDocument/2006/relationships/hyperlink" Target="javascript:;" TargetMode="External"/><Relationship Id="rId178" Type="http://schemas.openxmlformats.org/officeDocument/2006/relationships/hyperlink" Target="https://pubmed.ncbi.nlm.nih.gov/?sort=date&amp;size=200&amp;term=Coca+SG&amp;cauthor_id=37263570" TargetMode="External"/><Relationship Id="rId61" Type="http://schemas.openxmlformats.org/officeDocument/2006/relationships/hyperlink" Target="http://www.ncbi.nlm.nih.gov/entrez/query.fcgi?db=pubmed&amp;cmd=Search&amp;itool=pubmed_Abstract&amp;term=%22Dias+JP%22%5BAuthor%5D" TargetMode="External"/><Relationship Id="rId82" Type="http://schemas.openxmlformats.org/officeDocument/2006/relationships/hyperlink" Target="https://www.ncbi.nlm.nih.gov/pubmed/?term=Arias%20JF%5BAuthor%5D&amp;cauthor=true&amp;cauthor_uid=31391005" TargetMode="External"/><Relationship Id="rId199" Type="http://schemas.openxmlformats.org/officeDocument/2006/relationships/hyperlink" Target="https://pubmed.ncbi.nlm.nih.gov/?sort=date&amp;term=Winterfeld+U&amp;cauthor_id=36417423" TargetMode="External"/><Relationship Id="rId203" Type="http://schemas.openxmlformats.org/officeDocument/2006/relationships/hyperlink" Target="https://pubmed.ncbi.nlm.nih.gov/?sort=date&amp;term=Eimir+H&amp;cauthor_id=36417423" TargetMode="External"/><Relationship Id="rId19" Type="http://schemas.openxmlformats.org/officeDocument/2006/relationships/hyperlink" Target="https://www.ncbi.nlm.nih.gov/pubmed/?term=Haake%20DA%5BAuthor%5D&amp;cauthor=true&amp;cauthor_uid=15028702" TargetMode="External"/><Relationship Id="rId224" Type="http://schemas.openxmlformats.org/officeDocument/2006/relationships/header" Target="header1.xml"/><Relationship Id="rId30" Type="http://schemas.openxmlformats.org/officeDocument/2006/relationships/hyperlink" Target="https://www.ncbi.nlm.nih.gov/pubmed/?term=El-Dorry%20H%5BAuthor%5D&amp;cauthor=true&amp;cauthor_uid=15028702" TargetMode="External"/><Relationship Id="rId105" Type="http://schemas.openxmlformats.org/officeDocument/2006/relationships/hyperlink" Target="https://www.ncbi.nlm.nih.gov/pubmed/?term=Vega%20CMV%5BAuthor%5D&amp;cauthor=true&amp;cauthor_uid=31391005" TargetMode="External"/><Relationship Id="rId126" Type="http://schemas.openxmlformats.org/officeDocument/2006/relationships/hyperlink" Target="https://pubmed.ncbi.nlm.nih.gov/?sort=date&amp;size=200&amp;term=Moore+AJ&amp;cauthor_id=33027248" TargetMode="External"/><Relationship Id="rId147" Type="http://schemas.openxmlformats.org/officeDocument/2006/relationships/hyperlink" Target="javascript:;" TargetMode="External"/><Relationship Id="rId168" Type="http://schemas.openxmlformats.org/officeDocument/2006/relationships/hyperlink" Target="https://pubmed.ncbi.nlm.nih.gov/35857771/" TargetMode="External"/><Relationship Id="rId51" Type="http://schemas.openxmlformats.org/officeDocument/2006/relationships/hyperlink" Target="https://www.ncbi.nlm.nih.gov/pubmed/?term=Schriefer%20A%5BAuthor%5D&amp;cauthor=true&amp;cauthor_uid=15028702" TargetMode="External"/><Relationship Id="rId72" Type="http://schemas.openxmlformats.org/officeDocument/2006/relationships/hyperlink" Target="http://www.ncbi.nlm.nih.gov/pubmed?term=%22Ko%20AI%22%5BAuthor%5D" TargetMode="External"/><Relationship Id="rId93" Type="http://schemas.openxmlformats.org/officeDocument/2006/relationships/hyperlink" Target="https://www.ncbi.nlm.nih.gov/pubmed/?term=Martinez%20AM%5BAuthor%5D&amp;cauthor=true&amp;cauthor_uid=31391005" TargetMode="External"/><Relationship Id="rId189" Type="http://schemas.openxmlformats.org/officeDocument/2006/relationships/hyperlink" Target="https://pubmed.ncbi.nlm.nih.gov/?sort=date&amp;size=200&amp;term=Rosenberg+AZ&amp;cauthor_id=372635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120F3F959F7B54FA7FCE30722B1B6F8" ma:contentTypeVersion="14" ma:contentTypeDescription="Create a new document." ma:contentTypeScope="" ma:versionID="eac427daa70d268eecf3f7e9b97a229a">
  <xsd:schema xmlns:xsd="http://www.w3.org/2001/XMLSchema" xmlns:xs="http://www.w3.org/2001/XMLSchema" xmlns:p="http://schemas.microsoft.com/office/2006/metadata/properties" xmlns:ns3="4124543b-e07d-400f-a499-8fba9214acb0" xmlns:ns4="00322280-27d9-4892-9707-e858f27931da" targetNamespace="http://schemas.microsoft.com/office/2006/metadata/properties" ma:root="true" ma:fieldsID="ca98ed91b6af4b366ba1f58ce114bcc0" ns3:_="" ns4:_="">
    <xsd:import namespace="4124543b-e07d-400f-a499-8fba9214acb0"/>
    <xsd:import namespace="00322280-27d9-4892-9707-e858f27931d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24543b-e07d-400f-a499-8fba9214acb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322280-27d9-4892-9707-e858f27931d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578E49-7905-47D7-8B90-73BD12BE715B}">
  <ds:schemaRefs>
    <ds:schemaRef ds:uri="http://schemas.openxmlformats.org/officeDocument/2006/bibliography"/>
  </ds:schemaRefs>
</ds:datastoreItem>
</file>

<file path=customXml/itemProps2.xml><?xml version="1.0" encoding="utf-8"?>
<ds:datastoreItem xmlns:ds="http://schemas.openxmlformats.org/officeDocument/2006/customXml" ds:itemID="{C401B614-C0A8-4B59-94EE-2A456A5EB462}">
  <ds:schemaRefs>
    <ds:schemaRef ds:uri="http://schemas.microsoft.com/sharepoint/v3/contenttype/forms"/>
  </ds:schemaRefs>
</ds:datastoreItem>
</file>

<file path=customXml/itemProps3.xml><?xml version="1.0" encoding="utf-8"?>
<ds:datastoreItem xmlns:ds="http://schemas.openxmlformats.org/officeDocument/2006/customXml" ds:itemID="{A0F56D26-B9B5-4A0C-B027-5B0215C0AC2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0EC9231-21A1-453E-81D9-30C0FEF464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24543b-e07d-400f-a499-8fba9214acb0"/>
    <ds:schemaRef ds:uri="00322280-27d9-4892-9707-e858f27931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65</Pages>
  <Words>34019</Words>
  <Characters>193910</Characters>
  <Application>Microsoft Office Word</Application>
  <DocSecurity>0</DocSecurity>
  <Lines>1615</Lines>
  <Paragraphs>454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CURRICULUM VITAE</vt:lpstr>
      <vt:lpstr>CURRICULUM VITAE</vt:lpstr>
    </vt:vector>
  </TitlesOfParts>
  <Company>Yale University School of Medicine</Company>
  <LinksUpToDate>false</LinksUpToDate>
  <CharactersWithSpaces>227475</CharactersWithSpaces>
  <SharedDoc>false</SharedDoc>
  <HLinks>
    <vt:vector size="114" baseType="variant">
      <vt:variant>
        <vt:i4>3342377</vt:i4>
      </vt:variant>
      <vt:variant>
        <vt:i4>54</vt:i4>
      </vt:variant>
      <vt:variant>
        <vt:i4>0</vt:i4>
      </vt:variant>
      <vt:variant>
        <vt:i4>5</vt:i4>
      </vt:variant>
      <vt:variant>
        <vt:lpwstr>http://www.ncbi.nlm.nih.gov/pubmed/21860894</vt:lpwstr>
      </vt:variant>
      <vt:variant>
        <vt:lpwstr/>
      </vt:variant>
      <vt:variant>
        <vt:i4>1638426</vt:i4>
      </vt:variant>
      <vt:variant>
        <vt:i4>51</vt:i4>
      </vt:variant>
      <vt:variant>
        <vt:i4>0</vt:i4>
      </vt:variant>
      <vt:variant>
        <vt:i4>5</vt:i4>
      </vt:variant>
      <vt:variant>
        <vt:lpwstr>http://www.ncbi.nlm.nih.gov/pubmed?term=%22Silva%20%C3%82M%22%5BAuthor%5D</vt:lpwstr>
      </vt:variant>
      <vt:variant>
        <vt:lpwstr/>
      </vt:variant>
      <vt:variant>
        <vt:i4>7471167</vt:i4>
      </vt:variant>
      <vt:variant>
        <vt:i4>48</vt:i4>
      </vt:variant>
      <vt:variant>
        <vt:i4>0</vt:i4>
      </vt:variant>
      <vt:variant>
        <vt:i4>5</vt:i4>
      </vt:variant>
      <vt:variant>
        <vt:lpwstr>http://www.ncbi.nlm.nih.gov/pubmed?term=%22Lima%20AP%22%5BAuthor%5D</vt:lpwstr>
      </vt:variant>
      <vt:variant>
        <vt:lpwstr/>
      </vt:variant>
      <vt:variant>
        <vt:i4>7012393</vt:i4>
      </vt:variant>
      <vt:variant>
        <vt:i4>45</vt:i4>
      </vt:variant>
      <vt:variant>
        <vt:i4>0</vt:i4>
      </vt:variant>
      <vt:variant>
        <vt:i4>5</vt:i4>
      </vt:variant>
      <vt:variant>
        <vt:lpwstr>http://www.ncbi.nlm.nih.gov/pubmed?term=%22Barreto%20CM%22%5BAuthor%5D</vt:lpwstr>
      </vt:variant>
      <vt:variant>
        <vt:lpwstr/>
      </vt:variant>
      <vt:variant>
        <vt:i4>65624</vt:i4>
      </vt:variant>
      <vt:variant>
        <vt:i4>42</vt:i4>
      </vt:variant>
      <vt:variant>
        <vt:i4>0</vt:i4>
      </vt:variant>
      <vt:variant>
        <vt:i4>5</vt:i4>
      </vt:variant>
      <vt:variant>
        <vt:lpwstr>http://www.ncbi.nlm.nih.gov/pubmed?term=%22Ko%20AI%22%5BAuthor%5D</vt:lpwstr>
      </vt:variant>
      <vt:variant>
        <vt:lpwstr/>
      </vt:variant>
      <vt:variant>
        <vt:i4>7995442</vt:i4>
      </vt:variant>
      <vt:variant>
        <vt:i4>39</vt:i4>
      </vt:variant>
      <vt:variant>
        <vt:i4>0</vt:i4>
      </vt:variant>
      <vt:variant>
        <vt:i4>5</vt:i4>
      </vt:variant>
      <vt:variant>
        <vt:lpwstr>http://www.ncbi.nlm.nih.gov/pubmed?term=%22Reis%20RB%22%5BAuthor%5D</vt:lpwstr>
      </vt:variant>
      <vt:variant>
        <vt:lpwstr/>
      </vt:variant>
      <vt:variant>
        <vt:i4>6291519</vt:i4>
      </vt:variant>
      <vt:variant>
        <vt:i4>36</vt:i4>
      </vt:variant>
      <vt:variant>
        <vt:i4>0</vt:i4>
      </vt:variant>
      <vt:variant>
        <vt:i4>5</vt:i4>
      </vt:variant>
      <vt:variant>
        <vt:lpwstr>http://www.ncbi.nlm.nih.gov/pubmed?term=%22Melo%20CB%22%5BAuthor%5D</vt:lpwstr>
      </vt:variant>
      <vt:variant>
        <vt:lpwstr/>
      </vt:variant>
      <vt:variant>
        <vt:i4>3276811</vt:i4>
      </vt:variant>
      <vt:variant>
        <vt:i4>33</vt:i4>
      </vt:variant>
      <vt:variant>
        <vt:i4>0</vt:i4>
      </vt:variant>
      <vt:variant>
        <vt:i4>5</vt:i4>
      </vt:variant>
      <vt:variant>
        <vt:lpwstr>https://webvpn.med.cornell.edu/science,DanaInfo=.awxyCwholvloou4sr9Qu76+?_ob=PublicationURL&amp;_tockey=%23TOC%2313100%232007%23998989988%23669603%23FLA%23&amp;_cdi=13100&amp;_pubType=J&amp;view=c&amp;_auth=y&amp;_acct=C000022719&amp;_version=1&amp;_urlVersion=0&amp;_userid=492150&amp;md5=bc5ab294ba472d9df9abba4f72b2e8e8</vt:lpwstr>
      </vt:variant>
      <vt:variant>
        <vt:lpwstr/>
      </vt:variant>
      <vt:variant>
        <vt:i4>4390956</vt:i4>
      </vt:variant>
      <vt:variant>
        <vt:i4>30</vt:i4>
      </vt:variant>
      <vt:variant>
        <vt:i4>0</vt:i4>
      </vt:variant>
      <vt:variant>
        <vt:i4>5</vt:i4>
      </vt:variant>
      <vt:variant>
        <vt:lpwstr>http://www.ncbi.nlm.nih.gov/entrez/query.fcgi?db=pubmed&amp;cmd=Search&amp;itool=pubmed_Abstract&amp;term=%22Barreto+ML%22%5BAuthor%5D</vt:lpwstr>
      </vt:variant>
      <vt:variant>
        <vt:lpwstr/>
      </vt:variant>
      <vt:variant>
        <vt:i4>7602178</vt:i4>
      </vt:variant>
      <vt:variant>
        <vt:i4>27</vt:i4>
      </vt:variant>
      <vt:variant>
        <vt:i4>0</vt:i4>
      </vt:variant>
      <vt:variant>
        <vt:i4>5</vt:i4>
      </vt:variant>
      <vt:variant>
        <vt:lpwstr>http://www.ncbi.nlm.nih.gov/entrez/query.fcgi?db=pubmed&amp;cmd=Search&amp;itool=pubmed_Abstract&amp;term=%22Ko+A%22%5BAuthor%5D</vt:lpwstr>
      </vt:variant>
      <vt:variant>
        <vt:lpwstr/>
      </vt:variant>
      <vt:variant>
        <vt:i4>5570597</vt:i4>
      </vt:variant>
      <vt:variant>
        <vt:i4>24</vt:i4>
      </vt:variant>
      <vt:variant>
        <vt:i4>0</vt:i4>
      </vt:variant>
      <vt:variant>
        <vt:i4>5</vt:i4>
      </vt:variant>
      <vt:variant>
        <vt:lpwstr>http://www.ncbi.nlm.nih.gov/entrez/query.fcgi?db=pubmed&amp;cmd=Search&amp;itool=pubmed_Abstract&amp;term=%22Reis+MG%22%5BAuthor%5D</vt:lpwstr>
      </vt:variant>
      <vt:variant>
        <vt:lpwstr/>
      </vt:variant>
      <vt:variant>
        <vt:i4>983162</vt:i4>
      </vt:variant>
      <vt:variant>
        <vt:i4>21</vt:i4>
      </vt:variant>
      <vt:variant>
        <vt:i4>0</vt:i4>
      </vt:variant>
      <vt:variant>
        <vt:i4>5</vt:i4>
      </vt:variant>
      <vt:variant>
        <vt:lpwstr>http://www.ncbi.nlm.nih.gov/entrez/query.fcgi?db=pubmed&amp;cmd=Search&amp;itool=pubmed_Abstract&amp;term=%22Guimaraes+P%22%5BAuthor%5D</vt:lpwstr>
      </vt:variant>
      <vt:variant>
        <vt:lpwstr/>
      </vt:variant>
      <vt:variant>
        <vt:i4>2228303</vt:i4>
      </vt:variant>
      <vt:variant>
        <vt:i4>18</vt:i4>
      </vt:variant>
      <vt:variant>
        <vt:i4>0</vt:i4>
      </vt:variant>
      <vt:variant>
        <vt:i4>5</vt:i4>
      </vt:variant>
      <vt:variant>
        <vt:lpwstr>http://www.ncbi.nlm.nih.gov/entrez/query.fcgi?db=pubmed&amp;cmd=Search&amp;itool=pubmed_Abstract&amp;term=%22Mendes+CM%22%5BAuthor%5D</vt:lpwstr>
      </vt:variant>
      <vt:variant>
        <vt:lpwstr/>
      </vt:variant>
      <vt:variant>
        <vt:i4>2621535</vt:i4>
      </vt:variant>
      <vt:variant>
        <vt:i4>15</vt:i4>
      </vt:variant>
      <vt:variant>
        <vt:i4>0</vt:i4>
      </vt:variant>
      <vt:variant>
        <vt:i4>5</vt:i4>
      </vt:variant>
      <vt:variant>
        <vt:lpwstr>http://www.ncbi.nlm.nih.gov/entrez/query.fcgi?db=pubmed&amp;cmd=Search&amp;itool=pubmed_Abstract&amp;term=%22Costa+MC%22%5BAuthor%5D</vt:lpwstr>
      </vt:variant>
      <vt:variant>
        <vt:lpwstr/>
      </vt:variant>
      <vt:variant>
        <vt:i4>4456486</vt:i4>
      </vt:variant>
      <vt:variant>
        <vt:i4>12</vt:i4>
      </vt:variant>
      <vt:variant>
        <vt:i4>0</vt:i4>
      </vt:variant>
      <vt:variant>
        <vt:i4>5</vt:i4>
      </vt:variant>
      <vt:variant>
        <vt:lpwstr>http://www.ncbi.nlm.nih.gov/entrez/query.fcgi?db=pubmed&amp;cmd=Search&amp;itool=pubmed_Abstract&amp;term=%22Teixeira+MG%22%5BAuthor%5D</vt:lpwstr>
      </vt:variant>
      <vt:variant>
        <vt:lpwstr/>
      </vt:variant>
      <vt:variant>
        <vt:i4>6029358</vt:i4>
      </vt:variant>
      <vt:variant>
        <vt:i4>9</vt:i4>
      </vt:variant>
      <vt:variant>
        <vt:i4>0</vt:i4>
      </vt:variant>
      <vt:variant>
        <vt:i4>5</vt:i4>
      </vt:variant>
      <vt:variant>
        <vt:lpwstr>http://www.ncbi.nlm.nih.gov/entrez/query.fcgi?db=pubmed&amp;cmd=Search&amp;itool=pubmed_Abstract&amp;term=%22Dias+JP%22%5BAuthor%5D</vt:lpwstr>
      </vt:variant>
      <vt:variant>
        <vt:lpwstr/>
      </vt:variant>
      <vt:variant>
        <vt:i4>524318</vt:i4>
      </vt:variant>
      <vt:variant>
        <vt:i4>6</vt:i4>
      </vt:variant>
      <vt:variant>
        <vt:i4>0</vt:i4>
      </vt:variant>
      <vt:variant>
        <vt:i4>5</vt:i4>
      </vt:variant>
      <vt:variant>
        <vt:lpwstr>https://public.era.nih.gov/grantfolder/piAppDetails/genericStatus.do?encryptedParam=k1Jn9f6AO-c.VuULQHGaEhStFUNL1DrDiOAhF82dZm50j2AYEcQDfJI.</vt:lpwstr>
      </vt:variant>
      <vt:variant>
        <vt:lpwstr/>
      </vt:variant>
      <vt:variant>
        <vt:i4>524318</vt:i4>
      </vt:variant>
      <vt:variant>
        <vt:i4>3</vt:i4>
      </vt:variant>
      <vt:variant>
        <vt:i4>0</vt:i4>
      </vt:variant>
      <vt:variant>
        <vt:i4>5</vt:i4>
      </vt:variant>
      <vt:variant>
        <vt:lpwstr>https://public.era.nih.gov/grantfolder/piAppDetails/genericStatus.do?encryptedParam=k1Jn9f6AO-c.VuULQHGaEhStFUNL1DrDiOAhF82dZm50j2AYEcQDfJI.</vt:lpwstr>
      </vt:variant>
      <vt:variant>
        <vt:lpwstr/>
      </vt:variant>
      <vt:variant>
        <vt:i4>524318</vt:i4>
      </vt:variant>
      <vt:variant>
        <vt:i4>0</vt:i4>
      </vt:variant>
      <vt:variant>
        <vt:i4>0</vt:i4>
      </vt:variant>
      <vt:variant>
        <vt:i4>5</vt:i4>
      </vt:variant>
      <vt:variant>
        <vt:lpwstr>https://public.era.nih.gov/grantfolder/piAppDetails/genericStatus.do?encryptedParam=k1Jn9f6AO-c.VuULQHGaEhStFUNL1DrDiOAhF82dZm50j2AYEcQDfJI.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Linda Bockenstedt</dc:creator>
  <cp:lastModifiedBy>Ko, Albert</cp:lastModifiedBy>
  <cp:revision>28</cp:revision>
  <cp:lastPrinted>2006-09-18T15:13:00Z</cp:lastPrinted>
  <dcterms:created xsi:type="dcterms:W3CDTF">2025-12-22T16:45:00Z</dcterms:created>
  <dcterms:modified xsi:type="dcterms:W3CDTF">2026-05-18T17:01:00Z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0x0101003120F3F959F7B54FA7FCE30722B1B6F8</vt:lpwstr>
  </property>
</Properties>
</file>