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5A9A" w14:textId="77777777" w:rsidR="00CE6236" w:rsidRPr="00FC66DA" w:rsidRDefault="00CE6236" w:rsidP="007B7708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</w:p>
    <w:p w14:paraId="145772D5" w14:textId="1BE4F766" w:rsidR="00CE6236" w:rsidRPr="00FC66DA" w:rsidRDefault="00CE6236" w:rsidP="007B7708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>CURRENT POSITION</w:t>
      </w:r>
      <w:r w:rsidR="00AE3836">
        <w:rPr>
          <w:rFonts w:ascii="Times New Roman" w:hAnsi="Times New Roman" w:cs="Times New Roman"/>
          <w:sz w:val="24"/>
          <w:szCs w:val="24"/>
        </w:rPr>
        <w:t>S</w:t>
      </w:r>
    </w:p>
    <w:p w14:paraId="79DD0149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</w:p>
    <w:p w14:paraId="7DEB1A20" w14:textId="571FF28C" w:rsidR="004345FF" w:rsidRDefault="004166E9" w:rsidP="00416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2026 -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Present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345FF" w:rsidRPr="00741BAF">
        <w:rPr>
          <w:rFonts w:ascii="Times New Roman" w:hAnsi="Times New Roman" w:cs="Times New Roman"/>
          <w:b/>
          <w:bCs/>
          <w:sz w:val="24"/>
          <w:szCs w:val="24"/>
        </w:rPr>
        <w:t>Research Health Sciences Specialist</w:t>
      </w:r>
    </w:p>
    <w:p w14:paraId="7FB391B2" w14:textId="4E6746F4" w:rsidR="004345FF" w:rsidRDefault="004345FF" w:rsidP="00416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568A">
        <w:rPr>
          <w:rFonts w:ascii="Times New Roman" w:hAnsi="Times New Roman" w:cs="Times New Roman"/>
          <w:sz w:val="24"/>
          <w:szCs w:val="24"/>
        </w:rPr>
        <w:t xml:space="preserve">Cooperative Studies Program </w:t>
      </w:r>
      <w:r w:rsidR="00F24DDF">
        <w:rPr>
          <w:rFonts w:ascii="Times New Roman" w:hAnsi="Times New Roman" w:cs="Times New Roman"/>
          <w:sz w:val="24"/>
          <w:szCs w:val="24"/>
        </w:rPr>
        <w:t xml:space="preserve">Clinical Epidemiology Research Center </w:t>
      </w:r>
      <w:r w:rsidR="00F3667B">
        <w:rPr>
          <w:rFonts w:ascii="Times New Roman" w:hAnsi="Times New Roman" w:cs="Times New Roman"/>
          <w:sz w:val="24"/>
          <w:szCs w:val="24"/>
        </w:rPr>
        <w:tab/>
      </w:r>
      <w:r w:rsidR="00F3667B">
        <w:rPr>
          <w:rFonts w:ascii="Times New Roman" w:hAnsi="Times New Roman" w:cs="Times New Roman"/>
          <w:sz w:val="24"/>
          <w:szCs w:val="24"/>
        </w:rPr>
        <w:tab/>
      </w:r>
      <w:r w:rsidR="00F3667B">
        <w:rPr>
          <w:rFonts w:ascii="Times New Roman" w:hAnsi="Times New Roman" w:cs="Times New Roman"/>
          <w:sz w:val="24"/>
          <w:szCs w:val="24"/>
        </w:rPr>
        <w:tab/>
      </w:r>
      <w:r w:rsidR="00F3667B">
        <w:rPr>
          <w:rFonts w:ascii="Times New Roman" w:hAnsi="Times New Roman" w:cs="Times New Roman"/>
          <w:sz w:val="24"/>
          <w:szCs w:val="24"/>
        </w:rPr>
        <w:tab/>
      </w:r>
      <w:r w:rsidR="00F24DDF">
        <w:rPr>
          <w:rFonts w:ascii="Times New Roman" w:hAnsi="Times New Roman" w:cs="Times New Roman"/>
          <w:sz w:val="24"/>
          <w:szCs w:val="24"/>
        </w:rPr>
        <w:t>(</w:t>
      </w:r>
      <w:r w:rsidR="00F3667B">
        <w:rPr>
          <w:rFonts w:ascii="Times New Roman" w:hAnsi="Times New Roman" w:cs="Times New Roman"/>
          <w:sz w:val="24"/>
          <w:szCs w:val="24"/>
        </w:rPr>
        <w:t>CSP-</w:t>
      </w:r>
      <w:r w:rsidR="00F24DDF">
        <w:rPr>
          <w:rFonts w:ascii="Times New Roman" w:hAnsi="Times New Roman" w:cs="Times New Roman"/>
          <w:sz w:val="24"/>
          <w:szCs w:val="24"/>
        </w:rPr>
        <w:t>CERC)</w:t>
      </w:r>
    </w:p>
    <w:p w14:paraId="460EDD25" w14:textId="4D5C81B0" w:rsidR="005F0830" w:rsidRDefault="00C86E2A" w:rsidP="00416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4A5">
        <w:rPr>
          <w:rFonts w:ascii="Times New Roman" w:hAnsi="Times New Roman" w:cs="Times New Roman"/>
          <w:sz w:val="24"/>
          <w:szCs w:val="24"/>
        </w:rPr>
        <w:t>Veterans’</w:t>
      </w:r>
      <w:r w:rsidR="005F0830">
        <w:rPr>
          <w:rFonts w:ascii="Times New Roman" w:hAnsi="Times New Roman" w:cs="Times New Roman"/>
          <w:sz w:val="24"/>
          <w:szCs w:val="24"/>
        </w:rPr>
        <w:t xml:space="preserve"> Health Administration</w:t>
      </w:r>
    </w:p>
    <w:p w14:paraId="186CD558" w14:textId="6DB94589" w:rsidR="00C86E2A" w:rsidRDefault="005F0830" w:rsidP="00416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6E2A">
        <w:rPr>
          <w:rFonts w:ascii="Times New Roman" w:hAnsi="Times New Roman" w:cs="Times New Roman"/>
          <w:sz w:val="24"/>
          <w:szCs w:val="24"/>
        </w:rPr>
        <w:t>VA Medical Center</w:t>
      </w:r>
      <w:r w:rsidR="005A6344">
        <w:rPr>
          <w:rFonts w:ascii="Times New Roman" w:hAnsi="Times New Roman" w:cs="Times New Roman"/>
          <w:sz w:val="24"/>
          <w:szCs w:val="24"/>
        </w:rPr>
        <w:t>, West Haven, CT</w:t>
      </w:r>
    </w:p>
    <w:p w14:paraId="48396C12" w14:textId="35527A0E" w:rsidR="004166E9" w:rsidRPr="00FC66DA" w:rsidRDefault="00C86E2A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AF3725" w14:textId="753CA2BC" w:rsidR="004F2919" w:rsidRDefault="004F2919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2026 -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166E9">
        <w:rPr>
          <w:rFonts w:ascii="Times New Roman" w:hAnsi="Times New Roman" w:cs="Times New Roman"/>
          <w:i/>
          <w:iCs/>
          <w:sz w:val="24"/>
          <w:szCs w:val="24"/>
        </w:rPr>
        <w:t>Present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856A20" w:rsidRPr="00741BAF">
        <w:rPr>
          <w:rFonts w:ascii="Times New Roman" w:hAnsi="Times New Roman" w:cs="Times New Roman"/>
          <w:b/>
          <w:bCs/>
          <w:sz w:val="24"/>
          <w:szCs w:val="24"/>
        </w:rPr>
        <w:t>Associate Research Scientist</w:t>
      </w:r>
    </w:p>
    <w:p w14:paraId="0C28F422" w14:textId="35D258FC" w:rsidR="00174C2D" w:rsidRPr="00174C2D" w:rsidRDefault="00174C2D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 of Psychiatry</w:t>
      </w:r>
    </w:p>
    <w:p w14:paraId="6F54D00E" w14:textId="1607E563" w:rsidR="00856A20" w:rsidRDefault="00856A20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Yale School of Medicine</w:t>
      </w:r>
    </w:p>
    <w:p w14:paraId="07AC87BA" w14:textId="67ABB0AF" w:rsidR="00856A20" w:rsidRPr="001C0057" w:rsidRDefault="00856A20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Yale University, New Haven, CT</w:t>
      </w:r>
    </w:p>
    <w:p w14:paraId="6E0A181C" w14:textId="77777777" w:rsidR="00CE6236" w:rsidRPr="00FC66DA" w:rsidRDefault="00CE6236" w:rsidP="007B7708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</w:p>
    <w:p w14:paraId="144BE668" w14:textId="77777777" w:rsidR="00CE6236" w:rsidRPr="00FC66DA" w:rsidRDefault="00CE6236" w:rsidP="007B7708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>EDUCATION</w:t>
      </w:r>
    </w:p>
    <w:p w14:paraId="3ED2DD8D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</w:p>
    <w:p w14:paraId="63B38A31" w14:textId="4AE7D1E3" w:rsidR="002D50DD" w:rsidRPr="00B45D14" w:rsidRDefault="002D50DD" w:rsidP="002D5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i/>
          <w:iCs/>
          <w:sz w:val="24"/>
          <w:szCs w:val="24"/>
        </w:rPr>
        <w:t xml:space="preserve">2023 – </w:t>
      </w:r>
      <w:r>
        <w:rPr>
          <w:rFonts w:ascii="Times New Roman" w:hAnsi="Times New Roman" w:cs="Times New Roman"/>
          <w:i/>
          <w:iCs/>
          <w:sz w:val="24"/>
          <w:szCs w:val="24"/>
        </w:rPr>
        <w:t>2026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</w:rPr>
        <w:tab/>
      </w:r>
      <w:r w:rsidRPr="002D50DD">
        <w:rPr>
          <w:rFonts w:ascii="Times New Roman" w:hAnsi="Times New Roman" w:cs="Times New Roman"/>
          <w:b/>
          <w:bCs/>
          <w:sz w:val="24"/>
          <w:szCs w:val="24"/>
        </w:rPr>
        <w:t>NIDA T32 Post Doctoral Fellow</w:t>
      </w:r>
      <w:r w:rsidRPr="002D50DD">
        <w:rPr>
          <w:rFonts w:ascii="Times New Roman" w:hAnsi="Times New Roman" w:cs="Times New Roman"/>
          <w:b/>
          <w:bCs/>
          <w:sz w:val="24"/>
          <w:szCs w:val="24"/>
        </w:rPr>
        <w:t>ship</w:t>
      </w:r>
      <w:r w:rsidR="00B45D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D14">
        <w:rPr>
          <w:rFonts w:ascii="Times New Roman" w:hAnsi="Times New Roman" w:cs="Times New Roman"/>
          <w:sz w:val="24"/>
          <w:szCs w:val="24"/>
        </w:rPr>
        <w:t>in Substance Use Prevention</w:t>
      </w:r>
    </w:p>
    <w:p w14:paraId="79C95CA1" w14:textId="77777777" w:rsidR="002D50DD" w:rsidRPr="00FC66DA" w:rsidRDefault="002D50DD" w:rsidP="002D5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</w:rPr>
        <w:tab/>
        <w:t>Yale School of Medicine</w:t>
      </w:r>
    </w:p>
    <w:p w14:paraId="3CF37CBB" w14:textId="77777777" w:rsidR="002D50DD" w:rsidRPr="00FC66DA" w:rsidRDefault="002D50DD" w:rsidP="002D5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</w:rPr>
        <w:tab/>
        <w:t>Yale University, New Haven, CT</w:t>
      </w:r>
    </w:p>
    <w:p w14:paraId="1CF744C4" w14:textId="77777777" w:rsidR="00E47F53" w:rsidRDefault="00E47F53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A8A45C9" w14:textId="5B02FED6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iCs/>
          <w:sz w:val="24"/>
          <w:szCs w:val="24"/>
        </w:rPr>
        <w:t>2018 – 2023</w:t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sz w:val="24"/>
          <w:szCs w:val="24"/>
        </w:rPr>
        <w:t>PhD in Epidemiology</w:t>
      </w:r>
      <w:r w:rsidRPr="00FC66DA">
        <w:rPr>
          <w:rFonts w:ascii="Times New Roman" w:hAnsi="Times New Roman" w:cs="Times New Roman"/>
          <w:bCs/>
          <w:sz w:val="24"/>
          <w:szCs w:val="24"/>
        </w:rPr>
        <w:t xml:space="preserve"> (Minor: Data Science)</w:t>
      </w:r>
    </w:p>
    <w:p w14:paraId="65A40882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 w:cs="Times New Roman"/>
          <w:bCs/>
          <w:sz w:val="24"/>
          <w:szCs w:val="24"/>
        </w:rPr>
      </w:pPr>
      <w:r w:rsidRPr="00FC66DA">
        <w:rPr>
          <w:rFonts w:ascii="Times New Roman" w:hAnsi="Times New Roman" w:cs="Times New Roman"/>
          <w:b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sz w:val="24"/>
          <w:szCs w:val="24"/>
        </w:rPr>
        <w:t>Indiana University School of Public Health – Bloomington, Bloomington, IN</w:t>
      </w:r>
    </w:p>
    <w:p w14:paraId="2F0BA940" w14:textId="13D0394C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 w:cs="Times New Roman"/>
          <w:bCs/>
          <w:sz w:val="16"/>
          <w:szCs w:val="16"/>
        </w:rPr>
      </w:pP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</w:p>
    <w:p w14:paraId="6D68BAAA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iCs/>
          <w:sz w:val="24"/>
          <w:szCs w:val="24"/>
        </w:rPr>
        <w:t>2016 – 2018</w:t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sz w:val="24"/>
          <w:szCs w:val="24"/>
        </w:rPr>
        <w:t>MS in Mathematical Statistics</w:t>
      </w:r>
    </w:p>
    <w:p w14:paraId="65CDF15C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 w:cs="Times New Roman"/>
          <w:bCs/>
          <w:sz w:val="24"/>
          <w:szCs w:val="24"/>
        </w:rPr>
      </w:pP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  <w:t>University of Puerto Rico at Mayagüez, Mayagüez, PR</w:t>
      </w:r>
    </w:p>
    <w:p w14:paraId="28B13BF4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6"/>
        <w:rPr>
          <w:rFonts w:ascii="Times New Roman" w:hAnsi="Times New Roman" w:cs="Times New Roman"/>
          <w:bCs/>
          <w:sz w:val="16"/>
          <w:szCs w:val="16"/>
        </w:rPr>
      </w:pPr>
    </w:p>
    <w:p w14:paraId="3255B7D7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iCs/>
          <w:sz w:val="24"/>
          <w:szCs w:val="24"/>
        </w:rPr>
        <w:t>2012 - 2016</w:t>
      </w:r>
      <w:r w:rsidRPr="00FC66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sz w:val="24"/>
          <w:szCs w:val="24"/>
        </w:rPr>
        <w:t>BS in Biomathematics</w:t>
      </w:r>
      <w:r w:rsidRPr="00FC66D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>Magna Cum Laude</w:t>
      </w:r>
    </w:p>
    <w:p w14:paraId="1D7A6F6D" w14:textId="77777777" w:rsidR="00CE6236" w:rsidRPr="003443A4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30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sz w:val="24"/>
          <w:szCs w:val="24"/>
        </w:rPr>
        <w:tab/>
      </w:r>
      <w:r w:rsidRPr="003443A4">
        <w:rPr>
          <w:rFonts w:ascii="Times New Roman" w:hAnsi="Times New Roman" w:cs="Times New Roman"/>
          <w:bCs/>
          <w:sz w:val="24"/>
          <w:szCs w:val="24"/>
          <w:lang w:val="es-ES"/>
        </w:rPr>
        <w:t>Universidad Metropolitana (Currently Universidad Ana G. Méndez, Cupey</w:t>
      </w:r>
      <w:r w:rsidRPr="003443A4">
        <w:rPr>
          <w:rFonts w:ascii="Times New Roman" w:hAnsi="Times New Roman" w:cs="Times New Roman"/>
          <w:bCs/>
          <w:sz w:val="24"/>
          <w:szCs w:val="24"/>
          <w:lang w:val="es-ES"/>
        </w:rPr>
        <w:tab/>
      </w:r>
      <w:r w:rsidRPr="003443A4">
        <w:rPr>
          <w:rFonts w:ascii="Times New Roman" w:hAnsi="Times New Roman" w:cs="Times New Roman"/>
          <w:bCs/>
          <w:sz w:val="24"/>
          <w:szCs w:val="24"/>
          <w:lang w:val="es-ES"/>
        </w:rPr>
        <w:tab/>
      </w:r>
      <w:r w:rsidRPr="003443A4">
        <w:rPr>
          <w:rFonts w:ascii="Times New Roman" w:hAnsi="Times New Roman" w:cs="Times New Roman"/>
          <w:bCs/>
          <w:sz w:val="24"/>
          <w:szCs w:val="24"/>
          <w:lang w:val="es-ES"/>
        </w:rPr>
        <w:tab/>
        <w:t>Campus), San Juan, PR</w:t>
      </w:r>
    </w:p>
    <w:p w14:paraId="3BC65459" w14:textId="77777777" w:rsidR="000633F0" w:rsidRPr="006B485D" w:rsidRDefault="000633F0" w:rsidP="000633F0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  <w:lang w:val="es-ES"/>
        </w:rPr>
      </w:pPr>
    </w:p>
    <w:p w14:paraId="47164085" w14:textId="77777777" w:rsidR="001A6CAD" w:rsidRPr="00FC66DA" w:rsidRDefault="001A6CAD" w:rsidP="001A6CAD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>RESEARCH EXPERIENCE</w:t>
      </w:r>
    </w:p>
    <w:p w14:paraId="3BB606BB" w14:textId="77777777" w:rsidR="001A6CAD" w:rsidRPr="00FC66DA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512D1AA9" w14:textId="77777777" w:rsidR="001A6CAD" w:rsidRPr="00FC66DA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Yale University</w:t>
      </w:r>
    </w:p>
    <w:p w14:paraId="4A64A05B" w14:textId="77777777" w:rsidR="001A6CAD" w:rsidRPr="00FC66DA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</w:p>
    <w:p w14:paraId="3C6062FE" w14:textId="572666C0" w:rsidR="00EB7583" w:rsidRDefault="00EB7583" w:rsidP="008D5D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2025</w:t>
      </w:r>
      <w:r w:rsidR="0041654F">
        <w:rPr>
          <w:rFonts w:ascii="Times New Roman" w:hAnsi="Times New Roman" w:cs="Times New Roman"/>
          <w:bCs/>
          <w:i/>
          <w:sz w:val="24"/>
          <w:szCs w:val="24"/>
        </w:rPr>
        <w:t>-2026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2D60E2">
        <w:rPr>
          <w:rFonts w:ascii="Times New Roman" w:hAnsi="Times New Roman" w:cs="Times New Roman"/>
          <w:bCs/>
          <w:iCs/>
          <w:sz w:val="24"/>
          <w:szCs w:val="24"/>
        </w:rPr>
        <w:t>Wearable Device Survey</w:t>
      </w:r>
      <w:r w:rsidR="0041654F">
        <w:rPr>
          <w:rFonts w:ascii="Times New Roman" w:hAnsi="Times New Roman" w:cs="Times New Roman"/>
          <w:bCs/>
          <w:iCs/>
          <w:sz w:val="24"/>
          <w:szCs w:val="24"/>
        </w:rPr>
        <w:t xml:space="preserve"> to monitor physical activity among HIV patients who engage in substance use</w:t>
      </w:r>
    </w:p>
    <w:p w14:paraId="63244A55" w14:textId="77777777" w:rsidR="00F33A6A" w:rsidRDefault="00F33A6A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Funding: YCCI (PI: Colleen Mistler)</w:t>
      </w:r>
    </w:p>
    <w:p w14:paraId="2B8E591C" w14:textId="7D6B2DF5" w:rsidR="00C03F1A" w:rsidRDefault="00F33A6A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D2F29" w:rsidRPr="00BD2F29">
        <w:rPr>
          <w:rFonts w:ascii="Times New Roman" w:hAnsi="Times New Roman" w:cs="Times New Roman"/>
          <w:bCs/>
          <w:iCs/>
          <w:sz w:val="24"/>
          <w:szCs w:val="24"/>
          <w:u w:val="single"/>
        </w:rPr>
        <w:t>Role</w:t>
      </w:r>
      <w:r w:rsidR="00BD2F29">
        <w:rPr>
          <w:rFonts w:ascii="Times New Roman" w:hAnsi="Times New Roman" w:cs="Times New Roman"/>
          <w:bCs/>
          <w:iCs/>
          <w:sz w:val="24"/>
          <w:szCs w:val="24"/>
        </w:rPr>
        <w:t>: Statistician</w:t>
      </w:r>
    </w:p>
    <w:p w14:paraId="06FBB20B" w14:textId="0B93209A" w:rsidR="00BD2F29" w:rsidRPr="009A689B" w:rsidRDefault="00332183" w:rsidP="008D5D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 w:cs="Times New Roman"/>
          <w:bCs/>
          <w:iCs/>
          <w:sz w:val="24"/>
          <w:szCs w:val="24"/>
        </w:rPr>
      </w:pPr>
      <w:r w:rsidRPr="00DF41E0">
        <w:rPr>
          <w:rFonts w:ascii="Times New Roman" w:hAnsi="Times New Roman" w:cs="Times New Roman"/>
          <w:bCs/>
          <w:iCs/>
          <w:sz w:val="24"/>
          <w:szCs w:val="24"/>
          <w:u w:val="single"/>
        </w:rPr>
        <w:t>Activities</w:t>
      </w:r>
      <w:r w:rsidR="009A689B">
        <w:rPr>
          <w:rFonts w:ascii="Times New Roman" w:hAnsi="Times New Roman" w:cs="Times New Roman"/>
          <w:bCs/>
          <w:iCs/>
          <w:sz w:val="24"/>
          <w:szCs w:val="24"/>
          <w:u w:val="single"/>
        </w:rPr>
        <w:t>:</w:t>
      </w:r>
      <w:r w:rsidR="0041654F">
        <w:rPr>
          <w:rFonts w:ascii="Times New Roman" w:hAnsi="Times New Roman" w:cs="Times New Roman"/>
          <w:bCs/>
          <w:iCs/>
          <w:sz w:val="24"/>
          <w:szCs w:val="24"/>
        </w:rPr>
        <w:t xml:space="preserve"> I was responsible for data analysis,</w:t>
      </w:r>
      <w:r w:rsidR="004768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5013">
        <w:rPr>
          <w:rFonts w:ascii="Times New Roman" w:hAnsi="Times New Roman" w:cs="Times New Roman"/>
          <w:bCs/>
          <w:iCs/>
          <w:sz w:val="24"/>
          <w:szCs w:val="24"/>
        </w:rPr>
        <w:t xml:space="preserve">data </w:t>
      </w:r>
      <w:r w:rsidR="0041654F">
        <w:rPr>
          <w:rFonts w:ascii="Times New Roman" w:hAnsi="Times New Roman" w:cs="Times New Roman"/>
          <w:bCs/>
          <w:iCs/>
          <w:sz w:val="24"/>
          <w:szCs w:val="24"/>
        </w:rPr>
        <w:t>processing</w:t>
      </w:r>
      <w:r w:rsidR="00D3593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76864">
        <w:rPr>
          <w:rFonts w:ascii="Times New Roman" w:hAnsi="Times New Roman" w:cs="Times New Roman"/>
          <w:bCs/>
          <w:iCs/>
          <w:sz w:val="24"/>
          <w:szCs w:val="24"/>
        </w:rPr>
        <w:t xml:space="preserve"> and</w:t>
      </w:r>
      <w:r w:rsidR="0041654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5013">
        <w:rPr>
          <w:rFonts w:ascii="Times New Roman" w:hAnsi="Times New Roman" w:cs="Times New Roman"/>
          <w:bCs/>
          <w:iCs/>
          <w:sz w:val="24"/>
          <w:szCs w:val="24"/>
        </w:rPr>
        <w:t xml:space="preserve">data </w:t>
      </w:r>
      <w:r w:rsidR="0041654F">
        <w:rPr>
          <w:rFonts w:ascii="Times New Roman" w:hAnsi="Times New Roman" w:cs="Times New Roman"/>
          <w:bCs/>
          <w:iCs/>
          <w:sz w:val="24"/>
          <w:szCs w:val="24"/>
        </w:rPr>
        <w:t>visualization</w:t>
      </w:r>
      <w:r w:rsidR="003444D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C555EE4" w14:textId="77777777" w:rsidR="00F33A6A" w:rsidRPr="005D5AE8" w:rsidRDefault="00F33A6A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1168B088" w14:textId="422C6661" w:rsidR="001A6CAD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2024</w:t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E-Cigarette Algorithm Pilot Study </w:t>
      </w:r>
    </w:p>
    <w:p w14:paraId="78491357" w14:textId="77777777" w:rsidR="001A6CAD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Funding: NIDA K12 (PI: Krysten W. Bold)</w:t>
      </w:r>
    </w:p>
    <w:p w14:paraId="2677EAD1" w14:textId="77777777" w:rsidR="001A6CAD" w:rsidRPr="00FC66DA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20F8C">
        <w:rPr>
          <w:rFonts w:ascii="Times New Roman" w:hAnsi="Times New Roman" w:cs="Times New Roman"/>
          <w:bCs/>
          <w:iCs/>
          <w:sz w:val="24"/>
          <w:szCs w:val="24"/>
          <w:u w:val="single"/>
        </w:rPr>
        <w:t>Role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Data Manager</w:t>
      </w:r>
    </w:p>
    <w:p w14:paraId="6178114A" w14:textId="73ECDA97" w:rsidR="001A6CAD" w:rsidRPr="00410454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410454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F41E0">
        <w:rPr>
          <w:rFonts w:ascii="Times New Roman" w:hAnsi="Times New Roman" w:cs="Times New Roman"/>
          <w:bCs/>
          <w:iCs/>
          <w:sz w:val="24"/>
          <w:szCs w:val="24"/>
          <w:u w:val="single"/>
        </w:rPr>
        <w:t>Activities</w:t>
      </w:r>
      <w:r w:rsidRPr="0041045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E94CE7" w:rsidRPr="00410454">
        <w:rPr>
          <w:rFonts w:ascii="Times New Roman" w:hAnsi="Times New Roman" w:cs="Times New Roman"/>
          <w:bCs/>
          <w:iCs/>
          <w:sz w:val="24"/>
          <w:szCs w:val="24"/>
        </w:rPr>
        <w:t xml:space="preserve">I was responsible </w:t>
      </w:r>
      <w:r w:rsidR="004E4F36" w:rsidRPr="00410454">
        <w:rPr>
          <w:rFonts w:ascii="Times New Roman" w:hAnsi="Times New Roman" w:cs="Times New Roman"/>
          <w:bCs/>
          <w:iCs/>
          <w:sz w:val="24"/>
          <w:szCs w:val="24"/>
        </w:rPr>
        <w:t>for</w:t>
      </w:r>
      <w:r w:rsidR="00E94CE7" w:rsidRPr="0041045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E0AB6" w:rsidRPr="00410454">
        <w:rPr>
          <w:rFonts w:ascii="Times New Roman" w:hAnsi="Times New Roman" w:cs="Times New Roman"/>
          <w:bCs/>
          <w:iCs/>
          <w:sz w:val="24"/>
          <w:szCs w:val="24"/>
        </w:rPr>
        <w:t>data</w:t>
      </w:r>
      <w:r w:rsidRPr="00410454">
        <w:rPr>
          <w:rFonts w:ascii="Times New Roman" w:hAnsi="Times New Roman" w:cs="Times New Roman"/>
          <w:bCs/>
          <w:iCs/>
          <w:sz w:val="24"/>
          <w:szCs w:val="24"/>
        </w:rPr>
        <w:t xml:space="preserve"> collection, data cleaning, data management, and supervising research assistants</w:t>
      </w:r>
      <w:r w:rsidR="003444D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63C3B05" w14:textId="77777777" w:rsidR="001A6CAD" w:rsidRPr="00377DDC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16"/>
          <w:szCs w:val="16"/>
        </w:rPr>
      </w:pPr>
    </w:p>
    <w:p w14:paraId="5FB10150" w14:textId="6FC6372A" w:rsidR="001A6CAD" w:rsidRDefault="001A6CAD" w:rsidP="001A6CAD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 – </w:t>
      </w:r>
      <w:r w:rsidR="005678AA">
        <w:rPr>
          <w:rFonts w:ascii="Times New Roman" w:hAnsi="Times New Roman" w:cs="Times New Roman"/>
          <w:bCs/>
          <w:i/>
          <w:sz w:val="24"/>
          <w:szCs w:val="24"/>
        </w:rPr>
        <w:t>2026</w:t>
      </w:r>
      <w:r w:rsidR="005678A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Digital Intervention for Smoking Cessation</w:t>
      </w:r>
    </w:p>
    <w:p w14:paraId="248C3361" w14:textId="77777777" w:rsidR="001A6CAD" w:rsidRPr="006B67A8" w:rsidRDefault="001A6CAD" w:rsidP="001A6CA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Funding: American Lung Association (PI: Kathleen Garrison)</w:t>
      </w:r>
    </w:p>
    <w:p w14:paraId="319BD77F" w14:textId="3AD4ABB5" w:rsidR="001A6CAD" w:rsidRPr="00FC66DA" w:rsidRDefault="001A6CAD" w:rsidP="001A6CA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B20F8C">
        <w:rPr>
          <w:rFonts w:ascii="Times New Roman" w:hAnsi="Times New Roman" w:cs="Times New Roman"/>
          <w:bCs/>
          <w:iCs/>
          <w:sz w:val="24"/>
          <w:szCs w:val="24"/>
          <w:u w:val="single"/>
        </w:rPr>
        <w:t>Role</w:t>
      </w:r>
      <w:r w:rsidR="005678AA">
        <w:rPr>
          <w:rFonts w:ascii="Times New Roman" w:hAnsi="Times New Roman" w:cs="Times New Roman"/>
          <w:bCs/>
          <w:i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Clinical Trial Coordinator</w:t>
      </w:r>
      <w:r w:rsidR="005678AA">
        <w:rPr>
          <w:rFonts w:ascii="Times New Roman" w:hAnsi="Times New Roman" w:cs="Times New Roman"/>
          <w:bCs/>
          <w:iCs/>
          <w:sz w:val="24"/>
          <w:szCs w:val="24"/>
        </w:rPr>
        <w:t xml:space="preserve"> and Data Analyst</w:t>
      </w:r>
    </w:p>
    <w:p w14:paraId="42A6F303" w14:textId="4B73D11B" w:rsidR="001A6CAD" w:rsidRPr="00BB7B46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BB7B46">
        <w:rPr>
          <w:rFonts w:ascii="Times New Roman" w:hAnsi="Times New Roman" w:cs="Times New Roman"/>
          <w:bCs/>
          <w:iCs/>
          <w:sz w:val="24"/>
          <w:szCs w:val="24"/>
        </w:rPr>
        <w:lastRenderedPageBreak/>
        <w:tab/>
      </w:r>
      <w:r w:rsidRPr="00DF41E0">
        <w:rPr>
          <w:rFonts w:ascii="Times New Roman" w:hAnsi="Times New Roman" w:cs="Times New Roman"/>
          <w:bCs/>
          <w:iCs/>
          <w:sz w:val="24"/>
          <w:szCs w:val="24"/>
          <w:u w:val="single"/>
        </w:rPr>
        <w:t>Activities</w:t>
      </w:r>
      <w:r w:rsidRPr="00BB7B46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E94CE7" w:rsidRPr="00BB7B46">
        <w:rPr>
          <w:rFonts w:ascii="Times New Roman" w:hAnsi="Times New Roman" w:cs="Times New Roman"/>
          <w:bCs/>
          <w:iCs/>
          <w:sz w:val="24"/>
          <w:szCs w:val="24"/>
        </w:rPr>
        <w:t>I was r</w:t>
      </w:r>
      <w:r w:rsidRPr="00BB7B46">
        <w:rPr>
          <w:rFonts w:ascii="Times New Roman" w:hAnsi="Times New Roman" w:cs="Times New Roman"/>
          <w:bCs/>
          <w:iCs/>
          <w:sz w:val="24"/>
          <w:szCs w:val="24"/>
        </w:rPr>
        <w:t xml:space="preserve">esponsible </w:t>
      </w:r>
      <w:r w:rsidR="0040076A" w:rsidRPr="00BB7B46">
        <w:rPr>
          <w:rFonts w:ascii="Times New Roman" w:hAnsi="Times New Roman" w:cs="Times New Roman"/>
          <w:bCs/>
          <w:iCs/>
          <w:sz w:val="24"/>
          <w:szCs w:val="24"/>
        </w:rPr>
        <w:t>for</w:t>
      </w:r>
      <w:r w:rsidRPr="00BB7B46">
        <w:rPr>
          <w:rFonts w:ascii="Times New Roman" w:hAnsi="Times New Roman" w:cs="Times New Roman"/>
          <w:bCs/>
          <w:iCs/>
          <w:sz w:val="24"/>
          <w:szCs w:val="24"/>
        </w:rPr>
        <w:t xml:space="preserve"> managing inventory, including biosensors and technological equipment. I also was responsible for data management and acquisition. I also supervised the research assistants and undergraduate students that were part of the data collection effort of this study. </w:t>
      </w:r>
      <w:r w:rsidR="00997E92">
        <w:rPr>
          <w:rFonts w:ascii="Times New Roman" w:hAnsi="Times New Roman" w:cs="Times New Roman"/>
          <w:bCs/>
          <w:iCs/>
          <w:sz w:val="24"/>
          <w:szCs w:val="24"/>
        </w:rPr>
        <w:t>I also support the data query</w:t>
      </w:r>
      <w:r w:rsidR="00E86880">
        <w:rPr>
          <w:rFonts w:ascii="Times New Roman" w:hAnsi="Times New Roman" w:cs="Times New Roman"/>
          <w:bCs/>
          <w:iCs/>
          <w:sz w:val="24"/>
          <w:szCs w:val="24"/>
        </w:rPr>
        <w:t xml:space="preserve"> and led the data analysis.</w:t>
      </w:r>
    </w:p>
    <w:p w14:paraId="19C585B2" w14:textId="77777777" w:rsidR="001A6CAD" w:rsidRPr="00B31A64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49A6BBB4" w14:textId="77777777" w:rsidR="001A6CAD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2023 – 2025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Digital Intervention for Smoking Cessation Pilot Study</w:t>
      </w:r>
    </w:p>
    <w:p w14:paraId="1C7BD184" w14:textId="26E52596" w:rsidR="001A6CAD" w:rsidRDefault="001A6CAD" w:rsidP="009E6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Funding: </w:t>
      </w:r>
      <w:r w:rsidR="00BD553C" w:rsidRPr="00BD553C">
        <w:rPr>
          <w:rFonts w:ascii="Times New Roman" w:hAnsi="Times New Roman" w:cs="Times New Roman"/>
          <w:bCs/>
          <w:iCs/>
          <w:sz w:val="24"/>
          <w:szCs w:val="24"/>
        </w:rPr>
        <w:t xml:space="preserve">Robert E. Leet and Clara Guthrie Patterson Trust Mentored Research Award </w:t>
      </w:r>
      <w:r>
        <w:rPr>
          <w:rFonts w:ascii="Times New Roman" w:hAnsi="Times New Roman" w:cs="Times New Roman"/>
          <w:bCs/>
          <w:iCs/>
          <w:sz w:val="24"/>
          <w:szCs w:val="24"/>
        </w:rPr>
        <w:t>(PI: Krysten W. Bold)</w:t>
      </w:r>
    </w:p>
    <w:p w14:paraId="552188B9" w14:textId="77777777" w:rsidR="001A6CAD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20F8C">
        <w:rPr>
          <w:rFonts w:ascii="Times New Roman" w:hAnsi="Times New Roman" w:cs="Times New Roman"/>
          <w:bCs/>
          <w:iCs/>
          <w:sz w:val="24"/>
          <w:szCs w:val="24"/>
          <w:u w:val="single"/>
        </w:rPr>
        <w:t>Role</w:t>
      </w:r>
      <w:r>
        <w:rPr>
          <w:rFonts w:ascii="Times New Roman" w:hAnsi="Times New Roman" w:cs="Times New Roman"/>
          <w:bCs/>
          <w:iCs/>
          <w:sz w:val="24"/>
          <w:szCs w:val="24"/>
        </w:rPr>
        <w:t>: Statistician</w:t>
      </w:r>
    </w:p>
    <w:p w14:paraId="0286FDE6" w14:textId="4C447BFF" w:rsidR="001A6CAD" w:rsidRPr="00FC66DA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F41E0">
        <w:rPr>
          <w:rFonts w:ascii="Times New Roman" w:hAnsi="Times New Roman" w:cs="Times New Roman"/>
          <w:bCs/>
          <w:iCs/>
          <w:sz w:val="24"/>
          <w:szCs w:val="24"/>
          <w:u w:val="single"/>
        </w:rPr>
        <w:t>Activities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E94CE7">
        <w:rPr>
          <w:rFonts w:ascii="Times New Roman" w:hAnsi="Times New Roman" w:cs="Times New Roman"/>
          <w:bCs/>
          <w:iCs/>
          <w:sz w:val="24"/>
          <w:szCs w:val="24"/>
        </w:rPr>
        <w:t>I was 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esponsible </w:t>
      </w:r>
      <w:r w:rsidR="000E29E8">
        <w:rPr>
          <w:rFonts w:ascii="Times New Roman" w:hAnsi="Times New Roman" w:cs="Times New Roman"/>
          <w:bCs/>
          <w:iCs/>
          <w:sz w:val="24"/>
          <w:szCs w:val="24"/>
        </w:rPr>
        <w:t>for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data analysis, data management, data query, data processing, data visualization, and support for </w:t>
      </w:r>
      <w:r w:rsidR="007100BC">
        <w:rPr>
          <w:rFonts w:ascii="Times New Roman" w:hAnsi="Times New Roman" w:cs="Times New Roman"/>
          <w:bCs/>
          <w:iCs/>
          <w:sz w:val="24"/>
          <w:szCs w:val="24"/>
        </w:rPr>
        <w:t>finding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dissemination in scientific presentations at conferences and manuscripts submissions.</w:t>
      </w:r>
    </w:p>
    <w:p w14:paraId="618F3D24" w14:textId="77777777" w:rsidR="001A6CAD" w:rsidRPr="00FC66DA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i/>
          <w:sz w:val="24"/>
          <w:szCs w:val="24"/>
        </w:rPr>
        <w:t>Indiana University</w:t>
      </w:r>
    </w:p>
    <w:p w14:paraId="4F29818B" w14:textId="77777777" w:rsidR="001A6CAD" w:rsidRPr="00FC66DA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/>
          <w:sz w:val="16"/>
          <w:szCs w:val="16"/>
        </w:rPr>
      </w:pPr>
    </w:p>
    <w:p w14:paraId="065B87D1" w14:textId="77777777" w:rsidR="001A6CAD" w:rsidRPr="00FC66DA" w:rsidRDefault="001A6CAD" w:rsidP="001A6CAD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 - 2023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Research Assistant</w:t>
      </w:r>
    </w:p>
    <w:p w14:paraId="007619FF" w14:textId="77777777" w:rsidR="001A6CAD" w:rsidRPr="00FC66DA" w:rsidRDefault="001A6CAD" w:rsidP="001A6CA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Parker’s Lab at the Department of Epidemiology and Biostatistics</w:t>
      </w:r>
    </w:p>
    <w:p w14:paraId="4DD00089" w14:textId="63059CB6" w:rsidR="001A6CAD" w:rsidRPr="00FC66DA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DF41E0">
        <w:rPr>
          <w:rFonts w:ascii="Times New Roman" w:hAnsi="Times New Roman" w:cs="Times New Roman"/>
          <w:bCs/>
          <w:iCs/>
          <w:sz w:val="24"/>
          <w:szCs w:val="24"/>
          <w:u w:val="single"/>
        </w:rPr>
        <w:t>Activities</w:t>
      </w:r>
      <w:r w:rsidR="00CE17E0">
        <w:rPr>
          <w:rFonts w:ascii="Times New Roman" w:hAnsi="Times New Roman" w:cs="Times New Roman"/>
          <w:bCs/>
          <w:iCs/>
          <w:sz w:val="24"/>
          <w:szCs w:val="24"/>
        </w:rPr>
        <w:t>: I was 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esponsible </w:t>
      </w:r>
      <w:r w:rsidR="007100BC">
        <w:rPr>
          <w:rFonts w:ascii="Times New Roman" w:hAnsi="Times New Roman" w:cs="Times New Roman"/>
          <w:bCs/>
          <w:iCs/>
          <w:sz w:val="24"/>
          <w:szCs w:val="24"/>
        </w:rPr>
        <w:t>for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leading discussion at lab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B903B8">
        <w:rPr>
          <w:rFonts w:ascii="Times New Roman" w:hAnsi="Times New Roman" w:cs="Times New Roman"/>
          <w:bCs/>
          <w:iCs/>
          <w:sz w:val="24"/>
          <w:szCs w:val="24"/>
        </w:rPr>
        <w:t xml:space="preserve">I also worked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on multiple projects related to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cigarette smoking</w:t>
      </w:r>
      <w:r>
        <w:rPr>
          <w:rFonts w:ascii="Times New Roman" w:hAnsi="Times New Roman" w:cs="Times New Roman"/>
          <w:bCs/>
          <w:iCs/>
          <w:sz w:val="24"/>
          <w:szCs w:val="24"/>
        </w:rPr>
        <w:t>. I also had the role of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statistics consultant, </w:t>
      </w:r>
      <w:r>
        <w:rPr>
          <w:rFonts w:ascii="Times New Roman" w:hAnsi="Times New Roman" w:cs="Times New Roman"/>
          <w:bCs/>
          <w:iCs/>
          <w:sz w:val="24"/>
          <w:szCs w:val="24"/>
        </w:rPr>
        <w:t>and data analyst. I verified and supported the statistical and data analysis plan to peers coming from clinical and medical backgrounds. I also led multiple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literature review</w:t>
      </w:r>
      <w:r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, and peer-review manuscripts.</w:t>
      </w:r>
    </w:p>
    <w:p w14:paraId="3FB16AC0" w14:textId="77777777" w:rsidR="001A6CAD" w:rsidRPr="00FC66DA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iCs/>
          <w:sz w:val="16"/>
          <w:szCs w:val="16"/>
        </w:rPr>
      </w:pPr>
    </w:p>
    <w:p w14:paraId="14592B08" w14:textId="77777777" w:rsidR="001A6CAD" w:rsidRPr="00FC66DA" w:rsidRDefault="001A6CAD" w:rsidP="001A6CAD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 – 2022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Research Assistant</w:t>
      </w:r>
    </w:p>
    <w:p w14:paraId="3BD49F3C" w14:textId="77777777" w:rsidR="001A6CAD" w:rsidRPr="00FC66DA" w:rsidRDefault="001A6CAD" w:rsidP="001A6CA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>Department of Epidemiology and Biostatistics in collaboration with The Consultation Center</w:t>
      </w:r>
    </w:p>
    <w:p w14:paraId="66ED85A7" w14:textId="3F4EC60F" w:rsidR="001A6CAD" w:rsidRPr="00B76F41" w:rsidRDefault="001A6CAD" w:rsidP="001A6C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iCs/>
          <w:sz w:val="24"/>
          <w:szCs w:val="24"/>
        </w:rPr>
      </w:pPr>
      <w:r w:rsidRPr="00DF41E0">
        <w:rPr>
          <w:rFonts w:ascii="Times New Roman" w:hAnsi="Times New Roman" w:cs="Times New Roman"/>
          <w:iCs/>
          <w:sz w:val="24"/>
          <w:szCs w:val="24"/>
          <w:u w:val="single"/>
        </w:rPr>
        <w:t>Activities</w:t>
      </w:r>
      <w:r w:rsidRPr="00B76F41">
        <w:rPr>
          <w:rFonts w:ascii="Times New Roman" w:hAnsi="Times New Roman" w:cs="Times New Roman"/>
          <w:iCs/>
          <w:sz w:val="24"/>
          <w:szCs w:val="24"/>
        </w:rPr>
        <w:t xml:space="preserve">: The replication, reproducibility, and verification of results from statistical analysis from multiple projects. </w:t>
      </w:r>
      <w:r w:rsidR="009C63A9" w:rsidRPr="00B76F41">
        <w:rPr>
          <w:rFonts w:ascii="Times New Roman" w:hAnsi="Times New Roman" w:cs="Times New Roman"/>
          <w:iCs/>
          <w:sz w:val="24"/>
          <w:szCs w:val="24"/>
        </w:rPr>
        <w:t>I also supported the d</w:t>
      </w:r>
      <w:r w:rsidRPr="00B76F41">
        <w:rPr>
          <w:rFonts w:ascii="Times New Roman" w:hAnsi="Times New Roman" w:cs="Times New Roman"/>
          <w:iCs/>
          <w:sz w:val="24"/>
          <w:szCs w:val="24"/>
        </w:rPr>
        <w:t xml:space="preserve">evelopment of IRB protocols focused on population level data from the US, UK, and Japan. </w:t>
      </w:r>
      <w:r w:rsidR="009C63A9" w:rsidRPr="00B76F41">
        <w:rPr>
          <w:rFonts w:ascii="Times New Roman" w:hAnsi="Times New Roman" w:cs="Times New Roman"/>
          <w:iCs/>
          <w:sz w:val="24"/>
          <w:szCs w:val="24"/>
        </w:rPr>
        <w:t>I was r</w:t>
      </w:r>
      <w:r w:rsidRPr="00B76F41">
        <w:rPr>
          <w:rFonts w:ascii="Times New Roman" w:hAnsi="Times New Roman" w:cs="Times New Roman"/>
          <w:iCs/>
          <w:sz w:val="24"/>
          <w:szCs w:val="24"/>
        </w:rPr>
        <w:t xml:space="preserve">esponsible for intra-communication among institutions on multi-site projects. </w:t>
      </w:r>
      <w:r w:rsidR="00E65ADF" w:rsidRPr="00B76F41">
        <w:rPr>
          <w:rFonts w:ascii="Times New Roman" w:hAnsi="Times New Roman" w:cs="Times New Roman"/>
          <w:iCs/>
          <w:sz w:val="24"/>
          <w:szCs w:val="24"/>
        </w:rPr>
        <w:t xml:space="preserve">I led </w:t>
      </w:r>
      <w:r w:rsidRPr="00B76F41">
        <w:rPr>
          <w:rFonts w:ascii="Times New Roman" w:hAnsi="Times New Roman" w:cs="Times New Roman"/>
          <w:iCs/>
          <w:sz w:val="24"/>
          <w:szCs w:val="24"/>
        </w:rPr>
        <w:t>the literature review for Obesity &amp; Energetics Offering (OEO) in the topics of health equity and Obesity. Support in developing, editing, and proofreading (in English and Spanish) grant writing for IU School of Public Health-Bloomington faculty.</w:t>
      </w:r>
    </w:p>
    <w:p w14:paraId="48502E8A" w14:textId="77777777" w:rsidR="001A6CAD" w:rsidRPr="001A6CAD" w:rsidRDefault="001A6CAD" w:rsidP="000633F0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</w:p>
    <w:p w14:paraId="6450D78F" w14:textId="6D253ADD" w:rsidR="000633F0" w:rsidRPr="00FC66DA" w:rsidRDefault="000633F0" w:rsidP="000633F0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 xml:space="preserve">PUBLICATIONS </w:t>
      </w:r>
    </w:p>
    <w:p w14:paraId="0C6A6DCE" w14:textId="77777777" w:rsidR="000633F0" w:rsidRPr="00FC66DA" w:rsidRDefault="000633F0" w:rsidP="00063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6A033E0B" w14:textId="77777777" w:rsidR="000633F0" w:rsidRPr="00FC66DA" w:rsidRDefault="000633F0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Peer-Reviewed</w:t>
      </w:r>
    </w:p>
    <w:p w14:paraId="19700D68" w14:textId="77777777" w:rsidR="000633F0" w:rsidRPr="00FC66DA" w:rsidRDefault="000633F0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1CE055A6" w14:textId="3246A5C6" w:rsidR="00415EE7" w:rsidRPr="00A12F5B" w:rsidRDefault="00F34AFA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B147A5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Mestre</w:t>
      </w:r>
      <w:r w:rsidR="00A12F5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,</w:t>
      </w:r>
      <w:r w:rsidRPr="00B147A5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 L</w:t>
      </w:r>
      <w:r w:rsidR="00A12F5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.</w:t>
      </w:r>
      <w:r w:rsidRPr="00B147A5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M</w:t>
      </w:r>
      <w:r w:rsidR="00A12F5B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.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>, White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,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>, Lee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,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J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>, Parker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,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M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>, Bold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,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K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>W</w:t>
      </w:r>
      <w:r w:rsidR="005A5B43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  <w:r w:rsidRPr="00F34AF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(2026) Disproportionate use of polysubstance combinations varies by sexual identity among US adults. PLoS One 21(2): e0340454. https://doi.org/10.1371/journal.pone.0340454</w:t>
      </w:r>
      <w:r w:rsidR="005A0481" w:rsidRPr="00A12F5B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14:paraId="7BEC62F3" w14:textId="77777777" w:rsidR="00415EE7" w:rsidRPr="00A12F5B" w:rsidRDefault="00415EE7" w:rsidP="00545B3F">
      <w:pPr>
        <w:pStyle w:val="NoSpacing"/>
        <w:rPr>
          <w:rFonts w:ascii="Times New Roman" w:hAnsi="Times New Roman" w:cs="Times New Roman"/>
          <w:sz w:val="16"/>
          <w:szCs w:val="16"/>
          <w:lang w:val="en-US" w:eastAsia="en-US"/>
        </w:rPr>
      </w:pPr>
    </w:p>
    <w:p w14:paraId="0396E6F4" w14:textId="6F4DF5EC" w:rsidR="00C37215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202020"/>
          <w:sz w:val="24"/>
          <w:szCs w:val="24"/>
        </w:rPr>
      </w:pPr>
      <w:r w:rsidRPr="00706964">
        <w:rPr>
          <w:rFonts w:ascii="Times New Roman" w:hAnsi="Times New Roman" w:cs="Times New Roman"/>
          <w:color w:val="202020"/>
          <w:sz w:val="24"/>
          <w:szCs w:val="24"/>
          <w:lang w:val="en-US"/>
        </w:rPr>
        <w:t xml:space="preserve">Bold, K.W., </w:t>
      </w:r>
      <w:r w:rsidRPr="00706964">
        <w:rPr>
          <w:rFonts w:ascii="Times New Roman" w:hAnsi="Times New Roman" w:cs="Times New Roman"/>
          <w:b/>
          <w:bCs/>
          <w:color w:val="202020"/>
          <w:sz w:val="24"/>
          <w:szCs w:val="24"/>
          <w:lang w:val="en-US"/>
        </w:rPr>
        <w:t>Mestre, L.M</w:t>
      </w:r>
      <w:r w:rsidRPr="00706964">
        <w:rPr>
          <w:rFonts w:ascii="Times New Roman" w:hAnsi="Times New Roman" w:cs="Times New Roman"/>
          <w:color w:val="202020"/>
          <w:sz w:val="24"/>
          <w:szCs w:val="24"/>
          <w:lang w:val="en-US"/>
        </w:rPr>
        <w:t xml:space="preserve">., Garrison, K.A., Gueorguieva, R., O’Malley, S.S., Fucito, L.M. (2025) Feasibility and efficacy of a real-time smoking intervention using wearable technology. </w:t>
      </w:r>
      <w:r w:rsidRPr="00545B3F">
        <w:rPr>
          <w:rFonts w:ascii="Times New Roman" w:hAnsi="Times New Roman" w:cs="Times New Roman"/>
          <w:color w:val="202020"/>
          <w:sz w:val="24"/>
          <w:szCs w:val="24"/>
        </w:rPr>
        <w:t>PLOS Digital Health.</w:t>
      </w:r>
      <w:r w:rsidR="00AC6606" w:rsidRPr="00545B3F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</w:p>
    <w:p w14:paraId="40899C96" w14:textId="77777777" w:rsidR="0093457D" w:rsidRPr="002D7621" w:rsidRDefault="0093457D" w:rsidP="0093457D">
      <w:pPr>
        <w:pStyle w:val="ListParagraph"/>
        <w:rPr>
          <w:rFonts w:ascii="Times New Roman" w:hAnsi="Times New Roman" w:cs="Times New Roman"/>
          <w:color w:val="202020"/>
          <w:sz w:val="16"/>
          <w:szCs w:val="16"/>
        </w:rPr>
      </w:pPr>
    </w:p>
    <w:p w14:paraId="4B04A1A8" w14:textId="398D7A3A" w:rsidR="00BE534B" w:rsidRPr="0093457D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202020"/>
          <w:sz w:val="24"/>
          <w:szCs w:val="24"/>
          <w:lang w:val="en-US"/>
        </w:rPr>
      </w:pPr>
      <w:r w:rsidRPr="0093457D">
        <w:rPr>
          <w:rFonts w:ascii="Times New Roman" w:hAnsi="Times New Roman" w:cs="Times New Roman"/>
          <w:b/>
          <w:bCs/>
          <w:color w:val="202020"/>
          <w:sz w:val="24"/>
          <w:szCs w:val="24"/>
          <w:lang w:val="en-US"/>
        </w:rPr>
        <w:t>Mestre L. M*.</w:t>
      </w:r>
      <w:r w:rsidRPr="0093457D">
        <w:rPr>
          <w:rFonts w:ascii="Times New Roman" w:hAnsi="Times New Roman" w:cs="Times New Roman"/>
          <w:color w:val="202020"/>
          <w:sz w:val="24"/>
          <w:szCs w:val="24"/>
          <w:lang w:val="en-US"/>
        </w:rPr>
        <w:t>, Cordoba-Grueso W. S.,*Parker M. A. (2025) "Physical Activity in Adolescence and Cannabis Use in Adulthood: Evidence from the National Longitudinal Study of Adolescent Health in the United States (1994-2018)," Health Behavior Research: Vol. 8: No. 4. </w:t>
      </w:r>
      <w:hyperlink r:id="rId8" w:history="1">
        <w:r w:rsidRPr="0093457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https://doi.org/10.4148/2572-1836.1339</w:t>
        </w:r>
      </w:hyperlink>
      <w:r w:rsidRPr="0093457D">
        <w:rPr>
          <w:rFonts w:ascii="Times New Roman" w:hAnsi="Times New Roman" w:cs="Times New Roman"/>
          <w:color w:val="202020"/>
          <w:sz w:val="24"/>
          <w:szCs w:val="24"/>
          <w:lang w:val="en-US"/>
        </w:rPr>
        <w:t xml:space="preserve">: </w:t>
      </w:r>
      <w:r w:rsidRPr="0093457D">
        <w:rPr>
          <w:rFonts w:ascii="Times New Roman" w:hAnsi="Times New Roman" w:cs="Times New Roman"/>
          <w:sz w:val="24"/>
          <w:szCs w:val="24"/>
          <w:lang w:val="en-US"/>
        </w:rPr>
        <w:t>“*” = Shared first authorship</w:t>
      </w:r>
    </w:p>
    <w:p w14:paraId="5BF241D2" w14:textId="77777777" w:rsidR="0093457D" w:rsidRPr="002D7621" w:rsidRDefault="0093457D" w:rsidP="0093457D">
      <w:pPr>
        <w:pStyle w:val="NoSpacing"/>
        <w:ind w:left="360"/>
        <w:rPr>
          <w:rFonts w:ascii="Times New Roman" w:hAnsi="Times New Roman" w:cs="Times New Roman"/>
          <w:color w:val="202020"/>
          <w:sz w:val="16"/>
          <w:szCs w:val="16"/>
        </w:rPr>
      </w:pPr>
    </w:p>
    <w:p w14:paraId="02019538" w14:textId="7A48F52A" w:rsidR="00B53E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202020"/>
          <w:sz w:val="24"/>
          <w:szCs w:val="24"/>
          <w:lang w:val="en-US"/>
        </w:rPr>
      </w:pPr>
      <w:r w:rsidRPr="0093457D">
        <w:rPr>
          <w:rFonts w:ascii="Times New Roman" w:hAnsi="Times New Roman" w:cs="Times New Roman"/>
          <w:b/>
          <w:bCs/>
          <w:color w:val="202020"/>
          <w:sz w:val="24"/>
          <w:szCs w:val="24"/>
          <w:lang w:val="en-US"/>
        </w:rPr>
        <w:lastRenderedPageBreak/>
        <w:t>Mestre L.M.</w:t>
      </w:r>
      <w:r w:rsidRPr="0093457D">
        <w:rPr>
          <w:rFonts w:ascii="Times New Roman" w:hAnsi="Times New Roman" w:cs="Times New Roman"/>
          <w:color w:val="202020"/>
          <w:sz w:val="24"/>
          <w:szCs w:val="24"/>
          <w:lang w:val="en-US"/>
        </w:rPr>
        <w:t>, Lee J., Parker M. A., White M. A., &amp; Bold K. (2025) Examining multiple substance use among Lesbian, Gay, and Bisexual US adults. Addictive Behaviors 171, 108469.</w:t>
      </w:r>
    </w:p>
    <w:p w14:paraId="23CBB229" w14:textId="77777777" w:rsidR="0093457D" w:rsidRPr="002D7621" w:rsidRDefault="0093457D" w:rsidP="0093457D">
      <w:pPr>
        <w:pStyle w:val="ListParagraph"/>
        <w:rPr>
          <w:rFonts w:ascii="Times New Roman" w:hAnsi="Times New Roman" w:cs="Times New Roman"/>
          <w:color w:val="202020"/>
          <w:sz w:val="16"/>
          <w:szCs w:val="16"/>
        </w:rPr>
      </w:pPr>
    </w:p>
    <w:p w14:paraId="4A5CE46B" w14:textId="58F6755F" w:rsidR="000633F0" w:rsidRPr="008C4DB7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202020"/>
          <w:sz w:val="24"/>
          <w:szCs w:val="24"/>
          <w:lang w:val="en-US"/>
        </w:rPr>
      </w:pPr>
      <w:r w:rsidRPr="008C4DB7">
        <w:rPr>
          <w:rFonts w:ascii="Times New Roman" w:hAnsi="Times New Roman" w:cs="Times New Roman"/>
          <w:b/>
          <w:bCs/>
          <w:color w:val="202020"/>
          <w:sz w:val="24"/>
          <w:szCs w:val="24"/>
          <w:lang w:val="en-US"/>
        </w:rPr>
        <w:t>Mestre L.M.</w:t>
      </w:r>
      <w:r w:rsidRPr="008C4DB7">
        <w:rPr>
          <w:rFonts w:ascii="Times New Roman" w:hAnsi="Times New Roman" w:cs="Times New Roman"/>
          <w:color w:val="202020"/>
          <w:sz w:val="24"/>
          <w:szCs w:val="24"/>
          <w:lang w:val="en-US"/>
        </w:rPr>
        <w:t xml:space="preserve">, Zoh R.S., Perry C., Fukuyama J., Parker M.A. (2025) Determining whether weight status mediates the association between number of cigarettes smoked per day and all-cause mortality among US adults who smoke cigarettes. PLOS ONE 20(4): e0319560. </w:t>
      </w:r>
    </w:p>
    <w:p w14:paraId="5DBD0ED6" w14:textId="77777777" w:rsidR="0093457D" w:rsidRPr="002D7621" w:rsidRDefault="0093457D" w:rsidP="0093457D">
      <w:pPr>
        <w:pStyle w:val="NoSpacing"/>
        <w:ind w:left="360"/>
        <w:rPr>
          <w:rFonts w:ascii="Times New Roman" w:hAnsi="Times New Roman" w:cs="Times New Roman"/>
          <w:color w:val="202020"/>
          <w:sz w:val="16"/>
          <w:szCs w:val="16"/>
          <w:lang w:val="en-US"/>
        </w:rPr>
      </w:pPr>
    </w:p>
    <w:p w14:paraId="68B3BD9A" w14:textId="77777777" w:rsidR="000633F0" w:rsidRPr="0093457D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202020"/>
          <w:sz w:val="24"/>
          <w:szCs w:val="24"/>
        </w:rPr>
      </w:pPr>
      <w:r w:rsidRPr="002D7621">
        <w:rPr>
          <w:rFonts w:ascii="Times New Roman" w:hAnsi="Times New Roman" w:cs="Times New Roman"/>
          <w:b/>
          <w:bCs/>
          <w:sz w:val="24"/>
          <w:szCs w:val="24"/>
          <w:lang w:val="en-US"/>
        </w:rPr>
        <w:t>Mestre, L. M</w:t>
      </w:r>
      <w:r w:rsidRPr="002D7621">
        <w:rPr>
          <w:rFonts w:ascii="Times New Roman" w:hAnsi="Times New Roman" w:cs="Times New Roman"/>
          <w:sz w:val="24"/>
          <w:szCs w:val="24"/>
          <w:lang w:val="en-US"/>
        </w:rPr>
        <w:t xml:space="preserve">., White, M. A., Levy, B. R., &amp; Bold, K. W. (2024). </w:t>
      </w:r>
      <w:r w:rsidRPr="00706964">
        <w:rPr>
          <w:rFonts w:ascii="Times New Roman" w:hAnsi="Times New Roman" w:cs="Times New Roman"/>
          <w:sz w:val="24"/>
          <w:szCs w:val="24"/>
          <w:lang w:val="en-US"/>
        </w:rPr>
        <w:t>Higher Prevalence of Polysubstance Use among Older Lesbian, and Gay US adults. </w:t>
      </w:r>
      <w:r w:rsidRPr="00545B3F">
        <w:rPr>
          <w:rFonts w:ascii="Times New Roman" w:hAnsi="Times New Roman" w:cs="Times New Roman"/>
          <w:sz w:val="24"/>
          <w:szCs w:val="24"/>
        </w:rPr>
        <w:t>Drug and Alcohol Dependence Reports, 100281</w:t>
      </w:r>
    </w:p>
    <w:p w14:paraId="1883D6EC" w14:textId="77777777" w:rsidR="0093457D" w:rsidRPr="002D7621" w:rsidRDefault="0093457D" w:rsidP="0093457D">
      <w:pPr>
        <w:pStyle w:val="NoSpacing"/>
        <w:ind w:left="360"/>
        <w:rPr>
          <w:rFonts w:ascii="Times New Roman" w:hAnsi="Times New Roman" w:cs="Times New Roman"/>
          <w:color w:val="202020"/>
          <w:sz w:val="16"/>
          <w:szCs w:val="16"/>
        </w:rPr>
      </w:pPr>
    </w:p>
    <w:p w14:paraId="527DA9E4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06964">
        <w:rPr>
          <w:rFonts w:ascii="Times New Roman" w:hAnsi="Times New Roman" w:cs="Times New Roman"/>
          <w:sz w:val="24"/>
          <w:szCs w:val="24"/>
          <w:lang w:val="en-US"/>
        </w:rPr>
        <w:t xml:space="preserve">Yu, X., Zoh, R. S., Fluharty, D. A., </w:t>
      </w:r>
      <w:r w:rsidRPr="00706964">
        <w:rPr>
          <w:rFonts w:ascii="Times New Roman" w:hAnsi="Times New Roman" w:cs="Times New Roman"/>
          <w:b/>
          <w:bCs/>
          <w:sz w:val="24"/>
          <w:szCs w:val="24"/>
          <w:lang w:val="en-US"/>
        </w:rPr>
        <w:t>Mestre, L. M.,</w:t>
      </w:r>
      <w:r w:rsidRPr="00706964">
        <w:rPr>
          <w:rFonts w:ascii="Times New Roman" w:hAnsi="Times New Roman" w:cs="Times New Roman"/>
          <w:sz w:val="24"/>
          <w:szCs w:val="24"/>
          <w:lang w:val="en-US"/>
        </w:rPr>
        <w:t xml:space="preserve"> Valdez, D., Tekwe, C. D., ... &amp; Allison, D. B. (2024). Misstatements, misperceptions, and mistakes in controlling for covariates in observational research. </w:t>
      </w:r>
      <w:r w:rsidRPr="00545B3F">
        <w:rPr>
          <w:rFonts w:ascii="Times New Roman" w:hAnsi="Times New Roman" w:cs="Times New Roman"/>
          <w:sz w:val="24"/>
          <w:szCs w:val="24"/>
        </w:rPr>
        <w:t>Elife, 13, e82268</w:t>
      </w:r>
    </w:p>
    <w:p w14:paraId="17DCCFD0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212121"/>
          <w:sz w:val="24"/>
          <w:szCs w:val="24"/>
          <w:lang w:eastAsia="en-US"/>
        </w:rPr>
      </w:pPr>
      <w:r w:rsidRPr="00706964">
        <w:rPr>
          <w:rFonts w:ascii="Times New Roman" w:hAnsi="Times New Roman" w:cs="Times New Roman"/>
          <w:color w:val="212121"/>
          <w:sz w:val="24"/>
          <w:szCs w:val="24"/>
          <w:lang w:val="en-US" w:eastAsia="en-US"/>
        </w:rPr>
        <w:t xml:space="preserve">Smith Jr, D. L., Yang, Y., </w:t>
      </w:r>
      <w:r w:rsidRPr="00706964">
        <w:rPr>
          <w:rFonts w:ascii="Times New Roman" w:hAnsi="Times New Roman" w:cs="Times New Roman"/>
          <w:b/>
          <w:bCs/>
          <w:color w:val="212121"/>
          <w:sz w:val="24"/>
          <w:szCs w:val="24"/>
          <w:lang w:val="en-US" w:eastAsia="en-US"/>
        </w:rPr>
        <w:t>Mestre, L. M</w:t>
      </w:r>
      <w:r w:rsidRPr="00706964">
        <w:rPr>
          <w:rFonts w:ascii="Times New Roman" w:hAnsi="Times New Roman" w:cs="Times New Roman"/>
          <w:color w:val="212121"/>
          <w:sz w:val="24"/>
          <w:szCs w:val="24"/>
          <w:lang w:val="en-US" w:eastAsia="en-US"/>
        </w:rPr>
        <w:t>., Henschel, B., Parker, E., Dickinson, S., ... &amp; Nagy, T. R. (2024). Impact of sustained calorie restriction and weight cycling on body composition in high‐fat diet‐fed male and female C57BL/6J mice. </w:t>
      </w:r>
      <w:r w:rsidRPr="00545B3F">
        <w:rPr>
          <w:rFonts w:ascii="Times New Roman" w:hAnsi="Times New Roman" w:cs="Times New Roman"/>
          <w:color w:val="212121"/>
          <w:sz w:val="24"/>
          <w:szCs w:val="24"/>
          <w:lang w:eastAsia="en-US"/>
        </w:rPr>
        <w:t>Obesity, 32(5), 959-968.</w:t>
      </w:r>
    </w:p>
    <w:p w14:paraId="0D1D193C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305DCEE4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color w:val="212121"/>
          <w:sz w:val="24"/>
          <w:szCs w:val="24"/>
          <w:lang w:eastAsia="en-US"/>
        </w:rPr>
      </w:pPr>
      <w:r w:rsidRPr="00545B3F">
        <w:rPr>
          <w:rFonts w:ascii="Times New Roman" w:hAnsi="Times New Roman" w:cs="Times New Roman"/>
          <w:sz w:val="24"/>
          <w:szCs w:val="24"/>
          <w:lang w:val="es-ES" w:eastAsia="en-US"/>
        </w:rPr>
        <w:t xml:space="preserve">Yamamoto, N., Ejima, K., </w:t>
      </w:r>
      <w:r w:rsidRPr="00545B3F">
        <w:rPr>
          <w:rFonts w:ascii="Times New Roman" w:hAnsi="Times New Roman" w:cs="Times New Roman"/>
          <w:b/>
          <w:bCs/>
          <w:sz w:val="24"/>
          <w:szCs w:val="24"/>
          <w:lang w:val="es-ES" w:eastAsia="en-US"/>
        </w:rPr>
        <w:t>Mestre, L. M.,</w:t>
      </w:r>
      <w:r w:rsidRPr="00545B3F">
        <w:rPr>
          <w:rFonts w:ascii="Times New Roman" w:hAnsi="Times New Roman" w:cs="Times New Roman"/>
          <w:sz w:val="24"/>
          <w:szCs w:val="24"/>
          <w:lang w:val="es-ES" w:eastAsia="en-US"/>
        </w:rPr>
        <w:t xml:space="preserve"> Owora, A. H., Inoue, M., Tsugane, S., &amp; Sawada, N. (2024). </w:t>
      </w:r>
      <w:r w:rsidRPr="00706964">
        <w:rPr>
          <w:rFonts w:ascii="Times New Roman" w:hAnsi="Times New Roman" w:cs="Times New Roman"/>
          <w:sz w:val="24"/>
          <w:szCs w:val="24"/>
          <w:lang w:val="en-US" w:eastAsia="en-US"/>
        </w:rPr>
        <w:t>Body mass index trajectories and mortality risk in Japan using a population-based prospective cohort study: the Japan Public Health Center-based Prospective Study. </w:t>
      </w:r>
      <w:r w:rsidRPr="00545B3F">
        <w:rPr>
          <w:rFonts w:ascii="Times New Roman" w:hAnsi="Times New Roman" w:cs="Times New Roman"/>
          <w:sz w:val="24"/>
          <w:szCs w:val="24"/>
          <w:lang w:eastAsia="en-US"/>
        </w:rPr>
        <w:t>International Journal of Epidemiology, 53(1), dyad145</w:t>
      </w:r>
    </w:p>
    <w:p w14:paraId="63C44608" w14:textId="549CBF5A" w:rsidR="000E29E8" w:rsidRPr="002D7621" w:rsidRDefault="000E29E8" w:rsidP="00545B3F">
      <w:pPr>
        <w:pStyle w:val="NoSpacing"/>
        <w:rPr>
          <w:rFonts w:ascii="Times New Roman" w:hAnsi="Times New Roman" w:cs="Times New Roman"/>
          <w:color w:val="212121"/>
          <w:sz w:val="16"/>
          <w:szCs w:val="16"/>
          <w:lang w:eastAsia="en-US"/>
        </w:rPr>
      </w:pPr>
    </w:p>
    <w:p w14:paraId="19D6CE3B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069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Zoh, R. S., Esteves, B. H., Yu, X., Fairchild, A. J., Vazquez, A. I., Chapple, A. G., </w:t>
      </w:r>
      <w:r w:rsidRPr="007069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Mestre, L.M</w:t>
      </w:r>
      <w:r w:rsidRPr="007069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... &amp; Allison, D. B. (2023). Design, analysis, and interpretation of treatment response heterogeneity in personalized nutrition and obesity treatment research. </w:t>
      </w:r>
      <w:r w:rsidRPr="00545B3F">
        <w:rPr>
          <w:rFonts w:ascii="Times New Roman" w:hAnsi="Times New Roman" w:cs="Times New Roman"/>
          <w:sz w:val="24"/>
          <w:szCs w:val="24"/>
          <w:shd w:val="clear" w:color="auto" w:fill="FFFFFF"/>
        </w:rPr>
        <w:t>Obesity Reviews, 24(12), e13635.</w:t>
      </w:r>
    </w:p>
    <w:p w14:paraId="60B27942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9E2D249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069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Sanders, L. M., </w:t>
      </w:r>
      <w:r w:rsidRPr="007069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Mestre, L. M.,</w:t>
      </w:r>
      <w:r w:rsidRPr="007069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Ejima, K., Mehta, T., Keith, S. W., Maki, K. C., &amp; Allison, D. B. (2023). Body Mass Index, Obesity, and Mortality—Part II: Weight Loss and Weight Cycling. </w:t>
      </w:r>
      <w:r w:rsidRPr="00545B3F">
        <w:rPr>
          <w:rFonts w:ascii="Times New Roman" w:hAnsi="Times New Roman" w:cs="Times New Roman"/>
          <w:sz w:val="24"/>
          <w:szCs w:val="24"/>
          <w:shd w:val="clear" w:color="auto" w:fill="FFFFFF"/>
        </w:rPr>
        <w:t>Nutrition Today, 58(4), 158-164.</w:t>
      </w:r>
    </w:p>
    <w:p w14:paraId="4DAA1748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14:paraId="114BFA0E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069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Mestre, L. M.,</w:t>
      </w:r>
      <w:r w:rsidRPr="007069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Lartey, S. T., Ejima, K., Mehta, T., Keith, S., Maki, K. C., &amp; Allison, D. B. (2023). Body Mass Index, Obesity, and Mortality–Part I: Associations and Limitations. </w:t>
      </w:r>
      <w:r w:rsidRPr="00545B3F">
        <w:rPr>
          <w:rFonts w:ascii="Times New Roman" w:hAnsi="Times New Roman" w:cs="Times New Roman"/>
          <w:sz w:val="24"/>
          <w:szCs w:val="24"/>
          <w:shd w:val="clear" w:color="auto" w:fill="FFFFFF"/>
        </w:rPr>
        <w:t>Nutrition Today, 58(3), 92-99</w:t>
      </w:r>
    </w:p>
    <w:p w14:paraId="2AC496D8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52DBB94E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5B3F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Pavela, G., Yi, N., </w:t>
      </w:r>
      <w:r w:rsidRPr="00545B3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s-ES"/>
        </w:rPr>
        <w:t>Mestre, L.</w:t>
      </w:r>
      <w:r w:rsidRPr="00545B3F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, Xun, P., &amp; Allison, D. B. (2023). </w:t>
      </w:r>
      <w:r w:rsidRPr="007069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Birth weight moderates the association between obesity and mortality rate. </w:t>
      </w:r>
      <w:r w:rsidRPr="00545B3F">
        <w:rPr>
          <w:rFonts w:ascii="Times New Roman" w:hAnsi="Times New Roman" w:cs="Times New Roman"/>
          <w:sz w:val="24"/>
          <w:szCs w:val="24"/>
          <w:shd w:val="clear" w:color="auto" w:fill="FFFFFF"/>
        </w:rPr>
        <w:t>Annals of epidemiology, 82, 26-32.</w:t>
      </w:r>
    </w:p>
    <w:p w14:paraId="5260C132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4E08F87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5B3F">
        <w:rPr>
          <w:rFonts w:ascii="Times New Roman" w:hAnsi="Times New Roman" w:cs="Times New Roman"/>
          <w:sz w:val="24"/>
          <w:szCs w:val="24"/>
          <w:lang w:val="es-ES"/>
        </w:rPr>
        <w:t xml:space="preserve">Ejima, K., Liu, N., </w:t>
      </w:r>
      <w:r w:rsidRPr="00545B3F">
        <w:rPr>
          <w:rFonts w:ascii="Times New Roman" w:hAnsi="Times New Roman" w:cs="Times New Roman"/>
          <w:b/>
          <w:bCs/>
          <w:sz w:val="24"/>
          <w:szCs w:val="24"/>
          <w:lang w:val="es-ES"/>
        </w:rPr>
        <w:t>Mestre, L. M.,</w:t>
      </w:r>
      <w:r w:rsidRPr="00545B3F">
        <w:rPr>
          <w:rFonts w:ascii="Times New Roman" w:hAnsi="Times New Roman" w:cs="Times New Roman"/>
          <w:sz w:val="24"/>
          <w:szCs w:val="24"/>
          <w:lang w:val="es-ES"/>
        </w:rPr>
        <w:t xml:space="preserve"> de Los Campos, G., &amp; Allison, D. B. (2023). </w:t>
      </w:r>
      <w:r w:rsidRPr="00706964">
        <w:rPr>
          <w:rFonts w:ascii="Times New Roman" w:hAnsi="Times New Roman" w:cs="Times New Roman"/>
          <w:sz w:val="24"/>
          <w:szCs w:val="24"/>
          <w:lang w:val="en-US"/>
        </w:rPr>
        <w:t>Conditioning on parental mating types can reduce necessary assumptions for Mendelian randomization. </w:t>
      </w:r>
      <w:r w:rsidRPr="00545B3F">
        <w:rPr>
          <w:rFonts w:ascii="Times New Roman" w:hAnsi="Times New Roman" w:cs="Times New Roman"/>
          <w:sz w:val="24"/>
          <w:szCs w:val="24"/>
        </w:rPr>
        <w:t>Frontiers in Genetics, 14, 1014014</w:t>
      </w:r>
    </w:p>
    <w:p w14:paraId="15EF0B42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E8F94F5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</w:rPr>
      </w:pPr>
      <w:r w:rsidRPr="00706964">
        <w:rPr>
          <w:rFonts w:ascii="Times New Roman" w:hAnsi="Times New Roman" w:cs="Times New Roman"/>
          <w:sz w:val="24"/>
          <w:szCs w:val="24"/>
          <w:lang w:val="en-US"/>
        </w:rPr>
        <w:t xml:space="preserve">Vorland, C. J., Chen, X., Chusyd, D. E., </w:t>
      </w:r>
      <w:r w:rsidRPr="00706964">
        <w:rPr>
          <w:rFonts w:ascii="Times New Roman" w:hAnsi="Times New Roman" w:cs="Times New Roman"/>
          <w:b/>
          <w:bCs/>
          <w:sz w:val="24"/>
          <w:szCs w:val="24"/>
          <w:lang w:val="en-US"/>
        </w:rPr>
        <w:t>Mestre, L. M</w:t>
      </w:r>
      <w:r w:rsidRPr="00706964">
        <w:rPr>
          <w:rFonts w:ascii="Times New Roman" w:hAnsi="Times New Roman" w:cs="Times New Roman"/>
          <w:sz w:val="24"/>
          <w:szCs w:val="24"/>
          <w:lang w:val="en-US"/>
        </w:rPr>
        <w:t xml:space="preserve">., Dickinson, S. L., Allison, D. B., &amp; Brown, A. W. (2022). Re-Analysis and Additional Information Needed to Inform Conclusions. Comment on Halenova et al. Deuterium-Depleted Water as Adjuvant Therapeutic Agent for Treatment of Diet-Induced Obesity in Rats. </w:t>
      </w:r>
      <w:r w:rsidRPr="00E47F53">
        <w:rPr>
          <w:rFonts w:ascii="Times New Roman" w:hAnsi="Times New Roman" w:cs="Times New Roman"/>
          <w:sz w:val="24"/>
          <w:szCs w:val="24"/>
          <w:lang w:val="en-US"/>
        </w:rPr>
        <w:t>Molecules 2020, 25, 23. </w:t>
      </w:r>
      <w:r w:rsidRPr="00545B3F">
        <w:rPr>
          <w:rFonts w:ascii="Times New Roman" w:hAnsi="Times New Roman" w:cs="Times New Roman"/>
          <w:sz w:val="24"/>
          <w:szCs w:val="24"/>
        </w:rPr>
        <w:t>Molecules, 27(16), 5186</w:t>
      </w:r>
    </w:p>
    <w:p w14:paraId="35523466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2DB10C24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5B3F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Pavela, G., Yi, N., </w:t>
      </w:r>
      <w:r w:rsidRPr="00545B3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s-ES"/>
        </w:rPr>
        <w:t>Mestre, L. M</w:t>
      </w:r>
      <w:r w:rsidRPr="00545B3F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., Lartey, S., Xun, P., &amp; Allison, D. B. (2022). </w:t>
      </w:r>
      <w:r w:rsidRPr="007069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associations between relative and absolute body mass index with mortality rate based on predictions from stigma theory. </w:t>
      </w:r>
      <w:r w:rsidRPr="00545B3F">
        <w:rPr>
          <w:rFonts w:ascii="Times New Roman" w:hAnsi="Times New Roman" w:cs="Times New Roman"/>
          <w:sz w:val="24"/>
          <w:szCs w:val="24"/>
          <w:shd w:val="clear" w:color="auto" w:fill="FFFFFF"/>
        </w:rPr>
        <w:t>SSM-Population Health, 19, 101200.</w:t>
      </w:r>
    </w:p>
    <w:p w14:paraId="7C2B87CF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2D05FC06" w14:textId="77777777" w:rsidR="000633F0" w:rsidRPr="00565DDA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069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Owora, A. H., Dawson, J., Gadbury, G., </w:t>
      </w:r>
      <w:r w:rsidRPr="007069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Mestre, L. M</w:t>
      </w:r>
      <w:r w:rsidRPr="0070696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., Pavela, G., Mehta, T., ... &amp; Allison, D. B. (2022). Randomisation can do many things–but it cannot “fail”. </w:t>
      </w:r>
      <w:r w:rsidRPr="00565DD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Significance, 19(1), 20-23.</w:t>
      </w:r>
    </w:p>
    <w:p w14:paraId="59A23457" w14:textId="77777777" w:rsidR="000633F0" w:rsidRPr="00565DDA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  <w:lang w:val="en-US"/>
        </w:rPr>
      </w:pPr>
    </w:p>
    <w:p w14:paraId="3EBED65B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06964">
        <w:rPr>
          <w:rFonts w:ascii="Times New Roman" w:hAnsi="Times New Roman" w:cs="Times New Roman"/>
          <w:sz w:val="24"/>
          <w:szCs w:val="24"/>
          <w:lang w:val="en-US"/>
        </w:rPr>
        <w:t xml:space="preserve">Vorland, C. J., </w:t>
      </w:r>
      <w:r w:rsidRPr="00706964">
        <w:rPr>
          <w:rFonts w:ascii="Times New Roman" w:hAnsi="Times New Roman" w:cs="Times New Roman"/>
          <w:b/>
          <w:bCs/>
          <w:sz w:val="24"/>
          <w:szCs w:val="24"/>
          <w:lang w:val="en-US"/>
        </w:rPr>
        <w:t>Mestre, L. M.,</w:t>
      </w:r>
      <w:r w:rsidRPr="00706964">
        <w:rPr>
          <w:rFonts w:ascii="Times New Roman" w:hAnsi="Times New Roman" w:cs="Times New Roman"/>
          <w:sz w:val="24"/>
          <w:szCs w:val="24"/>
          <w:lang w:val="en-US"/>
        </w:rPr>
        <w:t xml:space="preserve"> Mendis, S. S., &amp; Brown, A. W. (2020). Within-group comparisons led to unsubstantiated conclusions in “Low-phytate wholegrain bread instead of high-phytate wholegrain bread in a total diet context did not improve iron status of healthy Swedish females: a 12-week, randomized, parallel-design intervention Study”. </w:t>
      </w:r>
      <w:r w:rsidRPr="00545B3F">
        <w:rPr>
          <w:rFonts w:ascii="Times New Roman" w:hAnsi="Times New Roman" w:cs="Times New Roman"/>
          <w:sz w:val="24"/>
          <w:szCs w:val="24"/>
        </w:rPr>
        <w:t>European Journal of Nutrition, 59(6), 2813-2814.</w:t>
      </w:r>
    </w:p>
    <w:p w14:paraId="3A32385A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3A89FA0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5B3F">
        <w:rPr>
          <w:rFonts w:ascii="Times New Roman" w:hAnsi="Times New Roman" w:cs="Times New Roman"/>
          <w:b/>
          <w:bCs/>
          <w:sz w:val="24"/>
          <w:szCs w:val="24"/>
          <w:lang w:val="en-US"/>
        </w:rPr>
        <w:t>Mestre, L. M.,</w:t>
      </w:r>
      <w:r w:rsidRPr="00545B3F">
        <w:rPr>
          <w:rFonts w:ascii="Times New Roman" w:hAnsi="Times New Roman" w:cs="Times New Roman"/>
          <w:sz w:val="24"/>
          <w:szCs w:val="24"/>
          <w:lang w:val="en-US"/>
        </w:rPr>
        <w:t xml:space="preserve"> Dickinson, S. L., Golzarri-Arroyo, L., Brown, A. W., &amp; Allison, D. B. (2020). Data anomalies and apparent reporting errors in ‘Randomized controlled trial testing weight loss and abdominal obesity outcomes of moxibustion’. BioMedical Engineering OnLine, 19, 1-3.</w:t>
      </w:r>
    </w:p>
    <w:p w14:paraId="6700892D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1A9B6B33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5B3F">
        <w:rPr>
          <w:rFonts w:ascii="Times New Roman" w:hAnsi="Times New Roman" w:cs="Times New Roman"/>
          <w:sz w:val="24"/>
          <w:szCs w:val="24"/>
          <w:lang w:val="en-US"/>
        </w:rPr>
        <w:t xml:space="preserve">Vorland, C. J., Mattey-Mora, P. P., </w:t>
      </w:r>
      <w:r w:rsidRPr="00545B3F">
        <w:rPr>
          <w:rFonts w:ascii="Times New Roman" w:hAnsi="Times New Roman" w:cs="Times New Roman"/>
          <w:b/>
          <w:bCs/>
          <w:sz w:val="24"/>
          <w:szCs w:val="24"/>
          <w:lang w:val="en-US"/>
        </w:rPr>
        <w:t>Mestre, L. M</w:t>
      </w:r>
      <w:r w:rsidRPr="00545B3F">
        <w:rPr>
          <w:rFonts w:ascii="Times New Roman" w:hAnsi="Times New Roman" w:cs="Times New Roman"/>
          <w:sz w:val="24"/>
          <w:szCs w:val="24"/>
          <w:lang w:val="en-US"/>
        </w:rPr>
        <w:t>., Chen, X., Dickinson, S. L., Brown, A. W., &amp; Allison, D. B. (2020). Errors or irreproducibility in effect size calculations and incomplete reporting of results in “Systematic Review of the Effects of Blueberry on Cognitive Performance as We Age”. The Journals of Gerontology: Series A, 75(8), e24-e26.</w:t>
      </w:r>
    </w:p>
    <w:p w14:paraId="576C53ED" w14:textId="77777777" w:rsidR="000633F0" w:rsidRPr="002D7621" w:rsidRDefault="000633F0" w:rsidP="00545B3F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1DC811D" w14:textId="77777777" w:rsidR="000633F0" w:rsidRPr="00545B3F" w:rsidRDefault="000633F0" w:rsidP="00545B3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45B3F">
        <w:rPr>
          <w:rFonts w:ascii="Times New Roman" w:hAnsi="Times New Roman" w:cs="Times New Roman"/>
          <w:sz w:val="24"/>
          <w:szCs w:val="24"/>
          <w:lang w:val="es-ES"/>
        </w:rPr>
        <w:t xml:space="preserve">Golzarri-Arroyo, L., </w:t>
      </w:r>
      <w:r w:rsidRPr="00545B3F">
        <w:rPr>
          <w:rFonts w:ascii="Times New Roman" w:hAnsi="Times New Roman" w:cs="Times New Roman"/>
          <w:b/>
          <w:bCs/>
          <w:sz w:val="24"/>
          <w:szCs w:val="24"/>
          <w:lang w:val="es-ES"/>
        </w:rPr>
        <w:t>Mestre, L. M.,</w:t>
      </w:r>
      <w:r w:rsidRPr="00545B3F">
        <w:rPr>
          <w:rFonts w:ascii="Times New Roman" w:hAnsi="Times New Roman" w:cs="Times New Roman"/>
          <w:sz w:val="24"/>
          <w:szCs w:val="24"/>
          <w:lang w:val="es-ES"/>
        </w:rPr>
        <w:t xml:space="preserve"> &amp; Allison, D. B. (2019). </w:t>
      </w:r>
      <w:r w:rsidRPr="00545B3F">
        <w:rPr>
          <w:rFonts w:ascii="Times New Roman" w:hAnsi="Times New Roman" w:cs="Times New Roman"/>
          <w:sz w:val="24"/>
          <w:szCs w:val="24"/>
          <w:lang w:val="en-US"/>
        </w:rPr>
        <w:t>What’s new in understanding the risk associated with body size and shape?: Pears, apples, and olives on toothpicks. JAMA Network Open, 2(7), e197336-e197336.</w:t>
      </w:r>
    </w:p>
    <w:p w14:paraId="33522375" w14:textId="77777777" w:rsidR="000633F0" w:rsidRPr="009F76F1" w:rsidRDefault="000633F0" w:rsidP="00F1573A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12704F6" w14:textId="77777777" w:rsidR="000633F0" w:rsidRDefault="000633F0" w:rsidP="00F1573A">
      <w:pPr>
        <w:autoSpaceDE/>
        <w:autoSpaceDN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C66DA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Submitted Manuscripts</w:t>
      </w:r>
    </w:p>
    <w:p w14:paraId="00F639D2" w14:textId="77777777" w:rsidR="000633F0" w:rsidRPr="001751F6" w:rsidRDefault="000633F0" w:rsidP="00F1573A">
      <w:pPr>
        <w:autoSpaceDE/>
        <w:autoSpaceDN/>
        <w:rPr>
          <w:rFonts w:ascii="Times New Roman" w:hAnsi="Times New Roman" w:cs="Times New Roman"/>
          <w:b/>
          <w:bCs/>
          <w:i/>
          <w:iCs/>
          <w:sz w:val="16"/>
          <w:szCs w:val="16"/>
          <w:lang w:eastAsia="en-US"/>
        </w:rPr>
      </w:pPr>
    </w:p>
    <w:p w14:paraId="2DA3DD60" w14:textId="77777777" w:rsidR="00EE6E5E" w:rsidRPr="00BE1ED1" w:rsidRDefault="00EE6E5E" w:rsidP="00EE6E5E">
      <w:pPr>
        <w:pStyle w:val="ListParagraph"/>
        <w:numPr>
          <w:ilvl w:val="0"/>
          <w:numId w:val="14"/>
        </w:numPr>
        <w:autoSpaceDE/>
        <w:autoSpaceDN/>
        <w:rPr>
          <w:rFonts w:ascii="Times New Roman" w:hAnsi="Times New Roman" w:cs="Times New Roman"/>
          <w:sz w:val="24"/>
          <w:szCs w:val="24"/>
          <w:lang w:eastAsia="en-US"/>
        </w:rPr>
      </w:pPr>
      <w:r w:rsidRPr="00BE1ED1">
        <w:rPr>
          <w:rFonts w:ascii="Times New Roman" w:hAnsi="Times New Roman" w:cs="Times New Roman"/>
          <w:sz w:val="24"/>
          <w:szCs w:val="24"/>
          <w:lang w:eastAsia="en-US"/>
        </w:rPr>
        <w:t>Kusiez D., Ramkumar S. P.,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E1ED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Mestre, L. M</w:t>
      </w:r>
      <w:r w:rsidRPr="00BE1ED1">
        <w:rPr>
          <w:rFonts w:ascii="Times New Roman" w:hAnsi="Times New Roman" w:cs="Times New Roman"/>
          <w:sz w:val="24"/>
          <w:szCs w:val="24"/>
          <w:lang w:eastAsia="en-US"/>
        </w:rPr>
        <w:t xml:space="preserve">., Barnes J. M., Boakye E. A., Rohde R. L., Babatunde, O A. B., Deshields T. L., Knettel B. A., Striley C. W., &amp;  Osazuwa-Peters N. </w:t>
      </w:r>
      <w:r w:rsidRPr="00BE1ED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Depression and antidepressant use among </w:t>
      </w:r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cancer survivors</w:t>
      </w:r>
    </w:p>
    <w:p w14:paraId="2DE7B8A8" w14:textId="77777777" w:rsidR="00EE6E5E" w:rsidRPr="00EE6E5E" w:rsidRDefault="00EE6E5E" w:rsidP="00EE6E5E">
      <w:pPr>
        <w:pStyle w:val="ListParagraph"/>
        <w:autoSpaceDE/>
        <w:autoSpaceDN/>
        <w:ind w:left="360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251A7275" w14:textId="4C066F46" w:rsidR="000633F0" w:rsidRPr="00140F7E" w:rsidRDefault="000633F0" w:rsidP="00F1573A">
      <w:pPr>
        <w:pStyle w:val="ListParagraph"/>
        <w:numPr>
          <w:ilvl w:val="0"/>
          <w:numId w:val="14"/>
        </w:numPr>
        <w:autoSpaceDE/>
        <w:autoSpaceDN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Mestre, L. M.,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Azzizoddin, D., Byrd, M. C., Odera, J., Ramos, K.,&amp; Osazuwa-Peters, N. </w:t>
      </w:r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Prevalence of use of medical cannabis and concurrent opioid misuse among cancer survivors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02A5BA7A" w14:textId="77777777" w:rsidR="000633F0" w:rsidRPr="005E0E88" w:rsidRDefault="000633F0" w:rsidP="00F1573A">
      <w:pPr>
        <w:pStyle w:val="ListParagraph"/>
        <w:autoSpaceDE/>
        <w:autoSpaceDN/>
        <w:ind w:left="630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2AEF8C7D" w14:textId="77777777" w:rsidR="000633F0" w:rsidRPr="00E321A9" w:rsidRDefault="000633F0" w:rsidP="00F1573A">
      <w:pPr>
        <w:pStyle w:val="ListParagraph"/>
        <w:numPr>
          <w:ilvl w:val="0"/>
          <w:numId w:val="14"/>
        </w:numPr>
        <w:autoSpaceDE/>
        <w:autoSpaceDN/>
        <w:rPr>
          <w:rFonts w:ascii="Times New Roman" w:hAnsi="Times New Roman" w:cs="Times New Roman"/>
          <w:sz w:val="24"/>
          <w:szCs w:val="24"/>
          <w:lang w:eastAsia="en-US"/>
        </w:rPr>
      </w:pPr>
      <w:r w:rsidRPr="00FC66DA">
        <w:rPr>
          <w:rFonts w:ascii="Times New Roman" w:hAnsi="Times New Roman" w:cs="Times New Roman"/>
          <w:sz w:val="24"/>
          <w:szCs w:val="24"/>
          <w:lang w:eastAsia="en-US"/>
        </w:rPr>
        <w:t xml:space="preserve">Kyriakos, C., </w:t>
      </w:r>
      <w:r w:rsidRPr="00FC66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Mestre, L. M., </w:t>
      </w:r>
      <w:r w:rsidRPr="00FC66DA">
        <w:rPr>
          <w:rFonts w:ascii="Times New Roman" w:hAnsi="Times New Roman" w:cs="Times New Roman"/>
          <w:sz w:val="24"/>
          <w:szCs w:val="24"/>
          <w:lang w:eastAsia="en-US"/>
        </w:rPr>
        <w:t xml:space="preserve">Bold, K. W. </w:t>
      </w:r>
      <w:r w:rsidRPr="00FC66D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Differences at the age of starting to smoke cigarettes everyday regularly by menthol use and different sociodemographic groups in the US.</w:t>
      </w:r>
    </w:p>
    <w:p w14:paraId="42ED4F0C" w14:textId="77777777" w:rsidR="000633F0" w:rsidRPr="00CD314B" w:rsidRDefault="000633F0" w:rsidP="00F1573A">
      <w:pPr>
        <w:rPr>
          <w:rFonts w:ascii="Times New Roman" w:hAnsi="Times New Roman" w:cs="Times New Roman"/>
          <w:b/>
          <w:bCs/>
          <w:sz w:val="16"/>
          <w:szCs w:val="16"/>
          <w:lang w:eastAsia="en-US"/>
        </w:rPr>
      </w:pPr>
    </w:p>
    <w:p w14:paraId="7CF1AC6D" w14:textId="77777777" w:rsidR="0001544C" w:rsidRPr="00B637B8" w:rsidRDefault="0001544C" w:rsidP="0001544C">
      <w:pPr>
        <w:pStyle w:val="ListParagraph"/>
        <w:numPr>
          <w:ilvl w:val="0"/>
          <w:numId w:val="14"/>
        </w:numPr>
        <w:autoSpaceDE/>
        <w:autoSpaceDN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Mestre L. M.,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Bold K. W., Parker, M. A., Byrd, M. C., Osazuwa-Peters N. </w:t>
      </w:r>
      <w:r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Nicotine E-Cigarettes among Cancer Survivors by Age Groups and Cancer Types in the US from 2019-2024.</w:t>
      </w:r>
    </w:p>
    <w:p w14:paraId="6E95DB32" w14:textId="77777777" w:rsidR="000633F0" w:rsidRPr="005E0E88" w:rsidRDefault="000633F0" w:rsidP="00F1573A">
      <w:pPr>
        <w:rPr>
          <w:rFonts w:ascii="Times New Roman" w:hAnsi="Times New Roman" w:cs="Times New Roman"/>
          <w:sz w:val="16"/>
          <w:szCs w:val="16"/>
          <w:lang w:eastAsia="en-US"/>
        </w:rPr>
      </w:pPr>
    </w:p>
    <w:p w14:paraId="0606ECDA" w14:textId="77777777" w:rsidR="000633F0" w:rsidRPr="00FC66DA" w:rsidRDefault="000633F0" w:rsidP="00F1573A">
      <w:pPr>
        <w:autoSpaceDE/>
        <w:autoSpaceDN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FC66DA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In Preparation</w:t>
      </w:r>
    </w:p>
    <w:p w14:paraId="52B91906" w14:textId="77777777" w:rsidR="000633F0" w:rsidRPr="00FC66DA" w:rsidRDefault="000633F0" w:rsidP="00F1573A">
      <w:pPr>
        <w:pStyle w:val="ListParagraph"/>
        <w:autoSpaceDE/>
        <w:autoSpaceDN/>
        <w:ind w:left="360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29BD39AA" w14:textId="77777777" w:rsidR="004C4358" w:rsidRPr="0001544C" w:rsidRDefault="004C4358" w:rsidP="004C4358">
      <w:pPr>
        <w:pStyle w:val="ListParagraph"/>
        <w:numPr>
          <w:ilvl w:val="0"/>
          <w:numId w:val="16"/>
        </w:numPr>
        <w:autoSpaceDE/>
        <w:autoSpaceDN/>
        <w:rPr>
          <w:rFonts w:ascii="Times New Roman" w:hAnsi="Times New Roman" w:cs="Times New Roman"/>
          <w:sz w:val="24"/>
          <w:szCs w:val="24"/>
          <w:lang w:eastAsia="en-US"/>
        </w:rPr>
      </w:pPr>
      <w:r w:rsidRPr="00FC66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Mestre, L. M.,</w:t>
      </w:r>
      <w:r w:rsidRPr="00FC66DA">
        <w:rPr>
          <w:rFonts w:ascii="Times New Roman" w:hAnsi="Times New Roman" w:cs="Times New Roman"/>
          <w:sz w:val="24"/>
          <w:szCs w:val="24"/>
          <w:lang w:eastAsia="en-US"/>
        </w:rPr>
        <w:t xml:space="preserve"> Zoh, R. S., Perry, C.A., Fukuyama, J., Jacobs, W., Parker, M. A., </w:t>
      </w:r>
      <w:r w:rsidRPr="00FC66D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Determining the Role of Health Disparities for the Associations between Cigarette Smoking, Weight Status, and All-Cause Mortality.</w:t>
      </w:r>
    </w:p>
    <w:p w14:paraId="2CEA0B38" w14:textId="77777777" w:rsidR="004C4358" w:rsidRPr="004C4358" w:rsidRDefault="004C4358" w:rsidP="00F651C2">
      <w:pPr>
        <w:pStyle w:val="ListParagraph"/>
        <w:autoSpaceDE/>
        <w:autoSpaceDN/>
        <w:ind w:left="36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3D63C7F" w14:textId="5825603E" w:rsidR="000633F0" w:rsidRDefault="000633F0" w:rsidP="00F1573A">
      <w:pPr>
        <w:pStyle w:val="ListParagraph"/>
        <w:numPr>
          <w:ilvl w:val="0"/>
          <w:numId w:val="16"/>
        </w:numPr>
        <w:autoSpaceDE/>
        <w:autoSpaceDN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Mestre L. M.,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Boakye E, A., Peters-Osazuwa N., Wang, M., Tutlam N., Li, X., Tobo B., Buchanan, P., Loux T., Vaughn, M., &amp; Schootman M. </w:t>
      </w:r>
      <w:r w:rsidRPr="00357FB2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Marijuana and Concurrent Illicit Drug Use Among in an Era of Post-Legalization and Decriminalization the United States</w:t>
      </w:r>
      <w:r w:rsidR="00DE495D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from 2019 to 2024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CDBC700" w14:textId="77777777" w:rsidR="000633F0" w:rsidRPr="002A3475" w:rsidRDefault="000633F0" w:rsidP="00F1573A">
      <w:pPr>
        <w:pStyle w:val="ListParagraph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31019548" w14:textId="14161A54" w:rsidR="000633F0" w:rsidRPr="00CB6CB5" w:rsidRDefault="000633F0" w:rsidP="00F1573A">
      <w:pPr>
        <w:pStyle w:val="ListParagraph"/>
        <w:numPr>
          <w:ilvl w:val="0"/>
          <w:numId w:val="16"/>
        </w:numPr>
        <w:autoSpaceDE/>
        <w:autoSpaceDN/>
        <w:rPr>
          <w:rFonts w:ascii="Times New Roman" w:hAnsi="Times New Roman" w:cs="Times New Roman"/>
          <w:sz w:val="24"/>
          <w:szCs w:val="24"/>
          <w:lang w:eastAsia="en-US"/>
        </w:rPr>
      </w:pPr>
      <w:r w:rsidRPr="00FC66DA">
        <w:rPr>
          <w:rFonts w:ascii="Times New Roman" w:hAnsi="Times New Roman" w:cs="Times New Roman"/>
          <w:sz w:val="24"/>
          <w:szCs w:val="24"/>
          <w:lang w:eastAsia="en-US"/>
        </w:rPr>
        <w:t xml:space="preserve">Hood, C., Henningfield, J., Moreland, A., Garcia-Romeu, A., Davis, D., Heads, A., Hudzik T., Martinez S. J. Wilkerson, M., </w:t>
      </w:r>
      <w:r w:rsidRPr="00FC66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Mestre, L. M., </w:t>
      </w:r>
      <w:r w:rsidRPr="00FC66DA">
        <w:rPr>
          <w:rFonts w:ascii="Times New Roman" w:hAnsi="Times New Roman" w:cs="Times New Roman"/>
          <w:sz w:val="24"/>
          <w:szCs w:val="24"/>
          <w:lang w:eastAsia="en-US"/>
        </w:rPr>
        <w:t xml:space="preserve">Tarfa, A., Zakiniaeiz, Y., &amp; Fields S. </w:t>
      </w:r>
      <w:r w:rsidRPr="00FC66D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The 202</w:t>
      </w:r>
      <w:r w:rsidR="0007011D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4</w:t>
      </w:r>
      <w:r w:rsidRPr="00FC66D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CPDD Membership Survey: A New Approach to Assessing Diversity and Inclusion in Scientific Organizations.</w:t>
      </w:r>
    </w:p>
    <w:p w14:paraId="0021491A" w14:textId="77777777" w:rsidR="00CB6CB5" w:rsidRPr="00CB6CB5" w:rsidRDefault="00CB6CB5" w:rsidP="00CB6CB5">
      <w:pPr>
        <w:pStyle w:val="ListParagrap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8CA46C0" w14:textId="77777777" w:rsidR="00CB6CB5" w:rsidRPr="00F65ECE" w:rsidRDefault="00CB6CB5" w:rsidP="00CB6CB5">
      <w:pPr>
        <w:pStyle w:val="ListParagraph"/>
        <w:numPr>
          <w:ilvl w:val="0"/>
          <w:numId w:val="16"/>
        </w:numPr>
        <w:autoSpaceDE/>
        <w:autoSpaceDN/>
        <w:rPr>
          <w:rFonts w:ascii="Times New Roman" w:hAnsi="Times New Roman" w:cs="Times New Roman"/>
          <w:sz w:val="24"/>
          <w:szCs w:val="24"/>
          <w:lang w:eastAsia="en-US"/>
        </w:rPr>
      </w:pPr>
      <w:r w:rsidRPr="00FC66DA">
        <w:rPr>
          <w:rFonts w:ascii="Times New Roman" w:hAnsi="Times New Roman" w:cs="Times New Roman"/>
          <w:sz w:val="24"/>
          <w:szCs w:val="24"/>
          <w:lang w:eastAsia="en-US"/>
        </w:rPr>
        <w:t xml:space="preserve">Field, L., </w:t>
      </w:r>
      <w:r w:rsidRPr="00FC66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Mestre, L. M.</w:t>
      </w:r>
      <w:r w:rsidRPr="00FC66D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C66D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Determining whether weight change is associated with substance use among US young adults.</w:t>
      </w:r>
    </w:p>
    <w:p w14:paraId="5046F36F" w14:textId="77777777" w:rsidR="00FF346B" w:rsidRPr="00780FB5" w:rsidRDefault="00FF346B" w:rsidP="00F1573A">
      <w:pPr>
        <w:autoSpaceDE/>
        <w:autoSpaceDN/>
        <w:rPr>
          <w:rFonts w:ascii="Times New Roman" w:hAnsi="Times New Roman" w:cs="Times New Roman"/>
          <w:sz w:val="16"/>
          <w:szCs w:val="16"/>
          <w:lang w:eastAsia="en-US"/>
        </w:rPr>
      </w:pPr>
    </w:p>
    <w:p w14:paraId="79002892" w14:textId="77777777" w:rsidR="00FF346B" w:rsidRPr="00FC66DA" w:rsidRDefault="00FF346B" w:rsidP="00F1573A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>PRESENTATIONS</w:t>
      </w:r>
    </w:p>
    <w:p w14:paraId="162171A3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1C1132CA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Invited</w:t>
      </w:r>
    </w:p>
    <w:p w14:paraId="5AD6282D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Times New Roman" w:hAnsi="Times New Roman" w:cs="Times New Roman"/>
          <w:i/>
          <w:sz w:val="16"/>
          <w:szCs w:val="16"/>
        </w:rPr>
      </w:pPr>
    </w:p>
    <w:p w14:paraId="352C9BE6" w14:textId="72EC86EB" w:rsidR="00CB0446" w:rsidRDefault="004F0690" w:rsidP="008C7F5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Mestre, L. M. </w:t>
      </w:r>
      <w:r w:rsidR="00B81155">
        <w:rPr>
          <w:rFonts w:ascii="Times New Roman" w:hAnsi="Times New Roman" w:cs="Times New Roman"/>
          <w:color w:val="auto"/>
        </w:rPr>
        <w:t xml:space="preserve">(2026, March). </w:t>
      </w:r>
      <w:r w:rsidR="00A95C8F">
        <w:rPr>
          <w:rFonts w:ascii="Times New Roman" w:hAnsi="Times New Roman" w:cs="Times New Roman"/>
          <w:i/>
          <w:iCs/>
          <w:color w:val="auto"/>
        </w:rPr>
        <w:t>Pain is Associated with E-Cigarette Use and Dependence in Young Adults: Findings from wave 7 (2022-2023) of the Population Assessment of Tobacco and Health (PATH) Study</w:t>
      </w:r>
      <w:r w:rsidR="00696E74">
        <w:rPr>
          <w:rFonts w:ascii="Times New Roman" w:hAnsi="Times New Roman" w:cs="Times New Roman"/>
          <w:color w:val="auto"/>
        </w:rPr>
        <w:t xml:space="preserve">. </w:t>
      </w:r>
      <w:r w:rsidR="00900FB2">
        <w:rPr>
          <w:rFonts w:ascii="Times New Roman" w:hAnsi="Times New Roman" w:cs="Times New Roman"/>
          <w:color w:val="auto"/>
        </w:rPr>
        <w:t xml:space="preserve">CASEL </w:t>
      </w:r>
      <w:r w:rsidR="00856318">
        <w:rPr>
          <w:rFonts w:ascii="Times New Roman" w:hAnsi="Times New Roman" w:cs="Times New Roman"/>
          <w:color w:val="auto"/>
        </w:rPr>
        <w:t>Tobacco Regulatory Science Journal Club</w:t>
      </w:r>
      <w:r w:rsidR="00900FB2">
        <w:rPr>
          <w:rFonts w:ascii="Times New Roman" w:hAnsi="Times New Roman" w:cs="Times New Roman"/>
          <w:color w:val="auto"/>
        </w:rPr>
        <w:t xml:space="preserve">. </w:t>
      </w:r>
      <w:r w:rsidR="00861024">
        <w:rPr>
          <w:rFonts w:ascii="Times New Roman" w:hAnsi="Times New Roman" w:cs="Times New Roman"/>
          <w:color w:val="auto"/>
        </w:rPr>
        <w:t>Virtual Seminar.</w:t>
      </w:r>
    </w:p>
    <w:p w14:paraId="224B8C9A" w14:textId="77777777" w:rsidR="00C90EF1" w:rsidRPr="00626A82" w:rsidRDefault="00C90EF1" w:rsidP="00C90EF1">
      <w:pPr>
        <w:pStyle w:val="Default"/>
        <w:ind w:left="360"/>
        <w:rPr>
          <w:rFonts w:ascii="Times New Roman" w:hAnsi="Times New Roman" w:cs="Times New Roman"/>
          <w:color w:val="auto"/>
          <w:sz w:val="16"/>
          <w:szCs w:val="16"/>
        </w:rPr>
      </w:pPr>
    </w:p>
    <w:p w14:paraId="4AA01E9D" w14:textId="2748F6B1" w:rsidR="008C7F53" w:rsidRDefault="008C7F53" w:rsidP="008C7F53">
      <w:pPr>
        <w:pStyle w:val="Default"/>
        <w:numPr>
          <w:ilvl w:val="0"/>
          <w:numId w:val="10"/>
        </w:numPr>
        <w:rPr>
          <w:rFonts w:ascii="Times New Roman" w:hAnsi="Times New Roman" w:cs="Times New Roman"/>
          <w:color w:val="auto"/>
        </w:rPr>
      </w:pPr>
      <w:r w:rsidRPr="008C7F53">
        <w:rPr>
          <w:rFonts w:ascii="Times New Roman" w:hAnsi="Times New Roman" w:cs="Times New Roman"/>
          <w:b/>
          <w:bCs/>
          <w:color w:val="auto"/>
        </w:rPr>
        <w:t xml:space="preserve">Mestre, L. M. </w:t>
      </w:r>
      <w:r w:rsidRPr="008C7F53">
        <w:rPr>
          <w:rFonts w:ascii="Times New Roman" w:hAnsi="Times New Roman" w:cs="Times New Roman"/>
          <w:color w:val="auto"/>
        </w:rPr>
        <w:t xml:space="preserve">(2026, February). </w:t>
      </w:r>
      <w:r w:rsidRPr="008C7F53">
        <w:rPr>
          <w:rFonts w:ascii="Times New Roman" w:hAnsi="Times New Roman" w:cs="Times New Roman"/>
          <w:i/>
          <w:iCs/>
          <w:color w:val="auto"/>
        </w:rPr>
        <w:t xml:space="preserve">Substance Use Prevention and Digital Interventions for high-risk US populations. </w:t>
      </w:r>
      <w:r w:rsidRPr="008C7F53">
        <w:rPr>
          <w:rFonts w:ascii="Times New Roman" w:hAnsi="Times New Roman" w:cs="Times New Roman"/>
          <w:color w:val="auto"/>
        </w:rPr>
        <w:t>Seminar Series. C4HR. University of Illinois</w:t>
      </w:r>
      <w:r w:rsidR="007852C8">
        <w:rPr>
          <w:rFonts w:ascii="Times New Roman" w:hAnsi="Times New Roman" w:cs="Times New Roman"/>
          <w:color w:val="auto"/>
        </w:rPr>
        <w:t xml:space="preserve"> </w:t>
      </w:r>
      <w:r w:rsidRPr="008C7F53">
        <w:rPr>
          <w:rFonts w:ascii="Times New Roman" w:hAnsi="Times New Roman" w:cs="Times New Roman"/>
          <w:color w:val="auto"/>
        </w:rPr>
        <w:t>Chicago, Peoria, IL</w:t>
      </w:r>
    </w:p>
    <w:p w14:paraId="6D6D724C" w14:textId="77777777" w:rsidR="007852C8" w:rsidRPr="007852C8" w:rsidRDefault="007852C8" w:rsidP="007852C8">
      <w:pPr>
        <w:pStyle w:val="Default"/>
        <w:ind w:left="360"/>
        <w:rPr>
          <w:rFonts w:ascii="Times New Roman" w:hAnsi="Times New Roman" w:cs="Times New Roman"/>
          <w:color w:val="auto"/>
          <w:sz w:val="16"/>
          <w:szCs w:val="16"/>
        </w:rPr>
      </w:pPr>
    </w:p>
    <w:p w14:paraId="64D03A69" w14:textId="229509A7" w:rsidR="00FF346B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 M. </w:t>
      </w:r>
      <w:r>
        <w:rPr>
          <w:rFonts w:ascii="Times New Roman" w:hAnsi="Times New Roman" w:cs="Times New Roman"/>
          <w:iCs/>
          <w:sz w:val="24"/>
          <w:szCs w:val="24"/>
        </w:rPr>
        <w:t xml:space="preserve">(2025, September). </w:t>
      </w:r>
      <w:r>
        <w:rPr>
          <w:rFonts w:ascii="Times New Roman" w:hAnsi="Times New Roman" w:cs="Times New Roman"/>
          <w:i/>
          <w:sz w:val="24"/>
          <w:szCs w:val="24"/>
        </w:rPr>
        <w:t>Substance Use Prevention and Treatment as a Strategy to Address Cancers in the US – An interdisciplinary approach.</w:t>
      </w:r>
      <w:r>
        <w:rPr>
          <w:rFonts w:ascii="Times New Roman" w:hAnsi="Times New Roman" w:cs="Times New Roman"/>
          <w:iCs/>
          <w:sz w:val="24"/>
          <w:szCs w:val="24"/>
        </w:rPr>
        <w:t xml:space="preserve"> Special Seminar Series. Sidney Kimmel Comprehensive Cancer Center. Thomas Jefferson University, Philadelphia, PA.</w:t>
      </w:r>
    </w:p>
    <w:p w14:paraId="235DB5D9" w14:textId="77777777" w:rsidR="00FF346B" w:rsidRPr="0068538B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/>
        <w:rPr>
          <w:rFonts w:ascii="Times New Roman" w:hAnsi="Times New Roman" w:cs="Times New Roman"/>
          <w:iCs/>
          <w:sz w:val="16"/>
          <w:szCs w:val="16"/>
        </w:rPr>
      </w:pPr>
    </w:p>
    <w:p w14:paraId="5D16084B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 M.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(2025, January). </w:t>
      </w:r>
      <w:r w:rsidRPr="00FC66DA">
        <w:rPr>
          <w:rFonts w:ascii="Times New Roman" w:hAnsi="Times New Roman" w:cs="Times New Roman"/>
          <w:i/>
          <w:sz w:val="24"/>
          <w:szCs w:val="24"/>
        </w:rPr>
        <w:t>Polysubstance Use Differences Among Sexual Minority Groups in the US. A Population Health Approach.</w:t>
      </w:r>
      <w:r>
        <w:rPr>
          <w:rFonts w:ascii="Times New Roman" w:hAnsi="Times New Roman" w:cs="Times New Roman"/>
          <w:iCs/>
          <w:sz w:val="24"/>
          <w:szCs w:val="24"/>
        </w:rPr>
        <w:t xml:space="preserve"> Department of Epidemiology, College of Public Health,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 Florida International University, Miami, FL. </w:t>
      </w:r>
    </w:p>
    <w:p w14:paraId="31490382" w14:textId="77777777" w:rsidR="00FF346B" w:rsidRPr="009A25CC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/>
        <w:rPr>
          <w:rFonts w:ascii="Times New Roman" w:hAnsi="Times New Roman" w:cs="Times New Roman"/>
          <w:iCs/>
          <w:sz w:val="16"/>
          <w:szCs w:val="16"/>
        </w:rPr>
      </w:pPr>
    </w:p>
    <w:p w14:paraId="59185908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>Mestre, L. M.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 (2022, November). </w:t>
      </w:r>
      <w:r w:rsidRPr="00FC66DA">
        <w:rPr>
          <w:rFonts w:ascii="Times New Roman" w:hAnsi="Times New Roman" w:cs="Times New Roman"/>
          <w:i/>
          <w:sz w:val="24"/>
          <w:szCs w:val="24"/>
        </w:rPr>
        <w:t>How to be More Productive in Graduate School</w:t>
      </w:r>
      <w:r w:rsidRPr="00FC66DA">
        <w:rPr>
          <w:rFonts w:ascii="Times New Roman" w:hAnsi="Times New Roman" w:cs="Times New Roman"/>
          <w:iCs/>
          <w:sz w:val="24"/>
          <w:szCs w:val="24"/>
        </w:rPr>
        <w:t>. Math Alliance Field of Dreams Conference, Minneapolis, MN</w:t>
      </w:r>
    </w:p>
    <w:p w14:paraId="161C7AB3" w14:textId="77777777" w:rsidR="00FF346B" w:rsidRPr="00FC66DA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/>
        <w:rPr>
          <w:rFonts w:ascii="Times New Roman" w:hAnsi="Times New Roman" w:cs="Times New Roman"/>
          <w:iCs/>
          <w:sz w:val="16"/>
          <w:szCs w:val="16"/>
        </w:rPr>
      </w:pPr>
    </w:p>
    <w:p w14:paraId="5D9BE2FE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 M.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(2022, August). </w:t>
      </w:r>
      <w:r w:rsidRPr="00FC66DA">
        <w:rPr>
          <w:rFonts w:ascii="Times New Roman" w:hAnsi="Times New Roman" w:cs="Times New Roman"/>
          <w:i/>
          <w:sz w:val="24"/>
          <w:szCs w:val="24"/>
        </w:rPr>
        <w:t>How to thrive as a Doctoral Student in Epidemiology or Biostatistics</w:t>
      </w:r>
      <w:r w:rsidRPr="00FC66DA">
        <w:rPr>
          <w:rFonts w:ascii="Times New Roman" w:hAnsi="Times New Roman" w:cs="Times New Roman"/>
          <w:iCs/>
          <w:sz w:val="24"/>
          <w:szCs w:val="24"/>
        </w:rPr>
        <w:t>. Graduate Students Panel Orientation Week, Bloomington, IN</w:t>
      </w:r>
    </w:p>
    <w:p w14:paraId="3FC9AFDA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 M.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(2022, July). </w:t>
      </w:r>
      <w:r w:rsidRPr="00FC66DA">
        <w:rPr>
          <w:rFonts w:ascii="Times New Roman" w:hAnsi="Times New Roman" w:cs="Times New Roman"/>
          <w:i/>
          <w:sz w:val="24"/>
          <w:szCs w:val="24"/>
        </w:rPr>
        <w:t>My experiences as a Math major, a Member of the Math Alliance, and as a Master and Doctoral student being a Member of an Underrepresented Minority</w:t>
      </w:r>
      <w:r w:rsidRPr="00FC66DA">
        <w:rPr>
          <w:rFonts w:ascii="Times New Roman" w:hAnsi="Times New Roman" w:cs="Times New Roman"/>
          <w:iCs/>
          <w:sz w:val="24"/>
          <w:szCs w:val="24"/>
        </w:rPr>
        <w:t>, Math Alliance Panel Graduate School Seminar, Virtual Retreat.</w:t>
      </w:r>
    </w:p>
    <w:p w14:paraId="376C1A82" w14:textId="77777777" w:rsidR="00FF346B" w:rsidRPr="00FC66DA" w:rsidRDefault="00FF346B" w:rsidP="00F1573A">
      <w:pPr>
        <w:pStyle w:val="ListParagraph"/>
        <w:rPr>
          <w:rFonts w:ascii="Times New Roman" w:hAnsi="Times New Roman" w:cs="Times New Roman"/>
          <w:iCs/>
          <w:sz w:val="16"/>
          <w:szCs w:val="16"/>
        </w:rPr>
      </w:pPr>
    </w:p>
    <w:p w14:paraId="4941BEAC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 M.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&amp; Mattey-Mora, P. P. (2022, April). </w:t>
      </w:r>
      <w:r w:rsidRPr="00FC66DA">
        <w:rPr>
          <w:rFonts w:ascii="Times New Roman" w:hAnsi="Times New Roman" w:cs="Times New Roman"/>
          <w:i/>
          <w:sz w:val="24"/>
          <w:szCs w:val="24"/>
        </w:rPr>
        <w:t>How to Contribute to Communities of Scholars while being a Doctoral Student</w:t>
      </w:r>
      <w:r w:rsidRPr="00FC66DA">
        <w:rPr>
          <w:rFonts w:ascii="Times New Roman" w:hAnsi="Times New Roman" w:cs="Times New Roman"/>
          <w:iCs/>
          <w:sz w:val="24"/>
          <w:szCs w:val="24"/>
        </w:rPr>
        <w:t>, Graduate Student Meeting – Bloomington, IN.</w:t>
      </w:r>
    </w:p>
    <w:p w14:paraId="7A3CB754" w14:textId="77777777" w:rsidR="00FF346B" w:rsidRPr="00FC66DA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06521279" w14:textId="77777777" w:rsidR="00FF346B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 xml:space="preserve">Paneto, A.,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 M.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&amp; Guardini L. (2020, September). </w:t>
      </w:r>
      <w:r w:rsidRPr="00FC66DA">
        <w:rPr>
          <w:rFonts w:ascii="Times New Roman" w:hAnsi="Times New Roman" w:cs="Times New Roman"/>
          <w:i/>
          <w:sz w:val="24"/>
          <w:szCs w:val="24"/>
        </w:rPr>
        <w:t>Impostor Syndrome as a Latine student in higherED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FC66DA">
        <w:rPr>
          <w:rFonts w:ascii="Times New Roman" w:hAnsi="Times New Roman" w:cs="Times New Roman"/>
          <w:iCs/>
          <w:sz w:val="24"/>
          <w:szCs w:val="24"/>
        </w:rPr>
        <w:t>Indiana University - La CASA Virtual Retreat.</w:t>
      </w:r>
    </w:p>
    <w:p w14:paraId="159B504D" w14:textId="77777777" w:rsidR="00FF346B" w:rsidRPr="000B2184" w:rsidRDefault="00FF346B" w:rsidP="00F1573A">
      <w:pPr>
        <w:pStyle w:val="ListParagraph"/>
        <w:rPr>
          <w:rFonts w:ascii="Times New Roman" w:hAnsi="Times New Roman" w:cs="Times New Roman"/>
          <w:iCs/>
          <w:sz w:val="16"/>
          <w:szCs w:val="16"/>
        </w:rPr>
      </w:pPr>
    </w:p>
    <w:p w14:paraId="02645120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Oral</w:t>
      </w:r>
    </w:p>
    <w:p w14:paraId="5D88E01C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sz w:val="16"/>
          <w:szCs w:val="16"/>
        </w:rPr>
      </w:pPr>
    </w:p>
    <w:p w14:paraId="670A87CF" w14:textId="77777777" w:rsidR="00FF346B" w:rsidRPr="00FF344B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Kyriakos, C.,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Mestre L. M,</w:t>
      </w:r>
      <w:r>
        <w:rPr>
          <w:rFonts w:ascii="Times New Roman" w:hAnsi="Times New Roman" w:cs="Times New Roman"/>
          <w:iCs/>
          <w:sz w:val="24"/>
          <w:szCs w:val="24"/>
        </w:rPr>
        <w:t xml:space="preserve"> Bold, K. W. (2025, June). </w:t>
      </w:r>
      <w:r>
        <w:rPr>
          <w:rFonts w:ascii="Times New Roman" w:hAnsi="Times New Roman" w:cs="Times New Roman"/>
          <w:i/>
          <w:sz w:val="24"/>
          <w:szCs w:val="24"/>
        </w:rPr>
        <w:t>Smoking initiation by sociodemographic factors and menthol use status: Implications for minimum legal sales age policies</w:t>
      </w:r>
      <w:r>
        <w:rPr>
          <w:rFonts w:ascii="Times New Roman" w:hAnsi="Times New Roman" w:cs="Times New Roman"/>
          <w:iCs/>
          <w:sz w:val="24"/>
          <w:szCs w:val="24"/>
        </w:rPr>
        <w:t>. 8</w:t>
      </w:r>
      <w:r w:rsidRPr="00FF344B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Cs/>
          <w:sz w:val="24"/>
          <w:szCs w:val="24"/>
        </w:rPr>
        <w:t xml:space="preserve"> Annual Yale Cancer Center Trainee Colloquium</w:t>
      </w:r>
    </w:p>
    <w:p w14:paraId="1A0907CA" w14:textId="77777777" w:rsidR="00FF346B" w:rsidRPr="0097413E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677C7FF6" w14:textId="77777777" w:rsidR="00FF346B" w:rsidRPr="00D84E25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 L. M, </w:t>
      </w:r>
      <w:r>
        <w:rPr>
          <w:rFonts w:ascii="Times New Roman" w:hAnsi="Times New Roman" w:cs="Times New Roman"/>
          <w:iCs/>
          <w:sz w:val="24"/>
          <w:szCs w:val="24"/>
        </w:rPr>
        <w:t xml:space="preserve">Parker M., Lee J., White, M.A, &amp; Bold, K. (2025, June). </w:t>
      </w:r>
      <w:r>
        <w:rPr>
          <w:rFonts w:ascii="Times New Roman" w:hAnsi="Times New Roman" w:cs="Times New Roman"/>
          <w:i/>
          <w:sz w:val="24"/>
          <w:szCs w:val="24"/>
        </w:rPr>
        <w:t>Increasing Trends of Polysubstance Use among Lesbian and Bisexual US Female Adults</w:t>
      </w:r>
      <w:r>
        <w:rPr>
          <w:rFonts w:ascii="Times New Roman" w:hAnsi="Times New Roman" w:cs="Times New Roman"/>
          <w:iCs/>
          <w:sz w:val="24"/>
          <w:szCs w:val="24"/>
        </w:rPr>
        <w:t>. Yale Postdoctoral Association, 8</w:t>
      </w:r>
      <w:r w:rsidRPr="00AB1470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Cs/>
          <w:sz w:val="24"/>
          <w:szCs w:val="24"/>
        </w:rPr>
        <w:t xml:space="preserve"> Symposium, Yale University, New Haven, CT.</w:t>
      </w:r>
    </w:p>
    <w:p w14:paraId="2E45E752" w14:textId="77777777" w:rsidR="00FF346B" w:rsidRPr="0097413E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4AC7FE4B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L.M,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White M., Levy, B., &amp; Bold, K., (2024, June). </w:t>
      </w:r>
      <w:r w:rsidRPr="00FC66DA">
        <w:rPr>
          <w:rFonts w:ascii="Times New Roman" w:hAnsi="Times New Roman" w:cs="Times New Roman"/>
          <w:i/>
          <w:sz w:val="24"/>
          <w:szCs w:val="24"/>
        </w:rPr>
        <w:t>Higher Prevalence of Polysubstance Use among Lesbian, Gay and Bisexual US older adults.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 Yale Postdoctoral Association, Pint of Postdocs, Yale University</w:t>
      </w:r>
      <w:r>
        <w:rPr>
          <w:rFonts w:ascii="Times New Roman" w:hAnsi="Times New Roman" w:cs="Times New Roman"/>
          <w:iCs/>
          <w:sz w:val="24"/>
          <w:szCs w:val="24"/>
        </w:rPr>
        <w:t>, New Haven, CT.</w:t>
      </w:r>
    </w:p>
    <w:p w14:paraId="7573645A" w14:textId="77777777" w:rsidR="00FF346B" w:rsidRPr="00FC66DA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66DDBA1E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Mestre, L.M.,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White M., Levy, B., &amp; Bold, K., (2024, June). </w:t>
      </w:r>
      <w:r w:rsidRPr="00FC66DA">
        <w:rPr>
          <w:rFonts w:ascii="Times New Roman" w:hAnsi="Times New Roman" w:cs="Times New Roman"/>
          <w:i/>
          <w:sz w:val="24"/>
          <w:szCs w:val="24"/>
        </w:rPr>
        <w:t>Higher Prevalence of Polysubstance Use among Lesbian, Gay and Bisexual US older adults.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 Yale Postdoctoral Association Symposium, Yale University</w:t>
      </w:r>
      <w:r>
        <w:rPr>
          <w:rFonts w:ascii="Times New Roman" w:hAnsi="Times New Roman" w:cs="Times New Roman"/>
          <w:iCs/>
          <w:sz w:val="24"/>
          <w:szCs w:val="24"/>
        </w:rPr>
        <w:t>, New Haven, CT.</w:t>
      </w:r>
    </w:p>
    <w:p w14:paraId="633A009D" w14:textId="77777777" w:rsidR="00FF346B" w:rsidRPr="00FC66DA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43368092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iCs/>
          <w:sz w:val="24"/>
          <w:szCs w:val="24"/>
        </w:rPr>
        <w:t>Mestre, L. M.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(2019, July). </w:t>
      </w:r>
      <w:r w:rsidRPr="00FC66DA">
        <w:rPr>
          <w:rFonts w:ascii="Times New Roman" w:hAnsi="Times New Roman" w:cs="Times New Roman"/>
          <w:i/>
          <w:sz w:val="24"/>
          <w:szCs w:val="24"/>
        </w:rPr>
        <w:t>Is the Association of Obesity and Longevity Affected by Social Network Among Latinos?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 symposium for Underrepresented Minority Scholar, Bloomington, IN</w:t>
      </w:r>
    </w:p>
    <w:p w14:paraId="1CEF2C58" w14:textId="77777777" w:rsidR="00FF346B" w:rsidRPr="00FC66DA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1E84F480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Mestre, L. M.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(2014, August). </w:t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>Accuracy in Image Processing Methods to Calculate the Rotation Angle of an Output Image</w:t>
      </w:r>
      <w:r w:rsidRPr="00FC66D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C66DA">
        <w:rPr>
          <w:rFonts w:ascii="Times New Roman" w:hAnsi="Times New Roman" w:cs="Times New Roman"/>
          <w:bCs/>
          <w:sz w:val="24"/>
          <w:szCs w:val="24"/>
        </w:rPr>
        <w:t xml:space="preserve">NSF Undergraduate Scholars in Puerto Rico at Universidad Metropolitana, San Juan, </w:t>
      </w:r>
      <w:r w:rsidRPr="00FC66DA">
        <w:rPr>
          <w:rFonts w:ascii="Times New Roman" w:hAnsi="Times New Roman" w:cs="Times New Roman"/>
          <w:sz w:val="24"/>
          <w:szCs w:val="24"/>
        </w:rPr>
        <w:t>P.R</w:t>
      </w:r>
    </w:p>
    <w:p w14:paraId="6DA4A5BE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607762A8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Mestre, L. M.,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&amp; Sandel M. (2013, July). </w:t>
      </w:r>
      <w:r w:rsidRPr="00FC66DA">
        <w:rPr>
          <w:rFonts w:ascii="Times New Roman" w:hAnsi="Times New Roman" w:cs="Times New Roman"/>
          <w:i/>
          <w:sz w:val="24"/>
          <w:szCs w:val="24"/>
        </w:rPr>
        <w:t>Evolution of Mitochondrial tRNA in Spinny Ray-Finned Fishes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SSG Day, University of Alabama at Birmingham, Birmingham, AL</w:t>
      </w:r>
    </w:p>
    <w:p w14:paraId="5F10B1F4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2418FF7F" w14:textId="72AC01C8" w:rsidR="00912EEA" w:rsidRPr="00E74B83" w:rsidRDefault="00FF346B" w:rsidP="006D30B8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4B83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Mestre, L. M., </w:t>
      </w:r>
      <w:r w:rsidRPr="00E74B83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&amp; de la Torre-Quintana, L.F. (2012, August). </w:t>
      </w:r>
      <w:r w:rsidRPr="00E74B83">
        <w:rPr>
          <w:rFonts w:ascii="Times New Roman" w:hAnsi="Times New Roman" w:cs="Times New Roman"/>
          <w:i/>
          <w:sz w:val="24"/>
          <w:szCs w:val="24"/>
        </w:rPr>
        <w:t>Comparative Analysis of Pairwise Alignment Method</w:t>
      </w:r>
      <w:r w:rsidRPr="00E74B83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E74B83">
        <w:rPr>
          <w:rFonts w:ascii="Times New Roman" w:hAnsi="Times New Roman" w:cs="Times New Roman"/>
          <w:bCs/>
          <w:iCs/>
          <w:sz w:val="24"/>
          <w:szCs w:val="24"/>
        </w:rPr>
        <w:t xml:space="preserve"> MBTI Puerto Rico Meeting, San Juan, PR.</w:t>
      </w:r>
    </w:p>
    <w:p w14:paraId="2AF30630" w14:textId="77777777" w:rsidR="00FF346B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Poster</w:t>
      </w:r>
    </w:p>
    <w:p w14:paraId="48412DE3" w14:textId="77777777" w:rsidR="00FF346B" w:rsidRPr="00F062EB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75E57D43" w14:textId="7D435A32" w:rsidR="00565DDA" w:rsidRDefault="00565DDA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565DDA">
        <w:rPr>
          <w:rFonts w:ascii="Times New Roman" w:hAnsi="Times New Roman" w:cs="Times New Roman"/>
          <w:iCs/>
          <w:sz w:val="24"/>
          <w:szCs w:val="24"/>
        </w:rPr>
        <w:t>Mistler, C.,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93828">
        <w:rPr>
          <w:rFonts w:ascii="Times New Roman" w:hAnsi="Times New Roman" w:cs="Times New Roman"/>
          <w:b/>
          <w:bCs/>
          <w:iCs/>
          <w:sz w:val="24"/>
          <w:szCs w:val="24"/>
        </w:rPr>
        <w:t>Mestre, L. M</w:t>
      </w:r>
      <w:r>
        <w:rPr>
          <w:rFonts w:ascii="Times New Roman" w:hAnsi="Times New Roman" w:cs="Times New Roman"/>
          <w:iCs/>
          <w:sz w:val="24"/>
          <w:szCs w:val="24"/>
        </w:rPr>
        <w:t>.,</w:t>
      </w:r>
      <w:r w:rsidRPr="00565DDA">
        <w:rPr>
          <w:rFonts w:ascii="Times New Roman" w:hAnsi="Times New Roman" w:cs="Times New Roman"/>
          <w:iCs/>
          <w:sz w:val="24"/>
          <w:szCs w:val="24"/>
        </w:rPr>
        <w:t xml:space="preserve"> Harsono, D., Yue, J., Meyer, J.P., Pescatello, L.S., &amp; Edelman, E.J.</w:t>
      </w:r>
      <w:r w:rsidR="00B938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65DDA">
        <w:rPr>
          <w:rFonts w:ascii="Times New Roman" w:hAnsi="Times New Roman" w:cs="Times New Roman"/>
          <w:iCs/>
          <w:sz w:val="24"/>
          <w:szCs w:val="24"/>
        </w:rPr>
        <w:t>(2026). </w:t>
      </w:r>
      <w:r w:rsidRPr="00565DDA">
        <w:rPr>
          <w:rFonts w:ascii="Times New Roman" w:hAnsi="Times New Roman" w:cs="Times New Roman"/>
          <w:i/>
          <w:iCs/>
          <w:sz w:val="24"/>
          <w:szCs w:val="24"/>
        </w:rPr>
        <w:t>Surveying Preferences of Different Wearable Devices Among People With HIV</w:t>
      </w:r>
      <w:r w:rsidRPr="00565DDA">
        <w:rPr>
          <w:rFonts w:ascii="Times New Roman" w:hAnsi="Times New Roman" w:cs="Times New Roman"/>
          <w:iCs/>
          <w:sz w:val="24"/>
          <w:szCs w:val="24"/>
        </w:rPr>
        <w:t>. Poster</w:t>
      </w:r>
      <w:r w:rsidR="00B938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65DDA">
        <w:rPr>
          <w:rFonts w:ascii="Times New Roman" w:hAnsi="Times New Roman" w:cs="Times New Roman"/>
          <w:iCs/>
          <w:sz w:val="24"/>
          <w:szCs w:val="24"/>
        </w:rPr>
        <w:t>presentation at the American College of Sports Medicine Annual Meeting, Salt Lake City, UT.</w:t>
      </w:r>
    </w:p>
    <w:p w14:paraId="02EE71A6" w14:textId="77777777" w:rsidR="00B93828" w:rsidRPr="00B93828" w:rsidRDefault="00B93828" w:rsidP="00B9382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Times New Roman" w:hAnsi="Times New Roman" w:cs="Times New Roman"/>
          <w:iCs/>
          <w:sz w:val="16"/>
          <w:szCs w:val="16"/>
        </w:rPr>
      </w:pPr>
    </w:p>
    <w:p w14:paraId="078A3E20" w14:textId="731B35A2" w:rsidR="00FF346B" w:rsidRPr="00F062EB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52C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L.M, </w:t>
      </w:r>
      <w:r w:rsidRPr="00E52CCD">
        <w:rPr>
          <w:rFonts w:ascii="Times New Roman" w:hAnsi="Times New Roman" w:cs="Times New Roman"/>
          <w:iCs/>
          <w:sz w:val="24"/>
          <w:szCs w:val="24"/>
        </w:rPr>
        <w:t xml:space="preserve">Parker, M., Lee, J. White M. &amp; Bold, K. (2025, June).  </w:t>
      </w:r>
      <w:r w:rsidRPr="00E52CCD">
        <w:rPr>
          <w:rFonts w:ascii="Times New Roman" w:hAnsi="Times New Roman" w:cs="Times New Roman"/>
          <w:i/>
          <w:sz w:val="24"/>
          <w:szCs w:val="24"/>
        </w:rPr>
        <w:t xml:space="preserve">Disproportionate use of polysubstance combinations varies by sexual identity among US adults. </w:t>
      </w:r>
      <w:r w:rsidRPr="00E52CCD">
        <w:rPr>
          <w:rFonts w:ascii="Times New Roman" w:hAnsi="Times New Roman" w:cs="Times New Roman"/>
          <w:iCs/>
          <w:sz w:val="24"/>
          <w:szCs w:val="24"/>
        </w:rPr>
        <w:t>Yale Postdoctoral Association, 8</w:t>
      </w:r>
      <w:r w:rsidRPr="00E52CCD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E52CCD">
        <w:rPr>
          <w:rFonts w:ascii="Times New Roman" w:hAnsi="Times New Roman" w:cs="Times New Roman"/>
          <w:iCs/>
          <w:sz w:val="24"/>
          <w:szCs w:val="24"/>
        </w:rPr>
        <w:t xml:space="preserve"> Symposium, Yale University, New Haven, CT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D7E113D" w14:textId="77777777" w:rsidR="00FF346B" w:rsidRPr="00F062EB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4868332B" w14:textId="77777777" w:rsidR="00FF346B" w:rsidRPr="00F115E1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L.M, </w:t>
      </w:r>
      <w:r>
        <w:rPr>
          <w:rFonts w:ascii="Times New Roman" w:hAnsi="Times New Roman" w:cs="Times New Roman"/>
          <w:iCs/>
          <w:sz w:val="24"/>
          <w:szCs w:val="24"/>
        </w:rPr>
        <w:t xml:space="preserve">Parker, M., Lee, J. White M. &amp; Bold, K. (2025, May).  </w:t>
      </w:r>
      <w:r>
        <w:rPr>
          <w:rFonts w:ascii="Times New Roman" w:hAnsi="Times New Roman" w:cs="Times New Roman"/>
          <w:i/>
          <w:sz w:val="24"/>
          <w:szCs w:val="24"/>
        </w:rPr>
        <w:t>Disproportionate use of polysubstance combinations varies by sexual identity among US adults.</w:t>
      </w:r>
      <w:r>
        <w:rPr>
          <w:rFonts w:ascii="Times New Roman" w:hAnsi="Times New Roman" w:cs="Times New Roman"/>
          <w:iCs/>
          <w:sz w:val="24"/>
          <w:szCs w:val="24"/>
        </w:rPr>
        <w:t xml:space="preserve"> LGTBQ+ Health Workforce Conference 2025, </w:t>
      </w:r>
      <w:r>
        <w:rPr>
          <w:rFonts w:ascii="Times New Roman" w:hAnsi="Times New Roman" w:cs="Times New Roman"/>
          <w:i/>
          <w:sz w:val="24"/>
          <w:szCs w:val="24"/>
        </w:rPr>
        <w:t xml:space="preserve">Cornell Medicine, </w:t>
      </w:r>
      <w:r>
        <w:rPr>
          <w:rFonts w:ascii="Times New Roman" w:hAnsi="Times New Roman" w:cs="Times New Roman"/>
          <w:iCs/>
          <w:sz w:val="24"/>
          <w:szCs w:val="24"/>
        </w:rPr>
        <w:t>New York, New York, USA.</w:t>
      </w:r>
    </w:p>
    <w:p w14:paraId="607FC293" w14:textId="77777777" w:rsidR="00FF346B" w:rsidRPr="00810A63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205865F5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L.M,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Parker,  M., Lee, J, White, M. &amp; Bold, K. (2024, June). </w:t>
      </w:r>
      <w:r w:rsidRPr="00FC66D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Increasing Trends of Polysubstance Use Combinations among US Gay, Lesbian and Bisexual Adults</w:t>
      </w:r>
      <w:r w:rsidRPr="00FC66DA">
        <w:rPr>
          <w:rFonts w:ascii="Times New Roman" w:hAnsi="Times New Roman" w:cs="Times New Roman"/>
          <w:sz w:val="24"/>
          <w:szCs w:val="24"/>
          <w:lang w:eastAsia="en-US"/>
        </w:rPr>
        <w:t>, College on Problems of Drug and Dependence (CPDD) Annual Meeting, Montreal, QE, CAN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A4C38B3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59281CEB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 xml:space="preserve">Cordoba-Grueso, W.,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L.M,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Galaviz K. &amp; Parker,  M. (2024, June). </w:t>
      </w:r>
      <w:r w:rsidRPr="00FC66D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Exercise in Adolescence and Cannabis Use in Adulthood: Findings from the National Longitudinal Study of Adolescent Health in the United States</w:t>
      </w:r>
      <w:r w:rsidRPr="00FC66DA">
        <w:rPr>
          <w:rFonts w:ascii="Times New Roman" w:hAnsi="Times New Roman" w:cs="Times New Roman"/>
          <w:sz w:val="24"/>
          <w:szCs w:val="24"/>
          <w:lang w:eastAsia="en-US"/>
        </w:rPr>
        <w:t>, College on Problems of Drug and Dependence (CPDD) Annual Meeting, Montreal, QE, CAN</w:t>
      </w:r>
    </w:p>
    <w:p w14:paraId="72EA40CE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1FC50C15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L.M,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Zoh, R., Perry, C. Fukuyama J., &amp; Parker,  M. (2023, June). </w:t>
      </w:r>
      <w:r w:rsidRPr="00FC66DA">
        <w:rPr>
          <w:rFonts w:ascii="Times New Roman" w:hAnsi="Times New Roman" w:cs="Times New Roman"/>
          <w:i/>
          <w:sz w:val="24"/>
          <w:szCs w:val="24"/>
        </w:rPr>
        <w:t>Determining Whether Weight Status is a Mediator for the Association between Cigarette Smoking and All-Cause Mortality among US Adults</w:t>
      </w:r>
      <w:r w:rsidRPr="00FC66DA">
        <w:rPr>
          <w:rFonts w:ascii="Times New Roman" w:hAnsi="Times New Roman" w:cs="Times New Roman"/>
          <w:iCs/>
          <w:sz w:val="24"/>
          <w:szCs w:val="24"/>
        </w:rPr>
        <w:t>,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iCs/>
          <w:sz w:val="24"/>
          <w:szCs w:val="24"/>
        </w:rPr>
        <w:t>College on Problems of Drug Dependence (CPDD) Annual Meeting, Denver, CO, USA.</w:t>
      </w:r>
    </w:p>
    <w:p w14:paraId="656D552C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2E696721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Mestre, L.M, </w:t>
      </w:r>
      <w:r w:rsidRPr="00FC66DA">
        <w:rPr>
          <w:rFonts w:ascii="Times New Roman" w:hAnsi="Times New Roman" w:cs="Times New Roman"/>
          <w:iCs/>
          <w:sz w:val="24"/>
          <w:szCs w:val="24"/>
        </w:rPr>
        <w:t>Zoh, R., Perry, C. Fukuyama J., &amp; Parker,  M</w:t>
      </w:r>
      <w:r w:rsidRPr="00FC66D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C66DA">
        <w:rPr>
          <w:rFonts w:ascii="Times New Roman" w:hAnsi="Times New Roman" w:cs="Times New Roman"/>
          <w:iCs/>
          <w:sz w:val="24"/>
          <w:szCs w:val="24"/>
        </w:rPr>
        <w:t>(2023, March).</w:t>
      </w:r>
      <w:r w:rsidRPr="00FC66DA">
        <w:rPr>
          <w:rFonts w:ascii="Times New Roman" w:hAnsi="Times New Roman" w:cs="Times New Roman"/>
          <w:i/>
          <w:sz w:val="24"/>
          <w:szCs w:val="24"/>
        </w:rPr>
        <w:t xml:space="preserve"> Determining Whether Weight Status is a Mediator for the Association between Cigarette Smoking and All-Cause Mortality among US Adults</w:t>
      </w:r>
      <w:r w:rsidRPr="00FC66DA">
        <w:rPr>
          <w:rFonts w:ascii="Times New Roman" w:hAnsi="Times New Roman" w:cs="Times New Roman"/>
          <w:iCs/>
          <w:sz w:val="24"/>
          <w:szCs w:val="24"/>
        </w:rPr>
        <w:t>,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FC66DA">
        <w:rPr>
          <w:rFonts w:ascii="Times New Roman" w:hAnsi="Times New Roman" w:cs="Times New Roman"/>
          <w:iCs/>
          <w:sz w:val="24"/>
          <w:szCs w:val="24"/>
        </w:rPr>
        <w:t>Society for Research in Nicotine and Tobacco (SRNT) 2023, Texas US</w:t>
      </w:r>
    </w:p>
    <w:p w14:paraId="1CA63748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2FA373EA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3443A4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Mestre, L.,</w:t>
      </w:r>
      <w:r w:rsidRPr="003443A4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Pavela, G., Allison, D., Liu N., &amp; Ejima, K. (2022, June). </w:t>
      </w:r>
      <w:r w:rsidRPr="00FC66DA">
        <w:rPr>
          <w:rFonts w:ascii="Times New Roman" w:hAnsi="Times New Roman" w:cs="Times New Roman"/>
          <w:i/>
          <w:sz w:val="24"/>
          <w:szCs w:val="24"/>
        </w:rPr>
        <w:t>Determining an Appropriate Statistical Model when Assessing the Association between Obesity and Mortality</w:t>
      </w:r>
      <w:r w:rsidRPr="00FC66DA">
        <w:rPr>
          <w:rFonts w:ascii="Times New Roman" w:hAnsi="Times New Roman" w:cs="Times New Roman"/>
          <w:iCs/>
          <w:sz w:val="24"/>
          <w:szCs w:val="24"/>
        </w:rPr>
        <w:t>. Current Developments in Nutrition, 6, 38.</w:t>
      </w:r>
    </w:p>
    <w:p w14:paraId="2CA298AC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74C7CEF4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3443A4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lastRenderedPageBreak/>
        <w:t>Mestre, L.,</w:t>
      </w:r>
      <w:r w:rsidRPr="003443A4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Pavela, G., Allison, D., Liu, N., &amp; Ejima, K. (2022, May). </w:t>
      </w:r>
      <w:r w:rsidRPr="00FC66DA">
        <w:rPr>
          <w:rFonts w:ascii="Times New Roman" w:hAnsi="Times New Roman" w:cs="Times New Roman"/>
          <w:i/>
          <w:sz w:val="24"/>
          <w:szCs w:val="24"/>
        </w:rPr>
        <w:t>Determining an Appropriate Statistical Model when Assessing the Association between Obesity and Mortality</w:t>
      </w:r>
      <w:r w:rsidRPr="00FC66DA">
        <w:rPr>
          <w:rFonts w:ascii="Times New Roman" w:hAnsi="Times New Roman" w:cs="Times New Roman"/>
          <w:iCs/>
          <w:sz w:val="24"/>
          <w:szCs w:val="24"/>
        </w:rPr>
        <w:t>. 137th Indiana Academy of Science Annual Meeting</w:t>
      </w:r>
    </w:p>
    <w:p w14:paraId="305B69FE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3DFDF8C9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9A696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Mestre, L.,</w:t>
      </w:r>
      <w:r w:rsidRPr="009A6963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Pavela, G., Allison, D., Liu, N., &amp; Ejima, K. (2022, February). </w:t>
      </w:r>
      <w:r w:rsidRPr="00FC66DA">
        <w:rPr>
          <w:rFonts w:ascii="Times New Roman" w:hAnsi="Times New Roman" w:cs="Times New Roman"/>
          <w:i/>
          <w:sz w:val="24"/>
          <w:szCs w:val="24"/>
        </w:rPr>
        <w:t>Consequences of Unmet Proportionality of Hazard Assumption When Using the Cox PH Model in the Obesity and Longevity Relationship</w:t>
      </w:r>
      <w:r w:rsidRPr="00FC66DA">
        <w:rPr>
          <w:rFonts w:ascii="Times New Roman" w:hAnsi="Times New Roman" w:cs="Times New Roman"/>
          <w:iCs/>
          <w:sz w:val="24"/>
          <w:szCs w:val="24"/>
        </w:rPr>
        <w:t>, American Statistical Association, Conference Statistical Practice (CSP).</w:t>
      </w:r>
    </w:p>
    <w:p w14:paraId="533E03BF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0D22903B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9A6963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Pavela, G., Yi, N., </w:t>
      </w:r>
      <w:r w:rsidRPr="009A696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Mestre, L.,</w:t>
      </w:r>
      <w:r w:rsidRPr="009A6963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Lartey, S., &amp; Xun, P. FTOS, D. A. P. (2021, December). </w:t>
      </w:r>
      <w:r w:rsidRPr="00FC66DA">
        <w:rPr>
          <w:rFonts w:ascii="Times New Roman" w:hAnsi="Times New Roman" w:cs="Times New Roman"/>
          <w:i/>
          <w:sz w:val="24"/>
          <w:szCs w:val="24"/>
        </w:rPr>
        <w:t>The Association between Obesity and Mortality is Conditional on Birthweight</w:t>
      </w:r>
      <w:r w:rsidRPr="00FC66DA">
        <w:rPr>
          <w:rFonts w:ascii="Times New Roman" w:hAnsi="Times New Roman" w:cs="Times New Roman"/>
          <w:iCs/>
          <w:sz w:val="24"/>
          <w:szCs w:val="24"/>
        </w:rPr>
        <w:t>. </w:t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>Obesity</w:t>
      </w:r>
      <w:r w:rsidRPr="00FC66DA">
        <w:rPr>
          <w:rFonts w:ascii="Times New Roman" w:hAnsi="Times New Roman" w:cs="Times New Roman"/>
          <w:iCs/>
          <w:sz w:val="24"/>
          <w:szCs w:val="24"/>
        </w:rPr>
        <w:t>, </w:t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FC66DA">
        <w:rPr>
          <w:rFonts w:ascii="Times New Roman" w:hAnsi="Times New Roman" w:cs="Times New Roman"/>
          <w:iCs/>
          <w:sz w:val="24"/>
          <w:szCs w:val="24"/>
        </w:rPr>
        <w:t>, 172-172.</w:t>
      </w:r>
    </w:p>
    <w:p w14:paraId="0203D2BF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67B89C69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9A696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>Mestre, L.,</w:t>
      </w:r>
      <w:r w:rsidRPr="009A6963">
        <w:rPr>
          <w:rFonts w:ascii="Times New Roman" w:hAnsi="Times New Roman" w:cs="Times New Roman"/>
          <w:iCs/>
          <w:sz w:val="24"/>
          <w:szCs w:val="24"/>
          <w:lang w:val="es-ES"/>
        </w:rPr>
        <w:t xml:space="preserve"> Pavela, G., Yi, N., Lartey, S., Xun, P., &amp; Allison D. (2021, June).</w:t>
      </w:r>
      <w:r w:rsidRPr="009A6963">
        <w:rPr>
          <w:rFonts w:ascii="Times New Roman" w:hAnsi="Times New Roman" w:cs="Times New Roman"/>
          <w:b/>
          <w:bCs/>
          <w:iCs/>
          <w:sz w:val="24"/>
          <w:szCs w:val="24"/>
          <w:lang w:val="es-ES"/>
        </w:rPr>
        <w:t xml:space="preserve"> </w:t>
      </w:r>
      <w:r w:rsidRPr="00FC66DA">
        <w:rPr>
          <w:rFonts w:ascii="Times New Roman" w:hAnsi="Times New Roman" w:cs="Times New Roman"/>
          <w:i/>
          <w:sz w:val="24"/>
          <w:szCs w:val="24"/>
        </w:rPr>
        <w:t>The Association between Relative Body Mass Index and Mortality in the US</w:t>
      </w:r>
      <w:r w:rsidRPr="00FC66DA">
        <w:rPr>
          <w:rFonts w:ascii="Times New Roman" w:hAnsi="Times New Roman" w:cs="Times New Roman"/>
          <w:iCs/>
          <w:sz w:val="24"/>
          <w:szCs w:val="24"/>
        </w:rPr>
        <w:t>. American Society for Nutrition Annual Meeting.</w:t>
      </w:r>
    </w:p>
    <w:p w14:paraId="30555CBD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55D37B0D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Pavela, G., Allison, D., Xun, P., </w:t>
      </w:r>
      <w:r w:rsidRPr="00FC66D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Mestre, L.,</w:t>
      </w:r>
      <w:r w:rsidRPr="00FC6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Yi, N. (2020, October). </w:t>
      </w:r>
      <w:r w:rsidRPr="00FC66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Association Between Body Mass Index and Mortality Across Generations</w:t>
      </w:r>
      <w:r w:rsidRPr="00FC66DA">
        <w:rPr>
          <w:rFonts w:ascii="Times New Roman" w:hAnsi="Times New Roman" w:cs="Times New Roman"/>
          <w:sz w:val="24"/>
          <w:szCs w:val="24"/>
          <w:shd w:val="clear" w:color="auto" w:fill="FFFFFF"/>
        </w:rPr>
        <w:t>. In </w:t>
      </w:r>
      <w:r w:rsidRPr="00FC66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APHA's 2020 VIRTUAL Annual Meeting and Expo (Oct. 24-28)</w:t>
      </w:r>
      <w:r w:rsidRPr="00FC66DA">
        <w:rPr>
          <w:rFonts w:ascii="Times New Roman" w:hAnsi="Times New Roman" w:cs="Times New Roman"/>
          <w:sz w:val="24"/>
          <w:szCs w:val="24"/>
          <w:shd w:val="clear" w:color="auto" w:fill="FFFFFF"/>
        </w:rPr>
        <w:t>. APHA.</w:t>
      </w:r>
    </w:p>
    <w:p w14:paraId="2D248B00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6DF53A57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>Mestre, L.M.,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 Cisneros., J., Masten, E., Sturman L., Roberts, N., Hartley, C., Tenhumberg B., &amp; Rebarber R., (2015, October). </w:t>
      </w:r>
      <w:r w:rsidRPr="00FC66DA">
        <w:rPr>
          <w:rFonts w:ascii="Times New Roman" w:hAnsi="Times New Roman" w:cs="Times New Roman"/>
          <w:i/>
          <w:sz w:val="24"/>
          <w:szCs w:val="24"/>
        </w:rPr>
        <w:t>Analysis of Metapopulation with an Allee Effect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Advancing Chicanos/Hispanics and Native Americans in Science (SACNAS) Conference at Washington D.C. </w:t>
      </w:r>
    </w:p>
    <w:p w14:paraId="73CC1669" w14:textId="77777777" w:rsidR="00FF346B" w:rsidRPr="00FC66DA" w:rsidRDefault="00FF346B" w:rsidP="00F1573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7784AF41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>Mestre, L.M.,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 Cisneros., J., Masten, E., Sturman L., Roberts, N., Hartley, C., Tenhumberg B., &amp; Rebarber R. (2015, September)</w:t>
      </w:r>
      <w:r w:rsidRPr="00FC66DA">
        <w:rPr>
          <w:rFonts w:ascii="Times New Roman" w:hAnsi="Times New Roman" w:cs="Times New Roman"/>
          <w:i/>
          <w:sz w:val="24"/>
          <w:szCs w:val="24"/>
        </w:rPr>
        <w:t>. Analysis of Metapopulation with an Allee Effect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, Ana G. Mendez University System (AGMUS) National Symposium 2015, San Juan, P.R</w:t>
      </w:r>
    </w:p>
    <w:p w14:paraId="38444D38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2F5339E2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>Mestre, L.M.,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 Cisneros., J., Masten, E., Sturman L., Roberts, N., Hartley, C., Tenhumberg B., &amp; Rebarber R. (2015, August). </w:t>
      </w:r>
      <w:r w:rsidRPr="00FC66DA">
        <w:rPr>
          <w:rFonts w:ascii="Times New Roman" w:hAnsi="Times New Roman" w:cs="Times New Roman"/>
          <w:i/>
          <w:sz w:val="24"/>
          <w:szCs w:val="24"/>
        </w:rPr>
        <w:t>Analysis of Metapopulation with an Allee Effect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, Mathematical Biological Institute (MBI) Conference, The Ohio State University, Columbus, OH.</w:t>
      </w:r>
    </w:p>
    <w:p w14:paraId="26E05318" w14:textId="77777777" w:rsidR="00FF346B" w:rsidRPr="00FC66DA" w:rsidRDefault="00FF346B" w:rsidP="00F1573A">
      <w:pPr>
        <w:pStyle w:val="ListParagrap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06E077D8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iCs/>
          <w:sz w:val="24"/>
          <w:szCs w:val="24"/>
        </w:rPr>
        <w:t>Mestre, L.M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. (2014, August). </w:t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>Accuracy in Image Processing Methods to Calculate the Rotation Angle of an Output Image,</w:t>
      </w:r>
      <w:r w:rsidRPr="00FC6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sz w:val="24"/>
          <w:szCs w:val="24"/>
        </w:rPr>
        <w:t>AGMUS National Symposium Fall 2014, San Juan, P.R</w:t>
      </w:r>
    </w:p>
    <w:p w14:paraId="6C624ED1" w14:textId="77777777" w:rsidR="00FF346B" w:rsidRPr="00FC66DA" w:rsidRDefault="00FF346B" w:rsidP="00F1573A">
      <w:pPr>
        <w:pStyle w:val="ListParagrap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12768E5B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Mestre, L.M.,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&amp; Sandel M. (2013, August). </w:t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>Evolution of Mitochondrial tRNA in Spinny Ray-Finned Fishes,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AGMUS National Symposium Fall 2013, San Juan, PR</w:t>
      </w:r>
    </w:p>
    <w:p w14:paraId="693FF839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56228144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Mestre, L.M.,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&amp; Sandel M. (2013, July). </w:t>
      </w:r>
      <w:r w:rsidRPr="00FC66DA">
        <w:rPr>
          <w:rFonts w:ascii="Times New Roman" w:hAnsi="Times New Roman" w:cs="Times New Roman"/>
          <w:i/>
          <w:sz w:val="24"/>
          <w:szCs w:val="24"/>
        </w:rPr>
        <w:t>Evolution of Mitochondrial tRNA in Spinny Ray-Finned Fishes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Summer Expo, University of Alabama at Birmingham, Birmingham, AL</w:t>
      </w:r>
    </w:p>
    <w:p w14:paraId="04C5F063" w14:textId="77777777" w:rsidR="00FF346B" w:rsidRPr="00FC66DA" w:rsidRDefault="00FF346B" w:rsidP="00F157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38A3C1E9" w14:textId="77777777" w:rsidR="00FF346B" w:rsidRPr="00FC66DA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7D19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Mestre, L.M </w:t>
      </w:r>
      <w:r w:rsidRPr="004C7D19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&amp; de la Torre-Quintana, L.F. (2013, March). </w:t>
      </w:r>
      <w:r w:rsidRPr="00FC66DA">
        <w:rPr>
          <w:rFonts w:ascii="Times New Roman" w:hAnsi="Times New Roman" w:cs="Times New Roman"/>
          <w:i/>
          <w:sz w:val="24"/>
          <w:szCs w:val="24"/>
        </w:rPr>
        <w:t>Comparative Analysis of Pairwise Alignment Method,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MGE @MGA WAESO Conference in Arizona State University, Tempe, AZ.</w:t>
      </w:r>
    </w:p>
    <w:p w14:paraId="7D52C71B" w14:textId="77777777" w:rsidR="00FF346B" w:rsidRPr="00FC66DA" w:rsidRDefault="00FF346B" w:rsidP="00F1573A">
      <w:pPr>
        <w:pStyle w:val="ListParagrap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6BAD513D" w14:textId="77777777" w:rsidR="00FF346B" w:rsidRPr="0060268E" w:rsidRDefault="00FF346B" w:rsidP="00F1573A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Mestre, L.M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&amp; de la Torre-Quintana, L.F. (2012, August) </w:t>
      </w:r>
      <w:r w:rsidRPr="00FC66DA">
        <w:rPr>
          <w:rFonts w:ascii="Times New Roman" w:hAnsi="Times New Roman" w:cs="Times New Roman"/>
          <w:i/>
          <w:sz w:val="24"/>
          <w:szCs w:val="24"/>
        </w:rPr>
        <w:t>Comparative Analysis of Pairwise Alignment Method,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AGMUS National Symposium. San Juan, PR</w:t>
      </w:r>
    </w:p>
    <w:p w14:paraId="24C8CAFE" w14:textId="77777777" w:rsidR="000633F0" w:rsidRDefault="000633F0" w:rsidP="00F1573A">
      <w:pPr>
        <w:pStyle w:val="ListParagraph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0BEBD034" w14:textId="77777777" w:rsidR="000B61CF" w:rsidRDefault="000B61CF" w:rsidP="00F1573A">
      <w:pPr>
        <w:pStyle w:val="ListParagraph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1EBDD76E" w14:textId="77777777" w:rsidR="000B61CF" w:rsidRDefault="000B61CF" w:rsidP="00F1573A">
      <w:pPr>
        <w:pStyle w:val="ListParagraph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7EF5EB49" w14:textId="77777777" w:rsidR="000B61CF" w:rsidRDefault="000B61CF" w:rsidP="00F1573A">
      <w:pPr>
        <w:pStyle w:val="ListParagraph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11FB4A5F" w14:textId="77777777" w:rsidR="000B61CF" w:rsidRDefault="000B61CF" w:rsidP="00F1573A">
      <w:pPr>
        <w:pStyle w:val="ListParagraph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502AA8A3" w14:textId="77777777" w:rsidR="000B61CF" w:rsidRDefault="000B61CF" w:rsidP="00F1573A">
      <w:pPr>
        <w:pStyle w:val="ListParagraph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4A4A3F7F" w14:textId="77777777" w:rsidR="000B61CF" w:rsidRDefault="000B61CF" w:rsidP="00F1573A">
      <w:pPr>
        <w:pStyle w:val="ListParagraph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56210652" w14:textId="77777777" w:rsidR="000B61CF" w:rsidRPr="002374C1" w:rsidRDefault="000B61CF" w:rsidP="00F1573A">
      <w:pPr>
        <w:pStyle w:val="ListParagraph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13A6FBA5" w14:textId="77777777" w:rsidR="00CE6236" w:rsidRPr="00FC66DA" w:rsidRDefault="00CE6236" w:rsidP="007B7708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lastRenderedPageBreak/>
        <w:t>AWARDS &amp; ACHIEVEMENTS</w:t>
      </w:r>
    </w:p>
    <w:p w14:paraId="0810AAF5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027B2D75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National</w:t>
      </w:r>
    </w:p>
    <w:p w14:paraId="7FCB447A" w14:textId="77777777" w:rsidR="0092691D" w:rsidRPr="00B322CF" w:rsidRDefault="0092691D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/>
          <w:sz w:val="16"/>
          <w:szCs w:val="16"/>
        </w:rPr>
      </w:pPr>
    </w:p>
    <w:p w14:paraId="3B87CE9F" w14:textId="358B520C" w:rsidR="0092691D" w:rsidRDefault="0092691D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2026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BF4670">
        <w:rPr>
          <w:rFonts w:ascii="Times New Roman" w:hAnsi="Times New Roman" w:cs="Times New Roman"/>
          <w:bCs/>
          <w:iCs/>
          <w:sz w:val="24"/>
          <w:szCs w:val="24"/>
        </w:rPr>
        <w:t>Travel Award for College Program Drug Dependence (CPDD)</w:t>
      </w:r>
    </w:p>
    <w:p w14:paraId="75669F84" w14:textId="2DC3D9AF" w:rsidR="003A70C4" w:rsidRDefault="003A70C4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Amount: $1,000</w:t>
      </w:r>
    </w:p>
    <w:p w14:paraId="2E6386FD" w14:textId="0212B58B" w:rsidR="003A70C4" w:rsidRDefault="003A70C4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Portland, OR, US</w:t>
      </w:r>
    </w:p>
    <w:p w14:paraId="777A7B2F" w14:textId="6AA4F6DA" w:rsidR="00CF313E" w:rsidRPr="00CF313E" w:rsidRDefault="00CF313E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16"/>
          <w:szCs w:val="16"/>
        </w:rPr>
      </w:pPr>
      <w:r w:rsidRPr="00CF313E">
        <w:rPr>
          <w:rFonts w:ascii="Times New Roman" w:hAnsi="Times New Roman" w:cs="Times New Roman"/>
          <w:bCs/>
          <w:iCs/>
          <w:sz w:val="16"/>
          <w:szCs w:val="16"/>
        </w:rPr>
        <w:tab/>
      </w:r>
      <w:r w:rsidRPr="00CF313E">
        <w:rPr>
          <w:rFonts w:ascii="Times New Roman" w:hAnsi="Times New Roman" w:cs="Times New Roman"/>
          <w:bCs/>
          <w:iCs/>
          <w:sz w:val="16"/>
          <w:szCs w:val="16"/>
        </w:rPr>
        <w:tab/>
      </w:r>
    </w:p>
    <w:p w14:paraId="68B9A907" w14:textId="39940D34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2022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Selected as the top 10 graduate students in the US </w:t>
      </w:r>
    </w:p>
    <w:p w14:paraId="35965BA4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Diverse: Issues in Higher Education.</w:t>
      </w:r>
    </w:p>
    <w:p w14:paraId="1FD5EF5D" w14:textId="37FF0187" w:rsidR="00295739" w:rsidRPr="00FC66DA" w:rsidRDefault="00295739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URL: </w:t>
      </w:r>
      <w:hyperlink r:id="rId9" w:history="1">
        <w:r w:rsidRPr="00295739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A Scholar for Our Time | The EDU Ledger</w:t>
        </w:r>
      </w:hyperlink>
    </w:p>
    <w:p w14:paraId="64468435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Fairfax, VA, US</w:t>
      </w:r>
    </w:p>
    <w:p w14:paraId="004AD919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52774084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2016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SAMMS Program TA Certification (certification about intensive training in statistical combinatorics)</w:t>
      </w:r>
    </w:p>
    <w:p w14:paraId="43F2D6C7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The Ohio State University, Columbus, OH, US</w:t>
      </w:r>
    </w:p>
    <w:p w14:paraId="56267BD0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16"/>
          <w:szCs w:val="16"/>
        </w:rPr>
      </w:pPr>
    </w:p>
    <w:p w14:paraId="1D68CD81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2015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Travel Scholarship to SACNAS Annual Meeting </w:t>
      </w:r>
    </w:p>
    <w:p w14:paraId="58A099C4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Amount: $1,000</w:t>
      </w:r>
    </w:p>
    <w:p w14:paraId="2437CE1E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Washington DC, US</w:t>
      </w:r>
    </w:p>
    <w:p w14:paraId="0BEB2D8B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583EDC66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2012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Travel Award to the Joint Mathematical Meeting 2013 </w:t>
      </w:r>
    </w:p>
    <w:p w14:paraId="7E9A2A04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Amount: $250</w:t>
      </w:r>
    </w:p>
    <w:p w14:paraId="7B4ACA0B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San Antonio, TX, US</w:t>
      </w:r>
    </w:p>
    <w:p w14:paraId="1FDF65D0" w14:textId="77777777" w:rsidR="00706964" w:rsidRPr="00FC66DA" w:rsidRDefault="00706964" w:rsidP="009B4C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577AD78C" w14:textId="72569533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Regional</w:t>
      </w:r>
      <w:r w:rsidR="0029573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(Awards selected among students in the Southern region of the US)</w:t>
      </w:r>
    </w:p>
    <w:p w14:paraId="1EAC062E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4875D0E7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2013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Honorific Mention in the MGA@MGE Waeso Conference</w:t>
      </w:r>
    </w:p>
    <w:p w14:paraId="6ADBFE9D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Arizona State University, Tempe, AZ, US</w:t>
      </w:r>
    </w:p>
    <w:p w14:paraId="14C3BEEE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34806789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2013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Travel Award to the MGA@MGE Waeso Conference </w:t>
      </w:r>
    </w:p>
    <w:p w14:paraId="3D10B9A7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Amount: $1,000</w:t>
      </w:r>
    </w:p>
    <w:p w14:paraId="67E1B905" w14:textId="33E4065D" w:rsidR="00CE6236" w:rsidRPr="00F1447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Arizona State University, Tempe, AZ, US</w:t>
      </w:r>
    </w:p>
    <w:p w14:paraId="5983D759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University</w:t>
      </w:r>
    </w:p>
    <w:p w14:paraId="31E945B4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536BD2F5" w14:textId="09EF3F74" w:rsidR="00CA1612" w:rsidRPr="00FC66DA" w:rsidRDefault="00CA1612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2025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Best </w:t>
      </w:r>
      <w:r w:rsidR="000E0BDF">
        <w:rPr>
          <w:rFonts w:ascii="Times New Roman" w:hAnsi="Times New Roman" w:cs="Times New Roman"/>
          <w:iCs/>
          <w:sz w:val="24"/>
          <w:szCs w:val="24"/>
        </w:rPr>
        <w:t xml:space="preserve">Talk </w:t>
      </w:r>
      <w:r w:rsidRPr="00FC66DA">
        <w:rPr>
          <w:rFonts w:ascii="Times New Roman" w:hAnsi="Times New Roman" w:cs="Times New Roman"/>
          <w:iCs/>
          <w:sz w:val="24"/>
          <w:szCs w:val="24"/>
        </w:rPr>
        <w:t>at Yale Postdoctoral Association Symposium</w:t>
      </w:r>
    </w:p>
    <w:p w14:paraId="6A88DFB6" w14:textId="1383C6E8" w:rsidR="00CA1612" w:rsidRDefault="00CA1612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iCs/>
          <w:color w:val="202020"/>
          <w:sz w:val="24"/>
          <w:szCs w:val="24"/>
        </w:rPr>
      </w:pPr>
      <w:r w:rsidRPr="00EC7839">
        <w:rPr>
          <w:rFonts w:ascii="Times New Roman" w:hAnsi="Times New Roman" w:cs="Times New Roman"/>
          <w:iCs/>
          <w:sz w:val="24"/>
          <w:szCs w:val="24"/>
        </w:rPr>
        <w:tab/>
      </w:r>
      <w:r w:rsidRPr="00EC7839">
        <w:rPr>
          <w:rFonts w:ascii="Times New Roman" w:hAnsi="Times New Roman" w:cs="Times New Roman"/>
          <w:iCs/>
          <w:sz w:val="24"/>
          <w:szCs w:val="24"/>
        </w:rPr>
        <w:tab/>
      </w:r>
      <w:r w:rsidRPr="00EC7839">
        <w:rPr>
          <w:rFonts w:ascii="Times New Roman" w:hAnsi="Times New Roman" w:cs="Times New Roman"/>
          <w:iCs/>
          <w:sz w:val="24"/>
          <w:szCs w:val="24"/>
        </w:rPr>
        <w:tab/>
        <w:t xml:space="preserve">Title: </w:t>
      </w:r>
      <w:r w:rsidR="000E0BDF" w:rsidRPr="00EC7839">
        <w:rPr>
          <w:rFonts w:ascii="Times New Roman" w:hAnsi="Times New Roman" w:cs="Times New Roman"/>
          <w:i/>
          <w:iCs/>
          <w:color w:val="202020"/>
          <w:sz w:val="24"/>
          <w:szCs w:val="24"/>
        </w:rPr>
        <w:t>Examining multiple substance use among Lesbian, Gay, and Bisexual</w:t>
      </w:r>
      <w:r w:rsidR="001C0265" w:rsidRPr="00EC7839">
        <w:rPr>
          <w:rFonts w:ascii="Times New Roman" w:hAnsi="Times New Roman" w:cs="Times New Roman"/>
          <w:i/>
          <w:iCs/>
          <w:color w:val="202020"/>
          <w:sz w:val="24"/>
          <w:szCs w:val="24"/>
        </w:rPr>
        <w:tab/>
      </w:r>
      <w:r w:rsidR="001C0265" w:rsidRPr="00EC7839">
        <w:rPr>
          <w:rFonts w:ascii="Times New Roman" w:hAnsi="Times New Roman" w:cs="Times New Roman"/>
          <w:i/>
          <w:iCs/>
          <w:color w:val="202020"/>
          <w:sz w:val="24"/>
          <w:szCs w:val="24"/>
        </w:rPr>
        <w:tab/>
      </w:r>
      <w:r w:rsidR="001C0265" w:rsidRPr="00EC7839">
        <w:rPr>
          <w:rFonts w:ascii="Times New Roman" w:hAnsi="Times New Roman" w:cs="Times New Roman"/>
          <w:i/>
          <w:iCs/>
          <w:color w:val="202020"/>
          <w:sz w:val="24"/>
          <w:szCs w:val="24"/>
        </w:rPr>
        <w:tab/>
      </w:r>
      <w:r w:rsidR="000E0BDF" w:rsidRPr="00EC7839">
        <w:rPr>
          <w:rFonts w:ascii="Times New Roman" w:hAnsi="Times New Roman" w:cs="Times New Roman"/>
          <w:i/>
          <w:iCs/>
          <w:color w:val="202020"/>
          <w:sz w:val="24"/>
          <w:szCs w:val="24"/>
        </w:rPr>
        <w:t>US adults</w:t>
      </w:r>
    </w:p>
    <w:p w14:paraId="13759AC1" w14:textId="77777777" w:rsidR="00D974EF" w:rsidRPr="00D974EF" w:rsidRDefault="00D974EF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iCs/>
          <w:sz w:val="16"/>
          <w:szCs w:val="16"/>
        </w:rPr>
      </w:pPr>
    </w:p>
    <w:p w14:paraId="1FFB39BD" w14:textId="77777777" w:rsidR="00CA1612" w:rsidRPr="00FC66DA" w:rsidRDefault="00CA1612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</w:rPr>
        <w:t>Yale University</w:t>
      </w:r>
    </w:p>
    <w:p w14:paraId="5D23D218" w14:textId="756D8212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2024</w:t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>Best Oral Presentation at Yale Postdoctoral Association Symposium</w:t>
      </w:r>
    </w:p>
    <w:p w14:paraId="423FDC67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 xml:space="preserve">Title: </w:t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>Higher Prevalence of Polysubstance Use among Lesbian, Gay and</w:t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  <w:t>Bisexual US older adults</w:t>
      </w:r>
    </w:p>
    <w:p w14:paraId="26F734A9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</w:rPr>
        <w:t>Yale University</w:t>
      </w:r>
    </w:p>
    <w:p w14:paraId="74ABF7AE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</w:p>
    <w:p w14:paraId="0449C893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2024</w:t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>Outstanding leadership award at Yale Postdoctoral Association</w:t>
      </w:r>
    </w:p>
    <w:p w14:paraId="1DA05458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Yale University</w:t>
      </w:r>
    </w:p>
    <w:p w14:paraId="2AD07C80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1B450DBF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2023</w:t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Leadership skills program certification</w:t>
      </w:r>
    </w:p>
    <w:p w14:paraId="432D2AA8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Yale University</w:t>
      </w:r>
    </w:p>
    <w:p w14:paraId="36CA59CE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/>
          <w:sz w:val="16"/>
          <w:szCs w:val="16"/>
        </w:rPr>
      </w:pPr>
    </w:p>
    <w:p w14:paraId="0BE40776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2023</w:t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Dean’s Office Travel Award </w:t>
      </w:r>
    </w:p>
    <w:p w14:paraId="45FEE241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Amount: $1,000</w:t>
      </w:r>
    </w:p>
    <w:p w14:paraId="5E3AADC8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Indiana University School of Public Health Bloomington</w:t>
      </w:r>
    </w:p>
    <w:p w14:paraId="0C29A727" w14:textId="77777777" w:rsidR="00CE6236" w:rsidRPr="009F1D8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16"/>
          <w:szCs w:val="16"/>
        </w:rPr>
      </w:pPr>
    </w:p>
    <w:p w14:paraId="34FE404F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2018 – 2019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Graduate School Dean of Students Fellowship </w:t>
      </w:r>
    </w:p>
    <w:p w14:paraId="18F5F8EF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Amount $30,000</w:t>
      </w:r>
    </w:p>
    <w:p w14:paraId="2F5BA152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Indiana University</w:t>
      </w:r>
    </w:p>
    <w:p w14:paraId="006CADBE" w14:textId="77777777" w:rsidR="006B485D" w:rsidRPr="006B485D" w:rsidRDefault="006B485D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16"/>
          <w:szCs w:val="16"/>
        </w:rPr>
      </w:pPr>
    </w:p>
    <w:p w14:paraId="2207D502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2016 – 2018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Teaching Assistantship</w:t>
      </w:r>
    </w:p>
    <w:p w14:paraId="21836EB1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Amount: $25,000</w:t>
      </w:r>
    </w:p>
    <w:p w14:paraId="4A3A4249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University of Puerto Rico at Mayaguez</w:t>
      </w:r>
    </w:p>
    <w:p w14:paraId="380DB706" w14:textId="77777777" w:rsidR="00CE6236" w:rsidRPr="00FC66DA" w:rsidRDefault="00CE6236" w:rsidP="000B17E2">
      <w:pPr>
        <w:pStyle w:val="ListParagrap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0133261E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2016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Federico Mathew Award (Award for outstanding scholastic and leadership performance in STEM)</w:t>
      </w:r>
    </w:p>
    <w:p w14:paraId="224A0493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Universidad Metropolitana</w:t>
      </w:r>
    </w:p>
    <w:p w14:paraId="0C9E2D4F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16"/>
          <w:szCs w:val="16"/>
        </w:rPr>
      </w:pPr>
    </w:p>
    <w:p w14:paraId="2B3CEDA1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2015 - 2016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Science &amp; Honors Scholarship </w:t>
      </w:r>
    </w:p>
    <w:p w14:paraId="5B7504FA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Amount: $7,500</w:t>
      </w:r>
    </w:p>
    <w:p w14:paraId="334CD7F4" w14:textId="77777777" w:rsidR="00CE6236" w:rsidRPr="003443A4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  <w:lang w:val="es-ES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3443A4">
        <w:rPr>
          <w:rFonts w:ascii="Times New Roman" w:hAnsi="Times New Roman" w:cs="Times New Roman"/>
          <w:bCs/>
          <w:iCs/>
          <w:sz w:val="24"/>
          <w:szCs w:val="24"/>
          <w:lang w:val="es-ES"/>
        </w:rPr>
        <w:t>Universidad Metropolitana</w:t>
      </w:r>
    </w:p>
    <w:p w14:paraId="260587CE" w14:textId="77777777" w:rsidR="00CE6236" w:rsidRPr="003443A4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16"/>
          <w:szCs w:val="16"/>
          <w:lang w:val="es-ES"/>
        </w:rPr>
      </w:pPr>
    </w:p>
    <w:p w14:paraId="3D37AD59" w14:textId="77777777" w:rsidR="00CE6236" w:rsidRPr="003443A4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  <w:lang w:val="es-ES"/>
        </w:rPr>
      </w:pPr>
      <w:r w:rsidRPr="003443A4">
        <w:rPr>
          <w:rFonts w:ascii="Times New Roman" w:hAnsi="Times New Roman" w:cs="Times New Roman"/>
          <w:bCs/>
          <w:i/>
          <w:sz w:val="24"/>
          <w:szCs w:val="24"/>
          <w:lang w:val="es-ES"/>
        </w:rPr>
        <w:t>2012 – 2016</w:t>
      </w:r>
      <w:r w:rsidRPr="003443A4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3443A4">
        <w:rPr>
          <w:rFonts w:ascii="Times New Roman" w:hAnsi="Times New Roman" w:cs="Times New Roman"/>
          <w:bCs/>
          <w:iCs/>
          <w:sz w:val="24"/>
          <w:szCs w:val="24"/>
          <w:lang w:val="es-ES"/>
        </w:rPr>
        <w:tab/>
      </w:r>
      <w:r w:rsidRPr="003443A4">
        <w:rPr>
          <w:rFonts w:ascii="Times New Roman" w:hAnsi="Times New Roman" w:cs="Times New Roman"/>
          <w:bCs/>
          <w:iCs/>
          <w:sz w:val="24"/>
          <w:szCs w:val="24"/>
          <w:lang w:val="es-ES"/>
        </w:rPr>
        <w:tab/>
        <w:t>Honor student</w:t>
      </w:r>
    </w:p>
    <w:p w14:paraId="1C01FC10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  <w:lang w:val="es-ES"/>
        </w:rPr>
      </w:pPr>
      <w:r w:rsidRPr="003443A4">
        <w:rPr>
          <w:rFonts w:ascii="Times New Roman" w:hAnsi="Times New Roman" w:cs="Times New Roman"/>
          <w:bCs/>
          <w:iCs/>
          <w:sz w:val="24"/>
          <w:szCs w:val="24"/>
          <w:lang w:val="es-ES"/>
        </w:rPr>
        <w:tab/>
      </w:r>
      <w:r w:rsidRPr="003443A4">
        <w:rPr>
          <w:rFonts w:ascii="Times New Roman" w:hAnsi="Times New Roman" w:cs="Times New Roman"/>
          <w:bCs/>
          <w:iCs/>
          <w:sz w:val="24"/>
          <w:szCs w:val="24"/>
          <w:lang w:val="es-ES"/>
        </w:rPr>
        <w:tab/>
      </w:r>
      <w:r w:rsidRPr="003443A4">
        <w:rPr>
          <w:rFonts w:ascii="Times New Roman" w:hAnsi="Times New Roman" w:cs="Times New Roman"/>
          <w:bCs/>
          <w:iCs/>
          <w:sz w:val="24"/>
          <w:szCs w:val="24"/>
          <w:lang w:val="es-ES"/>
        </w:rPr>
        <w:tab/>
        <w:t>Universidad Metropolitana</w:t>
      </w:r>
    </w:p>
    <w:p w14:paraId="132FA54B" w14:textId="77777777" w:rsidR="00CE6236" w:rsidRDefault="00CE6236" w:rsidP="000B17E2">
      <w:pPr>
        <w:autoSpaceDE/>
        <w:autoSpaceDN/>
        <w:rPr>
          <w:rFonts w:ascii="Times New Roman" w:hAnsi="Times New Roman" w:cs="Times New Roman"/>
          <w:b/>
          <w:bCs/>
          <w:sz w:val="16"/>
          <w:szCs w:val="16"/>
          <w:lang w:val="es-ES" w:eastAsia="en-US"/>
        </w:rPr>
      </w:pPr>
    </w:p>
    <w:p w14:paraId="1FAB875D" w14:textId="77777777" w:rsidR="00E74B83" w:rsidRPr="003443A4" w:rsidRDefault="00E74B83" w:rsidP="000B17E2">
      <w:pPr>
        <w:autoSpaceDE/>
        <w:autoSpaceDN/>
        <w:rPr>
          <w:rFonts w:ascii="Times New Roman" w:hAnsi="Times New Roman" w:cs="Times New Roman"/>
          <w:b/>
          <w:bCs/>
          <w:sz w:val="16"/>
          <w:szCs w:val="16"/>
          <w:lang w:val="es-ES" w:eastAsia="en-US"/>
        </w:rPr>
      </w:pPr>
    </w:p>
    <w:p w14:paraId="151EEA1D" w14:textId="6C29E28F" w:rsidR="00CE6236" w:rsidRPr="00FC66DA" w:rsidRDefault="00CE6236" w:rsidP="007B7708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>TEACHING AND MENTORING EXPERIENCE</w:t>
      </w:r>
    </w:p>
    <w:p w14:paraId="5E08271C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79D14F6F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University of New Haven</w:t>
      </w:r>
    </w:p>
    <w:p w14:paraId="6DE15599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</w:p>
    <w:p w14:paraId="64AB71B5" w14:textId="45AC3D05" w:rsidR="003D69FC" w:rsidRDefault="003D69FC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2026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Adjunct Professor</w:t>
      </w:r>
    </w:p>
    <w:p w14:paraId="529BC984" w14:textId="01FD620D" w:rsidR="003D69FC" w:rsidRDefault="003D69FC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6FD">
        <w:rPr>
          <w:rFonts w:ascii="Times New Roman" w:hAnsi="Times New Roman" w:cs="Times New Roman"/>
          <w:sz w:val="24"/>
          <w:szCs w:val="24"/>
        </w:rPr>
        <w:t>Department of Population Health and Leadership</w:t>
      </w:r>
    </w:p>
    <w:p w14:paraId="5D424016" w14:textId="2026FA00" w:rsidR="00CA66FD" w:rsidRDefault="00CA66FD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Course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7B2F">
        <w:rPr>
          <w:rFonts w:ascii="Times New Roman" w:hAnsi="Times New Roman" w:cs="Times New Roman"/>
          <w:sz w:val="24"/>
          <w:szCs w:val="24"/>
        </w:rPr>
        <w:t>Statistics for Health Sciences</w:t>
      </w:r>
      <w:r w:rsidR="00327818">
        <w:rPr>
          <w:rFonts w:ascii="Times New Roman" w:hAnsi="Times New Roman" w:cs="Times New Roman"/>
          <w:sz w:val="24"/>
          <w:szCs w:val="24"/>
        </w:rPr>
        <w:t xml:space="preserve"> (HLTH – 2240)</w:t>
      </w:r>
    </w:p>
    <w:p w14:paraId="5A831485" w14:textId="70A8FEDD" w:rsidR="00A8171F" w:rsidRDefault="00E366D2" w:rsidP="008F3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84919">
        <w:rPr>
          <w:rFonts w:ascii="Times New Roman" w:hAnsi="Times New Roman" w:cs="Times New Roman"/>
          <w:sz w:val="24"/>
          <w:szCs w:val="24"/>
        </w:rPr>
        <w:t>I developed, designed and planned coursework and syllabus</w:t>
      </w:r>
      <w:r w:rsidR="00716E34">
        <w:rPr>
          <w:rFonts w:ascii="Times New Roman" w:hAnsi="Times New Roman" w:cs="Times New Roman"/>
          <w:sz w:val="24"/>
          <w:szCs w:val="24"/>
        </w:rPr>
        <w:t xml:space="preserve"> for an online asynchronous course</w:t>
      </w:r>
      <w:r w:rsidR="00D84919">
        <w:rPr>
          <w:rFonts w:ascii="Times New Roman" w:hAnsi="Times New Roman" w:cs="Times New Roman"/>
          <w:sz w:val="24"/>
          <w:szCs w:val="24"/>
        </w:rPr>
        <w:t xml:space="preserve">. </w:t>
      </w:r>
      <w:r w:rsidR="008F3AA8">
        <w:rPr>
          <w:rFonts w:ascii="Times New Roman" w:hAnsi="Times New Roman" w:cs="Times New Roman"/>
          <w:sz w:val="24"/>
          <w:szCs w:val="24"/>
        </w:rPr>
        <w:t xml:space="preserve">The teaching </w:t>
      </w:r>
      <w:r w:rsidR="007A4CAE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A52EBC">
        <w:rPr>
          <w:rFonts w:ascii="Times New Roman" w:hAnsi="Times New Roman" w:cs="Times New Roman"/>
          <w:sz w:val="24"/>
          <w:szCs w:val="24"/>
        </w:rPr>
        <w:t xml:space="preserve">included </w:t>
      </w:r>
      <w:r w:rsidR="007D11B7">
        <w:rPr>
          <w:rFonts w:ascii="Times New Roman" w:hAnsi="Times New Roman" w:cs="Times New Roman"/>
          <w:sz w:val="24"/>
          <w:szCs w:val="24"/>
        </w:rPr>
        <w:t xml:space="preserve">recorded online lectures, </w:t>
      </w:r>
      <w:r w:rsidR="00F514C0">
        <w:rPr>
          <w:rFonts w:ascii="Times New Roman" w:hAnsi="Times New Roman" w:cs="Times New Roman"/>
          <w:sz w:val="24"/>
          <w:szCs w:val="24"/>
        </w:rPr>
        <w:t>study guides to learn how to use R and R Studi</w:t>
      </w:r>
      <w:r w:rsidR="00E45D1A">
        <w:rPr>
          <w:rFonts w:ascii="Times New Roman" w:hAnsi="Times New Roman" w:cs="Times New Roman"/>
          <w:sz w:val="24"/>
          <w:szCs w:val="24"/>
        </w:rPr>
        <w:t>o, and real-life examples of statistics terms and statistical methods applied in public health.</w:t>
      </w:r>
      <w:r w:rsidR="003E67A0">
        <w:rPr>
          <w:rFonts w:ascii="Times New Roman" w:hAnsi="Times New Roman" w:cs="Times New Roman"/>
          <w:sz w:val="24"/>
          <w:szCs w:val="24"/>
        </w:rPr>
        <w:t xml:space="preserve"> Discussions about the ethical use of AI in </w:t>
      </w:r>
      <w:r w:rsidR="00895E7F">
        <w:rPr>
          <w:rFonts w:ascii="Times New Roman" w:hAnsi="Times New Roman" w:cs="Times New Roman"/>
          <w:sz w:val="24"/>
          <w:szCs w:val="24"/>
        </w:rPr>
        <w:t>the course</w:t>
      </w:r>
      <w:r w:rsidR="003E67A0">
        <w:rPr>
          <w:rFonts w:ascii="Times New Roman" w:hAnsi="Times New Roman" w:cs="Times New Roman"/>
          <w:sz w:val="24"/>
          <w:szCs w:val="24"/>
        </w:rPr>
        <w:t>.</w:t>
      </w:r>
    </w:p>
    <w:p w14:paraId="6E455342" w14:textId="18AAD80B" w:rsidR="00D82C05" w:rsidRPr="00D82C05" w:rsidRDefault="00D82C05" w:rsidP="008F3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Teaching Strategies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B7A2F">
        <w:rPr>
          <w:rFonts w:ascii="Times New Roman" w:hAnsi="Times New Roman" w:cs="Times New Roman"/>
          <w:sz w:val="24"/>
          <w:szCs w:val="24"/>
        </w:rPr>
        <w:t xml:space="preserve">Studying for the tests, </w:t>
      </w:r>
      <w:r w:rsidR="002464F8">
        <w:rPr>
          <w:rFonts w:ascii="Times New Roman" w:hAnsi="Times New Roman" w:cs="Times New Roman"/>
          <w:sz w:val="24"/>
          <w:szCs w:val="24"/>
        </w:rPr>
        <w:t xml:space="preserve">learning by doing using R Studio to solve real-world data </w:t>
      </w:r>
      <w:r w:rsidR="005A3F95">
        <w:rPr>
          <w:rFonts w:ascii="Times New Roman" w:hAnsi="Times New Roman" w:cs="Times New Roman"/>
          <w:sz w:val="24"/>
          <w:szCs w:val="24"/>
        </w:rPr>
        <w:t xml:space="preserve">where students incorporate the topics discussed in the lecture. </w:t>
      </w:r>
      <w:r w:rsidR="00D145C9">
        <w:rPr>
          <w:rFonts w:ascii="Times New Roman" w:hAnsi="Times New Roman" w:cs="Times New Roman"/>
          <w:sz w:val="24"/>
          <w:szCs w:val="24"/>
        </w:rPr>
        <w:t xml:space="preserve">I also implemented progressive </w:t>
      </w:r>
      <w:r w:rsidR="00696999">
        <w:rPr>
          <w:rFonts w:ascii="Times New Roman" w:hAnsi="Times New Roman" w:cs="Times New Roman"/>
          <w:sz w:val="24"/>
          <w:szCs w:val="24"/>
        </w:rPr>
        <w:t>assessments</w:t>
      </w:r>
      <w:r w:rsidR="0081096A">
        <w:rPr>
          <w:rFonts w:ascii="Times New Roman" w:hAnsi="Times New Roman" w:cs="Times New Roman"/>
          <w:sz w:val="24"/>
          <w:szCs w:val="24"/>
        </w:rPr>
        <w:t xml:space="preserve"> throughout the course.</w:t>
      </w:r>
      <w:r w:rsidR="00146B8F">
        <w:rPr>
          <w:rFonts w:ascii="Times New Roman" w:hAnsi="Times New Roman" w:cs="Times New Roman"/>
          <w:sz w:val="24"/>
          <w:szCs w:val="24"/>
        </w:rPr>
        <w:t xml:space="preserve"> The usage of R studio </w:t>
      </w:r>
      <w:r w:rsidR="00316C75">
        <w:rPr>
          <w:rFonts w:ascii="Times New Roman" w:hAnsi="Times New Roman" w:cs="Times New Roman"/>
          <w:sz w:val="24"/>
          <w:szCs w:val="24"/>
        </w:rPr>
        <w:t xml:space="preserve">was focused on data visualization, application of inferential statistics, non-parametric tests, </w:t>
      </w:r>
      <w:r w:rsidR="00584FB3">
        <w:rPr>
          <w:rFonts w:ascii="Times New Roman" w:hAnsi="Times New Roman" w:cs="Times New Roman"/>
          <w:sz w:val="24"/>
          <w:szCs w:val="24"/>
        </w:rPr>
        <w:t>generalized linear models,</w:t>
      </w:r>
      <w:r w:rsidR="00701A4D">
        <w:rPr>
          <w:rFonts w:ascii="Times New Roman" w:hAnsi="Times New Roman" w:cs="Times New Roman"/>
          <w:sz w:val="24"/>
          <w:szCs w:val="24"/>
        </w:rPr>
        <w:t xml:space="preserve"> and bivariate relationships.</w:t>
      </w:r>
    </w:p>
    <w:p w14:paraId="1A707D22" w14:textId="77777777" w:rsidR="00A8171F" w:rsidRPr="009E2525" w:rsidRDefault="00A8171F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</w:p>
    <w:p w14:paraId="789DCD95" w14:textId="683C1982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</w:rPr>
        <w:t>Adjunct Professor</w:t>
      </w:r>
    </w:p>
    <w:p w14:paraId="58E4C8D6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</w:rPr>
        <w:tab/>
        <w:t>Department of Psychology</w:t>
      </w:r>
    </w:p>
    <w:p w14:paraId="5BF98F62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/>
          <w:bCs/>
          <w:sz w:val="16"/>
          <w:szCs w:val="16"/>
        </w:rPr>
      </w:pPr>
      <w:r w:rsidRPr="00835C83">
        <w:rPr>
          <w:rFonts w:ascii="Times New Roman" w:hAnsi="Times New Roman" w:cs="Times New Roman"/>
          <w:sz w:val="24"/>
          <w:szCs w:val="24"/>
          <w:u w:val="single"/>
        </w:rPr>
        <w:t>Course</w:t>
      </w:r>
      <w:r w:rsidRPr="00FC66DA">
        <w:rPr>
          <w:rFonts w:ascii="Times New Roman" w:hAnsi="Times New Roman" w:cs="Times New Roman"/>
          <w:sz w:val="24"/>
          <w:szCs w:val="24"/>
        </w:rPr>
        <w:t>: Research Methods, graduate level (PSYCH-6609)</w:t>
      </w:r>
    </w:p>
    <w:p w14:paraId="0FFE940C" w14:textId="5A6643FA" w:rsidR="00CE6236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sz w:val="24"/>
          <w:szCs w:val="24"/>
        </w:rPr>
      </w:pPr>
      <w:r w:rsidRPr="00835C83">
        <w:rPr>
          <w:rFonts w:ascii="Times New Roman" w:hAnsi="Times New Roman" w:cs="Times New Roman"/>
          <w:sz w:val="24"/>
          <w:szCs w:val="24"/>
          <w:u w:val="single"/>
        </w:rPr>
        <w:t>Activities</w:t>
      </w:r>
      <w:r w:rsidRPr="00FC66DA">
        <w:rPr>
          <w:rFonts w:ascii="Times New Roman" w:hAnsi="Times New Roman" w:cs="Times New Roman"/>
          <w:sz w:val="24"/>
          <w:szCs w:val="24"/>
        </w:rPr>
        <w:t xml:space="preserve">: </w:t>
      </w:r>
      <w:r w:rsidR="00DB1E4B">
        <w:rPr>
          <w:rFonts w:ascii="Times New Roman" w:hAnsi="Times New Roman" w:cs="Times New Roman"/>
          <w:sz w:val="24"/>
          <w:szCs w:val="24"/>
        </w:rPr>
        <w:t xml:space="preserve">I developed, designed, and planned </w:t>
      </w:r>
      <w:r w:rsidRPr="00FC66DA">
        <w:rPr>
          <w:rFonts w:ascii="Times New Roman" w:hAnsi="Times New Roman" w:cs="Times New Roman"/>
          <w:sz w:val="24"/>
          <w:szCs w:val="24"/>
        </w:rPr>
        <w:t>coursework</w:t>
      </w:r>
      <w:r>
        <w:rPr>
          <w:rFonts w:ascii="Times New Roman" w:hAnsi="Times New Roman" w:cs="Times New Roman"/>
          <w:sz w:val="24"/>
          <w:szCs w:val="24"/>
        </w:rPr>
        <w:t xml:space="preserve"> and syllabus. </w:t>
      </w:r>
      <w:r w:rsidR="00142AB6">
        <w:rPr>
          <w:rFonts w:ascii="Times New Roman" w:hAnsi="Times New Roman" w:cs="Times New Roman"/>
          <w:sz w:val="24"/>
          <w:szCs w:val="24"/>
        </w:rPr>
        <w:t>The t</w:t>
      </w:r>
      <w:r w:rsidR="007270D1">
        <w:rPr>
          <w:rFonts w:ascii="Times New Roman" w:hAnsi="Times New Roman" w:cs="Times New Roman"/>
          <w:sz w:val="24"/>
          <w:szCs w:val="24"/>
        </w:rPr>
        <w:t>eaching activities</w:t>
      </w:r>
      <w:r w:rsidR="00142AB6">
        <w:rPr>
          <w:rFonts w:ascii="Times New Roman" w:hAnsi="Times New Roman" w:cs="Times New Roman"/>
          <w:sz w:val="24"/>
          <w:szCs w:val="24"/>
        </w:rPr>
        <w:t xml:space="preserve"> included</w:t>
      </w:r>
      <w:r w:rsidR="00762C74">
        <w:rPr>
          <w:rFonts w:ascii="Times New Roman" w:hAnsi="Times New Roman" w:cs="Times New Roman"/>
          <w:sz w:val="24"/>
          <w:szCs w:val="24"/>
        </w:rPr>
        <w:t xml:space="preserve"> reading scientific and clinical manuscripts. Discussions about the ethical use of AI in Behavioral Research. Identifying which methods to use based on a scientific problem. Implementation of quasi experimental designs.</w:t>
      </w:r>
      <w:r w:rsidR="00735D81">
        <w:rPr>
          <w:rFonts w:ascii="Times New Roman" w:hAnsi="Times New Roman" w:cs="Times New Roman"/>
          <w:sz w:val="24"/>
          <w:szCs w:val="24"/>
        </w:rPr>
        <w:t xml:space="preserve"> Discussions of quantitative and qualitative methods.</w:t>
      </w:r>
    </w:p>
    <w:p w14:paraId="3E20A815" w14:textId="7B8B11E6" w:rsidR="00B92598" w:rsidRDefault="00295739" w:rsidP="00A702B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sz w:val="24"/>
          <w:szCs w:val="24"/>
        </w:rPr>
      </w:pPr>
      <w:r w:rsidRPr="00835C83">
        <w:rPr>
          <w:rFonts w:ascii="Times New Roman" w:hAnsi="Times New Roman" w:cs="Times New Roman"/>
          <w:sz w:val="24"/>
          <w:szCs w:val="24"/>
          <w:u w:val="single"/>
        </w:rPr>
        <w:t>Teaching strategies</w:t>
      </w:r>
      <w:r>
        <w:rPr>
          <w:rFonts w:ascii="Times New Roman" w:hAnsi="Times New Roman" w:cs="Times New Roman"/>
          <w:sz w:val="24"/>
          <w:szCs w:val="24"/>
        </w:rPr>
        <w:t>: Flipped Classroom, research-based projects, leading discussions about implementation of research methods</w:t>
      </w:r>
      <w:r w:rsidR="00762C74">
        <w:rPr>
          <w:rFonts w:ascii="Times New Roman" w:hAnsi="Times New Roman" w:cs="Times New Roman"/>
          <w:sz w:val="24"/>
          <w:szCs w:val="24"/>
        </w:rPr>
        <w:t>, study designs, and ethical considerations when doing behavioral research.</w:t>
      </w:r>
    </w:p>
    <w:p w14:paraId="2AB49513" w14:textId="77777777" w:rsidR="000B61CF" w:rsidRDefault="000B61CF" w:rsidP="00A702B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sz w:val="24"/>
          <w:szCs w:val="24"/>
        </w:rPr>
      </w:pPr>
    </w:p>
    <w:p w14:paraId="1648F764" w14:textId="77777777" w:rsidR="00D948CE" w:rsidRDefault="00D948CE" w:rsidP="001F5D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16"/>
          <w:szCs w:val="16"/>
        </w:rPr>
      </w:pPr>
    </w:p>
    <w:p w14:paraId="0476FA29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Indiana University</w:t>
      </w:r>
    </w:p>
    <w:p w14:paraId="6367A1AD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Times New Roman" w:hAnsi="Times New Roman" w:cs="Times New Roman"/>
          <w:sz w:val="16"/>
          <w:szCs w:val="16"/>
        </w:rPr>
      </w:pPr>
    </w:p>
    <w:p w14:paraId="19B25F30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2022 – 2023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Teaching Assistant </w:t>
      </w:r>
    </w:p>
    <w:p w14:paraId="6AFA7925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Luddy School of Informatics, Computing and Engineering</w:t>
      </w:r>
    </w:p>
    <w:p w14:paraId="26066FF0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iCs/>
          <w:sz w:val="16"/>
          <w:szCs w:val="16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F5D9B">
        <w:rPr>
          <w:rFonts w:ascii="Times New Roman" w:hAnsi="Times New Roman" w:cs="Times New Roman"/>
          <w:bCs/>
          <w:iCs/>
          <w:sz w:val="24"/>
          <w:szCs w:val="24"/>
          <w:u w:val="single"/>
        </w:rPr>
        <w:t>Course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: Information Visualization (ENGR-E583/E483)</w:t>
      </w:r>
    </w:p>
    <w:p w14:paraId="60010874" w14:textId="15436E1E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1F5D9B">
        <w:rPr>
          <w:rFonts w:ascii="Times New Roman" w:hAnsi="Times New Roman" w:cs="Times New Roman"/>
          <w:bCs/>
          <w:iCs/>
          <w:sz w:val="24"/>
          <w:szCs w:val="24"/>
          <w:u w:val="single"/>
        </w:rPr>
        <w:t>Activities</w:t>
      </w:r>
      <w:r w:rsidRPr="0089021A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F2CAE">
        <w:rPr>
          <w:rFonts w:ascii="Times New Roman" w:hAnsi="Times New Roman" w:cs="Times New Roman"/>
          <w:bCs/>
          <w:iCs/>
          <w:sz w:val="24"/>
          <w:szCs w:val="24"/>
        </w:rPr>
        <w:t xml:space="preserve"> I did the grading of assessment and quizzes.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C21ED">
        <w:rPr>
          <w:rFonts w:ascii="Times New Roman" w:hAnsi="Times New Roman" w:cs="Times New Roman"/>
          <w:bCs/>
          <w:iCs/>
          <w:sz w:val="24"/>
          <w:szCs w:val="24"/>
        </w:rPr>
        <w:t xml:space="preserve">I supported </w:t>
      </w:r>
      <w:r>
        <w:rPr>
          <w:rFonts w:ascii="Times New Roman" w:hAnsi="Times New Roman" w:cs="Times New Roman"/>
          <w:bCs/>
          <w:iCs/>
          <w:sz w:val="24"/>
          <w:szCs w:val="24"/>
        </w:rPr>
        <w:t>the development of competencies assessment to professor</w:t>
      </w:r>
      <w:r w:rsidR="004C21ED">
        <w:rPr>
          <w:rFonts w:ascii="Times New Roman" w:hAnsi="Times New Roman" w:cs="Times New Roman"/>
          <w:bCs/>
          <w:iCs/>
          <w:sz w:val="24"/>
          <w:szCs w:val="24"/>
        </w:rPr>
        <w:t xml:space="preserve">, and </w:t>
      </w:r>
      <w:r>
        <w:rPr>
          <w:rFonts w:ascii="Times New Roman" w:hAnsi="Times New Roman" w:cs="Times New Roman"/>
          <w:bCs/>
          <w:iCs/>
          <w:sz w:val="24"/>
          <w:szCs w:val="24"/>
        </w:rPr>
        <w:t>students in their learning process</w:t>
      </w:r>
      <w:r w:rsidR="00AC6B8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73D8C">
        <w:rPr>
          <w:rFonts w:ascii="Times New Roman" w:hAnsi="Times New Roman" w:cs="Times New Roman"/>
          <w:bCs/>
          <w:iCs/>
          <w:sz w:val="24"/>
          <w:szCs w:val="24"/>
        </w:rPr>
        <w:t xml:space="preserve"> The ac</w:t>
      </w:r>
      <w:r w:rsidR="00AC6B8B">
        <w:rPr>
          <w:rFonts w:ascii="Times New Roman" w:hAnsi="Times New Roman" w:cs="Times New Roman"/>
          <w:bCs/>
          <w:iCs/>
          <w:sz w:val="24"/>
          <w:szCs w:val="24"/>
        </w:rPr>
        <w:t xml:space="preserve">tivities to </w:t>
      </w:r>
      <w:r w:rsidR="005238BA">
        <w:rPr>
          <w:rFonts w:ascii="Times New Roman" w:hAnsi="Times New Roman" w:cs="Times New Roman"/>
          <w:bCs/>
          <w:iCs/>
          <w:sz w:val="24"/>
          <w:szCs w:val="24"/>
        </w:rPr>
        <w:t>students include</w:t>
      </w:r>
      <w:r w:rsidR="004C21ED">
        <w:rPr>
          <w:rFonts w:ascii="Times New Roman" w:hAnsi="Times New Roman" w:cs="Times New Roman"/>
          <w:bCs/>
          <w:iCs/>
          <w:sz w:val="24"/>
          <w:szCs w:val="24"/>
        </w:rPr>
        <w:t xml:space="preserve">d explaining how to use </w:t>
      </w:r>
      <w:r w:rsidR="00AC6B8B">
        <w:rPr>
          <w:rFonts w:ascii="Times New Roman" w:hAnsi="Times New Roman" w:cs="Times New Roman"/>
          <w:bCs/>
          <w:iCs/>
          <w:sz w:val="24"/>
          <w:szCs w:val="24"/>
        </w:rPr>
        <w:t xml:space="preserve">R Studio, Python, Tableau, Power BI, or Excel to develop visualizations that can support stakeholders. </w:t>
      </w:r>
      <w:r w:rsidR="00AD6586">
        <w:rPr>
          <w:rFonts w:ascii="Times New Roman" w:hAnsi="Times New Roman" w:cs="Times New Roman"/>
          <w:bCs/>
          <w:iCs/>
          <w:sz w:val="24"/>
          <w:szCs w:val="24"/>
        </w:rPr>
        <w:t>I also support the professor to develop r</w:t>
      </w:r>
      <w:r w:rsidR="00AC6B8B">
        <w:rPr>
          <w:rFonts w:ascii="Times New Roman" w:hAnsi="Times New Roman" w:cs="Times New Roman"/>
          <w:bCs/>
          <w:iCs/>
          <w:sz w:val="24"/>
          <w:szCs w:val="24"/>
        </w:rPr>
        <w:t>esearch-based projects with real world evidence using data from stakeholders.</w:t>
      </w:r>
    </w:p>
    <w:p w14:paraId="506FB373" w14:textId="327840E1" w:rsidR="00762C74" w:rsidRDefault="00762C74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1F5D9B">
        <w:rPr>
          <w:rFonts w:ascii="Times New Roman" w:hAnsi="Times New Roman" w:cs="Times New Roman"/>
          <w:bCs/>
          <w:iCs/>
          <w:sz w:val="24"/>
          <w:szCs w:val="24"/>
          <w:u w:val="single"/>
        </w:rPr>
        <w:t>Teaching Strategies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Flipped Classroom. Active learning </w:t>
      </w:r>
    </w:p>
    <w:p w14:paraId="1C5C78C0" w14:textId="77777777" w:rsidR="007270D1" w:rsidRPr="00681EAC" w:rsidRDefault="007270D1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/>
          <w:iCs/>
          <w:sz w:val="16"/>
          <w:szCs w:val="16"/>
        </w:rPr>
      </w:pPr>
    </w:p>
    <w:p w14:paraId="0D53C99C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2021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Math and Statistics Tutor </w:t>
      </w:r>
    </w:p>
    <w:p w14:paraId="626A1D1E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Indiana University Athletics</w:t>
      </w:r>
    </w:p>
    <w:p w14:paraId="1BEBF1A0" w14:textId="05A9CA12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1522F">
        <w:rPr>
          <w:rFonts w:ascii="Times New Roman" w:hAnsi="Times New Roman" w:cs="Times New Roman"/>
          <w:bCs/>
          <w:iCs/>
          <w:sz w:val="24"/>
          <w:szCs w:val="24"/>
          <w:u w:val="single"/>
        </w:rPr>
        <w:t>Courses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: College Math, Finite Math, Pre-Calculus, Calculus, Introductory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67A9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67A9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Statistics courses, Epidemiology and Biostatistics graduate courses</w:t>
      </w:r>
    </w:p>
    <w:p w14:paraId="45A145EA" w14:textId="616DB0AD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89021A">
        <w:rPr>
          <w:rFonts w:ascii="Times New Roman" w:hAnsi="Times New Roman" w:cs="Times New Roman"/>
          <w:bCs/>
          <w:iCs/>
          <w:sz w:val="24"/>
          <w:szCs w:val="24"/>
          <w:u w:val="single"/>
        </w:rPr>
        <w:t>Activities</w:t>
      </w:r>
      <w:r w:rsidRPr="0089021A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A6B08">
        <w:rPr>
          <w:rFonts w:ascii="Times New Roman" w:hAnsi="Times New Roman" w:cs="Times New Roman"/>
          <w:bCs/>
          <w:iCs/>
          <w:sz w:val="24"/>
          <w:szCs w:val="24"/>
        </w:rPr>
        <w:t xml:space="preserve">The tutoring consisted in </w:t>
      </w:r>
      <w:r>
        <w:rPr>
          <w:rFonts w:ascii="Times New Roman" w:hAnsi="Times New Roman" w:cs="Times New Roman"/>
          <w:bCs/>
          <w:iCs/>
          <w:sz w:val="24"/>
          <w:szCs w:val="24"/>
        </w:rPr>
        <w:t>reviewing section</w:t>
      </w:r>
      <w:r w:rsidR="00BA6B08">
        <w:rPr>
          <w:rFonts w:ascii="Times New Roman" w:hAnsi="Times New Roman" w:cs="Times New Roman"/>
          <w:bCs/>
          <w:iCs/>
          <w:sz w:val="24"/>
          <w:szCs w:val="24"/>
        </w:rPr>
        <w:t xml:space="preserve"> and </w:t>
      </w:r>
      <w:r w:rsidR="00AE3B73">
        <w:rPr>
          <w:rFonts w:ascii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iCs/>
          <w:sz w:val="24"/>
          <w:szCs w:val="24"/>
        </w:rPr>
        <w:t>ssisting in the teaching process of athlete students at Indiana University.</w:t>
      </w:r>
    </w:p>
    <w:p w14:paraId="5A791D3A" w14:textId="1033ED0C" w:rsidR="00681EAC" w:rsidRPr="00FC66DA" w:rsidRDefault="00681EAC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286D6F">
        <w:rPr>
          <w:rFonts w:ascii="Times New Roman" w:hAnsi="Times New Roman" w:cs="Times New Roman"/>
          <w:bCs/>
          <w:iCs/>
          <w:sz w:val="24"/>
          <w:szCs w:val="24"/>
          <w:u w:val="single"/>
        </w:rPr>
        <w:t>Teaching Strategy</w:t>
      </w:r>
      <w:r>
        <w:rPr>
          <w:rFonts w:ascii="Times New Roman" w:hAnsi="Times New Roman" w:cs="Times New Roman"/>
          <w:bCs/>
          <w:iCs/>
          <w:sz w:val="24"/>
          <w:szCs w:val="24"/>
        </w:rPr>
        <w:t>: Active learning</w:t>
      </w:r>
    </w:p>
    <w:p w14:paraId="57040416" w14:textId="77777777" w:rsidR="00CE6236" w:rsidRPr="00F03EB7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14:paraId="501DB747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University of Puerto Rico</w:t>
      </w:r>
    </w:p>
    <w:p w14:paraId="1F0CFF3A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sz w:val="16"/>
          <w:szCs w:val="16"/>
        </w:rPr>
      </w:pPr>
    </w:p>
    <w:p w14:paraId="50A82524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2017 – 2018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Lecturer </w:t>
      </w:r>
    </w:p>
    <w:p w14:paraId="5DA5C472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Department of Mathematical Sciences</w:t>
      </w:r>
    </w:p>
    <w:p w14:paraId="3B6E389C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D49FF">
        <w:rPr>
          <w:rFonts w:ascii="Times New Roman" w:hAnsi="Times New Roman" w:cs="Times New Roman"/>
          <w:bCs/>
          <w:iCs/>
          <w:sz w:val="24"/>
          <w:szCs w:val="24"/>
          <w:u w:val="single"/>
        </w:rPr>
        <w:t>Course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: Pre-Calculus</w:t>
      </w:r>
    </w:p>
    <w:p w14:paraId="0E7E816E" w14:textId="4DE3EF8A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8C586D">
        <w:rPr>
          <w:rFonts w:ascii="Times New Roman" w:hAnsi="Times New Roman" w:cs="Times New Roman"/>
          <w:iCs/>
          <w:sz w:val="24"/>
          <w:szCs w:val="24"/>
          <w:u w:val="single"/>
        </w:rPr>
        <w:t>Activities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F04ED2">
        <w:rPr>
          <w:rFonts w:ascii="Times New Roman" w:hAnsi="Times New Roman" w:cs="Times New Roman"/>
          <w:bCs/>
          <w:iCs/>
          <w:sz w:val="24"/>
          <w:szCs w:val="24"/>
        </w:rPr>
        <w:t>I led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the teaching of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Pre-Calculus </w:t>
      </w:r>
      <w:r>
        <w:rPr>
          <w:rFonts w:ascii="Times New Roman" w:hAnsi="Times New Roman" w:cs="Times New Roman"/>
          <w:bCs/>
          <w:iCs/>
          <w:sz w:val="24"/>
          <w:szCs w:val="24"/>
        </w:rPr>
        <w:t>courses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for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over 200 students, proctoring</w:t>
      </w:r>
      <w:r w:rsidR="001D5F8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and coordinating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exams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C33063">
        <w:rPr>
          <w:rFonts w:ascii="Times New Roman" w:hAnsi="Times New Roman" w:cs="Times New Roman"/>
          <w:bCs/>
          <w:iCs/>
          <w:sz w:val="24"/>
          <w:szCs w:val="24"/>
        </w:rPr>
        <w:t>I also did grading</w:t>
      </w:r>
      <w:r w:rsidR="00275FDB">
        <w:rPr>
          <w:rFonts w:ascii="Times New Roman" w:hAnsi="Times New Roman" w:cs="Times New Roman"/>
          <w:bCs/>
          <w:iCs/>
          <w:sz w:val="24"/>
          <w:szCs w:val="24"/>
        </w:rPr>
        <w:t>, d</w:t>
      </w:r>
      <w:r>
        <w:rPr>
          <w:rFonts w:ascii="Times New Roman" w:hAnsi="Times New Roman" w:cs="Times New Roman"/>
          <w:bCs/>
          <w:iCs/>
          <w:sz w:val="24"/>
          <w:szCs w:val="24"/>
        </w:rPr>
        <w:t>evelopment of assessments and evaluations of competencies and knowledge such as exams, quizzes, and hands-on projects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FE069D">
        <w:rPr>
          <w:rFonts w:ascii="Times New Roman" w:hAnsi="Times New Roman" w:cs="Times New Roman"/>
          <w:bCs/>
          <w:iCs/>
          <w:sz w:val="24"/>
          <w:szCs w:val="24"/>
        </w:rPr>
        <w:t xml:space="preserve"> The projects included problem solving </w:t>
      </w:r>
      <w:r w:rsidR="00675A18">
        <w:rPr>
          <w:rFonts w:ascii="Times New Roman" w:hAnsi="Times New Roman" w:cs="Times New Roman"/>
          <w:bCs/>
          <w:iCs/>
          <w:sz w:val="24"/>
          <w:szCs w:val="24"/>
        </w:rPr>
        <w:t xml:space="preserve">exercises where students needed to apply the discussed concepts and methods </w:t>
      </w:r>
      <w:r w:rsidR="00856ACE">
        <w:rPr>
          <w:rFonts w:ascii="Times New Roman" w:hAnsi="Times New Roman" w:cs="Times New Roman"/>
          <w:bCs/>
          <w:iCs/>
          <w:sz w:val="24"/>
          <w:szCs w:val="24"/>
        </w:rPr>
        <w:t>in the classroom.</w:t>
      </w:r>
    </w:p>
    <w:p w14:paraId="00952CED" w14:textId="73953327" w:rsidR="00762C74" w:rsidRPr="00FC66DA" w:rsidRDefault="00762C74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9F6FB1">
        <w:rPr>
          <w:rFonts w:ascii="Times New Roman" w:hAnsi="Times New Roman" w:cs="Times New Roman"/>
          <w:bCs/>
          <w:iCs/>
          <w:sz w:val="24"/>
          <w:szCs w:val="24"/>
          <w:u w:val="single"/>
        </w:rPr>
        <w:t>Teaching strategies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Flipped Classroom. Teaching for the test. Problem Solving. Peer-Reviewed discussions. </w:t>
      </w:r>
      <w:r w:rsidR="004D1199">
        <w:rPr>
          <w:rFonts w:ascii="Times New Roman" w:hAnsi="Times New Roman" w:cs="Times New Roman"/>
          <w:bCs/>
          <w:iCs/>
          <w:sz w:val="24"/>
          <w:szCs w:val="24"/>
        </w:rPr>
        <w:t>Active Learning</w:t>
      </w:r>
    </w:p>
    <w:p w14:paraId="26381AC0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5166FDA8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2016 – 2017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Tutoring </w:t>
      </w:r>
    </w:p>
    <w:p w14:paraId="771E01ED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Support Center, Department of Mathematical Sciences</w:t>
      </w:r>
    </w:p>
    <w:p w14:paraId="553CD084" w14:textId="6AEF7964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6914C6">
        <w:rPr>
          <w:rFonts w:ascii="Times New Roman" w:hAnsi="Times New Roman" w:cs="Times New Roman"/>
          <w:bCs/>
          <w:iCs/>
          <w:sz w:val="24"/>
          <w:szCs w:val="24"/>
          <w:u w:val="single"/>
        </w:rPr>
        <w:t>Courses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: Pre-Calculus I &amp; II, Calculus I, &amp; II, Introduction to Statistics, Inferential Statistics, and mathematical probability</w:t>
      </w:r>
    </w:p>
    <w:p w14:paraId="191835B1" w14:textId="6BDECDBF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D527AD">
        <w:rPr>
          <w:rFonts w:ascii="Times New Roman" w:hAnsi="Times New Roman" w:cs="Times New Roman"/>
          <w:iCs/>
          <w:sz w:val="24"/>
          <w:szCs w:val="24"/>
          <w:u w:val="single"/>
        </w:rPr>
        <w:t>Activities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F1B22">
        <w:rPr>
          <w:rFonts w:ascii="Times New Roman" w:hAnsi="Times New Roman" w:cs="Times New Roman"/>
          <w:bCs/>
          <w:iCs/>
          <w:sz w:val="24"/>
          <w:szCs w:val="24"/>
        </w:rPr>
        <w:t>I led t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utoring or consulting among undergraduate students about </w:t>
      </w:r>
      <w:r w:rsidR="00CE4657" w:rsidRPr="00FC66DA">
        <w:rPr>
          <w:rFonts w:ascii="Times New Roman" w:hAnsi="Times New Roman" w:cs="Times New Roman"/>
          <w:bCs/>
          <w:iCs/>
          <w:sz w:val="24"/>
          <w:szCs w:val="24"/>
        </w:rPr>
        <w:t>statistics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and mathematics concepts </w:t>
      </w:r>
      <w:r>
        <w:rPr>
          <w:rFonts w:ascii="Times New Roman" w:hAnsi="Times New Roman" w:cs="Times New Roman"/>
          <w:bCs/>
          <w:iCs/>
          <w:sz w:val="24"/>
          <w:szCs w:val="24"/>
        </w:rPr>
        <w:t>to support their learning process.</w:t>
      </w:r>
    </w:p>
    <w:p w14:paraId="74AFA4B8" w14:textId="73F646ED" w:rsidR="003E1E4D" w:rsidRDefault="003E1E4D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EA26CB">
        <w:rPr>
          <w:rFonts w:ascii="Times New Roman" w:hAnsi="Times New Roman" w:cs="Times New Roman"/>
          <w:bCs/>
          <w:iCs/>
          <w:sz w:val="24"/>
          <w:szCs w:val="24"/>
          <w:u w:val="single"/>
        </w:rPr>
        <w:t>Teaching Strategy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E4657">
        <w:rPr>
          <w:rFonts w:ascii="Times New Roman" w:hAnsi="Times New Roman" w:cs="Times New Roman"/>
          <w:bCs/>
          <w:iCs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iCs/>
          <w:sz w:val="24"/>
          <w:szCs w:val="24"/>
        </w:rPr>
        <w:t>eaching for the test</w:t>
      </w:r>
      <w:r w:rsidR="00D52256">
        <w:rPr>
          <w:rFonts w:ascii="Times New Roman" w:hAnsi="Times New Roman" w:cs="Times New Roman"/>
          <w:bCs/>
          <w:iCs/>
          <w:sz w:val="24"/>
          <w:szCs w:val="24"/>
        </w:rPr>
        <w:t xml:space="preserve"> and active learning</w:t>
      </w:r>
    </w:p>
    <w:p w14:paraId="315A5DF5" w14:textId="77777777" w:rsidR="00AF316F" w:rsidRPr="00643B32" w:rsidRDefault="00AF316F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590693" w14:textId="77777777" w:rsidR="00CE6236" w:rsidRPr="00FC66DA" w:rsidRDefault="00CE6236" w:rsidP="007B7708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 xml:space="preserve"> – 2017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Teaching Assistant </w:t>
      </w:r>
    </w:p>
    <w:p w14:paraId="745E171B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Department of Mathematical Sciences</w:t>
      </w:r>
    </w:p>
    <w:p w14:paraId="58A9619D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202182">
        <w:rPr>
          <w:rFonts w:ascii="Times New Roman" w:hAnsi="Times New Roman" w:cs="Times New Roman"/>
          <w:bCs/>
          <w:iCs/>
          <w:sz w:val="24"/>
          <w:szCs w:val="24"/>
          <w:u w:val="single"/>
        </w:rPr>
        <w:t>Courses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: Pre-Calculus I &amp; II</w:t>
      </w:r>
    </w:p>
    <w:p w14:paraId="7512B925" w14:textId="375EB5CD" w:rsidR="00CE6236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947878">
        <w:rPr>
          <w:rFonts w:ascii="Times New Roman" w:hAnsi="Times New Roman" w:cs="Times New Roman"/>
          <w:iCs/>
          <w:sz w:val="24"/>
          <w:szCs w:val="24"/>
          <w:u w:val="single"/>
        </w:rPr>
        <w:t>Activities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AA603D">
        <w:rPr>
          <w:rFonts w:ascii="Times New Roman" w:hAnsi="Times New Roman" w:cs="Times New Roman"/>
          <w:bCs/>
          <w:iCs/>
          <w:sz w:val="24"/>
          <w:szCs w:val="24"/>
        </w:rPr>
        <w:t>I led the r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ecitation sectio</w:t>
      </w:r>
      <w:r w:rsidR="006E4A6E">
        <w:rPr>
          <w:rFonts w:ascii="Times New Roman" w:hAnsi="Times New Roman" w:cs="Times New Roman"/>
          <w:bCs/>
          <w:iCs/>
          <w:sz w:val="24"/>
          <w:szCs w:val="24"/>
        </w:rPr>
        <w:t xml:space="preserve">n and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review sections. </w:t>
      </w:r>
      <w:r w:rsidR="006E4A6E">
        <w:rPr>
          <w:rFonts w:ascii="Times New Roman" w:hAnsi="Times New Roman" w:cs="Times New Roman"/>
          <w:bCs/>
          <w:iCs/>
          <w:sz w:val="24"/>
          <w:szCs w:val="24"/>
        </w:rPr>
        <w:t>I also led the 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eaching and peer discussions. </w:t>
      </w:r>
      <w:r w:rsidR="00B85480">
        <w:rPr>
          <w:rFonts w:ascii="Times New Roman" w:hAnsi="Times New Roman" w:cs="Times New Roman"/>
          <w:bCs/>
          <w:iCs/>
          <w:sz w:val="24"/>
          <w:szCs w:val="24"/>
        </w:rPr>
        <w:t>Activities included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using real-life applications of concepts discussed in class.</w:t>
      </w:r>
    </w:p>
    <w:p w14:paraId="5D2409B9" w14:textId="230EA792" w:rsidR="00762C74" w:rsidRDefault="00762C74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947878">
        <w:rPr>
          <w:rFonts w:ascii="Times New Roman" w:hAnsi="Times New Roman" w:cs="Times New Roman"/>
          <w:bCs/>
          <w:iCs/>
          <w:sz w:val="24"/>
          <w:szCs w:val="24"/>
          <w:u w:val="single"/>
        </w:rPr>
        <w:t>Teaching Strategies</w:t>
      </w:r>
      <w:r>
        <w:rPr>
          <w:rFonts w:ascii="Times New Roman" w:hAnsi="Times New Roman" w:cs="Times New Roman"/>
          <w:bCs/>
          <w:iCs/>
          <w:sz w:val="24"/>
          <w:szCs w:val="24"/>
        </w:rPr>
        <w:t>: Teaching for the Test. Problem Solving</w:t>
      </w:r>
      <w:r w:rsidR="00B85480">
        <w:rPr>
          <w:rFonts w:ascii="Times New Roman" w:hAnsi="Times New Roman" w:cs="Times New Roman"/>
          <w:bCs/>
          <w:iCs/>
          <w:sz w:val="24"/>
          <w:szCs w:val="24"/>
        </w:rPr>
        <w:t>. Active Learning</w:t>
      </w:r>
    </w:p>
    <w:p w14:paraId="55FEFCBC" w14:textId="77777777" w:rsidR="000A4265" w:rsidRPr="000A4265" w:rsidRDefault="000A4265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i/>
          <w:sz w:val="16"/>
          <w:szCs w:val="16"/>
        </w:rPr>
      </w:pPr>
    </w:p>
    <w:p w14:paraId="763F7219" w14:textId="079ABADA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i/>
          <w:sz w:val="24"/>
          <w:szCs w:val="24"/>
        </w:rPr>
        <w:lastRenderedPageBreak/>
        <w:t>The Ohio State University</w:t>
      </w:r>
    </w:p>
    <w:p w14:paraId="7B091A85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274B60D2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2017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Teacher Assistant (TA) at the Sampling Advanced Mathematics for Minorities Students (SAMMS) Program. </w:t>
      </w:r>
    </w:p>
    <w:p w14:paraId="11CE1F8D" w14:textId="2CF138FE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E277C3">
        <w:rPr>
          <w:rFonts w:ascii="Times New Roman" w:hAnsi="Times New Roman" w:cs="Times New Roman"/>
          <w:iCs/>
          <w:sz w:val="24"/>
          <w:szCs w:val="24"/>
          <w:u w:val="single"/>
        </w:rPr>
        <w:t>Activities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453DBE">
        <w:rPr>
          <w:rFonts w:ascii="Times New Roman" w:hAnsi="Times New Roman" w:cs="Times New Roman"/>
          <w:bCs/>
          <w:iCs/>
          <w:sz w:val="24"/>
          <w:szCs w:val="24"/>
        </w:rPr>
        <w:t xml:space="preserve">I supported and assisted </w:t>
      </w:r>
      <w:r>
        <w:rPr>
          <w:rFonts w:ascii="Times New Roman" w:hAnsi="Times New Roman" w:cs="Times New Roman"/>
          <w:bCs/>
          <w:iCs/>
          <w:sz w:val="24"/>
          <w:szCs w:val="24"/>
        </w:rPr>
        <w:t>the course’s professor in the learning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process of statistical combinatorics to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international from different math backgrounds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627586D1" w14:textId="345387A3" w:rsidR="00762C74" w:rsidRDefault="00762C74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052AB1">
        <w:rPr>
          <w:rFonts w:ascii="Times New Roman" w:hAnsi="Times New Roman" w:cs="Times New Roman"/>
          <w:bCs/>
          <w:iCs/>
          <w:sz w:val="24"/>
          <w:szCs w:val="24"/>
          <w:u w:val="single"/>
        </w:rPr>
        <w:t>Teaching Strategies</w:t>
      </w:r>
      <w:r>
        <w:rPr>
          <w:rFonts w:ascii="Times New Roman" w:hAnsi="Times New Roman" w:cs="Times New Roman"/>
          <w:bCs/>
          <w:iCs/>
          <w:sz w:val="24"/>
          <w:szCs w:val="24"/>
        </w:rPr>
        <w:t>: Peer-Reviewed discussions</w:t>
      </w:r>
    </w:p>
    <w:p w14:paraId="2B9D0DBC" w14:textId="77777777" w:rsidR="00CE6236" w:rsidRPr="007B4239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324B0E6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i/>
          <w:sz w:val="24"/>
          <w:szCs w:val="24"/>
        </w:rPr>
        <w:t>Universidad Metropolitana</w:t>
      </w:r>
    </w:p>
    <w:p w14:paraId="71A34BF5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20A5DF21" w14:textId="77777777" w:rsidR="00CE6236" w:rsidRPr="00FC66DA" w:rsidRDefault="00CE6236" w:rsidP="007B7708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 xml:space="preserve"> – 2016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Math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Tutor</w:t>
      </w:r>
    </w:p>
    <w:p w14:paraId="166DC8D6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>School of Science and Technology</w:t>
      </w:r>
    </w:p>
    <w:p w14:paraId="0CBE7709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8176DB">
        <w:rPr>
          <w:rFonts w:ascii="Times New Roman" w:hAnsi="Times New Roman" w:cs="Times New Roman"/>
          <w:iCs/>
          <w:sz w:val="24"/>
          <w:szCs w:val="24"/>
          <w:u w:val="single"/>
        </w:rPr>
        <w:t>Courses</w:t>
      </w:r>
      <w:r w:rsidRPr="00FC66DA">
        <w:rPr>
          <w:rFonts w:ascii="Times New Roman" w:hAnsi="Times New Roman" w:cs="Times New Roman"/>
          <w:iCs/>
          <w:sz w:val="24"/>
          <w:szCs w:val="24"/>
        </w:rPr>
        <w:t>: Calculus I &amp; II. Pre-Calculus I &amp; II.</w:t>
      </w:r>
    </w:p>
    <w:p w14:paraId="01E95E14" w14:textId="6D164585" w:rsidR="00CE6236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40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6B95">
        <w:rPr>
          <w:rFonts w:ascii="Times New Roman" w:hAnsi="Times New Roman" w:cs="Times New Roman"/>
          <w:iCs/>
          <w:sz w:val="24"/>
          <w:szCs w:val="24"/>
          <w:u w:val="single"/>
        </w:rPr>
        <w:t>Activities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D6B95">
        <w:rPr>
          <w:rFonts w:ascii="Times New Roman" w:hAnsi="Times New Roman" w:cs="Times New Roman"/>
          <w:bCs/>
          <w:iCs/>
          <w:sz w:val="24"/>
          <w:szCs w:val="24"/>
        </w:rPr>
        <w:t xml:space="preserve">I </w:t>
      </w:r>
      <w:r w:rsidR="00220483">
        <w:rPr>
          <w:rFonts w:ascii="Times New Roman" w:hAnsi="Times New Roman" w:cs="Times New Roman"/>
          <w:bCs/>
          <w:iCs/>
          <w:sz w:val="24"/>
          <w:szCs w:val="24"/>
        </w:rPr>
        <w:t>led</w:t>
      </w:r>
      <w:r w:rsidR="00CD6B95">
        <w:rPr>
          <w:rFonts w:ascii="Times New Roman" w:hAnsi="Times New Roman" w:cs="Times New Roman"/>
          <w:bCs/>
          <w:iCs/>
          <w:sz w:val="24"/>
          <w:szCs w:val="24"/>
        </w:rPr>
        <w:t xml:space="preserve"> tutoring to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undergraduate students about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mathematics </w:t>
      </w:r>
    </w:p>
    <w:p w14:paraId="70CAD584" w14:textId="77777777" w:rsidR="00CE6236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4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related </w:t>
      </w:r>
      <w:r>
        <w:rPr>
          <w:rFonts w:ascii="Times New Roman" w:hAnsi="Times New Roman" w:cs="Times New Roman"/>
          <w:bCs/>
          <w:iCs/>
          <w:sz w:val="24"/>
          <w:szCs w:val="24"/>
        </w:rPr>
        <w:t>concepts to support their learning process.</w:t>
      </w:r>
    </w:p>
    <w:p w14:paraId="1F27CEFA" w14:textId="1BA69BF6" w:rsidR="00D8117C" w:rsidRPr="00FC66DA" w:rsidRDefault="00D8117C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4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220483">
        <w:rPr>
          <w:rFonts w:ascii="Times New Roman" w:hAnsi="Times New Roman" w:cs="Times New Roman"/>
          <w:bCs/>
          <w:iCs/>
          <w:sz w:val="24"/>
          <w:szCs w:val="24"/>
          <w:u w:val="single"/>
        </w:rPr>
        <w:t>Teaching Strategies</w:t>
      </w:r>
      <w:r>
        <w:rPr>
          <w:rFonts w:ascii="Times New Roman" w:hAnsi="Times New Roman" w:cs="Times New Roman"/>
          <w:bCs/>
          <w:iCs/>
          <w:sz w:val="24"/>
          <w:szCs w:val="24"/>
        </w:rPr>
        <w:t>: Active learning</w:t>
      </w:r>
    </w:p>
    <w:p w14:paraId="306E2843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4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0D0B4DC3" w14:textId="77777777" w:rsidR="00CE6236" w:rsidRPr="00FC66DA" w:rsidRDefault="00CE6236" w:rsidP="007B770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 xml:space="preserve"> – 2016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>Undergraduate Teaching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Assistant</w:t>
      </w:r>
    </w:p>
    <w:p w14:paraId="05B2E6E5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>School of Science and Technology</w:t>
      </w:r>
    </w:p>
    <w:p w14:paraId="3B508362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1A2DD6">
        <w:rPr>
          <w:rFonts w:ascii="Times New Roman" w:hAnsi="Times New Roman" w:cs="Times New Roman"/>
          <w:iCs/>
          <w:sz w:val="24"/>
          <w:szCs w:val="24"/>
          <w:u w:val="single"/>
        </w:rPr>
        <w:t>Courses</w:t>
      </w:r>
      <w:r w:rsidRPr="00FC66DA">
        <w:rPr>
          <w:rFonts w:ascii="Times New Roman" w:hAnsi="Times New Roman" w:cs="Times New Roman"/>
          <w:iCs/>
          <w:sz w:val="24"/>
          <w:szCs w:val="24"/>
        </w:rPr>
        <w:t>: Pre-Calculus I &amp; II, and Calculus I</w:t>
      </w:r>
    </w:p>
    <w:p w14:paraId="1ACD162E" w14:textId="7C86185E" w:rsidR="00CE6236" w:rsidRPr="00C912EF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iCs/>
          <w:sz w:val="24"/>
          <w:szCs w:val="24"/>
        </w:rPr>
      </w:pPr>
      <w:r w:rsidRPr="00C912EF">
        <w:rPr>
          <w:rFonts w:ascii="Times New Roman" w:hAnsi="Times New Roman" w:cs="Times New Roman"/>
          <w:iCs/>
          <w:sz w:val="24"/>
          <w:szCs w:val="24"/>
          <w:u w:val="single"/>
        </w:rPr>
        <w:t>Activities</w:t>
      </w:r>
      <w:r w:rsidRPr="00C912EF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8A5E51">
        <w:rPr>
          <w:rFonts w:ascii="Times New Roman" w:hAnsi="Times New Roman" w:cs="Times New Roman"/>
          <w:iCs/>
          <w:sz w:val="24"/>
          <w:szCs w:val="24"/>
        </w:rPr>
        <w:t xml:space="preserve">I supported the </w:t>
      </w:r>
      <w:r w:rsidRPr="00C912EF">
        <w:rPr>
          <w:rFonts w:ascii="Times New Roman" w:hAnsi="Times New Roman" w:cs="Times New Roman"/>
          <w:iCs/>
          <w:sz w:val="24"/>
          <w:szCs w:val="24"/>
        </w:rPr>
        <w:t>professors in material and teaching dissemination. Responsible in promoting active learning among students and supervising their performance during class. Promoting peer-reviewed discussions; recitation sections; reviewing sections and grading.</w:t>
      </w:r>
    </w:p>
    <w:p w14:paraId="3573949F" w14:textId="4554A7A8" w:rsidR="00D8117C" w:rsidRPr="00FC66DA" w:rsidRDefault="00D8117C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C912EF">
        <w:rPr>
          <w:rFonts w:ascii="Times New Roman" w:hAnsi="Times New Roman" w:cs="Times New Roman"/>
          <w:bCs/>
          <w:iCs/>
          <w:sz w:val="24"/>
          <w:szCs w:val="24"/>
          <w:u w:val="single"/>
        </w:rPr>
        <w:t>Teaching Strategies</w:t>
      </w:r>
      <w:r>
        <w:rPr>
          <w:rFonts w:ascii="Times New Roman" w:hAnsi="Times New Roman" w:cs="Times New Roman"/>
          <w:bCs/>
          <w:iCs/>
          <w:sz w:val="24"/>
          <w:szCs w:val="24"/>
        </w:rPr>
        <w:t>: Active learning and teaching for the test</w:t>
      </w:r>
    </w:p>
    <w:p w14:paraId="48D89271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3776C794" w14:textId="77777777" w:rsidR="00CE6236" w:rsidRPr="00FC66DA" w:rsidRDefault="00CE6236" w:rsidP="007B770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 xml:space="preserve"> - 2014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Assistant Mentor of Biostatistics in the Saturday Academy</w:t>
      </w:r>
    </w:p>
    <w:p w14:paraId="62D33A07" w14:textId="2BDDED80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/>
        <w:rPr>
          <w:rFonts w:ascii="Times New Roman" w:hAnsi="Times New Roman" w:cs="Times New Roman"/>
          <w:bCs/>
          <w:iCs/>
          <w:sz w:val="24"/>
          <w:szCs w:val="24"/>
        </w:rPr>
      </w:pPr>
      <w:r w:rsidRPr="00A604ED">
        <w:rPr>
          <w:rFonts w:ascii="Times New Roman" w:hAnsi="Times New Roman" w:cs="Times New Roman"/>
          <w:iCs/>
          <w:sz w:val="24"/>
          <w:szCs w:val="24"/>
          <w:u w:val="single"/>
        </w:rPr>
        <w:t>Activities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A604ED">
        <w:rPr>
          <w:rFonts w:ascii="Times New Roman" w:hAnsi="Times New Roman" w:cs="Times New Roman"/>
          <w:bCs/>
          <w:iCs/>
          <w:sz w:val="24"/>
          <w:szCs w:val="24"/>
        </w:rPr>
        <w:t xml:space="preserve">I prepared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lectures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and mini seminars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for pre-college students in </w:t>
      </w:r>
      <w:r w:rsidR="00A604ED">
        <w:rPr>
          <w:rFonts w:ascii="Times New Roman" w:hAnsi="Times New Roman" w:cs="Times New Roman"/>
          <w:bCs/>
          <w:iCs/>
          <w:sz w:val="24"/>
          <w:szCs w:val="24"/>
        </w:rPr>
        <w:t>B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iostatistics and </w:t>
      </w:r>
      <w:r w:rsidR="00A604ED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pidemiology</w:t>
      </w:r>
      <w:r>
        <w:rPr>
          <w:rFonts w:ascii="Times New Roman" w:hAnsi="Times New Roman" w:cs="Times New Roman"/>
          <w:bCs/>
          <w:iCs/>
          <w:sz w:val="24"/>
          <w:szCs w:val="24"/>
        </w:rPr>
        <w:t>, quantitative methods, and scientific dissemination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. We successfully helped over 35 students to present their research at regional scientific conferences; seven students did summer internship in prestige universities such as University of Washington, University of Vermont, University of Puerto Rico, and MIT.</w:t>
      </w:r>
    </w:p>
    <w:p w14:paraId="5151CE44" w14:textId="77777777" w:rsidR="00B124AF" w:rsidRPr="00FC66DA" w:rsidRDefault="00B124AF" w:rsidP="000B17E2">
      <w:pPr>
        <w:autoSpaceDE/>
        <w:autoSpaceDN/>
        <w:rPr>
          <w:rFonts w:ascii="Times New Roman" w:hAnsi="Times New Roman" w:cs="Times New Roman"/>
          <w:b/>
          <w:bCs/>
          <w:sz w:val="16"/>
          <w:szCs w:val="16"/>
          <w:lang w:eastAsia="en-US"/>
        </w:rPr>
      </w:pPr>
    </w:p>
    <w:p w14:paraId="637D4184" w14:textId="77777777" w:rsidR="00CE6236" w:rsidRPr="00FC66DA" w:rsidRDefault="00CE6236" w:rsidP="007B7708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>SERVICE AND LEADERSHIP EXPERIENCE</w:t>
      </w:r>
    </w:p>
    <w:p w14:paraId="57474B61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6523ADB0" w14:textId="30ECF61F" w:rsidR="00CE6236" w:rsidRPr="003413AD" w:rsidRDefault="007B3898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Institutional Service and Leadership</w:t>
      </w:r>
    </w:p>
    <w:p w14:paraId="24CB36E5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3DE23405" w14:textId="2BEAFDCB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60671320"/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2024 – </w:t>
      </w:r>
      <w:r w:rsidR="003733C1">
        <w:rPr>
          <w:rFonts w:ascii="Times New Roman" w:hAnsi="Times New Roman" w:cs="Times New Roman"/>
          <w:bCs/>
          <w:i/>
          <w:sz w:val="24"/>
          <w:szCs w:val="24"/>
        </w:rPr>
        <w:t>2025</w:t>
      </w:r>
      <w:r w:rsidR="00C954B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Deans’ Advisory Council on LGBTQIA+ Affairs Trainee</w:t>
      </w:r>
    </w:p>
    <w:p w14:paraId="29F27424" w14:textId="71170F56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School of Medicine</w:t>
      </w:r>
    </w:p>
    <w:p w14:paraId="555E5820" w14:textId="1CB45818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University</w:t>
      </w:r>
    </w:p>
    <w:p w14:paraId="1F67B5AB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68B12621" w14:textId="4DA46251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2024 – </w:t>
      </w:r>
      <w:r>
        <w:rPr>
          <w:rFonts w:ascii="Times New Roman" w:hAnsi="Times New Roman" w:cs="Times New Roman"/>
          <w:bCs/>
          <w:i/>
          <w:sz w:val="24"/>
          <w:szCs w:val="24"/>
        </w:rPr>
        <w:t>2025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Coordinator of Belonging Committee</w:t>
      </w:r>
    </w:p>
    <w:p w14:paraId="6F10A4FD" w14:textId="365C8FD9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Postdoctoral Association</w:t>
      </w:r>
    </w:p>
    <w:p w14:paraId="6C96786A" w14:textId="18074A2E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University</w:t>
      </w:r>
    </w:p>
    <w:p w14:paraId="63967A1C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1ED76AE7" w14:textId="6AB59216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2024 – </w:t>
      </w:r>
      <w:r>
        <w:rPr>
          <w:rFonts w:ascii="Times New Roman" w:hAnsi="Times New Roman" w:cs="Times New Roman"/>
          <w:bCs/>
          <w:i/>
          <w:sz w:val="24"/>
          <w:szCs w:val="24"/>
        </w:rPr>
        <w:t>2025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Board member of the Education and Training subcommittee</w:t>
      </w:r>
    </w:p>
    <w:p w14:paraId="492CD484" w14:textId="52B24BDB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The Consultation Center</w:t>
      </w:r>
    </w:p>
    <w:p w14:paraId="57E1B96C" w14:textId="1D14DFAF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University</w:t>
      </w:r>
    </w:p>
    <w:p w14:paraId="23B43DE4" w14:textId="77777777" w:rsidR="00630AEB" w:rsidRDefault="00630AEB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46D40B8F" w14:textId="77777777" w:rsidR="000B61CF" w:rsidRDefault="000B61CF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6D81E57F" w14:textId="77777777" w:rsidR="000B61CF" w:rsidRDefault="000B61CF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71B2DF18" w14:textId="77777777" w:rsidR="000B61CF" w:rsidRDefault="000B61CF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578F99C1" w14:textId="77777777" w:rsidR="00D93827" w:rsidRPr="00FC66DA" w:rsidRDefault="00D93827" w:rsidP="00D93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2024 – </w:t>
      </w:r>
      <w:r>
        <w:rPr>
          <w:rFonts w:ascii="Times New Roman" w:hAnsi="Times New Roman" w:cs="Times New Roman"/>
          <w:bCs/>
          <w:i/>
          <w:sz w:val="24"/>
          <w:szCs w:val="24"/>
        </w:rPr>
        <w:t>2025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Mentor for incoming Postdocs</w:t>
      </w:r>
    </w:p>
    <w:p w14:paraId="3B0A6DE9" w14:textId="77777777" w:rsidR="00D93827" w:rsidRPr="00FC66DA" w:rsidRDefault="00D93827" w:rsidP="00D93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Postdoctoral Association Mentoring Committee</w:t>
      </w:r>
    </w:p>
    <w:p w14:paraId="1A275398" w14:textId="77777777" w:rsidR="00D93827" w:rsidRPr="006A4372" w:rsidRDefault="00D93827" w:rsidP="00D93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University</w:t>
      </w:r>
    </w:p>
    <w:p w14:paraId="71BEC0C9" w14:textId="77777777" w:rsidR="00D93827" w:rsidRPr="00FC66DA" w:rsidRDefault="00D93827" w:rsidP="00D93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3DF6E5AB" w14:textId="77777777" w:rsidR="00D93827" w:rsidRPr="00FC66DA" w:rsidRDefault="00D93827" w:rsidP="00D93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2024 – </w:t>
      </w:r>
      <w:r>
        <w:rPr>
          <w:rFonts w:ascii="Times New Roman" w:hAnsi="Times New Roman" w:cs="Times New Roman"/>
          <w:bCs/>
          <w:i/>
          <w:sz w:val="24"/>
          <w:szCs w:val="24"/>
        </w:rPr>
        <w:t>2025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Co-Organizer of Pint of Postdocs event</w:t>
      </w:r>
    </w:p>
    <w:p w14:paraId="43D59455" w14:textId="77777777" w:rsidR="00D93827" w:rsidRPr="00FC66DA" w:rsidRDefault="00D93827" w:rsidP="00D93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Postdoctoral Association Professional Development committee</w:t>
      </w:r>
    </w:p>
    <w:p w14:paraId="73A85818" w14:textId="77777777" w:rsidR="00D93827" w:rsidRPr="00FC66DA" w:rsidRDefault="00D93827" w:rsidP="00D93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University</w:t>
      </w:r>
    </w:p>
    <w:p w14:paraId="1C487B0B" w14:textId="77777777" w:rsidR="00D93827" w:rsidRPr="00FC66DA" w:rsidRDefault="00D93827" w:rsidP="00D93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2EBF79D" w14:textId="44D60F38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2024 </w:t>
      </w:r>
      <w:r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2025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Social Equity and Inclusion Committee</w:t>
      </w:r>
    </w:p>
    <w:p w14:paraId="618725B0" w14:textId="6312BE98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The Consultation Center</w:t>
      </w:r>
    </w:p>
    <w:p w14:paraId="18BDC142" w14:textId="6126B298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University</w:t>
      </w:r>
    </w:p>
    <w:p w14:paraId="42ABBF2B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51D1A551" w14:textId="249E6835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2023 – </w:t>
      </w:r>
      <w:r>
        <w:rPr>
          <w:rFonts w:ascii="Times New Roman" w:hAnsi="Times New Roman" w:cs="Times New Roman"/>
          <w:bCs/>
          <w:i/>
          <w:sz w:val="24"/>
          <w:szCs w:val="24"/>
        </w:rPr>
        <w:t>2025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LGBTQ+ Liaison </w:t>
      </w:r>
    </w:p>
    <w:p w14:paraId="72C00650" w14:textId="6C107DD0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Yale Postdoctoral Association Belonging Committee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4BBF2EDC" w14:textId="4FB7761E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University</w:t>
      </w:r>
    </w:p>
    <w:p w14:paraId="00759B3F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3AD173E3" w14:textId="4C3B49EB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2023 – </w:t>
      </w:r>
      <w:r>
        <w:rPr>
          <w:rFonts w:ascii="Times New Roman" w:hAnsi="Times New Roman" w:cs="Times New Roman"/>
          <w:bCs/>
          <w:i/>
          <w:sz w:val="24"/>
          <w:szCs w:val="24"/>
        </w:rPr>
        <w:t>2025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Member of Social Equity and Inclusion</w:t>
      </w:r>
    </w:p>
    <w:p w14:paraId="1057A78E" w14:textId="198FA13A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The Consultation Center</w:t>
      </w:r>
    </w:p>
    <w:p w14:paraId="0DC3BA98" w14:textId="3628F44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University</w:t>
      </w:r>
    </w:p>
    <w:p w14:paraId="032DA59C" w14:textId="77777777" w:rsidR="00E45CEB" w:rsidRPr="0017287F" w:rsidRDefault="00E45CEB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029592E8" w14:textId="77777777" w:rsidR="0084051E" w:rsidRPr="00FC66DA" w:rsidRDefault="0084051E" w:rsidP="0084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2023 – </w:t>
      </w:r>
      <w:r>
        <w:rPr>
          <w:rFonts w:ascii="Times New Roman" w:hAnsi="Times New Roman" w:cs="Times New Roman"/>
          <w:bCs/>
          <w:i/>
          <w:sz w:val="24"/>
          <w:szCs w:val="24"/>
        </w:rPr>
        <w:t>2025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Member of the Yale Postdoctoral Association Buddy Program </w:t>
      </w:r>
    </w:p>
    <w:p w14:paraId="3F317565" w14:textId="48F5EE78" w:rsidR="0084051E" w:rsidRDefault="0084051E" w:rsidP="0084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Yale University</w:t>
      </w:r>
    </w:p>
    <w:p w14:paraId="72F3A78E" w14:textId="77777777" w:rsidR="00706964" w:rsidRPr="00DD1965" w:rsidRDefault="00706964" w:rsidP="0084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06DB7F3E" w14:textId="77777777" w:rsidR="0084051E" w:rsidRDefault="0084051E" w:rsidP="0084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2023</w:t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Elected Representative of the School of Public Health-Bloomington of the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2DAD1B3B" w14:textId="77777777" w:rsidR="0084051E" w:rsidRPr="00FC66DA" w:rsidRDefault="0084051E" w:rsidP="0084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Graduate School Strategic Planning Committee </w:t>
      </w:r>
    </w:p>
    <w:p w14:paraId="64FA78A1" w14:textId="77777777" w:rsidR="0084051E" w:rsidRPr="00FC66DA" w:rsidRDefault="0084051E" w:rsidP="0084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Indiana University</w:t>
      </w:r>
    </w:p>
    <w:p w14:paraId="77F29C4A" w14:textId="77777777" w:rsidR="0084051E" w:rsidRPr="00FC66DA" w:rsidRDefault="0084051E" w:rsidP="0084051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3162C0FD" w14:textId="77777777" w:rsidR="0084051E" w:rsidRPr="00FC66DA" w:rsidRDefault="0084051E" w:rsidP="0084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>2023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Member of the Committee Fee Review Membership</w:t>
      </w:r>
    </w:p>
    <w:p w14:paraId="3492785C" w14:textId="77777777" w:rsidR="0084051E" w:rsidRPr="00FC66DA" w:rsidRDefault="0084051E" w:rsidP="0084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Student Government and Graduate and Professional Student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Government </w:t>
      </w:r>
    </w:p>
    <w:p w14:paraId="72204214" w14:textId="77777777" w:rsidR="0084051E" w:rsidRDefault="0084051E" w:rsidP="0084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Indiana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University</w:t>
      </w:r>
    </w:p>
    <w:p w14:paraId="5A93DF3E" w14:textId="77777777" w:rsidR="0084051E" w:rsidRPr="00B2109A" w:rsidRDefault="0084051E" w:rsidP="00840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5F9D4CBE" w14:textId="5C302933" w:rsidR="007A0368" w:rsidRDefault="00E45CEB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2022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Math Alliance Field of Dreams Conference</w:t>
      </w:r>
      <w:r w:rsidR="007A036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E02322" w14:textId="3EA96876" w:rsidR="00E45CEB" w:rsidRPr="00FC66DA" w:rsidRDefault="007A0368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Student Recruitment Efforts</w:t>
      </w:r>
    </w:p>
    <w:p w14:paraId="56CB4B28" w14:textId="04195608" w:rsidR="00E45CEB" w:rsidRPr="00FC66DA" w:rsidRDefault="00E45CEB" w:rsidP="00221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6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 xml:space="preserve">Department of Epidemiology and Biostatistics </w:t>
      </w:r>
    </w:p>
    <w:p w14:paraId="500F230F" w14:textId="5B06183E" w:rsidR="00E45CEB" w:rsidRPr="00FC66DA" w:rsidRDefault="00E45CEB" w:rsidP="00221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6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Indiana University School of Public Health – Bloomington</w:t>
      </w:r>
    </w:p>
    <w:p w14:paraId="6FC0D502" w14:textId="13DCEA3A" w:rsidR="00E45CEB" w:rsidRPr="00874E83" w:rsidRDefault="00E45CEB" w:rsidP="00221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6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Minneapolis, MN</w:t>
      </w:r>
    </w:p>
    <w:p w14:paraId="53B89068" w14:textId="77777777" w:rsidR="00E45CEB" w:rsidRDefault="00E45CEB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6A88C829" w14:textId="1D127589" w:rsidR="00E45CEB" w:rsidRPr="00FC66DA" w:rsidRDefault="00E45CEB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2022</w:t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SACNAS Annual Meeting</w:t>
      </w:r>
    </w:p>
    <w:p w14:paraId="450C6CA6" w14:textId="65574341" w:rsidR="00EF4DB2" w:rsidRDefault="00773B44" w:rsidP="00773B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EF4DB2">
        <w:rPr>
          <w:rFonts w:ascii="Times New Roman" w:hAnsi="Times New Roman" w:cs="Times New Roman"/>
          <w:iCs/>
          <w:sz w:val="24"/>
          <w:szCs w:val="24"/>
        </w:rPr>
        <w:t>Student Recruitment Efforts</w:t>
      </w:r>
    </w:p>
    <w:p w14:paraId="1C73B9B1" w14:textId="0B043C83" w:rsidR="00E45CEB" w:rsidRPr="00FC66DA" w:rsidRDefault="00773B44" w:rsidP="00773B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E45CEB" w:rsidRPr="00FC66DA">
        <w:rPr>
          <w:rFonts w:ascii="Times New Roman" w:hAnsi="Times New Roman" w:cs="Times New Roman"/>
          <w:iCs/>
          <w:sz w:val="24"/>
          <w:szCs w:val="24"/>
        </w:rPr>
        <w:t>Epidemiology or Biostatistics</w:t>
      </w:r>
    </w:p>
    <w:p w14:paraId="1EA78B40" w14:textId="3C9226C3" w:rsidR="00E45CEB" w:rsidRPr="00FC66DA" w:rsidRDefault="00E45CEB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 xml:space="preserve">Department of Epidemiology and Biostatistics </w:t>
      </w:r>
    </w:p>
    <w:p w14:paraId="1C95E8D3" w14:textId="4DE5D105" w:rsidR="00E45CEB" w:rsidRPr="00FC66DA" w:rsidRDefault="00E45CEB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School of Public Health-Bloomington</w:t>
      </w:r>
    </w:p>
    <w:p w14:paraId="3E11A093" w14:textId="04907FEA" w:rsidR="00E45CEB" w:rsidRDefault="00E45CEB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San Juan, PR</w:t>
      </w:r>
    </w:p>
    <w:p w14:paraId="02880A8A" w14:textId="77777777" w:rsidR="00F23831" w:rsidRPr="00F23831" w:rsidRDefault="00F23831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6FF1B354" w14:textId="77777777" w:rsidR="00F23831" w:rsidRPr="00FC66DA" w:rsidRDefault="00F23831" w:rsidP="00F238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2021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Searching and Review Committee for Dean of Research, </w:t>
      </w:r>
    </w:p>
    <w:p w14:paraId="267986CB" w14:textId="77777777" w:rsidR="00F23831" w:rsidRPr="00FC66DA" w:rsidRDefault="00F23831" w:rsidP="00F238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Indiana University School of Public Health-Bloomington</w:t>
      </w:r>
    </w:p>
    <w:p w14:paraId="1F34D52B" w14:textId="77777777" w:rsidR="00F23831" w:rsidRPr="00FC66DA" w:rsidRDefault="00F23831" w:rsidP="00F238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8E287AC" w14:textId="77777777" w:rsidR="00F23831" w:rsidRPr="00FC66DA" w:rsidRDefault="00F23831" w:rsidP="00F238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2021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Searching and Review Committee for Post Doctoral positions</w:t>
      </w:r>
    </w:p>
    <w:p w14:paraId="357B9C0A" w14:textId="77777777" w:rsidR="00F23831" w:rsidRPr="00FC66DA" w:rsidRDefault="00F23831" w:rsidP="00F238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Indiana University School of Public Health-Bloomington</w:t>
      </w:r>
    </w:p>
    <w:p w14:paraId="572FF4F5" w14:textId="77777777" w:rsidR="0080677B" w:rsidRDefault="0080677B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18800514" w14:textId="77777777" w:rsidR="000B61CF" w:rsidRDefault="000B61CF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401EDA74" w14:textId="77777777" w:rsidR="000B61CF" w:rsidRDefault="000B61CF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36F2E0AB" w14:textId="77777777" w:rsidR="000B61CF" w:rsidRPr="00F23831" w:rsidRDefault="000B61CF" w:rsidP="00E45C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0EAC271C" w14:textId="77777777" w:rsidR="00ED4F52" w:rsidRPr="00FC66DA" w:rsidRDefault="00ED4F52" w:rsidP="00ED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lastRenderedPageBreak/>
        <w:t>2018 – 2020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Representative of the Department of Epidemiology and Biostatistics</w:t>
      </w:r>
    </w:p>
    <w:p w14:paraId="7D6509AD" w14:textId="77777777" w:rsidR="00ED4F52" w:rsidRPr="00FC66DA" w:rsidRDefault="00ED4F52" w:rsidP="00ED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School of Public Health – Bloomington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Student Government</w:t>
      </w:r>
    </w:p>
    <w:p w14:paraId="28312E01" w14:textId="77777777" w:rsidR="00ED4F52" w:rsidRDefault="00ED4F52" w:rsidP="00ED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Indiana University</w:t>
      </w:r>
    </w:p>
    <w:p w14:paraId="01BEB575" w14:textId="77777777" w:rsidR="00ED4F52" w:rsidRPr="002A2706" w:rsidRDefault="00ED4F52" w:rsidP="00ED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16"/>
          <w:szCs w:val="16"/>
        </w:rPr>
      </w:pPr>
    </w:p>
    <w:p w14:paraId="0C43FBDC" w14:textId="77777777" w:rsidR="00ED4F52" w:rsidRPr="00FC66DA" w:rsidRDefault="00ED4F52" w:rsidP="00ED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2018 – 2020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Student Government’s Liaison</w:t>
      </w:r>
    </w:p>
    <w:p w14:paraId="2721DCCD" w14:textId="77777777" w:rsidR="00ED4F52" w:rsidRPr="00FC66DA" w:rsidRDefault="00ED4F52" w:rsidP="00ED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School of Public Health – Bloomington Student Government</w:t>
      </w:r>
    </w:p>
    <w:p w14:paraId="59205F95" w14:textId="77777777" w:rsidR="00ED4F52" w:rsidRDefault="00ED4F52" w:rsidP="00ED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Indiana University</w:t>
      </w:r>
    </w:p>
    <w:p w14:paraId="77854A28" w14:textId="6CB024BB" w:rsidR="00FD040F" w:rsidRPr="00FD040F" w:rsidRDefault="00F67CEA" w:rsidP="00F67CEA">
      <w:pPr>
        <w:tabs>
          <w:tab w:val="left" w:pos="2880"/>
        </w:tabs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</w:p>
    <w:p w14:paraId="5359157A" w14:textId="4DA89F4A" w:rsidR="00CE6236" w:rsidRPr="00FC66DA" w:rsidRDefault="007B3898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External Service and Leadership</w:t>
      </w:r>
    </w:p>
    <w:p w14:paraId="1B99D179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7705D4DD" w14:textId="0531E56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2024 – </w:t>
      </w:r>
      <w:r w:rsidR="000B61CF">
        <w:rPr>
          <w:rFonts w:ascii="Times New Roman" w:hAnsi="Times New Roman" w:cs="Times New Roman"/>
          <w:bCs/>
          <w:i/>
          <w:sz w:val="24"/>
          <w:szCs w:val="24"/>
        </w:rPr>
        <w:t>2026</w:t>
      </w:r>
      <w:r w:rsidR="000B61CF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Member of the Early Career Development Committee</w:t>
      </w:r>
    </w:p>
    <w:p w14:paraId="35C40E2F" w14:textId="194F14A0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College Program of Drug Dependence</w:t>
      </w:r>
    </w:p>
    <w:p w14:paraId="2551A387" w14:textId="77777777" w:rsidR="001F07B7" w:rsidRPr="001F07B7" w:rsidRDefault="001F07B7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1EFD3E0F" w14:textId="16B5C649" w:rsidR="001F07B7" w:rsidRPr="00FC66DA" w:rsidRDefault="001F07B7" w:rsidP="001F07B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– </w:t>
      </w:r>
      <w:r w:rsidR="000B61CF">
        <w:rPr>
          <w:rFonts w:ascii="Times New Roman" w:hAnsi="Times New Roman" w:cs="Times New Roman"/>
          <w:bCs/>
          <w:i/>
          <w:sz w:val="24"/>
          <w:szCs w:val="24"/>
        </w:rPr>
        <w:t>2026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Member of the LGBTQIA+ Subcommittee </w:t>
      </w:r>
    </w:p>
    <w:p w14:paraId="7442903A" w14:textId="77777777" w:rsidR="001F07B7" w:rsidRPr="00FC66DA" w:rsidRDefault="001F07B7" w:rsidP="001F07B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College Program of Drug Dependence</w:t>
      </w:r>
    </w:p>
    <w:p w14:paraId="6EB93AD5" w14:textId="77777777" w:rsidR="00ED4F52" w:rsidRPr="00ED4F52" w:rsidRDefault="00ED4F52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3D60EA21" w14:textId="7CAA45C3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2024 – </w:t>
      </w:r>
      <w:r w:rsidR="006C6B33">
        <w:rPr>
          <w:rFonts w:ascii="Times New Roman" w:hAnsi="Times New Roman" w:cs="Times New Roman"/>
          <w:bCs/>
          <w:i/>
          <w:sz w:val="24"/>
          <w:szCs w:val="24"/>
        </w:rPr>
        <w:t>2026</w:t>
      </w:r>
      <w:r w:rsidR="006C6B33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Founder Member of Math Alliance Alumni Association</w:t>
      </w:r>
    </w:p>
    <w:p w14:paraId="4A02D1A6" w14:textId="14F41EA6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Math Alliance</w:t>
      </w:r>
    </w:p>
    <w:p w14:paraId="6931A917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3130C4C1" w14:textId="787E4972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2024 – </w:t>
      </w:r>
      <w:r w:rsidR="006C6B33">
        <w:rPr>
          <w:rFonts w:ascii="Times New Roman" w:hAnsi="Times New Roman" w:cs="Times New Roman"/>
          <w:bCs/>
          <w:i/>
          <w:sz w:val="24"/>
          <w:szCs w:val="24"/>
        </w:rPr>
        <w:t>2026</w:t>
      </w:r>
      <w:r w:rsidR="006C6B33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Member of Steering Committee Math Alliance Alumni Advisory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Committee</w:t>
      </w:r>
    </w:p>
    <w:p w14:paraId="68EF46AD" w14:textId="4C7D8011" w:rsidR="00CE6236" w:rsidRPr="00FC66DA" w:rsidRDefault="00CE6236" w:rsidP="00D938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Math Alliance </w:t>
      </w:r>
    </w:p>
    <w:p w14:paraId="3E7759C7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03BC0C9A" w14:textId="6C124CA8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2022 – 2023 </w:t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Program Chair-Elected </w:t>
      </w:r>
    </w:p>
    <w:p w14:paraId="603C133C" w14:textId="1513C198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Section of Statistical Programming and Analysts</w:t>
      </w:r>
    </w:p>
    <w:p w14:paraId="7BBAD3D6" w14:textId="31F6A1BC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American Statistical Association</w:t>
      </w:r>
    </w:p>
    <w:p w14:paraId="2CA6A0FD" w14:textId="5DA78801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2022 – 2023 </w:t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Secretary</w:t>
      </w:r>
    </w:p>
    <w:p w14:paraId="0F7AD60A" w14:textId="7F197EFA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Aging and Chronic Disease Section</w:t>
      </w:r>
    </w:p>
    <w:p w14:paraId="76720616" w14:textId="10293D40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American Society for Nutrition</w:t>
      </w:r>
    </w:p>
    <w:p w14:paraId="0F606CA3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5A3FCDC2" w14:textId="02E25305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 xml:space="preserve">2019 – 2022 </w:t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Graduate Student Representative </w:t>
      </w:r>
    </w:p>
    <w:p w14:paraId="5CC565C4" w14:textId="3F97A41C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Aging and Chronic Disease Section</w:t>
      </w:r>
    </w:p>
    <w:p w14:paraId="1BDDE553" w14:textId="377F8FFB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32" w:hanging="2832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  <w:t>American Society for Nutrition</w:t>
      </w:r>
    </w:p>
    <w:bookmarkEnd w:id="0"/>
    <w:p w14:paraId="2AB361D1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3D3625D" w14:textId="77777777" w:rsidR="0060268E" w:rsidRPr="00FC66DA" w:rsidRDefault="0060268E" w:rsidP="0060268E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bookmarkStart w:id="1" w:name="_Hlk99354020"/>
      <w:r w:rsidRPr="00FC66DA">
        <w:rPr>
          <w:rFonts w:ascii="Times New Roman" w:hAnsi="Times New Roman" w:cs="Times New Roman"/>
          <w:sz w:val="24"/>
          <w:szCs w:val="24"/>
        </w:rPr>
        <w:t>GRANTS</w:t>
      </w:r>
    </w:p>
    <w:p w14:paraId="0F719049" w14:textId="77777777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12B8F5CC" w14:textId="2DF4EACB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 xml:space="preserve">2023 – </w:t>
      </w:r>
      <w:r w:rsidR="006C6B33">
        <w:rPr>
          <w:rFonts w:ascii="Times New Roman" w:hAnsi="Times New Roman" w:cs="Times New Roman"/>
          <w:i/>
          <w:sz w:val="24"/>
          <w:szCs w:val="24"/>
        </w:rPr>
        <w:t>2026</w:t>
      </w:r>
      <w:r w:rsidR="006C6B33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>Research Training Program in Substance Abuse Prevention</w:t>
      </w:r>
    </w:p>
    <w:p w14:paraId="5CBA4C34" w14:textId="16C69EDD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Agency: National Institute of Drug Abuse (NIDA)</w:t>
      </w:r>
    </w:p>
    <w:p w14:paraId="720A5076" w14:textId="5CC9348A" w:rsidR="0060268E" w:rsidRPr="003443A4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  <w:lang w:val="es-ES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3443A4">
        <w:rPr>
          <w:rFonts w:ascii="Times New Roman" w:hAnsi="Times New Roman" w:cs="Times New Roman"/>
          <w:iCs/>
          <w:sz w:val="24"/>
          <w:szCs w:val="24"/>
          <w:lang w:val="es-ES"/>
        </w:rPr>
        <w:t>Award# 5T32DA019426-19 (PI: Tami Sullivan)</w:t>
      </w:r>
    </w:p>
    <w:p w14:paraId="10BDBC73" w14:textId="2DF16B13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3443A4">
        <w:rPr>
          <w:rFonts w:ascii="Times New Roman" w:hAnsi="Times New Roman" w:cs="Times New Roman"/>
          <w:iCs/>
          <w:sz w:val="24"/>
          <w:szCs w:val="24"/>
          <w:lang w:val="es-ES"/>
        </w:rPr>
        <w:tab/>
      </w:r>
      <w:r w:rsidRPr="003443A4">
        <w:rPr>
          <w:rFonts w:ascii="Times New Roman" w:hAnsi="Times New Roman" w:cs="Times New Roman"/>
          <w:iCs/>
          <w:sz w:val="24"/>
          <w:szCs w:val="24"/>
          <w:lang w:val="es-ES"/>
        </w:rPr>
        <w:tab/>
      </w:r>
      <w:r w:rsidRPr="003443A4">
        <w:rPr>
          <w:rFonts w:ascii="Times New Roman" w:hAnsi="Times New Roman" w:cs="Times New Roman"/>
          <w:iCs/>
          <w:sz w:val="24"/>
          <w:szCs w:val="24"/>
          <w:lang w:val="es-ES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>Role: Postdoctoral Research Fellow</w:t>
      </w:r>
    </w:p>
    <w:p w14:paraId="59F34BBC" w14:textId="21A582AF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Yale School of Medicine</w:t>
      </w:r>
    </w:p>
    <w:p w14:paraId="65AD61D5" w14:textId="77777777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0BF8EC22" w14:textId="77777777" w:rsidR="00A3020F" w:rsidRDefault="0060268E" w:rsidP="00D20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2022 – 2023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Minding A Mid-America Gap: NIDA/NIAAA Epidemiology Research </w:t>
      </w:r>
    </w:p>
    <w:p w14:paraId="54FB01B3" w14:textId="77777777" w:rsidR="00A3020F" w:rsidRDefault="00A3020F" w:rsidP="00D20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0268E" w:rsidRPr="00FC66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Training for Clinical Researchers and Clinicians in Currently Under-Served</w:t>
      </w:r>
    </w:p>
    <w:p w14:paraId="478F0FDB" w14:textId="77FC05E7" w:rsidR="0060268E" w:rsidRPr="00FC66DA" w:rsidRDefault="00A3020F" w:rsidP="00D20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 w:rsidR="0060268E" w:rsidRPr="00FC66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Areas</w:t>
      </w:r>
      <w:r w:rsidR="0060268E" w:rsidRPr="00FC66DA">
        <w:rPr>
          <w:rFonts w:ascii="Times New Roman" w:hAnsi="Times New Roman" w:cs="Times New Roman"/>
          <w:sz w:val="24"/>
          <w:szCs w:val="24"/>
          <w:shd w:val="clear" w:color="auto" w:fill="FFFFFF"/>
        </w:rPr>
        <w:t>; Agency: NIDA/NIAAA</w:t>
      </w:r>
    </w:p>
    <w:p w14:paraId="5660187A" w14:textId="2504E4CD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="00D20ED6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>Award# R25DA051249</w:t>
      </w:r>
      <w:r w:rsidRPr="00FC66D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(PI: David B. Allison and Maria A. Parker) </w:t>
      </w:r>
    </w:p>
    <w:p w14:paraId="3F97EAF2" w14:textId="47CA60C4" w:rsidR="0060268E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="00D20ED6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sz w:val="24"/>
          <w:szCs w:val="24"/>
          <w:shd w:val="clear" w:color="auto" w:fill="FFFFFF"/>
        </w:rPr>
        <w:t>Role: Pre doctoral trainee</w:t>
      </w:r>
    </w:p>
    <w:p w14:paraId="421D0B99" w14:textId="39EF264E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20ED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Amount: $12,500 </w:t>
      </w:r>
    </w:p>
    <w:p w14:paraId="6F52C392" w14:textId="269D55C7" w:rsidR="0060268E" w:rsidRPr="00FC66DA" w:rsidRDefault="00D20ED6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60268E"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="0060268E" w:rsidRPr="00FC66DA">
        <w:rPr>
          <w:rFonts w:ascii="Times New Roman" w:hAnsi="Times New Roman" w:cs="Times New Roman"/>
          <w:iCs/>
          <w:sz w:val="24"/>
          <w:szCs w:val="24"/>
        </w:rPr>
        <w:tab/>
        <w:t>Indiana University School of Public Health - Bloomington</w:t>
      </w:r>
    </w:p>
    <w:p w14:paraId="5525B3D2" w14:textId="77777777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22705BD4" w14:textId="7CF08C28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2020 –2022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B6CB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 xml:space="preserve">Obesity and Longevity Across Generations 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(Supplement)</w:t>
      </w:r>
    </w:p>
    <w:p w14:paraId="4B7F9401" w14:textId="333DC4B5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1B6CB1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Agency: National Institute of Aging (NIA</w:t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785DC8D8" w14:textId="63B01610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B6CB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ward# </w:t>
      </w:r>
      <w:r w:rsidRPr="00FC66DA">
        <w:rPr>
          <w:rFonts w:ascii="Times New Roman" w:eastAsiaTheme="minorHAnsi" w:hAnsi="Times New Roman" w:cs="Times New Roman"/>
          <w:sz w:val="24"/>
          <w:szCs w:val="24"/>
          <w:lang w:eastAsia="en-US"/>
        </w:rPr>
        <w:t>3R01AG057703-02S1</w:t>
      </w:r>
      <w:r w:rsidRPr="00FC66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FC66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(PI sponsored: David B. Allison)</w:t>
      </w:r>
    </w:p>
    <w:p w14:paraId="40EF088B" w14:textId="754B5A7F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="001B6CB1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Role: Pre doctoral trainee</w:t>
      </w:r>
    </w:p>
    <w:p w14:paraId="2D27A2ED" w14:textId="66DBAF8C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FC66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FC66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FC66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="001B6CB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ab/>
      </w:r>
      <w:r w:rsidRPr="00FC66D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Amount: $121,825</w:t>
      </w:r>
    </w:p>
    <w:p w14:paraId="64A21D2F" w14:textId="14EA7FFA" w:rsidR="0060268E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="001B6CB1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Indiana University School of Public Health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 Bloomington</w:t>
      </w:r>
    </w:p>
    <w:p w14:paraId="3A469208" w14:textId="77777777" w:rsidR="0060268E" w:rsidRPr="00726167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405CFD58" w14:textId="033C65CD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 xml:space="preserve">2012 –2015 </w:t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="001B6CB1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/>
          <w:sz w:val="24"/>
          <w:szCs w:val="24"/>
        </w:rPr>
        <w:t>AGMUS Institute of Mathematics Scholarship</w:t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A6FFAE6" w14:textId="3F1A23FE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B6CB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bCs/>
          <w:iCs/>
          <w:sz w:val="24"/>
          <w:szCs w:val="24"/>
        </w:rPr>
        <w:t>Agency: National Science Foundation (NSF) -  C</w:t>
      </w:r>
      <w:r w:rsidRPr="00FC66DA">
        <w:rPr>
          <w:rFonts w:ascii="Times New Roman" w:hAnsi="Times New Roman" w:cs="Times New Roman"/>
          <w:iCs/>
          <w:sz w:val="24"/>
          <w:szCs w:val="24"/>
        </w:rPr>
        <w:t>ompetitive based</w:t>
      </w:r>
    </w:p>
    <w:p w14:paraId="44F932E7" w14:textId="68E39BCB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="001B6CB1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>Award# 0822404 (PI: Juan Arratia)</w:t>
      </w:r>
    </w:p>
    <w:p w14:paraId="2722B098" w14:textId="7EDCA763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/>
          <w:sz w:val="24"/>
          <w:szCs w:val="24"/>
        </w:rPr>
        <w:tab/>
      </w:r>
      <w:r w:rsidR="001B6CB1">
        <w:rPr>
          <w:rFonts w:ascii="Times New Roman" w:hAnsi="Times New Roman" w:cs="Times New Roman"/>
          <w:i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Role: Undergraduate Scholar </w:t>
      </w:r>
    </w:p>
    <w:p w14:paraId="78DD878A" w14:textId="720E8FB3" w:rsidR="0060268E" w:rsidRPr="00FC66DA" w:rsidRDefault="0060268E" w:rsidP="006026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24" w:hanging="2124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="001B6CB1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>Amount: $30,000</w:t>
      </w:r>
    </w:p>
    <w:p w14:paraId="5EEC101B" w14:textId="77777777" w:rsidR="00795ECA" w:rsidRDefault="0060268E" w:rsidP="001B6C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124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Cs/>
          <w:sz w:val="24"/>
          <w:szCs w:val="24"/>
        </w:rPr>
        <w:tab/>
      </w:r>
      <w:r w:rsidRPr="00FC66DA">
        <w:rPr>
          <w:rFonts w:ascii="Times New Roman" w:hAnsi="Times New Roman" w:cs="Times New Roman"/>
          <w:iCs/>
          <w:sz w:val="24"/>
          <w:szCs w:val="24"/>
        </w:rPr>
        <w:tab/>
        <w:t>Universidad Metropolitana at Cupey (Currently Universidad Ana G. Mende</w:t>
      </w:r>
      <w:r w:rsidR="00795ECA">
        <w:rPr>
          <w:rFonts w:ascii="Times New Roman" w:hAnsi="Times New Roman" w:cs="Times New Roman"/>
          <w:iCs/>
          <w:sz w:val="24"/>
          <w:szCs w:val="24"/>
        </w:rPr>
        <w:t xml:space="preserve">z </w:t>
      </w:r>
    </w:p>
    <w:p w14:paraId="65A5AE8B" w14:textId="31A050C7" w:rsidR="0060268E" w:rsidRDefault="00795ECA" w:rsidP="001B6C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12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60268E" w:rsidRPr="00FC66DA">
        <w:rPr>
          <w:rFonts w:ascii="Times New Roman" w:hAnsi="Times New Roman" w:cs="Times New Roman"/>
          <w:iCs/>
          <w:sz w:val="24"/>
          <w:szCs w:val="24"/>
        </w:rPr>
        <w:t>Cupey Campus)</w:t>
      </w:r>
    </w:p>
    <w:bookmarkEnd w:id="1"/>
    <w:p w14:paraId="00A813E3" w14:textId="77777777" w:rsidR="00C039F9" w:rsidRPr="00D948CE" w:rsidRDefault="00C039F9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Cs/>
          <w:sz w:val="16"/>
          <w:szCs w:val="16"/>
        </w:rPr>
      </w:pPr>
    </w:p>
    <w:p w14:paraId="1DB5D2F7" w14:textId="77777777" w:rsidR="00CE6236" w:rsidRPr="00FC66DA" w:rsidRDefault="00CE6236" w:rsidP="007B7708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>MEDIA PRESS RELEASES</w:t>
      </w:r>
    </w:p>
    <w:p w14:paraId="636B04F3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sz w:val="16"/>
          <w:szCs w:val="16"/>
        </w:rPr>
      </w:pPr>
    </w:p>
    <w:p w14:paraId="1BA9D976" w14:textId="77777777" w:rsidR="00CE6236" w:rsidRDefault="00CE6236" w:rsidP="007B7708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Older gay &amp; Lesbian Adults at Greater Risk of Polysubstance Use: Study (</w:t>
      </w:r>
      <w:r>
        <w:rPr>
          <w:rFonts w:ascii="Times New Roman" w:hAnsi="Times New Roman" w:cs="Times New Roman"/>
          <w:iCs/>
          <w:sz w:val="24"/>
          <w:szCs w:val="24"/>
        </w:rPr>
        <w:t xml:space="preserve">URL: </w:t>
      </w:r>
      <w:hyperlink r:id="rId10" w:history="1">
        <w:r w:rsidRPr="006A4372">
          <w:rPr>
            <w:rStyle w:val="Hyperlink"/>
            <w:rFonts w:ascii="Times New Roman" w:eastAsiaTheme="majorEastAsia" w:hAnsi="Times New Roman" w:cs="Times New Roman"/>
            <w:iCs/>
            <w:color w:val="auto"/>
            <w:sz w:val="24"/>
            <w:szCs w:val="24"/>
          </w:rPr>
          <w:t>Older Gay &amp; Lesbian Adults at Greater Risk of Polysubstance Use: Study</w:t>
        </w:r>
      </w:hyperlink>
      <w:r w:rsidRPr="006A4372">
        <w:rPr>
          <w:rFonts w:ascii="Times New Roman" w:hAnsi="Times New Roman" w:cs="Times New Roman"/>
          <w:iCs/>
          <w:sz w:val="24"/>
          <w:szCs w:val="24"/>
        </w:rPr>
        <w:t>)</w:t>
      </w:r>
    </w:p>
    <w:p w14:paraId="5E084F05" w14:textId="77777777" w:rsidR="00CE6236" w:rsidRPr="006A4372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/>
        <w:rPr>
          <w:rFonts w:ascii="Times New Roman" w:hAnsi="Times New Roman" w:cs="Times New Roman"/>
          <w:iCs/>
          <w:sz w:val="16"/>
          <w:szCs w:val="16"/>
        </w:rPr>
      </w:pPr>
    </w:p>
    <w:p w14:paraId="7FCC53C5" w14:textId="77777777" w:rsidR="00CE6236" w:rsidRPr="00FC66DA" w:rsidRDefault="00CE6236" w:rsidP="007B7708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 xml:space="preserve">Older Gay &amp; Lesbian Adults at Greater Risk of Polysubstance Use: Study 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(URL: </w:t>
      </w:r>
      <w:hyperlink r:id="rId11" w:history="1">
        <w:r w:rsidRPr="00FC66DA">
          <w:rPr>
            <w:rStyle w:val="Hyperlink"/>
            <w:rFonts w:ascii="Times New Roman" w:eastAsiaTheme="majorEastAsia" w:hAnsi="Times New Roman" w:cs="Times New Roman"/>
            <w:iCs/>
            <w:color w:val="auto"/>
            <w:sz w:val="24"/>
            <w:szCs w:val="24"/>
          </w:rPr>
          <w:t>Older Gay &amp; Lesbian Adults at Greater Risk of Poly | Newswise</w:t>
        </w:r>
      </w:hyperlink>
      <w:r w:rsidRPr="00FC66DA">
        <w:rPr>
          <w:rFonts w:ascii="Times New Roman" w:hAnsi="Times New Roman" w:cs="Times New Roman"/>
          <w:iCs/>
          <w:sz w:val="24"/>
          <w:szCs w:val="24"/>
        </w:rPr>
        <w:t>)</w:t>
      </w:r>
    </w:p>
    <w:p w14:paraId="5CB6AE6A" w14:textId="77777777" w:rsidR="00CE6236" w:rsidRPr="00FC66DA" w:rsidRDefault="00CE6236" w:rsidP="007B770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/>
        <w:rPr>
          <w:rFonts w:ascii="Times New Roman" w:hAnsi="Times New Roman" w:cs="Times New Roman"/>
          <w:iCs/>
          <w:sz w:val="16"/>
          <w:szCs w:val="16"/>
        </w:rPr>
      </w:pPr>
    </w:p>
    <w:p w14:paraId="674E1077" w14:textId="77777777" w:rsidR="00CE6236" w:rsidRPr="00FC66DA" w:rsidRDefault="00CE6236" w:rsidP="007B7708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Student Named Program Chair-Elect of Section of American Statistical Association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. (URL: </w:t>
      </w:r>
      <w:hyperlink r:id="rId12" w:history="1">
        <w:r w:rsidRPr="00FC66DA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</w:rPr>
          <w:t>Student Named Program Chair-Elect of Section of American Statistical Association: : News: News &amp; Events: School of Public Health: Indiana University Bloomington</w:t>
        </w:r>
      </w:hyperlink>
      <w:r w:rsidRPr="00FC66DA">
        <w:rPr>
          <w:rFonts w:ascii="Times New Roman" w:hAnsi="Times New Roman" w:cs="Times New Roman"/>
          <w:sz w:val="24"/>
          <w:szCs w:val="24"/>
        </w:rPr>
        <w:t>).</w:t>
      </w:r>
    </w:p>
    <w:p w14:paraId="38DA9E04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/>
        <w:rPr>
          <w:rFonts w:ascii="Times New Roman" w:hAnsi="Times New Roman" w:cs="Times New Roman"/>
          <w:iCs/>
          <w:sz w:val="16"/>
          <w:szCs w:val="16"/>
        </w:rPr>
      </w:pPr>
    </w:p>
    <w:p w14:paraId="35ECD1CD" w14:textId="77777777" w:rsidR="00CE6236" w:rsidRPr="00D56371" w:rsidRDefault="00CE6236" w:rsidP="007B7708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A scholar for our Time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. Diverse Issues in Higher Education (URL: </w:t>
      </w:r>
      <w:hyperlink r:id="rId13" w:history="1">
        <w:r w:rsidRPr="00FC66DA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</w:rPr>
          <w:t>A Scholar for Our Time | Diverse: Issues In Higher Education (diverseeducation.com)</w:t>
        </w:r>
      </w:hyperlink>
      <w:r w:rsidRPr="00FC66DA">
        <w:rPr>
          <w:rFonts w:ascii="Times New Roman" w:hAnsi="Times New Roman" w:cs="Times New Roman"/>
          <w:sz w:val="24"/>
          <w:szCs w:val="24"/>
        </w:rPr>
        <w:t>)</w:t>
      </w:r>
    </w:p>
    <w:p w14:paraId="0BAB2AB3" w14:textId="77777777" w:rsidR="00CE6236" w:rsidRPr="00FC66DA" w:rsidRDefault="00CE6236" w:rsidP="007B7708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iCs/>
          <w:sz w:val="24"/>
          <w:szCs w:val="24"/>
        </w:rPr>
        <w:t>Indiana University Public Health Bloomington Student Named to Prestigious Group of Rising Scholars</w:t>
      </w:r>
      <w:r w:rsidRPr="00FC66DA">
        <w:rPr>
          <w:rFonts w:ascii="Times New Roman" w:hAnsi="Times New Roman" w:cs="Times New Roman"/>
          <w:sz w:val="24"/>
          <w:szCs w:val="24"/>
        </w:rPr>
        <w:t xml:space="preserve"> (URL: </w:t>
      </w:r>
      <w:hyperlink r:id="rId14" w:history="1">
        <w:r w:rsidRPr="00FC66DA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</w:rPr>
          <w:t>Student Named to Prestigious Group of Rising Scholars: : News: News &amp; Events: School of Public Health: Indiana University Bloomington</w:t>
        </w:r>
      </w:hyperlink>
      <w:r w:rsidRPr="00FC66DA">
        <w:rPr>
          <w:rFonts w:ascii="Times New Roman" w:hAnsi="Times New Roman" w:cs="Times New Roman"/>
          <w:sz w:val="24"/>
          <w:szCs w:val="24"/>
        </w:rPr>
        <w:t>)</w:t>
      </w:r>
    </w:p>
    <w:p w14:paraId="4091BDCA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/>
        <w:rPr>
          <w:rFonts w:ascii="Times New Roman" w:hAnsi="Times New Roman" w:cs="Times New Roman"/>
          <w:iCs/>
          <w:sz w:val="16"/>
          <w:szCs w:val="16"/>
        </w:rPr>
      </w:pPr>
    </w:p>
    <w:p w14:paraId="322AC108" w14:textId="77777777" w:rsidR="00CE6236" w:rsidRPr="00802E00" w:rsidRDefault="00CE6236" w:rsidP="007B7708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Tortouos and torturous: Why publishing a critical letter to the editor is so difficult</w:t>
      </w:r>
      <w:r w:rsidRPr="00FC66DA">
        <w:rPr>
          <w:rFonts w:ascii="Times New Roman" w:hAnsi="Times New Roman" w:cs="Times New Roman"/>
          <w:iCs/>
          <w:sz w:val="24"/>
          <w:szCs w:val="24"/>
        </w:rPr>
        <w:t xml:space="preserve"> (URL: </w:t>
      </w:r>
      <w:hyperlink r:id="rId15" w:history="1">
        <w:r w:rsidRPr="00FC66DA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</w:rPr>
          <w:t>Tortuous and torturous: Why publishing a critical letter to the editor is so difficult – Retraction Watch</w:t>
        </w:r>
      </w:hyperlink>
      <w:r w:rsidRPr="00FC66DA">
        <w:rPr>
          <w:rFonts w:ascii="Times New Roman" w:hAnsi="Times New Roman" w:cs="Times New Roman"/>
          <w:sz w:val="24"/>
          <w:szCs w:val="24"/>
        </w:rPr>
        <w:t>)</w:t>
      </w:r>
    </w:p>
    <w:p w14:paraId="2D3C10CC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/>
        <w:rPr>
          <w:rFonts w:ascii="Times New Roman" w:hAnsi="Times New Roman" w:cs="Times New Roman"/>
          <w:iCs/>
          <w:sz w:val="24"/>
          <w:szCs w:val="24"/>
        </w:rPr>
      </w:pPr>
    </w:p>
    <w:p w14:paraId="745D211F" w14:textId="77777777" w:rsidR="00CE6236" w:rsidRPr="00FC66DA" w:rsidRDefault="00CE6236" w:rsidP="007B7708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t>AD-HOC JOURNAL REVIEWER</w:t>
      </w:r>
    </w:p>
    <w:p w14:paraId="33CC9940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sz w:val="16"/>
          <w:szCs w:val="16"/>
        </w:rPr>
      </w:pPr>
    </w:p>
    <w:p w14:paraId="4B1FF0CF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Substance Use and Addiction</w:t>
      </w:r>
    </w:p>
    <w:p w14:paraId="236616C2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sz w:val="16"/>
          <w:szCs w:val="16"/>
        </w:rPr>
      </w:pPr>
    </w:p>
    <w:p w14:paraId="1E83D6FD" w14:textId="35FEBBB9" w:rsidR="00CE6236" w:rsidRPr="00D2226B" w:rsidRDefault="00CE6236" w:rsidP="004A5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Times New Roman" w:hAnsi="Times New Roman" w:cs="Times New Roman"/>
          <w:iCs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Journal of American College Health; Journal of Child &amp; Adolescent Substance Abuse</w:t>
      </w:r>
      <w:r w:rsidR="00B42A5C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FC66DA">
        <w:rPr>
          <w:rFonts w:ascii="Times New Roman" w:hAnsi="Times New Roman" w:cs="Times New Roman"/>
          <w:i/>
          <w:sz w:val="24"/>
          <w:szCs w:val="24"/>
        </w:rPr>
        <w:t>Addictive Behavior; Substance Use and Misuse; Current Drug Safety Journal</w:t>
      </w:r>
      <w:r>
        <w:rPr>
          <w:rFonts w:ascii="Times New Roman" w:hAnsi="Times New Roman" w:cs="Times New Roman"/>
          <w:i/>
          <w:sz w:val="24"/>
          <w:szCs w:val="24"/>
        </w:rPr>
        <w:t>; Journal of Health Psychology; Drug and Alcohol Dependence; Drug and Alcohol Dependence Reports</w:t>
      </w:r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>The American Journal on Addictions</w:t>
      </w:r>
      <w:r w:rsidR="00502C68">
        <w:rPr>
          <w:rFonts w:ascii="Times New Roman" w:hAnsi="Times New Roman" w:cs="Times New Roman"/>
          <w:i/>
          <w:sz w:val="24"/>
          <w:szCs w:val="24"/>
        </w:rPr>
        <w:t>; Drug and Alcohol Review</w:t>
      </w:r>
      <w:r w:rsidR="00905817">
        <w:rPr>
          <w:rFonts w:ascii="Times New Roman" w:hAnsi="Times New Roman" w:cs="Times New Roman"/>
          <w:i/>
          <w:sz w:val="24"/>
          <w:szCs w:val="24"/>
        </w:rPr>
        <w:t>; Addictive Behavior Reports</w:t>
      </w:r>
    </w:p>
    <w:p w14:paraId="42DB5877" w14:textId="77777777" w:rsidR="00CE6236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sz w:val="16"/>
          <w:szCs w:val="16"/>
        </w:rPr>
      </w:pPr>
    </w:p>
    <w:p w14:paraId="73DD9BAD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Population Health</w:t>
      </w:r>
    </w:p>
    <w:p w14:paraId="17AA42DF" w14:textId="77777777" w:rsidR="00CE6236" w:rsidRPr="00FC66DA" w:rsidRDefault="00CE6236" w:rsidP="007B7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sz w:val="16"/>
          <w:szCs w:val="16"/>
        </w:rPr>
      </w:pPr>
    </w:p>
    <w:p w14:paraId="79D424C6" w14:textId="28AD2D51" w:rsidR="00CE6236" w:rsidRDefault="00CE6236" w:rsidP="004A5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C66DA">
        <w:rPr>
          <w:rFonts w:ascii="Times New Roman" w:hAnsi="Times New Roman" w:cs="Times New Roman"/>
          <w:i/>
          <w:sz w:val="24"/>
          <w:szCs w:val="24"/>
        </w:rPr>
        <w:t>Journal of Nutrition; eLife; JAMA</w:t>
      </w:r>
      <w:r>
        <w:rPr>
          <w:rFonts w:ascii="Times New Roman" w:hAnsi="Times New Roman" w:cs="Times New Roman"/>
          <w:i/>
          <w:sz w:val="24"/>
          <w:szCs w:val="24"/>
        </w:rPr>
        <w:t xml:space="preserve"> Open</w:t>
      </w:r>
      <w:r w:rsidRPr="00FC66DA">
        <w:rPr>
          <w:rFonts w:ascii="Times New Roman" w:hAnsi="Times New Roman" w:cs="Times New Roman"/>
          <w:i/>
          <w:sz w:val="24"/>
          <w:szCs w:val="24"/>
        </w:rPr>
        <w:t xml:space="preserve"> Network; Nature; PLoS Medicine; Journal of American Heart Association MS; Journal of Immunology and Immunotherapy; Journal of Integrative Medicine; Annal of Internal Medicine; Circulation; American Journal of Clinical Nutrition; Obesity Journal</w:t>
      </w:r>
      <w:r>
        <w:rPr>
          <w:rFonts w:ascii="Times New Roman" w:hAnsi="Times New Roman" w:cs="Times New Roman"/>
          <w:i/>
          <w:sz w:val="24"/>
          <w:szCs w:val="24"/>
        </w:rPr>
        <w:t>; PLoS One; Frontiers in Public Health; JMIR Aging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 w:rsidR="0060461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JAMA Otolaryngology; BMC Public Health</w:t>
      </w:r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>Discover Social Science and Health</w:t>
      </w:r>
    </w:p>
    <w:p w14:paraId="140FD03E" w14:textId="77777777" w:rsidR="00F3561D" w:rsidRPr="00F3561D" w:rsidRDefault="00F3561D" w:rsidP="004A5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Times New Roman" w:hAnsi="Times New Roman" w:cs="Times New Roman"/>
          <w:iCs/>
          <w:sz w:val="16"/>
          <w:szCs w:val="16"/>
        </w:rPr>
      </w:pPr>
    </w:p>
    <w:p w14:paraId="48FE5302" w14:textId="77777777" w:rsidR="00DF3275" w:rsidRPr="00FC66DA" w:rsidRDefault="00DF3275" w:rsidP="000B17E2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FC66DA">
        <w:rPr>
          <w:rFonts w:ascii="Times New Roman" w:hAnsi="Times New Roman" w:cs="Times New Roman"/>
          <w:sz w:val="24"/>
          <w:szCs w:val="24"/>
        </w:rPr>
        <w:lastRenderedPageBreak/>
        <w:t xml:space="preserve">SKILLS AND PROFICIENCIES </w:t>
      </w:r>
    </w:p>
    <w:p w14:paraId="5FC34A31" w14:textId="77777777" w:rsidR="00DF3275" w:rsidRPr="00FC66DA" w:rsidRDefault="00DF3275" w:rsidP="000B1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62022B2A" w14:textId="77777777" w:rsidR="00DF3275" w:rsidRPr="00FC66DA" w:rsidRDefault="00DF3275" w:rsidP="000B1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Languages</w:t>
      </w:r>
    </w:p>
    <w:p w14:paraId="083EE3A5" w14:textId="77777777" w:rsidR="00DF3275" w:rsidRPr="00FC66DA" w:rsidRDefault="00DF3275" w:rsidP="000B1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6E0179DE" w14:textId="24772462" w:rsidR="00DF61C0" w:rsidRPr="004A5BBC" w:rsidRDefault="003170BB" w:rsidP="004A5BB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DF3275" w:rsidRPr="007B4BA5">
        <w:rPr>
          <w:rFonts w:ascii="Times New Roman" w:hAnsi="Times New Roman" w:cs="Times New Roman"/>
          <w:i/>
          <w:sz w:val="24"/>
          <w:szCs w:val="24"/>
        </w:rPr>
        <w:t>Spanish</w:t>
      </w:r>
      <w:r w:rsidR="00DF3275" w:rsidRPr="007B4BA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</w:t>
      </w:r>
      <w:r w:rsidR="00DF3275" w:rsidRPr="007B4BA5">
        <w:rPr>
          <w:rFonts w:ascii="Times New Roman" w:hAnsi="Times New Roman" w:cs="Times New Roman"/>
          <w:i/>
          <w:sz w:val="24"/>
          <w:szCs w:val="24"/>
        </w:rPr>
        <w:t>Native level</w:t>
      </w:r>
      <w:r w:rsidR="007B4BA5" w:rsidRPr="007B4BA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DF3275" w:rsidRPr="007B4BA5">
        <w:rPr>
          <w:rFonts w:ascii="Times New Roman" w:hAnsi="Times New Roman" w:cs="Times New Roman"/>
          <w:i/>
          <w:sz w:val="24"/>
          <w:szCs w:val="24"/>
        </w:rPr>
        <w:t>English</w:t>
      </w:r>
      <w:r w:rsidR="00DF3275" w:rsidRPr="007B4BA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</w:t>
      </w:r>
      <w:r w:rsidR="00DF3275" w:rsidRPr="007B4BA5">
        <w:rPr>
          <w:rFonts w:ascii="Times New Roman" w:hAnsi="Times New Roman" w:cs="Times New Roman"/>
          <w:i/>
          <w:sz w:val="24"/>
          <w:szCs w:val="24"/>
        </w:rPr>
        <w:t>Native leve</w:t>
      </w:r>
      <w:r w:rsidR="00A75F67">
        <w:rPr>
          <w:rFonts w:ascii="Times New Roman" w:hAnsi="Times New Roman" w:cs="Times New Roman"/>
          <w:i/>
          <w:sz w:val="24"/>
          <w:szCs w:val="24"/>
        </w:rPr>
        <w:t>l</w:t>
      </w:r>
    </w:p>
    <w:p w14:paraId="6AA06432" w14:textId="77777777" w:rsidR="00DF3275" w:rsidRPr="00FC66DA" w:rsidRDefault="00DF3275" w:rsidP="000B17E2">
      <w:pPr>
        <w:pStyle w:val="ListParagraph"/>
        <w:rPr>
          <w:rFonts w:ascii="Times New Roman" w:hAnsi="Times New Roman" w:cs="Times New Roman"/>
          <w:iCs/>
          <w:sz w:val="16"/>
          <w:szCs w:val="16"/>
        </w:rPr>
      </w:pPr>
    </w:p>
    <w:p w14:paraId="2630B78B" w14:textId="44786D59" w:rsidR="00DF3275" w:rsidRPr="00FC66DA" w:rsidRDefault="00762C74" w:rsidP="000B1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Expertise on </w:t>
      </w:r>
      <w:r w:rsidR="00DF3275" w:rsidRPr="00FC66DA">
        <w:rPr>
          <w:rFonts w:ascii="Times New Roman" w:hAnsi="Times New Roman" w:cs="Times New Roman"/>
          <w:b/>
          <w:bCs/>
          <w:i/>
          <w:sz w:val="24"/>
          <w:szCs w:val="24"/>
        </w:rPr>
        <w:t>US National Datasets</w:t>
      </w:r>
    </w:p>
    <w:p w14:paraId="35FE201F" w14:textId="77777777" w:rsidR="00DF3275" w:rsidRPr="00FC66DA" w:rsidRDefault="00DF3275" w:rsidP="000B1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56C3111B" w14:textId="35D86B5D" w:rsidR="00762C74" w:rsidRPr="0035063F" w:rsidRDefault="00DF3275" w:rsidP="003170B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5063F">
        <w:rPr>
          <w:rFonts w:ascii="Times New Roman" w:hAnsi="Times New Roman" w:cs="Times New Roman"/>
          <w:i/>
          <w:sz w:val="24"/>
          <w:szCs w:val="24"/>
        </w:rPr>
        <w:t>National Health Assessment and Nutrition Examination Survey (NHANES)</w:t>
      </w:r>
      <w:r w:rsidR="00B54F92" w:rsidRPr="0035063F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35063F">
        <w:rPr>
          <w:rFonts w:ascii="Times New Roman" w:hAnsi="Times New Roman" w:cs="Times New Roman"/>
          <w:i/>
          <w:sz w:val="24"/>
          <w:szCs w:val="24"/>
        </w:rPr>
        <w:t>National Survey on Drug Use and Health (NSDUH)</w:t>
      </w:r>
      <w:r w:rsidR="00B54F92" w:rsidRPr="0035063F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35063F">
        <w:rPr>
          <w:rFonts w:ascii="Times New Roman" w:hAnsi="Times New Roman" w:cs="Times New Roman"/>
          <w:i/>
          <w:sz w:val="24"/>
          <w:szCs w:val="24"/>
        </w:rPr>
        <w:t>National Longitudinal Study of Adolescent to Adult Health (Add Health)</w:t>
      </w:r>
      <w:r w:rsidR="00B54F92" w:rsidRPr="0035063F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35063F">
        <w:rPr>
          <w:rFonts w:ascii="Times New Roman" w:hAnsi="Times New Roman" w:cs="Times New Roman"/>
          <w:i/>
          <w:sz w:val="24"/>
          <w:szCs w:val="24"/>
        </w:rPr>
        <w:t>Population Assessment of Tobacco and Health (PATH) Study</w:t>
      </w:r>
      <w:r w:rsidR="00B54F92" w:rsidRPr="0035063F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35063F">
        <w:rPr>
          <w:rFonts w:ascii="Times New Roman" w:hAnsi="Times New Roman" w:cs="Times New Roman"/>
          <w:i/>
          <w:sz w:val="24"/>
          <w:szCs w:val="24"/>
        </w:rPr>
        <w:t>Behavioral Risk Factor Surveillance System (BRFSS)</w:t>
      </w:r>
      <w:r w:rsidR="00B54F92" w:rsidRPr="0035063F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762C74" w:rsidRPr="0035063F">
        <w:rPr>
          <w:rFonts w:ascii="Times New Roman" w:hAnsi="Times New Roman" w:cs="Times New Roman"/>
          <w:i/>
          <w:sz w:val="24"/>
          <w:szCs w:val="24"/>
        </w:rPr>
        <w:t>National Health Interview Survey (NHIS)</w:t>
      </w:r>
    </w:p>
    <w:p w14:paraId="57E004F2" w14:textId="77777777" w:rsidR="00DF3275" w:rsidRPr="00FC66DA" w:rsidRDefault="00DF3275" w:rsidP="000B1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  <w:r w:rsidRPr="00FC66DA">
        <w:rPr>
          <w:rFonts w:ascii="Times New Roman" w:hAnsi="Times New Roman" w:cs="Times New Roman"/>
          <w:iCs/>
          <w:sz w:val="16"/>
          <w:szCs w:val="16"/>
        </w:rPr>
        <w:tab/>
      </w:r>
    </w:p>
    <w:p w14:paraId="482A9C0E" w14:textId="77777777" w:rsidR="00DF3275" w:rsidRPr="00FC66DA" w:rsidRDefault="00DF3275" w:rsidP="000B1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C66DA">
        <w:rPr>
          <w:rFonts w:ascii="Times New Roman" w:hAnsi="Times New Roman" w:cs="Times New Roman"/>
          <w:b/>
          <w:bCs/>
          <w:i/>
          <w:sz w:val="24"/>
          <w:szCs w:val="24"/>
        </w:rPr>
        <w:t>Software</w:t>
      </w:r>
    </w:p>
    <w:p w14:paraId="25B1A90B" w14:textId="77777777" w:rsidR="00DF3275" w:rsidRPr="00FC66DA" w:rsidRDefault="00DF3275" w:rsidP="000B1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iCs/>
          <w:sz w:val="16"/>
          <w:szCs w:val="16"/>
        </w:rPr>
      </w:pPr>
    </w:p>
    <w:p w14:paraId="505C1086" w14:textId="2A0A3738" w:rsidR="00DF3275" w:rsidRPr="00BD5763" w:rsidRDefault="00DF3275" w:rsidP="003170B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D5763">
        <w:rPr>
          <w:rFonts w:ascii="Times New Roman" w:hAnsi="Times New Roman" w:cs="Times New Roman"/>
          <w:i/>
          <w:sz w:val="24"/>
          <w:szCs w:val="24"/>
        </w:rPr>
        <w:t>R Software</w:t>
      </w:r>
      <w:r w:rsidR="006C155C" w:rsidRPr="00BD576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BD5763">
        <w:rPr>
          <w:rFonts w:ascii="Times New Roman" w:hAnsi="Times New Roman" w:cs="Times New Roman"/>
          <w:i/>
          <w:sz w:val="24"/>
          <w:szCs w:val="24"/>
        </w:rPr>
        <w:t>STATA</w:t>
      </w:r>
      <w:r w:rsidR="006C155C" w:rsidRPr="00BD576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BD5763">
        <w:rPr>
          <w:rFonts w:ascii="Times New Roman" w:hAnsi="Times New Roman" w:cs="Times New Roman"/>
          <w:i/>
          <w:sz w:val="24"/>
          <w:szCs w:val="24"/>
        </w:rPr>
        <w:t>SAS</w:t>
      </w:r>
      <w:r w:rsidR="006C155C" w:rsidRPr="00BD576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BD5763">
        <w:rPr>
          <w:rFonts w:ascii="Times New Roman" w:hAnsi="Times New Roman" w:cs="Times New Roman"/>
          <w:i/>
          <w:sz w:val="24"/>
          <w:szCs w:val="24"/>
        </w:rPr>
        <w:t>Python</w:t>
      </w:r>
      <w:r w:rsidR="006C155C" w:rsidRPr="00BD576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BD5763">
        <w:rPr>
          <w:rFonts w:ascii="Times New Roman" w:hAnsi="Times New Roman" w:cs="Times New Roman"/>
          <w:i/>
          <w:sz w:val="24"/>
          <w:szCs w:val="24"/>
        </w:rPr>
        <w:t>MATLAB</w:t>
      </w:r>
      <w:r w:rsidR="006C155C" w:rsidRPr="00BD576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BD5763">
        <w:rPr>
          <w:rFonts w:ascii="Times New Roman" w:hAnsi="Times New Roman" w:cs="Times New Roman"/>
          <w:i/>
          <w:sz w:val="24"/>
          <w:szCs w:val="24"/>
        </w:rPr>
        <w:t>SPSS</w:t>
      </w:r>
      <w:r w:rsidR="006C155C" w:rsidRPr="00BD576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BD5763">
        <w:rPr>
          <w:rFonts w:ascii="Times New Roman" w:hAnsi="Times New Roman" w:cs="Times New Roman"/>
          <w:i/>
          <w:sz w:val="24"/>
          <w:szCs w:val="24"/>
        </w:rPr>
        <w:t>Minitab</w:t>
      </w:r>
      <w:r w:rsidR="006C155C" w:rsidRPr="00BD576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BD5763">
        <w:rPr>
          <w:rFonts w:ascii="Times New Roman" w:hAnsi="Times New Roman" w:cs="Times New Roman"/>
          <w:i/>
          <w:sz w:val="24"/>
          <w:szCs w:val="24"/>
        </w:rPr>
        <w:t>SQL</w:t>
      </w:r>
      <w:r w:rsidR="006C155C" w:rsidRPr="00BD576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BD5763">
        <w:rPr>
          <w:rFonts w:ascii="Times New Roman" w:hAnsi="Times New Roman" w:cs="Times New Roman"/>
          <w:i/>
          <w:sz w:val="24"/>
          <w:szCs w:val="24"/>
        </w:rPr>
        <w:t>Qualtrics Survey Tool Software</w:t>
      </w:r>
      <w:r w:rsidR="00865157" w:rsidRPr="00BD576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BD5763">
        <w:rPr>
          <w:rFonts w:ascii="Times New Roman" w:hAnsi="Times New Roman" w:cs="Times New Roman"/>
          <w:i/>
          <w:sz w:val="24"/>
          <w:szCs w:val="24"/>
        </w:rPr>
        <w:t>R Markdown</w:t>
      </w:r>
      <w:r w:rsidR="00865157" w:rsidRPr="00BD5763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BD5763">
        <w:rPr>
          <w:rFonts w:ascii="Times New Roman" w:hAnsi="Times New Roman" w:cs="Times New Roman"/>
          <w:i/>
          <w:sz w:val="24"/>
          <w:szCs w:val="24"/>
        </w:rPr>
        <w:t>GitHub</w:t>
      </w:r>
      <w:r w:rsidR="00E9399B">
        <w:rPr>
          <w:rFonts w:ascii="Times New Roman" w:hAnsi="Times New Roman" w:cs="Times New Roman"/>
          <w:i/>
          <w:sz w:val="24"/>
          <w:szCs w:val="24"/>
        </w:rPr>
        <w:t>; RedCap</w:t>
      </w:r>
    </w:p>
    <w:p w14:paraId="76920152" w14:textId="77777777" w:rsidR="001E6014" w:rsidRPr="001E6014" w:rsidRDefault="001E6014" w:rsidP="000B17E2">
      <w:pPr>
        <w:pStyle w:val="ListParagraph"/>
        <w:rPr>
          <w:rFonts w:ascii="Times New Roman" w:hAnsi="Times New Roman" w:cs="Times New Roman"/>
          <w:iCs/>
          <w:sz w:val="16"/>
          <w:szCs w:val="16"/>
        </w:rPr>
      </w:pPr>
    </w:p>
    <w:p w14:paraId="52006CF4" w14:textId="5BA12A4B" w:rsidR="00CE6236" w:rsidRPr="00FC66DA" w:rsidRDefault="001333CA" w:rsidP="000B17E2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ACTIVE </w:t>
      </w:r>
      <w:r w:rsidR="00CE6236" w:rsidRPr="00FC66DA">
        <w:rPr>
          <w:rFonts w:ascii="Times New Roman" w:hAnsi="Times New Roman" w:cs="Times New Roman"/>
          <w:sz w:val="24"/>
          <w:szCs w:val="24"/>
        </w:rPr>
        <w:t>MEMBERSHIP IN PROFESSIONAL SOCIETIES</w:t>
      </w:r>
    </w:p>
    <w:p w14:paraId="7560A427" w14:textId="77777777" w:rsidR="00CE6236" w:rsidRPr="00FC66DA" w:rsidRDefault="00CE6236" w:rsidP="000B17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sz w:val="16"/>
          <w:szCs w:val="16"/>
        </w:rPr>
      </w:pPr>
    </w:p>
    <w:p w14:paraId="4709C516" w14:textId="5374A360" w:rsidR="00233E2D" w:rsidRPr="002C33A0" w:rsidRDefault="002C33A0" w:rsidP="003C69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CE6236" w:rsidRPr="002C33A0">
        <w:rPr>
          <w:rFonts w:ascii="Times New Roman" w:hAnsi="Times New Roman" w:cs="Times New Roman"/>
          <w:i/>
          <w:sz w:val="24"/>
          <w:szCs w:val="24"/>
        </w:rPr>
        <w:t>College on Problems of Drug Dependence</w:t>
      </w:r>
      <w:r w:rsidR="00760955" w:rsidRPr="002C33A0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760955" w:rsidRPr="002C33A0">
        <w:rPr>
          <w:rFonts w:ascii="Times New Roman" w:hAnsi="Times New Roman" w:cs="Times New Roman"/>
          <w:bCs/>
          <w:i/>
          <w:sz w:val="24"/>
          <w:szCs w:val="24"/>
        </w:rPr>
        <w:t>Math Alliance</w:t>
      </w:r>
    </w:p>
    <w:sectPr w:rsidR="00233E2D" w:rsidRPr="002C33A0" w:rsidSect="00CE6236">
      <w:footerReference w:type="even" r:id="rId16"/>
      <w:footerReference w:type="default" r:id="rId17"/>
      <w:headerReference w:type="first" r:id="rId18"/>
      <w:footerReference w:type="first" r:id="rId19"/>
      <w:pgSz w:w="11811" w:h="16800"/>
      <w:pgMar w:top="1440" w:right="1080" w:bottom="1440" w:left="1080" w:header="709" w:footer="1134" w:gutter="0"/>
      <w:paperSrc w:first="1" w:other="1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AC99" w14:textId="77777777" w:rsidR="00093508" w:rsidRDefault="00093508">
      <w:r>
        <w:separator/>
      </w:r>
    </w:p>
  </w:endnote>
  <w:endnote w:type="continuationSeparator" w:id="0">
    <w:p w14:paraId="311AFCB1" w14:textId="77777777" w:rsidR="00093508" w:rsidRDefault="0009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23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9F1A9" w14:textId="77777777" w:rsidR="00CE6236" w:rsidRDefault="00CE62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F8ACAC" w14:textId="77777777" w:rsidR="00CE6236" w:rsidRDefault="00CE6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604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833C7" w14:textId="77777777" w:rsidR="00CE6236" w:rsidRDefault="00CE62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070A12" w14:textId="77777777" w:rsidR="00CE6236" w:rsidRDefault="00CE6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151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E1084" w14:textId="77777777" w:rsidR="00CE6236" w:rsidRDefault="00CE62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C824F" w14:textId="77777777" w:rsidR="00CE6236" w:rsidRDefault="00CE6236" w:rsidP="007826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B47F" w14:textId="77777777" w:rsidR="00093508" w:rsidRDefault="00093508">
      <w:r>
        <w:separator/>
      </w:r>
    </w:p>
  </w:footnote>
  <w:footnote w:type="continuationSeparator" w:id="0">
    <w:p w14:paraId="7662BEF0" w14:textId="77777777" w:rsidR="00093508" w:rsidRDefault="0009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20A3" w14:textId="77777777" w:rsidR="00CE6236" w:rsidRPr="004C7D19" w:rsidRDefault="00CE6236" w:rsidP="004E17D5">
    <w:pPr>
      <w:pStyle w:val="Header"/>
      <w:jc w:val="center"/>
      <w:rPr>
        <w:rFonts w:ascii="Times New Roman" w:hAnsi="Times New Roman" w:cs="Times New Roman"/>
        <w:b/>
        <w:bCs/>
        <w:lang w:val="es-ES"/>
      </w:rPr>
    </w:pPr>
    <w:r w:rsidRPr="004C7D19">
      <w:rPr>
        <w:rFonts w:ascii="Times New Roman" w:hAnsi="Times New Roman" w:cs="Times New Roman"/>
        <w:b/>
        <w:bCs/>
        <w:lang w:val="es-ES"/>
      </w:rPr>
      <w:t>LUIS MIGUEL MESTRE, Ph.D.</w:t>
    </w:r>
  </w:p>
  <w:p w14:paraId="62F3DBF6" w14:textId="77777777" w:rsidR="00CE6236" w:rsidRPr="00F626C5" w:rsidRDefault="00CE6236" w:rsidP="004E17D5">
    <w:pPr>
      <w:pStyle w:val="Header"/>
      <w:jc w:val="center"/>
      <w:rPr>
        <w:rFonts w:ascii="Times New Roman" w:hAnsi="Times New Roman" w:cs="Times New Roman"/>
      </w:rPr>
    </w:pPr>
    <w:r w:rsidRPr="00F626C5">
      <w:rPr>
        <w:rFonts w:ascii="Times New Roman" w:hAnsi="Times New Roman" w:cs="Times New Roman"/>
      </w:rPr>
      <w:t>Citizenship: United States of America</w:t>
    </w:r>
  </w:p>
  <w:p w14:paraId="404A68E6" w14:textId="16F7B6E1" w:rsidR="00CE6236" w:rsidRPr="00F626C5" w:rsidRDefault="00CE6236" w:rsidP="004E17D5">
    <w:pPr>
      <w:pStyle w:val="Header"/>
      <w:jc w:val="center"/>
      <w:rPr>
        <w:rFonts w:ascii="Times New Roman" w:hAnsi="Times New Roman" w:cs="Times New Roman"/>
      </w:rPr>
    </w:pPr>
    <w:r w:rsidRPr="00F626C5">
      <w:rPr>
        <w:rFonts w:ascii="Times New Roman" w:hAnsi="Times New Roman" w:cs="Times New Roman"/>
      </w:rPr>
      <w:t>Address</w:t>
    </w:r>
    <w:r>
      <w:rPr>
        <w:rFonts w:ascii="Times New Roman" w:hAnsi="Times New Roman" w:cs="Times New Roman"/>
      </w:rPr>
      <w:t>:</w:t>
    </w:r>
    <w:r w:rsidR="000C4912">
      <w:rPr>
        <w:rFonts w:ascii="Times New Roman" w:hAnsi="Times New Roman" w:cs="Times New Roman"/>
      </w:rPr>
      <w:t xml:space="preserve"> Room 113,</w:t>
    </w:r>
    <w:r>
      <w:rPr>
        <w:rFonts w:ascii="Times New Roman" w:hAnsi="Times New Roman" w:cs="Times New Roman"/>
      </w:rPr>
      <w:t xml:space="preserve"> </w:t>
    </w:r>
    <w:r w:rsidR="00AD1E12">
      <w:rPr>
        <w:rFonts w:ascii="Times New Roman" w:hAnsi="Times New Roman" w:cs="Times New Roman"/>
      </w:rPr>
      <w:t>Building 35A, 950 Campbell Avenue, West Haven, CT 06516</w:t>
    </w:r>
  </w:p>
  <w:p w14:paraId="01A7150D" w14:textId="0D5BAFF9" w:rsidR="00CE6236" w:rsidRDefault="00102F64" w:rsidP="00922F95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Personal </w:t>
    </w:r>
    <w:r w:rsidR="00CE6236" w:rsidRPr="00F626C5">
      <w:rPr>
        <w:rFonts w:ascii="Times New Roman" w:hAnsi="Times New Roman" w:cs="Times New Roman"/>
      </w:rPr>
      <w:t xml:space="preserve">Email: </w:t>
    </w:r>
    <w:hyperlink r:id="rId1" w:history="1">
      <w:r w:rsidRPr="0005151E">
        <w:rPr>
          <w:rStyle w:val="Hyperlink"/>
          <w:rFonts w:ascii="Times New Roman" w:hAnsi="Times New Roman" w:cs="Times New Roman"/>
        </w:rPr>
        <w:t>luis.mestre2@upr.edu</w:t>
      </w:r>
    </w:hyperlink>
  </w:p>
  <w:p w14:paraId="24962191" w14:textId="0038595B" w:rsidR="00DB5806" w:rsidRDefault="00DB5806" w:rsidP="00922F95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Professional Primary Email: </w:t>
    </w:r>
    <w:hyperlink r:id="rId2" w:history="1">
      <w:r w:rsidRPr="0005151E">
        <w:rPr>
          <w:rStyle w:val="Hyperlink"/>
          <w:rFonts w:ascii="Times New Roman" w:hAnsi="Times New Roman" w:cs="Times New Roman"/>
        </w:rPr>
        <w:t>LUIS.MESTRE@va.gov</w:t>
      </w:r>
    </w:hyperlink>
    <w:r>
      <w:rPr>
        <w:rFonts w:ascii="Times New Roman" w:hAnsi="Times New Roman" w:cs="Times New Roman"/>
      </w:rPr>
      <w:t xml:space="preserve"> </w:t>
    </w:r>
  </w:p>
  <w:p w14:paraId="5C9B7C8F" w14:textId="089DB0D9" w:rsidR="00102F64" w:rsidRPr="00F626C5" w:rsidRDefault="00102F64" w:rsidP="00922F95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Professional </w:t>
    </w:r>
    <w:r w:rsidR="00DB5806">
      <w:rPr>
        <w:rFonts w:ascii="Times New Roman" w:hAnsi="Times New Roman" w:cs="Times New Roman"/>
      </w:rPr>
      <w:t xml:space="preserve">Secondary </w:t>
    </w:r>
    <w:r>
      <w:rPr>
        <w:rFonts w:ascii="Times New Roman" w:hAnsi="Times New Roman" w:cs="Times New Roman"/>
      </w:rPr>
      <w:t xml:space="preserve">Email: </w:t>
    </w:r>
    <w:hyperlink r:id="rId3" w:history="1">
      <w:r w:rsidR="00DB5806" w:rsidRPr="0005151E">
        <w:rPr>
          <w:rStyle w:val="Hyperlink"/>
          <w:rFonts w:ascii="Times New Roman" w:hAnsi="Times New Roman" w:cs="Times New Roman"/>
        </w:rPr>
        <w:t>luis.mestre@yale.edu</w:t>
      </w:r>
    </w:hyperlink>
    <w:r w:rsidR="00DB5806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11C"/>
    <w:multiLevelType w:val="hybridMultilevel"/>
    <w:tmpl w:val="ADC6F2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22CCE"/>
    <w:multiLevelType w:val="hybridMultilevel"/>
    <w:tmpl w:val="AEC2C812"/>
    <w:lvl w:ilvl="0" w:tplc="2F089DC8">
      <w:start w:val="202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E3958"/>
    <w:multiLevelType w:val="hybridMultilevel"/>
    <w:tmpl w:val="C5A621FE"/>
    <w:lvl w:ilvl="0" w:tplc="B720C9C2">
      <w:start w:val="2016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840CF"/>
    <w:multiLevelType w:val="multilevel"/>
    <w:tmpl w:val="EF82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B7607"/>
    <w:multiLevelType w:val="hybridMultilevel"/>
    <w:tmpl w:val="916C8688"/>
    <w:lvl w:ilvl="0" w:tplc="45C28C7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69BF"/>
    <w:multiLevelType w:val="hybridMultilevel"/>
    <w:tmpl w:val="6A8C1C30"/>
    <w:lvl w:ilvl="0" w:tplc="37983F3C">
      <w:start w:val="2018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266BA2"/>
    <w:multiLevelType w:val="hybridMultilevel"/>
    <w:tmpl w:val="DBF84C4C"/>
    <w:lvl w:ilvl="0" w:tplc="45C28C7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62A697B"/>
    <w:multiLevelType w:val="hybridMultilevel"/>
    <w:tmpl w:val="044E72FE"/>
    <w:lvl w:ilvl="0" w:tplc="EC68FCFC">
      <w:start w:val="2022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073821"/>
    <w:multiLevelType w:val="hybridMultilevel"/>
    <w:tmpl w:val="02F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2B97"/>
    <w:multiLevelType w:val="hybridMultilevel"/>
    <w:tmpl w:val="DD18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C5283"/>
    <w:multiLevelType w:val="hybridMultilevel"/>
    <w:tmpl w:val="82D2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82EA2"/>
    <w:multiLevelType w:val="hybridMultilevel"/>
    <w:tmpl w:val="F6D04C5A"/>
    <w:lvl w:ilvl="0" w:tplc="D5B2A678">
      <w:start w:val="2014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D073C3"/>
    <w:multiLevelType w:val="hybridMultilevel"/>
    <w:tmpl w:val="FE8CC3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D736D"/>
    <w:multiLevelType w:val="hybridMultilevel"/>
    <w:tmpl w:val="6D1429A0"/>
    <w:lvl w:ilvl="0" w:tplc="31F25B28">
      <w:start w:val="2014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6815B2"/>
    <w:multiLevelType w:val="hybridMultilevel"/>
    <w:tmpl w:val="F44CD0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D4675B7"/>
    <w:multiLevelType w:val="hybridMultilevel"/>
    <w:tmpl w:val="ADC6F282"/>
    <w:lvl w:ilvl="0" w:tplc="F71CA9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1836C97"/>
    <w:multiLevelType w:val="hybridMultilevel"/>
    <w:tmpl w:val="9CC84756"/>
    <w:lvl w:ilvl="0" w:tplc="45C28C7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A667E07"/>
    <w:multiLevelType w:val="hybridMultilevel"/>
    <w:tmpl w:val="465A499A"/>
    <w:lvl w:ilvl="0" w:tplc="BA92F00A">
      <w:start w:val="201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1548677">
    <w:abstractNumId w:val="9"/>
  </w:num>
  <w:num w:numId="2" w16cid:durableId="53087791">
    <w:abstractNumId w:val="14"/>
  </w:num>
  <w:num w:numId="3" w16cid:durableId="1773432079">
    <w:abstractNumId w:val="1"/>
  </w:num>
  <w:num w:numId="4" w16cid:durableId="657655417">
    <w:abstractNumId w:val="7"/>
  </w:num>
  <w:num w:numId="5" w16cid:durableId="637106714">
    <w:abstractNumId w:val="5"/>
  </w:num>
  <w:num w:numId="6" w16cid:durableId="337463059">
    <w:abstractNumId w:val="2"/>
  </w:num>
  <w:num w:numId="7" w16cid:durableId="1001809655">
    <w:abstractNumId w:val="11"/>
  </w:num>
  <w:num w:numId="8" w16cid:durableId="1967470996">
    <w:abstractNumId w:val="13"/>
  </w:num>
  <w:num w:numId="9" w16cid:durableId="611743864">
    <w:abstractNumId w:val="17"/>
  </w:num>
  <w:num w:numId="10" w16cid:durableId="1867979590">
    <w:abstractNumId w:val="16"/>
  </w:num>
  <w:num w:numId="11" w16cid:durableId="521015922">
    <w:abstractNumId w:val="6"/>
  </w:num>
  <w:num w:numId="12" w16cid:durableId="726757852">
    <w:abstractNumId w:val="10"/>
  </w:num>
  <w:num w:numId="13" w16cid:durableId="909851313">
    <w:abstractNumId w:val="8"/>
  </w:num>
  <w:num w:numId="14" w16cid:durableId="1113401673">
    <w:abstractNumId w:val="15"/>
  </w:num>
  <w:num w:numId="15" w16cid:durableId="802767355">
    <w:abstractNumId w:val="12"/>
  </w:num>
  <w:num w:numId="16" w16cid:durableId="1075542693">
    <w:abstractNumId w:val="0"/>
  </w:num>
  <w:num w:numId="17" w16cid:durableId="2124305114">
    <w:abstractNumId w:val="3"/>
  </w:num>
  <w:num w:numId="18" w16cid:durableId="2125491571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36"/>
    <w:rsid w:val="00002D72"/>
    <w:rsid w:val="00004B30"/>
    <w:rsid w:val="0001544C"/>
    <w:rsid w:val="0002783C"/>
    <w:rsid w:val="00035DAA"/>
    <w:rsid w:val="00037497"/>
    <w:rsid w:val="000408EB"/>
    <w:rsid w:val="00041CAD"/>
    <w:rsid w:val="00042E31"/>
    <w:rsid w:val="000456AB"/>
    <w:rsid w:val="00045D62"/>
    <w:rsid w:val="00050237"/>
    <w:rsid w:val="00052AB1"/>
    <w:rsid w:val="000621F2"/>
    <w:rsid w:val="000633F0"/>
    <w:rsid w:val="00067EA5"/>
    <w:rsid w:val="0007011D"/>
    <w:rsid w:val="000707CE"/>
    <w:rsid w:val="0007317C"/>
    <w:rsid w:val="0007422C"/>
    <w:rsid w:val="000742E2"/>
    <w:rsid w:val="0007472D"/>
    <w:rsid w:val="000778CE"/>
    <w:rsid w:val="000819EF"/>
    <w:rsid w:val="00085254"/>
    <w:rsid w:val="0008576A"/>
    <w:rsid w:val="00087C58"/>
    <w:rsid w:val="000915EB"/>
    <w:rsid w:val="00093508"/>
    <w:rsid w:val="000A4265"/>
    <w:rsid w:val="000B15D2"/>
    <w:rsid w:val="000B17E2"/>
    <w:rsid w:val="000B2184"/>
    <w:rsid w:val="000B316E"/>
    <w:rsid w:val="000B55DC"/>
    <w:rsid w:val="000B61CF"/>
    <w:rsid w:val="000C3309"/>
    <w:rsid w:val="000C4912"/>
    <w:rsid w:val="000D207D"/>
    <w:rsid w:val="000D4085"/>
    <w:rsid w:val="000E0BDF"/>
    <w:rsid w:val="000E24E8"/>
    <w:rsid w:val="000E29E8"/>
    <w:rsid w:val="000E3E0E"/>
    <w:rsid w:val="000F1B22"/>
    <w:rsid w:val="000F1D1B"/>
    <w:rsid w:val="000F2260"/>
    <w:rsid w:val="00100861"/>
    <w:rsid w:val="00102F64"/>
    <w:rsid w:val="0011568A"/>
    <w:rsid w:val="00122B1D"/>
    <w:rsid w:val="001333CA"/>
    <w:rsid w:val="00142AB6"/>
    <w:rsid w:val="0014475C"/>
    <w:rsid w:val="00146B8F"/>
    <w:rsid w:val="00147B42"/>
    <w:rsid w:val="001514FC"/>
    <w:rsid w:val="00153D26"/>
    <w:rsid w:val="001566A3"/>
    <w:rsid w:val="00164E6F"/>
    <w:rsid w:val="0017287F"/>
    <w:rsid w:val="00173856"/>
    <w:rsid w:val="00173952"/>
    <w:rsid w:val="00174C2D"/>
    <w:rsid w:val="00186C68"/>
    <w:rsid w:val="00187EE2"/>
    <w:rsid w:val="00194224"/>
    <w:rsid w:val="00197014"/>
    <w:rsid w:val="001A2DD6"/>
    <w:rsid w:val="001A32E9"/>
    <w:rsid w:val="001A6CAD"/>
    <w:rsid w:val="001B507A"/>
    <w:rsid w:val="001B5AE4"/>
    <w:rsid w:val="001B6CB1"/>
    <w:rsid w:val="001C0057"/>
    <w:rsid w:val="001C0265"/>
    <w:rsid w:val="001D5F8A"/>
    <w:rsid w:val="001E6014"/>
    <w:rsid w:val="001F078A"/>
    <w:rsid w:val="001F07B7"/>
    <w:rsid w:val="001F5D9B"/>
    <w:rsid w:val="00202182"/>
    <w:rsid w:val="002057CD"/>
    <w:rsid w:val="00220483"/>
    <w:rsid w:val="002213DC"/>
    <w:rsid w:val="00221D16"/>
    <w:rsid w:val="00221DAB"/>
    <w:rsid w:val="002227CE"/>
    <w:rsid w:val="00233E2D"/>
    <w:rsid w:val="002374C1"/>
    <w:rsid w:val="002432EB"/>
    <w:rsid w:val="002464F8"/>
    <w:rsid w:val="00250DBF"/>
    <w:rsid w:val="0025312F"/>
    <w:rsid w:val="00255048"/>
    <w:rsid w:val="00261EDF"/>
    <w:rsid w:val="00263A05"/>
    <w:rsid w:val="00267B20"/>
    <w:rsid w:val="00274AD1"/>
    <w:rsid w:val="00275FDB"/>
    <w:rsid w:val="00276044"/>
    <w:rsid w:val="00280A68"/>
    <w:rsid w:val="00281180"/>
    <w:rsid w:val="00284F02"/>
    <w:rsid w:val="00286D6F"/>
    <w:rsid w:val="00287014"/>
    <w:rsid w:val="002931EC"/>
    <w:rsid w:val="00293D20"/>
    <w:rsid w:val="00295739"/>
    <w:rsid w:val="002A2277"/>
    <w:rsid w:val="002A2706"/>
    <w:rsid w:val="002A3475"/>
    <w:rsid w:val="002A4B09"/>
    <w:rsid w:val="002A511E"/>
    <w:rsid w:val="002B250C"/>
    <w:rsid w:val="002C0F57"/>
    <w:rsid w:val="002C33A0"/>
    <w:rsid w:val="002C759C"/>
    <w:rsid w:val="002D2E46"/>
    <w:rsid w:val="002D50DD"/>
    <w:rsid w:val="002D60E2"/>
    <w:rsid w:val="002D7621"/>
    <w:rsid w:val="002D7F9B"/>
    <w:rsid w:val="002E12C4"/>
    <w:rsid w:val="002F3B3F"/>
    <w:rsid w:val="002F7E52"/>
    <w:rsid w:val="00312796"/>
    <w:rsid w:val="00316C75"/>
    <w:rsid w:val="003170BB"/>
    <w:rsid w:val="0032144B"/>
    <w:rsid w:val="00325A24"/>
    <w:rsid w:val="00327818"/>
    <w:rsid w:val="003309C9"/>
    <w:rsid w:val="00332183"/>
    <w:rsid w:val="003324E9"/>
    <w:rsid w:val="0033503B"/>
    <w:rsid w:val="00336836"/>
    <w:rsid w:val="00337E8E"/>
    <w:rsid w:val="003413AD"/>
    <w:rsid w:val="003443A4"/>
    <w:rsid w:val="003444DF"/>
    <w:rsid w:val="003471CF"/>
    <w:rsid w:val="0035063F"/>
    <w:rsid w:val="003733C1"/>
    <w:rsid w:val="00376921"/>
    <w:rsid w:val="003847D0"/>
    <w:rsid w:val="003909F4"/>
    <w:rsid w:val="00395408"/>
    <w:rsid w:val="003A70C4"/>
    <w:rsid w:val="003A743E"/>
    <w:rsid w:val="003A7C25"/>
    <w:rsid w:val="003B07ED"/>
    <w:rsid w:val="003B7A2F"/>
    <w:rsid w:val="003B7DF3"/>
    <w:rsid w:val="003C69FE"/>
    <w:rsid w:val="003D406B"/>
    <w:rsid w:val="003D69FC"/>
    <w:rsid w:val="003E1E4D"/>
    <w:rsid w:val="003E3795"/>
    <w:rsid w:val="003E5979"/>
    <w:rsid w:val="003E67A0"/>
    <w:rsid w:val="003F3401"/>
    <w:rsid w:val="0040076A"/>
    <w:rsid w:val="004013E4"/>
    <w:rsid w:val="004051C0"/>
    <w:rsid w:val="00410454"/>
    <w:rsid w:val="00415EE7"/>
    <w:rsid w:val="004161D2"/>
    <w:rsid w:val="0041654F"/>
    <w:rsid w:val="004166E9"/>
    <w:rsid w:val="0041682F"/>
    <w:rsid w:val="004345FF"/>
    <w:rsid w:val="00441051"/>
    <w:rsid w:val="00445FAF"/>
    <w:rsid w:val="00453D21"/>
    <w:rsid w:val="00453DBE"/>
    <w:rsid w:val="00463D61"/>
    <w:rsid w:val="0046563A"/>
    <w:rsid w:val="00476864"/>
    <w:rsid w:val="00491A57"/>
    <w:rsid w:val="004A5BBC"/>
    <w:rsid w:val="004C217F"/>
    <w:rsid w:val="004C21ED"/>
    <w:rsid w:val="004C3333"/>
    <w:rsid w:val="004C4358"/>
    <w:rsid w:val="004C7D19"/>
    <w:rsid w:val="004D0184"/>
    <w:rsid w:val="004D1199"/>
    <w:rsid w:val="004E30F4"/>
    <w:rsid w:val="004E3215"/>
    <w:rsid w:val="004E4F36"/>
    <w:rsid w:val="004E57C6"/>
    <w:rsid w:val="004F0690"/>
    <w:rsid w:val="004F1A21"/>
    <w:rsid w:val="004F2919"/>
    <w:rsid w:val="004F511B"/>
    <w:rsid w:val="004F64F0"/>
    <w:rsid w:val="004F7301"/>
    <w:rsid w:val="004F7AA6"/>
    <w:rsid w:val="00502C68"/>
    <w:rsid w:val="00504B96"/>
    <w:rsid w:val="005065A1"/>
    <w:rsid w:val="005238BA"/>
    <w:rsid w:val="00530AB1"/>
    <w:rsid w:val="00542B24"/>
    <w:rsid w:val="00545B3F"/>
    <w:rsid w:val="0055082F"/>
    <w:rsid w:val="00551B33"/>
    <w:rsid w:val="00555F17"/>
    <w:rsid w:val="00565DDA"/>
    <w:rsid w:val="00566DC4"/>
    <w:rsid w:val="005678AA"/>
    <w:rsid w:val="00573DB3"/>
    <w:rsid w:val="0057799C"/>
    <w:rsid w:val="0058206A"/>
    <w:rsid w:val="00584ACE"/>
    <w:rsid w:val="00584FB3"/>
    <w:rsid w:val="00585C7D"/>
    <w:rsid w:val="005A0481"/>
    <w:rsid w:val="005A088B"/>
    <w:rsid w:val="005A3F95"/>
    <w:rsid w:val="005A5B43"/>
    <w:rsid w:val="005A6344"/>
    <w:rsid w:val="005B23A2"/>
    <w:rsid w:val="005B55AF"/>
    <w:rsid w:val="005C0AAA"/>
    <w:rsid w:val="005C2827"/>
    <w:rsid w:val="005D2156"/>
    <w:rsid w:val="005D3BF9"/>
    <w:rsid w:val="005D5AE8"/>
    <w:rsid w:val="005D6F5E"/>
    <w:rsid w:val="005E0E88"/>
    <w:rsid w:val="005F0830"/>
    <w:rsid w:val="005F5DF5"/>
    <w:rsid w:val="00600ADA"/>
    <w:rsid w:val="006016B4"/>
    <w:rsid w:val="0060268E"/>
    <w:rsid w:val="00604614"/>
    <w:rsid w:val="00620FDE"/>
    <w:rsid w:val="00621A49"/>
    <w:rsid w:val="00624A50"/>
    <w:rsid w:val="00626A82"/>
    <w:rsid w:val="00630AEB"/>
    <w:rsid w:val="00630F00"/>
    <w:rsid w:val="00641586"/>
    <w:rsid w:val="00647D55"/>
    <w:rsid w:val="00653F26"/>
    <w:rsid w:val="0065710F"/>
    <w:rsid w:val="00661A72"/>
    <w:rsid w:val="0066322C"/>
    <w:rsid w:val="006642CA"/>
    <w:rsid w:val="006644E3"/>
    <w:rsid w:val="00675A18"/>
    <w:rsid w:val="00675D2E"/>
    <w:rsid w:val="00676D67"/>
    <w:rsid w:val="00681DF5"/>
    <w:rsid w:val="00681EAC"/>
    <w:rsid w:val="00682871"/>
    <w:rsid w:val="0068538B"/>
    <w:rsid w:val="006914C6"/>
    <w:rsid w:val="00691D4C"/>
    <w:rsid w:val="00696999"/>
    <w:rsid w:val="00696BEE"/>
    <w:rsid w:val="00696E74"/>
    <w:rsid w:val="006A5595"/>
    <w:rsid w:val="006A695F"/>
    <w:rsid w:val="006B485D"/>
    <w:rsid w:val="006B67A8"/>
    <w:rsid w:val="006C0323"/>
    <w:rsid w:val="006C0790"/>
    <w:rsid w:val="006C155C"/>
    <w:rsid w:val="006C27A8"/>
    <w:rsid w:val="006C5013"/>
    <w:rsid w:val="006C6B33"/>
    <w:rsid w:val="006D222A"/>
    <w:rsid w:val="006D32D9"/>
    <w:rsid w:val="006D4780"/>
    <w:rsid w:val="006E2136"/>
    <w:rsid w:val="006E4A6E"/>
    <w:rsid w:val="006E51EB"/>
    <w:rsid w:val="006F125D"/>
    <w:rsid w:val="006F515C"/>
    <w:rsid w:val="00701A4D"/>
    <w:rsid w:val="007046B1"/>
    <w:rsid w:val="00706964"/>
    <w:rsid w:val="00707675"/>
    <w:rsid w:val="0070794E"/>
    <w:rsid w:val="007100BC"/>
    <w:rsid w:val="0071522F"/>
    <w:rsid w:val="0071577B"/>
    <w:rsid w:val="00716E34"/>
    <w:rsid w:val="007270D1"/>
    <w:rsid w:val="00731C72"/>
    <w:rsid w:val="00735D81"/>
    <w:rsid w:val="0074017D"/>
    <w:rsid w:val="00741BAF"/>
    <w:rsid w:val="00745461"/>
    <w:rsid w:val="00760955"/>
    <w:rsid w:val="00762C74"/>
    <w:rsid w:val="0076423D"/>
    <w:rsid w:val="007660A0"/>
    <w:rsid w:val="00767A99"/>
    <w:rsid w:val="00770935"/>
    <w:rsid w:val="007738C7"/>
    <w:rsid w:val="00773B44"/>
    <w:rsid w:val="007778ED"/>
    <w:rsid w:val="00780FB5"/>
    <w:rsid w:val="007852C8"/>
    <w:rsid w:val="00795ECA"/>
    <w:rsid w:val="007A0368"/>
    <w:rsid w:val="007A4CAE"/>
    <w:rsid w:val="007B3898"/>
    <w:rsid w:val="007B4BA5"/>
    <w:rsid w:val="007B7708"/>
    <w:rsid w:val="007C1F3C"/>
    <w:rsid w:val="007C29EA"/>
    <w:rsid w:val="007C38C0"/>
    <w:rsid w:val="007D11B7"/>
    <w:rsid w:val="007D2DF9"/>
    <w:rsid w:val="007D49FF"/>
    <w:rsid w:val="0080338E"/>
    <w:rsid w:val="00805EE8"/>
    <w:rsid w:val="0080677B"/>
    <w:rsid w:val="0081096A"/>
    <w:rsid w:val="0081256A"/>
    <w:rsid w:val="008171D5"/>
    <w:rsid w:val="008176DB"/>
    <w:rsid w:val="0083294F"/>
    <w:rsid w:val="00833D02"/>
    <w:rsid w:val="00835C83"/>
    <w:rsid w:val="0084051E"/>
    <w:rsid w:val="00844706"/>
    <w:rsid w:val="00844AA8"/>
    <w:rsid w:val="008520C1"/>
    <w:rsid w:val="00852855"/>
    <w:rsid w:val="00856318"/>
    <w:rsid w:val="00856A20"/>
    <w:rsid w:val="00856ACE"/>
    <w:rsid w:val="008572FD"/>
    <w:rsid w:val="00861024"/>
    <w:rsid w:val="00863B07"/>
    <w:rsid w:val="00865157"/>
    <w:rsid w:val="00873D8C"/>
    <w:rsid w:val="00874A7F"/>
    <w:rsid w:val="00874E83"/>
    <w:rsid w:val="008812E7"/>
    <w:rsid w:val="0088600B"/>
    <w:rsid w:val="008864A1"/>
    <w:rsid w:val="0089021A"/>
    <w:rsid w:val="00890EEC"/>
    <w:rsid w:val="008922AB"/>
    <w:rsid w:val="00895E7F"/>
    <w:rsid w:val="008A5E51"/>
    <w:rsid w:val="008B2769"/>
    <w:rsid w:val="008B355E"/>
    <w:rsid w:val="008B4FD5"/>
    <w:rsid w:val="008C3AC6"/>
    <w:rsid w:val="008C3C87"/>
    <w:rsid w:val="008C4DB7"/>
    <w:rsid w:val="008C586D"/>
    <w:rsid w:val="008C5F88"/>
    <w:rsid w:val="008C7F53"/>
    <w:rsid w:val="008D0688"/>
    <w:rsid w:val="008D2BB8"/>
    <w:rsid w:val="008D476A"/>
    <w:rsid w:val="008D5D5A"/>
    <w:rsid w:val="008F3AA8"/>
    <w:rsid w:val="00900FB2"/>
    <w:rsid w:val="00903D30"/>
    <w:rsid w:val="00905817"/>
    <w:rsid w:val="00905945"/>
    <w:rsid w:val="00906601"/>
    <w:rsid w:val="00906EF9"/>
    <w:rsid w:val="00910279"/>
    <w:rsid w:val="00910A81"/>
    <w:rsid w:val="00911681"/>
    <w:rsid w:val="00912EEA"/>
    <w:rsid w:val="0092691D"/>
    <w:rsid w:val="0093457D"/>
    <w:rsid w:val="009349DD"/>
    <w:rsid w:val="00946B80"/>
    <w:rsid w:val="00947878"/>
    <w:rsid w:val="009524DE"/>
    <w:rsid w:val="00962C93"/>
    <w:rsid w:val="00962F4E"/>
    <w:rsid w:val="00981C67"/>
    <w:rsid w:val="009852C7"/>
    <w:rsid w:val="009855D6"/>
    <w:rsid w:val="00991C5E"/>
    <w:rsid w:val="00997E92"/>
    <w:rsid w:val="009A689B"/>
    <w:rsid w:val="009A6963"/>
    <w:rsid w:val="009B0D61"/>
    <w:rsid w:val="009B198F"/>
    <w:rsid w:val="009B4C50"/>
    <w:rsid w:val="009C1926"/>
    <w:rsid w:val="009C24A5"/>
    <w:rsid w:val="009C299A"/>
    <w:rsid w:val="009C56BD"/>
    <w:rsid w:val="009C63A9"/>
    <w:rsid w:val="009C73BC"/>
    <w:rsid w:val="009E03D8"/>
    <w:rsid w:val="009E083F"/>
    <w:rsid w:val="009E0AB6"/>
    <w:rsid w:val="009E2525"/>
    <w:rsid w:val="009E6488"/>
    <w:rsid w:val="009E7572"/>
    <w:rsid w:val="009F4362"/>
    <w:rsid w:val="009F6FB1"/>
    <w:rsid w:val="009F76F1"/>
    <w:rsid w:val="00A02BDA"/>
    <w:rsid w:val="00A042FA"/>
    <w:rsid w:val="00A10FAB"/>
    <w:rsid w:val="00A12F5B"/>
    <w:rsid w:val="00A17022"/>
    <w:rsid w:val="00A209E1"/>
    <w:rsid w:val="00A3020F"/>
    <w:rsid w:val="00A3543F"/>
    <w:rsid w:val="00A40067"/>
    <w:rsid w:val="00A44EC3"/>
    <w:rsid w:val="00A4513F"/>
    <w:rsid w:val="00A46AE8"/>
    <w:rsid w:val="00A46CA1"/>
    <w:rsid w:val="00A474E4"/>
    <w:rsid w:val="00A52EBC"/>
    <w:rsid w:val="00A540C6"/>
    <w:rsid w:val="00A604ED"/>
    <w:rsid w:val="00A702BE"/>
    <w:rsid w:val="00A74477"/>
    <w:rsid w:val="00A75F67"/>
    <w:rsid w:val="00A8171F"/>
    <w:rsid w:val="00A95C8F"/>
    <w:rsid w:val="00AA603D"/>
    <w:rsid w:val="00AA7353"/>
    <w:rsid w:val="00AC6606"/>
    <w:rsid w:val="00AC6B8B"/>
    <w:rsid w:val="00AD1E12"/>
    <w:rsid w:val="00AD1FD9"/>
    <w:rsid w:val="00AD6586"/>
    <w:rsid w:val="00AE325B"/>
    <w:rsid w:val="00AE3836"/>
    <w:rsid w:val="00AE3B73"/>
    <w:rsid w:val="00AE63DA"/>
    <w:rsid w:val="00AF316F"/>
    <w:rsid w:val="00AF50E2"/>
    <w:rsid w:val="00AF6478"/>
    <w:rsid w:val="00B068DE"/>
    <w:rsid w:val="00B1213D"/>
    <w:rsid w:val="00B124AF"/>
    <w:rsid w:val="00B147A5"/>
    <w:rsid w:val="00B20F8C"/>
    <w:rsid w:val="00B2109A"/>
    <w:rsid w:val="00B23648"/>
    <w:rsid w:val="00B322CF"/>
    <w:rsid w:val="00B4059A"/>
    <w:rsid w:val="00B42A5C"/>
    <w:rsid w:val="00B45D14"/>
    <w:rsid w:val="00B50DB9"/>
    <w:rsid w:val="00B525BD"/>
    <w:rsid w:val="00B53E3F"/>
    <w:rsid w:val="00B54F92"/>
    <w:rsid w:val="00B566E6"/>
    <w:rsid w:val="00B637B8"/>
    <w:rsid w:val="00B7518D"/>
    <w:rsid w:val="00B76F41"/>
    <w:rsid w:val="00B77C87"/>
    <w:rsid w:val="00B81155"/>
    <w:rsid w:val="00B85480"/>
    <w:rsid w:val="00B87CC8"/>
    <w:rsid w:val="00B903B8"/>
    <w:rsid w:val="00B92598"/>
    <w:rsid w:val="00B92D31"/>
    <w:rsid w:val="00B93828"/>
    <w:rsid w:val="00B95E64"/>
    <w:rsid w:val="00BA1E59"/>
    <w:rsid w:val="00BA68EE"/>
    <w:rsid w:val="00BA6B08"/>
    <w:rsid w:val="00BB26EB"/>
    <w:rsid w:val="00BB7B46"/>
    <w:rsid w:val="00BC0CD5"/>
    <w:rsid w:val="00BD2660"/>
    <w:rsid w:val="00BD2F29"/>
    <w:rsid w:val="00BD3C7E"/>
    <w:rsid w:val="00BD553C"/>
    <w:rsid w:val="00BD5763"/>
    <w:rsid w:val="00BE1ED1"/>
    <w:rsid w:val="00BE534B"/>
    <w:rsid w:val="00BF4670"/>
    <w:rsid w:val="00BF66AC"/>
    <w:rsid w:val="00C0045F"/>
    <w:rsid w:val="00C039F9"/>
    <w:rsid w:val="00C03F1A"/>
    <w:rsid w:val="00C05B93"/>
    <w:rsid w:val="00C1309C"/>
    <w:rsid w:val="00C23521"/>
    <w:rsid w:val="00C241B3"/>
    <w:rsid w:val="00C33063"/>
    <w:rsid w:val="00C37215"/>
    <w:rsid w:val="00C55327"/>
    <w:rsid w:val="00C61F22"/>
    <w:rsid w:val="00C62A64"/>
    <w:rsid w:val="00C73DF1"/>
    <w:rsid w:val="00C759DC"/>
    <w:rsid w:val="00C80E56"/>
    <w:rsid w:val="00C8107D"/>
    <w:rsid w:val="00C8175F"/>
    <w:rsid w:val="00C86E2A"/>
    <w:rsid w:val="00C90BDD"/>
    <w:rsid w:val="00C90EF1"/>
    <w:rsid w:val="00C912EF"/>
    <w:rsid w:val="00C92CD3"/>
    <w:rsid w:val="00C954B9"/>
    <w:rsid w:val="00CA1612"/>
    <w:rsid w:val="00CA264F"/>
    <w:rsid w:val="00CA5F31"/>
    <w:rsid w:val="00CA66FD"/>
    <w:rsid w:val="00CB0446"/>
    <w:rsid w:val="00CB5618"/>
    <w:rsid w:val="00CB6960"/>
    <w:rsid w:val="00CB6CB5"/>
    <w:rsid w:val="00CD314B"/>
    <w:rsid w:val="00CD6B95"/>
    <w:rsid w:val="00CE17E0"/>
    <w:rsid w:val="00CE4657"/>
    <w:rsid w:val="00CE6236"/>
    <w:rsid w:val="00CE6C73"/>
    <w:rsid w:val="00CF2CAE"/>
    <w:rsid w:val="00CF313E"/>
    <w:rsid w:val="00D02CBD"/>
    <w:rsid w:val="00D145C9"/>
    <w:rsid w:val="00D20ED6"/>
    <w:rsid w:val="00D22F69"/>
    <w:rsid w:val="00D30C3D"/>
    <w:rsid w:val="00D349EB"/>
    <w:rsid w:val="00D35935"/>
    <w:rsid w:val="00D40113"/>
    <w:rsid w:val="00D4506E"/>
    <w:rsid w:val="00D52256"/>
    <w:rsid w:val="00D527AD"/>
    <w:rsid w:val="00D6190C"/>
    <w:rsid w:val="00D6318C"/>
    <w:rsid w:val="00D655E8"/>
    <w:rsid w:val="00D65EB7"/>
    <w:rsid w:val="00D72DBD"/>
    <w:rsid w:val="00D730FC"/>
    <w:rsid w:val="00D8117C"/>
    <w:rsid w:val="00D815FD"/>
    <w:rsid w:val="00D82744"/>
    <w:rsid w:val="00D82C05"/>
    <w:rsid w:val="00D84919"/>
    <w:rsid w:val="00D916C9"/>
    <w:rsid w:val="00D923EE"/>
    <w:rsid w:val="00D92666"/>
    <w:rsid w:val="00D92F09"/>
    <w:rsid w:val="00D93827"/>
    <w:rsid w:val="00D948CE"/>
    <w:rsid w:val="00D974EF"/>
    <w:rsid w:val="00DA01EB"/>
    <w:rsid w:val="00DA1C8A"/>
    <w:rsid w:val="00DA311C"/>
    <w:rsid w:val="00DA3F07"/>
    <w:rsid w:val="00DB1E4B"/>
    <w:rsid w:val="00DB5806"/>
    <w:rsid w:val="00DC117F"/>
    <w:rsid w:val="00DC13B2"/>
    <w:rsid w:val="00DD1965"/>
    <w:rsid w:val="00DE495D"/>
    <w:rsid w:val="00DE7184"/>
    <w:rsid w:val="00DF3275"/>
    <w:rsid w:val="00DF41E0"/>
    <w:rsid w:val="00DF57BF"/>
    <w:rsid w:val="00DF61C0"/>
    <w:rsid w:val="00DF6CAF"/>
    <w:rsid w:val="00E01033"/>
    <w:rsid w:val="00E03F34"/>
    <w:rsid w:val="00E05ED6"/>
    <w:rsid w:val="00E0723B"/>
    <w:rsid w:val="00E1319B"/>
    <w:rsid w:val="00E17279"/>
    <w:rsid w:val="00E20C80"/>
    <w:rsid w:val="00E277C3"/>
    <w:rsid w:val="00E366D2"/>
    <w:rsid w:val="00E37A75"/>
    <w:rsid w:val="00E45CEB"/>
    <w:rsid w:val="00E45D1A"/>
    <w:rsid w:val="00E47F53"/>
    <w:rsid w:val="00E54121"/>
    <w:rsid w:val="00E5677B"/>
    <w:rsid w:val="00E65ADF"/>
    <w:rsid w:val="00E74B83"/>
    <w:rsid w:val="00E750B6"/>
    <w:rsid w:val="00E75E5A"/>
    <w:rsid w:val="00E7627A"/>
    <w:rsid w:val="00E810F4"/>
    <w:rsid w:val="00E86880"/>
    <w:rsid w:val="00E9399B"/>
    <w:rsid w:val="00E94CE7"/>
    <w:rsid w:val="00EA064B"/>
    <w:rsid w:val="00EA26CB"/>
    <w:rsid w:val="00EA2AA2"/>
    <w:rsid w:val="00EB318A"/>
    <w:rsid w:val="00EB7583"/>
    <w:rsid w:val="00EC21AE"/>
    <w:rsid w:val="00EC7839"/>
    <w:rsid w:val="00ED4F52"/>
    <w:rsid w:val="00ED7465"/>
    <w:rsid w:val="00ED7B2F"/>
    <w:rsid w:val="00EE1743"/>
    <w:rsid w:val="00EE6E5E"/>
    <w:rsid w:val="00EF23EC"/>
    <w:rsid w:val="00EF3486"/>
    <w:rsid w:val="00EF4DB2"/>
    <w:rsid w:val="00F00CD1"/>
    <w:rsid w:val="00F04903"/>
    <w:rsid w:val="00F04ED2"/>
    <w:rsid w:val="00F062EB"/>
    <w:rsid w:val="00F077D3"/>
    <w:rsid w:val="00F14476"/>
    <w:rsid w:val="00F14B21"/>
    <w:rsid w:val="00F1573A"/>
    <w:rsid w:val="00F16A61"/>
    <w:rsid w:val="00F20E6E"/>
    <w:rsid w:val="00F23831"/>
    <w:rsid w:val="00F24DDF"/>
    <w:rsid w:val="00F33A6A"/>
    <w:rsid w:val="00F34316"/>
    <w:rsid w:val="00F34AFA"/>
    <w:rsid w:val="00F3561D"/>
    <w:rsid w:val="00F3667B"/>
    <w:rsid w:val="00F371F3"/>
    <w:rsid w:val="00F440EC"/>
    <w:rsid w:val="00F5081D"/>
    <w:rsid w:val="00F514C0"/>
    <w:rsid w:val="00F60EC9"/>
    <w:rsid w:val="00F651C2"/>
    <w:rsid w:val="00F65ECE"/>
    <w:rsid w:val="00F67CEA"/>
    <w:rsid w:val="00F723AD"/>
    <w:rsid w:val="00F72C64"/>
    <w:rsid w:val="00F91DC0"/>
    <w:rsid w:val="00F92DF5"/>
    <w:rsid w:val="00F93380"/>
    <w:rsid w:val="00F962CE"/>
    <w:rsid w:val="00FA0FBE"/>
    <w:rsid w:val="00FA13A3"/>
    <w:rsid w:val="00FA1A1F"/>
    <w:rsid w:val="00FA1D31"/>
    <w:rsid w:val="00FA4CDE"/>
    <w:rsid w:val="00FB0504"/>
    <w:rsid w:val="00FC4FFC"/>
    <w:rsid w:val="00FD040F"/>
    <w:rsid w:val="00FE069D"/>
    <w:rsid w:val="00FE2167"/>
    <w:rsid w:val="00FE48C4"/>
    <w:rsid w:val="00FF0590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BA9A6"/>
  <w15:chartTrackingRefBased/>
  <w15:docId w15:val="{41D24DA8-EDC4-4423-A821-D5C08D24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236"/>
    <w:pPr>
      <w:autoSpaceDE w:val="0"/>
      <w:autoSpaceDN w:val="0"/>
      <w:spacing w:after="0" w:line="240" w:lineRule="auto"/>
    </w:pPr>
    <w:rPr>
      <w:rFonts w:ascii="CG Times (WN)" w:eastAsia="Times New Roman" w:hAnsi="CG Times (WN)" w:cs="CG Times (WN)"/>
      <w:kern w:val="0"/>
      <w:sz w:val="20"/>
      <w:szCs w:val="20"/>
      <w:lang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E6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E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2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CE6236"/>
    <w:pPr>
      <w:tabs>
        <w:tab w:val="center" w:pos="4252"/>
        <w:tab w:val="right" w:pos="8504"/>
      </w:tabs>
      <w:jc w:val="right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E6236"/>
    <w:rPr>
      <w:rFonts w:ascii="Arial" w:eastAsia="Times New Roman" w:hAnsi="Arial" w:cs="Arial"/>
      <w:kern w:val="0"/>
      <w:lang w:val="es-ES_tradnl" w:eastAsia="es-ES"/>
      <w14:ligatures w14:val="none"/>
    </w:rPr>
  </w:style>
  <w:style w:type="character" w:styleId="Hyperlink">
    <w:name w:val="Hyperlink"/>
    <w:rsid w:val="00CE623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E6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236"/>
    <w:rPr>
      <w:rFonts w:ascii="CG Times (WN)" w:eastAsia="Times New Roman" w:hAnsi="CG Times (WN)" w:cs="CG Times (WN)"/>
      <w:kern w:val="0"/>
      <w:sz w:val="20"/>
      <w:szCs w:val="20"/>
      <w:lang w:val="es-ES_tradnl" w:eastAsia="es-E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6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23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E6236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CE623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E6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236"/>
  </w:style>
  <w:style w:type="character" w:customStyle="1" w:styleId="CommentTextChar">
    <w:name w:val="Comment Text Char"/>
    <w:basedOn w:val="DefaultParagraphFont"/>
    <w:link w:val="CommentText"/>
    <w:uiPriority w:val="99"/>
    <w:rsid w:val="00CE6236"/>
    <w:rPr>
      <w:rFonts w:ascii="CG Times (WN)" w:eastAsia="Times New Roman" w:hAnsi="CG Times (WN)" w:cs="CG Times (WN)"/>
      <w:kern w:val="0"/>
      <w:sz w:val="20"/>
      <w:szCs w:val="20"/>
      <w:lang w:val="es-ES_tradnl" w:eastAsia="es-E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236"/>
    <w:rPr>
      <w:rFonts w:ascii="CG Times (WN)" w:eastAsia="Times New Roman" w:hAnsi="CG Times (WN)" w:cs="CG Times (WN)"/>
      <w:b/>
      <w:bCs/>
      <w:kern w:val="0"/>
      <w:sz w:val="20"/>
      <w:szCs w:val="20"/>
      <w:lang w:val="es-ES_tradnl" w:eastAsia="es-ES"/>
      <w14:ligatures w14:val="none"/>
    </w:rPr>
  </w:style>
  <w:style w:type="paragraph" w:styleId="Revision">
    <w:name w:val="Revision"/>
    <w:hidden/>
    <w:uiPriority w:val="99"/>
    <w:semiHidden/>
    <w:rsid w:val="00CE6236"/>
    <w:pPr>
      <w:spacing w:after="0" w:line="240" w:lineRule="auto"/>
    </w:pPr>
    <w:rPr>
      <w:rFonts w:ascii="CG Times (WN)" w:eastAsia="Times New Roman" w:hAnsi="CG Times (WN)" w:cs="CG Times (WN)"/>
      <w:kern w:val="0"/>
      <w:sz w:val="20"/>
      <w:szCs w:val="20"/>
      <w:lang w:val="es-ES_tradnl" w:eastAsia="es-E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E6236"/>
  </w:style>
  <w:style w:type="character" w:customStyle="1" w:styleId="DataField11pt-SingleChar">
    <w:name w:val="Data Field 11pt-Single Char"/>
    <w:basedOn w:val="DefaultParagraphFont"/>
    <w:link w:val="DataField11pt-Single"/>
    <w:locked/>
    <w:rsid w:val="00CE6236"/>
    <w:rPr>
      <w:rFonts w:ascii="Arial" w:hAnsi="Arial" w:cs="Arial"/>
    </w:rPr>
  </w:style>
  <w:style w:type="paragraph" w:customStyle="1" w:styleId="DataField11pt-Single">
    <w:name w:val="Data Field 11pt-Single"/>
    <w:basedOn w:val="Normal"/>
    <w:link w:val="DataField11pt-SingleChar"/>
    <w:rsid w:val="00CE6236"/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CE6236"/>
    <w:rPr>
      <w:b/>
      <w:bCs/>
    </w:rPr>
  </w:style>
  <w:style w:type="paragraph" w:styleId="NoSpacing">
    <w:name w:val="No Spacing"/>
    <w:uiPriority w:val="1"/>
    <w:qFormat/>
    <w:rsid w:val="00CE6236"/>
    <w:pPr>
      <w:autoSpaceDE w:val="0"/>
      <w:autoSpaceDN w:val="0"/>
      <w:spacing w:after="0" w:line="240" w:lineRule="auto"/>
    </w:pPr>
    <w:rPr>
      <w:rFonts w:ascii="CG Times (WN)" w:eastAsia="Times New Roman" w:hAnsi="CG Times (WN)" w:cs="CG Times (WN)"/>
      <w:kern w:val="0"/>
      <w:sz w:val="20"/>
      <w:szCs w:val="20"/>
      <w:lang w:val="es-ES_tradnl" w:eastAsia="es-ES"/>
      <w14:ligatures w14:val="none"/>
    </w:rPr>
  </w:style>
  <w:style w:type="paragraph" w:customStyle="1" w:styleId="Default">
    <w:name w:val="Default"/>
    <w:rsid w:val="00CE6236"/>
    <w:pPr>
      <w:autoSpaceDE w:val="0"/>
      <w:autoSpaceDN w:val="0"/>
      <w:adjustRightInd w:val="0"/>
      <w:spacing w:after="0" w:line="240" w:lineRule="auto"/>
    </w:pPr>
    <w:rPr>
      <w:rFonts w:ascii="Helvetica LT Std Cond" w:hAnsi="Helvetica LT Std Cond" w:cs="Helvetica LT Std Cond"/>
      <w:color w:val="000000"/>
      <w:kern w:val="0"/>
      <w14:ligatures w14:val="none"/>
    </w:rPr>
  </w:style>
  <w:style w:type="character" w:customStyle="1" w:styleId="A1">
    <w:name w:val="A1"/>
    <w:uiPriority w:val="99"/>
    <w:rsid w:val="00CE6236"/>
    <w:rPr>
      <w:rFonts w:cs="Helvetica LT Std Cond"/>
      <w:color w:val="00000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148/2572-1836.1339" TargetMode="External"/><Relationship Id="rId13" Type="http://schemas.openxmlformats.org/officeDocument/2006/relationships/hyperlink" Target="https://www.diverseeducation.com/awards-honors/graduate-scholars/2022/article/15289559/a-scholar-for-our-tim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ublichealth.indiana.edu/news-events/_news/2022/mestre-president-elect-asa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wswise.com/articles/older-gay-lesbian-adults-at-greater-risk-of-polysubstance-use-stud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tractionwatch.com/2020/06/22/tortuous-and-torturous-why-publishing-a-critical-letter-to-the-editor-is-so-difficult/" TargetMode="External"/><Relationship Id="rId10" Type="http://schemas.openxmlformats.org/officeDocument/2006/relationships/hyperlink" Target="https://www.newsgram.com/lifestyle/2024/09/30/older-gay-lesbian-adults-at-greater-risk-of-polysubstance-use-stud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heeduledger.com/awards-honors/graduate-scholars/article/15289559/a-scholar-for-our-time?fbclid=IwY2xjawN3Z3VleHRuA2FlbQIxMQABHmpBOqrDy1oLt1LfqRV_APM2Vn8eTvka3yX9AVqIcQGAiKy7tXCecjffIaCz_aem_VzP_Zx40ZbNbrB-_uH0a1Q" TargetMode="External"/><Relationship Id="rId14" Type="http://schemas.openxmlformats.org/officeDocument/2006/relationships/hyperlink" Target="https://publichealth.indiana.edu/news-events/_news/2022/mestre-named-rising-scholar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is.mestre@yale.edu" TargetMode="External"/><Relationship Id="rId2" Type="http://schemas.openxmlformats.org/officeDocument/2006/relationships/hyperlink" Target="mailto:LUIS.MESTRE@va.gov" TargetMode="External"/><Relationship Id="rId1" Type="http://schemas.openxmlformats.org/officeDocument/2006/relationships/hyperlink" Target="mailto:luis.mestre2@u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DD2F-1796-458B-9DB8-04CA7FE87F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15</Pages>
  <Words>4769</Words>
  <Characters>29897</Characters>
  <Application>Microsoft Office Word</Application>
  <DocSecurity>0</DocSecurity>
  <Lines>249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Mestre, Luis</dc:creator>
  <cp:keywords/>
  <dc:description/>
  <cp:lastModifiedBy>Mestre, Luis</cp:lastModifiedBy>
  <cp:revision>440</cp:revision>
  <cp:lastPrinted>2025-11-14T16:22:00Z</cp:lastPrinted>
  <dcterms:created xsi:type="dcterms:W3CDTF">2025-11-04T23:32:00Z</dcterms:created>
  <dcterms:modified xsi:type="dcterms:W3CDTF">2026-05-06T15:16:00Z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569f285e-ceac-4bc7-a20c-ab8556d92518</vt:lpwstr>
  </property>
</Properties>
</file>