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8C4B" w14:textId="5F6D154B" w:rsidR="007F15CA" w:rsidRDefault="007F15CA" w:rsidP="007F15CA">
      <w:pPr>
        <w:pStyle w:val="Title"/>
        <w:jc w:val="right"/>
        <w:rPr>
          <w:rFonts w:cs="Arial"/>
          <w:color w:val="000000" w:themeColor="text1"/>
          <w:szCs w:val="22"/>
        </w:rPr>
      </w:pPr>
      <w:r w:rsidRPr="007F15CA">
        <w:rPr>
          <w:rFonts w:cs="Arial"/>
          <w:noProof/>
          <w:color w:val="000000" w:themeColor="text1"/>
          <w:szCs w:val="22"/>
        </w:rPr>
        <w:drawing>
          <wp:inline distT="0" distB="0" distL="0" distR="0" wp14:anchorId="1EBF0091" wp14:editId="42A21785">
            <wp:extent cx="1285875" cy="752475"/>
            <wp:effectExtent l="0" t="0" r="9525" b="9525"/>
            <wp:docPr id="38685527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55270" name="Picture 2"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p>
    <w:p w14:paraId="26D33F3D" w14:textId="39F41EE2" w:rsidR="00344F91" w:rsidRPr="007F15CA" w:rsidRDefault="00D90342" w:rsidP="007F15CA">
      <w:pPr>
        <w:pStyle w:val="Title"/>
        <w:jc w:val="right"/>
        <w:rPr>
          <w:rFonts w:cs="Arial"/>
          <w:b w:val="0"/>
          <w:bCs/>
          <w:color w:val="000000" w:themeColor="text1"/>
          <w:szCs w:val="22"/>
        </w:rPr>
      </w:pPr>
      <w:r>
        <w:rPr>
          <w:rFonts w:cs="Arial"/>
          <w:b w:val="0"/>
          <w:bCs/>
          <w:color w:val="000000" w:themeColor="text1"/>
          <w:szCs w:val="22"/>
        </w:rPr>
        <w:t>January 2026</w:t>
      </w:r>
    </w:p>
    <w:p w14:paraId="25FB673F" w14:textId="77777777" w:rsidR="00344F91" w:rsidRDefault="00344F91" w:rsidP="0059557C">
      <w:pPr>
        <w:pStyle w:val="Title"/>
        <w:rPr>
          <w:rFonts w:cs="Arial"/>
          <w:color w:val="000000" w:themeColor="text1"/>
          <w:szCs w:val="22"/>
        </w:rPr>
      </w:pPr>
    </w:p>
    <w:p w14:paraId="1C5059E6" w14:textId="779EEC11" w:rsidR="005527D2" w:rsidRPr="00DA4CEF" w:rsidRDefault="005527D2" w:rsidP="0059557C">
      <w:pPr>
        <w:pStyle w:val="Title"/>
        <w:rPr>
          <w:rFonts w:cs="Arial"/>
          <w:color w:val="000000" w:themeColor="text1"/>
          <w:szCs w:val="22"/>
        </w:rPr>
      </w:pPr>
      <w:r w:rsidRPr="00DA4CEF">
        <w:rPr>
          <w:rFonts w:cs="Arial"/>
          <w:color w:val="000000" w:themeColor="text1"/>
          <w:szCs w:val="22"/>
        </w:rPr>
        <w:t>CURRICULUM VITAE</w:t>
      </w:r>
    </w:p>
    <w:p w14:paraId="51959EE6" w14:textId="77777777" w:rsidR="005129B5" w:rsidRPr="00DA4CEF" w:rsidRDefault="005129B5" w:rsidP="0059557C">
      <w:pPr>
        <w:pStyle w:val="Title"/>
        <w:rPr>
          <w:rFonts w:cs="Arial"/>
          <w:color w:val="000000" w:themeColor="text1"/>
          <w:szCs w:val="22"/>
        </w:rPr>
      </w:pPr>
    </w:p>
    <w:p w14:paraId="73FDCF4B" w14:textId="0059CE87" w:rsidR="005527D2" w:rsidRPr="00DA4CEF" w:rsidRDefault="00A91271" w:rsidP="0059557C">
      <w:pPr>
        <w:rPr>
          <w:rFonts w:ascii="Arial" w:hAnsi="Arial" w:cs="Arial"/>
          <w:b/>
          <w:color w:val="000000" w:themeColor="text1"/>
          <w:sz w:val="22"/>
          <w:szCs w:val="22"/>
        </w:rPr>
      </w:pPr>
      <w:r w:rsidRPr="00DA4CEF">
        <w:rPr>
          <w:rFonts w:ascii="Arial" w:hAnsi="Arial" w:cs="Arial"/>
          <w:b/>
          <w:color w:val="000000" w:themeColor="text1"/>
          <w:sz w:val="22"/>
          <w:szCs w:val="22"/>
        </w:rPr>
        <w:t>Date of</w:t>
      </w:r>
      <w:r w:rsidR="005129B5" w:rsidRPr="00DA4CEF">
        <w:rPr>
          <w:rFonts w:ascii="Arial" w:hAnsi="Arial" w:cs="Arial"/>
          <w:b/>
          <w:color w:val="000000" w:themeColor="text1"/>
          <w:sz w:val="22"/>
          <w:szCs w:val="22"/>
        </w:rPr>
        <w:t xml:space="preserve"> Revision</w:t>
      </w:r>
      <w:r w:rsidRPr="00DA4CEF">
        <w:rPr>
          <w:rFonts w:ascii="Arial" w:hAnsi="Arial" w:cs="Arial"/>
          <w:b/>
          <w:color w:val="000000" w:themeColor="text1"/>
          <w:sz w:val="22"/>
          <w:szCs w:val="22"/>
        </w:rPr>
        <w:t>:</w:t>
      </w:r>
      <w:r w:rsidR="005129B5" w:rsidRPr="00DA4CEF">
        <w:rPr>
          <w:rFonts w:ascii="Arial" w:hAnsi="Arial" w:cs="Arial"/>
          <w:b/>
          <w:color w:val="000000" w:themeColor="text1"/>
          <w:sz w:val="22"/>
          <w:szCs w:val="22"/>
        </w:rPr>
        <w:t xml:space="preserve"> </w:t>
      </w:r>
      <w:r w:rsidR="00BA36CC" w:rsidRPr="00DA4CEF">
        <w:rPr>
          <w:rFonts w:ascii="Arial" w:hAnsi="Arial" w:cs="Arial"/>
          <w:b/>
          <w:color w:val="000000" w:themeColor="text1"/>
          <w:sz w:val="22"/>
          <w:szCs w:val="22"/>
        </w:rPr>
        <w:t xml:space="preserve"> </w:t>
      </w:r>
      <w:r w:rsidR="00245C29" w:rsidRPr="00DA4CEF">
        <w:rPr>
          <w:rFonts w:ascii="Arial" w:hAnsi="Arial" w:cs="Arial"/>
          <w:b/>
          <w:color w:val="000000" w:themeColor="text1"/>
          <w:sz w:val="22"/>
          <w:szCs w:val="22"/>
        </w:rPr>
        <w:tab/>
      </w:r>
      <w:r w:rsidR="00245C29" w:rsidRPr="00DA4CEF">
        <w:rPr>
          <w:rFonts w:ascii="Arial" w:hAnsi="Arial" w:cs="Arial"/>
          <w:b/>
          <w:color w:val="000000" w:themeColor="text1"/>
          <w:sz w:val="22"/>
          <w:szCs w:val="22"/>
        </w:rPr>
        <w:tab/>
      </w:r>
      <w:r w:rsidR="00B13932">
        <w:rPr>
          <w:rFonts w:ascii="Arial" w:hAnsi="Arial" w:cs="Arial"/>
          <w:bCs/>
          <w:color w:val="000000" w:themeColor="text1"/>
          <w:sz w:val="22"/>
          <w:szCs w:val="22"/>
        </w:rPr>
        <w:t>March</w:t>
      </w:r>
      <w:r w:rsidR="007F15CA">
        <w:rPr>
          <w:rFonts w:ascii="Arial" w:hAnsi="Arial" w:cs="Arial"/>
          <w:bCs/>
          <w:color w:val="000000" w:themeColor="text1"/>
          <w:sz w:val="22"/>
          <w:szCs w:val="22"/>
        </w:rPr>
        <w:t>, 2025</w:t>
      </w:r>
    </w:p>
    <w:p w14:paraId="6B06661B" w14:textId="77777777" w:rsidR="005527D2" w:rsidRPr="00DA4CEF" w:rsidRDefault="005527D2" w:rsidP="0059557C">
      <w:pPr>
        <w:jc w:val="center"/>
        <w:rPr>
          <w:rFonts w:ascii="Arial" w:hAnsi="Arial" w:cs="Arial"/>
          <w:b/>
          <w:color w:val="000000" w:themeColor="text1"/>
          <w:sz w:val="22"/>
          <w:szCs w:val="22"/>
        </w:rPr>
      </w:pPr>
    </w:p>
    <w:p w14:paraId="6F880F5E" w14:textId="77777777" w:rsidR="005527D2" w:rsidRPr="00DA4CEF" w:rsidRDefault="005527D2" w:rsidP="0059557C">
      <w:pPr>
        <w:tabs>
          <w:tab w:val="left" w:pos="2880"/>
        </w:tabs>
        <w:rPr>
          <w:rFonts w:ascii="Arial" w:hAnsi="Arial" w:cs="Arial"/>
          <w:color w:val="000000" w:themeColor="text1"/>
          <w:sz w:val="22"/>
          <w:szCs w:val="22"/>
        </w:rPr>
      </w:pPr>
      <w:r w:rsidRPr="00DA4CEF">
        <w:rPr>
          <w:rFonts w:ascii="Arial" w:hAnsi="Arial" w:cs="Arial"/>
          <w:b/>
          <w:color w:val="000000" w:themeColor="text1"/>
          <w:sz w:val="22"/>
          <w:szCs w:val="22"/>
        </w:rPr>
        <w:t>Name:</w:t>
      </w:r>
      <w:r w:rsidRPr="00DA4CEF">
        <w:rPr>
          <w:rFonts w:ascii="Arial" w:hAnsi="Arial" w:cs="Arial"/>
          <w:b/>
          <w:color w:val="000000" w:themeColor="text1"/>
          <w:sz w:val="22"/>
          <w:szCs w:val="22"/>
        </w:rPr>
        <w:tab/>
      </w:r>
      <w:r w:rsidR="00B60B06" w:rsidRPr="00DA4CEF">
        <w:rPr>
          <w:rFonts w:ascii="Arial" w:hAnsi="Arial" w:cs="Arial"/>
          <w:color w:val="000000" w:themeColor="text1"/>
          <w:sz w:val="22"/>
          <w:szCs w:val="22"/>
        </w:rPr>
        <w:t>Mert Ozan Bahtiyar, M.D.</w:t>
      </w:r>
    </w:p>
    <w:p w14:paraId="51C28933" w14:textId="77777777" w:rsidR="005527D2" w:rsidRPr="00DA4CEF" w:rsidRDefault="005527D2" w:rsidP="0059557C">
      <w:pPr>
        <w:tabs>
          <w:tab w:val="left" w:pos="1890"/>
        </w:tabs>
        <w:rPr>
          <w:rFonts w:ascii="Arial" w:hAnsi="Arial" w:cs="Arial"/>
          <w:color w:val="000000" w:themeColor="text1"/>
          <w:sz w:val="22"/>
          <w:szCs w:val="22"/>
        </w:rPr>
      </w:pPr>
    </w:p>
    <w:p w14:paraId="2F1653B4" w14:textId="77777777" w:rsidR="00267804" w:rsidRPr="00DA4CEF" w:rsidRDefault="005527D2" w:rsidP="0059557C">
      <w:pPr>
        <w:tabs>
          <w:tab w:val="left" w:pos="1890"/>
          <w:tab w:val="left" w:pos="2520"/>
        </w:tabs>
        <w:rPr>
          <w:rFonts w:ascii="Arial" w:hAnsi="Arial" w:cs="Arial"/>
          <w:b/>
          <w:color w:val="000000" w:themeColor="text1"/>
          <w:sz w:val="22"/>
          <w:szCs w:val="22"/>
        </w:rPr>
      </w:pPr>
      <w:r w:rsidRPr="00DA4CEF">
        <w:rPr>
          <w:rFonts w:ascii="Arial" w:hAnsi="Arial" w:cs="Arial"/>
          <w:b/>
          <w:color w:val="000000" w:themeColor="text1"/>
          <w:sz w:val="22"/>
          <w:szCs w:val="22"/>
        </w:rPr>
        <w:t>Education:</w:t>
      </w:r>
      <w:r w:rsidRPr="00DA4CEF">
        <w:rPr>
          <w:rFonts w:ascii="Arial" w:hAnsi="Arial" w:cs="Arial"/>
          <w:b/>
          <w:color w:val="000000" w:themeColor="text1"/>
          <w:sz w:val="22"/>
          <w:szCs w:val="22"/>
        </w:rPr>
        <w:tab/>
      </w:r>
    </w:p>
    <w:p w14:paraId="0695E2A2" w14:textId="0797DDD2" w:rsidR="005527D2" w:rsidRDefault="00322D7C" w:rsidP="0059557C">
      <w:pPr>
        <w:tabs>
          <w:tab w:val="left" w:pos="1530"/>
          <w:tab w:val="left" w:pos="2520"/>
        </w:tabs>
        <w:rPr>
          <w:rFonts w:ascii="Arial" w:hAnsi="Arial" w:cs="Arial"/>
          <w:color w:val="000000" w:themeColor="text1"/>
          <w:sz w:val="22"/>
          <w:szCs w:val="22"/>
        </w:rPr>
      </w:pPr>
      <w:r w:rsidRPr="00DA4CEF">
        <w:rPr>
          <w:rFonts w:ascii="Arial" w:hAnsi="Arial" w:cs="Arial"/>
          <w:color w:val="000000" w:themeColor="text1"/>
          <w:sz w:val="22"/>
          <w:szCs w:val="22"/>
        </w:rPr>
        <w:t>M.D</w:t>
      </w:r>
      <w:r w:rsidR="005527D2" w:rsidRPr="00DA4CEF">
        <w:rPr>
          <w:rFonts w:ascii="Arial" w:hAnsi="Arial" w:cs="Arial"/>
          <w:color w:val="000000" w:themeColor="text1"/>
          <w:sz w:val="22"/>
          <w:szCs w:val="22"/>
        </w:rPr>
        <w:t>.</w:t>
      </w:r>
      <w:r w:rsidR="005527D2" w:rsidRPr="00DA4CEF">
        <w:rPr>
          <w:rFonts w:ascii="Arial" w:hAnsi="Arial" w:cs="Arial"/>
          <w:color w:val="000000" w:themeColor="text1"/>
          <w:sz w:val="22"/>
          <w:szCs w:val="22"/>
        </w:rPr>
        <w:tab/>
      </w:r>
      <w:r w:rsidR="00851921" w:rsidRPr="00DA4CEF">
        <w:rPr>
          <w:rFonts w:ascii="Arial" w:hAnsi="Arial" w:cs="Arial"/>
          <w:color w:val="000000" w:themeColor="text1"/>
          <w:sz w:val="22"/>
          <w:szCs w:val="22"/>
        </w:rPr>
        <w:t xml:space="preserve">      </w:t>
      </w:r>
      <w:r w:rsidR="00D90342">
        <w:rPr>
          <w:rFonts w:ascii="Arial" w:hAnsi="Arial" w:cs="Arial"/>
          <w:color w:val="000000" w:themeColor="text1"/>
          <w:sz w:val="22"/>
          <w:szCs w:val="22"/>
        </w:rPr>
        <w:tab/>
      </w:r>
      <w:r w:rsidR="00AE2761" w:rsidRPr="00DA4CEF">
        <w:rPr>
          <w:rFonts w:ascii="Arial" w:hAnsi="Arial" w:cs="Arial"/>
          <w:color w:val="000000" w:themeColor="text1"/>
          <w:sz w:val="22"/>
          <w:szCs w:val="22"/>
        </w:rPr>
        <w:t>Istanbul Universi</w:t>
      </w:r>
      <w:r w:rsidR="00245C29" w:rsidRPr="00DA4CEF">
        <w:rPr>
          <w:rFonts w:ascii="Arial" w:hAnsi="Arial" w:cs="Arial"/>
          <w:color w:val="000000" w:themeColor="text1"/>
          <w:sz w:val="22"/>
          <w:szCs w:val="22"/>
        </w:rPr>
        <w:t xml:space="preserve">ty </w:t>
      </w:r>
      <w:proofErr w:type="spellStart"/>
      <w:r w:rsidR="00245C29" w:rsidRPr="00DA4CEF">
        <w:rPr>
          <w:rFonts w:ascii="Arial" w:hAnsi="Arial" w:cs="Arial"/>
          <w:color w:val="000000" w:themeColor="text1"/>
          <w:sz w:val="22"/>
          <w:szCs w:val="22"/>
        </w:rPr>
        <w:t>Cerrahpasa</w:t>
      </w:r>
      <w:proofErr w:type="spellEnd"/>
      <w:r w:rsidR="00245C29" w:rsidRPr="00DA4CEF">
        <w:rPr>
          <w:rFonts w:ascii="Arial" w:hAnsi="Arial" w:cs="Arial"/>
          <w:color w:val="000000" w:themeColor="text1"/>
          <w:sz w:val="22"/>
          <w:szCs w:val="22"/>
        </w:rPr>
        <w:t xml:space="preserve"> Medical School</w:t>
      </w:r>
      <w:r w:rsidR="00D90342">
        <w:rPr>
          <w:rFonts w:ascii="Arial" w:hAnsi="Arial" w:cs="Arial"/>
          <w:color w:val="000000" w:themeColor="text1"/>
          <w:sz w:val="22"/>
          <w:szCs w:val="22"/>
        </w:rPr>
        <w:t>,</w:t>
      </w:r>
      <w:r w:rsidR="005527D2" w:rsidRPr="00DA4CEF">
        <w:rPr>
          <w:rFonts w:ascii="Arial" w:hAnsi="Arial" w:cs="Arial"/>
          <w:color w:val="000000" w:themeColor="text1"/>
          <w:sz w:val="22"/>
          <w:szCs w:val="22"/>
        </w:rPr>
        <w:t xml:space="preserve"> 19</w:t>
      </w:r>
      <w:r w:rsidR="00AE2761" w:rsidRPr="00DA4CEF">
        <w:rPr>
          <w:rFonts w:ascii="Arial" w:hAnsi="Arial" w:cs="Arial"/>
          <w:color w:val="000000" w:themeColor="text1"/>
          <w:sz w:val="22"/>
          <w:szCs w:val="22"/>
        </w:rPr>
        <w:t>94</w:t>
      </w:r>
      <w:r w:rsidR="00455263" w:rsidRPr="00DA4CEF">
        <w:rPr>
          <w:rFonts w:ascii="Arial" w:hAnsi="Arial" w:cs="Arial"/>
          <w:color w:val="000000" w:themeColor="text1"/>
          <w:sz w:val="22"/>
          <w:szCs w:val="22"/>
        </w:rPr>
        <w:t>.</w:t>
      </w:r>
    </w:p>
    <w:p w14:paraId="53B70839" w14:textId="77777777" w:rsidR="00D90342" w:rsidRDefault="00D90342" w:rsidP="0059557C">
      <w:pPr>
        <w:tabs>
          <w:tab w:val="left" w:pos="1530"/>
          <w:tab w:val="left" w:pos="2520"/>
        </w:tabs>
        <w:rPr>
          <w:rFonts w:ascii="Arial" w:hAnsi="Arial" w:cs="Arial"/>
          <w:color w:val="000000" w:themeColor="text1"/>
          <w:sz w:val="22"/>
          <w:szCs w:val="22"/>
        </w:rPr>
      </w:pPr>
    </w:p>
    <w:p w14:paraId="7589E3EE" w14:textId="2E86B9AC" w:rsidR="00D90342" w:rsidRPr="00D90342" w:rsidRDefault="00D90342" w:rsidP="0059557C">
      <w:pPr>
        <w:tabs>
          <w:tab w:val="left" w:pos="1530"/>
          <w:tab w:val="left" w:pos="2520"/>
        </w:tabs>
        <w:rPr>
          <w:rFonts w:ascii="Arial" w:hAnsi="Arial" w:cs="Arial"/>
          <w:b/>
          <w:bCs/>
          <w:color w:val="000000" w:themeColor="text1"/>
          <w:sz w:val="22"/>
          <w:szCs w:val="22"/>
        </w:rPr>
      </w:pPr>
      <w:r w:rsidRPr="00D90342">
        <w:rPr>
          <w:rFonts w:ascii="Arial" w:hAnsi="Arial" w:cs="Arial"/>
          <w:b/>
          <w:bCs/>
          <w:color w:val="000000" w:themeColor="text1"/>
          <w:sz w:val="22"/>
          <w:szCs w:val="22"/>
        </w:rPr>
        <w:t>Honorary Degree:</w:t>
      </w:r>
    </w:p>
    <w:p w14:paraId="363B457C" w14:textId="579B951D" w:rsidR="00D90342" w:rsidRPr="00DA4CEF" w:rsidRDefault="00D90342" w:rsidP="0059557C">
      <w:pPr>
        <w:tabs>
          <w:tab w:val="left" w:pos="1530"/>
          <w:tab w:val="left" w:pos="2520"/>
        </w:tabs>
        <w:rPr>
          <w:rFonts w:ascii="Arial" w:hAnsi="Arial" w:cs="Arial"/>
          <w:color w:val="000000" w:themeColor="text1"/>
          <w:sz w:val="22"/>
          <w:szCs w:val="22"/>
        </w:rPr>
      </w:pPr>
      <w:r>
        <w:rPr>
          <w:rFonts w:ascii="Arial" w:hAnsi="Arial" w:cs="Arial"/>
          <w:color w:val="000000" w:themeColor="text1"/>
          <w:sz w:val="22"/>
          <w:szCs w:val="22"/>
        </w:rPr>
        <w:t>M</w:t>
      </w:r>
      <w:r w:rsidR="00AE352E">
        <w:rPr>
          <w:rFonts w:ascii="Arial" w:hAnsi="Arial" w:cs="Arial"/>
          <w:color w:val="000000" w:themeColor="text1"/>
          <w:sz w:val="22"/>
          <w:szCs w:val="22"/>
        </w:rPr>
        <w:t>.A.H</w:t>
      </w:r>
      <w:r w:rsidR="00AE352E">
        <w:rPr>
          <w:rFonts w:ascii="Arial" w:hAnsi="Arial" w:cs="Arial"/>
          <w:color w:val="000000" w:themeColor="text1"/>
          <w:sz w:val="22"/>
          <w:szCs w:val="22"/>
        </w:rPr>
        <w:tab/>
      </w:r>
      <w:r w:rsidR="00AE352E">
        <w:rPr>
          <w:rFonts w:ascii="Arial" w:hAnsi="Arial" w:cs="Arial"/>
          <w:color w:val="000000" w:themeColor="text1"/>
          <w:sz w:val="22"/>
          <w:szCs w:val="22"/>
        </w:rPr>
        <w:tab/>
      </w:r>
      <w:r>
        <w:rPr>
          <w:rFonts w:ascii="Arial" w:hAnsi="Arial" w:cs="Arial"/>
          <w:color w:val="000000" w:themeColor="text1"/>
          <w:sz w:val="22"/>
          <w:szCs w:val="22"/>
        </w:rPr>
        <w:t>Yale College, 2020</w:t>
      </w:r>
    </w:p>
    <w:p w14:paraId="3F2403D8" w14:textId="77777777" w:rsidR="005527D2" w:rsidRPr="00DA4CEF" w:rsidRDefault="005527D2" w:rsidP="0059557C">
      <w:pPr>
        <w:tabs>
          <w:tab w:val="left" w:pos="1530"/>
          <w:tab w:val="left" w:pos="2880"/>
        </w:tabs>
        <w:rPr>
          <w:rFonts w:ascii="Arial" w:hAnsi="Arial" w:cs="Arial"/>
          <w:color w:val="000000" w:themeColor="text1"/>
          <w:sz w:val="22"/>
          <w:szCs w:val="22"/>
        </w:rPr>
      </w:pPr>
    </w:p>
    <w:p w14:paraId="63B448A3" w14:textId="77777777" w:rsidR="005527D2" w:rsidRPr="00DA4CEF" w:rsidRDefault="005527D2" w:rsidP="0059557C">
      <w:pPr>
        <w:tabs>
          <w:tab w:val="left" w:pos="1530"/>
          <w:tab w:val="left" w:pos="2880"/>
        </w:tabs>
        <w:rPr>
          <w:rFonts w:ascii="Arial" w:hAnsi="Arial" w:cs="Arial"/>
          <w:b/>
          <w:color w:val="000000" w:themeColor="text1"/>
          <w:sz w:val="22"/>
          <w:szCs w:val="22"/>
        </w:rPr>
      </w:pPr>
      <w:r w:rsidRPr="00DA4CEF">
        <w:rPr>
          <w:rFonts w:ascii="Arial" w:hAnsi="Arial" w:cs="Arial"/>
          <w:b/>
          <w:color w:val="000000" w:themeColor="text1"/>
          <w:sz w:val="22"/>
          <w:szCs w:val="22"/>
        </w:rPr>
        <w:t>Career/Academic Appointments:</w:t>
      </w:r>
    </w:p>
    <w:p w14:paraId="165386E2" w14:textId="5F7BACF4" w:rsidR="0061766E" w:rsidRPr="00DA4CEF" w:rsidRDefault="0061766E" w:rsidP="0059557C">
      <w:pPr>
        <w:tabs>
          <w:tab w:val="left" w:pos="1890"/>
        </w:tabs>
        <w:rPr>
          <w:rFonts w:ascii="Arial" w:hAnsi="Arial" w:cs="Arial"/>
          <w:color w:val="000000" w:themeColor="text1"/>
          <w:sz w:val="22"/>
          <w:szCs w:val="22"/>
        </w:rPr>
      </w:pPr>
      <w:r w:rsidRPr="00DA4CEF">
        <w:rPr>
          <w:rFonts w:ascii="Arial" w:hAnsi="Arial" w:cs="Arial"/>
          <w:color w:val="000000" w:themeColor="text1"/>
          <w:sz w:val="22"/>
          <w:szCs w:val="22"/>
        </w:rPr>
        <w:t>1994-95</w:t>
      </w:r>
      <w:r w:rsidRPr="00DA4CEF">
        <w:rPr>
          <w:rFonts w:ascii="Arial" w:hAnsi="Arial" w:cs="Arial"/>
          <w:color w:val="000000" w:themeColor="text1"/>
          <w:sz w:val="22"/>
          <w:szCs w:val="22"/>
        </w:rPr>
        <w:tab/>
        <w:t xml:space="preserve">Intern, General Surgery, </w:t>
      </w:r>
      <w:proofErr w:type="spellStart"/>
      <w:r w:rsidRPr="00DA4CEF">
        <w:rPr>
          <w:rFonts w:ascii="Arial" w:hAnsi="Arial" w:cs="Arial"/>
          <w:color w:val="000000" w:themeColor="text1"/>
          <w:sz w:val="22"/>
          <w:szCs w:val="22"/>
        </w:rPr>
        <w:t>Okmeydani</w:t>
      </w:r>
      <w:proofErr w:type="spellEnd"/>
      <w:r w:rsidRPr="00DA4CEF">
        <w:rPr>
          <w:rFonts w:ascii="Arial" w:hAnsi="Arial" w:cs="Arial"/>
          <w:color w:val="000000" w:themeColor="text1"/>
          <w:sz w:val="22"/>
          <w:szCs w:val="22"/>
        </w:rPr>
        <w:t xml:space="preserve"> Hospital, Istanbul, </w:t>
      </w:r>
      <w:r w:rsidR="0070641E" w:rsidRPr="00DA4CEF">
        <w:rPr>
          <w:rFonts w:ascii="Arial" w:hAnsi="Arial" w:cs="Arial"/>
          <w:color w:val="000000" w:themeColor="text1"/>
          <w:sz w:val="22"/>
          <w:szCs w:val="22"/>
        </w:rPr>
        <w:t>Türk</w:t>
      </w:r>
      <w:r w:rsidR="0070641E">
        <w:rPr>
          <w:rFonts w:ascii="Arial" w:hAnsi="Arial" w:cs="Arial"/>
          <w:color w:val="000000" w:themeColor="text1"/>
          <w:sz w:val="22"/>
          <w:szCs w:val="22"/>
        </w:rPr>
        <w:t>iye</w:t>
      </w:r>
      <w:r w:rsidRPr="00DA4CEF">
        <w:rPr>
          <w:rFonts w:ascii="Arial" w:hAnsi="Arial" w:cs="Arial"/>
          <w:color w:val="000000" w:themeColor="text1"/>
          <w:sz w:val="22"/>
          <w:szCs w:val="22"/>
        </w:rPr>
        <w:t>.</w:t>
      </w:r>
    </w:p>
    <w:p w14:paraId="1D6A54A2" w14:textId="77777777" w:rsidR="0061766E" w:rsidRPr="00DA4CEF" w:rsidRDefault="0061766E" w:rsidP="0059557C">
      <w:pPr>
        <w:tabs>
          <w:tab w:val="left" w:pos="1890"/>
        </w:tabs>
        <w:rPr>
          <w:rFonts w:ascii="Arial" w:hAnsi="Arial" w:cs="Arial"/>
          <w:color w:val="000000" w:themeColor="text1"/>
          <w:sz w:val="22"/>
          <w:szCs w:val="22"/>
        </w:rPr>
      </w:pPr>
    </w:p>
    <w:p w14:paraId="133D9E1A" w14:textId="77777777" w:rsidR="0061766E" w:rsidRPr="00DA4CEF" w:rsidRDefault="0061766E" w:rsidP="0059557C">
      <w:pPr>
        <w:tabs>
          <w:tab w:val="left" w:pos="189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1995-97</w:t>
      </w:r>
      <w:r w:rsidRPr="00DA4CEF">
        <w:rPr>
          <w:rFonts w:ascii="Arial" w:hAnsi="Arial" w:cs="Arial"/>
          <w:color w:val="000000" w:themeColor="text1"/>
          <w:sz w:val="22"/>
          <w:szCs w:val="22"/>
        </w:rPr>
        <w:tab/>
        <w:t>Postdoctoral Fellow in Obstetrics and Gynecology, Yale University School of Medicine, New Haven, CT.</w:t>
      </w:r>
    </w:p>
    <w:p w14:paraId="3DE6F75B" w14:textId="77777777" w:rsidR="0061766E" w:rsidRPr="00DA4CEF" w:rsidRDefault="0061766E" w:rsidP="0059557C">
      <w:pPr>
        <w:tabs>
          <w:tab w:val="left" w:pos="1890"/>
        </w:tabs>
        <w:ind w:left="1890" w:hanging="1890"/>
        <w:rPr>
          <w:rFonts w:ascii="Arial" w:hAnsi="Arial" w:cs="Arial"/>
          <w:color w:val="000000" w:themeColor="text1"/>
          <w:sz w:val="22"/>
          <w:szCs w:val="22"/>
        </w:rPr>
      </w:pPr>
    </w:p>
    <w:p w14:paraId="60AC2277" w14:textId="77777777" w:rsidR="0061766E" w:rsidRPr="00DA4CEF" w:rsidRDefault="0061766E" w:rsidP="0059557C">
      <w:pPr>
        <w:tabs>
          <w:tab w:val="left" w:pos="1890"/>
        </w:tabs>
        <w:rPr>
          <w:rFonts w:ascii="Arial" w:hAnsi="Arial" w:cs="Arial"/>
          <w:color w:val="000000" w:themeColor="text1"/>
          <w:sz w:val="22"/>
          <w:szCs w:val="22"/>
        </w:rPr>
      </w:pPr>
      <w:r w:rsidRPr="00DA4CEF">
        <w:rPr>
          <w:rFonts w:ascii="Arial" w:hAnsi="Arial" w:cs="Arial"/>
          <w:color w:val="000000" w:themeColor="text1"/>
          <w:sz w:val="22"/>
          <w:szCs w:val="22"/>
        </w:rPr>
        <w:t>1997-98</w:t>
      </w:r>
      <w:r w:rsidRPr="00DA4CEF">
        <w:rPr>
          <w:rFonts w:ascii="Arial" w:hAnsi="Arial" w:cs="Arial"/>
          <w:color w:val="000000" w:themeColor="text1"/>
          <w:sz w:val="22"/>
          <w:szCs w:val="22"/>
        </w:rPr>
        <w:tab/>
        <w:t>Intern, Internal Medicine, Hospital of Saint Raphael, New Haven, CT.</w:t>
      </w:r>
    </w:p>
    <w:p w14:paraId="46B32937" w14:textId="77777777" w:rsidR="0061766E" w:rsidRPr="00DA4CEF" w:rsidRDefault="0061766E" w:rsidP="0059557C">
      <w:pPr>
        <w:tabs>
          <w:tab w:val="left" w:pos="1890"/>
        </w:tabs>
        <w:rPr>
          <w:rFonts w:ascii="Arial" w:hAnsi="Arial" w:cs="Arial"/>
          <w:color w:val="000000" w:themeColor="text1"/>
          <w:sz w:val="22"/>
          <w:szCs w:val="22"/>
        </w:rPr>
      </w:pPr>
    </w:p>
    <w:p w14:paraId="6240F1BA" w14:textId="77777777" w:rsidR="0061766E" w:rsidRPr="00DA4CEF" w:rsidRDefault="0061766E" w:rsidP="0059557C">
      <w:pPr>
        <w:tabs>
          <w:tab w:val="left" w:pos="189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1998-99</w:t>
      </w:r>
      <w:r w:rsidRPr="00DA4CEF">
        <w:rPr>
          <w:rFonts w:ascii="Arial" w:hAnsi="Arial" w:cs="Arial"/>
          <w:color w:val="000000" w:themeColor="text1"/>
          <w:sz w:val="22"/>
          <w:szCs w:val="22"/>
        </w:rPr>
        <w:tab/>
        <w:t>Intern, Obstetrics and Gynecology, Yale-New Haven Hospital, New Haven, CT.</w:t>
      </w:r>
    </w:p>
    <w:p w14:paraId="70866919" w14:textId="77777777" w:rsidR="0061766E" w:rsidRPr="00DA4CEF" w:rsidRDefault="0061766E" w:rsidP="0059557C">
      <w:pPr>
        <w:tabs>
          <w:tab w:val="left" w:pos="1890"/>
        </w:tabs>
        <w:ind w:left="1890" w:hanging="1890"/>
        <w:rPr>
          <w:rFonts w:ascii="Arial" w:hAnsi="Arial" w:cs="Arial"/>
          <w:color w:val="000000" w:themeColor="text1"/>
          <w:sz w:val="22"/>
          <w:szCs w:val="22"/>
        </w:rPr>
      </w:pPr>
    </w:p>
    <w:p w14:paraId="6F7ADFF0" w14:textId="77777777" w:rsidR="0061766E" w:rsidRPr="00DA4CEF" w:rsidRDefault="0061766E" w:rsidP="0059557C">
      <w:pPr>
        <w:tabs>
          <w:tab w:val="left" w:pos="189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1999-02</w:t>
      </w:r>
      <w:r w:rsidRPr="00DA4CEF">
        <w:rPr>
          <w:rFonts w:ascii="Arial" w:hAnsi="Arial" w:cs="Arial"/>
          <w:color w:val="000000" w:themeColor="text1"/>
          <w:sz w:val="22"/>
          <w:szCs w:val="22"/>
        </w:rPr>
        <w:tab/>
        <w:t>Resident, Obstetrics and Gynecology, Yale-New Haven Hospital, New Haven, CT.</w:t>
      </w:r>
    </w:p>
    <w:p w14:paraId="57EDDDC4" w14:textId="77777777" w:rsidR="0061766E" w:rsidRPr="00DA4CEF" w:rsidRDefault="0061766E" w:rsidP="0059557C">
      <w:pPr>
        <w:tabs>
          <w:tab w:val="left" w:pos="1890"/>
        </w:tabs>
        <w:ind w:left="1890" w:hanging="1890"/>
        <w:rPr>
          <w:rFonts w:ascii="Arial" w:hAnsi="Arial" w:cs="Arial"/>
          <w:color w:val="000000" w:themeColor="text1"/>
          <w:sz w:val="22"/>
          <w:szCs w:val="22"/>
        </w:rPr>
      </w:pPr>
    </w:p>
    <w:p w14:paraId="5B61917A" w14:textId="77777777" w:rsidR="0061766E" w:rsidRPr="00DA4CEF" w:rsidRDefault="0061766E" w:rsidP="0059557C">
      <w:pPr>
        <w:tabs>
          <w:tab w:val="left" w:pos="189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2002-05</w:t>
      </w:r>
      <w:r w:rsidRPr="00DA4CEF">
        <w:rPr>
          <w:rFonts w:ascii="Arial" w:hAnsi="Arial" w:cs="Arial"/>
          <w:color w:val="000000" w:themeColor="text1"/>
          <w:sz w:val="22"/>
          <w:szCs w:val="22"/>
        </w:rPr>
        <w:tab/>
        <w:t>Instructor, Department of Obstetrics, Gynecology, and Reproductive Sciences, Yale University School of Medicine, New Haven, CT.</w:t>
      </w:r>
    </w:p>
    <w:p w14:paraId="4916D707" w14:textId="77777777" w:rsidR="0061766E" w:rsidRPr="00DA4CEF" w:rsidRDefault="0061766E" w:rsidP="0059557C">
      <w:pPr>
        <w:tabs>
          <w:tab w:val="left" w:pos="1890"/>
        </w:tabs>
        <w:ind w:left="1890" w:hanging="1890"/>
        <w:rPr>
          <w:rFonts w:ascii="Arial" w:hAnsi="Arial" w:cs="Arial"/>
          <w:color w:val="000000" w:themeColor="text1"/>
          <w:sz w:val="22"/>
          <w:szCs w:val="22"/>
        </w:rPr>
      </w:pPr>
    </w:p>
    <w:p w14:paraId="0C43FBFE" w14:textId="77777777" w:rsidR="0061766E" w:rsidRPr="00DA4CEF" w:rsidRDefault="0061766E" w:rsidP="0059557C">
      <w:pPr>
        <w:tabs>
          <w:tab w:val="left" w:pos="189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2002-05</w:t>
      </w:r>
      <w:r w:rsidRPr="00DA4CEF">
        <w:rPr>
          <w:rFonts w:ascii="Arial" w:hAnsi="Arial" w:cs="Arial"/>
          <w:color w:val="000000" w:themeColor="text1"/>
          <w:sz w:val="22"/>
          <w:szCs w:val="22"/>
        </w:rPr>
        <w:tab/>
        <w:t>Fellow, Maternal-Fetal Medicine, Department of Obstetrics, Gynecology, and Reproductive Sciences, Yale University School of Medicine, New Haven, CT.</w:t>
      </w:r>
    </w:p>
    <w:p w14:paraId="2726E796" w14:textId="77777777" w:rsidR="0061766E" w:rsidRPr="00DA4CEF" w:rsidRDefault="0061766E" w:rsidP="0059557C">
      <w:pPr>
        <w:tabs>
          <w:tab w:val="left" w:pos="1890"/>
        </w:tabs>
        <w:ind w:left="1890" w:hanging="1890"/>
        <w:rPr>
          <w:rFonts w:ascii="Arial" w:hAnsi="Arial" w:cs="Arial"/>
          <w:color w:val="000000" w:themeColor="text1"/>
          <w:sz w:val="22"/>
          <w:szCs w:val="22"/>
        </w:rPr>
      </w:pPr>
    </w:p>
    <w:p w14:paraId="1A8F34B2" w14:textId="77777777" w:rsidR="0061766E" w:rsidRPr="00DA4CEF" w:rsidRDefault="0061766E" w:rsidP="0059557C">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2005-11</w:t>
      </w:r>
      <w:r w:rsidRPr="00DA4CEF">
        <w:rPr>
          <w:rFonts w:ascii="Arial" w:hAnsi="Arial" w:cs="Arial"/>
          <w:color w:val="000000" w:themeColor="text1"/>
          <w:sz w:val="22"/>
          <w:szCs w:val="22"/>
        </w:rPr>
        <w:tab/>
        <w:t>Assistant Professor, Department of Obstetrics, Gynecology, and Reproductive Sciences, Yale University School of Medicine, New Haven, CT.</w:t>
      </w:r>
    </w:p>
    <w:p w14:paraId="02E543EB" w14:textId="77777777" w:rsidR="0061766E" w:rsidRPr="00DA4CEF" w:rsidRDefault="0061766E" w:rsidP="0059557C">
      <w:pPr>
        <w:tabs>
          <w:tab w:val="left" w:pos="1890"/>
          <w:tab w:val="left" w:pos="2880"/>
        </w:tabs>
        <w:ind w:left="1890" w:hanging="1890"/>
        <w:rPr>
          <w:rFonts w:ascii="Arial" w:hAnsi="Arial" w:cs="Arial"/>
          <w:color w:val="000000" w:themeColor="text1"/>
          <w:sz w:val="22"/>
          <w:szCs w:val="22"/>
        </w:rPr>
      </w:pPr>
    </w:p>
    <w:p w14:paraId="306B4B24" w14:textId="77777777" w:rsidR="0061766E" w:rsidRPr="00DA4CEF" w:rsidRDefault="0061766E" w:rsidP="0059557C">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2011-</w:t>
      </w:r>
      <w:r w:rsidR="0096695A" w:rsidRPr="00DA4CEF">
        <w:rPr>
          <w:rFonts w:ascii="Arial" w:hAnsi="Arial" w:cs="Arial"/>
          <w:color w:val="000000" w:themeColor="text1"/>
          <w:sz w:val="22"/>
          <w:szCs w:val="22"/>
        </w:rPr>
        <w:t>20</w:t>
      </w:r>
      <w:r w:rsidRPr="00DA4CEF">
        <w:rPr>
          <w:rFonts w:ascii="Arial" w:hAnsi="Arial" w:cs="Arial"/>
          <w:color w:val="000000" w:themeColor="text1"/>
          <w:sz w:val="22"/>
          <w:szCs w:val="22"/>
        </w:rPr>
        <w:tab/>
        <w:t>Associate Professor, Department of Obstetrics, Gynecology, and Reproductive Sciences, Yale University School of Medicine, New Haven, CT.</w:t>
      </w:r>
    </w:p>
    <w:p w14:paraId="1F2E6379" w14:textId="77777777" w:rsidR="0061766E" w:rsidRPr="00DA4CEF" w:rsidRDefault="0061766E" w:rsidP="0059557C">
      <w:pPr>
        <w:tabs>
          <w:tab w:val="left" w:pos="1890"/>
          <w:tab w:val="left" w:pos="2880"/>
        </w:tabs>
        <w:ind w:left="1890" w:hanging="1890"/>
        <w:rPr>
          <w:rFonts w:ascii="Arial" w:hAnsi="Arial" w:cs="Arial"/>
          <w:color w:val="000000" w:themeColor="text1"/>
          <w:sz w:val="22"/>
          <w:szCs w:val="22"/>
        </w:rPr>
      </w:pPr>
    </w:p>
    <w:p w14:paraId="51AAD6B2" w14:textId="6C309D7C" w:rsidR="0061766E" w:rsidRPr="00DA4CEF" w:rsidRDefault="0061766E" w:rsidP="0059557C">
      <w:pPr>
        <w:tabs>
          <w:tab w:val="left" w:pos="1890"/>
          <w:tab w:val="left" w:pos="2880"/>
        </w:tabs>
        <w:rPr>
          <w:rFonts w:ascii="Arial" w:hAnsi="Arial" w:cs="Arial"/>
          <w:color w:val="000000" w:themeColor="text1"/>
          <w:sz w:val="22"/>
          <w:szCs w:val="22"/>
        </w:rPr>
      </w:pPr>
      <w:r w:rsidRPr="00DA4CEF">
        <w:rPr>
          <w:rFonts w:ascii="Arial" w:hAnsi="Arial" w:cs="Arial"/>
          <w:color w:val="000000" w:themeColor="text1"/>
          <w:sz w:val="22"/>
          <w:szCs w:val="22"/>
        </w:rPr>
        <w:t>2012-</w:t>
      </w:r>
      <w:r w:rsidR="0096695A" w:rsidRPr="00DA4CEF">
        <w:rPr>
          <w:rFonts w:ascii="Arial" w:hAnsi="Arial" w:cs="Arial"/>
          <w:color w:val="000000" w:themeColor="text1"/>
          <w:sz w:val="22"/>
          <w:szCs w:val="22"/>
        </w:rPr>
        <w:t>20</w:t>
      </w:r>
      <w:r w:rsidRPr="00DA4CEF">
        <w:rPr>
          <w:rFonts w:ascii="Arial" w:hAnsi="Arial" w:cs="Arial"/>
          <w:color w:val="000000" w:themeColor="text1"/>
          <w:sz w:val="22"/>
          <w:szCs w:val="22"/>
        </w:rPr>
        <w:tab/>
        <w:t>Clinical Associate Professor, Yale School of Nursing, New Haven, CT</w:t>
      </w:r>
      <w:r w:rsidR="0070641E">
        <w:rPr>
          <w:rFonts w:ascii="Arial" w:hAnsi="Arial" w:cs="Arial"/>
          <w:color w:val="000000" w:themeColor="text1"/>
          <w:sz w:val="22"/>
          <w:szCs w:val="22"/>
        </w:rPr>
        <w:t>.</w:t>
      </w:r>
    </w:p>
    <w:p w14:paraId="21FB5E48" w14:textId="77777777" w:rsidR="0096695A" w:rsidRPr="00DA4CEF" w:rsidRDefault="0096695A" w:rsidP="0059557C">
      <w:pPr>
        <w:tabs>
          <w:tab w:val="left" w:pos="1890"/>
          <w:tab w:val="left" w:pos="2880"/>
        </w:tabs>
        <w:rPr>
          <w:rFonts w:ascii="Arial" w:hAnsi="Arial" w:cs="Arial"/>
          <w:color w:val="000000" w:themeColor="text1"/>
          <w:sz w:val="22"/>
          <w:szCs w:val="22"/>
        </w:rPr>
      </w:pPr>
    </w:p>
    <w:p w14:paraId="435CAE0C" w14:textId="77777777" w:rsidR="0096695A" w:rsidRPr="00DA4CEF" w:rsidRDefault="0096695A" w:rsidP="0059557C">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2020-present</w:t>
      </w:r>
      <w:r w:rsidRPr="00DA4CEF">
        <w:rPr>
          <w:rFonts w:ascii="Arial" w:hAnsi="Arial" w:cs="Arial"/>
          <w:color w:val="000000" w:themeColor="text1"/>
          <w:sz w:val="22"/>
          <w:szCs w:val="22"/>
        </w:rPr>
        <w:tab/>
        <w:t>Professor, Department of Obstetrics, Gynecology, and Reproductive Sciences, Yale University School of Medicine, New Haven, CT.</w:t>
      </w:r>
    </w:p>
    <w:p w14:paraId="47C889F3" w14:textId="77777777" w:rsidR="0061766E" w:rsidRPr="00DA4CEF" w:rsidRDefault="0061766E" w:rsidP="0059557C">
      <w:pPr>
        <w:tabs>
          <w:tab w:val="left" w:pos="1890"/>
          <w:tab w:val="left" w:pos="2880"/>
        </w:tabs>
        <w:rPr>
          <w:rFonts w:ascii="Arial" w:hAnsi="Arial" w:cs="Arial"/>
          <w:color w:val="000000" w:themeColor="text1"/>
          <w:sz w:val="22"/>
          <w:szCs w:val="22"/>
        </w:rPr>
      </w:pPr>
    </w:p>
    <w:p w14:paraId="7361043E" w14:textId="77777777" w:rsidR="005527D2" w:rsidRPr="00DA4CEF" w:rsidRDefault="005527D2" w:rsidP="0059557C">
      <w:pPr>
        <w:tabs>
          <w:tab w:val="left" w:pos="1530"/>
          <w:tab w:val="left" w:pos="2880"/>
        </w:tabs>
        <w:rPr>
          <w:rFonts w:ascii="Arial" w:hAnsi="Arial" w:cs="Arial"/>
          <w:b/>
          <w:color w:val="000000" w:themeColor="text1"/>
          <w:sz w:val="22"/>
          <w:szCs w:val="22"/>
        </w:rPr>
      </w:pPr>
      <w:r w:rsidRPr="00DA4CEF">
        <w:rPr>
          <w:rFonts w:ascii="Arial" w:hAnsi="Arial" w:cs="Arial"/>
          <w:b/>
          <w:color w:val="000000" w:themeColor="text1"/>
          <w:sz w:val="22"/>
          <w:szCs w:val="22"/>
        </w:rPr>
        <w:t>Administrative Positions:</w:t>
      </w:r>
    </w:p>
    <w:p w14:paraId="6BECBDF9" w14:textId="77777777" w:rsidR="00245C29" w:rsidRDefault="00245C29" w:rsidP="0059557C">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2009-present</w:t>
      </w:r>
      <w:r w:rsidRPr="00DA4CEF">
        <w:rPr>
          <w:rFonts w:ascii="Arial" w:hAnsi="Arial" w:cs="Arial"/>
          <w:color w:val="000000" w:themeColor="text1"/>
          <w:sz w:val="22"/>
          <w:szCs w:val="22"/>
        </w:rPr>
        <w:tab/>
        <w:t>Director, Fetal Care Center, Yale University School of Medicine and Yale New Haven Hospital, New Haven, CT.</w:t>
      </w:r>
    </w:p>
    <w:p w14:paraId="15FB7E7F" w14:textId="77777777" w:rsidR="0070641E" w:rsidRPr="00DA4CEF" w:rsidRDefault="0070641E" w:rsidP="0059557C">
      <w:pPr>
        <w:tabs>
          <w:tab w:val="left" w:pos="1890"/>
          <w:tab w:val="left" w:pos="2880"/>
        </w:tabs>
        <w:ind w:left="1890" w:hanging="1890"/>
        <w:rPr>
          <w:rFonts w:ascii="Arial" w:hAnsi="Arial" w:cs="Arial"/>
          <w:color w:val="000000" w:themeColor="text1"/>
          <w:sz w:val="22"/>
          <w:szCs w:val="22"/>
        </w:rPr>
      </w:pPr>
    </w:p>
    <w:p w14:paraId="5CAC815E" w14:textId="26A6F731" w:rsidR="0070641E" w:rsidRDefault="00AE0B89" w:rsidP="0070641E">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12/2021-</w:t>
      </w:r>
      <w:r w:rsidR="0070641E">
        <w:rPr>
          <w:rFonts w:ascii="Arial" w:hAnsi="Arial" w:cs="Arial"/>
          <w:color w:val="000000" w:themeColor="text1"/>
          <w:sz w:val="22"/>
          <w:szCs w:val="22"/>
        </w:rPr>
        <w:t>12/2023</w:t>
      </w:r>
      <w:r w:rsidRPr="00DA4CEF">
        <w:rPr>
          <w:rFonts w:ascii="Arial" w:hAnsi="Arial" w:cs="Arial"/>
          <w:color w:val="000000" w:themeColor="text1"/>
          <w:sz w:val="22"/>
          <w:szCs w:val="22"/>
        </w:rPr>
        <w:tab/>
        <w:t>Interim</w:t>
      </w:r>
      <w:r w:rsidR="00E6353D" w:rsidRPr="00DA4CEF">
        <w:rPr>
          <w:rFonts w:ascii="Arial" w:hAnsi="Arial" w:cs="Arial"/>
          <w:color w:val="000000" w:themeColor="text1"/>
          <w:sz w:val="22"/>
          <w:szCs w:val="22"/>
        </w:rPr>
        <w:t xml:space="preserve"> Section</w:t>
      </w:r>
      <w:r w:rsidRPr="00DA4CEF">
        <w:rPr>
          <w:rFonts w:ascii="Arial" w:hAnsi="Arial" w:cs="Arial"/>
          <w:color w:val="000000" w:themeColor="text1"/>
          <w:sz w:val="22"/>
          <w:szCs w:val="22"/>
        </w:rPr>
        <w:t xml:space="preserve"> </w:t>
      </w:r>
      <w:r w:rsidR="00BC3D20" w:rsidRPr="00DA4CEF">
        <w:rPr>
          <w:rFonts w:ascii="Arial" w:hAnsi="Arial" w:cs="Arial"/>
          <w:color w:val="000000" w:themeColor="text1"/>
          <w:sz w:val="22"/>
          <w:szCs w:val="22"/>
        </w:rPr>
        <w:t>Chief</w:t>
      </w:r>
      <w:r w:rsidRPr="00DA4CEF">
        <w:rPr>
          <w:rFonts w:ascii="Arial" w:hAnsi="Arial" w:cs="Arial"/>
          <w:color w:val="000000" w:themeColor="text1"/>
          <w:sz w:val="22"/>
          <w:szCs w:val="22"/>
        </w:rPr>
        <w:t>, Maternal Fetal Medicine, Department of Obstetrics, Gynecology &amp; Reproductive Sciences, Yale School of Medicine, New Haven, CT</w:t>
      </w:r>
      <w:r w:rsidR="0070641E">
        <w:rPr>
          <w:rFonts w:ascii="Arial" w:hAnsi="Arial" w:cs="Arial"/>
          <w:color w:val="000000" w:themeColor="text1"/>
          <w:sz w:val="22"/>
          <w:szCs w:val="22"/>
        </w:rPr>
        <w:t>.</w:t>
      </w:r>
    </w:p>
    <w:p w14:paraId="53239011" w14:textId="77777777" w:rsidR="0070641E" w:rsidRPr="00DA4CEF" w:rsidRDefault="0070641E" w:rsidP="0070641E">
      <w:pPr>
        <w:tabs>
          <w:tab w:val="left" w:pos="1890"/>
          <w:tab w:val="left" w:pos="2880"/>
        </w:tabs>
        <w:ind w:left="1890" w:hanging="1890"/>
        <w:rPr>
          <w:rFonts w:ascii="Arial" w:hAnsi="Arial" w:cs="Arial"/>
          <w:color w:val="000000" w:themeColor="text1"/>
          <w:sz w:val="22"/>
          <w:szCs w:val="22"/>
        </w:rPr>
      </w:pPr>
    </w:p>
    <w:p w14:paraId="194403A7" w14:textId="165AB139" w:rsidR="00A80964" w:rsidRDefault="00A80964" w:rsidP="00A80964">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07/2021-</w:t>
      </w:r>
      <w:r w:rsidR="0070641E">
        <w:rPr>
          <w:rFonts w:ascii="Arial" w:hAnsi="Arial" w:cs="Arial"/>
          <w:color w:val="000000" w:themeColor="text1"/>
          <w:sz w:val="22"/>
          <w:szCs w:val="22"/>
        </w:rPr>
        <w:t>12/2024</w:t>
      </w:r>
      <w:r w:rsidRPr="00DA4CEF">
        <w:rPr>
          <w:rFonts w:ascii="Arial" w:hAnsi="Arial" w:cs="Arial"/>
          <w:color w:val="000000" w:themeColor="text1"/>
          <w:sz w:val="22"/>
          <w:szCs w:val="22"/>
        </w:rPr>
        <w:tab/>
        <w:t>Interim Program Director, Maternal Fetal Medicine Fellowship, Department of Obstetrics, Gynecology &amp; Reproductive Sciences, Yale School of Medicine, New Haven, CT</w:t>
      </w:r>
      <w:r w:rsidR="0070641E">
        <w:rPr>
          <w:rFonts w:ascii="Arial" w:hAnsi="Arial" w:cs="Arial"/>
          <w:color w:val="000000" w:themeColor="text1"/>
          <w:sz w:val="22"/>
          <w:szCs w:val="22"/>
        </w:rPr>
        <w:t>.</w:t>
      </w:r>
    </w:p>
    <w:p w14:paraId="4E28ACB2" w14:textId="77777777" w:rsidR="0070641E" w:rsidRDefault="0070641E" w:rsidP="00A80964">
      <w:pPr>
        <w:tabs>
          <w:tab w:val="left" w:pos="1890"/>
          <w:tab w:val="left" w:pos="2880"/>
        </w:tabs>
        <w:ind w:left="1890" w:hanging="1890"/>
        <w:rPr>
          <w:rFonts w:ascii="Arial" w:hAnsi="Arial" w:cs="Arial"/>
          <w:color w:val="000000" w:themeColor="text1"/>
          <w:sz w:val="22"/>
          <w:szCs w:val="22"/>
        </w:rPr>
      </w:pPr>
    </w:p>
    <w:p w14:paraId="0FA11CA9" w14:textId="59E3EA9D" w:rsidR="0070641E" w:rsidRDefault="0070641E" w:rsidP="00A80964">
      <w:pPr>
        <w:tabs>
          <w:tab w:val="left" w:pos="1890"/>
          <w:tab w:val="left" w:pos="2880"/>
        </w:tabs>
        <w:ind w:left="1890" w:hanging="1890"/>
        <w:rPr>
          <w:rFonts w:ascii="Arial" w:hAnsi="Arial" w:cs="Arial"/>
          <w:color w:val="000000" w:themeColor="text1"/>
          <w:sz w:val="22"/>
          <w:szCs w:val="22"/>
        </w:rPr>
      </w:pPr>
      <w:r>
        <w:rPr>
          <w:rFonts w:ascii="Arial" w:hAnsi="Arial" w:cs="Arial"/>
          <w:color w:val="000000" w:themeColor="text1"/>
          <w:sz w:val="22"/>
          <w:szCs w:val="22"/>
        </w:rPr>
        <w:t>12/2021 – present</w:t>
      </w:r>
      <w:r>
        <w:rPr>
          <w:rFonts w:ascii="Arial" w:hAnsi="Arial" w:cs="Arial"/>
          <w:color w:val="000000" w:themeColor="text1"/>
          <w:sz w:val="22"/>
          <w:szCs w:val="22"/>
        </w:rPr>
        <w:tab/>
        <w:t xml:space="preserve">Director, Perinatal Research Unit, </w:t>
      </w:r>
      <w:r w:rsidRPr="00DA4CEF">
        <w:rPr>
          <w:rFonts w:ascii="Arial" w:hAnsi="Arial" w:cs="Arial"/>
          <w:color w:val="000000" w:themeColor="text1"/>
          <w:sz w:val="22"/>
          <w:szCs w:val="22"/>
        </w:rPr>
        <w:t>Maternal Fetal Medicine, Department of Obstetrics, Gynecology &amp; Reproductive Sciences, Yale School of Medicine, New Haven, CT</w:t>
      </w:r>
      <w:r>
        <w:rPr>
          <w:rFonts w:ascii="Arial" w:hAnsi="Arial" w:cs="Arial"/>
          <w:color w:val="000000" w:themeColor="text1"/>
          <w:sz w:val="22"/>
          <w:szCs w:val="22"/>
        </w:rPr>
        <w:t>.</w:t>
      </w:r>
    </w:p>
    <w:p w14:paraId="2ACFF103" w14:textId="77777777" w:rsidR="0070641E" w:rsidRPr="00DA4CEF" w:rsidRDefault="0070641E" w:rsidP="00A80964">
      <w:pPr>
        <w:tabs>
          <w:tab w:val="left" w:pos="1890"/>
          <w:tab w:val="left" w:pos="2880"/>
        </w:tabs>
        <w:ind w:left="1890" w:hanging="1890"/>
        <w:rPr>
          <w:rFonts w:ascii="Arial" w:hAnsi="Arial" w:cs="Arial"/>
          <w:color w:val="000000" w:themeColor="text1"/>
          <w:sz w:val="22"/>
          <w:szCs w:val="22"/>
        </w:rPr>
      </w:pPr>
    </w:p>
    <w:p w14:paraId="1FA16F16" w14:textId="065DDCB4" w:rsidR="00E6353D" w:rsidRPr="00DA4CEF" w:rsidRDefault="00E6353D" w:rsidP="00A80964">
      <w:pPr>
        <w:tabs>
          <w:tab w:val="left" w:pos="1890"/>
          <w:tab w:val="left" w:pos="2880"/>
        </w:tabs>
        <w:ind w:left="1890" w:hanging="1890"/>
        <w:rPr>
          <w:rFonts w:ascii="Arial" w:hAnsi="Arial" w:cs="Arial"/>
          <w:color w:val="000000" w:themeColor="text1"/>
          <w:sz w:val="22"/>
          <w:szCs w:val="22"/>
        </w:rPr>
      </w:pPr>
      <w:r w:rsidRPr="00DA4CEF">
        <w:rPr>
          <w:rFonts w:ascii="Arial" w:hAnsi="Arial" w:cs="Arial"/>
          <w:color w:val="000000" w:themeColor="text1"/>
          <w:sz w:val="22"/>
          <w:szCs w:val="22"/>
        </w:rPr>
        <w:t xml:space="preserve">01/2024-present </w:t>
      </w:r>
      <w:r w:rsidRPr="00DA4CEF">
        <w:rPr>
          <w:rFonts w:ascii="Arial" w:hAnsi="Arial" w:cs="Arial"/>
          <w:color w:val="000000" w:themeColor="text1"/>
          <w:sz w:val="22"/>
          <w:szCs w:val="22"/>
        </w:rPr>
        <w:tab/>
      </w:r>
      <w:r w:rsidRPr="00344F91">
        <w:rPr>
          <w:rFonts w:ascii="Arial" w:hAnsi="Arial" w:cs="Arial"/>
          <w:color w:val="000000" w:themeColor="text1"/>
          <w:sz w:val="22"/>
          <w:szCs w:val="22"/>
        </w:rPr>
        <w:t>Section Chief, Maternal Fetal Medicine</w:t>
      </w:r>
      <w:r w:rsidRPr="00DA4CEF">
        <w:rPr>
          <w:rFonts w:ascii="Arial" w:hAnsi="Arial" w:cs="Arial"/>
          <w:color w:val="000000" w:themeColor="text1"/>
          <w:sz w:val="22"/>
          <w:szCs w:val="22"/>
        </w:rPr>
        <w:t>, Department of Obstetrics, Gynecology &amp; Reproductive Sciences, Yale School of Medicine, New Haven, CT</w:t>
      </w:r>
      <w:r w:rsidR="0070641E">
        <w:rPr>
          <w:rFonts w:ascii="Arial" w:hAnsi="Arial" w:cs="Arial"/>
          <w:color w:val="000000" w:themeColor="text1"/>
          <w:sz w:val="22"/>
          <w:szCs w:val="22"/>
        </w:rPr>
        <w:t>.</w:t>
      </w:r>
    </w:p>
    <w:p w14:paraId="3EBB0234" w14:textId="614CD291" w:rsidR="00A80964" w:rsidRPr="00DA4CEF" w:rsidRDefault="00A80964" w:rsidP="0059557C">
      <w:pPr>
        <w:tabs>
          <w:tab w:val="left" w:pos="1890"/>
          <w:tab w:val="left" w:pos="2880"/>
        </w:tabs>
        <w:ind w:left="1890" w:hanging="1890"/>
        <w:rPr>
          <w:rFonts w:ascii="Arial" w:hAnsi="Arial" w:cs="Arial"/>
          <w:color w:val="000000" w:themeColor="text1"/>
          <w:sz w:val="22"/>
          <w:szCs w:val="22"/>
        </w:rPr>
      </w:pPr>
    </w:p>
    <w:p w14:paraId="7B8E5BF3" w14:textId="77777777" w:rsidR="00FC2546" w:rsidRPr="00DA4CEF" w:rsidRDefault="00FC2546" w:rsidP="0059557C">
      <w:pPr>
        <w:tabs>
          <w:tab w:val="left" w:pos="1530"/>
          <w:tab w:val="left" w:pos="2880"/>
        </w:tabs>
        <w:rPr>
          <w:rFonts w:ascii="Arial" w:hAnsi="Arial" w:cs="Arial"/>
          <w:color w:val="000000" w:themeColor="text1"/>
          <w:sz w:val="22"/>
          <w:szCs w:val="22"/>
        </w:rPr>
      </w:pPr>
    </w:p>
    <w:p w14:paraId="1F6A6D0B" w14:textId="77777777" w:rsidR="00673D62" w:rsidRPr="00DA4CEF" w:rsidRDefault="005527D2" w:rsidP="0059557C">
      <w:pPr>
        <w:tabs>
          <w:tab w:val="left" w:pos="1890"/>
          <w:tab w:val="left" w:pos="2880"/>
        </w:tabs>
        <w:rPr>
          <w:rFonts w:ascii="Arial" w:hAnsi="Arial" w:cs="Arial"/>
          <w:color w:val="000000" w:themeColor="text1"/>
          <w:sz w:val="22"/>
          <w:szCs w:val="22"/>
        </w:rPr>
      </w:pPr>
      <w:r w:rsidRPr="00DA4CEF">
        <w:rPr>
          <w:rFonts w:ascii="Arial" w:hAnsi="Arial" w:cs="Arial"/>
          <w:b/>
          <w:color w:val="000000" w:themeColor="text1"/>
          <w:sz w:val="22"/>
          <w:szCs w:val="22"/>
        </w:rPr>
        <w:t>Board Certification:</w:t>
      </w:r>
      <w:r w:rsidRPr="00DA4CEF">
        <w:rPr>
          <w:rFonts w:ascii="Arial" w:hAnsi="Arial" w:cs="Arial"/>
          <w:b/>
          <w:color w:val="000000" w:themeColor="text1"/>
          <w:sz w:val="22"/>
          <w:szCs w:val="22"/>
        </w:rPr>
        <w:br/>
      </w:r>
      <w:r w:rsidR="00673D62" w:rsidRPr="00DA4CEF">
        <w:rPr>
          <w:rFonts w:ascii="Arial" w:hAnsi="Arial" w:cs="Arial"/>
          <w:color w:val="000000" w:themeColor="text1"/>
          <w:sz w:val="22"/>
          <w:szCs w:val="22"/>
        </w:rPr>
        <w:t>American Board of Obstetrics and Gynecology, Obstetrics and Gynecology, 2006.</w:t>
      </w:r>
    </w:p>
    <w:p w14:paraId="50E60AE6" w14:textId="77777777" w:rsidR="005527D2" w:rsidRPr="00DA4CEF" w:rsidRDefault="00673D62" w:rsidP="0059557C">
      <w:pPr>
        <w:tabs>
          <w:tab w:val="left" w:pos="1530"/>
          <w:tab w:val="left" w:pos="2880"/>
        </w:tabs>
        <w:rPr>
          <w:rFonts w:ascii="Arial" w:hAnsi="Arial" w:cs="Arial"/>
          <w:color w:val="000000" w:themeColor="text1"/>
          <w:sz w:val="22"/>
          <w:szCs w:val="22"/>
        </w:rPr>
      </w:pPr>
      <w:r w:rsidRPr="00DA4CEF">
        <w:rPr>
          <w:rFonts w:ascii="Arial" w:hAnsi="Arial" w:cs="Arial"/>
          <w:color w:val="000000" w:themeColor="text1"/>
          <w:sz w:val="22"/>
          <w:szCs w:val="22"/>
        </w:rPr>
        <w:t>American Board of Obstetrics and Gynecology, Maternal-Fetal Medicine, 2008</w:t>
      </w:r>
      <w:r w:rsidR="00FE52A0" w:rsidRPr="00DA4CEF">
        <w:rPr>
          <w:rFonts w:ascii="Arial" w:hAnsi="Arial" w:cs="Arial"/>
          <w:color w:val="000000" w:themeColor="text1"/>
          <w:sz w:val="22"/>
          <w:szCs w:val="22"/>
        </w:rPr>
        <w:t>.</w:t>
      </w:r>
    </w:p>
    <w:p w14:paraId="51551B3C" w14:textId="77777777" w:rsidR="00B6464D" w:rsidRPr="00DA4CEF" w:rsidRDefault="00B6464D" w:rsidP="0059557C">
      <w:pPr>
        <w:tabs>
          <w:tab w:val="left" w:pos="1890"/>
          <w:tab w:val="left" w:pos="2880"/>
        </w:tabs>
        <w:rPr>
          <w:rFonts w:ascii="Arial" w:hAnsi="Arial" w:cs="Arial"/>
          <w:b/>
          <w:color w:val="000000" w:themeColor="text1"/>
          <w:sz w:val="22"/>
          <w:szCs w:val="22"/>
        </w:rPr>
      </w:pPr>
    </w:p>
    <w:p w14:paraId="59C57E86" w14:textId="4565B278" w:rsidR="003C3BCB" w:rsidRPr="00DA4CEF" w:rsidRDefault="005527D2" w:rsidP="0059557C">
      <w:pPr>
        <w:tabs>
          <w:tab w:val="left" w:pos="1890"/>
          <w:tab w:val="left" w:pos="2880"/>
        </w:tabs>
        <w:rPr>
          <w:rFonts w:ascii="Arial" w:hAnsi="Arial" w:cs="Arial"/>
          <w:b/>
          <w:color w:val="000000" w:themeColor="text1"/>
          <w:sz w:val="22"/>
          <w:szCs w:val="22"/>
        </w:rPr>
      </w:pPr>
      <w:r w:rsidRPr="00DA4CEF">
        <w:rPr>
          <w:rFonts w:ascii="Arial" w:hAnsi="Arial" w:cs="Arial"/>
          <w:b/>
          <w:color w:val="000000" w:themeColor="text1"/>
          <w:sz w:val="22"/>
          <w:szCs w:val="22"/>
        </w:rPr>
        <w:t xml:space="preserve">Professional Honors &amp; Recognition </w:t>
      </w:r>
    </w:p>
    <w:p w14:paraId="26169D44" w14:textId="66F56538" w:rsidR="00D02C57" w:rsidRPr="00DA4CEF" w:rsidRDefault="005527D2" w:rsidP="0059557C">
      <w:pPr>
        <w:tabs>
          <w:tab w:val="left" w:pos="1080"/>
          <w:tab w:val="left" w:pos="1890"/>
          <w:tab w:val="left" w:pos="2880"/>
        </w:tabs>
        <w:ind w:left="180"/>
        <w:rPr>
          <w:rFonts w:ascii="Arial" w:hAnsi="Arial" w:cs="Arial"/>
          <w:b/>
          <w:color w:val="000000" w:themeColor="text1"/>
          <w:sz w:val="22"/>
          <w:szCs w:val="22"/>
        </w:rPr>
      </w:pPr>
      <w:r w:rsidRPr="00DA4CEF">
        <w:rPr>
          <w:rFonts w:ascii="Arial" w:hAnsi="Arial" w:cs="Arial"/>
          <w:b/>
          <w:color w:val="000000" w:themeColor="text1"/>
          <w:sz w:val="22"/>
          <w:szCs w:val="22"/>
        </w:rPr>
        <w:t>International/National/Regional</w:t>
      </w:r>
    </w:p>
    <w:p w14:paraId="4C9BFC9D"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2011</w:t>
      </w:r>
      <w:r w:rsidR="00931A68" w:rsidRPr="00DA4CEF">
        <w:rPr>
          <w:rFonts w:cs="Arial"/>
          <w:color w:val="000000" w:themeColor="text1"/>
          <w:szCs w:val="22"/>
        </w:rPr>
        <w:t>:</w:t>
      </w:r>
      <w:r w:rsidRPr="00DA4CEF">
        <w:rPr>
          <w:rFonts w:cs="Arial"/>
          <w:color w:val="000000" w:themeColor="text1"/>
          <w:szCs w:val="22"/>
        </w:rPr>
        <w:tab/>
        <w:t>APGO National Faculty Award, (Resident Teaching Award).</w:t>
      </w:r>
    </w:p>
    <w:p w14:paraId="1736F4BF"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3257F178"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2008:</w:t>
      </w:r>
      <w:r w:rsidRPr="00DA4CEF">
        <w:rPr>
          <w:rFonts w:cs="Arial"/>
          <w:color w:val="000000" w:themeColor="text1"/>
          <w:szCs w:val="22"/>
        </w:rPr>
        <w:tab/>
        <w:t>CREOG National Faculty Award (Resident Teaching Award).</w:t>
      </w:r>
    </w:p>
    <w:p w14:paraId="72D75744"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4A3BC144"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2007:</w:t>
      </w:r>
      <w:r w:rsidRPr="00DA4CEF">
        <w:rPr>
          <w:rFonts w:cs="Arial"/>
          <w:color w:val="000000" w:themeColor="text1"/>
          <w:szCs w:val="22"/>
        </w:rPr>
        <w:tab/>
        <w:t>NIH Perinatal Research Society, Young Investigator Award.</w:t>
      </w:r>
    </w:p>
    <w:p w14:paraId="71722764"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435E116D"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2006:</w:t>
      </w:r>
      <w:r w:rsidRPr="00DA4CEF">
        <w:rPr>
          <w:rFonts w:cs="Arial"/>
          <w:color w:val="000000" w:themeColor="text1"/>
          <w:szCs w:val="22"/>
        </w:rPr>
        <w:tab/>
        <w:t xml:space="preserve">Winner, March of Dimes Prematurity Research Award. </w:t>
      </w:r>
      <w:proofErr w:type="spellStart"/>
      <w:r w:rsidRPr="00DA4CEF">
        <w:rPr>
          <w:rFonts w:cs="Arial"/>
          <w:color w:val="000000" w:themeColor="text1"/>
          <w:szCs w:val="22"/>
        </w:rPr>
        <w:t>Buhimschi</w:t>
      </w:r>
      <w:proofErr w:type="spellEnd"/>
      <w:r w:rsidRPr="00DA4CEF">
        <w:rPr>
          <w:rFonts w:cs="Arial"/>
          <w:color w:val="000000" w:themeColor="text1"/>
          <w:szCs w:val="22"/>
        </w:rPr>
        <w:t xml:space="preserve"> C, Hamar BD,</w:t>
      </w:r>
    </w:p>
    <w:p w14:paraId="0ACF643C" w14:textId="77777777" w:rsidR="00D02C57" w:rsidRPr="00DA4CEF" w:rsidRDefault="00D02C57" w:rsidP="0059557C">
      <w:pPr>
        <w:pStyle w:val="BodyTextIndent"/>
        <w:tabs>
          <w:tab w:val="clear" w:pos="1440"/>
          <w:tab w:val="clear" w:pos="1980"/>
          <w:tab w:val="clear" w:pos="2790"/>
          <w:tab w:val="left" w:pos="1890"/>
          <w:tab w:val="left" w:pos="2880"/>
        </w:tabs>
        <w:rPr>
          <w:rFonts w:cs="Arial"/>
          <w:b/>
          <w:color w:val="000000" w:themeColor="text1"/>
          <w:szCs w:val="22"/>
        </w:rPr>
      </w:pPr>
      <w:r w:rsidRPr="00DA4CEF">
        <w:rPr>
          <w:rFonts w:cs="Arial"/>
          <w:color w:val="000000" w:themeColor="text1"/>
          <w:szCs w:val="22"/>
        </w:rPr>
        <w:tab/>
      </w:r>
      <w:r w:rsidRPr="00DA4CEF">
        <w:rPr>
          <w:rFonts w:cs="Arial"/>
          <w:color w:val="000000" w:themeColor="text1"/>
          <w:szCs w:val="22"/>
        </w:rPr>
        <w:tab/>
      </w:r>
      <w:r w:rsidRPr="00DA4CEF">
        <w:rPr>
          <w:rFonts w:cs="Arial"/>
          <w:b/>
          <w:color w:val="000000" w:themeColor="text1"/>
          <w:szCs w:val="22"/>
        </w:rPr>
        <w:t>Bahtiyar MO</w:t>
      </w:r>
      <w:r w:rsidRPr="00DA4CEF">
        <w:rPr>
          <w:rFonts w:cs="Arial"/>
          <w:color w:val="000000" w:themeColor="text1"/>
          <w:szCs w:val="22"/>
        </w:rPr>
        <w:t xml:space="preserve">, Zhao G, Sfakianaki A, Pettker C, Magloire L, </w:t>
      </w:r>
      <w:proofErr w:type="spellStart"/>
      <w:r w:rsidRPr="00DA4CEF">
        <w:rPr>
          <w:rFonts w:cs="Arial"/>
          <w:color w:val="000000" w:themeColor="text1"/>
          <w:szCs w:val="22"/>
        </w:rPr>
        <w:t>Norwitz</w:t>
      </w:r>
      <w:proofErr w:type="spellEnd"/>
      <w:r w:rsidRPr="00DA4CEF">
        <w:rPr>
          <w:rFonts w:cs="Arial"/>
          <w:color w:val="000000" w:themeColor="text1"/>
          <w:szCs w:val="22"/>
        </w:rPr>
        <w:t xml:space="preserve"> ER</w:t>
      </w:r>
      <w:r w:rsidRPr="00DA4CEF">
        <w:rPr>
          <w:rFonts w:cs="Arial"/>
          <w:b/>
          <w:color w:val="000000" w:themeColor="text1"/>
          <w:szCs w:val="22"/>
        </w:rPr>
        <w:t xml:space="preserve">, </w:t>
      </w:r>
      <w:r w:rsidRPr="00DA4CEF">
        <w:rPr>
          <w:rFonts w:cs="Arial"/>
          <w:color w:val="000000" w:themeColor="text1"/>
          <w:szCs w:val="22"/>
        </w:rPr>
        <w:t>Funai EF,</w:t>
      </w:r>
    </w:p>
    <w:p w14:paraId="5144F8E9"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b/>
          <w:color w:val="000000" w:themeColor="text1"/>
          <w:szCs w:val="22"/>
        </w:rPr>
        <w:tab/>
      </w:r>
      <w:r w:rsidRPr="00DA4CEF">
        <w:rPr>
          <w:rFonts w:cs="Arial"/>
          <w:b/>
          <w:color w:val="000000" w:themeColor="text1"/>
          <w:szCs w:val="22"/>
        </w:rPr>
        <w:tab/>
      </w:r>
      <w:proofErr w:type="spellStart"/>
      <w:r w:rsidRPr="00DA4CEF">
        <w:rPr>
          <w:rFonts w:cs="Arial"/>
          <w:color w:val="000000" w:themeColor="text1"/>
          <w:szCs w:val="22"/>
        </w:rPr>
        <w:t>Paidas</w:t>
      </w:r>
      <w:proofErr w:type="spellEnd"/>
      <w:r w:rsidRPr="00DA4CEF">
        <w:rPr>
          <w:rFonts w:cs="Arial"/>
          <w:color w:val="000000" w:themeColor="text1"/>
          <w:szCs w:val="22"/>
        </w:rPr>
        <w:t xml:space="preserve"> MJ, Weiner CJ, Copel JC, Lockwood CJ, </w:t>
      </w:r>
      <w:proofErr w:type="spellStart"/>
      <w:r w:rsidRPr="00DA4CEF">
        <w:rPr>
          <w:rFonts w:cs="Arial"/>
          <w:color w:val="000000" w:themeColor="text1"/>
          <w:szCs w:val="22"/>
        </w:rPr>
        <w:t>Buhimschi</w:t>
      </w:r>
      <w:proofErr w:type="spellEnd"/>
      <w:r w:rsidRPr="00DA4CEF">
        <w:rPr>
          <w:rFonts w:cs="Arial"/>
          <w:color w:val="000000" w:themeColor="text1"/>
          <w:szCs w:val="22"/>
        </w:rPr>
        <w:t xml:space="preserve"> I. Detection of</w:t>
      </w:r>
    </w:p>
    <w:p w14:paraId="5E0DD570"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r w:rsidRPr="00DA4CEF">
        <w:rPr>
          <w:rFonts w:cs="Arial"/>
          <w:color w:val="000000" w:themeColor="text1"/>
          <w:szCs w:val="22"/>
        </w:rPr>
        <w:tab/>
        <w:t>intraamniotic inflammation / infection by proteomic profiling</w:t>
      </w:r>
      <w:r w:rsidRPr="00DA4CEF">
        <w:rPr>
          <w:rFonts w:cs="Arial"/>
          <w:b/>
          <w:color w:val="000000" w:themeColor="text1"/>
          <w:szCs w:val="22"/>
        </w:rPr>
        <w:t xml:space="preserve">. </w:t>
      </w:r>
      <w:r w:rsidRPr="00DA4CEF">
        <w:rPr>
          <w:rFonts w:cs="Arial"/>
          <w:color w:val="000000" w:themeColor="text1"/>
          <w:szCs w:val="22"/>
          <w:u w:val="single"/>
        </w:rPr>
        <w:t>Oral Presentation,</w:t>
      </w:r>
    </w:p>
    <w:p w14:paraId="53C21EE0"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r w:rsidRPr="00DA4CEF">
        <w:rPr>
          <w:rFonts w:cs="Arial"/>
          <w:color w:val="000000" w:themeColor="text1"/>
          <w:szCs w:val="22"/>
        </w:rPr>
        <w:tab/>
        <w:t xml:space="preserve">Society For Maternal-Fetal Medicine 2006, Am J </w:t>
      </w:r>
      <w:proofErr w:type="spellStart"/>
      <w:r w:rsidRPr="00DA4CEF">
        <w:rPr>
          <w:rFonts w:cs="Arial"/>
          <w:color w:val="000000" w:themeColor="text1"/>
          <w:szCs w:val="22"/>
        </w:rPr>
        <w:t>Obstet</w:t>
      </w:r>
      <w:proofErr w:type="spellEnd"/>
      <w:r w:rsidRPr="00DA4CEF">
        <w:rPr>
          <w:rFonts w:cs="Arial"/>
          <w:color w:val="000000" w:themeColor="text1"/>
          <w:szCs w:val="22"/>
        </w:rPr>
        <w:t xml:space="preserve"> </w:t>
      </w:r>
      <w:proofErr w:type="spellStart"/>
      <w:r w:rsidRPr="00DA4CEF">
        <w:rPr>
          <w:rFonts w:cs="Arial"/>
          <w:color w:val="000000" w:themeColor="text1"/>
          <w:szCs w:val="22"/>
        </w:rPr>
        <w:t>Gynecol</w:t>
      </w:r>
      <w:proofErr w:type="spellEnd"/>
      <w:r w:rsidRPr="00DA4CEF">
        <w:rPr>
          <w:rFonts w:cs="Arial"/>
          <w:color w:val="000000" w:themeColor="text1"/>
          <w:szCs w:val="22"/>
        </w:rPr>
        <w:t xml:space="preserve"> 2005 193, S14.</w:t>
      </w:r>
    </w:p>
    <w:p w14:paraId="59275482"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54E1F6F6"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2002:</w:t>
      </w:r>
      <w:r w:rsidRPr="00DA4CEF">
        <w:rPr>
          <w:rFonts w:cs="Arial"/>
          <w:color w:val="000000" w:themeColor="text1"/>
          <w:szCs w:val="22"/>
        </w:rPr>
        <w:tab/>
        <w:t xml:space="preserve">The Society of </w:t>
      </w:r>
      <w:proofErr w:type="spellStart"/>
      <w:r w:rsidRPr="00DA4CEF">
        <w:rPr>
          <w:rFonts w:cs="Arial"/>
          <w:color w:val="000000" w:themeColor="text1"/>
          <w:szCs w:val="22"/>
        </w:rPr>
        <w:t>Laparoendoscopic</w:t>
      </w:r>
      <w:proofErr w:type="spellEnd"/>
      <w:r w:rsidRPr="00DA4CEF">
        <w:rPr>
          <w:rFonts w:cs="Arial"/>
          <w:color w:val="000000" w:themeColor="text1"/>
          <w:szCs w:val="22"/>
        </w:rPr>
        <w:t xml:space="preserve"> Surgeons Resident Achievement Award.</w:t>
      </w:r>
    </w:p>
    <w:p w14:paraId="7BCC1F3E"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60D79298"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2002:</w:t>
      </w:r>
      <w:r w:rsidRPr="00DA4CEF">
        <w:rPr>
          <w:rFonts w:cs="Arial"/>
          <w:color w:val="000000" w:themeColor="text1"/>
          <w:szCs w:val="22"/>
        </w:rPr>
        <w:tab/>
        <w:t>The American Association of Gynecologic Laparoscopist Special Excellence in</w:t>
      </w:r>
    </w:p>
    <w:p w14:paraId="491FC1D6"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r w:rsidRPr="00DA4CEF">
        <w:rPr>
          <w:rFonts w:cs="Arial"/>
          <w:color w:val="000000" w:themeColor="text1"/>
          <w:szCs w:val="22"/>
        </w:rPr>
        <w:tab/>
        <w:t>Endoscopic Procedures Award.</w:t>
      </w:r>
    </w:p>
    <w:p w14:paraId="625C08CE"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p>
    <w:p w14:paraId="7FCAAD69"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2002:</w:t>
      </w:r>
      <w:r w:rsidRPr="00DA4CEF">
        <w:rPr>
          <w:rFonts w:cs="Arial"/>
          <w:color w:val="000000" w:themeColor="text1"/>
          <w:szCs w:val="22"/>
        </w:rPr>
        <w:tab/>
        <w:t xml:space="preserve">The Irving Friedman, M.D. Award, to the Resident Physician in Obstetrics </w:t>
      </w:r>
    </w:p>
    <w:p w14:paraId="1D6B8889" w14:textId="77777777" w:rsidR="00D02C57" w:rsidRPr="00DA4CEF" w:rsidRDefault="00D02C57"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r w:rsidRPr="00DA4CEF">
        <w:rPr>
          <w:rFonts w:cs="Arial"/>
          <w:color w:val="000000" w:themeColor="text1"/>
          <w:szCs w:val="22"/>
        </w:rPr>
        <w:tab/>
        <w:t>and Gynecology who, by demonstrated character and competence, offers most</w:t>
      </w:r>
    </w:p>
    <w:p w14:paraId="4161BF1E" w14:textId="77777777" w:rsidR="00D02C57" w:rsidRPr="00DA4CEF" w:rsidRDefault="00D02C57"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r w:rsidRPr="00DA4CEF">
        <w:rPr>
          <w:rFonts w:cs="Arial"/>
          <w:color w:val="000000" w:themeColor="text1"/>
          <w:szCs w:val="22"/>
        </w:rPr>
        <w:tab/>
        <w:t>promise of one day earning the level in which Dr. Friedman was held by students,</w:t>
      </w:r>
    </w:p>
    <w:p w14:paraId="5DEDC973" w14:textId="77777777" w:rsidR="00D02C57" w:rsidRPr="00DA4CEF" w:rsidRDefault="00D02C57"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r w:rsidRPr="00DA4CEF">
        <w:rPr>
          <w:rFonts w:cs="Arial"/>
          <w:color w:val="000000" w:themeColor="text1"/>
          <w:szCs w:val="22"/>
        </w:rPr>
        <w:tab/>
        <w:t>patients, and colleagues.</w:t>
      </w:r>
    </w:p>
    <w:p w14:paraId="06561BAB" w14:textId="77777777" w:rsidR="00D02C57" w:rsidRPr="00DA4CEF" w:rsidRDefault="00D02C57"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p>
    <w:p w14:paraId="30702F43"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t>2002:</w:t>
      </w:r>
      <w:r w:rsidRPr="00DA4CEF">
        <w:rPr>
          <w:rFonts w:cs="Arial"/>
          <w:color w:val="000000" w:themeColor="text1"/>
          <w:szCs w:val="22"/>
        </w:rPr>
        <w:tab/>
        <w:t>The John J. Meehan-Clifford R. Miller Award, to the graduating resident who</w:t>
      </w:r>
    </w:p>
    <w:p w14:paraId="5AD1E366" w14:textId="77777777" w:rsidR="00D02C57" w:rsidRPr="00DA4CEF" w:rsidRDefault="00D02C57"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r w:rsidRPr="00DA4CEF">
        <w:rPr>
          <w:rFonts w:cs="Arial"/>
          <w:color w:val="000000" w:themeColor="text1"/>
          <w:szCs w:val="22"/>
        </w:rPr>
        <w:tab/>
        <w:t>most exemplifies the scholarly attributes of obstetrics and gynecology.</w:t>
      </w:r>
    </w:p>
    <w:p w14:paraId="410D9386" w14:textId="77777777" w:rsidR="005527D2" w:rsidRPr="00DA4CEF" w:rsidRDefault="005527D2" w:rsidP="0059557C">
      <w:pPr>
        <w:pStyle w:val="BodyTextIndent"/>
        <w:tabs>
          <w:tab w:val="clear" w:pos="1440"/>
          <w:tab w:val="clear" w:pos="1980"/>
          <w:tab w:val="clear" w:pos="2790"/>
          <w:tab w:val="left" w:pos="1890"/>
          <w:tab w:val="left" w:pos="2880"/>
        </w:tabs>
        <w:rPr>
          <w:rFonts w:cs="Arial"/>
          <w:color w:val="000000" w:themeColor="text1"/>
          <w:szCs w:val="22"/>
        </w:rPr>
      </w:pPr>
    </w:p>
    <w:p w14:paraId="3CA5B6A8" w14:textId="77777777" w:rsidR="0012750D" w:rsidRDefault="005527D2" w:rsidP="00307135">
      <w:pPr>
        <w:pStyle w:val="Default"/>
        <w:tabs>
          <w:tab w:val="left" w:pos="1080"/>
          <w:tab w:val="left" w:pos="1620"/>
        </w:tabs>
        <w:ind w:left="360"/>
        <w:rPr>
          <w:rFonts w:ascii="Arial" w:hAnsi="Arial" w:cs="Arial"/>
          <w:color w:val="000000" w:themeColor="text1"/>
          <w:sz w:val="22"/>
          <w:szCs w:val="22"/>
        </w:rPr>
      </w:pPr>
      <w:r w:rsidRPr="00DA4CEF">
        <w:rPr>
          <w:rFonts w:ascii="Arial" w:hAnsi="Arial" w:cs="Arial"/>
          <w:b/>
          <w:color w:val="000000" w:themeColor="text1"/>
          <w:sz w:val="22"/>
          <w:szCs w:val="22"/>
        </w:rPr>
        <w:t>University</w:t>
      </w:r>
      <w:r w:rsidRPr="00DA4CEF">
        <w:rPr>
          <w:rFonts w:ascii="Arial" w:hAnsi="Arial" w:cs="Arial"/>
          <w:color w:val="000000" w:themeColor="text1"/>
          <w:sz w:val="22"/>
          <w:szCs w:val="22"/>
        </w:rPr>
        <w:br/>
      </w:r>
    </w:p>
    <w:p w14:paraId="4D5EFAC9" w14:textId="3589574F" w:rsidR="00C12BDB" w:rsidRDefault="00C12BDB" w:rsidP="00307135">
      <w:pPr>
        <w:pStyle w:val="Default"/>
        <w:tabs>
          <w:tab w:val="left" w:pos="1080"/>
          <w:tab w:val="left" w:pos="1620"/>
        </w:tabs>
        <w:ind w:left="360"/>
        <w:rPr>
          <w:rFonts w:ascii="Arial" w:hAnsi="Arial" w:cs="Arial"/>
          <w:color w:val="000000" w:themeColor="text1"/>
          <w:sz w:val="22"/>
          <w:szCs w:val="22"/>
        </w:rPr>
      </w:pPr>
      <w:r w:rsidRPr="00C12BDB">
        <w:rPr>
          <w:rStyle w:val="s2"/>
          <w:rFonts w:ascii="Arial" w:eastAsia="MS Gothic" w:hAnsi="Arial" w:cs="Arial"/>
          <w:sz w:val="22"/>
          <w:szCs w:val="22"/>
        </w:rPr>
        <w:t>2</w:t>
      </w:r>
      <w:r w:rsidRPr="00C12BDB">
        <w:rPr>
          <w:rFonts w:ascii="Arial" w:hAnsi="Arial" w:cs="Arial"/>
          <w:color w:val="000000" w:themeColor="text1"/>
          <w:sz w:val="22"/>
          <w:szCs w:val="22"/>
        </w:rPr>
        <w:t>024-25:</w:t>
      </w:r>
      <w:r w:rsidRPr="00C12BDB">
        <w:rPr>
          <w:rFonts w:ascii="Arial" w:hAnsi="Arial" w:cs="Arial"/>
          <w:color w:val="000000" w:themeColor="text1"/>
          <w:sz w:val="22"/>
          <w:szCs w:val="22"/>
        </w:rPr>
        <w:tab/>
      </w:r>
      <w:r w:rsidRPr="00C12BDB">
        <w:rPr>
          <w:rFonts w:ascii="Arial" w:hAnsi="Arial" w:cs="Arial"/>
          <w:color w:val="000000" w:themeColor="text1"/>
          <w:sz w:val="22"/>
          <w:szCs w:val="22"/>
        </w:rPr>
        <w:tab/>
      </w:r>
      <w:r w:rsidRPr="00C12BDB">
        <w:rPr>
          <w:rFonts w:ascii="Arial" w:hAnsi="Arial" w:cs="Arial"/>
          <w:color w:val="000000" w:themeColor="text1"/>
          <w:sz w:val="22"/>
          <w:szCs w:val="22"/>
        </w:rPr>
        <w:t>Yale School of Medicine Healthcare Leadership Program</w:t>
      </w:r>
      <w:r>
        <w:rPr>
          <w:rStyle w:val="apple-converted-space"/>
          <w:rFonts w:eastAsia="MS Gothic"/>
          <w:b/>
          <w:bCs/>
          <w:sz w:val="18"/>
          <w:szCs w:val="18"/>
        </w:rPr>
        <w:t> </w:t>
      </w:r>
    </w:p>
    <w:p w14:paraId="7155C0D1" w14:textId="77777777" w:rsidR="00C12BDB" w:rsidRDefault="00C12BDB" w:rsidP="00307135">
      <w:pPr>
        <w:pStyle w:val="Default"/>
        <w:tabs>
          <w:tab w:val="left" w:pos="1080"/>
          <w:tab w:val="left" w:pos="1620"/>
        </w:tabs>
        <w:ind w:left="360"/>
        <w:rPr>
          <w:rFonts w:ascii="Arial" w:hAnsi="Arial" w:cs="Arial"/>
          <w:color w:val="000000" w:themeColor="text1"/>
          <w:sz w:val="22"/>
          <w:szCs w:val="22"/>
        </w:rPr>
      </w:pPr>
    </w:p>
    <w:p w14:paraId="69F68011" w14:textId="70E737D4" w:rsidR="00307135" w:rsidRPr="00DA4CEF" w:rsidRDefault="00307135" w:rsidP="00307135">
      <w:pPr>
        <w:pStyle w:val="Default"/>
        <w:tabs>
          <w:tab w:val="left" w:pos="1080"/>
          <w:tab w:val="left" w:pos="1620"/>
        </w:tabs>
        <w:ind w:left="360"/>
        <w:rPr>
          <w:rFonts w:ascii="Arial" w:hAnsi="Arial" w:cs="Arial"/>
          <w:color w:val="000000" w:themeColor="text1"/>
          <w:sz w:val="22"/>
          <w:szCs w:val="22"/>
        </w:rPr>
      </w:pPr>
      <w:r w:rsidRPr="00DA4CEF">
        <w:rPr>
          <w:rFonts w:ascii="Arial" w:hAnsi="Arial" w:cs="Arial"/>
          <w:color w:val="000000" w:themeColor="text1"/>
          <w:sz w:val="22"/>
          <w:szCs w:val="22"/>
        </w:rPr>
        <w:t>2023-</w:t>
      </w:r>
      <w:r w:rsidR="00C12BDB">
        <w:rPr>
          <w:rFonts w:ascii="Arial" w:hAnsi="Arial" w:cs="Arial"/>
          <w:color w:val="000000" w:themeColor="text1"/>
          <w:sz w:val="22"/>
          <w:szCs w:val="22"/>
        </w:rPr>
        <w:t>present</w:t>
      </w:r>
      <w:r w:rsidRPr="00DA4CEF">
        <w:rPr>
          <w:rFonts w:ascii="Arial" w:hAnsi="Arial" w:cs="Arial"/>
          <w:color w:val="000000" w:themeColor="text1"/>
          <w:sz w:val="22"/>
          <w:szCs w:val="22"/>
        </w:rPr>
        <w:t>:</w:t>
      </w:r>
      <w:r w:rsidR="00C12BDB">
        <w:rPr>
          <w:rFonts w:ascii="Arial" w:hAnsi="Arial" w:cs="Arial"/>
          <w:color w:val="000000" w:themeColor="text1"/>
          <w:sz w:val="22"/>
          <w:szCs w:val="22"/>
        </w:rPr>
        <w:tab/>
      </w:r>
      <w:r w:rsidRPr="00DA4CEF">
        <w:rPr>
          <w:rFonts w:ascii="Arial" w:hAnsi="Arial" w:cs="Arial"/>
          <w:color w:val="000000" w:themeColor="text1"/>
          <w:sz w:val="22"/>
          <w:szCs w:val="22"/>
        </w:rPr>
        <w:t>Fellow, Benjamin Franklin College, Yale University</w:t>
      </w:r>
    </w:p>
    <w:p w14:paraId="68FC0BCD" w14:textId="77777777" w:rsidR="00307135" w:rsidRPr="00DA4CEF" w:rsidRDefault="00307135" w:rsidP="00307135">
      <w:pPr>
        <w:pStyle w:val="Default"/>
        <w:tabs>
          <w:tab w:val="left" w:pos="1080"/>
          <w:tab w:val="left" w:pos="1620"/>
        </w:tabs>
        <w:ind w:left="360"/>
        <w:rPr>
          <w:rFonts w:ascii="Arial" w:hAnsi="Arial" w:cs="Arial"/>
          <w:color w:val="000000" w:themeColor="text1"/>
          <w:sz w:val="22"/>
          <w:szCs w:val="22"/>
        </w:rPr>
      </w:pPr>
    </w:p>
    <w:p w14:paraId="40E162DB" w14:textId="01D2F50F" w:rsidR="00D81785" w:rsidRPr="00DA4CEF" w:rsidRDefault="00D81785" w:rsidP="00307135">
      <w:pPr>
        <w:pStyle w:val="Default"/>
        <w:tabs>
          <w:tab w:val="left" w:pos="1080"/>
          <w:tab w:val="left" w:pos="1620"/>
        </w:tabs>
        <w:ind w:left="36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r>
      <w:r w:rsidR="00307135" w:rsidRPr="00DA4CEF">
        <w:rPr>
          <w:rFonts w:ascii="Arial" w:hAnsi="Arial" w:cs="Arial"/>
          <w:color w:val="000000" w:themeColor="text1"/>
          <w:sz w:val="22"/>
          <w:szCs w:val="22"/>
        </w:rPr>
        <w:tab/>
      </w:r>
      <w:r w:rsidR="00C12BDB">
        <w:rPr>
          <w:rFonts w:ascii="Arial" w:hAnsi="Arial" w:cs="Arial"/>
          <w:color w:val="000000" w:themeColor="text1"/>
          <w:sz w:val="22"/>
          <w:szCs w:val="22"/>
        </w:rPr>
        <w:tab/>
      </w:r>
      <w:r w:rsidRPr="00DA4CEF">
        <w:rPr>
          <w:rFonts w:ascii="Arial" w:hAnsi="Arial" w:cs="Arial"/>
          <w:color w:val="000000" w:themeColor="text1"/>
          <w:sz w:val="22"/>
          <w:szCs w:val="22"/>
        </w:rPr>
        <w:t>Nominee, Leonard Tow Humanism in Medicine Award, Yale School of Medicine</w:t>
      </w:r>
    </w:p>
    <w:p w14:paraId="219A49F8" w14:textId="77777777" w:rsidR="00D81785" w:rsidRPr="00DA4CEF" w:rsidRDefault="00D81785"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p>
    <w:p w14:paraId="371483D7" w14:textId="21D98815" w:rsidR="00A4604C" w:rsidRPr="00DA4CEF" w:rsidRDefault="00D81785" w:rsidP="00C12BDB">
      <w:pPr>
        <w:pStyle w:val="BodyTextIndent"/>
        <w:tabs>
          <w:tab w:val="clear" w:pos="1440"/>
          <w:tab w:val="clear" w:pos="1980"/>
          <w:tab w:val="clear" w:pos="2790"/>
          <w:tab w:val="left" w:pos="2160"/>
          <w:tab w:val="left" w:pos="2880"/>
        </w:tabs>
        <w:rPr>
          <w:rFonts w:cs="Arial"/>
          <w:color w:val="000000" w:themeColor="text1"/>
          <w:szCs w:val="22"/>
        </w:rPr>
      </w:pPr>
      <w:r w:rsidRPr="00DA4CEF">
        <w:rPr>
          <w:rFonts w:cs="Arial"/>
          <w:color w:val="000000" w:themeColor="text1"/>
          <w:szCs w:val="22"/>
        </w:rPr>
        <w:tab/>
      </w:r>
      <w:r w:rsidR="00A4604C" w:rsidRPr="00DA4CEF">
        <w:rPr>
          <w:rFonts w:cs="Arial"/>
          <w:color w:val="000000" w:themeColor="text1"/>
          <w:szCs w:val="22"/>
        </w:rPr>
        <w:t>2019</w:t>
      </w:r>
      <w:r w:rsidR="00307135" w:rsidRPr="00DA4CEF">
        <w:rPr>
          <w:rFonts w:cs="Arial"/>
          <w:color w:val="000000" w:themeColor="text1"/>
          <w:szCs w:val="22"/>
        </w:rPr>
        <w:t>-23</w:t>
      </w:r>
      <w:r w:rsidR="00A4604C" w:rsidRPr="00DA4CEF">
        <w:rPr>
          <w:rFonts w:cs="Arial"/>
          <w:color w:val="000000" w:themeColor="text1"/>
          <w:szCs w:val="22"/>
        </w:rPr>
        <w:t>:</w:t>
      </w:r>
      <w:r w:rsidR="00C12BDB">
        <w:rPr>
          <w:rFonts w:cs="Arial"/>
          <w:color w:val="000000" w:themeColor="text1"/>
          <w:szCs w:val="22"/>
        </w:rPr>
        <w:tab/>
      </w:r>
      <w:r w:rsidR="00A4604C" w:rsidRPr="00DA4CEF">
        <w:rPr>
          <w:rFonts w:cs="Arial"/>
          <w:color w:val="000000" w:themeColor="text1"/>
          <w:szCs w:val="22"/>
        </w:rPr>
        <w:t>Fellow, Ezra Stiles College, Yale University.</w:t>
      </w:r>
    </w:p>
    <w:p w14:paraId="2912934B" w14:textId="77777777" w:rsidR="00A4604C" w:rsidRPr="00DA4CEF" w:rsidRDefault="00A4604C" w:rsidP="0059557C">
      <w:pPr>
        <w:pStyle w:val="BodyTextIndent"/>
        <w:tabs>
          <w:tab w:val="clear" w:pos="1440"/>
          <w:tab w:val="clear" w:pos="1980"/>
          <w:tab w:val="clear" w:pos="2790"/>
          <w:tab w:val="left" w:pos="1890"/>
          <w:tab w:val="left" w:pos="2880"/>
        </w:tabs>
        <w:ind w:firstLine="0"/>
        <w:rPr>
          <w:rFonts w:cs="Arial"/>
          <w:color w:val="000000" w:themeColor="text1"/>
          <w:szCs w:val="22"/>
        </w:rPr>
      </w:pPr>
    </w:p>
    <w:p w14:paraId="48A962F6" w14:textId="6C560EA9" w:rsidR="00D02C57" w:rsidRPr="00DA4CEF" w:rsidRDefault="00D02C57" w:rsidP="00307135">
      <w:pPr>
        <w:pStyle w:val="BodyTextIndent"/>
        <w:tabs>
          <w:tab w:val="clear" w:pos="1440"/>
          <w:tab w:val="clear" w:pos="1980"/>
          <w:tab w:val="clear" w:pos="2790"/>
          <w:tab w:val="left" w:pos="1620"/>
          <w:tab w:val="left" w:pos="2880"/>
        </w:tabs>
        <w:ind w:firstLine="0"/>
        <w:rPr>
          <w:rFonts w:cs="Arial"/>
          <w:color w:val="000000" w:themeColor="text1"/>
          <w:szCs w:val="22"/>
        </w:rPr>
      </w:pPr>
      <w:r w:rsidRPr="00DA4CEF">
        <w:rPr>
          <w:rFonts w:cs="Arial"/>
          <w:color w:val="000000" w:themeColor="text1"/>
          <w:szCs w:val="22"/>
        </w:rPr>
        <w:lastRenderedPageBreak/>
        <w:t>2017:</w:t>
      </w:r>
      <w:r w:rsidRPr="00DA4CEF">
        <w:rPr>
          <w:rFonts w:cs="Arial"/>
          <w:color w:val="000000" w:themeColor="text1"/>
          <w:szCs w:val="22"/>
        </w:rPr>
        <w:tab/>
      </w:r>
      <w:r w:rsidR="00307135" w:rsidRPr="00DA4CEF">
        <w:rPr>
          <w:rFonts w:cs="Arial"/>
          <w:color w:val="000000" w:themeColor="text1"/>
          <w:szCs w:val="22"/>
        </w:rPr>
        <w:tab/>
      </w:r>
      <w:r w:rsidRPr="00DA4CEF">
        <w:rPr>
          <w:rFonts w:cs="Arial"/>
          <w:color w:val="000000" w:themeColor="text1"/>
          <w:szCs w:val="22"/>
        </w:rPr>
        <w:t xml:space="preserve">Yale Medicine: </w:t>
      </w:r>
      <w:r w:rsidR="00245C29" w:rsidRPr="00DA4CEF">
        <w:rPr>
          <w:rFonts w:cs="Arial"/>
          <w:color w:val="000000" w:themeColor="text1"/>
          <w:szCs w:val="22"/>
        </w:rPr>
        <w:t>Advanced</w:t>
      </w:r>
      <w:r w:rsidRPr="00DA4CEF">
        <w:rPr>
          <w:rFonts w:cs="Arial"/>
          <w:color w:val="000000" w:themeColor="text1"/>
          <w:szCs w:val="22"/>
        </w:rPr>
        <w:t xml:space="preserve"> Emerging Leaders Program</w:t>
      </w:r>
      <w:r w:rsidR="00BB2F0D" w:rsidRPr="00DA4CEF">
        <w:rPr>
          <w:rFonts w:cs="Arial"/>
          <w:color w:val="000000" w:themeColor="text1"/>
          <w:szCs w:val="22"/>
        </w:rPr>
        <w:t>, School of Management, Yale</w:t>
      </w:r>
      <w:r w:rsidR="007D14E0" w:rsidRPr="00DA4CEF">
        <w:rPr>
          <w:rFonts w:cs="Arial"/>
          <w:color w:val="000000" w:themeColor="text1"/>
          <w:szCs w:val="22"/>
        </w:rPr>
        <w:t xml:space="preserve"> </w:t>
      </w:r>
      <w:r w:rsidR="00307135" w:rsidRPr="00DA4CEF">
        <w:rPr>
          <w:rFonts w:cs="Arial"/>
          <w:color w:val="000000" w:themeColor="text1"/>
          <w:szCs w:val="22"/>
        </w:rPr>
        <w:tab/>
      </w:r>
      <w:r w:rsidR="00307135" w:rsidRPr="00DA4CEF">
        <w:rPr>
          <w:rFonts w:cs="Arial"/>
          <w:color w:val="000000" w:themeColor="text1"/>
          <w:szCs w:val="22"/>
        </w:rPr>
        <w:tab/>
      </w:r>
      <w:r w:rsidR="00307135" w:rsidRPr="00DA4CEF">
        <w:rPr>
          <w:rFonts w:cs="Arial"/>
          <w:color w:val="000000" w:themeColor="text1"/>
          <w:szCs w:val="22"/>
        </w:rPr>
        <w:tab/>
      </w:r>
      <w:r w:rsidR="00BB2F0D" w:rsidRPr="00DA4CEF">
        <w:rPr>
          <w:rFonts w:cs="Arial"/>
          <w:color w:val="000000" w:themeColor="text1"/>
          <w:szCs w:val="22"/>
        </w:rPr>
        <w:t>University</w:t>
      </w:r>
      <w:r w:rsidR="00FE52A0" w:rsidRPr="00DA4CEF">
        <w:rPr>
          <w:rFonts w:cs="Arial"/>
          <w:color w:val="000000" w:themeColor="text1"/>
          <w:szCs w:val="22"/>
        </w:rPr>
        <w:t>.</w:t>
      </w:r>
    </w:p>
    <w:p w14:paraId="2546527B"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p>
    <w:p w14:paraId="15D70DBB" w14:textId="3C7D50A5" w:rsidR="00D02C57" w:rsidRPr="00DA4CEF" w:rsidRDefault="00D02C57" w:rsidP="00307135">
      <w:pPr>
        <w:pStyle w:val="BodyTextIndent"/>
        <w:tabs>
          <w:tab w:val="clear" w:pos="1440"/>
          <w:tab w:val="clear" w:pos="1980"/>
          <w:tab w:val="clear" w:pos="2790"/>
          <w:tab w:val="left" w:pos="1620"/>
          <w:tab w:val="left" w:pos="2880"/>
        </w:tabs>
        <w:rPr>
          <w:rFonts w:cs="Arial"/>
          <w:color w:val="000000" w:themeColor="text1"/>
          <w:szCs w:val="22"/>
        </w:rPr>
      </w:pPr>
      <w:r w:rsidRPr="00DA4CEF">
        <w:rPr>
          <w:rFonts w:cs="Arial"/>
          <w:color w:val="000000" w:themeColor="text1"/>
          <w:szCs w:val="22"/>
        </w:rPr>
        <w:tab/>
        <w:t>2016:</w:t>
      </w:r>
      <w:r w:rsidRPr="00DA4CEF">
        <w:rPr>
          <w:rFonts w:cs="Arial"/>
          <w:color w:val="000000" w:themeColor="text1"/>
          <w:szCs w:val="22"/>
        </w:rPr>
        <w:tab/>
      </w:r>
      <w:r w:rsidR="00307135" w:rsidRPr="00DA4CEF">
        <w:rPr>
          <w:rFonts w:cs="Arial"/>
          <w:color w:val="000000" w:themeColor="text1"/>
          <w:szCs w:val="22"/>
        </w:rPr>
        <w:tab/>
      </w:r>
      <w:r w:rsidRPr="00DA4CEF">
        <w:rPr>
          <w:rFonts w:cs="Arial"/>
          <w:color w:val="000000" w:themeColor="text1"/>
          <w:szCs w:val="22"/>
        </w:rPr>
        <w:t>Yale Medicine: Emerging Leaders Program</w:t>
      </w:r>
      <w:r w:rsidR="00BB2F0D" w:rsidRPr="00DA4CEF">
        <w:rPr>
          <w:rFonts w:cs="Arial"/>
          <w:color w:val="000000" w:themeColor="text1"/>
          <w:szCs w:val="22"/>
        </w:rPr>
        <w:t>, School of Management, Yale University</w:t>
      </w:r>
      <w:r w:rsidR="00FE52A0" w:rsidRPr="00DA4CEF">
        <w:rPr>
          <w:rFonts w:cs="Arial"/>
          <w:color w:val="000000" w:themeColor="text1"/>
          <w:szCs w:val="22"/>
        </w:rPr>
        <w:t>.</w:t>
      </w:r>
    </w:p>
    <w:p w14:paraId="763678A0" w14:textId="77777777" w:rsidR="00D02C57" w:rsidRPr="00DA4CEF" w:rsidRDefault="00D02C57" w:rsidP="0059557C">
      <w:pPr>
        <w:pStyle w:val="BodyTextIndent"/>
        <w:tabs>
          <w:tab w:val="clear" w:pos="1440"/>
          <w:tab w:val="clear" w:pos="1980"/>
          <w:tab w:val="clear" w:pos="2790"/>
          <w:tab w:val="left" w:pos="1890"/>
          <w:tab w:val="left" w:pos="2880"/>
        </w:tabs>
        <w:rPr>
          <w:rFonts w:cs="Arial"/>
          <w:color w:val="000000" w:themeColor="text1"/>
          <w:szCs w:val="22"/>
        </w:rPr>
      </w:pPr>
      <w:r w:rsidRPr="00DA4CEF">
        <w:rPr>
          <w:rFonts w:cs="Arial"/>
          <w:color w:val="000000" w:themeColor="text1"/>
          <w:szCs w:val="22"/>
        </w:rPr>
        <w:tab/>
      </w:r>
    </w:p>
    <w:p w14:paraId="22BE8D16" w14:textId="2E8BAF52" w:rsidR="00D02C57" w:rsidRPr="00DA4CEF" w:rsidRDefault="00D02C57" w:rsidP="00307135">
      <w:pPr>
        <w:pStyle w:val="BodyTextIndent"/>
        <w:tabs>
          <w:tab w:val="clear" w:pos="1440"/>
          <w:tab w:val="clear" w:pos="1980"/>
          <w:tab w:val="clear" w:pos="2790"/>
          <w:tab w:val="left" w:pos="1620"/>
          <w:tab w:val="left" w:pos="2880"/>
        </w:tabs>
        <w:rPr>
          <w:rFonts w:cs="Arial"/>
          <w:color w:val="000000" w:themeColor="text1"/>
          <w:szCs w:val="22"/>
        </w:rPr>
      </w:pPr>
      <w:r w:rsidRPr="00DA4CEF">
        <w:rPr>
          <w:rFonts w:cs="Arial"/>
          <w:color w:val="000000" w:themeColor="text1"/>
          <w:szCs w:val="22"/>
        </w:rPr>
        <w:tab/>
        <w:t>2011:</w:t>
      </w:r>
      <w:r w:rsidRPr="00DA4CEF">
        <w:rPr>
          <w:rFonts w:cs="Arial"/>
          <w:color w:val="000000" w:themeColor="text1"/>
          <w:szCs w:val="22"/>
        </w:rPr>
        <w:tab/>
      </w:r>
      <w:r w:rsidR="00307135" w:rsidRPr="00DA4CEF">
        <w:rPr>
          <w:rFonts w:cs="Arial"/>
          <w:color w:val="000000" w:themeColor="text1"/>
          <w:szCs w:val="22"/>
        </w:rPr>
        <w:tab/>
      </w:r>
      <w:r w:rsidRPr="00DA4CEF">
        <w:rPr>
          <w:rFonts w:cs="Arial"/>
          <w:color w:val="000000" w:themeColor="text1"/>
          <w:szCs w:val="22"/>
        </w:rPr>
        <w:t>Medical Education Fellowship, Yal</w:t>
      </w:r>
      <w:r w:rsidR="00D81785" w:rsidRPr="00DA4CEF">
        <w:rPr>
          <w:rFonts w:cs="Arial"/>
          <w:color w:val="000000" w:themeColor="text1"/>
          <w:szCs w:val="22"/>
        </w:rPr>
        <w:t>e</w:t>
      </w:r>
      <w:r w:rsidRPr="00DA4CEF">
        <w:rPr>
          <w:rFonts w:cs="Arial"/>
          <w:color w:val="000000" w:themeColor="text1"/>
          <w:szCs w:val="22"/>
        </w:rPr>
        <w:t xml:space="preserve"> School of Medicine.</w:t>
      </w:r>
    </w:p>
    <w:p w14:paraId="329B14A7" w14:textId="7ADCFA76" w:rsidR="005527D2" w:rsidRPr="00DA4CEF" w:rsidRDefault="005527D2" w:rsidP="0059557C">
      <w:pPr>
        <w:pStyle w:val="BodyTextIndent"/>
        <w:tabs>
          <w:tab w:val="clear" w:pos="1440"/>
          <w:tab w:val="clear" w:pos="1980"/>
          <w:tab w:val="clear" w:pos="2790"/>
          <w:tab w:val="left" w:pos="1890"/>
          <w:tab w:val="left" w:pos="2880"/>
        </w:tabs>
        <w:ind w:left="0" w:firstLine="0"/>
        <w:rPr>
          <w:rFonts w:cs="Arial"/>
          <w:color w:val="000000" w:themeColor="text1"/>
          <w:szCs w:val="22"/>
        </w:rPr>
      </w:pPr>
    </w:p>
    <w:p w14:paraId="02742110" w14:textId="77777777" w:rsidR="005527D2" w:rsidRPr="00DA4CEF" w:rsidRDefault="005527D2" w:rsidP="0059557C">
      <w:pPr>
        <w:tabs>
          <w:tab w:val="left" w:pos="1080"/>
          <w:tab w:val="left" w:pos="1890"/>
          <w:tab w:val="left" w:pos="2880"/>
        </w:tabs>
        <w:rPr>
          <w:rFonts w:ascii="Arial" w:hAnsi="Arial" w:cs="Arial"/>
          <w:b/>
          <w:color w:val="000000" w:themeColor="text1"/>
          <w:sz w:val="22"/>
          <w:szCs w:val="22"/>
        </w:rPr>
      </w:pPr>
      <w:r w:rsidRPr="00DA4CEF">
        <w:rPr>
          <w:rFonts w:ascii="Arial" w:hAnsi="Arial" w:cs="Arial"/>
          <w:b/>
          <w:color w:val="000000" w:themeColor="text1"/>
          <w:sz w:val="22"/>
          <w:szCs w:val="22"/>
        </w:rPr>
        <w:t>Grant</w:t>
      </w:r>
      <w:r w:rsidR="005E33FA" w:rsidRPr="00DA4CEF">
        <w:rPr>
          <w:rFonts w:ascii="Arial" w:hAnsi="Arial" w:cs="Arial"/>
          <w:b/>
          <w:color w:val="000000" w:themeColor="text1"/>
          <w:sz w:val="22"/>
          <w:szCs w:val="22"/>
        </w:rPr>
        <w:t>/Clinical Trials</w:t>
      </w:r>
      <w:r w:rsidRPr="00DA4CEF">
        <w:rPr>
          <w:rFonts w:ascii="Arial" w:hAnsi="Arial" w:cs="Arial"/>
          <w:b/>
          <w:color w:val="000000" w:themeColor="text1"/>
          <w:sz w:val="22"/>
          <w:szCs w:val="22"/>
        </w:rPr>
        <w:t xml:space="preserve"> History: </w:t>
      </w:r>
    </w:p>
    <w:p w14:paraId="785029F9" w14:textId="77777777" w:rsidR="005527D2" w:rsidRPr="00DA4CEF" w:rsidRDefault="005527D2" w:rsidP="0059557C">
      <w:pPr>
        <w:tabs>
          <w:tab w:val="left" w:pos="1080"/>
          <w:tab w:val="left" w:pos="1890"/>
          <w:tab w:val="left" w:pos="2880"/>
        </w:tabs>
        <w:rPr>
          <w:rFonts w:ascii="Arial" w:hAnsi="Arial" w:cs="Arial"/>
          <w:b/>
          <w:color w:val="000000" w:themeColor="text1"/>
          <w:sz w:val="22"/>
          <w:szCs w:val="22"/>
        </w:rPr>
      </w:pPr>
    </w:p>
    <w:p w14:paraId="36672FD1" w14:textId="77777777" w:rsidR="00D02C57" w:rsidRPr="00DA4CEF" w:rsidRDefault="0077391D" w:rsidP="0059557C">
      <w:pPr>
        <w:pStyle w:val="BodyTextIndent"/>
        <w:tabs>
          <w:tab w:val="left" w:pos="6480"/>
        </w:tabs>
        <w:rPr>
          <w:rFonts w:cs="Arial"/>
          <w:color w:val="000000" w:themeColor="text1"/>
          <w:szCs w:val="22"/>
          <w:u w:val="single"/>
        </w:rPr>
      </w:pPr>
      <w:r w:rsidRPr="00DA4CEF">
        <w:rPr>
          <w:rFonts w:cs="Arial"/>
          <w:b/>
          <w:color w:val="000000" w:themeColor="text1"/>
          <w:szCs w:val="22"/>
        </w:rPr>
        <w:t xml:space="preserve">Completed </w:t>
      </w:r>
      <w:r w:rsidR="00FC2546" w:rsidRPr="00DA4CEF">
        <w:rPr>
          <w:rFonts w:cs="Arial"/>
          <w:b/>
          <w:color w:val="000000" w:themeColor="text1"/>
          <w:szCs w:val="22"/>
        </w:rPr>
        <w:t>Grants</w:t>
      </w:r>
      <w:r w:rsidR="00FC2546" w:rsidRPr="00DA4CEF">
        <w:rPr>
          <w:rFonts w:cs="Arial"/>
          <w:color w:val="000000" w:themeColor="text1"/>
          <w:szCs w:val="22"/>
          <w:u w:val="single"/>
        </w:rPr>
        <w:t xml:space="preserve">  </w:t>
      </w:r>
    </w:p>
    <w:p w14:paraId="2FA2303B"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Agency:</w:t>
      </w:r>
      <w:r w:rsidRPr="00DA4CEF">
        <w:rPr>
          <w:rFonts w:cs="Arial"/>
          <w:color w:val="000000" w:themeColor="text1"/>
          <w:szCs w:val="22"/>
        </w:rPr>
        <w:tab/>
      </w:r>
      <w:r w:rsidR="0034626A" w:rsidRPr="00DA4CEF">
        <w:rPr>
          <w:rFonts w:cs="Arial"/>
          <w:color w:val="000000" w:themeColor="text1"/>
          <w:szCs w:val="22"/>
        </w:rPr>
        <w:tab/>
      </w:r>
      <w:r w:rsidR="0034626A" w:rsidRPr="00DA4CEF">
        <w:rPr>
          <w:rFonts w:cs="Arial"/>
          <w:color w:val="000000" w:themeColor="text1"/>
          <w:szCs w:val="22"/>
        </w:rPr>
        <w:tab/>
      </w:r>
      <w:r w:rsidRPr="00DA4CEF">
        <w:rPr>
          <w:rFonts w:cs="Arial"/>
          <w:color w:val="000000" w:themeColor="text1"/>
          <w:szCs w:val="22"/>
        </w:rPr>
        <w:t>McKern Foundation</w:t>
      </w:r>
    </w:p>
    <w:p w14:paraId="7C210FF6"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ID:</w:t>
      </w:r>
      <w:r w:rsidRPr="00DA4CEF">
        <w:rPr>
          <w:rFonts w:cs="Arial"/>
          <w:color w:val="000000" w:themeColor="text1"/>
          <w:szCs w:val="22"/>
        </w:rPr>
        <w:tab/>
      </w:r>
      <w:r w:rsidRPr="00DA4CEF">
        <w:rPr>
          <w:rFonts w:cs="Arial"/>
          <w:color w:val="000000" w:themeColor="text1"/>
          <w:szCs w:val="22"/>
        </w:rPr>
        <w:tab/>
      </w:r>
      <w:r w:rsidR="0034626A" w:rsidRPr="00DA4CEF">
        <w:rPr>
          <w:rFonts w:cs="Arial"/>
          <w:color w:val="000000" w:themeColor="text1"/>
          <w:szCs w:val="22"/>
        </w:rPr>
        <w:tab/>
      </w:r>
      <w:r w:rsidR="0034626A" w:rsidRPr="00DA4CEF">
        <w:rPr>
          <w:rFonts w:cs="Arial"/>
          <w:color w:val="000000" w:themeColor="text1"/>
          <w:szCs w:val="22"/>
        </w:rPr>
        <w:tab/>
      </w:r>
      <w:r w:rsidRPr="00DA4CEF">
        <w:rPr>
          <w:rFonts w:cs="Arial"/>
          <w:color w:val="000000" w:themeColor="text1"/>
          <w:szCs w:val="22"/>
        </w:rPr>
        <w:t>not applicable</w:t>
      </w:r>
    </w:p>
    <w:p w14:paraId="1B6E49FA"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Title:</w:t>
      </w:r>
      <w:r w:rsidRPr="00DA4CEF">
        <w:rPr>
          <w:rFonts w:cs="Arial"/>
          <w:color w:val="000000" w:themeColor="text1"/>
          <w:szCs w:val="22"/>
        </w:rPr>
        <w:tab/>
      </w:r>
      <w:r w:rsidR="0034626A" w:rsidRPr="00DA4CEF">
        <w:rPr>
          <w:rFonts w:cs="Arial"/>
          <w:color w:val="000000" w:themeColor="text1"/>
          <w:szCs w:val="22"/>
        </w:rPr>
        <w:tab/>
      </w:r>
      <w:r w:rsidR="0034626A" w:rsidRPr="00DA4CEF">
        <w:rPr>
          <w:rFonts w:cs="Arial"/>
          <w:color w:val="000000" w:themeColor="text1"/>
          <w:szCs w:val="22"/>
        </w:rPr>
        <w:tab/>
      </w:r>
      <w:r w:rsidRPr="00DA4CEF">
        <w:rPr>
          <w:rFonts w:cs="Arial"/>
          <w:color w:val="000000" w:themeColor="text1"/>
          <w:szCs w:val="22"/>
        </w:rPr>
        <w:t>“In utero Myelomeningocele Repair”</w:t>
      </w:r>
    </w:p>
    <w:p w14:paraId="7118CE2A" w14:textId="77777777" w:rsidR="00D02C57" w:rsidRPr="00DA4CEF" w:rsidRDefault="00D02C57" w:rsidP="0059557C">
      <w:pPr>
        <w:pStyle w:val="BodyTextIndent"/>
        <w:tabs>
          <w:tab w:val="left" w:pos="6480"/>
        </w:tabs>
        <w:rPr>
          <w:rFonts w:cs="Arial"/>
          <w:color w:val="000000" w:themeColor="text1"/>
          <w:szCs w:val="22"/>
        </w:rPr>
      </w:pPr>
      <w:r w:rsidRPr="00DA4CEF">
        <w:rPr>
          <w:rFonts w:cs="Arial"/>
          <w:b/>
          <w:color w:val="000000" w:themeColor="text1"/>
          <w:szCs w:val="22"/>
        </w:rPr>
        <w:t>P</w:t>
      </w:r>
      <w:r w:rsidR="003B1306" w:rsidRPr="00DA4CEF">
        <w:rPr>
          <w:rFonts w:cs="Arial"/>
          <w:b/>
          <w:color w:val="000000" w:themeColor="text1"/>
          <w:szCs w:val="22"/>
        </w:rPr>
        <w:t>.</w:t>
      </w:r>
      <w:r w:rsidRPr="00DA4CEF">
        <w:rPr>
          <w:rFonts w:cs="Arial"/>
          <w:b/>
          <w:color w:val="000000" w:themeColor="text1"/>
          <w:szCs w:val="22"/>
        </w:rPr>
        <w:t>I</w:t>
      </w:r>
      <w:r w:rsidR="003B1306" w:rsidRPr="00DA4CEF">
        <w:rPr>
          <w:rFonts w:cs="Arial"/>
          <w:b/>
          <w:color w:val="000000" w:themeColor="text1"/>
          <w:szCs w:val="22"/>
        </w:rPr>
        <w:t>.</w:t>
      </w:r>
      <w:r w:rsidRPr="00DA4CEF">
        <w:rPr>
          <w:rFonts w:cs="Arial"/>
          <w:b/>
          <w:color w:val="000000" w:themeColor="text1"/>
          <w:szCs w:val="22"/>
        </w:rPr>
        <w:t>:</w:t>
      </w:r>
      <w:r w:rsidRPr="00DA4CEF">
        <w:rPr>
          <w:rFonts w:cs="Arial"/>
          <w:color w:val="000000" w:themeColor="text1"/>
          <w:szCs w:val="22"/>
        </w:rPr>
        <w:tab/>
      </w:r>
      <w:r w:rsidR="0034626A" w:rsidRPr="00DA4CEF">
        <w:rPr>
          <w:rFonts w:cs="Arial"/>
          <w:color w:val="000000" w:themeColor="text1"/>
          <w:szCs w:val="22"/>
        </w:rPr>
        <w:tab/>
      </w:r>
      <w:r w:rsidR="0034626A" w:rsidRPr="00DA4CEF">
        <w:rPr>
          <w:rFonts w:cs="Arial"/>
          <w:color w:val="000000" w:themeColor="text1"/>
          <w:szCs w:val="22"/>
        </w:rPr>
        <w:tab/>
      </w:r>
      <w:r w:rsidRPr="00DA4CEF">
        <w:rPr>
          <w:rFonts w:cs="Arial"/>
          <w:color w:val="000000" w:themeColor="text1"/>
          <w:szCs w:val="22"/>
        </w:rPr>
        <w:t>Mert Ozan Bahtiyar</w:t>
      </w:r>
      <w:r w:rsidR="0034626A" w:rsidRPr="00DA4CEF">
        <w:rPr>
          <w:rFonts w:cs="Arial"/>
          <w:color w:val="000000" w:themeColor="text1"/>
          <w:szCs w:val="22"/>
        </w:rPr>
        <w:t>, MD</w:t>
      </w:r>
    </w:p>
    <w:p w14:paraId="5FAA12FF"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Percent Effort:</w:t>
      </w:r>
      <w:r w:rsidR="0034626A" w:rsidRPr="00DA4CEF">
        <w:rPr>
          <w:rFonts w:cs="Arial"/>
          <w:color w:val="000000" w:themeColor="text1"/>
          <w:szCs w:val="22"/>
        </w:rPr>
        <w:tab/>
      </w:r>
      <w:r w:rsidR="0034626A" w:rsidRPr="00DA4CEF">
        <w:rPr>
          <w:rFonts w:cs="Arial"/>
          <w:color w:val="000000" w:themeColor="text1"/>
          <w:szCs w:val="22"/>
        </w:rPr>
        <w:tab/>
      </w:r>
      <w:r w:rsidRPr="00DA4CEF">
        <w:rPr>
          <w:rFonts w:cs="Arial"/>
          <w:color w:val="000000" w:themeColor="text1"/>
          <w:szCs w:val="22"/>
        </w:rPr>
        <w:t>10%</w:t>
      </w:r>
    </w:p>
    <w:p w14:paraId="1AA7B6A7"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Total cost for the project period:</w:t>
      </w:r>
      <w:r w:rsidR="00432959" w:rsidRPr="00DA4CEF">
        <w:rPr>
          <w:rFonts w:cs="Arial"/>
          <w:color w:val="000000" w:themeColor="text1"/>
          <w:szCs w:val="22"/>
        </w:rPr>
        <w:t xml:space="preserve"> </w:t>
      </w:r>
      <w:r w:rsidRPr="00DA4CEF">
        <w:rPr>
          <w:rFonts w:cs="Arial"/>
          <w:color w:val="000000" w:themeColor="text1"/>
          <w:szCs w:val="22"/>
        </w:rPr>
        <w:t>$200,000</w:t>
      </w:r>
    </w:p>
    <w:p w14:paraId="2F16DB5E" w14:textId="77777777" w:rsidR="00D02C57" w:rsidRPr="00DA4CEF" w:rsidRDefault="00D02C57" w:rsidP="0059557C">
      <w:pPr>
        <w:pStyle w:val="BodyTextIndent"/>
        <w:tabs>
          <w:tab w:val="left" w:pos="6480"/>
        </w:tabs>
        <w:rPr>
          <w:rFonts w:cs="Arial"/>
          <w:color w:val="000000" w:themeColor="text1"/>
          <w:szCs w:val="22"/>
        </w:rPr>
      </w:pPr>
      <w:r w:rsidRPr="00DA4CEF">
        <w:rPr>
          <w:rFonts w:cs="Arial"/>
          <w:color w:val="000000" w:themeColor="text1"/>
          <w:szCs w:val="22"/>
        </w:rPr>
        <w:t xml:space="preserve">Project Period: </w:t>
      </w:r>
      <w:r w:rsidR="0034626A" w:rsidRPr="00DA4CEF">
        <w:rPr>
          <w:rFonts w:cs="Arial"/>
          <w:color w:val="000000" w:themeColor="text1"/>
          <w:szCs w:val="22"/>
        </w:rPr>
        <w:tab/>
      </w:r>
      <w:r w:rsidRPr="00DA4CEF">
        <w:rPr>
          <w:rFonts w:cs="Arial"/>
          <w:color w:val="000000" w:themeColor="text1"/>
          <w:szCs w:val="22"/>
        </w:rPr>
        <w:t>9/2018-9/2020</w:t>
      </w:r>
    </w:p>
    <w:p w14:paraId="1AEA6F8E" w14:textId="77777777" w:rsidR="00D02C57" w:rsidRPr="00DA4CEF" w:rsidRDefault="00D02C57" w:rsidP="0059557C">
      <w:pPr>
        <w:tabs>
          <w:tab w:val="left" w:pos="1080"/>
          <w:tab w:val="left" w:pos="1440"/>
          <w:tab w:val="left" w:pos="1980"/>
          <w:tab w:val="left" w:pos="2790"/>
          <w:tab w:val="left" w:pos="6480"/>
        </w:tabs>
        <w:ind w:left="180" w:hanging="180"/>
        <w:rPr>
          <w:rFonts w:ascii="Arial" w:hAnsi="Arial" w:cs="Arial"/>
          <w:color w:val="000000" w:themeColor="text1"/>
          <w:sz w:val="22"/>
          <w:szCs w:val="22"/>
        </w:rPr>
      </w:pPr>
    </w:p>
    <w:p w14:paraId="2EC65C39" w14:textId="77777777" w:rsidR="005E33FA" w:rsidRPr="00DA4CEF" w:rsidRDefault="005E33FA" w:rsidP="0059557C">
      <w:pPr>
        <w:tabs>
          <w:tab w:val="left" w:pos="1080"/>
        </w:tabs>
        <w:ind w:left="180" w:hanging="180"/>
        <w:rPr>
          <w:rFonts w:ascii="Arial" w:hAnsi="Arial" w:cs="Arial"/>
          <w:color w:val="000000" w:themeColor="text1"/>
          <w:sz w:val="22"/>
          <w:szCs w:val="22"/>
        </w:rPr>
      </w:pPr>
    </w:p>
    <w:p w14:paraId="0ACCD50C" w14:textId="77777777" w:rsidR="00D02C57" w:rsidRPr="00DA4CEF" w:rsidRDefault="00D02C57" w:rsidP="0059557C">
      <w:pPr>
        <w:ind w:left="2160" w:right="288" w:hanging="2160"/>
        <w:jc w:val="both"/>
        <w:rPr>
          <w:rFonts w:ascii="Arial" w:hAnsi="Arial" w:cs="Arial"/>
          <w:color w:val="000000" w:themeColor="text1"/>
          <w:sz w:val="22"/>
          <w:szCs w:val="22"/>
        </w:rPr>
      </w:pPr>
      <w:r w:rsidRPr="00DA4CEF">
        <w:rPr>
          <w:rFonts w:ascii="Arial" w:hAnsi="Arial" w:cs="Arial"/>
          <w:color w:val="000000" w:themeColor="text1"/>
          <w:sz w:val="22"/>
          <w:szCs w:val="22"/>
        </w:rPr>
        <w:t xml:space="preserve">Agency: </w:t>
      </w:r>
      <w:r w:rsidRPr="00DA4CEF">
        <w:rPr>
          <w:rFonts w:ascii="Arial" w:hAnsi="Arial" w:cs="Arial"/>
          <w:color w:val="000000" w:themeColor="text1"/>
          <w:sz w:val="22"/>
          <w:szCs w:val="22"/>
        </w:rPr>
        <w:tab/>
        <w:t>American Institute of Ultrasound in Medicine, Endowment for Education &amp; Research grant</w:t>
      </w:r>
    </w:p>
    <w:p w14:paraId="6F15D4C5"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color w:val="000000" w:themeColor="text1"/>
          <w:sz w:val="22"/>
          <w:szCs w:val="22"/>
        </w:rPr>
        <w:t>ID:</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not applicable</w:t>
      </w:r>
    </w:p>
    <w:p w14:paraId="3390783D"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color w:val="000000" w:themeColor="text1"/>
          <w:sz w:val="22"/>
          <w:szCs w:val="22"/>
        </w:rPr>
        <w:t>Title:</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 xml:space="preserve">“Fetal cardiac response to </w:t>
      </w:r>
      <w:r w:rsidR="0077391D" w:rsidRPr="00DA4CEF">
        <w:rPr>
          <w:rFonts w:ascii="Arial" w:hAnsi="Arial" w:cs="Arial"/>
          <w:color w:val="000000" w:themeColor="text1"/>
          <w:sz w:val="22"/>
          <w:szCs w:val="22"/>
        </w:rPr>
        <w:t>intraamniotic</w:t>
      </w:r>
      <w:r w:rsidRPr="00DA4CEF">
        <w:rPr>
          <w:rFonts w:ascii="Arial" w:hAnsi="Arial" w:cs="Arial"/>
          <w:color w:val="000000" w:themeColor="text1"/>
          <w:sz w:val="22"/>
          <w:szCs w:val="22"/>
        </w:rPr>
        <w:t xml:space="preserve"> infection”</w:t>
      </w:r>
    </w:p>
    <w:p w14:paraId="48617A93"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b/>
          <w:color w:val="000000" w:themeColor="text1"/>
          <w:sz w:val="22"/>
          <w:szCs w:val="22"/>
        </w:rPr>
        <w:t>P.I.:</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Mert Ozan Bahtiyar, M</w:t>
      </w:r>
      <w:r w:rsidR="0034626A" w:rsidRPr="00DA4CEF">
        <w:rPr>
          <w:rFonts w:ascii="Arial" w:hAnsi="Arial" w:cs="Arial"/>
          <w:color w:val="000000" w:themeColor="text1"/>
          <w:sz w:val="22"/>
          <w:szCs w:val="22"/>
        </w:rPr>
        <w:t>D</w:t>
      </w:r>
    </w:p>
    <w:p w14:paraId="5EA83F01"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color w:val="000000" w:themeColor="text1"/>
          <w:sz w:val="22"/>
          <w:szCs w:val="22"/>
        </w:rPr>
        <w:t>Percentage Effort:</w:t>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5%</w:t>
      </w:r>
    </w:p>
    <w:p w14:paraId="7785EEE3"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color w:val="000000" w:themeColor="text1"/>
          <w:sz w:val="22"/>
          <w:szCs w:val="22"/>
        </w:rPr>
        <w:t>Direct costs per year:</w:t>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$10,000</w:t>
      </w:r>
    </w:p>
    <w:p w14:paraId="682A7F63" w14:textId="77777777" w:rsidR="00D02C57" w:rsidRPr="00DA4CEF" w:rsidRDefault="00D02C57" w:rsidP="0059557C">
      <w:pPr>
        <w:ind w:right="288"/>
        <w:jc w:val="both"/>
        <w:rPr>
          <w:rFonts w:ascii="Arial" w:hAnsi="Arial" w:cs="Arial"/>
          <w:color w:val="000000" w:themeColor="text1"/>
          <w:sz w:val="22"/>
          <w:szCs w:val="22"/>
        </w:rPr>
      </w:pPr>
      <w:r w:rsidRPr="00DA4CEF">
        <w:rPr>
          <w:rFonts w:ascii="Arial" w:hAnsi="Arial" w:cs="Arial"/>
          <w:color w:val="000000" w:themeColor="text1"/>
          <w:sz w:val="22"/>
          <w:szCs w:val="22"/>
        </w:rPr>
        <w:t>Total costs for project period:  $10,000</w:t>
      </w:r>
    </w:p>
    <w:p w14:paraId="4165DBCC" w14:textId="77777777" w:rsidR="00D02C57" w:rsidRPr="00DA4CEF" w:rsidRDefault="00D02C57" w:rsidP="0059557C">
      <w:pPr>
        <w:ind w:right="288"/>
        <w:rPr>
          <w:rFonts w:ascii="Arial" w:hAnsi="Arial" w:cs="Arial"/>
          <w:color w:val="000000" w:themeColor="text1"/>
          <w:sz w:val="22"/>
          <w:szCs w:val="22"/>
        </w:rPr>
      </w:pPr>
      <w:r w:rsidRPr="00DA4CEF">
        <w:rPr>
          <w:rFonts w:ascii="Arial" w:hAnsi="Arial" w:cs="Arial"/>
          <w:color w:val="000000" w:themeColor="text1"/>
          <w:sz w:val="22"/>
          <w:szCs w:val="22"/>
        </w:rPr>
        <w:t>Project Period:</w:t>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03/01/2010-02/28/2011</w:t>
      </w:r>
    </w:p>
    <w:p w14:paraId="7BADEAFC" w14:textId="77777777" w:rsidR="00D02C57" w:rsidRPr="00DA4CEF" w:rsidRDefault="00D02C57" w:rsidP="0059557C">
      <w:pPr>
        <w:ind w:right="288"/>
        <w:jc w:val="both"/>
        <w:rPr>
          <w:rFonts w:ascii="Arial" w:hAnsi="Arial" w:cs="Arial"/>
          <w:bCs/>
          <w:color w:val="000000" w:themeColor="text1"/>
          <w:sz w:val="22"/>
          <w:szCs w:val="22"/>
        </w:rPr>
      </w:pPr>
    </w:p>
    <w:p w14:paraId="5A1CC97F" w14:textId="77777777" w:rsidR="00D02C57" w:rsidRPr="00DA4CEF" w:rsidRDefault="00D02C57" w:rsidP="0059557C">
      <w:pPr>
        <w:ind w:right="288"/>
        <w:jc w:val="both"/>
        <w:rPr>
          <w:rFonts w:ascii="Arial" w:hAnsi="Arial" w:cs="Arial"/>
          <w:bCs/>
          <w:color w:val="000000" w:themeColor="text1"/>
          <w:sz w:val="22"/>
          <w:szCs w:val="22"/>
        </w:rPr>
      </w:pPr>
    </w:p>
    <w:p w14:paraId="1D6AE208" w14:textId="77777777" w:rsidR="00D02C57" w:rsidRPr="00DA4CEF" w:rsidRDefault="00D02C57" w:rsidP="0059557C">
      <w:pPr>
        <w:ind w:left="2160" w:right="288" w:hanging="2160"/>
        <w:jc w:val="both"/>
        <w:rPr>
          <w:rFonts w:ascii="Arial" w:hAnsi="Arial" w:cs="Arial"/>
          <w:bCs/>
          <w:color w:val="000000" w:themeColor="text1"/>
          <w:sz w:val="22"/>
          <w:szCs w:val="22"/>
        </w:rPr>
      </w:pPr>
      <w:r w:rsidRPr="00DA4CEF">
        <w:rPr>
          <w:rFonts w:ascii="Arial" w:hAnsi="Arial" w:cs="Arial"/>
          <w:bCs/>
          <w:color w:val="000000" w:themeColor="text1"/>
          <w:sz w:val="22"/>
          <w:szCs w:val="22"/>
        </w:rPr>
        <w:t>Agency:</w:t>
      </w:r>
      <w:r w:rsidRPr="00DA4CEF">
        <w:rPr>
          <w:rFonts w:ascii="Arial" w:hAnsi="Arial" w:cs="Arial"/>
          <w:bCs/>
          <w:color w:val="000000" w:themeColor="text1"/>
          <w:sz w:val="22"/>
          <w:szCs w:val="22"/>
        </w:rPr>
        <w:tab/>
        <w:t>Yale University School of Medicine, Dept. OB/GYN, Resident Research Award</w:t>
      </w:r>
    </w:p>
    <w:p w14:paraId="286E1F08"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ID:</w:t>
      </w:r>
      <w:r w:rsidRPr="00DA4CEF">
        <w:rPr>
          <w:rFonts w:ascii="Arial" w:hAnsi="Arial" w:cs="Arial"/>
          <w:bCs/>
          <w:color w:val="000000" w:themeColor="text1"/>
          <w:sz w:val="22"/>
          <w:szCs w:val="22"/>
        </w:rPr>
        <w:tab/>
      </w:r>
      <w:r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not applicable</w:t>
      </w:r>
    </w:p>
    <w:p w14:paraId="23A92C62"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Title:</w:t>
      </w:r>
      <w:r w:rsidRPr="00DA4CEF">
        <w:rPr>
          <w:rFonts w:ascii="Arial" w:hAnsi="Arial" w:cs="Arial"/>
          <w:bCs/>
          <w:color w:val="000000" w:themeColor="text1"/>
          <w:sz w:val="22"/>
          <w:szCs w:val="22"/>
        </w:rPr>
        <w:tab/>
      </w:r>
      <w:r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“Proteomics in preeclampsia”</w:t>
      </w:r>
    </w:p>
    <w:p w14:paraId="2C18611A"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
          <w:bCs/>
          <w:color w:val="000000" w:themeColor="text1"/>
          <w:sz w:val="22"/>
          <w:szCs w:val="22"/>
        </w:rPr>
        <w:t>P.I.:</w:t>
      </w:r>
      <w:r w:rsidRPr="00DA4CEF">
        <w:rPr>
          <w:rFonts w:ascii="Arial" w:hAnsi="Arial" w:cs="Arial"/>
          <w:bCs/>
          <w:color w:val="000000" w:themeColor="text1"/>
          <w:sz w:val="22"/>
          <w:szCs w:val="22"/>
        </w:rPr>
        <w:tab/>
      </w:r>
      <w:r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Mert Ozan Bahtiyar</w:t>
      </w:r>
      <w:r w:rsidR="0034626A" w:rsidRPr="00DA4CEF">
        <w:rPr>
          <w:rFonts w:ascii="Arial" w:hAnsi="Arial" w:cs="Arial"/>
          <w:bCs/>
          <w:color w:val="000000" w:themeColor="text1"/>
          <w:sz w:val="22"/>
          <w:szCs w:val="22"/>
        </w:rPr>
        <w:t>, MD</w:t>
      </w:r>
    </w:p>
    <w:p w14:paraId="3E51F072"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Percentage Effort:</w:t>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5%</w:t>
      </w:r>
    </w:p>
    <w:p w14:paraId="6882229F"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Total costs for project period:  $2,500</w:t>
      </w:r>
    </w:p>
    <w:p w14:paraId="63772C77"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Project Period:</w:t>
      </w:r>
      <w:r w:rsidR="0034626A"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7/2001-6/2002</w:t>
      </w:r>
      <w:r w:rsidRPr="00DA4CEF">
        <w:rPr>
          <w:rFonts w:ascii="Arial" w:hAnsi="Arial" w:cs="Arial"/>
          <w:bCs/>
          <w:color w:val="000000" w:themeColor="text1"/>
          <w:sz w:val="22"/>
          <w:szCs w:val="22"/>
        </w:rPr>
        <w:tab/>
      </w:r>
    </w:p>
    <w:p w14:paraId="6DF1B0FD" w14:textId="77777777" w:rsidR="00D02C57" w:rsidRPr="00DA4CEF" w:rsidRDefault="00D02C57" w:rsidP="0059557C">
      <w:pPr>
        <w:ind w:right="288"/>
        <w:jc w:val="both"/>
        <w:rPr>
          <w:rFonts w:ascii="Arial" w:hAnsi="Arial" w:cs="Arial"/>
          <w:bCs/>
          <w:color w:val="000000" w:themeColor="text1"/>
          <w:sz w:val="22"/>
          <w:szCs w:val="22"/>
        </w:rPr>
      </w:pPr>
    </w:p>
    <w:p w14:paraId="6C1FB8FE"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ab/>
      </w:r>
    </w:p>
    <w:p w14:paraId="1808D572" w14:textId="77777777" w:rsidR="00D02C57" w:rsidRPr="00DA4CEF" w:rsidRDefault="00D02C57" w:rsidP="0059557C">
      <w:pPr>
        <w:ind w:left="2160" w:right="288" w:hanging="2160"/>
        <w:jc w:val="both"/>
        <w:rPr>
          <w:rFonts w:ascii="Arial" w:hAnsi="Arial" w:cs="Arial"/>
          <w:bCs/>
          <w:color w:val="000000" w:themeColor="text1"/>
          <w:sz w:val="22"/>
          <w:szCs w:val="22"/>
        </w:rPr>
      </w:pPr>
      <w:r w:rsidRPr="00DA4CEF">
        <w:rPr>
          <w:rFonts w:ascii="Arial" w:hAnsi="Arial" w:cs="Arial"/>
          <w:bCs/>
          <w:color w:val="000000" w:themeColor="text1"/>
          <w:sz w:val="22"/>
          <w:szCs w:val="22"/>
        </w:rPr>
        <w:t>Agency:</w:t>
      </w:r>
      <w:r w:rsidRPr="00DA4CEF">
        <w:rPr>
          <w:rFonts w:ascii="Arial" w:hAnsi="Arial" w:cs="Arial"/>
          <w:bCs/>
          <w:color w:val="000000" w:themeColor="text1"/>
          <w:sz w:val="22"/>
          <w:szCs w:val="22"/>
        </w:rPr>
        <w:tab/>
        <w:t>Yale University School of Medicine, Dept. OB/GYN, Resident Research Award</w:t>
      </w:r>
    </w:p>
    <w:p w14:paraId="25F142EB"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ID:</w:t>
      </w:r>
      <w:r w:rsidRPr="00DA4CEF">
        <w:rPr>
          <w:rFonts w:ascii="Arial" w:hAnsi="Arial" w:cs="Arial"/>
          <w:bCs/>
          <w:color w:val="000000" w:themeColor="text1"/>
          <w:sz w:val="22"/>
          <w:szCs w:val="22"/>
        </w:rPr>
        <w:tab/>
      </w:r>
      <w:r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not applicable</w:t>
      </w:r>
    </w:p>
    <w:p w14:paraId="33A0F64E"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Title:</w:t>
      </w:r>
      <w:r w:rsidRPr="00DA4CEF">
        <w:rPr>
          <w:rFonts w:ascii="Arial" w:hAnsi="Arial" w:cs="Arial"/>
          <w:bCs/>
          <w:color w:val="000000" w:themeColor="text1"/>
          <w:sz w:val="22"/>
          <w:szCs w:val="22"/>
        </w:rPr>
        <w:tab/>
      </w:r>
      <w:r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“Proteomics in fetal aneuploidies”</w:t>
      </w:r>
    </w:p>
    <w:p w14:paraId="4115EC5F"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
          <w:bCs/>
          <w:color w:val="000000" w:themeColor="text1"/>
          <w:sz w:val="22"/>
          <w:szCs w:val="22"/>
        </w:rPr>
        <w:t>P</w:t>
      </w:r>
      <w:r w:rsidR="003B1306" w:rsidRPr="00DA4CEF">
        <w:rPr>
          <w:rFonts w:ascii="Arial" w:hAnsi="Arial" w:cs="Arial"/>
          <w:b/>
          <w:bCs/>
          <w:color w:val="000000" w:themeColor="text1"/>
          <w:sz w:val="22"/>
          <w:szCs w:val="22"/>
        </w:rPr>
        <w:t>.</w:t>
      </w:r>
      <w:r w:rsidRPr="00DA4CEF">
        <w:rPr>
          <w:rFonts w:ascii="Arial" w:hAnsi="Arial" w:cs="Arial"/>
          <w:b/>
          <w:bCs/>
          <w:color w:val="000000" w:themeColor="text1"/>
          <w:sz w:val="22"/>
          <w:szCs w:val="22"/>
        </w:rPr>
        <w:t>I</w:t>
      </w:r>
      <w:r w:rsidR="003B1306" w:rsidRPr="00DA4CEF">
        <w:rPr>
          <w:rFonts w:ascii="Arial" w:hAnsi="Arial" w:cs="Arial"/>
          <w:b/>
          <w:bCs/>
          <w:color w:val="000000" w:themeColor="text1"/>
          <w:sz w:val="22"/>
          <w:szCs w:val="22"/>
        </w:rPr>
        <w:t>.</w:t>
      </w:r>
      <w:r w:rsidRPr="00DA4CEF">
        <w:rPr>
          <w:rFonts w:ascii="Arial" w:hAnsi="Arial" w:cs="Arial"/>
          <w:b/>
          <w:bCs/>
          <w:color w:val="000000" w:themeColor="text1"/>
          <w:sz w:val="22"/>
          <w:szCs w:val="22"/>
        </w:rPr>
        <w:t>:</w:t>
      </w:r>
      <w:r w:rsidR="0034626A"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Mert Ozan Bahtiyar</w:t>
      </w:r>
      <w:r w:rsidR="0034626A" w:rsidRPr="00DA4CEF">
        <w:rPr>
          <w:rFonts w:ascii="Arial" w:hAnsi="Arial" w:cs="Arial"/>
          <w:bCs/>
          <w:color w:val="000000" w:themeColor="text1"/>
          <w:sz w:val="22"/>
          <w:szCs w:val="22"/>
        </w:rPr>
        <w:t>, MD</w:t>
      </w:r>
    </w:p>
    <w:p w14:paraId="0119D0C8"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Percentage Effort:</w:t>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5%</w:t>
      </w:r>
    </w:p>
    <w:p w14:paraId="566B3B15"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Total costs for project period:  $2,500</w:t>
      </w:r>
    </w:p>
    <w:p w14:paraId="6AC677D5" w14:textId="77777777" w:rsidR="00D02C57" w:rsidRPr="00DA4CEF" w:rsidRDefault="00D02C57" w:rsidP="0059557C">
      <w:pPr>
        <w:ind w:right="288"/>
        <w:jc w:val="both"/>
        <w:rPr>
          <w:rFonts w:ascii="Arial" w:hAnsi="Arial" w:cs="Arial"/>
          <w:bCs/>
          <w:color w:val="000000" w:themeColor="text1"/>
          <w:sz w:val="22"/>
          <w:szCs w:val="22"/>
        </w:rPr>
      </w:pPr>
      <w:r w:rsidRPr="00DA4CEF">
        <w:rPr>
          <w:rFonts w:ascii="Arial" w:hAnsi="Arial" w:cs="Arial"/>
          <w:bCs/>
          <w:color w:val="000000" w:themeColor="text1"/>
          <w:sz w:val="22"/>
          <w:szCs w:val="22"/>
        </w:rPr>
        <w:t>Project Period:</w:t>
      </w:r>
      <w:r w:rsidR="0034626A" w:rsidRPr="00DA4CEF">
        <w:rPr>
          <w:rFonts w:ascii="Arial" w:hAnsi="Arial" w:cs="Arial"/>
          <w:bCs/>
          <w:color w:val="000000" w:themeColor="text1"/>
          <w:sz w:val="22"/>
          <w:szCs w:val="22"/>
        </w:rPr>
        <w:tab/>
      </w:r>
      <w:r w:rsidR="0034626A" w:rsidRPr="00DA4CEF">
        <w:rPr>
          <w:rFonts w:ascii="Arial" w:hAnsi="Arial" w:cs="Arial"/>
          <w:bCs/>
          <w:color w:val="000000" w:themeColor="text1"/>
          <w:sz w:val="22"/>
          <w:szCs w:val="22"/>
        </w:rPr>
        <w:tab/>
      </w:r>
      <w:r w:rsidRPr="00DA4CEF">
        <w:rPr>
          <w:rFonts w:ascii="Arial" w:hAnsi="Arial" w:cs="Arial"/>
          <w:bCs/>
          <w:color w:val="000000" w:themeColor="text1"/>
          <w:sz w:val="22"/>
          <w:szCs w:val="22"/>
        </w:rPr>
        <w:t>7/2001-6/2002</w:t>
      </w:r>
    </w:p>
    <w:p w14:paraId="5AF01E90" w14:textId="77777777" w:rsidR="00FB5B21" w:rsidRPr="00DA4CEF" w:rsidRDefault="00FB5B21" w:rsidP="0059557C">
      <w:pPr>
        <w:tabs>
          <w:tab w:val="left" w:pos="1080"/>
          <w:tab w:val="left" w:pos="1440"/>
          <w:tab w:val="left" w:pos="1980"/>
          <w:tab w:val="left" w:pos="2790"/>
          <w:tab w:val="left" w:pos="6300"/>
        </w:tabs>
        <w:ind w:left="180" w:right="-360" w:hanging="180"/>
        <w:rPr>
          <w:rFonts w:ascii="Arial" w:hAnsi="Arial" w:cs="Arial"/>
          <w:color w:val="000000" w:themeColor="text1"/>
          <w:sz w:val="22"/>
          <w:szCs w:val="22"/>
        </w:rPr>
      </w:pPr>
    </w:p>
    <w:p w14:paraId="48D161A3" w14:textId="77777777" w:rsidR="00B0664A" w:rsidRPr="00DA4CEF" w:rsidRDefault="006E1487" w:rsidP="0059557C">
      <w:pPr>
        <w:tabs>
          <w:tab w:val="left" w:pos="360"/>
          <w:tab w:val="left" w:pos="1080"/>
          <w:tab w:val="left" w:pos="1980"/>
          <w:tab w:val="left" w:pos="2790"/>
          <w:tab w:val="left" w:pos="6480"/>
        </w:tabs>
        <w:ind w:left="180" w:hanging="180"/>
        <w:rPr>
          <w:rFonts w:ascii="Arial" w:hAnsi="Arial" w:cs="Arial"/>
          <w:color w:val="000000" w:themeColor="text1"/>
          <w:sz w:val="22"/>
          <w:szCs w:val="22"/>
          <w:u w:val="single"/>
        </w:rPr>
      </w:pPr>
      <w:r w:rsidRPr="00DA4CEF">
        <w:rPr>
          <w:rFonts w:ascii="Arial" w:hAnsi="Arial" w:cs="Arial"/>
          <w:b/>
          <w:color w:val="000000" w:themeColor="text1"/>
          <w:sz w:val="22"/>
          <w:szCs w:val="22"/>
        </w:rPr>
        <w:t>Past Clinical Trials</w:t>
      </w:r>
    </w:p>
    <w:p w14:paraId="239B9690" w14:textId="77777777" w:rsidR="0061766E" w:rsidRPr="00DA4CEF" w:rsidRDefault="0061766E" w:rsidP="0059557C">
      <w:pPr>
        <w:tabs>
          <w:tab w:val="left" w:pos="360"/>
          <w:tab w:val="left" w:pos="1080"/>
          <w:tab w:val="left" w:pos="1980"/>
          <w:tab w:val="left" w:pos="2790"/>
          <w:tab w:val="left" w:pos="6480"/>
        </w:tabs>
        <w:rPr>
          <w:rFonts w:ascii="Arial" w:hAnsi="Arial" w:cs="Arial"/>
          <w:color w:val="000000" w:themeColor="text1"/>
          <w:sz w:val="22"/>
          <w:szCs w:val="22"/>
        </w:rPr>
      </w:pPr>
    </w:p>
    <w:p w14:paraId="22EBDED1" w14:textId="77777777" w:rsidR="005D4D89" w:rsidRPr="00DA4CEF" w:rsidRDefault="0061766E" w:rsidP="0059557C">
      <w:pPr>
        <w:tabs>
          <w:tab w:val="left" w:pos="1440"/>
        </w:tabs>
        <w:ind w:left="2160" w:hanging="2160"/>
        <w:rPr>
          <w:rFonts w:ascii="Arial" w:hAnsi="Arial" w:cs="Arial"/>
          <w:color w:val="000000" w:themeColor="text1"/>
          <w:sz w:val="22"/>
          <w:szCs w:val="22"/>
        </w:rPr>
      </w:pPr>
      <w:r w:rsidRPr="00DA4CEF">
        <w:rPr>
          <w:rFonts w:ascii="Arial" w:hAnsi="Arial" w:cs="Arial"/>
          <w:color w:val="000000" w:themeColor="text1"/>
          <w:sz w:val="22"/>
          <w:szCs w:val="22"/>
        </w:rPr>
        <w:t>Title:</w:t>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 xml:space="preserve">Effect of N-acetylcysteine in preventing </w:t>
      </w:r>
      <w:proofErr w:type="spellStart"/>
      <w:r w:rsidRPr="00DA4CEF">
        <w:rPr>
          <w:rFonts w:ascii="Arial" w:hAnsi="Arial" w:cs="Arial"/>
          <w:color w:val="000000" w:themeColor="text1"/>
          <w:sz w:val="22"/>
          <w:szCs w:val="22"/>
        </w:rPr>
        <w:t>advers</w:t>
      </w:r>
      <w:proofErr w:type="spellEnd"/>
      <w:r w:rsidRPr="00DA4CEF">
        <w:rPr>
          <w:rFonts w:ascii="Arial" w:hAnsi="Arial" w:cs="Arial"/>
          <w:color w:val="000000" w:themeColor="text1"/>
          <w:sz w:val="22"/>
          <w:szCs w:val="22"/>
        </w:rPr>
        <w:t xml:space="preserve"> neonatal outcomes in women with intra-amniotic infection/inflammation: a double-blind randomized control trial.</w:t>
      </w:r>
      <w:r w:rsidRPr="00DA4CEF">
        <w:rPr>
          <w:rFonts w:ascii="Arial" w:hAnsi="Arial" w:cs="Arial"/>
          <w:color w:val="000000" w:themeColor="text1"/>
          <w:sz w:val="22"/>
          <w:szCs w:val="22"/>
        </w:rPr>
        <w:tab/>
      </w:r>
    </w:p>
    <w:p w14:paraId="4DCFBCDC" w14:textId="77777777" w:rsidR="0061766E" w:rsidRPr="00DA4CEF" w:rsidRDefault="0061766E" w:rsidP="0059557C">
      <w:pPr>
        <w:tabs>
          <w:tab w:val="left" w:pos="1440"/>
        </w:tabs>
        <w:ind w:left="720" w:hanging="720"/>
        <w:rPr>
          <w:rFonts w:ascii="Arial" w:hAnsi="Arial" w:cs="Arial"/>
          <w:b/>
          <w:bCs/>
          <w:color w:val="000000" w:themeColor="text1"/>
          <w:sz w:val="22"/>
          <w:szCs w:val="22"/>
        </w:rPr>
      </w:pPr>
    </w:p>
    <w:p w14:paraId="358D21F5" w14:textId="77777777" w:rsidR="0061766E" w:rsidRPr="00DA4CEF" w:rsidRDefault="0061766E" w:rsidP="0059557C">
      <w:pPr>
        <w:tabs>
          <w:tab w:val="left" w:pos="1440"/>
        </w:tabs>
        <w:ind w:left="180" w:hanging="180"/>
        <w:rPr>
          <w:rFonts w:ascii="Arial" w:hAnsi="Arial" w:cs="Arial"/>
          <w:color w:val="000000" w:themeColor="text1"/>
          <w:sz w:val="22"/>
          <w:szCs w:val="22"/>
        </w:rPr>
      </w:pPr>
      <w:r w:rsidRPr="00DA4CEF">
        <w:rPr>
          <w:rFonts w:ascii="Arial" w:hAnsi="Arial" w:cs="Arial"/>
          <w:color w:val="000000" w:themeColor="text1"/>
          <w:sz w:val="22"/>
          <w:szCs w:val="22"/>
        </w:rPr>
        <w:t>P</w:t>
      </w:r>
      <w:r w:rsidR="003B1306" w:rsidRPr="00DA4CEF">
        <w:rPr>
          <w:rFonts w:ascii="Arial" w:hAnsi="Arial" w:cs="Arial"/>
          <w:color w:val="000000" w:themeColor="text1"/>
          <w:sz w:val="22"/>
          <w:szCs w:val="22"/>
        </w:rPr>
        <w:t>.</w:t>
      </w:r>
      <w:r w:rsidRPr="00DA4CEF">
        <w:rPr>
          <w:rFonts w:ascii="Arial" w:hAnsi="Arial" w:cs="Arial"/>
          <w:color w:val="000000" w:themeColor="text1"/>
          <w:sz w:val="22"/>
          <w:szCs w:val="22"/>
        </w:rPr>
        <w:t>I</w:t>
      </w:r>
      <w:r w:rsidR="003B1306" w:rsidRPr="00DA4CEF">
        <w:rPr>
          <w:rFonts w:ascii="Arial" w:hAnsi="Arial" w:cs="Arial"/>
          <w:color w:val="000000" w:themeColor="text1"/>
          <w:sz w:val="22"/>
          <w:szCs w:val="22"/>
        </w:rPr>
        <w:t>.</w:t>
      </w:r>
      <w:r w:rsidRPr="00DA4CEF">
        <w:rPr>
          <w:rFonts w:ascii="Arial" w:hAnsi="Arial" w:cs="Arial"/>
          <w:color w:val="000000" w:themeColor="text1"/>
          <w:sz w:val="22"/>
          <w:szCs w:val="22"/>
        </w:rPr>
        <w:t>:</w:t>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Catalin Buhimschi, MD</w:t>
      </w:r>
    </w:p>
    <w:p w14:paraId="025C8C46" w14:textId="77777777" w:rsidR="00F54361" w:rsidRPr="00DA4CEF" w:rsidRDefault="00F54361" w:rsidP="0059557C">
      <w:pPr>
        <w:tabs>
          <w:tab w:val="left" w:pos="1440"/>
        </w:tabs>
        <w:ind w:left="180" w:hanging="180"/>
        <w:rPr>
          <w:rFonts w:ascii="Arial" w:hAnsi="Arial" w:cs="Arial"/>
          <w:color w:val="000000" w:themeColor="text1"/>
          <w:sz w:val="22"/>
          <w:szCs w:val="22"/>
        </w:rPr>
      </w:pPr>
      <w:r w:rsidRPr="00DA4CEF">
        <w:rPr>
          <w:rFonts w:ascii="Arial" w:hAnsi="Arial" w:cs="Arial"/>
          <w:color w:val="000000" w:themeColor="text1"/>
          <w:sz w:val="22"/>
          <w:szCs w:val="22"/>
        </w:rPr>
        <w:t>Role on Project:</w:t>
      </w:r>
      <w:r w:rsidRPr="00DA4CEF">
        <w:rPr>
          <w:rFonts w:ascii="Arial" w:hAnsi="Arial" w:cs="Arial"/>
          <w:color w:val="000000" w:themeColor="text1"/>
          <w:sz w:val="22"/>
          <w:szCs w:val="22"/>
        </w:rPr>
        <w:tab/>
        <w:t>Investigator</w:t>
      </w:r>
    </w:p>
    <w:p w14:paraId="337E0BDC" w14:textId="77777777" w:rsidR="0061766E" w:rsidRPr="00DA4CEF" w:rsidRDefault="0061766E" w:rsidP="0059557C">
      <w:pPr>
        <w:tabs>
          <w:tab w:val="left" w:pos="1440"/>
        </w:tabs>
        <w:ind w:left="180" w:hanging="180"/>
        <w:rPr>
          <w:rFonts w:ascii="Arial" w:hAnsi="Arial" w:cs="Arial"/>
          <w:color w:val="000000" w:themeColor="text1"/>
          <w:sz w:val="22"/>
          <w:szCs w:val="22"/>
        </w:rPr>
      </w:pPr>
      <w:r w:rsidRPr="00DA4CEF">
        <w:rPr>
          <w:rFonts w:ascii="Arial" w:hAnsi="Arial" w:cs="Arial"/>
          <w:color w:val="000000" w:themeColor="text1"/>
          <w:sz w:val="22"/>
          <w:szCs w:val="22"/>
        </w:rPr>
        <w:lastRenderedPageBreak/>
        <w:t>Percent effort:</w:t>
      </w:r>
      <w:r w:rsidR="0034626A"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5%</w:t>
      </w:r>
    </w:p>
    <w:p w14:paraId="0599B3C5" w14:textId="77777777" w:rsidR="0061766E" w:rsidRPr="00DA4CEF" w:rsidRDefault="0061766E" w:rsidP="0059557C">
      <w:pPr>
        <w:tabs>
          <w:tab w:val="left" w:pos="1440"/>
        </w:tabs>
        <w:ind w:left="180" w:hanging="180"/>
        <w:rPr>
          <w:rFonts w:ascii="Arial" w:hAnsi="Arial" w:cs="Arial"/>
          <w:color w:val="000000" w:themeColor="text1"/>
          <w:sz w:val="22"/>
          <w:szCs w:val="22"/>
        </w:rPr>
      </w:pPr>
      <w:r w:rsidRPr="00DA4CEF">
        <w:rPr>
          <w:rFonts w:ascii="Arial" w:hAnsi="Arial" w:cs="Arial"/>
          <w:color w:val="000000" w:themeColor="text1"/>
          <w:sz w:val="22"/>
          <w:szCs w:val="22"/>
        </w:rPr>
        <w:t>Project period:</w:t>
      </w:r>
      <w:r w:rsidRPr="00DA4CEF">
        <w:rPr>
          <w:rFonts w:ascii="Arial" w:hAnsi="Arial" w:cs="Arial"/>
          <w:color w:val="000000" w:themeColor="text1"/>
          <w:sz w:val="22"/>
          <w:szCs w:val="22"/>
        </w:rPr>
        <w:tab/>
      </w:r>
      <w:r w:rsidR="0034626A" w:rsidRPr="00DA4CEF">
        <w:rPr>
          <w:rFonts w:ascii="Arial" w:hAnsi="Arial" w:cs="Arial"/>
          <w:color w:val="000000" w:themeColor="text1"/>
          <w:sz w:val="22"/>
          <w:szCs w:val="22"/>
        </w:rPr>
        <w:tab/>
      </w:r>
      <w:r w:rsidRPr="00DA4CEF">
        <w:rPr>
          <w:rFonts w:ascii="Arial" w:hAnsi="Arial" w:cs="Arial"/>
          <w:color w:val="000000" w:themeColor="text1"/>
          <w:sz w:val="22"/>
          <w:szCs w:val="22"/>
        </w:rPr>
        <w:t>2012-2018</w:t>
      </w:r>
    </w:p>
    <w:p w14:paraId="74924390" w14:textId="77777777" w:rsidR="0061766E" w:rsidRPr="00DA4CEF" w:rsidRDefault="0061766E" w:rsidP="0059557C">
      <w:pPr>
        <w:tabs>
          <w:tab w:val="left" w:pos="1440"/>
        </w:tabs>
        <w:ind w:left="180" w:hanging="180"/>
        <w:rPr>
          <w:rFonts w:ascii="Arial" w:hAnsi="Arial" w:cs="Arial"/>
          <w:color w:val="000000" w:themeColor="text1"/>
          <w:sz w:val="22"/>
          <w:szCs w:val="22"/>
        </w:rPr>
      </w:pPr>
    </w:p>
    <w:p w14:paraId="2A36D197" w14:textId="77777777" w:rsidR="0061766E" w:rsidRPr="00DA4CEF" w:rsidRDefault="0061766E" w:rsidP="0059557C">
      <w:pPr>
        <w:tabs>
          <w:tab w:val="left" w:pos="1440"/>
        </w:tabs>
        <w:ind w:left="180" w:hanging="180"/>
        <w:rPr>
          <w:rFonts w:ascii="Arial" w:hAnsi="Arial" w:cs="Arial"/>
          <w:color w:val="000000" w:themeColor="text1"/>
          <w:sz w:val="22"/>
          <w:szCs w:val="22"/>
        </w:rPr>
      </w:pPr>
    </w:p>
    <w:p w14:paraId="14136573" w14:textId="77777777" w:rsidR="005527D2" w:rsidRPr="00DA4CEF" w:rsidRDefault="005527D2" w:rsidP="0059557C">
      <w:pPr>
        <w:pStyle w:val="Heading1"/>
        <w:ind w:left="180" w:hanging="180"/>
        <w:rPr>
          <w:rFonts w:cs="Arial"/>
          <w:color w:val="000000" w:themeColor="text1"/>
          <w:szCs w:val="22"/>
        </w:rPr>
      </w:pPr>
      <w:r w:rsidRPr="00DA4CEF">
        <w:rPr>
          <w:rFonts w:cs="Arial"/>
          <w:color w:val="000000" w:themeColor="text1"/>
          <w:szCs w:val="22"/>
        </w:rPr>
        <w:t xml:space="preserve">Invited Speaking Engagements, Presentations, Symposia &amp; Workshops Not Affiliated </w:t>
      </w:r>
      <w:proofErr w:type="gramStart"/>
      <w:r w:rsidRPr="00DA4CEF">
        <w:rPr>
          <w:rFonts w:cs="Arial"/>
          <w:color w:val="000000" w:themeColor="text1"/>
          <w:szCs w:val="22"/>
        </w:rPr>
        <w:t>With</w:t>
      </w:r>
      <w:proofErr w:type="gramEnd"/>
      <w:r w:rsidRPr="00DA4CEF">
        <w:rPr>
          <w:rFonts w:cs="Arial"/>
          <w:color w:val="000000" w:themeColor="text1"/>
          <w:szCs w:val="22"/>
        </w:rPr>
        <w:t xml:space="preserve"> Yale:  </w:t>
      </w:r>
    </w:p>
    <w:p w14:paraId="4727AD37" w14:textId="77777777" w:rsidR="005527D2" w:rsidRPr="00DA4CEF" w:rsidRDefault="005527D2" w:rsidP="0059557C">
      <w:pPr>
        <w:pStyle w:val="Header"/>
        <w:tabs>
          <w:tab w:val="clear" w:pos="4320"/>
          <w:tab w:val="clear" w:pos="8640"/>
        </w:tabs>
        <w:ind w:left="180" w:hanging="180"/>
        <w:rPr>
          <w:rFonts w:ascii="Arial" w:hAnsi="Arial" w:cs="Arial"/>
          <w:color w:val="000000" w:themeColor="text1"/>
          <w:sz w:val="22"/>
          <w:szCs w:val="22"/>
        </w:rPr>
      </w:pPr>
    </w:p>
    <w:p w14:paraId="5055EBFE" w14:textId="0A8176E2" w:rsidR="00D02C57" w:rsidRPr="00DA4CEF" w:rsidRDefault="009738E2" w:rsidP="0059557C">
      <w:pPr>
        <w:tabs>
          <w:tab w:val="left" w:pos="1260"/>
        </w:tabs>
        <w:ind w:left="180" w:hanging="180"/>
        <w:rPr>
          <w:rFonts w:ascii="Arial" w:hAnsi="Arial" w:cs="Arial"/>
          <w:b/>
          <w:color w:val="000000" w:themeColor="text1"/>
          <w:sz w:val="22"/>
          <w:szCs w:val="22"/>
        </w:rPr>
      </w:pPr>
      <w:r w:rsidRPr="00DA4CEF">
        <w:rPr>
          <w:rFonts w:ascii="Arial" w:hAnsi="Arial" w:cs="Arial"/>
          <w:b/>
          <w:color w:val="000000" w:themeColor="text1"/>
          <w:sz w:val="22"/>
          <w:szCs w:val="22"/>
        </w:rPr>
        <w:tab/>
      </w:r>
      <w:r w:rsidR="005527D2" w:rsidRPr="00DA4CEF">
        <w:rPr>
          <w:rFonts w:ascii="Arial" w:hAnsi="Arial" w:cs="Arial"/>
          <w:b/>
          <w:color w:val="000000" w:themeColor="text1"/>
          <w:sz w:val="22"/>
          <w:szCs w:val="22"/>
        </w:rPr>
        <w:t>International/National</w:t>
      </w:r>
    </w:p>
    <w:p w14:paraId="36BBBA55" w14:textId="04871A43" w:rsidR="00F72BD5" w:rsidRPr="00DA4CEF" w:rsidRDefault="00F72BD5"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2023</w:t>
      </w:r>
      <w:r w:rsidRPr="00DA4CEF">
        <w:rPr>
          <w:rFonts w:ascii="Arial" w:hAnsi="Arial" w:cs="Arial"/>
          <w:color w:val="000000" w:themeColor="text1"/>
          <w:sz w:val="22"/>
          <w:szCs w:val="22"/>
        </w:rPr>
        <w:tab/>
        <w:t>Complicated monochorionic twin gestations. Caribe GYN 2023. Ponce, Puerto Rico. October 28, 2023.</w:t>
      </w:r>
    </w:p>
    <w:p w14:paraId="3ECCCBCA" w14:textId="77777777" w:rsidR="00F72BD5" w:rsidRPr="00DA4CEF" w:rsidRDefault="00F72BD5" w:rsidP="0059557C">
      <w:pPr>
        <w:ind w:left="720" w:hanging="720"/>
        <w:rPr>
          <w:rFonts w:ascii="Arial" w:hAnsi="Arial" w:cs="Arial"/>
          <w:color w:val="000000" w:themeColor="text1"/>
          <w:sz w:val="22"/>
          <w:szCs w:val="22"/>
        </w:rPr>
      </w:pPr>
    </w:p>
    <w:p w14:paraId="5499D2AC" w14:textId="6AB7099A" w:rsidR="00F72BD5" w:rsidRPr="00DA4CEF" w:rsidRDefault="00F72BD5" w:rsidP="00F72BD5">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2023</w:t>
      </w:r>
      <w:r w:rsidRPr="00DA4CEF">
        <w:rPr>
          <w:rFonts w:ascii="Arial" w:hAnsi="Arial" w:cs="Arial"/>
          <w:color w:val="000000" w:themeColor="text1"/>
          <w:sz w:val="22"/>
          <w:szCs w:val="22"/>
        </w:rPr>
        <w:tab/>
        <w:t>Fetal growth restriction. Caribe GYN 2023. Ponce, Puerto Rico. October 28, 2023.</w:t>
      </w:r>
    </w:p>
    <w:p w14:paraId="144CF09A" w14:textId="77777777" w:rsidR="00F72BD5" w:rsidRPr="00DA4CEF" w:rsidRDefault="00F72BD5" w:rsidP="0059557C">
      <w:pPr>
        <w:ind w:left="720" w:hanging="720"/>
        <w:rPr>
          <w:rFonts w:ascii="Arial" w:hAnsi="Arial" w:cs="Arial"/>
          <w:color w:val="000000" w:themeColor="text1"/>
          <w:sz w:val="22"/>
          <w:szCs w:val="22"/>
        </w:rPr>
      </w:pPr>
    </w:p>
    <w:p w14:paraId="0B4B57F4" w14:textId="450D9FE4" w:rsidR="001D420D" w:rsidRPr="00DA4CEF" w:rsidRDefault="001D420D"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2021</w:t>
      </w:r>
      <w:r w:rsidRPr="00DA4CEF">
        <w:rPr>
          <w:rFonts w:ascii="Arial" w:hAnsi="Arial" w:cs="Arial"/>
          <w:color w:val="000000" w:themeColor="text1"/>
          <w:sz w:val="22"/>
          <w:szCs w:val="22"/>
        </w:rPr>
        <w:tab/>
        <w:t>Complications of Monochorionic Twin Gestations. The Best of Big Apple. 2021 OB-GYN Ultrasound. New York, NY. November 12-14, 2021</w:t>
      </w:r>
    </w:p>
    <w:p w14:paraId="6479D599" w14:textId="77777777" w:rsidR="0077391D" w:rsidRPr="00DA4CEF" w:rsidRDefault="0077391D" w:rsidP="0059557C">
      <w:pPr>
        <w:ind w:left="720" w:hanging="720"/>
        <w:rPr>
          <w:rFonts w:ascii="Arial" w:hAnsi="Arial" w:cs="Arial"/>
          <w:color w:val="000000" w:themeColor="text1"/>
          <w:sz w:val="22"/>
          <w:szCs w:val="22"/>
        </w:rPr>
      </w:pPr>
    </w:p>
    <w:p w14:paraId="310443FF" w14:textId="77777777" w:rsidR="007C1F92" w:rsidRPr="00DA4CEF" w:rsidRDefault="007C1F92"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2021</w:t>
      </w:r>
      <w:r w:rsidRPr="00DA4CEF">
        <w:rPr>
          <w:rFonts w:ascii="Arial" w:hAnsi="Arial" w:cs="Arial"/>
          <w:color w:val="000000" w:themeColor="text1"/>
          <w:sz w:val="22"/>
          <w:szCs w:val="22"/>
        </w:rPr>
        <w:tab/>
        <w:t>Prenatal care during COVID19. Grand Rounds. Department of Obstetrics and Gynecology, Gazi University, Ankara, Turkey. January 22, 2021</w:t>
      </w:r>
    </w:p>
    <w:p w14:paraId="0BB15951" w14:textId="77777777" w:rsidR="007C1F92" w:rsidRPr="00DA4CEF" w:rsidRDefault="007C1F92" w:rsidP="0059557C">
      <w:pPr>
        <w:ind w:left="720" w:hanging="720"/>
        <w:rPr>
          <w:rFonts w:ascii="Arial" w:hAnsi="Arial" w:cs="Arial"/>
          <w:color w:val="000000" w:themeColor="text1"/>
          <w:sz w:val="22"/>
          <w:szCs w:val="22"/>
        </w:rPr>
      </w:pPr>
    </w:p>
    <w:p w14:paraId="2DBC3D70" w14:textId="77777777" w:rsidR="00741370" w:rsidRPr="00DA4CEF" w:rsidRDefault="00741370"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 xml:space="preserve">COVID-19 Pandemic: What did we learn? How will be the prenatal care </w:t>
      </w:r>
      <w:r w:rsidR="0057279B" w:rsidRPr="00DA4CEF">
        <w:rPr>
          <w:rFonts w:ascii="Arial" w:hAnsi="Arial" w:cs="Arial"/>
          <w:color w:val="000000" w:themeColor="text1"/>
          <w:sz w:val="22"/>
          <w:szCs w:val="22"/>
        </w:rPr>
        <w:t>after the pandemic? Turkish Gynecology and Obstetrics Society. Webinar. April 30, 2020</w:t>
      </w:r>
    </w:p>
    <w:p w14:paraId="298DB054" w14:textId="77777777" w:rsidR="0057279B" w:rsidRPr="00DA4CEF" w:rsidRDefault="0057279B" w:rsidP="0059557C">
      <w:pPr>
        <w:ind w:left="720" w:hanging="720"/>
        <w:rPr>
          <w:rFonts w:ascii="Arial" w:hAnsi="Arial" w:cs="Arial"/>
          <w:color w:val="000000" w:themeColor="text1"/>
          <w:sz w:val="22"/>
          <w:szCs w:val="22"/>
        </w:rPr>
      </w:pPr>
    </w:p>
    <w:p w14:paraId="3BB25AA9" w14:textId="77777777" w:rsidR="009A75F2" w:rsidRPr="00DA4CEF" w:rsidRDefault="009A75F2"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Monochorionic Twin Gestation. Best of the Big Apple OB-GYN Ultrasound. Grand Hyatt New York City, NY. November 16, 2019</w:t>
      </w:r>
    </w:p>
    <w:p w14:paraId="444CDE8F" w14:textId="77777777" w:rsidR="009D5746" w:rsidRPr="00DA4CEF" w:rsidRDefault="009D5746" w:rsidP="0059557C">
      <w:pPr>
        <w:rPr>
          <w:rFonts w:ascii="Arial" w:hAnsi="Arial" w:cs="Arial"/>
          <w:color w:val="000000" w:themeColor="text1"/>
          <w:sz w:val="22"/>
          <w:szCs w:val="22"/>
        </w:rPr>
      </w:pPr>
    </w:p>
    <w:p w14:paraId="5402F3A2"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2018</w:t>
      </w:r>
      <w:r w:rsidR="009D5746" w:rsidRPr="00DA4CEF">
        <w:rPr>
          <w:rFonts w:ascii="Arial" w:hAnsi="Arial" w:cs="Arial"/>
          <w:color w:val="000000" w:themeColor="text1"/>
          <w:sz w:val="22"/>
          <w:szCs w:val="22"/>
        </w:rPr>
        <w:t>:</w:t>
      </w:r>
      <w:r w:rsidRPr="00DA4CEF">
        <w:rPr>
          <w:rFonts w:ascii="Arial" w:hAnsi="Arial" w:cs="Arial"/>
          <w:color w:val="000000" w:themeColor="text1"/>
          <w:sz w:val="22"/>
          <w:szCs w:val="22"/>
        </w:rPr>
        <w:tab/>
      </w:r>
      <w:r w:rsidR="009D5746" w:rsidRPr="00DA4CEF">
        <w:rPr>
          <w:rFonts w:ascii="Arial" w:hAnsi="Arial" w:cs="Arial"/>
          <w:color w:val="000000" w:themeColor="text1"/>
          <w:sz w:val="22"/>
          <w:szCs w:val="22"/>
        </w:rPr>
        <w:t xml:space="preserve">Fetal Echocardiography. </w:t>
      </w:r>
      <w:r w:rsidRPr="00DA4CEF">
        <w:rPr>
          <w:rFonts w:ascii="Arial" w:hAnsi="Arial" w:cs="Arial"/>
          <w:color w:val="000000" w:themeColor="text1"/>
          <w:sz w:val="22"/>
          <w:szCs w:val="22"/>
        </w:rPr>
        <w:t>11th National Congress of Maternal Fetal Medicine and Perinatology Society of Turkey, Istanbul Turkey, October 31-November2, 2018</w:t>
      </w:r>
    </w:p>
    <w:p w14:paraId="104965F8" w14:textId="77777777" w:rsidR="009D5746" w:rsidRPr="00DA4CEF" w:rsidRDefault="009D5746" w:rsidP="0059557C">
      <w:pPr>
        <w:ind w:left="720" w:hanging="720"/>
        <w:rPr>
          <w:rFonts w:ascii="Arial" w:hAnsi="Arial" w:cs="Arial"/>
          <w:color w:val="000000" w:themeColor="text1"/>
          <w:sz w:val="22"/>
          <w:szCs w:val="22"/>
        </w:rPr>
      </w:pPr>
    </w:p>
    <w:p w14:paraId="6AD9A5F2" w14:textId="77777777" w:rsidR="009D5746" w:rsidRPr="00DA4CEF" w:rsidRDefault="009D5746"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2018:</w:t>
      </w:r>
      <w:r w:rsidRPr="00DA4CEF">
        <w:rPr>
          <w:rFonts w:ascii="Arial" w:hAnsi="Arial" w:cs="Arial"/>
          <w:color w:val="000000" w:themeColor="text1"/>
          <w:sz w:val="22"/>
          <w:szCs w:val="22"/>
        </w:rPr>
        <w:tab/>
        <w:t>Complications of Monochorionic Twin Gestations. 11th National Congress of Maternal Fetal Medicine and Perinatology Society of Turkey, Istanbul Turkey, October 31-November</w:t>
      </w:r>
      <w:r w:rsidR="00931A68"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2, 2018</w:t>
      </w:r>
    </w:p>
    <w:p w14:paraId="3AC0205D" w14:textId="77777777" w:rsidR="009D5746" w:rsidRPr="00DA4CEF" w:rsidRDefault="009D5746" w:rsidP="0059557C">
      <w:pPr>
        <w:ind w:left="720" w:hanging="720"/>
        <w:rPr>
          <w:rFonts w:ascii="Arial" w:hAnsi="Arial" w:cs="Arial"/>
          <w:color w:val="000000" w:themeColor="text1"/>
          <w:sz w:val="22"/>
          <w:szCs w:val="22"/>
        </w:rPr>
      </w:pPr>
    </w:p>
    <w:p w14:paraId="77A6558A" w14:textId="77777777" w:rsidR="009D5746" w:rsidRPr="00DA4CEF" w:rsidRDefault="009D5746"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2018:</w:t>
      </w:r>
      <w:r w:rsidRPr="00DA4CEF">
        <w:rPr>
          <w:rFonts w:ascii="Arial" w:hAnsi="Arial" w:cs="Arial"/>
          <w:color w:val="000000" w:themeColor="text1"/>
          <w:sz w:val="22"/>
          <w:szCs w:val="22"/>
        </w:rPr>
        <w:tab/>
        <w:t>How to Establish Fetal Care Center. 11th National Congress of Maternal Fetal Medicine and Perinatology Society of Turkey, Istanbul Turkey, October 31-November</w:t>
      </w:r>
      <w:r w:rsidR="00931A68"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2, 2018</w:t>
      </w:r>
    </w:p>
    <w:p w14:paraId="432C9375" w14:textId="77777777" w:rsidR="00D02C57" w:rsidRPr="00DA4CEF" w:rsidRDefault="00D02C57" w:rsidP="0059557C">
      <w:pPr>
        <w:rPr>
          <w:rFonts w:ascii="Arial" w:hAnsi="Arial" w:cs="Arial"/>
          <w:color w:val="000000" w:themeColor="text1"/>
          <w:sz w:val="22"/>
          <w:szCs w:val="22"/>
        </w:rPr>
      </w:pPr>
    </w:p>
    <w:p w14:paraId="2021C0F4"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2016:</w:t>
      </w:r>
      <w:r w:rsidRPr="00DA4CEF">
        <w:rPr>
          <w:rFonts w:ascii="Arial" w:hAnsi="Arial" w:cs="Arial"/>
          <w:color w:val="000000" w:themeColor="text1"/>
          <w:sz w:val="22"/>
          <w:szCs w:val="22"/>
        </w:rPr>
        <w:tab/>
        <w:t>Complications of Monochorionic Twin Gestations. OB/GYN Grand Rounds. UMASS Medical Center, Worcester, MA</w:t>
      </w:r>
    </w:p>
    <w:p w14:paraId="49F41520" w14:textId="77777777" w:rsidR="003F445C" w:rsidRPr="00DA4CEF" w:rsidRDefault="003F445C" w:rsidP="0059557C">
      <w:pPr>
        <w:ind w:left="720" w:hanging="720"/>
        <w:rPr>
          <w:rFonts w:ascii="Arial" w:hAnsi="Arial" w:cs="Arial"/>
          <w:color w:val="000000" w:themeColor="text1"/>
          <w:sz w:val="22"/>
          <w:szCs w:val="22"/>
        </w:rPr>
      </w:pPr>
    </w:p>
    <w:p w14:paraId="33DB4737" w14:textId="77777777" w:rsidR="003F445C" w:rsidRPr="00DA4CEF" w:rsidRDefault="003F445C"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2015:</w:t>
      </w:r>
      <w:r w:rsidRPr="00DA4CEF">
        <w:rPr>
          <w:rFonts w:ascii="Arial" w:hAnsi="Arial" w:cs="Arial"/>
          <w:color w:val="000000" w:themeColor="text1"/>
          <w:sz w:val="22"/>
          <w:szCs w:val="22"/>
        </w:rPr>
        <w:tab/>
        <w:t>Doppler Assessment in IUGR. Ultrasound Scientific Forum, SMFM Meeting, February 2015, San Diego, CA.</w:t>
      </w:r>
    </w:p>
    <w:p w14:paraId="7E47D39B" w14:textId="77777777" w:rsidR="003F445C" w:rsidRPr="00DA4CEF" w:rsidRDefault="003F445C" w:rsidP="0059557C">
      <w:pPr>
        <w:ind w:left="720" w:hanging="720"/>
        <w:jc w:val="both"/>
        <w:rPr>
          <w:rFonts w:ascii="Arial" w:hAnsi="Arial" w:cs="Arial"/>
          <w:color w:val="000000" w:themeColor="text1"/>
          <w:sz w:val="22"/>
          <w:szCs w:val="22"/>
        </w:rPr>
      </w:pPr>
    </w:p>
    <w:p w14:paraId="248DDE37" w14:textId="77777777" w:rsidR="003F445C" w:rsidRPr="00DA4CEF" w:rsidRDefault="003F445C"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Uterine artery Doppler assessment. AIUM Annual Meeting 2011, New York, NY.</w:t>
      </w:r>
    </w:p>
    <w:p w14:paraId="7192B606" w14:textId="77777777" w:rsidR="00D02C57" w:rsidRPr="00DA4CEF" w:rsidRDefault="00D02C57" w:rsidP="0059557C">
      <w:pPr>
        <w:rPr>
          <w:rFonts w:ascii="Arial" w:hAnsi="Arial" w:cs="Arial"/>
          <w:color w:val="000000" w:themeColor="text1"/>
          <w:sz w:val="22"/>
          <w:szCs w:val="22"/>
        </w:rPr>
      </w:pPr>
    </w:p>
    <w:p w14:paraId="245E006A"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Genetic ultrasound. Invited Guest Speaker. 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Madonna Perinatal Symposium on Perinatal Practice-Genetics, October 20, Mineola, NY.</w:t>
      </w:r>
    </w:p>
    <w:p w14:paraId="45429C47" w14:textId="77777777" w:rsidR="003F445C" w:rsidRPr="00DA4CEF" w:rsidRDefault="003F445C" w:rsidP="0059557C">
      <w:pPr>
        <w:ind w:left="720" w:hanging="720"/>
        <w:jc w:val="both"/>
        <w:rPr>
          <w:rFonts w:ascii="Arial" w:hAnsi="Arial" w:cs="Arial"/>
          <w:color w:val="000000" w:themeColor="text1"/>
          <w:sz w:val="22"/>
          <w:szCs w:val="22"/>
        </w:rPr>
      </w:pPr>
    </w:p>
    <w:p w14:paraId="27722B5B" w14:textId="77777777" w:rsidR="003F445C" w:rsidRPr="00DA4CEF" w:rsidRDefault="003F445C"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Fetal Echocardiography Course, 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January 26-31, San Diego, CA.</w:t>
      </w:r>
    </w:p>
    <w:p w14:paraId="61F61A8C" w14:textId="77777777" w:rsidR="00D02C57" w:rsidRPr="00DA4CEF" w:rsidRDefault="00D02C57" w:rsidP="0059557C">
      <w:pPr>
        <w:jc w:val="both"/>
        <w:rPr>
          <w:rFonts w:ascii="Arial" w:hAnsi="Arial" w:cs="Arial"/>
          <w:color w:val="000000" w:themeColor="text1"/>
          <w:sz w:val="22"/>
          <w:szCs w:val="22"/>
        </w:rPr>
      </w:pPr>
    </w:p>
    <w:p w14:paraId="39655A8E"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Twin-twin transfusion syndrome, Grand Round Lecture, Long Island Collage Hospital, Brooklyn, NY.</w:t>
      </w:r>
    </w:p>
    <w:p w14:paraId="004FD06F" w14:textId="77777777" w:rsidR="00D02C57" w:rsidRPr="00DA4CEF" w:rsidRDefault="00D02C57" w:rsidP="0059557C">
      <w:pPr>
        <w:ind w:left="720" w:hanging="720"/>
        <w:jc w:val="both"/>
        <w:rPr>
          <w:rFonts w:ascii="Arial" w:hAnsi="Arial" w:cs="Arial"/>
          <w:color w:val="000000" w:themeColor="text1"/>
          <w:sz w:val="22"/>
          <w:szCs w:val="22"/>
        </w:rPr>
      </w:pPr>
    </w:p>
    <w:p w14:paraId="10FBD372"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Twin-twin transfusion syndrome. Invited Lecturer. 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Caribe Gyn Meeting, August 7-9, Ponce, Puerto Rico.</w:t>
      </w:r>
    </w:p>
    <w:p w14:paraId="27EB7AD5" w14:textId="77777777" w:rsidR="00D02C57" w:rsidRPr="00DA4CEF" w:rsidRDefault="00D02C57" w:rsidP="0059557C">
      <w:pPr>
        <w:ind w:left="720" w:hanging="720"/>
        <w:jc w:val="both"/>
        <w:rPr>
          <w:rFonts w:ascii="Arial" w:hAnsi="Arial" w:cs="Arial"/>
          <w:color w:val="000000" w:themeColor="text1"/>
          <w:sz w:val="22"/>
          <w:szCs w:val="22"/>
        </w:rPr>
      </w:pPr>
    </w:p>
    <w:p w14:paraId="0FD40AFD"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lastRenderedPageBreak/>
        <w:t>2009:</w:t>
      </w:r>
      <w:r w:rsidRPr="00DA4CEF">
        <w:rPr>
          <w:rFonts w:ascii="Arial" w:hAnsi="Arial" w:cs="Arial"/>
          <w:color w:val="000000" w:themeColor="text1"/>
          <w:sz w:val="22"/>
          <w:szCs w:val="22"/>
        </w:rPr>
        <w:tab/>
        <w:t>Intrauterine growth restriction: diagnosis and management. Invited Lecturer. 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Caribe Gyn Meeting, August 7-9, Ponce, Puerto Rico.</w:t>
      </w:r>
    </w:p>
    <w:p w14:paraId="54B64E25" w14:textId="77777777" w:rsidR="00D02C57" w:rsidRPr="00DA4CEF" w:rsidRDefault="00D02C57" w:rsidP="0059557C">
      <w:pPr>
        <w:ind w:left="720" w:hanging="720"/>
        <w:jc w:val="both"/>
        <w:rPr>
          <w:rFonts w:ascii="Arial" w:hAnsi="Arial" w:cs="Arial"/>
          <w:color w:val="000000" w:themeColor="text1"/>
          <w:sz w:val="22"/>
          <w:szCs w:val="22"/>
        </w:rPr>
      </w:pPr>
    </w:p>
    <w:p w14:paraId="70E0D128" w14:textId="77777777" w:rsidR="003F445C" w:rsidRPr="00DA4CEF" w:rsidRDefault="003F445C"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Fetal Echocardiography Course, 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January 28-February 2, Dallas, TX.</w:t>
      </w:r>
    </w:p>
    <w:p w14:paraId="7BC4E510" w14:textId="77777777" w:rsidR="003F445C" w:rsidRPr="00DA4CEF" w:rsidRDefault="003F445C" w:rsidP="0059557C">
      <w:pPr>
        <w:ind w:left="720" w:hanging="720"/>
        <w:jc w:val="both"/>
        <w:rPr>
          <w:rFonts w:ascii="Arial" w:hAnsi="Arial" w:cs="Arial"/>
          <w:color w:val="000000" w:themeColor="text1"/>
          <w:sz w:val="22"/>
          <w:szCs w:val="22"/>
        </w:rPr>
      </w:pPr>
    </w:p>
    <w:p w14:paraId="4B9488A1" w14:textId="77777777" w:rsidR="003F445C" w:rsidRPr="00DA4CEF" w:rsidRDefault="003F445C" w:rsidP="0059557C">
      <w:pPr>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Fetal Echocardiography Course, AIUM Annual Meeting 2008, San Diego, CA.</w:t>
      </w:r>
    </w:p>
    <w:p w14:paraId="1C4A5F08" w14:textId="77777777" w:rsidR="003F445C" w:rsidRPr="00DA4CEF" w:rsidRDefault="003F445C" w:rsidP="0059557C">
      <w:pPr>
        <w:ind w:left="720" w:hanging="720"/>
        <w:jc w:val="both"/>
        <w:rPr>
          <w:rFonts w:ascii="Arial" w:hAnsi="Arial" w:cs="Arial"/>
          <w:color w:val="000000" w:themeColor="text1"/>
          <w:sz w:val="22"/>
          <w:szCs w:val="22"/>
        </w:rPr>
      </w:pPr>
    </w:p>
    <w:p w14:paraId="6C2C87E0"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Twin-twin transfusion syndrome. Invited Lecturer. Madonna Perinatology Associates Annual Ultrasound Course, October 22, Mineola, NY.</w:t>
      </w:r>
    </w:p>
    <w:p w14:paraId="036591A4" w14:textId="77777777" w:rsidR="00D02C57" w:rsidRPr="00DA4CEF" w:rsidRDefault="00D02C57" w:rsidP="0059557C">
      <w:pPr>
        <w:ind w:left="720" w:hanging="720"/>
        <w:jc w:val="both"/>
        <w:rPr>
          <w:rFonts w:ascii="Arial" w:hAnsi="Arial" w:cs="Arial"/>
          <w:color w:val="000000" w:themeColor="text1"/>
          <w:sz w:val="22"/>
          <w:szCs w:val="22"/>
        </w:rPr>
      </w:pPr>
    </w:p>
    <w:p w14:paraId="6A90FE64"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Doppler ultrasound in intrauterine growth restriction. Invited Lecturer. Madonna Perinatology Associates Annual Ultrasound Course, October 22, Mineola, NY.</w:t>
      </w:r>
    </w:p>
    <w:p w14:paraId="577C3CE9" w14:textId="77777777" w:rsidR="00D02C57" w:rsidRPr="00DA4CEF" w:rsidRDefault="00D02C57" w:rsidP="0059557C">
      <w:pPr>
        <w:ind w:left="720" w:hanging="720"/>
        <w:jc w:val="both"/>
        <w:rPr>
          <w:rFonts w:ascii="Arial" w:hAnsi="Arial" w:cs="Arial"/>
          <w:color w:val="000000" w:themeColor="text1"/>
          <w:sz w:val="22"/>
          <w:szCs w:val="22"/>
        </w:rPr>
      </w:pPr>
    </w:p>
    <w:p w14:paraId="543996C7"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17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Ob/Gyn Ultrasound Update for Clinical Practice, December 11-14, Fort Lauderdale, FL.</w:t>
      </w:r>
    </w:p>
    <w:p w14:paraId="5E51490C" w14:textId="77777777" w:rsidR="0061766E" w:rsidRPr="00DA4CEF" w:rsidRDefault="0061766E" w:rsidP="0059557C">
      <w:pPr>
        <w:tabs>
          <w:tab w:val="left" w:pos="1980"/>
          <w:tab w:val="left" w:pos="2790"/>
        </w:tabs>
        <w:rPr>
          <w:rFonts w:ascii="Arial" w:hAnsi="Arial" w:cs="Arial"/>
          <w:b/>
          <w:color w:val="000000" w:themeColor="text1"/>
          <w:sz w:val="22"/>
          <w:szCs w:val="22"/>
        </w:rPr>
      </w:pPr>
    </w:p>
    <w:p w14:paraId="26BBD2EE" w14:textId="23BA72E0" w:rsidR="0061766E" w:rsidRPr="00DA4CEF" w:rsidRDefault="009738E2" w:rsidP="0059557C">
      <w:pPr>
        <w:tabs>
          <w:tab w:val="left" w:pos="1980"/>
          <w:tab w:val="left" w:pos="2790"/>
        </w:tabs>
        <w:ind w:left="180" w:hanging="180"/>
        <w:rPr>
          <w:rFonts w:ascii="Arial" w:hAnsi="Arial" w:cs="Arial"/>
          <w:b/>
          <w:color w:val="000000" w:themeColor="text1"/>
          <w:sz w:val="22"/>
          <w:szCs w:val="22"/>
        </w:rPr>
      </w:pPr>
      <w:r w:rsidRPr="00DA4CEF">
        <w:rPr>
          <w:rFonts w:ascii="Arial" w:hAnsi="Arial" w:cs="Arial"/>
          <w:b/>
          <w:color w:val="000000" w:themeColor="text1"/>
          <w:sz w:val="22"/>
          <w:szCs w:val="22"/>
        </w:rPr>
        <w:tab/>
      </w:r>
      <w:r w:rsidR="005527D2" w:rsidRPr="00DA4CEF">
        <w:rPr>
          <w:rFonts w:ascii="Arial" w:hAnsi="Arial" w:cs="Arial"/>
          <w:b/>
          <w:color w:val="000000" w:themeColor="text1"/>
          <w:sz w:val="22"/>
          <w:szCs w:val="22"/>
        </w:rPr>
        <w:t>Regional</w:t>
      </w:r>
    </w:p>
    <w:p w14:paraId="0E97BC05" w14:textId="77777777" w:rsidR="00A828C0" w:rsidRPr="00DA4CEF" w:rsidRDefault="00A828C0"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Intra Uterine Growth Restriction. 23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Obstetrics and Gynecology Ultrasound Symposium, Portland, CT. March 14, 2020.</w:t>
      </w:r>
    </w:p>
    <w:p w14:paraId="6E14D133" w14:textId="77777777" w:rsidR="00A828C0" w:rsidRPr="00DA4CEF" w:rsidRDefault="00A828C0" w:rsidP="0059557C">
      <w:pPr>
        <w:ind w:left="720" w:hanging="720"/>
        <w:rPr>
          <w:rFonts w:ascii="Arial" w:hAnsi="Arial" w:cs="Arial"/>
          <w:color w:val="000000" w:themeColor="text1"/>
          <w:sz w:val="22"/>
          <w:szCs w:val="22"/>
        </w:rPr>
      </w:pPr>
    </w:p>
    <w:p w14:paraId="2FAA7303" w14:textId="77777777" w:rsidR="009A75F2" w:rsidRPr="00DA4CEF" w:rsidRDefault="00655835"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 xml:space="preserve">Maternal </w:t>
      </w:r>
      <w:r w:rsidR="00EF3453" w:rsidRPr="00DA4CEF">
        <w:rPr>
          <w:rFonts w:ascii="Arial" w:hAnsi="Arial" w:cs="Arial"/>
          <w:color w:val="000000" w:themeColor="text1"/>
          <w:sz w:val="22"/>
          <w:szCs w:val="22"/>
        </w:rPr>
        <w:t>M</w:t>
      </w:r>
      <w:r w:rsidRPr="00DA4CEF">
        <w:rPr>
          <w:rFonts w:ascii="Arial" w:hAnsi="Arial" w:cs="Arial"/>
          <w:color w:val="000000" w:themeColor="text1"/>
          <w:sz w:val="22"/>
          <w:szCs w:val="22"/>
        </w:rPr>
        <w:t xml:space="preserve">ortality. </w:t>
      </w:r>
      <w:r w:rsidR="009A75F2" w:rsidRPr="00DA4CEF">
        <w:rPr>
          <w:rFonts w:ascii="Arial" w:hAnsi="Arial" w:cs="Arial"/>
          <w:color w:val="000000" w:themeColor="text1"/>
          <w:sz w:val="22"/>
          <w:szCs w:val="22"/>
        </w:rPr>
        <w:t>Frank H. Netter School of Medicine at</w:t>
      </w:r>
      <w:r w:rsidR="009A75F2" w:rsidRPr="00DA4CEF">
        <w:rPr>
          <w:rStyle w:val="apple-converted-space"/>
          <w:rFonts w:ascii="Arial" w:eastAsia="MS Gothic" w:hAnsi="Arial" w:cs="Arial"/>
          <w:color w:val="000000" w:themeColor="text1"/>
          <w:sz w:val="22"/>
          <w:szCs w:val="22"/>
        </w:rPr>
        <w:t> </w:t>
      </w:r>
      <w:r w:rsidR="009A75F2" w:rsidRPr="00DA4CEF">
        <w:rPr>
          <w:rFonts w:ascii="Arial" w:hAnsi="Arial" w:cs="Arial"/>
          <w:color w:val="000000" w:themeColor="text1"/>
          <w:sz w:val="22"/>
          <w:szCs w:val="22"/>
        </w:rPr>
        <w:t xml:space="preserve">Quinnipiac University, North Haven, </w:t>
      </w:r>
    </w:p>
    <w:p w14:paraId="390AF9B4" w14:textId="77777777" w:rsidR="009A75F2" w:rsidRPr="00DA4CEF" w:rsidRDefault="009A75F2" w:rsidP="0059557C">
      <w:pPr>
        <w:ind w:left="720"/>
        <w:rPr>
          <w:rFonts w:ascii="Arial" w:hAnsi="Arial" w:cs="Arial"/>
          <w:color w:val="000000" w:themeColor="text1"/>
          <w:sz w:val="22"/>
          <w:szCs w:val="22"/>
        </w:rPr>
      </w:pPr>
      <w:r w:rsidRPr="00DA4CEF">
        <w:rPr>
          <w:rFonts w:ascii="Arial" w:hAnsi="Arial" w:cs="Arial"/>
          <w:color w:val="000000" w:themeColor="text1"/>
          <w:sz w:val="22"/>
          <w:szCs w:val="22"/>
        </w:rPr>
        <w:t>CT. May 14, 2019</w:t>
      </w:r>
    </w:p>
    <w:p w14:paraId="751A5065" w14:textId="77777777" w:rsidR="00655835" w:rsidRPr="00DA4CEF" w:rsidRDefault="00655835" w:rsidP="0059557C">
      <w:pPr>
        <w:rPr>
          <w:rFonts w:ascii="Arial" w:hAnsi="Arial" w:cs="Arial"/>
          <w:color w:val="000000" w:themeColor="text1"/>
          <w:sz w:val="22"/>
          <w:szCs w:val="22"/>
        </w:rPr>
      </w:pPr>
    </w:p>
    <w:p w14:paraId="0D8B2303" w14:textId="77777777" w:rsidR="00245C29" w:rsidRPr="00DA4CEF" w:rsidRDefault="00245C29"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r>
      <w:r w:rsidR="00673D62" w:rsidRPr="00DA4CEF">
        <w:rPr>
          <w:rFonts w:ascii="Arial" w:hAnsi="Arial" w:cs="Arial"/>
          <w:color w:val="000000" w:themeColor="text1"/>
          <w:sz w:val="22"/>
          <w:szCs w:val="22"/>
        </w:rPr>
        <w:t xml:space="preserve">Complications of Monochorionic Twin Gestations. </w:t>
      </w:r>
      <w:r w:rsidRPr="00DA4CEF">
        <w:rPr>
          <w:rFonts w:ascii="Arial" w:hAnsi="Arial" w:cs="Arial"/>
          <w:color w:val="000000" w:themeColor="text1"/>
          <w:sz w:val="22"/>
          <w:szCs w:val="22"/>
        </w:rPr>
        <w:t>22nd Annual Obstetrics and Gynecology Ultrasound Symposium, Portland, CT. March 9, 2019</w:t>
      </w:r>
    </w:p>
    <w:p w14:paraId="2DCAE85B" w14:textId="77777777" w:rsidR="00245C29" w:rsidRPr="00DA4CEF" w:rsidRDefault="00245C29" w:rsidP="0059557C">
      <w:pPr>
        <w:rPr>
          <w:rFonts w:ascii="Arial" w:hAnsi="Arial" w:cs="Arial"/>
          <w:color w:val="000000" w:themeColor="text1"/>
          <w:sz w:val="22"/>
          <w:szCs w:val="22"/>
        </w:rPr>
      </w:pPr>
    </w:p>
    <w:p w14:paraId="5C40C2B9" w14:textId="77777777" w:rsidR="00245C29" w:rsidRPr="00DA4CEF" w:rsidRDefault="00245C29"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r>
      <w:r w:rsidR="00673D62" w:rsidRPr="00DA4CEF">
        <w:rPr>
          <w:rFonts w:ascii="Arial" w:hAnsi="Arial" w:cs="Arial"/>
          <w:color w:val="000000" w:themeColor="text1"/>
          <w:sz w:val="22"/>
          <w:szCs w:val="22"/>
        </w:rPr>
        <w:t xml:space="preserve">Complications of Monochorionic Twin Gestations </w:t>
      </w:r>
      <w:r w:rsidRPr="00DA4CEF">
        <w:rPr>
          <w:rFonts w:ascii="Arial" w:hAnsi="Arial" w:cs="Arial"/>
          <w:color w:val="000000" w:themeColor="text1"/>
          <w:sz w:val="22"/>
          <w:szCs w:val="22"/>
        </w:rPr>
        <w:t>Baystate Medical Center Obstetrics and Gynecology Grand rounds, Springfield MA. February 28, 2019</w:t>
      </w:r>
    </w:p>
    <w:p w14:paraId="3B7B20FA" w14:textId="77777777" w:rsidR="00D02C57" w:rsidRPr="00DA4CEF" w:rsidRDefault="00D02C57" w:rsidP="0059557C">
      <w:pPr>
        <w:rPr>
          <w:rFonts w:ascii="Arial" w:hAnsi="Arial" w:cs="Arial"/>
          <w:bCs/>
          <w:iCs/>
          <w:color w:val="000000" w:themeColor="text1"/>
          <w:sz w:val="22"/>
          <w:szCs w:val="22"/>
        </w:rPr>
      </w:pPr>
    </w:p>
    <w:p w14:paraId="7DACF4A1"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bCs/>
          <w:iCs/>
          <w:color w:val="000000" w:themeColor="text1"/>
          <w:sz w:val="22"/>
          <w:szCs w:val="22"/>
        </w:rPr>
        <w:t xml:space="preserve">2017 </w:t>
      </w:r>
      <w:r w:rsidRPr="00DA4CEF">
        <w:rPr>
          <w:rFonts w:ascii="Arial" w:hAnsi="Arial" w:cs="Arial"/>
          <w:bCs/>
          <w:iCs/>
          <w:color w:val="000000" w:themeColor="text1"/>
          <w:sz w:val="22"/>
          <w:szCs w:val="22"/>
        </w:rPr>
        <w:tab/>
      </w:r>
      <w:r w:rsidR="00673D62" w:rsidRPr="00DA4CEF">
        <w:rPr>
          <w:rFonts w:ascii="Arial" w:hAnsi="Arial" w:cs="Arial"/>
          <w:bCs/>
          <w:iCs/>
          <w:color w:val="000000" w:themeColor="text1"/>
          <w:sz w:val="22"/>
          <w:szCs w:val="22"/>
        </w:rPr>
        <w:t xml:space="preserve">Fetal Care at Yale. </w:t>
      </w:r>
      <w:r w:rsidRPr="00DA4CEF">
        <w:rPr>
          <w:rFonts w:ascii="Arial" w:hAnsi="Arial" w:cs="Arial"/>
          <w:bCs/>
          <w:iCs/>
          <w:color w:val="000000" w:themeColor="text1"/>
          <w:sz w:val="22"/>
          <w:szCs w:val="22"/>
        </w:rPr>
        <w:t>2017 Perinatal Nursing Conference, Yale New Haven Health, November 7, 2017, West Haven, CT</w:t>
      </w:r>
    </w:p>
    <w:p w14:paraId="6F31AE36" w14:textId="77777777" w:rsidR="00D02C57" w:rsidRPr="00DA4CEF" w:rsidRDefault="00D02C57" w:rsidP="0059557C">
      <w:pPr>
        <w:rPr>
          <w:rFonts w:ascii="Arial" w:hAnsi="Arial" w:cs="Arial"/>
          <w:color w:val="000000" w:themeColor="text1"/>
          <w:sz w:val="22"/>
          <w:szCs w:val="22"/>
        </w:rPr>
      </w:pPr>
    </w:p>
    <w:p w14:paraId="5FF532D8"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2016:</w:t>
      </w:r>
      <w:r w:rsidRPr="00DA4CEF">
        <w:rPr>
          <w:rFonts w:ascii="Arial" w:hAnsi="Arial" w:cs="Arial"/>
          <w:color w:val="000000" w:themeColor="text1"/>
          <w:sz w:val="22"/>
          <w:szCs w:val="22"/>
        </w:rPr>
        <w:tab/>
        <w:t>Status of Fetal Care at Yale. OB/GYN Grand Rounds, Yale University School of Medicine, New Haven, CT</w:t>
      </w:r>
    </w:p>
    <w:p w14:paraId="5CAC7197" w14:textId="77777777" w:rsidR="00D02C57" w:rsidRPr="00DA4CEF" w:rsidRDefault="00D02C57" w:rsidP="0059557C">
      <w:pPr>
        <w:ind w:left="720" w:hanging="720"/>
        <w:rPr>
          <w:rFonts w:ascii="Arial" w:hAnsi="Arial" w:cs="Arial"/>
          <w:color w:val="000000" w:themeColor="text1"/>
          <w:sz w:val="22"/>
          <w:szCs w:val="22"/>
        </w:rPr>
      </w:pPr>
    </w:p>
    <w:p w14:paraId="5E8EA7FD"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2014:</w:t>
      </w:r>
      <w:r w:rsidRPr="00DA4CEF">
        <w:rPr>
          <w:rFonts w:ascii="Arial" w:hAnsi="Arial" w:cs="Arial"/>
          <w:color w:val="000000" w:themeColor="text1"/>
          <w:sz w:val="22"/>
          <w:szCs w:val="22"/>
        </w:rPr>
        <w:tab/>
        <w:t>Complications of Monochorionic Twin Gestations and Treatment Options. Grand Round, Danbury Hospital, Danbury, CT.</w:t>
      </w:r>
    </w:p>
    <w:p w14:paraId="21CF7199" w14:textId="77777777" w:rsidR="00D02C57" w:rsidRPr="00DA4CEF" w:rsidRDefault="00D02C57" w:rsidP="0059557C">
      <w:pPr>
        <w:rPr>
          <w:rFonts w:ascii="Arial" w:hAnsi="Arial" w:cs="Arial"/>
          <w:color w:val="000000" w:themeColor="text1"/>
          <w:sz w:val="22"/>
          <w:szCs w:val="22"/>
        </w:rPr>
      </w:pPr>
    </w:p>
    <w:p w14:paraId="2E45C882" w14:textId="77777777" w:rsidR="00D02C57" w:rsidRPr="00DA4CEF" w:rsidRDefault="00D02C57" w:rsidP="0059557C">
      <w:pPr>
        <w:rPr>
          <w:rFonts w:ascii="Arial" w:hAnsi="Arial" w:cs="Arial"/>
          <w:color w:val="000000" w:themeColor="text1"/>
          <w:sz w:val="22"/>
          <w:szCs w:val="22"/>
        </w:rPr>
      </w:pPr>
      <w:r w:rsidRPr="00DA4CEF">
        <w:rPr>
          <w:rFonts w:ascii="Arial" w:hAnsi="Arial" w:cs="Arial"/>
          <w:color w:val="000000" w:themeColor="text1"/>
          <w:sz w:val="22"/>
          <w:szCs w:val="22"/>
        </w:rPr>
        <w:t>2014:</w:t>
      </w:r>
      <w:r w:rsidRPr="00DA4CEF">
        <w:rPr>
          <w:rFonts w:ascii="Arial" w:hAnsi="Arial" w:cs="Arial"/>
          <w:color w:val="000000" w:themeColor="text1"/>
          <w:sz w:val="22"/>
          <w:szCs w:val="22"/>
        </w:rPr>
        <w:tab/>
        <w:t>Complications of Monochorionic Twin Gestations. New Haven Obstetrical Society.</w:t>
      </w:r>
    </w:p>
    <w:p w14:paraId="4629F978" w14:textId="77777777" w:rsidR="00D02C57" w:rsidRPr="00DA4CEF" w:rsidRDefault="00D02C57" w:rsidP="0059557C">
      <w:pPr>
        <w:ind w:left="720" w:hanging="720"/>
        <w:rPr>
          <w:rFonts w:ascii="Arial" w:hAnsi="Arial" w:cs="Arial"/>
          <w:color w:val="000000" w:themeColor="text1"/>
          <w:sz w:val="22"/>
          <w:szCs w:val="22"/>
        </w:rPr>
      </w:pPr>
    </w:p>
    <w:p w14:paraId="53544D0E"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2015:</w:t>
      </w:r>
      <w:r w:rsidRPr="00DA4CEF">
        <w:rPr>
          <w:rFonts w:ascii="Arial" w:hAnsi="Arial" w:cs="Arial"/>
          <w:color w:val="000000" w:themeColor="text1"/>
          <w:sz w:val="22"/>
          <w:szCs w:val="22"/>
        </w:rPr>
        <w:tab/>
        <w:t>Fetal Care in Connecticut: Yale Fetal Care Center. Greenwich Hospital, Greenwich, CT.</w:t>
      </w:r>
    </w:p>
    <w:p w14:paraId="641CF178" w14:textId="77777777" w:rsidR="00D02C57" w:rsidRPr="00DA4CEF" w:rsidRDefault="00D02C57" w:rsidP="0059557C">
      <w:pPr>
        <w:ind w:left="720" w:hanging="720"/>
        <w:rPr>
          <w:rFonts w:ascii="Arial" w:hAnsi="Arial" w:cs="Arial"/>
          <w:color w:val="000000" w:themeColor="text1"/>
          <w:sz w:val="22"/>
          <w:szCs w:val="22"/>
        </w:rPr>
      </w:pPr>
    </w:p>
    <w:p w14:paraId="45686B33" w14:textId="77777777" w:rsidR="00D02C57" w:rsidRPr="00DA4CEF" w:rsidRDefault="00D02C57"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 xml:space="preserve">2015: </w:t>
      </w:r>
      <w:r w:rsidRPr="00DA4CEF">
        <w:rPr>
          <w:rFonts w:ascii="Arial" w:hAnsi="Arial" w:cs="Arial"/>
          <w:color w:val="000000" w:themeColor="text1"/>
          <w:sz w:val="22"/>
          <w:szCs w:val="22"/>
        </w:rPr>
        <w:tab/>
        <w:t>Diagnosis and Management of Complications in Monochorionic Twin Pregnancies. Grand Round, University of Connecticut Health Center, Farmington, CT.</w:t>
      </w:r>
    </w:p>
    <w:p w14:paraId="51E55EDD" w14:textId="77777777" w:rsidR="00D02C57" w:rsidRPr="00DA4CEF" w:rsidRDefault="00D02C57" w:rsidP="0059557C">
      <w:pPr>
        <w:ind w:left="720" w:hanging="720"/>
        <w:rPr>
          <w:rFonts w:ascii="Arial" w:hAnsi="Arial" w:cs="Arial"/>
          <w:color w:val="000000" w:themeColor="text1"/>
          <w:sz w:val="22"/>
          <w:szCs w:val="22"/>
        </w:rPr>
      </w:pPr>
    </w:p>
    <w:p w14:paraId="67752E3B" w14:textId="77777777" w:rsidR="00D02C57" w:rsidRPr="00DA4CEF" w:rsidRDefault="00D02C57" w:rsidP="0059557C">
      <w:pPr>
        <w:ind w:left="720" w:hanging="72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Twin-twin transfusion syndrome. Pediatric Surgery Grand Rounds. Yale University School of Medicine, New Haven, CT.</w:t>
      </w:r>
    </w:p>
    <w:p w14:paraId="157B877F" w14:textId="77777777" w:rsidR="00D02C57" w:rsidRPr="00DA4CEF" w:rsidRDefault="00D02C57" w:rsidP="0059557C">
      <w:pPr>
        <w:ind w:left="720" w:hanging="720"/>
        <w:jc w:val="both"/>
        <w:rPr>
          <w:rFonts w:ascii="Arial" w:hAnsi="Arial" w:cs="Arial"/>
          <w:color w:val="000000" w:themeColor="text1"/>
          <w:sz w:val="22"/>
          <w:szCs w:val="22"/>
        </w:rPr>
      </w:pPr>
    </w:p>
    <w:p w14:paraId="3F09C27E" w14:textId="77777777" w:rsidR="00D02C57" w:rsidRPr="00DA4CEF" w:rsidRDefault="00D02C57" w:rsidP="0059557C">
      <w:pPr>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Fetal echocardiogram. Lawrence and Memorial Hospital Radiology Seminars. New London, CT.</w:t>
      </w:r>
    </w:p>
    <w:p w14:paraId="74772DD1" w14:textId="77777777" w:rsidR="00D02C57" w:rsidRPr="00DA4CEF" w:rsidRDefault="00D02C57" w:rsidP="0059557C">
      <w:pPr>
        <w:ind w:left="720" w:hanging="720"/>
        <w:rPr>
          <w:rFonts w:ascii="Arial" w:hAnsi="Arial" w:cs="Arial"/>
          <w:color w:val="000000" w:themeColor="text1"/>
          <w:sz w:val="22"/>
          <w:szCs w:val="22"/>
        </w:rPr>
      </w:pPr>
    </w:p>
    <w:p w14:paraId="1B25A729" w14:textId="77777777" w:rsidR="00D02C57" w:rsidRPr="00DA4CEF" w:rsidRDefault="00D02C57" w:rsidP="0059557C">
      <w:pPr>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Twin-twin transfusion syndrome, Grand Round Lecture, Norwalk Hospital, Norwalk, CT.</w:t>
      </w:r>
    </w:p>
    <w:p w14:paraId="0E8A89AB" w14:textId="77777777" w:rsidR="00D02C57" w:rsidRPr="00DA4CEF" w:rsidRDefault="00D02C57" w:rsidP="0059557C">
      <w:pPr>
        <w:jc w:val="both"/>
        <w:rPr>
          <w:rFonts w:ascii="Arial" w:hAnsi="Arial" w:cs="Arial"/>
          <w:color w:val="000000" w:themeColor="text1"/>
          <w:sz w:val="22"/>
          <w:szCs w:val="22"/>
        </w:rPr>
      </w:pPr>
    </w:p>
    <w:p w14:paraId="73D01A51" w14:textId="77777777" w:rsidR="00F31993" w:rsidRPr="00DA4CEF" w:rsidRDefault="00F31993" w:rsidP="0059557C">
      <w:pPr>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Introduction to Fetal Echocardiography, Grand Round, Lawrence &amp; Memorial Hospital,</w:t>
      </w:r>
    </w:p>
    <w:p w14:paraId="118E9448" w14:textId="77777777" w:rsidR="00F31993" w:rsidRPr="00DA4CEF" w:rsidRDefault="00F31993" w:rsidP="0059557C">
      <w:pPr>
        <w:ind w:firstLine="720"/>
        <w:rPr>
          <w:rFonts w:ascii="Arial" w:hAnsi="Arial" w:cs="Arial"/>
          <w:color w:val="000000" w:themeColor="text1"/>
          <w:sz w:val="22"/>
          <w:szCs w:val="22"/>
        </w:rPr>
      </w:pPr>
      <w:r w:rsidRPr="00DA4CEF">
        <w:rPr>
          <w:rFonts w:ascii="Arial" w:hAnsi="Arial" w:cs="Arial"/>
          <w:color w:val="000000" w:themeColor="text1"/>
          <w:sz w:val="22"/>
          <w:szCs w:val="22"/>
        </w:rPr>
        <w:lastRenderedPageBreak/>
        <w:t>New London, CT.</w:t>
      </w:r>
    </w:p>
    <w:p w14:paraId="25DB5591" w14:textId="77777777" w:rsidR="00F31993" w:rsidRPr="00DA4CEF" w:rsidRDefault="00F31993" w:rsidP="0059557C">
      <w:pPr>
        <w:rPr>
          <w:rFonts w:ascii="Arial" w:hAnsi="Arial" w:cs="Arial"/>
          <w:color w:val="000000" w:themeColor="text1"/>
          <w:sz w:val="22"/>
          <w:szCs w:val="22"/>
        </w:rPr>
      </w:pPr>
    </w:p>
    <w:p w14:paraId="6A6E531F" w14:textId="77777777" w:rsidR="00F31993" w:rsidRPr="00DA4CEF" w:rsidRDefault="00F31993" w:rsidP="0059557C">
      <w:pPr>
        <w:rPr>
          <w:rFonts w:ascii="Arial" w:hAnsi="Arial" w:cs="Arial"/>
          <w:color w:val="000000" w:themeColor="text1"/>
          <w:sz w:val="22"/>
          <w:szCs w:val="22"/>
        </w:rPr>
      </w:pPr>
      <w:r w:rsidRPr="00DA4CEF">
        <w:rPr>
          <w:rFonts w:ascii="Arial" w:hAnsi="Arial" w:cs="Arial"/>
          <w:color w:val="000000" w:themeColor="text1"/>
          <w:sz w:val="22"/>
          <w:szCs w:val="22"/>
        </w:rPr>
        <w:t>2006:</w:t>
      </w:r>
      <w:r w:rsidRPr="00DA4CEF">
        <w:rPr>
          <w:rFonts w:ascii="Arial" w:hAnsi="Arial" w:cs="Arial"/>
          <w:color w:val="000000" w:themeColor="text1"/>
          <w:sz w:val="22"/>
          <w:szCs w:val="22"/>
        </w:rPr>
        <w:tab/>
        <w:t>Non-immune Hydrops, Grand Round, Danbury Hospital, CT.</w:t>
      </w:r>
    </w:p>
    <w:p w14:paraId="2577B5FD" w14:textId="77777777" w:rsidR="00F31993" w:rsidRPr="00DA4CEF" w:rsidRDefault="00F31993" w:rsidP="0059557C">
      <w:pPr>
        <w:rPr>
          <w:rFonts w:ascii="Arial" w:hAnsi="Arial" w:cs="Arial"/>
          <w:color w:val="000000" w:themeColor="text1"/>
          <w:sz w:val="22"/>
          <w:szCs w:val="22"/>
        </w:rPr>
      </w:pPr>
    </w:p>
    <w:p w14:paraId="7C8D69B2" w14:textId="77777777" w:rsidR="00F31993" w:rsidRPr="00DA4CEF" w:rsidRDefault="00F31993" w:rsidP="0059557C">
      <w:pPr>
        <w:ind w:left="720" w:hanging="720"/>
        <w:rPr>
          <w:rFonts w:ascii="Arial" w:hAnsi="Arial" w:cs="Arial"/>
          <w:color w:val="000000" w:themeColor="text1"/>
          <w:sz w:val="22"/>
          <w:szCs w:val="22"/>
        </w:rPr>
      </w:pPr>
      <w:r w:rsidRPr="00DA4CEF">
        <w:rPr>
          <w:rFonts w:ascii="Arial" w:hAnsi="Arial" w:cs="Arial"/>
          <w:color w:val="000000" w:themeColor="text1"/>
          <w:sz w:val="22"/>
          <w:szCs w:val="22"/>
        </w:rPr>
        <w:t>2005:</w:t>
      </w:r>
      <w:r w:rsidRPr="00DA4CEF">
        <w:rPr>
          <w:rFonts w:ascii="Arial" w:hAnsi="Arial" w:cs="Arial"/>
          <w:color w:val="000000" w:themeColor="text1"/>
          <w:sz w:val="22"/>
          <w:szCs w:val="22"/>
        </w:rPr>
        <w:tab/>
        <w:t>Selective Laser Photocoagulation in Twin-Twin Transfusion Syndrome, Grand Round, Danbury Hospital, Danbury, CT.</w:t>
      </w:r>
    </w:p>
    <w:p w14:paraId="65E8352B" w14:textId="77777777" w:rsidR="00D02C57" w:rsidRPr="00DA4CEF" w:rsidRDefault="00D02C57" w:rsidP="0059557C">
      <w:pPr>
        <w:tabs>
          <w:tab w:val="left" w:pos="1260"/>
          <w:tab w:val="left" w:pos="1440"/>
          <w:tab w:val="left" w:pos="1980"/>
          <w:tab w:val="left" w:pos="2790"/>
        </w:tabs>
        <w:rPr>
          <w:rFonts w:ascii="Arial" w:hAnsi="Arial" w:cs="Arial"/>
          <w:color w:val="000000" w:themeColor="text1"/>
          <w:sz w:val="22"/>
          <w:szCs w:val="22"/>
        </w:rPr>
      </w:pPr>
    </w:p>
    <w:p w14:paraId="4DBDA521" w14:textId="42D5CCBF" w:rsidR="005527D2" w:rsidRPr="00DA4CEF" w:rsidRDefault="005527D2" w:rsidP="0059557C">
      <w:pPr>
        <w:tabs>
          <w:tab w:val="left" w:pos="1260"/>
          <w:tab w:val="left" w:pos="1440"/>
          <w:tab w:val="left" w:pos="1980"/>
          <w:tab w:val="left" w:pos="2790"/>
        </w:tabs>
        <w:rPr>
          <w:rFonts w:ascii="Arial" w:hAnsi="Arial" w:cs="Arial"/>
          <w:b/>
          <w:color w:val="000000" w:themeColor="text1"/>
          <w:sz w:val="22"/>
          <w:szCs w:val="22"/>
        </w:rPr>
      </w:pPr>
      <w:r w:rsidRPr="00DA4CEF">
        <w:rPr>
          <w:rFonts w:ascii="Arial" w:hAnsi="Arial" w:cs="Arial"/>
          <w:b/>
          <w:color w:val="000000" w:themeColor="text1"/>
          <w:sz w:val="22"/>
          <w:szCs w:val="22"/>
        </w:rPr>
        <w:t xml:space="preserve">Peer-Reviewed Presentations &amp; Symposia Given at Meetings Not Affiliated </w:t>
      </w:r>
      <w:proofErr w:type="gramStart"/>
      <w:r w:rsidRPr="00DA4CEF">
        <w:rPr>
          <w:rFonts w:ascii="Arial" w:hAnsi="Arial" w:cs="Arial"/>
          <w:b/>
          <w:color w:val="000000" w:themeColor="text1"/>
          <w:sz w:val="22"/>
          <w:szCs w:val="22"/>
        </w:rPr>
        <w:t>With</w:t>
      </w:r>
      <w:proofErr w:type="gramEnd"/>
      <w:r w:rsidRPr="00DA4CEF">
        <w:rPr>
          <w:rFonts w:ascii="Arial" w:hAnsi="Arial" w:cs="Arial"/>
          <w:b/>
          <w:color w:val="000000" w:themeColor="text1"/>
          <w:sz w:val="22"/>
          <w:szCs w:val="22"/>
        </w:rPr>
        <w:t xml:space="preserve"> Yale: </w:t>
      </w:r>
    </w:p>
    <w:p w14:paraId="7F74D1BB" w14:textId="77777777" w:rsidR="008B22F4" w:rsidRPr="00DA4CEF" w:rsidRDefault="009738E2" w:rsidP="0059557C">
      <w:pPr>
        <w:tabs>
          <w:tab w:val="left" w:pos="1260"/>
          <w:tab w:val="left" w:pos="1440"/>
          <w:tab w:val="left" w:pos="1980"/>
          <w:tab w:val="left" w:pos="2790"/>
        </w:tabs>
        <w:ind w:left="180" w:hanging="180"/>
        <w:rPr>
          <w:rFonts w:ascii="Arial" w:hAnsi="Arial" w:cs="Arial"/>
          <w:b/>
          <w:color w:val="000000" w:themeColor="text1"/>
          <w:sz w:val="22"/>
          <w:szCs w:val="22"/>
        </w:rPr>
      </w:pPr>
      <w:r w:rsidRPr="00DA4CEF">
        <w:rPr>
          <w:rFonts w:ascii="Arial" w:hAnsi="Arial" w:cs="Arial"/>
          <w:b/>
          <w:color w:val="000000" w:themeColor="text1"/>
          <w:sz w:val="22"/>
          <w:szCs w:val="22"/>
        </w:rPr>
        <w:tab/>
      </w:r>
      <w:r w:rsidR="005527D2" w:rsidRPr="00DA4CEF">
        <w:rPr>
          <w:rFonts w:ascii="Arial" w:hAnsi="Arial" w:cs="Arial"/>
          <w:b/>
          <w:color w:val="000000" w:themeColor="text1"/>
          <w:sz w:val="22"/>
          <w:szCs w:val="22"/>
        </w:rPr>
        <w:t xml:space="preserve">International/National </w:t>
      </w:r>
    </w:p>
    <w:p w14:paraId="3F9EDE9B" w14:textId="77777777" w:rsidR="008B22F4" w:rsidRPr="00DA4CEF" w:rsidRDefault="008B22F4" w:rsidP="0059557C">
      <w:pPr>
        <w:pStyle w:val="NormalWeb"/>
        <w:spacing w:before="0" w:beforeAutospacing="0" w:after="0" w:afterAutospacing="0"/>
        <w:ind w:left="360"/>
        <w:rPr>
          <w:rFonts w:ascii="Arial" w:hAnsi="Arial" w:cs="Arial"/>
          <w:color w:val="000000" w:themeColor="text1"/>
          <w:sz w:val="22"/>
          <w:szCs w:val="22"/>
        </w:rPr>
      </w:pPr>
    </w:p>
    <w:p w14:paraId="3C9C46F0" w14:textId="2EF5A93C" w:rsidR="00F10387" w:rsidRPr="00DA4CEF" w:rsidRDefault="0059557C"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2022</w:t>
      </w:r>
      <w:r w:rsidRPr="00DA4CEF">
        <w:rPr>
          <w:rFonts w:ascii="Arial" w:hAnsi="Arial" w:cs="Arial"/>
          <w:color w:val="000000" w:themeColor="text1"/>
          <w:sz w:val="22"/>
          <w:szCs w:val="22"/>
        </w:rPr>
        <w:tab/>
      </w:r>
      <w:r w:rsidR="00F10387" w:rsidRPr="00DA4CEF">
        <w:rPr>
          <w:rFonts w:ascii="Arial" w:hAnsi="Arial" w:cs="Arial"/>
          <w:color w:val="000000" w:themeColor="text1"/>
          <w:sz w:val="22"/>
          <w:szCs w:val="22"/>
        </w:rPr>
        <w:t xml:space="preserve">Lee E, Espinal M, Copel JA, </w:t>
      </w:r>
      <w:proofErr w:type="spellStart"/>
      <w:r w:rsidR="00F10387" w:rsidRPr="00DA4CEF">
        <w:rPr>
          <w:rFonts w:ascii="Arial" w:hAnsi="Arial" w:cs="Arial"/>
          <w:color w:val="000000" w:themeColor="text1"/>
          <w:sz w:val="22"/>
          <w:szCs w:val="22"/>
        </w:rPr>
        <w:t>Koharia</w:t>
      </w:r>
      <w:proofErr w:type="spellEnd"/>
      <w:r w:rsidR="00F10387" w:rsidRPr="00DA4CEF">
        <w:rPr>
          <w:rFonts w:ascii="Arial" w:hAnsi="Arial" w:cs="Arial"/>
          <w:color w:val="000000" w:themeColor="text1"/>
          <w:sz w:val="22"/>
          <w:szCs w:val="22"/>
        </w:rPr>
        <w:t xml:space="preserve"> K. Bahtiyar MO. PPROM after low-power laser use in </w:t>
      </w:r>
      <w:proofErr w:type="spellStart"/>
      <w:r w:rsidR="00F10387" w:rsidRPr="00DA4CEF">
        <w:rPr>
          <w:rFonts w:ascii="Arial" w:hAnsi="Arial" w:cs="Arial"/>
          <w:color w:val="000000" w:themeColor="text1"/>
          <w:sz w:val="22"/>
          <w:szCs w:val="22"/>
        </w:rPr>
        <w:t>fetoscopic</w:t>
      </w:r>
      <w:proofErr w:type="spellEnd"/>
      <w:r w:rsidR="00F10387" w:rsidRPr="00DA4CEF">
        <w:rPr>
          <w:rFonts w:ascii="Arial" w:hAnsi="Arial" w:cs="Arial"/>
          <w:color w:val="000000" w:themeColor="text1"/>
          <w:sz w:val="22"/>
          <w:szCs w:val="22"/>
        </w:rPr>
        <w:t xml:space="preserve"> surgery is difficult to predict but birth outcomes are similar. Presented at International Society of Ultrasound in Obstetrics and Gynecology World Congress 2022 in London, UK.  </w:t>
      </w:r>
    </w:p>
    <w:p w14:paraId="525A2CF8" w14:textId="77777777" w:rsidR="00F10387" w:rsidRPr="00DA4CEF" w:rsidRDefault="00F10387" w:rsidP="0059557C">
      <w:pPr>
        <w:pStyle w:val="NormalWeb"/>
        <w:spacing w:before="0" w:beforeAutospacing="0" w:after="0" w:afterAutospacing="0"/>
        <w:ind w:left="180"/>
        <w:rPr>
          <w:rFonts w:ascii="Arial" w:hAnsi="Arial" w:cs="Arial"/>
          <w:color w:val="000000" w:themeColor="text1"/>
          <w:sz w:val="22"/>
          <w:szCs w:val="22"/>
        </w:rPr>
      </w:pPr>
      <w:r w:rsidRPr="00DA4CEF">
        <w:rPr>
          <w:rFonts w:ascii="Arial" w:hAnsi="Arial" w:cs="Arial"/>
          <w:color w:val="000000" w:themeColor="text1"/>
          <w:sz w:val="22"/>
          <w:szCs w:val="22"/>
        </w:rPr>
        <w:t> </w:t>
      </w:r>
    </w:p>
    <w:p w14:paraId="687C0061" w14:textId="1F6E3750" w:rsidR="00F10387" w:rsidRPr="00DA4CEF" w:rsidRDefault="0059557C"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2022</w:t>
      </w:r>
      <w:r w:rsidRPr="00DA4CEF">
        <w:rPr>
          <w:rFonts w:ascii="Arial" w:hAnsi="Arial" w:cs="Arial"/>
          <w:color w:val="000000" w:themeColor="text1"/>
          <w:sz w:val="22"/>
          <w:szCs w:val="22"/>
        </w:rPr>
        <w:tab/>
      </w:r>
      <w:r w:rsidR="00F10387" w:rsidRPr="00DA4CEF">
        <w:rPr>
          <w:rFonts w:ascii="Arial" w:hAnsi="Arial" w:cs="Arial"/>
          <w:color w:val="000000" w:themeColor="text1"/>
          <w:sz w:val="22"/>
          <w:szCs w:val="22"/>
        </w:rPr>
        <w:t xml:space="preserve">Lee E, Geng B, Wong J, Bahtiyar MO, Copel JA, </w:t>
      </w:r>
      <w:proofErr w:type="spellStart"/>
      <w:r w:rsidR="00F10387" w:rsidRPr="00DA4CEF">
        <w:rPr>
          <w:rFonts w:ascii="Arial" w:hAnsi="Arial" w:cs="Arial"/>
          <w:color w:val="000000" w:themeColor="text1"/>
          <w:sz w:val="22"/>
          <w:szCs w:val="22"/>
        </w:rPr>
        <w:t>Koharia</w:t>
      </w:r>
      <w:proofErr w:type="spellEnd"/>
      <w:r w:rsidR="00F10387" w:rsidRPr="00DA4CEF">
        <w:rPr>
          <w:rFonts w:ascii="Arial" w:hAnsi="Arial" w:cs="Arial"/>
          <w:color w:val="000000" w:themeColor="text1"/>
          <w:sz w:val="22"/>
          <w:szCs w:val="22"/>
        </w:rPr>
        <w:t xml:space="preserve"> K. Genetic screening trends and outcomes in pregnancies with a vanishing twin. Presented at International Society of Ultrasound in Obstetrics and Gynecology World Congress 2022 in London, UK. </w:t>
      </w:r>
    </w:p>
    <w:p w14:paraId="782784B8" w14:textId="77777777" w:rsidR="00F10387" w:rsidRPr="00DA4CEF" w:rsidRDefault="00F10387"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 </w:t>
      </w:r>
    </w:p>
    <w:p w14:paraId="1F1B6DDF" w14:textId="3122CF0F" w:rsidR="00F10387" w:rsidRPr="00DA4CEF" w:rsidRDefault="0059557C"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2022</w:t>
      </w:r>
      <w:r w:rsidRPr="00DA4CEF">
        <w:rPr>
          <w:rFonts w:ascii="Arial" w:hAnsi="Arial" w:cs="Arial"/>
          <w:color w:val="000000" w:themeColor="text1"/>
          <w:sz w:val="22"/>
          <w:szCs w:val="22"/>
        </w:rPr>
        <w:tab/>
      </w:r>
      <w:r w:rsidR="00F10387" w:rsidRPr="00DA4CEF">
        <w:rPr>
          <w:rFonts w:ascii="Arial" w:hAnsi="Arial" w:cs="Arial"/>
          <w:color w:val="000000" w:themeColor="text1"/>
          <w:sz w:val="22"/>
          <w:szCs w:val="22"/>
        </w:rPr>
        <w:t>Lee E, Sweeney L, McGlynn J, Bahtiyar MO, Copel JA, Kohari, K. Thrombocytopenia-absent radius syndrome with normal bilateral radii: a case report of variable phenotype. Presented at International Society of Ultrasound in Obstetrics and Gynecology World Congress 2022 in London, UK.  </w:t>
      </w:r>
    </w:p>
    <w:p w14:paraId="7A52D48E" w14:textId="77777777" w:rsidR="00F10387" w:rsidRPr="00DA4CEF" w:rsidRDefault="00F10387"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 </w:t>
      </w:r>
    </w:p>
    <w:p w14:paraId="56B155E7" w14:textId="6AF1BFB5" w:rsidR="00F10387" w:rsidRPr="00DA4CEF" w:rsidRDefault="0059557C"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2022</w:t>
      </w:r>
      <w:r w:rsidRPr="00DA4CEF">
        <w:rPr>
          <w:rFonts w:ascii="Arial" w:hAnsi="Arial" w:cs="Arial"/>
          <w:color w:val="000000" w:themeColor="text1"/>
          <w:sz w:val="22"/>
          <w:szCs w:val="22"/>
        </w:rPr>
        <w:tab/>
      </w:r>
      <w:r w:rsidR="00F10387" w:rsidRPr="00DA4CEF">
        <w:rPr>
          <w:rFonts w:ascii="Arial" w:hAnsi="Arial" w:cs="Arial"/>
          <w:color w:val="000000" w:themeColor="text1"/>
          <w:sz w:val="22"/>
          <w:szCs w:val="22"/>
        </w:rPr>
        <w:t xml:space="preserve">Lee E, Geng B, Wong J, Bahtiyar MO, Copel JA, </w:t>
      </w:r>
      <w:proofErr w:type="spellStart"/>
      <w:r w:rsidR="00F10387" w:rsidRPr="00DA4CEF">
        <w:rPr>
          <w:rFonts w:ascii="Arial" w:hAnsi="Arial" w:cs="Arial"/>
          <w:color w:val="000000" w:themeColor="text1"/>
          <w:sz w:val="22"/>
          <w:szCs w:val="22"/>
        </w:rPr>
        <w:t>Koharia</w:t>
      </w:r>
      <w:proofErr w:type="spellEnd"/>
      <w:r w:rsidR="00F10387" w:rsidRPr="00DA4CEF">
        <w:rPr>
          <w:rFonts w:ascii="Arial" w:hAnsi="Arial" w:cs="Arial"/>
          <w:color w:val="000000" w:themeColor="text1"/>
          <w:sz w:val="22"/>
          <w:szCs w:val="22"/>
        </w:rPr>
        <w:t xml:space="preserve"> K. Dilated fetal small bowel with polyhydramnios and lack of resolution is associated with acute neonatal bowel pathology. Presented at International Society of Ultrasound in Obstetrics and Gynecology World Congress 2022 in London, UK. </w:t>
      </w:r>
    </w:p>
    <w:p w14:paraId="6C3964BE" w14:textId="77777777" w:rsidR="00F10387" w:rsidRPr="00DA4CEF" w:rsidRDefault="00F10387"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 </w:t>
      </w:r>
    </w:p>
    <w:p w14:paraId="70DAC774" w14:textId="485DC9AC" w:rsidR="00F10387" w:rsidRPr="00DA4CEF" w:rsidRDefault="0059557C"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2022</w:t>
      </w:r>
      <w:r w:rsidRPr="00DA4CEF">
        <w:rPr>
          <w:rFonts w:ascii="Arial" w:hAnsi="Arial" w:cs="Arial"/>
          <w:color w:val="000000" w:themeColor="text1"/>
          <w:sz w:val="22"/>
          <w:szCs w:val="22"/>
        </w:rPr>
        <w:tab/>
      </w:r>
      <w:r w:rsidR="00F10387" w:rsidRPr="00DA4CEF">
        <w:rPr>
          <w:rFonts w:ascii="Arial" w:hAnsi="Arial" w:cs="Arial"/>
          <w:color w:val="000000" w:themeColor="text1"/>
          <w:sz w:val="22"/>
          <w:szCs w:val="22"/>
        </w:rPr>
        <w:t xml:space="preserve">Lee E, </w:t>
      </w:r>
      <w:proofErr w:type="spellStart"/>
      <w:r w:rsidR="00F10387" w:rsidRPr="00DA4CEF">
        <w:rPr>
          <w:rFonts w:ascii="Arial" w:hAnsi="Arial" w:cs="Arial"/>
          <w:color w:val="000000" w:themeColor="text1"/>
          <w:sz w:val="22"/>
          <w:szCs w:val="22"/>
        </w:rPr>
        <w:t>AlAshqar</w:t>
      </w:r>
      <w:proofErr w:type="spellEnd"/>
      <w:r w:rsidR="00F10387" w:rsidRPr="00DA4CEF">
        <w:rPr>
          <w:rFonts w:ascii="Arial" w:hAnsi="Arial" w:cs="Arial"/>
          <w:color w:val="000000" w:themeColor="text1"/>
          <w:sz w:val="22"/>
          <w:szCs w:val="22"/>
        </w:rPr>
        <w:t xml:space="preserve">, A, </w:t>
      </w:r>
      <w:proofErr w:type="spellStart"/>
      <w:r w:rsidR="00F10387" w:rsidRPr="00DA4CEF">
        <w:rPr>
          <w:rFonts w:ascii="Arial" w:hAnsi="Arial" w:cs="Arial"/>
          <w:color w:val="000000" w:themeColor="text1"/>
          <w:sz w:val="22"/>
          <w:szCs w:val="22"/>
        </w:rPr>
        <w:t>Koharia</w:t>
      </w:r>
      <w:proofErr w:type="spellEnd"/>
      <w:r w:rsidR="00F10387" w:rsidRPr="00DA4CEF">
        <w:rPr>
          <w:rFonts w:ascii="Arial" w:hAnsi="Arial" w:cs="Arial"/>
          <w:color w:val="000000" w:themeColor="text1"/>
          <w:sz w:val="22"/>
          <w:szCs w:val="22"/>
        </w:rPr>
        <w:t xml:space="preserve"> K, Bahtiyar MO, Copel JA, Wong J. Antenatal diagnosis of chorioangioma remains difficult but neonatal outcomes are favorable. Presented at International Society of Ultrasound in Obstetrics and Gynecology World Congress 2022 in London, UK</w:t>
      </w:r>
      <w:r w:rsidR="00F10387" w:rsidRPr="00DA4CEF">
        <w:rPr>
          <w:rStyle w:val="contentpasted1"/>
          <w:rFonts w:ascii="Arial" w:eastAsia="MS Gothic" w:hAnsi="Arial" w:cs="Arial"/>
          <w:color w:val="000000" w:themeColor="text1"/>
          <w:sz w:val="22"/>
          <w:szCs w:val="22"/>
          <w:lang w:val="en"/>
        </w:rPr>
        <w:t>. </w:t>
      </w:r>
    </w:p>
    <w:p w14:paraId="64BA1947" w14:textId="77777777" w:rsidR="00F10387" w:rsidRPr="00DA4CEF" w:rsidRDefault="00F10387" w:rsidP="0059557C">
      <w:pPr>
        <w:pStyle w:val="NormalWeb"/>
        <w:spacing w:before="0" w:beforeAutospacing="0" w:after="0" w:afterAutospacing="0"/>
        <w:ind w:left="360"/>
        <w:rPr>
          <w:rFonts w:ascii="Arial" w:hAnsi="Arial" w:cs="Arial"/>
          <w:color w:val="000000" w:themeColor="text1"/>
          <w:sz w:val="22"/>
          <w:szCs w:val="22"/>
        </w:rPr>
      </w:pPr>
    </w:p>
    <w:p w14:paraId="4CCEBAE5" w14:textId="49E15657" w:rsidR="0057279B" w:rsidRPr="00DA4CEF" w:rsidRDefault="0057279B"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 xml:space="preserve">ACC 20 and World Congress of Cardiology Virtual. Reconsidering American Heart Association recommendations to perform fetal </w:t>
      </w:r>
      <w:proofErr w:type="gramStart"/>
      <w:r w:rsidRPr="00DA4CEF">
        <w:rPr>
          <w:rFonts w:ascii="Arial" w:hAnsi="Arial" w:cs="Arial"/>
          <w:color w:val="000000" w:themeColor="text1"/>
          <w:sz w:val="22"/>
          <w:szCs w:val="22"/>
        </w:rPr>
        <w:t>echocardiogram</w:t>
      </w:r>
      <w:proofErr w:type="gramEnd"/>
      <w:r w:rsidRPr="00DA4CEF">
        <w:rPr>
          <w:rFonts w:ascii="Arial" w:hAnsi="Arial" w:cs="Arial"/>
          <w:color w:val="000000" w:themeColor="text1"/>
          <w:sz w:val="22"/>
          <w:szCs w:val="22"/>
        </w:rPr>
        <w:t xml:space="preserve"> for all in-vitro fertilization pregnancies: is there a </w:t>
      </w:r>
      <w:proofErr w:type="gramStart"/>
      <w:r w:rsidRPr="00DA4CEF">
        <w:rPr>
          <w:rFonts w:ascii="Arial" w:hAnsi="Arial" w:cs="Arial"/>
          <w:color w:val="000000" w:themeColor="text1"/>
          <w:sz w:val="22"/>
          <w:szCs w:val="22"/>
        </w:rPr>
        <w:t>low risk</w:t>
      </w:r>
      <w:proofErr w:type="gramEnd"/>
      <w:r w:rsidRPr="00DA4CEF">
        <w:rPr>
          <w:rFonts w:ascii="Arial" w:hAnsi="Arial" w:cs="Arial"/>
          <w:color w:val="000000" w:themeColor="text1"/>
          <w:sz w:val="22"/>
          <w:szCs w:val="22"/>
        </w:rPr>
        <w:t xml:space="preserve"> group?</w:t>
      </w:r>
    </w:p>
    <w:p w14:paraId="31E4D42F" w14:textId="77777777" w:rsidR="0057279B" w:rsidRPr="00DA4CEF" w:rsidRDefault="0057279B" w:rsidP="0059557C">
      <w:pPr>
        <w:pStyle w:val="NormalWeb"/>
        <w:spacing w:before="0" w:beforeAutospacing="0" w:after="0" w:afterAutospacing="0"/>
        <w:ind w:left="360"/>
        <w:rPr>
          <w:rFonts w:ascii="Arial" w:hAnsi="Arial" w:cs="Arial"/>
          <w:color w:val="000000" w:themeColor="text1"/>
          <w:sz w:val="22"/>
          <w:szCs w:val="22"/>
        </w:rPr>
      </w:pPr>
    </w:p>
    <w:p w14:paraId="32ACE59E" w14:textId="77777777" w:rsidR="00F364E4" w:rsidRPr="00DA4CEF" w:rsidRDefault="00F364E4"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38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International Fetal Medicine and Surgery Society, Sils, Switzerland – Management and outcomes in 379 cases with spontaneous and post-laser twin anemia polycythemia sequence managed in 17 different fetal therapy centers.</w:t>
      </w:r>
    </w:p>
    <w:p w14:paraId="2DF1B05F" w14:textId="77777777" w:rsidR="00F364E4" w:rsidRPr="00DA4CEF" w:rsidRDefault="00F364E4" w:rsidP="0059557C">
      <w:pPr>
        <w:pStyle w:val="NormalWeb"/>
        <w:spacing w:before="0" w:beforeAutospacing="0" w:after="0" w:afterAutospacing="0"/>
        <w:ind w:left="360"/>
        <w:rPr>
          <w:rFonts w:ascii="Arial" w:hAnsi="Arial" w:cs="Arial"/>
          <w:color w:val="000000" w:themeColor="text1"/>
          <w:sz w:val="22"/>
          <w:szCs w:val="22"/>
        </w:rPr>
      </w:pPr>
    </w:p>
    <w:p w14:paraId="2C07FB6A" w14:textId="77777777" w:rsidR="00EA649E" w:rsidRPr="00DA4CEF" w:rsidRDefault="00EA649E"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48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Global Congress on Minimally Invasive Gynecologic Surgery, Vancouver, B.C., C</w:t>
      </w:r>
      <w:r w:rsidR="001D5067" w:rsidRPr="00DA4CEF">
        <w:rPr>
          <w:rFonts w:ascii="Arial" w:hAnsi="Arial" w:cs="Arial"/>
          <w:color w:val="000000" w:themeColor="text1"/>
          <w:sz w:val="22"/>
          <w:szCs w:val="22"/>
        </w:rPr>
        <w:t>anada -</w:t>
      </w:r>
      <w:r w:rsidRPr="00DA4CEF">
        <w:rPr>
          <w:rFonts w:ascii="Arial" w:hAnsi="Arial" w:cs="Arial"/>
          <w:color w:val="000000" w:themeColor="text1"/>
          <w:sz w:val="22"/>
          <w:szCs w:val="22"/>
        </w:rPr>
        <w:t xml:space="preserve"> Minimally invasive abdominal cerclage compared to laparotomy: an updated comparison of surgical and obstetric outcomes.</w:t>
      </w:r>
    </w:p>
    <w:p w14:paraId="4944CF40" w14:textId="77777777" w:rsidR="006C4268" w:rsidRPr="00DA4CEF" w:rsidRDefault="006C4268" w:rsidP="0059557C">
      <w:pPr>
        <w:pStyle w:val="NormalWeb"/>
        <w:spacing w:before="0" w:beforeAutospacing="0" w:after="0" w:afterAutospacing="0"/>
        <w:ind w:left="360"/>
        <w:rPr>
          <w:rFonts w:ascii="Arial" w:hAnsi="Arial" w:cs="Arial"/>
          <w:color w:val="000000" w:themeColor="text1"/>
          <w:sz w:val="22"/>
          <w:szCs w:val="22"/>
        </w:rPr>
      </w:pPr>
    </w:p>
    <w:p w14:paraId="6FCF9780" w14:textId="77777777" w:rsidR="006C4268" w:rsidRPr="00DA4CEF" w:rsidRDefault="006C4268" w:rsidP="0059557C">
      <w:pPr>
        <w:pStyle w:val="NormalWeb"/>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75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American Society for Reproductive Medicine Scientific Congress, Philadelphia, PA. – Prevalence of clinically significant congenital heart defects in low-risk IVF pregnancies.</w:t>
      </w:r>
    </w:p>
    <w:p w14:paraId="09F3EDC2" w14:textId="77777777" w:rsidR="00EA649E" w:rsidRPr="00DA4CEF" w:rsidRDefault="00EA649E" w:rsidP="0059557C">
      <w:pPr>
        <w:ind w:left="360"/>
        <w:rPr>
          <w:rFonts w:ascii="Arial" w:hAnsi="Arial" w:cs="Arial"/>
          <w:color w:val="000000" w:themeColor="text1"/>
          <w:sz w:val="22"/>
          <w:szCs w:val="22"/>
        </w:rPr>
      </w:pPr>
    </w:p>
    <w:p w14:paraId="6DF4E073" w14:textId="77777777" w:rsidR="006C4268" w:rsidRPr="00DA4CEF" w:rsidRDefault="006C4268" w:rsidP="0059557C">
      <w:pPr>
        <w:ind w:left="36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World Congress on Ultrasound in Obstetrics and Gynecology, Berlin, Germany. </w:t>
      </w:r>
      <w:r w:rsidR="008B22F4" w:rsidRPr="00DA4CEF">
        <w:rPr>
          <w:rFonts w:ascii="Arial" w:hAnsi="Arial" w:cs="Arial"/>
          <w:color w:val="000000" w:themeColor="text1"/>
          <w:sz w:val="22"/>
          <w:szCs w:val="22"/>
        </w:rPr>
        <w:t>–</w:t>
      </w:r>
      <w:r w:rsidRPr="00DA4CEF">
        <w:rPr>
          <w:rFonts w:ascii="Arial" w:hAnsi="Arial" w:cs="Arial"/>
          <w:color w:val="000000" w:themeColor="text1"/>
          <w:sz w:val="22"/>
          <w:szCs w:val="22"/>
        </w:rPr>
        <w:t xml:space="preserve"> </w:t>
      </w:r>
      <w:r w:rsidR="008B22F4" w:rsidRPr="00DA4CEF">
        <w:rPr>
          <w:rFonts w:ascii="Arial" w:hAnsi="Arial" w:cs="Arial"/>
          <w:color w:val="000000" w:themeColor="text1"/>
          <w:sz w:val="22"/>
          <w:szCs w:val="22"/>
        </w:rPr>
        <w:t>In vitro fertilization and monochorionic pregnancies: the Yale experience.</w:t>
      </w:r>
    </w:p>
    <w:p w14:paraId="665385B9" w14:textId="77777777" w:rsidR="001E0E3E" w:rsidRPr="00DA4CEF" w:rsidRDefault="001E0E3E" w:rsidP="0059557C">
      <w:pPr>
        <w:ind w:left="360"/>
        <w:rPr>
          <w:rFonts w:ascii="Arial" w:hAnsi="Arial" w:cs="Arial"/>
          <w:color w:val="000000" w:themeColor="text1"/>
          <w:sz w:val="22"/>
          <w:szCs w:val="22"/>
        </w:rPr>
      </w:pPr>
    </w:p>
    <w:p w14:paraId="2D3E046B" w14:textId="77777777" w:rsidR="00363401" w:rsidRPr="00DA4CEF" w:rsidRDefault="00CC4153" w:rsidP="0059557C">
      <w:pPr>
        <w:ind w:left="36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r>
      <w:r w:rsidR="0014413E" w:rsidRPr="00DA4CEF">
        <w:rPr>
          <w:rFonts w:ascii="Arial" w:hAnsi="Arial" w:cs="Arial"/>
          <w:color w:val="000000" w:themeColor="text1"/>
          <w:sz w:val="22"/>
          <w:szCs w:val="22"/>
        </w:rPr>
        <w:t>66</w:t>
      </w:r>
      <w:r w:rsidR="0014413E" w:rsidRPr="00DA4CEF">
        <w:rPr>
          <w:rFonts w:ascii="Arial" w:hAnsi="Arial" w:cs="Arial"/>
          <w:color w:val="000000" w:themeColor="text1"/>
          <w:sz w:val="22"/>
          <w:szCs w:val="22"/>
          <w:vertAlign w:val="superscript"/>
        </w:rPr>
        <w:t>th</w:t>
      </w:r>
      <w:r w:rsidR="0014413E" w:rsidRPr="00DA4CEF">
        <w:rPr>
          <w:rFonts w:ascii="Arial" w:hAnsi="Arial" w:cs="Arial"/>
          <w:color w:val="000000" w:themeColor="text1"/>
          <w:sz w:val="22"/>
          <w:szCs w:val="22"/>
        </w:rPr>
        <w:t xml:space="preserve"> Annual Scientific Meeting, Society for Reproductive Investigation, Paris France. Poster Session - </w:t>
      </w:r>
      <w:r w:rsidRPr="00DA4CEF">
        <w:rPr>
          <w:rFonts w:ascii="Arial" w:hAnsi="Arial" w:cs="Arial"/>
          <w:color w:val="000000" w:themeColor="text1"/>
          <w:sz w:val="22"/>
          <w:szCs w:val="22"/>
        </w:rPr>
        <w:t xml:space="preserve">Higher Incidence of Abnormal Cord Insertion, Placenta Previa, and Low-Lying Placenta in IVF Pregnancies. </w:t>
      </w:r>
    </w:p>
    <w:p w14:paraId="3F3C3A2A" w14:textId="77777777" w:rsidR="00CC4153" w:rsidRPr="00DA4CEF" w:rsidRDefault="00CC4153" w:rsidP="0059557C">
      <w:pPr>
        <w:ind w:left="720" w:hanging="720"/>
        <w:rPr>
          <w:rFonts w:ascii="Arial" w:hAnsi="Arial" w:cs="Arial"/>
          <w:color w:val="000000" w:themeColor="text1"/>
          <w:sz w:val="22"/>
          <w:szCs w:val="22"/>
        </w:rPr>
      </w:pPr>
    </w:p>
    <w:p w14:paraId="0490271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bCs/>
          <w:color w:val="000000" w:themeColor="text1"/>
          <w:kern w:val="36"/>
          <w:sz w:val="22"/>
          <w:szCs w:val="22"/>
        </w:rPr>
        <w:lastRenderedPageBreak/>
        <w:t>2019</w:t>
      </w:r>
      <w:r w:rsidRPr="00DA4CEF">
        <w:rPr>
          <w:rFonts w:ascii="Arial" w:hAnsi="Arial" w:cs="Arial"/>
          <w:bCs/>
          <w:color w:val="000000" w:themeColor="text1"/>
          <w:kern w:val="36"/>
          <w:sz w:val="22"/>
          <w:szCs w:val="22"/>
        </w:rPr>
        <w:tab/>
        <w:t>39</w:t>
      </w:r>
      <w:r w:rsidRPr="00DA4CEF">
        <w:rPr>
          <w:rFonts w:ascii="Arial" w:hAnsi="Arial" w:cs="Arial"/>
          <w:bCs/>
          <w:color w:val="000000" w:themeColor="text1"/>
          <w:kern w:val="36"/>
          <w:sz w:val="22"/>
          <w:szCs w:val="22"/>
          <w:vertAlign w:val="superscript"/>
        </w:rPr>
        <w:t>th</w:t>
      </w:r>
      <w:r w:rsidRPr="00DA4CEF">
        <w:rPr>
          <w:rFonts w:ascii="Arial" w:hAnsi="Arial" w:cs="Arial"/>
          <w:bCs/>
          <w:color w:val="000000" w:themeColor="text1"/>
          <w:kern w:val="36"/>
          <w:sz w:val="22"/>
          <w:szCs w:val="22"/>
        </w:rPr>
        <w:t xml:space="preserve"> Annual Meeting of Society for Maternal-Fetal Medicine, </w:t>
      </w:r>
      <w:r w:rsidRPr="00DA4CEF">
        <w:rPr>
          <w:rFonts w:ascii="Arial" w:hAnsi="Arial" w:cs="Arial"/>
          <w:color w:val="000000" w:themeColor="text1"/>
          <w:sz w:val="22"/>
          <w:szCs w:val="22"/>
          <w:shd w:val="clear" w:color="auto" w:fill="FFFFFF"/>
        </w:rPr>
        <w:t>Las Vegas, NV.</w:t>
      </w:r>
      <w:r w:rsidRPr="00DA4CEF">
        <w:rPr>
          <w:rFonts w:ascii="Arial" w:hAnsi="Arial" w:cs="Arial"/>
          <w:bCs/>
          <w:color w:val="000000" w:themeColor="text1"/>
          <w:kern w:val="36"/>
          <w:sz w:val="22"/>
          <w:szCs w:val="22"/>
        </w:rPr>
        <w:t xml:space="preserve"> Plenary Session Subsequent pregnancy outcomes after open maternal-fetal surgery for fetal myelomeningocele closure.</w:t>
      </w:r>
    </w:p>
    <w:p w14:paraId="2937676E" w14:textId="77777777" w:rsidR="0014413E" w:rsidRPr="00DA4CEF" w:rsidRDefault="0014413E" w:rsidP="0059557C">
      <w:pPr>
        <w:jc w:val="both"/>
        <w:rPr>
          <w:rStyle w:val="custom-emphasis-bold"/>
          <w:rFonts w:ascii="Arial" w:eastAsia="MS Gothic" w:hAnsi="Arial" w:cs="Arial"/>
          <w:color w:val="000000" w:themeColor="text1"/>
          <w:sz w:val="22"/>
          <w:szCs w:val="22"/>
        </w:rPr>
      </w:pPr>
    </w:p>
    <w:p w14:paraId="4D87BFE6"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bCs/>
          <w:color w:val="000000" w:themeColor="text1"/>
          <w:kern w:val="36"/>
          <w:sz w:val="22"/>
          <w:szCs w:val="22"/>
        </w:rPr>
        <w:t>2019</w:t>
      </w:r>
      <w:r w:rsidRPr="00DA4CEF">
        <w:rPr>
          <w:rFonts w:ascii="Arial" w:hAnsi="Arial" w:cs="Arial"/>
          <w:bCs/>
          <w:color w:val="000000" w:themeColor="text1"/>
          <w:kern w:val="36"/>
          <w:sz w:val="22"/>
          <w:szCs w:val="22"/>
        </w:rPr>
        <w:tab/>
        <w:t>39</w:t>
      </w:r>
      <w:r w:rsidRPr="00DA4CEF">
        <w:rPr>
          <w:rFonts w:ascii="Arial" w:hAnsi="Arial" w:cs="Arial"/>
          <w:bCs/>
          <w:color w:val="000000" w:themeColor="text1"/>
          <w:kern w:val="36"/>
          <w:sz w:val="22"/>
          <w:szCs w:val="22"/>
          <w:vertAlign w:val="superscript"/>
        </w:rPr>
        <w:t>th</w:t>
      </w:r>
      <w:r w:rsidRPr="00DA4CEF">
        <w:rPr>
          <w:rFonts w:ascii="Arial" w:hAnsi="Arial" w:cs="Arial"/>
          <w:bCs/>
          <w:color w:val="000000" w:themeColor="text1"/>
          <w:kern w:val="36"/>
          <w:sz w:val="22"/>
          <w:szCs w:val="22"/>
        </w:rPr>
        <w:t xml:space="preserve"> Annual Meeting of Society for Maternal-Fetal Medicine, </w:t>
      </w:r>
      <w:r w:rsidRPr="00DA4CEF">
        <w:rPr>
          <w:rFonts w:ascii="Arial" w:hAnsi="Arial" w:cs="Arial"/>
          <w:color w:val="000000" w:themeColor="text1"/>
          <w:sz w:val="22"/>
          <w:szCs w:val="22"/>
          <w:shd w:val="clear" w:color="auto" w:fill="FFFFFF"/>
        </w:rPr>
        <w:t>Las Vegas, NV.</w:t>
      </w:r>
      <w:r w:rsidRPr="00DA4CEF">
        <w:rPr>
          <w:rFonts w:ascii="Arial" w:hAnsi="Arial" w:cs="Arial"/>
          <w:bCs/>
          <w:color w:val="000000" w:themeColor="text1"/>
          <w:kern w:val="36"/>
          <w:sz w:val="22"/>
          <w:szCs w:val="22"/>
        </w:rPr>
        <w:t xml:space="preserve"> </w:t>
      </w:r>
      <w:r w:rsidRPr="00DA4CEF">
        <w:rPr>
          <w:rStyle w:val="custom-emphasis-bold"/>
          <w:rFonts w:ascii="Arial" w:eastAsia="MS Gothic" w:hAnsi="Arial" w:cs="Arial"/>
          <w:color w:val="000000" w:themeColor="text1"/>
          <w:sz w:val="22"/>
          <w:szCs w:val="22"/>
        </w:rPr>
        <w:t xml:space="preserve">Poster Session - Fetal myelomeningocele closure: outcomes from the </w:t>
      </w:r>
      <w:proofErr w:type="spellStart"/>
      <w:r w:rsidRPr="00DA4CEF">
        <w:rPr>
          <w:rStyle w:val="custom-emphasis-bold"/>
          <w:rFonts w:ascii="Arial" w:eastAsia="MS Gothic" w:hAnsi="Arial" w:cs="Arial"/>
          <w:color w:val="000000" w:themeColor="text1"/>
          <w:sz w:val="22"/>
          <w:szCs w:val="22"/>
        </w:rPr>
        <w:t>fMMC</w:t>
      </w:r>
      <w:proofErr w:type="spellEnd"/>
      <w:r w:rsidRPr="00DA4CEF">
        <w:rPr>
          <w:rStyle w:val="custom-emphasis-bold"/>
          <w:rFonts w:ascii="Arial" w:eastAsia="MS Gothic" w:hAnsi="Arial" w:cs="Arial"/>
          <w:color w:val="000000" w:themeColor="text1"/>
          <w:sz w:val="22"/>
          <w:szCs w:val="22"/>
        </w:rPr>
        <w:t xml:space="preserve"> consortium registry sponsored by </w:t>
      </w:r>
      <w:proofErr w:type="spellStart"/>
      <w:r w:rsidRPr="00DA4CEF">
        <w:rPr>
          <w:rStyle w:val="custom-emphasis-bold"/>
          <w:rFonts w:ascii="Arial" w:eastAsia="MS Gothic" w:hAnsi="Arial" w:cs="Arial"/>
          <w:color w:val="000000" w:themeColor="text1"/>
          <w:sz w:val="22"/>
          <w:szCs w:val="22"/>
        </w:rPr>
        <w:t>NAFTNet</w:t>
      </w:r>
      <w:proofErr w:type="spellEnd"/>
      <w:r w:rsidRPr="00DA4CEF">
        <w:rPr>
          <w:rStyle w:val="custom-emphasis-bold"/>
          <w:rFonts w:ascii="Arial" w:eastAsia="MS Gothic" w:hAnsi="Arial" w:cs="Arial"/>
          <w:color w:val="000000" w:themeColor="text1"/>
          <w:sz w:val="22"/>
          <w:szCs w:val="22"/>
        </w:rPr>
        <w:t>.</w:t>
      </w:r>
    </w:p>
    <w:p w14:paraId="6BD9CBB2" w14:textId="77777777" w:rsidR="0014413E" w:rsidRPr="00DA4CEF" w:rsidRDefault="0014413E" w:rsidP="0059557C">
      <w:pPr>
        <w:jc w:val="both"/>
        <w:rPr>
          <w:rFonts w:ascii="Arial" w:hAnsi="Arial" w:cs="Arial"/>
          <w:color w:val="000000" w:themeColor="text1"/>
          <w:sz w:val="22"/>
          <w:szCs w:val="22"/>
        </w:rPr>
      </w:pPr>
    </w:p>
    <w:p w14:paraId="1D685025" w14:textId="77777777" w:rsidR="0014413E" w:rsidRPr="00DA4CEF" w:rsidRDefault="0014413E" w:rsidP="0059557C">
      <w:pPr>
        <w:ind w:left="360"/>
        <w:jc w:val="both"/>
        <w:rPr>
          <w:rFonts w:ascii="Arial" w:hAnsi="Arial" w:cs="Arial"/>
          <w:color w:val="000000" w:themeColor="text1"/>
          <w:sz w:val="22"/>
          <w:szCs w:val="22"/>
          <w:shd w:val="clear" w:color="auto" w:fill="FFFFFF"/>
        </w:rPr>
      </w:pPr>
      <w:r w:rsidRPr="00DA4CEF">
        <w:rPr>
          <w:rFonts w:ascii="Arial" w:hAnsi="Arial" w:cs="Arial"/>
          <w:bCs/>
          <w:color w:val="000000" w:themeColor="text1"/>
          <w:kern w:val="36"/>
          <w:sz w:val="22"/>
          <w:szCs w:val="22"/>
        </w:rPr>
        <w:t>2019</w:t>
      </w:r>
      <w:r w:rsidRPr="00DA4CEF">
        <w:rPr>
          <w:rFonts w:ascii="Arial" w:hAnsi="Arial" w:cs="Arial"/>
          <w:bCs/>
          <w:color w:val="000000" w:themeColor="text1"/>
          <w:kern w:val="36"/>
          <w:sz w:val="22"/>
          <w:szCs w:val="22"/>
        </w:rPr>
        <w:tab/>
        <w:t>39</w:t>
      </w:r>
      <w:r w:rsidRPr="00DA4CEF">
        <w:rPr>
          <w:rFonts w:ascii="Arial" w:hAnsi="Arial" w:cs="Arial"/>
          <w:bCs/>
          <w:color w:val="000000" w:themeColor="text1"/>
          <w:kern w:val="36"/>
          <w:sz w:val="22"/>
          <w:szCs w:val="22"/>
          <w:vertAlign w:val="superscript"/>
        </w:rPr>
        <w:t>th</w:t>
      </w:r>
      <w:r w:rsidRPr="00DA4CEF">
        <w:rPr>
          <w:rFonts w:ascii="Arial" w:hAnsi="Arial" w:cs="Arial"/>
          <w:bCs/>
          <w:color w:val="000000" w:themeColor="text1"/>
          <w:kern w:val="36"/>
          <w:sz w:val="22"/>
          <w:szCs w:val="22"/>
        </w:rPr>
        <w:t xml:space="preserve"> Annual Meeting of Society for Maternal-Fetal Medicine, </w:t>
      </w:r>
      <w:r w:rsidRPr="00DA4CEF">
        <w:rPr>
          <w:rFonts w:ascii="Arial" w:hAnsi="Arial" w:cs="Arial"/>
          <w:color w:val="000000" w:themeColor="text1"/>
          <w:sz w:val="22"/>
          <w:szCs w:val="22"/>
          <w:shd w:val="clear" w:color="auto" w:fill="FFFFFF"/>
        </w:rPr>
        <w:t>Las Vegas, NV.</w:t>
      </w:r>
      <w:r w:rsidRPr="00DA4CEF">
        <w:rPr>
          <w:rFonts w:ascii="Arial" w:hAnsi="Arial" w:cs="Arial"/>
          <w:bCs/>
          <w:color w:val="000000" w:themeColor="text1"/>
          <w:kern w:val="36"/>
          <w:sz w:val="22"/>
          <w:szCs w:val="22"/>
        </w:rPr>
        <w:t xml:space="preserve"> </w:t>
      </w:r>
      <w:r w:rsidRPr="00DA4CEF">
        <w:rPr>
          <w:rStyle w:val="custom-emphasis-bold"/>
          <w:rFonts w:ascii="Arial" w:eastAsia="MS Gothic" w:hAnsi="Arial" w:cs="Arial"/>
          <w:color w:val="000000" w:themeColor="text1"/>
          <w:sz w:val="22"/>
          <w:szCs w:val="22"/>
        </w:rPr>
        <w:t>Poster Session - Use of tissue grafts for in-utero spina bifida closure of large skin defects.</w:t>
      </w:r>
    </w:p>
    <w:p w14:paraId="45D7653F" w14:textId="77777777" w:rsidR="0014413E" w:rsidRPr="00DA4CEF" w:rsidRDefault="0014413E" w:rsidP="0059557C">
      <w:pPr>
        <w:jc w:val="both"/>
        <w:rPr>
          <w:rFonts w:ascii="Arial" w:hAnsi="Arial" w:cs="Arial"/>
          <w:color w:val="000000" w:themeColor="text1"/>
          <w:sz w:val="22"/>
          <w:szCs w:val="22"/>
        </w:rPr>
      </w:pPr>
    </w:p>
    <w:p w14:paraId="7353F880" w14:textId="77777777" w:rsidR="0014413E" w:rsidRPr="00DA4CEF" w:rsidRDefault="0014413E" w:rsidP="0059557C">
      <w:pPr>
        <w:ind w:left="360"/>
        <w:jc w:val="both"/>
        <w:rPr>
          <w:rFonts w:ascii="Arial" w:hAnsi="Arial" w:cs="Arial"/>
          <w:color w:val="000000" w:themeColor="text1"/>
          <w:sz w:val="22"/>
          <w:szCs w:val="22"/>
          <w:shd w:val="clear" w:color="auto" w:fill="FFFFFF"/>
        </w:rPr>
      </w:pPr>
      <w:r w:rsidRPr="00DA4CEF">
        <w:rPr>
          <w:rFonts w:ascii="Arial" w:hAnsi="Arial" w:cs="Arial"/>
          <w:bCs/>
          <w:color w:val="000000" w:themeColor="text1"/>
          <w:kern w:val="36"/>
          <w:sz w:val="22"/>
          <w:szCs w:val="22"/>
        </w:rPr>
        <w:t>2019</w:t>
      </w:r>
      <w:r w:rsidRPr="00DA4CEF">
        <w:rPr>
          <w:rFonts w:ascii="Arial" w:hAnsi="Arial" w:cs="Arial"/>
          <w:bCs/>
          <w:color w:val="000000" w:themeColor="text1"/>
          <w:kern w:val="36"/>
          <w:sz w:val="22"/>
          <w:szCs w:val="22"/>
        </w:rPr>
        <w:tab/>
        <w:t>39</w:t>
      </w:r>
      <w:r w:rsidRPr="00DA4CEF">
        <w:rPr>
          <w:rFonts w:ascii="Arial" w:hAnsi="Arial" w:cs="Arial"/>
          <w:bCs/>
          <w:color w:val="000000" w:themeColor="text1"/>
          <w:kern w:val="36"/>
          <w:sz w:val="22"/>
          <w:szCs w:val="22"/>
          <w:vertAlign w:val="superscript"/>
        </w:rPr>
        <w:t>th</w:t>
      </w:r>
      <w:r w:rsidRPr="00DA4CEF">
        <w:rPr>
          <w:rFonts w:ascii="Arial" w:hAnsi="Arial" w:cs="Arial"/>
          <w:bCs/>
          <w:color w:val="000000" w:themeColor="text1"/>
          <w:kern w:val="36"/>
          <w:sz w:val="22"/>
          <w:szCs w:val="22"/>
        </w:rPr>
        <w:t xml:space="preserve"> Annual Meeting of Society for Maternal-Fetal Medicine, </w:t>
      </w:r>
      <w:r w:rsidRPr="00DA4CEF">
        <w:rPr>
          <w:rFonts w:ascii="Arial" w:hAnsi="Arial" w:cs="Arial"/>
          <w:color w:val="000000" w:themeColor="text1"/>
          <w:sz w:val="22"/>
          <w:szCs w:val="22"/>
          <w:shd w:val="clear" w:color="auto" w:fill="FFFFFF"/>
        </w:rPr>
        <w:t>Las Vegas, NV.</w:t>
      </w:r>
      <w:r w:rsidRPr="00DA4CEF">
        <w:rPr>
          <w:rFonts w:ascii="Arial" w:hAnsi="Arial" w:cs="Arial"/>
          <w:bCs/>
          <w:color w:val="000000" w:themeColor="text1"/>
          <w:kern w:val="36"/>
          <w:sz w:val="22"/>
          <w:szCs w:val="22"/>
        </w:rPr>
        <w:t xml:space="preserve"> </w:t>
      </w:r>
      <w:r w:rsidRPr="00DA4CEF">
        <w:rPr>
          <w:rFonts w:ascii="Arial" w:hAnsi="Arial" w:cs="Arial"/>
          <w:color w:val="000000" w:themeColor="text1"/>
          <w:sz w:val="22"/>
          <w:szCs w:val="22"/>
        </w:rPr>
        <w:t>Oral Concurrent Session - Randomized controlled trial of n-acetylcysteine to prevent adverse neonatal outcome in pregnancies with intra-amniotic infection/inflammation.</w:t>
      </w:r>
    </w:p>
    <w:p w14:paraId="777145CD" w14:textId="77777777" w:rsidR="0014413E" w:rsidRPr="00DA4CEF" w:rsidRDefault="0014413E" w:rsidP="0059557C">
      <w:pPr>
        <w:jc w:val="both"/>
        <w:rPr>
          <w:rFonts w:ascii="Arial" w:hAnsi="Arial" w:cs="Arial"/>
          <w:b/>
          <w:color w:val="000000" w:themeColor="text1"/>
          <w:sz w:val="22"/>
          <w:szCs w:val="22"/>
        </w:rPr>
      </w:pPr>
    </w:p>
    <w:p w14:paraId="4F8FBAB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2017</w:t>
      </w:r>
      <w:r w:rsidRPr="00DA4CEF">
        <w:rPr>
          <w:rFonts w:ascii="Arial" w:hAnsi="Arial" w:cs="Arial"/>
          <w:color w:val="000000" w:themeColor="text1"/>
          <w:sz w:val="22"/>
          <w:szCs w:val="22"/>
        </w:rPr>
        <w:tab/>
        <w:t>27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World Congress on Ultrasound in Obstetrics and Gynecology,</w:t>
      </w:r>
      <w:r w:rsidR="00A828C0"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Vienna, Austria. Poster Session - </w:t>
      </w:r>
      <w:r w:rsidRPr="00DA4CEF">
        <w:rPr>
          <w:rFonts w:ascii="Arial" w:hAnsi="Arial" w:cs="Arial"/>
          <w:i/>
          <w:iCs/>
          <w:color w:val="000000" w:themeColor="text1"/>
          <w:sz w:val="22"/>
          <w:szCs w:val="22"/>
        </w:rPr>
        <w:t>In utero</w:t>
      </w:r>
      <w:r w:rsidRPr="00DA4CEF">
        <w:rPr>
          <w:rFonts w:ascii="Arial" w:hAnsi="Arial" w:cs="Arial"/>
          <w:color w:val="000000" w:themeColor="text1"/>
          <w:sz w:val="22"/>
          <w:szCs w:val="22"/>
        </w:rPr>
        <w:t> partial exchange transfusion (</w:t>
      </w:r>
      <w:proofErr w:type="spellStart"/>
      <w:r w:rsidRPr="00DA4CEF">
        <w:rPr>
          <w:rFonts w:ascii="Arial" w:hAnsi="Arial" w:cs="Arial"/>
          <w:color w:val="000000" w:themeColor="text1"/>
          <w:sz w:val="22"/>
          <w:szCs w:val="22"/>
        </w:rPr>
        <w:t>iPET</w:t>
      </w:r>
      <w:proofErr w:type="spellEnd"/>
      <w:r w:rsidRPr="00DA4CEF">
        <w:rPr>
          <w:rFonts w:ascii="Arial" w:hAnsi="Arial" w:cs="Arial"/>
          <w:color w:val="000000" w:themeColor="text1"/>
          <w:sz w:val="22"/>
          <w:szCs w:val="22"/>
        </w:rPr>
        <w:t>) combined with </w:t>
      </w:r>
      <w:r w:rsidRPr="00DA4CEF">
        <w:rPr>
          <w:rFonts w:ascii="Arial" w:hAnsi="Arial" w:cs="Arial"/>
          <w:i/>
          <w:iCs/>
          <w:color w:val="000000" w:themeColor="text1"/>
          <w:sz w:val="22"/>
          <w:szCs w:val="22"/>
        </w:rPr>
        <w:t>in utero</w:t>
      </w:r>
      <w:r w:rsidRPr="00DA4CEF">
        <w:rPr>
          <w:rFonts w:ascii="Arial" w:hAnsi="Arial" w:cs="Arial"/>
          <w:color w:val="000000" w:themeColor="text1"/>
          <w:sz w:val="22"/>
          <w:szCs w:val="22"/>
        </w:rPr>
        <w:t> blood transfusion (IT) for treatment of twin anemia polycythemia sequence.</w:t>
      </w:r>
    </w:p>
    <w:p w14:paraId="57F9DD75" w14:textId="77777777" w:rsidR="00963517" w:rsidRPr="00DA4CEF" w:rsidRDefault="00963517" w:rsidP="0059557C">
      <w:pPr>
        <w:ind w:left="360"/>
        <w:jc w:val="both"/>
        <w:rPr>
          <w:rFonts w:ascii="Arial" w:hAnsi="Arial" w:cs="Arial"/>
          <w:color w:val="000000" w:themeColor="text1"/>
          <w:sz w:val="22"/>
          <w:szCs w:val="22"/>
        </w:rPr>
      </w:pPr>
    </w:p>
    <w:p w14:paraId="27B1C472" w14:textId="77777777" w:rsidR="00963517" w:rsidRPr="00DA4CEF" w:rsidRDefault="00963517" w:rsidP="0059557C">
      <w:pPr>
        <w:pStyle w:val="xmsonormal"/>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2017</w:t>
      </w:r>
      <w:r w:rsidRPr="00DA4CEF">
        <w:rPr>
          <w:rFonts w:ascii="Arial" w:hAnsi="Arial" w:cs="Arial"/>
          <w:color w:val="000000" w:themeColor="text1"/>
          <w:sz w:val="22"/>
          <w:szCs w:val="22"/>
        </w:rPr>
        <w:tab/>
        <w:t>Society for Maternal-Fetal Medicine Pregnancy Meeting, North American Fetal Therapy Network: selective reduction in complicated monochorionic twins, Las Vegas, NV, poster presentation</w:t>
      </w:r>
    </w:p>
    <w:p w14:paraId="69CA1550" w14:textId="77777777" w:rsidR="00963517" w:rsidRPr="00DA4CEF" w:rsidRDefault="00963517" w:rsidP="0059557C">
      <w:pPr>
        <w:pStyle w:val="xmsonormal"/>
        <w:spacing w:before="0" w:beforeAutospacing="0" w:after="0" w:afterAutospacing="0"/>
        <w:rPr>
          <w:rFonts w:ascii="Arial" w:hAnsi="Arial" w:cs="Arial"/>
          <w:color w:val="000000" w:themeColor="text1"/>
          <w:sz w:val="22"/>
          <w:szCs w:val="22"/>
        </w:rPr>
      </w:pPr>
      <w:r w:rsidRPr="00DA4CEF">
        <w:rPr>
          <w:rFonts w:ascii="Arial" w:hAnsi="Arial" w:cs="Arial"/>
          <w:color w:val="000000" w:themeColor="text1"/>
          <w:sz w:val="22"/>
          <w:szCs w:val="22"/>
        </w:rPr>
        <w:t> </w:t>
      </w:r>
    </w:p>
    <w:p w14:paraId="08A09E58" w14:textId="77777777" w:rsidR="00963517" w:rsidRPr="00DA4CEF" w:rsidRDefault="00963517" w:rsidP="0059557C">
      <w:pPr>
        <w:pStyle w:val="xmsonormal"/>
        <w:spacing w:before="0" w:beforeAutospacing="0" w:after="0" w:afterAutospacing="0"/>
        <w:ind w:left="360"/>
        <w:rPr>
          <w:rFonts w:ascii="Arial" w:hAnsi="Arial" w:cs="Arial"/>
          <w:color w:val="000000" w:themeColor="text1"/>
          <w:sz w:val="22"/>
          <w:szCs w:val="22"/>
        </w:rPr>
      </w:pPr>
      <w:r w:rsidRPr="00DA4CEF">
        <w:rPr>
          <w:rFonts w:ascii="Arial" w:hAnsi="Arial" w:cs="Arial"/>
          <w:color w:val="000000" w:themeColor="text1"/>
          <w:sz w:val="22"/>
          <w:szCs w:val="22"/>
        </w:rPr>
        <w:t>2017</w:t>
      </w:r>
      <w:r w:rsidRPr="00DA4CEF">
        <w:rPr>
          <w:rFonts w:ascii="Arial" w:hAnsi="Arial" w:cs="Arial"/>
          <w:color w:val="000000" w:themeColor="text1"/>
          <w:sz w:val="22"/>
          <w:szCs w:val="22"/>
        </w:rPr>
        <w:tab/>
        <w:t>American College of Obstetricians and Gynecologists Annual Clinical and Scientific Meeting. Cesarean Scar Pregnancy: A Three-Year Experience at Yale-New Haven Hospital, San Diego, CA, May 6-9, 2017, poster presentation</w:t>
      </w:r>
    </w:p>
    <w:p w14:paraId="14E74840" w14:textId="77777777" w:rsidR="0014413E" w:rsidRPr="00DA4CEF" w:rsidRDefault="0014413E" w:rsidP="0059557C">
      <w:pPr>
        <w:jc w:val="both"/>
        <w:rPr>
          <w:rFonts w:ascii="Arial" w:hAnsi="Arial" w:cs="Arial"/>
          <w:b/>
          <w:color w:val="000000" w:themeColor="text1"/>
          <w:sz w:val="22"/>
          <w:szCs w:val="22"/>
        </w:rPr>
      </w:pPr>
    </w:p>
    <w:p w14:paraId="07CB6E29"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2015</w:t>
      </w:r>
      <w:r w:rsidRPr="00DA4CEF">
        <w:rPr>
          <w:rFonts w:ascii="Arial" w:hAnsi="Arial" w:cs="Arial"/>
          <w:color w:val="000000" w:themeColor="text1"/>
          <w:sz w:val="22"/>
          <w:szCs w:val="22"/>
        </w:rPr>
        <w:tab/>
        <w:t>Annual Convention, American Institute of Ultrasound in Medicine, Lake Buena Vista, FL. Oral Concurrent Session - Fetal Cardiac Function in Pregnancies Complicated by Preterm Birth.</w:t>
      </w:r>
    </w:p>
    <w:p w14:paraId="224DC322" w14:textId="77777777" w:rsidR="0014413E" w:rsidRPr="00DA4CEF" w:rsidRDefault="0014413E" w:rsidP="0059557C">
      <w:pPr>
        <w:jc w:val="both"/>
        <w:rPr>
          <w:rFonts w:ascii="Arial" w:hAnsi="Arial" w:cs="Arial"/>
          <w:color w:val="000000" w:themeColor="text1"/>
          <w:sz w:val="22"/>
          <w:szCs w:val="22"/>
        </w:rPr>
      </w:pPr>
    </w:p>
    <w:p w14:paraId="1C43B796"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2015</w:t>
      </w:r>
      <w:r w:rsidRPr="00DA4CEF">
        <w:rPr>
          <w:rFonts w:ascii="Arial" w:hAnsi="Arial" w:cs="Arial"/>
          <w:color w:val="000000" w:themeColor="text1"/>
          <w:sz w:val="22"/>
          <w:szCs w:val="22"/>
        </w:rPr>
        <w:tab/>
        <w:t>35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Diego, CA. Poster Session - Neonates exposed to inflammation in-utero carry a spectrum of potent inflammatory and oxidant circulating molecules, that can be potentially reversed by N-acetylcysteine (NAC) and </w:t>
      </w:r>
      <w:proofErr w:type="spellStart"/>
      <w:r w:rsidRPr="00DA4CEF">
        <w:rPr>
          <w:rFonts w:ascii="Arial" w:hAnsi="Arial" w:cs="Arial"/>
          <w:color w:val="000000" w:themeColor="text1"/>
          <w:sz w:val="22"/>
          <w:szCs w:val="22"/>
        </w:rPr>
        <w:t>ethylpyruvate</w:t>
      </w:r>
      <w:proofErr w:type="spellEnd"/>
      <w:r w:rsidRPr="00DA4CEF">
        <w:rPr>
          <w:rFonts w:ascii="Arial" w:hAnsi="Arial" w:cs="Arial"/>
          <w:color w:val="000000" w:themeColor="text1"/>
          <w:sz w:val="22"/>
          <w:szCs w:val="22"/>
        </w:rPr>
        <w:t xml:space="preserve"> (EP).</w:t>
      </w:r>
    </w:p>
    <w:p w14:paraId="6CE6ACDD" w14:textId="77777777" w:rsidR="0014413E" w:rsidRPr="00DA4CEF" w:rsidRDefault="0014413E" w:rsidP="0059557C">
      <w:pPr>
        <w:jc w:val="both"/>
        <w:rPr>
          <w:rFonts w:ascii="Arial" w:hAnsi="Arial" w:cs="Arial"/>
          <w:color w:val="000000" w:themeColor="text1"/>
          <w:sz w:val="22"/>
          <w:szCs w:val="22"/>
        </w:rPr>
      </w:pPr>
    </w:p>
    <w:p w14:paraId="68827D0A"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2015</w:t>
      </w:r>
      <w:r w:rsidRPr="00DA4CEF">
        <w:rPr>
          <w:rFonts w:ascii="Arial" w:hAnsi="Arial" w:cs="Arial"/>
          <w:color w:val="000000" w:themeColor="text1"/>
          <w:sz w:val="22"/>
          <w:szCs w:val="22"/>
        </w:rPr>
        <w:tab/>
        <w:t>35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Diego, CA. Poster Session - Evidence for the participation of neutrophil gelatinase-associated lipocalin (NGAL)/matrix metalloproteinase-9 (MMP-9) complex in the amniotic fluid inflammatory response to infection.</w:t>
      </w:r>
    </w:p>
    <w:p w14:paraId="7103D20E" w14:textId="77777777" w:rsidR="0014413E" w:rsidRPr="00DA4CEF" w:rsidRDefault="0014413E" w:rsidP="0059557C">
      <w:pPr>
        <w:jc w:val="both"/>
        <w:rPr>
          <w:rFonts w:ascii="Arial" w:hAnsi="Arial" w:cs="Arial"/>
          <w:color w:val="000000" w:themeColor="text1"/>
          <w:sz w:val="22"/>
          <w:szCs w:val="22"/>
        </w:rPr>
      </w:pPr>
    </w:p>
    <w:p w14:paraId="3A9E52BB"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2013</w:t>
      </w:r>
      <w:r w:rsidRPr="00DA4CEF">
        <w:rPr>
          <w:rFonts w:ascii="Arial" w:hAnsi="Arial" w:cs="Arial"/>
          <w:color w:val="000000" w:themeColor="text1"/>
          <w:sz w:val="22"/>
          <w:szCs w:val="22"/>
        </w:rPr>
        <w:tab/>
        <w:t>33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Meeting of the Society for Maternal-Fetal Medicine, San Francisco, CA. Poster Session - Evaluation of “unquantifiable” urine protein species in preeclampsia (PE).</w:t>
      </w:r>
    </w:p>
    <w:p w14:paraId="66D89C49" w14:textId="77777777" w:rsidR="0014413E" w:rsidRPr="00DA4CEF" w:rsidRDefault="0014413E" w:rsidP="0059557C">
      <w:pPr>
        <w:jc w:val="both"/>
        <w:rPr>
          <w:rFonts w:ascii="Arial" w:hAnsi="Arial" w:cs="Arial"/>
          <w:color w:val="000000" w:themeColor="text1"/>
          <w:sz w:val="22"/>
          <w:szCs w:val="22"/>
        </w:rPr>
      </w:pPr>
    </w:p>
    <w:p w14:paraId="1EF079E2"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2013</w:t>
      </w:r>
      <w:r w:rsidRPr="00DA4CEF">
        <w:rPr>
          <w:rFonts w:ascii="Arial" w:hAnsi="Arial" w:cs="Arial"/>
          <w:color w:val="000000" w:themeColor="text1"/>
          <w:sz w:val="22"/>
          <w:szCs w:val="22"/>
        </w:rPr>
        <w:tab/>
        <w:t>33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Meeting of the Society for Maternal-Fetal Medicine, San Francisco, CA. Poster Session - Limiting exposure of a select group of fetuses to intra-amniotic infection (IAI) may improve short-term neonatal outcome in pregnancies complicated by PPROM.</w:t>
      </w:r>
    </w:p>
    <w:p w14:paraId="0A809305" w14:textId="77777777" w:rsidR="0014413E" w:rsidRPr="00DA4CEF" w:rsidRDefault="0014413E" w:rsidP="0059557C">
      <w:pPr>
        <w:jc w:val="both"/>
        <w:rPr>
          <w:rFonts w:ascii="Arial" w:hAnsi="Arial" w:cs="Arial"/>
          <w:color w:val="000000" w:themeColor="text1"/>
          <w:sz w:val="22"/>
          <w:szCs w:val="22"/>
        </w:rPr>
      </w:pPr>
    </w:p>
    <w:p w14:paraId="0194D7F9"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2013</w:t>
      </w:r>
      <w:r w:rsidRPr="00DA4CEF">
        <w:rPr>
          <w:rFonts w:ascii="Arial" w:hAnsi="Arial" w:cs="Arial"/>
          <w:color w:val="000000" w:themeColor="text1"/>
          <w:sz w:val="22"/>
          <w:szCs w:val="22"/>
        </w:rPr>
        <w:tab/>
        <w:t>33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Meeting of the Society for Maternal-Fetal Medicine, San Francisco, CA. Poster Session - Mixed bacteria generate a differential intra-amniotic inflammatory response compared to infections with a single microbial species.</w:t>
      </w:r>
    </w:p>
    <w:p w14:paraId="462E24ED" w14:textId="77777777" w:rsidR="0014413E" w:rsidRPr="00DA4CEF" w:rsidRDefault="0014413E" w:rsidP="0059557C">
      <w:pPr>
        <w:jc w:val="both"/>
        <w:rPr>
          <w:rFonts w:ascii="Arial" w:hAnsi="Arial" w:cs="Arial"/>
          <w:color w:val="000000" w:themeColor="text1"/>
          <w:sz w:val="22"/>
          <w:szCs w:val="22"/>
        </w:rPr>
      </w:pPr>
    </w:p>
    <w:p w14:paraId="734B7E26"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2013</w:t>
      </w:r>
      <w:r w:rsidRPr="00DA4CEF">
        <w:rPr>
          <w:rFonts w:ascii="Arial" w:hAnsi="Arial" w:cs="Arial"/>
          <w:color w:val="000000" w:themeColor="text1"/>
          <w:sz w:val="22"/>
          <w:szCs w:val="22"/>
        </w:rPr>
        <w:tab/>
        <w:t>33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Meeting of the Society for Maternal-Fetal Medicine, San Francisco, CA. Poster Session - Decreased expression of endostatin (ES) and hypoxia-inducible factor 1α (HIF-1α) is associated with excessive trophoblast invasion and aberrant angiogenesis in placenta accrete.</w:t>
      </w:r>
    </w:p>
    <w:p w14:paraId="32336C3F" w14:textId="77777777" w:rsidR="0014413E" w:rsidRPr="00DA4CEF" w:rsidRDefault="0014413E" w:rsidP="0059557C">
      <w:pPr>
        <w:jc w:val="both"/>
        <w:rPr>
          <w:rFonts w:ascii="Arial" w:hAnsi="Arial" w:cs="Arial"/>
          <w:color w:val="000000" w:themeColor="text1"/>
          <w:sz w:val="22"/>
          <w:szCs w:val="22"/>
        </w:rPr>
      </w:pPr>
    </w:p>
    <w:p w14:paraId="79CC6AD9"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lastRenderedPageBreak/>
        <w:t>2012</w:t>
      </w:r>
      <w:r w:rsidRPr="00DA4CEF">
        <w:rPr>
          <w:rFonts w:ascii="Arial" w:hAnsi="Arial" w:cs="Arial"/>
          <w:color w:val="000000" w:themeColor="text1"/>
          <w:sz w:val="22"/>
          <w:szCs w:val="22"/>
        </w:rPr>
        <w:tab/>
        <w:t>32</w:t>
      </w:r>
      <w:r w:rsidRPr="00DA4CEF">
        <w:rPr>
          <w:rFonts w:ascii="Arial" w:hAnsi="Arial" w:cs="Arial"/>
          <w:color w:val="000000" w:themeColor="text1"/>
          <w:sz w:val="22"/>
          <w:szCs w:val="22"/>
          <w:vertAlign w:val="superscript"/>
        </w:rPr>
        <w:t>nd</w:t>
      </w:r>
      <w:r w:rsidRPr="00DA4CEF">
        <w:rPr>
          <w:rFonts w:ascii="Arial" w:hAnsi="Arial" w:cs="Arial"/>
          <w:color w:val="000000" w:themeColor="text1"/>
          <w:sz w:val="22"/>
          <w:szCs w:val="22"/>
        </w:rPr>
        <w:t xml:space="preserve"> Annual Meeting of the Society for Maternal-Fetal Medicine, Dallas, TX. Poster Session - Evidence for defective regulated intramembrane proteolysis of the receptor for advanced glycation end products (RAGE) in fetuses with intra-uterine growth restriction (IUGR).</w:t>
      </w:r>
    </w:p>
    <w:p w14:paraId="322C0F5A" w14:textId="77777777" w:rsidR="0014413E" w:rsidRPr="00DA4CEF" w:rsidRDefault="0014413E" w:rsidP="0059557C">
      <w:pPr>
        <w:jc w:val="both"/>
        <w:rPr>
          <w:rFonts w:ascii="Arial" w:hAnsi="Arial" w:cs="Arial"/>
          <w:color w:val="000000" w:themeColor="text1"/>
          <w:sz w:val="22"/>
          <w:szCs w:val="22"/>
        </w:rPr>
      </w:pPr>
    </w:p>
    <w:p w14:paraId="5F55C7BC"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2012</w:t>
      </w:r>
      <w:r w:rsidRPr="00DA4CEF">
        <w:rPr>
          <w:rFonts w:ascii="Arial" w:hAnsi="Arial" w:cs="Arial"/>
          <w:color w:val="000000" w:themeColor="text1"/>
          <w:sz w:val="22"/>
          <w:szCs w:val="22"/>
        </w:rPr>
        <w:tab/>
        <w:t>32</w:t>
      </w:r>
      <w:r w:rsidRPr="00DA4CEF">
        <w:rPr>
          <w:rFonts w:ascii="Arial" w:hAnsi="Arial" w:cs="Arial"/>
          <w:color w:val="000000" w:themeColor="text1"/>
          <w:sz w:val="22"/>
          <w:szCs w:val="22"/>
          <w:vertAlign w:val="superscript"/>
        </w:rPr>
        <w:t>nd</w:t>
      </w:r>
      <w:r w:rsidRPr="00DA4CEF">
        <w:rPr>
          <w:rFonts w:ascii="Arial" w:hAnsi="Arial" w:cs="Arial"/>
          <w:color w:val="000000" w:themeColor="text1"/>
          <w:sz w:val="22"/>
          <w:szCs w:val="22"/>
        </w:rPr>
        <w:t xml:space="preserve"> Annual Meeting of the Society for Maternal-Fetal Medicine, Dallas, TX. Oral Concurrent Session - Fetuin-mediated aggregation of amniotic fluid proteins into calcifying nanoparticles (CNP) and preterm premature rupture of membranes (PPROM).</w:t>
      </w:r>
    </w:p>
    <w:p w14:paraId="78DC618B" w14:textId="77777777" w:rsidR="0014413E" w:rsidRPr="00DA4CEF" w:rsidRDefault="0014413E" w:rsidP="0059557C">
      <w:pPr>
        <w:jc w:val="both"/>
        <w:rPr>
          <w:rFonts w:ascii="Arial" w:hAnsi="Arial" w:cs="Arial"/>
          <w:color w:val="000000" w:themeColor="text1"/>
          <w:sz w:val="22"/>
          <w:szCs w:val="22"/>
        </w:rPr>
      </w:pPr>
    </w:p>
    <w:p w14:paraId="3997011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2012</w:t>
      </w:r>
      <w:r w:rsidRPr="00DA4CEF">
        <w:rPr>
          <w:rFonts w:ascii="Arial" w:hAnsi="Arial" w:cs="Arial"/>
          <w:color w:val="000000" w:themeColor="text1"/>
          <w:sz w:val="22"/>
          <w:szCs w:val="22"/>
        </w:rPr>
        <w:tab/>
        <w:t>32</w:t>
      </w:r>
      <w:r w:rsidRPr="00DA4CEF">
        <w:rPr>
          <w:rFonts w:ascii="Arial" w:hAnsi="Arial" w:cs="Arial"/>
          <w:color w:val="000000" w:themeColor="text1"/>
          <w:sz w:val="22"/>
          <w:szCs w:val="22"/>
          <w:vertAlign w:val="superscript"/>
        </w:rPr>
        <w:t>nd</w:t>
      </w:r>
      <w:r w:rsidRPr="00DA4CEF">
        <w:rPr>
          <w:rFonts w:ascii="Arial" w:hAnsi="Arial" w:cs="Arial"/>
          <w:color w:val="000000" w:themeColor="text1"/>
          <w:sz w:val="22"/>
          <w:szCs w:val="22"/>
        </w:rPr>
        <w:t xml:space="preserve"> Annual Meeting of the Society for Maternal-Fetal Medicine, Dallas, TX. Oral Concurrent Session - Evidence for the presence of super-interleukin-6 (superIL-6) trans-signaling complex in amniotic fluid (AF) and its participation in the intraamniotic inflammatory response to infection.</w:t>
      </w:r>
    </w:p>
    <w:p w14:paraId="7110AE7B" w14:textId="77777777" w:rsidR="0014413E" w:rsidRPr="00DA4CEF" w:rsidRDefault="0014413E" w:rsidP="0059557C">
      <w:pPr>
        <w:jc w:val="both"/>
        <w:rPr>
          <w:rFonts w:ascii="Arial" w:hAnsi="Arial" w:cs="Arial"/>
          <w:color w:val="000000" w:themeColor="text1"/>
          <w:sz w:val="22"/>
          <w:szCs w:val="22"/>
        </w:rPr>
      </w:pPr>
    </w:p>
    <w:p w14:paraId="2802A59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2012</w:t>
      </w:r>
      <w:r w:rsidRPr="00DA4CEF">
        <w:rPr>
          <w:rFonts w:ascii="Arial" w:hAnsi="Arial" w:cs="Arial"/>
          <w:color w:val="000000" w:themeColor="text1"/>
          <w:sz w:val="22"/>
          <w:szCs w:val="22"/>
        </w:rPr>
        <w:tab/>
        <w:t>32</w:t>
      </w:r>
      <w:r w:rsidRPr="00DA4CEF">
        <w:rPr>
          <w:rFonts w:ascii="Arial" w:hAnsi="Arial" w:cs="Arial"/>
          <w:color w:val="000000" w:themeColor="text1"/>
          <w:sz w:val="22"/>
          <w:szCs w:val="22"/>
          <w:vertAlign w:val="superscript"/>
        </w:rPr>
        <w:t>nd</w:t>
      </w:r>
      <w:r w:rsidRPr="00DA4CEF">
        <w:rPr>
          <w:rFonts w:ascii="Arial" w:hAnsi="Arial" w:cs="Arial"/>
          <w:color w:val="000000" w:themeColor="text1"/>
          <w:sz w:val="22"/>
          <w:szCs w:val="22"/>
        </w:rPr>
        <w:t xml:space="preserve"> Annual Meeting of the Society for Maternal-Fetal Medicine, Dallas, TX. Oral Concurrent Session - Amniotic fluid (AF) soluble myeloid differentiation (MD)-2 factor as regulator of intraamniotic inflammation in infection-induced preterm birth.</w:t>
      </w:r>
    </w:p>
    <w:p w14:paraId="089648FA" w14:textId="77777777" w:rsidR="0014413E" w:rsidRPr="00DA4CEF" w:rsidRDefault="0014413E" w:rsidP="0059557C">
      <w:pPr>
        <w:jc w:val="both"/>
        <w:rPr>
          <w:rFonts w:ascii="Arial" w:hAnsi="Arial" w:cs="Arial"/>
          <w:color w:val="000000" w:themeColor="text1"/>
          <w:sz w:val="22"/>
          <w:szCs w:val="22"/>
        </w:rPr>
      </w:pPr>
    </w:p>
    <w:p w14:paraId="087A532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2012</w:t>
      </w:r>
      <w:r w:rsidRPr="00DA4CEF">
        <w:rPr>
          <w:rFonts w:ascii="Arial" w:hAnsi="Arial" w:cs="Arial"/>
          <w:color w:val="000000" w:themeColor="text1"/>
          <w:sz w:val="22"/>
          <w:szCs w:val="22"/>
        </w:rPr>
        <w:tab/>
        <w:t>32</w:t>
      </w:r>
      <w:r w:rsidRPr="00DA4CEF">
        <w:rPr>
          <w:rFonts w:ascii="Arial" w:hAnsi="Arial" w:cs="Arial"/>
          <w:color w:val="000000" w:themeColor="text1"/>
          <w:sz w:val="22"/>
          <w:szCs w:val="22"/>
          <w:vertAlign w:val="superscript"/>
        </w:rPr>
        <w:t>nd</w:t>
      </w:r>
      <w:r w:rsidRPr="00DA4CEF">
        <w:rPr>
          <w:rFonts w:ascii="Arial" w:hAnsi="Arial" w:cs="Arial"/>
          <w:color w:val="000000" w:themeColor="text1"/>
          <w:sz w:val="22"/>
          <w:szCs w:val="22"/>
        </w:rPr>
        <w:t xml:space="preserve"> Annual Meeting of the Society for Maternal-Fetal Medicine, Dallas, TX. Oral Concurrent Session - A cost effective analysis of prenatal surgery for myelomeningocele.</w:t>
      </w:r>
    </w:p>
    <w:p w14:paraId="57D39DDC" w14:textId="77777777" w:rsidR="0014413E" w:rsidRPr="00DA4CEF" w:rsidRDefault="0014413E" w:rsidP="0059557C">
      <w:pPr>
        <w:jc w:val="both"/>
        <w:rPr>
          <w:rFonts w:ascii="Arial" w:hAnsi="Arial" w:cs="Arial"/>
          <w:color w:val="000000" w:themeColor="text1"/>
          <w:sz w:val="22"/>
          <w:szCs w:val="22"/>
        </w:rPr>
      </w:pPr>
    </w:p>
    <w:p w14:paraId="6C5BD357"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31</w:t>
      </w:r>
      <w:r w:rsidRPr="00DA4CEF">
        <w:rPr>
          <w:rFonts w:ascii="Arial" w:hAnsi="Arial" w:cs="Arial"/>
          <w:color w:val="000000" w:themeColor="text1"/>
          <w:sz w:val="22"/>
          <w:szCs w:val="22"/>
          <w:vertAlign w:val="superscript"/>
        </w:rPr>
        <w:t>st</w:t>
      </w:r>
      <w:r w:rsidRPr="00DA4CEF">
        <w:rPr>
          <w:rFonts w:ascii="Arial" w:hAnsi="Arial" w:cs="Arial"/>
          <w:color w:val="000000" w:themeColor="text1"/>
          <w:sz w:val="22"/>
          <w:szCs w:val="22"/>
        </w:rPr>
        <w:t xml:space="preserve"> Annual Meeting of the Society for Maternal-Fetal Medicine, San Francisco, CA. Poster Session - Sonographic evaluation of myometrial thickness for prediction of a successful External Cephalic Version (ECV).</w:t>
      </w:r>
    </w:p>
    <w:p w14:paraId="19C7A951" w14:textId="77777777" w:rsidR="0014413E" w:rsidRPr="00DA4CEF" w:rsidRDefault="0014413E" w:rsidP="0059557C">
      <w:pPr>
        <w:jc w:val="both"/>
        <w:rPr>
          <w:rFonts w:ascii="Arial" w:hAnsi="Arial" w:cs="Arial"/>
          <w:color w:val="000000" w:themeColor="text1"/>
          <w:sz w:val="22"/>
          <w:szCs w:val="22"/>
        </w:rPr>
      </w:pPr>
    </w:p>
    <w:p w14:paraId="1BB753E2"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31</w:t>
      </w:r>
      <w:r w:rsidRPr="00DA4CEF">
        <w:rPr>
          <w:rFonts w:ascii="Arial" w:hAnsi="Arial" w:cs="Arial"/>
          <w:color w:val="000000" w:themeColor="text1"/>
          <w:sz w:val="22"/>
          <w:szCs w:val="22"/>
          <w:vertAlign w:val="superscript"/>
        </w:rPr>
        <w:t>st</w:t>
      </w:r>
      <w:r w:rsidRPr="00DA4CEF">
        <w:rPr>
          <w:rFonts w:ascii="Arial" w:hAnsi="Arial" w:cs="Arial"/>
          <w:color w:val="000000" w:themeColor="text1"/>
          <w:sz w:val="22"/>
          <w:szCs w:val="22"/>
        </w:rPr>
        <w:t xml:space="preserve"> Annual Meeting of the Society for Maternal-Fetal Medicine, San Francisco, CA. Poster Session - Impact of acute and chronic inflammatory events on the matrix metalloproteinase-9 (MMP-9) and tissue inhibitor of MMP (TIMP-1) homeostasis in preterm infants with adverse neonatal outcomes.</w:t>
      </w:r>
    </w:p>
    <w:p w14:paraId="6319B534" w14:textId="77777777" w:rsidR="0014413E" w:rsidRPr="00DA4CEF" w:rsidRDefault="0014413E" w:rsidP="0059557C">
      <w:pPr>
        <w:jc w:val="both"/>
        <w:rPr>
          <w:rFonts w:ascii="Arial" w:hAnsi="Arial" w:cs="Arial"/>
          <w:color w:val="000000" w:themeColor="text1"/>
          <w:sz w:val="22"/>
          <w:szCs w:val="22"/>
        </w:rPr>
      </w:pPr>
    </w:p>
    <w:p w14:paraId="6C497D4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31</w:t>
      </w:r>
      <w:r w:rsidRPr="00DA4CEF">
        <w:rPr>
          <w:rFonts w:ascii="Arial" w:hAnsi="Arial" w:cs="Arial"/>
          <w:color w:val="000000" w:themeColor="text1"/>
          <w:sz w:val="22"/>
          <w:szCs w:val="22"/>
          <w:vertAlign w:val="superscript"/>
        </w:rPr>
        <w:t>st</w:t>
      </w:r>
      <w:r w:rsidRPr="00DA4CEF">
        <w:rPr>
          <w:rFonts w:ascii="Arial" w:hAnsi="Arial" w:cs="Arial"/>
          <w:color w:val="000000" w:themeColor="text1"/>
          <w:sz w:val="22"/>
          <w:szCs w:val="22"/>
        </w:rPr>
        <w:t xml:space="preserve"> Annual Meeting of the Society for Maternal-Fetal Medicine, San Francisco, CA. Oral Concurrent Session - Evidence for involvement of the receptor for advanced glycation end products (RAGE) axis in pathogenesis of fetal intra-uterine growth restriction (IUGR).</w:t>
      </w:r>
    </w:p>
    <w:p w14:paraId="5A571FFF" w14:textId="77777777" w:rsidR="0014413E" w:rsidRPr="00DA4CEF" w:rsidRDefault="0014413E" w:rsidP="0059557C">
      <w:pPr>
        <w:jc w:val="both"/>
        <w:rPr>
          <w:rFonts w:ascii="Arial" w:hAnsi="Arial" w:cs="Arial"/>
          <w:color w:val="000000" w:themeColor="text1"/>
          <w:sz w:val="22"/>
          <w:szCs w:val="22"/>
        </w:rPr>
      </w:pPr>
    </w:p>
    <w:p w14:paraId="5B735D5D"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2011</w:t>
      </w:r>
      <w:r w:rsidRPr="00DA4CEF">
        <w:rPr>
          <w:rFonts w:ascii="Arial" w:hAnsi="Arial" w:cs="Arial"/>
          <w:color w:val="000000" w:themeColor="text1"/>
          <w:sz w:val="22"/>
          <w:szCs w:val="22"/>
        </w:rPr>
        <w:tab/>
        <w:t>31</w:t>
      </w:r>
      <w:r w:rsidRPr="00DA4CEF">
        <w:rPr>
          <w:rFonts w:ascii="Arial" w:hAnsi="Arial" w:cs="Arial"/>
          <w:color w:val="000000" w:themeColor="text1"/>
          <w:sz w:val="22"/>
          <w:szCs w:val="22"/>
          <w:vertAlign w:val="superscript"/>
        </w:rPr>
        <w:t>st</w:t>
      </w:r>
      <w:r w:rsidRPr="00DA4CEF">
        <w:rPr>
          <w:rFonts w:ascii="Arial" w:hAnsi="Arial" w:cs="Arial"/>
          <w:color w:val="000000" w:themeColor="text1"/>
          <w:sz w:val="22"/>
          <w:szCs w:val="22"/>
        </w:rPr>
        <w:t xml:space="preserve"> Annual Meeting of the Society for Maternal-Fetal Medicine, San Francisco, CA. Poster Session - Systematic evaluation of prototype acute phase reactants [Interleukin-6 (IL-6), C-reactive protein (CRP) and procalcitonin (PCT)] as non-invasive biomarkers of intra-amniotic infection (IAI).</w:t>
      </w:r>
    </w:p>
    <w:p w14:paraId="73D1AFEB" w14:textId="77777777" w:rsidR="0014413E" w:rsidRPr="00DA4CEF" w:rsidRDefault="0014413E" w:rsidP="0059557C">
      <w:pPr>
        <w:jc w:val="both"/>
        <w:rPr>
          <w:rFonts w:ascii="Arial" w:hAnsi="Arial" w:cs="Arial"/>
          <w:color w:val="000000" w:themeColor="text1"/>
          <w:sz w:val="22"/>
          <w:szCs w:val="22"/>
        </w:rPr>
      </w:pPr>
    </w:p>
    <w:p w14:paraId="4E56C33B"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30</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Chicago, IL. Poster Session - Interleukin-18 (IL-18): a novel urinary biomarker for the diagnosis of preeclampsia. </w:t>
      </w:r>
    </w:p>
    <w:p w14:paraId="718C87D2" w14:textId="77777777" w:rsidR="0014413E" w:rsidRPr="00DA4CEF" w:rsidRDefault="0014413E" w:rsidP="0059557C">
      <w:pPr>
        <w:jc w:val="both"/>
        <w:rPr>
          <w:rFonts w:ascii="Arial" w:hAnsi="Arial" w:cs="Arial"/>
          <w:color w:val="000000" w:themeColor="text1"/>
          <w:sz w:val="22"/>
          <w:szCs w:val="22"/>
        </w:rPr>
      </w:pPr>
    </w:p>
    <w:p w14:paraId="374377E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30</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Chicago, IL. Poster Session - Neutrophil gelatinase-associated lipocalin (NGAL) is a novel urinary biomarker for severe preeclampsia.</w:t>
      </w:r>
    </w:p>
    <w:p w14:paraId="325ABE7E" w14:textId="77777777" w:rsidR="0014413E" w:rsidRPr="00DA4CEF" w:rsidRDefault="0014413E" w:rsidP="0059557C">
      <w:pPr>
        <w:jc w:val="both"/>
        <w:rPr>
          <w:rFonts w:ascii="Arial" w:hAnsi="Arial" w:cs="Arial"/>
          <w:color w:val="000000" w:themeColor="text1"/>
          <w:sz w:val="22"/>
          <w:szCs w:val="22"/>
        </w:rPr>
      </w:pPr>
    </w:p>
    <w:p w14:paraId="5E4AB3C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30</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Chicago, IL. Poster Session - Prenatal assessment of the fetal thymus: utility of 2D and 3D ultrasound in healthy fetuses.</w:t>
      </w:r>
    </w:p>
    <w:p w14:paraId="72DEADA1" w14:textId="77777777" w:rsidR="0014413E" w:rsidRPr="00DA4CEF" w:rsidRDefault="0014413E" w:rsidP="0059557C">
      <w:pPr>
        <w:jc w:val="both"/>
        <w:rPr>
          <w:rFonts w:ascii="Arial" w:hAnsi="Arial" w:cs="Arial"/>
          <w:color w:val="000000" w:themeColor="text1"/>
          <w:sz w:val="22"/>
          <w:szCs w:val="22"/>
        </w:rPr>
      </w:pPr>
    </w:p>
    <w:p w14:paraId="63B7F45E"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30</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Chicago, IL. Poster Session - Significance of early haptoglobin (HP) switching-on, levels and phenotypes in preterm newborns with early onset neonatal sepsis (EONS). </w:t>
      </w:r>
    </w:p>
    <w:p w14:paraId="2326B628" w14:textId="77777777" w:rsidR="0014413E" w:rsidRPr="00DA4CEF" w:rsidRDefault="0014413E" w:rsidP="0059557C">
      <w:pPr>
        <w:jc w:val="both"/>
        <w:rPr>
          <w:rFonts w:ascii="Arial" w:hAnsi="Arial" w:cs="Arial"/>
          <w:color w:val="000000" w:themeColor="text1"/>
          <w:sz w:val="22"/>
          <w:szCs w:val="22"/>
        </w:rPr>
      </w:pPr>
    </w:p>
    <w:p w14:paraId="1F26E79D"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Pr="00DA4CEF">
        <w:rPr>
          <w:rFonts w:ascii="Arial" w:hAnsi="Arial" w:cs="Arial"/>
          <w:color w:val="000000" w:themeColor="text1"/>
          <w:sz w:val="22"/>
          <w:szCs w:val="22"/>
        </w:rPr>
        <w:tab/>
        <w:t>30</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Chicago, IL. Poster Session - Interleukin-6 trans-signaling molecules soluble GP130 and soluble IL-6 receptor in the amniotic fluid </w:t>
      </w:r>
      <w:r w:rsidRPr="00DA4CEF">
        <w:rPr>
          <w:rFonts w:ascii="Arial" w:hAnsi="Arial" w:cs="Arial"/>
          <w:color w:val="000000" w:themeColor="text1"/>
          <w:sz w:val="22"/>
          <w:szCs w:val="22"/>
        </w:rPr>
        <w:lastRenderedPageBreak/>
        <w:t>(AF) of women with intra-amniotic inflammation (IAI) and preterm premature rupture of membranes (PPROM).</w:t>
      </w:r>
    </w:p>
    <w:p w14:paraId="329025A9" w14:textId="77777777" w:rsidR="0014413E" w:rsidRPr="00DA4CEF" w:rsidRDefault="0014413E" w:rsidP="0059557C">
      <w:pPr>
        <w:jc w:val="both"/>
        <w:rPr>
          <w:rFonts w:ascii="Arial" w:hAnsi="Arial" w:cs="Arial"/>
          <w:color w:val="000000" w:themeColor="text1"/>
          <w:sz w:val="22"/>
          <w:szCs w:val="22"/>
        </w:rPr>
      </w:pPr>
    </w:p>
    <w:p w14:paraId="5F01A40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Circulating levels of angiogenic factors in women with complete placenta previa.</w:t>
      </w:r>
    </w:p>
    <w:p w14:paraId="5CFD8B82" w14:textId="77777777" w:rsidR="0014413E" w:rsidRPr="00DA4CEF" w:rsidRDefault="0014413E" w:rsidP="0059557C">
      <w:pPr>
        <w:jc w:val="both"/>
        <w:rPr>
          <w:rFonts w:ascii="Arial" w:hAnsi="Arial" w:cs="Arial"/>
          <w:color w:val="000000" w:themeColor="text1"/>
          <w:sz w:val="22"/>
          <w:szCs w:val="22"/>
        </w:rPr>
      </w:pPr>
    </w:p>
    <w:p w14:paraId="05DDEF9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Amniotic fluid (AF) soluble toll-like receptor (TLR)-2 has functional ability to modulate the intensity of an intra-amniotic innate inflammatory response elicited by gram positive bacteria.</w:t>
      </w:r>
    </w:p>
    <w:p w14:paraId="2E3C5263" w14:textId="77777777" w:rsidR="0014413E" w:rsidRPr="00DA4CEF" w:rsidRDefault="0014413E" w:rsidP="0059557C">
      <w:pPr>
        <w:jc w:val="both"/>
        <w:rPr>
          <w:rFonts w:ascii="Arial" w:hAnsi="Arial" w:cs="Arial"/>
          <w:color w:val="000000" w:themeColor="text1"/>
          <w:sz w:val="22"/>
          <w:szCs w:val="22"/>
        </w:rPr>
      </w:pPr>
    </w:p>
    <w:p w14:paraId="5B316918"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The immediate postnatal period is characterized by an increased sensitivity of the neonate to E. coli endotoxin.</w:t>
      </w:r>
    </w:p>
    <w:p w14:paraId="1199A25A" w14:textId="77777777" w:rsidR="0014413E" w:rsidRPr="00DA4CEF" w:rsidRDefault="0014413E" w:rsidP="0059557C">
      <w:pPr>
        <w:jc w:val="both"/>
        <w:rPr>
          <w:rFonts w:ascii="Arial" w:hAnsi="Arial" w:cs="Arial"/>
          <w:color w:val="000000" w:themeColor="text1"/>
          <w:sz w:val="22"/>
          <w:szCs w:val="22"/>
        </w:rPr>
      </w:pPr>
    </w:p>
    <w:p w14:paraId="4DF607FF"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Management of twin pregnancies at term: What is the optimal gestational age at which all twin pregnancies should be delivered?</w:t>
      </w:r>
    </w:p>
    <w:p w14:paraId="729DAF67" w14:textId="77777777" w:rsidR="0014413E" w:rsidRPr="00DA4CEF" w:rsidRDefault="0014413E" w:rsidP="0059557C">
      <w:pPr>
        <w:jc w:val="both"/>
        <w:rPr>
          <w:rFonts w:ascii="Arial" w:hAnsi="Arial" w:cs="Arial"/>
          <w:color w:val="000000" w:themeColor="text1"/>
          <w:sz w:val="22"/>
          <w:szCs w:val="22"/>
        </w:rPr>
      </w:pPr>
    </w:p>
    <w:p w14:paraId="265F0698"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The role of urinary endoglin in diagnosing severe preeclampsia: A prospective comparison with soluble </w:t>
      </w:r>
      <w:proofErr w:type="spellStart"/>
      <w:r w:rsidRPr="00DA4CEF">
        <w:rPr>
          <w:rFonts w:ascii="Arial" w:hAnsi="Arial" w:cs="Arial"/>
          <w:color w:val="000000" w:themeColor="text1"/>
          <w:sz w:val="22"/>
          <w:szCs w:val="22"/>
        </w:rPr>
        <w:t>fms</w:t>
      </w:r>
      <w:proofErr w:type="spellEnd"/>
      <w:r w:rsidRPr="00DA4CEF">
        <w:rPr>
          <w:rFonts w:ascii="Arial" w:hAnsi="Arial" w:cs="Arial"/>
          <w:color w:val="000000" w:themeColor="text1"/>
          <w:sz w:val="22"/>
          <w:szCs w:val="22"/>
        </w:rPr>
        <w:t>-like tyrosine kinase (sFlt-1) to placental growth factor (</w:t>
      </w:r>
      <w:proofErr w:type="spellStart"/>
      <w:r w:rsidRPr="00DA4CEF">
        <w:rPr>
          <w:rFonts w:ascii="Arial" w:hAnsi="Arial" w:cs="Arial"/>
          <w:color w:val="000000" w:themeColor="text1"/>
          <w:sz w:val="22"/>
          <w:szCs w:val="22"/>
        </w:rPr>
        <w:t>PlGF</w:t>
      </w:r>
      <w:proofErr w:type="spellEnd"/>
      <w:r w:rsidRPr="00DA4CEF">
        <w:rPr>
          <w:rFonts w:ascii="Arial" w:hAnsi="Arial" w:cs="Arial"/>
          <w:color w:val="000000" w:themeColor="text1"/>
          <w:sz w:val="22"/>
          <w:szCs w:val="22"/>
        </w:rPr>
        <w:t>) ratio.</w:t>
      </w:r>
    </w:p>
    <w:p w14:paraId="268CB895" w14:textId="77777777" w:rsidR="0014413E" w:rsidRPr="00DA4CEF" w:rsidRDefault="0014413E" w:rsidP="0059557C">
      <w:pPr>
        <w:jc w:val="both"/>
        <w:rPr>
          <w:rFonts w:ascii="Arial" w:hAnsi="Arial" w:cs="Arial"/>
          <w:color w:val="000000" w:themeColor="text1"/>
          <w:sz w:val="22"/>
          <w:szCs w:val="22"/>
        </w:rPr>
      </w:pPr>
    </w:p>
    <w:p w14:paraId="7F91EAEA"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w:t>
      </w:r>
      <w:r w:rsidRPr="00DA4CEF">
        <w:rPr>
          <w:rFonts w:ascii="Arial" w:hAnsi="Arial" w:cs="Arial"/>
          <w:color w:val="000000" w:themeColor="text1"/>
          <w:sz w:val="22"/>
          <w:szCs w:val="22"/>
        </w:rPr>
        <w:tab/>
        <w:t>29</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San Diego, CA. Poster Session - Prenatal diagnosis of congenital heart defects and 22q11 microdeletion.</w:t>
      </w:r>
    </w:p>
    <w:p w14:paraId="1BEE1B74" w14:textId="77777777" w:rsidR="0014413E" w:rsidRPr="00DA4CEF" w:rsidRDefault="0014413E" w:rsidP="0059557C">
      <w:pPr>
        <w:jc w:val="both"/>
        <w:rPr>
          <w:rFonts w:ascii="Arial" w:hAnsi="Arial" w:cs="Arial"/>
          <w:color w:val="000000" w:themeColor="text1"/>
          <w:sz w:val="22"/>
          <w:szCs w:val="22"/>
        </w:rPr>
      </w:pPr>
    </w:p>
    <w:p w14:paraId="18A00224"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18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World Congress on Ultrasound in Obstetrics and Gynecology, Chicago, IL. Poster Session - Fetuses with congenital heart defect have similar growth patterns.</w:t>
      </w:r>
    </w:p>
    <w:p w14:paraId="4D7EE01E" w14:textId="77777777" w:rsidR="0014413E" w:rsidRPr="00DA4CEF" w:rsidRDefault="0014413E" w:rsidP="0059557C">
      <w:pPr>
        <w:jc w:val="both"/>
        <w:rPr>
          <w:rFonts w:ascii="Arial" w:hAnsi="Arial" w:cs="Arial"/>
          <w:color w:val="000000" w:themeColor="text1"/>
          <w:sz w:val="22"/>
          <w:szCs w:val="22"/>
        </w:rPr>
      </w:pPr>
    </w:p>
    <w:p w14:paraId="1768ABDA"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The human fetus maintains normal renal artery blood flow regardless of inflammation.</w:t>
      </w:r>
    </w:p>
    <w:p w14:paraId="25959294" w14:textId="77777777" w:rsidR="0014413E" w:rsidRPr="00DA4CEF" w:rsidRDefault="0014413E" w:rsidP="0059557C">
      <w:pPr>
        <w:jc w:val="both"/>
        <w:rPr>
          <w:rFonts w:ascii="Arial" w:hAnsi="Arial" w:cs="Arial"/>
          <w:color w:val="000000" w:themeColor="text1"/>
          <w:sz w:val="22"/>
          <w:szCs w:val="22"/>
        </w:rPr>
      </w:pPr>
    </w:p>
    <w:p w14:paraId="7624FD12"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Oral Concurrent Session - Chronic nitric oxide inhibition in a rat model of preeclampsia (PE) leads to urinary proteomic biomarker signatures </w:t>
      </w:r>
      <w:proofErr w:type="gramStart"/>
      <w:r w:rsidRPr="00DA4CEF">
        <w:rPr>
          <w:rFonts w:ascii="Arial" w:hAnsi="Arial" w:cs="Arial"/>
          <w:color w:val="000000" w:themeColor="text1"/>
          <w:sz w:val="22"/>
          <w:szCs w:val="22"/>
        </w:rPr>
        <w:t>similar to</w:t>
      </w:r>
      <w:proofErr w:type="gramEnd"/>
      <w:r w:rsidRPr="00DA4CEF">
        <w:rPr>
          <w:rFonts w:ascii="Arial" w:hAnsi="Arial" w:cs="Arial"/>
          <w:color w:val="000000" w:themeColor="text1"/>
          <w:sz w:val="22"/>
          <w:szCs w:val="22"/>
        </w:rPr>
        <w:t xml:space="preserve"> humans.</w:t>
      </w:r>
    </w:p>
    <w:p w14:paraId="040D9C6B" w14:textId="77777777" w:rsidR="0014413E" w:rsidRPr="00DA4CEF" w:rsidRDefault="0014413E" w:rsidP="0059557C">
      <w:pPr>
        <w:jc w:val="both"/>
        <w:rPr>
          <w:rFonts w:ascii="Arial" w:hAnsi="Arial" w:cs="Arial"/>
          <w:color w:val="000000" w:themeColor="text1"/>
          <w:sz w:val="22"/>
          <w:szCs w:val="22"/>
        </w:rPr>
      </w:pPr>
    </w:p>
    <w:p w14:paraId="19367889"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Oral Concurrent Session - Nucleated red blood cells (NRBC) are a direct response to mediators of inflammation in newborns with early onset neonatal sepsis (EONS).</w:t>
      </w:r>
    </w:p>
    <w:p w14:paraId="59BAD411" w14:textId="77777777" w:rsidR="0014413E" w:rsidRPr="00DA4CEF" w:rsidRDefault="0014413E" w:rsidP="0059557C">
      <w:pPr>
        <w:jc w:val="both"/>
        <w:rPr>
          <w:rFonts w:ascii="Arial" w:hAnsi="Arial" w:cs="Arial"/>
          <w:color w:val="000000" w:themeColor="text1"/>
          <w:sz w:val="22"/>
          <w:szCs w:val="22"/>
        </w:rPr>
      </w:pPr>
    </w:p>
    <w:p w14:paraId="6F668822"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Ultrasonographic evaluation of cervical length (CL) and myometrial thickness (MT) as predictors of latency interval in PPROM.</w:t>
      </w:r>
    </w:p>
    <w:p w14:paraId="4B817923" w14:textId="77777777" w:rsidR="0014413E" w:rsidRPr="00DA4CEF" w:rsidRDefault="0014413E" w:rsidP="0059557C">
      <w:pPr>
        <w:jc w:val="both"/>
        <w:rPr>
          <w:rFonts w:ascii="Arial" w:hAnsi="Arial" w:cs="Arial"/>
          <w:color w:val="000000" w:themeColor="text1"/>
          <w:sz w:val="22"/>
          <w:szCs w:val="22"/>
        </w:rPr>
      </w:pPr>
    </w:p>
    <w:p w14:paraId="4111061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Fractional excretion of tumor necrosis factor-alpha (TNF) in women with severe preeclampsia.</w:t>
      </w:r>
    </w:p>
    <w:p w14:paraId="45225F31" w14:textId="77777777" w:rsidR="0014413E" w:rsidRPr="00DA4CEF" w:rsidRDefault="0014413E" w:rsidP="0059557C">
      <w:pPr>
        <w:jc w:val="both"/>
        <w:rPr>
          <w:rFonts w:ascii="Arial" w:hAnsi="Arial" w:cs="Arial"/>
          <w:color w:val="000000" w:themeColor="text1"/>
          <w:sz w:val="22"/>
          <w:szCs w:val="22"/>
        </w:rPr>
      </w:pPr>
    </w:p>
    <w:p w14:paraId="52AAAA4D"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Postpartum intraabdominal pressure: What is normal?</w:t>
      </w:r>
    </w:p>
    <w:p w14:paraId="78541B18" w14:textId="77777777" w:rsidR="0014413E" w:rsidRPr="00DA4CEF" w:rsidRDefault="0014413E" w:rsidP="0059557C">
      <w:pPr>
        <w:ind w:left="360"/>
        <w:jc w:val="both"/>
        <w:rPr>
          <w:rFonts w:ascii="Arial" w:hAnsi="Arial" w:cs="Arial"/>
          <w:color w:val="000000" w:themeColor="text1"/>
          <w:sz w:val="22"/>
          <w:szCs w:val="22"/>
        </w:rPr>
      </w:pPr>
    </w:p>
    <w:p w14:paraId="4DA060BA"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Relationships of maternal serum levels of vascular endothelial growth factor (VEGF) and tensile properties of the cervix in a rat model of chronic hypoxia.</w:t>
      </w:r>
    </w:p>
    <w:p w14:paraId="1CABA6E6" w14:textId="77777777" w:rsidR="0014413E" w:rsidRPr="00DA4CEF" w:rsidRDefault="0014413E" w:rsidP="0059557C">
      <w:pPr>
        <w:jc w:val="both"/>
        <w:rPr>
          <w:rFonts w:ascii="Arial" w:hAnsi="Arial" w:cs="Arial"/>
          <w:color w:val="000000" w:themeColor="text1"/>
          <w:sz w:val="22"/>
          <w:szCs w:val="22"/>
        </w:rPr>
      </w:pPr>
    </w:p>
    <w:p w14:paraId="002E8B8B"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lastRenderedPageBreak/>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Intra-amniotic inflammation (IAI) is associated with a low fetal plasma cortisol/</w:t>
      </w:r>
      <w:proofErr w:type="spellStart"/>
      <w:r w:rsidRPr="00DA4CEF">
        <w:rPr>
          <w:rFonts w:ascii="Arial" w:hAnsi="Arial" w:cs="Arial"/>
          <w:color w:val="000000" w:themeColor="text1"/>
          <w:sz w:val="22"/>
          <w:szCs w:val="22"/>
        </w:rPr>
        <w:t>dehydroepi</w:t>
      </w:r>
      <w:proofErr w:type="spellEnd"/>
      <w:r w:rsidRPr="00DA4CEF">
        <w:rPr>
          <w:rFonts w:ascii="Arial" w:hAnsi="Arial" w:cs="Arial"/>
          <w:color w:val="000000" w:themeColor="text1"/>
          <w:sz w:val="22"/>
          <w:szCs w:val="22"/>
        </w:rPr>
        <w:t>-androsterone sulfate ratio (fetal stress index).</w:t>
      </w:r>
    </w:p>
    <w:p w14:paraId="14ABF9A3" w14:textId="77777777" w:rsidR="0014413E" w:rsidRPr="00DA4CEF" w:rsidRDefault="0014413E" w:rsidP="0059557C">
      <w:pPr>
        <w:jc w:val="both"/>
        <w:rPr>
          <w:rFonts w:ascii="Arial" w:hAnsi="Arial" w:cs="Arial"/>
          <w:color w:val="000000" w:themeColor="text1"/>
          <w:sz w:val="22"/>
          <w:szCs w:val="22"/>
        </w:rPr>
      </w:pPr>
    </w:p>
    <w:p w14:paraId="2494A727"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Maternal carriage of the K121Q single nucleotide polymorphism (SNP) in the ENPP1 (PC-1) gene is associated with preeclampsia in a Hispanic population.</w:t>
      </w:r>
    </w:p>
    <w:p w14:paraId="75DD4934" w14:textId="77777777" w:rsidR="0014413E" w:rsidRPr="00DA4CEF" w:rsidRDefault="0014413E" w:rsidP="0059557C">
      <w:pPr>
        <w:jc w:val="both"/>
        <w:rPr>
          <w:rFonts w:ascii="Arial" w:hAnsi="Arial" w:cs="Arial"/>
          <w:color w:val="000000" w:themeColor="text1"/>
          <w:sz w:val="22"/>
          <w:szCs w:val="22"/>
        </w:rPr>
      </w:pPr>
    </w:p>
    <w:p w14:paraId="454E5197"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Effect of in vitro fertilization (IVF) on prevalence of congenital heart disease in the </w:t>
      </w:r>
      <w:proofErr w:type="gramStart"/>
      <w:r w:rsidRPr="00DA4CEF">
        <w:rPr>
          <w:rFonts w:ascii="Arial" w:hAnsi="Arial" w:cs="Arial"/>
          <w:color w:val="000000" w:themeColor="text1"/>
          <w:sz w:val="22"/>
          <w:szCs w:val="22"/>
        </w:rPr>
        <w:t>united states</w:t>
      </w:r>
      <w:proofErr w:type="gramEnd"/>
      <w:r w:rsidRPr="00DA4CEF">
        <w:rPr>
          <w:rFonts w:ascii="Arial" w:hAnsi="Arial" w:cs="Arial"/>
          <w:color w:val="000000" w:themeColor="text1"/>
          <w:sz w:val="22"/>
          <w:szCs w:val="22"/>
        </w:rPr>
        <w:t>: A single institution experience.</w:t>
      </w:r>
    </w:p>
    <w:p w14:paraId="689CF7E0" w14:textId="77777777" w:rsidR="0014413E" w:rsidRPr="00DA4CEF" w:rsidRDefault="0014413E" w:rsidP="0059557C">
      <w:pPr>
        <w:jc w:val="both"/>
        <w:rPr>
          <w:rFonts w:ascii="Arial" w:hAnsi="Arial" w:cs="Arial"/>
          <w:color w:val="000000" w:themeColor="text1"/>
          <w:sz w:val="22"/>
          <w:szCs w:val="22"/>
        </w:rPr>
      </w:pPr>
    </w:p>
    <w:p w14:paraId="68DE4D66"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Maternal carriage of the K121Q single nucleotide polymorphism (SNP) in the ENPP (PC-1) gene is associated with preterm birth and diminished birthweight in a Hispanic population.</w:t>
      </w:r>
    </w:p>
    <w:p w14:paraId="334C3A04" w14:textId="77777777" w:rsidR="0014413E" w:rsidRPr="00DA4CEF" w:rsidRDefault="0014413E" w:rsidP="0059557C">
      <w:pPr>
        <w:jc w:val="both"/>
        <w:rPr>
          <w:rFonts w:ascii="Arial" w:hAnsi="Arial" w:cs="Arial"/>
          <w:color w:val="000000" w:themeColor="text1"/>
          <w:sz w:val="22"/>
          <w:szCs w:val="22"/>
        </w:rPr>
      </w:pPr>
    </w:p>
    <w:p w14:paraId="0E5A7DE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28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Dallas, TX. Poster Session - Early onset neonatal sepsis (EONS): Accompanied by an increased interleukin-6 (IL-6) cytokine index, linked to histological chorioamnionitis.</w:t>
      </w:r>
    </w:p>
    <w:p w14:paraId="409BCCB9" w14:textId="77777777" w:rsidR="0014413E" w:rsidRPr="00DA4CEF" w:rsidRDefault="0014413E" w:rsidP="0059557C">
      <w:pPr>
        <w:jc w:val="both"/>
        <w:rPr>
          <w:rFonts w:ascii="Arial" w:hAnsi="Arial" w:cs="Arial"/>
          <w:color w:val="000000" w:themeColor="text1"/>
          <w:sz w:val="22"/>
          <w:szCs w:val="22"/>
        </w:rPr>
      </w:pPr>
    </w:p>
    <w:p w14:paraId="3409A096"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17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World Congress on Ultrasound in Obstetrics and Gynecology, Florence, Italy. Oral Concurrent Session - The clinical significance of isolated muscular ventricular septal defect (VSD). </w:t>
      </w:r>
    </w:p>
    <w:p w14:paraId="706269FD" w14:textId="77777777" w:rsidR="0014413E" w:rsidRPr="00DA4CEF" w:rsidRDefault="0014413E" w:rsidP="0059557C">
      <w:pPr>
        <w:pStyle w:val="ListParagraph"/>
        <w:jc w:val="both"/>
        <w:rPr>
          <w:rFonts w:ascii="Arial" w:hAnsi="Arial" w:cs="Arial"/>
          <w:color w:val="000000" w:themeColor="text1"/>
          <w:sz w:val="22"/>
          <w:szCs w:val="22"/>
        </w:rPr>
      </w:pPr>
    </w:p>
    <w:p w14:paraId="0A890467"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27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Francisco, CA. Poster Session - Lactate dehydrogenase (LDH) isoform activity in the vaginal “pool”-a marker of intra-amniotic infection in women with preterm premature rupture of membranes.</w:t>
      </w:r>
    </w:p>
    <w:p w14:paraId="457A8FB3" w14:textId="77777777" w:rsidR="00FB784C" w:rsidRPr="00DA4CEF" w:rsidRDefault="00FB784C" w:rsidP="0059557C">
      <w:pPr>
        <w:jc w:val="both"/>
        <w:rPr>
          <w:rFonts w:ascii="Arial" w:hAnsi="Arial" w:cs="Arial"/>
          <w:color w:val="000000" w:themeColor="text1"/>
          <w:sz w:val="22"/>
          <w:szCs w:val="22"/>
        </w:rPr>
      </w:pPr>
    </w:p>
    <w:p w14:paraId="09E7AD48" w14:textId="77777777" w:rsidR="00FB784C" w:rsidRPr="00DA4CEF" w:rsidRDefault="00FB784C" w:rsidP="0059557C">
      <w:pPr>
        <w:ind w:left="360"/>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27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Francisco, CA. Poster Session</w:t>
      </w:r>
      <w:r w:rsidR="00A858EB"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 </w:t>
      </w:r>
      <w:r w:rsidRPr="00DA4CEF">
        <w:rPr>
          <w:rFonts w:ascii="Arial" w:eastAsia="MS Gothic" w:hAnsi="Arial" w:cs="Arial"/>
          <w:color w:val="000000" w:themeColor="text1"/>
          <w:sz w:val="22"/>
          <w:szCs w:val="22"/>
        </w:rPr>
        <w:t>Advanced maternal age (AMA) is an independent predictor of intrauterine fetal death at term</w:t>
      </w:r>
      <w:r w:rsidR="00A858EB" w:rsidRPr="00DA4CEF">
        <w:rPr>
          <w:rFonts w:ascii="Arial" w:eastAsia="MS Gothic" w:hAnsi="Arial" w:cs="Arial"/>
          <w:color w:val="000000" w:themeColor="text1"/>
          <w:sz w:val="22"/>
          <w:szCs w:val="22"/>
        </w:rPr>
        <w:t>.</w:t>
      </w:r>
    </w:p>
    <w:p w14:paraId="17EF622C" w14:textId="77777777" w:rsidR="0014413E" w:rsidRPr="00DA4CEF" w:rsidRDefault="0014413E" w:rsidP="0059557C">
      <w:pPr>
        <w:jc w:val="both"/>
        <w:rPr>
          <w:rFonts w:ascii="Arial" w:hAnsi="Arial" w:cs="Arial"/>
          <w:b/>
          <w:color w:val="000000" w:themeColor="text1"/>
          <w:sz w:val="22"/>
          <w:szCs w:val="22"/>
        </w:rPr>
      </w:pPr>
    </w:p>
    <w:p w14:paraId="5596029B"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27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Francisco, CA. Poster Session - Intra-amniotic inflammation activates the fetal hypothalamic-pituitary adrenal axis in utero as identified by 3D ultrasound assessment of fetal adrenal gland volume.</w:t>
      </w:r>
    </w:p>
    <w:p w14:paraId="76EEDF3A" w14:textId="77777777" w:rsidR="0014413E" w:rsidRPr="00DA4CEF" w:rsidRDefault="0014413E" w:rsidP="0059557C">
      <w:pPr>
        <w:jc w:val="both"/>
        <w:rPr>
          <w:rFonts w:ascii="Arial" w:hAnsi="Arial" w:cs="Arial"/>
          <w:b/>
          <w:color w:val="000000" w:themeColor="text1"/>
          <w:sz w:val="22"/>
          <w:szCs w:val="22"/>
        </w:rPr>
      </w:pPr>
    </w:p>
    <w:p w14:paraId="44F6BBFE"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27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San Francisco, CA. Poster Session - Fetal heart rate monitoring patterns (FHR-MP) to predict early-onset neonatal sepsis in utero in pregnancies complicated by intra-amniotic infection/inflammation.</w:t>
      </w:r>
    </w:p>
    <w:p w14:paraId="4896C5EE" w14:textId="77777777" w:rsidR="0014413E" w:rsidRPr="00DA4CEF" w:rsidRDefault="0014413E" w:rsidP="0059557C">
      <w:pPr>
        <w:jc w:val="both"/>
        <w:rPr>
          <w:rFonts w:ascii="Arial" w:hAnsi="Arial" w:cs="Arial"/>
          <w:color w:val="000000" w:themeColor="text1"/>
          <w:sz w:val="22"/>
          <w:szCs w:val="22"/>
        </w:rPr>
      </w:pPr>
    </w:p>
    <w:p w14:paraId="5B342050"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2006</w:t>
      </w:r>
      <w:r w:rsidRPr="00DA4CEF">
        <w:rPr>
          <w:rFonts w:ascii="Arial" w:hAnsi="Arial" w:cs="Arial"/>
          <w:color w:val="000000" w:themeColor="text1"/>
          <w:sz w:val="22"/>
          <w:szCs w:val="22"/>
        </w:rPr>
        <w:tab/>
        <w:t>16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World Congress on Ultrasound in Obstetrics and Gynecology, London, UK. Oral Concurrent Session - Estimating fetal hematocrit by middle cerebral artery peak systolic flow velocity.</w:t>
      </w:r>
    </w:p>
    <w:p w14:paraId="79C889A1" w14:textId="77777777" w:rsidR="0014413E" w:rsidRPr="00DA4CEF" w:rsidRDefault="0014413E" w:rsidP="0059557C">
      <w:pPr>
        <w:pStyle w:val="ListParagraph"/>
        <w:jc w:val="both"/>
        <w:rPr>
          <w:rFonts w:ascii="Arial" w:hAnsi="Arial" w:cs="Arial"/>
          <w:color w:val="000000" w:themeColor="text1"/>
          <w:sz w:val="22"/>
          <w:szCs w:val="22"/>
        </w:rPr>
      </w:pPr>
    </w:p>
    <w:p w14:paraId="1D54ED43"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2006</w:t>
      </w:r>
      <w:r w:rsidRPr="00DA4CEF">
        <w:rPr>
          <w:rFonts w:ascii="Arial" w:hAnsi="Arial" w:cs="Arial"/>
          <w:color w:val="000000" w:themeColor="text1"/>
          <w:sz w:val="22"/>
          <w:szCs w:val="22"/>
        </w:rPr>
        <w:tab/>
        <w:t>26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Miami Beach, FL. Poster Session - Evidence for participation of rage (receptor for advanced glycation end products), soluble rage (</w:t>
      </w:r>
      <w:proofErr w:type="spellStart"/>
      <w:r w:rsidRPr="00DA4CEF">
        <w:rPr>
          <w:rFonts w:ascii="Arial" w:hAnsi="Arial" w:cs="Arial"/>
          <w:color w:val="000000" w:themeColor="text1"/>
          <w:sz w:val="22"/>
          <w:szCs w:val="22"/>
        </w:rPr>
        <w:t>sRAGE</w:t>
      </w:r>
      <w:proofErr w:type="spellEnd"/>
      <w:r w:rsidRPr="00DA4CEF">
        <w:rPr>
          <w:rFonts w:ascii="Arial" w:hAnsi="Arial" w:cs="Arial"/>
          <w:color w:val="000000" w:themeColor="text1"/>
          <w:sz w:val="22"/>
          <w:szCs w:val="22"/>
        </w:rPr>
        <w:t>) and S100A12 proteins, in control of the inflammatory response of amniotic cavity during pregnancy.</w:t>
      </w:r>
    </w:p>
    <w:p w14:paraId="5E1EDBE9" w14:textId="77777777" w:rsidR="0014413E" w:rsidRPr="00DA4CEF" w:rsidRDefault="0014413E" w:rsidP="0059557C">
      <w:pPr>
        <w:jc w:val="both"/>
        <w:rPr>
          <w:rFonts w:ascii="Arial" w:hAnsi="Arial" w:cs="Arial"/>
          <w:b/>
          <w:color w:val="000000" w:themeColor="text1"/>
          <w:sz w:val="22"/>
          <w:szCs w:val="22"/>
        </w:rPr>
      </w:pPr>
    </w:p>
    <w:p w14:paraId="60E758CD"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2006</w:t>
      </w:r>
      <w:r w:rsidRPr="00DA4CEF">
        <w:rPr>
          <w:rFonts w:ascii="Arial" w:hAnsi="Arial" w:cs="Arial"/>
          <w:color w:val="000000" w:themeColor="text1"/>
          <w:sz w:val="22"/>
          <w:szCs w:val="22"/>
        </w:rPr>
        <w:tab/>
        <w:t>26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Miami Beach, FL. Poster Session - A low vaginal “POOL” amniotic fluid (AF) glucose measurement is a predictive but not a sensitive marker for infection in women with PPROM.</w:t>
      </w:r>
    </w:p>
    <w:p w14:paraId="2646A48A" w14:textId="77777777" w:rsidR="0014413E" w:rsidRPr="00DA4CEF" w:rsidRDefault="0014413E" w:rsidP="0059557C">
      <w:pPr>
        <w:pStyle w:val="ListParagraph"/>
        <w:jc w:val="both"/>
        <w:rPr>
          <w:rFonts w:ascii="Arial" w:hAnsi="Arial" w:cs="Arial"/>
          <w:color w:val="000000" w:themeColor="text1"/>
          <w:sz w:val="22"/>
          <w:szCs w:val="22"/>
        </w:rPr>
      </w:pPr>
    </w:p>
    <w:p w14:paraId="7F230377"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2006</w:t>
      </w:r>
      <w:r w:rsidRPr="00DA4CEF">
        <w:rPr>
          <w:rFonts w:ascii="Arial" w:hAnsi="Arial" w:cs="Arial"/>
          <w:color w:val="000000" w:themeColor="text1"/>
          <w:sz w:val="22"/>
          <w:szCs w:val="22"/>
        </w:rPr>
        <w:tab/>
        <w:t>26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Society for Maternal-Fetal Medicine. Miami Beach, FL. Poster Session -Detection </w:t>
      </w:r>
      <w:proofErr w:type="gramStart"/>
      <w:r w:rsidRPr="00DA4CEF">
        <w:rPr>
          <w:rFonts w:ascii="Arial" w:hAnsi="Arial" w:cs="Arial"/>
          <w:color w:val="000000" w:themeColor="text1"/>
          <w:sz w:val="22"/>
          <w:szCs w:val="22"/>
        </w:rPr>
        <w:t>Of</w:t>
      </w:r>
      <w:proofErr w:type="gramEnd"/>
      <w:r w:rsidRPr="00DA4CEF">
        <w:rPr>
          <w:rFonts w:ascii="Arial" w:hAnsi="Arial" w:cs="Arial"/>
          <w:color w:val="000000" w:themeColor="text1"/>
          <w:sz w:val="22"/>
          <w:szCs w:val="22"/>
        </w:rPr>
        <w:t xml:space="preserve"> Intraamniotic Inflammation/infection By Proteomic Profiling. Prospective Comparison </w:t>
      </w:r>
      <w:proofErr w:type="gramStart"/>
      <w:r w:rsidRPr="00DA4CEF">
        <w:rPr>
          <w:rFonts w:ascii="Arial" w:hAnsi="Arial" w:cs="Arial"/>
          <w:color w:val="000000" w:themeColor="text1"/>
          <w:sz w:val="22"/>
          <w:szCs w:val="22"/>
        </w:rPr>
        <w:t>With</w:t>
      </w:r>
      <w:proofErr w:type="gramEnd"/>
      <w:r w:rsidRPr="00DA4CEF">
        <w:rPr>
          <w:rFonts w:ascii="Arial" w:hAnsi="Arial" w:cs="Arial"/>
          <w:color w:val="000000" w:themeColor="text1"/>
          <w:sz w:val="22"/>
          <w:szCs w:val="22"/>
        </w:rPr>
        <w:t xml:space="preserve"> Rapid Diagnostic Tests (glucose, WBC, LDH, Gram Stain), IL-6 And MMP-8.</w:t>
      </w:r>
    </w:p>
    <w:p w14:paraId="7D48FB6A" w14:textId="77777777" w:rsidR="0014413E" w:rsidRPr="00DA4CEF" w:rsidRDefault="0014413E" w:rsidP="0059557C">
      <w:pPr>
        <w:pStyle w:val="ListParagraph"/>
        <w:jc w:val="both"/>
        <w:rPr>
          <w:rFonts w:ascii="Arial" w:hAnsi="Arial" w:cs="Arial"/>
          <w:color w:val="000000" w:themeColor="text1"/>
          <w:sz w:val="22"/>
          <w:szCs w:val="22"/>
        </w:rPr>
      </w:pPr>
    </w:p>
    <w:p w14:paraId="73E21634"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2005</w:t>
      </w:r>
      <w:r w:rsidRPr="00DA4CEF">
        <w:rPr>
          <w:rFonts w:ascii="Arial" w:hAnsi="Arial" w:cs="Arial"/>
          <w:color w:val="000000" w:themeColor="text1"/>
          <w:sz w:val="22"/>
          <w:szCs w:val="22"/>
        </w:rPr>
        <w:tab/>
        <w:t>25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Reno, NV. Poster Session - Proteomic analysis of </w:t>
      </w:r>
      <w:proofErr w:type="spellStart"/>
      <w:r w:rsidRPr="00DA4CEF">
        <w:rPr>
          <w:rFonts w:ascii="Arial" w:hAnsi="Arial" w:cs="Arial"/>
          <w:color w:val="000000" w:themeColor="text1"/>
          <w:sz w:val="22"/>
          <w:szCs w:val="22"/>
        </w:rPr>
        <w:t>cervico</w:t>
      </w:r>
      <w:proofErr w:type="spellEnd"/>
      <w:r w:rsidRPr="00DA4CEF">
        <w:rPr>
          <w:rFonts w:ascii="Arial" w:hAnsi="Arial" w:cs="Arial"/>
          <w:color w:val="000000" w:themeColor="text1"/>
          <w:sz w:val="22"/>
          <w:szCs w:val="22"/>
        </w:rPr>
        <w:t>-vaginal secretions during pregnancy.</w:t>
      </w:r>
    </w:p>
    <w:p w14:paraId="437ABD1B" w14:textId="77777777" w:rsidR="0014413E" w:rsidRPr="00DA4CEF" w:rsidRDefault="0014413E" w:rsidP="0059557C">
      <w:pPr>
        <w:jc w:val="both"/>
        <w:rPr>
          <w:rFonts w:ascii="Arial" w:hAnsi="Arial" w:cs="Arial"/>
          <w:color w:val="000000" w:themeColor="text1"/>
          <w:sz w:val="22"/>
          <w:szCs w:val="22"/>
        </w:rPr>
      </w:pPr>
    </w:p>
    <w:p w14:paraId="56B58428"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2005</w:t>
      </w:r>
      <w:r w:rsidRPr="00DA4CEF">
        <w:rPr>
          <w:rFonts w:ascii="Arial" w:hAnsi="Arial" w:cs="Arial"/>
          <w:color w:val="000000" w:themeColor="text1"/>
          <w:sz w:val="22"/>
          <w:szCs w:val="22"/>
        </w:rPr>
        <w:tab/>
        <w:t>25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Reno, NV. Oral Concurrent Session - A prior cesarean delivery is not associated with an increased risk of antepartum stillbirth in a subsequent pregnancy: Analysis of US perinatal mortality data, 1995-1997.</w:t>
      </w:r>
    </w:p>
    <w:p w14:paraId="0C9BDA16" w14:textId="77777777" w:rsidR="0014413E" w:rsidRPr="00DA4CEF" w:rsidRDefault="0014413E" w:rsidP="0059557C">
      <w:pPr>
        <w:pStyle w:val="ListParagraph"/>
        <w:jc w:val="both"/>
        <w:rPr>
          <w:rFonts w:ascii="Arial" w:hAnsi="Arial" w:cs="Arial"/>
          <w:color w:val="000000" w:themeColor="text1"/>
          <w:sz w:val="22"/>
          <w:szCs w:val="22"/>
        </w:rPr>
      </w:pPr>
    </w:p>
    <w:p w14:paraId="520A3284"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2005</w:t>
      </w:r>
      <w:r w:rsidRPr="00DA4CEF">
        <w:rPr>
          <w:rFonts w:ascii="Arial" w:hAnsi="Arial" w:cs="Arial"/>
          <w:color w:val="000000" w:themeColor="text1"/>
          <w:sz w:val="22"/>
          <w:szCs w:val="22"/>
        </w:rPr>
        <w:tab/>
        <w:t>25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Maternal-Fetal Medicine, Reno, NV. Poster Session - Proteomic technology for the rapid and accurate diagnosis of intra-amniotic inflammation (IAI) in twin gestation.</w:t>
      </w:r>
    </w:p>
    <w:p w14:paraId="6C40D874" w14:textId="77777777" w:rsidR="0014413E" w:rsidRPr="00DA4CEF" w:rsidRDefault="0014413E" w:rsidP="0059557C">
      <w:pPr>
        <w:jc w:val="both"/>
        <w:rPr>
          <w:rFonts w:ascii="Arial" w:hAnsi="Arial" w:cs="Arial"/>
          <w:color w:val="000000" w:themeColor="text1"/>
          <w:sz w:val="22"/>
          <w:szCs w:val="22"/>
        </w:rPr>
      </w:pPr>
    </w:p>
    <w:p w14:paraId="0EBCC691"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2003</w:t>
      </w:r>
      <w:r w:rsidRPr="00DA4CEF">
        <w:rPr>
          <w:rFonts w:ascii="Arial" w:hAnsi="Arial" w:cs="Arial"/>
          <w:color w:val="000000" w:themeColor="text1"/>
          <w:sz w:val="22"/>
          <w:szCs w:val="22"/>
        </w:rPr>
        <w:tab/>
        <w:t>51</w:t>
      </w:r>
      <w:r w:rsidRPr="00DA4CEF">
        <w:rPr>
          <w:rFonts w:ascii="Arial" w:hAnsi="Arial" w:cs="Arial"/>
          <w:color w:val="000000" w:themeColor="text1"/>
          <w:sz w:val="22"/>
          <w:szCs w:val="22"/>
          <w:vertAlign w:val="superscript"/>
        </w:rPr>
        <w:t>st</w:t>
      </w:r>
      <w:r w:rsidRPr="00DA4CEF">
        <w:rPr>
          <w:rFonts w:ascii="Arial" w:hAnsi="Arial" w:cs="Arial"/>
          <w:color w:val="000000" w:themeColor="text1"/>
          <w:sz w:val="22"/>
          <w:szCs w:val="22"/>
        </w:rPr>
        <w:t xml:space="preserve"> Annual Clinical Meeting of American College of Obstetricians and Gynecologists. April 28, 2003, New Orleans, LA Poster Session - Serum proteomics distinguishes preeclamptic women from normal women.</w:t>
      </w:r>
    </w:p>
    <w:p w14:paraId="7B1A55DB" w14:textId="77777777" w:rsidR="0014413E" w:rsidRPr="00DA4CEF" w:rsidRDefault="0014413E" w:rsidP="0059557C">
      <w:pPr>
        <w:jc w:val="both"/>
        <w:rPr>
          <w:rFonts w:ascii="Arial" w:hAnsi="Arial" w:cs="Arial"/>
          <w:color w:val="000000" w:themeColor="text1"/>
          <w:sz w:val="22"/>
          <w:szCs w:val="22"/>
        </w:rPr>
      </w:pPr>
    </w:p>
    <w:p w14:paraId="3C5CA0B4"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2003</w:t>
      </w:r>
      <w:r w:rsidRPr="00DA4CEF">
        <w:rPr>
          <w:rFonts w:ascii="Arial" w:hAnsi="Arial" w:cs="Arial"/>
          <w:color w:val="000000" w:themeColor="text1"/>
          <w:sz w:val="22"/>
          <w:szCs w:val="22"/>
        </w:rPr>
        <w:tab/>
        <w:t>23</w:t>
      </w:r>
      <w:r w:rsidRPr="00DA4CEF">
        <w:rPr>
          <w:rFonts w:ascii="Arial" w:hAnsi="Arial" w:cs="Arial"/>
          <w:color w:val="000000" w:themeColor="text1"/>
          <w:sz w:val="22"/>
          <w:szCs w:val="22"/>
          <w:vertAlign w:val="superscript"/>
        </w:rPr>
        <w:t>rd</w:t>
      </w:r>
      <w:r w:rsidRPr="00DA4CEF">
        <w:rPr>
          <w:rFonts w:ascii="Arial" w:hAnsi="Arial" w:cs="Arial"/>
          <w:color w:val="000000" w:themeColor="text1"/>
          <w:sz w:val="22"/>
          <w:szCs w:val="22"/>
        </w:rPr>
        <w:t xml:space="preserve"> Annual Meeting of Society for Maternal-Fetal Medicine, San Francisco, CA. Poster Session - Amniotic Fluid Proteomic Analysis Identifies Fetal Gender </w:t>
      </w:r>
      <w:proofErr w:type="gramStart"/>
      <w:r w:rsidRPr="00DA4CEF">
        <w:rPr>
          <w:rFonts w:ascii="Arial" w:hAnsi="Arial" w:cs="Arial"/>
          <w:color w:val="000000" w:themeColor="text1"/>
          <w:sz w:val="22"/>
          <w:szCs w:val="22"/>
        </w:rPr>
        <w:t>And</w:t>
      </w:r>
      <w:proofErr w:type="gramEnd"/>
      <w:r w:rsidRPr="00DA4CEF">
        <w:rPr>
          <w:rFonts w:ascii="Arial" w:hAnsi="Arial" w:cs="Arial"/>
          <w:color w:val="000000" w:themeColor="text1"/>
          <w:sz w:val="22"/>
          <w:szCs w:val="22"/>
        </w:rPr>
        <w:t xml:space="preserve"> Down Syndrome: A New, Rapid Technique </w:t>
      </w:r>
      <w:proofErr w:type="gramStart"/>
      <w:r w:rsidRPr="00DA4CEF">
        <w:rPr>
          <w:rFonts w:ascii="Arial" w:hAnsi="Arial" w:cs="Arial"/>
          <w:color w:val="000000" w:themeColor="text1"/>
          <w:sz w:val="22"/>
          <w:szCs w:val="22"/>
        </w:rPr>
        <w:t>For</w:t>
      </w:r>
      <w:proofErr w:type="gramEnd"/>
      <w:r w:rsidRPr="00DA4CEF">
        <w:rPr>
          <w:rFonts w:ascii="Arial" w:hAnsi="Arial" w:cs="Arial"/>
          <w:color w:val="000000" w:themeColor="text1"/>
          <w:sz w:val="22"/>
          <w:szCs w:val="22"/>
        </w:rPr>
        <w:t xml:space="preserve"> Prenatal Diagnosis. </w:t>
      </w:r>
    </w:p>
    <w:p w14:paraId="488DF3D4" w14:textId="77777777" w:rsidR="0014413E" w:rsidRPr="00DA4CEF" w:rsidRDefault="0014413E" w:rsidP="0059557C">
      <w:pPr>
        <w:jc w:val="both"/>
        <w:rPr>
          <w:rFonts w:ascii="Arial" w:hAnsi="Arial" w:cs="Arial"/>
          <w:color w:val="000000" w:themeColor="text1"/>
          <w:sz w:val="22"/>
          <w:szCs w:val="22"/>
        </w:rPr>
      </w:pPr>
    </w:p>
    <w:p w14:paraId="08CFEF13"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2001</w:t>
      </w:r>
      <w:r w:rsidRPr="00DA4CEF">
        <w:rPr>
          <w:rFonts w:ascii="Arial" w:hAnsi="Arial" w:cs="Arial"/>
          <w:color w:val="000000" w:themeColor="text1"/>
          <w:sz w:val="22"/>
          <w:szCs w:val="22"/>
        </w:rPr>
        <w:tab/>
        <w:t>57</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the American Society for Reproductive Medicine, Orlando, FL. Poster Session - Estradiol fails to down-regulate monocyte chemotactic protein-1 (MCP-1) expression in endometrial cells of women with endometriosis.</w:t>
      </w:r>
    </w:p>
    <w:p w14:paraId="2C136453" w14:textId="77777777" w:rsidR="0014413E" w:rsidRPr="00DA4CEF" w:rsidRDefault="0014413E" w:rsidP="0059557C">
      <w:pPr>
        <w:shd w:val="clear" w:color="auto" w:fill="FFFFFF"/>
        <w:jc w:val="both"/>
        <w:rPr>
          <w:rFonts w:ascii="Arial" w:hAnsi="Arial" w:cs="Arial"/>
          <w:color w:val="000000" w:themeColor="text1"/>
          <w:sz w:val="22"/>
          <w:szCs w:val="22"/>
        </w:rPr>
      </w:pPr>
    </w:p>
    <w:p w14:paraId="7EFC955F"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w:t>
      </w:r>
      <w:r w:rsidRPr="00DA4CEF">
        <w:rPr>
          <w:rFonts w:ascii="Arial" w:hAnsi="Arial" w:cs="Arial"/>
          <w:color w:val="000000" w:themeColor="text1"/>
          <w:sz w:val="22"/>
          <w:szCs w:val="22"/>
        </w:rPr>
        <w:tab/>
        <w:t>45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Gynecologic Investigation, Atlanta, GA. Poster Session - Regulation of monocyte chemotactic protein-1 expression in human endometrial stromal cells.</w:t>
      </w:r>
    </w:p>
    <w:p w14:paraId="3AFB59D2" w14:textId="77777777" w:rsidR="0014413E" w:rsidRPr="00DA4CEF" w:rsidRDefault="0014413E" w:rsidP="0059557C">
      <w:pPr>
        <w:jc w:val="both"/>
        <w:rPr>
          <w:rFonts w:ascii="Arial" w:hAnsi="Arial" w:cs="Arial"/>
          <w:color w:val="000000" w:themeColor="text1"/>
          <w:sz w:val="22"/>
          <w:szCs w:val="22"/>
        </w:rPr>
      </w:pPr>
    </w:p>
    <w:p w14:paraId="57B18DF3"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w:t>
      </w:r>
      <w:r w:rsidRPr="00DA4CEF">
        <w:rPr>
          <w:rFonts w:ascii="Arial" w:hAnsi="Arial" w:cs="Arial"/>
          <w:color w:val="000000" w:themeColor="text1"/>
          <w:sz w:val="22"/>
          <w:szCs w:val="22"/>
        </w:rPr>
        <w:tab/>
        <w:t>45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Gynecologic Investigation, Atlanta, GA. Poster Session - Aminopeptidase N Activity in the Human Endometrium.</w:t>
      </w:r>
    </w:p>
    <w:p w14:paraId="519F9A1D" w14:textId="77777777" w:rsidR="0014413E" w:rsidRPr="00DA4CEF" w:rsidRDefault="0014413E" w:rsidP="0059557C">
      <w:pPr>
        <w:jc w:val="both"/>
        <w:rPr>
          <w:rFonts w:ascii="Arial" w:hAnsi="Arial" w:cs="Arial"/>
          <w:b/>
          <w:color w:val="000000" w:themeColor="text1"/>
          <w:sz w:val="22"/>
          <w:szCs w:val="22"/>
        </w:rPr>
      </w:pPr>
    </w:p>
    <w:p w14:paraId="72E82785"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w:t>
      </w:r>
      <w:r w:rsidRPr="00DA4CEF">
        <w:rPr>
          <w:rFonts w:ascii="Arial" w:hAnsi="Arial" w:cs="Arial"/>
          <w:color w:val="000000" w:themeColor="text1"/>
          <w:sz w:val="22"/>
          <w:szCs w:val="22"/>
        </w:rPr>
        <w:tab/>
        <w:t>45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Gynecologic Investigation, Atlanta, GA. Poster Session - Aminopeptidase N Activity in the Human Endometrium.</w:t>
      </w:r>
    </w:p>
    <w:p w14:paraId="4F41031D" w14:textId="77777777" w:rsidR="0014413E" w:rsidRPr="00DA4CEF" w:rsidRDefault="0014413E" w:rsidP="0059557C">
      <w:pPr>
        <w:jc w:val="both"/>
        <w:rPr>
          <w:rFonts w:ascii="Arial" w:hAnsi="Arial" w:cs="Arial"/>
          <w:b/>
          <w:color w:val="000000" w:themeColor="text1"/>
          <w:sz w:val="22"/>
          <w:szCs w:val="22"/>
        </w:rPr>
      </w:pPr>
    </w:p>
    <w:p w14:paraId="0C215BA9"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w:t>
      </w:r>
      <w:r w:rsidRPr="00DA4CEF">
        <w:rPr>
          <w:rFonts w:ascii="Arial" w:hAnsi="Arial" w:cs="Arial"/>
          <w:color w:val="000000" w:themeColor="text1"/>
          <w:sz w:val="22"/>
          <w:szCs w:val="22"/>
        </w:rPr>
        <w:tab/>
        <w:t>45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Gynecologic Investigation, Atlanta, GA. Poster Session - Aminopeptidase N in the Human Corpus Luteum.</w:t>
      </w:r>
    </w:p>
    <w:p w14:paraId="76C619FD" w14:textId="77777777" w:rsidR="0014413E" w:rsidRPr="00DA4CEF" w:rsidRDefault="0014413E" w:rsidP="0059557C">
      <w:pPr>
        <w:jc w:val="both"/>
        <w:rPr>
          <w:rFonts w:ascii="Arial" w:hAnsi="Arial" w:cs="Arial"/>
          <w:b/>
          <w:color w:val="000000" w:themeColor="text1"/>
          <w:sz w:val="22"/>
          <w:szCs w:val="22"/>
        </w:rPr>
      </w:pPr>
    </w:p>
    <w:p w14:paraId="28DFF693"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w:t>
      </w:r>
      <w:r w:rsidRPr="00DA4CEF">
        <w:rPr>
          <w:rFonts w:ascii="Arial" w:hAnsi="Arial" w:cs="Arial"/>
          <w:color w:val="000000" w:themeColor="text1"/>
          <w:sz w:val="22"/>
          <w:szCs w:val="22"/>
        </w:rPr>
        <w:tab/>
        <w:t>45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Meeting of Society for Gynecologic Investigation, Atlanta, GA. Poster Session - Regulation of monocyte chemotactic protein-1 expression in human endometrial stromal cells.</w:t>
      </w:r>
    </w:p>
    <w:p w14:paraId="33031C07" w14:textId="77777777" w:rsidR="0014413E" w:rsidRPr="00DA4CEF" w:rsidRDefault="0014413E" w:rsidP="0059557C">
      <w:pPr>
        <w:pStyle w:val="ListParagraph"/>
        <w:ind w:left="0"/>
        <w:jc w:val="both"/>
        <w:rPr>
          <w:rFonts w:ascii="Arial" w:hAnsi="Arial" w:cs="Arial"/>
          <w:color w:val="000000" w:themeColor="text1"/>
          <w:sz w:val="22"/>
          <w:szCs w:val="22"/>
        </w:rPr>
      </w:pPr>
    </w:p>
    <w:p w14:paraId="1956FBFB" w14:textId="77777777" w:rsidR="0014413E" w:rsidRPr="00DA4CEF" w:rsidRDefault="0014413E"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1997</w:t>
      </w:r>
      <w:r w:rsidRPr="00DA4CEF">
        <w:rPr>
          <w:rFonts w:ascii="Arial" w:hAnsi="Arial" w:cs="Arial"/>
          <w:color w:val="000000" w:themeColor="text1"/>
          <w:sz w:val="22"/>
          <w:szCs w:val="22"/>
        </w:rPr>
        <w:tab/>
        <w:t>44</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American Society for Reproductive Medicine Annual Meeting, San Diego, CA. Poster Session - Monocyte chemoattractant protein-1 expression in human corpus luteum. </w:t>
      </w:r>
    </w:p>
    <w:p w14:paraId="390D91F1" w14:textId="77777777" w:rsidR="00363401" w:rsidRPr="00DA4CEF" w:rsidRDefault="00363401" w:rsidP="0059557C">
      <w:pPr>
        <w:jc w:val="both"/>
        <w:rPr>
          <w:rFonts w:ascii="Arial" w:hAnsi="Arial" w:cs="Arial"/>
          <w:color w:val="000000" w:themeColor="text1"/>
          <w:sz w:val="22"/>
          <w:szCs w:val="22"/>
        </w:rPr>
      </w:pPr>
    </w:p>
    <w:p w14:paraId="58A4A882" w14:textId="77777777" w:rsidR="00363401" w:rsidRPr="00DA4CEF" w:rsidRDefault="00363401" w:rsidP="0059557C">
      <w:pPr>
        <w:rPr>
          <w:rFonts w:ascii="Arial" w:hAnsi="Arial" w:cs="Arial"/>
          <w:color w:val="000000" w:themeColor="text1"/>
          <w:sz w:val="22"/>
          <w:szCs w:val="22"/>
        </w:rPr>
      </w:pPr>
    </w:p>
    <w:p w14:paraId="3FE17AE3" w14:textId="77777777" w:rsidR="005527D2" w:rsidRPr="00DA4CEF" w:rsidRDefault="005527D2" w:rsidP="0059557C">
      <w:pPr>
        <w:tabs>
          <w:tab w:val="left" w:pos="1980"/>
          <w:tab w:val="left" w:pos="2790"/>
        </w:tabs>
        <w:ind w:left="900" w:hanging="720"/>
        <w:rPr>
          <w:rFonts w:ascii="Arial" w:hAnsi="Arial" w:cs="Arial"/>
          <w:color w:val="000000" w:themeColor="text1"/>
          <w:sz w:val="22"/>
          <w:szCs w:val="22"/>
        </w:rPr>
      </w:pPr>
    </w:p>
    <w:p w14:paraId="48343360" w14:textId="77777777" w:rsidR="009738E2" w:rsidRPr="00DA4CEF" w:rsidRDefault="005527D2" w:rsidP="0059557C">
      <w:pPr>
        <w:tabs>
          <w:tab w:val="left" w:pos="1980"/>
          <w:tab w:val="left" w:pos="2790"/>
        </w:tabs>
        <w:ind w:left="180"/>
        <w:rPr>
          <w:rFonts w:ascii="Arial" w:hAnsi="Arial" w:cs="Arial"/>
          <w:b/>
          <w:color w:val="000000" w:themeColor="text1"/>
          <w:sz w:val="22"/>
          <w:szCs w:val="22"/>
        </w:rPr>
      </w:pPr>
      <w:r w:rsidRPr="00DA4CEF">
        <w:rPr>
          <w:rFonts w:ascii="Arial" w:hAnsi="Arial" w:cs="Arial"/>
          <w:b/>
          <w:color w:val="000000" w:themeColor="text1"/>
          <w:sz w:val="22"/>
          <w:szCs w:val="22"/>
        </w:rPr>
        <w:t xml:space="preserve">Regional </w:t>
      </w:r>
    </w:p>
    <w:p w14:paraId="15A3CCB5" w14:textId="16D8C2C4" w:rsidR="00673D62" w:rsidRPr="00DA4CEF" w:rsidRDefault="00363401"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Yale Obstetrics and Gynecology CME Course, June 13-14, Mohegan Sun, CT.</w:t>
      </w:r>
    </w:p>
    <w:p w14:paraId="47F105A2" w14:textId="77777777" w:rsidR="00FD0AB7" w:rsidRPr="00DA4CEF" w:rsidRDefault="00FD0AB7"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br/>
      </w:r>
    </w:p>
    <w:p w14:paraId="0471F571" w14:textId="77777777" w:rsidR="005527D2" w:rsidRPr="00DA4CEF" w:rsidRDefault="00434706" w:rsidP="0059557C">
      <w:pPr>
        <w:tabs>
          <w:tab w:val="left" w:pos="720"/>
          <w:tab w:val="left" w:pos="1260"/>
          <w:tab w:val="left" w:pos="1440"/>
          <w:tab w:val="left" w:pos="1980"/>
          <w:tab w:val="left" w:pos="2790"/>
        </w:tabs>
        <w:ind w:left="180" w:hanging="180"/>
        <w:rPr>
          <w:rFonts w:ascii="Arial" w:hAnsi="Arial" w:cs="Arial"/>
          <w:b/>
          <w:color w:val="000000" w:themeColor="text1"/>
          <w:sz w:val="22"/>
          <w:szCs w:val="22"/>
        </w:rPr>
      </w:pPr>
      <w:r w:rsidRPr="00DA4CEF">
        <w:rPr>
          <w:rFonts w:ascii="Arial" w:hAnsi="Arial" w:cs="Arial"/>
          <w:b/>
          <w:color w:val="000000" w:themeColor="text1"/>
          <w:sz w:val="22"/>
          <w:szCs w:val="22"/>
        </w:rPr>
        <w:t>Professional Service</w:t>
      </w:r>
    </w:p>
    <w:p w14:paraId="22E19E82" w14:textId="77777777" w:rsidR="00434706" w:rsidRPr="00DA4CEF" w:rsidRDefault="00434706" w:rsidP="0059557C">
      <w:pPr>
        <w:tabs>
          <w:tab w:val="left" w:pos="720"/>
          <w:tab w:val="left" w:pos="1260"/>
          <w:tab w:val="left" w:pos="1440"/>
          <w:tab w:val="left" w:pos="1980"/>
          <w:tab w:val="left" w:pos="2790"/>
        </w:tabs>
        <w:ind w:left="180" w:hanging="180"/>
        <w:rPr>
          <w:rFonts w:ascii="Arial" w:hAnsi="Arial" w:cs="Arial"/>
          <w:b/>
          <w:color w:val="000000" w:themeColor="text1"/>
          <w:sz w:val="22"/>
          <w:szCs w:val="22"/>
        </w:rPr>
      </w:pPr>
    </w:p>
    <w:p w14:paraId="448AAC61" w14:textId="77777777" w:rsidR="00106CF2" w:rsidRPr="00DA4CEF" w:rsidRDefault="009738E2" w:rsidP="0059557C">
      <w:pPr>
        <w:tabs>
          <w:tab w:val="left" w:pos="1980"/>
          <w:tab w:val="left" w:pos="2790"/>
        </w:tabs>
        <w:ind w:left="180" w:hanging="180"/>
        <w:rPr>
          <w:rFonts w:ascii="Arial" w:hAnsi="Arial" w:cs="Arial"/>
          <w:b/>
          <w:color w:val="000000" w:themeColor="text1"/>
          <w:sz w:val="22"/>
          <w:szCs w:val="22"/>
        </w:rPr>
      </w:pPr>
      <w:r w:rsidRPr="00DA4CEF">
        <w:rPr>
          <w:rFonts w:ascii="Arial" w:hAnsi="Arial" w:cs="Arial"/>
          <w:b/>
          <w:color w:val="000000" w:themeColor="text1"/>
          <w:sz w:val="22"/>
          <w:szCs w:val="22"/>
        </w:rPr>
        <w:tab/>
      </w:r>
      <w:r w:rsidR="005527D2" w:rsidRPr="00DA4CEF">
        <w:rPr>
          <w:rFonts w:ascii="Arial" w:hAnsi="Arial" w:cs="Arial"/>
          <w:b/>
          <w:color w:val="000000" w:themeColor="text1"/>
          <w:sz w:val="22"/>
          <w:szCs w:val="22"/>
        </w:rPr>
        <w:t>Peer Review Groups/Grant Study Sections:</w:t>
      </w:r>
    </w:p>
    <w:p w14:paraId="1703E633" w14:textId="77777777" w:rsidR="00556BD3" w:rsidRPr="00DA4CEF" w:rsidRDefault="00556BD3" w:rsidP="0059557C">
      <w:pPr>
        <w:tabs>
          <w:tab w:val="left" w:pos="1980"/>
          <w:tab w:val="left" w:pos="2790"/>
        </w:tabs>
        <w:ind w:left="360" w:hanging="36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Research and Industrial Research Council, University of Leuven, Belgium</w:t>
      </w:r>
    </w:p>
    <w:p w14:paraId="0BA2E7A8" w14:textId="77777777" w:rsidR="00F31993" w:rsidRPr="00DA4CEF" w:rsidRDefault="00F31993" w:rsidP="0059557C">
      <w:pPr>
        <w:tabs>
          <w:tab w:val="left" w:pos="1980"/>
          <w:tab w:val="left" w:pos="2790"/>
        </w:tabs>
        <w:ind w:left="360" w:hanging="360"/>
        <w:rPr>
          <w:rFonts w:ascii="Arial" w:hAnsi="Arial" w:cs="Arial"/>
          <w:color w:val="000000" w:themeColor="text1"/>
          <w:sz w:val="22"/>
          <w:szCs w:val="22"/>
        </w:rPr>
      </w:pPr>
      <w:r w:rsidRPr="00DA4CEF">
        <w:rPr>
          <w:rFonts w:ascii="Arial" w:hAnsi="Arial" w:cs="Arial"/>
          <w:color w:val="000000" w:themeColor="text1"/>
          <w:sz w:val="22"/>
          <w:szCs w:val="22"/>
        </w:rPr>
        <w:t>2018</w:t>
      </w:r>
      <w:r w:rsidRPr="00DA4CEF">
        <w:rPr>
          <w:rFonts w:ascii="Arial" w:hAnsi="Arial" w:cs="Arial"/>
          <w:color w:val="000000" w:themeColor="text1"/>
          <w:sz w:val="22"/>
          <w:szCs w:val="22"/>
        </w:rPr>
        <w:tab/>
        <w:t>Israel Science Foundation</w:t>
      </w:r>
    </w:p>
    <w:p w14:paraId="039DC332" w14:textId="77777777" w:rsidR="00F31993" w:rsidRPr="00DA4CEF" w:rsidRDefault="00F31993" w:rsidP="0059557C">
      <w:pPr>
        <w:tabs>
          <w:tab w:val="left" w:pos="1980"/>
          <w:tab w:val="left" w:pos="2790"/>
        </w:tabs>
        <w:ind w:left="360" w:hanging="360"/>
        <w:rPr>
          <w:rFonts w:ascii="Arial" w:hAnsi="Arial" w:cs="Arial"/>
          <w:color w:val="000000" w:themeColor="text1"/>
          <w:sz w:val="22"/>
          <w:szCs w:val="22"/>
        </w:rPr>
      </w:pPr>
      <w:r w:rsidRPr="00DA4CEF">
        <w:rPr>
          <w:rFonts w:ascii="Arial" w:hAnsi="Arial" w:cs="Arial"/>
          <w:color w:val="000000" w:themeColor="text1"/>
          <w:sz w:val="22"/>
          <w:szCs w:val="22"/>
        </w:rPr>
        <w:t>2018</w:t>
      </w:r>
      <w:r w:rsidRPr="00DA4CEF">
        <w:rPr>
          <w:rFonts w:ascii="Arial" w:hAnsi="Arial" w:cs="Arial"/>
          <w:color w:val="000000" w:themeColor="text1"/>
          <w:sz w:val="22"/>
          <w:szCs w:val="22"/>
        </w:rPr>
        <w:tab/>
        <w:t>The Research Foundation - Flanders, Belgium</w:t>
      </w:r>
    </w:p>
    <w:p w14:paraId="5655FA41" w14:textId="77777777" w:rsidR="00F31993" w:rsidRPr="00DA4CEF" w:rsidRDefault="00F31993" w:rsidP="0059557C">
      <w:pPr>
        <w:tabs>
          <w:tab w:val="left" w:pos="1980"/>
          <w:tab w:val="left" w:pos="2790"/>
        </w:tabs>
        <w:ind w:left="360" w:hanging="360"/>
        <w:rPr>
          <w:rFonts w:ascii="Arial" w:hAnsi="Arial" w:cs="Arial"/>
          <w:color w:val="000000" w:themeColor="text1"/>
          <w:sz w:val="22"/>
          <w:szCs w:val="22"/>
        </w:rPr>
      </w:pPr>
      <w:r w:rsidRPr="00DA4CEF">
        <w:rPr>
          <w:rFonts w:ascii="Arial" w:hAnsi="Arial" w:cs="Arial"/>
          <w:color w:val="000000" w:themeColor="text1"/>
          <w:sz w:val="22"/>
          <w:szCs w:val="22"/>
        </w:rPr>
        <w:lastRenderedPageBreak/>
        <w:t>2017</w:t>
      </w:r>
      <w:r w:rsidRPr="00DA4CEF">
        <w:rPr>
          <w:rFonts w:ascii="Arial" w:hAnsi="Arial" w:cs="Arial"/>
          <w:color w:val="000000" w:themeColor="text1"/>
          <w:sz w:val="22"/>
          <w:szCs w:val="22"/>
        </w:rPr>
        <w:tab/>
        <w:t>Ontario Research Fund, Ontario Ministry of Research, Canada</w:t>
      </w:r>
    </w:p>
    <w:p w14:paraId="3B6E6615" w14:textId="77777777" w:rsidR="005527D2" w:rsidRPr="00DA4CEF" w:rsidRDefault="00F31993" w:rsidP="0059557C">
      <w:pPr>
        <w:tabs>
          <w:tab w:val="left" w:pos="1350"/>
          <w:tab w:val="left" w:pos="1980"/>
          <w:tab w:val="left" w:pos="2790"/>
        </w:tabs>
        <w:rPr>
          <w:rFonts w:ascii="Arial" w:hAnsi="Arial" w:cs="Arial"/>
          <w:color w:val="000000" w:themeColor="text1"/>
          <w:sz w:val="22"/>
          <w:szCs w:val="22"/>
        </w:rPr>
      </w:pPr>
      <w:r w:rsidRPr="00DA4CEF">
        <w:rPr>
          <w:rFonts w:ascii="Arial" w:hAnsi="Arial" w:cs="Arial"/>
          <w:color w:val="000000" w:themeColor="text1"/>
          <w:sz w:val="22"/>
          <w:szCs w:val="22"/>
        </w:rPr>
        <w:t>2017-present</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t>Qatar National Research Fund, Qatar</w:t>
      </w:r>
    </w:p>
    <w:p w14:paraId="154EFEA3" w14:textId="77777777" w:rsidR="00F31993" w:rsidRPr="00DA4CEF" w:rsidRDefault="00F31993" w:rsidP="0059557C">
      <w:pPr>
        <w:tabs>
          <w:tab w:val="left" w:pos="1980"/>
          <w:tab w:val="left" w:pos="2790"/>
        </w:tabs>
        <w:ind w:left="180"/>
        <w:rPr>
          <w:rFonts w:ascii="Arial" w:hAnsi="Arial" w:cs="Arial"/>
          <w:b/>
          <w:color w:val="000000" w:themeColor="text1"/>
          <w:sz w:val="22"/>
          <w:szCs w:val="22"/>
        </w:rPr>
      </w:pPr>
    </w:p>
    <w:p w14:paraId="128B5FE0" w14:textId="77777777" w:rsidR="005527D2" w:rsidRPr="00DA4CEF" w:rsidRDefault="005527D2" w:rsidP="0059557C">
      <w:pPr>
        <w:tabs>
          <w:tab w:val="left" w:pos="1980"/>
          <w:tab w:val="left" w:pos="2790"/>
        </w:tabs>
        <w:ind w:left="180"/>
        <w:rPr>
          <w:rFonts w:ascii="Arial" w:hAnsi="Arial" w:cs="Arial"/>
          <w:b/>
          <w:color w:val="000000" w:themeColor="text1"/>
          <w:sz w:val="22"/>
          <w:szCs w:val="22"/>
        </w:rPr>
      </w:pPr>
      <w:r w:rsidRPr="00DA4CEF">
        <w:rPr>
          <w:rFonts w:ascii="Arial" w:hAnsi="Arial" w:cs="Arial"/>
          <w:b/>
          <w:color w:val="000000" w:themeColor="text1"/>
          <w:sz w:val="22"/>
          <w:szCs w:val="22"/>
        </w:rPr>
        <w:t>Journal Service:</w:t>
      </w:r>
    </w:p>
    <w:p w14:paraId="07E9D1BF" w14:textId="77777777" w:rsidR="005527D2" w:rsidRPr="00DA4CEF" w:rsidRDefault="00F31993" w:rsidP="0059557C">
      <w:pPr>
        <w:tabs>
          <w:tab w:val="left" w:pos="1530"/>
          <w:tab w:val="left" w:pos="2790"/>
        </w:tabs>
        <w:ind w:left="180"/>
        <w:rPr>
          <w:rFonts w:ascii="Arial" w:hAnsi="Arial" w:cs="Arial"/>
          <w:color w:val="000000" w:themeColor="text1"/>
          <w:sz w:val="22"/>
          <w:szCs w:val="22"/>
        </w:rPr>
      </w:pPr>
      <w:r w:rsidRPr="00DA4CEF">
        <w:rPr>
          <w:rFonts w:ascii="Arial" w:hAnsi="Arial" w:cs="Arial"/>
          <w:color w:val="000000" w:themeColor="text1"/>
          <w:sz w:val="22"/>
          <w:szCs w:val="22"/>
          <w:u w:val="single"/>
        </w:rPr>
        <w:t>Senior Editorial Board</w:t>
      </w:r>
      <w:r w:rsidR="005527D2" w:rsidRPr="00DA4CEF">
        <w:rPr>
          <w:rFonts w:ascii="Arial" w:hAnsi="Arial" w:cs="Arial"/>
          <w:i/>
          <w:color w:val="000000" w:themeColor="text1"/>
          <w:sz w:val="22"/>
          <w:szCs w:val="22"/>
          <w:u w:val="single"/>
        </w:rPr>
        <w:br/>
      </w:r>
      <w:r w:rsidR="009D2E8C" w:rsidRPr="00DA4CEF">
        <w:rPr>
          <w:rFonts w:ascii="Arial" w:hAnsi="Arial" w:cs="Arial"/>
          <w:color w:val="000000" w:themeColor="text1"/>
          <w:sz w:val="22"/>
          <w:szCs w:val="22"/>
        </w:rPr>
        <w:t xml:space="preserve">2005-present </w:t>
      </w:r>
      <w:r w:rsidR="00D952DF" w:rsidRPr="00DA4CEF">
        <w:rPr>
          <w:rFonts w:ascii="Arial" w:hAnsi="Arial" w:cs="Arial"/>
          <w:color w:val="000000" w:themeColor="text1"/>
          <w:sz w:val="22"/>
          <w:szCs w:val="22"/>
        </w:rPr>
        <w:tab/>
      </w:r>
      <w:r w:rsidRPr="00DA4CEF">
        <w:rPr>
          <w:rFonts w:ascii="Arial" w:hAnsi="Arial" w:cs="Arial"/>
          <w:color w:val="000000" w:themeColor="text1"/>
          <w:sz w:val="22"/>
          <w:szCs w:val="22"/>
        </w:rPr>
        <w:t>American Journal of Clinical and Experimental Obstetrics and Gynecology</w:t>
      </w:r>
      <w:r w:rsidR="005527D2" w:rsidRPr="00DA4CEF">
        <w:rPr>
          <w:rFonts w:ascii="Arial" w:hAnsi="Arial" w:cs="Arial"/>
          <w:color w:val="000000" w:themeColor="text1"/>
          <w:sz w:val="22"/>
          <w:szCs w:val="22"/>
        </w:rPr>
        <w:t xml:space="preserve"> </w:t>
      </w:r>
    </w:p>
    <w:p w14:paraId="302036CC" w14:textId="77777777" w:rsidR="005527D2" w:rsidRPr="00DA4CEF" w:rsidRDefault="005527D2" w:rsidP="0059557C">
      <w:pPr>
        <w:tabs>
          <w:tab w:val="left" w:pos="1980"/>
          <w:tab w:val="left" w:pos="2790"/>
        </w:tabs>
        <w:ind w:left="180"/>
        <w:rPr>
          <w:rFonts w:ascii="Arial" w:hAnsi="Arial" w:cs="Arial"/>
          <w:color w:val="000000" w:themeColor="text1"/>
          <w:sz w:val="22"/>
          <w:szCs w:val="22"/>
        </w:rPr>
      </w:pPr>
    </w:p>
    <w:p w14:paraId="5EE3029B" w14:textId="77777777" w:rsidR="00F31993" w:rsidRPr="00DA4CEF" w:rsidRDefault="005527D2" w:rsidP="0059557C">
      <w:pPr>
        <w:tabs>
          <w:tab w:val="left" w:pos="1530"/>
          <w:tab w:val="left" w:pos="2790"/>
        </w:tabs>
        <w:ind w:left="180"/>
        <w:rPr>
          <w:rFonts w:ascii="Arial" w:hAnsi="Arial" w:cs="Arial"/>
          <w:i/>
          <w:color w:val="000000" w:themeColor="text1"/>
          <w:sz w:val="22"/>
          <w:szCs w:val="22"/>
        </w:rPr>
      </w:pPr>
      <w:r w:rsidRPr="00DA4CEF">
        <w:rPr>
          <w:rFonts w:ascii="Arial" w:hAnsi="Arial" w:cs="Arial"/>
          <w:color w:val="000000" w:themeColor="text1"/>
          <w:sz w:val="22"/>
          <w:szCs w:val="22"/>
          <w:u w:val="single"/>
        </w:rPr>
        <w:t>Reviewer</w:t>
      </w:r>
      <w:r w:rsidRPr="00DA4CEF">
        <w:rPr>
          <w:rFonts w:ascii="Arial" w:hAnsi="Arial" w:cs="Arial"/>
          <w:color w:val="000000" w:themeColor="text1"/>
          <w:sz w:val="22"/>
          <w:szCs w:val="22"/>
          <w:u w:val="single"/>
        </w:rPr>
        <w:br/>
      </w:r>
      <w:r w:rsidR="007D7809" w:rsidRPr="00DA4CEF">
        <w:rPr>
          <w:rFonts w:ascii="Arial" w:hAnsi="Arial" w:cs="Arial"/>
          <w:color w:val="000000" w:themeColor="text1"/>
          <w:sz w:val="22"/>
          <w:szCs w:val="22"/>
        </w:rPr>
        <w:t>2002</w:t>
      </w:r>
      <w:r w:rsidRPr="00DA4CEF">
        <w:rPr>
          <w:rFonts w:ascii="Arial" w:hAnsi="Arial" w:cs="Arial"/>
          <w:color w:val="000000" w:themeColor="text1"/>
          <w:sz w:val="22"/>
          <w:szCs w:val="22"/>
        </w:rPr>
        <w:t>-present</w:t>
      </w:r>
      <w:r w:rsidRPr="00DA4CEF">
        <w:rPr>
          <w:rFonts w:ascii="Arial" w:hAnsi="Arial" w:cs="Arial"/>
          <w:color w:val="000000" w:themeColor="text1"/>
          <w:sz w:val="22"/>
          <w:szCs w:val="22"/>
        </w:rPr>
        <w:tab/>
        <w:t xml:space="preserve">Reviewer for </w:t>
      </w:r>
    </w:p>
    <w:p w14:paraId="45E7CDA0"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Obstetrics and Gynecology</w:t>
      </w:r>
    </w:p>
    <w:p w14:paraId="68C83A61"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American Journal of Obstetrics and Gynecology</w:t>
      </w:r>
    </w:p>
    <w:p w14:paraId="64749179"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British Journal of Obstetrics and Gynecology</w:t>
      </w:r>
    </w:p>
    <w:p w14:paraId="66FDC0EC"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European Journal of Obstetrics and Gynecology</w:t>
      </w:r>
    </w:p>
    <w:p w14:paraId="2FDF0224"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Journal of Ultrasound in Medicine</w:t>
      </w:r>
    </w:p>
    <w:p w14:paraId="1961E1D8"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Ultrasound in Obstetrics and Gynecology</w:t>
      </w:r>
    </w:p>
    <w:p w14:paraId="5B21C8E0"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American Journal of Medical Genetics</w:t>
      </w:r>
    </w:p>
    <w:p w14:paraId="3A241610"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Fetal Diagnosis and Therapy</w:t>
      </w:r>
    </w:p>
    <w:p w14:paraId="156F31BE"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Perinatal Diagnosis</w:t>
      </w:r>
    </w:p>
    <w:p w14:paraId="65D3F5E7"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American Journal of Perinatology</w:t>
      </w:r>
    </w:p>
    <w:p w14:paraId="0F8D7B62"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Reproductive Sciences</w:t>
      </w:r>
    </w:p>
    <w:p w14:paraId="41C3179F"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Ultrasound in Medicine and Biology</w:t>
      </w:r>
    </w:p>
    <w:p w14:paraId="746E115D"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 xml:space="preserve">The Journal of Obstetrics and </w:t>
      </w:r>
      <w:proofErr w:type="spellStart"/>
      <w:r w:rsidRPr="00DA4CEF">
        <w:rPr>
          <w:rFonts w:ascii="Arial" w:hAnsi="Arial" w:cs="Arial"/>
          <w:color w:val="000000" w:themeColor="text1"/>
          <w:sz w:val="22"/>
          <w:szCs w:val="22"/>
        </w:rPr>
        <w:t>Gynaecology</w:t>
      </w:r>
      <w:proofErr w:type="spellEnd"/>
      <w:r w:rsidRPr="00DA4CEF">
        <w:rPr>
          <w:rFonts w:ascii="Arial" w:hAnsi="Arial" w:cs="Arial"/>
          <w:color w:val="000000" w:themeColor="text1"/>
          <w:sz w:val="22"/>
          <w:szCs w:val="22"/>
        </w:rPr>
        <w:t xml:space="preserve"> Research</w:t>
      </w:r>
    </w:p>
    <w:p w14:paraId="3D9D1E7D"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Obstetrics and Gynecology International</w:t>
      </w:r>
    </w:p>
    <w:p w14:paraId="4FA76512"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Archives of Gynecology and Obstetrics</w:t>
      </w:r>
    </w:p>
    <w:p w14:paraId="63DD3E33"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Yonsei Medical Journal</w:t>
      </w:r>
    </w:p>
    <w:p w14:paraId="39A8227D"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Tohoku Journal of Experimental Medicine</w:t>
      </w:r>
    </w:p>
    <w:p w14:paraId="023FE7D6" w14:textId="77777777" w:rsidR="00F31993" w:rsidRPr="00DA4CEF" w:rsidRDefault="00F31993" w:rsidP="0059557C">
      <w:pPr>
        <w:ind w:left="2160"/>
        <w:jc w:val="both"/>
        <w:rPr>
          <w:rFonts w:ascii="Arial" w:hAnsi="Arial" w:cs="Arial"/>
          <w:bCs/>
          <w:color w:val="000000" w:themeColor="text1"/>
          <w:sz w:val="22"/>
          <w:szCs w:val="22"/>
        </w:rPr>
      </w:pPr>
      <w:r w:rsidRPr="00DA4CEF">
        <w:rPr>
          <w:rFonts w:ascii="Arial" w:hAnsi="Arial" w:cs="Arial"/>
          <w:bCs/>
          <w:color w:val="000000" w:themeColor="text1"/>
          <w:sz w:val="22"/>
          <w:szCs w:val="22"/>
        </w:rPr>
        <w:t>Expert Review of Proteomics</w:t>
      </w:r>
    </w:p>
    <w:p w14:paraId="68ADA8B9"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Proteome Science</w:t>
      </w:r>
    </w:p>
    <w:p w14:paraId="692EB2F3"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Journal of Maternal-Fetal &amp; Neonatal Medicine</w:t>
      </w:r>
    </w:p>
    <w:p w14:paraId="3F93FAC8" w14:textId="77777777" w:rsidR="00F31993" w:rsidRPr="00DA4CEF" w:rsidRDefault="00F31993" w:rsidP="0059557C">
      <w:pPr>
        <w:ind w:left="2160"/>
        <w:jc w:val="both"/>
        <w:rPr>
          <w:rFonts w:ascii="Arial" w:hAnsi="Arial" w:cs="Arial"/>
          <w:color w:val="000000" w:themeColor="text1"/>
          <w:sz w:val="22"/>
          <w:szCs w:val="22"/>
        </w:rPr>
      </w:pPr>
      <w:r w:rsidRPr="00DA4CEF">
        <w:rPr>
          <w:rFonts w:ascii="Arial" w:hAnsi="Arial" w:cs="Arial"/>
          <w:color w:val="000000" w:themeColor="text1"/>
          <w:sz w:val="22"/>
          <w:szCs w:val="22"/>
        </w:rPr>
        <w:t>Infectious Diseases in Obstetrics and Gynecology</w:t>
      </w:r>
    </w:p>
    <w:p w14:paraId="2B0890B7" w14:textId="77777777" w:rsidR="005527D2" w:rsidRPr="00DA4CEF" w:rsidRDefault="005527D2" w:rsidP="0059557C">
      <w:pPr>
        <w:tabs>
          <w:tab w:val="left" w:pos="1530"/>
          <w:tab w:val="left" w:pos="2790"/>
        </w:tabs>
        <w:ind w:left="180"/>
        <w:rPr>
          <w:rFonts w:ascii="Arial" w:hAnsi="Arial" w:cs="Arial"/>
          <w:color w:val="000000" w:themeColor="text1"/>
          <w:sz w:val="22"/>
          <w:szCs w:val="22"/>
        </w:rPr>
      </w:pPr>
      <w:r w:rsidRPr="00DA4CEF">
        <w:rPr>
          <w:rFonts w:ascii="Arial" w:hAnsi="Arial" w:cs="Arial"/>
          <w:color w:val="000000" w:themeColor="text1"/>
          <w:sz w:val="22"/>
          <w:szCs w:val="22"/>
        </w:rPr>
        <w:br/>
      </w:r>
    </w:p>
    <w:p w14:paraId="02A48FF4" w14:textId="77777777" w:rsidR="005527D2" w:rsidRPr="00DA4CEF" w:rsidRDefault="005527D2" w:rsidP="0059557C">
      <w:pPr>
        <w:tabs>
          <w:tab w:val="left" w:pos="1980"/>
          <w:tab w:val="left" w:pos="2790"/>
        </w:tabs>
        <w:ind w:left="180"/>
        <w:rPr>
          <w:rFonts w:ascii="Arial" w:hAnsi="Arial" w:cs="Arial"/>
          <w:b/>
          <w:color w:val="000000" w:themeColor="text1"/>
          <w:sz w:val="22"/>
          <w:szCs w:val="22"/>
        </w:rPr>
      </w:pPr>
      <w:r w:rsidRPr="00DA4CEF">
        <w:rPr>
          <w:rFonts w:ascii="Arial" w:hAnsi="Arial" w:cs="Arial"/>
          <w:b/>
          <w:color w:val="000000" w:themeColor="text1"/>
          <w:sz w:val="22"/>
          <w:szCs w:val="22"/>
        </w:rPr>
        <w:t>Professional Service for Professional Organizations</w:t>
      </w:r>
      <w:r w:rsidR="00BA36CC" w:rsidRPr="00DA4CEF">
        <w:rPr>
          <w:rFonts w:ascii="Arial" w:hAnsi="Arial" w:cs="Arial"/>
          <w:b/>
          <w:color w:val="000000" w:themeColor="text1"/>
          <w:sz w:val="22"/>
          <w:szCs w:val="22"/>
        </w:rPr>
        <w:t>:</w:t>
      </w:r>
      <w:r w:rsidRPr="00DA4CEF">
        <w:rPr>
          <w:rFonts w:ascii="Arial" w:hAnsi="Arial" w:cs="Arial"/>
          <w:b/>
          <w:color w:val="000000" w:themeColor="text1"/>
          <w:sz w:val="22"/>
          <w:szCs w:val="22"/>
        </w:rPr>
        <w:br/>
      </w:r>
    </w:p>
    <w:p w14:paraId="7E334473" w14:textId="6A5BBE44" w:rsidR="00327431" w:rsidRPr="00DA4CEF" w:rsidRDefault="00327431"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2020-</w:t>
      </w:r>
      <w:r w:rsidR="000B3E8E" w:rsidRPr="00DA4CEF">
        <w:rPr>
          <w:rFonts w:ascii="Arial" w:hAnsi="Arial" w:cs="Arial"/>
          <w:color w:val="000000" w:themeColor="text1"/>
          <w:sz w:val="22"/>
          <w:szCs w:val="22"/>
        </w:rPr>
        <w:t>2023</w:t>
      </w:r>
      <w:r w:rsidRPr="00DA4CEF">
        <w:rPr>
          <w:rFonts w:ascii="Arial" w:hAnsi="Arial" w:cs="Arial"/>
          <w:color w:val="000000" w:themeColor="text1"/>
          <w:sz w:val="22"/>
          <w:szCs w:val="22"/>
        </w:rPr>
        <w:tab/>
      </w:r>
      <w:r w:rsidR="000B3E8E" w:rsidRPr="00DA4CEF">
        <w:rPr>
          <w:rFonts w:ascii="Arial" w:hAnsi="Arial" w:cs="Arial"/>
          <w:color w:val="000000" w:themeColor="text1"/>
          <w:sz w:val="22"/>
          <w:szCs w:val="22"/>
        </w:rPr>
        <w:tab/>
      </w:r>
      <w:r w:rsidRPr="00DA4CEF">
        <w:rPr>
          <w:rFonts w:ascii="Arial" w:hAnsi="Arial" w:cs="Arial"/>
          <w:color w:val="000000" w:themeColor="text1"/>
          <w:sz w:val="22"/>
          <w:szCs w:val="22"/>
        </w:rPr>
        <w:t>Chair, Steering Committee, North American Fetal Therapy Network</w:t>
      </w:r>
    </w:p>
    <w:p w14:paraId="0FD5F48E" w14:textId="042DC142"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2018-</w:t>
      </w:r>
      <w:r w:rsidR="000B3E8E" w:rsidRPr="00DA4CEF">
        <w:rPr>
          <w:rFonts w:ascii="Arial" w:hAnsi="Arial" w:cs="Arial"/>
          <w:color w:val="000000" w:themeColor="text1"/>
          <w:sz w:val="22"/>
          <w:szCs w:val="22"/>
        </w:rPr>
        <w:t>2023</w:t>
      </w:r>
      <w:r w:rsidRPr="00DA4CEF">
        <w:rPr>
          <w:rFonts w:ascii="Arial" w:hAnsi="Arial" w:cs="Arial"/>
          <w:color w:val="000000" w:themeColor="text1"/>
          <w:sz w:val="22"/>
          <w:szCs w:val="22"/>
        </w:rPr>
        <w:tab/>
      </w:r>
      <w:r w:rsidR="000B3E8E" w:rsidRPr="00DA4CEF">
        <w:rPr>
          <w:rFonts w:ascii="Arial" w:hAnsi="Arial" w:cs="Arial"/>
          <w:color w:val="000000" w:themeColor="text1"/>
          <w:sz w:val="22"/>
          <w:szCs w:val="22"/>
        </w:rPr>
        <w:tab/>
      </w:r>
      <w:r w:rsidRPr="00DA4CEF">
        <w:rPr>
          <w:rFonts w:ascii="Arial" w:hAnsi="Arial" w:cs="Arial"/>
          <w:color w:val="000000" w:themeColor="text1"/>
          <w:sz w:val="22"/>
          <w:szCs w:val="22"/>
        </w:rPr>
        <w:t>Executive Board Member, North American Fetal Therapy Network</w:t>
      </w:r>
    </w:p>
    <w:p w14:paraId="1E13B10C" w14:textId="3DBFDA7D"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2010-</w:t>
      </w:r>
      <w:r w:rsidR="000B3E8E" w:rsidRPr="00DA4CEF">
        <w:rPr>
          <w:rFonts w:ascii="Arial" w:hAnsi="Arial" w:cs="Arial"/>
          <w:color w:val="000000" w:themeColor="text1"/>
          <w:sz w:val="22"/>
          <w:szCs w:val="22"/>
        </w:rPr>
        <w:t>2022</w:t>
      </w:r>
      <w:r w:rsidR="000B3E8E" w:rsidRPr="00DA4CEF">
        <w:rPr>
          <w:rFonts w:ascii="Arial" w:hAnsi="Arial" w:cs="Arial"/>
          <w:color w:val="000000" w:themeColor="text1"/>
          <w:sz w:val="22"/>
          <w:szCs w:val="22"/>
        </w:rPr>
        <w:tab/>
      </w:r>
      <w:r w:rsidRPr="00DA4CEF">
        <w:rPr>
          <w:rFonts w:ascii="Arial" w:hAnsi="Arial" w:cs="Arial"/>
          <w:color w:val="000000" w:themeColor="text1"/>
          <w:sz w:val="22"/>
          <w:szCs w:val="22"/>
        </w:rPr>
        <w:tab/>
        <w:t>Chair, Membership Committee, North American Fetal Therapy Network</w:t>
      </w:r>
    </w:p>
    <w:p w14:paraId="747BDB71"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2009-2010</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t>Member, Literature Alert Committee, Society for Maternal Fetal Medicine</w:t>
      </w:r>
    </w:p>
    <w:p w14:paraId="4E9E8632" w14:textId="77777777" w:rsidR="00F31993" w:rsidRPr="00DA4CEF" w:rsidRDefault="00F31993" w:rsidP="0059557C">
      <w:pPr>
        <w:ind w:left="2160" w:hanging="1800"/>
        <w:jc w:val="both"/>
        <w:rPr>
          <w:rFonts w:ascii="Arial" w:hAnsi="Arial" w:cs="Arial"/>
          <w:color w:val="000000" w:themeColor="text1"/>
          <w:sz w:val="22"/>
          <w:szCs w:val="22"/>
        </w:rPr>
      </w:pPr>
      <w:r w:rsidRPr="00DA4CEF">
        <w:rPr>
          <w:rFonts w:ascii="Arial" w:hAnsi="Arial" w:cs="Arial"/>
          <w:color w:val="000000" w:themeColor="text1"/>
          <w:sz w:val="22"/>
          <w:szCs w:val="22"/>
        </w:rPr>
        <w:t>2008-2012</w:t>
      </w:r>
      <w:r w:rsidRPr="00DA4CEF">
        <w:rPr>
          <w:rFonts w:ascii="Arial" w:hAnsi="Arial" w:cs="Arial"/>
          <w:color w:val="000000" w:themeColor="text1"/>
          <w:sz w:val="22"/>
          <w:szCs w:val="22"/>
        </w:rPr>
        <w:tab/>
        <w:t>Member, Clinical Standard Committee, American Institute of Ultrasound in Medicine</w:t>
      </w:r>
    </w:p>
    <w:p w14:paraId="328F07A7"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2007-present</w:t>
      </w:r>
      <w:r w:rsidRPr="00DA4CEF">
        <w:rPr>
          <w:rFonts w:ascii="Arial" w:hAnsi="Arial" w:cs="Arial"/>
          <w:color w:val="000000" w:themeColor="text1"/>
          <w:sz w:val="22"/>
          <w:szCs w:val="22"/>
        </w:rPr>
        <w:tab/>
        <w:t>Member, Society for Gynecologic Investigation</w:t>
      </w:r>
    </w:p>
    <w:p w14:paraId="34256331"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2006-present</w:t>
      </w:r>
      <w:r w:rsidRPr="00DA4CEF">
        <w:rPr>
          <w:rFonts w:ascii="Arial" w:hAnsi="Arial" w:cs="Arial"/>
          <w:color w:val="000000" w:themeColor="text1"/>
          <w:sz w:val="22"/>
          <w:szCs w:val="22"/>
        </w:rPr>
        <w:tab/>
        <w:t>Member, North American Fetal Therapy Network, Steering Committee</w:t>
      </w:r>
    </w:p>
    <w:p w14:paraId="195B1A42"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2005-2009</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t>Member, Human Investigation Committee, Yale School of Medicine</w:t>
      </w:r>
    </w:p>
    <w:p w14:paraId="570B0614"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2005-present</w:t>
      </w:r>
      <w:r w:rsidRPr="00DA4CEF">
        <w:rPr>
          <w:rFonts w:ascii="Arial" w:hAnsi="Arial" w:cs="Arial"/>
          <w:color w:val="000000" w:themeColor="text1"/>
          <w:sz w:val="22"/>
          <w:szCs w:val="22"/>
        </w:rPr>
        <w:tab/>
        <w:t>Member, International Society of Ultrasound in Obstetrics &amp; Gynecology</w:t>
      </w:r>
    </w:p>
    <w:p w14:paraId="5CF51EA1" w14:textId="77777777" w:rsidR="00F31993" w:rsidRPr="00DA4CEF" w:rsidRDefault="00F31993" w:rsidP="0059557C">
      <w:pPr>
        <w:ind w:left="360"/>
        <w:jc w:val="both"/>
        <w:rPr>
          <w:rFonts w:ascii="Arial" w:hAnsi="Arial" w:cs="Arial"/>
          <w:color w:val="000000" w:themeColor="text1"/>
          <w:sz w:val="22"/>
          <w:szCs w:val="22"/>
        </w:rPr>
      </w:pPr>
      <w:bookmarkStart w:id="0" w:name="OLE_LINK1"/>
      <w:bookmarkStart w:id="1" w:name="OLE_LINK2"/>
      <w:r w:rsidRPr="00DA4CEF">
        <w:rPr>
          <w:rFonts w:ascii="Arial" w:hAnsi="Arial" w:cs="Arial"/>
          <w:color w:val="000000" w:themeColor="text1"/>
          <w:sz w:val="22"/>
          <w:szCs w:val="22"/>
        </w:rPr>
        <w:t>2002-present</w:t>
      </w:r>
      <w:r w:rsidRPr="00DA4CEF">
        <w:rPr>
          <w:rFonts w:ascii="Arial" w:hAnsi="Arial" w:cs="Arial"/>
          <w:color w:val="000000" w:themeColor="text1"/>
          <w:sz w:val="22"/>
          <w:szCs w:val="22"/>
        </w:rPr>
        <w:tab/>
        <w:t>Member, American Institute of Ultrasound in Medicine</w:t>
      </w:r>
      <w:bookmarkEnd w:id="0"/>
      <w:bookmarkEnd w:id="1"/>
    </w:p>
    <w:p w14:paraId="42A4FFDF"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2002-present</w:t>
      </w:r>
      <w:r w:rsidRPr="00DA4CEF">
        <w:rPr>
          <w:rFonts w:ascii="Arial" w:hAnsi="Arial" w:cs="Arial"/>
          <w:color w:val="000000" w:themeColor="text1"/>
          <w:sz w:val="22"/>
          <w:szCs w:val="22"/>
        </w:rPr>
        <w:tab/>
        <w:t xml:space="preserve">Member, Society for Maternal-Fetal Medicine </w:t>
      </w:r>
    </w:p>
    <w:p w14:paraId="4EF8F1BE" w14:textId="77777777" w:rsidR="00F31993" w:rsidRPr="00DA4CEF" w:rsidRDefault="00F31993" w:rsidP="0059557C">
      <w:pPr>
        <w:ind w:left="360"/>
        <w:jc w:val="both"/>
        <w:rPr>
          <w:rFonts w:ascii="Arial" w:hAnsi="Arial" w:cs="Arial"/>
          <w:color w:val="000000" w:themeColor="text1"/>
          <w:sz w:val="22"/>
          <w:szCs w:val="22"/>
        </w:rPr>
      </w:pPr>
      <w:r w:rsidRPr="00DA4CEF">
        <w:rPr>
          <w:rFonts w:ascii="Arial" w:hAnsi="Arial" w:cs="Arial"/>
          <w:color w:val="000000" w:themeColor="text1"/>
          <w:sz w:val="22"/>
          <w:szCs w:val="22"/>
        </w:rPr>
        <w:t>1998-present</w:t>
      </w:r>
      <w:r w:rsidRPr="00DA4CEF">
        <w:rPr>
          <w:rFonts w:ascii="Arial" w:hAnsi="Arial" w:cs="Arial"/>
          <w:color w:val="000000" w:themeColor="text1"/>
          <w:sz w:val="22"/>
          <w:szCs w:val="22"/>
        </w:rPr>
        <w:tab/>
        <w:t>Member, American College of Obstetricians and Gynecologists</w:t>
      </w:r>
    </w:p>
    <w:p w14:paraId="3F5ED6CC" w14:textId="77777777" w:rsidR="00B6464D" w:rsidRPr="00DA4CEF" w:rsidRDefault="00B6464D" w:rsidP="0059557C">
      <w:pPr>
        <w:tabs>
          <w:tab w:val="left" w:pos="1980"/>
          <w:tab w:val="left" w:pos="2790"/>
        </w:tabs>
        <w:ind w:left="1620" w:hanging="1440"/>
        <w:rPr>
          <w:rFonts w:ascii="Arial" w:hAnsi="Arial" w:cs="Arial"/>
          <w:color w:val="000000" w:themeColor="text1"/>
          <w:sz w:val="22"/>
          <w:szCs w:val="22"/>
        </w:rPr>
      </w:pPr>
    </w:p>
    <w:p w14:paraId="3463229B" w14:textId="77777777" w:rsidR="00B6464D" w:rsidRPr="00DA4CEF" w:rsidRDefault="00B6464D" w:rsidP="0059557C">
      <w:pPr>
        <w:tabs>
          <w:tab w:val="left" w:pos="1980"/>
          <w:tab w:val="left" w:pos="2790"/>
        </w:tabs>
        <w:ind w:left="1620" w:hanging="1440"/>
        <w:rPr>
          <w:rFonts w:ascii="Arial" w:hAnsi="Arial" w:cs="Arial"/>
          <w:color w:val="000000" w:themeColor="text1"/>
          <w:sz w:val="22"/>
          <w:szCs w:val="22"/>
        </w:rPr>
      </w:pPr>
    </w:p>
    <w:p w14:paraId="5A336D9F" w14:textId="77777777" w:rsidR="007276AB" w:rsidRPr="00DA4CEF" w:rsidRDefault="00434706" w:rsidP="0059557C">
      <w:pPr>
        <w:tabs>
          <w:tab w:val="left" w:pos="1980"/>
          <w:tab w:val="left" w:pos="2790"/>
        </w:tabs>
        <w:ind w:left="180"/>
        <w:rPr>
          <w:rFonts w:ascii="Arial" w:hAnsi="Arial" w:cs="Arial"/>
          <w:i/>
          <w:color w:val="000000" w:themeColor="text1"/>
          <w:sz w:val="22"/>
          <w:szCs w:val="22"/>
        </w:rPr>
      </w:pPr>
      <w:r w:rsidRPr="00DA4CEF">
        <w:rPr>
          <w:rFonts w:ascii="Arial" w:hAnsi="Arial" w:cs="Arial"/>
          <w:b/>
          <w:i/>
          <w:color w:val="000000" w:themeColor="text1"/>
          <w:sz w:val="22"/>
          <w:szCs w:val="22"/>
        </w:rPr>
        <w:t>Meeting Planning/Participation</w:t>
      </w:r>
    </w:p>
    <w:p w14:paraId="02015A63" w14:textId="77777777" w:rsidR="00D952DF" w:rsidRPr="00DA4CEF" w:rsidRDefault="00D1218B" w:rsidP="0059557C">
      <w:pPr>
        <w:ind w:left="2160" w:hanging="1980"/>
        <w:jc w:val="both"/>
        <w:rPr>
          <w:rFonts w:ascii="Arial" w:hAnsi="Arial" w:cs="Arial"/>
          <w:color w:val="000000" w:themeColor="text1"/>
          <w:sz w:val="22"/>
          <w:szCs w:val="22"/>
        </w:rPr>
      </w:pPr>
      <w:r w:rsidRPr="00DA4CEF">
        <w:rPr>
          <w:rFonts w:ascii="Arial" w:hAnsi="Arial" w:cs="Arial"/>
          <w:color w:val="000000" w:themeColor="text1"/>
          <w:sz w:val="22"/>
          <w:szCs w:val="22"/>
        </w:rPr>
        <w:t>2005-present</w:t>
      </w:r>
      <w:r w:rsidRPr="00DA4CEF">
        <w:rPr>
          <w:rFonts w:ascii="Arial" w:hAnsi="Arial" w:cs="Arial"/>
          <w:color w:val="000000" w:themeColor="text1"/>
          <w:sz w:val="22"/>
          <w:szCs w:val="22"/>
        </w:rPr>
        <w:tab/>
        <w:t>North American Fetal Therapy Network</w:t>
      </w:r>
      <w:r w:rsidR="00D952DF" w:rsidRPr="00DA4CEF">
        <w:rPr>
          <w:rFonts w:ascii="Arial" w:hAnsi="Arial" w:cs="Arial"/>
          <w:color w:val="000000" w:themeColor="text1"/>
          <w:sz w:val="22"/>
          <w:szCs w:val="22"/>
        </w:rPr>
        <w:t>, biannual steering committee meeting, Chicago, IL</w:t>
      </w:r>
    </w:p>
    <w:p w14:paraId="08F5317B" w14:textId="77777777" w:rsidR="00A4604C" w:rsidRPr="00DA4CEF" w:rsidRDefault="00A4604C" w:rsidP="0059557C">
      <w:pPr>
        <w:ind w:left="2160" w:hanging="1980"/>
        <w:jc w:val="both"/>
        <w:rPr>
          <w:rFonts w:ascii="Arial" w:hAnsi="Arial" w:cs="Arial"/>
          <w:color w:val="000000" w:themeColor="text1"/>
          <w:sz w:val="22"/>
          <w:szCs w:val="22"/>
        </w:rPr>
      </w:pPr>
      <w:r w:rsidRPr="00DA4CEF">
        <w:rPr>
          <w:rFonts w:ascii="Arial" w:hAnsi="Arial" w:cs="Arial"/>
          <w:color w:val="000000" w:themeColor="text1"/>
          <w:sz w:val="22"/>
          <w:szCs w:val="22"/>
        </w:rPr>
        <w:t>2019</w:t>
      </w:r>
      <w:r w:rsidR="00D952DF" w:rsidRPr="00DA4CEF">
        <w:rPr>
          <w:rFonts w:ascii="Arial" w:hAnsi="Arial" w:cs="Arial"/>
          <w:color w:val="000000" w:themeColor="text1"/>
          <w:sz w:val="22"/>
          <w:szCs w:val="22"/>
        </w:rPr>
        <w:tab/>
        <w:t xml:space="preserve">Abstract reviewer, </w:t>
      </w:r>
      <w:r w:rsidR="00D952DF" w:rsidRPr="00DA4CEF">
        <w:rPr>
          <w:rFonts w:ascii="Arial" w:hAnsi="Arial" w:cs="Arial"/>
          <w:bCs/>
          <w:color w:val="000000" w:themeColor="text1"/>
          <w:sz w:val="22"/>
          <w:szCs w:val="22"/>
        </w:rPr>
        <w:t>7</w:t>
      </w:r>
      <w:r w:rsidR="00D952DF" w:rsidRPr="00DA4CEF">
        <w:rPr>
          <w:rFonts w:ascii="Arial" w:hAnsi="Arial" w:cs="Arial"/>
          <w:bCs/>
          <w:color w:val="000000" w:themeColor="text1"/>
          <w:sz w:val="22"/>
          <w:szCs w:val="22"/>
          <w:vertAlign w:val="superscript"/>
        </w:rPr>
        <w:t>th</w:t>
      </w:r>
      <w:r w:rsidR="00D952DF" w:rsidRPr="00DA4CEF">
        <w:rPr>
          <w:rStyle w:val="apple-converted-space"/>
          <w:rFonts w:ascii="Arial" w:eastAsia="MS Gothic" w:hAnsi="Arial" w:cs="Arial"/>
          <w:bCs/>
          <w:color w:val="000000" w:themeColor="text1"/>
          <w:sz w:val="22"/>
          <w:szCs w:val="22"/>
        </w:rPr>
        <w:t> </w:t>
      </w:r>
      <w:r w:rsidR="00D952DF" w:rsidRPr="00DA4CEF">
        <w:rPr>
          <w:rFonts w:ascii="Arial" w:hAnsi="Arial" w:cs="Arial"/>
          <w:bCs/>
          <w:color w:val="000000" w:themeColor="text1"/>
          <w:sz w:val="22"/>
          <w:szCs w:val="22"/>
        </w:rPr>
        <w:t>Annual</w:t>
      </w:r>
      <w:r w:rsidR="00D952DF" w:rsidRPr="00DA4CEF">
        <w:rPr>
          <w:rStyle w:val="apple-converted-space"/>
          <w:rFonts w:ascii="Arial" w:eastAsia="MS Gothic" w:hAnsi="Arial" w:cs="Arial"/>
          <w:bCs/>
          <w:color w:val="000000" w:themeColor="text1"/>
          <w:sz w:val="22"/>
          <w:szCs w:val="22"/>
        </w:rPr>
        <w:t> </w:t>
      </w:r>
      <w:r w:rsidR="00D952DF" w:rsidRPr="00DA4CEF">
        <w:rPr>
          <w:rFonts w:ascii="Arial" w:hAnsi="Arial" w:cs="Arial"/>
          <w:bCs/>
          <w:color w:val="000000" w:themeColor="text1"/>
          <w:sz w:val="22"/>
          <w:szCs w:val="22"/>
        </w:rPr>
        <w:t>State of CT OBGYN Resident Research Day</w:t>
      </w:r>
      <w:r w:rsidR="00D952DF" w:rsidRPr="00DA4CEF">
        <w:rPr>
          <w:rFonts w:ascii="Arial" w:hAnsi="Arial" w:cs="Arial"/>
          <w:color w:val="000000" w:themeColor="text1"/>
          <w:sz w:val="22"/>
          <w:szCs w:val="22"/>
        </w:rPr>
        <w:t xml:space="preserve">, </w:t>
      </w:r>
      <w:r w:rsidR="00D952DF" w:rsidRPr="00DA4CEF">
        <w:rPr>
          <w:rFonts w:ascii="Arial" w:hAnsi="Arial" w:cs="Arial"/>
          <w:bCs/>
          <w:color w:val="000000" w:themeColor="text1"/>
          <w:sz w:val="22"/>
          <w:szCs w:val="22"/>
        </w:rPr>
        <w:t>Danbury Hospital, 24 Hospital Avenue, Danbury CT 06810</w:t>
      </w:r>
    </w:p>
    <w:p w14:paraId="4177E0ED" w14:textId="77777777" w:rsidR="00F31993" w:rsidRPr="00DA4CEF" w:rsidRDefault="00F31993" w:rsidP="0059557C">
      <w:pPr>
        <w:ind w:left="2160" w:hanging="1980"/>
        <w:jc w:val="both"/>
        <w:rPr>
          <w:rFonts w:ascii="Arial" w:hAnsi="Arial" w:cs="Arial"/>
          <w:color w:val="000000" w:themeColor="text1"/>
          <w:sz w:val="22"/>
          <w:szCs w:val="22"/>
        </w:rPr>
      </w:pPr>
      <w:r w:rsidRPr="00DA4CEF">
        <w:rPr>
          <w:rFonts w:ascii="Arial" w:hAnsi="Arial" w:cs="Arial"/>
          <w:color w:val="000000" w:themeColor="text1"/>
          <w:sz w:val="22"/>
          <w:szCs w:val="22"/>
        </w:rPr>
        <w:lastRenderedPageBreak/>
        <w:t>2018</w:t>
      </w:r>
      <w:r w:rsidRPr="00DA4CEF">
        <w:rPr>
          <w:rFonts w:ascii="Arial" w:hAnsi="Arial" w:cs="Arial"/>
          <w:color w:val="000000" w:themeColor="text1"/>
          <w:sz w:val="22"/>
          <w:szCs w:val="22"/>
        </w:rPr>
        <w:tab/>
        <w:t>Judge, 6</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Ob/Gyn Resident Research Day, Yale West Campus, Orange, CT</w:t>
      </w:r>
    </w:p>
    <w:p w14:paraId="2EFCB922" w14:textId="77777777" w:rsidR="00F31993" w:rsidRPr="00DA4CEF" w:rsidRDefault="00F31993" w:rsidP="0059557C">
      <w:pPr>
        <w:ind w:left="2160" w:hanging="1980"/>
        <w:jc w:val="both"/>
        <w:rPr>
          <w:rFonts w:ascii="Arial" w:hAnsi="Arial" w:cs="Arial"/>
          <w:color w:val="000000" w:themeColor="text1"/>
          <w:sz w:val="22"/>
          <w:szCs w:val="22"/>
        </w:rPr>
      </w:pPr>
      <w:r w:rsidRPr="00DA4CEF">
        <w:rPr>
          <w:rFonts w:ascii="Arial" w:hAnsi="Arial" w:cs="Arial"/>
          <w:color w:val="000000" w:themeColor="text1"/>
          <w:sz w:val="22"/>
          <w:szCs w:val="22"/>
        </w:rPr>
        <w:t>2017</w:t>
      </w:r>
      <w:r w:rsidRPr="00DA4CEF">
        <w:rPr>
          <w:rFonts w:ascii="Arial" w:hAnsi="Arial" w:cs="Arial"/>
          <w:color w:val="000000" w:themeColor="text1"/>
          <w:sz w:val="22"/>
          <w:szCs w:val="22"/>
        </w:rPr>
        <w:tab/>
        <w:t>Judge, 5</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Annual Ob/Gyn Resident Research Day, UCONN Health Center, Farmington, CT</w:t>
      </w:r>
    </w:p>
    <w:p w14:paraId="30571E20" w14:textId="77777777" w:rsidR="00F31993" w:rsidRPr="00DA4CEF" w:rsidRDefault="00D1218B" w:rsidP="0059557C">
      <w:pPr>
        <w:ind w:left="2160" w:hanging="198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00F31993" w:rsidRPr="00DA4CEF">
        <w:rPr>
          <w:rFonts w:ascii="Arial" w:hAnsi="Arial" w:cs="Arial"/>
          <w:color w:val="000000" w:themeColor="text1"/>
          <w:sz w:val="22"/>
          <w:szCs w:val="22"/>
        </w:rPr>
        <w:tab/>
        <w:t xml:space="preserve">Abstract reviewer, International Society of Ultrasound in Obstetrics and Gynecology Annual Meeting </w:t>
      </w:r>
    </w:p>
    <w:p w14:paraId="192B8420" w14:textId="77777777" w:rsidR="00F31993" w:rsidRPr="00DA4CEF" w:rsidRDefault="00D1218B" w:rsidP="0059557C">
      <w:pPr>
        <w:ind w:firstLine="180"/>
        <w:jc w:val="both"/>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00F31993" w:rsidRPr="00DA4CEF">
        <w:rPr>
          <w:rFonts w:ascii="Arial" w:hAnsi="Arial" w:cs="Arial"/>
          <w:color w:val="000000" w:themeColor="text1"/>
          <w:sz w:val="22"/>
          <w:szCs w:val="22"/>
        </w:rPr>
        <w:t>Abstract reviewer, Society of Maternal Fetal Medicine Annual Meeting</w:t>
      </w:r>
    </w:p>
    <w:p w14:paraId="35787294" w14:textId="77777777" w:rsidR="00BB4A0D" w:rsidRPr="00DA4CEF" w:rsidRDefault="00BB4A0D" w:rsidP="0059557C">
      <w:pPr>
        <w:ind w:firstLine="180"/>
        <w:jc w:val="both"/>
        <w:rPr>
          <w:rFonts w:ascii="Arial" w:hAnsi="Arial" w:cs="Arial"/>
          <w:color w:val="000000" w:themeColor="text1"/>
          <w:sz w:val="22"/>
          <w:szCs w:val="22"/>
        </w:rPr>
      </w:pPr>
      <w:r w:rsidRPr="00DA4CEF">
        <w:rPr>
          <w:rFonts w:ascii="Arial" w:hAnsi="Arial" w:cs="Arial"/>
          <w:color w:val="000000" w:themeColor="text1"/>
          <w:sz w:val="22"/>
          <w:szCs w:val="22"/>
        </w:rPr>
        <w:t>2020-present</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t>Chair, Steering Committee, North American Fetal Therapy Network</w:t>
      </w:r>
    </w:p>
    <w:p w14:paraId="68D05F05" w14:textId="77777777" w:rsidR="00F31993" w:rsidRPr="00DA4CEF" w:rsidRDefault="00F31993" w:rsidP="0059557C">
      <w:pPr>
        <w:ind w:firstLine="180"/>
        <w:jc w:val="both"/>
        <w:rPr>
          <w:rFonts w:ascii="Arial" w:hAnsi="Arial" w:cs="Arial"/>
          <w:color w:val="000000" w:themeColor="text1"/>
          <w:sz w:val="22"/>
          <w:szCs w:val="22"/>
        </w:rPr>
      </w:pPr>
    </w:p>
    <w:p w14:paraId="1CDA390E" w14:textId="77777777" w:rsidR="00B6464D" w:rsidRPr="00DA4CEF" w:rsidRDefault="007276AB" w:rsidP="0059557C">
      <w:pPr>
        <w:tabs>
          <w:tab w:val="left" w:pos="1980"/>
          <w:tab w:val="left" w:pos="2790"/>
        </w:tabs>
        <w:ind w:left="180" w:hanging="1440"/>
        <w:rPr>
          <w:rFonts w:ascii="Arial" w:hAnsi="Arial" w:cs="Arial"/>
          <w:color w:val="000000" w:themeColor="text1"/>
          <w:sz w:val="22"/>
          <w:szCs w:val="22"/>
        </w:rPr>
      </w:pPr>
      <w:r w:rsidRPr="00DA4CEF">
        <w:rPr>
          <w:rFonts w:ascii="Arial" w:hAnsi="Arial" w:cs="Arial"/>
          <w:color w:val="000000" w:themeColor="text1"/>
          <w:sz w:val="22"/>
          <w:szCs w:val="22"/>
        </w:rPr>
        <w:tab/>
      </w:r>
    </w:p>
    <w:p w14:paraId="7ACB99AF" w14:textId="77777777" w:rsidR="00B6464D" w:rsidRPr="00DA4CEF" w:rsidRDefault="00B6464D" w:rsidP="0059557C">
      <w:pPr>
        <w:tabs>
          <w:tab w:val="left" w:pos="1980"/>
          <w:tab w:val="left" w:pos="2790"/>
        </w:tabs>
        <w:rPr>
          <w:rFonts w:ascii="Arial" w:hAnsi="Arial" w:cs="Arial"/>
          <w:color w:val="000000" w:themeColor="text1"/>
          <w:sz w:val="22"/>
          <w:szCs w:val="22"/>
        </w:rPr>
      </w:pPr>
    </w:p>
    <w:p w14:paraId="6FD3D957" w14:textId="77777777" w:rsidR="005527D2" w:rsidRPr="00DA4CEF" w:rsidRDefault="005527D2" w:rsidP="0059557C">
      <w:pPr>
        <w:tabs>
          <w:tab w:val="left" w:pos="1980"/>
          <w:tab w:val="left" w:pos="2790"/>
        </w:tabs>
        <w:ind w:left="1440" w:hanging="1260"/>
        <w:rPr>
          <w:rFonts w:ascii="Arial" w:hAnsi="Arial" w:cs="Arial"/>
          <w:i/>
          <w:caps/>
          <w:color w:val="000000" w:themeColor="text1"/>
          <w:sz w:val="22"/>
          <w:szCs w:val="22"/>
        </w:rPr>
      </w:pPr>
      <w:r w:rsidRPr="00DA4CEF">
        <w:rPr>
          <w:rFonts w:ascii="Arial" w:hAnsi="Arial" w:cs="Arial"/>
          <w:b/>
          <w:color w:val="000000" w:themeColor="text1"/>
          <w:sz w:val="22"/>
          <w:szCs w:val="22"/>
        </w:rPr>
        <w:t xml:space="preserve">Yale University Service: </w:t>
      </w:r>
      <w:r w:rsidR="006F43AC" w:rsidRPr="00DA4CEF">
        <w:rPr>
          <w:rFonts w:ascii="Arial" w:hAnsi="Arial" w:cs="Arial"/>
          <w:b/>
          <w:color w:val="000000" w:themeColor="text1"/>
          <w:sz w:val="22"/>
          <w:szCs w:val="22"/>
        </w:rPr>
        <w:br/>
      </w:r>
    </w:p>
    <w:p w14:paraId="2D45C7BB" w14:textId="77777777" w:rsidR="00D1218B" w:rsidRPr="00DA4CEF" w:rsidRDefault="005527D2" w:rsidP="0059557C">
      <w:pPr>
        <w:tabs>
          <w:tab w:val="left" w:pos="1980"/>
          <w:tab w:val="left" w:pos="2790"/>
        </w:tabs>
        <w:ind w:left="180" w:hanging="1260"/>
        <w:rPr>
          <w:rFonts w:ascii="Arial" w:hAnsi="Arial" w:cs="Arial"/>
          <w:b/>
          <w:i/>
          <w:color w:val="000000" w:themeColor="text1"/>
          <w:sz w:val="22"/>
          <w:szCs w:val="22"/>
        </w:rPr>
      </w:pPr>
      <w:r w:rsidRPr="00DA4CEF">
        <w:rPr>
          <w:rFonts w:ascii="Arial" w:hAnsi="Arial" w:cs="Arial"/>
          <w:b/>
          <w:i/>
          <w:color w:val="000000" w:themeColor="text1"/>
          <w:sz w:val="22"/>
          <w:szCs w:val="22"/>
        </w:rPr>
        <w:tab/>
        <w:t>University Committees</w:t>
      </w:r>
    </w:p>
    <w:p w14:paraId="690C24C7" w14:textId="77777777" w:rsidR="00C2046B" w:rsidRPr="00DA4CEF" w:rsidRDefault="00D1218B" w:rsidP="0059557C">
      <w:pPr>
        <w:tabs>
          <w:tab w:val="left" w:pos="1980"/>
          <w:tab w:val="left" w:pos="2790"/>
        </w:tabs>
        <w:ind w:left="180" w:hanging="1260"/>
        <w:rPr>
          <w:rFonts w:ascii="Arial" w:hAnsi="Arial" w:cs="Arial"/>
          <w:b/>
          <w:i/>
          <w:color w:val="000000" w:themeColor="text1"/>
          <w:sz w:val="22"/>
          <w:szCs w:val="22"/>
        </w:rPr>
      </w:pPr>
      <w:r w:rsidRPr="00DA4CEF">
        <w:rPr>
          <w:rFonts w:ascii="Arial" w:hAnsi="Arial" w:cs="Arial"/>
          <w:b/>
          <w:i/>
          <w:color w:val="000000" w:themeColor="text1"/>
          <w:sz w:val="22"/>
          <w:szCs w:val="22"/>
        </w:rPr>
        <w:tab/>
      </w:r>
      <w:r w:rsidRPr="00DA4CEF">
        <w:rPr>
          <w:rFonts w:ascii="Arial" w:hAnsi="Arial" w:cs="Arial"/>
          <w:color w:val="000000" w:themeColor="text1"/>
          <w:sz w:val="22"/>
          <w:szCs w:val="22"/>
        </w:rPr>
        <w:t>2005-2009</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t>Human Investigations Committee - Member</w:t>
      </w:r>
      <w:r w:rsidR="005527D2" w:rsidRPr="00DA4CEF">
        <w:rPr>
          <w:rFonts w:ascii="Arial" w:hAnsi="Arial" w:cs="Arial"/>
          <w:color w:val="000000" w:themeColor="text1"/>
          <w:sz w:val="22"/>
          <w:szCs w:val="22"/>
        </w:rPr>
        <w:br/>
      </w:r>
    </w:p>
    <w:p w14:paraId="11EBC9F3" w14:textId="77777777" w:rsidR="00C2046B" w:rsidRPr="00DA4CEF" w:rsidRDefault="005527D2" w:rsidP="0059557C">
      <w:pPr>
        <w:tabs>
          <w:tab w:val="left" w:pos="2790"/>
          <w:tab w:val="left" w:pos="6300"/>
        </w:tabs>
        <w:ind w:left="1620" w:hanging="1440"/>
        <w:rPr>
          <w:rFonts w:ascii="Arial" w:hAnsi="Arial" w:cs="Arial"/>
          <w:b/>
          <w:i/>
          <w:color w:val="000000" w:themeColor="text1"/>
          <w:sz w:val="22"/>
          <w:szCs w:val="22"/>
        </w:rPr>
      </w:pPr>
      <w:r w:rsidRPr="00DA4CEF">
        <w:rPr>
          <w:rFonts w:ascii="Arial" w:hAnsi="Arial" w:cs="Arial"/>
          <w:b/>
          <w:i/>
          <w:color w:val="000000" w:themeColor="text1"/>
          <w:sz w:val="22"/>
          <w:szCs w:val="22"/>
        </w:rPr>
        <w:t>Medical School Committees</w:t>
      </w:r>
    </w:p>
    <w:p w14:paraId="1DAF3916" w14:textId="77777777" w:rsidR="00C2046B" w:rsidRPr="00DA4CEF" w:rsidRDefault="00D02C57" w:rsidP="0059557C">
      <w:pPr>
        <w:tabs>
          <w:tab w:val="left" w:pos="1980"/>
          <w:tab w:val="left" w:pos="2790"/>
          <w:tab w:val="left" w:pos="6300"/>
        </w:tabs>
        <w:ind w:left="1620" w:hanging="1440"/>
        <w:rPr>
          <w:rFonts w:ascii="Arial" w:hAnsi="Arial" w:cs="Arial"/>
          <w:color w:val="000000" w:themeColor="text1"/>
          <w:sz w:val="22"/>
          <w:szCs w:val="22"/>
        </w:rPr>
      </w:pPr>
      <w:r w:rsidRPr="00DA4CEF">
        <w:rPr>
          <w:rFonts w:ascii="Arial" w:hAnsi="Arial" w:cs="Arial"/>
          <w:color w:val="000000" w:themeColor="text1"/>
          <w:sz w:val="22"/>
          <w:szCs w:val="22"/>
        </w:rPr>
        <w:t>2016-present</w:t>
      </w:r>
      <w:r w:rsidRPr="00DA4CEF">
        <w:rPr>
          <w:rFonts w:ascii="Arial" w:hAnsi="Arial" w:cs="Arial"/>
          <w:color w:val="000000" w:themeColor="text1"/>
          <w:sz w:val="22"/>
          <w:szCs w:val="22"/>
        </w:rPr>
        <w:tab/>
      </w:r>
      <w:r w:rsidR="00D1218B" w:rsidRPr="00DA4CEF">
        <w:rPr>
          <w:rFonts w:ascii="Arial" w:hAnsi="Arial" w:cs="Arial"/>
          <w:color w:val="000000" w:themeColor="text1"/>
          <w:sz w:val="22"/>
          <w:szCs w:val="22"/>
        </w:rPr>
        <w:tab/>
      </w:r>
      <w:r w:rsidR="00D1218B" w:rsidRPr="00DA4CEF">
        <w:rPr>
          <w:rFonts w:ascii="Arial" w:hAnsi="Arial" w:cs="Arial"/>
          <w:color w:val="000000" w:themeColor="text1"/>
          <w:sz w:val="22"/>
          <w:szCs w:val="22"/>
        </w:rPr>
        <w:tab/>
      </w:r>
      <w:r w:rsidRPr="00DA4CEF">
        <w:rPr>
          <w:rFonts w:ascii="Arial" w:hAnsi="Arial" w:cs="Arial"/>
          <w:color w:val="000000" w:themeColor="text1"/>
          <w:sz w:val="22"/>
          <w:szCs w:val="22"/>
        </w:rPr>
        <w:t>Medical School Admissions Committee</w:t>
      </w:r>
      <w:r w:rsidR="00E37D4D" w:rsidRPr="00DA4CEF">
        <w:rPr>
          <w:rFonts w:ascii="Arial" w:hAnsi="Arial" w:cs="Arial"/>
          <w:color w:val="000000" w:themeColor="text1"/>
          <w:sz w:val="22"/>
          <w:szCs w:val="22"/>
        </w:rPr>
        <w:t xml:space="preserve"> - Member</w:t>
      </w:r>
    </w:p>
    <w:p w14:paraId="662DB13E" w14:textId="77777777" w:rsidR="00D1218B" w:rsidRPr="00DA4CEF" w:rsidRDefault="00D1218B" w:rsidP="0059557C">
      <w:pPr>
        <w:tabs>
          <w:tab w:val="left" w:pos="1980"/>
          <w:tab w:val="left" w:pos="2790"/>
          <w:tab w:val="left" w:pos="6300"/>
        </w:tabs>
        <w:ind w:left="1620" w:hanging="1440"/>
        <w:rPr>
          <w:rFonts w:ascii="Arial" w:hAnsi="Arial" w:cs="Arial"/>
          <w:color w:val="000000" w:themeColor="text1"/>
          <w:sz w:val="22"/>
          <w:szCs w:val="22"/>
        </w:rPr>
      </w:pPr>
    </w:p>
    <w:p w14:paraId="01F596D5" w14:textId="77777777" w:rsidR="00C2046B" w:rsidRPr="00DA4CEF" w:rsidRDefault="005527D2" w:rsidP="0059557C">
      <w:pPr>
        <w:tabs>
          <w:tab w:val="left" w:pos="1980"/>
          <w:tab w:val="left" w:pos="2790"/>
          <w:tab w:val="left" w:pos="6300"/>
        </w:tabs>
        <w:ind w:left="1620" w:hanging="1440"/>
        <w:rPr>
          <w:rFonts w:ascii="Arial" w:hAnsi="Arial" w:cs="Arial"/>
          <w:i/>
          <w:color w:val="000000" w:themeColor="text1"/>
          <w:sz w:val="22"/>
          <w:szCs w:val="22"/>
        </w:rPr>
      </w:pPr>
      <w:r w:rsidRPr="00DA4CEF">
        <w:rPr>
          <w:rFonts w:ascii="Arial" w:hAnsi="Arial" w:cs="Arial"/>
          <w:b/>
          <w:i/>
          <w:color w:val="000000" w:themeColor="text1"/>
          <w:sz w:val="22"/>
          <w:szCs w:val="22"/>
        </w:rPr>
        <w:t>Departmental Committees</w:t>
      </w:r>
    </w:p>
    <w:p w14:paraId="45A80DCB" w14:textId="77777777" w:rsidR="005527D2" w:rsidRPr="00DA4CEF" w:rsidRDefault="00D1218B" w:rsidP="0059557C">
      <w:pPr>
        <w:tabs>
          <w:tab w:val="left" w:pos="1980"/>
          <w:tab w:val="left" w:pos="2790"/>
          <w:tab w:val="left" w:pos="6300"/>
        </w:tabs>
        <w:ind w:left="1620" w:hanging="1440"/>
        <w:rPr>
          <w:rFonts w:ascii="Arial" w:hAnsi="Arial" w:cs="Arial"/>
          <w:color w:val="000000" w:themeColor="text1"/>
          <w:sz w:val="22"/>
          <w:szCs w:val="22"/>
        </w:rPr>
      </w:pPr>
      <w:r w:rsidRPr="00DA4CEF">
        <w:rPr>
          <w:rFonts w:ascii="Arial" w:hAnsi="Arial" w:cs="Arial"/>
          <w:color w:val="000000" w:themeColor="text1"/>
          <w:sz w:val="22"/>
          <w:szCs w:val="22"/>
        </w:rPr>
        <w:t>2018-present</w:t>
      </w:r>
      <w:r w:rsidRPr="00DA4CEF">
        <w:rPr>
          <w:rFonts w:ascii="Arial" w:hAnsi="Arial" w:cs="Arial"/>
          <w:color w:val="000000" w:themeColor="text1"/>
          <w:sz w:val="22"/>
          <w:szCs w:val="22"/>
        </w:rPr>
        <w:tab/>
      </w:r>
      <w:r w:rsidRPr="00DA4CEF">
        <w:rPr>
          <w:rFonts w:ascii="Arial" w:hAnsi="Arial" w:cs="Arial"/>
          <w:color w:val="000000" w:themeColor="text1"/>
          <w:sz w:val="22"/>
          <w:szCs w:val="22"/>
        </w:rPr>
        <w:tab/>
      </w:r>
      <w:r w:rsidRPr="00DA4CEF">
        <w:rPr>
          <w:rFonts w:ascii="Arial" w:hAnsi="Arial" w:cs="Arial"/>
          <w:color w:val="000000" w:themeColor="text1"/>
          <w:sz w:val="22"/>
          <w:szCs w:val="22"/>
        </w:rPr>
        <w:tab/>
        <w:t>Fellowship Clinical Competency Committee - Chair</w:t>
      </w:r>
    </w:p>
    <w:p w14:paraId="5B26093A" w14:textId="77777777" w:rsidR="005527D2" w:rsidRPr="00DA4CEF" w:rsidRDefault="005527D2" w:rsidP="0059557C">
      <w:pPr>
        <w:tabs>
          <w:tab w:val="left" w:pos="1980"/>
          <w:tab w:val="left" w:pos="2790"/>
          <w:tab w:val="left" w:pos="6300"/>
        </w:tabs>
        <w:ind w:left="1620" w:hanging="1260"/>
        <w:rPr>
          <w:rFonts w:ascii="Arial" w:hAnsi="Arial" w:cs="Arial"/>
          <w:color w:val="000000" w:themeColor="text1"/>
          <w:sz w:val="22"/>
          <w:szCs w:val="22"/>
        </w:rPr>
      </w:pPr>
    </w:p>
    <w:p w14:paraId="5D3CD6CD" w14:textId="77777777" w:rsidR="00D1218B" w:rsidRPr="00DA4CEF" w:rsidRDefault="005527D2" w:rsidP="0059557C">
      <w:pPr>
        <w:pStyle w:val="Heading3"/>
        <w:tabs>
          <w:tab w:val="clear" w:pos="1980"/>
        </w:tabs>
        <w:ind w:left="1440" w:hanging="1260"/>
        <w:rPr>
          <w:rFonts w:cs="Arial"/>
          <w:i/>
          <w:color w:val="000000" w:themeColor="text1"/>
          <w:szCs w:val="22"/>
        </w:rPr>
      </w:pPr>
      <w:r w:rsidRPr="00DA4CEF">
        <w:rPr>
          <w:rFonts w:cs="Arial"/>
          <w:i/>
          <w:color w:val="000000" w:themeColor="text1"/>
          <w:szCs w:val="22"/>
        </w:rPr>
        <w:t>Hospital Boards &amp; Committees</w:t>
      </w:r>
    </w:p>
    <w:p w14:paraId="0209636C" w14:textId="77777777" w:rsidR="00D1218B" w:rsidRPr="00DA4CEF" w:rsidRDefault="00D1218B" w:rsidP="0059557C">
      <w:pPr>
        <w:pStyle w:val="Heading3"/>
        <w:tabs>
          <w:tab w:val="clear" w:pos="1980"/>
        </w:tabs>
        <w:ind w:left="1440" w:hanging="1260"/>
        <w:rPr>
          <w:rFonts w:cs="Arial"/>
          <w:b w:val="0"/>
          <w:color w:val="000000" w:themeColor="text1"/>
          <w:szCs w:val="22"/>
        </w:rPr>
      </w:pPr>
      <w:r w:rsidRPr="00DA4CEF">
        <w:rPr>
          <w:rFonts w:cs="Arial"/>
          <w:b w:val="0"/>
          <w:color w:val="000000" w:themeColor="text1"/>
          <w:szCs w:val="22"/>
        </w:rPr>
        <w:t>2018 – present</w:t>
      </w:r>
      <w:r w:rsidRPr="00DA4CEF">
        <w:rPr>
          <w:rFonts w:cs="Arial"/>
          <w:b w:val="0"/>
          <w:color w:val="000000" w:themeColor="text1"/>
          <w:szCs w:val="22"/>
        </w:rPr>
        <w:tab/>
        <w:t>Fetal Care Center Steering Committee – Member</w:t>
      </w:r>
    </w:p>
    <w:p w14:paraId="3D37DDC2" w14:textId="77777777" w:rsidR="00D1218B" w:rsidRPr="00DA4CEF" w:rsidRDefault="00D1218B" w:rsidP="0059557C">
      <w:pPr>
        <w:pStyle w:val="Heading3"/>
        <w:tabs>
          <w:tab w:val="clear" w:pos="1980"/>
        </w:tabs>
        <w:ind w:left="1440" w:hanging="1260"/>
        <w:rPr>
          <w:rFonts w:cs="Arial"/>
          <w:b w:val="0"/>
          <w:color w:val="000000" w:themeColor="text1"/>
          <w:szCs w:val="22"/>
        </w:rPr>
      </w:pPr>
      <w:r w:rsidRPr="00DA4CEF">
        <w:rPr>
          <w:rFonts w:cs="Arial"/>
          <w:b w:val="0"/>
          <w:color w:val="000000" w:themeColor="text1"/>
          <w:szCs w:val="22"/>
        </w:rPr>
        <w:t>2018 – present</w:t>
      </w:r>
      <w:r w:rsidRPr="00DA4CEF">
        <w:rPr>
          <w:rFonts w:cs="Arial"/>
          <w:b w:val="0"/>
          <w:color w:val="000000" w:themeColor="text1"/>
          <w:szCs w:val="22"/>
        </w:rPr>
        <w:tab/>
        <w:t xml:space="preserve">Women’s Executive Steering Committee </w:t>
      </w:r>
      <w:r w:rsidR="00EF3453" w:rsidRPr="00DA4CEF">
        <w:rPr>
          <w:rFonts w:cs="Arial"/>
          <w:b w:val="0"/>
          <w:color w:val="000000" w:themeColor="text1"/>
          <w:szCs w:val="22"/>
        </w:rPr>
        <w:t>–</w:t>
      </w:r>
      <w:r w:rsidRPr="00DA4CEF">
        <w:rPr>
          <w:rFonts w:cs="Arial"/>
          <w:b w:val="0"/>
          <w:color w:val="000000" w:themeColor="text1"/>
          <w:szCs w:val="22"/>
        </w:rPr>
        <w:t xml:space="preserve"> Member</w:t>
      </w:r>
    </w:p>
    <w:p w14:paraId="234325CF" w14:textId="77777777" w:rsidR="00EF3453" w:rsidRPr="00DA4CEF" w:rsidRDefault="00EF3453" w:rsidP="0059557C">
      <w:pPr>
        <w:pStyle w:val="Heading3"/>
        <w:tabs>
          <w:tab w:val="clear" w:pos="1980"/>
        </w:tabs>
        <w:ind w:left="1440" w:hanging="1260"/>
        <w:rPr>
          <w:rFonts w:cs="Arial"/>
          <w:b w:val="0"/>
          <w:color w:val="000000" w:themeColor="text1"/>
          <w:szCs w:val="22"/>
        </w:rPr>
      </w:pPr>
      <w:r w:rsidRPr="00DA4CEF">
        <w:rPr>
          <w:rFonts w:cs="Arial"/>
          <w:b w:val="0"/>
          <w:color w:val="000000" w:themeColor="text1"/>
          <w:szCs w:val="22"/>
        </w:rPr>
        <w:t>2019 – present</w:t>
      </w:r>
      <w:r w:rsidRPr="00DA4CEF">
        <w:rPr>
          <w:rFonts w:cs="Arial"/>
          <w:b w:val="0"/>
          <w:color w:val="000000" w:themeColor="text1"/>
          <w:szCs w:val="22"/>
        </w:rPr>
        <w:tab/>
        <w:t>Fetal Care Center Cardiology Working Group – Member</w:t>
      </w:r>
    </w:p>
    <w:p w14:paraId="620E47DF" w14:textId="77777777" w:rsidR="00EF3453" w:rsidRPr="00DA4CEF" w:rsidRDefault="00EF3453" w:rsidP="0059557C">
      <w:pPr>
        <w:rPr>
          <w:rFonts w:ascii="Arial" w:hAnsi="Arial" w:cs="Arial"/>
          <w:color w:val="000000" w:themeColor="text1"/>
          <w:sz w:val="22"/>
          <w:szCs w:val="22"/>
        </w:rPr>
      </w:pPr>
    </w:p>
    <w:p w14:paraId="58E80F66" w14:textId="77777777" w:rsidR="00EF3453" w:rsidRPr="00DA4CEF" w:rsidRDefault="00EF3453" w:rsidP="0059557C">
      <w:pPr>
        <w:rPr>
          <w:rFonts w:ascii="Arial" w:hAnsi="Arial" w:cs="Arial"/>
          <w:color w:val="000000" w:themeColor="text1"/>
          <w:sz w:val="22"/>
          <w:szCs w:val="22"/>
        </w:rPr>
      </w:pPr>
    </w:p>
    <w:p w14:paraId="59A3B0A4" w14:textId="77777777" w:rsidR="005527D2" w:rsidRPr="00DA4CEF" w:rsidRDefault="005527D2" w:rsidP="0059557C">
      <w:pPr>
        <w:pStyle w:val="BodyTextIndent3"/>
        <w:ind w:left="1620" w:hanging="1440"/>
        <w:rPr>
          <w:rFonts w:cs="Arial"/>
          <w:color w:val="000000" w:themeColor="text1"/>
          <w:szCs w:val="22"/>
        </w:rPr>
      </w:pPr>
      <w:r w:rsidRPr="00DA4CEF">
        <w:rPr>
          <w:rFonts w:cs="Arial"/>
          <w:color w:val="000000" w:themeColor="text1"/>
          <w:szCs w:val="22"/>
        </w:rPr>
        <w:tab/>
      </w:r>
    </w:p>
    <w:p w14:paraId="77BC75B1" w14:textId="77777777" w:rsidR="005527D2" w:rsidRPr="00DA4CEF" w:rsidRDefault="005527D2" w:rsidP="0059557C">
      <w:pPr>
        <w:tabs>
          <w:tab w:val="left" w:pos="1980"/>
          <w:tab w:val="left" w:pos="2790"/>
        </w:tabs>
        <w:ind w:hanging="1440"/>
        <w:rPr>
          <w:rFonts w:ascii="Arial" w:hAnsi="Arial" w:cs="Arial"/>
          <w:color w:val="000000" w:themeColor="text1"/>
          <w:sz w:val="22"/>
          <w:szCs w:val="22"/>
        </w:rPr>
      </w:pPr>
    </w:p>
    <w:p w14:paraId="13FBF9A5" w14:textId="77777777" w:rsidR="00B6464D" w:rsidRPr="00DA4CEF" w:rsidRDefault="00B6464D" w:rsidP="0059557C">
      <w:pPr>
        <w:tabs>
          <w:tab w:val="left" w:pos="1980"/>
          <w:tab w:val="left" w:pos="2790"/>
        </w:tabs>
        <w:ind w:left="1440" w:hanging="1440"/>
        <w:rPr>
          <w:rFonts w:ascii="Arial" w:hAnsi="Arial" w:cs="Arial"/>
          <w:b/>
          <w:color w:val="000000" w:themeColor="text1"/>
          <w:sz w:val="22"/>
          <w:szCs w:val="22"/>
        </w:rPr>
      </w:pPr>
      <w:r w:rsidRPr="00DA4CEF">
        <w:rPr>
          <w:rFonts w:ascii="Arial" w:hAnsi="Arial" w:cs="Arial"/>
          <w:b/>
          <w:color w:val="000000" w:themeColor="text1"/>
          <w:sz w:val="22"/>
          <w:szCs w:val="22"/>
        </w:rPr>
        <w:t>Public Service:</w:t>
      </w:r>
    </w:p>
    <w:p w14:paraId="44A4E99C" w14:textId="77777777" w:rsidR="00944C98" w:rsidRPr="00DA4CEF" w:rsidRDefault="00944C98" w:rsidP="0059557C">
      <w:pPr>
        <w:tabs>
          <w:tab w:val="left" w:pos="360"/>
          <w:tab w:val="left" w:pos="1980"/>
          <w:tab w:val="left" w:pos="2790"/>
        </w:tabs>
        <w:ind w:left="1980" w:hanging="1980"/>
        <w:rPr>
          <w:rFonts w:ascii="Arial" w:hAnsi="Arial" w:cs="Arial"/>
          <w:color w:val="000000" w:themeColor="text1"/>
          <w:sz w:val="22"/>
          <w:szCs w:val="22"/>
        </w:rPr>
      </w:pPr>
    </w:p>
    <w:p w14:paraId="05A2E822" w14:textId="77777777" w:rsidR="00DE58EC" w:rsidRPr="00DA4CEF" w:rsidRDefault="00DE58EC"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COVID19 and pregnancy. Expert Guest, Tele1, Turkish National Television</w:t>
      </w:r>
    </w:p>
    <w:p w14:paraId="55B00763" w14:textId="77777777" w:rsidR="00AA5D60" w:rsidRPr="00DA4CEF" w:rsidRDefault="00AA5D60"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2020</w:t>
      </w:r>
      <w:r w:rsidRPr="00DA4CEF">
        <w:rPr>
          <w:rFonts w:ascii="Arial" w:hAnsi="Arial" w:cs="Arial"/>
          <w:color w:val="000000" w:themeColor="text1"/>
          <w:sz w:val="22"/>
          <w:szCs w:val="22"/>
        </w:rPr>
        <w:tab/>
        <w:t>Calvin Hill Day Care Center COVID19 Advisory Board</w:t>
      </w:r>
    </w:p>
    <w:p w14:paraId="5D185327" w14:textId="77777777" w:rsidR="00FC12A5" w:rsidRPr="00DA4CEF" w:rsidRDefault="00FC12A5"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Fetal Care, by Yale Medicine published on YouTube on May 8</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w:t>
      </w:r>
      <w:hyperlink r:id="rId9" w:history="1">
        <w:r w:rsidRPr="00DA4CEF">
          <w:rPr>
            <w:rStyle w:val="Hyperlink"/>
            <w:rFonts w:ascii="Arial" w:hAnsi="Arial" w:cs="Arial"/>
            <w:color w:val="000000" w:themeColor="text1"/>
            <w:sz w:val="22"/>
            <w:szCs w:val="22"/>
          </w:rPr>
          <w:t>https://youtu.be/18hor--</w:t>
        </w:r>
        <w:proofErr w:type="spellStart"/>
        <w:r w:rsidRPr="00DA4CEF">
          <w:rPr>
            <w:rStyle w:val="Hyperlink"/>
            <w:rFonts w:ascii="Arial" w:hAnsi="Arial" w:cs="Arial"/>
            <w:color w:val="000000" w:themeColor="text1"/>
            <w:sz w:val="22"/>
            <w:szCs w:val="22"/>
          </w:rPr>
          <w:t>HgLg</w:t>
        </w:r>
        <w:proofErr w:type="spellEnd"/>
      </w:hyperlink>
    </w:p>
    <w:p w14:paraId="093AF87B" w14:textId="77777777" w:rsidR="00D9501E" w:rsidRPr="00DA4CEF" w:rsidRDefault="00FC12A5"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Twin</w:t>
      </w:r>
      <w:r w:rsidR="00D9501E" w:rsidRPr="00DA4CEF">
        <w:rPr>
          <w:rFonts w:ascii="Arial" w:hAnsi="Arial" w:cs="Arial"/>
          <w:color w:val="000000" w:themeColor="text1"/>
          <w:sz w:val="22"/>
          <w:szCs w:val="22"/>
        </w:rPr>
        <w:t xml:space="preserve">-to-Twin Transfusion Syndrome. Yale Medicine. </w:t>
      </w:r>
      <w:hyperlink r:id="rId10" w:history="1">
        <w:r w:rsidR="00D9501E" w:rsidRPr="00DA4CEF">
          <w:rPr>
            <w:rStyle w:val="Hyperlink"/>
            <w:rFonts w:ascii="Arial" w:hAnsi="Arial" w:cs="Arial"/>
            <w:color w:val="000000" w:themeColor="text1"/>
            <w:sz w:val="22"/>
            <w:szCs w:val="22"/>
          </w:rPr>
          <w:t>https://www.yalemedicine.org/conditions/twin-to-twin-transfusion-syndrome/</w:t>
        </w:r>
      </w:hyperlink>
    </w:p>
    <w:p w14:paraId="365B3D15" w14:textId="77777777" w:rsidR="00D9501E" w:rsidRPr="00DA4CEF" w:rsidRDefault="00D9501E"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2019</w:t>
      </w:r>
      <w:r w:rsidRPr="00DA4CEF">
        <w:rPr>
          <w:rFonts w:ascii="Arial" w:hAnsi="Arial" w:cs="Arial"/>
          <w:color w:val="000000" w:themeColor="text1"/>
          <w:sz w:val="22"/>
          <w:szCs w:val="22"/>
        </w:rPr>
        <w:tab/>
        <w:t xml:space="preserve">Can 3D Printing Improve Medical Care? Yale Medicine. </w:t>
      </w:r>
      <w:hyperlink r:id="rId11" w:history="1">
        <w:r w:rsidRPr="00DA4CEF">
          <w:rPr>
            <w:rStyle w:val="Hyperlink"/>
            <w:rFonts w:ascii="Arial" w:hAnsi="Arial" w:cs="Arial"/>
            <w:color w:val="000000" w:themeColor="text1"/>
            <w:sz w:val="22"/>
            <w:szCs w:val="22"/>
          </w:rPr>
          <w:t>https://www.yalemedicine.org/stories/3d-printing-in-medicine/</w:t>
        </w:r>
      </w:hyperlink>
    </w:p>
    <w:p w14:paraId="65432385" w14:textId="77777777" w:rsidR="00D1218B" w:rsidRPr="00DA4CEF" w:rsidRDefault="00D1218B"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2008-present</w:t>
      </w:r>
      <w:r w:rsidRPr="00DA4CEF">
        <w:rPr>
          <w:rFonts w:ascii="Arial" w:hAnsi="Arial" w:cs="Arial"/>
          <w:color w:val="000000" w:themeColor="text1"/>
          <w:sz w:val="22"/>
          <w:szCs w:val="22"/>
        </w:rPr>
        <w:tab/>
        <w:t>Organizer, Annual voluntary meetings to educate underprivileged Turkish families about U.S. health and education systems, New Haven, CT</w:t>
      </w:r>
    </w:p>
    <w:p w14:paraId="5BB69DCD" w14:textId="77777777" w:rsidR="00D1218B" w:rsidRPr="00DA4CEF" w:rsidRDefault="00D1218B"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 xml:space="preserve">Lead editor, </w:t>
      </w:r>
      <w:proofErr w:type="spellStart"/>
      <w:r w:rsidRPr="00DA4CEF">
        <w:rPr>
          <w:rFonts w:ascii="Arial" w:hAnsi="Arial" w:cs="Arial"/>
          <w:color w:val="000000" w:themeColor="text1"/>
          <w:sz w:val="22"/>
          <w:szCs w:val="22"/>
        </w:rPr>
        <w:t>MedPedia</w:t>
      </w:r>
      <w:proofErr w:type="spellEnd"/>
      <w:r w:rsidRPr="00DA4CEF">
        <w:rPr>
          <w:rFonts w:ascii="Arial" w:hAnsi="Arial" w:cs="Arial"/>
          <w:color w:val="000000" w:themeColor="text1"/>
          <w:sz w:val="22"/>
          <w:szCs w:val="22"/>
        </w:rPr>
        <w:t xml:space="preserve"> online medical encyclopedia. Twin-twin transfusion syndrome</w:t>
      </w:r>
    </w:p>
    <w:p w14:paraId="07D09E50" w14:textId="77777777" w:rsidR="00D1218B" w:rsidRPr="00DA4CEF" w:rsidRDefault="00D1218B"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2008</w:t>
      </w:r>
      <w:r w:rsidRPr="00DA4CEF">
        <w:rPr>
          <w:rFonts w:ascii="Arial" w:hAnsi="Arial" w:cs="Arial"/>
          <w:color w:val="000000" w:themeColor="text1"/>
          <w:sz w:val="22"/>
          <w:szCs w:val="22"/>
        </w:rPr>
        <w:tab/>
        <w:t>Featured Expert, The effect of in-vitro fertilization on the prevalence of congenital heart disease in the United States. Podcast</w:t>
      </w:r>
    </w:p>
    <w:p w14:paraId="6956188F" w14:textId="77777777" w:rsidR="00D1218B" w:rsidRPr="00DA4CEF" w:rsidRDefault="00D1218B" w:rsidP="0059557C">
      <w:pPr>
        <w:tabs>
          <w:tab w:val="left" w:pos="360"/>
          <w:tab w:val="left" w:pos="1980"/>
          <w:tab w:val="left" w:pos="2790"/>
        </w:tabs>
        <w:ind w:left="1980" w:hanging="1980"/>
        <w:rPr>
          <w:rFonts w:ascii="Arial" w:hAnsi="Arial" w:cs="Arial"/>
          <w:color w:val="000000" w:themeColor="text1"/>
          <w:sz w:val="22"/>
          <w:szCs w:val="22"/>
        </w:rPr>
      </w:pPr>
      <w:r w:rsidRPr="00DA4CEF">
        <w:rPr>
          <w:rFonts w:ascii="Arial" w:hAnsi="Arial" w:cs="Arial"/>
          <w:color w:val="000000" w:themeColor="text1"/>
          <w:sz w:val="22"/>
          <w:szCs w:val="22"/>
        </w:rPr>
        <w:t>2007</w:t>
      </w:r>
      <w:r w:rsidRPr="00DA4CEF">
        <w:rPr>
          <w:rFonts w:ascii="Arial" w:hAnsi="Arial" w:cs="Arial"/>
          <w:color w:val="000000" w:themeColor="text1"/>
          <w:sz w:val="22"/>
          <w:szCs w:val="22"/>
        </w:rPr>
        <w:tab/>
        <w:t>Featured Expert, Intrauterine Fetal Death Risk in Advanced Maternal Age Pregnancies, CTV, Canadian National TV</w:t>
      </w:r>
    </w:p>
    <w:p w14:paraId="26F91A51" w14:textId="77777777" w:rsidR="00D1218B" w:rsidRPr="00DA4CEF" w:rsidRDefault="00D1218B" w:rsidP="0059557C">
      <w:pPr>
        <w:tabs>
          <w:tab w:val="left" w:pos="360"/>
          <w:tab w:val="left" w:pos="1980"/>
          <w:tab w:val="left" w:pos="2790"/>
        </w:tabs>
        <w:rPr>
          <w:rFonts w:ascii="Arial" w:hAnsi="Arial" w:cs="Arial"/>
          <w:color w:val="000000" w:themeColor="text1"/>
          <w:sz w:val="22"/>
          <w:szCs w:val="22"/>
        </w:rPr>
      </w:pPr>
      <w:r w:rsidRPr="00DA4CEF">
        <w:rPr>
          <w:rFonts w:ascii="Arial" w:hAnsi="Arial" w:cs="Arial"/>
          <w:color w:val="000000" w:themeColor="text1"/>
          <w:sz w:val="22"/>
          <w:szCs w:val="22"/>
        </w:rPr>
        <w:t>2006-2015</w:t>
      </w:r>
      <w:r w:rsidRPr="00DA4CEF">
        <w:rPr>
          <w:rFonts w:ascii="Arial" w:hAnsi="Arial" w:cs="Arial"/>
          <w:color w:val="000000" w:themeColor="text1"/>
          <w:sz w:val="22"/>
          <w:szCs w:val="22"/>
        </w:rPr>
        <w:tab/>
        <w:t>Advisor, Department of Obstetrics and Gynecology, Milford Hospital, Milford, CT</w:t>
      </w:r>
    </w:p>
    <w:p w14:paraId="3D734C46" w14:textId="77777777" w:rsidR="005527D2" w:rsidRPr="00DA4CEF" w:rsidRDefault="00D1218B" w:rsidP="0059557C">
      <w:pPr>
        <w:tabs>
          <w:tab w:val="left" w:pos="1980"/>
          <w:tab w:val="left" w:pos="2790"/>
        </w:tabs>
        <w:ind w:left="720" w:hanging="720"/>
        <w:rPr>
          <w:rFonts w:ascii="Arial" w:hAnsi="Arial" w:cs="Arial"/>
          <w:color w:val="000000" w:themeColor="text1"/>
          <w:sz w:val="22"/>
          <w:szCs w:val="22"/>
        </w:rPr>
      </w:pPr>
      <w:r w:rsidRPr="00DA4CEF">
        <w:rPr>
          <w:rFonts w:ascii="Arial" w:hAnsi="Arial" w:cs="Arial"/>
          <w:color w:val="000000" w:themeColor="text1"/>
          <w:sz w:val="22"/>
          <w:szCs w:val="22"/>
        </w:rPr>
        <w:t>2002</w:t>
      </w:r>
      <w:r w:rsidRPr="00DA4CEF">
        <w:rPr>
          <w:rFonts w:ascii="Arial" w:hAnsi="Arial" w:cs="Arial"/>
          <w:color w:val="000000" w:themeColor="text1"/>
          <w:sz w:val="22"/>
          <w:szCs w:val="22"/>
        </w:rPr>
        <w:tab/>
      </w:r>
      <w:r w:rsidR="00B731F1" w:rsidRPr="00DA4CEF">
        <w:rPr>
          <w:rFonts w:ascii="Arial" w:hAnsi="Arial" w:cs="Arial"/>
          <w:color w:val="000000" w:themeColor="text1"/>
          <w:sz w:val="22"/>
          <w:szCs w:val="22"/>
        </w:rPr>
        <w:tab/>
      </w:r>
      <w:r w:rsidRPr="00DA4CEF">
        <w:rPr>
          <w:rFonts w:ascii="Arial" w:hAnsi="Arial" w:cs="Arial"/>
          <w:color w:val="000000" w:themeColor="text1"/>
          <w:sz w:val="22"/>
          <w:szCs w:val="22"/>
        </w:rPr>
        <w:t>Featured Expert, Maternity Ward, The Learning Channel (TLC)</w:t>
      </w:r>
    </w:p>
    <w:p w14:paraId="0B41F1C6" w14:textId="77777777" w:rsidR="005527D2" w:rsidRPr="00DA4CEF" w:rsidRDefault="005527D2" w:rsidP="0059557C">
      <w:pPr>
        <w:tabs>
          <w:tab w:val="left" w:pos="1980"/>
          <w:tab w:val="left" w:pos="2790"/>
        </w:tabs>
        <w:rPr>
          <w:rFonts w:ascii="Arial" w:hAnsi="Arial" w:cs="Arial"/>
          <w:b/>
          <w:color w:val="000000" w:themeColor="text1"/>
          <w:sz w:val="22"/>
          <w:szCs w:val="22"/>
        </w:rPr>
      </w:pPr>
    </w:p>
    <w:p w14:paraId="1931393D" w14:textId="4FF40CAC" w:rsidR="005527D2" w:rsidRPr="00DA4CEF" w:rsidRDefault="006F43AC" w:rsidP="0059557C">
      <w:pPr>
        <w:tabs>
          <w:tab w:val="left" w:pos="1980"/>
          <w:tab w:val="left" w:pos="2790"/>
        </w:tabs>
        <w:ind w:left="360" w:hanging="360"/>
        <w:rPr>
          <w:rFonts w:ascii="Arial" w:hAnsi="Arial" w:cs="Arial"/>
          <w:b/>
          <w:color w:val="000000" w:themeColor="text1"/>
          <w:sz w:val="22"/>
          <w:szCs w:val="22"/>
        </w:rPr>
      </w:pPr>
      <w:r w:rsidRPr="00DA4CEF">
        <w:rPr>
          <w:rFonts w:ascii="Arial" w:hAnsi="Arial" w:cs="Arial"/>
          <w:b/>
          <w:color w:val="000000" w:themeColor="text1"/>
          <w:sz w:val="22"/>
          <w:szCs w:val="22"/>
        </w:rPr>
        <w:t>Bibliography</w:t>
      </w:r>
      <w:r w:rsidR="005527D2" w:rsidRPr="00DA4CEF">
        <w:rPr>
          <w:rFonts w:ascii="Arial" w:hAnsi="Arial" w:cs="Arial"/>
          <w:b/>
          <w:color w:val="000000" w:themeColor="text1"/>
          <w:sz w:val="22"/>
          <w:szCs w:val="22"/>
        </w:rPr>
        <w:t>:</w:t>
      </w:r>
    </w:p>
    <w:p w14:paraId="106D9FF8" w14:textId="77777777" w:rsidR="005527D2" w:rsidRPr="00DA4CEF" w:rsidRDefault="005527D2" w:rsidP="0059557C">
      <w:pPr>
        <w:tabs>
          <w:tab w:val="left" w:pos="1980"/>
          <w:tab w:val="left" w:pos="2790"/>
        </w:tabs>
        <w:ind w:left="360" w:right="-360" w:hanging="360"/>
        <w:rPr>
          <w:rFonts w:ascii="Arial" w:hAnsi="Arial" w:cs="Arial"/>
          <w:b/>
          <w:color w:val="000000" w:themeColor="text1"/>
          <w:sz w:val="22"/>
          <w:szCs w:val="22"/>
        </w:rPr>
      </w:pPr>
    </w:p>
    <w:p w14:paraId="589EB985" w14:textId="77777777" w:rsidR="005527D2" w:rsidRPr="00DA4CEF" w:rsidRDefault="005527D2" w:rsidP="0059557C">
      <w:pPr>
        <w:pStyle w:val="ColorfulList-Accent11"/>
        <w:tabs>
          <w:tab w:val="left" w:pos="720"/>
          <w:tab w:val="left" w:pos="1980"/>
          <w:tab w:val="left" w:pos="2790"/>
        </w:tabs>
        <w:ind w:hanging="540"/>
        <w:rPr>
          <w:rFonts w:ascii="Arial" w:hAnsi="Arial" w:cs="Arial"/>
          <w:b/>
          <w:color w:val="000000" w:themeColor="text1"/>
          <w:sz w:val="22"/>
          <w:szCs w:val="22"/>
        </w:rPr>
      </w:pPr>
      <w:r w:rsidRPr="00DA4CEF">
        <w:rPr>
          <w:rFonts w:ascii="Arial" w:hAnsi="Arial" w:cs="Arial"/>
          <w:b/>
          <w:color w:val="000000" w:themeColor="text1"/>
          <w:sz w:val="22"/>
          <w:szCs w:val="22"/>
        </w:rPr>
        <w:t xml:space="preserve">Peer-Reviewed </w:t>
      </w:r>
      <w:r w:rsidR="001D5270" w:rsidRPr="00DA4CEF">
        <w:rPr>
          <w:rFonts w:ascii="Arial" w:hAnsi="Arial" w:cs="Arial"/>
          <w:b/>
          <w:color w:val="000000" w:themeColor="text1"/>
          <w:sz w:val="22"/>
          <w:szCs w:val="22"/>
        </w:rPr>
        <w:t>Original Research</w:t>
      </w:r>
    </w:p>
    <w:p w14:paraId="5C4007A5" w14:textId="58E53B7F" w:rsidR="00D1218B" w:rsidRPr="00DA4CEF" w:rsidRDefault="00062414"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lastRenderedPageBreak/>
        <w:t xml:space="preserve"> </w:t>
      </w:r>
      <w:r w:rsidR="00D1218B" w:rsidRPr="00DA4CEF">
        <w:rPr>
          <w:rFonts w:ascii="Arial" w:hAnsi="Arial" w:cs="Arial"/>
          <w:color w:val="000000" w:themeColor="text1"/>
          <w:sz w:val="22"/>
          <w:szCs w:val="22"/>
        </w:rPr>
        <w:t xml:space="preserve">Oral E. Seli E. </w:t>
      </w:r>
      <w:r w:rsidR="00D1218B" w:rsidRPr="00DA4CEF">
        <w:rPr>
          <w:rStyle w:val="bibrecord-highlight1"/>
          <w:rFonts w:ascii="Arial" w:hAnsi="Arial" w:cs="Arial"/>
          <w:color w:val="000000" w:themeColor="text1"/>
          <w:sz w:val="22"/>
          <w:szCs w:val="22"/>
        </w:rPr>
        <w:t>Bahtiyar</w:t>
      </w:r>
      <w:r w:rsidR="00D1218B" w:rsidRPr="00DA4CEF">
        <w:rPr>
          <w:rFonts w:ascii="Arial" w:hAnsi="Arial" w:cs="Arial"/>
          <w:color w:val="000000" w:themeColor="text1"/>
          <w:sz w:val="22"/>
          <w:szCs w:val="22"/>
        </w:rPr>
        <w:t xml:space="preserve"> </w:t>
      </w:r>
      <w:r w:rsidR="00D1218B" w:rsidRPr="00DA4CEF">
        <w:rPr>
          <w:rFonts w:ascii="Arial" w:hAnsi="Arial" w:cs="Arial"/>
          <w:b/>
          <w:color w:val="000000" w:themeColor="text1"/>
          <w:sz w:val="22"/>
          <w:szCs w:val="22"/>
        </w:rPr>
        <w:t>MO</w:t>
      </w:r>
      <w:r w:rsidR="00D1218B" w:rsidRPr="00DA4CEF">
        <w:rPr>
          <w:rFonts w:ascii="Arial" w:hAnsi="Arial" w:cs="Arial"/>
          <w:color w:val="000000" w:themeColor="text1"/>
          <w:sz w:val="22"/>
          <w:szCs w:val="22"/>
        </w:rPr>
        <w:t xml:space="preserve">. Olive DL. Arici A. </w:t>
      </w:r>
      <w:r w:rsidR="00D1218B" w:rsidRPr="00DA4CEF">
        <w:rPr>
          <w:rStyle w:val="titles-title1"/>
          <w:rFonts w:ascii="Arial" w:hAnsi="Arial" w:cs="Arial"/>
          <w:b w:val="0"/>
          <w:color w:val="000000" w:themeColor="text1"/>
          <w:sz w:val="22"/>
          <w:szCs w:val="22"/>
        </w:rPr>
        <w:t>Growth-regulated alpha expression in the peritoneal environment with endometriosis.</w:t>
      </w:r>
      <w:r w:rsidR="00D1218B" w:rsidRPr="00DA4CEF">
        <w:rPr>
          <w:rFonts w:ascii="Arial" w:hAnsi="Arial" w:cs="Arial"/>
          <w:b/>
          <w:color w:val="000000" w:themeColor="text1"/>
          <w:sz w:val="22"/>
          <w:szCs w:val="22"/>
        </w:rPr>
        <w:t xml:space="preserve"> </w:t>
      </w:r>
      <w:proofErr w:type="spellStart"/>
      <w:r w:rsidR="00D1218B" w:rsidRPr="00DA4CEF">
        <w:rPr>
          <w:rStyle w:val="titles-source1"/>
          <w:rFonts w:ascii="Arial" w:hAnsi="Arial" w:cs="Arial"/>
          <w:i w:val="0"/>
          <w:color w:val="000000" w:themeColor="text1"/>
          <w:sz w:val="22"/>
          <w:szCs w:val="22"/>
        </w:rPr>
        <w:t>Obstet</w:t>
      </w:r>
      <w:proofErr w:type="spellEnd"/>
      <w:r w:rsidR="00D1218B" w:rsidRPr="00DA4CEF">
        <w:rPr>
          <w:rStyle w:val="titles-source1"/>
          <w:rFonts w:ascii="Arial" w:hAnsi="Arial" w:cs="Arial"/>
          <w:i w:val="0"/>
          <w:color w:val="000000" w:themeColor="text1"/>
          <w:sz w:val="22"/>
          <w:szCs w:val="22"/>
        </w:rPr>
        <w:t xml:space="preserve"> </w:t>
      </w:r>
      <w:proofErr w:type="spellStart"/>
      <w:r w:rsidR="00D1218B" w:rsidRPr="00DA4CEF">
        <w:rPr>
          <w:rStyle w:val="titles-source1"/>
          <w:rFonts w:ascii="Arial" w:hAnsi="Arial" w:cs="Arial"/>
          <w:i w:val="0"/>
          <w:color w:val="000000" w:themeColor="text1"/>
          <w:sz w:val="22"/>
          <w:szCs w:val="22"/>
        </w:rPr>
        <w:t>Gynecol</w:t>
      </w:r>
      <w:proofErr w:type="spellEnd"/>
      <w:r w:rsidR="00D1218B" w:rsidRPr="00DA4CEF">
        <w:rPr>
          <w:rStyle w:val="titles-source1"/>
          <w:rFonts w:ascii="Arial" w:hAnsi="Arial" w:cs="Arial"/>
          <w:i w:val="0"/>
          <w:color w:val="000000" w:themeColor="text1"/>
          <w:sz w:val="22"/>
          <w:szCs w:val="22"/>
        </w:rPr>
        <w:t xml:space="preserve"> 1996;88(6):1050-6.</w:t>
      </w:r>
    </w:p>
    <w:p w14:paraId="1F72271A"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7952C1F8" w14:textId="4E82C430" w:rsidR="00D1218B" w:rsidRPr="00DA4CEF" w:rsidRDefault="00062414"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t xml:space="preserve"> </w:t>
      </w:r>
      <w:r w:rsidR="00D1218B" w:rsidRPr="00DA4CEF">
        <w:rPr>
          <w:rFonts w:ascii="Arial" w:hAnsi="Arial" w:cs="Arial"/>
          <w:color w:val="000000" w:themeColor="text1"/>
          <w:sz w:val="22"/>
          <w:szCs w:val="22"/>
        </w:rPr>
        <w:t xml:space="preserve">Arici A. Oral E. </w:t>
      </w:r>
      <w:proofErr w:type="spellStart"/>
      <w:r w:rsidR="00D1218B" w:rsidRPr="00DA4CEF">
        <w:rPr>
          <w:rFonts w:ascii="Arial" w:hAnsi="Arial" w:cs="Arial"/>
          <w:color w:val="000000" w:themeColor="text1"/>
          <w:sz w:val="22"/>
          <w:szCs w:val="22"/>
        </w:rPr>
        <w:t>Bukulmez</w:t>
      </w:r>
      <w:proofErr w:type="spellEnd"/>
      <w:r w:rsidR="00D1218B" w:rsidRPr="00DA4CEF">
        <w:rPr>
          <w:rFonts w:ascii="Arial" w:hAnsi="Arial" w:cs="Arial"/>
          <w:color w:val="000000" w:themeColor="text1"/>
          <w:sz w:val="22"/>
          <w:szCs w:val="22"/>
        </w:rPr>
        <w:t xml:space="preserve"> O. </w:t>
      </w:r>
      <w:proofErr w:type="spellStart"/>
      <w:r w:rsidR="00D1218B" w:rsidRPr="00DA4CEF">
        <w:rPr>
          <w:rFonts w:ascii="Arial" w:hAnsi="Arial" w:cs="Arial"/>
          <w:color w:val="000000" w:themeColor="text1"/>
          <w:sz w:val="22"/>
          <w:szCs w:val="22"/>
        </w:rPr>
        <w:t>Buradagunta</w:t>
      </w:r>
      <w:proofErr w:type="spellEnd"/>
      <w:r w:rsidR="00D1218B" w:rsidRPr="00DA4CEF">
        <w:rPr>
          <w:rFonts w:ascii="Arial" w:hAnsi="Arial" w:cs="Arial"/>
          <w:color w:val="000000" w:themeColor="text1"/>
          <w:sz w:val="22"/>
          <w:szCs w:val="22"/>
        </w:rPr>
        <w:t xml:space="preserve"> S. </w:t>
      </w:r>
      <w:r w:rsidR="00D1218B" w:rsidRPr="00DA4CEF">
        <w:rPr>
          <w:rStyle w:val="bibrecord-highlight1"/>
          <w:rFonts w:ascii="Arial" w:hAnsi="Arial" w:cs="Arial"/>
          <w:color w:val="000000" w:themeColor="text1"/>
          <w:sz w:val="22"/>
          <w:szCs w:val="22"/>
        </w:rPr>
        <w:t>Bahtiyar</w:t>
      </w:r>
      <w:r w:rsidR="00D1218B" w:rsidRPr="00DA4CEF">
        <w:rPr>
          <w:rFonts w:ascii="Arial" w:hAnsi="Arial" w:cs="Arial"/>
          <w:color w:val="000000" w:themeColor="text1"/>
          <w:sz w:val="22"/>
          <w:szCs w:val="22"/>
        </w:rPr>
        <w:t xml:space="preserve"> </w:t>
      </w:r>
      <w:r w:rsidR="00D1218B" w:rsidRPr="00DA4CEF">
        <w:rPr>
          <w:rFonts w:ascii="Arial" w:hAnsi="Arial" w:cs="Arial"/>
          <w:b/>
          <w:color w:val="000000" w:themeColor="text1"/>
          <w:sz w:val="22"/>
          <w:szCs w:val="22"/>
        </w:rPr>
        <w:t>MO</w:t>
      </w:r>
      <w:r w:rsidR="00D1218B" w:rsidRPr="00DA4CEF">
        <w:rPr>
          <w:rFonts w:ascii="Arial" w:hAnsi="Arial" w:cs="Arial"/>
          <w:color w:val="000000" w:themeColor="text1"/>
          <w:sz w:val="22"/>
          <w:szCs w:val="22"/>
        </w:rPr>
        <w:t xml:space="preserve">. Jones EE. </w:t>
      </w:r>
      <w:r w:rsidR="00D1218B" w:rsidRPr="00DA4CEF">
        <w:rPr>
          <w:rStyle w:val="titles-title1"/>
          <w:rFonts w:ascii="Arial" w:hAnsi="Arial" w:cs="Arial"/>
          <w:b w:val="0"/>
          <w:color w:val="000000" w:themeColor="text1"/>
          <w:sz w:val="22"/>
          <w:szCs w:val="22"/>
        </w:rPr>
        <w:t>Monocyte chemotactic protein-1 expression in human preovulatory follicles and ovarian cells.</w:t>
      </w:r>
      <w:r w:rsidR="00D1218B" w:rsidRPr="00DA4CEF">
        <w:rPr>
          <w:rFonts w:ascii="Arial" w:hAnsi="Arial" w:cs="Arial"/>
          <w:color w:val="000000" w:themeColor="text1"/>
          <w:sz w:val="22"/>
          <w:szCs w:val="22"/>
        </w:rPr>
        <w:t xml:space="preserve"> </w:t>
      </w:r>
      <w:r w:rsidR="00D1218B" w:rsidRPr="00DA4CEF">
        <w:rPr>
          <w:rStyle w:val="titles-source1"/>
          <w:rFonts w:ascii="Arial" w:hAnsi="Arial" w:cs="Arial"/>
          <w:i w:val="0"/>
          <w:color w:val="000000" w:themeColor="text1"/>
          <w:sz w:val="22"/>
          <w:szCs w:val="22"/>
        </w:rPr>
        <w:t xml:space="preserve">J </w:t>
      </w:r>
      <w:proofErr w:type="spellStart"/>
      <w:r w:rsidR="00D1218B" w:rsidRPr="00DA4CEF">
        <w:rPr>
          <w:rStyle w:val="titles-source1"/>
          <w:rFonts w:ascii="Arial" w:hAnsi="Arial" w:cs="Arial"/>
          <w:i w:val="0"/>
          <w:color w:val="000000" w:themeColor="text1"/>
          <w:sz w:val="22"/>
          <w:szCs w:val="22"/>
        </w:rPr>
        <w:t>Reprod</w:t>
      </w:r>
      <w:proofErr w:type="spellEnd"/>
      <w:r w:rsidR="00D1218B" w:rsidRPr="00DA4CEF">
        <w:rPr>
          <w:rStyle w:val="titles-source1"/>
          <w:rFonts w:ascii="Arial" w:hAnsi="Arial" w:cs="Arial"/>
          <w:i w:val="0"/>
          <w:color w:val="000000" w:themeColor="text1"/>
          <w:sz w:val="22"/>
          <w:szCs w:val="22"/>
        </w:rPr>
        <w:t xml:space="preserve"> Immunol 1997;32(3):201-19.</w:t>
      </w:r>
    </w:p>
    <w:p w14:paraId="76E849C4"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4862DC03" w14:textId="0ED852DC"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t xml:space="preserve">Arici A. Oral E.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Engin O. Seli E. Jones EE. </w:t>
      </w:r>
      <w:proofErr w:type="spellStart"/>
      <w:r w:rsidRPr="00DA4CEF">
        <w:rPr>
          <w:rStyle w:val="titles-title1"/>
          <w:rFonts w:ascii="Arial" w:hAnsi="Arial" w:cs="Arial"/>
          <w:b w:val="0"/>
          <w:color w:val="000000" w:themeColor="text1"/>
          <w:sz w:val="22"/>
          <w:szCs w:val="22"/>
        </w:rPr>
        <w:t>Leukaemia</w:t>
      </w:r>
      <w:proofErr w:type="spellEnd"/>
      <w:r w:rsidRPr="00DA4CEF">
        <w:rPr>
          <w:rStyle w:val="titles-title1"/>
          <w:rFonts w:ascii="Arial" w:hAnsi="Arial" w:cs="Arial"/>
          <w:b w:val="0"/>
          <w:color w:val="000000" w:themeColor="text1"/>
          <w:sz w:val="22"/>
          <w:szCs w:val="22"/>
        </w:rPr>
        <w:t xml:space="preserve"> inhibitory factor expression in human follicular fluid and ovarian cells.</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 xml:space="preserve">Hum </w:t>
      </w:r>
      <w:proofErr w:type="spellStart"/>
      <w:r w:rsidRPr="00DA4CEF">
        <w:rPr>
          <w:rStyle w:val="titles-source1"/>
          <w:rFonts w:ascii="Arial" w:hAnsi="Arial" w:cs="Arial"/>
          <w:i w:val="0"/>
          <w:color w:val="000000" w:themeColor="text1"/>
          <w:sz w:val="22"/>
          <w:szCs w:val="22"/>
        </w:rPr>
        <w:t>Reprod</w:t>
      </w:r>
      <w:proofErr w:type="spellEnd"/>
      <w:r w:rsidRPr="00DA4CEF">
        <w:rPr>
          <w:rStyle w:val="titles-source1"/>
          <w:rFonts w:ascii="Arial" w:hAnsi="Arial" w:cs="Arial"/>
          <w:i w:val="0"/>
          <w:color w:val="000000" w:themeColor="text1"/>
          <w:sz w:val="22"/>
          <w:szCs w:val="22"/>
        </w:rPr>
        <w:t xml:space="preserve"> 1997;12(6):1233-9.</w:t>
      </w:r>
    </w:p>
    <w:p w14:paraId="139F4A04"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60E736A5" w14:textId="268DC963"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t xml:space="preserve">Oral E. Seli E.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Jones EE. Arici A. </w:t>
      </w:r>
      <w:r w:rsidRPr="00DA4CEF">
        <w:rPr>
          <w:rStyle w:val="titles-title1"/>
          <w:rFonts w:ascii="Arial" w:hAnsi="Arial" w:cs="Arial"/>
          <w:b w:val="0"/>
          <w:color w:val="000000" w:themeColor="text1"/>
          <w:sz w:val="22"/>
          <w:szCs w:val="22"/>
        </w:rPr>
        <w:t>Growth-regulated alpha expression in human preovulatory follicles and ovarian cells.</w:t>
      </w:r>
      <w:r w:rsidRPr="00DA4CEF">
        <w:rPr>
          <w:rFonts w:ascii="Arial" w:hAnsi="Arial" w:cs="Arial"/>
          <w:b/>
          <w:color w:val="000000" w:themeColor="text1"/>
          <w:sz w:val="22"/>
          <w:szCs w:val="22"/>
        </w:rPr>
        <w:t xml:space="preserve"> </w:t>
      </w:r>
      <w:r w:rsidRPr="00DA4CEF">
        <w:rPr>
          <w:rStyle w:val="titles-source1"/>
          <w:rFonts w:ascii="Arial" w:hAnsi="Arial" w:cs="Arial"/>
          <w:i w:val="0"/>
          <w:color w:val="000000" w:themeColor="text1"/>
          <w:sz w:val="22"/>
          <w:szCs w:val="22"/>
        </w:rPr>
        <w:t xml:space="preserve">Am J </w:t>
      </w:r>
      <w:proofErr w:type="spellStart"/>
      <w:r w:rsidRPr="00DA4CEF">
        <w:rPr>
          <w:rStyle w:val="titles-source1"/>
          <w:rFonts w:ascii="Arial" w:hAnsi="Arial" w:cs="Arial"/>
          <w:i w:val="0"/>
          <w:color w:val="000000" w:themeColor="text1"/>
          <w:sz w:val="22"/>
          <w:szCs w:val="22"/>
        </w:rPr>
        <w:t>Reprod</w:t>
      </w:r>
      <w:proofErr w:type="spellEnd"/>
      <w:r w:rsidRPr="00DA4CEF">
        <w:rPr>
          <w:rStyle w:val="titles-source1"/>
          <w:rFonts w:ascii="Arial" w:hAnsi="Arial" w:cs="Arial"/>
          <w:i w:val="0"/>
          <w:color w:val="000000" w:themeColor="text1"/>
          <w:sz w:val="22"/>
          <w:szCs w:val="22"/>
        </w:rPr>
        <w:t xml:space="preserve"> Immunol 1997;38(1):19-25.</w:t>
      </w:r>
    </w:p>
    <w:p w14:paraId="212844D0"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20E4B67B" w14:textId="4C9665A9"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proofErr w:type="spellStart"/>
      <w:r w:rsidRPr="00DA4CEF">
        <w:rPr>
          <w:rFonts w:ascii="Arial" w:hAnsi="Arial" w:cs="Arial"/>
          <w:color w:val="000000" w:themeColor="text1"/>
          <w:sz w:val="22"/>
          <w:szCs w:val="22"/>
        </w:rPr>
        <w:t>Zeyneloglu</w:t>
      </w:r>
      <w:proofErr w:type="spellEnd"/>
      <w:r w:rsidRPr="00DA4CEF">
        <w:rPr>
          <w:rFonts w:ascii="Arial" w:hAnsi="Arial" w:cs="Arial"/>
          <w:color w:val="000000" w:themeColor="text1"/>
          <w:sz w:val="22"/>
          <w:szCs w:val="22"/>
        </w:rPr>
        <w:t xml:space="preserve"> HB. Senturk LM. Seli E.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Olive DL. Arici A. </w:t>
      </w:r>
      <w:r w:rsidRPr="00DA4CEF">
        <w:rPr>
          <w:rStyle w:val="titles-title1"/>
          <w:rFonts w:ascii="Arial" w:hAnsi="Arial" w:cs="Arial"/>
          <w:b w:val="0"/>
          <w:color w:val="000000" w:themeColor="text1"/>
          <w:sz w:val="22"/>
          <w:szCs w:val="22"/>
        </w:rPr>
        <w:t>The peritoneal fluid levels of interleukin-12 in women with endometriosis.</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 xml:space="preserve">Am J </w:t>
      </w:r>
      <w:proofErr w:type="spellStart"/>
      <w:r w:rsidRPr="00DA4CEF">
        <w:rPr>
          <w:rStyle w:val="titles-source1"/>
          <w:rFonts w:ascii="Arial" w:hAnsi="Arial" w:cs="Arial"/>
          <w:i w:val="0"/>
          <w:color w:val="000000" w:themeColor="text1"/>
          <w:sz w:val="22"/>
          <w:szCs w:val="22"/>
        </w:rPr>
        <w:t>Reprod</w:t>
      </w:r>
      <w:proofErr w:type="spellEnd"/>
      <w:r w:rsidRPr="00DA4CEF">
        <w:rPr>
          <w:rStyle w:val="titles-source1"/>
          <w:rFonts w:ascii="Arial" w:hAnsi="Arial" w:cs="Arial"/>
          <w:i w:val="0"/>
          <w:color w:val="000000" w:themeColor="text1"/>
          <w:sz w:val="22"/>
          <w:szCs w:val="22"/>
        </w:rPr>
        <w:t xml:space="preserve"> Immunol 1998;39(2):152-6.</w:t>
      </w:r>
    </w:p>
    <w:p w14:paraId="01395B23"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106A0803"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t xml:space="preserve">Seli E. </w:t>
      </w:r>
      <w:proofErr w:type="spellStart"/>
      <w:r w:rsidRPr="00DA4CEF">
        <w:rPr>
          <w:rFonts w:ascii="Arial" w:hAnsi="Arial" w:cs="Arial"/>
          <w:color w:val="000000" w:themeColor="text1"/>
          <w:sz w:val="22"/>
          <w:szCs w:val="22"/>
        </w:rPr>
        <w:t>Zeyneloglu</w:t>
      </w:r>
      <w:proofErr w:type="spellEnd"/>
      <w:r w:rsidRPr="00DA4CEF">
        <w:rPr>
          <w:rFonts w:ascii="Arial" w:hAnsi="Arial" w:cs="Arial"/>
          <w:color w:val="000000" w:themeColor="text1"/>
          <w:sz w:val="22"/>
          <w:szCs w:val="22"/>
        </w:rPr>
        <w:t xml:space="preserve"> HB. Senturk LM.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Olive DL. Arici A. </w:t>
      </w:r>
      <w:r w:rsidRPr="00DA4CEF">
        <w:rPr>
          <w:rStyle w:val="titles-title1"/>
          <w:rFonts w:ascii="Arial" w:hAnsi="Arial" w:cs="Arial"/>
          <w:b w:val="0"/>
          <w:color w:val="000000" w:themeColor="text1"/>
          <w:sz w:val="22"/>
          <w:szCs w:val="22"/>
        </w:rPr>
        <w:t>Basic fibroblast growth factor: peritoneal and follicular fluid levels and its effect on early embryonic development.</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Fertil Steril 1998;69(6):1145-8.</w:t>
      </w:r>
    </w:p>
    <w:p w14:paraId="4EC21AB4"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078758E7" w14:textId="3E4A1D68" w:rsidR="00D1218B" w:rsidRPr="00DA4CEF" w:rsidRDefault="00062414"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Style w:val="bibrecord-highlight1"/>
          <w:rFonts w:ascii="Arial" w:hAnsi="Arial" w:cs="Arial"/>
          <w:color w:val="000000" w:themeColor="text1"/>
          <w:sz w:val="22"/>
          <w:szCs w:val="22"/>
        </w:rPr>
        <w:t xml:space="preserve"> </w:t>
      </w:r>
      <w:r w:rsidR="00D1218B" w:rsidRPr="00DA4CEF">
        <w:rPr>
          <w:rStyle w:val="bibrecord-highlight1"/>
          <w:rFonts w:ascii="Arial" w:hAnsi="Arial" w:cs="Arial"/>
          <w:color w:val="000000" w:themeColor="text1"/>
          <w:sz w:val="22"/>
          <w:szCs w:val="22"/>
        </w:rPr>
        <w:t>Bahtiyar</w:t>
      </w:r>
      <w:r w:rsidR="00D1218B" w:rsidRPr="00DA4CEF">
        <w:rPr>
          <w:rFonts w:ascii="Arial" w:hAnsi="Arial" w:cs="Arial"/>
          <w:color w:val="000000" w:themeColor="text1"/>
          <w:sz w:val="22"/>
          <w:szCs w:val="22"/>
        </w:rPr>
        <w:t xml:space="preserve"> </w:t>
      </w:r>
      <w:r w:rsidR="00D1218B" w:rsidRPr="00DA4CEF">
        <w:rPr>
          <w:rFonts w:ascii="Arial" w:hAnsi="Arial" w:cs="Arial"/>
          <w:b/>
          <w:color w:val="000000" w:themeColor="text1"/>
          <w:sz w:val="22"/>
          <w:szCs w:val="22"/>
        </w:rPr>
        <w:t>MO</w:t>
      </w:r>
      <w:r w:rsidR="00D1218B" w:rsidRPr="00DA4CEF">
        <w:rPr>
          <w:rFonts w:ascii="Arial" w:hAnsi="Arial" w:cs="Arial"/>
          <w:color w:val="000000" w:themeColor="text1"/>
          <w:sz w:val="22"/>
          <w:szCs w:val="22"/>
        </w:rPr>
        <w:t xml:space="preserve">. Seli E. Oral E. Senturk LM. Zreik TG. Arici A. </w:t>
      </w:r>
      <w:r w:rsidR="00D1218B" w:rsidRPr="00DA4CEF">
        <w:rPr>
          <w:rStyle w:val="titles-title1"/>
          <w:rFonts w:ascii="Arial" w:hAnsi="Arial" w:cs="Arial"/>
          <w:b w:val="0"/>
          <w:color w:val="000000" w:themeColor="text1"/>
          <w:sz w:val="22"/>
          <w:szCs w:val="22"/>
        </w:rPr>
        <w:t>Follicular fluid of women with endometriosis stimulates the proliferation of endometrial stromal cells.</w:t>
      </w:r>
      <w:r w:rsidR="00D1218B" w:rsidRPr="00DA4CEF">
        <w:rPr>
          <w:rFonts w:ascii="Arial" w:hAnsi="Arial" w:cs="Arial"/>
          <w:b/>
          <w:color w:val="000000" w:themeColor="text1"/>
          <w:sz w:val="22"/>
          <w:szCs w:val="22"/>
        </w:rPr>
        <w:t xml:space="preserve"> </w:t>
      </w:r>
      <w:r w:rsidR="00D1218B" w:rsidRPr="00DA4CEF">
        <w:rPr>
          <w:rStyle w:val="titles-source1"/>
          <w:rFonts w:ascii="Arial" w:hAnsi="Arial" w:cs="Arial"/>
          <w:i w:val="0"/>
          <w:color w:val="000000" w:themeColor="text1"/>
          <w:sz w:val="22"/>
          <w:szCs w:val="22"/>
        </w:rPr>
        <w:t xml:space="preserve">Hum </w:t>
      </w:r>
      <w:proofErr w:type="spellStart"/>
      <w:r w:rsidR="00D1218B" w:rsidRPr="00DA4CEF">
        <w:rPr>
          <w:rStyle w:val="titles-source1"/>
          <w:rFonts w:ascii="Arial" w:hAnsi="Arial" w:cs="Arial"/>
          <w:i w:val="0"/>
          <w:color w:val="000000" w:themeColor="text1"/>
          <w:sz w:val="22"/>
          <w:szCs w:val="22"/>
        </w:rPr>
        <w:t>Reprod</w:t>
      </w:r>
      <w:proofErr w:type="spellEnd"/>
      <w:r w:rsidR="00D1218B" w:rsidRPr="00DA4CEF">
        <w:rPr>
          <w:rStyle w:val="titles-source1"/>
          <w:rFonts w:ascii="Arial" w:hAnsi="Arial" w:cs="Arial"/>
          <w:i w:val="0"/>
          <w:color w:val="000000" w:themeColor="text1"/>
          <w:sz w:val="22"/>
          <w:szCs w:val="22"/>
        </w:rPr>
        <w:t xml:space="preserve"> 1998;13(12):3492-5.</w:t>
      </w:r>
    </w:p>
    <w:p w14:paraId="6E6A481E" w14:textId="77777777" w:rsidR="00D1218B" w:rsidRPr="00DA4CEF" w:rsidRDefault="00D1218B" w:rsidP="0059557C">
      <w:pPr>
        <w:tabs>
          <w:tab w:val="left" w:pos="540"/>
          <w:tab w:val="left" w:pos="720"/>
          <w:tab w:val="left" w:pos="2790"/>
        </w:tabs>
        <w:rPr>
          <w:rStyle w:val="titles-source1"/>
          <w:rFonts w:ascii="Arial" w:hAnsi="Arial" w:cs="Arial"/>
          <w:i w:val="0"/>
          <w:color w:val="000000" w:themeColor="text1"/>
          <w:sz w:val="22"/>
          <w:szCs w:val="22"/>
        </w:rPr>
      </w:pPr>
    </w:p>
    <w:p w14:paraId="7E5D9B8F" w14:textId="3C56FB51" w:rsidR="00D1218B" w:rsidRPr="00DA4CEF" w:rsidRDefault="00062414"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rPr>
        <w:t xml:space="preserve"> </w:t>
      </w:r>
      <w:r w:rsidR="00D1218B" w:rsidRPr="00DA4CEF">
        <w:rPr>
          <w:rFonts w:ascii="Arial" w:hAnsi="Arial" w:cs="Arial"/>
          <w:color w:val="000000" w:themeColor="text1"/>
          <w:sz w:val="22"/>
          <w:szCs w:val="22"/>
        </w:rPr>
        <w:t xml:space="preserve">Arici A. Senturk LM. Seli E. </w:t>
      </w:r>
      <w:r w:rsidR="00D1218B" w:rsidRPr="00DA4CEF">
        <w:rPr>
          <w:rStyle w:val="bibrecord-highlight1"/>
          <w:rFonts w:ascii="Arial" w:hAnsi="Arial" w:cs="Arial"/>
          <w:color w:val="000000" w:themeColor="text1"/>
          <w:sz w:val="22"/>
          <w:szCs w:val="22"/>
        </w:rPr>
        <w:t>Bahtiyar</w:t>
      </w:r>
      <w:r w:rsidR="00D1218B" w:rsidRPr="00DA4CEF">
        <w:rPr>
          <w:rFonts w:ascii="Arial" w:hAnsi="Arial" w:cs="Arial"/>
          <w:color w:val="000000" w:themeColor="text1"/>
          <w:sz w:val="22"/>
          <w:szCs w:val="22"/>
        </w:rPr>
        <w:t xml:space="preserve"> </w:t>
      </w:r>
      <w:r w:rsidR="00D1218B" w:rsidRPr="00DA4CEF">
        <w:rPr>
          <w:rFonts w:ascii="Arial" w:hAnsi="Arial" w:cs="Arial"/>
          <w:b/>
          <w:color w:val="000000" w:themeColor="text1"/>
          <w:sz w:val="22"/>
          <w:szCs w:val="22"/>
        </w:rPr>
        <w:t>MO</w:t>
      </w:r>
      <w:r w:rsidR="00D1218B" w:rsidRPr="00DA4CEF">
        <w:rPr>
          <w:rFonts w:ascii="Arial" w:hAnsi="Arial" w:cs="Arial"/>
          <w:color w:val="000000" w:themeColor="text1"/>
          <w:sz w:val="22"/>
          <w:szCs w:val="22"/>
        </w:rPr>
        <w:t xml:space="preserve">. Kim G. </w:t>
      </w:r>
      <w:r w:rsidR="00D1218B" w:rsidRPr="00DA4CEF">
        <w:rPr>
          <w:rStyle w:val="titles-title1"/>
          <w:rFonts w:ascii="Arial" w:hAnsi="Arial" w:cs="Arial"/>
          <w:b w:val="0"/>
          <w:color w:val="000000" w:themeColor="text1"/>
          <w:sz w:val="22"/>
          <w:szCs w:val="22"/>
        </w:rPr>
        <w:t>Regulation of monocyte chemotactic protein-1 expression in human endometrial stromal cells by estrogen and progesterone.</w:t>
      </w:r>
      <w:r w:rsidR="00D1218B" w:rsidRPr="00DA4CEF">
        <w:rPr>
          <w:rFonts w:ascii="Arial" w:hAnsi="Arial" w:cs="Arial"/>
          <w:color w:val="000000" w:themeColor="text1"/>
          <w:sz w:val="22"/>
          <w:szCs w:val="22"/>
        </w:rPr>
        <w:t xml:space="preserve"> </w:t>
      </w:r>
      <w:r w:rsidR="00D1218B" w:rsidRPr="00DA4CEF">
        <w:rPr>
          <w:rStyle w:val="titles-source1"/>
          <w:rFonts w:ascii="Arial" w:hAnsi="Arial" w:cs="Arial"/>
          <w:i w:val="0"/>
          <w:color w:val="000000" w:themeColor="text1"/>
          <w:sz w:val="22"/>
          <w:szCs w:val="22"/>
        </w:rPr>
        <w:t xml:space="preserve">Biol </w:t>
      </w:r>
      <w:proofErr w:type="spellStart"/>
      <w:r w:rsidR="00D1218B" w:rsidRPr="00DA4CEF">
        <w:rPr>
          <w:rStyle w:val="titles-source1"/>
          <w:rFonts w:ascii="Arial" w:hAnsi="Arial" w:cs="Arial"/>
          <w:i w:val="0"/>
          <w:color w:val="000000" w:themeColor="text1"/>
          <w:sz w:val="22"/>
          <w:szCs w:val="22"/>
        </w:rPr>
        <w:t>Reprod</w:t>
      </w:r>
      <w:proofErr w:type="spellEnd"/>
      <w:r w:rsidR="00D1218B" w:rsidRPr="00DA4CEF">
        <w:rPr>
          <w:rStyle w:val="titles-source1"/>
          <w:rFonts w:ascii="Arial" w:hAnsi="Arial" w:cs="Arial"/>
          <w:i w:val="0"/>
          <w:color w:val="000000" w:themeColor="text1"/>
          <w:sz w:val="22"/>
          <w:szCs w:val="22"/>
        </w:rPr>
        <w:t xml:space="preserve"> 1999;61(1):85-90.</w:t>
      </w:r>
    </w:p>
    <w:p w14:paraId="6825B61B" w14:textId="77777777" w:rsidR="00D1218B" w:rsidRPr="00DA4CEF" w:rsidRDefault="00D1218B" w:rsidP="0059557C">
      <w:pPr>
        <w:tabs>
          <w:tab w:val="num" w:pos="360"/>
          <w:tab w:val="left" w:pos="540"/>
          <w:tab w:val="left" w:pos="1980"/>
          <w:tab w:val="left" w:pos="2790"/>
        </w:tabs>
        <w:rPr>
          <w:rStyle w:val="titles-source1"/>
          <w:rFonts w:ascii="Arial" w:hAnsi="Arial" w:cs="Arial"/>
          <w:i w:val="0"/>
          <w:color w:val="000000" w:themeColor="text1"/>
          <w:sz w:val="22"/>
          <w:szCs w:val="22"/>
        </w:rPr>
      </w:pPr>
    </w:p>
    <w:p w14:paraId="09C81F13"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Arici A, Senturk LM, Seli E, </w:t>
      </w:r>
      <w:r w:rsidRPr="00DA4CEF">
        <w:rPr>
          <w:rStyle w:val="Strong"/>
          <w:rFonts w:ascii="Arial" w:hAnsi="Arial" w:cs="Arial"/>
          <w:color w:val="000000" w:themeColor="text1"/>
          <w:sz w:val="22"/>
          <w:szCs w:val="22"/>
        </w:rPr>
        <w:t>Bahtiyar</w:t>
      </w:r>
      <w:r w:rsidRPr="00DA4CEF">
        <w:rPr>
          <w:rFonts w:ascii="Arial" w:hAnsi="Arial" w:cs="Arial"/>
          <w:color w:val="000000" w:themeColor="text1"/>
          <w:sz w:val="22"/>
          <w:szCs w:val="22"/>
        </w:rPr>
        <w:t xml:space="preserve"> MO, Kim G. Regulation of monocyte chemotactic protein-1 expression in human endometrial stromal cells by estrogen and progesterone. Biol </w:t>
      </w:r>
      <w:proofErr w:type="spellStart"/>
      <w:r w:rsidRPr="00DA4CEF">
        <w:rPr>
          <w:rFonts w:ascii="Arial" w:hAnsi="Arial" w:cs="Arial"/>
          <w:color w:val="000000" w:themeColor="text1"/>
          <w:sz w:val="22"/>
          <w:szCs w:val="22"/>
        </w:rPr>
        <w:t>Reprod</w:t>
      </w:r>
      <w:proofErr w:type="spellEnd"/>
      <w:r w:rsidRPr="00DA4CEF">
        <w:rPr>
          <w:rFonts w:ascii="Arial" w:hAnsi="Arial" w:cs="Arial"/>
          <w:color w:val="000000" w:themeColor="text1"/>
          <w:sz w:val="22"/>
          <w:szCs w:val="22"/>
        </w:rPr>
        <w:t xml:space="preserve"> 1999;61(1):85-90.</w:t>
      </w:r>
    </w:p>
    <w:p w14:paraId="5D5CD9A4"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4E165C31"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Fonts w:ascii="Arial" w:hAnsi="Arial" w:cs="Arial"/>
          <w:color w:val="000000" w:themeColor="text1"/>
          <w:sz w:val="22"/>
          <w:szCs w:val="22"/>
          <w:lang w:val="sv-SE"/>
        </w:rPr>
        <w:t xml:space="preserve">Seli E. Senturk LM. </w:t>
      </w:r>
      <w:r w:rsidRPr="00DA4CEF">
        <w:rPr>
          <w:rStyle w:val="bibrecord-highlight1"/>
          <w:rFonts w:ascii="Arial" w:hAnsi="Arial" w:cs="Arial"/>
          <w:color w:val="000000" w:themeColor="text1"/>
          <w:sz w:val="22"/>
          <w:szCs w:val="22"/>
          <w:lang w:val="sv-SE"/>
        </w:rPr>
        <w:t>Bahtiyar</w:t>
      </w:r>
      <w:r w:rsidRPr="00DA4CEF">
        <w:rPr>
          <w:rFonts w:ascii="Arial" w:hAnsi="Arial" w:cs="Arial"/>
          <w:color w:val="000000" w:themeColor="text1"/>
          <w:sz w:val="22"/>
          <w:szCs w:val="22"/>
          <w:lang w:val="sv-SE"/>
        </w:rPr>
        <w:t xml:space="preserve"> </w:t>
      </w:r>
      <w:r w:rsidRPr="00DA4CEF">
        <w:rPr>
          <w:rFonts w:ascii="Arial" w:hAnsi="Arial" w:cs="Arial"/>
          <w:b/>
          <w:color w:val="000000" w:themeColor="text1"/>
          <w:sz w:val="22"/>
          <w:szCs w:val="22"/>
          <w:lang w:val="sv-SE"/>
        </w:rPr>
        <w:t>MO</w:t>
      </w:r>
      <w:r w:rsidRPr="00DA4CEF">
        <w:rPr>
          <w:rFonts w:ascii="Arial" w:hAnsi="Arial" w:cs="Arial"/>
          <w:color w:val="000000" w:themeColor="text1"/>
          <w:sz w:val="22"/>
          <w:szCs w:val="22"/>
          <w:lang w:val="sv-SE"/>
        </w:rPr>
        <w:t xml:space="preserve">. </w:t>
      </w:r>
      <w:proofErr w:type="spellStart"/>
      <w:r w:rsidRPr="00DA4CEF">
        <w:rPr>
          <w:rFonts w:ascii="Arial" w:hAnsi="Arial" w:cs="Arial"/>
          <w:color w:val="000000" w:themeColor="text1"/>
          <w:sz w:val="22"/>
          <w:szCs w:val="22"/>
        </w:rPr>
        <w:t>Kayisli</w:t>
      </w:r>
      <w:proofErr w:type="spellEnd"/>
      <w:r w:rsidRPr="00DA4CEF">
        <w:rPr>
          <w:rFonts w:ascii="Arial" w:hAnsi="Arial" w:cs="Arial"/>
          <w:color w:val="000000" w:themeColor="text1"/>
          <w:sz w:val="22"/>
          <w:szCs w:val="22"/>
        </w:rPr>
        <w:t xml:space="preserve"> UA. Arici A. </w:t>
      </w:r>
      <w:r w:rsidRPr="00DA4CEF">
        <w:rPr>
          <w:rStyle w:val="titles-title1"/>
          <w:rFonts w:ascii="Arial" w:hAnsi="Arial" w:cs="Arial"/>
          <w:b w:val="0"/>
          <w:color w:val="000000" w:themeColor="text1"/>
          <w:sz w:val="22"/>
          <w:szCs w:val="22"/>
        </w:rPr>
        <w:t>Expression of aminopeptidase N in human endometrium and regulation of its activity by estrogen.</w:t>
      </w:r>
      <w:r w:rsidRPr="00DA4CEF">
        <w:rPr>
          <w:rFonts w:ascii="Arial" w:hAnsi="Arial" w:cs="Arial"/>
          <w:b/>
          <w:color w:val="000000" w:themeColor="text1"/>
          <w:sz w:val="22"/>
          <w:szCs w:val="22"/>
        </w:rPr>
        <w:t xml:space="preserve"> </w:t>
      </w:r>
      <w:r w:rsidRPr="00DA4CEF">
        <w:rPr>
          <w:rStyle w:val="titles-source1"/>
          <w:rFonts w:ascii="Arial" w:hAnsi="Arial" w:cs="Arial"/>
          <w:i w:val="0"/>
          <w:color w:val="000000" w:themeColor="text1"/>
          <w:sz w:val="22"/>
          <w:szCs w:val="22"/>
        </w:rPr>
        <w:t>Fertil Steril 2001; 75(6):1172-6.</w:t>
      </w:r>
    </w:p>
    <w:p w14:paraId="4ADBA80E" w14:textId="77777777" w:rsidR="00D1218B" w:rsidRPr="00DA4CEF" w:rsidRDefault="00D1218B" w:rsidP="0059557C">
      <w:pPr>
        <w:tabs>
          <w:tab w:val="left" w:pos="540"/>
          <w:tab w:val="left" w:pos="1980"/>
          <w:tab w:val="left" w:pos="2790"/>
        </w:tabs>
        <w:rPr>
          <w:rStyle w:val="titles-source1"/>
          <w:rFonts w:ascii="Arial" w:hAnsi="Arial" w:cs="Arial"/>
          <w:i w:val="0"/>
          <w:color w:val="000000" w:themeColor="text1"/>
          <w:sz w:val="22"/>
          <w:szCs w:val="22"/>
        </w:rPr>
      </w:pPr>
    </w:p>
    <w:p w14:paraId="67CAFC46"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Sibai BM. </w:t>
      </w:r>
      <w:r w:rsidRPr="00DA4CEF">
        <w:rPr>
          <w:rStyle w:val="titles-title1"/>
          <w:rFonts w:ascii="Arial" w:hAnsi="Arial" w:cs="Arial"/>
          <w:b w:val="0"/>
          <w:color w:val="000000" w:themeColor="text1"/>
          <w:sz w:val="22"/>
          <w:szCs w:val="22"/>
        </w:rPr>
        <w:t>Defining standards of care in maternal-fetal medicine.</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 xml:space="preserve">Am J </w:t>
      </w:r>
      <w:proofErr w:type="spellStart"/>
      <w:r w:rsidRPr="00DA4CEF">
        <w:rPr>
          <w:rStyle w:val="titles-source1"/>
          <w:rFonts w:ascii="Arial" w:hAnsi="Arial" w:cs="Arial"/>
          <w:i w:val="0"/>
          <w:color w:val="000000" w:themeColor="text1"/>
          <w:sz w:val="22"/>
          <w:szCs w:val="22"/>
        </w:rPr>
        <w:t>Obstet</w:t>
      </w:r>
      <w:proofErr w:type="spellEnd"/>
      <w:r w:rsidRPr="00DA4CEF">
        <w:rPr>
          <w:rStyle w:val="titles-source1"/>
          <w:rFonts w:ascii="Arial" w:hAnsi="Arial" w:cs="Arial"/>
          <w:i w:val="0"/>
          <w:color w:val="000000" w:themeColor="text1"/>
          <w:sz w:val="22"/>
          <w:szCs w:val="22"/>
        </w:rPr>
        <w:t xml:space="preserve"> </w:t>
      </w:r>
      <w:proofErr w:type="spellStart"/>
      <w:r w:rsidRPr="00DA4CEF">
        <w:rPr>
          <w:rStyle w:val="titles-source1"/>
          <w:rFonts w:ascii="Arial" w:hAnsi="Arial" w:cs="Arial"/>
          <w:i w:val="0"/>
          <w:color w:val="000000" w:themeColor="text1"/>
          <w:sz w:val="22"/>
          <w:szCs w:val="22"/>
        </w:rPr>
        <w:t>Gynecol</w:t>
      </w:r>
      <w:proofErr w:type="spellEnd"/>
      <w:r w:rsidRPr="00DA4CEF">
        <w:rPr>
          <w:rStyle w:val="titles-source1"/>
          <w:rFonts w:ascii="Arial" w:hAnsi="Arial" w:cs="Arial"/>
          <w:i w:val="0"/>
          <w:color w:val="000000" w:themeColor="text1"/>
          <w:sz w:val="22"/>
          <w:szCs w:val="22"/>
        </w:rPr>
        <w:t xml:space="preserve"> 2004;191(4):1491-6.</w:t>
      </w:r>
    </w:p>
    <w:p w14:paraId="713CE570"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483AFBFD"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Sibai BM. </w:t>
      </w:r>
      <w:r w:rsidRPr="00DA4CEF">
        <w:rPr>
          <w:rStyle w:val="titles-title1"/>
          <w:rFonts w:ascii="Arial" w:hAnsi="Arial" w:cs="Arial"/>
          <w:b w:val="0"/>
          <w:color w:val="000000" w:themeColor="text1"/>
          <w:sz w:val="22"/>
          <w:szCs w:val="22"/>
        </w:rPr>
        <w:t>Can postgraduate courses in Maternal-Fetal Medicine change clinical attitude?</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J Matern Fetal Neonatal Med 2005;18(5):311-7.</w:t>
      </w:r>
    </w:p>
    <w:p w14:paraId="19E1EDF5"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0B7289B4"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Sfakianaki AK. Hamar BG. Pettker CM.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Funai E.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Copel JA. Lockwood CJ.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Pr="00DA4CEF">
        <w:rPr>
          <w:rStyle w:val="titles-title1"/>
          <w:rFonts w:ascii="Arial" w:hAnsi="Arial" w:cs="Arial"/>
          <w:b w:val="0"/>
          <w:color w:val="000000" w:themeColor="text1"/>
          <w:sz w:val="22"/>
          <w:szCs w:val="22"/>
        </w:rPr>
        <w:t>A low vaginal "pool" amniotic fluid glucose measurement is a predictive but not a sensitive marker for infection in women with preterm premature rupture of membranes.</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 xml:space="preserve">Am J </w:t>
      </w:r>
      <w:proofErr w:type="spellStart"/>
      <w:r w:rsidRPr="00DA4CEF">
        <w:rPr>
          <w:rStyle w:val="titles-source1"/>
          <w:rFonts w:ascii="Arial" w:hAnsi="Arial" w:cs="Arial"/>
          <w:i w:val="0"/>
          <w:color w:val="000000" w:themeColor="text1"/>
          <w:sz w:val="22"/>
          <w:szCs w:val="22"/>
        </w:rPr>
        <w:t>Obstet</w:t>
      </w:r>
      <w:proofErr w:type="spellEnd"/>
      <w:r w:rsidRPr="00DA4CEF">
        <w:rPr>
          <w:rStyle w:val="titles-source1"/>
          <w:rFonts w:ascii="Arial" w:hAnsi="Arial" w:cs="Arial"/>
          <w:i w:val="0"/>
          <w:color w:val="000000" w:themeColor="text1"/>
          <w:sz w:val="22"/>
          <w:szCs w:val="22"/>
        </w:rPr>
        <w:t xml:space="preserve"> </w:t>
      </w:r>
      <w:proofErr w:type="spellStart"/>
      <w:r w:rsidRPr="00DA4CEF">
        <w:rPr>
          <w:rStyle w:val="titles-source1"/>
          <w:rFonts w:ascii="Arial" w:hAnsi="Arial" w:cs="Arial"/>
          <w:i w:val="0"/>
          <w:color w:val="000000" w:themeColor="text1"/>
          <w:sz w:val="22"/>
          <w:szCs w:val="22"/>
        </w:rPr>
        <w:t>Gynecol</w:t>
      </w:r>
      <w:proofErr w:type="spellEnd"/>
      <w:r w:rsidRPr="00DA4CEF">
        <w:rPr>
          <w:rStyle w:val="titles-source1"/>
          <w:rFonts w:ascii="Arial" w:hAnsi="Arial" w:cs="Arial"/>
          <w:i w:val="0"/>
          <w:color w:val="000000" w:themeColor="text1"/>
          <w:sz w:val="22"/>
          <w:szCs w:val="22"/>
        </w:rPr>
        <w:t xml:space="preserve"> 2006;194(2):309-16.</w:t>
      </w:r>
    </w:p>
    <w:p w14:paraId="44196C9F"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1E68EC60"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r w:rsidRPr="00DA4CEF">
        <w:rPr>
          <w:rStyle w:val="bibrecord-highlight1"/>
          <w:rFonts w:ascii="Arial" w:hAnsi="Arial" w:cs="Arial"/>
          <w:color w:val="000000" w:themeColor="text1"/>
          <w:sz w:val="22"/>
          <w:szCs w:val="22"/>
          <w:lang w:val="fr-FR"/>
        </w:rPr>
        <w:t>Bahtiyar</w:t>
      </w:r>
      <w:r w:rsidRPr="00DA4CEF">
        <w:rPr>
          <w:rFonts w:ascii="Arial" w:hAnsi="Arial" w:cs="Arial"/>
          <w:color w:val="000000" w:themeColor="text1"/>
          <w:sz w:val="22"/>
          <w:szCs w:val="22"/>
          <w:lang w:val="fr-FR"/>
        </w:rPr>
        <w:t xml:space="preserve"> </w:t>
      </w:r>
      <w:r w:rsidRPr="00DA4CEF">
        <w:rPr>
          <w:rFonts w:ascii="Arial" w:hAnsi="Arial" w:cs="Arial"/>
          <w:b/>
          <w:color w:val="000000" w:themeColor="text1"/>
          <w:sz w:val="22"/>
          <w:szCs w:val="22"/>
          <w:lang w:val="fr-FR"/>
        </w:rPr>
        <w:t>MO</w:t>
      </w:r>
      <w:r w:rsidRPr="00DA4CEF">
        <w:rPr>
          <w:rFonts w:ascii="Arial" w:hAnsi="Arial" w:cs="Arial"/>
          <w:color w:val="000000" w:themeColor="text1"/>
          <w:sz w:val="22"/>
          <w:szCs w:val="22"/>
          <w:lang w:val="fr-FR"/>
        </w:rPr>
        <w:t xml:space="preserve">. Julien S. Robinson JN. </w:t>
      </w:r>
      <w:proofErr w:type="spellStart"/>
      <w:r w:rsidRPr="00DA4CEF">
        <w:rPr>
          <w:rFonts w:ascii="Arial" w:hAnsi="Arial" w:cs="Arial"/>
          <w:color w:val="000000" w:themeColor="text1"/>
          <w:sz w:val="22"/>
          <w:szCs w:val="22"/>
          <w:lang w:val="fr-FR"/>
        </w:rPr>
        <w:t>Lumey</w:t>
      </w:r>
      <w:proofErr w:type="spellEnd"/>
      <w:r w:rsidRPr="00DA4CEF">
        <w:rPr>
          <w:rFonts w:ascii="Arial" w:hAnsi="Arial" w:cs="Arial"/>
          <w:color w:val="000000" w:themeColor="text1"/>
          <w:sz w:val="22"/>
          <w:szCs w:val="22"/>
          <w:lang w:val="fr-FR"/>
        </w:rPr>
        <w:t xml:space="preserve"> L. </w:t>
      </w:r>
      <w:proofErr w:type="spellStart"/>
      <w:r w:rsidRPr="00DA4CEF">
        <w:rPr>
          <w:rFonts w:ascii="Arial" w:hAnsi="Arial" w:cs="Arial"/>
          <w:color w:val="000000" w:themeColor="text1"/>
          <w:sz w:val="22"/>
          <w:szCs w:val="22"/>
          <w:lang w:val="fr-FR"/>
        </w:rPr>
        <w:t>Zybert</w:t>
      </w:r>
      <w:proofErr w:type="spellEnd"/>
      <w:r w:rsidRPr="00DA4CEF">
        <w:rPr>
          <w:rFonts w:ascii="Arial" w:hAnsi="Arial" w:cs="Arial"/>
          <w:color w:val="000000" w:themeColor="text1"/>
          <w:sz w:val="22"/>
          <w:szCs w:val="22"/>
          <w:lang w:val="fr-FR"/>
        </w:rPr>
        <w:t xml:space="preserve"> P. Copel JA. Lockwood CJ. </w:t>
      </w:r>
      <w:proofErr w:type="spellStart"/>
      <w:r w:rsidRPr="00DA4CEF">
        <w:rPr>
          <w:rFonts w:ascii="Arial" w:hAnsi="Arial" w:cs="Arial"/>
          <w:color w:val="000000" w:themeColor="text1"/>
          <w:sz w:val="22"/>
          <w:szCs w:val="22"/>
          <w:lang w:val="fr-FR"/>
        </w:rPr>
        <w:t>Norwitz</w:t>
      </w:r>
      <w:proofErr w:type="spellEnd"/>
      <w:r w:rsidRPr="00DA4CEF">
        <w:rPr>
          <w:rFonts w:ascii="Arial" w:hAnsi="Arial" w:cs="Arial"/>
          <w:color w:val="000000" w:themeColor="text1"/>
          <w:sz w:val="22"/>
          <w:szCs w:val="22"/>
          <w:lang w:val="fr-FR"/>
        </w:rPr>
        <w:t xml:space="preserve"> ER. </w:t>
      </w:r>
      <w:r w:rsidRPr="00DA4CEF">
        <w:rPr>
          <w:rStyle w:val="titles-title1"/>
          <w:rFonts w:ascii="Arial" w:hAnsi="Arial" w:cs="Arial"/>
          <w:b w:val="0"/>
          <w:color w:val="000000" w:themeColor="text1"/>
          <w:sz w:val="22"/>
          <w:szCs w:val="22"/>
        </w:rPr>
        <w:t>Prior cesarean delivery is not associated with an increased risk of stillbirth in a subsequent pregnancy: analysis of U.S. perinatal mortality data, 1995-1997.</w:t>
      </w:r>
      <w:r w:rsidRPr="00DA4CEF">
        <w:rPr>
          <w:rFonts w:ascii="Arial" w:hAnsi="Arial" w:cs="Arial"/>
          <w:color w:val="000000" w:themeColor="text1"/>
          <w:sz w:val="22"/>
          <w:szCs w:val="22"/>
        </w:rPr>
        <w:t xml:space="preserve"> 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2006;195(5):1373-8.</w:t>
      </w:r>
    </w:p>
    <w:p w14:paraId="3A40E5D5" w14:textId="77777777" w:rsidR="00D1218B" w:rsidRPr="00DA4CEF" w:rsidRDefault="00D1218B" w:rsidP="0059557C">
      <w:pPr>
        <w:tabs>
          <w:tab w:val="num" w:pos="360"/>
          <w:tab w:val="left" w:pos="540"/>
          <w:tab w:val="left" w:pos="1980"/>
          <w:tab w:val="left" w:pos="2790"/>
        </w:tabs>
        <w:rPr>
          <w:rStyle w:val="titles-source1"/>
          <w:rFonts w:ascii="Arial" w:hAnsi="Arial" w:cs="Arial"/>
          <w:i w:val="0"/>
          <w:color w:val="000000" w:themeColor="text1"/>
          <w:sz w:val="22"/>
          <w:szCs w:val="22"/>
        </w:rPr>
      </w:pPr>
    </w:p>
    <w:p w14:paraId="66BDF6BE" w14:textId="77777777" w:rsidR="00D1218B" w:rsidRPr="00DA4CEF" w:rsidRDefault="00D1218B" w:rsidP="0059557C">
      <w:pPr>
        <w:numPr>
          <w:ilvl w:val="0"/>
          <w:numId w:val="4"/>
        </w:numPr>
        <w:tabs>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Bhandari V, Hamar BD,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Zhao G, Sfakianaki AK, Pettker CM, </w:t>
      </w:r>
      <w:r w:rsidRPr="00DA4CEF">
        <w:rPr>
          <w:rFonts w:ascii="Arial" w:hAnsi="Arial" w:cs="Arial"/>
          <w:color w:val="000000" w:themeColor="text1"/>
          <w:sz w:val="22"/>
          <w:szCs w:val="22"/>
          <w:lang w:val="pt-BR"/>
        </w:rPr>
        <w:t xml:space="preserve">Magloire L, Funai E, Norwitz ER, Paidas M, Copel JA, Weiner CP, Lockwood CJ, Buhimschi IA. </w:t>
      </w:r>
      <w:r w:rsidRPr="00DA4CEF">
        <w:rPr>
          <w:rFonts w:ascii="Arial" w:hAnsi="Arial" w:cs="Arial"/>
          <w:color w:val="000000" w:themeColor="text1"/>
          <w:sz w:val="22"/>
          <w:szCs w:val="22"/>
        </w:rPr>
        <w:lastRenderedPageBreak/>
        <w:t xml:space="preserve">Proteomic Profiling of the Amniotic Fluid to Detect Inflammation, Infection, and Neonatal Sepsis. </w:t>
      </w:r>
      <w:proofErr w:type="spellStart"/>
      <w:r w:rsidRPr="00DA4CEF">
        <w:rPr>
          <w:rFonts w:ascii="Arial" w:hAnsi="Arial" w:cs="Arial"/>
          <w:color w:val="000000" w:themeColor="text1"/>
          <w:sz w:val="22"/>
          <w:szCs w:val="22"/>
        </w:rPr>
        <w:t>PLoS</w:t>
      </w:r>
      <w:proofErr w:type="spellEnd"/>
      <w:r w:rsidRPr="00DA4CEF">
        <w:rPr>
          <w:rFonts w:ascii="Arial" w:hAnsi="Arial" w:cs="Arial"/>
          <w:color w:val="000000" w:themeColor="text1"/>
          <w:sz w:val="22"/>
          <w:szCs w:val="22"/>
        </w:rPr>
        <w:t xml:space="preserve"> Med 2007;16: </w:t>
      </w:r>
      <w:proofErr w:type="gramStart"/>
      <w:r w:rsidRPr="00DA4CEF">
        <w:rPr>
          <w:rFonts w:ascii="Arial" w:hAnsi="Arial" w:cs="Arial"/>
          <w:color w:val="000000" w:themeColor="text1"/>
          <w:sz w:val="22"/>
          <w:szCs w:val="22"/>
        </w:rPr>
        <w:t>4:e</w:t>
      </w:r>
      <w:proofErr w:type="gramEnd"/>
      <w:r w:rsidRPr="00DA4CEF">
        <w:rPr>
          <w:rFonts w:ascii="Arial" w:hAnsi="Arial" w:cs="Arial"/>
          <w:color w:val="000000" w:themeColor="text1"/>
          <w:sz w:val="22"/>
          <w:szCs w:val="22"/>
        </w:rPr>
        <w:t>18.</w:t>
      </w:r>
    </w:p>
    <w:p w14:paraId="20AFB31D" w14:textId="77777777" w:rsidR="00D1218B" w:rsidRPr="00DA4CEF" w:rsidRDefault="00D1218B" w:rsidP="0059557C">
      <w:pPr>
        <w:tabs>
          <w:tab w:val="left" w:pos="540"/>
          <w:tab w:val="left" w:pos="1980"/>
          <w:tab w:val="left" w:pos="2790"/>
        </w:tabs>
        <w:rPr>
          <w:rStyle w:val="titles-source1"/>
          <w:rFonts w:ascii="Arial" w:hAnsi="Arial" w:cs="Arial"/>
          <w:i w:val="0"/>
          <w:color w:val="000000" w:themeColor="text1"/>
          <w:sz w:val="22"/>
          <w:szCs w:val="22"/>
        </w:rPr>
      </w:pPr>
    </w:p>
    <w:p w14:paraId="0F771C15"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 Ravishankar V, Copel JA,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Julien S, Guller 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Contrasting effects of chronic hypoxia and nitric oxide synthase inhibition on circulating angiogenic factors in a rat model of growth restriction.  </w:t>
      </w:r>
      <w:r w:rsidRPr="00DA4CEF">
        <w:rPr>
          <w:rFonts w:ascii="Arial" w:hAnsi="Arial" w:cs="Arial"/>
          <w:color w:val="000000" w:themeColor="text1"/>
          <w:sz w:val="22"/>
          <w:szCs w:val="22"/>
          <w:lang w:val="pt-BR"/>
        </w:rPr>
        <w:t>Am J Obstet Gynecol 2007;196:72.e1-72.e6.</w:t>
      </w:r>
    </w:p>
    <w:p w14:paraId="677CFC1C"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40E0BE00"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Dulay AT, Weeks BP, Friedman AH, Copel JA.  Prevalence of congenital heart defects in monochorionic/diamniotic twin gestations.  A systematic literature review.  J Ultrasound Med </w:t>
      </w:r>
      <w:proofErr w:type="gramStart"/>
      <w:r w:rsidRPr="00DA4CEF">
        <w:rPr>
          <w:rFonts w:ascii="Arial" w:hAnsi="Arial" w:cs="Arial"/>
          <w:color w:val="000000" w:themeColor="text1"/>
          <w:sz w:val="22"/>
          <w:szCs w:val="22"/>
        </w:rPr>
        <w:t>2007;26:1491</w:t>
      </w:r>
      <w:proofErr w:type="gramEnd"/>
      <w:r w:rsidRPr="00DA4CEF">
        <w:rPr>
          <w:rFonts w:ascii="Arial" w:hAnsi="Arial" w:cs="Arial"/>
          <w:color w:val="000000" w:themeColor="text1"/>
          <w:sz w:val="22"/>
          <w:szCs w:val="22"/>
        </w:rPr>
        <w:t>-1498.</w:t>
      </w:r>
    </w:p>
    <w:p w14:paraId="08E5DB32"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7516D4CB" w14:textId="77777777" w:rsidR="00D1218B" w:rsidRPr="00DA4CEF" w:rsidRDefault="00D1218B" w:rsidP="0059557C">
      <w:pPr>
        <w:numPr>
          <w:ilvl w:val="0"/>
          <w:numId w:val="4"/>
        </w:numPr>
        <w:tabs>
          <w:tab w:val="left" w:pos="540"/>
          <w:tab w:val="left" w:pos="720"/>
          <w:tab w:val="left" w:pos="2790"/>
        </w:tabs>
        <w:rPr>
          <w:rStyle w:val="titles-source1"/>
          <w:rFonts w:ascii="Arial" w:hAnsi="Arial" w:cs="Arial"/>
          <w:i w:val="0"/>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Zhao G. Pettker CM.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Magloire LK. Thung S. Fairchild 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r w:rsidRPr="00DA4CEF">
        <w:rPr>
          <w:rStyle w:val="titles-title1"/>
          <w:rFonts w:ascii="Arial" w:hAnsi="Arial" w:cs="Arial"/>
          <w:b w:val="0"/>
          <w:color w:val="000000" w:themeColor="text1"/>
          <w:sz w:val="22"/>
          <w:szCs w:val="22"/>
        </w:rPr>
        <w:t>The receptor for advanced glycation end products (RAGE) system in women with intraamniotic infection and inflammation.</w:t>
      </w:r>
      <w:r w:rsidRPr="00DA4CEF">
        <w:rPr>
          <w:rFonts w:ascii="Arial" w:hAnsi="Arial" w:cs="Arial"/>
          <w:b/>
          <w:color w:val="000000" w:themeColor="text1"/>
          <w:sz w:val="22"/>
          <w:szCs w:val="22"/>
        </w:rPr>
        <w:t xml:space="preserve"> </w:t>
      </w:r>
      <w:r w:rsidRPr="00DA4CEF">
        <w:rPr>
          <w:rFonts w:ascii="Arial" w:hAnsi="Arial" w:cs="Arial"/>
          <w:color w:val="000000" w:themeColor="text1"/>
          <w:sz w:val="22"/>
          <w:szCs w:val="22"/>
        </w:rPr>
        <w:t xml:space="preserve">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2007;</w:t>
      </w:r>
      <w:r w:rsidRPr="00DA4CEF">
        <w:rPr>
          <w:rStyle w:val="titles-source1"/>
          <w:rFonts w:ascii="Arial" w:hAnsi="Arial" w:cs="Arial"/>
          <w:i w:val="0"/>
          <w:color w:val="000000" w:themeColor="text1"/>
          <w:sz w:val="22"/>
          <w:szCs w:val="22"/>
        </w:rPr>
        <w:t>196(2</w:t>
      </w:r>
      <w:proofErr w:type="gramStart"/>
      <w:r w:rsidRPr="00DA4CEF">
        <w:rPr>
          <w:rStyle w:val="titles-source1"/>
          <w:rFonts w:ascii="Arial" w:hAnsi="Arial" w:cs="Arial"/>
          <w:i w:val="0"/>
          <w:color w:val="000000" w:themeColor="text1"/>
          <w:sz w:val="22"/>
          <w:szCs w:val="22"/>
        </w:rPr>
        <w:t>):181.e</w:t>
      </w:r>
      <w:proofErr w:type="gramEnd"/>
      <w:r w:rsidRPr="00DA4CEF">
        <w:rPr>
          <w:rStyle w:val="titles-source1"/>
          <w:rFonts w:ascii="Arial" w:hAnsi="Arial" w:cs="Arial"/>
          <w:i w:val="0"/>
          <w:color w:val="000000" w:themeColor="text1"/>
          <w:sz w:val="22"/>
          <w:szCs w:val="22"/>
        </w:rPr>
        <w:t>1-13.</w:t>
      </w:r>
    </w:p>
    <w:p w14:paraId="07EE6277"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5F44264D"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Turan OM, Funai EF, </w:t>
      </w:r>
      <w:proofErr w:type="spellStart"/>
      <w:r w:rsidRPr="00DA4CEF">
        <w:rPr>
          <w:rFonts w:ascii="Arial" w:hAnsi="Arial" w:cs="Arial"/>
          <w:color w:val="000000" w:themeColor="text1"/>
          <w:sz w:val="22"/>
          <w:szCs w:val="22"/>
        </w:rPr>
        <w:t>Azpurua</w:t>
      </w:r>
      <w:proofErr w:type="spellEnd"/>
      <w:r w:rsidRPr="00DA4CEF">
        <w:rPr>
          <w:rFonts w:ascii="Arial" w:hAnsi="Arial" w:cs="Arial"/>
          <w:color w:val="000000" w:themeColor="text1"/>
          <w:sz w:val="22"/>
          <w:szCs w:val="22"/>
        </w:rPr>
        <w:t xml:space="preserve"> H,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Turan S, Zhao G, Dulay A, Bhandari V, Copel JA,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Fetal adrenal gland volume and cortisol/ dehydro-epiandrosterone sulfate ratio in inflammation-associated preterm birth.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2008;111:715</w:t>
      </w:r>
      <w:proofErr w:type="gramEnd"/>
      <w:r w:rsidRPr="00DA4CEF">
        <w:rPr>
          <w:rFonts w:ascii="Arial" w:hAnsi="Arial" w:cs="Arial"/>
          <w:color w:val="000000" w:themeColor="text1"/>
          <w:sz w:val="22"/>
          <w:szCs w:val="22"/>
        </w:rPr>
        <w:t>-722.</w:t>
      </w:r>
    </w:p>
    <w:p w14:paraId="547E4538"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0B3248B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u w:val="single"/>
        </w:rPr>
        <w:t>,</w:t>
      </w:r>
      <w:r w:rsidRPr="00DA4CEF">
        <w:rPr>
          <w:rFonts w:ascii="Arial" w:hAnsi="Arial" w:cs="Arial"/>
          <w:color w:val="000000" w:themeColor="text1"/>
          <w:sz w:val="22"/>
          <w:szCs w:val="22"/>
        </w:rPr>
        <w:t xml:space="preserve"> Dulay AT, Weeks BP, Friedman AH, Copel JA.  Prenatal course of isolated muscular ventricular septal defects diagnosed only by color Doppler sonography: Single-institution experience. J Ultrasound Med </w:t>
      </w:r>
      <w:proofErr w:type="gramStart"/>
      <w:r w:rsidRPr="00DA4CEF">
        <w:rPr>
          <w:rFonts w:ascii="Arial" w:hAnsi="Arial" w:cs="Arial"/>
          <w:color w:val="000000" w:themeColor="text1"/>
          <w:sz w:val="22"/>
          <w:szCs w:val="22"/>
        </w:rPr>
        <w:t>2008;27:715</w:t>
      </w:r>
      <w:proofErr w:type="gramEnd"/>
      <w:r w:rsidRPr="00DA4CEF">
        <w:rPr>
          <w:rFonts w:ascii="Arial" w:hAnsi="Arial" w:cs="Arial"/>
          <w:color w:val="000000" w:themeColor="text1"/>
          <w:sz w:val="22"/>
          <w:szCs w:val="22"/>
        </w:rPr>
        <w:t>-720.</w:t>
      </w:r>
    </w:p>
    <w:p w14:paraId="231D5ADF"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3833D92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Dulay AT,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Zhao G, Luo G, Abdel-Razeq S, Cackovic M, Rosenberg VA, Pettker CM, Thung SF,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Bhandari V,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Nucleated red blood cells are a direct response to mediators of inflammation in newborns with early-onset neonatal sepsis.  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2008;198(4</w:t>
      </w:r>
      <w:proofErr w:type="gramStart"/>
      <w:r w:rsidRPr="00DA4CEF">
        <w:rPr>
          <w:rFonts w:ascii="Arial" w:hAnsi="Arial" w:cs="Arial"/>
          <w:color w:val="000000" w:themeColor="text1"/>
          <w:sz w:val="22"/>
          <w:szCs w:val="22"/>
        </w:rPr>
        <w:t>):426.e</w:t>
      </w:r>
      <w:proofErr w:type="gramEnd"/>
      <w:r w:rsidRPr="00DA4CEF">
        <w:rPr>
          <w:rFonts w:ascii="Arial" w:hAnsi="Arial" w:cs="Arial"/>
          <w:color w:val="000000" w:themeColor="text1"/>
          <w:sz w:val="22"/>
          <w:szCs w:val="22"/>
        </w:rPr>
        <w:t>1-9.</w:t>
      </w:r>
    </w:p>
    <w:p w14:paraId="381F8E15"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2D9A8356"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Turan OM, Funai EF, </w:t>
      </w:r>
      <w:proofErr w:type="spellStart"/>
      <w:r w:rsidRPr="00DA4CEF">
        <w:rPr>
          <w:rFonts w:ascii="Arial" w:hAnsi="Arial" w:cs="Arial"/>
          <w:color w:val="000000" w:themeColor="text1"/>
          <w:sz w:val="22"/>
          <w:szCs w:val="22"/>
        </w:rPr>
        <w:t>Azpurua</w:t>
      </w:r>
      <w:proofErr w:type="spellEnd"/>
      <w:r w:rsidRPr="00DA4CEF">
        <w:rPr>
          <w:rFonts w:ascii="Arial" w:hAnsi="Arial" w:cs="Arial"/>
          <w:color w:val="000000" w:themeColor="text1"/>
          <w:sz w:val="22"/>
          <w:szCs w:val="22"/>
        </w:rPr>
        <w:t xml:space="preserve"> H,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Turan S, Zhao G, Dulay A, Bhandari </w:t>
      </w:r>
      <w:r w:rsidRPr="00DA4CEF">
        <w:rPr>
          <w:rFonts w:ascii="Arial" w:hAnsi="Arial" w:cs="Arial"/>
          <w:color w:val="000000" w:themeColor="text1"/>
          <w:sz w:val="22"/>
          <w:szCs w:val="22"/>
          <w:lang w:val="pt-BR"/>
        </w:rPr>
        <w:t xml:space="preserve">V, Copel JA, Buhimschi IA.  </w:t>
      </w:r>
      <w:r w:rsidRPr="00DA4CEF">
        <w:rPr>
          <w:rFonts w:ascii="Arial" w:hAnsi="Arial" w:cs="Arial"/>
          <w:color w:val="000000" w:themeColor="text1"/>
          <w:sz w:val="22"/>
          <w:szCs w:val="22"/>
        </w:rPr>
        <w:t>Fetal adrenal gland volume and cortisol/</w:t>
      </w:r>
      <w:proofErr w:type="spellStart"/>
      <w:r w:rsidRPr="00DA4CEF">
        <w:rPr>
          <w:rFonts w:ascii="Arial" w:hAnsi="Arial" w:cs="Arial"/>
          <w:color w:val="000000" w:themeColor="text1"/>
          <w:sz w:val="22"/>
          <w:szCs w:val="22"/>
        </w:rPr>
        <w:t>dehydroepi</w:t>
      </w:r>
      <w:proofErr w:type="spellEnd"/>
      <w:r w:rsidRPr="00DA4CEF">
        <w:rPr>
          <w:rFonts w:ascii="Arial" w:hAnsi="Arial" w:cs="Arial"/>
          <w:color w:val="000000" w:themeColor="text1"/>
          <w:sz w:val="22"/>
          <w:szCs w:val="22"/>
        </w:rPr>
        <w:t xml:space="preserve">-androsterone sulfate ratio in inflammation-associated preterm birth.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2008; 111(3):715-22.</w:t>
      </w:r>
    </w:p>
    <w:p w14:paraId="1BAD4D91"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6285668D"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Guoyang Luo, Morgan T,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Snegovskikh</w:t>
      </w:r>
      <w:proofErr w:type="spellEnd"/>
      <w:r w:rsidRPr="00DA4CEF">
        <w:rPr>
          <w:rFonts w:ascii="Arial" w:hAnsi="Arial" w:cs="Arial"/>
          <w:color w:val="000000" w:themeColor="text1"/>
          <w:sz w:val="22"/>
          <w:szCs w:val="22"/>
        </w:rPr>
        <w:t xml:space="preserve"> VV, Schatz F, Kuczynski E, Funai EF, Dulay AT, Huang ST,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Fortunato SJ, Menon R, Lockwood CJ,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Single nucleotide polymorphisms in the human progesterone receptor gene and spontaneous preterm birth.  </w:t>
      </w:r>
      <w:proofErr w:type="spellStart"/>
      <w:r w:rsidRPr="00DA4CEF">
        <w:rPr>
          <w:rFonts w:ascii="Arial" w:hAnsi="Arial" w:cs="Arial"/>
          <w:color w:val="000000" w:themeColor="text1"/>
          <w:sz w:val="22"/>
          <w:szCs w:val="22"/>
        </w:rPr>
        <w:t>Reprod</w:t>
      </w:r>
      <w:proofErr w:type="spellEnd"/>
      <w:r w:rsidRPr="00DA4CEF">
        <w:rPr>
          <w:rFonts w:ascii="Arial" w:hAnsi="Arial" w:cs="Arial"/>
          <w:color w:val="000000" w:themeColor="text1"/>
          <w:sz w:val="22"/>
          <w:szCs w:val="22"/>
        </w:rPr>
        <w:t xml:space="preserve"> Sci 2008;15(2):147-55.</w:t>
      </w:r>
    </w:p>
    <w:p w14:paraId="32BC15E0"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74A0065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Zambrano E, Pettker CM,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Paidas</w:t>
      </w:r>
      <w:proofErr w:type="spellEnd"/>
      <w:r w:rsidRPr="00DA4CEF">
        <w:rPr>
          <w:rFonts w:ascii="Arial" w:hAnsi="Arial" w:cs="Arial"/>
          <w:color w:val="000000" w:themeColor="text1"/>
          <w:sz w:val="22"/>
          <w:szCs w:val="22"/>
        </w:rPr>
        <w:t xml:space="preserve"> M, Rosenberg VA, Thung S, Salafia CM,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Using proteomic analysis of the human amniotic fluid to identify histologic chorioamnionitis.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2008; 111(2 Pt 1):403-12.</w:t>
      </w:r>
    </w:p>
    <w:p w14:paraId="3A2135BE"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27177B96"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Sfakianaki AK,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Ravishankar V,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Dulay AT,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Relationships of maternal serum levels of vascular endothelial growth factor and tensile strength properties of the cervix in a rat model of chronic hypoxia.  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2008;198(2): 223.e1-7.</w:t>
      </w:r>
    </w:p>
    <w:p w14:paraId="4AED00DC"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0146C9D3"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Rosenberg VA. Dulay AT. Thung S. Sfakianaki AK.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Pr="00DA4CEF">
        <w:rPr>
          <w:rStyle w:val="titles-title1"/>
          <w:rFonts w:ascii="Arial" w:hAnsi="Arial" w:cs="Arial"/>
          <w:b w:val="0"/>
          <w:color w:val="000000" w:themeColor="text1"/>
          <w:sz w:val="22"/>
          <w:szCs w:val="22"/>
        </w:rPr>
        <w:t>Multidimensional system biology: genetic markers and proteomic biomarkers of adverse pregnancy outcome in preterm birth.</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 xml:space="preserve">Am J </w:t>
      </w:r>
      <w:proofErr w:type="spellStart"/>
      <w:r w:rsidRPr="00DA4CEF">
        <w:rPr>
          <w:rStyle w:val="titles-source1"/>
          <w:rFonts w:ascii="Arial" w:hAnsi="Arial" w:cs="Arial"/>
          <w:i w:val="0"/>
          <w:color w:val="000000" w:themeColor="text1"/>
          <w:sz w:val="22"/>
          <w:szCs w:val="22"/>
        </w:rPr>
        <w:t>Perinatol</w:t>
      </w:r>
      <w:proofErr w:type="spellEnd"/>
      <w:r w:rsidRPr="00DA4CEF">
        <w:rPr>
          <w:rStyle w:val="titles-source1"/>
          <w:rFonts w:ascii="Arial" w:hAnsi="Arial" w:cs="Arial"/>
          <w:i w:val="0"/>
          <w:color w:val="000000" w:themeColor="text1"/>
          <w:sz w:val="22"/>
          <w:szCs w:val="22"/>
        </w:rPr>
        <w:t xml:space="preserve"> 2008;25(3):175-87.</w:t>
      </w:r>
    </w:p>
    <w:p w14:paraId="13B94539"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45A15D92"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lastRenderedPageBreak/>
        <w:t>Buhimschi</w:t>
      </w:r>
      <w:proofErr w:type="spellEnd"/>
      <w:r w:rsidRPr="00DA4CEF">
        <w:rPr>
          <w:rFonts w:ascii="Arial" w:hAnsi="Arial" w:cs="Arial"/>
          <w:color w:val="000000" w:themeColor="text1"/>
          <w:sz w:val="22"/>
          <w:szCs w:val="22"/>
        </w:rPr>
        <w:t xml:space="preserve"> CS, Abdel-</w:t>
      </w:r>
      <w:proofErr w:type="spellStart"/>
      <w:r w:rsidRPr="00DA4CEF">
        <w:rPr>
          <w:rFonts w:ascii="Arial" w:hAnsi="Arial" w:cs="Arial"/>
          <w:color w:val="000000" w:themeColor="text1"/>
          <w:sz w:val="22"/>
          <w:szCs w:val="22"/>
        </w:rPr>
        <w:t>Razeq</w:t>
      </w:r>
      <w:proofErr w:type="spellEnd"/>
      <w:r w:rsidRPr="00DA4CEF">
        <w:rPr>
          <w:rFonts w:ascii="Arial" w:hAnsi="Arial" w:cs="Arial"/>
          <w:color w:val="000000" w:themeColor="text1"/>
          <w:sz w:val="22"/>
          <w:szCs w:val="22"/>
        </w:rPr>
        <w:t xml:space="preserve"> S, Cackovic M, Pettker CM, Dulay AT,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Zambrano E, Martin R,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Bhandari V,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Fetal heart rate monitoring patterns in women with amniotic fluid proteomic profiles indicative of inflammation. Am J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2008;25(6):359-72. </w:t>
      </w:r>
    </w:p>
    <w:p w14:paraId="5A8F826A"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4E8B12E5"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Funai EF, Rosenberg V,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 Lipkind H,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 Copel JA.  Stillbirth at term in women of advanced maternal age in the United States: when could the antenatal testing be initiated?  Am J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2008;25(5): 301-4.</w:t>
      </w:r>
    </w:p>
    <w:p w14:paraId="4860B4BB"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41024618"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Azpurua</w:t>
      </w:r>
      <w:proofErr w:type="spellEnd"/>
      <w:r w:rsidRPr="00DA4CEF">
        <w:rPr>
          <w:rFonts w:ascii="Arial" w:hAnsi="Arial" w:cs="Arial"/>
          <w:color w:val="000000" w:themeColor="text1"/>
          <w:sz w:val="22"/>
          <w:szCs w:val="22"/>
        </w:rPr>
        <w:t xml:space="preserve"> H, Dulay AT,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Funai E, Abdel-Razeq SS, Luo G, Bhandari V, Copel JA,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Fetal renal artery impedance as assessed by Doppler ultrasound in pregnancies complicated by intraamniotic inflammation and preterm birth.  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2009; </w:t>
      </w:r>
      <w:proofErr w:type="gramStart"/>
      <w:r w:rsidRPr="00DA4CEF">
        <w:rPr>
          <w:rFonts w:ascii="Arial" w:hAnsi="Arial" w:cs="Arial"/>
          <w:color w:val="000000" w:themeColor="text1"/>
          <w:sz w:val="22"/>
          <w:szCs w:val="22"/>
        </w:rPr>
        <w:t>200:203.e</w:t>
      </w:r>
      <w:proofErr w:type="gramEnd"/>
      <w:r w:rsidRPr="00DA4CEF">
        <w:rPr>
          <w:rFonts w:ascii="Arial" w:hAnsi="Arial" w:cs="Arial"/>
          <w:color w:val="000000" w:themeColor="text1"/>
          <w:sz w:val="22"/>
          <w:szCs w:val="22"/>
        </w:rPr>
        <w:t>1-203.e11.</w:t>
      </w:r>
    </w:p>
    <w:p w14:paraId="0F47F099"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55E5C3F2"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Baumbusch MA, Dulay AT, Lee S, </w:t>
      </w:r>
      <w:proofErr w:type="spellStart"/>
      <w:r w:rsidRPr="00DA4CEF">
        <w:rPr>
          <w:rFonts w:ascii="Arial" w:hAnsi="Arial" w:cs="Arial"/>
          <w:color w:val="000000" w:themeColor="text1"/>
          <w:sz w:val="22"/>
          <w:szCs w:val="22"/>
        </w:rPr>
        <w:t>Wehrum</w:t>
      </w:r>
      <w:proofErr w:type="spellEnd"/>
      <w:r w:rsidRPr="00DA4CEF">
        <w:rPr>
          <w:rFonts w:ascii="Arial" w:hAnsi="Arial" w:cs="Arial"/>
          <w:color w:val="000000" w:themeColor="text1"/>
          <w:sz w:val="22"/>
          <w:szCs w:val="22"/>
        </w:rPr>
        <w:t xml:space="preserve"> M, Zhao G,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Pettker CM, Ali UA, Funai EF,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The role of urinary soluble endoglin in the diagnosis of pre-eclampsia: comparison with soluble </w:t>
      </w:r>
      <w:proofErr w:type="spellStart"/>
      <w:r w:rsidRPr="00DA4CEF">
        <w:rPr>
          <w:rFonts w:ascii="Arial" w:hAnsi="Arial" w:cs="Arial"/>
          <w:color w:val="000000" w:themeColor="text1"/>
          <w:sz w:val="22"/>
          <w:szCs w:val="22"/>
        </w:rPr>
        <w:t>fms</w:t>
      </w:r>
      <w:proofErr w:type="spellEnd"/>
      <w:r w:rsidRPr="00DA4CEF">
        <w:rPr>
          <w:rFonts w:ascii="Arial" w:hAnsi="Arial" w:cs="Arial"/>
          <w:color w:val="000000" w:themeColor="text1"/>
          <w:sz w:val="22"/>
          <w:szCs w:val="22"/>
        </w:rPr>
        <w:t xml:space="preserve">-like </w:t>
      </w:r>
      <w:proofErr w:type="spellStart"/>
      <w:r w:rsidRPr="00DA4CEF">
        <w:rPr>
          <w:rFonts w:ascii="Arial" w:hAnsi="Arial" w:cs="Arial"/>
          <w:color w:val="000000" w:themeColor="text1"/>
          <w:sz w:val="22"/>
          <w:szCs w:val="22"/>
        </w:rPr>
        <w:t>tyrosin</w:t>
      </w:r>
      <w:proofErr w:type="spellEnd"/>
      <w:r w:rsidRPr="00DA4CEF">
        <w:rPr>
          <w:rFonts w:ascii="Arial" w:hAnsi="Arial" w:cs="Arial"/>
          <w:color w:val="000000" w:themeColor="text1"/>
          <w:sz w:val="22"/>
          <w:szCs w:val="22"/>
        </w:rPr>
        <w:t xml:space="preserve"> kinase-1 to placental growth factor ratio.  BJOG </w:t>
      </w:r>
      <w:proofErr w:type="gramStart"/>
      <w:r w:rsidRPr="00DA4CEF">
        <w:rPr>
          <w:rFonts w:ascii="Arial" w:hAnsi="Arial" w:cs="Arial"/>
          <w:color w:val="000000" w:themeColor="text1"/>
          <w:sz w:val="22"/>
          <w:szCs w:val="22"/>
        </w:rPr>
        <w:t>2010;117:321</w:t>
      </w:r>
      <w:proofErr w:type="gramEnd"/>
      <w:r w:rsidRPr="00DA4CEF">
        <w:rPr>
          <w:rFonts w:ascii="Arial" w:hAnsi="Arial" w:cs="Arial"/>
          <w:color w:val="000000" w:themeColor="text1"/>
          <w:sz w:val="22"/>
          <w:szCs w:val="22"/>
        </w:rPr>
        <w:t>-330.</w:t>
      </w:r>
    </w:p>
    <w:p w14:paraId="6A9AF4C0"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55AC61C9"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Abdel-Razeq SS, Campbell KH, Funai EF, Kaplan LJ,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Normative postpartum intraabdominal pressure: potential implications in the diagnosis of abdominal compartment syndrome. </w:t>
      </w:r>
      <w:r w:rsidRPr="00DA4CEF">
        <w:rPr>
          <w:rStyle w:val="jrnl"/>
          <w:rFonts w:ascii="Arial" w:hAnsi="Arial" w:cs="Arial"/>
          <w:color w:val="000000" w:themeColor="text1"/>
          <w:sz w:val="22"/>
          <w:szCs w:val="22"/>
        </w:rPr>
        <w:t xml:space="preserve">Am J </w:t>
      </w:r>
      <w:proofErr w:type="spellStart"/>
      <w:r w:rsidRPr="00DA4CEF">
        <w:rPr>
          <w:rStyle w:val="jrnl"/>
          <w:rFonts w:ascii="Arial" w:hAnsi="Arial" w:cs="Arial"/>
          <w:color w:val="000000" w:themeColor="text1"/>
          <w:sz w:val="22"/>
          <w:szCs w:val="22"/>
        </w:rPr>
        <w:t>Obstet</w:t>
      </w:r>
      <w:proofErr w:type="spellEnd"/>
      <w:r w:rsidRPr="00DA4CEF">
        <w:rPr>
          <w:rStyle w:val="jrnl"/>
          <w:rFonts w:ascii="Arial" w:hAnsi="Arial" w:cs="Arial"/>
          <w:color w:val="000000" w:themeColor="text1"/>
          <w:sz w:val="22"/>
          <w:szCs w:val="22"/>
        </w:rPr>
        <w:t xml:space="preserve"> </w:t>
      </w:r>
      <w:proofErr w:type="spellStart"/>
      <w:r w:rsidRPr="00DA4CEF">
        <w:rPr>
          <w:rStyle w:val="jrnl"/>
          <w:rFonts w:ascii="Arial" w:hAnsi="Arial" w:cs="Arial"/>
          <w:color w:val="000000" w:themeColor="text1"/>
          <w:sz w:val="22"/>
          <w:szCs w:val="22"/>
        </w:rPr>
        <w:t>Gynecol</w:t>
      </w:r>
      <w:proofErr w:type="spellEnd"/>
      <w:r w:rsidRPr="00DA4CEF">
        <w:rPr>
          <w:rStyle w:val="jrnl"/>
          <w:rFonts w:ascii="Arial" w:hAnsi="Arial" w:cs="Arial"/>
          <w:color w:val="000000" w:themeColor="text1"/>
          <w:sz w:val="22"/>
          <w:szCs w:val="22"/>
        </w:rPr>
        <w:t xml:space="preserve"> 2010;203(2</w:t>
      </w:r>
      <w:proofErr w:type="gramStart"/>
      <w:r w:rsidRPr="00DA4CEF">
        <w:rPr>
          <w:rStyle w:val="jrnl"/>
          <w:rFonts w:ascii="Arial" w:hAnsi="Arial" w:cs="Arial"/>
          <w:color w:val="000000" w:themeColor="text1"/>
          <w:sz w:val="22"/>
          <w:szCs w:val="22"/>
        </w:rPr>
        <w:t>):</w:t>
      </w:r>
      <w:r w:rsidRPr="00DA4CEF">
        <w:rPr>
          <w:rFonts w:ascii="Arial" w:hAnsi="Arial" w:cs="Arial"/>
          <w:color w:val="000000" w:themeColor="text1"/>
          <w:sz w:val="22"/>
          <w:szCs w:val="22"/>
        </w:rPr>
        <w:t>149.e</w:t>
      </w:r>
      <w:proofErr w:type="gramEnd"/>
      <w:r w:rsidRPr="00DA4CEF">
        <w:rPr>
          <w:rFonts w:ascii="Arial" w:hAnsi="Arial" w:cs="Arial"/>
          <w:color w:val="000000" w:themeColor="text1"/>
          <w:sz w:val="22"/>
          <w:szCs w:val="22"/>
        </w:rPr>
        <w:t>1-149.e4</w:t>
      </w:r>
    </w:p>
    <w:p w14:paraId="51303569"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417DCB5F"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Azpurua</w:t>
      </w:r>
      <w:proofErr w:type="spellEnd"/>
      <w:r w:rsidRPr="00DA4CEF">
        <w:rPr>
          <w:rFonts w:ascii="Arial" w:hAnsi="Arial" w:cs="Arial"/>
          <w:color w:val="000000" w:themeColor="text1"/>
          <w:sz w:val="22"/>
          <w:szCs w:val="22"/>
        </w:rPr>
        <w:t xml:space="preserve"> H, </w:t>
      </w:r>
      <w:proofErr w:type="spellStart"/>
      <w:r w:rsidRPr="00DA4CEF">
        <w:rPr>
          <w:rFonts w:ascii="Arial" w:hAnsi="Arial" w:cs="Arial"/>
          <w:color w:val="000000" w:themeColor="text1"/>
          <w:sz w:val="22"/>
          <w:szCs w:val="22"/>
        </w:rPr>
        <w:t>Norwitz</w:t>
      </w:r>
      <w:proofErr w:type="spellEnd"/>
      <w:r w:rsidRPr="00DA4CEF">
        <w:rPr>
          <w:rFonts w:ascii="Arial" w:hAnsi="Arial" w:cs="Arial"/>
          <w:color w:val="000000" w:themeColor="text1"/>
          <w:sz w:val="22"/>
          <w:szCs w:val="22"/>
        </w:rPr>
        <w:t xml:space="preserve"> ER, Campbell KH, Funai EF, Pettker CM, Kleine M,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Malkus H, Copel JA, Thung SF. Acceleration/ejection time ratio in the fetal pulmonary artery predicts fetal lung maturity. 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r w:rsidRPr="00DA4CEF">
        <w:rPr>
          <w:rStyle w:val="src"/>
          <w:rFonts w:ascii="Arial" w:hAnsi="Arial" w:cs="Arial"/>
          <w:color w:val="000000" w:themeColor="text1"/>
          <w:sz w:val="22"/>
          <w:szCs w:val="22"/>
        </w:rPr>
        <w:t>2010;203(1):</w:t>
      </w:r>
      <w:proofErr w:type="gramStart"/>
      <w:r w:rsidRPr="00DA4CEF">
        <w:rPr>
          <w:rStyle w:val="src"/>
          <w:rFonts w:ascii="Arial" w:hAnsi="Arial" w:cs="Arial"/>
          <w:color w:val="000000" w:themeColor="text1"/>
          <w:sz w:val="22"/>
          <w:szCs w:val="22"/>
        </w:rPr>
        <w:t>40.e</w:t>
      </w:r>
      <w:proofErr w:type="gramEnd"/>
      <w:r w:rsidRPr="00DA4CEF">
        <w:rPr>
          <w:rStyle w:val="src"/>
          <w:rFonts w:ascii="Arial" w:hAnsi="Arial" w:cs="Arial"/>
          <w:color w:val="000000" w:themeColor="text1"/>
          <w:sz w:val="22"/>
          <w:szCs w:val="22"/>
        </w:rPr>
        <w:t>1-8.</w:t>
      </w:r>
    </w:p>
    <w:p w14:paraId="11EFC744"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36BC47A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Campbell KH, Dulay AT, </w:t>
      </w:r>
      <w:proofErr w:type="spellStart"/>
      <w:r w:rsidRPr="00DA4CEF">
        <w:rPr>
          <w:rFonts w:ascii="Arial" w:hAnsi="Arial" w:cs="Arial"/>
          <w:color w:val="000000" w:themeColor="text1"/>
          <w:sz w:val="22"/>
          <w:szCs w:val="22"/>
        </w:rPr>
        <w:t>Kontic</w:t>
      </w:r>
      <w:proofErr w:type="spellEnd"/>
      <w:r w:rsidRPr="00DA4CEF">
        <w:rPr>
          <w:rFonts w:ascii="Arial" w:hAnsi="Arial" w:cs="Arial"/>
          <w:color w:val="000000" w:themeColor="text1"/>
          <w:sz w:val="22"/>
          <w:szCs w:val="22"/>
        </w:rPr>
        <w:t xml:space="preserve">-Vucinic O, Weeks BP, Friedman AH, Copel JA.  Is the rate of congenital heart defects detected by fetal echocardiogram among pregnancies conceived by in vitro fertilization really increased? A case-historical control study. J Ultrasound Med </w:t>
      </w:r>
      <w:proofErr w:type="gramStart"/>
      <w:r w:rsidRPr="00DA4CEF">
        <w:rPr>
          <w:rFonts w:ascii="Arial" w:hAnsi="Arial" w:cs="Arial"/>
          <w:color w:val="000000" w:themeColor="text1"/>
          <w:sz w:val="22"/>
          <w:szCs w:val="22"/>
        </w:rPr>
        <w:t>2010;29:917</w:t>
      </w:r>
      <w:proofErr w:type="gramEnd"/>
      <w:r w:rsidRPr="00DA4CEF">
        <w:rPr>
          <w:rFonts w:ascii="Arial" w:hAnsi="Arial" w:cs="Arial"/>
          <w:color w:val="000000" w:themeColor="text1"/>
          <w:sz w:val="22"/>
          <w:szCs w:val="22"/>
        </w:rPr>
        <w:t>-922.</w:t>
      </w:r>
    </w:p>
    <w:p w14:paraId="7016BF17" w14:textId="77777777" w:rsidR="00D1218B" w:rsidRPr="00DA4CEF" w:rsidRDefault="00D1218B" w:rsidP="0059557C">
      <w:pPr>
        <w:tabs>
          <w:tab w:val="num" w:pos="360"/>
          <w:tab w:val="left" w:pos="540"/>
          <w:tab w:val="left" w:pos="1980"/>
          <w:tab w:val="left" w:pos="2790"/>
        </w:tabs>
        <w:rPr>
          <w:rFonts w:ascii="Arial" w:hAnsi="Arial" w:cs="Arial"/>
          <w:iCs/>
          <w:color w:val="000000" w:themeColor="text1"/>
          <w:sz w:val="22"/>
          <w:szCs w:val="22"/>
        </w:rPr>
      </w:pPr>
    </w:p>
    <w:p w14:paraId="33ADD03D"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Abdel-</w:t>
      </w:r>
      <w:proofErr w:type="spellStart"/>
      <w:r w:rsidRPr="00DA4CEF">
        <w:rPr>
          <w:rFonts w:ascii="Arial" w:hAnsi="Arial" w:cs="Arial"/>
          <w:color w:val="000000" w:themeColor="text1"/>
          <w:sz w:val="22"/>
          <w:szCs w:val="22"/>
        </w:rPr>
        <w:t>Razeq</w:t>
      </w:r>
      <w:proofErr w:type="spellEnd"/>
      <w:r w:rsidRPr="00DA4CEF">
        <w:rPr>
          <w:rFonts w:ascii="Arial" w:hAnsi="Arial" w:cs="Arial"/>
          <w:color w:val="000000" w:themeColor="text1"/>
          <w:sz w:val="22"/>
          <w:szCs w:val="22"/>
        </w:rPr>
        <w:t xml:space="preserve"> SS,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Rosenberg VA, Dulay AT, Han CS, Werner EF, Thung 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Interpretation of Amniotic Fluid White Blood Cell Count in "Bloody Tap" Amniocenteses in Women </w:t>
      </w:r>
      <w:proofErr w:type="gramStart"/>
      <w:r w:rsidRPr="00DA4CEF">
        <w:rPr>
          <w:rFonts w:ascii="Arial" w:hAnsi="Arial" w:cs="Arial"/>
          <w:color w:val="000000" w:themeColor="text1"/>
          <w:sz w:val="22"/>
          <w:szCs w:val="22"/>
        </w:rPr>
        <w:t>With</w:t>
      </w:r>
      <w:proofErr w:type="gramEnd"/>
      <w:r w:rsidRPr="00DA4CEF">
        <w:rPr>
          <w:rFonts w:ascii="Arial" w:hAnsi="Arial" w:cs="Arial"/>
          <w:color w:val="000000" w:themeColor="text1"/>
          <w:sz w:val="22"/>
          <w:szCs w:val="22"/>
        </w:rPr>
        <w:t xml:space="preserve"> Symptoms of Preterm Labor.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2010;116:344</w:t>
      </w:r>
      <w:proofErr w:type="gramEnd"/>
      <w:r w:rsidRPr="00DA4CEF">
        <w:rPr>
          <w:rFonts w:ascii="Arial" w:hAnsi="Arial" w:cs="Arial"/>
          <w:color w:val="000000" w:themeColor="text1"/>
          <w:sz w:val="22"/>
          <w:szCs w:val="22"/>
        </w:rPr>
        <w:t xml:space="preserve">-354. </w:t>
      </w:r>
    </w:p>
    <w:p w14:paraId="2E1A89CE"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4B256EEA"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Skupski DW, Luks FI, Walker M, Papanna R, Bebbington M, Ryan G, O'Shaughnessy R, Moldenhauer J,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and North American Fetal Therapy Network (</w:t>
      </w:r>
      <w:proofErr w:type="spellStart"/>
      <w:r w:rsidRPr="00DA4CEF">
        <w:rPr>
          <w:rFonts w:ascii="Arial" w:hAnsi="Arial" w:cs="Arial"/>
          <w:color w:val="000000" w:themeColor="text1"/>
          <w:sz w:val="22"/>
          <w:szCs w:val="22"/>
        </w:rPr>
        <w:t>NAFTNet</w:t>
      </w:r>
      <w:proofErr w:type="spellEnd"/>
      <w:r w:rsidRPr="00DA4CEF">
        <w:rPr>
          <w:rFonts w:ascii="Arial" w:hAnsi="Arial" w:cs="Arial"/>
          <w:color w:val="000000" w:themeColor="text1"/>
          <w:sz w:val="22"/>
          <w:szCs w:val="22"/>
        </w:rPr>
        <w:t xml:space="preserve">). </w:t>
      </w:r>
      <w:r w:rsidRPr="00DA4CEF">
        <w:rPr>
          <w:rFonts w:ascii="Arial" w:hAnsi="Arial" w:cs="Arial"/>
          <w:bCs/>
          <w:color w:val="000000" w:themeColor="text1"/>
          <w:sz w:val="22"/>
          <w:szCs w:val="22"/>
        </w:rPr>
        <w:t xml:space="preserve">Preoperative predictors of death in twin-to-twin transfusion syndrome treated with laser ablation of placental anastomoses. </w:t>
      </w:r>
      <w:r w:rsidRPr="00DA4CEF">
        <w:rPr>
          <w:rFonts w:ascii="Arial" w:hAnsi="Arial" w:cs="Arial"/>
          <w:color w:val="000000" w:themeColor="text1"/>
          <w:sz w:val="22"/>
          <w:szCs w:val="22"/>
        </w:rPr>
        <w:t xml:space="preserve">Am J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2010;203(4</w:t>
      </w:r>
      <w:proofErr w:type="gramStart"/>
      <w:r w:rsidRPr="00DA4CEF">
        <w:rPr>
          <w:rFonts w:ascii="Arial" w:hAnsi="Arial" w:cs="Arial"/>
          <w:color w:val="000000" w:themeColor="text1"/>
          <w:sz w:val="22"/>
          <w:szCs w:val="22"/>
        </w:rPr>
        <w:t>):388.e</w:t>
      </w:r>
      <w:proofErr w:type="gramEnd"/>
      <w:r w:rsidRPr="00DA4CEF">
        <w:rPr>
          <w:rFonts w:ascii="Arial" w:hAnsi="Arial" w:cs="Arial"/>
          <w:color w:val="000000" w:themeColor="text1"/>
          <w:sz w:val="22"/>
          <w:szCs w:val="22"/>
        </w:rPr>
        <w:t>1-388.e11.</w:t>
      </w:r>
    </w:p>
    <w:p w14:paraId="761CE0FE"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4CF0763F"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LI L,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Zou L, Zhou Q, Copel, JA. Assessment of the fetal thymus by 2D and 3D ultrasound during normal human gestation and in fetuses with congenital heart defects. </w:t>
      </w:r>
      <w:r w:rsidRPr="00DA4CEF">
        <w:rPr>
          <w:rStyle w:val="jrnl"/>
          <w:rFonts w:ascii="Arial" w:hAnsi="Arial" w:cs="Arial"/>
          <w:color w:val="000000" w:themeColor="text1"/>
          <w:sz w:val="22"/>
          <w:szCs w:val="22"/>
        </w:rPr>
        <w:t xml:space="preserve">Ultrasound </w:t>
      </w:r>
      <w:proofErr w:type="spellStart"/>
      <w:r w:rsidRPr="00DA4CEF">
        <w:rPr>
          <w:rStyle w:val="jrnl"/>
          <w:rFonts w:ascii="Arial" w:hAnsi="Arial" w:cs="Arial"/>
          <w:color w:val="000000" w:themeColor="text1"/>
          <w:sz w:val="22"/>
          <w:szCs w:val="22"/>
        </w:rPr>
        <w:t>Obstet</w:t>
      </w:r>
      <w:proofErr w:type="spellEnd"/>
      <w:r w:rsidRPr="00DA4CEF">
        <w:rPr>
          <w:rStyle w:val="jrnl"/>
          <w:rFonts w:ascii="Arial" w:hAnsi="Arial" w:cs="Arial"/>
          <w:color w:val="000000" w:themeColor="text1"/>
          <w:sz w:val="22"/>
          <w:szCs w:val="22"/>
        </w:rPr>
        <w:t xml:space="preserve"> </w:t>
      </w:r>
      <w:proofErr w:type="spellStart"/>
      <w:r w:rsidRPr="00DA4CEF">
        <w:rPr>
          <w:rStyle w:val="jrnl"/>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2011</w:t>
      </w:r>
      <w:r w:rsidR="002025DC" w:rsidRPr="00DA4CEF">
        <w:rPr>
          <w:rFonts w:ascii="Arial" w:hAnsi="Arial" w:cs="Arial"/>
          <w:color w:val="000000" w:themeColor="text1"/>
          <w:sz w:val="22"/>
          <w:szCs w:val="22"/>
        </w:rPr>
        <w:t>;</w:t>
      </w:r>
      <w:r w:rsidRPr="00DA4CEF">
        <w:rPr>
          <w:rFonts w:ascii="Arial" w:hAnsi="Arial" w:cs="Arial"/>
          <w:color w:val="000000" w:themeColor="text1"/>
          <w:sz w:val="22"/>
          <w:szCs w:val="22"/>
        </w:rPr>
        <w:t>37(4):404-9.</w:t>
      </w:r>
    </w:p>
    <w:p w14:paraId="3FF52009"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39DAC83F"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proofErr w:type="spellStart"/>
      <w:r w:rsidRPr="00DA4CEF">
        <w:rPr>
          <w:rFonts w:ascii="Arial" w:hAnsi="Arial" w:cs="Arial"/>
          <w:color w:val="000000" w:themeColor="text1"/>
          <w:sz w:val="22"/>
          <w:szCs w:val="22"/>
        </w:rPr>
        <w:t>Wehrum</w:t>
      </w:r>
      <w:proofErr w:type="spellEnd"/>
      <w:r w:rsidRPr="00DA4CEF">
        <w:rPr>
          <w:rFonts w:ascii="Arial" w:hAnsi="Arial" w:cs="Arial"/>
          <w:color w:val="000000" w:themeColor="text1"/>
          <w:sz w:val="22"/>
          <w:szCs w:val="22"/>
        </w:rPr>
        <w:t xml:space="preserve"> MJ, </w:t>
      </w:r>
      <w:proofErr w:type="spellStart"/>
      <w:r w:rsidRPr="00DA4CEF">
        <w:rPr>
          <w:rFonts w:ascii="Arial" w:hAnsi="Arial" w:cs="Arial"/>
          <w:color w:val="000000" w:themeColor="text1"/>
          <w:sz w:val="22"/>
          <w:szCs w:val="22"/>
        </w:rPr>
        <w:t>Molaskey</w:t>
      </w:r>
      <w:proofErr w:type="spellEnd"/>
      <w:r w:rsidRPr="00DA4CEF">
        <w:rPr>
          <w:rFonts w:ascii="Arial" w:hAnsi="Arial" w:cs="Arial"/>
          <w:color w:val="000000" w:themeColor="text1"/>
          <w:sz w:val="22"/>
          <w:szCs w:val="22"/>
        </w:rPr>
        <w:t xml:space="preserve">-Jones S, Sfakianaki AK, Pettker CM, Thung S, Campbell KH, Dulay AT, Funai EF, </w:t>
      </w:r>
      <w:r w:rsidRPr="00DA4CEF">
        <w:rPr>
          <w:rFonts w:ascii="Arial" w:hAnsi="Arial" w:cs="Arial"/>
          <w:b/>
          <w:bCs/>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Ultrasonographic evaluation of myometrial thickness and prediction of a successful external cephalic version. </w:t>
      </w:r>
      <w:r w:rsidRPr="00DA4CEF">
        <w:rPr>
          <w:rStyle w:val="jrnl"/>
          <w:rFonts w:ascii="Arial" w:hAnsi="Arial" w:cs="Arial"/>
          <w:color w:val="000000" w:themeColor="text1"/>
          <w:sz w:val="22"/>
          <w:szCs w:val="22"/>
        </w:rPr>
        <w:t>Obstet Gynecol</w:t>
      </w:r>
      <w:r w:rsidRPr="00DA4CEF">
        <w:rPr>
          <w:rFonts w:ascii="Arial" w:hAnsi="Arial" w:cs="Arial"/>
          <w:color w:val="000000" w:themeColor="text1"/>
          <w:sz w:val="22"/>
          <w:szCs w:val="22"/>
        </w:rPr>
        <w:t>. 2011</w:t>
      </w:r>
      <w:r w:rsidR="002025DC" w:rsidRPr="00DA4CEF">
        <w:rPr>
          <w:rFonts w:ascii="Arial" w:hAnsi="Arial" w:cs="Arial"/>
          <w:color w:val="000000" w:themeColor="text1"/>
          <w:sz w:val="22"/>
          <w:szCs w:val="22"/>
        </w:rPr>
        <w:t>;</w:t>
      </w:r>
      <w:r w:rsidRPr="00DA4CEF">
        <w:rPr>
          <w:rFonts w:ascii="Arial" w:hAnsi="Arial" w:cs="Arial"/>
          <w:color w:val="000000" w:themeColor="text1"/>
          <w:sz w:val="22"/>
          <w:szCs w:val="22"/>
        </w:rPr>
        <w:t>118(4):913-20.</w:t>
      </w:r>
    </w:p>
    <w:p w14:paraId="1940DD99"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6881FFB6"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McCaffrey R, </w:t>
      </w:r>
      <w:r w:rsidRPr="00DA4CEF">
        <w:rPr>
          <w:rFonts w:ascii="Arial" w:hAnsi="Arial" w:cs="Arial"/>
          <w:b/>
          <w:bCs/>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Kohorn</w:t>
      </w:r>
      <w:proofErr w:type="spellEnd"/>
      <w:r w:rsidRPr="00DA4CEF">
        <w:rPr>
          <w:rFonts w:ascii="Arial" w:hAnsi="Arial" w:cs="Arial"/>
          <w:color w:val="000000" w:themeColor="text1"/>
          <w:sz w:val="22"/>
          <w:szCs w:val="22"/>
        </w:rPr>
        <w:t xml:space="preserve"> EI, Chambers JT, Schwartz PE, Chambers SK. Neoadjuvant and adjuvant chemotherapy of cervical cancer: mature results of the phase 2 PBM-PFU protocol. </w:t>
      </w:r>
      <w:r w:rsidRPr="00DA4CEF">
        <w:rPr>
          <w:rStyle w:val="jrnl"/>
          <w:rFonts w:ascii="Arial" w:hAnsi="Arial" w:cs="Arial"/>
          <w:color w:val="000000" w:themeColor="text1"/>
          <w:sz w:val="22"/>
          <w:szCs w:val="22"/>
        </w:rPr>
        <w:t xml:space="preserve">Int J </w:t>
      </w:r>
      <w:proofErr w:type="spellStart"/>
      <w:r w:rsidRPr="00DA4CEF">
        <w:rPr>
          <w:rStyle w:val="jrnl"/>
          <w:rFonts w:ascii="Arial" w:hAnsi="Arial" w:cs="Arial"/>
          <w:color w:val="000000" w:themeColor="text1"/>
          <w:sz w:val="22"/>
          <w:szCs w:val="22"/>
        </w:rPr>
        <w:t>Gynecol</w:t>
      </w:r>
      <w:proofErr w:type="spellEnd"/>
      <w:r w:rsidRPr="00DA4CEF">
        <w:rPr>
          <w:rStyle w:val="jrnl"/>
          <w:rFonts w:ascii="Arial" w:hAnsi="Arial" w:cs="Arial"/>
          <w:color w:val="000000" w:themeColor="text1"/>
          <w:sz w:val="22"/>
          <w:szCs w:val="22"/>
        </w:rPr>
        <w:t xml:space="preserve"> Cancer</w:t>
      </w:r>
      <w:r w:rsidR="002025DC"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2011;21(3):535-44.</w:t>
      </w:r>
    </w:p>
    <w:p w14:paraId="5E3BCDBF" w14:textId="77777777" w:rsidR="00D1218B" w:rsidRPr="00DA4CEF" w:rsidRDefault="00D1218B" w:rsidP="0059557C">
      <w:pPr>
        <w:tabs>
          <w:tab w:val="left" w:pos="540"/>
          <w:tab w:val="left" w:pos="1980"/>
          <w:tab w:val="left" w:pos="2790"/>
        </w:tabs>
        <w:rPr>
          <w:rFonts w:ascii="Arial" w:hAnsi="Arial" w:cs="Arial"/>
          <w:color w:val="000000" w:themeColor="text1"/>
          <w:sz w:val="22"/>
          <w:szCs w:val="22"/>
        </w:rPr>
      </w:pPr>
    </w:p>
    <w:p w14:paraId="3750F00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Wehrum</w:t>
      </w:r>
      <w:proofErr w:type="spellEnd"/>
      <w:r w:rsidRPr="00DA4CEF">
        <w:rPr>
          <w:rFonts w:ascii="Arial" w:hAnsi="Arial" w:cs="Arial"/>
          <w:color w:val="000000" w:themeColor="text1"/>
          <w:sz w:val="22"/>
          <w:szCs w:val="22"/>
        </w:rPr>
        <w:t xml:space="preserve"> MJ,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Salafia C, Thung S, </w:t>
      </w:r>
      <w:r w:rsidRPr="00DA4CEF">
        <w:rPr>
          <w:rFonts w:ascii="Arial" w:hAnsi="Arial" w:cs="Arial"/>
          <w:b/>
          <w:bCs/>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Werner EF, Campbell KH, Laky C, Sfakianaki AK, Zhao G, Funai EF,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Accreta complicating complete placenta previa is characterized by reduced systemic levels of vascular endothelial growth factor and by epithelial-to-mesenchymal transition of the invasive trophoblast. </w:t>
      </w:r>
      <w:r w:rsidRPr="00DA4CEF">
        <w:rPr>
          <w:rStyle w:val="jrnl"/>
          <w:rFonts w:ascii="Arial" w:hAnsi="Arial" w:cs="Arial"/>
          <w:color w:val="000000" w:themeColor="text1"/>
          <w:sz w:val="22"/>
          <w:szCs w:val="22"/>
        </w:rPr>
        <w:t>Am J Obstet Gynecol</w:t>
      </w:r>
      <w:r w:rsidRPr="00DA4CEF">
        <w:rPr>
          <w:rFonts w:ascii="Arial" w:hAnsi="Arial" w:cs="Arial"/>
          <w:color w:val="000000" w:themeColor="text1"/>
          <w:sz w:val="22"/>
          <w:szCs w:val="22"/>
        </w:rPr>
        <w:t>. 2011</w:t>
      </w:r>
      <w:r w:rsidR="00801676" w:rsidRPr="00DA4CEF">
        <w:rPr>
          <w:rFonts w:ascii="Arial" w:hAnsi="Arial" w:cs="Arial"/>
          <w:color w:val="000000" w:themeColor="text1"/>
          <w:sz w:val="22"/>
          <w:szCs w:val="22"/>
        </w:rPr>
        <w:t>;</w:t>
      </w:r>
      <w:r w:rsidRPr="00DA4CEF">
        <w:rPr>
          <w:rFonts w:ascii="Arial" w:hAnsi="Arial" w:cs="Arial"/>
          <w:color w:val="000000" w:themeColor="text1"/>
          <w:sz w:val="22"/>
          <w:szCs w:val="22"/>
        </w:rPr>
        <w:t>204(5</w:t>
      </w:r>
      <w:proofErr w:type="gramStart"/>
      <w:r w:rsidRPr="00DA4CEF">
        <w:rPr>
          <w:rFonts w:ascii="Arial" w:hAnsi="Arial" w:cs="Arial"/>
          <w:color w:val="000000" w:themeColor="text1"/>
          <w:sz w:val="22"/>
          <w:szCs w:val="22"/>
        </w:rPr>
        <w:t>):411.e</w:t>
      </w:r>
      <w:proofErr w:type="gramEnd"/>
      <w:r w:rsidRPr="00DA4CEF">
        <w:rPr>
          <w:rFonts w:ascii="Arial" w:hAnsi="Arial" w:cs="Arial"/>
          <w:color w:val="000000" w:themeColor="text1"/>
          <w:sz w:val="22"/>
          <w:szCs w:val="22"/>
        </w:rPr>
        <w:t>1-411.e11.</w:t>
      </w:r>
    </w:p>
    <w:p w14:paraId="3716107E"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64838F95"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Turan OM, Turan S, Funai EF,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Campbell CH, </w:t>
      </w:r>
      <w:r w:rsidRPr="00DA4CEF">
        <w:rPr>
          <w:rFonts w:ascii="Arial" w:hAnsi="Arial" w:cs="Arial"/>
          <w:b/>
          <w:bCs/>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OM,</w:t>
      </w:r>
      <w:r w:rsidRPr="00DA4CEF">
        <w:rPr>
          <w:rFonts w:ascii="Arial" w:hAnsi="Arial" w:cs="Arial"/>
          <w:color w:val="000000" w:themeColor="text1"/>
          <w:sz w:val="22"/>
          <w:szCs w:val="22"/>
        </w:rPr>
        <w:t xml:space="preserve"> Harman CR, Copel JA,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proofErr w:type="spellStart"/>
      <w:r w:rsidRPr="00DA4CEF">
        <w:rPr>
          <w:rFonts w:ascii="Arial" w:hAnsi="Arial" w:cs="Arial"/>
          <w:color w:val="000000" w:themeColor="text1"/>
          <w:sz w:val="22"/>
          <w:szCs w:val="22"/>
        </w:rPr>
        <w:t>Baschat</w:t>
      </w:r>
      <w:proofErr w:type="spellEnd"/>
      <w:r w:rsidRPr="00DA4CEF">
        <w:rPr>
          <w:rFonts w:ascii="Arial" w:hAnsi="Arial" w:cs="Arial"/>
          <w:color w:val="000000" w:themeColor="text1"/>
          <w:sz w:val="22"/>
          <w:szCs w:val="22"/>
        </w:rPr>
        <w:t xml:space="preserve"> AA. Ultrasound measurement of fetal adrenal gland enlargement: an accurate predictor of preterm birth. </w:t>
      </w:r>
      <w:r w:rsidRPr="00DA4CEF">
        <w:rPr>
          <w:rStyle w:val="jrnl"/>
          <w:rFonts w:ascii="Arial" w:hAnsi="Arial" w:cs="Arial"/>
          <w:color w:val="000000" w:themeColor="text1"/>
          <w:sz w:val="22"/>
          <w:szCs w:val="22"/>
        </w:rPr>
        <w:t>Am J Obstet Gynecol</w:t>
      </w:r>
      <w:r w:rsidRPr="00DA4CEF">
        <w:rPr>
          <w:rFonts w:ascii="Arial" w:hAnsi="Arial" w:cs="Arial"/>
          <w:color w:val="000000" w:themeColor="text1"/>
          <w:sz w:val="22"/>
          <w:szCs w:val="22"/>
        </w:rPr>
        <w:t>. 201</w:t>
      </w:r>
      <w:r w:rsidR="002025DC" w:rsidRPr="00DA4CEF">
        <w:rPr>
          <w:rFonts w:ascii="Arial" w:hAnsi="Arial" w:cs="Arial"/>
          <w:color w:val="000000" w:themeColor="text1"/>
          <w:sz w:val="22"/>
          <w:szCs w:val="22"/>
        </w:rPr>
        <w:t>1</w:t>
      </w:r>
      <w:r w:rsidRPr="00DA4CEF">
        <w:rPr>
          <w:rFonts w:ascii="Arial" w:hAnsi="Arial" w:cs="Arial"/>
          <w:color w:val="000000" w:themeColor="text1"/>
          <w:sz w:val="22"/>
          <w:szCs w:val="22"/>
        </w:rPr>
        <w:t>;204(4</w:t>
      </w:r>
      <w:proofErr w:type="gramStart"/>
      <w:r w:rsidRPr="00DA4CEF">
        <w:rPr>
          <w:rFonts w:ascii="Arial" w:hAnsi="Arial" w:cs="Arial"/>
          <w:color w:val="000000" w:themeColor="text1"/>
          <w:sz w:val="22"/>
          <w:szCs w:val="22"/>
        </w:rPr>
        <w:t>):311.e</w:t>
      </w:r>
      <w:proofErr w:type="gramEnd"/>
      <w:r w:rsidRPr="00DA4CEF">
        <w:rPr>
          <w:rFonts w:ascii="Arial" w:hAnsi="Arial" w:cs="Arial"/>
          <w:color w:val="000000" w:themeColor="text1"/>
          <w:sz w:val="22"/>
          <w:szCs w:val="22"/>
        </w:rPr>
        <w:t>1-10.</w:t>
      </w:r>
    </w:p>
    <w:p w14:paraId="262830DB"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6EE70059"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Lee SY,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Dulay AT, Ali UA, Zhao G, Abdel-Razeq SS, </w:t>
      </w:r>
      <w:r w:rsidRPr="00DA4CEF">
        <w:rPr>
          <w:rFonts w:ascii="Arial" w:hAnsi="Arial" w:cs="Arial"/>
          <w:b/>
          <w:bCs/>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Thung SF, Funai EF,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IL-6 trans-signaling system in intra-amniotic inflammation, preterm birth, and preterm premature rupture of the membranes. </w:t>
      </w:r>
      <w:r w:rsidRPr="00DA4CEF">
        <w:rPr>
          <w:rStyle w:val="jrnl"/>
          <w:rFonts w:ascii="Arial" w:hAnsi="Arial" w:cs="Arial"/>
          <w:color w:val="000000" w:themeColor="text1"/>
          <w:sz w:val="22"/>
          <w:szCs w:val="22"/>
        </w:rPr>
        <w:t>J Immunol</w:t>
      </w:r>
      <w:r w:rsidRPr="00DA4CEF">
        <w:rPr>
          <w:rFonts w:ascii="Arial" w:hAnsi="Arial" w:cs="Arial"/>
          <w:color w:val="000000" w:themeColor="text1"/>
          <w:sz w:val="22"/>
          <w:szCs w:val="22"/>
        </w:rPr>
        <w:t>. 2011;186(5):3226-36.</w:t>
      </w:r>
    </w:p>
    <w:p w14:paraId="2F05386A"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76520B81"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Werner EF, Han CS, Burd I, Lipkind HS, Copel JA,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Thung SF. Evaluating the cost-effectiveness of prenatal surgery for myelomeningoceles: a decision analysis. </w:t>
      </w:r>
      <w:r w:rsidRPr="00DA4CEF">
        <w:rPr>
          <w:rStyle w:val="jrnl"/>
          <w:rFonts w:ascii="Arial" w:hAnsi="Arial" w:cs="Arial"/>
          <w:color w:val="000000" w:themeColor="text1"/>
          <w:sz w:val="22"/>
          <w:szCs w:val="22"/>
        </w:rPr>
        <w:t xml:space="preserve">Ultrasound </w:t>
      </w:r>
      <w:proofErr w:type="spellStart"/>
      <w:r w:rsidRPr="00DA4CEF">
        <w:rPr>
          <w:rStyle w:val="jrnl"/>
          <w:rFonts w:ascii="Arial" w:hAnsi="Arial" w:cs="Arial"/>
          <w:color w:val="000000" w:themeColor="text1"/>
          <w:sz w:val="22"/>
          <w:szCs w:val="22"/>
        </w:rPr>
        <w:t>Obstet</w:t>
      </w:r>
      <w:proofErr w:type="spellEnd"/>
      <w:r w:rsidRPr="00DA4CEF">
        <w:rPr>
          <w:rStyle w:val="jrnl"/>
          <w:rFonts w:ascii="Arial" w:hAnsi="Arial" w:cs="Arial"/>
          <w:color w:val="000000" w:themeColor="text1"/>
          <w:sz w:val="22"/>
          <w:szCs w:val="22"/>
        </w:rPr>
        <w:t xml:space="preserve"> </w:t>
      </w:r>
      <w:proofErr w:type="spellStart"/>
      <w:r w:rsidRPr="00DA4CEF">
        <w:rPr>
          <w:rStyle w:val="jrnl"/>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2012</w:t>
      </w:r>
      <w:r w:rsidR="002025DC" w:rsidRPr="00DA4CEF">
        <w:rPr>
          <w:rFonts w:ascii="Arial" w:hAnsi="Arial" w:cs="Arial"/>
          <w:color w:val="000000" w:themeColor="text1"/>
          <w:sz w:val="22"/>
          <w:szCs w:val="22"/>
        </w:rPr>
        <w:t>;40(2):158-164</w:t>
      </w:r>
      <w:r w:rsidRPr="00DA4CEF">
        <w:rPr>
          <w:rFonts w:ascii="Arial" w:hAnsi="Arial" w:cs="Arial"/>
          <w:color w:val="000000" w:themeColor="text1"/>
          <w:sz w:val="22"/>
          <w:szCs w:val="22"/>
        </w:rPr>
        <w:t>.</w:t>
      </w:r>
    </w:p>
    <w:p w14:paraId="44903B44"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6C3E6CA7"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Turan OM, Turan 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 Funai EF, Campbell KH,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Harman CR, Copel JA, </w:t>
      </w:r>
      <w:proofErr w:type="spellStart"/>
      <w:r w:rsidRPr="00DA4CEF">
        <w:rPr>
          <w:rFonts w:ascii="Arial" w:hAnsi="Arial" w:cs="Arial"/>
          <w:color w:val="000000" w:themeColor="text1"/>
          <w:sz w:val="22"/>
          <w:szCs w:val="22"/>
        </w:rPr>
        <w:t>Baschat</w:t>
      </w:r>
      <w:proofErr w:type="spellEnd"/>
      <w:r w:rsidRPr="00DA4CEF">
        <w:rPr>
          <w:rFonts w:ascii="Arial" w:hAnsi="Arial" w:cs="Arial"/>
          <w:color w:val="000000" w:themeColor="text1"/>
          <w:sz w:val="22"/>
          <w:szCs w:val="22"/>
        </w:rPr>
        <w:t xml:space="preserve"> AA,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Comparative analysis of 2-D versus 3-D ultrasound estimation of the fetal adrenal gland volume and predictions of preterm birth. Am J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2012</w:t>
      </w:r>
      <w:r w:rsidR="002025DC" w:rsidRPr="00DA4CEF">
        <w:rPr>
          <w:rFonts w:ascii="Arial" w:hAnsi="Arial" w:cs="Arial"/>
          <w:color w:val="000000" w:themeColor="text1"/>
          <w:sz w:val="22"/>
          <w:szCs w:val="22"/>
        </w:rPr>
        <w:t>;29(9):673-680</w:t>
      </w:r>
      <w:r w:rsidRPr="00DA4CEF">
        <w:rPr>
          <w:rFonts w:ascii="Arial" w:hAnsi="Arial" w:cs="Arial"/>
          <w:color w:val="000000" w:themeColor="text1"/>
          <w:sz w:val="22"/>
          <w:szCs w:val="22"/>
        </w:rPr>
        <w:t>.</w:t>
      </w:r>
    </w:p>
    <w:p w14:paraId="31DB316A"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410374F7"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Skupski DW, Luks FI, Papanna R, Walker M, Bebbington M, Ryan G, O’Shaughnessy R, Moldenhauer J,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the North American Fetal Therapy Network (</w:t>
      </w:r>
      <w:proofErr w:type="spellStart"/>
      <w:r w:rsidRPr="00DA4CEF">
        <w:rPr>
          <w:rFonts w:ascii="Arial" w:hAnsi="Arial" w:cs="Arial"/>
          <w:color w:val="000000" w:themeColor="text1"/>
          <w:sz w:val="22"/>
          <w:szCs w:val="22"/>
        </w:rPr>
        <w:t>NAFTNet</w:t>
      </w:r>
      <w:proofErr w:type="spellEnd"/>
      <w:r w:rsidRPr="00DA4CEF">
        <w:rPr>
          <w:rFonts w:ascii="Arial" w:hAnsi="Arial" w:cs="Arial"/>
          <w:color w:val="000000" w:themeColor="text1"/>
          <w:sz w:val="22"/>
          <w:szCs w:val="22"/>
        </w:rPr>
        <w:t xml:space="preserve">). Laser ablation of placental anastomoses in twin-to-twin transfusion syndrome: preoperative predictors of death by recursive partitioning. </w:t>
      </w:r>
      <w:proofErr w:type="spellStart"/>
      <w:r w:rsidRPr="00DA4CEF">
        <w:rPr>
          <w:rFonts w:ascii="Arial" w:hAnsi="Arial" w:cs="Arial"/>
          <w:color w:val="000000" w:themeColor="text1"/>
          <w:sz w:val="22"/>
          <w:szCs w:val="22"/>
        </w:rPr>
        <w:t>Prenat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Diag</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2013;33:279</w:t>
      </w:r>
      <w:proofErr w:type="gramEnd"/>
      <w:r w:rsidRPr="00DA4CEF">
        <w:rPr>
          <w:rFonts w:ascii="Arial" w:hAnsi="Arial" w:cs="Arial"/>
          <w:color w:val="000000" w:themeColor="text1"/>
          <w:sz w:val="22"/>
          <w:szCs w:val="22"/>
        </w:rPr>
        <w:t>-283</w:t>
      </w:r>
    </w:p>
    <w:p w14:paraId="3CAB102E"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0998967F"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Kongar</w:t>
      </w:r>
      <w:proofErr w:type="spellEnd"/>
      <w:r w:rsidRPr="00DA4CEF">
        <w:rPr>
          <w:rFonts w:ascii="Arial" w:hAnsi="Arial" w:cs="Arial"/>
          <w:color w:val="000000" w:themeColor="text1"/>
          <w:sz w:val="22"/>
          <w:szCs w:val="22"/>
        </w:rPr>
        <w:t xml:space="preserve"> E, </w:t>
      </w:r>
      <w:proofErr w:type="spellStart"/>
      <w:r w:rsidRPr="00DA4CEF">
        <w:rPr>
          <w:rFonts w:ascii="Arial" w:hAnsi="Arial" w:cs="Arial"/>
          <w:color w:val="000000" w:themeColor="text1"/>
          <w:sz w:val="22"/>
          <w:szCs w:val="22"/>
        </w:rPr>
        <w:t>Haznedaroglu</w:t>
      </w:r>
      <w:proofErr w:type="spellEnd"/>
      <w:r w:rsidRPr="00DA4CEF">
        <w:rPr>
          <w:rFonts w:ascii="Arial" w:hAnsi="Arial" w:cs="Arial"/>
          <w:color w:val="000000" w:themeColor="text1"/>
          <w:sz w:val="22"/>
          <w:szCs w:val="22"/>
        </w:rPr>
        <w:t xml:space="preserve"> E, </w:t>
      </w:r>
      <w:proofErr w:type="spellStart"/>
      <w:r w:rsidRPr="00DA4CEF">
        <w:rPr>
          <w:rFonts w:ascii="Arial" w:hAnsi="Arial" w:cs="Arial"/>
          <w:color w:val="000000" w:themeColor="text1"/>
          <w:sz w:val="22"/>
          <w:szCs w:val="22"/>
        </w:rPr>
        <w:t>Abdelghany</w:t>
      </w:r>
      <w:proofErr w:type="spellEnd"/>
      <w:r w:rsidRPr="00DA4CEF">
        <w:rPr>
          <w:rFonts w:ascii="Arial" w:hAnsi="Arial" w:cs="Arial"/>
          <w:color w:val="000000" w:themeColor="text1"/>
          <w:sz w:val="22"/>
          <w:szCs w:val="22"/>
        </w:rPr>
        <w:t xml:space="preserve"> O,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A novel IT infrastructure for reverse logistics operations of end-of-life pharmaceutical products. Inf Technol Manag</w:t>
      </w:r>
      <w:r w:rsidR="0078323C"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201</w:t>
      </w:r>
      <w:r w:rsidR="0078323C" w:rsidRPr="00DA4CEF">
        <w:rPr>
          <w:rFonts w:ascii="Arial" w:hAnsi="Arial" w:cs="Arial"/>
          <w:color w:val="000000" w:themeColor="text1"/>
          <w:sz w:val="22"/>
          <w:szCs w:val="22"/>
        </w:rPr>
        <w:t>5;16(1):51-65.</w:t>
      </w:r>
    </w:p>
    <w:p w14:paraId="3DD23B30"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45356AFE"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t>Zuckerwise</w:t>
      </w:r>
      <w:proofErr w:type="spellEnd"/>
      <w:r w:rsidRPr="00DA4CEF">
        <w:rPr>
          <w:rFonts w:ascii="Arial" w:hAnsi="Arial" w:cs="Arial"/>
          <w:color w:val="000000" w:themeColor="text1"/>
          <w:sz w:val="22"/>
          <w:szCs w:val="22"/>
        </w:rPr>
        <w:t xml:space="preserve"> L, Nayeri U, Abdel-Razeq S, Copel J,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Doppler abnormalities in monochorionic diamniotic twin pregnancies with discordant growth. J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2015</w:t>
      </w:r>
      <w:r w:rsidR="0078323C" w:rsidRPr="00DA4CEF">
        <w:rPr>
          <w:rFonts w:ascii="Arial" w:hAnsi="Arial" w:cs="Arial"/>
          <w:color w:val="000000" w:themeColor="text1"/>
          <w:sz w:val="22"/>
          <w:szCs w:val="22"/>
        </w:rPr>
        <w:t>;35:387</w:t>
      </w:r>
      <w:proofErr w:type="gramEnd"/>
      <w:r w:rsidR="0078323C" w:rsidRPr="00DA4CEF">
        <w:rPr>
          <w:rFonts w:ascii="Arial" w:hAnsi="Arial" w:cs="Arial"/>
          <w:color w:val="000000" w:themeColor="text1"/>
          <w:sz w:val="22"/>
          <w:szCs w:val="22"/>
        </w:rPr>
        <w:t>-389</w:t>
      </w:r>
      <w:r w:rsidRPr="00DA4CEF">
        <w:rPr>
          <w:rFonts w:ascii="Arial" w:hAnsi="Arial" w:cs="Arial"/>
          <w:color w:val="000000" w:themeColor="text1"/>
          <w:sz w:val="22"/>
          <w:szCs w:val="22"/>
        </w:rPr>
        <w:t>.</w:t>
      </w:r>
    </w:p>
    <w:p w14:paraId="2D5661D9" w14:textId="77777777" w:rsidR="00D1218B" w:rsidRPr="00DA4CEF" w:rsidRDefault="00D1218B" w:rsidP="0059557C">
      <w:pPr>
        <w:tabs>
          <w:tab w:val="left" w:pos="540"/>
          <w:tab w:val="left" w:pos="720"/>
          <w:tab w:val="left" w:pos="2790"/>
        </w:tabs>
        <w:rPr>
          <w:rStyle w:val="author"/>
          <w:rFonts w:ascii="Arial" w:hAnsi="Arial" w:cs="Arial"/>
          <w:iCs/>
          <w:color w:val="000000" w:themeColor="text1"/>
          <w:sz w:val="22"/>
          <w:szCs w:val="22"/>
        </w:rPr>
      </w:pPr>
    </w:p>
    <w:p w14:paraId="65F497EC"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Style w:val="author"/>
          <w:rFonts w:ascii="Arial" w:hAnsi="Arial" w:cs="Arial"/>
          <w:iCs/>
          <w:color w:val="000000" w:themeColor="text1"/>
          <w:sz w:val="22"/>
          <w:szCs w:val="22"/>
        </w:rPr>
        <w:t>Dulay AT</w:t>
      </w:r>
      <w:r w:rsidRPr="00DA4CEF">
        <w:rPr>
          <w:rStyle w:val="HTMLCite"/>
          <w:rFonts w:ascii="Arial" w:hAnsi="Arial" w:cs="Arial"/>
          <w:color w:val="000000" w:themeColor="text1"/>
          <w:sz w:val="22"/>
          <w:szCs w:val="22"/>
        </w:rPr>
        <w:t xml:space="preserve">, </w:t>
      </w:r>
      <w:proofErr w:type="spellStart"/>
      <w:r w:rsidRPr="00DA4CEF">
        <w:rPr>
          <w:rStyle w:val="author"/>
          <w:rFonts w:ascii="Arial" w:hAnsi="Arial" w:cs="Arial"/>
          <w:iCs/>
          <w:color w:val="000000" w:themeColor="text1"/>
          <w:sz w:val="22"/>
          <w:szCs w:val="22"/>
        </w:rPr>
        <w:t>Buhimschi</w:t>
      </w:r>
      <w:proofErr w:type="spellEnd"/>
      <w:r w:rsidRPr="00DA4CEF">
        <w:rPr>
          <w:rStyle w:val="author"/>
          <w:rFonts w:ascii="Arial" w:hAnsi="Arial" w:cs="Arial"/>
          <w:iCs/>
          <w:color w:val="000000" w:themeColor="text1"/>
          <w:sz w:val="22"/>
          <w:szCs w:val="22"/>
        </w:rPr>
        <w:t xml:space="preserve"> CS</w:t>
      </w:r>
      <w:r w:rsidRPr="00DA4CEF">
        <w:rPr>
          <w:rStyle w:val="HTMLCite"/>
          <w:rFonts w:ascii="Arial" w:hAnsi="Arial" w:cs="Arial"/>
          <w:color w:val="000000" w:themeColor="text1"/>
          <w:sz w:val="22"/>
          <w:szCs w:val="22"/>
        </w:rPr>
        <w:t xml:space="preserve">, </w:t>
      </w:r>
      <w:r w:rsidRPr="00DA4CEF">
        <w:rPr>
          <w:rStyle w:val="author"/>
          <w:rFonts w:ascii="Arial" w:hAnsi="Arial" w:cs="Arial"/>
          <w:iCs/>
          <w:color w:val="000000" w:themeColor="text1"/>
          <w:sz w:val="22"/>
          <w:szCs w:val="22"/>
        </w:rPr>
        <w:t>Zhao G</w:t>
      </w:r>
      <w:r w:rsidRPr="00DA4CEF">
        <w:rPr>
          <w:rStyle w:val="HTMLCite"/>
          <w:rFonts w:ascii="Arial" w:hAnsi="Arial" w:cs="Arial"/>
          <w:color w:val="000000" w:themeColor="text1"/>
          <w:sz w:val="22"/>
          <w:szCs w:val="22"/>
        </w:rPr>
        <w:t xml:space="preserve">, </w:t>
      </w:r>
      <w:r w:rsidRPr="00DA4CEF">
        <w:rPr>
          <w:rStyle w:val="author"/>
          <w:rFonts w:ascii="Arial" w:hAnsi="Arial" w:cs="Arial"/>
          <w:iCs/>
          <w:color w:val="000000" w:themeColor="text1"/>
          <w:sz w:val="22"/>
          <w:szCs w:val="22"/>
        </w:rPr>
        <w:t>Oliver EA</w:t>
      </w:r>
      <w:r w:rsidRPr="00DA4CEF">
        <w:rPr>
          <w:rStyle w:val="HTMLCite"/>
          <w:rFonts w:ascii="Arial" w:hAnsi="Arial" w:cs="Arial"/>
          <w:color w:val="000000" w:themeColor="text1"/>
          <w:sz w:val="22"/>
          <w:szCs w:val="22"/>
        </w:rPr>
        <w:t xml:space="preserve">, </w:t>
      </w:r>
      <w:r w:rsidRPr="00DA4CEF">
        <w:rPr>
          <w:rStyle w:val="author"/>
          <w:rFonts w:ascii="Arial" w:hAnsi="Arial" w:cs="Arial"/>
          <w:iCs/>
          <w:color w:val="000000" w:themeColor="text1"/>
          <w:sz w:val="22"/>
          <w:szCs w:val="22"/>
        </w:rPr>
        <w:t>Abdel-Razeq SS</w:t>
      </w:r>
      <w:r w:rsidRPr="00DA4CEF">
        <w:rPr>
          <w:rStyle w:val="HTMLCite"/>
          <w:rFonts w:ascii="Arial" w:hAnsi="Arial" w:cs="Arial"/>
          <w:color w:val="000000" w:themeColor="text1"/>
          <w:sz w:val="22"/>
          <w:szCs w:val="22"/>
        </w:rPr>
        <w:t xml:space="preserve">, </w:t>
      </w:r>
      <w:r w:rsidRPr="00DA4CEF">
        <w:rPr>
          <w:rStyle w:val="author"/>
          <w:rFonts w:ascii="Arial" w:hAnsi="Arial" w:cs="Arial"/>
          <w:iCs/>
          <w:color w:val="000000" w:themeColor="text1"/>
          <w:sz w:val="22"/>
          <w:szCs w:val="22"/>
        </w:rPr>
        <w:t>Shook LL</w:t>
      </w:r>
      <w:r w:rsidRPr="00DA4CEF">
        <w:rPr>
          <w:rStyle w:val="HTMLCite"/>
          <w:rFonts w:ascii="Arial" w:hAnsi="Arial" w:cs="Arial"/>
          <w:color w:val="000000" w:themeColor="text1"/>
          <w:sz w:val="22"/>
          <w:szCs w:val="22"/>
        </w:rPr>
        <w:t xml:space="preserve">, </w:t>
      </w:r>
      <w:r w:rsidRPr="00DA4CEF">
        <w:rPr>
          <w:rStyle w:val="author"/>
          <w:rFonts w:ascii="Arial" w:hAnsi="Arial" w:cs="Arial"/>
          <w:b/>
          <w:iCs/>
          <w:color w:val="000000" w:themeColor="text1"/>
          <w:sz w:val="22"/>
          <w:szCs w:val="22"/>
        </w:rPr>
        <w:t>Bahtiyar MO</w:t>
      </w:r>
      <w:r w:rsidRPr="00DA4CEF">
        <w:rPr>
          <w:rStyle w:val="HTMLCite"/>
          <w:rFonts w:ascii="Arial" w:hAnsi="Arial" w:cs="Arial"/>
          <w:color w:val="000000" w:themeColor="text1"/>
          <w:sz w:val="22"/>
          <w:szCs w:val="22"/>
        </w:rPr>
        <w:t xml:space="preserve">, </w:t>
      </w:r>
      <w:proofErr w:type="spellStart"/>
      <w:r w:rsidRPr="00DA4CEF">
        <w:rPr>
          <w:rStyle w:val="author"/>
          <w:rFonts w:ascii="Arial" w:hAnsi="Arial" w:cs="Arial"/>
          <w:iCs/>
          <w:color w:val="000000" w:themeColor="text1"/>
          <w:sz w:val="22"/>
          <w:szCs w:val="22"/>
        </w:rPr>
        <w:t>Buhimschi</w:t>
      </w:r>
      <w:proofErr w:type="spellEnd"/>
      <w:r w:rsidRPr="00DA4CEF">
        <w:rPr>
          <w:rStyle w:val="author"/>
          <w:rFonts w:ascii="Arial" w:hAnsi="Arial" w:cs="Arial"/>
          <w:iCs/>
          <w:color w:val="000000" w:themeColor="text1"/>
          <w:sz w:val="22"/>
          <w:szCs w:val="22"/>
        </w:rPr>
        <w:t xml:space="preserve"> IA</w:t>
      </w:r>
      <w:r w:rsidRPr="00DA4CEF">
        <w:rPr>
          <w:rStyle w:val="HTMLCite"/>
          <w:rFonts w:ascii="Arial" w:hAnsi="Arial" w:cs="Arial"/>
          <w:color w:val="000000" w:themeColor="text1"/>
          <w:sz w:val="22"/>
          <w:szCs w:val="22"/>
        </w:rPr>
        <w:t xml:space="preserve">. </w:t>
      </w:r>
      <w:r w:rsidRPr="00DA4CEF">
        <w:rPr>
          <w:rStyle w:val="articletitle"/>
          <w:rFonts w:ascii="Arial" w:hAnsi="Arial" w:cs="Arial"/>
          <w:iCs/>
          <w:color w:val="000000" w:themeColor="text1"/>
          <w:sz w:val="22"/>
          <w:szCs w:val="22"/>
        </w:rPr>
        <w:t>Amniotic fluid soluble myeloid differentiation-2 (sMD-2) as regulator of intra-amniotic inflammation in infection-induced preterm birth</w:t>
      </w:r>
      <w:r w:rsidRPr="00DA4CEF">
        <w:rPr>
          <w:rStyle w:val="HTMLCite"/>
          <w:rFonts w:ascii="Arial" w:hAnsi="Arial" w:cs="Arial"/>
          <w:color w:val="000000" w:themeColor="text1"/>
          <w:sz w:val="22"/>
          <w:szCs w:val="22"/>
        </w:rPr>
        <w:t xml:space="preserve">. </w:t>
      </w:r>
      <w:r w:rsidRPr="00DA4CEF">
        <w:rPr>
          <w:rStyle w:val="journaltitle"/>
          <w:rFonts w:ascii="Arial" w:hAnsi="Arial" w:cs="Arial"/>
          <w:iCs/>
          <w:color w:val="000000" w:themeColor="text1"/>
          <w:sz w:val="22"/>
          <w:szCs w:val="22"/>
        </w:rPr>
        <w:t xml:space="preserve">Am J </w:t>
      </w:r>
      <w:proofErr w:type="spellStart"/>
      <w:r w:rsidRPr="00DA4CEF">
        <w:rPr>
          <w:rStyle w:val="journaltitle"/>
          <w:rFonts w:ascii="Arial" w:hAnsi="Arial" w:cs="Arial"/>
          <w:iCs/>
          <w:color w:val="000000" w:themeColor="text1"/>
          <w:sz w:val="22"/>
          <w:szCs w:val="22"/>
        </w:rPr>
        <w:t>Reprod</w:t>
      </w:r>
      <w:proofErr w:type="spellEnd"/>
      <w:r w:rsidRPr="00DA4CEF">
        <w:rPr>
          <w:rStyle w:val="journaltitle"/>
          <w:rFonts w:ascii="Arial" w:hAnsi="Arial" w:cs="Arial"/>
          <w:iCs/>
          <w:color w:val="000000" w:themeColor="text1"/>
          <w:sz w:val="22"/>
          <w:szCs w:val="22"/>
        </w:rPr>
        <w:t xml:space="preserve"> Immunol</w:t>
      </w:r>
      <w:r w:rsidRPr="00DA4CEF">
        <w:rPr>
          <w:rStyle w:val="HTMLCite"/>
          <w:rFonts w:ascii="Arial" w:hAnsi="Arial" w:cs="Arial"/>
          <w:color w:val="000000" w:themeColor="text1"/>
          <w:sz w:val="22"/>
          <w:szCs w:val="22"/>
        </w:rPr>
        <w:t xml:space="preserve"> </w:t>
      </w:r>
      <w:r w:rsidRPr="00DA4CEF">
        <w:rPr>
          <w:rStyle w:val="pubyear"/>
          <w:rFonts w:ascii="Arial" w:hAnsi="Arial" w:cs="Arial"/>
          <w:iCs/>
          <w:color w:val="000000" w:themeColor="text1"/>
          <w:sz w:val="22"/>
          <w:szCs w:val="22"/>
        </w:rPr>
        <w:t>2015</w:t>
      </w:r>
      <w:r w:rsidR="0078323C" w:rsidRPr="00DA4CEF">
        <w:rPr>
          <w:rStyle w:val="pubyear"/>
          <w:rFonts w:ascii="Arial" w:hAnsi="Arial" w:cs="Arial"/>
          <w:iCs/>
          <w:color w:val="000000" w:themeColor="text1"/>
          <w:sz w:val="22"/>
          <w:szCs w:val="22"/>
        </w:rPr>
        <w:t>;73(6):507-521.</w:t>
      </w:r>
    </w:p>
    <w:p w14:paraId="73752D9F"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71641463"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Dulay AT,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Zhao G,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Thung SF, Cackovic M,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Compartmentalization of acute phase reactants Interleukin-6, C-Reactive Protein and Procalcitonin as biomarkers of intra-amniotic infection and chorioamnionitis. Cytokine 2015</w:t>
      </w:r>
      <w:r w:rsidR="00D4524D" w:rsidRPr="00DA4CEF">
        <w:rPr>
          <w:rFonts w:ascii="Arial" w:hAnsi="Arial" w:cs="Arial"/>
          <w:color w:val="000000" w:themeColor="text1"/>
          <w:sz w:val="22"/>
          <w:szCs w:val="22"/>
        </w:rPr>
        <w:t>;76(2):236-243.</w:t>
      </w:r>
    </w:p>
    <w:p w14:paraId="276EFBE6"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67C2699D"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color w:val="000000" w:themeColor="text1"/>
          <w:sz w:val="22"/>
          <w:szCs w:val="22"/>
        </w:rPr>
        <w:t xml:space="preserve">Rood KM,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Rodewald Millen K,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Thung S, Summerfield T, Zhao G, Ackerman IV W, </w:t>
      </w:r>
      <w:proofErr w:type="spellStart"/>
      <w:r w:rsidRPr="00DA4CEF">
        <w:rPr>
          <w:rFonts w:ascii="Arial" w:hAnsi="Arial" w:cs="Arial"/>
          <w:color w:val="000000" w:themeColor="text1"/>
          <w:sz w:val="22"/>
          <w:szCs w:val="22"/>
        </w:rPr>
        <w:t>Shelhaas</w:t>
      </w:r>
      <w:proofErr w:type="spellEnd"/>
      <w:r w:rsidRPr="00DA4CEF">
        <w:rPr>
          <w:rFonts w:ascii="Arial" w:hAnsi="Arial" w:cs="Arial"/>
          <w:color w:val="000000" w:themeColor="text1"/>
          <w:sz w:val="22"/>
          <w:szCs w:val="22"/>
        </w:rPr>
        <w:t xml:space="preserve"> C, Samuels P,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w:t>
      </w:r>
      <w:r w:rsidRPr="00DA4CEF">
        <w:rPr>
          <w:rFonts w:ascii="Arial" w:hAnsi="Arial" w:cs="Arial"/>
          <w:iCs/>
          <w:color w:val="000000" w:themeColor="text1"/>
          <w:sz w:val="22"/>
          <w:szCs w:val="22"/>
        </w:rPr>
        <w:t xml:space="preserve"> Evidence for participation of neutrophil gelatinase-associated lipocalin/matrix metalloproteinase-9 (NGAL.MMP9) complex in the inflammatory response to infection in pregnancies complicated by preterm birth. </w:t>
      </w:r>
      <w:r w:rsidRPr="00DA4CEF">
        <w:rPr>
          <w:rFonts w:ascii="Arial" w:hAnsi="Arial" w:cs="Arial"/>
          <w:color w:val="000000" w:themeColor="text1"/>
          <w:sz w:val="22"/>
          <w:szCs w:val="22"/>
        </w:rPr>
        <w:t xml:space="preserve">Am J </w:t>
      </w:r>
      <w:proofErr w:type="spellStart"/>
      <w:r w:rsidRPr="00DA4CEF">
        <w:rPr>
          <w:rFonts w:ascii="Arial" w:hAnsi="Arial" w:cs="Arial"/>
          <w:color w:val="000000" w:themeColor="text1"/>
          <w:sz w:val="22"/>
          <w:szCs w:val="22"/>
        </w:rPr>
        <w:t>Reprod</w:t>
      </w:r>
      <w:proofErr w:type="spellEnd"/>
      <w:r w:rsidRPr="00DA4CEF">
        <w:rPr>
          <w:rFonts w:ascii="Arial" w:hAnsi="Arial" w:cs="Arial"/>
          <w:color w:val="000000" w:themeColor="text1"/>
          <w:sz w:val="22"/>
          <w:szCs w:val="22"/>
        </w:rPr>
        <w:t xml:space="preserve"> Immunol </w:t>
      </w:r>
      <w:proofErr w:type="gramStart"/>
      <w:r w:rsidRPr="00DA4CEF">
        <w:rPr>
          <w:rFonts w:ascii="Arial" w:hAnsi="Arial" w:cs="Arial"/>
          <w:color w:val="000000" w:themeColor="text1"/>
          <w:sz w:val="22"/>
          <w:szCs w:val="22"/>
        </w:rPr>
        <w:t>2016;76:108</w:t>
      </w:r>
      <w:proofErr w:type="gramEnd"/>
      <w:r w:rsidRPr="00DA4CEF">
        <w:rPr>
          <w:rFonts w:ascii="Arial" w:hAnsi="Arial" w:cs="Arial"/>
          <w:color w:val="000000" w:themeColor="text1"/>
          <w:sz w:val="22"/>
          <w:szCs w:val="22"/>
        </w:rPr>
        <w:t>-17.</w:t>
      </w:r>
    </w:p>
    <w:p w14:paraId="285A9BAE" w14:textId="77777777" w:rsidR="007E77ED" w:rsidRPr="00DA4CEF" w:rsidRDefault="007E77ED" w:rsidP="0059557C">
      <w:pPr>
        <w:tabs>
          <w:tab w:val="left" w:pos="540"/>
          <w:tab w:val="left" w:pos="720"/>
          <w:tab w:val="left" w:pos="2790"/>
        </w:tabs>
        <w:rPr>
          <w:rFonts w:ascii="Arial" w:hAnsi="Arial" w:cs="Arial"/>
          <w:iCs/>
          <w:color w:val="000000" w:themeColor="text1"/>
          <w:sz w:val="22"/>
          <w:szCs w:val="22"/>
        </w:rPr>
      </w:pPr>
    </w:p>
    <w:p w14:paraId="37132E6A" w14:textId="77777777" w:rsidR="007E77ED" w:rsidRPr="00DA4CEF" w:rsidRDefault="007E77ED" w:rsidP="0059557C">
      <w:pPr>
        <w:numPr>
          <w:ilvl w:val="0"/>
          <w:numId w:val="4"/>
        </w:numPr>
        <w:tabs>
          <w:tab w:val="left" w:pos="540"/>
          <w:tab w:val="left" w:pos="720"/>
          <w:tab w:val="left" w:pos="2790"/>
        </w:tabs>
        <w:rPr>
          <w:rFonts w:ascii="Arial" w:hAnsi="Arial" w:cs="Arial"/>
          <w:iCs/>
          <w:color w:val="000000" w:themeColor="text1"/>
          <w:sz w:val="22"/>
          <w:szCs w:val="22"/>
        </w:rPr>
      </w:pPr>
      <w:proofErr w:type="spellStart"/>
      <w:r w:rsidRPr="00DA4CEF">
        <w:rPr>
          <w:rFonts w:ascii="Arial" w:hAnsi="Arial" w:cs="Arial"/>
          <w:color w:val="000000" w:themeColor="text1"/>
          <w:sz w:val="22"/>
          <w:szCs w:val="22"/>
        </w:rPr>
        <w:lastRenderedPageBreak/>
        <w:t>Archabald</w:t>
      </w:r>
      <w:proofErr w:type="spellEnd"/>
      <w:r w:rsidRPr="00DA4CEF">
        <w:rPr>
          <w:rFonts w:ascii="Arial" w:hAnsi="Arial" w:cs="Arial"/>
          <w:color w:val="000000" w:themeColor="text1"/>
          <w:sz w:val="22"/>
          <w:szCs w:val="22"/>
        </w:rPr>
        <w:t xml:space="preserve"> KL,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Dulay AT, Abdel-Razeq SS, Pettker CM, Lipkind HS, Hardy JT, McCarthy ME, Zhao G, Bhandari V,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Limiting the exposure of select fetuses to intrauterine infection/inflammation improves short-term neonatal outcomes in preterm premature rupture of membranes. Fetal </w:t>
      </w:r>
      <w:proofErr w:type="spellStart"/>
      <w:r w:rsidRPr="00DA4CEF">
        <w:rPr>
          <w:rFonts w:ascii="Arial" w:hAnsi="Arial" w:cs="Arial"/>
          <w:color w:val="000000" w:themeColor="text1"/>
          <w:sz w:val="22"/>
          <w:szCs w:val="22"/>
        </w:rPr>
        <w:t>Diagn</w:t>
      </w:r>
      <w:proofErr w:type="spellEnd"/>
      <w:r w:rsidRPr="00DA4CEF">
        <w:rPr>
          <w:rFonts w:ascii="Arial" w:hAnsi="Arial" w:cs="Arial"/>
          <w:color w:val="000000" w:themeColor="text1"/>
          <w:sz w:val="22"/>
          <w:szCs w:val="22"/>
        </w:rPr>
        <w:t xml:space="preserve"> Ther 2017; 42:99-110.</w:t>
      </w:r>
    </w:p>
    <w:p w14:paraId="75E867EE" w14:textId="77777777" w:rsidR="00D1218B" w:rsidRPr="00DA4CEF" w:rsidRDefault="00D1218B" w:rsidP="0059557C">
      <w:pPr>
        <w:tabs>
          <w:tab w:val="left" w:pos="540"/>
          <w:tab w:val="left" w:pos="720"/>
          <w:tab w:val="left" w:pos="2790"/>
        </w:tabs>
        <w:rPr>
          <w:rFonts w:ascii="Arial" w:hAnsi="Arial" w:cs="Arial"/>
          <w:iCs/>
          <w:color w:val="000000" w:themeColor="text1"/>
          <w:sz w:val="22"/>
          <w:szCs w:val="22"/>
        </w:rPr>
      </w:pPr>
    </w:p>
    <w:p w14:paraId="6FE803FA"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Fonts w:ascii="Arial" w:hAnsi="Arial" w:cs="Arial"/>
          <w:iCs/>
          <w:color w:val="000000" w:themeColor="text1"/>
          <w:sz w:val="22"/>
          <w:szCs w:val="22"/>
        </w:rPr>
        <w:t xml:space="preserve">Wilpers AB, Powell Kennedy H, Wall D, Funk M, </w:t>
      </w:r>
      <w:r w:rsidRPr="00DA4CEF">
        <w:rPr>
          <w:rFonts w:ascii="Arial" w:hAnsi="Arial" w:cs="Arial"/>
          <w:b/>
          <w:iCs/>
          <w:color w:val="000000" w:themeColor="text1"/>
          <w:sz w:val="22"/>
          <w:szCs w:val="22"/>
        </w:rPr>
        <w:t>Bahtiyar MO</w:t>
      </w:r>
      <w:r w:rsidRPr="00DA4CEF">
        <w:rPr>
          <w:rFonts w:ascii="Arial" w:hAnsi="Arial" w:cs="Arial"/>
          <w:iCs/>
          <w:color w:val="000000" w:themeColor="text1"/>
          <w:sz w:val="22"/>
          <w:szCs w:val="22"/>
        </w:rPr>
        <w:t xml:space="preserve">. </w:t>
      </w:r>
      <w:r w:rsidRPr="00DA4CEF">
        <w:rPr>
          <w:rFonts w:ascii="Arial" w:hAnsi="Arial" w:cs="Arial"/>
          <w:bCs/>
          <w:color w:val="000000" w:themeColor="text1"/>
          <w:sz w:val="22"/>
          <w:szCs w:val="22"/>
        </w:rPr>
        <w:t>Maternal Anxiety Related to Prenatal Diagnoses of Fetal Anomalies That Require Surgery. J</w:t>
      </w:r>
      <w:r w:rsidR="00D4524D" w:rsidRPr="00DA4CEF">
        <w:rPr>
          <w:rFonts w:ascii="Arial" w:hAnsi="Arial" w:cs="Arial"/>
          <w:bCs/>
          <w:color w:val="000000" w:themeColor="text1"/>
          <w:sz w:val="22"/>
          <w:szCs w:val="22"/>
        </w:rPr>
        <w:t xml:space="preserve"> </w:t>
      </w:r>
      <w:proofErr w:type="spellStart"/>
      <w:r w:rsidR="00D4524D" w:rsidRPr="00DA4CEF">
        <w:rPr>
          <w:rFonts w:ascii="Arial" w:hAnsi="Arial" w:cs="Arial"/>
          <w:bCs/>
          <w:color w:val="000000" w:themeColor="text1"/>
          <w:sz w:val="22"/>
          <w:szCs w:val="22"/>
        </w:rPr>
        <w:t>Obstet</w:t>
      </w:r>
      <w:proofErr w:type="spellEnd"/>
      <w:r w:rsidR="00D4524D" w:rsidRPr="00DA4CEF">
        <w:rPr>
          <w:rFonts w:ascii="Arial" w:hAnsi="Arial" w:cs="Arial"/>
          <w:bCs/>
          <w:color w:val="000000" w:themeColor="text1"/>
          <w:sz w:val="22"/>
          <w:szCs w:val="22"/>
        </w:rPr>
        <w:t xml:space="preserve"> </w:t>
      </w:r>
      <w:proofErr w:type="spellStart"/>
      <w:r w:rsidR="00D4524D" w:rsidRPr="00DA4CEF">
        <w:rPr>
          <w:rFonts w:ascii="Arial" w:hAnsi="Arial" w:cs="Arial"/>
          <w:bCs/>
          <w:color w:val="000000" w:themeColor="text1"/>
          <w:sz w:val="22"/>
          <w:szCs w:val="22"/>
        </w:rPr>
        <w:t>Gynecol</w:t>
      </w:r>
      <w:proofErr w:type="spellEnd"/>
      <w:r w:rsidR="00D4524D" w:rsidRPr="00DA4CEF">
        <w:rPr>
          <w:rFonts w:ascii="Arial" w:hAnsi="Arial" w:cs="Arial"/>
          <w:bCs/>
          <w:color w:val="000000" w:themeColor="text1"/>
          <w:sz w:val="22"/>
          <w:szCs w:val="22"/>
        </w:rPr>
        <w:t xml:space="preserve"> </w:t>
      </w:r>
      <w:proofErr w:type="spellStart"/>
      <w:r w:rsidR="00D4524D" w:rsidRPr="00DA4CEF">
        <w:rPr>
          <w:rFonts w:ascii="Arial" w:hAnsi="Arial" w:cs="Arial"/>
          <w:bCs/>
          <w:color w:val="000000" w:themeColor="text1"/>
          <w:sz w:val="22"/>
          <w:szCs w:val="22"/>
        </w:rPr>
        <w:t>Neonat</w:t>
      </w:r>
      <w:proofErr w:type="spellEnd"/>
      <w:r w:rsidR="00D4524D" w:rsidRPr="00DA4CEF">
        <w:rPr>
          <w:rFonts w:ascii="Arial" w:hAnsi="Arial" w:cs="Arial"/>
          <w:bCs/>
          <w:color w:val="000000" w:themeColor="text1"/>
          <w:sz w:val="22"/>
          <w:szCs w:val="22"/>
        </w:rPr>
        <w:t xml:space="preserve"> Nursing 2017;46(3):456-464.</w:t>
      </w:r>
    </w:p>
    <w:p w14:paraId="32ED8B07" w14:textId="77777777" w:rsidR="00D1218B" w:rsidRPr="00DA4CEF" w:rsidRDefault="00D1218B" w:rsidP="0059557C">
      <w:pPr>
        <w:tabs>
          <w:tab w:val="left" w:pos="540"/>
          <w:tab w:val="left" w:pos="720"/>
          <w:tab w:val="left" w:pos="2790"/>
        </w:tabs>
        <w:rPr>
          <w:rStyle w:val="authorsname"/>
          <w:rFonts w:ascii="Arial" w:hAnsi="Arial" w:cs="Arial"/>
          <w:color w:val="000000" w:themeColor="text1"/>
          <w:sz w:val="22"/>
          <w:szCs w:val="22"/>
        </w:rPr>
      </w:pPr>
    </w:p>
    <w:p w14:paraId="5DFB5319" w14:textId="77777777" w:rsidR="00D1218B" w:rsidRPr="00DA4CEF" w:rsidRDefault="00D1218B" w:rsidP="0059557C">
      <w:pPr>
        <w:numPr>
          <w:ilvl w:val="0"/>
          <w:numId w:val="4"/>
        </w:numPr>
        <w:tabs>
          <w:tab w:val="left" w:pos="540"/>
          <w:tab w:val="left" w:pos="720"/>
          <w:tab w:val="left" w:pos="2790"/>
        </w:tabs>
        <w:rPr>
          <w:rFonts w:ascii="Arial" w:hAnsi="Arial" w:cs="Arial"/>
          <w:iCs/>
          <w:color w:val="000000" w:themeColor="text1"/>
          <w:sz w:val="22"/>
          <w:szCs w:val="22"/>
        </w:rPr>
      </w:pPr>
      <w:r w:rsidRPr="00DA4CEF">
        <w:rPr>
          <w:rStyle w:val="authorsname"/>
          <w:rFonts w:ascii="Arial" w:hAnsi="Arial" w:cs="Arial"/>
          <w:color w:val="000000" w:themeColor="text1"/>
          <w:sz w:val="22"/>
          <w:szCs w:val="22"/>
        </w:rPr>
        <w:t>Kim</w:t>
      </w:r>
      <w:r w:rsidRPr="00DA4CEF">
        <w:rPr>
          <w:rStyle w:val="authorscontact"/>
          <w:rFonts w:ascii="Arial" w:hAnsi="Arial" w:cs="Arial"/>
          <w:color w:val="000000" w:themeColor="text1"/>
          <w:sz w:val="22"/>
          <w:szCs w:val="22"/>
        </w:rPr>
        <w:t xml:space="preserve"> S, Hill A, Menderes G, Cross S, </w:t>
      </w:r>
      <w:proofErr w:type="spellStart"/>
      <w:r w:rsidRPr="00DA4CEF">
        <w:rPr>
          <w:rStyle w:val="authorscontact"/>
          <w:rFonts w:ascii="Arial" w:hAnsi="Arial" w:cs="Arial"/>
          <w:color w:val="000000" w:themeColor="text1"/>
          <w:sz w:val="22"/>
          <w:szCs w:val="22"/>
        </w:rPr>
        <w:t>Azodi</w:t>
      </w:r>
      <w:proofErr w:type="spellEnd"/>
      <w:r w:rsidRPr="00DA4CEF">
        <w:rPr>
          <w:rStyle w:val="authorscontact"/>
          <w:rFonts w:ascii="Arial" w:hAnsi="Arial" w:cs="Arial"/>
          <w:color w:val="000000" w:themeColor="text1"/>
          <w:sz w:val="22"/>
          <w:szCs w:val="22"/>
        </w:rPr>
        <w:t xml:space="preserve"> Masoud, </w:t>
      </w:r>
      <w:r w:rsidRPr="00DA4CEF">
        <w:rPr>
          <w:rStyle w:val="authorscontact"/>
          <w:rFonts w:ascii="Arial" w:hAnsi="Arial" w:cs="Arial"/>
          <w:b/>
          <w:color w:val="000000" w:themeColor="text1"/>
          <w:sz w:val="22"/>
          <w:szCs w:val="22"/>
        </w:rPr>
        <w:t>Bahtiyar MO</w:t>
      </w:r>
      <w:r w:rsidRPr="00DA4CEF">
        <w:rPr>
          <w:rStyle w:val="authorscontact"/>
          <w:rFonts w:ascii="Arial" w:hAnsi="Arial" w:cs="Arial"/>
          <w:color w:val="000000" w:themeColor="text1"/>
          <w:sz w:val="22"/>
          <w:szCs w:val="22"/>
        </w:rPr>
        <w:t xml:space="preserve">. </w:t>
      </w:r>
      <w:r w:rsidRPr="00DA4CEF">
        <w:rPr>
          <w:rFonts w:ascii="Arial" w:hAnsi="Arial" w:cs="Arial"/>
          <w:bCs/>
          <w:color w:val="000000" w:themeColor="text1"/>
          <w:spacing w:val="2"/>
          <w:sz w:val="22"/>
          <w:szCs w:val="22"/>
          <w:lang w:val="en"/>
        </w:rPr>
        <w:t>Minimally invasive abdominal cerclage compared to laparotomy: a comparison of surgical and obstetric outcomes.</w:t>
      </w:r>
      <w:r w:rsidRPr="00DA4CEF">
        <w:rPr>
          <w:rFonts w:ascii="Arial" w:hAnsi="Arial" w:cs="Arial"/>
          <w:iCs/>
          <w:color w:val="000000" w:themeColor="text1"/>
          <w:sz w:val="22"/>
          <w:szCs w:val="22"/>
        </w:rPr>
        <w:t xml:space="preserve"> </w:t>
      </w:r>
      <w:r w:rsidRPr="00DA4CEF">
        <w:rPr>
          <w:rFonts w:ascii="Arial" w:hAnsi="Arial" w:cs="Arial"/>
          <w:color w:val="000000" w:themeColor="text1"/>
          <w:spacing w:val="4"/>
          <w:sz w:val="22"/>
          <w:szCs w:val="22"/>
          <w:shd w:val="clear" w:color="auto" w:fill="FCFCFC"/>
        </w:rPr>
        <w:t>J Robotic Surg 201</w:t>
      </w:r>
      <w:r w:rsidR="00264097" w:rsidRPr="00DA4CEF">
        <w:rPr>
          <w:rFonts w:ascii="Arial" w:hAnsi="Arial" w:cs="Arial"/>
          <w:color w:val="000000" w:themeColor="text1"/>
          <w:spacing w:val="4"/>
          <w:sz w:val="22"/>
          <w:szCs w:val="22"/>
          <w:shd w:val="clear" w:color="auto" w:fill="FCFCFC"/>
        </w:rPr>
        <w:t>8;12(2)</w:t>
      </w:r>
      <w:r w:rsidR="00801676" w:rsidRPr="00DA4CEF">
        <w:rPr>
          <w:rFonts w:ascii="Arial" w:hAnsi="Arial" w:cs="Arial"/>
          <w:color w:val="000000" w:themeColor="text1"/>
          <w:spacing w:val="4"/>
          <w:sz w:val="22"/>
          <w:szCs w:val="22"/>
          <w:shd w:val="clear" w:color="auto" w:fill="FCFCFC"/>
        </w:rPr>
        <w:t>:</w:t>
      </w:r>
      <w:r w:rsidR="00264097" w:rsidRPr="00DA4CEF">
        <w:rPr>
          <w:rFonts w:ascii="Arial" w:hAnsi="Arial" w:cs="Arial"/>
          <w:color w:val="000000" w:themeColor="text1"/>
          <w:spacing w:val="4"/>
          <w:sz w:val="22"/>
          <w:szCs w:val="22"/>
          <w:shd w:val="clear" w:color="auto" w:fill="FCFCFC"/>
        </w:rPr>
        <w:t>295-301.</w:t>
      </w:r>
    </w:p>
    <w:p w14:paraId="0DAFD1D5" w14:textId="77777777" w:rsidR="00D1218B" w:rsidRPr="00DA4CEF" w:rsidRDefault="00D1218B" w:rsidP="0059557C">
      <w:pPr>
        <w:pStyle w:val="ListParagraph"/>
        <w:rPr>
          <w:rFonts w:ascii="Arial" w:hAnsi="Arial" w:cs="Arial"/>
          <w:iCs/>
          <w:color w:val="000000" w:themeColor="text1"/>
          <w:sz w:val="22"/>
          <w:szCs w:val="22"/>
        </w:rPr>
      </w:pPr>
    </w:p>
    <w:p w14:paraId="2D119380" w14:textId="77777777" w:rsidR="00D1218B" w:rsidRPr="00DA4CEF" w:rsidRDefault="00D1218B" w:rsidP="0059557C">
      <w:pPr>
        <w:numPr>
          <w:ilvl w:val="0"/>
          <w:numId w:val="4"/>
        </w:numPr>
        <w:tabs>
          <w:tab w:val="left" w:pos="540"/>
          <w:tab w:val="left" w:pos="720"/>
          <w:tab w:val="left" w:pos="2790"/>
        </w:tabs>
        <w:rPr>
          <w:rFonts w:ascii="Arial" w:hAnsi="Arial" w:cs="Arial"/>
          <w:color w:val="000000" w:themeColor="text1"/>
          <w:sz w:val="22"/>
          <w:szCs w:val="22"/>
          <w:shd w:val="clear" w:color="auto" w:fill="FFFFFF"/>
        </w:rPr>
      </w:pPr>
      <w:r w:rsidRPr="00DA4CEF">
        <w:rPr>
          <w:rFonts w:ascii="Arial" w:hAnsi="Arial" w:cs="Arial"/>
          <w:iCs/>
          <w:color w:val="000000" w:themeColor="text1"/>
          <w:sz w:val="22"/>
          <w:szCs w:val="22"/>
        </w:rPr>
        <w:t xml:space="preserve">McCarthy ME, </w:t>
      </w:r>
      <w:proofErr w:type="spellStart"/>
      <w:r w:rsidRPr="00DA4CEF">
        <w:rPr>
          <w:rFonts w:ascii="Arial" w:hAnsi="Arial" w:cs="Arial"/>
          <w:iCs/>
          <w:color w:val="000000" w:themeColor="text1"/>
          <w:sz w:val="22"/>
          <w:szCs w:val="22"/>
        </w:rPr>
        <w:t>Buhimschi</w:t>
      </w:r>
      <w:proofErr w:type="spellEnd"/>
      <w:r w:rsidRPr="00DA4CEF">
        <w:rPr>
          <w:rFonts w:ascii="Arial" w:hAnsi="Arial" w:cs="Arial"/>
          <w:iCs/>
          <w:color w:val="000000" w:themeColor="text1"/>
          <w:sz w:val="22"/>
          <w:szCs w:val="22"/>
        </w:rPr>
        <w:t xml:space="preserve"> CS, Hardy JT, Dulay AT, Laky CA, </w:t>
      </w:r>
      <w:r w:rsidRPr="00DA4CEF">
        <w:rPr>
          <w:rFonts w:ascii="Arial" w:hAnsi="Arial" w:cs="Arial"/>
          <w:b/>
          <w:iCs/>
          <w:color w:val="000000" w:themeColor="text1"/>
          <w:sz w:val="22"/>
          <w:szCs w:val="22"/>
        </w:rPr>
        <w:t>Bahtiyar MO</w:t>
      </w:r>
      <w:r w:rsidRPr="00DA4CEF">
        <w:rPr>
          <w:rFonts w:ascii="Arial" w:hAnsi="Arial" w:cs="Arial"/>
          <w:iCs/>
          <w:color w:val="000000" w:themeColor="text1"/>
          <w:sz w:val="22"/>
          <w:szCs w:val="22"/>
        </w:rPr>
        <w:t xml:space="preserve">, Papanna R, Zhao G, </w:t>
      </w:r>
      <w:proofErr w:type="spellStart"/>
      <w:r w:rsidRPr="00DA4CEF">
        <w:rPr>
          <w:rFonts w:ascii="Arial" w:hAnsi="Arial" w:cs="Arial"/>
          <w:iCs/>
          <w:color w:val="000000" w:themeColor="text1"/>
          <w:sz w:val="22"/>
          <w:szCs w:val="22"/>
        </w:rPr>
        <w:t>Buhimschi</w:t>
      </w:r>
      <w:proofErr w:type="spellEnd"/>
      <w:r w:rsidRPr="00DA4CEF">
        <w:rPr>
          <w:rFonts w:ascii="Arial" w:hAnsi="Arial" w:cs="Arial"/>
          <w:iCs/>
          <w:color w:val="000000" w:themeColor="text1"/>
          <w:sz w:val="22"/>
          <w:szCs w:val="22"/>
        </w:rPr>
        <w:t xml:space="preserve"> I. </w:t>
      </w:r>
      <w:r w:rsidRPr="00DA4CEF">
        <w:rPr>
          <w:rFonts w:ascii="Arial" w:hAnsi="Arial" w:cs="Arial"/>
          <w:bCs/>
          <w:color w:val="000000" w:themeColor="text1"/>
          <w:sz w:val="22"/>
          <w:szCs w:val="22"/>
        </w:rPr>
        <w:t xml:space="preserve">Identification of haptoglobin switch-on status in archived placental specimens indicates antenatal exposure to inflammation and potential participation of the fetus in triggering preterm birth. </w:t>
      </w:r>
      <w:r w:rsidRPr="00DA4CEF">
        <w:rPr>
          <w:rFonts w:ascii="Arial" w:hAnsi="Arial" w:cs="Arial"/>
          <w:color w:val="000000" w:themeColor="text1"/>
          <w:sz w:val="22"/>
          <w:szCs w:val="22"/>
          <w:shd w:val="clear" w:color="auto" w:fill="FFFFFF"/>
        </w:rPr>
        <w:t xml:space="preserve">Placenta </w:t>
      </w:r>
      <w:proofErr w:type="gramStart"/>
      <w:r w:rsidRPr="00DA4CEF">
        <w:rPr>
          <w:rFonts w:ascii="Arial" w:hAnsi="Arial" w:cs="Arial"/>
          <w:color w:val="000000" w:themeColor="text1"/>
          <w:sz w:val="22"/>
          <w:szCs w:val="22"/>
          <w:shd w:val="clear" w:color="auto" w:fill="FFFFFF"/>
        </w:rPr>
        <w:t>2018;62:50</w:t>
      </w:r>
      <w:proofErr w:type="gramEnd"/>
      <w:r w:rsidR="00801676" w:rsidRPr="00DA4CEF">
        <w:rPr>
          <w:rFonts w:ascii="Arial" w:hAnsi="Arial" w:cs="Arial"/>
          <w:color w:val="000000" w:themeColor="text1"/>
          <w:sz w:val="22"/>
          <w:szCs w:val="22"/>
          <w:shd w:val="clear" w:color="auto" w:fill="FFFFFF"/>
        </w:rPr>
        <w:t>-</w:t>
      </w:r>
      <w:r w:rsidRPr="00DA4CEF">
        <w:rPr>
          <w:rFonts w:ascii="Arial" w:hAnsi="Arial" w:cs="Arial"/>
          <w:color w:val="000000" w:themeColor="text1"/>
          <w:sz w:val="22"/>
          <w:szCs w:val="22"/>
          <w:shd w:val="clear" w:color="auto" w:fill="FFFFFF"/>
        </w:rPr>
        <w:t>57</w:t>
      </w:r>
    </w:p>
    <w:p w14:paraId="1654550B" w14:textId="77777777" w:rsidR="00D1218B" w:rsidRPr="00DA4CEF" w:rsidRDefault="00D1218B" w:rsidP="0059557C">
      <w:pPr>
        <w:pStyle w:val="ListParagraph"/>
        <w:rPr>
          <w:rFonts w:ascii="Arial" w:eastAsia="Times New Roman" w:hAnsi="Arial" w:cs="Arial"/>
          <w:color w:val="000000" w:themeColor="text1"/>
          <w:sz w:val="22"/>
          <w:szCs w:val="22"/>
        </w:rPr>
      </w:pPr>
    </w:p>
    <w:p w14:paraId="3C4F3BAC" w14:textId="77777777" w:rsidR="00D1218B" w:rsidRPr="00DA4CEF" w:rsidRDefault="00D1218B" w:rsidP="0059557C">
      <w:pPr>
        <w:numPr>
          <w:ilvl w:val="0"/>
          <w:numId w:val="4"/>
        </w:numPr>
        <w:tabs>
          <w:tab w:val="left" w:pos="540"/>
          <w:tab w:val="left" w:pos="720"/>
          <w:tab w:val="left" w:pos="2790"/>
        </w:tabs>
        <w:rPr>
          <w:rFonts w:ascii="Arial" w:hAnsi="Arial" w:cs="Arial"/>
          <w:color w:val="000000" w:themeColor="text1"/>
          <w:sz w:val="22"/>
          <w:szCs w:val="22"/>
          <w:shd w:val="clear" w:color="auto" w:fill="FFFFFF"/>
        </w:rPr>
      </w:pPr>
      <w:r w:rsidRPr="00DA4CEF">
        <w:rPr>
          <w:rFonts w:ascii="Arial" w:hAnsi="Arial" w:cs="Arial"/>
          <w:color w:val="000000" w:themeColor="text1"/>
          <w:sz w:val="22"/>
          <w:szCs w:val="22"/>
        </w:rPr>
        <w:t xml:space="preserve">Sadda P, Onofrey J, </w:t>
      </w:r>
      <w:proofErr w:type="spellStart"/>
      <w:r w:rsidRPr="00DA4CEF">
        <w:rPr>
          <w:rFonts w:ascii="Arial" w:hAnsi="Arial" w:cs="Arial"/>
          <w:color w:val="000000" w:themeColor="text1"/>
          <w:sz w:val="22"/>
          <w:szCs w:val="22"/>
        </w:rPr>
        <w:t>Imamoglu</w:t>
      </w:r>
      <w:proofErr w:type="spellEnd"/>
      <w:r w:rsidRPr="00DA4CEF">
        <w:rPr>
          <w:rFonts w:ascii="Arial" w:hAnsi="Arial" w:cs="Arial"/>
          <w:color w:val="000000" w:themeColor="text1"/>
          <w:sz w:val="22"/>
          <w:szCs w:val="22"/>
        </w:rPr>
        <w:t xml:space="preserve"> M, </w:t>
      </w:r>
      <w:proofErr w:type="spellStart"/>
      <w:r w:rsidRPr="00DA4CEF">
        <w:rPr>
          <w:rFonts w:ascii="Arial" w:hAnsi="Arial" w:cs="Arial"/>
          <w:color w:val="000000" w:themeColor="text1"/>
          <w:sz w:val="22"/>
          <w:szCs w:val="22"/>
        </w:rPr>
        <w:t>Papademetris</w:t>
      </w:r>
      <w:proofErr w:type="spellEnd"/>
      <w:r w:rsidRPr="00DA4CEF">
        <w:rPr>
          <w:rFonts w:ascii="Arial" w:hAnsi="Arial" w:cs="Arial"/>
          <w:color w:val="000000" w:themeColor="text1"/>
          <w:sz w:val="22"/>
          <w:szCs w:val="22"/>
        </w:rPr>
        <w:t xml:space="preserve"> </w:t>
      </w:r>
      <w:proofErr w:type="spellStart"/>
      <w:proofErr w:type="gramStart"/>
      <w:r w:rsidRPr="00DA4CEF">
        <w:rPr>
          <w:rFonts w:ascii="Arial" w:hAnsi="Arial" w:cs="Arial"/>
          <w:color w:val="000000" w:themeColor="text1"/>
          <w:sz w:val="22"/>
          <w:szCs w:val="22"/>
        </w:rPr>
        <w:t>X,BilalQarni</w:t>
      </w:r>
      <w:proofErr w:type="spellEnd"/>
      <w:proofErr w:type="gramEnd"/>
      <w:r w:rsidRPr="00DA4CEF">
        <w:rPr>
          <w:rFonts w:ascii="Arial" w:hAnsi="Arial" w:cs="Arial"/>
          <w:color w:val="000000" w:themeColor="text1"/>
          <w:sz w:val="22"/>
          <w:szCs w:val="22"/>
        </w:rPr>
        <w:t xml:space="preserve"> B,</w:t>
      </w:r>
      <w:r w:rsidRPr="00DA4CEF">
        <w:rPr>
          <w:rFonts w:ascii="Arial" w:hAnsi="Arial" w:cs="Arial"/>
          <w:color w:val="000000" w:themeColor="text1"/>
          <w:sz w:val="22"/>
          <w:szCs w:val="22"/>
          <w:vertAlign w:val="superscript"/>
        </w:rPr>
        <w:t xml:space="preserve"> </w:t>
      </w:r>
      <w:r w:rsidRPr="00DA4CEF">
        <w:rPr>
          <w:rFonts w:ascii="Arial" w:hAnsi="Arial" w:cs="Arial"/>
          <w:b/>
          <w:color w:val="000000" w:themeColor="text1"/>
          <w:sz w:val="22"/>
          <w:szCs w:val="22"/>
        </w:rPr>
        <w:t>Bahtiyar</w:t>
      </w:r>
      <w:r w:rsidRPr="00DA4CEF">
        <w:rPr>
          <w:rFonts w:ascii="Arial" w:hAnsi="Arial" w:cs="Arial"/>
          <w:b/>
          <w:color w:val="000000" w:themeColor="text1"/>
          <w:sz w:val="22"/>
          <w:szCs w:val="22"/>
          <w:vertAlign w:val="superscript"/>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Real-time computerized video enhancement for minimally invasive </w:t>
      </w:r>
      <w:proofErr w:type="spellStart"/>
      <w:r w:rsidRPr="00DA4CEF">
        <w:rPr>
          <w:rFonts w:ascii="Arial" w:hAnsi="Arial" w:cs="Arial"/>
          <w:color w:val="000000" w:themeColor="text1"/>
          <w:sz w:val="22"/>
          <w:szCs w:val="22"/>
        </w:rPr>
        <w:t>fetoscopic</w:t>
      </w:r>
      <w:proofErr w:type="spellEnd"/>
      <w:r w:rsidRPr="00DA4CEF">
        <w:rPr>
          <w:rFonts w:ascii="Arial" w:hAnsi="Arial" w:cs="Arial"/>
          <w:color w:val="000000" w:themeColor="text1"/>
          <w:sz w:val="22"/>
          <w:szCs w:val="22"/>
        </w:rPr>
        <w:t xml:space="preserve"> surgery. </w:t>
      </w:r>
      <w:r w:rsidRPr="00DA4CEF">
        <w:rPr>
          <w:rFonts w:ascii="Arial" w:hAnsi="Arial" w:cs="Arial"/>
          <w:bCs/>
          <w:color w:val="000000" w:themeColor="text1"/>
          <w:sz w:val="22"/>
          <w:szCs w:val="22"/>
        </w:rPr>
        <w:t>Laparoscopic, Endoscopic and Robotic Surgery</w:t>
      </w:r>
      <w:r w:rsidRPr="00DA4CEF">
        <w:rPr>
          <w:rFonts w:ascii="Arial" w:hAnsi="Arial" w:cs="Arial"/>
          <w:color w:val="000000" w:themeColor="text1"/>
          <w:sz w:val="22"/>
          <w:szCs w:val="22"/>
          <w:shd w:val="clear" w:color="auto" w:fill="FFFFFF"/>
        </w:rPr>
        <w:t xml:space="preserve"> </w:t>
      </w:r>
      <w:r w:rsidRPr="00DA4CEF">
        <w:rPr>
          <w:rFonts w:ascii="Arial" w:hAnsi="Arial" w:cs="Arial"/>
          <w:color w:val="000000" w:themeColor="text1"/>
          <w:sz w:val="22"/>
          <w:szCs w:val="22"/>
        </w:rPr>
        <w:t>2018;1(2):27-32</w:t>
      </w:r>
    </w:p>
    <w:p w14:paraId="46B1038F" w14:textId="77777777" w:rsidR="00D1218B" w:rsidRPr="00DA4CEF" w:rsidRDefault="00D1218B" w:rsidP="0059557C">
      <w:pPr>
        <w:pStyle w:val="ListParagraph"/>
        <w:rPr>
          <w:rFonts w:ascii="Arial" w:eastAsia="Times New Roman" w:hAnsi="Arial" w:cs="Arial"/>
          <w:color w:val="000000" w:themeColor="text1"/>
          <w:sz w:val="22"/>
          <w:szCs w:val="22"/>
          <w:shd w:val="clear" w:color="auto" w:fill="FFFFFF"/>
        </w:rPr>
      </w:pPr>
    </w:p>
    <w:p w14:paraId="0FE26922" w14:textId="77777777" w:rsidR="00D1218B" w:rsidRPr="00DA4CEF" w:rsidRDefault="00D1218B" w:rsidP="0059557C">
      <w:pPr>
        <w:numPr>
          <w:ilvl w:val="0"/>
          <w:numId w:val="4"/>
        </w:numPr>
        <w:tabs>
          <w:tab w:val="left" w:pos="540"/>
          <w:tab w:val="left" w:pos="720"/>
          <w:tab w:val="left" w:pos="2790"/>
        </w:tabs>
        <w:rPr>
          <w:rFonts w:ascii="Arial" w:hAnsi="Arial" w:cs="Arial"/>
          <w:color w:val="000000" w:themeColor="text1"/>
          <w:sz w:val="22"/>
          <w:szCs w:val="22"/>
          <w:shd w:val="clear" w:color="auto" w:fill="FFFFFF"/>
        </w:rPr>
      </w:pPr>
      <w:r w:rsidRPr="00DA4CEF">
        <w:rPr>
          <w:rFonts w:ascii="Arial" w:hAnsi="Arial" w:cs="Arial"/>
          <w:color w:val="000000" w:themeColor="text1"/>
          <w:sz w:val="22"/>
          <w:szCs w:val="22"/>
        </w:rPr>
        <w:t xml:space="preserve">Sadda P, Onofrey JA,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Papademetris X. Better feature matching for placental panorama construction. </w:t>
      </w:r>
      <w:r w:rsidRPr="00DA4CEF">
        <w:rPr>
          <w:rFonts w:ascii="Arial" w:eastAsia="LM Sans 12" w:hAnsi="Arial" w:cs="Arial"/>
          <w:color w:val="000000" w:themeColor="text1"/>
          <w:sz w:val="22"/>
          <w:szCs w:val="22"/>
        </w:rPr>
        <w:t xml:space="preserve">Data Driven Treatment Response Assessment and Preterm, Perinatal, and </w:t>
      </w:r>
      <w:proofErr w:type="spellStart"/>
      <w:r w:rsidRPr="00DA4CEF">
        <w:rPr>
          <w:rFonts w:ascii="Arial" w:eastAsia="LM Sans 12" w:hAnsi="Arial" w:cs="Arial"/>
          <w:color w:val="000000" w:themeColor="text1"/>
          <w:sz w:val="22"/>
          <w:szCs w:val="22"/>
        </w:rPr>
        <w:t>Paediatric</w:t>
      </w:r>
      <w:proofErr w:type="spellEnd"/>
      <w:r w:rsidRPr="00DA4CEF">
        <w:rPr>
          <w:rFonts w:ascii="Arial" w:eastAsia="LM Sans 12" w:hAnsi="Arial" w:cs="Arial"/>
          <w:color w:val="000000" w:themeColor="text1"/>
          <w:sz w:val="22"/>
          <w:szCs w:val="22"/>
        </w:rPr>
        <w:t xml:space="preserve"> Image Analysis</w:t>
      </w:r>
      <w:r w:rsidRPr="00DA4CEF">
        <w:rPr>
          <w:rFonts w:ascii="Arial" w:hAnsi="Arial" w:cs="Arial"/>
          <w:color w:val="000000" w:themeColor="text1"/>
          <w:sz w:val="22"/>
          <w:szCs w:val="22"/>
        </w:rPr>
        <w:t xml:space="preserve"> 2018</w:t>
      </w:r>
      <w:r w:rsidR="00801676" w:rsidRPr="00DA4CEF">
        <w:rPr>
          <w:rFonts w:ascii="Arial" w:hAnsi="Arial" w:cs="Arial"/>
          <w:color w:val="000000" w:themeColor="text1"/>
          <w:sz w:val="22"/>
          <w:szCs w:val="22"/>
        </w:rPr>
        <w:t>;</w:t>
      </w:r>
      <w:r w:rsidRPr="00DA4CEF">
        <w:rPr>
          <w:rFonts w:ascii="Arial" w:hAnsi="Arial" w:cs="Arial"/>
          <w:color w:val="000000" w:themeColor="text1"/>
          <w:sz w:val="22"/>
          <w:szCs w:val="22"/>
        </w:rPr>
        <w:t xml:space="preserve"> pp.128–137</w:t>
      </w:r>
    </w:p>
    <w:p w14:paraId="7BE7EB34" w14:textId="77777777" w:rsidR="00D1218B" w:rsidRPr="00DA4CEF" w:rsidRDefault="00D1218B" w:rsidP="0059557C">
      <w:pPr>
        <w:pStyle w:val="ListParagraph"/>
        <w:ind w:left="0"/>
        <w:rPr>
          <w:rFonts w:ascii="Arial" w:eastAsia="Times New Roman" w:hAnsi="Arial" w:cs="Arial"/>
          <w:color w:val="000000" w:themeColor="text1"/>
          <w:sz w:val="22"/>
          <w:szCs w:val="22"/>
          <w:shd w:val="clear" w:color="auto" w:fill="FFFFFF"/>
        </w:rPr>
      </w:pPr>
    </w:p>
    <w:p w14:paraId="0B373064" w14:textId="77777777" w:rsidR="00D1218B" w:rsidRPr="00DA4CEF" w:rsidRDefault="00D1218B" w:rsidP="0059557C">
      <w:pPr>
        <w:numPr>
          <w:ilvl w:val="0"/>
          <w:numId w:val="4"/>
        </w:numPr>
        <w:tabs>
          <w:tab w:val="left" w:pos="540"/>
          <w:tab w:val="left" w:pos="720"/>
          <w:tab w:val="left" w:pos="2790"/>
        </w:tabs>
        <w:rPr>
          <w:rFonts w:ascii="Arial" w:hAnsi="Arial" w:cs="Arial"/>
          <w:color w:val="000000" w:themeColor="text1"/>
          <w:sz w:val="22"/>
          <w:szCs w:val="22"/>
        </w:rPr>
      </w:pPr>
      <w:r w:rsidRPr="00DA4CEF">
        <w:rPr>
          <w:rFonts w:ascii="Arial" w:hAnsi="Arial" w:cs="Arial"/>
          <w:color w:val="000000" w:themeColor="text1"/>
          <w:sz w:val="22"/>
          <w:szCs w:val="22"/>
          <w:shd w:val="clear" w:color="auto" w:fill="FFFFFF"/>
        </w:rPr>
        <w:t xml:space="preserve">Grechukhina O, Deshmukh U, Fan L, Kohari K, Abdel-Razeq S, </w:t>
      </w:r>
      <w:r w:rsidRPr="00DA4CEF">
        <w:rPr>
          <w:rFonts w:ascii="Arial" w:hAnsi="Arial" w:cs="Arial"/>
          <w:b/>
          <w:color w:val="000000" w:themeColor="text1"/>
          <w:sz w:val="22"/>
          <w:szCs w:val="22"/>
          <w:shd w:val="clear" w:color="auto" w:fill="FFFFFF"/>
        </w:rPr>
        <w:t>Bahtiyar MO</w:t>
      </w:r>
      <w:r w:rsidRPr="00DA4CEF">
        <w:rPr>
          <w:rFonts w:ascii="Arial" w:hAnsi="Arial" w:cs="Arial"/>
          <w:color w:val="000000" w:themeColor="text1"/>
          <w:sz w:val="22"/>
          <w:szCs w:val="22"/>
          <w:shd w:val="clear" w:color="auto" w:fill="FFFFFF"/>
        </w:rPr>
        <w:t xml:space="preserve">, Sfakianaki AK. Cesarean scar pregnancy, incidence, and recurrence: </w:t>
      </w:r>
      <w:r w:rsidRPr="00DA4CEF">
        <w:rPr>
          <w:rFonts w:ascii="Arial" w:hAnsi="Arial" w:cs="Arial"/>
          <w:color w:val="000000" w:themeColor="text1"/>
          <w:sz w:val="22"/>
          <w:szCs w:val="22"/>
        </w:rPr>
        <w:t xml:space="preserve">Five-Year Experience at a Single Tertiary Care Referral Center. </w:t>
      </w:r>
      <w:proofErr w:type="spellStart"/>
      <w:r w:rsidRPr="00DA4CEF">
        <w:rPr>
          <w:rFonts w:ascii="Arial" w:hAnsi="Arial" w:cs="Arial"/>
          <w:color w:val="000000" w:themeColor="text1"/>
          <w:sz w:val="22"/>
          <w:szCs w:val="22"/>
          <w:shd w:val="clear" w:color="auto" w:fill="FFFFFF"/>
        </w:rPr>
        <w:t>Obstet</w:t>
      </w:r>
      <w:proofErr w:type="spellEnd"/>
      <w:r w:rsidRPr="00DA4CEF">
        <w:rPr>
          <w:rFonts w:ascii="Arial" w:hAnsi="Arial" w:cs="Arial"/>
          <w:color w:val="000000" w:themeColor="text1"/>
          <w:sz w:val="22"/>
          <w:szCs w:val="22"/>
          <w:shd w:val="clear" w:color="auto" w:fill="FFFFFF"/>
        </w:rPr>
        <w:t xml:space="preserve"> </w:t>
      </w:r>
      <w:proofErr w:type="spellStart"/>
      <w:r w:rsidRPr="00DA4CEF">
        <w:rPr>
          <w:rFonts w:ascii="Arial" w:hAnsi="Arial" w:cs="Arial"/>
          <w:color w:val="000000" w:themeColor="text1"/>
          <w:sz w:val="22"/>
          <w:szCs w:val="22"/>
          <w:shd w:val="clear" w:color="auto" w:fill="FFFFFF"/>
        </w:rPr>
        <w:t>Gynecol</w:t>
      </w:r>
      <w:proofErr w:type="spellEnd"/>
      <w:r w:rsidRPr="00DA4CEF">
        <w:rPr>
          <w:rFonts w:ascii="Arial" w:hAnsi="Arial" w:cs="Arial"/>
          <w:color w:val="000000" w:themeColor="text1"/>
          <w:sz w:val="22"/>
          <w:szCs w:val="22"/>
          <w:shd w:val="clear" w:color="auto" w:fill="FFFFFF"/>
        </w:rPr>
        <w:t xml:space="preserve"> 2018;132(5):1285–1295</w:t>
      </w:r>
    </w:p>
    <w:p w14:paraId="5F48219A" w14:textId="77777777" w:rsidR="007E77ED" w:rsidRPr="00DA4CEF" w:rsidRDefault="007E77ED" w:rsidP="0059557C">
      <w:pPr>
        <w:tabs>
          <w:tab w:val="left" w:pos="540"/>
          <w:tab w:val="left" w:pos="720"/>
          <w:tab w:val="left" w:pos="2790"/>
        </w:tabs>
        <w:rPr>
          <w:rFonts w:ascii="Arial" w:hAnsi="Arial" w:cs="Arial"/>
          <w:color w:val="000000" w:themeColor="text1"/>
          <w:sz w:val="22"/>
          <w:szCs w:val="22"/>
        </w:rPr>
      </w:pPr>
    </w:p>
    <w:p w14:paraId="6D3DF067" w14:textId="77777777" w:rsidR="007E77ED" w:rsidRPr="00DA4CEF" w:rsidRDefault="007E77ED" w:rsidP="0059557C">
      <w:pPr>
        <w:numPr>
          <w:ilvl w:val="0"/>
          <w:numId w:val="4"/>
        </w:numPr>
        <w:tabs>
          <w:tab w:val="left" w:pos="540"/>
          <w:tab w:val="left" w:pos="720"/>
          <w:tab w:val="left" w:pos="2790"/>
        </w:tabs>
        <w:rPr>
          <w:rFonts w:ascii="Arial" w:hAnsi="Arial" w:cs="Arial"/>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Ekmekci</w:t>
      </w:r>
      <w:proofErr w:type="spellEnd"/>
      <w:r w:rsidRPr="00DA4CEF">
        <w:rPr>
          <w:rFonts w:ascii="Arial" w:hAnsi="Arial" w:cs="Arial"/>
          <w:color w:val="000000" w:themeColor="text1"/>
          <w:sz w:val="22"/>
          <w:szCs w:val="22"/>
        </w:rPr>
        <w:t xml:space="preserve"> E, Demirel E, Irani RA, Copel JA. </w:t>
      </w:r>
      <w:r w:rsidRPr="00DA4CEF">
        <w:rPr>
          <w:rFonts w:ascii="Arial" w:hAnsi="Arial" w:cs="Arial"/>
          <w:bCs/>
          <w:color w:val="000000" w:themeColor="text1"/>
          <w:sz w:val="22"/>
          <w:szCs w:val="22"/>
        </w:rPr>
        <w:t xml:space="preserve">In utero partial exchange transfusion combined with in utero blood transfusion for prenatal management of twin anemia-polycythemia sequence. </w:t>
      </w:r>
      <w:r w:rsidRPr="00DA4CEF">
        <w:rPr>
          <w:rFonts w:ascii="Arial" w:hAnsi="Arial" w:cs="Arial"/>
          <w:color w:val="000000" w:themeColor="text1"/>
          <w:sz w:val="22"/>
          <w:szCs w:val="22"/>
        </w:rPr>
        <w:t xml:space="preserve">Fetal </w:t>
      </w:r>
      <w:proofErr w:type="spellStart"/>
      <w:r w:rsidRPr="00DA4CEF">
        <w:rPr>
          <w:rFonts w:ascii="Arial" w:hAnsi="Arial" w:cs="Arial"/>
          <w:color w:val="000000" w:themeColor="text1"/>
          <w:sz w:val="22"/>
          <w:szCs w:val="22"/>
        </w:rPr>
        <w:t>Diagn</w:t>
      </w:r>
      <w:proofErr w:type="spellEnd"/>
      <w:r w:rsidRPr="00DA4CEF">
        <w:rPr>
          <w:rFonts w:ascii="Arial" w:hAnsi="Arial" w:cs="Arial"/>
          <w:color w:val="000000" w:themeColor="text1"/>
          <w:sz w:val="22"/>
          <w:szCs w:val="22"/>
        </w:rPr>
        <w:t xml:space="preserve"> Ther</w:t>
      </w:r>
      <w:r w:rsidRPr="00DA4CEF">
        <w:rPr>
          <w:rStyle w:val="apple-converted-space"/>
          <w:rFonts w:ascii="Arial" w:hAnsi="Arial" w:cs="Arial"/>
          <w:color w:val="000000" w:themeColor="text1"/>
          <w:sz w:val="22"/>
          <w:szCs w:val="22"/>
        </w:rPr>
        <w:t xml:space="preserve"> </w:t>
      </w:r>
      <w:proofErr w:type="gramStart"/>
      <w:r w:rsidRPr="00DA4CEF">
        <w:rPr>
          <w:rStyle w:val="apple-converted-space"/>
          <w:rFonts w:ascii="Arial" w:hAnsi="Arial" w:cs="Arial"/>
          <w:color w:val="000000" w:themeColor="text1"/>
          <w:sz w:val="22"/>
          <w:szCs w:val="22"/>
        </w:rPr>
        <w:t>2019;45:28</w:t>
      </w:r>
      <w:proofErr w:type="gramEnd"/>
      <w:r w:rsidRPr="00DA4CEF">
        <w:rPr>
          <w:rStyle w:val="apple-converted-space"/>
          <w:rFonts w:ascii="Arial" w:hAnsi="Arial" w:cs="Arial"/>
          <w:color w:val="000000" w:themeColor="text1"/>
          <w:sz w:val="22"/>
          <w:szCs w:val="22"/>
        </w:rPr>
        <w:t>-35.</w:t>
      </w:r>
    </w:p>
    <w:p w14:paraId="7C3C88FD" w14:textId="77777777" w:rsidR="00D1218B" w:rsidRPr="00DA4CEF" w:rsidRDefault="00D1218B" w:rsidP="0059557C">
      <w:pPr>
        <w:tabs>
          <w:tab w:val="left" w:pos="540"/>
          <w:tab w:val="left" w:pos="720"/>
          <w:tab w:val="left" w:pos="2790"/>
        </w:tabs>
        <w:rPr>
          <w:rFonts w:ascii="Arial" w:hAnsi="Arial" w:cs="Arial"/>
          <w:color w:val="000000" w:themeColor="text1"/>
          <w:sz w:val="22"/>
          <w:szCs w:val="22"/>
        </w:rPr>
      </w:pPr>
    </w:p>
    <w:p w14:paraId="39604F91" w14:textId="77777777" w:rsidR="00D1218B" w:rsidRPr="00DA4CEF" w:rsidRDefault="00D1218B" w:rsidP="0059557C">
      <w:pPr>
        <w:numPr>
          <w:ilvl w:val="0"/>
          <w:numId w:val="4"/>
        </w:numPr>
        <w:tabs>
          <w:tab w:val="left" w:pos="540"/>
          <w:tab w:val="left" w:pos="720"/>
          <w:tab w:val="left" w:pos="2790"/>
        </w:tabs>
        <w:rPr>
          <w:rFonts w:ascii="Arial" w:hAnsi="Arial" w:cs="Arial"/>
          <w:color w:val="000000" w:themeColor="text1"/>
          <w:sz w:val="22"/>
          <w:szCs w:val="22"/>
        </w:rPr>
      </w:pPr>
      <w:r w:rsidRPr="00DA4CEF">
        <w:rPr>
          <w:rFonts w:ascii="Arial" w:hAnsi="Arial" w:cs="Arial"/>
          <w:color w:val="000000" w:themeColor="text1"/>
          <w:sz w:val="22"/>
          <w:szCs w:val="22"/>
        </w:rPr>
        <w:t xml:space="preserve">Rood KM,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Zhao G, Oliver EA, Summerfield T,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Tenascin-x in </w:t>
      </w:r>
      <w:proofErr w:type="spellStart"/>
      <w:r w:rsidRPr="00DA4CEF">
        <w:rPr>
          <w:rFonts w:ascii="Arial" w:hAnsi="Arial" w:cs="Arial"/>
          <w:color w:val="000000" w:themeColor="text1"/>
          <w:sz w:val="22"/>
          <w:szCs w:val="22"/>
        </w:rPr>
        <w:t>amoniotic</w:t>
      </w:r>
      <w:proofErr w:type="spellEnd"/>
      <w:r w:rsidRPr="00DA4CEF">
        <w:rPr>
          <w:rFonts w:ascii="Arial" w:hAnsi="Arial" w:cs="Arial"/>
          <w:color w:val="000000" w:themeColor="text1"/>
          <w:sz w:val="22"/>
          <w:szCs w:val="22"/>
        </w:rPr>
        <w:t xml:space="preserve"> fluid and reproductive tissue of pregnancies complicated by infection and preterm </w:t>
      </w:r>
      <w:proofErr w:type="spellStart"/>
      <w:r w:rsidRPr="00DA4CEF">
        <w:rPr>
          <w:rFonts w:ascii="Arial" w:hAnsi="Arial" w:cs="Arial"/>
          <w:color w:val="000000" w:themeColor="text1"/>
          <w:sz w:val="22"/>
          <w:szCs w:val="22"/>
        </w:rPr>
        <w:t>prelabor</w:t>
      </w:r>
      <w:proofErr w:type="spellEnd"/>
      <w:r w:rsidRPr="00DA4CEF">
        <w:rPr>
          <w:rFonts w:ascii="Arial" w:hAnsi="Arial" w:cs="Arial"/>
          <w:color w:val="000000" w:themeColor="text1"/>
          <w:sz w:val="22"/>
          <w:szCs w:val="22"/>
        </w:rPr>
        <w:t xml:space="preserve"> rupture of membranes. Biolog</w:t>
      </w:r>
      <w:r w:rsidR="00264097" w:rsidRPr="00DA4CEF">
        <w:rPr>
          <w:rFonts w:ascii="Arial" w:hAnsi="Arial" w:cs="Arial"/>
          <w:color w:val="000000" w:themeColor="text1"/>
          <w:sz w:val="22"/>
          <w:szCs w:val="22"/>
        </w:rPr>
        <w:t xml:space="preserve">y </w:t>
      </w:r>
      <w:r w:rsidRPr="00DA4CEF">
        <w:rPr>
          <w:rFonts w:ascii="Arial" w:hAnsi="Arial" w:cs="Arial"/>
          <w:color w:val="000000" w:themeColor="text1"/>
          <w:sz w:val="22"/>
          <w:szCs w:val="22"/>
        </w:rPr>
        <w:t>Reprod</w:t>
      </w:r>
      <w:r w:rsidR="00264097" w:rsidRPr="00DA4CEF">
        <w:rPr>
          <w:rFonts w:ascii="Arial" w:hAnsi="Arial" w:cs="Arial"/>
          <w:color w:val="000000" w:themeColor="text1"/>
          <w:sz w:val="22"/>
          <w:szCs w:val="22"/>
        </w:rPr>
        <w:t>uction</w:t>
      </w:r>
      <w:r w:rsidRPr="00DA4CEF">
        <w:rPr>
          <w:rFonts w:ascii="Arial" w:hAnsi="Arial" w:cs="Arial"/>
          <w:color w:val="000000" w:themeColor="text1"/>
          <w:sz w:val="22"/>
          <w:szCs w:val="22"/>
        </w:rPr>
        <w:t xml:space="preserve"> 201</w:t>
      </w:r>
      <w:r w:rsidR="00264097" w:rsidRPr="00DA4CEF">
        <w:rPr>
          <w:rFonts w:ascii="Arial" w:hAnsi="Arial" w:cs="Arial"/>
          <w:color w:val="000000" w:themeColor="text1"/>
          <w:sz w:val="22"/>
          <w:szCs w:val="22"/>
        </w:rPr>
        <w:t>9</w:t>
      </w:r>
      <w:r w:rsidR="00801676" w:rsidRPr="00DA4CEF">
        <w:rPr>
          <w:rFonts w:ascii="Arial" w:hAnsi="Arial" w:cs="Arial"/>
          <w:color w:val="000000" w:themeColor="text1"/>
          <w:sz w:val="22"/>
          <w:szCs w:val="22"/>
        </w:rPr>
        <w:t>;</w:t>
      </w:r>
      <w:r w:rsidR="00264097" w:rsidRPr="00DA4CEF">
        <w:rPr>
          <w:rFonts w:ascii="Arial" w:hAnsi="Arial" w:cs="Arial"/>
          <w:color w:val="000000" w:themeColor="text1"/>
          <w:sz w:val="22"/>
          <w:szCs w:val="22"/>
        </w:rPr>
        <w:t xml:space="preserve">100(3):773-782. </w:t>
      </w:r>
    </w:p>
    <w:p w14:paraId="3ED938AE" w14:textId="77777777" w:rsidR="00D1218B" w:rsidRPr="00DA4CEF" w:rsidRDefault="00D1218B" w:rsidP="0059557C">
      <w:pPr>
        <w:pStyle w:val="ListParagraph"/>
        <w:rPr>
          <w:rFonts w:ascii="Arial" w:hAnsi="Arial" w:cs="Arial"/>
          <w:color w:val="000000" w:themeColor="text1"/>
          <w:sz w:val="22"/>
          <w:szCs w:val="22"/>
        </w:rPr>
      </w:pPr>
    </w:p>
    <w:p w14:paraId="2E603E3C" w14:textId="77777777" w:rsidR="00D1218B" w:rsidRPr="00DA4CEF" w:rsidRDefault="00D1218B" w:rsidP="0059557C">
      <w:pPr>
        <w:numPr>
          <w:ilvl w:val="0"/>
          <w:numId w:val="4"/>
        </w:numPr>
        <w:pBdr>
          <w:top w:val="nil"/>
          <w:left w:val="nil"/>
          <w:bottom w:val="nil"/>
          <w:right w:val="nil"/>
          <w:between w:val="nil"/>
          <w:bar w:val="nil"/>
        </w:pBdr>
        <w:rPr>
          <w:rFonts w:ascii="Arial" w:hAnsi="Arial" w:cs="Arial"/>
          <w:color w:val="000000" w:themeColor="text1"/>
          <w:sz w:val="22"/>
          <w:szCs w:val="22"/>
        </w:rPr>
      </w:pPr>
      <w:proofErr w:type="spellStart"/>
      <w:r w:rsidRPr="00DA4CEF">
        <w:rPr>
          <w:rFonts w:ascii="Arial" w:hAnsi="Arial" w:cs="Arial"/>
          <w:color w:val="000000" w:themeColor="text1"/>
          <w:sz w:val="22"/>
          <w:szCs w:val="22"/>
        </w:rPr>
        <w:t>Sadda</w:t>
      </w:r>
      <w:proofErr w:type="spellEnd"/>
      <w:r w:rsidRPr="00DA4CEF">
        <w:rPr>
          <w:rFonts w:ascii="Arial" w:hAnsi="Arial" w:cs="Arial"/>
          <w:color w:val="000000" w:themeColor="text1"/>
          <w:sz w:val="22"/>
          <w:szCs w:val="22"/>
        </w:rPr>
        <w:t xml:space="preserve"> P, </w:t>
      </w:r>
      <w:proofErr w:type="spellStart"/>
      <w:r w:rsidRPr="00DA4CEF">
        <w:rPr>
          <w:rFonts w:ascii="Arial" w:hAnsi="Arial" w:cs="Arial"/>
          <w:color w:val="000000" w:themeColor="text1"/>
          <w:sz w:val="22"/>
          <w:szCs w:val="22"/>
        </w:rPr>
        <w:t>Imamoglu</w:t>
      </w:r>
      <w:proofErr w:type="spellEnd"/>
      <w:r w:rsidRPr="00DA4CEF">
        <w:rPr>
          <w:rFonts w:ascii="Arial" w:hAnsi="Arial" w:cs="Arial"/>
          <w:color w:val="000000" w:themeColor="text1"/>
          <w:sz w:val="22"/>
          <w:szCs w:val="22"/>
        </w:rPr>
        <w:t xml:space="preserve"> M, Dombrowski M, Papademetris X,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Onofrey JA. Deep-learned placental vessel segmentation for intraoperative video enhancement in </w:t>
      </w:r>
      <w:proofErr w:type="spellStart"/>
      <w:r w:rsidRPr="00DA4CEF">
        <w:rPr>
          <w:rFonts w:ascii="Arial" w:hAnsi="Arial" w:cs="Arial"/>
          <w:color w:val="000000" w:themeColor="text1"/>
          <w:sz w:val="22"/>
          <w:szCs w:val="22"/>
        </w:rPr>
        <w:t>fetoscopic</w:t>
      </w:r>
      <w:proofErr w:type="spellEnd"/>
      <w:r w:rsidRPr="00DA4CEF">
        <w:rPr>
          <w:rFonts w:ascii="Arial" w:hAnsi="Arial" w:cs="Arial"/>
          <w:color w:val="000000" w:themeColor="text1"/>
          <w:sz w:val="22"/>
          <w:szCs w:val="22"/>
        </w:rPr>
        <w:t xml:space="preserve"> Surgery. </w:t>
      </w:r>
      <w:r w:rsidRPr="00DA4CEF">
        <w:rPr>
          <w:rFonts w:ascii="Arial" w:eastAsia="LM Sans 12" w:hAnsi="Arial" w:cs="Arial"/>
          <w:color w:val="000000" w:themeColor="text1"/>
          <w:sz w:val="22"/>
          <w:szCs w:val="22"/>
        </w:rPr>
        <w:t xml:space="preserve">International Journal of Computer Assisted Radiology and Surgery </w:t>
      </w:r>
      <w:r w:rsidRPr="00DA4CEF">
        <w:rPr>
          <w:rFonts w:ascii="Arial" w:hAnsi="Arial" w:cs="Arial"/>
          <w:color w:val="000000" w:themeColor="text1"/>
          <w:sz w:val="22"/>
          <w:szCs w:val="22"/>
        </w:rPr>
        <w:t>2019;14(2):227-235</w:t>
      </w:r>
    </w:p>
    <w:p w14:paraId="3D40412A" w14:textId="77777777" w:rsidR="00D1218B" w:rsidRPr="00DA4CEF" w:rsidRDefault="00D1218B" w:rsidP="0059557C">
      <w:pPr>
        <w:pBdr>
          <w:top w:val="nil"/>
          <w:left w:val="nil"/>
          <w:bottom w:val="nil"/>
          <w:right w:val="nil"/>
          <w:between w:val="nil"/>
          <w:bar w:val="nil"/>
        </w:pBdr>
        <w:rPr>
          <w:rFonts w:ascii="Arial" w:hAnsi="Arial" w:cs="Arial"/>
          <w:color w:val="000000" w:themeColor="text1"/>
          <w:sz w:val="22"/>
          <w:szCs w:val="22"/>
        </w:rPr>
      </w:pPr>
    </w:p>
    <w:p w14:paraId="6510B907" w14:textId="77777777" w:rsidR="00F46C8E" w:rsidRPr="00DA4CEF" w:rsidRDefault="00D1218B" w:rsidP="0059557C">
      <w:pPr>
        <w:numPr>
          <w:ilvl w:val="0"/>
          <w:numId w:val="4"/>
        </w:numPr>
        <w:pBdr>
          <w:top w:val="nil"/>
          <w:left w:val="nil"/>
          <w:bottom w:val="nil"/>
          <w:right w:val="nil"/>
          <w:between w:val="nil"/>
          <w:bar w:val="nil"/>
        </w:pBdr>
        <w:rPr>
          <w:rFonts w:ascii="Arial" w:hAnsi="Arial" w:cs="Arial"/>
          <w:color w:val="000000" w:themeColor="text1"/>
          <w:sz w:val="22"/>
          <w:szCs w:val="22"/>
        </w:rPr>
      </w:pPr>
      <w:r w:rsidRPr="00DA4CEF">
        <w:rPr>
          <w:rFonts w:ascii="Arial" w:hAnsi="Arial" w:cs="Arial"/>
          <w:color w:val="000000" w:themeColor="text1"/>
          <w:sz w:val="22"/>
          <w:szCs w:val="22"/>
        </w:rPr>
        <w:t xml:space="preserve">Tuzovic L, Copel JA, Stitelman DH, Levit O,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Utility of fetal cardiac axis and cardiac position assessment in predicting neonatal respiratory morbidity in fetal congenital lung lesions. J Ultrasound Med 2019</w:t>
      </w:r>
      <w:r w:rsidR="00264097" w:rsidRPr="00DA4CEF">
        <w:rPr>
          <w:rFonts w:ascii="Arial" w:hAnsi="Arial" w:cs="Arial"/>
          <w:color w:val="000000" w:themeColor="text1"/>
          <w:sz w:val="22"/>
          <w:szCs w:val="22"/>
        </w:rPr>
        <w:t>;38(9):2361-2372.</w:t>
      </w:r>
    </w:p>
    <w:p w14:paraId="4D973A67" w14:textId="77777777" w:rsidR="00F46C8E" w:rsidRPr="00DA4CEF" w:rsidRDefault="00F46C8E" w:rsidP="0059557C">
      <w:pPr>
        <w:pStyle w:val="ListParagraph"/>
        <w:rPr>
          <w:rFonts w:ascii="Arial" w:hAnsi="Arial" w:cs="Arial"/>
          <w:color w:val="000000" w:themeColor="text1"/>
          <w:sz w:val="22"/>
          <w:szCs w:val="22"/>
        </w:rPr>
      </w:pPr>
    </w:p>
    <w:p w14:paraId="3DA85ABC" w14:textId="77777777" w:rsidR="00AE4C85" w:rsidRPr="00DA4CEF" w:rsidRDefault="00F46C8E" w:rsidP="0059557C">
      <w:pPr>
        <w:pStyle w:val="NormalWeb"/>
        <w:numPr>
          <w:ilvl w:val="0"/>
          <w:numId w:val="4"/>
        </w:numPr>
        <w:spacing w:before="0" w:beforeAutospacing="0" w:after="0" w:afterAutospacing="0"/>
        <w:rPr>
          <w:rFonts w:ascii="Arial" w:hAnsi="Arial" w:cs="Arial"/>
          <w:color w:val="000000" w:themeColor="text1"/>
          <w:sz w:val="22"/>
          <w:szCs w:val="22"/>
        </w:rPr>
      </w:pPr>
      <w:r w:rsidRPr="00DA4CEF">
        <w:rPr>
          <w:rFonts w:ascii="Arial" w:eastAsia="ArialUnicodeMS" w:hAnsi="Arial" w:cs="Arial"/>
          <w:color w:val="000000" w:themeColor="text1"/>
          <w:sz w:val="22"/>
          <w:szCs w:val="22"/>
        </w:rPr>
        <w:t xml:space="preserve">Goodnight WH, </w:t>
      </w:r>
      <w:r w:rsidRPr="00DA4CEF">
        <w:rPr>
          <w:rFonts w:ascii="Arial" w:eastAsia="ArialUnicodeMS" w:hAnsi="Arial" w:cs="Arial"/>
          <w:b/>
          <w:color w:val="000000" w:themeColor="text1"/>
          <w:sz w:val="22"/>
          <w:szCs w:val="22"/>
        </w:rPr>
        <w:t>Bahtiyar O</w:t>
      </w:r>
      <w:r w:rsidRPr="00DA4CEF">
        <w:rPr>
          <w:rFonts w:ascii="Arial" w:eastAsia="ArialUnicodeMS" w:hAnsi="Arial" w:cs="Arial"/>
          <w:color w:val="000000" w:themeColor="text1"/>
          <w:sz w:val="22"/>
          <w:szCs w:val="22"/>
        </w:rPr>
        <w:t xml:space="preserve">, Bennett KA, Emery SP, Lillegard JB, Fisher A, Goldstein R, </w:t>
      </w:r>
      <w:proofErr w:type="spellStart"/>
      <w:r w:rsidRPr="00DA4CEF">
        <w:rPr>
          <w:rFonts w:ascii="Arial" w:eastAsia="ArialUnicodeMS" w:hAnsi="Arial" w:cs="Arial"/>
          <w:color w:val="000000" w:themeColor="text1"/>
          <w:sz w:val="22"/>
          <w:szCs w:val="22"/>
        </w:rPr>
        <w:t>Jatres</w:t>
      </w:r>
      <w:proofErr w:type="spellEnd"/>
      <w:r w:rsidRPr="00DA4CEF">
        <w:rPr>
          <w:rFonts w:ascii="Arial" w:eastAsia="ArialUnicodeMS" w:hAnsi="Arial" w:cs="Arial"/>
          <w:color w:val="000000" w:themeColor="text1"/>
          <w:sz w:val="22"/>
          <w:szCs w:val="22"/>
        </w:rPr>
        <w:t xml:space="preserve"> J, Lim FY, McCullough L, </w:t>
      </w:r>
      <w:proofErr w:type="spellStart"/>
      <w:r w:rsidRPr="00DA4CEF">
        <w:rPr>
          <w:rFonts w:ascii="Arial" w:eastAsia="ArialUnicodeMS" w:hAnsi="Arial" w:cs="Arial"/>
          <w:color w:val="000000" w:themeColor="text1"/>
          <w:sz w:val="22"/>
          <w:szCs w:val="22"/>
        </w:rPr>
        <w:t>Moehrlen</w:t>
      </w:r>
      <w:proofErr w:type="spellEnd"/>
      <w:r w:rsidRPr="00DA4CEF">
        <w:rPr>
          <w:rFonts w:ascii="Arial" w:eastAsia="ArialUnicodeMS" w:hAnsi="Arial" w:cs="Arial"/>
          <w:color w:val="000000" w:themeColor="text1"/>
          <w:sz w:val="22"/>
          <w:szCs w:val="22"/>
        </w:rPr>
        <w:t xml:space="preserve"> U, Moldenhauer JS, Moon-Grady AJ, Ruano R, Skupski DW, Thom E, Treadwell MC, Tsao KJ, Wagner AJ, Waqar LN, Zaretsky M, for the </w:t>
      </w:r>
      <w:proofErr w:type="spellStart"/>
      <w:r w:rsidRPr="00DA4CEF">
        <w:rPr>
          <w:rFonts w:ascii="Arial" w:eastAsia="ArialUnicodeMS" w:hAnsi="Arial" w:cs="Arial"/>
          <w:color w:val="000000" w:themeColor="text1"/>
          <w:sz w:val="22"/>
          <w:szCs w:val="22"/>
        </w:rPr>
        <w:t>fMMC</w:t>
      </w:r>
      <w:proofErr w:type="spellEnd"/>
      <w:r w:rsidRPr="00DA4CEF">
        <w:rPr>
          <w:rFonts w:ascii="Arial" w:eastAsia="ArialUnicodeMS" w:hAnsi="Arial" w:cs="Arial"/>
          <w:color w:val="000000" w:themeColor="text1"/>
          <w:sz w:val="22"/>
          <w:szCs w:val="22"/>
        </w:rPr>
        <w:t xml:space="preserve"> Consortium sponsored by </w:t>
      </w:r>
      <w:proofErr w:type="spellStart"/>
      <w:r w:rsidRPr="00DA4CEF">
        <w:rPr>
          <w:rFonts w:ascii="Arial" w:eastAsia="ArialUnicodeMS" w:hAnsi="Arial" w:cs="Arial"/>
          <w:color w:val="000000" w:themeColor="text1"/>
          <w:sz w:val="22"/>
          <w:szCs w:val="22"/>
        </w:rPr>
        <w:t>NAFTNet</w:t>
      </w:r>
      <w:proofErr w:type="spellEnd"/>
      <w:r w:rsidRPr="00DA4CEF">
        <w:rPr>
          <w:rFonts w:ascii="Arial" w:eastAsia="ArialUnicodeMS" w:hAnsi="Arial" w:cs="Arial"/>
          <w:color w:val="000000" w:themeColor="text1"/>
          <w:sz w:val="22"/>
          <w:szCs w:val="22"/>
        </w:rPr>
        <w:t xml:space="preserve">. </w:t>
      </w:r>
      <w:r w:rsidR="000D6FE0" w:rsidRPr="00DA4CEF">
        <w:rPr>
          <w:rFonts w:ascii="Arial" w:hAnsi="Arial" w:cs="Arial"/>
          <w:color w:val="000000" w:themeColor="text1"/>
          <w:sz w:val="22"/>
          <w:szCs w:val="22"/>
        </w:rPr>
        <w:t>Subsequent Pregnancy Outcomes After Open Maternal-Fetal Surgery for Myelomeningocele</w:t>
      </w:r>
      <w:r w:rsidRPr="00DA4CEF">
        <w:rPr>
          <w:rFonts w:ascii="Arial" w:hAnsi="Arial" w:cs="Arial"/>
          <w:color w:val="000000" w:themeColor="text1"/>
          <w:sz w:val="22"/>
          <w:szCs w:val="22"/>
        </w:rPr>
        <w:t xml:space="preserve">. </w:t>
      </w:r>
      <w:r w:rsidRPr="00DA4CEF">
        <w:rPr>
          <w:rStyle w:val="jrnl"/>
          <w:rFonts w:ascii="Arial" w:hAnsi="Arial" w:cs="Arial"/>
          <w:color w:val="000000" w:themeColor="text1"/>
          <w:sz w:val="22"/>
          <w:szCs w:val="22"/>
        </w:rPr>
        <w:t xml:space="preserve">Am J </w:t>
      </w:r>
      <w:proofErr w:type="spellStart"/>
      <w:r w:rsidRPr="00DA4CEF">
        <w:rPr>
          <w:rStyle w:val="jrnl"/>
          <w:rFonts w:ascii="Arial" w:hAnsi="Arial" w:cs="Arial"/>
          <w:color w:val="000000" w:themeColor="text1"/>
          <w:sz w:val="22"/>
          <w:szCs w:val="22"/>
        </w:rPr>
        <w:t>Obstet</w:t>
      </w:r>
      <w:proofErr w:type="spellEnd"/>
      <w:r w:rsidRPr="00DA4CEF">
        <w:rPr>
          <w:rStyle w:val="jrnl"/>
          <w:rFonts w:ascii="Arial" w:hAnsi="Arial" w:cs="Arial"/>
          <w:color w:val="000000" w:themeColor="text1"/>
          <w:sz w:val="22"/>
          <w:szCs w:val="22"/>
        </w:rPr>
        <w:t xml:space="preserve"> </w:t>
      </w:r>
      <w:proofErr w:type="spellStart"/>
      <w:r w:rsidRPr="00DA4CEF">
        <w:rPr>
          <w:rStyle w:val="jrnl"/>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2019</w:t>
      </w:r>
      <w:r w:rsidR="00264097" w:rsidRPr="00DA4CEF">
        <w:rPr>
          <w:rFonts w:ascii="Arial" w:hAnsi="Arial" w:cs="Arial"/>
          <w:color w:val="000000" w:themeColor="text1"/>
          <w:sz w:val="22"/>
          <w:szCs w:val="22"/>
        </w:rPr>
        <w:t>;5:494</w:t>
      </w:r>
      <w:proofErr w:type="gramEnd"/>
      <w:r w:rsidR="00264097" w:rsidRPr="00DA4CEF">
        <w:rPr>
          <w:rFonts w:ascii="Arial" w:hAnsi="Arial" w:cs="Arial"/>
          <w:color w:val="000000" w:themeColor="text1"/>
          <w:sz w:val="22"/>
          <w:szCs w:val="22"/>
        </w:rPr>
        <w:t>.e1-494.e7.</w:t>
      </w:r>
    </w:p>
    <w:p w14:paraId="7EADA58D" w14:textId="77777777" w:rsidR="00AE4C85" w:rsidRPr="00DA4CEF" w:rsidRDefault="00AE4C85" w:rsidP="0059557C">
      <w:pPr>
        <w:pStyle w:val="ListParagraph"/>
        <w:rPr>
          <w:rFonts w:ascii="Arial" w:hAnsi="Arial" w:cs="Arial"/>
          <w:color w:val="000000" w:themeColor="text1"/>
          <w:sz w:val="22"/>
          <w:szCs w:val="22"/>
        </w:rPr>
      </w:pPr>
    </w:p>
    <w:p w14:paraId="66B50875" w14:textId="77777777" w:rsidR="00EE3D45" w:rsidRPr="00DA4CEF" w:rsidRDefault="00FA0B4E" w:rsidP="0059557C">
      <w:pPr>
        <w:pStyle w:val="NormalWeb"/>
        <w:numPr>
          <w:ilvl w:val="0"/>
          <w:numId w:val="4"/>
        </w:numPr>
        <w:spacing w:before="0" w:beforeAutospacing="0" w:after="0" w:afterAutospacing="0"/>
        <w:rPr>
          <w:rFonts w:ascii="Arial" w:hAnsi="Arial" w:cs="Arial"/>
          <w:color w:val="000000" w:themeColor="text1"/>
          <w:sz w:val="22"/>
          <w:szCs w:val="22"/>
        </w:rPr>
      </w:pPr>
      <w:r w:rsidRPr="00DA4CEF">
        <w:rPr>
          <w:rFonts w:ascii="Arial" w:hAnsi="Arial" w:cs="Arial"/>
          <w:color w:val="000000" w:themeColor="text1"/>
          <w:sz w:val="22"/>
          <w:szCs w:val="22"/>
        </w:rPr>
        <w:t xml:space="preserve">Irani RA,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r w:rsidR="00AE4C85" w:rsidRPr="00DA4CEF">
        <w:rPr>
          <w:rFonts w:ascii="Arial" w:hAnsi="Arial" w:cs="Arial"/>
          <w:color w:val="000000" w:themeColor="text1"/>
          <w:sz w:val="22"/>
          <w:szCs w:val="22"/>
        </w:rPr>
        <w:t xml:space="preserve">Cross SN, Zhao G, Copel JA, Bhandari V, </w:t>
      </w:r>
      <w:proofErr w:type="spellStart"/>
      <w:r w:rsidR="00AE4C85" w:rsidRPr="00DA4CEF">
        <w:rPr>
          <w:rFonts w:ascii="Arial" w:hAnsi="Arial" w:cs="Arial"/>
          <w:color w:val="000000" w:themeColor="text1"/>
          <w:sz w:val="22"/>
          <w:szCs w:val="22"/>
        </w:rPr>
        <w:t>Buhimschi</w:t>
      </w:r>
      <w:proofErr w:type="spellEnd"/>
      <w:r w:rsidR="00AE4C85" w:rsidRPr="00DA4CEF">
        <w:rPr>
          <w:rFonts w:ascii="Arial" w:hAnsi="Arial" w:cs="Arial"/>
          <w:color w:val="000000" w:themeColor="text1"/>
          <w:sz w:val="22"/>
          <w:szCs w:val="22"/>
        </w:rPr>
        <w:t xml:space="preserve"> IA, </w:t>
      </w:r>
      <w:r w:rsidR="00AE4C85" w:rsidRPr="00DA4CEF">
        <w:rPr>
          <w:rFonts w:ascii="Arial" w:hAnsi="Arial" w:cs="Arial"/>
          <w:b/>
          <w:color w:val="000000" w:themeColor="text1"/>
          <w:sz w:val="22"/>
          <w:szCs w:val="22"/>
        </w:rPr>
        <w:t>Bahtiyar MO</w:t>
      </w:r>
      <w:r w:rsidR="00AE4C85" w:rsidRPr="00DA4CEF">
        <w:rPr>
          <w:rFonts w:ascii="Arial" w:hAnsi="Arial" w:cs="Arial"/>
          <w:color w:val="000000" w:themeColor="text1"/>
          <w:sz w:val="22"/>
          <w:szCs w:val="22"/>
        </w:rPr>
        <w:t>. Fetal myocardial function as assessed b</w:t>
      </w:r>
      <w:r w:rsidR="006C455A" w:rsidRPr="00DA4CEF">
        <w:rPr>
          <w:rFonts w:ascii="Arial" w:hAnsi="Arial" w:cs="Arial"/>
          <w:color w:val="000000" w:themeColor="text1"/>
          <w:sz w:val="22"/>
          <w:szCs w:val="22"/>
        </w:rPr>
        <w:t>y</w:t>
      </w:r>
      <w:r w:rsidR="00AE4C85" w:rsidRPr="00DA4CEF">
        <w:rPr>
          <w:rFonts w:ascii="Arial" w:hAnsi="Arial" w:cs="Arial"/>
          <w:color w:val="000000" w:themeColor="text1"/>
          <w:sz w:val="22"/>
          <w:szCs w:val="22"/>
        </w:rPr>
        <w:t xml:space="preserve"> N-terminal fragment brain natriuretic protein in </w:t>
      </w:r>
      <w:r w:rsidR="00AE4C85" w:rsidRPr="00DA4CEF">
        <w:rPr>
          <w:rFonts w:ascii="Arial" w:hAnsi="Arial" w:cs="Arial"/>
          <w:color w:val="000000" w:themeColor="text1"/>
          <w:sz w:val="22"/>
          <w:szCs w:val="22"/>
        </w:rPr>
        <w:lastRenderedPageBreak/>
        <w:t xml:space="preserve">premature fetuses exposed to </w:t>
      </w:r>
      <w:proofErr w:type="spellStart"/>
      <w:r w:rsidR="00AE4C85" w:rsidRPr="00DA4CEF">
        <w:rPr>
          <w:rFonts w:ascii="Arial" w:hAnsi="Arial" w:cs="Arial"/>
          <w:color w:val="000000" w:themeColor="text1"/>
          <w:sz w:val="22"/>
          <w:szCs w:val="22"/>
        </w:rPr>
        <w:t>inra</w:t>
      </w:r>
      <w:proofErr w:type="spellEnd"/>
      <w:r w:rsidR="00AE4C85" w:rsidRPr="00DA4CEF">
        <w:rPr>
          <w:rFonts w:ascii="Arial" w:hAnsi="Arial" w:cs="Arial"/>
          <w:color w:val="000000" w:themeColor="text1"/>
          <w:sz w:val="22"/>
          <w:szCs w:val="22"/>
        </w:rPr>
        <w:t xml:space="preserve">-amniotic inflammation. Am J </w:t>
      </w:r>
      <w:proofErr w:type="spellStart"/>
      <w:r w:rsidR="00AE4C85" w:rsidRPr="00DA4CEF">
        <w:rPr>
          <w:rFonts w:ascii="Arial" w:hAnsi="Arial" w:cs="Arial"/>
          <w:color w:val="000000" w:themeColor="text1"/>
          <w:sz w:val="22"/>
          <w:szCs w:val="22"/>
        </w:rPr>
        <w:t>Perinatol</w:t>
      </w:r>
      <w:proofErr w:type="spellEnd"/>
      <w:r w:rsidR="00AE4C85" w:rsidRPr="00DA4CEF">
        <w:rPr>
          <w:rFonts w:ascii="Arial" w:hAnsi="Arial" w:cs="Arial"/>
          <w:color w:val="000000" w:themeColor="text1"/>
          <w:sz w:val="22"/>
          <w:szCs w:val="22"/>
        </w:rPr>
        <w:t xml:space="preserve"> 2019 DOI: 10.1055/s-0039-1688909</w:t>
      </w:r>
      <w:r w:rsidR="00D40CE3" w:rsidRPr="00DA4CEF">
        <w:rPr>
          <w:rFonts w:ascii="Arial" w:hAnsi="Arial" w:cs="Arial"/>
          <w:color w:val="000000" w:themeColor="text1"/>
          <w:sz w:val="22"/>
          <w:szCs w:val="22"/>
        </w:rPr>
        <w:t>.</w:t>
      </w:r>
    </w:p>
    <w:p w14:paraId="4A12629F" w14:textId="77777777" w:rsidR="00EE3D45" w:rsidRPr="00DA4CEF" w:rsidRDefault="00EE3D45" w:rsidP="0059557C">
      <w:pPr>
        <w:pStyle w:val="ListParagraph"/>
        <w:rPr>
          <w:rFonts w:ascii="Arial" w:hAnsi="Arial" w:cs="Arial"/>
          <w:color w:val="000000" w:themeColor="text1"/>
          <w:sz w:val="22"/>
          <w:szCs w:val="22"/>
        </w:rPr>
      </w:pPr>
    </w:p>
    <w:p w14:paraId="3E5E39BD" w14:textId="77777777" w:rsidR="00D40CE3" w:rsidRPr="00DA4CEF" w:rsidRDefault="00EE3D45" w:rsidP="0059557C">
      <w:pPr>
        <w:pStyle w:val="NormalWeb"/>
        <w:numPr>
          <w:ilvl w:val="0"/>
          <w:numId w:val="4"/>
        </w:numPr>
        <w:spacing w:before="0" w:beforeAutospacing="0" w:after="0" w:afterAutospacing="0"/>
        <w:rPr>
          <w:rFonts w:ascii="Arial" w:hAnsi="Arial" w:cs="Arial"/>
          <w:color w:val="000000" w:themeColor="text1"/>
          <w:sz w:val="22"/>
          <w:szCs w:val="22"/>
        </w:rPr>
      </w:pPr>
      <w:proofErr w:type="spellStart"/>
      <w:r w:rsidRPr="00DA4CEF">
        <w:rPr>
          <w:rFonts w:ascii="Arial" w:hAnsi="Arial" w:cs="Arial"/>
          <w:color w:val="000000" w:themeColor="text1"/>
          <w:sz w:val="22"/>
          <w:szCs w:val="22"/>
        </w:rPr>
        <w:t>Kukucgoncu</w:t>
      </w:r>
      <w:proofErr w:type="spellEnd"/>
      <w:r w:rsidRPr="00DA4CEF">
        <w:rPr>
          <w:rFonts w:ascii="Arial" w:hAnsi="Arial" w:cs="Arial"/>
          <w:color w:val="000000" w:themeColor="text1"/>
          <w:sz w:val="22"/>
          <w:szCs w:val="22"/>
        </w:rPr>
        <w:t xml:space="preserve"> S, </w:t>
      </w:r>
      <w:proofErr w:type="spellStart"/>
      <w:r w:rsidRPr="00DA4CEF">
        <w:rPr>
          <w:rFonts w:ascii="Arial" w:hAnsi="Arial" w:cs="Arial"/>
          <w:color w:val="000000" w:themeColor="text1"/>
          <w:sz w:val="22"/>
          <w:szCs w:val="22"/>
        </w:rPr>
        <w:t>Guloksuz</w:t>
      </w:r>
      <w:proofErr w:type="spellEnd"/>
      <w:r w:rsidRPr="00DA4CEF">
        <w:rPr>
          <w:rFonts w:ascii="Arial" w:hAnsi="Arial" w:cs="Arial"/>
          <w:color w:val="000000" w:themeColor="text1"/>
          <w:sz w:val="22"/>
          <w:szCs w:val="22"/>
        </w:rPr>
        <w:t xml:space="preserve"> S,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Luykx</w:t>
      </w:r>
      <w:proofErr w:type="spellEnd"/>
      <w:r w:rsidRPr="00DA4CEF">
        <w:rPr>
          <w:rFonts w:ascii="Arial" w:hAnsi="Arial" w:cs="Arial"/>
          <w:color w:val="000000" w:themeColor="text1"/>
          <w:sz w:val="22"/>
          <w:szCs w:val="22"/>
        </w:rPr>
        <w:t xml:space="preserve"> J, Rutten BP, Tek C. </w:t>
      </w:r>
      <w:proofErr w:type="spellStart"/>
      <w:r w:rsidRPr="00DA4CEF">
        <w:rPr>
          <w:rFonts w:ascii="Arial" w:hAnsi="Arial" w:cs="Arial"/>
          <w:color w:val="000000" w:themeColor="text1"/>
          <w:sz w:val="22"/>
          <w:szCs w:val="22"/>
        </w:rPr>
        <w:t>Antipyschotic</w:t>
      </w:r>
      <w:proofErr w:type="spellEnd"/>
      <w:r w:rsidRPr="00DA4CEF">
        <w:rPr>
          <w:rFonts w:ascii="Arial" w:hAnsi="Arial" w:cs="Arial"/>
          <w:color w:val="000000" w:themeColor="text1"/>
          <w:sz w:val="22"/>
          <w:szCs w:val="22"/>
        </w:rPr>
        <w:t xml:space="preserve"> exposure in pregnancy and the risk of gestational diabetes: a systematic review and meta-analysis. </w:t>
      </w:r>
      <w:r w:rsidRPr="00DA4CEF">
        <w:rPr>
          <w:rStyle w:val="Emphasis"/>
          <w:rFonts w:ascii="Arial" w:eastAsia="MS Gothic" w:hAnsi="Arial" w:cs="Arial"/>
          <w:i w:val="0"/>
          <w:color w:val="000000" w:themeColor="text1"/>
          <w:sz w:val="22"/>
          <w:szCs w:val="22"/>
          <w:bdr w:val="none" w:sz="0" w:space="0" w:color="auto" w:frame="1"/>
        </w:rPr>
        <w:t>Schizophrenia Bulletin</w:t>
      </w:r>
      <w:r w:rsidRPr="00DA4CEF">
        <w:rPr>
          <w:rFonts w:ascii="Arial" w:hAnsi="Arial" w:cs="Arial"/>
          <w:color w:val="000000" w:themeColor="text1"/>
          <w:sz w:val="22"/>
          <w:szCs w:val="22"/>
          <w:shd w:val="clear" w:color="auto" w:fill="FFFFFF"/>
        </w:rPr>
        <w:t>,</w:t>
      </w:r>
      <w:r w:rsidR="00095907" w:rsidRPr="00DA4CEF">
        <w:rPr>
          <w:rFonts w:ascii="Arial" w:hAnsi="Arial" w:cs="Arial"/>
          <w:color w:val="000000" w:themeColor="text1"/>
          <w:sz w:val="22"/>
          <w:szCs w:val="22"/>
          <w:shd w:val="clear" w:color="auto" w:fill="FFFFFF"/>
        </w:rPr>
        <w:t xml:space="preserve"> 2020.</w:t>
      </w:r>
      <w:r w:rsidR="00D16733" w:rsidRPr="00DA4CEF">
        <w:rPr>
          <w:rFonts w:ascii="Arial" w:hAnsi="Arial" w:cs="Arial"/>
          <w:color w:val="000000" w:themeColor="text1"/>
          <w:sz w:val="22"/>
          <w:szCs w:val="22"/>
          <w:shd w:val="clear" w:color="auto" w:fill="FFFFFF"/>
        </w:rPr>
        <w:t xml:space="preserve"> </w:t>
      </w:r>
      <w:r w:rsidRPr="00DA4CEF">
        <w:rPr>
          <w:rFonts w:ascii="Arial" w:hAnsi="Arial" w:cs="Arial"/>
          <w:color w:val="000000" w:themeColor="text1"/>
          <w:sz w:val="22"/>
          <w:szCs w:val="22"/>
          <w:shd w:val="clear" w:color="auto" w:fill="FFFFFF"/>
        </w:rPr>
        <w:t>sbz</w:t>
      </w:r>
      <w:proofErr w:type="gramStart"/>
      <w:r w:rsidRPr="00DA4CEF">
        <w:rPr>
          <w:rFonts w:ascii="Arial" w:hAnsi="Arial" w:cs="Arial"/>
          <w:color w:val="000000" w:themeColor="text1"/>
          <w:sz w:val="22"/>
          <w:szCs w:val="22"/>
          <w:shd w:val="clear" w:color="auto" w:fill="FFFFFF"/>
        </w:rPr>
        <w:t>058</w:t>
      </w:r>
      <w:r w:rsidR="00D16733" w:rsidRPr="00DA4CEF">
        <w:rPr>
          <w:rFonts w:ascii="Arial" w:hAnsi="Arial" w:cs="Arial"/>
          <w:color w:val="000000" w:themeColor="text1"/>
          <w:sz w:val="22"/>
          <w:szCs w:val="22"/>
          <w:shd w:val="clear" w:color="auto" w:fill="FFFFFF"/>
        </w:rPr>
        <w:t xml:space="preserve"> </w:t>
      </w:r>
      <w:r w:rsidRPr="00DA4CEF">
        <w:rPr>
          <w:rFonts w:ascii="Arial" w:hAnsi="Arial" w:cs="Arial"/>
          <w:color w:val="000000" w:themeColor="text1"/>
          <w:sz w:val="22"/>
          <w:szCs w:val="22"/>
          <w:shd w:val="clear" w:color="auto" w:fill="FFFFFF"/>
        </w:rPr>
        <w:t>,</w:t>
      </w:r>
      <w:proofErr w:type="gramEnd"/>
      <w:r w:rsidR="00D16733" w:rsidRPr="00DA4CEF">
        <w:rPr>
          <w:rFonts w:ascii="Arial" w:hAnsi="Arial" w:cs="Arial"/>
          <w:color w:val="000000" w:themeColor="text1"/>
          <w:sz w:val="22"/>
          <w:szCs w:val="22"/>
          <w:shd w:val="clear" w:color="auto" w:fill="FFFFFF"/>
        </w:rPr>
        <w:t xml:space="preserve"> </w:t>
      </w:r>
      <w:r w:rsidRPr="00DA4CEF">
        <w:rPr>
          <w:rStyle w:val="apple-converted-space"/>
          <w:rFonts w:ascii="Arial" w:eastAsia="MS Gothic" w:hAnsi="Arial" w:cs="Arial"/>
          <w:color w:val="000000" w:themeColor="text1"/>
          <w:sz w:val="22"/>
          <w:szCs w:val="22"/>
          <w:shd w:val="clear" w:color="auto" w:fill="FFFFFF"/>
        </w:rPr>
        <w:t> </w:t>
      </w:r>
      <w:hyperlink r:id="rId12" w:history="1">
        <w:r w:rsidR="00D40CE3" w:rsidRPr="00DA4CEF">
          <w:rPr>
            <w:rStyle w:val="Hyperlink"/>
            <w:rFonts w:ascii="Arial" w:hAnsi="Arial" w:cs="Arial"/>
            <w:color w:val="000000" w:themeColor="text1"/>
            <w:sz w:val="22"/>
            <w:szCs w:val="22"/>
            <w:bdr w:val="none" w:sz="0" w:space="0" w:color="auto" w:frame="1"/>
          </w:rPr>
          <w:t>https://doi.org/10.1093/schbul/sbz058</w:t>
        </w:r>
      </w:hyperlink>
      <w:r w:rsidR="00D40CE3" w:rsidRPr="00DA4CEF">
        <w:rPr>
          <w:rFonts w:ascii="Arial" w:hAnsi="Arial" w:cs="Arial"/>
          <w:color w:val="000000" w:themeColor="text1"/>
          <w:sz w:val="22"/>
          <w:szCs w:val="22"/>
          <w:bdr w:val="none" w:sz="0" w:space="0" w:color="auto" w:frame="1"/>
        </w:rPr>
        <w:t>.</w:t>
      </w:r>
    </w:p>
    <w:p w14:paraId="3FD9E88B" w14:textId="77777777" w:rsidR="00D40CE3" w:rsidRPr="00DA4CEF" w:rsidRDefault="00D40CE3" w:rsidP="0059557C">
      <w:pPr>
        <w:pStyle w:val="ListParagraph"/>
        <w:rPr>
          <w:rFonts w:ascii="Arial" w:hAnsi="Arial" w:cs="Arial"/>
          <w:color w:val="000000" w:themeColor="text1"/>
          <w:sz w:val="22"/>
          <w:szCs w:val="22"/>
          <w:shd w:val="clear" w:color="auto" w:fill="FFFFFF"/>
        </w:rPr>
      </w:pPr>
    </w:p>
    <w:p w14:paraId="25BAF104" w14:textId="77777777" w:rsidR="00BD3345" w:rsidRPr="00DA4CEF" w:rsidRDefault="00BD3345" w:rsidP="0059557C">
      <w:pPr>
        <w:pStyle w:val="NormalWeb"/>
        <w:numPr>
          <w:ilvl w:val="0"/>
          <w:numId w:val="4"/>
        </w:numPr>
        <w:spacing w:before="0" w:beforeAutospacing="0" w:after="0" w:afterAutospacing="0"/>
        <w:rPr>
          <w:rFonts w:ascii="Arial" w:hAnsi="Arial" w:cs="Arial"/>
          <w:color w:val="000000" w:themeColor="text1"/>
          <w:sz w:val="22"/>
          <w:szCs w:val="22"/>
        </w:rPr>
      </w:pPr>
      <w:r w:rsidRPr="00DA4CEF">
        <w:rPr>
          <w:rFonts w:ascii="Arial" w:hAnsi="Arial" w:cs="Arial"/>
          <w:color w:val="000000" w:themeColor="text1"/>
          <w:sz w:val="22"/>
          <w:szCs w:val="22"/>
        </w:rPr>
        <w:t>Tollenaar</w:t>
      </w:r>
      <w:r w:rsidR="00741370" w:rsidRPr="00DA4CEF">
        <w:rPr>
          <w:rFonts w:ascii="Arial" w:hAnsi="Arial" w:cs="Arial"/>
          <w:color w:val="000000" w:themeColor="text1"/>
          <w:sz w:val="22"/>
          <w:szCs w:val="22"/>
        </w:rPr>
        <w:t xml:space="preserve"> LSA</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Slaghekke</w:t>
      </w:r>
      <w:proofErr w:type="spellEnd"/>
      <w:r w:rsidR="00741370" w:rsidRPr="00DA4CEF">
        <w:rPr>
          <w:rFonts w:ascii="Arial" w:hAnsi="Arial" w:cs="Arial"/>
          <w:color w:val="000000" w:themeColor="text1"/>
          <w:sz w:val="22"/>
          <w:szCs w:val="22"/>
        </w:rPr>
        <w:t xml:space="preserve"> F</w:t>
      </w:r>
      <w:r w:rsidRPr="00DA4CEF">
        <w:rPr>
          <w:rFonts w:ascii="Arial" w:hAnsi="Arial" w:cs="Arial"/>
          <w:color w:val="000000" w:themeColor="text1"/>
          <w:sz w:val="22"/>
          <w:szCs w:val="22"/>
        </w:rPr>
        <w:t>, Lewi</w:t>
      </w:r>
      <w:r w:rsidR="00741370" w:rsidRPr="00DA4CEF">
        <w:rPr>
          <w:rFonts w:ascii="Arial" w:hAnsi="Arial" w:cs="Arial"/>
          <w:color w:val="000000" w:themeColor="text1"/>
          <w:sz w:val="22"/>
          <w:szCs w:val="22"/>
        </w:rPr>
        <w:t xml:space="preserve"> L</w:t>
      </w:r>
      <w:r w:rsidRPr="00DA4CEF">
        <w:rPr>
          <w:rFonts w:ascii="Arial" w:hAnsi="Arial" w:cs="Arial"/>
          <w:color w:val="000000" w:themeColor="text1"/>
          <w:sz w:val="22"/>
          <w:szCs w:val="22"/>
        </w:rPr>
        <w:t>, Ville</w:t>
      </w:r>
      <w:r w:rsidR="00741370" w:rsidRPr="00DA4CEF">
        <w:rPr>
          <w:rFonts w:ascii="Arial" w:hAnsi="Arial" w:cs="Arial"/>
          <w:color w:val="000000" w:themeColor="text1"/>
          <w:sz w:val="22"/>
          <w:szCs w:val="22"/>
        </w:rPr>
        <w:t xml:space="preserve"> Y</w:t>
      </w:r>
      <w:r w:rsidRPr="00DA4CEF">
        <w:rPr>
          <w:rFonts w:ascii="Arial" w:hAnsi="Arial" w:cs="Arial"/>
          <w:color w:val="000000" w:themeColor="text1"/>
          <w:sz w:val="22"/>
          <w:szCs w:val="22"/>
        </w:rPr>
        <w:t>, Lanna</w:t>
      </w:r>
      <w:r w:rsidR="00741370" w:rsidRPr="00DA4CEF">
        <w:rPr>
          <w:rFonts w:ascii="Arial" w:hAnsi="Arial" w:cs="Arial"/>
          <w:color w:val="000000" w:themeColor="text1"/>
          <w:sz w:val="22"/>
          <w:szCs w:val="22"/>
        </w:rPr>
        <w:t xml:space="preserve"> M</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Weingertner</w:t>
      </w:r>
      <w:proofErr w:type="spellEnd"/>
      <w:r w:rsidR="00741370"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 Ryan</w:t>
      </w:r>
      <w:r w:rsidR="00741370" w:rsidRPr="00DA4CEF">
        <w:rPr>
          <w:rFonts w:ascii="Arial" w:hAnsi="Arial" w:cs="Arial"/>
          <w:color w:val="000000" w:themeColor="text1"/>
          <w:sz w:val="22"/>
          <w:szCs w:val="22"/>
        </w:rPr>
        <w:t xml:space="preserve"> G</w:t>
      </w:r>
      <w:r w:rsidRPr="00DA4CEF">
        <w:rPr>
          <w:rFonts w:ascii="Arial" w:hAnsi="Arial" w:cs="Arial"/>
          <w:color w:val="000000" w:themeColor="text1"/>
          <w:sz w:val="22"/>
          <w:szCs w:val="22"/>
        </w:rPr>
        <w:t>, Arévalo</w:t>
      </w:r>
      <w:r w:rsidR="00741370" w:rsidRPr="00DA4CEF">
        <w:rPr>
          <w:rFonts w:ascii="Arial" w:hAnsi="Arial" w:cs="Arial"/>
          <w:color w:val="000000" w:themeColor="text1"/>
          <w:sz w:val="22"/>
          <w:szCs w:val="22"/>
        </w:rPr>
        <w:t xml:space="preserve"> S</w:t>
      </w:r>
      <w:r w:rsidRPr="00DA4CEF">
        <w:rPr>
          <w:rFonts w:ascii="Arial" w:hAnsi="Arial" w:cs="Arial"/>
          <w:color w:val="000000" w:themeColor="text1"/>
          <w:sz w:val="22"/>
          <w:szCs w:val="22"/>
        </w:rPr>
        <w:t>, Khalil</w:t>
      </w:r>
      <w:r w:rsidR="00741370"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 Brock</w:t>
      </w:r>
      <w:r w:rsidR="00741370" w:rsidRPr="00DA4CEF">
        <w:rPr>
          <w:rFonts w:ascii="Arial" w:hAnsi="Arial" w:cs="Arial"/>
          <w:color w:val="000000" w:themeColor="text1"/>
          <w:sz w:val="22"/>
          <w:szCs w:val="22"/>
        </w:rPr>
        <w:t xml:space="preserve"> CO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Klaritsch</w:t>
      </w:r>
      <w:proofErr w:type="spellEnd"/>
      <w:r w:rsidR="00741370" w:rsidRPr="00DA4CEF">
        <w:rPr>
          <w:rFonts w:ascii="Arial" w:hAnsi="Arial" w:cs="Arial"/>
          <w:color w:val="000000" w:themeColor="text1"/>
          <w:sz w:val="22"/>
          <w:szCs w:val="22"/>
        </w:rPr>
        <w:t xml:space="preserve"> P</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Hecher</w:t>
      </w:r>
      <w:proofErr w:type="spellEnd"/>
      <w:r w:rsidR="00741370" w:rsidRPr="00DA4CEF">
        <w:rPr>
          <w:rFonts w:ascii="Arial" w:hAnsi="Arial" w:cs="Arial"/>
          <w:color w:val="000000" w:themeColor="text1"/>
          <w:sz w:val="22"/>
          <w:szCs w:val="22"/>
        </w:rPr>
        <w:t xml:space="preserve"> K</w:t>
      </w:r>
      <w:r w:rsidRPr="00DA4CEF">
        <w:rPr>
          <w:rFonts w:ascii="Arial" w:hAnsi="Arial" w:cs="Arial"/>
          <w:color w:val="000000" w:themeColor="text1"/>
          <w:sz w:val="22"/>
          <w:szCs w:val="22"/>
        </w:rPr>
        <w:t>, Gardener</w:t>
      </w:r>
      <w:r w:rsidR="00741370" w:rsidRPr="00DA4CEF">
        <w:rPr>
          <w:rFonts w:ascii="Arial" w:hAnsi="Arial" w:cs="Arial"/>
          <w:color w:val="000000" w:themeColor="text1"/>
          <w:sz w:val="22"/>
          <w:szCs w:val="22"/>
        </w:rPr>
        <w:t xml:space="preserve"> G</w:t>
      </w:r>
      <w:r w:rsidRPr="00DA4CEF">
        <w:rPr>
          <w:rFonts w:ascii="Arial" w:hAnsi="Arial" w:cs="Arial"/>
          <w:color w:val="000000" w:themeColor="text1"/>
          <w:sz w:val="22"/>
          <w:szCs w:val="22"/>
        </w:rPr>
        <w:t>, Bevilacqua</w:t>
      </w:r>
      <w:r w:rsidR="00741370"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Kostyukov</w:t>
      </w:r>
      <w:proofErr w:type="spellEnd"/>
      <w:r w:rsidR="00741370" w:rsidRPr="00DA4CEF">
        <w:rPr>
          <w:rFonts w:ascii="Arial" w:hAnsi="Arial" w:cs="Arial"/>
          <w:color w:val="000000" w:themeColor="text1"/>
          <w:sz w:val="22"/>
          <w:szCs w:val="22"/>
        </w:rPr>
        <w:t xml:space="preserve"> KV</w:t>
      </w:r>
      <w:r w:rsidRPr="00DA4CEF">
        <w:rPr>
          <w:rFonts w:ascii="Arial" w:hAnsi="Arial" w:cs="Arial"/>
          <w:color w:val="000000" w:themeColor="text1"/>
          <w:sz w:val="22"/>
          <w:szCs w:val="22"/>
        </w:rPr>
        <w:t xml:space="preserve">, </w:t>
      </w:r>
      <w:r w:rsidRPr="00DA4CEF">
        <w:rPr>
          <w:rFonts w:ascii="Arial" w:hAnsi="Arial" w:cs="Arial"/>
          <w:b/>
          <w:bCs/>
          <w:color w:val="000000" w:themeColor="text1"/>
          <w:sz w:val="22"/>
          <w:szCs w:val="22"/>
        </w:rPr>
        <w:t>Bahtiyar</w:t>
      </w:r>
      <w:r w:rsidR="00741370" w:rsidRPr="00DA4CEF">
        <w:rPr>
          <w:rFonts w:ascii="Arial" w:hAnsi="Arial" w:cs="Arial"/>
          <w:b/>
          <w:bCs/>
          <w:color w:val="000000" w:themeColor="text1"/>
          <w:sz w:val="22"/>
          <w:szCs w:val="22"/>
        </w:rPr>
        <w:t xml:space="preserve"> MO</w:t>
      </w:r>
      <w:r w:rsidRPr="00DA4CEF">
        <w:rPr>
          <w:rFonts w:ascii="Arial" w:hAnsi="Arial" w:cs="Arial"/>
          <w:color w:val="000000" w:themeColor="text1"/>
          <w:sz w:val="22"/>
          <w:szCs w:val="22"/>
        </w:rPr>
        <w:t>, Kilby</w:t>
      </w:r>
      <w:r w:rsidR="00741370" w:rsidRPr="00DA4CEF">
        <w:rPr>
          <w:rFonts w:ascii="Arial" w:hAnsi="Arial" w:cs="Arial"/>
          <w:color w:val="000000" w:themeColor="text1"/>
          <w:sz w:val="22"/>
          <w:szCs w:val="22"/>
        </w:rPr>
        <w:t xml:space="preserve"> MD</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Tiblad</w:t>
      </w:r>
      <w:proofErr w:type="spellEnd"/>
      <w:r w:rsidR="00741370"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Oepkes</w:t>
      </w:r>
      <w:proofErr w:type="spellEnd"/>
      <w:r w:rsidR="00741370" w:rsidRPr="00DA4CEF">
        <w:rPr>
          <w:rFonts w:ascii="Arial" w:hAnsi="Arial" w:cs="Arial"/>
          <w:color w:val="000000" w:themeColor="text1"/>
          <w:sz w:val="22"/>
          <w:szCs w:val="22"/>
        </w:rPr>
        <w:t xml:space="preserve"> D</w:t>
      </w:r>
      <w:r w:rsidRPr="00DA4CEF">
        <w:rPr>
          <w:rFonts w:ascii="Arial" w:hAnsi="Arial" w:cs="Arial"/>
          <w:color w:val="000000" w:themeColor="text1"/>
          <w:sz w:val="22"/>
          <w:szCs w:val="22"/>
        </w:rPr>
        <w:t>, Lopriore</w:t>
      </w:r>
      <w:r w:rsidR="00741370"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and collaborators. </w:t>
      </w:r>
      <w:r w:rsidR="00D40CE3" w:rsidRPr="00DA4CEF">
        <w:rPr>
          <w:rFonts w:ascii="Arial" w:hAnsi="Arial" w:cs="Arial"/>
          <w:color w:val="000000" w:themeColor="text1"/>
          <w:sz w:val="22"/>
          <w:szCs w:val="22"/>
        </w:rPr>
        <w:t>Treatment and outcome in 370 cases with spontaneous or post-laser twin anemia polycythemia sequence managed in 17 different fetal therapy centers.</w:t>
      </w:r>
      <w:r w:rsidRPr="00DA4CEF">
        <w:rPr>
          <w:rFonts w:ascii="Arial" w:hAnsi="Arial" w:cs="Arial"/>
          <w:color w:val="000000" w:themeColor="text1"/>
          <w:sz w:val="22"/>
          <w:szCs w:val="22"/>
        </w:rPr>
        <w:t xml:space="preserve"> Ultrasound Obstet Gynecol. 2020.</w:t>
      </w:r>
      <w:r w:rsidR="00D40CE3"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https://doi.org/10.1002/uog.22042</w:t>
      </w:r>
    </w:p>
    <w:p w14:paraId="0FBCFC19" w14:textId="77777777" w:rsidR="00BD3345" w:rsidRPr="00DA4CEF" w:rsidRDefault="00BD3345" w:rsidP="0059557C">
      <w:pPr>
        <w:rPr>
          <w:rFonts w:ascii="Arial" w:hAnsi="Arial" w:cs="Arial"/>
          <w:color w:val="000000" w:themeColor="text1"/>
          <w:sz w:val="22"/>
          <w:szCs w:val="22"/>
        </w:rPr>
      </w:pPr>
    </w:p>
    <w:p w14:paraId="60201629" w14:textId="77777777" w:rsidR="001D46D1" w:rsidRPr="00DA4CEF" w:rsidRDefault="00741370" w:rsidP="0059557C">
      <w:pPr>
        <w:pStyle w:val="NormalWeb"/>
        <w:numPr>
          <w:ilvl w:val="0"/>
          <w:numId w:val="4"/>
        </w:numPr>
        <w:spacing w:before="0" w:beforeAutospacing="0" w:after="0" w:afterAutospacing="0"/>
        <w:rPr>
          <w:rFonts w:ascii="Arial" w:hAnsi="Arial" w:cs="Arial"/>
          <w:color w:val="000000" w:themeColor="text1"/>
          <w:sz w:val="22"/>
          <w:szCs w:val="22"/>
          <w:lang w:eastAsia="zh-CN"/>
        </w:rPr>
      </w:pP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Baschat</w:t>
      </w:r>
      <w:proofErr w:type="spellEnd"/>
      <w:r w:rsidRPr="00DA4CEF">
        <w:rPr>
          <w:rFonts w:ascii="Arial" w:hAnsi="Arial" w:cs="Arial"/>
          <w:color w:val="000000" w:themeColor="text1"/>
          <w:sz w:val="22"/>
          <w:szCs w:val="22"/>
        </w:rPr>
        <w:t xml:space="preserve"> A, </w:t>
      </w:r>
      <w:proofErr w:type="spellStart"/>
      <w:r w:rsidRPr="00DA4CEF">
        <w:rPr>
          <w:rFonts w:ascii="Arial" w:hAnsi="Arial" w:cs="Arial"/>
          <w:color w:val="000000" w:themeColor="text1"/>
          <w:sz w:val="22"/>
          <w:szCs w:val="22"/>
        </w:rPr>
        <w:t>Deprest</w:t>
      </w:r>
      <w:proofErr w:type="spellEnd"/>
      <w:r w:rsidRPr="00DA4CEF">
        <w:rPr>
          <w:rFonts w:ascii="Arial" w:hAnsi="Arial" w:cs="Arial"/>
          <w:color w:val="000000" w:themeColor="text1"/>
          <w:sz w:val="22"/>
          <w:szCs w:val="22"/>
        </w:rPr>
        <w:t xml:space="preserve"> J, Emery S, </w:t>
      </w:r>
      <w:proofErr w:type="gramStart"/>
      <w:r w:rsidRPr="00DA4CEF">
        <w:rPr>
          <w:rFonts w:ascii="Arial" w:hAnsi="Arial" w:cs="Arial"/>
          <w:color w:val="000000" w:themeColor="text1"/>
          <w:sz w:val="22"/>
          <w:szCs w:val="22"/>
        </w:rPr>
        <w:t>Goodnight</w:t>
      </w:r>
      <w:proofErr w:type="gramEnd"/>
      <w:r w:rsidRPr="00DA4CEF">
        <w:rPr>
          <w:rFonts w:ascii="Arial" w:hAnsi="Arial" w:cs="Arial"/>
          <w:color w:val="000000" w:themeColor="text1"/>
          <w:sz w:val="22"/>
          <w:szCs w:val="22"/>
        </w:rPr>
        <w:t xml:space="preserve"> W, Johnson A, McCullough L, Moldenhauer J, Ryan G, Tsao K, Van </w:t>
      </w:r>
      <w:proofErr w:type="spellStart"/>
      <w:r w:rsidRPr="00DA4CEF">
        <w:rPr>
          <w:rFonts w:ascii="Arial" w:hAnsi="Arial" w:cs="Arial"/>
          <w:color w:val="000000" w:themeColor="text1"/>
          <w:sz w:val="22"/>
          <w:szCs w:val="22"/>
        </w:rPr>
        <w:t>Mieghem</w:t>
      </w:r>
      <w:proofErr w:type="spellEnd"/>
      <w:r w:rsidRPr="00DA4CEF">
        <w:rPr>
          <w:rFonts w:ascii="Arial" w:hAnsi="Arial" w:cs="Arial"/>
          <w:color w:val="000000" w:themeColor="text1"/>
          <w:sz w:val="22"/>
          <w:szCs w:val="22"/>
        </w:rPr>
        <w:t xml:space="preserve"> T, Wagner A, Zaretsky M on behalf of </w:t>
      </w:r>
      <w:proofErr w:type="spellStart"/>
      <w:r w:rsidRPr="00DA4CEF">
        <w:rPr>
          <w:rFonts w:ascii="Arial" w:hAnsi="Arial" w:cs="Arial"/>
          <w:color w:val="000000" w:themeColor="text1"/>
          <w:sz w:val="22"/>
          <w:szCs w:val="22"/>
        </w:rPr>
        <w:t>NAFTNet</w:t>
      </w:r>
      <w:proofErr w:type="spellEnd"/>
      <w:r w:rsidRPr="00DA4CEF">
        <w:rPr>
          <w:rFonts w:ascii="Arial" w:hAnsi="Arial" w:cs="Arial"/>
          <w:color w:val="000000" w:themeColor="text1"/>
          <w:sz w:val="22"/>
          <w:szCs w:val="22"/>
        </w:rPr>
        <w:t xml:space="preserve">. </w:t>
      </w:r>
      <w:r w:rsidR="00BD3345" w:rsidRPr="00DA4CEF">
        <w:rPr>
          <w:rFonts w:ascii="Arial" w:hAnsi="Arial" w:cs="Arial"/>
          <w:color w:val="000000" w:themeColor="text1"/>
          <w:sz w:val="22"/>
          <w:szCs w:val="22"/>
        </w:rPr>
        <w:t>Fetal Interventions in the Setting of COVID-19 Pandemic: Statement from the North American Fetal Therapy Network (</w:t>
      </w:r>
      <w:proofErr w:type="spellStart"/>
      <w:r w:rsidR="00BD3345" w:rsidRPr="00DA4CEF">
        <w:rPr>
          <w:rFonts w:ascii="Arial" w:hAnsi="Arial" w:cs="Arial"/>
          <w:color w:val="000000" w:themeColor="text1"/>
          <w:sz w:val="22"/>
          <w:szCs w:val="22"/>
        </w:rPr>
        <w:t>NAFTNet</w:t>
      </w:r>
      <w:proofErr w:type="spellEnd"/>
      <w:r w:rsidR="00BD3345" w:rsidRPr="00DA4CEF">
        <w:rPr>
          <w:rFonts w:ascii="Arial" w:hAnsi="Arial" w:cs="Arial"/>
          <w:color w:val="000000" w:themeColor="text1"/>
          <w:sz w:val="22"/>
          <w:szCs w:val="22"/>
        </w:rPr>
        <w:t xml:space="preserve">). Am J </w:t>
      </w:r>
      <w:proofErr w:type="spellStart"/>
      <w:r w:rsidR="00BD3345" w:rsidRPr="00DA4CEF">
        <w:rPr>
          <w:rFonts w:ascii="Arial" w:hAnsi="Arial" w:cs="Arial"/>
          <w:color w:val="000000" w:themeColor="text1"/>
          <w:sz w:val="22"/>
          <w:szCs w:val="22"/>
        </w:rPr>
        <w:t>Obstet</w:t>
      </w:r>
      <w:proofErr w:type="spellEnd"/>
      <w:r w:rsidR="00BD3345" w:rsidRPr="00DA4CEF">
        <w:rPr>
          <w:rFonts w:ascii="Arial" w:hAnsi="Arial" w:cs="Arial"/>
          <w:color w:val="000000" w:themeColor="text1"/>
          <w:sz w:val="22"/>
          <w:szCs w:val="22"/>
        </w:rPr>
        <w:t xml:space="preserve"> </w:t>
      </w:r>
      <w:proofErr w:type="spellStart"/>
      <w:r w:rsidR="00BD3345" w:rsidRPr="00DA4CEF">
        <w:rPr>
          <w:rFonts w:ascii="Arial" w:hAnsi="Arial" w:cs="Arial"/>
          <w:color w:val="000000" w:themeColor="text1"/>
          <w:sz w:val="22"/>
          <w:szCs w:val="22"/>
        </w:rPr>
        <w:t>Gynecol</w:t>
      </w:r>
      <w:proofErr w:type="spellEnd"/>
      <w:r w:rsidR="00BD3345" w:rsidRPr="00DA4CEF">
        <w:rPr>
          <w:rFonts w:ascii="Arial" w:hAnsi="Arial" w:cs="Arial"/>
          <w:color w:val="000000" w:themeColor="text1"/>
          <w:sz w:val="22"/>
          <w:szCs w:val="22"/>
        </w:rPr>
        <w:t xml:space="preserve"> 2020. </w:t>
      </w:r>
      <w:hyperlink r:id="rId13" w:history="1">
        <w:r w:rsidR="00AA5D60" w:rsidRPr="00DA4CEF">
          <w:rPr>
            <w:rStyle w:val="Hyperlink"/>
            <w:rFonts w:ascii="Arial" w:hAnsi="Arial" w:cs="Arial"/>
            <w:color w:val="000000" w:themeColor="text1"/>
            <w:sz w:val="22"/>
            <w:szCs w:val="22"/>
          </w:rPr>
          <w:t>https://doi.org/10.1016/j.ajog.2020.04.025</w:t>
        </w:r>
      </w:hyperlink>
    </w:p>
    <w:p w14:paraId="49FEFCE2" w14:textId="77777777" w:rsidR="001D46D1" w:rsidRPr="00DA4CEF" w:rsidRDefault="001D46D1" w:rsidP="0059557C">
      <w:pPr>
        <w:pStyle w:val="ListParagraph"/>
        <w:rPr>
          <w:rFonts w:ascii="Arial" w:hAnsi="Arial" w:cs="Arial"/>
          <w:color w:val="000000" w:themeColor="text1"/>
          <w:sz w:val="22"/>
          <w:szCs w:val="22"/>
        </w:rPr>
      </w:pPr>
    </w:p>
    <w:p w14:paraId="563849B6" w14:textId="77777777" w:rsidR="00827168" w:rsidRPr="00DA4CEF" w:rsidRDefault="00AA5D60" w:rsidP="0059557C">
      <w:pPr>
        <w:pStyle w:val="NormalWeb"/>
        <w:numPr>
          <w:ilvl w:val="0"/>
          <w:numId w:val="4"/>
        </w:numPr>
        <w:spacing w:before="0" w:beforeAutospacing="0" w:after="0" w:afterAutospacing="0"/>
        <w:rPr>
          <w:rFonts w:ascii="Arial" w:hAnsi="Arial" w:cs="Arial"/>
          <w:color w:val="000000" w:themeColor="text1"/>
          <w:sz w:val="22"/>
          <w:szCs w:val="22"/>
          <w:lang w:eastAsia="zh-CN"/>
        </w:rPr>
      </w:pPr>
      <w:r w:rsidRPr="00DA4CEF">
        <w:rPr>
          <w:rFonts w:ascii="Arial" w:hAnsi="Arial" w:cs="Arial"/>
          <w:color w:val="000000" w:themeColor="text1"/>
          <w:sz w:val="22"/>
          <w:szCs w:val="22"/>
        </w:rPr>
        <w:t xml:space="preserve">Tollenaar LSA, Lopriore E, Faiola S, Lanna M, Stirnemann J, Ville Y, Lewi L, Devlieger R, </w:t>
      </w:r>
      <w:proofErr w:type="spellStart"/>
      <w:r w:rsidRPr="00DA4CEF">
        <w:rPr>
          <w:rFonts w:ascii="Arial" w:hAnsi="Arial" w:cs="Arial"/>
          <w:color w:val="000000" w:themeColor="text1"/>
          <w:sz w:val="22"/>
          <w:szCs w:val="22"/>
        </w:rPr>
        <w:t>Weingertner</w:t>
      </w:r>
      <w:proofErr w:type="spellEnd"/>
      <w:r w:rsidRPr="00DA4CEF">
        <w:rPr>
          <w:rFonts w:ascii="Arial" w:hAnsi="Arial" w:cs="Arial"/>
          <w:color w:val="000000" w:themeColor="text1"/>
          <w:sz w:val="22"/>
          <w:szCs w:val="22"/>
        </w:rPr>
        <w:t xml:space="preserve"> AS,  Favre R, Hobson</w:t>
      </w:r>
      <w:r w:rsidR="008C0259" w:rsidRPr="00DA4CEF">
        <w:rPr>
          <w:rFonts w:ascii="Arial" w:hAnsi="Arial" w:cs="Arial"/>
          <w:color w:val="000000" w:themeColor="text1"/>
          <w:sz w:val="22"/>
          <w:szCs w:val="22"/>
        </w:rPr>
        <w:t xml:space="preserve"> SR</w:t>
      </w:r>
      <w:r w:rsidRPr="00DA4CEF">
        <w:rPr>
          <w:rFonts w:ascii="Arial" w:hAnsi="Arial" w:cs="Arial"/>
          <w:color w:val="000000" w:themeColor="text1"/>
          <w:sz w:val="22"/>
          <w:szCs w:val="22"/>
        </w:rPr>
        <w:t>, Ryan</w:t>
      </w:r>
      <w:r w:rsidR="008C0259" w:rsidRPr="00DA4CEF">
        <w:rPr>
          <w:rFonts w:ascii="Arial" w:hAnsi="Arial" w:cs="Arial"/>
          <w:color w:val="000000" w:themeColor="text1"/>
          <w:sz w:val="22"/>
          <w:szCs w:val="22"/>
        </w:rPr>
        <w:t xml:space="preserve"> G</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Rodo</w:t>
      </w:r>
      <w:r w:rsidR="008C0259" w:rsidRPr="00DA4CEF">
        <w:rPr>
          <w:rFonts w:ascii="Arial" w:hAnsi="Arial" w:cs="Arial"/>
          <w:color w:val="000000" w:themeColor="text1"/>
          <w:sz w:val="22"/>
          <w:szCs w:val="22"/>
        </w:rPr>
        <w:t xml:space="preserve"> C</w:t>
      </w:r>
      <w:r w:rsidRPr="00DA4CEF">
        <w:rPr>
          <w:rFonts w:ascii="Arial" w:hAnsi="Arial" w:cs="Arial"/>
          <w:color w:val="000000" w:themeColor="text1"/>
          <w:sz w:val="22"/>
          <w:szCs w:val="22"/>
        </w:rPr>
        <w:t>, Arévalo</w:t>
      </w:r>
      <w:r w:rsidR="008C0259" w:rsidRPr="00DA4CEF">
        <w:rPr>
          <w:rFonts w:ascii="Arial" w:hAnsi="Arial" w:cs="Arial"/>
          <w:color w:val="000000" w:themeColor="text1"/>
          <w:sz w:val="22"/>
          <w:szCs w:val="22"/>
        </w:rPr>
        <w:t xml:space="preserve"> S</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Klaritsch</w:t>
      </w:r>
      <w:proofErr w:type="spellEnd"/>
      <w:r w:rsidR="008C0259" w:rsidRPr="00DA4CEF">
        <w:rPr>
          <w:rFonts w:ascii="Arial" w:hAnsi="Arial" w:cs="Arial"/>
          <w:color w:val="000000" w:themeColor="text1"/>
          <w:sz w:val="22"/>
          <w:szCs w:val="22"/>
        </w:rPr>
        <w:t xml:space="preserve"> P</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Greimel</w:t>
      </w:r>
      <w:proofErr w:type="spellEnd"/>
      <w:r w:rsidR="008C0259" w:rsidRPr="00DA4CEF">
        <w:rPr>
          <w:rFonts w:ascii="Arial" w:hAnsi="Arial" w:cs="Arial"/>
          <w:color w:val="000000" w:themeColor="text1"/>
          <w:sz w:val="22"/>
          <w:szCs w:val="22"/>
        </w:rPr>
        <w:t xml:space="preserve"> P</w:t>
      </w:r>
      <w:r w:rsidRPr="00DA4CEF">
        <w:rPr>
          <w:rFonts w:ascii="Arial" w:hAnsi="Arial" w:cs="Arial"/>
          <w:color w:val="000000" w:themeColor="text1"/>
          <w:sz w:val="22"/>
          <w:szCs w:val="22"/>
        </w:rPr>
        <w:t xml:space="preserve"> , </w:t>
      </w:r>
      <w:proofErr w:type="spellStart"/>
      <w:r w:rsidRPr="00DA4CEF">
        <w:rPr>
          <w:rFonts w:ascii="Arial" w:hAnsi="Arial" w:cs="Arial"/>
          <w:color w:val="000000" w:themeColor="text1"/>
          <w:sz w:val="22"/>
          <w:szCs w:val="22"/>
        </w:rPr>
        <w:t>Hecher</w:t>
      </w:r>
      <w:proofErr w:type="spellEnd"/>
      <w:r w:rsidR="008C0259" w:rsidRPr="00DA4CEF">
        <w:rPr>
          <w:rFonts w:ascii="Arial" w:hAnsi="Arial" w:cs="Arial"/>
          <w:color w:val="000000" w:themeColor="text1"/>
          <w:sz w:val="22"/>
          <w:szCs w:val="22"/>
        </w:rPr>
        <w:t xml:space="preserve"> K</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Tavares de Sousa</w:t>
      </w:r>
      <w:r w:rsidR="008C0259" w:rsidRPr="00DA4CEF">
        <w:rPr>
          <w:rFonts w:ascii="Arial" w:hAnsi="Arial" w:cs="Arial"/>
          <w:color w:val="000000" w:themeColor="text1"/>
          <w:sz w:val="22"/>
          <w:szCs w:val="22"/>
        </w:rPr>
        <w:t xml:space="preserve"> M</w:t>
      </w:r>
      <w:r w:rsidRPr="00DA4CEF">
        <w:rPr>
          <w:rFonts w:ascii="Arial" w:hAnsi="Arial" w:cs="Arial"/>
          <w:color w:val="000000" w:themeColor="text1"/>
          <w:sz w:val="22"/>
          <w:szCs w:val="22"/>
        </w:rPr>
        <w:t>, Khalil</w:t>
      </w:r>
      <w:r w:rsidR="008C0259"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Thilaganathan</w:t>
      </w:r>
      <w:proofErr w:type="spellEnd"/>
      <w:r w:rsidR="008C0259" w:rsidRPr="00DA4CEF">
        <w:rPr>
          <w:rFonts w:ascii="Arial" w:hAnsi="Arial" w:cs="Arial"/>
          <w:color w:val="000000" w:themeColor="text1"/>
          <w:sz w:val="22"/>
          <w:szCs w:val="22"/>
        </w:rPr>
        <w:t xml:space="preserve"> B</w:t>
      </w:r>
      <w:r w:rsidRPr="00DA4CEF">
        <w:rPr>
          <w:rFonts w:ascii="Arial" w:hAnsi="Arial" w:cs="Arial"/>
          <w:color w:val="000000" w:themeColor="text1"/>
          <w:sz w:val="22"/>
          <w:szCs w:val="22"/>
        </w:rPr>
        <w:t>, Bergh</w:t>
      </w:r>
      <w:r w:rsidR="008C0259" w:rsidRPr="00DA4CEF">
        <w:rPr>
          <w:rFonts w:ascii="Arial" w:hAnsi="Arial" w:cs="Arial"/>
          <w:color w:val="000000" w:themeColor="text1"/>
          <w:sz w:val="22"/>
          <w:szCs w:val="22"/>
        </w:rPr>
        <w:t xml:space="preserve"> EP</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Papanna</w:t>
      </w:r>
      <w:r w:rsidR="008C0259" w:rsidRPr="00DA4CEF">
        <w:rPr>
          <w:rFonts w:ascii="Arial" w:hAnsi="Arial" w:cs="Arial"/>
          <w:color w:val="000000" w:themeColor="text1"/>
          <w:sz w:val="22"/>
          <w:szCs w:val="22"/>
        </w:rPr>
        <w:t xml:space="preserve"> R</w:t>
      </w:r>
      <w:r w:rsidRPr="00DA4CEF">
        <w:rPr>
          <w:rFonts w:ascii="Arial" w:hAnsi="Arial" w:cs="Arial"/>
          <w:color w:val="000000" w:themeColor="text1"/>
          <w:sz w:val="22"/>
          <w:szCs w:val="22"/>
        </w:rPr>
        <w:t>, Gardener</w:t>
      </w:r>
      <w:r w:rsidR="008C0259" w:rsidRPr="00DA4CEF">
        <w:rPr>
          <w:rFonts w:ascii="Arial" w:hAnsi="Arial" w:cs="Arial"/>
          <w:color w:val="000000" w:themeColor="text1"/>
          <w:sz w:val="22"/>
          <w:szCs w:val="22"/>
        </w:rPr>
        <w:t xml:space="preserve"> GJ</w:t>
      </w:r>
      <w:r w:rsidRPr="00DA4CEF">
        <w:rPr>
          <w:rFonts w:ascii="Arial" w:hAnsi="Arial" w:cs="Arial"/>
          <w:color w:val="000000" w:themeColor="text1"/>
          <w:sz w:val="22"/>
          <w:szCs w:val="22"/>
        </w:rPr>
        <w:t>, Carlin</w:t>
      </w:r>
      <w:r w:rsidR="008C0259"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 Bevilacqua</w:t>
      </w:r>
      <w:r w:rsidR="008C0259"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Victorya A. </w:t>
      </w:r>
      <w:proofErr w:type="spellStart"/>
      <w:r w:rsidRPr="00DA4CEF">
        <w:rPr>
          <w:rFonts w:ascii="Arial" w:hAnsi="Arial" w:cs="Arial"/>
          <w:color w:val="000000" w:themeColor="text1"/>
          <w:sz w:val="22"/>
          <w:szCs w:val="22"/>
        </w:rPr>
        <w:t>Sakalo</w:t>
      </w:r>
      <w:proofErr w:type="spellEnd"/>
      <w:r w:rsidR="008C0259" w:rsidRPr="00DA4CEF">
        <w:rPr>
          <w:rFonts w:ascii="Arial" w:hAnsi="Arial" w:cs="Arial"/>
          <w:color w:val="000000" w:themeColor="text1"/>
          <w:sz w:val="22"/>
          <w:szCs w:val="22"/>
        </w:rPr>
        <w:t xml:space="preserve"> VA</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Kostyukov</w:t>
      </w:r>
      <w:proofErr w:type="spellEnd"/>
      <w:r w:rsidR="008C0259" w:rsidRPr="00DA4CEF">
        <w:rPr>
          <w:rFonts w:ascii="Arial" w:hAnsi="Arial" w:cs="Arial"/>
          <w:color w:val="000000" w:themeColor="text1"/>
          <w:sz w:val="22"/>
          <w:szCs w:val="22"/>
        </w:rPr>
        <w:t xml:space="preserve"> KV</w:t>
      </w:r>
      <w:r w:rsidRPr="00DA4CEF">
        <w:rPr>
          <w:rFonts w:ascii="Arial" w:hAnsi="Arial" w:cs="Arial"/>
          <w:color w:val="000000" w:themeColor="text1"/>
          <w:sz w:val="22"/>
          <w:szCs w:val="22"/>
        </w:rPr>
        <w:t xml:space="preserve">, </w:t>
      </w:r>
      <w:r w:rsidRPr="00DA4CEF">
        <w:rPr>
          <w:rFonts w:ascii="Arial" w:hAnsi="Arial" w:cs="Arial"/>
          <w:b/>
          <w:bCs/>
          <w:color w:val="000000" w:themeColor="text1"/>
          <w:sz w:val="22"/>
          <w:szCs w:val="22"/>
        </w:rPr>
        <w:t>Bahtiyar</w:t>
      </w:r>
      <w:r w:rsidR="008C0259" w:rsidRPr="00DA4CEF">
        <w:rPr>
          <w:rFonts w:ascii="Arial" w:hAnsi="Arial" w:cs="Arial"/>
          <w:b/>
          <w:bCs/>
          <w:color w:val="000000" w:themeColor="text1"/>
          <w:sz w:val="22"/>
          <w:szCs w:val="22"/>
        </w:rPr>
        <w:t xml:space="preserve"> MO</w:t>
      </w:r>
      <w:r w:rsidRPr="00DA4CEF">
        <w:rPr>
          <w:rFonts w:ascii="Arial" w:hAnsi="Arial" w:cs="Arial"/>
          <w:color w:val="000000" w:themeColor="text1"/>
          <w:sz w:val="22"/>
          <w:szCs w:val="22"/>
        </w:rPr>
        <w:t>, Wilpers</w:t>
      </w:r>
      <w:r w:rsidR="008C0259"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Kilby</w:t>
      </w:r>
      <w:r w:rsidR="008C0259" w:rsidRPr="00DA4CEF">
        <w:rPr>
          <w:rFonts w:ascii="Arial" w:hAnsi="Arial" w:cs="Arial"/>
          <w:color w:val="000000" w:themeColor="text1"/>
          <w:sz w:val="22"/>
          <w:szCs w:val="22"/>
        </w:rPr>
        <w:t xml:space="preserve"> MD</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Tiblad</w:t>
      </w:r>
      <w:proofErr w:type="spellEnd"/>
      <w:r w:rsidR="008C0259"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Oepkes</w:t>
      </w:r>
      <w:proofErr w:type="spellEnd"/>
      <w:r w:rsidR="008C0259" w:rsidRPr="00DA4CEF">
        <w:rPr>
          <w:rFonts w:ascii="Arial" w:hAnsi="Arial" w:cs="Arial"/>
          <w:color w:val="000000" w:themeColor="text1"/>
          <w:sz w:val="22"/>
          <w:szCs w:val="22"/>
        </w:rPr>
        <w:t xml:space="preserve"> D</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Middeldorp</w:t>
      </w:r>
      <w:proofErr w:type="spellEnd"/>
      <w:r w:rsidR="008C0259" w:rsidRPr="00DA4CEF">
        <w:rPr>
          <w:rFonts w:ascii="Arial" w:hAnsi="Arial" w:cs="Arial"/>
          <w:color w:val="000000" w:themeColor="text1"/>
          <w:sz w:val="22"/>
          <w:szCs w:val="22"/>
        </w:rPr>
        <w:t xml:space="preserve"> JM</w:t>
      </w:r>
      <w:r w:rsidRPr="00DA4CEF">
        <w:rPr>
          <w:rFonts w:ascii="Arial" w:hAnsi="Arial" w:cs="Arial"/>
          <w:color w:val="000000" w:themeColor="text1"/>
          <w:sz w:val="22"/>
          <w:szCs w:val="22"/>
        </w:rPr>
        <w:t>,</w:t>
      </w:r>
      <w:r w:rsidR="008C0259" w:rsidRPr="00DA4CEF">
        <w:rPr>
          <w:rFonts w:ascii="Arial" w:hAnsi="Arial" w:cs="Arial"/>
          <w:color w:val="000000" w:themeColor="text1"/>
          <w:sz w:val="22"/>
          <w:szCs w:val="22"/>
          <w:lang w:eastAsia="zh-CN"/>
        </w:rPr>
        <w:t xml:space="preserve"> </w:t>
      </w:r>
      <w:r w:rsidRPr="00DA4CEF">
        <w:rPr>
          <w:rFonts w:ascii="Arial" w:hAnsi="Arial" w:cs="Arial"/>
          <w:color w:val="000000" w:themeColor="text1"/>
          <w:sz w:val="22"/>
          <w:szCs w:val="22"/>
        </w:rPr>
        <w:t>Haak</w:t>
      </w:r>
      <w:r w:rsidR="008C0259" w:rsidRPr="00DA4CEF">
        <w:rPr>
          <w:rFonts w:ascii="Arial" w:hAnsi="Arial" w:cs="Arial"/>
          <w:color w:val="000000" w:themeColor="text1"/>
          <w:sz w:val="22"/>
          <w:szCs w:val="22"/>
        </w:rPr>
        <w:t xml:space="preserve"> MC</w:t>
      </w:r>
      <w:r w:rsidRPr="00DA4CEF">
        <w:rPr>
          <w:rFonts w:ascii="Arial" w:hAnsi="Arial" w:cs="Arial"/>
          <w:color w:val="000000" w:themeColor="text1"/>
          <w:sz w:val="22"/>
          <w:szCs w:val="22"/>
        </w:rPr>
        <w:t>, Frans</w:t>
      </w:r>
      <w:r w:rsidR="001D46D1"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Klumper</w:t>
      </w:r>
      <w:r w:rsidR="001D46D1" w:rsidRPr="00DA4CEF">
        <w:rPr>
          <w:rFonts w:ascii="Arial" w:hAnsi="Arial" w:cs="Arial"/>
          <w:color w:val="000000" w:themeColor="text1"/>
          <w:sz w:val="22"/>
          <w:szCs w:val="22"/>
        </w:rPr>
        <w:t xml:space="preserve"> FJCM</w:t>
      </w:r>
      <w:r w:rsidRPr="00DA4CEF">
        <w:rPr>
          <w:rFonts w:ascii="Arial" w:hAnsi="Arial" w:cs="Arial"/>
          <w:color w:val="000000" w:themeColor="text1"/>
          <w:sz w:val="22"/>
          <w:szCs w:val="22"/>
        </w:rPr>
        <w:t>, Akkermans</w:t>
      </w:r>
      <w:r w:rsidR="001D46D1" w:rsidRPr="00DA4CEF">
        <w:rPr>
          <w:rFonts w:ascii="Arial" w:hAnsi="Arial" w:cs="Arial"/>
          <w:color w:val="000000" w:themeColor="text1"/>
          <w:sz w:val="22"/>
          <w:szCs w:val="22"/>
        </w:rPr>
        <w:t xml:space="preserve"> J</w:t>
      </w:r>
      <w:r w:rsidRPr="00DA4CEF">
        <w:rPr>
          <w:rFonts w:ascii="Arial" w:hAnsi="Arial" w:cs="Arial"/>
          <w:color w:val="000000" w:themeColor="text1"/>
          <w:sz w:val="22"/>
          <w:szCs w:val="22"/>
        </w:rPr>
        <w:t xml:space="preserve"> and </w:t>
      </w:r>
      <w:proofErr w:type="spellStart"/>
      <w:r w:rsidRPr="00DA4CEF">
        <w:rPr>
          <w:rFonts w:ascii="Arial" w:hAnsi="Arial" w:cs="Arial"/>
          <w:color w:val="000000" w:themeColor="text1"/>
          <w:sz w:val="22"/>
          <w:szCs w:val="22"/>
        </w:rPr>
        <w:t>Slaghekke</w:t>
      </w:r>
      <w:proofErr w:type="spellEnd"/>
      <w:r w:rsidR="001D46D1" w:rsidRPr="00DA4CEF">
        <w:rPr>
          <w:rFonts w:ascii="Arial" w:hAnsi="Arial" w:cs="Arial"/>
          <w:color w:val="000000" w:themeColor="text1"/>
          <w:sz w:val="22"/>
          <w:szCs w:val="22"/>
        </w:rPr>
        <w:t xml:space="preserve"> F. Post-laser twin anemia polycythemia sequence: diagnosis, management, and outcome in an international cohort of 164 cases. J. Clin. Med. 2020, 9, 1759; doi:10.3390/jcm9061759</w:t>
      </w:r>
    </w:p>
    <w:p w14:paraId="48709C44" w14:textId="77777777" w:rsidR="00827168" w:rsidRPr="00DA4CEF" w:rsidRDefault="00827168" w:rsidP="0059557C">
      <w:pPr>
        <w:pStyle w:val="ListParagraph"/>
        <w:rPr>
          <w:rFonts w:ascii="Arial" w:hAnsi="Arial" w:cs="Arial"/>
          <w:bCs/>
          <w:color w:val="000000" w:themeColor="text1"/>
          <w:sz w:val="22"/>
          <w:szCs w:val="22"/>
        </w:rPr>
      </w:pPr>
    </w:p>
    <w:p w14:paraId="2327ABAE" w14:textId="77777777" w:rsidR="00327431" w:rsidRPr="00DA4CEF" w:rsidRDefault="00827168"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Tollenaar</w:t>
      </w:r>
      <w:r w:rsidR="00C4397F" w:rsidRPr="00DA4CEF">
        <w:rPr>
          <w:rFonts w:ascii="Arial" w:hAnsi="Arial" w:cs="Arial"/>
          <w:color w:val="000000" w:themeColor="text1"/>
          <w:sz w:val="22"/>
          <w:szCs w:val="22"/>
        </w:rPr>
        <w:t xml:space="preserve"> LSA</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Slaghekke</w:t>
      </w:r>
      <w:proofErr w:type="spellEnd"/>
      <w:r w:rsidR="00C4397F" w:rsidRPr="00DA4CEF">
        <w:rPr>
          <w:rFonts w:ascii="Arial" w:hAnsi="Arial" w:cs="Arial"/>
          <w:color w:val="000000" w:themeColor="text1"/>
          <w:sz w:val="22"/>
          <w:szCs w:val="22"/>
        </w:rPr>
        <w:t xml:space="preserve"> F</w:t>
      </w:r>
      <w:r w:rsidRPr="00DA4CEF">
        <w:rPr>
          <w:rFonts w:ascii="Arial" w:hAnsi="Arial" w:cs="Arial"/>
          <w:color w:val="000000" w:themeColor="text1"/>
          <w:sz w:val="22"/>
          <w:szCs w:val="22"/>
        </w:rPr>
        <w:t>, Lewi</w:t>
      </w:r>
      <w:r w:rsidR="00C4397F" w:rsidRPr="00DA4CEF">
        <w:rPr>
          <w:rFonts w:ascii="Arial" w:hAnsi="Arial" w:cs="Arial"/>
          <w:color w:val="000000" w:themeColor="text1"/>
          <w:sz w:val="22"/>
          <w:szCs w:val="22"/>
        </w:rPr>
        <w:t xml:space="preserve"> L</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Colmant</w:t>
      </w:r>
      <w:proofErr w:type="spellEnd"/>
      <w:r w:rsidR="00C4397F" w:rsidRPr="00DA4CEF">
        <w:rPr>
          <w:rFonts w:ascii="Arial" w:hAnsi="Arial" w:cs="Arial"/>
          <w:color w:val="000000" w:themeColor="text1"/>
          <w:sz w:val="22"/>
          <w:szCs w:val="22"/>
        </w:rPr>
        <w:t xml:space="preserve"> C</w:t>
      </w:r>
      <w:r w:rsidRPr="00DA4CEF">
        <w:rPr>
          <w:rFonts w:ascii="Arial" w:hAnsi="Arial" w:cs="Arial"/>
          <w:color w:val="000000" w:themeColor="text1"/>
          <w:sz w:val="22"/>
          <w:szCs w:val="22"/>
        </w:rPr>
        <w:t>, Lanna</w:t>
      </w:r>
      <w:r w:rsidR="00C4397F" w:rsidRPr="00DA4CEF">
        <w:rPr>
          <w:rFonts w:ascii="Arial" w:hAnsi="Arial" w:cs="Arial"/>
          <w:color w:val="000000" w:themeColor="text1"/>
          <w:sz w:val="22"/>
          <w:szCs w:val="22"/>
        </w:rPr>
        <w:t xml:space="preserve"> M</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Weingertner</w:t>
      </w:r>
      <w:proofErr w:type="spellEnd"/>
      <w:r w:rsidR="00C4397F" w:rsidRPr="00DA4CEF">
        <w:rPr>
          <w:rFonts w:ascii="Arial" w:hAnsi="Arial" w:cs="Arial"/>
          <w:color w:val="000000" w:themeColor="text1"/>
          <w:sz w:val="22"/>
          <w:szCs w:val="22"/>
        </w:rPr>
        <w:t xml:space="preserve"> AS</w:t>
      </w:r>
      <w:r w:rsidRPr="00DA4CEF">
        <w:rPr>
          <w:rFonts w:ascii="Arial" w:hAnsi="Arial" w:cs="Arial"/>
          <w:color w:val="000000" w:themeColor="text1"/>
          <w:sz w:val="22"/>
          <w:szCs w:val="22"/>
        </w:rPr>
        <w:t>, Ryan</w:t>
      </w:r>
      <w:r w:rsidR="00C4397F" w:rsidRPr="00DA4CEF">
        <w:rPr>
          <w:rFonts w:ascii="Arial" w:hAnsi="Arial" w:cs="Arial"/>
          <w:color w:val="000000" w:themeColor="text1"/>
          <w:sz w:val="22"/>
          <w:szCs w:val="22"/>
        </w:rPr>
        <w:t xml:space="preserve"> G</w:t>
      </w:r>
      <w:r w:rsidRPr="00DA4CEF">
        <w:rPr>
          <w:rFonts w:ascii="Arial" w:hAnsi="Arial" w:cs="Arial"/>
          <w:color w:val="000000" w:themeColor="text1"/>
          <w:sz w:val="22"/>
          <w:szCs w:val="22"/>
        </w:rPr>
        <w:t>, Arévalo</w:t>
      </w:r>
      <w:r w:rsidR="00C4397F" w:rsidRPr="00DA4CEF">
        <w:rPr>
          <w:rFonts w:ascii="Arial" w:hAnsi="Arial" w:cs="Arial"/>
          <w:color w:val="000000" w:themeColor="text1"/>
          <w:sz w:val="22"/>
          <w:szCs w:val="22"/>
        </w:rPr>
        <w:t xml:space="preserve"> S</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Klaritsch</w:t>
      </w:r>
      <w:proofErr w:type="spellEnd"/>
      <w:r w:rsidR="00C4397F" w:rsidRPr="00DA4CEF">
        <w:rPr>
          <w:rFonts w:ascii="Arial" w:hAnsi="Arial" w:cs="Arial"/>
          <w:color w:val="000000" w:themeColor="text1"/>
          <w:sz w:val="22"/>
          <w:szCs w:val="22"/>
        </w:rPr>
        <w:t xml:space="preserve"> P</w:t>
      </w:r>
      <w:r w:rsidRPr="00DA4CEF">
        <w:rPr>
          <w:rFonts w:ascii="Arial" w:hAnsi="Arial" w:cs="Arial"/>
          <w:color w:val="000000" w:themeColor="text1"/>
          <w:sz w:val="22"/>
          <w:szCs w:val="22"/>
        </w:rPr>
        <w:t>, De Sousa</w:t>
      </w:r>
      <w:r w:rsidR="00C4397F" w:rsidRPr="00DA4CEF">
        <w:rPr>
          <w:rFonts w:ascii="Arial" w:hAnsi="Arial" w:cs="Arial"/>
          <w:color w:val="000000" w:themeColor="text1"/>
          <w:sz w:val="22"/>
          <w:szCs w:val="22"/>
        </w:rPr>
        <w:t xml:space="preserve"> MT</w:t>
      </w:r>
      <w:r w:rsidRPr="00DA4CEF">
        <w:rPr>
          <w:rFonts w:ascii="Arial" w:hAnsi="Arial" w:cs="Arial"/>
          <w:color w:val="000000" w:themeColor="text1"/>
          <w:sz w:val="22"/>
          <w:szCs w:val="22"/>
        </w:rPr>
        <w:t>, Khalil</w:t>
      </w:r>
      <w:r w:rsidR="00C4397F" w:rsidRPr="00DA4CEF">
        <w:rPr>
          <w:rFonts w:ascii="Arial" w:hAnsi="Arial" w:cs="Arial"/>
          <w:color w:val="000000" w:themeColor="text1"/>
          <w:sz w:val="22"/>
          <w:szCs w:val="22"/>
        </w:rPr>
        <w:t xml:space="preserve"> A</w:t>
      </w:r>
      <w:r w:rsidRPr="00DA4CEF">
        <w:rPr>
          <w:rFonts w:ascii="Arial" w:hAnsi="Arial" w:cs="Arial"/>
          <w:color w:val="000000" w:themeColor="text1"/>
          <w:sz w:val="22"/>
          <w:szCs w:val="22"/>
        </w:rPr>
        <w:t>, Papanna</w:t>
      </w:r>
      <w:r w:rsidR="00C4397F" w:rsidRPr="00DA4CEF">
        <w:rPr>
          <w:rFonts w:ascii="Arial" w:hAnsi="Arial" w:cs="Arial"/>
          <w:color w:val="000000" w:themeColor="text1"/>
          <w:sz w:val="22"/>
          <w:szCs w:val="22"/>
        </w:rPr>
        <w:t xml:space="preserve"> R</w:t>
      </w:r>
      <w:r w:rsidRPr="00DA4CEF">
        <w:rPr>
          <w:rFonts w:ascii="Arial" w:hAnsi="Arial" w:cs="Arial"/>
          <w:color w:val="000000" w:themeColor="text1"/>
          <w:sz w:val="22"/>
          <w:szCs w:val="22"/>
        </w:rPr>
        <w:t>, Gardener</w:t>
      </w:r>
      <w:r w:rsidR="00C4397F" w:rsidRPr="00DA4CEF">
        <w:rPr>
          <w:rFonts w:ascii="Arial" w:hAnsi="Arial" w:cs="Arial"/>
          <w:color w:val="000000" w:themeColor="text1"/>
          <w:sz w:val="22"/>
          <w:szCs w:val="22"/>
        </w:rPr>
        <w:t xml:space="preserve"> GJ</w:t>
      </w:r>
      <w:r w:rsidRPr="00DA4CEF">
        <w:rPr>
          <w:rFonts w:ascii="Arial" w:hAnsi="Arial" w:cs="Arial"/>
          <w:color w:val="000000" w:themeColor="text1"/>
          <w:sz w:val="22"/>
          <w:szCs w:val="22"/>
        </w:rPr>
        <w:t>, Bevilacqua</w:t>
      </w:r>
      <w:r w:rsidR="00C4397F"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Kostyukov</w:t>
      </w:r>
      <w:proofErr w:type="spellEnd"/>
      <w:r w:rsidR="00C4397F" w:rsidRPr="00DA4CEF">
        <w:rPr>
          <w:rFonts w:ascii="Arial" w:hAnsi="Arial" w:cs="Arial"/>
          <w:color w:val="000000" w:themeColor="text1"/>
          <w:sz w:val="22"/>
          <w:szCs w:val="22"/>
        </w:rPr>
        <w:t xml:space="preserve"> KV</w:t>
      </w:r>
      <w:r w:rsidRPr="00DA4CEF">
        <w:rPr>
          <w:rFonts w:ascii="Arial" w:hAnsi="Arial" w:cs="Arial"/>
          <w:color w:val="000000" w:themeColor="text1"/>
          <w:sz w:val="22"/>
          <w:szCs w:val="22"/>
        </w:rPr>
        <w:t xml:space="preserve">, </w:t>
      </w:r>
      <w:r w:rsidRPr="00DA4CEF">
        <w:rPr>
          <w:rFonts w:ascii="Arial" w:hAnsi="Arial" w:cs="Arial"/>
          <w:b/>
          <w:bCs/>
          <w:color w:val="000000" w:themeColor="text1"/>
          <w:sz w:val="22"/>
          <w:szCs w:val="22"/>
        </w:rPr>
        <w:t>Bahtiyar</w:t>
      </w:r>
      <w:r w:rsidR="00C4397F" w:rsidRPr="00DA4CEF">
        <w:rPr>
          <w:rFonts w:ascii="Arial" w:hAnsi="Arial" w:cs="Arial"/>
          <w:b/>
          <w:bCs/>
          <w:color w:val="000000" w:themeColor="text1"/>
          <w:sz w:val="22"/>
          <w:szCs w:val="22"/>
        </w:rPr>
        <w:t xml:space="preserve"> MO</w:t>
      </w:r>
      <w:r w:rsidRPr="00DA4CEF">
        <w:rPr>
          <w:rFonts w:ascii="Arial" w:hAnsi="Arial" w:cs="Arial"/>
          <w:color w:val="000000" w:themeColor="text1"/>
          <w:sz w:val="22"/>
          <w:szCs w:val="22"/>
        </w:rPr>
        <w:t>, Kilby</w:t>
      </w:r>
      <w:r w:rsidR="00C4397F" w:rsidRPr="00DA4CEF">
        <w:rPr>
          <w:rFonts w:ascii="Arial" w:hAnsi="Arial" w:cs="Arial"/>
          <w:color w:val="000000" w:themeColor="text1"/>
          <w:sz w:val="22"/>
          <w:szCs w:val="22"/>
        </w:rPr>
        <w:t xml:space="preserve"> MD</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Tiblad</w:t>
      </w:r>
      <w:proofErr w:type="spellEnd"/>
      <w:r w:rsidR="00C4397F"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Oepkes</w:t>
      </w:r>
      <w:proofErr w:type="spellEnd"/>
      <w:r w:rsidR="00C4397F" w:rsidRPr="00DA4CEF">
        <w:rPr>
          <w:rFonts w:ascii="Arial" w:hAnsi="Arial" w:cs="Arial"/>
          <w:color w:val="000000" w:themeColor="text1"/>
          <w:sz w:val="22"/>
          <w:szCs w:val="22"/>
        </w:rPr>
        <w:t xml:space="preserve"> D</w:t>
      </w:r>
      <w:r w:rsidRPr="00DA4CEF">
        <w:rPr>
          <w:rFonts w:ascii="Arial" w:hAnsi="Arial" w:cs="Arial"/>
          <w:color w:val="000000" w:themeColor="text1"/>
          <w:sz w:val="22"/>
          <w:szCs w:val="22"/>
        </w:rPr>
        <w:t>, Lopriore</w:t>
      </w:r>
      <w:r w:rsidR="00C4397F" w:rsidRPr="00DA4CEF">
        <w:rPr>
          <w:rFonts w:ascii="Arial" w:hAnsi="Arial" w:cs="Arial"/>
          <w:color w:val="000000" w:themeColor="text1"/>
          <w:sz w:val="22"/>
          <w:szCs w:val="22"/>
        </w:rPr>
        <w:t xml:space="preserve"> E</w:t>
      </w:r>
      <w:r w:rsidRPr="00DA4CEF">
        <w:rPr>
          <w:rFonts w:ascii="Arial" w:hAnsi="Arial" w:cs="Arial"/>
          <w:color w:val="000000" w:themeColor="text1"/>
          <w:sz w:val="22"/>
          <w:szCs w:val="22"/>
        </w:rPr>
        <w:t xml:space="preserve">. </w:t>
      </w:r>
      <w:r w:rsidRPr="00DA4CEF">
        <w:rPr>
          <w:rFonts w:ascii="Arial" w:hAnsi="Arial" w:cs="Arial"/>
          <w:bCs/>
          <w:color w:val="000000" w:themeColor="text1"/>
          <w:sz w:val="22"/>
          <w:szCs w:val="22"/>
        </w:rPr>
        <w:t xml:space="preserve">Spontaneous Twin Anemia Polycythemia Sequence: Diagnosis, Management and Outcome in an International Cohort of 249 Cases. Am J </w:t>
      </w:r>
      <w:proofErr w:type="spellStart"/>
      <w:r w:rsidRPr="00DA4CEF">
        <w:rPr>
          <w:rFonts w:ascii="Arial" w:hAnsi="Arial" w:cs="Arial"/>
          <w:bCs/>
          <w:color w:val="000000" w:themeColor="text1"/>
          <w:sz w:val="22"/>
          <w:szCs w:val="22"/>
        </w:rPr>
        <w:t>Obstet</w:t>
      </w:r>
      <w:proofErr w:type="spellEnd"/>
      <w:r w:rsidRPr="00DA4CEF">
        <w:rPr>
          <w:rFonts w:ascii="Arial" w:hAnsi="Arial" w:cs="Arial"/>
          <w:bCs/>
          <w:color w:val="000000" w:themeColor="text1"/>
          <w:sz w:val="22"/>
          <w:szCs w:val="22"/>
        </w:rPr>
        <w:t xml:space="preserve"> </w:t>
      </w:r>
      <w:proofErr w:type="spellStart"/>
      <w:r w:rsidRPr="00DA4CEF">
        <w:rPr>
          <w:rFonts w:ascii="Arial" w:hAnsi="Arial" w:cs="Arial"/>
          <w:bCs/>
          <w:color w:val="000000" w:themeColor="text1"/>
          <w:sz w:val="22"/>
          <w:szCs w:val="22"/>
        </w:rPr>
        <w:t>Gynecol</w:t>
      </w:r>
      <w:proofErr w:type="spellEnd"/>
      <w:r w:rsidRPr="00DA4CEF">
        <w:rPr>
          <w:rFonts w:ascii="Arial" w:hAnsi="Arial" w:cs="Arial"/>
          <w:bCs/>
          <w:color w:val="000000" w:themeColor="text1"/>
          <w:sz w:val="22"/>
          <w:szCs w:val="22"/>
        </w:rPr>
        <w:t xml:space="preserve"> 2020. </w:t>
      </w:r>
      <w:hyperlink r:id="rId14" w:history="1">
        <w:r w:rsidRPr="00DA4CEF">
          <w:rPr>
            <w:rStyle w:val="Hyperlink"/>
            <w:rFonts w:ascii="Arial" w:eastAsia="MS Gothic" w:hAnsi="Arial" w:cs="Arial"/>
            <w:color w:val="000000" w:themeColor="text1"/>
            <w:sz w:val="22"/>
            <w:szCs w:val="22"/>
          </w:rPr>
          <w:t>https://doi.org/10.1016/j.ajog.2020.07.041</w:t>
        </w:r>
      </w:hyperlink>
    </w:p>
    <w:p w14:paraId="43F1F6EC" w14:textId="77777777" w:rsidR="00C23DD9" w:rsidRPr="00DA4CEF" w:rsidRDefault="00C23DD9" w:rsidP="0059557C">
      <w:pPr>
        <w:pStyle w:val="ListParagraph"/>
        <w:rPr>
          <w:rFonts w:ascii="Arial" w:hAnsi="Arial" w:cs="Arial"/>
          <w:color w:val="000000" w:themeColor="text1"/>
          <w:sz w:val="22"/>
          <w:szCs w:val="22"/>
        </w:rPr>
      </w:pPr>
    </w:p>
    <w:p w14:paraId="349A84DE" w14:textId="77777777" w:rsidR="00C23DD9" w:rsidRPr="00DA4CEF" w:rsidRDefault="00C23DD9" w:rsidP="0059557C">
      <w:pPr>
        <w:numPr>
          <w:ilvl w:val="0"/>
          <w:numId w:val="4"/>
        </w:numPr>
        <w:rPr>
          <w:rFonts w:ascii="Arial" w:hAnsi="Arial" w:cs="Arial"/>
          <w:color w:val="000000" w:themeColor="text1"/>
          <w:sz w:val="22"/>
          <w:szCs w:val="22"/>
        </w:rPr>
      </w:pP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Zhao G, </w:t>
      </w:r>
      <w:proofErr w:type="spellStart"/>
      <w:r w:rsidRPr="00DA4CEF">
        <w:rPr>
          <w:rFonts w:ascii="Arial" w:hAnsi="Arial" w:cs="Arial"/>
          <w:color w:val="000000" w:themeColor="text1"/>
          <w:sz w:val="22"/>
          <w:szCs w:val="22"/>
        </w:rPr>
        <w:t>Abdelghany</w:t>
      </w:r>
      <w:proofErr w:type="spellEnd"/>
      <w:r w:rsidRPr="00DA4CEF">
        <w:rPr>
          <w:rFonts w:ascii="Arial" w:hAnsi="Arial" w:cs="Arial"/>
          <w:color w:val="000000" w:themeColor="text1"/>
          <w:sz w:val="22"/>
          <w:szCs w:val="22"/>
        </w:rPr>
        <w:t xml:space="preserve"> O, Schneider L, Abdel Razeq S, Dulay AT, Lipkind HS, Mieth S, Rogers L, Bhandari V,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w:t>
      </w:r>
      <w:r w:rsidR="005E4D06" w:rsidRPr="00DA4CEF">
        <w:rPr>
          <w:rFonts w:ascii="Arial" w:hAnsi="Arial" w:cs="Arial"/>
          <w:color w:val="000000" w:themeColor="text1"/>
          <w:sz w:val="22"/>
          <w:szCs w:val="22"/>
        </w:rPr>
        <w:t>Antenatal</w:t>
      </w:r>
      <w:r w:rsidRPr="00DA4CEF">
        <w:rPr>
          <w:rFonts w:ascii="Arial" w:hAnsi="Arial" w:cs="Arial"/>
          <w:color w:val="000000" w:themeColor="text1"/>
          <w:sz w:val="22"/>
          <w:szCs w:val="22"/>
        </w:rPr>
        <w:t xml:space="preserve"> N-acetylcysteine to improve outcomes of premature infants with intra-amniotic infection and inflammation (Triple I): randomized clinical </w:t>
      </w:r>
      <w:proofErr w:type="spellStart"/>
      <w:r w:rsidRPr="00DA4CEF">
        <w:rPr>
          <w:rFonts w:ascii="Arial" w:hAnsi="Arial" w:cs="Arial"/>
          <w:color w:val="000000" w:themeColor="text1"/>
          <w:sz w:val="22"/>
          <w:szCs w:val="22"/>
        </w:rPr>
        <w:t>tiral</w:t>
      </w:r>
      <w:proofErr w:type="spellEnd"/>
      <w:r w:rsidRPr="00DA4CEF">
        <w:rPr>
          <w:rFonts w:ascii="Arial" w:hAnsi="Arial" w:cs="Arial"/>
          <w:color w:val="000000" w:themeColor="text1"/>
          <w:sz w:val="22"/>
          <w:szCs w:val="22"/>
        </w:rPr>
        <w:t xml:space="preserve">. Pediatric Research </w:t>
      </w:r>
      <w:proofErr w:type="gramStart"/>
      <w:r w:rsidRPr="00DA4CEF">
        <w:rPr>
          <w:rFonts w:ascii="Arial" w:hAnsi="Arial" w:cs="Arial"/>
          <w:color w:val="000000" w:themeColor="text1"/>
          <w:sz w:val="22"/>
          <w:szCs w:val="22"/>
        </w:rPr>
        <w:t>2021;89:175</w:t>
      </w:r>
      <w:proofErr w:type="gramEnd"/>
      <w:r w:rsidRPr="00DA4CEF">
        <w:rPr>
          <w:rFonts w:ascii="Arial" w:hAnsi="Arial" w:cs="Arial"/>
          <w:color w:val="000000" w:themeColor="text1"/>
          <w:sz w:val="22"/>
          <w:szCs w:val="22"/>
        </w:rPr>
        <w:t>-184.</w:t>
      </w:r>
    </w:p>
    <w:p w14:paraId="26E7F6EA" w14:textId="77777777" w:rsidR="00327431" w:rsidRPr="00DA4CEF" w:rsidRDefault="00327431" w:rsidP="0059557C">
      <w:pPr>
        <w:pStyle w:val="ListParagraph"/>
        <w:rPr>
          <w:rFonts w:ascii="Arial" w:hAnsi="Arial" w:cs="Arial"/>
          <w:color w:val="000000" w:themeColor="text1"/>
          <w:sz w:val="22"/>
          <w:szCs w:val="22"/>
        </w:rPr>
      </w:pPr>
    </w:p>
    <w:p w14:paraId="2BF846AD" w14:textId="77777777" w:rsidR="00E7522B" w:rsidRPr="00DA4CEF" w:rsidRDefault="00327431"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Wilpers E,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Wall D, Kolber K, Sadler LS, Dixon JK, Powell Kennedy H. Modified </w:t>
      </w:r>
      <w:proofErr w:type="spellStart"/>
      <w:r w:rsidRPr="00DA4CEF">
        <w:rPr>
          <w:rFonts w:ascii="Arial" w:hAnsi="Arial" w:cs="Arial"/>
          <w:color w:val="000000" w:themeColor="text1"/>
          <w:sz w:val="22"/>
          <w:szCs w:val="22"/>
        </w:rPr>
        <w:t>delphi</w:t>
      </w:r>
      <w:proofErr w:type="spellEnd"/>
      <w:r w:rsidRPr="00DA4CEF">
        <w:rPr>
          <w:rFonts w:ascii="Arial" w:hAnsi="Arial" w:cs="Arial"/>
          <w:color w:val="000000" w:themeColor="text1"/>
          <w:sz w:val="22"/>
          <w:szCs w:val="22"/>
        </w:rPr>
        <w:t xml:space="preserve"> study on nursing practice and science in fetal care. JOGNN 2021, 50(1):55-67. </w:t>
      </w:r>
      <w:hyperlink r:id="rId15" w:tgtFrame="_blank" w:tooltip="Persistent link using digital object identifier" w:history="1">
        <w:r w:rsidRPr="00DA4CEF">
          <w:rPr>
            <w:rStyle w:val="Hyperlink"/>
            <w:rFonts w:ascii="Arial" w:eastAsia="MS Gothic" w:hAnsi="Arial" w:cs="Arial"/>
            <w:color w:val="000000" w:themeColor="text1"/>
            <w:sz w:val="22"/>
            <w:szCs w:val="22"/>
          </w:rPr>
          <w:t>https://doi.org/10.1016/j.jogn.2020.09.158</w:t>
        </w:r>
      </w:hyperlink>
    </w:p>
    <w:p w14:paraId="6EBC2240" w14:textId="77777777" w:rsidR="00E7522B" w:rsidRPr="00DA4CEF" w:rsidRDefault="00E7522B" w:rsidP="0059557C">
      <w:pPr>
        <w:pStyle w:val="ListParagraph"/>
        <w:rPr>
          <w:rFonts w:ascii="Arial" w:hAnsi="Arial" w:cs="Arial"/>
          <w:color w:val="000000" w:themeColor="text1"/>
          <w:sz w:val="22"/>
          <w:szCs w:val="22"/>
        </w:rPr>
      </w:pPr>
    </w:p>
    <w:p w14:paraId="427AF56C" w14:textId="77777777" w:rsidR="00D96A1C" w:rsidRPr="00DA4CEF" w:rsidRDefault="00E7522B"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Wilpers 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Stitleman</w:t>
      </w:r>
      <w:proofErr w:type="spellEnd"/>
      <w:r w:rsidRPr="00DA4CEF">
        <w:rPr>
          <w:rFonts w:ascii="Arial" w:hAnsi="Arial" w:cs="Arial"/>
          <w:color w:val="000000" w:themeColor="text1"/>
          <w:sz w:val="22"/>
          <w:szCs w:val="22"/>
        </w:rPr>
        <w:t xml:space="preserve"> D, Batten J, Calix RX, Chase V, Yung N, </w:t>
      </w:r>
      <w:proofErr w:type="spellStart"/>
      <w:r w:rsidRPr="00DA4CEF">
        <w:rPr>
          <w:rFonts w:ascii="Arial" w:hAnsi="Arial" w:cs="Arial"/>
          <w:color w:val="000000" w:themeColor="text1"/>
          <w:sz w:val="22"/>
          <w:szCs w:val="22"/>
        </w:rPr>
        <w:t>Maassel</w:t>
      </w:r>
      <w:proofErr w:type="spellEnd"/>
      <w:r w:rsidRPr="00DA4CEF">
        <w:rPr>
          <w:rFonts w:ascii="Arial" w:hAnsi="Arial" w:cs="Arial"/>
          <w:color w:val="000000" w:themeColor="text1"/>
          <w:sz w:val="22"/>
          <w:szCs w:val="22"/>
        </w:rPr>
        <w:t xml:space="preserve"> N, Novick G. The p</w:t>
      </w:r>
      <w:r w:rsidR="005B3020" w:rsidRPr="00DA4CEF">
        <w:rPr>
          <w:rFonts w:ascii="Arial" w:hAnsi="Arial" w:cs="Arial"/>
          <w:color w:val="000000" w:themeColor="text1"/>
          <w:sz w:val="22"/>
          <w:szCs w:val="22"/>
        </w:rPr>
        <w:t>aren</w:t>
      </w:r>
      <w:r w:rsidRPr="00DA4CEF">
        <w:rPr>
          <w:rFonts w:ascii="Arial" w:hAnsi="Arial" w:cs="Arial"/>
          <w:color w:val="000000" w:themeColor="text1"/>
          <w:sz w:val="22"/>
          <w:szCs w:val="22"/>
        </w:rPr>
        <w:t xml:space="preserve">tal journey of fetal care: a systematic review and meta-synthesis. AJOG-MFM 2021. </w:t>
      </w:r>
      <w:hyperlink r:id="rId16" w:tgtFrame="_blank" w:tooltip="Persistent link using digital object identifier" w:history="1">
        <w:r w:rsidRPr="00DA4CEF">
          <w:rPr>
            <w:rStyle w:val="Hyperlink"/>
            <w:rFonts w:ascii="Arial" w:eastAsia="MS Gothic" w:hAnsi="Arial" w:cs="Arial"/>
            <w:color w:val="000000" w:themeColor="text1"/>
            <w:sz w:val="22"/>
            <w:szCs w:val="22"/>
          </w:rPr>
          <w:t>https://doi.org/10.1016/j.ajogmf.2021.100320</w:t>
        </w:r>
      </w:hyperlink>
    </w:p>
    <w:p w14:paraId="022619F6" w14:textId="77777777" w:rsidR="00D96A1C" w:rsidRPr="00DA4CEF" w:rsidRDefault="00D96A1C" w:rsidP="0059557C">
      <w:pPr>
        <w:pStyle w:val="ListParagraph"/>
        <w:rPr>
          <w:rFonts w:ascii="Arial" w:hAnsi="Arial" w:cs="Arial"/>
          <w:color w:val="000000" w:themeColor="text1"/>
          <w:sz w:val="22"/>
          <w:szCs w:val="22"/>
          <w:shd w:val="clear" w:color="auto" w:fill="FFFFFF"/>
        </w:rPr>
      </w:pPr>
    </w:p>
    <w:p w14:paraId="0ABEB129" w14:textId="77777777" w:rsidR="00BB4A0D" w:rsidRPr="00DA4CEF" w:rsidRDefault="00D96A1C"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shd w:val="clear" w:color="auto" w:fill="FFFFFF"/>
        </w:rPr>
        <w:t>Bjorkman KR, Bjorkman SH, Ferdman DJ, Sfakianaki AK, Copel JA,</w:t>
      </w:r>
      <w:r w:rsidRPr="00DA4CEF">
        <w:rPr>
          <w:rStyle w:val="apple-converted-space"/>
          <w:rFonts w:ascii="Arial" w:eastAsia="MS Gothic" w:hAnsi="Arial" w:cs="Arial"/>
          <w:color w:val="000000" w:themeColor="text1"/>
          <w:sz w:val="22"/>
          <w:szCs w:val="22"/>
          <w:shd w:val="clear" w:color="auto" w:fill="FFFFFF"/>
        </w:rPr>
        <w:t>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Utility of routine screening echocardiogram in pregnancies conceived by in vitro fertilization. Fertil Steril 2021 Jun </w:t>
      </w:r>
      <w:proofErr w:type="gramStart"/>
      <w:r w:rsidRPr="00DA4CEF">
        <w:rPr>
          <w:rFonts w:ascii="Arial" w:hAnsi="Arial" w:cs="Arial"/>
          <w:color w:val="000000" w:themeColor="text1"/>
          <w:sz w:val="22"/>
          <w:szCs w:val="22"/>
        </w:rPr>
        <w:t>28:S</w:t>
      </w:r>
      <w:proofErr w:type="gramEnd"/>
      <w:r w:rsidRPr="00DA4CEF">
        <w:rPr>
          <w:rFonts w:ascii="Arial" w:hAnsi="Arial" w:cs="Arial"/>
          <w:color w:val="000000" w:themeColor="text1"/>
          <w:sz w:val="22"/>
          <w:szCs w:val="22"/>
        </w:rPr>
        <w:t xml:space="preserve">0015-0282(21)00418-0. </w:t>
      </w:r>
      <w:proofErr w:type="spellStart"/>
      <w:r w:rsidRPr="00DA4CEF">
        <w:rPr>
          <w:rFonts w:ascii="Arial" w:hAnsi="Arial" w:cs="Arial"/>
          <w:color w:val="000000" w:themeColor="text1"/>
          <w:sz w:val="22"/>
          <w:szCs w:val="22"/>
          <w:shd w:val="clear" w:color="auto" w:fill="FFFFFF"/>
        </w:rPr>
        <w:t>doi</w:t>
      </w:r>
      <w:proofErr w:type="spellEnd"/>
      <w:r w:rsidRPr="00DA4CEF">
        <w:rPr>
          <w:rFonts w:ascii="Arial" w:hAnsi="Arial" w:cs="Arial"/>
          <w:color w:val="000000" w:themeColor="text1"/>
          <w:sz w:val="22"/>
          <w:szCs w:val="22"/>
          <w:shd w:val="clear" w:color="auto" w:fill="FFFFFF"/>
        </w:rPr>
        <w:t>: 10.1016/j.fertnstert.2021.04.035</w:t>
      </w:r>
    </w:p>
    <w:p w14:paraId="509F2D9D" w14:textId="77777777" w:rsidR="00BB4A0D" w:rsidRPr="00DA4CEF" w:rsidRDefault="00BB4A0D" w:rsidP="0059557C">
      <w:pPr>
        <w:pStyle w:val="ListParagraph"/>
        <w:rPr>
          <w:rFonts w:ascii="Arial" w:hAnsi="Arial" w:cs="Arial"/>
          <w:color w:val="000000" w:themeColor="text1"/>
          <w:sz w:val="22"/>
          <w:szCs w:val="22"/>
        </w:rPr>
      </w:pPr>
    </w:p>
    <w:p w14:paraId="05A5C7F5" w14:textId="77777777" w:rsidR="00BB4A0D" w:rsidRPr="00DA4CEF" w:rsidRDefault="00BB4A0D"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lastRenderedPageBreak/>
        <w:t xml:space="preserve">Wilpers 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Wall D, Kobler K, Sadler L, Dixon J, Kennedy HP. Narrative inquiry into nursing care of pregnant women and families in specialized fetal diagnosis and treatment settings. JOGNN 2021. Vol 50 Issue 6: 703-713. Doi: 10.1016/j.jogn.2021.08.098</w:t>
      </w:r>
    </w:p>
    <w:p w14:paraId="43F4A3B9" w14:textId="77777777" w:rsidR="00387E7C" w:rsidRPr="00DA4CEF" w:rsidRDefault="00387E7C" w:rsidP="0059557C">
      <w:pPr>
        <w:pStyle w:val="ListParagraph"/>
        <w:rPr>
          <w:rFonts w:ascii="Arial" w:hAnsi="Arial" w:cs="Arial"/>
          <w:color w:val="000000" w:themeColor="text1"/>
          <w:sz w:val="22"/>
          <w:szCs w:val="22"/>
        </w:rPr>
      </w:pPr>
    </w:p>
    <w:p w14:paraId="1B39C002" w14:textId="77777777" w:rsidR="00BB4A0D" w:rsidRPr="00DA4CEF" w:rsidRDefault="00387E7C"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Ackerman AC, Nguyen JL, Ambati S, </w:t>
      </w:r>
      <w:proofErr w:type="spellStart"/>
      <w:r w:rsidRPr="00DA4CEF">
        <w:rPr>
          <w:rFonts w:ascii="Arial" w:hAnsi="Arial" w:cs="Arial"/>
          <w:color w:val="000000" w:themeColor="text1"/>
          <w:sz w:val="22"/>
          <w:szCs w:val="22"/>
        </w:rPr>
        <w:t>Reimbaeva</w:t>
      </w:r>
      <w:proofErr w:type="spellEnd"/>
      <w:r w:rsidRPr="00DA4CEF">
        <w:rPr>
          <w:rFonts w:ascii="Arial" w:hAnsi="Arial" w:cs="Arial"/>
          <w:color w:val="000000" w:themeColor="text1"/>
          <w:sz w:val="22"/>
          <w:szCs w:val="22"/>
        </w:rPr>
        <w:t xml:space="preserve"> M, Emir B, Cabrera J, Benigno M, Malhotra D, Hammond J</w:t>
      </w:r>
      <w:r w:rsidRPr="00DA4CEF">
        <w:rPr>
          <w:rFonts w:ascii="Arial" w:hAnsi="Arial" w:cs="Arial"/>
          <w:b/>
          <w:bCs/>
          <w:color w:val="000000" w:themeColor="text1"/>
          <w:sz w:val="22"/>
          <w:szCs w:val="22"/>
        </w:rPr>
        <w:t>, Bahtiyar MO</w:t>
      </w:r>
      <w:r w:rsidRPr="00DA4CEF">
        <w:rPr>
          <w:rFonts w:ascii="Arial" w:hAnsi="Arial" w:cs="Arial"/>
          <w:color w:val="000000" w:themeColor="text1"/>
          <w:sz w:val="22"/>
          <w:szCs w:val="22"/>
        </w:rPr>
        <w:t xml:space="preserve">. Clinical and pregnancy outcomes of COVID-19 among hospitalized pregnant women in the United States. Open Forum Infectious Diseases 2021. </w:t>
      </w:r>
      <w:hyperlink r:id="rId17" w:history="1">
        <w:r w:rsidRPr="00DA4CEF">
          <w:rPr>
            <w:rStyle w:val="Hyperlink"/>
            <w:rFonts w:ascii="Arial" w:hAnsi="Arial" w:cs="Arial"/>
            <w:color w:val="000000" w:themeColor="text1"/>
            <w:sz w:val="22"/>
            <w:szCs w:val="22"/>
          </w:rPr>
          <w:t>https://doi.org/10.1093/ofid/ofab429</w:t>
        </w:r>
      </w:hyperlink>
    </w:p>
    <w:p w14:paraId="1187D15D" w14:textId="77777777" w:rsidR="006D7708" w:rsidRPr="00DA4CEF" w:rsidRDefault="006D7708" w:rsidP="0059557C">
      <w:pPr>
        <w:pStyle w:val="ListParagraph"/>
        <w:rPr>
          <w:rFonts w:ascii="Arial" w:hAnsi="Arial" w:cs="Arial"/>
          <w:color w:val="000000" w:themeColor="text1"/>
          <w:sz w:val="22"/>
          <w:szCs w:val="22"/>
        </w:rPr>
      </w:pPr>
    </w:p>
    <w:p w14:paraId="22779EF3" w14:textId="2A93AA3C" w:rsidR="006D7708" w:rsidRPr="00DA4CEF" w:rsidRDefault="006D7708"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Lillegard JB, Eyerly-Webb SA, Watson DA,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Bennett KA, Emery SP, Fisher AJ, Goldstein RB, Goodnight WH, Lim F.-Y, McCullough LB, </w:t>
      </w:r>
      <w:proofErr w:type="spellStart"/>
      <w:r w:rsidRPr="00DA4CEF">
        <w:rPr>
          <w:rFonts w:ascii="Arial" w:hAnsi="Arial" w:cs="Arial"/>
          <w:color w:val="000000" w:themeColor="text1"/>
          <w:sz w:val="22"/>
          <w:szCs w:val="22"/>
        </w:rPr>
        <w:t>Moehler</w:t>
      </w:r>
      <w:proofErr w:type="spellEnd"/>
      <w:r w:rsidRPr="00DA4CEF">
        <w:rPr>
          <w:rFonts w:ascii="Arial" w:hAnsi="Arial" w:cs="Arial"/>
          <w:color w:val="000000" w:themeColor="text1"/>
          <w:sz w:val="22"/>
          <w:szCs w:val="22"/>
        </w:rPr>
        <w:t xml:space="preserve"> U, Moldenhauer JS, Moon-Grady AJ, Ruano R, Skupski DW, Treadwell MC, Tsao K, </w:t>
      </w:r>
      <w:proofErr w:type="spellStart"/>
      <w:r w:rsidRPr="00DA4CEF">
        <w:rPr>
          <w:rFonts w:ascii="Arial" w:hAnsi="Arial" w:cs="Arial"/>
          <w:color w:val="000000" w:themeColor="text1"/>
          <w:sz w:val="22"/>
          <w:szCs w:val="22"/>
        </w:rPr>
        <w:t>Wgner</w:t>
      </w:r>
      <w:proofErr w:type="spellEnd"/>
      <w:r w:rsidRPr="00DA4CEF">
        <w:rPr>
          <w:rFonts w:ascii="Arial" w:hAnsi="Arial" w:cs="Arial"/>
          <w:color w:val="000000" w:themeColor="text1"/>
          <w:sz w:val="22"/>
          <w:szCs w:val="22"/>
        </w:rPr>
        <w:t xml:space="preserve"> AJ, Zaretsky MV, the </w:t>
      </w:r>
      <w:proofErr w:type="spellStart"/>
      <w:r w:rsidRPr="00DA4CEF">
        <w:rPr>
          <w:rFonts w:ascii="Arial" w:hAnsi="Arial" w:cs="Arial"/>
          <w:color w:val="000000" w:themeColor="text1"/>
          <w:sz w:val="22"/>
          <w:szCs w:val="22"/>
        </w:rPr>
        <w:t>fMMC</w:t>
      </w:r>
      <w:proofErr w:type="spellEnd"/>
      <w:r w:rsidRPr="00DA4CEF">
        <w:rPr>
          <w:rFonts w:ascii="Arial" w:hAnsi="Arial" w:cs="Arial"/>
          <w:color w:val="000000" w:themeColor="text1"/>
          <w:sz w:val="22"/>
          <w:szCs w:val="22"/>
        </w:rPr>
        <w:t xml:space="preserve"> Consortium Sponsored by </w:t>
      </w:r>
      <w:proofErr w:type="spellStart"/>
      <w:r w:rsidRPr="00DA4CEF">
        <w:rPr>
          <w:rFonts w:ascii="Arial" w:hAnsi="Arial" w:cs="Arial"/>
          <w:color w:val="000000" w:themeColor="text1"/>
          <w:sz w:val="22"/>
          <w:szCs w:val="22"/>
        </w:rPr>
        <w:t>NAFTNet</w:t>
      </w:r>
      <w:proofErr w:type="spellEnd"/>
      <w:r w:rsidRPr="00DA4CEF">
        <w:rPr>
          <w:rFonts w:ascii="Arial" w:hAnsi="Arial" w:cs="Arial"/>
          <w:color w:val="000000" w:themeColor="text1"/>
          <w:sz w:val="22"/>
          <w:szCs w:val="22"/>
        </w:rPr>
        <w:t xml:space="preserve">. Placental location in maternal-fetal surgery for myelomeningocele. </w:t>
      </w:r>
      <w:r w:rsidR="0040391E" w:rsidRPr="00DA4CEF">
        <w:rPr>
          <w:rFonts w:ascii="Arial" w:hAnsi="Arial" w:cs="Arial"/>
          <w:i/>
          <w:iCs/>
          <w:color w:val="000000" w:themeColor="text1"/>
          <w:sz w:val="22"/>
          <w:szCs w:val="22"/>
        </w:rPr>
        <w:t xml:space="preserve">Fetal </w:t>
      </w:r>
      <w:proofErr w:type="spellStart"/>
      <w:r w:rsidR="0040391E" w:rsidRPr="00DA4CEF">
        <w:rPr>
          <w:rFonts w:ascii="Arial" w:hAnsi="Arial" w:cs="Arial"/>
          <w:i/>
          <w:iCs/>
          <w:color w:val="000000" w:themeColor="text1"/>
          <w:sz w:val="22"/>
          <w:szCs w:val="22"/>
        </w:rPr>
        <w:t>Diagn</w:t>
      </w:r>
      <w:proofErr w:type="spellEnd"/>
      <w:r w:rsidR="0040391E" w:rsidRPr="00DA4CEF">
        <w:rPr>
          <w:rFonts w:ascii="Arial" w:hAnsi="Arial" w:cs="Arial"/>
          <w:i/>
          <w:iCs/>
          <w:color w:val="000000" w:themeColor="text1"/>
          <w:sz w:val="22"/>
          <w:szCs w:val="22"/>
        </w:rPr>
        <w:t xml:space="preserve"> Ther</w:t>
      </w:r>
      <w:r w:rsidR="0040391E" w:rsidRPr="00DA4CEF">
        <w:rPr>
          <w:rFonts w:ascii="Arial" w:hAnsi="Arial" w:cs="Arial"/>
          <w:color w:val="000000" w:themeColor="text1"/>
          <w:sz w:val="22"/>
          <w:szCs w:val="22"/>
        </w:rPr>
        <w:t> (2022) 49 (3): 117–124</w:t>
      </w:r>
      <w:r w:rsidRPr="00DA4CEF">
        <w:rPr>
          <w:rFonts w:ascii="Arial" w:hAnsi="Arial" w:cs="Arial"/>
          <w:color w:val="000000" w:themeColor="text1"/>
          <w:sz w:val="22"/>
          <w:szCs w:val="22"/>
        </w:rPr>
        <w:t>. Dio: https:</w:t>
      </w:r>
      <w:r w:rsidR="00322A5C"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10.1159/000521379</w:t>
      </w:r>
    </w:p>
    <w:p w14:paraId="621992A9" w14:textId="77777777" w:rsidR="00322A5C" w:rsidRPr="00DA4CEF" w:rsidRDefault="00322A5C" w:rsidP="0059557C">
      <w:pPr>
        <w:pStyle w:val="ListParagraph"/>
        <w:rPr>
          <w:rFonts w:ascii="Arial" w:eastAsia="Times New Roman" w:hAnsi="Arial" w:cs="Arial"/>
          <w:color w:val="000000" w:themeColor="text1"/>
          <w:sz w:val="22"/>
          <w:szCs w:val="22"/>
        </w:rPr>
      </w:pPr>
    </w:p>
    <w:p w14:paraId="0A1C5B0E" w14:textId="77777777" w:rsidR="00322A5C" w:rsidRPr="00DA4CEF" w:rsidRDefault="00322A5C"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Valtanen RS,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CS,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Zhao G, Jing H, Ackerman WE, </w:t>
      </w:r>
      <w:proofErr w:type="spellStart"/>
      <w:r w:rsidRPr="00DA4CEF">
        <w:rPr>
          <w:rFonts w:ascii="Arial" w:hAnsi="Arial" w:cs="Arial"/>
          <w:color w:val="000000" w:themeColor="text1"/>
          <w:sz w:val="22"/>
          <w:szCs w:val="22"/>
        </w:rPr>
        <w:t>Glabe</w:t>
      </w:r>
      <w:proofErr w:type="spellEnd"/>
      <w:r w:rsidRPr="00DA4CEF">
        <w:rPr>
          <w:rFonts w:ascii="Arial" w:hAnsi="Arial" w:cs="Arial"/>
          <w:color w:val="000000" w:themeColor="text1"/>
          <w:sz w:val="22"/>
          <w:szCs w:val="22"/>
        </w:rPr>
        <w:t xml:space="preserve"> CG, </w:t>
      </w:r>
      <w:proofErr w:type="spellStart"/>
      <w:r w:rsidRPr="00DA4CEF">
        <w:rPr>
          <w:rFonts w:ascii="Arial" w:hAnsi="Arial" w:cs="Arial"/>
          <w:color w:val="000000" w:themeColor="text1"/>
          <w:sz w:val="22"/>
          <w:szCs w:val="22"/>
        </w:rPr>
        <w:t>Buhimschi</w:t>
      </w:r>
      <w:proofErr w:type="spellEnd"/>
      <w:r w:rsidRPr="00DA4CEF">
        <w:rPr>
          <w:rFonts w:ascii="Arial" w:hAnsi="Arial" w:cs="Arial"/>
          <w:color w:val="000000" w:themeColor="text1"/>
          <w:sz w:val="22"/>
          <w:szCs w:val="22"/>
        </w:rPr>
        <w:t xml:space="preserve"> IA. Conformation-dependent anti-A</w:t>
      </w:r>
      <w:r w:rsidRPr="00DA4CEF">
        <w:rPr>
          <w:rFonts w:ascii="Arial" w:hAnsi="Arial" w:cs="Arial"/>
          <w:color w:val="000000" w:themeColor="text1"/>
          <w:sz w:val="22"/>
          <w:szCs w:val="22"/>
        </w:rPr>
        <w:sym w:font="Symbol" w:char="F062"/>
      </w:r>
      <w:r w:rsidRPr="00DA4CEF">
        <w:rPr>
          <w:rFonts w:ascii="Arial" w:hAnsi="Arial" w:cs="Arial"/>
          <w:color w:val="000000" w:themeColor="text1"/>
          <w:sz w:val="22"/>
          <w:szCs w:val="22"/>
        </w:rPr>
        <w:t xml:space="preserve"> monoclonal antibody signatures of disease status and severity in urine of women with preeclampsia.</w:t>
      </w:r>
      <w:r w:rsidR="002A42C2" w:rsidRPr="00DA4CEF">
        <w:rPr>
          <w:rFonts w:ascii="Arial" w:hAnsi="Arial" w:cs="Arial"/>
          <w:color w:val="000000" w:themeColor="text1"/>
          <w:sz w:val="22"/>
          <w:szCs w:val="22"/>
        </w:rPr>
        <w:t xml:space="preserve"> Pregnancy Hypertension 2022, 28:51-59. </w:t>
      </w:r>
      <w:proofErr w:type="gramStart"/>
      <w:r w:rsidR="002A42C2" w:rsidRPr="00DA4CEF">
        <w:rPr>
          <w:rFonts w:ascii="Arial" w:hAnsi="Arial" w:cs="Arial"/>
          <w:color w:val="000000" w:themeColor="text1"/>
          <w:sz w:val="22"/>
          <w:szCs w:val="22"/>
        </w:rPr>
        <w:t>Dio:10.1016/j.preghy</w:t>
      </w:r>
      <w:proofErr w:type="gramEnd"/>
      <w:r w:rsidR="002A42C2" w:rsidRPr="00DA4CEF">
        <w:rPr>
          <w:rFonts w:ascii="Arial" w:hAnsi="Arial" w:cs="Arial"/>
          <w:color w:val="000000" w:themeColor="text1"/>
          <w:sz w:val="22"/>
          <w:szCs w:val="22"/>
        </w:rPr>
        <w:t>.2022.01.007</w:t>
      </w:r>
    </w:p>
    <w:p w14:paraId="7CDDCCA6" w14:textId="77777777" w:rsidR="00AA6FD7" w:rsidRPr="00DA4CEF" w:rsidRDefault="00AA6FD7" w:rsidP="0059557C">
      <w:pPr>
        <w:pStyle w:val="ListParagraph"/>
        <w:rPr>
          <w:rFonts w:ascii="Arial" w:hAnsi="Arial" w:cs="Arial"/>
          <w:color w:val="000000" w:themeColor="text1"/>
          <w:sz w:val="22"/>
          <w:szCs w:val="22"/>
        </w:rPr>
      </w:pPr>
    </w:p>
    <w:p w14:paraId="6400EEB8" w14:textId="77777777" w:rsidR="00AA6FD7" w:rsidRPr="00DA4CEF" w:rsidRDefault="00AA6FD7"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Wilpers A, Lynn AY, Eichhorn B, Powne AB, Lagueux M, Batten J,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Gross CP. Understanding sociodemographic disparities in maternal-fetal surgery study participation. Fetal </w:t>
      </w:r>
      <w:proofErr w:type="spellStart"/>
      <w:r w:rsidRPr="00DA4CEF">
        <w:rPr>
          <w:rFonts w:ascii="Arial" w:hAnsi="Arial" w:cs="Arial"/>
          <w:color w:val="000000" w:themeColor="text1"/>
          <w:sz w:val="22"/>
          <w:szCs w:val="22"/>
        </w:rPr>
        <w:t>Diagn</w:t>
      </w:r>
      <w:proofErr w:type="spellEnd"/>
      <w:r w:rsidRPr="00DA4CEF">
        <w:rPr>
          <w:rFonts w:ascii="Arial" w:hAnsi="Arial" w:cs="Arial"/>
          <w:color w:val="000000" w:themeColor="text1"/>
          <w:sz w:val="22"/>
          <w:szCs w:val="22"/>
        </w:rPr>
        <w:t xml:space="preserve"> Ther 2022. </w:t>
      </w:r>
      <w:hyperlink r:id="rId18" w:history="1">
        <w:r w:rsidR="00430935" w:rsidRPr="00DA4CEF">
          <w:rPr>
            <w:rStyle w:val="Hyperlink"/>
            <w:rFonts w:ascii="Arial" w:hAnsi="Arial" w:cs="Arial"/>
            <w:color w:val="000000" w:themeColor="text1"/>
            <w:sz w:val="22"/>
            <w:szCs w:val="22"/>
          </w:rPr>
          <w:t>https://doi.org/10.1159/000523867</w:t>
        </w:r>
      </w:hyperlink>
    </w:p>
    <w:p w14:paraId="12D2F0C6" w14:textId="77777777" w:rsidR="00430935" w:rsidRPr="00DA4CEF" w:rsidRDefault="00430935" w:rsidP="0059557C">
      <w:pPr>
        <w:pStyle w:val="ListParagraph"/>
        <w:rPr>
          <w:rFonts w:ascii="Arial" w:hAnsi="Arial" w:cs="Arial"/>
          <w:color w:val="000000" w:themeColor="text1"/>
          <w:sz w:val="22"/>
          <w:szCs w:val="22"/>
        </w:rPr>
      </w:pPr>
    </w:p>
    <w:p w14:paraId="416B8CEF" w14:textId="255CA097" w:rsidR="00430935" w:rsidRPr="00DA4CEF" w:rsidRDefault="00430935"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Wong J, Kohari K,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Copel J. Impact of prenatally diagnosed congenital heart defects on outcomes and management. J Clinical Ultrasound 2022.</w:t>
      </w:r>
      <w:r w:rsidR="000E2501" w:rsidRPr="00DA4CEF">
        <w:rPr>
          <w:rFonts w:ascii="Arial" w:hAnsi="Arial" w:cs="Arial"/>
          <w:color w:val="000000" w:themeColor="text1"/>
          <w:sz w:val="22"/>
          <w:szCs w:val="22"/>
        </w:rPr>
        <w:t xml:space="preserve"> </w:t>
      </w:r>
      <w:hyperlink r:id="rId19" w:history="1">
        <w:r w:rsidR="008C5F9C" w:rsidRPr="00DA4CEF">
          <w:rPr>
            <w:rStyle w:val="Hyperlink"/>
            <w:rFonts w:ascii="Arial" w:hAnsi="Arial" w:cs="Arial"/>
            <w:color w:val="000000" w:themeColor="text1"/>
            <w:sz w:val="22"/>
            <w:szCs w:val="22"/>
          </w:rPr>
          <w:t>https://doi.org/10.1002/jcu.23219</w:t>
        </w:r>
      </w:hyperlink>
    </w:p>
    <w:p w14:paraId="6D898D5B" w14:textId="77777777" w:rsidR="008C5F9C" w:rsidRPr="00DA4CEF" w:rsidRDefault="008C5F9C" w:rsidP="008C5F9C">
      <w:pPr>
        <w:pStyle w:val="ListParagraph"/>
        <w:rPr>
          <w:rFonts w:ascii="Arial" w:hAnsi="Arial" w:cs="Arial"/>
          <w:color w:val="000000" w:themeColor="text1"/>
          <w:sz w:val="22"/>
          <w:szCs w:val="22"/>
        </w:rPr>
      </w:pPr>
    </w:p>
    <w:p w14:paraId="1CA6F686" w14:textId="460DDAFA" w:rsidR="008C5F9C" w:rsidRPr="00DA4CEF" w:rsidRDefault="008C5F9C" w:rsidP="008C5F9C">
      <w:pPr>
        <w:numPr>
          <w:ilvl w:val="0"/>
          <w:numId w:val="4"/>
        </w:numPr>
        <w:rPr>
          <w:rStyle w:val="Hyperlink"/>
          <w:rFonts w:ascii="Arial" w:hAnsi="Arial" w:cs="Arial"/>
          <w:color w:val="000000" w:themeColor="text1"/>
          <w:sz w:val="22"/>
          <w:szCs w:val="22"/>
          <w:u w:val="none"/>
        </w:rPr>
      </w:pPr>
      <w:r w:rsidRPr="00DA4CEF">
        <w:rPr>
          <w:rFonts w:ascii="Arial" w:hAnsi="Arial" w:cs="Arial"/>
          <w:color w:val="000000" w:themeColor="text1"/>
          <w:sz w:val="22"/>
          <w:szCs w:val="22"/>
        </w:rPr>
        <w:t xml:space="preserve">Wilpers A, Goldblatt HE,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Hu Y, Leon-Martiniz D, Chervenak F, </w:t>
      </w:r>
      <w:proofErr w:type="spellStart"/>
      <w:r w:rsidRPr="00DA4CEF">
        <w:rPr>
          <w:rFonts w:ascii="Arial" w:hAnsi="Arial" w:cs="Arial"/>
          <w:color w:val="000000" w:themeColor="text1"/>
          <w:sz w:val="22"/>
          <w:szCs w:val="22"/>
        </w:rPr>
        <w:t>McCoyd</w:t>
      </w:r>
      <w:proofErr w:type="spellEnd"/>
      <w:r w:rsidRPr="00DA4CEF">
        <w:rPr>
          <w:rFonts w:ascii="Arial" w:hAnsi="Arial" w:cs="Arial"/>
          <w:color w:val="000000" w:themeColor="text1"/>
          <w:sz w:val="22"/>
          <w:szCs w:val="22"/>
        </w:rPr>
        <w:t xml:space="preserve">. "We All Want to Be Able to Tell You Something Hopeful": Clinicians' Experiences Providing Maternal-Fetal Surgery Counseling. Fetal Diagnosis and Therapy, 2023,  </w:t>
      </w:r>
      <w:hyperlink r:id="rId20" w:history="1">
        <w:r w:rsidRPr="00DA4CEF">
          <w:rPr>
            <w:rStyle w:val="Hyperlink"/>
            <w:rFonts w:ascii="Arial" w:hAnsi="Arial" w:cs="Arial"/>
            <w:color w:val="000000" w:themeColor="text1"/>
            <w:sz w:val="22"/>
            <w:szCs w:val="22"/>
          </w:rPr>
          <w:t>https://doi.org/10.1159/000531535</w:t>
        </w:r>
      </w:hyperlink>
    </w:p>
    <w:p w14:paraId="668EFCD0" w14:textId="77777777" w:rsidR="0040391E" w:rsidRPr="00DA4CEF" w:rsidRDefault="0040391E" w:rsidP="0040391E">
      <w:pPr>
        <w:pStyle w:val="ListParagraph"/>
        <w:rPr>
          <w:rFonts w:ascii="Arial" w:hAnsi="Arial" w:cs="Arial"/>
          <w:color w:val="000000" w:themeColor="text1"/>
          <w:sz w:val="22"/>
          <w:szCs w:val="22"/>
        </w:rPr>
      </w:pPr>
    </w:p>
    <w:p w14:paraId="5D64CF98" w14:textId="77777777" w:rsidR="008014CF" w:rsidRPr="00DA4CEF" w:rsidRDefault="0040391E" w:rsidP="008014CF">
      <w:pPr>
        <w:numPr>
          <w:ilvl w:val="0"/>
          <w:numId w:val="4"/>
        </w:numPr>
        <w:rPr>
          <w:rStyle w:val="Hyperlink"/>
          <w:rFonts w:ascii="Arial" w:hAnsi="Arial" w:cs="Arial"/>
          <w:color w:val="000000" w:themeColor="text1"/>
          <w:sz w:val="22"/>
          <w:szCs w:val="22"/>
          <w:u w:val="none"/>
        </w:rPr>
      </w:pPr>
      <w:r w:rsidRPr="00DA4CEF">
        <w:rPr>
          <w:rFonts w:ascii="Arial" w:hAnsi="Arial" w:cs="Arial"/>
          <w:color w:val="000000" w:themeColor="text1"/>
          <w:sz w:val="22"/>
          <w:szCs w:val="22"/>
        </w:rPr>
        <w:t xml:space="preserve">Bobba PS, Wber CF, Malhotra 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Copel J, Taylor SN, Ment LR, </w:t>
      </w:r>
      <w:proofErr w:type="spellStart"/>
      <w:r w:rsidRPr="00DA4CEF">
        <w:rPr>
          <w:rFonts w:ascii="Arial" w:hAnsi="Arial" w:cs="Arial"/>
          <w:color w:val="000000" w:themeColor="text1"/>
          <w:sz w:val="22"/>
          <w:szCs w:val="22"/>
        </w:rPr>
        <w:t>Payapvash</w:t>
      </w:r>
      <w:proofErr w:type="spellEnd"/>
      <w:r w:rsidRPr="00DA4CEF">
        <w:rPr>
          <w:rFonts w:ascii="Arial" w:hAnsi="Arial" w:cs="Arial"/>
          <w:color w:val="000000" w:themeColor="text1"/>
          <w:sz w:val="22"/>
          <w:szCs w:val="22"/>
        </w:rPr>
        <w:t xml:space="preserve"> S. Early brain microstructural development among preterm infants requiring caesarean section versus those delivered vaginally. Scientific Reports. 2023. </w:t>
      </w:r>
      <w:hyperlink r:id="rId21" w:history="1">
        <w:r w:rsidRPr="00DA4CEF">
          <w:rPr>
            <w:rStyle w:val="Hyperlink"/>
            <w:rFonts w:ascii="Arial" w:hAnsi="Arial" w:cs="Arial"/>
            <w:color w:val="000000" w:themeColor="text1"/>
            <w:sz w:val="22"/>
            <w:szCs w:val="22"/>
          </w:rPr>
          <w:t>https://doi.org/10.21203/rs.3.rs-3389209/v1</w:t>
        </w:r>
      </w:hyperlink>
    </w:p>
    <w:p w14:paraId="7F7CD82D" w14:textId="77777777" w:rsidR="008014CF" w:rsidRPr="00DA4CEF" w:rsidRDefault="008014CF" w:rsidP="008014CF">
      <w:pPr>
        <w:pStyle w:val="ListParagraph"/>
        <w:rPr>
          <w:rStyle w:val="title-text"/>
          <w:rFonts w:ascii="Georgia" w:eastAsia="MS Gothic" w:hAnsi="Georgia"/>
          <w:bCs/>
          <w:color w:val="000000" w:themeColor="text1"/>
        </w:rPr>
      </w:pPr>
    </w:p>
    <w:p w14:paraId="63D7093E" w14:textId="78B330D1" w:rsidR="008014CF" w:rsidRPr="00DA4CEF" w:rsidRDefault="008014CF" w:rsidP="008014CF">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Hyatt, EG, Wilpers 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Hu Y, Leon-Martinez D, Chervenak FA, </w:t>
      </w:r>
      <w:proofErr w:type="spellStart"/>
      <w:r w:rsidRPr="00DA4CEF">
        <w:rPr>
          <w:rFonts w:ascii="Arial" w:hAnsi="Arial" w:cs="Arial"/>
          <w:color w:val="000000" w:themeColor="text1"/>
          <w:sz w:val="22"/>
          <w:szCs w:val="22"/>
        </w:rPr>
        <w:t>McCoyd</w:t>
      </w:r>
      <w:proofErr w:type="spellEnd"/>
      <w:r w:rsidRPr="00DA4CEF">
        <w:rPr>
          <w:rFonts w:ascii="Arial" w:hAnsi="Arial" w:cs="Arial"/>
          <w:color w:val="000000" w:themeColor="text1"/>
          <w:sz w:val="22"/>
          <w:szCs w:val="22"/>
        </w:rPr>
        <w:t xml:space="preserve"> JLM. </w:t>
      </w:r>
      <w:r w:rsidR="00B272E2" w:rsidRPr="00344F91">
        <w:rPr>
          <w:rFonts w:ascii="Arial" w:hAnsi="Arial" w:cs="Arial"/>
          <w:color w:val="000000" w:themeColor="text1"/>
          <w:sz w:val="22"/>
          <w:szCs w:val="22"/>
        </w:rPr>
        <w:t>“</w:t>
      </w:r>
      <w:r w:rsidR="00DC1032" w:rsidRPr="00344F91">
        <w:rPr>
          <w:rFonts w:ascii="Arial" w:hAnsi="Arial" w:cs="Arial"/>
          <w:color w:val="000000" w:themeColor="text1"/>
          <w:sz w:val="22"/>
          <w:szCs w:val="22"/>
        </w:rPr>
        <w:t>I don't have a telephone to the fetus": Clinicians' conceptions of fetal patienthood in maternal-fetal surgery counseling.</w:t>
      </w:r>
      <w:r w:rsidR="00DC1032"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Social Science &amp; Medicine 2024. </w:t>
      </w:r>
      <w:hyperlink r:id="rId22" w:history="1">
        <w:r w:rsidRPr="00DA4CEF">
          <w:rPr>
            <w:rFonts w:ascii="Arial" w:hAnsi="Arial" w:cs="Arial"/>
            <w:color w:val="000000" w:themeColor="text1"/>
            <w:sz w:val="22"/>
            <w:szCs w:val="22"/>
            <w:u w:val="single"/>
          </w:rPr>
          <w:t>https://doi.org/10.1016/j.socscimed.2023.116525</w:t>
        </w:r>
      </w:hyperlink>
    </w:p>
    <w:p w14:paraId="4B8A8BA4" w14:textId="77777777" w:rsidR="008014CF" w:rsidRPr="00DA4CEF" w:rsidRDefault="008014CF" w:rsidP="008014CF">
      <w:pPr>
        <w:ind w:left="720"/>
        <w:rPr>
          <w:rFonts w:ascii="Arial" w:hAnsi="Arial" w:cs="Arial"/>
          <w:color w:val="000000" w:themeColor="text1"/>
          <w:sz w:val="22"/>
          <w:szCs w:val="22"/>
        </w:rPr>
      </w:pPr>
    </w:p>
    <w:p w14:paraId="7203AE7A" w14:textId="2714ECD2" w:rsidR="008014CF" w:rsidRPr="00DA4CEF" w:rsidRDefault="008014CF" w:rsidP="008014CF">
      <w:pPr>
        <w:numPr>
          <w:ilvl w:val="0"/>
          <w:numId w:val="4"/>
        </w:numPr>
        <w:rPr>
          <w:rFonts w:ascii="Arial" w:hAnsi="Arial" w:cs="Arial"/>
          <w:color w:val="000000" w:themeColor="text1"/>
          <w:sz w:val="22"/>
          <w:szCs w:val="22"/>
          <w:u w:val="single"/>
        </w:rPr>
      </w:pPr>
      <w:r w:rsidRPr="00DA4CEF">
        <w:rPr>
          <w:rFonts w:ascii="Arial" w:hAnsi="Arial" w:cs="Arial"/>
          <w:color w:val="000000" w:themeColor="text1"/>
          <w:sz w:val="22"/>
          <w:szCs w:val="22"/>
        </w:rPr>
        <w:t xml:space="preserve">Wilpers A, White M, Austin MT,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 xml:space="preserve">, Francis K, Emery SP, Wall D, Somers L, Wool C. </w:t>
      </w:r>
      <w:r w:rsidR="00DC1032" w:rsidRPr="00344F91">
        <w:rPr>
          <w:rFonts w:ascii="Arial" w:hAnsi="Arial" w:cs="Arial"/>
          <w:color w:val="000000" w:themeColor="text1"/>
          <w:sz w:val="22"/>
          <w:szCs w:val="22"/>
        </w:rPr>
        <w:t>Development and Validation of a Scale to Measure Person-Centered Care in Fetal Care Centers.</w:t>
      </w:r>
      <w:r w:rsidR="00DC1032"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Fetal Diagnosis and Therapy 2024. </w:t>
      </w:r>
      <w:hyperlink r:id="rId23" w:history="1">
        <w:r w:rsidRPr="00DA4CEF">
          <w:rPr>
            <w:rFonts w:ascii="Arial" w:hAnsi="Arial" w:cs="Arial"/>
            <w:color w:val="000000" w:themeColor="text1"/>
            <w:sz w:val="22"/>
            <w:szCs w:val="22"/>
            <w:u w:val="single"/>
          </w:rPr>
          <w:t>https://doi.org/10.1159/000537691</w:t>
        </w:r>
      </w:hyperlink>
    </w:p>
    <w:p w14:paraId="3F7D4F67" w14:textId="77777777" w:rsidR="008014CF" w:rsidRPr="00DA4CEF" w:rsidRDefault="008014CF" w:rsidP="008014CF">
      <w:pPr>
        <w:pStyle w:val="ListParagraph"/>
        <w:rPr>
          <w:rFonts w:ascii="Arial" w:hAnsi="Arial" w:cs="Arial"/>
          <w:color w:val="000000" w:themeColor="text1"/>
          <w:sz w:val="22"/>
          <w:szCs w:val="22"/>
        </w:rPr>
      </w:pPr>
    </w:p>
    <w:p w14:paraId="5C97A7C5" w14:textId="4EF4CCE2" w:rsidR="008014CF" w:rsidRPr="00482E47" w:rsidRDefault="008014CF" w:rsidP="008014CF">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 xml:space="preserve">Malek J, </w:t>
      </w:r>
      <w:proofErr w:type="spellStart"/>
      <w:r w:rsidRPr="00DA4CEF">
        <w:rPr>
          <w:rFonts w:ascii="Arial" w:hAnsi="Arial" w:cs="Arial"/>
          <w:color w:val="000000" w:themeColor="text1"/>
          <w:sz w:val="22"/>
          <w:szCs w:val="22"/>
        </w:rPr>
        <w:t>Shamshiraz</w:t>
      </w:r>
      <w:proofErr w:type="spellEnd"/>
      <w:r w:rsidRPr="00DA4CEF">
        <w:rPr>
          <w:rFonts w:ascii="Arial" w:hAnsi="Arial" w:cs="Arial"/>
          <w:color w:val="000000" w:themeColor="text1"/>
          <w:sz w:val="22"/>
          <w:szCs w:val="22"/>
        </w:rPr>
        <w:t xml:space="preserve"> AA, </w:t>
      </w:r>
      <w:proofErr w:type="spellStart"/>
      <w:r w:rsidRPr="00DA4CEF">
        <w:rPr>
          <w:rFonts w:ascii="Arial" w:hAnsi="Arial" w:cs="Arial"/>
          <w:color w:val="000000" w:themeColor="text1"/>
          <w:sz w:val="22"/>
          <w:szCs w:val="22"/>
        </w:rPr>
        <w:t>Wilpers</w:t>
      </w:r>
      <w:proofErr w:type="spellEnd"/>
      <w:r w:rsidRPr="00DA4CEF">
        <w:rPr>
          <w:rFonts w:ascii="Arial" w:hAnsi="Arial" w:cs="Arial"/>
          <w:color w:val="000000" w:themeColor="text1"/>
          <w:sz w:val="22"/>
          <w:szCs w:val="22"/>
        </w:rPr>
        <w:t xml:space="preserve"> A, Premkumar A, </w:t>
      </w:r>
      <w:r w:rsidRPr="00DA4CEF">
        <w:rPr>
          <w:rFonts w:ascii="Arial" w:hAnsi="Arial" w:cs="Arial"/>
          <w:b/>
          <w:bCs/>
          <w:color w:val="000000" w:themeColor="text1"/>
          <w:sz w:val="22"/>
          <w:szCs w:val="22"/>
        </w:rPr>
        <w:t>Bahtiyar MO</w:t>
      </w:r>
      <w:r w:rsidRPr="00DA4CEF">
        <w:rPr>
          <w:rFonts w:ascii="Arial" w:hAnsi="Arial" w:cs="Arial"/>
          <w:color w:val="000000" w:themeColor="text1"/>
          <w:sz w:val="22"/>
          <w:szCs w:val="22"/>
        </w:rPr>
        <w:t>.</w:t>
      </w:r>
      <w:r w:rsidR="00DC1032" w:rsidRPr="00DA4CEF">
        <w:rPr>
          <w:rFonts w:ascii="Arial" w:hAnsi="Arial" w:cs="Arial"/>
          <w:color w:val="000000" w:themeColor="text1"/>
          <w:sz w:val="22"/>
          <w:szCs w:val="22"/>
        </w:rPr>
        <w:t xml:space="preserve"> </w:t>
      </w:r>
      <w:r w:rsidR="00DC1032" w:rsidRPr="00344F91">
        <w:rPr>
          <w:rFonts w:ascii="Arial" w:hAnsi="Arial" w:cs="Arial"/>
          <w:color w:val="000000" w:themeColor="text1"/>
          <w:sz w:val="22"/>
          <w:szCs w:val="22"/>
        </w:rPr>
        <w:t>The Right to Refuse Obstetrical Interventions: In Principle, in Practice.</w:t>
      </w:r>
      <w:r w:rsidRPr="00DA4CEF">
        <w:rPr>
          <w:rFonts w:ascii="Arial" w:hAnsi="Arial" w:cs="Arial"/>
          <w:color w:val="000000" w:themeColor="text1"/>
          <w:sz w:val="22"/>
          <w:szCs w:val="22"/>
        </w:rPr>
        <w:t xml:space="preserve"> The American Journal of Bioethics 2024. </w:t>
      </w:r>
      <w:hyperlink r:id="rId24" w:history="1">
        <w:r w:rsidR="00DC1032" w:rsidRPr="00DA4CEF">
          <w:rPr>
            <w:rStyle w:val="Hyperlink"/>
            <w:rFonts w:ascii="Arial" w:hAnsi="Arial" w:cs="Arial"/>
            <w:color w:val="000000" w:themeColor="text1"/>
            <w:sz w:val="22"/>
            <w:szCs w:val="22"/>
          </w:rPr>
          <w:t>https://doi.org/10.1080/15265161.2023.2296428</w:t>
        </w:r>
      </w:hyperlink>
    </w:p>
    <w:p w14:paraId="3E8AB4D1" w14:textId="77777777" w:rsidR="00482E47" w:rsidRDefault="00482E47" w:rsidP="00482E47">
      <w:pPr>
        <w:pStyle w:val="ListParagraph"/>
        <w:rPr>
          <w:rFonts w:ascii="Arial" w:hAnsi="Arial" w:cs="Arial"/>
          <w:color w:val="000000" w:themeColor="text1"/>
          <w:sz w:val="22"/>
          <w:szCs w:val="22"/>
        </w:rPr>
      </w:pPr>
    </w:p>
    <w:p w14:paraId="6A477DA1" w14:textId="77777777"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lastRenderedPageBreak/>
        <w:t>Fetal lower urinary tract obstruction: international Delphi consensus on management and core outcome set</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HJ Mustafa, A Khalil, S Johnson, SJ </w:t>
      </w:r>
      <w:proofErr w:type="spellStart"/>
      <w:r w:rsidRPr="00482E47">
        <w:rPr>
          <w:rFonts w:ascii="Arial" w:hAnsi="Arial" w:cs="Arial"/>
          <w:color w:val="000000" w:themeColor="text1"/>
          <w:sz w:val="22"/>
          <w:szCs w:val="22"/>
        </w:rPr>
        <w:t>Gordijn</w:t>
      </w:r>
      <w:proofErr w:type="spellEnd"/>
      <w:r w:rsidRPr="00482E47">
        <w:rPr>
          <w:rFonts w:ascii="Arial" w:hAnsi="Arial" w:cs="Arial"/>
          <w:color w:val="000000" w:themeColor="text1"/>
          <w:sz w:val="22"/>
          <w:szCs w:val="22"/>
        </w:rPr>
        <w:t xml:space="preserve">, W </w:t>
      </w:r>
      <w:proofErr w:type="spellStart"/>
      <w:r w:rsidRPr="00482E47">
        <w:rPr>
          <w:rFonts w:ascii="Arial" w:hAnsi="Arial" w:cs="Arial"/>
          <w:color w:val="000000" w:themeColor="text1"/>
          <w:sz w:val="22"/>
          <w:szCs w:val="22"/>
        </w:rPr>
        <w:t>Ganzevoort</w:t>
      </w:r>
      <w:proofErr w:type="spellEnd"/>
      <w:r w:rsidRPr="00482E47">
        <w:rPr>
          <w:rFonts w:ascii="Arial" w:hAnsi="Arial" w:cs="Arial"/>
          <w:color w:val="000000" w:themeColor="text1"/>
          <w:sz w:val="22"/>
          <w:szCs w:val="22"/>
        </w:rPr>
        <w:t>, C Melling, ...</w:t>
      </w:r>
      <w:r>
        <w:rPr>
          <w:rFonts w:ascii="Arial" w:hAnsi="Arial" w:cs="Arial"/>
          <w:color w:val="000000" w:themeColor="text1"/>
          <w:sz w:val="22"/>
          <w:szCs w:val="22"/>
        </w:rPr>
        <w:t xml:space="preserve"> </w:t>
      </w:r>
      <w:r w:rsidRPr="00482E47">
        <w:rPr>
          <w:rFonts w:ascii="Arial" w:hAnsi="Arial" w:cs="Arial"/>
          <w:color w:val="000000" w:themeColor="text1"/>
          <w:sz w:val="22"/>
          <w:szCs w:val="22"/>
        </w:rPr>
        <w:t>Ultrasound in Obstetrics &amp; Gynecology 64 (5), 635-650</w:t>
      </w:r>
      <w:r>
        <w:rPr>
          <w:rFonts w:ascii="Arial" w:hAnsi="Arial" w:cs="Arial"/>
          <w:color w:val="000000" w:themeColor="text1"/>
          <w:sz w:val="22"/>
          <w:szCs w:val="22"/>
        </w:rPr>
        <w:t xml:space="preserve">, </w:t>
      </w:r>
      <w:r w:rsidRPr="00482E47">
        <w:rPr>
          <w:rFonts w:ascii="Arial" w:hAnsi="Arial" w:cs="Arial"/>
          <w:color w:val="000000" w:themeColor="text1"/>
          <w:sz w:val="22"/>
          <w:szCs w:val="22"/>
        </w:rPr>
        <w:t>22</w:t>
      </w:r>
      <w:r>
        <w:rPr>
          <w:rFonts w:ascii="Arial" w:hAnsi="Arial" w:cs="Arial"/>
          <w:color w:val="000000" w:themeColor="text1"/>
          <w:sz w:val="22"/>
          <w:szCs w:val="22"/>
        </w:rPr>
        <w:t xml:space="preserve">, </w:t>
      </w:r>
      <w:r w:rsidRPr="00482E47">
        <w:rPr>
          <w:rFonts w:ascii="Arial" w:hAnsi="Arial" w:cs="Arial"/>
          <w:color w:val="000000" w:themeColor="text1"/>
          <w:sz w:val="22"/>
          <w:szCs w:val="22"/>
        </w:rPr>
        <w:t>2024</w:t>
      </w:r>
    </w:p>
    <w:p w14:paraId="53AB832C" w14:textId="77777777" w:rsidR="00482E47" w:rsidRPr="00482E47" w:rsidRDefault="00482E47" w:rsidP="00482E47">
      <w:pPr>
        <w:rPr>
          <w:rFonts w:ascii="Arial" w:hAnsi="Arial" w:cs="Arial"/>
          <w:color w:val="000000" w:themeColor="text1"/>
          <w:sz w:val="22"/>
          <w:szCs w:val="22"/>
        </w:rPr>
      </w:pPr>
    </w:p>
    <w:p w14:paraId="75D40839" w14:textId="77777777"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 xml:space="preserve">Placental Vascular </w:t>
      </w:r>
      <w:proofErr w:type="spellStart"/>
      <w:r w:rsidRPr="00482E47">
        <w:rPr>
          <w:rFonts w:ascii="Arial" w:hAnsi="Arial" w:cs="Arial"/>
          <w:color w:val="000000" w:themeColor="text1"/>
          <w:sz w:val="22"/>
          <w:szCs w:val="22"/>
        </w:rPr>
        <w:t>Anastamoses</w:t>
      </w:r>
      <w:proofErr w:type="spellEnd"/>
      <w:r w:rsidRPr="00482E47">
        <w:rPr>
          <w:rFonts w:ascii="Arial" w:hAnsi="Arial" w:cs="Arial"/>
          <w:color w:val="000000" w:themeColor="text1"/>
          <w:sz w:val="22"/>
          <w:szCs w:val="22"/>
        </w:rPr>
        <w:t xml:space="preserve"> and Associated Pathologies in Dichorionic Twin Gestations</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E Dave, </w:t>
      </w:r>
      <w:r w:rsidRPr="00482E47">
        <w:rPr>
          <w:rFonts w:ascii="Arial" w:hAnsi="Arial" w:cs="Arial"/>
          <w:b/>
          <w:bCs/>
          <w:color w:val="000000" w:themeColor="text1"/>
          <w:sz w:val="22"/>
          <w:szCs w:val="22"/>
        </w:rPr>
        <w:t>MO Bahtiyar</w:t>
      </w:r>
      <w:r w:rsidRPr="00482E47">
        <w:rPr>
          <w:rFonts w:ascii="Arial" w:hAnsi="Arial" w:cs="Arial"/>
          <w:color w:val="000000" w:themeColor="text1"/>
          <w:sz w:val="22"/>
          <w:szCs w:val="22"/>
        </w:rPr>
        <w:t xml:space="preserve">, W Campbell, R </w:t>
      </w:r>
      <w:proofErr w:type="spellStart"/>
      <w:r w:rsidRPr="00482E47">
        <w:rPr>
          <w:rFonts w:ascii="Arial" w:hAnsi="Arial" w:cs="Arial"/>
          <w:color w:val="000000" w:themeColor="text1"/>
          <w:sz w:val="22"/>
          <w:szCs w:val="22"/>
        </w:rPr>
        <w:t>Morotti</w:t>
      </w:r>
      <w:proofErr w:type="spellEnd"/>
      <w:r w:rsidRPr="00482E47">
        <w:rPr>
          <w:rFonts w:ascii="Arial" w:hAnsi="Arial" w:cs="Arial"/>
          <w:color w:val="000000" w:themeColor="text1"/>
          <w:sz w:val="22"/>
          <w:szCs w:val="22"/>
        </w:rPr>
        <w:t>, K Kohari</w:t>
      </w:r>
      <w:r>
        <w:rPr>
          <w:rFonts w:ascii="Arial" w:hAnsi="Arial" w:cs="Arial"/>
          <w:color w:val="000000" w:themeColor="text1"/>
          <w:sz w:val="22"/>
          <w:szCs w:val="22"/>
        </w:rPr>
        <w:t xml:space="preserve">. </w:t>
      </w:r>
      <w:r w:rsidRPr="00482E47">
        <w:rPr>
          <w:rFonts w:ascii="Arial" w:hAnsi="Arial" w:cs="Arial"/>
          <w:color w:val="000000" w:themeColor="text1"/>
          <w:sz w:val="22"/>
          <w:szCs w:val="22"/>
        </w:rPr>
        <w:t>Twin Research and Human Genetics 27 (4-5), 251-255</w:t>
      </w:r>
      <w:r w:rsidRPr="00482E47">
        <w:rPr>
          <w:rFonts w:ascii="Arial" w:hAnsi="Arial" w:cs="Arial"/>
          <w:color w:val="000000" w:themeColor="text1"/>
          <w:sz w:val="22"/>
          <w:szCs w:val="22"/>
        </w:rPr>
        <w:tab/>
      </w:r>
      <w:r>
        <w:rPr>
          <w:rFonts w:ascii="Arial" w:hAnsi="Arial" w:cs="Arial"/>
          <w:color w:val="000000" w:themeColor="text1"/>
          <w:sz w:val="22"/>
          <w:szCs w:val="22"/>
        </w:rPr>
        <w:t xml:space="preserve">, </w:t>
      </w:r>
      <w:r w:rsidRPr="00482E47">
        <w:rPr>
          <w:rFonts w:ascii="Arial" w:hAnsi="Arial" w:cs="Arial"/>
          <w:color w:val="000000" w:themeColor="text1"/>
          <w:sz w:val="22"/>
          <w:szCs w:val="22"/>
        </w:rPr>
        <w:t>2024</w:t>
      </w:r>
    </w:p>
    <w:p w14:paraId="624C595B" w14:textId="77777777" w:rsidR="00482E47" w:rsidRPr="00482E47" w:rsidRDefault="00482E47" w:rsidP="00482E47">
      <w:pPr>
        <w:rPr>
          <w:rFonts w:ascii="Arial" w:hAnsi="Arial" w:cs="Arial"/>
          <w:color w:val="000000" w:themeColor="text1"/>
          <w:sz w:val="22"/>
          <w:szCs w:val="22"/>
        </w:rPr>
      </w:pPr>
    </w:p>
    <w:p w14:paraId="260CF26B" w14:textId="77777777"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The right to refuse obstetrical interventions: in principle, in practice</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J Malek, AA </w:t>
      </w:r>
      <w:proofErr w:type="spellStart"/>
      <w:r w:rsidRPr="00482E47">
        <w:rPr>
          <w:rFonts w:ascii="Arial" w:hAnsi="Arial" w:cs="Arial"/>
          <w:color w:val="000000" w:themeColor="text1"/>
          <w:sz w:val="22"/>
          <w:szCs w:val="22"/>
        </w:rPr>
        <w:t>Shamshirsaz</w:t>
      </w:r>
      <w:proofErr w:type="spellEnd"/>
      <w:r w:rsidRPr="00482E47">
        <w:rPr>
          <w:rFonts w:ascii="Arial" w:hAnsi="Arial" w:cs="Arial"/>
          <w:color w:val="000000" w:themeColor="text1"/>
          <w:sz w:val="22"/>
          <w:szCs w:val="22"/>
        </w:rPr>
        <w:t xml:space="preserve">, A </w:t>
      </w:r>
      <w:proofErr w:type="spellStart"/>
      <w:r w:rsidRPr="00482E47">
        <w:rPr>
          <w:rFonts w:ascii="Arial" w:hAnsi="Arial" w:cs="Arial"/>
          <w:color w:val="000000" w:themeColor="text1"/>
          <w:sz w:val="22"/>
          <w:szCs w:val="22"/>
        </w:rPr>
        <w:t>Wilpers</w:t>
      </w:r>
      <w:proofErr w:type="spellEnd"/>
      <w:r w:rsidRPr="00482E47">
        <w:rPr>
          <w:rFonts w:ascii="Arial" w:hAnsi="Arial" w:cs="Arial"/>
          <w:color w:val="000000" w:themeColor="text1"/>
          <w:sz w:val="22"/>
          <w:szCs w:val="22"/>
        </w:rPr>
        <w:t xml:space="preserve">, A Premkumar, </w:t>
      </w:r>
      <w:r w:rsidRPr="00482E47">
        <w:rPr>
          <w:rFonts w:ascii="Arial" w:hAnsi="Arial" w:cs="Arial"/>
          <w:b/>
          <w:bCs/>
          <w:color w:val="000000" w:themeColor="text1"/>
          <w:sz w:val="22"/>
          <w:szCs w:val="22"/>
        </w:rPr>
        <w:t>MO Bahtiyar</w:t>
      </w:r>
      <w:r>
        <w:rPr>
          <w:rFonts w:ascii="Arial" w:hAnsi="Arial" w:cs="Arial"/>
          <w:color w:val="000000" w:themeColor="text1"/>
          <w:sz w:val="22"/>
          <w:szCs w:val="22"/>
        </w:rPr>
        <w:t xml:space="preserve">. </w:t>
      </w:r>
      <w:r w:rsidRPr="00482E47">
        <w:rPr>
          <w:rFonts w:ascii="Arial" w:hAnsi="Arial" w:cs="Arial"/>
          <w:color w:val="000000" w:themeColor="text1"/>
          <w:sz w:val="22"/>
          <w:szCs w:val="22"/>
        </w:rPr>
        <w:t>The American Journal of Bioethics 24 (2), 44-45</w:t>
      </w:r>
      <w:r>
        <w:rPr>
          <w:rFonts w:ascii="Arial" w:hAnsi="Arial" w:cs="Arial"/>
          <w:color w:val="000000" w:themeColor="text1"/>
          <w:sz w:val="22"/>
          <w:szCs w:val="22"/>
        </w:rPr>
        <w:t xml:space="preserve">, </w:t>
      </w:r>
      <w:r w:rsidRPr="00482E47">
        <w:rPr>
          <w:rFonts w:ascii="Arial" w:hAnsi="Arial" w:cs="Arial"/>
          <w:color w:val="000000" w:themeColor="text1"/>
          <w:sz w:val="22"/>
          <w:szCs w:val="22"/>
        </w:rPr>
        <w:t>1</w:t>
      </w:r>
      <w:r>
        <w:rPr>
          <w:rFonts w:ascii="Arial" w:hAnsi="Arial" w:cs="Arial"/>
          <w:color w:val="000000" w:themeColor="text1"/>
          <w:sz w:val="22"/>
          <w:szCs w:val="22"/>
        </w:rPr>
        <w:t xml:space="preserve">, </w:t>
      </w:r>
      <w:r w:rsidRPr="00482E47">
        <w:rPr>
          <w:rFonts w:ascii="Arial" w:hAnsi="Arial" w:cs="Arial"/>
          <w:color w:val="000000" w:themeColor="text1"/>
          <w:sz w:val="22"/>
          <w:szCs w:val="22"/>
        </w:rPr>
        <w:t>202</w:t>
      </w:r>
      <w:r>
        <w:rPr>
          <w:rFonts w:ascii="Arial" w:hAnsi="Arial" w:cs="Arial"/>
          <w:color w:val="000000" w:themeColor="text1"/>
          <w:sz w:val="22"/>
          <w:szCs w:val="22"/>
        </w:rPr>
        <w:t>4</w:t>
      </w:r>
    </w:p>
    <w:p w14:paraId="59BCBE19" w14:textId="77777777" w:rsidR="00482E47" w:rsidRPr="00482E47" w:rsidRDefault="00482E47" w:rsidP="00482E47">
      <w:pPr>
        <w:rPr>
          <w:rFonts w:ascii="Arial" w:hAnsi="Arial" w:cs="Arial"/>
          <w:color w:val="000000" w:themeColor="text1"/>
          <w:sz w:val="22"/>
          <w:szCs w:val="22"/>
        </w:rPr>
      </w:pPr>
    </w:p>
    <w:p w14:paraId="5C6C3719" w14:textId="0AD8E3AD" w:rsidR="00482E47" w:rsidRP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 I don't have a telephone to the fetus": Clinicians' conceptions of fetal patienthood in maternal-fetal surgery counseling</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EG Hyatt, A </w:t>
      </w:r>
      <w:proofErr w:type="spellStart"/>
      <w:r w:rsidRPr="00482E47">
        <w:rPr>
          <w:rFonts w:ascii="Arial" w:hAnsi="Arial" w:cs="Arial"/>
          <w:color w:val="000000" w:themeColor="text1"/>
          <w:sz w:val="22"/>
          <w:szCs w:val="22"/>
        </w:rPr>
        <w:t>Wilpers</w:t>
      </w:r>
      <w:proofErr w:type="spellEnd"/>
      <w:r w:rsidRPr="00482E47">
        <w:rPr>
          <w:rFonts w:ascii="Arial" w:hAnsi="Arial" w:cs="Arial"/>
          <w:color w:val="000000" w:themeColor="text1"/>
          <w:sz w:val="22"/>
          <w:szCs w:val="22"/>
        </w:rPr>
        <w:t xml:space="preserve">, </w:t>
      </w:r>
      <w:r w:rsidRPr="00482E47">
        <w:rPr>
          <w:rFonts w:ascii="Arial" w:hAnsi="Arial" w:cs="Arial"/>
          <w:b/>
          <w:bCs/>
          <w:color w:val="000000" w:themeColor="text1"/>
          <w:sz w:val="22"/>
          <w:szCs w:val="22"/>
        </w:rPr>
        <w:t>MO Bahtiyar</w:t>
      </w:r>
      <w:r w:rsidRPr="00482E47">
        <w:rPr>
          <w:rFonts w:ascii="Arial" w:hAnsi="Arial" w:cs="Arial"/>
          <w:color w:val="000000" w:themeColor="text1"/>
          <w:sz w:val="22"/>
          <w:szCs w:val="22"/>
        </w:rPr>
        <w:t>, Y Hu, D Leon-Martinez, FA Chervenak, ...</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Social Science &amp; Medicine 342, </w:t>
      </w:r>
      <w:r>
        <w:rPr>
          <w:rFonts w:ascii="Arial" w:hAnsi="Arial" w:cs="Arial"/>
          <w:color w:val="000000" w:themeColor="text1"/>
          <w:sz w:val="22"/>
          <w:szCs w:val="22"/>
        </w:rPr>
        <w:t>2024</w:t>
      </w:r>
    </w:p>
    <w:p w14:paraId="026E7739" w14:textId="77777777" w:rsidR="00482E47" w:rsidRDefault="00482E47" w:rsidP="00482E47">
      <w:pPr>
        <w:pStyle w:val="ListParagraph"/>
        <w:rPr>
          <w:rFonts w:ascii="Arial" w:hAnsi="Arial" w:cs="Arial"/>
          <w:color w:val="000000" w:themeColor="text1"/>
          <w:sz w:val="22"/>
          <w:szCs w:val="22"/>
        </w:rPr>
      </w:pPr>
    </w:p>
    <w:p w14:paraId="1C16456C" w14:textId="6FBF851C"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 xml:space="preserve">Prevention of preterm birth in twin pregnancy: international Delphi </w:t>
      </w:r>
      <w:proofErr w:type="spellStart"/>
      <w:proofErr w:type="gramStart"/>
      <w:r w:rsidRPr="00482E47">
        <w:rPr>
          <w:rFonts w:ascii="Arial" w:hAnsi="Arial" w:cs="Arial"/>
          <w:color w:val="000000" w:themeColor="text1"/>
          <w:sz w:val="22"/>
          <w:szCs w:val="22"/>
        </w:rPr>
        <w:t>consensus</w:t>
      </w:r>
      <w:r>
        <w:rPr>
          <w:rFonts w:ascii="Arial" w:hAnsi="Arial" w:cs="Arial"/>
          <w:color w:val="000000" w:themeColor="text1"/>
          <w:sz w:val="22"/>
          <w:szCs w:val="22"/>
        </w:rPr>
        <w:t>.</w:t>
      </w:r>
      <w:r w:rsidRPr="00482E47">
        <w:rPr>
          <w:rFonts w:ascii="Arial" w:hAnsi="Arial" w:cs="Arial"/>
          <w:color w:val="000000" w:themeColor="text1"/>
          <w:sz w:val="22"/>
          <w:szCs w:val="22"/>
        </w:rPr>
        <w:t>HJ</w:t>
      </w:r>
      <w:proofErr w:type="spellEnd"/>
      <w:proofErr w:type="gramEnd"/>
      <w:r w:rsidRPr="00482E47">
        <w:rPr>
          <w:rFonts w:ascii="Arial" w:hAnsi="Arial" w:cs="Arial"/>
          <w:color w:val="000000" w:themeColor="text1"/>
          <w:sz w:val="22"/>
          <w:szCs w:val="22"/>
        </w:rPr>
        <w:t xml:space="preserve"> Mustafa, J Sheikh, V </w:t>
      </w:r>
      <w:proofErr w:type="spellStart"/>
      <w:r w:rsidRPr="00482E47">
        <w:rPr>
          <w:rFonts w:ascii="Arial" w:hAnsi="Arial" w:cs="Arial"/>
          <w:color w:val="000000" w:themeColor="text1"/>
          <w:sz w:val="22"/>
          <w:szCs w:val="22"/>
        </w:rPr>
        <w:t>Berghella</w:t>
      </w:r>
      <w:proofErr w:type="spellEnd"/>
      <w:r w:rsidRPr="00482E47">
        <w:rPr>
          <w:rFonts w:ascii="Arial" w:hAnsi="Arial" w:cs="Arial"/>
          <w:color w:val="000000" w:themeColor="text1"/>
          <w:sz w:val="22"/>
          <w:szCs w:val="22"/>
        </w:rPr>
        <w:t xml:space="preserve">, WA Grobman, AA </w:t>
      </w:r>
      <w:proofErr w:type="spellStart"/>
      <w:r w:rsidRPr="00482E47">
        <w:rPr>
          <w:rFonts w:ascii="Arial" w:hAnsi="Arial" w:cs="Arial"/>
          <w:color w:val="000000" w:themeColor="text1"/>
          <w:sz w:val="22"/>
          <w:szCs w:val="22"/>
        </w:rPr>
        <w:t>Shamshirsaz</w:t>
      </w:r>
      <w:proofErr w:type="spellEnd"/>
      <w:r w:rsidRPr="00482E47">
        <w:rPr>
          <w:rFonts w:ascii="Arial" w:hAnsi="Arial" w:cs="Arial"/>
          <w:color w:val="000000" w:themeColor="text1"/>
          <w:sz w:val="22"/>
          <w:szCs w:val="22"/>
        </w:rPr>
        <w:t>, ...</w:t>
      </w:r>
      <w:r>
        <w:rPr>
          <w:rFonts w:ascii="Arial" w:hAnsi="Arial" w:cs="Arial"/>
          <w:color w:val="000000" w:themeColor="text1"/>
          <w:sz w:val="22"/>
          <w:szCs w:val="22"/>
        </w:rPr>
        <w:t xml:space="preserve"> </w:t>
      </w:r>
      <w:r w:rsidRPr="00482E47">
        <w:rPr>
          <w:rFonts w:ascii="Arial" w:hAnsi="Arial" w:cs="Arial"/>
          <w:color w:val="000000" w:themeColor="text1"/>
          <w:sz w:val="22"/>
          <w:szCs w:val="22"/>
        </w:rPr>
        <w:t>Ultrasound in Obstetrics &amp; Gynecology 65 (6), 712-722</w:t>
      </w:r>
      <w:r>
        <w:rPr>
          <w:rFonts w:ascii="Arial" w:hAnsi="Arial" w:cs="Arial"/>
          <w:color w:val="000000" w:themeColor="text1"/>
          <w:sz w:val="22"/>
          <w:szCs w:val="22"/>
        </w:rPr>
        <w:t xml:space="preserve">, </w:t>
      </w:r>
      <w:r w:rsidRPr="00482E47">
        <w:rPr>
          <w:rFonts w:ascii="Arial" w:hAnsi="Arial" w:cs="Arial"/>
          <w:color w:val="000000" w:themeColor="text1"/>
          <w:sz w:val="22"/>
          <w:szCs w:val="22"/>
        </w:rPr>
        <w:t>7</w:t>
      </w:r>
      <w:r>
        <w:rPr>
          <w:rFonts w:ascii="Arial" w:hAnsi="Arial" w:cs="Arial"/>
          <w:color w:val="000000" w:themeColor="text1"/>
          <w:sz w:val="22"/>
          <w:szCs w:val="22"/>
        </w:rPr>
        <w:t xml:space="preserve">, </w:t>
      </w:r>
      <w:r w:rsidRPr="00482E47">
        <w:rPr>
          <w:rFonts w:ascii="Arial" w:hAnsi="Arial" w:cs="Arial"/>
          <w:color w:val="000000" w:themeColor="text1"/>
          <w:sz w:val="22"/>
          <w:szCs w:val="22"/>
        </w:rPr>
        <w:t>2025</w:t>
      </w:r>
    </w:p>
    <w:p w14:paraId="5BFA8F09" w14:textId="77777777" w:rsidR="00482E47" w:rsidRPr="00482E47" w:rsidRDefault="00482E47" w:rsidP="00482E47">
      <w:pPr>
        <w:rPr>
          <w:rFonts w:ascii="Arial" w:hAnsi="Arial" w:cs="Arial"/>
          <w:color w:val="000000" w:themeColor="text1"/>
          <w:sz w:val="22"/>
          <w:szCs w:val="22"/>
        </w:rPr>
      </w:pPr>
    </w:p>
    <w:p w14:paraId="034E800D" w14:textId="648BF1CF"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Monitoring and management of hemolytic disease of the fetus and newborn based on an international expert Delphi consensus</w:t>
      </w:r>
      <w:r>
        <w:rPr>
          <w:rFonts w:ascii="Arial" w:hAnsi="Arial" w:cs="Arial"/>
          <w:color w:val="000000" w:themeColor="text1"/>
          <w:sz w:val="22"/>
          <w:szCs w:val="22"/>
        </w:rPr>
        <w:t xml:space="preserve">. </w:t>
      </w:r>
      <w:r w:rsidRPr="00482E47">
        <w:rPr>
          <w:rFonts w:ascii="Arial" w:hAnsi="Arial" w:cs="Arial"/>
          <w:color w:val="000000" w:themeColor="text1"/>
          <w:sz w:val="22"/>
          <w:szCs w:val="22"/>
        </w:rPr>
        <w:t xml:space="preserve">HJ Mustafa, EV </w:t>
      </w:r>
      <w:proofErr w:type="spellStart"/>
      <w:r w:rsidRPr="00482E47">
        <w:rPr>
          <w:rFonts w:ascii="Arial" w:hAnsi="Arial" w:cs="Arial"/>
          <w:color w:val="000000" w:themeColor="text1"/>
          <w:sz w:val="22"/>
          <w:szCs w:val="22"/>
        </w:rPr>
        <w:t>Sambatur</w:t>
      </w:r>
      <w:proofErr w:type="spellEnd"/>
      <w:r w:rsidRPr="00482E47">
        <w:rPr>
          <w:rFonts w:ascii="Arial" w:hAnsi="Arial" w:cs="Arial"/>
          <w:color w:val="000000" w:themeColor="text1"/>
          <w:sz w:val="22"/>
          <w:szCs w:val="22"/>
        </w:rPr>
        <w:t xml:space="preserve">, AA </w:t>
      </w:r>
      <w:proofErr w:type="spellStart"/>
      <w:r w:rsidRPr="00482E47">
        <w:rPr>
          <w:rFonts w:ascii="Arial" w:hAnsi="Arial" w:cs="Arial"/>
          <w:color w:val="000000" w:themeColor="text1"/>
          <w:sz w:val="22"/>
          <w:szCs w:val="22"/>
        </w:rPr>
        <w:t>Shamshirsaz</w:t>
      </w:r>
      <w:proofErr w:type="spellEnd"/>
      <w:r w:rsidRPr="00482E47">
        <w:rPr>
          <w:rFonts w:ascii="Arial" w:hAnsi="Arial" w:cs="Arial"/>
          <w:color w:val="000000" w:themeColor="text1"/>
          <w:sz w:val="22"/>
          <w:szCs w:val="22"/>
        </w:rPr>
        <w:t>, S Johnson, KJ Moise Jr, ...</w:t>
      </w:r>
      <w:r>
        <w:rPr>
          <w:rFonts w:ascii="Arial" w:hAnsi="Arial" w:cs="Arial"/>
          <w:color w:val="000000" w:themeColor="text1"/>
          <w:sz w:val="22"/>
          <w:szCs w:val="22"/>
        </w:rPr>
        <w:t xml:space="preserve"> </w:t>
      </w:r>
      <w:r w:rsidRPr="00482E47">
        <w:rPr>
          <w:rFonts w:ascii="Arial" w:hAnsi="Arial" w:cs="Arial"/>
          <w:color w:val="000000" w:themeColor="text1"/>
          <w:sz w:val="22"/>
          <w:szCs w:val="22"/>
        </w:rPr>
        <w:t>American journal of obstetrics and gynecology 232 (3), 280-300</w:t>
      </w:r>
      <w:r>
        <w:rPr>
          <w:rFonts w:ascii="Arial" w:hAnsi="Arial" w:cs="Arial"/>
          <w:color w:val="000000" w:themeColor="text1"/>
          <w:sz w:val="22"/>
          <w:szCs w:val="22"/>
        </w:rPr>
        <w:t xml:space="preserve">, </w:t>
      </w:r>
      <w:r w:rsidRPr="00482E47">
        <w:rPr>
          <w:rFonts w:ascii="Arial" w:hAnsi="Arial" w:cs="Arial"/>
          <w:color w:val="000000" w:themeColor="text1"/>
          <w:sz w:val="22"/>
          <w:szCs w:val="22"/>
        </w:rPr>
        <w:t>13</w:t>
      </w:r>
      <w:r>
        <w:rPr>
          <w:rFonts w:ascii="Arial" w:hAnsi="Arial" w:cs="Arial"/>
          <w:color w:val="000000" w:themeColor="text1"/>
          <w:sz w:val="22"/>
          <w:szCs w:val="22"/>
        </w:rPr>
        <w:t xml:space="preserve">, </w:t>
      </w:r>
      <w:r w:rsidRPr="00482E47">
        <w:rPr>
          <w:rFonts w:ascii="Arial" w:hAnsi="Arial" w:cs="Arial"/>
          <w:color w:val="000000" w:themeColor="text1"/>
          <w:sz w:val="22"/>
          <w:szCs w:val="22"/>
        </w:rPr>
        <w:t>2025</w:t>
      </w:r>
    </w:p>
    <w:p w14:paraId="42FCBC08" w14:textId="77777777" w:rsidR="00482E47" w:rsidRPr="00482E47" w:rsidRDefault="00482E47" w:rsidP="00482E47">
      <w:pPr>
        <w:rPr>
          <w:rFonts w:ascii="Arial" w:hAnsi="Arial" w:cs="Arial"/>
          <w:color w:val="000000" w:themeColor="text1"/>
          <w:sz w:val="22"/>
          <w:szCs w:val="22"/>
        </w:rPr>
      </w:pPr>
    </w:p>
    <w:p w14:paraId="22C7C423" w14:textId="169CC11F" w:rsidR="00482E47" w:rsidRDefault="00482E47" w:rsidP="00482E47">
      <w:pPr>
        <w:numPr>
          <w:ilvl w:val="0"/>
          <w:numId w:val="4"/>
        </w:numPr>
        <w:rPr>
          <w:rFonts w:ascii="Arial" w:hAnsi="Arial" w:cs="Arial"/>
          <w:color w:val="000000" w:themeColor="text1"/>
          <w:sz w:val="22"/>
          <w:szCs w:val="22"/>
        </w:rPr>
      </w:pPr>
      <w:r w:rsidRPr="00482E47">
        <w:rPr>
          <w:rFonts w:ascii="Arial" w:hAnsi="Arial" w:cs="Arial"/>
          <w:color w:val="000000" w:themeColor="text1"/>
          <w:sz w:val="22"/>
          <w:szCs w:val="22"/>
        </w:rPr>
        <w:t>Biodistribution of Polymeric Nanoparticles following in utero Delivery to a Nonhuman Primate</w:t>
      </w:r>
      <w:r>
        <w:rPr>
          <w:rFonts w:ascii="Arial" w:hAnsi="Arial" w:cs="Arial"/>
          <w:color w:val="000000" w:themeColor="text1"/>
          <w:sz w:val="22"/>
          <w:szCs w:val="22"/>
        </w:rPr>
        <w:t xml:space="preserve"> </w:t>
      </w:r>
      <w:r w:rsidRPr="00482E47">
        <w:rPr>
          <w:rFonts w:ascii="Arial" w:hAnsi="Arial" w:cs="Arial"/>
          <w:color w:val="000000" w:themeColor="text1"/>
          <w:sz w:val="22"/>
          <w:szCs w:val="22"/>
        </w:rPr>
        <w:t>DA Eaton, AY Lynn, JM Surprenant, EI Deschenes, ME Guerra, R Rivero, ...</w:t>
      </w:r>
      <w:r>
        <w:rPr>
          <w:rFonts w:ascii="Arial" w:hAnsi="Arial" w:cs="Arial"/>
          <w:color w:val="000000" w:themeColor="text1"/>
          <w:sz w:val="22"/>
          <w:szCs w:val="22"/>
        </w:rPr>
        <w:t xml:space="preserve"> </w:t>
      </w:r>
      <w:r w:rsidRPr="00482E47">
        <w:rPr>
          <w:rFonts w:ascii="Arial" w:hAnsi="Arial" w:cs="Arial"/>
          <w:color w:val="000000" w:themeColor="text1"/>
          <w:sz w:val="22"/>
          <w:szCs w:val="22"/>
        </w:rPr>
        <w:t>Biomedicine Hub 10 (1), 23-32</w:t>
      </w:r>
      <w:r>
        <w:rPr>
          <w:rFonts w:ascii="Arial" w:hAnsi="Arial" w:cs="Arial"/>
          <w:color w:val="000000" w:themeColor="text1"/>
          <w:sz w:val="22"/>
          <w:szCs w:val="22"/>
        </w:rPr>
        <w:t xml:space="preserve">, </w:t>
      </w:r>
      <w:r w:rsidRPr="00482E47">
        <w:rPr>
          <w:rFonts w:ascii="Arial" w:hAnsi="Arial" w:cs="Arial"/>
          <w:color w:val="000000" w:themeColor="text1"/>
          <w:sz w:val="22"/>
          <w:szCs w:val="22"/>
        </w:rPr>
        <w:t>1</w:t>
      </w:r>
      <w:r>
        <w:rPr>
          <w:rFonts w:ascii="Arial" w:hAnsi="Arial" w:cs="Arial"/>
          <w:color w:val="000000" w:themeColor="text1"/>
          <w:sz w:val="22"/>
          <w:szCs w:val="22"/>
        </w:rPr>
        <w:t xml:space="preserve">, </w:t>
      </w:r>
      <w:r w:rsidRPr="00482E47">
        <w:rPr>
          <w:rFonts w:ascii="Arial" w:hAnsi="Arial" w:cs="Arial"/>
          <w:color w:val="000000" w:themeColor="text1"/>
          <w:sz w:val="22"/>
          <w:szCs w:val="22"/>
        </w:rPr>
        <w:t>2025</w:t>
      </w:r>
    </w:p>
    <w:p w14:paraId="4B31F1F1" w14:textId="77777777" w:rsidR="005E4D06" w:rsidRPr="00DA4CEF" w:rsidRDefault="005E4D06" w:rsidP="00AE352E">
      <w:pPr>
        <w:rPr>
          <w:rFonts w:ascii="Arial" w:hAnsi="Arial" w:cs="Arial"/>
          <w:color w:val="000000" w:themeColor="text1"/>
          <w:sz w:val="22"/>
          <w:szCs w:val="22"/>
        </w:rPr>
      </w:pPr>
    </w:p>
    <w:p w14:paraId="561B7780" w14:textId="77777777" w:rsidR="000D6FE0" w:rsidRPr="00DA4CEF" w:rsidRDefault="000D6FE0" w:rsidP="0059557C">
      <w:pPr>
        <w:tabs>
          <w:tab w:val="left" w:pos="720"/>
          <w:tab w:val="left" w:pos="1980"/>
          <w:tab w:val="left" w:pos="2790"/>
        </w:tabs>
        <w:rPr>
          <w:rFonts w:ascii="Arial" w:hAnsi="Arial" w:cs="Arial"/>
          <w:color w:val="000000" w:themeColor="text1"/>
          <w:sz w:val="22"/>
          <w:szCs w:val="22"/>
          <w:u w:val="single"/>
        </w:rPr>
      </w:pPr>
    </w:p>
    <w:p w14:paraId="76C4583E" w14:textId="77777777" w:rsidR="00D1218B" w:rsidRPr="00DA4CEF" w:rsidRDefault="00FD0AB7" w:rsidP="0059557C">
      <w:pPr>
        <w:pStyle w:val="BodyText"/>
        <w:tabs>
          <w:tab w:val="clear" w:pos="540"/>
          <w:tab w:val="left" w:pos="720"/>
        </w:tabs>
        <w:ind w:left="720" w:hanging="540"/>
        <w:rPr>
          <w:rFonts w:cs="Arial"/>
          <w:b/>
          <w:color w:val="000000" w:themeColor="text1"/>
          <w:szCs w:val="22"/>
        </w:rPr>
      </w:pPr>
      <w:r w:rsidRPr="00DA4CEF">
        <w:rPr>
          <w:rFonts w:cs="Arial"/>
          <w:b/>
          <w:color w:val="000000" w:themeColor="text1"/>
          <w:szCs w:val="22"/>
        </w:rPr>
        <w:t xml:space="preserve">Chapters, Books, and Reviews </w:t>
      </w:r>
      <w:r w:rsidR="0094218F" w:rsidRPr="00DA4CEF">
        <w:rPr>
          <w:rFonts w:cs="Arial"/>
          <w:b/>
          <w:color w:val="000000" w:themeColor="text1"/>
          <w:szCs w:val="22"/>
        </w:rPr>
        <w:tab/>
      </w:r>
    </w:p>
    <w:p w14:paraId="657A2E32" w14:textId="77777777" w:rsidR="00D1218B" w:rsidRPr="00DA4CEF" w:rsidRDefault="00D1218B" w:rsidP="0059557C">
      <w:pPr>
        <w:pStyle w:val="BodyText"/>
        <w:tabs>
          <w:tab w:val="clear" w:pos="540"/>
          <w:tab w:val="left" w:pos="720"/>
        </w:tabs>
        <w:ind w:left="720" w:hanging="540"/>
        <w:rPr>
          <w:rFonts w:cs="Arial"/>
          <w:b/>
          <w:color w:val="000000" w:themeColor="text1"/>
          <w:szCs w:val="22"/>
        </w:rPr>
      </w:pPr>
    </w:p>
    <w:p w14:paraId="1B4B0EC1" w14:textId="77777777" w:rsidR="00D1218B" w:rsidRPr="00DA4CEF" w:rsidRDefault="00D1218B" w:rsidP="0059557C">
      <w:pPr>
        <w:pStyle w:val="BodyText"/>
        <w:tabs>
          <w:tab w:val="clear" w:pos="540"/>
          <w:tab w:val="left" w:pos="720"/>
        </w:tabs>
        <w:ind w:left="720" w:hanging="540"/>
        <w:rPr>
          <w:rFonts w:cs="Arial"/>
          <w:b/>
          <w:color w:val="000000" w:themeColor="text1"/>
          <w:szCs w:val="22"/>
        </w:rPr>
      </w:pPr>
      <w:r w:rsidRPr="00DA4CEF">
        <w:rPr>
          <w:rFonts w:cs="Arial"/>
          <w:b/>
          <w:color w:val="000000" w:themeColor="text1"/>
          <w:szCs w:val="22"/>
        </w:rPr>
        <w:t>Chapters</w:t>
      </w:r>
    </w:p>
    <w:p w14:paraId="2981CCBE" w14:textId="77777777" w:rsidR="00D1218B" w:rsidRPr="00DA4CEF" w:rsidRDefault="00D1218B" w:rsidP="0059557C">
      <w:pPr>
        <w:numPr>
          <w:ilvl w:val="0"/>
          <w:numId w:val="4"/>
        </w:numPr>
        <w:jc w:val="both"/>
        <w:rPr>
          <w:rFonts w:ascii="Arial" w:hAnsi="Arial" w:cs="Arial"/>
          <w:color w:val="000000" w:themeColor="text1"/>
          <w:sz w:val="22"/>
          <w:szCs w:val="22"/>
        </w:rPr>
      </w:pPr>
      <w:r w:rsidRPr="00DA4CEF">
        <w:rPr>
          <w:rFonts w:ascii="Arial" w:hAnsi="Arial" w:cs="Arial"/>
          <w:b/>
          <w:color w:val="000000" w:themeColor="text1"/>
          <w:sz w:val="22"/>
          <w:szCs w:val="22"/>
        </w:rPr>
        <w:t>Chapter 13</w:t>
      </w:r>
      <w:r w:rsidRPr="00DA4CEF">
        <w:rPr>
          <w:rFonts w:ascii="Arial" w:hAnsi="Arial" w:cs="Arial"/>
          <w:color w:val="000000" w:themeColor="text1"/>
          <w:sz w:val="22"/>
          <w:szCs w:val="22"/>
        </w:rPr>
        <w:t xml:space="preserve">. Prenatal Ultrasound of the Fetal Abdomen. Lecture series for the Ob/Gyn Residents. Sponsored by American </w:t>
      </w:r>
      <w:r w:rsidR="00756B84" w:rsidRPr="00DA4CEF">
        <w:rPr>
          <w:rFonts w:ascii="Arial" w:hAnsi="Arial" w:cs="Arial"/>
          <w:color w:val="000000" w:themeColor="text1"/>
          <w:sz w:val="22"/>
          <w:szCs w:val="22"/>
        </w:rPr>
        <w:t>College</w:t>
      </w:r>
      <w:r w:rsidRPr="00DA4CEF">
        <w:rPr>
          <w:rFonts w:ascii="Arial" w:hAnsi="Arial" w:cs="Arial"/>
          <w:color w:val="000000" w:themeColor="text1"/>
          <w:sz w:val="22"/>
          <w:szCs w:val="22"/>
        </w:rPr>
        <w:t xml:space="preserve"> of Obstetricians and Gynecologist (ACOG), Council on Residency Education in OBGYN (CREOG), and American Institute of Ultrasound in Medicine (AIUM). This project was designed to provide residency program directors with a set of easy to implement lectures for resident education in </w:t>
      </w:r>
      <w:proofErr w:type="spellStart"/>
      <w:r w:rsidRPr="00DA4CEF">
        <w:rPr>
          <w:rFonts w:ascii="Arial" w:hAnsi="Arial" w:cs="Arial"/>
          <w:color w:val="000000" w:themeColor="text1"/>
          <w:sz w:val="22"/>
          <w:szCs w:val="22"/>
        </w:rPr>
        <w:t>ObGyn</w:t>
      </w:r>
      <w:proofErr w:type="spellEnd"/>
      <w:r w:rsidRPr="00DA4CEF">
        <w:rPr>
          <w:rFonts w:ascii="Arial" w:hAnsi="Arial" w:cs="Arial"/>
          <w:color w:val="000000" w:themeColor="text1"/>
          <w:sz w:val="22"/>
          <w:szCs w:val="22"/>
        </w:rPr>
        <w:t xml:space="preserve"> ultrasound.</w:t>
      </w:r>
    </w:p>
    <w:p w14:paraId="73986B90" w14:textId="77777777" w:rsidR="00D1218B" w:rsidRPr="00DA4CEF" w:rsidRDefault="00D1218B" w:rsidP="0059557C">
      <w:pPr>
        <w:jc w:val="both"/>
        <w:rPr>
          <w:rFonts w:ascii="Arial" w:hAnsi="Arial" w:cs="Arial"/>
          <w:color w:val="000000" w:themeColor="text1"/>
          <w:sz w:val="22"/>
          <w:szCs w:val="22"/>
        </w:rPr>
      </w:pPr>
    </w:p>
    <w:p w14:paraId="39636BA6" w14:textId="77777777" w:rsidR="00D1218B" w:rsidRPr="00DA4CEF" w:rsidRDefault="00D1218B" w:rsidP="0059557C">
      <w:pPr>
        <w:numPr>
          <w:ilvl w:val="0"/>
          <w:numId w:val="4"/>
        </w:numPr>
        <w:jc w:val="both"/>
        <w:rPr>
          <w:rFonts w:ascii="Arial" w:hAnsi="Arial" w:cs="Arial"/>
          <w:color w:val="000000" w:themeColor="text1"/>
          <w:sz w:val="22"/>
          <w:szCs w:val="22"/>
        </w:rPr>
      </w:pPr>
      <w:r w:rsidRPr="00DA4CEF">
        <w:rPr>
          <w:rFonts w:ascii="Arial" w:hAnsi="Arial" w:cs="Arial"/>
          <w:b/>
          <w:color w:val="000000" w:themeColor="text1"/>
          <w:sz w:val="22"/>
          <w:szCs w:val="22"/>
        </w:rPr>
        <w:t>Chapter 12</w:t>
      </w:r>
      <w:r w:rsidRPr="00DA4CEF">
        <w:rPr>
          <w:rFonts w:ascii="Arial" w:hAnsi="Arial" w:cs="Arial"/>
          <w:color w:val="000000" w:themeColor="text1"/>
          <w:sz w:val="22"/>
          <w:szCs w:val="22"/>
        </w:rPr>
        <w:t>. Preterm Labor and Birth. High Risk Obstetrics: The Requisites in Obstetrics and Gynecology. 2008 Mosby Elsevier.  Editors: Edmund Funai, Mark Evans, Charles Lockwood.</w:t>
      </w:r>
    </w:p>
    <w:p w14:paraId="36258E5B" w14:textId="77777777" w:rsidR="00D1218B" w:rsidRPr="00DA4CEF" w:rsidRDefault="00D1218B" w:rsidP="0059557C">
      <w:pPr>
        <w:jc w:val="both"/>
        <w:rPr>
          <w:rFonts w:ascii="Arial" w:hAnsi="Arial" w:cs="Arial"/>
          <w:color w:val="000000" w:themeColor="text1"/>
          <w:sz w:val="22"/>
          <w:szCs w:val="22"/>
        </w:rPr>
      </w:pPr>
    </w:p>
    <w:p w14:paraId="59D304BC" w14:textId="77777777" w:rsidR="00D1218B" w:rsidRPr="00DA4CEF" w:rsidRDefault="00D1218B" w:rsidP="0059557C">
      <w:pPr>
        <w:numPr>
          <w:ilvl w:val="0"/>
          <w:numId w:val="4"/>
        </w:numPr>
        <w:rPr>
          <w:rFonts w:ascii="Arial" w:hAnsi="Arial" w:cs="Arial"/>
          <w:color w:val="000000" w:themeColor="text1"/>
          <w:sz w:val="22"/>
          <w:szCs w:val="22"/>
        </w:rPr>
      </w:pPr>
      <w:r w:rsidRPr="00DA4CEF">
        <w:rPr>
          <w:rFonts w:ascii="Arial" w:hAnsi="Arial" w:cs="Arial"/>
          <w:b/>
          <w:color w:val="000000" w:themeColor="text1"/>
          <w:sz w:val="22"/>
          <w:szCs w:val="22"/>
        </w:rPr>
        <w:t>Chapter 15</w:t>
      </w:r>
      <w:r w:rsidRPr="00DA4CEF">
        <w:rPr>
          <w:rFonts w:ascii="Arial" w:hAnsi="Arial" w:cs="Arial"/>
          <w:color w:val="000000" w:themeColor="text1"/>
          <w:sz w:val="22"/>
          <w:szCs w:val="22"/>
        </w:rPr>
        <w:t xml:space="preserve">. Fetal Cardiac </w:t>
      </w:r>
      <w:proofErr w:type="spellStart"/>
      <w:r w:rsidRPr="00DA4CEF">
        <w:rPr>
          <w:rFonts w:ascii="Arial" w:hAnsi="Arial" w:cs="Arial"/>
          <w:color w:val="000000" w:themeColor="text1"/>
          <w:sz w:val="22"/>
          <w:szCs w:val="22"/>
        </w:rPr>
        <w:t>Arryhthmias</w:t>
      </w:r>
      <w:proofErr w:type="spellEnd"/>
      <w:r w:rsidRPr="00DA4CEF">
        <w:rPr>
          <w:rFonts w:ascii="Arial" w:hAnsi="Arial" w:cs="Arial"/>
          <w:color w:val="000000" w:themeColor="text1"/>
          <w:sz w:val="22"/>
          <w:szCs w:val="22"/>
        </w:rPr>
        <w:t>: Diagnosis and Treatment. High Risk Pregnancy: Management Options, 4</w:t>
      </w:r>
      <w:r w:rsidRPr="00DA4CEF">
        <w:rPr>
          <w:rFonts w:ascii="Arial" w:hAnsi="Arial" w:cs="Arial"/>
          <w:color w:val="000000" w:themeColor="text1"/>
          <w:sz w:val="22"/>
          <w:szCs w:val="22"/>
          <w:vertAlign w:val="superscript"/>
        </w:rPr>
        <w:t>th</w:t>
      </w:r>
      <w:r w:rsidRPr="00DA4CEF">
        <w:rPr>
          <w:rFonts w:ascii="Arial" w:hAnsi="Arial" w:cs="Arial"/>
          <w:color w:val="000000" w:themeColor="text1"/>
          <w:sz w:val="22"/>
          <w:szCs w:val="22"/>
        </w:rPr>
        <w:t xml:space="preserve"> edition edited by David K. James, Philip J. Steer, Carl P. Weiner, Bernard </w:t>
      </w:r>
      <w:proofErr w:type="spellStart"/>
      <w:r w:rsidRPr="00DA4CEF">
        <w:rPr>
          <w:rFonts w:ascii="Arial" w:hAnsi="Arial" w:cs="Arial"/>
          <w:color w:val="000000" w:themeColor="text1"/>
          <w:sz w:val="22"/>
          <w:szCs w:val="22"/>
        </w:rPr>
        <w:t>Gonik</w:t>
      </w:r>
      <w:proofErr w:type="spellEnd"/>
      <w:r w:rsidRPr="00DA4CEF">
        <w:rPr>
          <w:rFonts w:ascii="Arial" w:hAnsi="Arial" w:cs="Arial"/>
          <w:color w:val="000000" w:themeColor="text1"/>
          <w:sz w:val="22"/>
          <w:szCs w:val="22"/>
        </w:rPr>
        <w:t>, Caroline A. Crowther, and Stephen Robson.</w:t>
      </w:r>
    </w:p>
    <w:p w14:paraId="0F698BAC" w14:textId="77777777" w:rsidR="00D1218B" w:rsidRPr="00DA4CEF" w:rsidRDefault="00D1218B" w:rsidP="0059557C">
      <w:pPr>
        <w:rPr>
          <w:rFonts w:ascii="Arial" w:hAnsi="Arial" w:cs="Arial"/>
          <w:color w:val="000000" w:themeColor="text1"/>
          <w:sz w:val="22"/>
          <w:szCs w:val="22"/>
        </w:rPr>
      </w:pPr>
    </w:p>
    <w:p w14:paraId="5F20041F" w14:textId="77777777" w:rsidR="00963517" w:rsidRPr="00DA4CEF" w:rsidRDefault="00D1218B" w:rsidP="0059557C">
      <w:pPr>
        <w:numPr>
          <w:ilvl w:val="0"/>
          <w:numId w:val="4"/>
        </w:numPr>
        <w:rPr>
          <w:rFonts w:ascii="Arial" w:hAnsi="Arial" w:cs="Arial"/>
          <w:color w:val="000000" w:themeColor="text1"/>
          <w:sz w:val="22"/>
          <w:szCs w:val="22"/>
        </w:rPr>
      </w:pPr>
      <w:r w:rsidRPr="00DA4CEF">
        <w:rPr>
          <w:rFonts w:ascii="Arial" w:hAnsi="Arial" w:cs="Arial"/>
          <w:b/>
          <w:color w:val="000000" w:themeColor="text1"/>
          <w:sz w:val="22"/>
          <w:szCs w:val="22"/>
        </w:rPr>
        <w:t>Chapter 16</w:t>
      </w:r>
      <w:r w:rsidRPr="00DA4CEF">
        <w:rPr>
          <w:rFonts w:ascii="Arial" w:hAnsi="Arial" w:cs="Arial"/>
          <w:color w:val="000000" w:themeColor="text1"/>
          <w:sz w:val="22"/>
          <w:szCs w:val="22"/>
        </w:rPr>
        <w:t>. Pregnancy and Cancer Treatment. Fertility Preservation: Emerging Technologies and Clinical Applications. Springer, 2012. Editors. E. Seli and A. Agarwal.</w:t>
      </w:r>
    </w:p>
    <w:p w14:paraId="6A4B13C4" w14:textId="77777777" w:rsidR="00963517" w:rsidRPr="00DA4CEF" w:rsidRDefault="00963517" w:rsidP="0059557C">
      <w:pPr>
        <w:rPr>
          <w:rFonts w:ascii="Arial" w:hAnsi="Arial" w:cs="Arial"/>
          <w:color w:val="000000" w:themeColor="text1"/>
          <w:sz w:val="22"/>
          <w:szCs w:val="22"/>
        </w:rPr>
      </w:pPr>
    </w:p>
    <w:p w14:paraId="5D4245BB" w14:textId="77777777" w:rsidR="00963517" w:rsidRPr="00DA4CEF" w:rsidRDefault="00D1218B" w:rsidP="0059557C">
      <w:pPr>
        <w:numPr>
          <w:ilvl w:val="0"/>
          <w:numId w:val="4"/>
        </w:numPr>
        <w:rPr>
          <w:rFonts w:ascii="Arial" w:hAnsi="Arial" w:cs="Arial"/>
          <w:color w:val="000000" w:themeColor="text1"/>
          <w:sz w:val="22"/>
          <w:szCs w:val="22"/>
        </w:rPr>
      </w:pPr>
      <w:r w:rsidRPr="00DA4CEF">
        <w:rPr>
          <w:rFonts w:ascii="Arial" w:hAnsi="Arial" w:cs="Arial"/>
          <w:b/>
          <w:color w:val="000000" w:themeColor="text1"/>
          <w:sz w:val="22"/>
          <w:szCs w:val="22"/>
        </w:rPr>
        <w:t>Chapter 1</w:t>
      </w:r>
      <w:r w:rsidRPr="00DA4CEF">
        <w:rPr>
          <w:rFonts w:ascii="Arial" w:hAnsi="Arial" w:cs="Arial"/>
          <w:color w:val="000000" w:themeColor="text1"/>
          <w:sz w:val="22"/>
          <w:szCs w:val="22"/>
        </w:rPr>
        <w:t xml:space="preserve">. </w:t>
      </w:r>
      <w:r w:rsidR="00963517" w:rsidRPr="00DA4CEF">
        <w:rPr>
          <w:rFonts w:ascii="Arial" w:hAnsi="Arial" w:cs="Arial"/>
          <w:color w:val="000000" w:themeColor="text1"/>
          <w:sz w:val="22"/>
          <w:szCs w:val="22"/>
          <w:shd w:val="clear" w:color="auto" w:fill="FFFFFF"/>
        </w:rPr>
        <w:t xml:space="preserve">Bahtiyar MO, Gravino C. Atlas of Selected Normal Images, in Obstetric Imaging, Fetal Diagnosis and Care, 2nd Edition, (ed. Copel JA, D'Alton ME, </w:t>
      </w:r>
      <w:proofErr w:type="spellStart"/>
      <w:r w:rsidR="00963517" w:rsidRPr="00DA4CEF">
        <w:rPr>
          <w:rFonts w:ascii="Arial" w:hAnsi="Arial" w:cs="Arial"/>
          <w:color w:val="000000" w:themeColor="text1"/>
          <w:sz w:val="22"/>
          <w:szCs w:val="22"/>
          <w:shd w:val="clear" w:color="auto" w:fill="FFFFFF"/>
        </w:rPr>
        <w:t>Feltovich</w:t>
      </w:r>
      <w:proofErr w:type="spellEnd"/>
      <w:r w:rsidR="00963517" w:rsidRPr="00DA4CEF">
        <w:rPr>
          <w:rFonts w:ascii="Arial" w:hAnsi="Arial" w:cs="Arial"/>
          <w:color w:val="000000" w:themeColor="text1"/>
          <w:sz w:val="22"/>
          <w:szCs w:val="22"/>
          <w:shd w:val="clear" w:color="auto" w:fill="FFFFFF"/>
        </w:rPr>
        <w:t xml:space="preserve"> H, et al), Philadelphia: Elsevier 2018 (Pp. 1-12).</w:t>
      </w:r>
    </w:p>
    <w:p w14:paraId="5279F69E" w14:textId="77777777" w:rsidR="00DB585E" w:rsidRPr="00DA4CEF" w:rsidRDefault="00DB585E" w:rsidP="0059557C">
      <w:pPr>
        <w:ind w:left="720"/>
        <w:rPr>
          <w:rFonts w:ascii="Arial" w:hAnsi="Arial" w:cs="Arial"/>
          <w:color w:val="000000" w:themeColor="text1"/>
          <w:sz w:val="22"/>
          <w:szCs w:val="22"/>
        </w:rPr>
      </w:pPr>
    </w:p>
    <w:p w14:paraId="2BF6E384" w14:textId="77777777" w:rsidR="00312839" w:rsidRPr="00DA4CEF" w:rsidRDefault="00084DF5" w:rsidP="0059557C">
      <w:pPr>
        <w:numPr>
          <w:ilvl w:val="0"/>
          <w:numId w:val="4"/>
        </w:numPr>
        <w:rPr>
          <w:rFonts w:ascii="Arial" w:hAnsi="Arial" w:cs="Arial"/>
          <w:color w:val="000000" w:themeColor="text1"/>
          <w:sz w:val="22"/>
          <w:szCs w:val="22"/>
        </w:rPr>
      </w:pPr>
      <w:r w:rsidRPr="00DA4CEF">
        <w:rPr>
          <w:rFonts w:ascii="Arial" w:hAnsi="Arial" w:cs="Arial"/>
          <w:b/>
          <w:color w:val="000000" w:themeColor="text1"/>
          <w:sz w:val="22"/>
          <w:szCs w:val="22"/>
          <w:shd w:val="clear" w:color="auto" w:fill="FFFFFF"/>
        </w:rPr>
        <w:t>Chapter 167.</w:t>
      </w:r>
      <w:r w:rsidRPr="00DA4CEF">
        <w:rPr>
          <w:rFonts w:ascii="Arial" w:hAnsi="Arial" w:cs="Arial"/>
          <w:color w:val="000000" w:themeColor="text1"/>
          <w:sz w:val="22"/>
          <w:szCs w:val="22"/>
          <w:shd w:val="clear" w:color="auto" w:fill="FFFFFF"/>
        </w:rPr>
        <w:t xml:space="preserve"> </w:t>
      </w:r>
      <w:r w:rsidR="00DB585E" w:rsidRPr="00DA4CEF">
        <w:rPr>
          <w:rFonts w:ascii="Arial" w:hAnsi="Arial" w:cs="Arial"/>
          <w:color w:val="000000" w:themeColor="text1"/>
          <w:sz w:val="22"/>
          <w:szCs w:val="22"/>
          <w:shd w:val="clear" w:color="auto" w:fill="FFFFFF"/>
        </w:rPr>
        <w:t xml:space="preserve">Nayeri UA, Bahtiyar MO. Parvovirus B19 Infection During Pregnancy, in Obstetric Imaging, Fetal Diagnosis and Care, 2nd Edition, (ed. Copel JA, D'Alton ME, </w:t>
      </w:r>
      <w:proofErr w:type="spellStart"/>
      <w:r w:rsidR="00DB585E" w:rsidRPr="00DA4CEF">
        <w:rPr>
          <w:rFonts w:ascii="Arial" w:hAnsi="Arial" w:cs="Arial"/>
          <w:color w:val="000000" w:themeColor="text1"/>
          <w:sz w:val="22"/>
          <w:szCs w:val="22"/>
          <w:shd w:val="clear" w:color="auto" w:fill="FFFFFF"/>
        </w:rPr>
        <w:t>Feltovich</w:t>
      </w:r>
      <w:proofErr w:type="spellEnd"/>
      <w:r w:rsidR="00DB585E" w:rsidRPr="00DA4CEF">
        <w:rPr>
          <w:rFonts w:ascii="Arial" w:hAnsi="Arial" w:cs="Arial"/>
          <w:color w:val="000000" w:themeColor="text1"/>
          <w:sz w:val="22"/>
          <w:szCs w:val="22"/>
          <w:shd w:val="clear" w:color="auto" w:fill="FFFFFF"/>
        </w:rPr>
        <w:t xml:space="preserve"> H, et al), Philadelphia: Elsevier 2018 (Pp. 685-687).</w:t>
      </w:r>
    </w:p>
    <w:p w14:paraId="398309CF" w14:textId="77777777" w:rsidR="00312839" w:rsidRPr="00DA4CEF" w:rsidRDefault="00312839" w:rsidP="0059557C">
      <w:pPr>
        <w:pStyle w:val="ListParagraph"/>
        <w:rPr>
          <w:rFonts w:ascii="Arial" w:hAnsi="Arial" w:cs="Arial"/>
          <w:b/>
          <w:color w:val="000000" w:themeColor="text1"/>
          <w:sz w:val="22"/>
          <w:szCs w:val="22"/>
        </w:rPr>
      </w:pPr>
    </w:p>
    <w:p w14:paraId="731C0F48" w14:textId="77777777" w:rsidR="00312839" w:rsidRPr="00DA4CEF" w:rsidRDefault="00D1218B" w:rsidP="0059557C">
      <w:pPr>
        <w:numPr>
          <w:ilvl w:val="0"/>
          <w:numId w:val="4"/>
        </w:numPr>
        <w:rPr>
          <w:rFonts w:ascii="Arial" w:hAnsi="Arial" w:cs="Arial"/>
          <w:color w:val="000000" w:themeColor="text1"/>
          <w:sz w:val="22"/>
          <w:szCs w:val="22"/>
        </w:rPr>
      </w:pPr>
      <w:r w:rsidRPr="00DA4CEF">
        <w:rPr>
          <w:rFonts w:ascii="Arial" w:hAnsi="Arial" w:cs="Arial"/>
          <w:b/>
          <w:color w:val="000000" w:themeColor="text1"/>
          <w:sz w:val="22"/>
          <w:szCs w:val="22"/>
        </w:rPr>
        <w:t>Chapter 18</w:t>
      </w:r>
      <w:r w:rsidRPr="00DA4CEF">
        <w:rPr>
          <w:rFonts w:ascii="Arial" w:hAnsi="Arial" w:cs="Arial"/>
          <w:color w:val="000000" w:themeColor="text1"/>
          <w:sz w:val="22"/>
          <w:szCs w:val="22"/>
        </w:rPr>
        <w:t>. Doppler ultrasound: select fetal and maternal applications.</w:t>
      </w:r>
      <w:r w:rsidR="00312839" w:rsidRPr="00DA4CEF">
        <w:rPr>
          <w:rFonts w:ascii="Arial" w:hAnsi="Arial" w:cs="Arial"/>
          <w:color w:val="000000" w:themeColor="text1"/>
          <w:sz w:val="22"/>
          <w:szCs w:val="22"/>
        </w:rPr>
        <w:t xml:space="preserve"> </w:t>
      </w:r>
      <w:r w:rsidR="00312839" w:rsidRPr="00DA4CEF">
        <w:rPr>
          <w:rFonts w:ascii="Arial" w:hAnsi="Arial" w:cs="Arial"/>
          <w:color w:val="000000" w:themeColor="text1"/>
          <w:sz w:val="22"/>
          <w:szCs w:val="22"/>
          <w:shd w:val="clear" w:color="auto" w:fill="FFFFFF"/>
        </w:rPr>
        <w:t>Maternal-Fetal Medicine: Principles and Practice</w:t>
      </w:r>
      <w:r w:rsidR="00312839" w:rsidRPr="00DA4CEF">
        <w:rPr>
          <w:rFonts w:ascii="Arial" w:hAnsi="Arial" w:cs="Arial"/>
          <w:color w:val="000000" w:themeColor="text1"/>
          <w:sz w:val="22"/>
          <w:szCs w:val="22"/>
        </w:rPr>
        <w:t xml:space="preserve">. </w:t>
      </w:r>
      <w:r w:rsidRPr="00DA4CEF">
        <w:rPr>
          <w:rFonts w:ascii="Arial" w:hAnsi="Arial" w:cs="Arial"/>
          <w:color w:val="000000" w:themeColor="text1"/>
          <w:sz w:val="22"/>
          <w:szCs w:val="22"/>
        </w:rPr>
        <w:t xml:space="preserve">Elsevier Senders 2014 Editors Creasy, Resnik, </w:t>
      </w:r>
      <w:proofErr w:type="spellStart"/>
      <w:r w:rsidRPr="00DA4CEF">
        <w:rPr>
          <w:rFonts w:ascii="Arial" w:hAnsi="Arial" w:cs="Arial"/>
          <w:color w:val="000000" w:themeColor="text1"/>
          <w:sz w:val="22"/>
          <w:szCs w:val="22"/>
        </w:rPr>
        <w:t>Iams</w:t>
      </w:r>
      <w:proofErr w:type="spellEnd"/>
      <w:r w:rsidRPr="00DA4CEF">
        <w:rPr>
          <w:rFonts w:ascii="Arial" w:hAnsi="Arial" w:cs="Arial"/>
          <w:color w:val="000000" w:themeColor="text1"/>
          <w:sz w:val="22"/>
          <w:szCs w:val="22"/>
        </w:rPr>
        <w:t>, Lockwood, More, Greene.</w:t>
      </w:r>
    </w:p>
    <w:p w14:paraId="16832921" w14:textId="77777777" w:rsidR="00312839" w:rsidRPr="00DA4CEF" w:rsidRDefault="00312839" w:rsidP="0059557C">
      <w:pPr>
        <w:pStyle w:val="ListParagraph"/>
        <w:rPr>
          <w:rFonts w:ascii="Arial" w:hAnsi="Arial" w:cs="Arial"/>
          <w:color w:val="000000" w:themeColor="text1"/>
          <w:sz w:val="22"/>
          <w:szCs w:val="22"/>
        </w:rPr>
      </w:pPr>
    </w:p>
    <w:p w14:paraId="40CDA716" w14:textId="77777777" w:rsidR="00312839" w:rsidRPr="00DA4CEF" w:rsidRDefault="00312839" w:rsidP="0059557C">
      <w:pPr>
        <w:numPr>
          <w:ilvl w:val="0"/>
          <w:numId w:val="4"/>
        </w:numPr>
        <w:rPr>
          <w:rFonts w:ascii="Arial" w:hAnsi="Arial" w:cs="Arial"/>
          <w:color w:val="000000" w:themeColor="text1"/>
          <w:sz w:val="22"/>
          <w:szCs w:val="22"/>
        </w:rPr>
      </w:pPr>
      <w:r w:rsidRPr="00DA4CEF">
        <w:rPr>
          <w:rFonts w:ascii="Arial" w:hAnsi="Arial" w:cs="Arial"/>
          <w:b/>
          <w:bCs/>
          <w:color w:val="000000" w:themeColor="text1"/>
          <w:sz w:val="22"/>
          <w:szCs w:val="22"/>
        </w:rPr>
        <w:t>Chapter 2.</w:t>
      </w:r>
      <w:r w:rsidR="00677F97" w:rsidRPr="00DA4CEF">
        <w:rPr>
          <w:rFonts w:ascii="Arial" w:hAnsi="Arial" w:cs="Arial"/>
          <w:b/>
          <w:bCs/>
          <w:color w:val="000000" w:themeColor="text1"/>
          <w:sz w:val="22"/>
          <w:szCs w:val="22"/>
        </w:rPr>
        <w:t>4</w:t>
      </w:r>
      <w:r w:rsidRPr="00DA4CEF">
        <w:rPr>
          <w:rFonts w:ascii="Arial" w:hAnsi="Arial" w:cs="Arial"/>
          <w:color w:val="000000" w:themeColor="text1"/>
          <w:sz w:val="22"/>
          <w:szCs w:val="22"/>
        </w:rPr>
        <w:t xml:space="preserve">. Abdominal Cerclage. </w:t>
      </w:r>
      <w:r w:rsidRPr="00DA4CEF">
        <w:rPr>
          <w:rStyle w:val="apple-converted-space"/>
          <w:rFonts w:ascii="Arial" w:eastAsia="MS Gothic" w:hAnsi="Arial" w:cs="Arial"/>
          <w:color w:val="000000" w:themeColor="text1"/>
          <w:sz w:val="22"/>
          <w:szCs w:val="22"/>
        </w:rPr>
        <w:t> </w:t>
      </w:r>
      <w:r w:rsidRPr="00DA4CEF">
        <w:rPr>
          <w:rFonts w:ascii="Arial" w:hAnsi="Arial" w:cs="Arial"/>
          <w:color w:val="000000" w:themeColor="text1"/>
          <w:sz w:val="22"/>
          <w:szCs w:val="22"/>
        </w:rPr>
        <w:t>Operative Techniques in Obstetric Surgery.</w:t>
      </w:r>
      <w:r w:rsidR="00677F97" w:rsidRPr="00DA4CEF">
        <w:rPr>
          <w:rFonts w:ascii="Arial" w:hAnsi="Arial" w:cs="Arial"/>
          <w:color w:val="000000" w:themeColor="text1"/>
          <w:sz w:val="22"/>
          <w:szCs w:val="22"/>
        </w:rPr>
        <w:t xml:space="preserve"> 1</w:t>
      </w:r>
      <w:r w:rsidR="00677F97" w:rsidRPr="00DA4CEF">
        <w:rPr>
          <w:rFonts w:ascii="Arial" w:hAnsi="Arial" w:cs="Arial"/>
          <w:color w:val="000000" w:themeColor="text1"/>
          <w:sz w:val="22"/>
          <w:szCs w:val="22"/>
          <w:vertAlign w:val="superscript"/>
        </w:rPr>
        <w:t>st</w:t>
      </w:r>
      <w:r w:rsidR="00677F97" w:rsidRPr="00DA4CEF">
        <w:rPr>
          <w:rFonts w:ascii="Arial" w:hAnsi="Arial" w:cs="Arial"/>
          <w:color w:val="000000" w:themeColor="text1"/>
          <w:sz w:val="22"/>
          <w:szCs w:val="22"/>
        </w:rPr>
        <w:t xml:space="preserve"> Edition (ed. Belfort MA, </w:t>
      </w:r>
      <w:proofErr w:type="spellStart"/>
      <w:r w:rsidR="00677F97" w:rsidRPr="00DA4CEF">
        <w:rPr>
          <w:rFonts w:ascii="Arial" w:hAnsi="Arial" w:cs="Arial"/>
          <w:color w:val="000000" w:themeColor="text1"/>
          <w:sz w:val="22"/>
          <w:szCs w:val="22"/>
        </w:rPr>
        <w:t>Shamshiraz</w:t>
      </w:r>
      <w:proofErr w:type="spellEnd"/>
      <w:r w:rsidR="00677F97" w:rsidRPr="00DA4CEF">
        <w:rPr>
          <w:rFonts w:ascii="Arial" w:hAnsi="Arial" w:cs="Arial"/>
          <w:color w:val="000000" w:themeColor="text1"/>
          <w:sz w:val="22"/>
          <w:szCs w:val="22"/>
        </w:rPr>
        <w:t xml:space="preserve"> AA, Clark SL, Fox KA)</w:t>
      </w:r>
      <w:r w:rsidRPr="00DA4CEF">
        <w:rPr>
          <w:rFonts w:ascii="Arial" w:hAnsi="Arial" w:cs="Arial"/>
          <w:color w:val="000000" w:themeColor="text1"/>
          <w:sz w:val="22"/>
          <w:szCs w:val="22"/>
        </w:rPr>
        <w:t xml:space="preserve"> Wolters Kluwer Health: Medical Practice 2020.</w:t>
      </w:r>
    </w:p>
    <w:p w14:paraId="2C8FD780" w14:textId="77777777" w:rsidR="00312839" w:rsidRPr="00DA4CEF" w:rsidRDefault="00312839" w:rsidP="0059557C">
      <w:pPr>
        <w:ind w:left="720"/>
        <w:rPr>
          <w:rFonts w:ascii="Arial" w:hAnsi="Arial" w:cs="Arial"/>
          <w:color w:val="000000" w:themeColor="text1"/>
          <w:sz w:val="22"/>
          <w:szCs w:val="22"/>
        </w:rPr>
      </w:pPr>
    </w:p>
    <w:p w14:paraId="4E529561" w14:textId="77777777" w:rsidR="00EB7595" w:rsidRPr="00DA4CEF" w:rsidRDefault="00EB7595" w:rsidP="00AE352E">
      <w:pPr>
        <w:rPr>
          <w:rFonts w:ascii="Arial" w:hAnsi="Arial" w:cs="Arial"/>
          <w:b/>
          <w:color w:val="000000" w:themeColor="text1"/>
          <w:sz w:val="22"/>
          <w:szCs w:val="22"/>
        </w:rPr>
      </w:pPr>
    </w:p>
    <w:p w14:paraId="513999CE" w14:textId="77777777" w:rsidR="00D1218B" w:rsidRPr="00DA4CEF" w:rsidRDefault="00D1218B" w:rsidP="0059557C">
      <w:pPr>
        <w:ind w:left="180"/>
        <w:rPr>
          <w:rFonts w:ascii="Arial" w:hAnsi="Arial" w:cs="Arial"/>
          <w:b/>
          <w:color w:val="000000" w:themeColor="text1"/>
          <w:sz w:val="22"/>
          <w:szCs w:val="22"/>
        </w:rPr>
      </w:pPr>
      <w:r w:rsidRPr="00DA4CEF">
        <w:rPr>
          <w:rFonts w:ascii="Arial" w:hAnsi="Arial" w:cs="Arial"/>
          <w:b/>
          <w:color w:val="000000" w:themeColor="text1"/>
          <w:sz w:val="22"/>
          <w:szCs w:val="22"/>
        </w:rPr>
        <w:t>Books</w:t>
      </w:r>
    </w:p>
    <w:p w14:paraId="29CE5F6F" w14:textId="77777777" w:rsidR="00D1218B" w:rsidRPr="00DA4CEF" w:rsidRDefault="00D1218B" w:rsidP="0059557C">
      <w:pPr>
        <w:numPr>
          <w:ilvl w:val="0"/>
          <w:numId w:val="4"/>
        </w:numPr>
        <w:rPr>
          <w:rFonts w:ascii="Arial" w:hAnsi="Arial" w:cs="Arial"/>
          <w:color w:val="000000" w:themeColor="text1"/>
          <w:sz w:val="22"/>
          <w:szCs w:val="22"/>
        </w:rPr>
      </w:pPr>
      <w:r w:rsidRPr="00DA4CEF">
        <w:rPr>
          <w:rFonts w:ascii="Arial" w:hAnsi="Arial" w:cs="Arial"/>
          <w:color w:val="000000" w:themeColor="text1"/>
          <w:sz w:val="22"/>
          <w:szCs w:val="22"/>
        </w:rPr>
        <w:t>Good Housekeeping Illustrated Book of Pregnancy and Baby Care. 2003. Guest Editor.</w:t>
      </w:r>
    </w:p>
    <w:p w14:paraId="6D2FF8DE" w14:textId="77777777" w:rsidR="00D1218B" w:rsidRPr="00DA4CEF" w:rsidRDefault="00D1218B" w:rsidP="0059557C">
      <w:pPr>
        <w:jc w:val="both"/>
        <w:rPr>
          <w:rFonts w:ascii="Arial" w:hAnsi="Arial" w:cs="Arial"/>
          <w:color w:val="000000" w:themeColor="text1"/>
          <w:sz w:val="22"/>
          <w:szCs w:val="22"/>
        </w:rPr>
      </w:pPr>
    </w:p>
    <w:p w14:paraId="646B4ACB" w14:textId="77777777" w:rsidR="00D1218B" w:rsidRPr="00DA4CEF" w:rsidRDefault="00D1218B" w:rsidP="0059557C">
      <w:pPr>
        <w:numPr>
          <w:ilvl w:val="0"/>
          <w:numId w:val="4"/>
        </w:numPr>
        <w:jc w:val="both"/>
        <w:rPr>
          <w:rFonts w:ascii="Arial" w:hAnsi="Arial" w:cs="Arial"/>
          <w:color w:val="000000" w:themeColor="text1"/>
          <w:sz w:val="22"/>
          <w:szCs w:val="22"/>
        </w:rPr>
      </w:pPr>
      <w:proofErr w:type="gramStart"/>
      <w:r w:rsidRPr="00DA4CEF">
        <w:rPr>
          <w:rFonts w:ascii="Arial" w:hAnsi="Arial" w:cs="Arial"/>
          <w:color w:val="000000" w:themeColor="text1"/>
          <w:sz w:val="22"/>
          <w:szCs w:val="22"/>
        </w:rPr>
        <w:t>Year Book</w:t>
      </w:r>
      <w:proofErr w:type="gramEnd"/>
      <w:r w:rsidRPr="00DA4CEF">
        <w:rPr>
          <w:rFonts w:ascii="Arial" w:hAnsi="Arial" w:cs="Arial"/>
          <w:color w:val="000000" w:themeColor="text1"/>
          <w:sz w:val="22"/>
          <w:szCs w:val="22"/>
        </w:rPr>
        <w:t xml:space="preserve"> of Neonatal and Perinatal Medicine. 2007. Guest Editor.</w:t>
      </w:r>
    </w:p>
    <w:p w14:paraId="03212830" w14:textId="77777777" w:rsidR="00D1218B" w:rsidRPr="00DA4CEF" w:rsidRDefault="00D1218B" w:rsidP="0059557C">
      <w:pPr>
        <w:jc w:val="both"/>
        <w:rPr>
          <w:rFonts w:ascii="Arial" w:hAnsi="Arial" w:cs="Arial"/>
          <w:color w:val="000000" w:themeColor="text1"/>
          <w:sz w:val="22"/>
          <w:szCs w:val="22"/>
        </w:rPr>
      </w:pPr>
    </w:p>
    <w:p w14:paraId="2A0F7622" w14:textId="77777777" w:rsidR="00D1218B" w:rsidRPr="00DA4CEF" w:rsidRDefault="00D1218B" w:rsidP="0059557C">
      <w:pPr>
        <w:numPr>
          <w:ilvl w:val="0"/>
          <w:numId w:val="4"/>
        </w:numPr>
        <w:jc w:val="both"/>
        <w:rPr>
          <w:rFonts w:ascii="Arial" w:hAnsi="Arial" w:cs="Arial"/>
          <w:color w:val="000000" w:themeColor="text1"/>
          <w:sz w:val="22"/>
          <w:szCs w:val="22"/>
        </w:rPr>
      </w:pPr>
      <w:proofErr w:type="gramStart"/>
      <w:r w:rsidRPr="00DA4CEF">
        <w:rPr>
          <w:rFonts w:ascii="Arial" w:hAnsi="Arial" w:cs="Arial"/>
          <w:color w:val="000000" w:themeColor="text1"/>
          <w:sz w:val="22"/>
          <w:szCs w:val="22"/>
        </w:rPr>
        <w:t>Year Book</w:t>
      </w:r>
      <w:proofErr w:type="gramEnd"/>
      <w:r w:rsidRPr="00DA4CEF">
        <w:rPr>
          <w:rFonts w:ascii="Arial" w:hAnsi="Arial" w:cs="Arial"/>
          <w:color w:val="000000" w:themeColor="text1"/>
          <w:sz w:val="22"/>
          <w:szCs w:val="22"/>
        </w:rPr>
        <w:t xml:space="preserve"> of Neonatal and Perinatal Medicine. 2008.  Guest Editor.</w:t>
      </w:r>
    </w:p>
    <w:p w14:paraId="2E33AEC7" w14:textId="77777777" w:rsidR="00D1218B" w:rsidRPr="00DA4CEF" w:rsidRDefault="00D1218B" w:rsidP="0059557C">
      <w:pPr>
        <w:ind w:left="180"/>
        <w:rPr>
          <w:rFonts w:ascii="Arial" w:hAnsi="Arial" w:cs="Arial"/>
          <w:b/>
          <w:color w:val="000000" w:themeColor="text1"/>
          <w:sz w:val="22"/>
          <w:szCs w:val="22"/>
        </w:rPr>
      </w:pPr>
    </w:p>
    <w:p w14:paraId="0FC4CA29" w14:textId="77777777" w:rsidR="00D1218B" w:rsidRPr="00DA4CEF" w:rsidRDefault="00D1218B" w:rsidP="0059557C">
      <w:pPr>
        <w:ind w:left="180"/>
        <w:rPr>
          <w:rStyle w:val="bibrecord-highlight1"/>
          <w:rFonts w:ascii="Arial" w:hAnsi="Arial" w:cs="Arial"/>
          <w:bCs w:val="0"/>
          <w:color w:val="000000" w:themeColor="text1"/>
          <w:sz w:val="22"/>
          <w:szCs w:val="22"/>
        </w:rPr>
      </w:pPr>
      <w:r w:rsidRPr="00DA4CEF">
        <w:rPr>
          <w:rFonts w:ascii="Arial" w:hAnsi="Arial" w:cs="Arial"/>
          <w:b/>
          <w:color w:val="000000" w:themeColor="text1"/>
          <w:sz w:val="22"/>
          <w:szCs w:val="22"/>
        </w:rPr>
        <w:t>Reviews</w:t>
      </w:r>
    </w:p>
    <w:p w14:paraId="0B8C2D69" w14:textId="77777777" w:rsidR="00D1218B" w:rsidRPr="00DA4CEF" w:rsidRDefault="00D1218B" w:rsidP="00AE352E">
      <w:pPr>
        <w:pStyle w:val="BodyText"/>
        <w:numPr>
          <w:ilvl w:val="0"/>
          <w:numId w:val="4"/>
        </w:numPr>
        <w:tabs>
          <w:tab w:val="clear" w:pos="1980"/>
          <w:tab w:val="clear" w:pos="2790"/>
          <w:tab w:val="left" w:pos="720"/>
          <w:tab w:val="left" w:pos="1170"/>
        </w:tabs>
        <w:rPr>
          <w:rStyle w:val="titles-source1"/>
          <w:rFonts w:cs="Arial"/>
          <w:i w:val="0"/>
          <w:color w:val="000000" w:themeColor="text1"/>
          <w:szCs w:val="22"/>
        </w:rPr>
      </w:pPr>
      <w:r w:rsidRPr="00DA4CEF">
        <w:rPr>
          <w:rStyle w:val="bibrecord-highlight1"/>
          <w:rFonts w:cs="Arial"/>
          <w:color w:val="000000" w:themeColor="text1"/>
          <w:szCs w:val="22"/>
        </w:rPr>
        <w:t>Bahtiyar</w:t>
      </w:r>
      <w:r w:rsidRPr="00DA4CEF">
        <w:rPr>
          <w:rFonts w:cs="Arial"/>
          <w:color w:val="000000" w:themeColor="text1"/>
          <w:szCs w:val="22"/>
        </w:rPr>
        <w:t xml:space="preserve"> </w:t>
      </w:r>
      <w:r w:rsidRPr="00DA4CEF">
        <w:rPr>
          <w:rFonts w:cs="Arial"/>
          <w:b/>
          <w:color w:val="000000" w:themeColor="text1"/>
          <w:szCs w:val="22"/>
        </w:rPr>
        <w:t>MO</w:t>
      </w:r>
      <w:r w:rsidRPr="00DA4CEF">
        <w:rPr>
          <w:rFonts w:cs="Arial"/>
          <w:color w:val="000000" w:themeColor="text1"/>
          <w:szCs w:val="22"/>
        </w:rPr>
        <w:t xml:space="preserve">. Copel JA. Mahoney MJ. </w:t>
      </w:r>
      <w:proofErr w:type="spellStart"/>
      <w:r w:rsidRPr="00DA4CEF">
        <w:rPr>
          <w:rFonts w:cs="Arial"/>
          <w:color w:val="000000" w:themeColor="text1"/>
          <w:szCs w:val="22"/>
        </w:rPr>
        <w:t>Buhimschi</w:t>
      </w:r>
      <w:proofErr w:type="spellEnd"/>
      <w:r w:rsidRPr="00DA4CEF">
        <w:rPr>
          <w:rFonts w:cs="Arial"/>
          <w:color w:val="000000" w:themeColor="text1"/>
          <w:szCs w:val="22"/>
        </w:rPr>
        <w:t xml:space="preserve"> IA. </w:t>
      </w:r>
      <w:proofErr w:type="spellStart"/>
      <w:r w:rsidRPr="00DA4CEF">
        <w:rPr>
          <w:rFonts w:cs="Arial"/>
          <w:color w:val="000000" w:themeColor="text1"/>
          <w:szCs w:val="22"/>
        </w:rPr>
        <w:t>Buhimschi</w:t>
      </w:r>
      <w:proofErr w:type="spellEnd"/>
      <w:r w:rsidRPr="00DA4CEF">
        <w:rPr>
          <w:rFonts w:cs="Arial"/>
          <w:color w:val="000000" w:themeColor="text1"/>
          <w:szCs w:val="22"/>
        </w:rPr>
        <w:t xml:space="preserve"> CS</w:t>
      </w:r>
      <w:r w:rsidRPr="00DA4CEF">
        <w:rPr>
          <w:rFonts w:cs="Arial"/>
          <w:b/>
          <w:color w:val="000000" w:themeColor="text1"/>
          <w:szCs w:val="22"/>
        </w:rPr>
        <w:t xml:space="preserve">. </w:t>
      </w:r>
      <w:r w:rsidRPr="00DA4CEF">
        <w:rPr>
          <w:rStyle w:val="titles-title1"/>
          <w:rFonts w:cs="Arial"/>
          <w:b w:val="0"/>
          <w:color w:val="000000" w:themeColor="text1"/>
          <w:szCs w:val="22"/>
        </w:rPr>
        <w:t>Proteomics: a novel methodology to complement prenatal diagnosis of chromosomal abnormalities and inherited human diseases.</w:t>
      </w:r>
      <w:r w:rsidRPr="00DA4CEF">
        <w:rPr>
          <w:rFonts w:cs="Arial"/>
          <w:b/>
          <w:color w:val="000000" w:themeColor="text1"/>
          <w:szCs w:val="22"/>
        </w:rPr>
        <w:t xml:space="preserve"> </w:t>
      </w:r>
      <w:r w:rsidRPr="00DA4CEF">
        <w:rPr>
          <w:rFonts w:cs="Arial"/>
          <w:color w:val="000000" w:themeColor="text1"/>
          <w:szCs w:val="22"/>
        </w:rPr>
        <w:t xml:space="preserve">Am J </w:t>
      </w:r>
      <w:proofErr w:type="spellStart"/>
      <w:r w:rsidRPr="00DA4CEF">
        <w:rPr>
          <w:rFonts w:cs="Arial"/>
          <w:color w:val="000000" w:themeColor="text1"/>
          <w:szCs w:val="22"/>
        </w:rPr>
        <w:t>Perinatol</w:t>
      </w:r>
      <w:proofErr w:type="spellEnd"/>
      <w:r w:rsidRPr="00DA4CEF">
        <w:rPr>
          <w:rFonts w:cs="Arial"/>
          <w:color w:val="000000" w:themeColor="text1"/>
          <w:szCs w:val="22"/>
        </w:rPr>
        <w:t xml:space="preserve"> 2007;</w:t>
      </w:r>
      <w:r w:rsidRPr="00DA4CEF">
        <w:rPr>
          <w:rStyle w:val="titles-source1"/>
          <w:rFonts w:cs="Arial"/>
          <w:b/>
          <w:i w:val="0"/>
          <w:color w:val="000000" w:themeColor="text1"/>
          <w:szCs w:val="22"/>
        </w:rPr>
        <w:t xml:space="preserve"> </w:t>
      </w:r>
      <w:r w:rsidRPr="00DA4CEF">
        <w:rPr>
          <w:rStyle w:val="titles-source1"/>
          <w:rFonts w:cs="Arial"/>
          <w:i w:val="0"/>
          <w:color w:val="000000" w:themeColor="text1"/>
          <w:szCs w:val="22"/>
        </w:rPr>
        <w:t>24(3): 167-81.</w:t>
      </w:r>
    </w:p>
    <w:p w14:paraId="1BB6D68F" w14:textId="77777777" w:rsidR="00D1218B" w:rsidRPr="00DA4CEF" w:rsidRDefault="00D1218B" w:rsidP="0059557C">
      <w:pPr>
        <w:tabs>
          <w:tab w:val="num" w:pos="360"/>
          <w:tab w:val="left" w:pos="540"/>
          <w:tab w:val="left" w:pos="1980"/>
          <w:tab w:val="left" w:pos="2790"/>
        </w:tabs>
        <w:rPr>
          <w:rFonts w:ascii="Arial" w:hAnsi="Arial" w:cs="Arial"/>
          <w:b/>
          <w:color w:val="000000" w:themeColor="text1"/>
          <w:sz w:val="22"/>
          <w:szCs w:val="22"/>
          <w:lang w:val="pt-BR"/>
        </w:rPr>
      </w:pPr>
    </w:p>
    <w:p w14:paraId="5051F561" w14:textId="77777777" w:rsidR="00D1218B" w:rsidRPr="00DA4CEF" w:rsidRDefault="00D1218B" w:rsidP="00AE352E">
      <w:pPr>
        <w:numPr>
          <w:ilvl w:val="0"/>
          <w:numId w:val="4"/>
        </w:numPr>
        <w:tabs>
          <w:tab w:val="left" w:pos="540"/>
          <w:tab w:val="left" w:pos="720"/>
          <w:tab w:val="left" w:pos="1170"/>
        </w:tabs>
        <w:rPr>
          <w:rFonts w:ascii="Arial" w:hAnsi="Arial" w:cs="Arial"/>
          <w:iCs/>
          <w:color w:val="000000" w:themeColor="text1"/>
          <w:sz w:val="22"/>
          <w:szCs w:val="22"/>
        </w:rPr>
      </w:pPr>
      <w:r w:rsidRPr="00DA4CEF">
        <w:rPr>
          <w:rFonts w:ascii="Arial" w:hAnsi="Arial" w:cs="Arial"/>
          <w:b/>
          <w:color w:val="000000" w:themeColor="text1"/>
          <w:sz w:val="22"/>
          <w:szCs w:val="22"/>
          <w:lang w:val="pt-BR"/>
        </w:rPr>
        <w:t>Bahtiyar MO</w:t>
      </w:r>
      <w:r w:rsidRPr="00DA4CEF">
        <w:rPr>
          <w:rFonts w:ascii="Arial" w:hAnsi="Arial" w:cs="Arial"/>
          <w:color w:val="000000" w:themeColor="text1"/>
          <w:sz w:val="22"/>
          <w:szCs w:val="22"/>
          <w:lang w:val="pt-BR"/>
        </w:rPr>
        <w:t xml:space="preserve">, Copel JA.  </w:t>
      </w:r>
      <w:r w:rsidRPr="00DA4CEF">
        <w:rPr>
          <w:rFonts w:ascii="Arial" w:hAnsi="Arial" w:cs="Arial"/>
          <w:color w:val="000000" w:themeColor="text1"/>
          <w:sz w:val="22"/>
          <w:szCs w:val="22"/>
        </w:rPr>
        <w:t>Improving detection of fetal cardiac anomalies.  J Ultrasound Med 2007; 26: 1639-1641.</w:t>
      </w:r>
    </w:p>
    <w:p w14:paraId="733F6460" w14:textId="77777777" w:rsidR="00D1218B" w:rsidRPr="00DA4CEF" w:rsidRDefault="00D1218B" w:rsidP="0059557C">
      <w:pPr>
        <w:tabs>
          <w:tab w:val="num" w:pos="360"/>
          <w:tab w:val="left" w:pos="540"/>
          <w:tab w:val="left" w:pos="1980"/>
          <w:tab w:val="left" w:pos="2790"/>
        </w:tabs>
        <w:rPr>
          <w:rFonts w:ascii="Arial" w:hAnsi="Arial" w:cs="Arial"/>
          <w:color w:val="000000" w:themeColor="text1"/>
          <w:sz w:val="22"/>
          <w:szCs w:val="22"/>
        </w:rPr>
      </w:pPr>
    </w:p>
    <w:p w14:paraId="61FAA46B" w14:textId="77777777" w:rsidR="00D1218B" w:rsidRPr="00DA4CEF" w:rsidRDefault="00D1218B" w:rsidP="00AE352E">
      <w:pPr>
        <w:numPr>
          <w:ilvl w:val="0"/>
          <w:numId w:val="4"/>
        </w:numPr>
        <w:tabs>
          <w:tab w:val="left" w:pos="540"/>
          <w:tab w:val="left" w:pos="720"/>
          <w:tab w:val="left" w:pos="1170"/>
        </w:tabs>
        <w:rPr>
          <w:rFonts w:ascii="Arial" w:hAnsi="Arial" w:cs="Arial"/>
          <w:iCs/>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Copel JA.  Cardiac Changes in the Intrauterine Growth-Restricted Fetus. Semin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2008; 32: 190-193.</w:t>
      </w:r>
    </w:p>
    <w:p w14:paraId="67828C4A" w14:textId="77777777" w:rsidR="00D1218B" w:rsidRPr="00DA4CEF" w:rsidRDefault="00D1218B" w:rsidP="0059557C">
      <w:pPr>
        <w:pStyle w:val="BodyText"/>
        <w:rPr>
          <w:rStyle w:val="titles-source1"/>
          <w:rFonts w:cs="Arial"/>
          <w:i w:val="0"/>
          <w:color w:val="000000" w:themeColor="text1"/>
          <w:szCs w:val="22"/>
        </w:rPr>
      </w:pPr>
    </w:p>
    <w:p w14:paraId="164CD08C" w14:textId="77777777" w:rsidR="00D1218B" w:rsidRPr="00DA4CEF" w:rsidRDefault="00D1218B" w:rsidP="00AE352E">
      <w:pPr>
        <w:pStyle w:val="BodyText"/>
        <w:numPr>
          <w:ilvl w:val="0"/>
          <w:numId w:val="4"/>
        </w:numPr>
        <w:tabs>
          <w:tab w:val="clear" w:pos="1980"/>
          <w:tab w:val="clear" w:pos="2790"/>
          <w:tab w:val="left" w:pos="720"/>
          <w:tab w:val="left" w:pos="1170"/>
        </w:tabs>
        <w:rPr>
          <w:rFonts w:cs="Arial"/>
          <w:color w:val="000000" w:themeColor="text1"/>
          <w:szCs w:val="22"/>
        </w:rPr>
      </w:pPr>
      <w:r w:rsidRPr="00DA4CEF">
        <w:rPr>
          <w:rFonts w:cs="Arial"/>
          <w:color w:val="000000" w:themeColor="text1"/>
          <w:szCs w:val="22"/>
        </w:rPr>
        <w:t xml:space="preserve">Campbell KH, Copel JA, </w:t>
      </w:r>
      <w:r w:rsidRPr="00DA4CEF">
        <w:rPr>
          <w:rFonts w:cs="Arial"/>
          <w:b/>
          <w:color w:val="000000" w:themeColor="text1"/>
          <w:szCs w:val="22"/>
        </w:rPr>
        <w:t>Bahtiyar MO</w:t>
      </w:r>
      <w:r w:rsidRPr="00DA4CEF">
        <w:rPr>
          <w:rFonts w:cs="Arial"/>
          <w:color w:val="000000" w:themeColor="text1"/>
          <w:szCs w:val="22"/>
        </w:rPr>
        <w:t xml:space="preserve">.  Congenital heart defects in twin gestations. </w:t>
      </w:r>
      <w:proofErr w:type="spellStart"/>
      <w:r w:rsidRPr="00DA4CEF">
        <w:rPr>
          <w:rFonts w:cs="Arial"/>
          <w:color w:val="000000" w:themeColor="text1"/>
          <w:szCs w:val="22"/>
        </w:rPr>
        <w:t>Miverva</w:t>
      </w:r>
      <w:proofErr w:type="spellEnd"/>
      <w:r w:rsidRPr="00DA4CEF">
        <w:rPr>
          <w:rFonts w:cs="Arial"/>
          <w:color w:val="000000" w:themeColor="text1"/>
          <w:szCs w:val="22"/>
        </w:rPr>
        <w:t xml:space="preserve"> </w:t>
      </w:r>
      <w:proofErr w:type="spellStart"/>
      <w:r w:rsidRPr="00DA4CEF">
        <w:rPr>
          <w:rFonts w:cs="Arial"/>
          <w:color w:val="000000" w:themeColor="text1"/>
          <w:szCs w:val="22"/>
        </w:rPr>
        <w:t>Ginecol</w:t>
      </w:r>
      <w:proofErr w:type="spellEnd"/>
      <w:r w:rsidRPr="00DA4CEF">
        <w:rPr>
          <w:rFonts w:cs="Arial"/>
          <w:color w:val="000000" w:themeColor="text1"/>
          <w:szCs w:val="22"/>
        </w:rPr>
        <w:t xml:space="preserve"> 2009; 61(3): 239-44.</w:t>
      </w:r>
    </w:p>
    <w:p w14:paraId="1BE94049" w14:textId="77777777" w:rsidR="00D1218B" w:rsidRPr="00DA4CEF" w:rsidRDefault="00D1218B" w:rsidP="0059557C">
      <w:pPr>
        <w:pStyle w:val="BodyText"/>
        <w:rPr>
          <w:rFonts w:cs="Arial"/>
          <w:color w:val="000000" w:themeColor="text1"/>
          <w:szCs w:val="22"/>
        </w:rPr>
      </w:pPr>
    </w:p>
    <w:p w14:paraId="5E53F78D" w14:textId="77777777" w:rsidR="005527D2" w:rsidRPr="00DA4CEF" w:rsidRDefault="00D1218B" w:rsidP="00AE352E">
      <w:pPr>
        <w:pStyle w:val="BodyText"/>
        <w:numPr>
          <w:ilvl w:val="0"/>
          <w:numId w:val="4"/>
        </w:numPr>
        <w:tabs>
          <w:tab w:val="clear" w:pos="1980"/>
          <w:tab w:val="clear" w:pos="2790"/>
          <w:tab w:val="left" w:pos="720"/>
          <w:tab w:val="left" w:pos="1170"/>
        </w:tabs>
        <w:rPr>
          <w:rFonts w:cs="Arial"/>
          <w:color w:val="000000" w:themeColor="text1"/>
          <w:szCs w:val="22"/>
        </w:rPr>
      </w:pPr>
      <w:r w:rsidRPr="00DA4CEF">
        <w:rPr>
          <w:rFonts w:cs="Arial"/>
          <w:b/>
          <w:color w:val="000000" w:themeColor="text1"/>
          <w:szCs w:val="22"/>
        </w:rPr>
        <w:t>Bahtiyar MO</w:t>
      </w:r>
      <w:r w:rsidRPr="00DA4CEF">
        <w:rPr>
          <w:rFonts w:cs="Arial"/>
          <w:color w:val="000000" w:themeColor="text1"/>
          <w:szCs w:val="22"/>
        </w:rPr>
        <w:t>, Campbell K, Copel JA. Looking for fetal heart disease-who is next? Fetal echocardiogram and screening criteria. US Radiology 2010; 2: 47-51.</w:t>
      </w:r>
      <w:r w:rsidR="005E33FA" w:rsidRPr="00DA4CEF">
        <w:rPr>
          <w:rFonts w:cs="Arial"/>
          <w:color w:val="000000" w:themeColor="text1"/>
          <w:szCs w:val="22"/>
        </w:rPr>
        <w:br/>
      </w:r>
    </w:p>
    <w:p w14:paraId="564CBD8E" w14:textId="77777777" w:rsidR="005527D2" w:rsidRPr="00DA4CEF" w:rsidRDefault="005527D2" w:rsidP="0059557C">
      <w:pPr>
        <w:tabs>
          <w:tab w:val="left" w:pos="720"/>
          <w:tab w:val="left" w:pos="1980"/>
          <w:tab w:val="left" w:pos="2790"/>
        </w:tabs>
        <w:ind w:left="720" w:hanging="540"/>
        <w:rPr>
          <w:rFonts w:ascii="Arial" w:hAnsi="Arial" w:cs="Arial"/>
          <w:color w:val="000000" w:themeColor="text1"/>
          <w:sz w:val="22"/>
          <w:szCs w:val="22"/>
        </w:rPr>
      </w:pPr>
    </w:p>
    <w:p w14:paraId="5910C88D" w14:textId="77777777" w:rsidR="005527D2" w:rsidRPr="00DA4CEF" w:rsidRDefault="005527D2" w:rsidP="0059557C">
      <w:pPr>
        <w:tabs>
          <w:tab w:val="left" w:pos="720"/>
          <w:tab w:val="left" w:pos="1980"/>
          <w:tab w:val="left" w:pos="2790"/>
        </w:tabs>
        <w:ind w:left="720" w:hanging="540"/>
        <w:rPr>
          <w:rFonts w:ascii="Arial" w:hAnsi="Arial" w:cs="Arial"/>
          <w:b/>
          <w:color w:val="000000" w:themeColor="text1"/>
          <w:sz w:val="22"/>
          <w:szCs w:val="22"/>
        </w:rPr>
      </w:pPr>
      <w:r w:rsidRPr="00DA4CEF">
        <w:rPr>
          <w:rFonts w:ascii="Arial" w:hAnsi="Arial" w:cs="Arial"/>
          <w:b/>
          <w:color w:val="000000" w:themeColor="text1"/>
          <w:sz w:val="22"/>
          <w:szCs w:val="22"/>
        </w:rPr>
        <w:t xml:space="preserve">Invited Editorials and Commentaries </w:t>
      </w:r>
    </w:p>
    <w:p w14:paraId="73EAAC80" w14:textId="77777777" w:rsidR="00D1218B" w:rsidRPr="00DA4CEF" w:rsidRDefault="00D1218B" w:rsidP="0059557C">
      <w:pPr>
        <w:numPr>
          <w:ilvl w:val="0"/>
          <w:numId w:val="4"/>
        </w:numPr>
        <w:tabs>
          <w:tab w:val="left" w:pos="540"/>
          <w:tab w:val="left" w:pos="720"/>
        </w:tabs>
        <w:rPr>
          <w:rFonts w:ascii="Arial" w:hAnsi="Arial" w:cs="Arial"/>
          <w:color w:val="000000" w:themeColor="text1"/>
          <w:sz w:val="22"/>
          <w:szCs w:val="22"/>
        </w:rPr>
      </w:pPr>
      <w:r w:rsidRPr="00DA4CEF">
        <w:rPr>
          <w:rFonts w:ascii="Arial" w:hAnsi="Arial" w:cs="Arial"/>
          <w:color w:val="000000" w:themeColor="text1"/>
          <w:sz w:val="22"/>
          <w:szCs w:val="22"/>
        </w:rPr>
        <w:t xml:space="preserve">Copel JA,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A practical approach to fetal growth restriction. Obstet Gynecol. 2014 May;123(5):1057-1069.</w:t>
      </w:r>
    </w:p>
    <w:p w14:paraId="0CE89E31" w14:textId="77777777" w:rsidR="00D1218B" w:rsidRPr="00DA4CEF" w:rsidRDefault="00D1218B" w:rsidP="0059557C">
      <w:pPr>
        <w:tabs>
          <w:tab w:val="left" w:pos="540"/>
          <w:tab w:val="left" w:pos="720"/>
        </w:tabs>
        <w:ind w:left="720"/>
        <w:rPr>
          <w:rFonts w:ascii="Arial" w:hAnsi="Arial" w:cs="Arial"/>
          <w:color w:val="000000" w:themeColor="text1"/>
          <w:sz w:val="22"/>
          <w:szCs w:val="22"/>
        </w:rPr>
      </w:pPr>
    </w:p>
    <w:p w14:paraId="530982A9" w14:textId="77777777" w:rsidR="00D1218B" w:rsidRPr="00DA4CEF" w:rsidRDefault="00D1218B" w:rsidP="0059557C">
      <w:pPr>
        <w:numPr>
          <w:ilvl w:val="0"/>
          <w:numId w:val="4"/>
        </w:numPr>
        <w:tabs>
          <w:tab w:val="left" w:pos="540"/>
          <w:tab w:val="left" w:pos="720"/>
        </w:tabs>
        <w:rPr>
          <w:rFonts w:ascii="Arial" w:hAnsi="Arial" w:cs="Arial"/>
          <w:color w:val="000000" w:themeColor="text1"/>
          <w:sz w:val="22"/>
          <w:szCs w:val="22"/>
        </w:rPr>
      </w:pP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Copel J. Screening for congenital heart disease during anatomical survey ultrasound.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Clin N Am 2015; 42:209-223.</w:t>
      </w:r>
    </w:p>
    <w:p w14:paraId="2EE66476" w14:textId="77777777" w:rsidR="00FD0AB7" w:rsidRPr="00DA4CEF" w:rsidRDefault="00FD0AB7" w:rsidP="0059557C">
      <w:pPr>
        <w:tabs>
          <w:tab w:val="left" w:pos="720"/>
          <w:tab w:val="left" w:pos="1980"/>
          <w:tab w:val="left" w:pos="2790"/>
        </w:tabs>
        <w:ind w:left="720" w:hanging="540"/>
        <w:rPr>
          <w:rFonts w:ascii="Arial" w:hAnsi="Arial" w:cs="Arial"/>
          <w:i/>
          <w:color w:val="000000" w:themeColor="text1"/>
          <w:sz w:val="22"/>
          <w:szCs w:val="22"/>
        </w:rPr>
      </w:pPr>
    </w:p>
    <w:p w14:paraId="57A8DF41" w14:textId="77777777" w:rsidR="00FD0AB7" w:rsidRPr="00DA4CEF" w:rsidRDefault="00FD0AB7" w:rsidP="0059557C">
      <w:pPr>
        <w:pStyle w:val="BodyText"/>
        <w:tabs>
          <w:tab w:val="clear" w:pos="540"/>
          <w:tab w:val="left" w:pos="720"/>
        </w:tabs>
        <w:ind w:left="720" w:hanging="540"/>
        <w:rPr>
          <w:rFonts w:cs="Arial"/>
          <w:b/>
          <w:color w:val="000000" w:themeColor="text1"/>
          <w:szCs w:val="22"/>
        </w:rPr>
      </w:pPr>
    </w:p>
    <w:p w14:paraId="04899908" w14:textId="77777777" w:rsidR="005527D2" w:rsidRPr="00DA4CEF" w:rsidRDefault="005527D2" w:rsidP="0059557C">
      <w:pPr>
        <w:pStyle w:val="BodyText"/>
        <w:tabs>
          <w:tab w:val="clear" w:pos="540"/>
          <w:tab w:val="left" w:pos="720"/>
        </w:tabs>
        <w:ind w:left="720" w:hanging="540"/>
        <w:rPr>
          <w:rFonts w:cs="Arial"/>
          <w:b/>
          <w:color w:val="000000" w:themeColor="text1"/>
          <w:szCs w:val="22"/>
        </w:rPr>
      </w:pPr>
      <w:r w:rsidRPr="00DA4CEF">
        <w:rPr>
          <w:rFonts w:cs="Arial"/>
          <w:b/>
          <w:color w:val="000000" w:themeColor="text1"/>
          <w:szCs w:val="22"/>
        </w:rPr>
        <w:t>Practice Guidelines</w:t>
      </w:r>
      <w:r w:rsidR="005E33FA" w:rsidRPr="00DA4CEF">
        <w:rPr>
          <w:rFonts w:cs="Arial"/>
          <w:b/>
          <w:color w:val="000000" w:themeColor="text1"/>
          <w:szCs w:val="22"/>
        </w:rPr>
        <w:t>, Standards</w:t>
      </w:r>
      <w:r w:rsidRPr="00DA4CEF">
        <w:rPr>
          <w:rFonts w:cs="Arial"/>
          <w:b/>
          <w:color w:val="000000" w:themeColor="text1"/>
          <w:szCs w:val="22"/>
        </w:rPr>
        <w:t xml:space="preserve"> and Consensus Statements </w:t>
      </w:r>
    </w:p>
    <w:p w14:paraId="2DC08845" w14:textId="77777777" w:rsidR="00C0395D" w:rsidRPr="00DA4CEF" w:rsidRDefault="00D1218B" w:rsidP="0059557C">
      <w:pPr>
        <w:numPr>
          <w:ilvl w:val="0"/>
          <w:numId w:val="4"/>
        </w:numPr>
        <w:tabs>
          <w:tab w:val="left" w:pos="540"/>
          <w:tab w:val="left" w:pos="720"/>
          <w:tab w:val="left" w:pos="2790"/>
        </w:tabs>
        <w:jc w:val="both"/>
        <w:rPr>
          <w:rFonts w:ascii="Arial" w:hAnsi="Arial" w:cs="Arial"/>
          <w:color w:val="000000" w:themeColor="text1"/>
          <w:sz w:val="22"/>
          <w:szCs w:val="22"/>
        </w:rPr>
      </w:pPr>
      <w:r w:rsidRPr="00DA4CEF">
        <w:rPr>
          <w:rStyle w:val="Strong"/>
          <w:rFonts w:ascii="Arial" w:hAnsi="Arial" w:cs="Arial"/>
          <w:b w:val="0"/>
          <w:color w:val="000000" w:themeColor="text1"/>
          <w:sz w:val="22"/>
          <w:szCs w:val="22"/>
        </w:rPr>
        <w:t xml:space="preserve">AIUM practice guideline for the performance of </w:t>
      </w:r>
      <w:proofErr w:type="spellStart"/>
      <w:r w:rsidRPr="00DA4CEF">
        <w:rPr>
          <w:rStyle w:val="Strong"/>
          <w:rFonts w:ascii="Arial" w:hAnsi="Arial" w:cs="Arial"/>
          <w:b w:val="0"/>
          <w:color w:val="000000" w:themeColor="text1"/>
          <w:sz w:val="22"/>
          <w:szCs w:val="22"/>
        </w:rPr>
        <w:t>neurosonography</w:t>
      </w:r>
      <w:proofErr w:type="spellEnd"/>
      <w:r w:rsidRPr="00DA4CEF">
        <w:rPr>
          <w:rStyle w:val="Strong"/>
          <w:rFonts w:ascii="Arial" w:hAnsi="Arial" w:cs="Arial"/>
          <w:b w:val="0"/>
          <w:color w:val="000000" w:themeColor="text1"/>
          <w:sz w:val="22"/>
          <w:szCs w:val="22"/>
        </w:rPr>
        <w:t xml:space="preserve"> in neonates and infants</w:t>
      </w:r>
      <w:r w:rsidRPr="00DA4CEF">
        <w:rPr>
          <w:rFonts w:ascii="Arial" w:hAnsi="Arial" w:cs="Arial"/>
          <w:color w:val="000000" w:themeColor="text1"/>
          <w:sz w:val="22"/>
          <w:szCs w:val="22"/>
        </w:rPr>
        <w:t>. J Ultrasound Med 2010; 29:151-156.</w:t>
      </w:r>
    </w:p>
    <w:p w14:paraId="4E389A07" w14:textId="77777777" w:rsidR="00C0395D" w:rsidRPr="00DA4CEF" w:rsidRDefault="00C0395D" w:rsidP="0059557C">
      <w:pPr>
        <w:tabs>
          <w:tab w:val="left" w:pos="540"/>
          <w:tab w:val="left" w:pos="720"/>
          <w:tab w:val="left" w:pos="2790"/>
        </w:tabs>
        <w:ind w:left="720"/>
        <w:jc w:val="both"/>
        <w:rPr>
          <w:rStyle w:val="Strong"/>
          <w:rFonts w:ascii="Arial" w:hAnsi="Arial" w:cs="Arial"/>
          <w:b w:val="0"/>
          <w:color w:val="000000" w:themeColor="text1"/>
          <w:sz w:val="22"/>
          <w:szCs w:val="22"/>
        </w:rPr>
      </w:pPr>
    </w:p>
    <w:p w14:paraId="6C79EC03" w14:textId="77777777" w:rsidR="00C0395D" w:rsidRPr="00DA4CEF" w:rsidRDefault="00D1218B" w:rsidP="0059557C">
      <w:pPr>
        <w:numPr>
          <w:ilvl w:val="0"/>
          <w:numId w:val="4"/>
        </w:numPr>
        <w:tabs>
          <w:tab w:val="left" w:pos="540"/>
          <w:tab w:val="left" w:pos="720"/>
          <w:tab w:val="left" w:pos="2790"/>
        </w:tabs>
        <w:jc w:val="both"/>
        <w:rPr>
          <w:rFonts w:ascii="Arial" w:hAnsi="Arial" w:cs="Arial"/>
          <w:color w:val="000000" w:themeColor="text1"/>
          <w:sz w:val="22"/>
          <w:szCs w:val="22"/>
        </w:rPr>
      </w:pPr>
      <w:r w:rsidRPr="00DA4CEF">
        <w:rPr>
          <w:rStyle w:val="Strong"/>
          <w:rFonts w:ascii="Arial" w:hAnsi="Arial" w:cs="Arial"/>
          <w:b w:val="0"/>
          <w:color w:val="000000" w:themeColor="text1"/>
          <w:sz w:val="22"/>
          <w:szCs w:val="22"/>
        </w:rPr>
        <w:t>AIUM practice guideline for the performance of obstetric ultrasound examinations</w:t>
      </w:r>
      <w:r w:rsidRPr="00DA4CEF">
        <w:rPr>
          <w:rFonts w:ascii="Arial" w:hAnsi="Arial" w:cs="Arial"/>
          <w:color w:val="000000" w:themeColor="text1"/>
          <w:sz w:val="22"/>
          <w:szCs w:val="22"/>
        </w:rPr>
        <w:t>. J Ultrasound Med 2010; 29:157-166.</w:t>
      </w:r>
    </w:p>
    <w:p w14:paraId="1C601764" w14:textId="77777777" w:rsidR="00C0395D" w:rsidRPr="00DA4CEF" w:rsidRDefault="00C0395D" w:rsidP="0059557C">
      <w:pPr>
        <w:pStyle w:val="ListParagraph"/>
        <w:rPr>
          <w:rFonts w:ascii="Arial" w:hAnsi="Arial" w:cs="Arial"/>
          <w:color w:val="000000" w:themeColor="text1"/>
          <w:sz w:val="22"/>
          <w:szCs w:val="22"/>
        </w:rPr>
      </w:pPr>
    </w:p>
    <w:p w14:paraId="2D6E2B2D" w14:textId="77777777" w:rsidR="00C0395D" w:rsidRPr="00DA4CEF" w:rsidRDefault="00D1218B" w:rsidP="00DC1032">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AIUM practice guideline for the performance of pelvic ultrasound examinations. J Ultrasound Med 2010; 29:166-72.</w:t>
      </w:r>
    </w:p>
    <w:p w14:paraId="767B1AA3" w14:textId="77777777" w:rsidR="00C0395D" w:rsidRPr="00DA4CEF" w:rsidRDefault="00C0395D" w:rsidP="0059557C">
      <w:pPr>
        <w:pStyle w:val="ListParagraph"/>
        <w:rPr>
          <w:rFonts w:ascii="Arial" w:hAnsi="Arial" w:cs="Arial"/>
          <w:color w:val="000000" w:themeColor="text1"/>
          <w:sz w:val="22"/>
          <w:szCs w:val="22"/>
        </w:rPr>
      </w:pPr>
    </w:p>
    <w:p w14:paraId="6BB9CF61" w14:textId="77777777" w:rsidR="00C0395D" w:rsidRPr="00DA4CEF" w:rsidRDefault="00D1218B" w:rsidP="00DC1032">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fetal echocardiography.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30(1):127-36.</w:t>
      </w:r>
    </w:p>
    <w:p w14:paraId="5255B94B" w14:textId="77777777" w:rsidR="00C0395D" w:rsidRPr="00DA4CEF" w:rsidRDefault="00C0395D" w:rsidP="0059557C">
      <w:pPr>
        <w:pStyle w:val="ListParagraph"/>
        <w:rPr>
          <w:rFonts w:ascii="Arial" w:hAnsi="Arial" w:cs="Arial"/>
          <w:color w:val="000000" w:themeColor="text1"/>
          <w:sz w:val="22"/>
          <w:szCs w:val="22"/>
        </w:rPr>
      </w:pPr>
    </w:p>
    <w:p w14:paraId="3DB2523B" w14:textId="77777777" w:rsidR="00C0395D"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diagnostic and screening ultrasound examinations of the abdominal aorta in adults.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30:121-6.</w:t>
      </w:r>
    </w:p>
    <w:p w14:paraId="7D096F0E" w14:textId="77777777" w:rsidR="00C0395D" w:rsidRPr="00DA4CEF" w:rsidRDefault="00C0395D" w:rsidP="0059557C">
      <w:pPr>
        <w:pStyle w:val="ListParagraph"/>
        <w:rPr>
          <w:rFonts w:ascii="Arial" w:hAnsi="Arial" w:cs="Arial"/>
          <w:color w:val="000000" w:themeColor="text1"/>
          <w:sz w:val="22"/>
          <w:szCs w:val="22"/>
        </w:rPr>
      </w:pPr>
    </w:p>
    <w:p w14:paraId="6DF6732E" w14:textId="77777777" w:rsidR="00C0395D"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peripheral arterial ultrasound examinations using color and spectral Doppler imaging.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30:137-42.</w:t>
      </w:r>
    </w:p>
    <w:p w14:paraId="22AD98BC" w14:textId="77777777" w:rsidR="00C0395D" w:rsidRPr="00DA4CEF" w:rsidRDefault="00C0395D" w:rsidP="0059557C">
      <w:pPr>
        <w:pStyle w:val="ListParagraph"/>
        <w:rPr>
          <w:rFonts w:ascii="Arial" w:hAnsi="Arial" w:cs="Arial"/>
          <w:color w:val="000000" w:themeColor="text1"/>
          <w:sz w:val="22"/>
          <w:szCs w:val="22"/>
        </w:rPr>
      </w:pPr>
    </w:p>
    <w:p w14:paraId="78C922DC" w14:textId="77777777" w:rsidR="00C0395D"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peripheral venous ultrasound examinations.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30:143-50.</w:t>
      </w:r>
    </w:p>
    <w:p w14:paraId="574B4576" w14:textId="77777777" w:rsidR="00C0395D" w:rsidRPr="00DA4CEF" w:rsidRDefault="00C0395D" w:rsidP="0059557C">
      <w:pPr>
        <w:pStyle w:val="ListParagraph"/>
        <w:rPr>
          <w:rFonts w:ascii="Arial" w:hAnsi="Arial" w:cs="Arial"/>
          <w:color w:val="000000" w:themeColor="text1"/>
          <w:sz w:val="22"/>
          <w:szCs w:val="22"/>
        </w:rPr>
      </w:pPr>
    </w:p>
    <w:p w14:paraId="7DB49D4D" w14:textId="77777777" w:rsidR="00C0395D"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scrotal ultrasound examinations.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30:151-5.</w:t>
      </w:r>
    </w:p>
    <w:p w14:paraId="15038039" w14:textId="77777777" w:rsidR="00C0395D" w:rsidRPr="00DA4CEF" w:rsidRDefault="00C0395D" w:rsidP="0059557C">
      <w:pPr>
        <w:pStyle w:val="ListParagraph"/>
        <w:rPr>
          <w:rFonts w:ascii="Arial" w:hAnsi="Arial" w:cs="Arial"/>
          <w:color w:val="000000" w:themeColor="text1"/>
          <w:sz w:val="22"/>
          <w:szCs w:val="22"/>
        </w:rPr>
      </w:pPr>
    </w:p>
    <w:p w14:paraId="425AB7E4" w14:textId="77777777" w:rsidR="00C0395D"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 xml:space="preserve">AIUM practice guideline for the performance of ultrasound evaluation of the prostate (and surrounding structures). </w:t>
      </w:r>
      <w:r w:rsidRPr="00DA4CEF">
        <w:rPr>
          <w:rStyle w:val="jrnl"/>
          <w:rFonts w:ascii="Arial" w:hAnsi="Arial" w:cs="Arial"/>
          <w:color w:val="000000" w:themeColor="text1"/>
          <w:sz w:val="22"/>
          <w:szCs w:val="22"/>
        </w:rPr>
        <w:t>J Ultrasound Med</w:t>
      </w:r>
      <w:r w:rsidRPr="00DA4CEF">
        <w:rPr>
          <w:rFonts w:ascii="Arial" w:hAnsi="Arial" w:cs="Arial"/>
          <w:color w:val="000000" w:themeColor="text1"/>
          <w:sz w:val="22"/>
          <w:szCs w:val="22"/>
        </w:rPr>
        <w:t>. 2011; 30:156-61.</w:t>
      </w:r>
    </w:p>
    <w:p w14:paraId="2D4D6D9C" w14:textId="77777777" w:rsidR="00C0395D" w:rsidRPr="00DA4CEF" w:rsidRDefault="00C0395D" w:rsidP="0059557C">
      <w:pPr>
        <w:pStyle w:val="ListParagraph"/>
        <w:rPr>
          <w:rFonts w:ascii="Arial" w:hAnsi="Arial" w:cs="Arial"/>
          <w:b/>
          <w:color w:val="000000" w:themeColor="text1"/>
          <w:sz w:val="22"/>
          <w:szCs w:val="22"/>
        </w:rPr>
      </w:pPr>
    </w:p>
    <w:p w14:paraId="0E72D3F7" w14:textId="531F0BCC" w:rsidR="00C0395D" w:rsidRPr="00DA4CEF" w:rsidRDefault="00AE352E" w:rsidP="0059557C">
      <w:pPr>
        <w:numPr>
          <w:ilvl w:val="0"/>
          <w:numId w:val="4"/>
        </w:numPr>
        <w:tabs>
          <w:tab w:val="left" w:pos="540"/>
          <w:tab w:val="left" w:pos="720"/>
          <w:tab w:val="left" w:pos="810"/>
        </w:tabs>
        <w:jc w:val="both"/>
        <w:rPr>
          <w:rFonts w:ascii="Arial" w:hAnsi="Arial" w:cs="Arial"/>
          <w:color w:val="000000" w:themeColor="text1"/>
          <w:sz w:val="22"/>
          <w:szCs w:val="22"/>
        </w:rPr>
      </w:pPr>
      <w:r>
        <w:rPr>
          <w:rFonts w:ascii="Arial" w:hAnsi="Arial" w:cs="Arial"/>
          <w:b/>
          <w:color w:val="000000" w:themeColor="text1"/>
          <w:sz w:val="22"/>
          <w:szCs w:val="22"/>
        </w:rPr>
        <w:t xml:space="preserve"> </w:t>
      </w:r>
      <w:r w:rsidR="00D1218B" w:rsidRPr="00DA4CEF">
        <w:rPr>
          <w:rFonts w:ascii="Arial" w:hAnsi="Arial" w:cs="Arial"/>
          <w:b/>
          <w:color w:val="000000" w:themeColor="text1"/>
          <w:sz w:val="22"/>
          <w:szCs w:val="22"/>
        </w:rPr>
        <w:t>Bahtiyar MO</w:t>
      </w:r>
      <w:r w:rsidR="00D1218B" w:rsidRPr="00DA4CEF">
        <w:rPr>
          <w:rFonts w:ascii="Arial" w:hAnsi="Arial" w:cs="Arial"/>
          <w:color w:val="000000" w:themeColor="text1"/>
          <w:sz w:val="22"/>
          <w:szCs w:val="22"/>
        </w:rPr>
        <w:t xml:space="preserve">, Emery SP, Dashe JS, Wilkins-Haug LE, Johnson A, Paek BW, Moon-Grady AJ, Skupski DW, O'Brien BM, Harman CR, Simpson LL. North American Fetal Therapy Network. The North American Fetal Therapy Network Consensus Statement: Prenatal Surveillance of Uncomplicated Monochorionic Gestations. </w:t>
      </w:r>
      <w:proofErr w:type="spellStart"/>
      <w:r w:rsidR="00D1218B" w:rsidRPr="00DA4CEF">
        <w:rPr>
          <w:rFonts w:ascii="Arial" w:hAnsi="Arial" w:cs="Arial"/>
          <w:color w:val="000000" w:themeColor="text1"/>
          <w:sz w:val="22"/>
          <w:szCs w:val="22"/>
        </w:rPr>
        <w:t>Obstet</w:t>
      </w:r>
      <w:proofErr w:type="spellEnd"/>
      <w:r w:rsidR="00D1218B" w:rsidRPr="00DA4CEF">
        <w:rPr>
          <w:rFonts w:ascii="Arial" w:hAnsi="Arial" w:cs="Arial"/>
          <w:color w:val="000000" w:themeColor="text1"/>
          <w:sz w:val="22"/>
          <w:szCs w:val="22"/>
        </w:rPr>
        <w:t xml:space="preserve"> </w:t>
      </w:r>
      <w:proofErr w:type="spellStart"/>
      <w:r w:rsidR="00D1218B" w:rsidRPr="00DA4CEF">
        <w:rPr>
          <w:rFonts w:ascii="Arial" w:hAnsi="Arial" w:cs="Arial"/>
          <w:color w:val="000000" w:themeColor="text1"/>
          <w:sz w:val="22"/>
          <w:szCs w:val="22"/>
        </w:rPr>
        <w:t>Gynecol</w:t>
      </w:r>
      <w:proofErr w:type="spellEnd"/>
      <w:r w:rsidR="00D1218B" w:rsidRPr="00DA4CEF">
        <w:rPr>
          <w:rFonts w:ascii="Arial" w:hAnsi="Arial" w:cs="Arial"/>
          <w:color w:val="000000" w:themeColor="text1"/>
          <w:sz w:val="22"/>
          <w:szCs w:val="22"/>
        </w:rPr>
        <w:t xml:space="preserve"> </w:t>
      </w:r>
      <w:proofErr w:type="gramStart"/>
      <w:r w:rsidR="00D1218B" w:rsidRPr="00DA4CEF">
        <w:rPr>
          <w:rFonts w:ascii="Arial" w:hAnsi="Arial" w:cs="Arial"/>
          <w:color w:val="000000" w:themeColor="text1"/>
          <w:sz w:val="22"/>
          <w:szCs w:val="22"/>
        </w:rPr>
        <w:t>2015;125:118</w:t>
      </w:r>
      <w:proofErr w:type="gramEnd"/>
      <w:r w:rsidR="00D1218B" w:rsidRPr="00DA4CEF">
        <w:rPr>
          <w:rFonts w:ascii="Arial" w:hAnsi="Arial" w:cs="Arial"/>
          <w:color w:val="000000" w:themeColor="text1"/>
          <w:sz w:val="22"/>
          <w:szCs w:val="22"/>
        </w:rPr>
        <w:t>-123.</w:t>
      </w:r>
    </w:p>
    <w:p w14:paraId="663A597C" w14:textId="77777777" w:rsidR="00C0395D" w:rsidRPr="00DA4CEF" w:rsidRDefault="00C0395D" w:rsidP="0059557C">
      <w:pPr>
        <w:pStyle w:val="ListParagraph"/>
        <w:rPr>
          <w:rFonts w:ascii="Arial" w:hAnsi="Arial" w:cs="Arial"/>
          <w:color w:val="000000" w:themeColor="text1"/>
          <w:sz w:val="22"/>
          <w:szCs w:val="22"/>
        </w:rPr>
      </w:pPr>
    </w:p>
    <w:p w14:paraId="6787D112" w14:textId="77777777" w:rsidR="0064585A" w:rsidRPr="00DA4CEF" w:rsidRDefault="00D1218B" w:rsidP="0059557C">
      <w:pPr>
        <w:numPr>
          <w:ilvl w:val="0"/>
          <w:numId w:val="4"/>
        </w:numPr>
        <w:tabs>
          <w:tab w:val="left" w:pos="540"/>
          <w:tab w:val="left" w:pos="720"/>
          <w:tab w:val="left" w:pos="900"/>
        </w:tabs>
        <w:jc w:val="both"/>
        <w:rPr>
          <w:rFonts w:ascii="Arial" w:hAnsi="Arial" w:cs="Arial"/>
          <w:color w:val="000000" w:themeColor="text1"/>
          <w:sz w:val="22"/>
          <w:szCs w:val="22"/>
        </w:rPr>
      </w:pPr>
      <w:r w:rsidRPr="00DA4CEF">
        <w:rPr>
          <w:rFonts w:ascii="Arial" w:hAnsi="Arial" w:cs="Arial"/>
          <w:color w:val="000000" w:themeColor="text1"/>
          <w:sz w:val="22"/>
          <w:szCs w:val="22"/>
        </w:rPr>
        <w:t>Emery SP,</w:t>
      </w:r>
      <w:r w:rsidRPr="00DA4CEF">
        <w:rPr>
          <w:rFonts w:ascii="Arial" w:hAnsi="Arial" w:cs="Arial"/>
          <w:b/>
          <w:color w:val="000000" w:themeColor="text1"/>
          <w:sz w:val="22"/>
          <w:szCs w:val="22"/>
        </w:rPr>
        <w:t xml:space="preserve"> Bahtiyar MO</w:t>
      </w:r>
      <w:r w:rsidRPr="00DA4CEF">
        <w:rPr>
          <w:rFonts w:ascii="Arial" w:hAnsi="Arial" w:cs="Arial"/>
          <w:color w:val="000000" w:themeColor="text1"/>
          <w:sz w:val="22"/>
          <w:szCs w:val="22"/>
        </w:rPr>
        <w:t xml:space="preserve">, Dashe JS, Wilkins-Haug LE, Johnson A, Paek BW, Moon-Grady AJ, Skupski DW, O'Brien BM, Harman CR, Simpson LL. The North American Fetal Therapy Network Consensus Statement: Prenatal Management of Uncomplicated Monochorionic Gestations. </w:t>
      </w:r>
      <w:proofErr w:type="spellStart"/>
      <w:r w:rsidRPr="00DA4CEF">
        <w:rPr>
          <w:rFonts w:ascii="Arial" w:hAnsi="Arial" w:cs="Arial"/>
          <w:color w:val="000000" w:themeColor="text1"/>
          <w:sz w:val="22"/>
          <w:szCs w:val="22"/>
        </w:rPr>
        <w:t>Obstet</w:t>
      </w:r>
      <w:proofErr w:type="spellEnd"/>
      <w:r w:rsidRPr="00DA4CEF">
        <w:rPr>
          <w:rFonts w:ascii="Arial" w:hAnsi="Arial" w:cs="Arial"/>
          <w:color w:val="000000" w:themeColor="text1"/>
          <w:sz w:val="22"/>
          <w:szCs w:val="22"/>
        </w:rPr>
        <w:t xml:space="preserve"> </w:t>
      </w:r>
      <w:proofErr w:type="spellStart"/>
      <w:r w:rsidRPr="00DA4CEF">
        <w:rPr>
          <w:rFonts w:ascii="Arial" w:hAnsi="Arial" w:cs="Arial"/>
          <w:color w:val="000000" w:themeColor="text1"/>
          <w:sz w:val="22"/>
          <w:szCs w:val="22"/>
        </w:rPr>
        <w:t>Gynecol</w:t>
      </w:r>
      <w:proofErr w:type="spellEnd"/>
      <w:r w:rsidRPr="00DA4CEF">
        <w:rPr>
          <w:rFonts w:ascii="Arial" w:hAnsi="Arial" w:cs="Arial"/>
          <w:color w:val="000000" w:themeColor="text1"/>
          <w:sz w:val="22"/>
          <w:szCs w:val="22"/>
        </w:rPr>
        <w:t xml:space="preserve"> </w:t>
      </w:r>
      <w:proofErr w:type="gramStart"/>
      <w:r w:rsidRPr="00DA4CEF">
        <w:rPr>
          <w:rFonts w:ascii="Arial" w:hAnsi="Arial" w:cs="Arial"/>
          <w:color w:val="000000" w:themeColor="text1"/>
          <w:sz w:val="22"/>
          <w:szCs w:val="22"/>
        </w:rPr>
        <w:t>2015;125:1236</w:t>
      </w:r>
      <w:proofErr w:type="gramEnd"/>
      <w:r w:rsidRPr="00DA4CEF">
        <w:rPr>
          <w:rFonts w:ascii="Arial" w:hAnsi="Arial" w:cs="Arial"/>
          <w:color w:val="000000" w:themeColor="text1"/>
          <w:sz w:val="22"/>
          <w:szCs w:val="22"/>
        </w:rPr>
        <w:t>-1243.</w:t>
      </w:r>
    </w:p>
    <w:p w14:paraId="606C9660" w14:textId="77777777" w:rsidR="0064585A" w:rsidRPr="00DA4CEF" w:rsidRDefault="0064585A" w:rsidP="0059557C">
      <w:pPr>
        <w:pStyle w:val="ListParagraph"/>
        <w:rPr>
          <w:rFonts w:ascii="Arial" w:hAnsi="Arial" w:cs="Arial"/>
          <w:color w:val="000000" w:themeColor="text1"/>
          <w:sz w:val="22"/>
          <w:szCs w:val="22"/>
        </w:rPr>
      </w:pPr>
    </w:p>
    <w:p w14:paraId="40D1BDDC" w14:textId="69147FA0" w:rsidR="00D1218B" w:rsidRPr="00DA4CEF" w:rsidRDefault="00AE352E" w:rsidP="0059557C">
      <w:pPr>
        <w:numPr>
          <w:ilvl w:val="0"/>
          <w:numId w:val="4"/>
        </w:numPr>
        <w:tabs>
          <w:tab w:val="left" w:pos="540"/>
          <w:tab w:val="left" w:pos="720"/>
          <w:tab w:val="left" w:pos="810"/>
        </w:tabs>
        <w:jc w:val="both"/>
        <w:rPr>
          <w:rFonts w:ascii="Arial" w:hAnsi="Arial" w:cs="Arial"/>
          <w:color w:val="000000" w:themeColor="text1"/>
          <w:sz w:val="22"/>
          <w:szCs w:val="22"/>
        </w:rPr>
      </w:pPr>
      <w:r>
        <w:rPr>
          <w:rFonts w:ascii="Arial" w:hAnsi="Arial" w:cs="Arial"/>
          <w:color w:val="000000" w:themeColor="text1"/>
          <w:sz w:val="22"/>
          <w:szCs w:val="22"/>
        </w:rPr>
        <w:t xml:space="preserve"> </w:t>
      </w:r>
      <w:r w:rsidR="00D1218B" w:rsidRPr="00DA4CEF">
        <w:rPr>
          <w:rFonts w:ascii="Arial" w:hAnsi="Arial" w:cs="Arial"/>
          <w:color w:val="000000" w:themeColor="text1"/>
          <w:sz w:val="22"/>
          <w:szCs w:val="22"/>
        </w:rPr>
        <w:t xml:space="preserve">Emery SP, </w:t>
      </w:r>
      <w:r w:rsidR="00D1218B" w:rsidRPr="00DA4CEF">
        <w:rPr>
          <w:rFonts w:ascii="Arial" w:hAnsi="Arial" w:cs="Arial"/>
          <w:b/>
          <w:color w:val="000000" w:themeColor="text1"/>
          <w:sz w:val="22"/>
          <w:szCs w:val="22"/>
        </w:rPr>
        <w:t>Bahtiyar M.O</w:t>
      </w:r>
      <w:r w:rsidR="00D1218B" w:rsidRPr="00DA4CEF">
        <w:rPr>
          <w:rFonts w:ascii="Arial" w:hAnsi="Arial" w:cs="Arial"/>
          <w:color w:val="000000" w:themeColor="text1"/>
          <w:sz w:val="22"/>
          <w:szCs w:val="22"/>
        </w:rPr>
        <w:t>, Moise KJ. and North American Fetal Therapy Network. The North American Fetal Therapy Network Consensus Statement: Management of Complicated Monochorionic Gestations. Obstet Gynecol. Doi: 0.1097/AOG.0000000000000994</w:t>
      </w:r>
    </w:p>
    <w:p w14:paraId="496D8AB8" w14:textId="77777777" w:rsidR="005527D2" w:rsidRPr="00DA4CEF" w:rsidRDefault="005527D2" w:rsidP="0059557C">
      <w:pPr>
        <w:pStyle w:val="BodyText"/>
        <w:tabs>
          <w:tab w:val="clear" w:pos="540"/>
          <w:tab w:val="left" w:pos="720"/>
        </w:tabs>
        <w:ind w:left="720" w:hanging="540"/>
        <w:rPr>
          <w:rFonts w:cs="Arial"/>
          <w:color w:val="000000" w:themeColor="text1"/>
          <w:szCs w:val="22"/>
        </w:rPr>
      </w:pPr>
    </w:p>
    <w:p w14:paraId="0A6FA0F8" w14:textId="77777777" w:rsidR="00FD0AB7" w:rsidRPr="00DA4CEF" w:rsidRDefault="005527D2" w:rsidP="0059557C">
      <w:pPr>
        <w:pStyle w:val="BodyText"/>
        <w:tabs>
          <w:tab w:val="clear" w:pos="540"/>
          <w:tab w:val="left" w:pos="720"/>
        </w:tabs>
        <w:ind w:left="720" w:hanging="540"/>
        <w:rPr>
          <w:rFonts w:cs="Arial"/>
          <w:b/>
          <w:color w:val="000000" w:themeColor="text1"/>
          <w:szCs w:val="22"/>
        </w:rPr>
      </w:pPr>
      <w:r w:rsidRPr="00DA4CEF">
        <w:rPr>
          <w:rFonts w:cs="Arial"/>
          <w:b/>
          <w:color w:val="000000" w:themeColor="text1"/>
          <w:szCs w:val="22"/>
        </w:rPr>
        <w:t>Case Reports, Technical Notes, Lette</w:t>
      </w:r>
      <w:r w:rsidR="0094218F" w:rsidRPr="00DA4CEF">
        <w:rPr>
          <w:rFonts w:cs="Arial"/>
          <w:b/>
          <w:color w:val="000000" w:themeColor="text1"/>
          <w:szCs w:val="22"/>
        </w:rPr>
        <w:t xml:space="preserve">rs </w:t>
      </w:r>
    </w:p>
    <w:p w14:paraId="777F01B0" w14:textId="77777777" w:rsidR="00C0395D" w:rsidRPr="00DA4CEF" w:rsidRDefault="00D1218B" w:rsidP="0059557C">
      <w:pPr>
        <w:numPr>
          <w:ilvl w:val="0"/>
          <w:numId w:val="4"/>
        </w:numPr>
        <w:tabs>
          <w:tab w:val="left" w:pos="540"/>
          <w:tab w:val="left" w:pos="720"/>
          <w:tab w:val="left" w:pos="900"/>
        </w:tabs>
        <w:rPr>
          <w:rStyle w:val="titles-source1"/>
          <w:rFonts w:ascii="Arial" w:hAnsi="Arial" w:cs="Arial"/>
          <w:i w:val="0"/>
          <w:iCs w:val="0"/>
          <w:color w:val="000000" w:themeColor="text1"/>
          <w:sz w:val="22"/>
          <w:szCs w:val="22"/>
        </w:rPr>
      </w:pPr>
      <w:r w:rsidRPr="00DA4CEF">
        <w:rPr>
          <w:rFonts w:ascii="Arial" w:hAnsi="Arial" w:cs="Arial"/>
          <w:color w:val="000000" w:themeColor="text1"/>
          <w:sz w:val="22"/>
          <w:szCs w:val="22"/>
        </w:rPr>
        <w:t xml:space="preserve">Miranda JJ, Shahabi S, Salih S, </w:t>
      </w:r>
      <w:r w:rsidRPr="00DA4CEF">
        <w:rPr>
          <w:rStyle w:val="bibrecord-highlight1"/>
          <w:rFonts w:ascii="Arial" w:hAnsi="Arial" w:cs="Arial"/>
          <w:color w:val="000000" w:themeColor="text1"/>
          <w:sz w:val="22"/>
          <w:szCs w:val="22"/>
        </w:rPr>
        <w:t>Bahtiyar</w:t>
      </w:r>
      <w:r w:rsidRPr="00DA4CEF">
        <w:rPr>
          <w:rFonts w:ascii="Arial" w:hAnsi="Arial" w:cs="Arial"/>
          <w:color w:val="000000" w:themeColor="text1"/>
          <w:sz w:val="22"/>
          <w:szCs w:val="22"/>
        </w:rPr>
        <w:t xml:space="preserve"> </w:t>
      </w:r>
      <w:r w:rsidRPr="00DA4CEF">
        <w:rPr>
          <w:rFonts w:ascii="Arial" w:hAnsi="Arial" w:cs="Arial"/>
          <w:b/>
          <w:color w:val="000000" w:themeColor="text1"/>
          <w:sz w:val="22"/>
          <w:szCs w:val="22"/>
        </w:rPr>
        <w:t>MO</w:t>
      </w:r>
      <w:r w:rsidRPr="00DA4CEF">
        <w:rPr>
          <w:rFonts w:ascii="Arial" w:hAnsi="Arial" w:cs="Arial"/>
          <w:color w:val="000000" w:themeColor="text1"/>
          <w:sz w:val="22"/>
          <w:szCs w:val="22"/>
        </w:rPr>
        <w:t xml:space="preserve">. </w:t>
      </w:r>
      <w:r w:rsidRPr="00DA4CEF">
        <w:rPr>
          <w:rStyle w:val="titles-title1"/>
          <w:rFonts w:ascii="Arial" w:hAnsi="Arial" w:cs="Arial"/>
          <w:b w:val="0"/>
          <w:color w:val="000000" w:themeColor="text1"/>
          <w:sz w:val="22"/>
          <w:szCs w:val="22"/>
        </w:rPr>
        <w:t xml:space="preserve">Vulvar </w:t>
      </w:r>
      <w:proofErr w:type="spellStart"/>
      <w:r w:rsidRPr="00DA4CEF">
        <w:rPr>
          <w:rStyle w:val="titles-title1"/>
          <w:rFonts w:ascii="Arial" w:hAnsi="Arial" w:cs="Arial"/>
          <w:b w:val="0"/>
          <w:color w:val="000000" w:themeColor="text1"/>
          <w:sz w:val="22"/>
          <w:szCs w:val="22"/>
        </w:rPr>
        <w:t>syringoma</w:t>
      </w:r>
      <w:proofErr w:type="spellEnd"/>
      <w:r w:rsidRPr="00DA4CEF">
        <w:rPr>
          <w:rStyle w:val="titles-title1"/>
          <w:rFonts w:ascii="Arial" w:hAnsi="Arial" w:cs="Arial"/>
          <w:b w:val="0"/>
          <w:color w:val="000000" w:themeColor="text1"/>
          <w:sz w:val="22"/>
          <w:szCs w:val="22"/>
        </w:rPr>
        <w:t>, report of a case and review of the literature.</w:t>
      </w:r>
      <w:r w:rsidRPr="00DA4CEF">
        <w:rPr>
          <w:rFonts w:ascii="Arial" w:hAnsi="Arial" w:cs="Arial"/>
          <w:color w:val="000000" w:themeColor="text1"/>
          <w:sz w:val="22"/>
          <w:szCs w:val="22"/>
        </w:rPr>
        <w:t xml:space="preserve"> </w:t>
      </w:r>
      <w:r w:rsidRPr="00DA4CEF">
        <w:rPr>
          <w:rStyle w:val="titles-source1"/>
          <w:rFonts w:ascii="Arial" w:hAnsi="Arial" w:cs="Arial"/>
          <w:i w:val="0"/>
          <w:color w:val="000000" w:themeColor="text1"/>
          <w:sz w:val="22"/>
          <w:szCs w:val="22"/>
        </w:rPr>
        <w:t>Yale J Biol Med 2002; 75(4): 207-10.</w:t>
      </w:r>
    </w:p>
    <w:p w14:paraId="5E70B499" w14:textId="77777777" w:rsidR="00C0395D" w:rsidRPr="00DA4CEF" w:rsidRDefault="00C0395D" w:rsidP="0059557C">
      <w:pPr>
        <w:tabs>
          <w:tab w:val="left" w:pos="540"/>
          <w:tab w:val="left" w:pos="720"/>
          <w:tab w:val="left" w:pos="2790"/>
        </w:tabs>
        <w:ind w:left="720"/>
        <w:rPr>
          <w:rFonts w:ascii="Arial" w:hAnsi="Arial" w:cs="Arial"/>
          <w:color w:val="000000" w:themeColor="text1"/>
          <w:sz w:val="22"/>
          <w:szCs w:val="22"/>
        </w:rPr>
      </w:pPr>
    </w:p>
    <w:p w14:paraId="24CD2E92" w14:textId="77777777" w:rsidR="00C0395D" w:rsidRPr="00DA4CEF" w:rsidRDefault="00D1218B" w:rsidP="0059557C">
      <w:pPr>
        <w:numPr>
          <w:ilvl w:val="0"/>
          <w:numId w:val="4"/>
        </w:numPr>
        <w:tabs>
          <w:tab w:val="left" w:pos="540"/>
          <w:tab w:val="left" w:pos="720"/>
          <w:tab w:val="left" w:pos="900"/>
        </w:tabs>
        <w:rPr>
          <w:rFonts w:ascii="Arial" w:hAnsi="Arial" w:cs="Arial"/>
          <w:color w:val="000000" w:themeColor="text1"/>
          <w:sz w:val="22"/>
          <w:szCs w:val="22"/>
        </w:rPr>
      </w:pPr>
      <w:r w:rsidRPr="00DA4CEF">
        <w:rPr>
          <w:rFonts w:ascii="Arial" w:hAnsi="Arial" w:cs="Arial"/>
          <w:color w:val="000000" w:themeColor="text1"/>
          <w:sz w:val="22"/>
          <w:szCs w:val="22"/>
        </w:rPr>
        <w:t xml:space="preserve">Campbell K, Ali U, </w:t>
      </w:r>
      <w:r w:rsidRPr="00DA4CEF">
        <w:rPr>
          <w:rFonts w:ascii="Arial" w:hAnsi="Arial" w:cs="Arial"/>
          <w:b/>
          <w:color w:val="000000" w:themeColor="text1"/>
          <w:sz w:val="22"/>
          <w:szCs w:val="22"/>
        </w:rPr>
        <w:t>Bahtiyar M</w:t>
      </w:r>
      <w:r w:rsidRPr="00DA4CEF">
        <w:rPr>
          <w:rFonts w:ascii="Arial" w:hAnsi="Arial" w:cs="Arial"/>
          <w:color w:val="000000" w:themeColor="text1"/>
          <w:sz w:val="22"/>
          <w:szCs w:val="22"/>
        </w:rPr>
        <w:t xml:space="preserve">.  Acute chest syndrome during pregnancy as initial presentation of sickle cell disease: A case report.  Am J </w:t>
      </w:r>
      <w:proofErr w:type="spellStart"/>
      <w:r w:rsidRPr="00DA4CEF">
        <w:rPr>
          <w:rFonts w:ascii="Arial" w:hAnsi="Arial" w:cs="Arial"/>
          <w:color w:val="000000" w:themeColor="text1"/>
          <w:sz w:val="22"/>
          <w:szCs w:val="22"/>
        </w:rPr>
        <w:t>Perinatol</w:t>
      </w:r>
      <w:proofErr w:type="spellEnd"/>
      <w:r w:rsidRPr="00DA4CEF">
        <w:rPr>
          <w:rFonts w:ascii="Arial" w:hAnsi="Arial" w:cs="Arial"/>
          <w:color w:val="000000" w:themeColor="text1"/>
          <w:sz w:val="22"/>
          <w:szCs w:val="22"/>
        </w:rPr>
        <w:t xml:space="preserve"> 2008; 25: 547-549.</w:t>
      </w:r>
    </w:p>
    <w:p w14:paraId="6E805A79" w14:textId="77777777" w:rsidR="00C0395D" w:rsidRPr="00DA4CEF" w:rsidRDefault="00C0395D" w:rsidP="0059557C">
      <w:pPr>
        <w:pStyle w:val="ListParagraph"/>
        <w:rPr>
          <w:rFonts w:ascii="Arial" w:hAnsi="Arial" w:cs="Arial"/>
          <w:color w:val="000000" w:themeColor="text1"/>
          <w:sz w:val="22"/>
          <w:szCs w:val="22"/>
        </w:rPr>
      </w:pPr>
    </w:p>
    <w:p w14:paraId="4D1BC014" w14:textId="77777777" w:rsidR="00197EA4" w:rsidRPr="00DA4CEF" w:rsidRDefault="00D1218B" w:rsidP="0059557C">
      <w:pPr>
        <w:numPr>
          <w:ilvl w:val="0"/>
          <w:numId w:val="4"/>
        </w:numPr>
        <w:tabs>
          <w:tab w:val="left" w:pos="540"/>
          <w:tab w:val="left" w:pos="720"/>
          <w:tab w:val="left" w:pos="900"/>
        </w:tabs>
        <w:rPr>
          <w:rFonts w:ascii="Arial" w:hAnsi="Arial" w:cs="Arial"/>
          <w:color w:val="000000" w:themeColor="text1"/>
          <w:sz w:val="22"/>
          <w:szCs w:val="22"/>
        </w:rPr>
      </w:pPr>
      <w:r w:rsidRPr="00DA4CEF">
        <w:rPr>
          <w:rFonts w:ascii="Arial" w:hAnsi="Arial" w:cs="Arial"/>
          <w:color w:val="000000" w:themeColor="text1"/>
          <w:sz w:val="22"/>
          <w:szCs w:val="22"/>
        </w:rPr>
        <w:t xml:space="preserve">Shamshirsaz AA, Shamshirsaz AA, Nayeri UA,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xml:space="preserve">, Belfort MA, Campbell WA. </w:t>
      </w:r>
      <w:proofErr w:type="spellStart"/>
      <w:r w:rsidRPr="00DA4CEF">
        <w:rPr>
          <w:rFonts w:ascii="Arial" w:hAnsi="Arial" w:cs="Arial"/>
          <w:color w:val="000000" w:themeColor="text1"/>
          <w:sz w:val="22"/>
          <w:szCs w:val="22"/>
        </w:rPr>
        <w:t>Pseudoamniotic</w:t>
      </w:r>
      <w:proofErr w:type="spellEnd"/>
      <w:r w:rsidRPr="00DA4CEF">
        <w:rPr>
          <w:rFonts w:ascii="Arial" w:hAnsi="Arial" w:cs="Arial"/>
          <w:color w:val="000000" w:themeColor="text1"/>
          <w:sz w:val="22"/>
          <w:szCs w:val="22"/>
        </w:rPr>
        <w:t xml:space="preserve"> band syndrome: a rare complication of monochorionic triplets with twin-to-twin transfusion syndrome. </w:t>
      </w:r>
      <w:proofErr w:type="spellStart"/>
      <w:r w:rsidRPr="00DA4CEF">
        <w:rPr>
          <w:rStyle w:val="jrnl"/>
          <w:rFonts w:ascii="Arial" w:hAnsi="Arial" w:cs="Arial"/>
          <w:color w:val="000000" w:themeColor="text1"/>
          <w:sz w:val="22"/>
          <w:szCs w:val="22"/>
        </w:rPr>
        <w:t>Prenat</w:t>
      </w:r>
      <w:proofErr w:type="spellEnd"/>
      <w:r w:rsidRPr="00DA4CEF">
        <w:rPr>
          <w:rStyle w:val="jrnl"/>
          <w:rFonts w:ascii="Arial" w:hAnsi="Arial" w:cs="Arial"/>
          <w:color w:val="000000" w:themeColor="text1"/>
          <w:sz w:val="22"/>
          <w:szCs w:val="22"/>
        </w:rPr>
        <w:t xml:space="preserve"> </w:t>
      </w:r>
      <w:proofErr w:type="spellStart"/>
      <w:r w:rsidRPr="00DA4CEF">
        <w:rPr>
          <w:rStyle w:val="jrnl"/>
          <w:rFonts w:ascii="Arial" w:hAnsi="Arial" w:cs="Arial"/>
          <w:color w:val="000000" w:themeColor="text1"/>
          <w:sz w:val="22"/>
          <w:szCs w:val="22"/>
        </w:rPr>
        <w:t>Diagn</w:t>
      </w:r>
      <w:proofErr w:type="spellEnd"/>
      <w:r w:rsidRPr="00DA4CEF">
        <w:rPr>
          <w:rFonts w:ascii="Arial" w:hAnsi="Arial" w:cs="Arial"/>
          <w:color w:val="000000" w:themeColor="text1"/>
          <w:sz w:val="22"/>
          <w:szCs w:val="22"/>
        </w:rPr>
        <w:t>. 2012 Jan;32(1):97-8.</w:t>
      </w:r>
    </w:p>
    <w:p w14:paraId="3CA49D4D" w14:textId="77777777" w:rsidR="00197EA4" w:rsidRPr="00DA4CEF" w:rsidRDefault="00197EA4" w:rsidP="0059557C">
      <w:pPr>
        <w:pStyle w:val="ListParagraph"/>
        <w:rPr>
          <w:rFonts w:ascii="Arial" w:hAnsi="Arial" w:cs="Arial"/>
          <w:color w:val="000000" w:themeColor="text1"/>
          <w:sz w:val="22"/>
          <w:szCs w:val="22"/>
        </w:rPr>
      </w:pPr>
    </w:p>
    <w:p w14:paraId="12336B3E" w14:textId="77777777" w:rsidR="00851921" w:rsidRPr="00DA4CEF" w:rsidRDefault="00D1218B" w:rsidP="0059557C">
      <w:pPr>
        <w:numPr>
          <w:ilvl w:val="0"/>
          <w:numId w:val="4"/>
        </w:numPr>
        <w:tabs>
          <w:tab w:val="left" w:pos="540"/>
          <w:tab w:val="left" w:pos="720"/>
          <w:tab w:val="left" w:pos="900"/>
        </w:tabs>
        <w:rPr>
          <w:rFonts w:ascii="Arial" w:hAnsi="Arial" w:cs="Arial"/>
          <w:color w:val="000000" w:themeColor="text1"/>
          <w:sz w:val="22"/>
          <w:szCs w:val="22"/>
        </w:rPr>
      </w:pPr>
      <w:r w:rsidRPr="00DA4CEF">
        <w:rPr>
          <w:rFonts w:ascii="Arial" w:hAnsi="Arial" w:cs="Arial"/>
          <w:color w:val="000000" w:themeColor="text1"/>
          <w:sz w:val="22"/>
          <w:szCs w:val="22"/>
        </w:rPr>
        <w:t>Kohari K, Mehlhaff K, Merriam A, Abdel-Razeq S, Grechukhina O, Leon</w:t>
      </w:r>
      <w:r w:rsidR="00197EA4" w:rsidRPr="00DA4CEF">
        <w:rPr>
          <w:rFonts w:ascii="Arial" w:hAnsi="Arial" w:cs="Arial"/>
          <w:color w:val="000000" w:themeColor="text1"/>
          <w:sz w:val="22"/>
          <w:szCs w:val="22"/>
        </w:rPr>
        <w:t>-</w:t>
      </w:r>
      <w:r w:rsidRPr="00DA4CEF">
        <w:rPr>
          <w:rFonts w:ascii="Arial" w:hAnsi="Arial" w:cs="Arial"/>
          <w:color w:val="000000" w:themeColor="text1"/>
          <w:sz w:val="22"/>
          <w:szCs w:val="22"/>
        </w:rPr>
        <w:t xml:space="preserve">Martinez D, </w:t>
      </w:r>
      <w:r w:rsidRPr="00DA4CEF">
        <w:rPr>
          <w:rFonts w:ascii="Arial" w:hAnsi="Arial" w:cs="Arial"/>
          <w:b/>
          <w:color w:val="000000" w:themeColor="text1"/>
          <w:sz w:val="22"/>
          <w:szCs w:val="22"/>
        </w:rPr>
        <w:t>Bahtiyar MO</w:t>
      </w:r>
      <w:r w:rsidRPr="00DA4CEF">
        <w:rPr>
          <w:rFonts w:ascii="Arial" w:hAnsi="Arial" w:cs="Arial"/>
          <w:color w:val="000000" w:themeColor="text1"/>
          <w:sz w:val="22"/>
          <w:szCs w:val="22"/>
        </w:rPr>
        <w:t>. A Novel Approach to Serial Amnioinfusion in a Case of Premature Rupture of Membranes Near the Limit of Viability. AJP Rep 2018; 08(03): e180-e183</w:t>
      </w:r>
    </w:p>
    <w:p w14:paraId="59A5DBF3" w14:textId="77777777" w:rsidR="009B0804" w:rsidRPr="00DA4CEF" w:rsidRDefault="009B0804" w:rsidP="0059557C">
      <w:pPr>
        <w:pStyle w:val="ListParagraph"/>
        <w:rPr>
          <w:rFonts w:ascii="Arial" w:hAnsi="Arial" w:cs="Arial"/>
          <w:color w:val="000000" w:themeColor="text1"/>
          <w:sz w:val="22"/>
          <w:szCs w:val="22"/>
        </w:rPr>
      </w:pPr>
    </w:p>
    <w:p w14:paraId="4AF3DC7B" w14:textId="06B66C29" w:rsidR="009B0804" w:rsidRPr="00DA4CEF" w:rsidRDefault="009B0804" w:rsidP="0059557C">
      <w:pPr>
        <w:numPr>
          <w:ilvl w:val="0"/>
          <w:numId w:val="4"/>
        </w:numPr>
        <w:tabs>
          <w:tab w:val="left" w:pos="540"/>
          <w:tab w:val="left" w:pos="720"/>
          <w:tab w:val="left" w:pos="900"/>
        </w:tabs>
        <w:rPr>
          <w:rStyle w:val="apple-converted-space"/>
          <w:rFonts w:ascii="Arial" w:hAnsi="Arial" w:cs="Arial"/>
          <w:color w:val="000000" w:themeColor="text1"/>
          <w:sz w:val="22"/>
          <w:szCs w:val="22"/>
        </w:rPr>
      </w:pPr>
      <w:r w:rsidRPr="00DA4CEF">
        <w:rPr>
          <w:rFonts w:ascii="Arial" w:hAnsi="Arial" w:cs="Arial"/>
          <w:color w:val="000000" w:themeColor="text1"/>
          <w:sz w:val="22"/>
          <w:szCs w:val="22"/>
        </w:rPr>
        <w:t xml:space="preserve">Lin D, Mullan CW, Deshmukh U, Bahtiyar MO, Hosier H, Lipkind H, Abdel-Razeq S, Ranjan S, Lancaster G, Pietras C. Drug Use Associated Tricuspid Valve Infective Endocarditis in Pregnancy. Journal of Cardiac Surgery. </w:t>
      </w:r>
      <w:hyperlink r:id="rId25" w:tooltip="http://dx.doi.org/10.1111/jocs.14888" w:history="1">
        <w:r w:rsidRPr="00DA4CEF">
          <w:rPr>
            <w:rStyle w:val="Hyperlink"/>
            <w:rFonts w:ascii="Arial" w:eastAsia="MS Gothic" w:hAnsi="Arial" w:cs="Arial"/>
            <w:color w:val="000000" w:themeColor="text1"/>
            <w:sz w:val="22"/>
            <w:szCs w:val="22"/>
          </w:rPr>
          <w:t>http://dx.doi.org/10.1111/jocs.14888</w:t>
        </w:r>
      </w:hyperlink>
      <w:r w:rsidRPr="00DA4CEF">
        <w:rPr>
          <w:rStyle w:val="apple-converted-space"/>
          <w:rFonts w:ascii="Arial" w:hAnsi="Arial" w:cs="Arial"/>
          <w:color w:val="000000" w:themeColor="text1"/>
          <w:sz w:val="22"/>
          <w:szCs w:val="22"/>
        </w:rPr>
        <w:t> </w:t>
      </w:r>
    </w:p>
    <w:p w14:paraId="4492AB54" w14:textId="77777777" w:rsidR="00F74504" w:rsidRPr="00DC1032" w:rsidRDefault="00F74504" w:rsidP="0059557C">
      <w:pPr>
        <w:pStyle w:val="ListParagraph"/>
        <w:rPr>
          <w:rFonts w:ascii="Arial" w:hAnsi="Arial" w:cs="Arial"/>
          <w:color w:val="000000" w:themeColor="text1"/>
          <w:sz w:val="22"/>
          <w:szCs w:val="22"/>
        </w:rPr>
      </w:pPr>
    </w:p>
    <w:p w14:paraId="1F601858" w14:textId="49C39AAB" w:rsidR="00F74504" w:rsidRPr="00DC1032" w:rsidRDefault="00F74504" w:rsidP="0059557C">
      <w:pPr>
        <w:pBdr>
          <w:bottom w:val="single" w:sz="6" w:space="1" w:color="auto"/>
        </w:pBdr>
        <w:tabs>
          <w:tab w:val="left" w:pos="540"/>
          <w:tab w:val="left" w:pos="720"/>
          <w:tab w:val="left" w:pos="900"/>
        </w:tabs>
        <w:rPr>
          <w:rFonts w:ascii="Arial" w:hAnsi="Arial" w:cs="Arial"/>
          <w:color w:val="000000" w:themeColor="text1"/>
          <w:sz w:val="22"/>
          <w:szCs w:val="22"/>
        </w:rPr>
      </w:pPr>
    </w:p>
    <w:p w14:paraId="5BF00F32" w14:textId="2383D80B" w:rsidR="00F74504" w:rsidRPr="00DC1032" w:rsidRDefault="00F74504" w:rsidP="0059557C">
      <w:pPr>
        <w:tabs>
          <w:tab w:val="left" w:pos="540"/>
          <w:tab w:val="left" w:pos="720"/>
          <w:tab w:val="left" w:pos="900"/>
        </w:tabs>
        <w:rPr>
          <w:rFonts w:ascii="Arial" w:hAnsi="Arial" w:cs="Arial"/>
          <w:color w:val="000000" w:themeColor="text1"/>
          <w:sz w:val="22"/>
          <w:szCs w:val="22"/>
        </w:rPr>
      </w:pPr>
    </w:p>
    <w:p w14:paraId="746E3574" w14:textId="35A4CD7F" w:rsidR="00F74504" w:rsidRPr="00DC1032" w:rsidRDefault="00F74504" w:rsidP="0059557C">
      <w:pPr>
        <w:tabs>
          <w:tab w:val="left" w:pos="540"/>
          <w:tab w:val="left" w:pos="720"/>
          <w:tab w:val="left" w:pos="900"/>
        </w:tabs>
        <w:rPr>
          <w:rFonts w:ascii="Arial" w:hAnsi="Arial" w:cs="Arial"/>
          <w:color w:val="000000" w:themeColor="text1"/>
          <w:sz w:val="22"/>
          <w:szCs w:val="22"/>
        </w:rPr>
      </w:pPr>
    </w:p>
    <w:sectPr w:rsidR="00F74504" w:rsidRPr="00DC1032" w:rsidSect="00DC62B7">
      <w:headerReference w:type="default" r:id="rId26"/>
      <w:footerReference w:type="even" r:id="rId27"/>
      <w:footerReference w:type="default" r:id="rId28"/>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6001" w14:textId="77777777" w:rsidR="00A07A2E" w:rsidRDefault="00A07A2E">
      <w:r>
        <w:separator/>
      </w:r>
    </w:p>
  </w:endnote>
  <w:endnote w:type="continuationSeparator" w:id="0">
    <w:p w14:paraId="323ADE8F" w14:textId="77777777" w:rsidR="00A07A2E" w:rsidRDefault="00A0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M Sans 12">
    <w:altName w:val="Cambria"/>
    <w:panose1 w:val="020B0604020202020204"/>
    <w:charset w:val="00"/>
    <w:family w:val="roman"/>
    <w:pitch w:val="default"/>
  </w:font>
  <w:font w:name="ArialUnicode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A558" w14:textId="77777777" w:rsidR="000C3F82" w:rsidRDefault="000C3F8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D08BF" w14:textId="77777777" w:rsidR="000C3F82" w:rsidRDefault="000C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3C10" w14:textId="77777777" w:rsidR="000C3F82" w:rsidRPr="0059557C" w:rsidRDefault="000C3F82" w:rsidP="00ED3FF3">
    <w:pPr>
      <w:pStyle w:val="Footer"/>
      <w:framePr w:wrap="around" w:vAnchor="text" w:hAnchor="margin" w:xAlign="center" w:y="1"/>
      <w:rPr>
        <w:rStyle w:val="PageNumber"/>
        <w:rFonts w:asciiTheme="minorHAnsi" w:hAnsiTheme="minorHAnsi" w:cstheme="minorHAnsi"/>
        <w:sz w:val="18"/>
        <w:szCs w:val="18"/>
      </w:rPr>
    </w:pPr>
    <w:r w:rsidRPr="0059557C">
      <w:rPr>
        <w:rStyle w:val="PageNumber"/>
        <w:rFonts w:asciiTheme="minorHAnsi" w:hAnsiTheme="minorHAnsi" w:cstheme="minorHAnsi"/>
        <w:sz w:val="18"/>
        <w:szCs w:val="18"/>
      </w:rPr>
      <w:fldChar w:fldCharType="begin"/>
    </w:r>
    <w:r w:rsidRPr="0059557C">
      <w:rPr>
        <w:rStyle w:val="PageNumber"/>
        <w:rFonts w:asciiTheme="minorHAnsi" w:hAnsiTheme="minorHAnsi" w:cstheme="minorHAnsi"/>
        <w:sz w:val="18"/>
        <w:szCs w:val="18"/>
      </w:rPr>
      <w:instrText xml:space="preserve">PAGE  </w:instrText>
    </w:r>
    <w:r w:rsidRPr="0059557C">
      <w:rPr>
        <w:rStyle w:val="PageNumber"/>
        <w:rFonts w:asciiTheme="minorHAnsi" w:hAnsiTheme="minorHAnsi" w:cstheme="minorHAnsi"/>
        <w:sz w:val="18"/>
        <w:szCs w:val="18"/>
      </w:rPr>
      <w:fldChar w:fldCharType="separate"/>
    </w:r>
    <w:r w:rsidR="00846D31" w:rsidRPr="0059557C">
      <w:rPr>
        <w:rStyle w:val="PageNumber"/>
        <w:rFonts w:asciiTheme="minorHAnsi" w:hAnsiTheme="minorHAnsi" w:cstheme="minorHAnsi"/>
        <w:noProof/>
        <w:sz w:val="18"/>
        <w:szCs w:val="18"/>
      </w:rPr>
      <w:t>13</w:t>
    </w:r>
    <w:r w:rsidRPr="0059557C">
      <w:rPr>
        <w:rStyle w:val="PageNumber"/>
        <w:rFonts w:asciiTheme="minorHAnsi" w:hAnsiTheme="minorHAnsi" w:cstheme="minorHAnsi"/>
        <w:sz w:val="18"/>
        <w:szCs w:val="18"/>
      </w:rPr>
      <w:fldChar w:fldCharType="end"/>
    </w:r>
  </w:p>
  <w:p w14:paraId="7B1F1F5B" w14:textId="77777777" w:rsidR="000C3F82" w:rsidRPr="0059557C" w:rsidRDefault="000C3F82" w:rsidP="00782689">
    <w:pPr>
      <w:pStyle w:val="Footer"/>
      <w:tabs>
        <w:tab w:val="clear" w:pos="4320"/>
        <w:tab w:val="clear" w:pos="8640"/>
        <w:tab w:val="left" w:pos="5532"/>
      </w:tabs>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318F" w14:textId="77777777" w:rsidR="00A07A2E" w:rsidRDefault="00A07A2E">
      <w:r>
        <w:separator/>
      </w:r>
    </w:p>
  </w:footnote>
  <w:footnote w:type="continuationSeparator" w:id="0">
    <w:p w14:paraId="3E291056" w14:textId="77777777" w:rsidR="00A07A2E" w:rsidRDefault="00A0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11C1" w14:textId="77777777" w:rsidR="000C3F82" w:rsidRPr="0059557C" w:rsidRDefault="000C3F82">
    <w:pPr>
      <w:pStyle w:val="Header"/>
      <w:tabs>
        <w:tab w:val="clear" w:pos="8640"/>
        <w:tab w:val="right" w:pos="9360"/>
      </w:tabs>
      <w:rPr>
        <w:rFonts w:ascii="Arial" w:hAnsi="Arial" w:cs="Arial"/>
        <w:b/>
        <w:sz w:val="18"/>
        <w:szCs w:val="18"/>
      </w:rPr>
    </w:pPr>
    <w:r w:rsidRPr="0059557C">
      <w:rPr>
        <w:rFonts w:ascii="Arial" w:hAnsi="Arial" w:cs="Arial"/>
        <w:sz w:val="18"/>
        <w:szCs w:val="18"/>
      </w:rPr>
      <w:tab/>
    </w:r>
    <w:r w:rsidRPr="0059557C">
      <w:rPr>
        <w:rFonts w:ascii="Arial" w:hAnsi="Arial" w:cs="Arial"/>
        <w:sz w:val="18"/>
        <w:szCs w:val="18"/>
      </w:rPr>
      <w:tab/>
    </w:r>
    <w:r w:rsidR="00B60B06" w:rsidRPr="0059557C">
      <w:rPr>
        <w:rFonts w:ascii="Arial" w:hAnsi="Arial" w:cs="Arial"/>
        <w:b/>
        <w:sz w:val="18"/>
        <w:szCs w:val="18"/>
      </w:rPr>
      <w:t>Mert Ozan Bahtiyar,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4B0"/>
    <w:multiLevelType w:val="hybridMultilevel"/>
    <w:tmpl w:val="C166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6C94"/>
    <w:multiLevelType w:val="hybridMultilevel"/>
    <w:tmpl w:val="96F01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059CC"/>
    <w:multiLevelType w:val="hybridMultilevel"/>
    <w:tmpl w:val="D5022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F77341"/>
    <w:multiLevelType w:val="hybridMultilevel"/>
    <w:tmpl w:val="6264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3912"/>
    <w:multiLevelType w:val="hybridMultilevel"/>
    <w:tmpl w:val="60FA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449BB"/>
    <w:multiLevelType w:val="hybridMultilevel"/>
    <w:tmpl w:val="7BD4F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42C0A"/>
    <w:multiLevelType w:val="hybridMultilevel"/>
    <w:tmpl w:val="D5022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E0B76"/>
    <w:multiLevelType w:val="hybridMultilevel"/>
    <w:tmpl w:val="96F01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A2E1D"/>
    <w:multiLevelType w:val="hybridMultilevel"/>
    <w:tmpl w:val="29EC8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44F21"/>
    <w:multiLevelType w:val="hybridMultilevel"/>
    <w:tmpl w:val="96F01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B51C0"/>
    <w:multiLevelType w:val="hybridMultilevel"/>
    <w:tmpl w:val="334A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D3C97"/>
    <w:multiLevelType w:val="hybridMultilevel"/>
    <w:tmpl w:val="4296E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47E25"/>
    <w:multiLevelType w:val="hybridMultilevel"/>
    <w:tmpl w:val="C166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F78AB"/>
    <w:multiLevelType w:val="hybridMultilevel"/>
    <w:tmpl w:val="6264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ED651EB"/>
    <w:multiLevelType w:val="hybridMultilevel"/>
    <w:tmpl w:val="7BD4F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094849">
    <w:abstractNumId w:val="16"/>
  </w:num>
  <w:num w:numId="2" w16cid:durableId="1841700250">
    <w:abstractNumId w:val="3"/>
  </w:num>
  <w:num w:numId="3" w16cid:durableId="1423376867">
    <w:abstractNumId w:val="7"/>
  </w:num>
  <w:num w:numId="4" w16cid:durableId="225336335">
    <w:abstractNumId w:val="12"/>
  </w:num>
  <w:num w:numId="5" w16cid:durableId="1672563204">
    <w:abstractNumId w:val="14"/>
  </w:num>
  <w:num w:numId="6" w16cid:durableId="789667530">
    <w:abstractNumId w:val="5"/>
  </w:num>
  <w:num w:numId="7" w16cid:durableId="934435065">
    <w:abstractNumId w:val="15"/>
  </w:num>
  <w:num w:numId="8" w16cid:durableId="300312587">
    <w:abstractNumId w:val="11"/>
  </w:num>
  <w:num w:numId="9" w16cid:durableId="1276715019">
    <w:abstractNumId w:val="13"/>
  </w:num>
  <w:num w:numId="10" w16cid:durableId="2041734398">
    <w:abstractNumId w:val="17"/>
  </w:num>
  <w:num w:numId="11" w16cid:durableId="725681912">
    <w:abstractNumId w:val="6"/>
  </w:num>
  <w:num w:numId="12" w16cid:durableId="29495179">
    <w:abstractNumId w:val="4"/>
  </w:num>
  <w:num w:numId="13" w16cid:durableId="1774743972">
    <w:abstractNumId w:val="10"/>
  </w:num>
  <w:num w:numId="14" w16cid:durableId="1706903651">
    <w:abstractNumId w:val="1"/>
  </w:num>
  <w:num w:numId="15" w16cid:durableId="988095097">
    <w:abstractNumId w:val="9"/>
  </w:num>
  <w:num w:numId="16" w16cid:durableId="740182032">
    <w:abstractNumId w:val="0"/>
  </w:num>
  <w:num w:numId="17" w16cid:durableId="1299800820">
    <w:abstractNumId w:val="8"/>
  </w:num>
  <w:num w:numId="18" w16cid:durableId="193346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pt-BR" w:vendorID="64" w:dllVersion="0" w:nlCheck="1" w:checkStyle="0"/>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BA"/>
    <w:rsid w:val="00003681"/>
    <w:rsid w:val="00004A4E"/>
    <w:rsid w:val="00005CAE"/>
    <w:rsid w:val="00022997"/>
    <w:rsid w:val="00025B5A"/>
    <w:rsid w:val="00027F69"/>
    <w:rsid w:val="000346B7"/>
    <w:rsid w:val="00041B71"/>
    <w:rsid w:val="0006012D"/>
    <w:rsid w:val="00062414"/>
    <w:rsid w:val="000703F9"/>
    <w:rsid w:val="000715A7"/>
    <w:rsid w:val="00084DF5"/>
    <w:rsid w:val="00090F2E"/>
    <w:rsid w:val="00094C25"/>
    <w:rsid w:val="00095907"/>
    <w:rsid w:val="00096A26"/>
    <w:rsid w:val="000A0C9E"/>
    <w:rsid w:val="000B3E8E"/>
    <w:rsid w:val="000C1F66"/>
    <w:rsid w:val="000C3F82"/>
    <w:rsid w:val="000D100A"/>
    <w:rsid w:val="000D6FE0"/>
    <w:rsid w:val="000E2501"/>
    <w:rsid w:val="000F01E9"/>
    <w:rsid w:val="000F475F"/>
    <w:rsid w:val="00100349"/>
    <w:rsid w:val="00106CF2"/>
    <w:rsid w:val="00113567"/>
    <w:rsid w:val="00115BBD"/>
    <w:rsid w:val="0012750D"/>
    <w:rsid w:val="00127D05"/>
    <w:rsid w:val="00141EF3"/>
    <w:rsid w:val="0014413E"/>
    <w:rsid w:val="00170F4F"/>
    <w:rsid w:val="00175604"/>
    <w:rsid w:val="00183631"/>
    <w:rsid w:val="0018764B"/>
    <w:rsid w:val="00197EA4"/>
    <w:rsid w:val="001A2657"/>
    <w:rsid w:val="001A2EB6"/>
    <w:rsid w:val="001A56D8"/>
    <w:rsid w:val="001B320E"/>
    <w:rsid w:val="001B3C73"/>
    <w:rsid w:val="001C597F"/>
    <w:rsid w:val="001C7CD0"/>
    <w:rsid w:val="001D420D"/>
    <w:rsid w:val="001D46D1"/>
    <w:rsid w:val="001D5067"/>
    <w:rsid w:val="001D5270"/>
    <w:rsid w:val="001D6284"/>
    <w:rsid w:val="001D6FB4"/>
    <w:rsid w:val="001E0E3E"/>
    <w:rsid w:val="001F1B12"/>
    <w:rsid w:val="001F2E37"/>
    <w:rsid w:val="001F4028"/>
    <w:rsid w:val="002021C2"/>
    <w:rsid w:val="002025DC"/>
    <w:rsid w:val="00205FF1"/>
    <w:rsid w:val="00214D24"/>
    <w:rsid w:val="00216A04"/>
    <w:rsid w:val="00222F48"/>
    <w:rsid w:val="00236691"/>
    <w:rsid w:val="00245C29"/>
    <w:rsid w:val="00264097"/>
    <w:rsid w:val="00267804"/>
    <w:rsid w:val="00267C04"/>
    <w:rsid w:val="00273292"/>
    <w:rsid w:val="00274F36"/>
    <w:rsid w:val="00296276"/>
    <w:rsid w:val="002A188A"/>
    <w:rsid w:val="002A24A4"/>
    <w:rsid w:val="002A42C2"/>
    <w:rsid w:val="002B722C"/>
    <w:rsid w:val="002B7439"/>
    <w:rsid w:val="002D1407"/>
    <w:rsid w:val="002F28BC"/>
    <w:rsid w:val="002F4452"/>
    <w:rsid w:val="003008FE"/>
    <w:rsid w:val="00301156"/>
    <w:rsid w:val="00302702"/>
    <w:rsid w:val="003064E2"/>
    <w:rsid w:val="00307135"/>
    <w:rsid w:val="003077FB"/>
    <w:rsid w:val="003108EC"/>
    <w:rsid w:val="00310ACB"/>
    <w:rsid w:val="0031273D"/>
    <w:rsid w:val="00312839"/>
    <w:rsid w:val="00322A5C"/>
    <w:rsid w:val="00322D7C"/>
    <w:rsid w:val="00327431"/>
    <w:rsid w:val="003334F6"/>
    <w:rsid w:val="00344285"/>
    <w:rsid w:val="003443E9"/>
    <w:rsid w:val="00344F91"/>
    <w:rsid w:val="0034626A"/>
    <w:rsid w:val="00363401"/>
    <w:rsid w:val="0036404F"/>
    <w:rsid w:val="003669F2"/>
    <w:rsid w:val="00380E99"/>
    <w:rsid w:val="00387E7C"/>
    <w:rsid w:val="00390FB7"/>
    <w:rsid w:val="00393542"/>
    <w:rsid w:val="003A09C1"/>
    <w:rsid w:val="003A4134"/>
    <w:rsid w:val="003A5621"/>
    <w:rsid w:val="003B1306"/>
    <w:rsid w:val="003C3BCB"/>
    <w:rsid w:val="003E0817"/>
    <w:rsid w:val="003E56C5"/>
    <w:rsid w:val="003F11E1"/>
    <w:rsid w:val="003F445C"/>
    <w:rsid w:val="0040391E"/>
    <w:rsid w:val="00415C20"/>
    <w:rsid w:val="004276F2"/>
    <w:rsid w:val="00427B3D"/>
    <w:rsid w:val="00430935"/>
    <w:rsid w:val="00432959"/>
    <w:rsid w:val="00433625"/>
    <w:rsid w:val="00434314"/>
    <w:rsid w:val="00434706"/>
    <w:rsid w:val="00440F70"/>
    <w:rsid w:val="00455263"/>
    <w:rsid w:val="004573D7"/>
    <w:rsid w:val="00461B6D"/>
    <w:rsid w:val="0046350F"/>
    <w:rsid w:val="004673EB"/>
    <w:rsid w:val="004701E6"/>
    <w:rsid w:val="00471C76"/>
    <w:rsid w:val="00477F1D"/>
    <w:rsid w:val="004809A1"/>
    <w:rsid w:val="00482E47"/>
    <w:rsid w:val="00484B73"/>
    <w:rsid w:val="00492911"/>
    <w:rsid w:val="0049330D"/>
    <w:rsid w:val="004A0FF5"/>
    <w:rsid w:val="004A1671"/>
    <w:rsid w:val="004B1393"/>
    <w:rsid w:val="004D52F9"/>
    <w:rsid w:val="004F5C40"/>
    <w:rsid w:val="00504002"/>
    <w:rsid w:val="0051274A"/>
    <w:rsid w:val="005129B5"/>
    <w:rsid w:val="005134BF"/>
    <w:rsid w:val="00515C1F"/>
    <w:rsid w:val="0051665F"/>
    <w:rsid w:val="005201AD"/>
    <w:rsid w:val="00522A11"/>
    <w:rsid w:val="00527325"/>
    <w:rsid w:val="005412DE"/>
    <w:rsid w:val="00541D68"/>
    <w:rsid w:val="005527D2"/>
    <w:rsid w:val="00556BD3"/>
    <w:rsid w:val="00566501"/>
    <w:rsid w:val="005702F8"/>
    <w:rsid w:val="0057279B"/>
    <w:rsid w:val="00591670"/>
    <w:rsid w:val="00592101"/>
    <w:rsid w:val="005932D7"/>
    <w:rsid w:val="0059557C"/>
    <w:rsid w:val="005A0251"/>
    <w:rsid w:val="005B3020"/>
    <w:rsid w:val="005C07D0"/>
    <w:rsid w:val="005C196D"/>
    <w:rsid w:val="005C6744"/>
    <w:rsid w:val="005D00BA"/>
    <w:rsid w:val="005D4D89"/>
    <w:rsid w:val="005D5C59"/>
    <w:rsid w:val="005E31CD"/>
    <w:rsid w:val="005E33FA"/>
    <w:rsid w:val="005E4D06"/>
    <w:rsid w:val="006033D0"/>
    <w:rsid w:val="0060390A"/>
    <w:rsid w:val="00605409"/>
    <w:rsid w:val="00610A28"/>
    <w:rsid w:val="0061761D"/>
    <w:rsid w:val="0061766E"/>
    <w:rsid w:val="00620028"/>
    <w:rsid w:val="00623EAF"/>
    <w:rsid w:val="00630698"/>
    <w:rsid w:val="00630AFC"/>
    <w:rsid w:val="006408C1"/>
    <w:rsid w:val="00643CBA"/>
    <w:rsid w:val="0064585A"/>
    <w:rsid w:val="00655835"/>
    <w:rsid w:val="006644FC"/>
    <w:rsid w:val="00667235"/>
    <w:rsid w:val="00672B59"/>
    <w:rsid w:val="00673D62"/>
    <w:rsid w:val="006750C9"/>
    <w:rsid w:val="0067641D"/>
    <w:rsid w:val="00677F97"/>
    <w:rsid w:val="006820CB"/>
    <w:rsid w:val="0069528E"/>
    <w:rsid w:val="006A2172"/>
    <w:rsid w:val="006B0A1F"/>
    <w:rsid w:val="006C4268"/>
    <w:rsid w:val="006C455A"/>
    <w:rsid w:val="006D7708"/>
    <w:rsid w:val="006D7E3B"/>
    <w:rsid w:val="006E1487"/>
    <w:rsid w:val="006E1E84"/>
    <w:rsid w:val="006E2CAE"/>
    <w:rsid w:val="006F43AC"/>
    <w:rsid w:val="006F7A42"/>
    <w:rsid w:val="0070641E"/>
    <w:rsid w:val="00711466"/>
    <w:rsid w:val="007159B6"/>
    <w:rsid w:val="007276AB"/>
    <w:rsid w:val="00741370"/>
    <w:rsid w:val="00756B84"/>
    <w:rsid w:val="00761212"/>
    <w:rsid w:val="0077391D"/>
    <w:rsid w:val="007761E4"/>
    <w:rsid w:val="00782689"/>
    <w:rsid w:val="0078323C"/>
    <w:rsid w:val="007A54AB"/>
    <w:rsid w:val="007B1F3A"/>
    <w:rsid w:val="007C0486"/>
    <w:rsid w:val="007C1F92"/>
    <w:rsid w:val="007C2616"/>
    <w:rsid w:val="007C59BF"/>
    <w:rsid w:val="007C712C"/>
    <w:rsid w:val="007D14E0"/>
    <w:rsid w:val="007D4565"/>
    <w:rsid w:val="007D7809"/>
    <w:rsid w:val="007E77ED"/>
    <w:rsid w:val="007E78B0"/>
    <w:rsid w:val="007F15CA"/>
    <w:rsid w:val="008014CF"/>
    <w:rsid w:val="00801676"/>
    <w:rsid w:val="00806C70"/>
    <w:rsid w:val="00810485"/>
    <w:rsid w:val="00825338"/>
    <w:rsid w:val="00827168"/>
    <w:rsid w:val="008301AC"/>
    <w:rsid w:val="00834D0D"/>
    <w:rsid w:val="00846D31"/>
    <w:rsid w:val="00851921"/>
    <w:rsid w:val="0085495A"/>
    <w:rsid w:val="00857D31"/>
    <w:rsid w:val="008612F5"/>
    <w:rsid w:val="00865412"/>
    <w:rsid w:val="008672AD"/>
    <w:rsid w:val="008714F0"/>
    <w:rsid w:val="00874F7B"/>
    <w:rsid w:val="008834D2"/>
    <w:rsid w:val="0089037E"/>
    <w:rsid w:val="008913B8"/>
    <w:rsid w:val="0089305E"/>
    <w:rsid w:val="008A0FC5"/>
    <w:rsid w:val="008B22F4"/>
    <w:rsid w:val="008B5B2B"/>
    <w:rsid w:val="008B61B8"/>
    <w:rsid w:val="008C008F"/>
    <w:rsid w:val="008C0259"/>
    <w:rsid w:val="008C5F9C"/>
    <w:rsid w:val="008D07E8"/>
    <w:rsid w:val="008D0D5F"/>
    <w:rsid w:val="008D3693"/>
    <w:rsid w:val="008D430D"/>
    <w:rsid w:val="008D45CD"/>
    <w:rsid w:val="008E3525"/>
    <w:rsid w:val="008E3DF9"/>
    <w:rsid w:val="0092285F"/>
    <w:rsid w:val="00925027"/>
    <w:rsid w:val="00925E9C"/>
    <w:rsid w:val="00927C65"/>
    <w:rsid w:val="00931A68"/>
    <w:rsid w:val="0094218F"/>
    <w:rsid w:val="00944C98"/>
    <w:rsid w:val="009526C7"/>
    <w:rsid w:val="00952E9B"/>
    <w:rsid w:val="009541E2"/>
    <w:rsid w:val="00963517"/>
    <w:rsid w:val="0096695A"/>
    <w:rsid w:val="009738E2"/>
    <w:rsid w:val="00987306"/>
    <w:rsid w:val="00991402"/>
    <w:rsid w:val="009A7319"/>
    <w:rsid w:val="009A75F2"/>
    <w:rsid w:val="009B0804"/>
    <w:rsid w:val="009B12B0"/>
    <w:rsid w:val="009C0AA4"/>
    <w:rsid w:val="009D2E8C"/>
    <w:rsid w:val="009D506F"/>
    <w:rsid w:val="009D5746"/>
    <w:rsid w:val="009E4F3A"/>
    <w:rsid w:val="009E6795"/>
    <w:rsid w:val="00A02E66"/>
    <w:rsid w:val="00A07A2E"/>
    <w:rsid w:val="00A13E24"/>
    <w:rsid w:val="00A2113B"/>
    <w:rsid w:val="00A2788B"/>
    <w:rsid w:val="00A41960"/>
    <w:rsid w:val="00A4604C"/>
    <w:rsid w:val="00A54BD7"/>
    <w:rsid w:val="00A614C1"/>
    <w:rsid w:val="00A70D0A"/>
    <w:rsid w:val="00A76A28"/>
    <w:rsid w:val="00A80964"/>
    <w:rsid w:val="00A828C0"/>
    <w:rsid w:val="00A83CBC"/>
    <w:rsid w:val="00A858EB"/>
    <w:rsid w:val="00A91271"/>
    <w:rsid w:val="00A93002"/>
    <w:rsid w:val="00AA5D60"/>
    <w:rsid w:val="00AA6FD7"/>
    <w:rsid w:val="00AB3771"/>
    <w:rsid w:val="00AB7C0F"/>
    <w:rsid w:val="00AC0CD9"/>
    <w:rsid w:val="00AC1D11"/>
    <w:rsid w:val="00AC23AE"/>
    <w:rsid w:val="00AC75A1"/>
    <w:rsid w:val="00AD3FD3"/>
    <w:rsid w:val="00AD77B6"/>
    <w:rsid w:val="00AE0B89"/>
    <w:rsid w:val="00AE2761"/>
    <w:rsid w:val="00AE352E"/>
    <w:rsid w:val="00AE3F62"/>
    <w:rsid w:val="00AE4C85"/>
    <w:rsid w:val="00AF054D"/>
    <w:rsid w:val="00AF4EEE"/>
    <w:rsid w:val="00AF5890"/>
    <w:rsid w:val="00B00B1C"/>
    <w:rsid w:val="00B0664A"/>
    <w:rsid w:val="00B13932"/>
    <w:rsid w:val="00B16D92"/>
    <w:rsid w:val="00B17EC4"/>
    <w:rsid w:val="00B272E2"/>
    <w:rsid w:val="00B44556"/>
    <w:rsid w:val="00B452FF"/>
    <w:rsid w:val="00B60B06"/>
    <w:rsid w:val="00B6464D"/>
    <w:rsid w:val="00B71A69"/>
    <w:rsid w:val="00B731F1"/>
    <w:rsid w:val="00B76ECC"/>
    <w:rsid w:val="00B83BC8"/>
    <w:rsid w:val="00B83FF9"/>
    <w:rsid w:val="00BA36CC"/>
    <w:rsid w:val="00BA504A"/>
    <w:rsid w:val="00BA7337"/>
    <w:rsid w:val="00BB2F0D"/>
    <w:rsid w:val="00BB4A0D"/>
    <w:rsid w:val="00BC3D20"/>
    <w:rsid w:val="00BC6910"/>
    <w:rsid w:val="00BC7E4E"/>
    <w:rsid w:val="00BD2802"/>
    <w:rsid w:val="00BD3345"/>
    <w:rsid w:val="00BE2552"/>
    <w:rsid w:val="00BF4ED9"/>
    <w:rsid w:val="00C033F8"/>
    <w:rsid w:val="00C0395D"/>
    <w:rsid w:val="00C03D46"/>
    <w:rsid w:val="00C0637A"/>
    <w:rsid w:val="00C12BDB"/>
    <w:rsid w:val="00C17F56"/>
    <w:rsid w:val="00C2046B"/>
    <w:rsid w:val="00C23DD9"/>
    <w:rsid w:val="00C37175"/>
    <w:rsid w:val="00C423E6"/>
    <w:rsid w:val="00C4397F"/>
    <w:rsid w:val="00C44CA1"/>
    <w:rsid w:val="00C47DE9"/>
    <w:rsid w:val="00CA1A6C"/>
    <w:rsid w:val="00CA57BD"/>
    <w:rsid w:val="00CA719C"/>
    <w:rsid w:val="00CB3C4E"/>
    <w:rsid w:val="00CB4814"/>
    <w:rsid w:val="00CB71FD"/>
    <w:rsid w:val="00CC4153"/>
    <w:rsid w:val="00CC47B5"/>
    <w:rsid w:val="00CC5272"/>
    <w:rsid w:val="00D004BA"/>
    <w:rsid w:val="00D02C57"/>
    <w:rsid w:val="00D06C5B"/>
    <w:rsid w:val="00D1218B"/>
    <w:rsid w:val="00D130F2"/>
    <w:rsid w:val="00D1475D"/>
    <w:rsid w:val="00D16733"/>
    <w:rsid w:val="00D40190"/>
    <w:rsid w:val="00D40CE3"/>
    <w:rsid w:val="00D4524D"/>
    <w:rsid w:val="00D71E3D"/>
    <w:rsid w:val="00D774BE"/>
    <w:rsid w:val="00D81785"/>
    <w:rsid w:val="00D87483"/>
    <w:rsid w:val="00D90342"/>
    <w:rsid w:val="00D9224F"/>
    <w:rsid w:val="00D9501E"/>
    <w:rsid w:val="00D952DF"/>
    <w:rsid w:val="00D96A1C"/>
    <w:rsid w:val="00DA3409"/>
    <w:rsid w:val="00DA3F03"/>
    <w:rsid w:val="00DA4CEF"/>
    <w:rsid w:val="00DB11F6"/>
    <w:rsid w:val="00DB4579"/>
    <w:rsid w:val="00DB585E"/>
    <w:rsid w:val="00DB598E"/>
    <w:rsid w:val="00DB5CBE"/>
    <w:rsid w:val="00DC1032"/>
    <w:rsid w:val="00DC62B7"/>
    <w:rsid w:val="00DD425A"/>
    <w:rsid w:val="00DD7DF2"/>
    <w:rsid w:val="00DE2299"/>
    <w:rsid w:val="00DE58EC"/>
    <w:rsid w:val="00DF5272"/>
    <w:rsid w:val="00E05895"/>
    <w:rsid w:val="00E17329"/>
    <w:rsid w:val="00E20BF0"/>
    <w:rsid w:val="00E3459A"/>
    <w:rsid w:val="00E34759"/>
    <w:rsid w:val="00E3642F"/>
    <w:rsid w:val="00E37D4D"/>
    <w:rsid w:val="00E41E0E"/>
    <w:rsid w:val="00E505CA"/>
    <w:rsid w:val="00E56AD2"/>
    <w:rsid w:val="00E6353D"/>
    <w:rsid w:val="00E6359E"/>
    <w:rsid w:val="00E6712C"/>
    <w:rsid w:val="00E67355"/>
    <w:rsid w:val="00E73247"/>
    <w:rsid w:val="00E7522B"/>
    <w:rsid w:val="00E76CD7"/>
    <w:rsid w:val="00EA649E"/>
    <w:rsid w:val="00EA6884"/>
    <w:rsid w:val="00EB7595"/>
    <w:rsid w:val="00EC185F"/>
    <w:rsid w:val="00ED3FF3"/>
    <w:rsid w:val="00EE3D45"/>
    <w:rsid w:val="00EE4E75"/>
    <w:rsid w:val="00EE6969"/>
    <w:rsid w:val="00EF1F1A"/>
    <w:rsid w:val="00EF3453"/>
    <w:rsid w:val="00F10387"/>
    <w:rsid w:val="00F13EC7"/>
    <w:rsid w:val="00F31993"/>
    <w:rsid w:val="00F364E4"/>
    <w:rsid w:val="00F46B40"/>
    <w:rsid w:val="00F46C8E"/>
    <w:rsid w:val="00F522E4"/>
    <w:rsid w:val="00F54361"/>
    <w:rsid w:val="00F63C17"/>
    <w:rsid w:val="00F72BD5"/>
    <w:rsid w:val="00F74504"/>
    <w:rsid w:val="00F9047D"/>
    <w:rsid w:val="00F91E41"/>
    <w:rsid w:val="00F93196"/>
    <w:rsid w:val="00FA0B4E"/>
    <w:rsid w:val="00FA6850"/>
    <w:rsid w:val="00FA73C5"/>
    <w:rsid w:val="00FB5B21"/>
    <w:rsid w:val="00FB5B54"/>
    <w:rsid w:val="00FB784C"/>
    <w:rsid w:val="00FC12A5"/>
    <w:rsid w:val="00FC2546"/>
    <w:rsid w:val="00FD0AB7"/>
    <w:rsid w:val="00FD3ABE"/>
    <w:rsid w:val="00FE0E72"/>
    <w:rsid w:val="00FE52A0"/>
    <w:rsid w:val="00FE6A5E"/>
    <w:rsid w:val="00FF4A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38ED8"/>
  <w14:defaultImageDpi w14:val="300"/>
  <w15:chartTrackingRefBased/>
  <w15:docId w15:val="{0DFC6D50-F905-F441-A7B9-CD7BCBA8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345"/>
    <w:rPr>
      <w:sz w:val="24"/>
      <w:szCs w:val="24"/>
    </w:rPr>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style>
  <w:style w:type="character" w:styleId="Strong">
    <w:name w:val="Strong"/>
    <w:uiPriority w:val="22"/>
    <w:qFormat/>
    <w:rsid w:val="00D02C57"/>
    <w:rPr>
      <w:b/>
    </w:rPr>
  </w:style>
  <w:style w:type="character" w:customStyle="1" w:styleId="bibrecord-highlight1">
    <w:name w:val="bibrecord-highlight1"/>
    <w:rsid w:val="00D1218B"/>
    <w:rPr>
      <w:b/>
      <w:bCs/>
      <w:color w:val="CC0000"/>
    </w:rPr>
  </w:style>
  <w:style w:type="character" w:customStyle="1" w:styleId="titles-title1">
    <w:name w:val="titles-title1"/>
    <w:rsid w:val="00D1218B"/>
    <w:rPr>
      <w:b/>
      <w:bCs/>
    </w:rPr>
  </w:style>
  <w:style w:type="character" w:customStyle="1" w:styleId="titles-source1">
    <w:name w:val="titles-source1"/>
    <w:rsid w:val="00D1218B"/>
    <w:rPr>
      <w:i/>
      <w:iCs/>
    </w:rPr>
  </w:style>
  <w:style w:type="character" w:customStyle="1" w:styleId="src">
    <w:name w:val="src"/>
    <w:rsid w:val="00D1218B"/>
  </w:style>
  <w:style w:type="character" w:customStyle="1" w:styleId="jrnl">
    <w:name w:val="jrnl"/>
    <w:rsid w:val="00D1218B"/>
  </w:style>
  <w:style w:type="character" w:styleId="HTMLCite">
    <w:name w:val="HTML Cite"/>
    <w:uiPriority w:val="99"/>
    <w:unhideWhenUsed/>
    <w:rsid w:val="00D1218B"/>
    <w:rPr>
      <w:i/>
      <w:iCs/>
    </w:rPr>
  </w:style>
  <w:style w:type="character" w:customStyle="1" w:styleId="author">
    <w:name w:val="author"/>
    <w:rsid w:val="00D1218B"/>
  </w:style>
  <w:style w:type="character" w:customStyle="1" w:styleId="articletitle">
    <w:name w:val="articletitle"/>
    <w:rsid w:val="00D1218B"/>
  </w:style>
  <w:style w:type="character" w:customStyle="1" w:styleId="journaltitle">
    <w:name w:val="journaltitle"/>
    <w:rsid w:val="00D1218B"/>
  </w:style>
  <w:style w:type="character" w:customStyle="1" w:styleId="pubyear">
    <w:name w:val="pubyear"/>
    <w:rsid w:val="00D1218B"/>
  </w:style>
  <w:style w:type="character" w:customStyle="1" w:styleId="apple-converted-space">
    <w:name w:val="apple-converted-space"/>
    <w:rsid w:val="00D1218B"/>
  </w:style>
  <w:style w:type="character" w:customStyle="1" w:styleId="authorsname">
    <w:name w:val="authors__name"/>
    <w:rsid w:val="00D1218B"/>
  </w:style>
  <w:style w:type="character" w:customStyle="1" w:styleId="authorscontact">
    <w:name w:val="authors__contact"/>
    <w:rsid w:val="00D1218B"/>
  </w:style>
  <w:style w:type="paragraph" w:styleId="ListParagraph">
    <w:name w:val="List Paragraph"/>
    <w:basedOn w:val="Normal"/>
    <w:uiPriority w:val="34"/>
    <w:qFormat/>
    <w:rsid w:val="00D1218B"/>
    <w:pPr>
      <w:ind w:left="720"/>
    </w:pPr>
    <w:rPr>
      <w:rFonts w:eastAsia="Times"/>
    </w:rPr>
  </w:style>
  <w:style w:type="character" w:customStyle="1" w:styleId="custom-emphasis-bold">
    <w:name w:val="custom-emphasis-bold"/>
    <w:rsid w:val="003F445C"/>
  </w:style>
  <w:style w:type="paragraph" w:styleId="NormalWeb">
    <w:name w:val="Normal (Web)"/>
    <w:basedOn w:val="Normal"/>
    <w:uiPriority w:val="99"/>
    <w:unhideWhenUsed/>
    <w:rsid w:val="00C423E6"/>
    <w:pPr>
      <w:spacing w:before="100" w:beforeAutospacing="1" w:after="100" w:afterAutospacing="1"/>
    </w:pPr>
  </w:style>
  <w:style w:type="character" w:styleId="FollowedHyperlink">
    <w:name w:val="FollowedHyperlink"/>
    <w:uiPriority w:val="99"/>
    <w:semiHidden/>
    <w:unhideWhenUsed/>
    <w:rsid w:val="00F46C8E"/>
    <w:rPr>
      <w:color w:val="954F72"/>
      <w:u w:val="single"/>
    </w:rPr>
  </w:style>
  <w:style w:type="paragraph" w:customStyle="1" w:styleId="xmsonormal">
    <w:name w:val="x_msonormal"/>
    <w:basedOn w:val="Normal"/>
    <w:rsid w:val="00963517"/>
    <w:pPr>
      <w:spacing w:before="100" w:beforeAutospacing="1" w:after="100" w:afterAutospacing="1"/>
    </w:pPr>
    <w:rPr>
      <w:lang w:eastAsia="zh-CN"/>
    </w:rPr>
  </w:style>
  <w:style w:type="character" w:styleId="UnresolvedMention">
    <w:name w:val="Unresolved Mention"/>
    <w:uiPriority w:val="99"/>
    <w:semiHidden/>
    <w:unhideWhenUsed/>
    <w:rsid w:val="00FA0B4E"/>
    <w:rPr>
      <w:color w:val="605E5C"/>
      <w:shd w:val="clear" w:color="auto" w:fill="E1DFDD"/>
    </w:rPr>
  </w:style>
  <w:style w:type="character" w:styleId="Emphasis">
    <w:name w:val="Emphasis"/>
    <w:uiPriority w:val="20"/>
    <w:qFormat/>
    <w:rsid w:val="00EE3D45"/>
    <w:rPr>
      <w:i/>
      <w:iCs/>
    </w:rPr>
  </w:style>
  <w:style w:type="character" w:customStyle="1" w:styleId="order-article">
    <w:name w:val="order-article"/>
    <w:rsid w:val="00D40CE3"/>
  </w:style>
  <w:style w:type="character" w:customStyle="1" w:styleId="lsb">
    <w:name w:val="lsb"/>
    <w:rsid w:val="00BD3345"/>
  </w:style>
  <w:style w:type="character" w:customStyle="1" w:styleId="ls9">
    <w:name w:val="ls9"/>
    <w:rsid w:val="00BD3345"/>
  </w:style>
  <w:style w:type="character" w:customStyle="1" w:styleId="lsd">
    <w:name w:val="lsd"/>
    <w:rsid w:val="00BD3345"/>
  </w:style>
  <w:style w:type="character" w:customStyle="1" w:styleId="ls2">
    <w:name w:val="ls2"/>
    <w:rsid w:val="00BD3345"/>
  </w:style>
  <w:style w:type="character" w:customStyle="1" w:styleId="ws16">
    <w:name w:val="ws16"/>
    <w:rsid w:val="00BD3345"/>
  </w:style>
  <w:style w:type="character" w:customStyle="1" w:styleId="ls10">
    <w:name w:val="ls10"/>
    <w:rsid w:val="00BD3345"/>
  </w:style>
  <w:style w:type="paragraph" w:customStyle="1" w:styleId="Default">
    <w:name w:val="Default"/>
    <w:rsid w:val="00D81785"/>
    <w:pPr>
      <w:autoSpaceDE w:val="0"/>
      <w:autoSpaceDN w:val="0"/>
      <w:adjustRightInd w:val="0"/>
    </w:pPr>
    <w:rPr>
      <w:color w:val="000000"/>
      <w:sz w:val="24"/>
      <w:szCs w:val="24"/>
    </w:rPr>
  </w:style>
  <w:style w:type="character" w:customStyle="1" w:styleId="contentpasted1">
    <w:name w:val="contentpasted1"/>
    <w:basedOn w:val="DefaultParagraphFont"/>
    <w:rsid w:val="00F10387"/>
  </w:style>
  <w:style w:type="character" w:customStyle="1" w:styleId="metadata--source-title">
    <w:name w:val="metadata--source-title"/>
    <w:basedOn w:val="DefaultParagraphFont"/>
    <w:rsid w:val="008C5F9C"/>
  </w:style>
  <w:style w:type="character" w:customStyle="1" w:styleId="metadata--doi">
    <w:name w:val="metadata--doi"/>
    <w:basedOn w:val="DefaultParagraphFont"/>
    <w:rsid w:val="008C5F9C"/>
  </w:style>
  <w:style w:type="character" w:customStyle="1" w:styleId="metadata--pmid">
    <w:name w:val="metadata--pmid"/>
    <w:basedOn w:val="DefaultParagraphFont"/>
    <w:rsid w:val="008C5F9C"/>
  </w:style>
  <w:style w:type="character" w:customStyle="1" w:styleId="title-text">
    <w:name w:val="title-text"/>
    <w:basedOn w:val="DefaultParagraphFont"/>
    <w:rsid w:val="008014CF"/>
  </w:style>
  <w:style w:type="character" w:customStyle="1" w:styleId="s2">
    <w:name w:val="s2"/>
    <w:basedOn w:val="DefaultParagraphFont"/>
    <w:rsid w:val="00C1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523">
      <w:bodyDiv w:val="1"/>
      <w:marLeft w:val="0"/>
      <w:marRight w:val="0"/>
      <w:marTop w:val="0"/>
      <w:marBottom w:val="0"/>
      <w:divBdr>
        <w:top w:val="none" w:sz="0" w:space="0" w:color="auto"/>
        <w:left w:val="none" w:sz="0" w:space="0" w:color="auto"/>
        <w:bottom w:val="none" w:sz="0" w:space="0" w:color="auto"/>
        <w:right w:val="none" w:sz="0" w:space="0" w:color="auto"/>
      </w:divBdr>
    </w:div>
    <w:div w:id="69238637">
      <w:bodyDiv w:val="1"/>
      <w:marLeft w:val="0"/>
      <w:marRight w:val="0"/>
      <w:marTop w:val="0"/>
      <w:marBottom w:val="0"/>
      <w:divBdr>
        <w:top w:val="none" w:sz="0" w:space="0" w:color="auto"/>
        <w:left w:val="none" w:sz="0" w:space="0" w:color="auto"/>
        <w:bottom w:val="none" w:sz="0" w:space="0" w:color="auto"/>
        <w:right w:val="none" w:sz="0" w:space="0" w:color="auto"/>
      </w:divBdr>
    </w:div>
    <w:div w:id="124007130">
      <w:bodyDiv w:val="1"/>
      <w:marLeft w:val="0"/>
      <w:marRight w:val="0"/>
      <w:marTop w:val="0"/>
      <w:marBottom w:val="0"/>
      <w:divBdr>
        <w:top w:val="none" w:sz="0" w:space="0" w:color="auto"/>
        <w:left w:val="none" w:sz="0" w:space="0" w:color="auto"/>
        <w:bottom w:val="none" w:sz="0" w:space="0" w:color="auto"/>
        <w:right w:val="none" w:sz="0" w:space="0" w:color="auto"/>
      </w:divBdr>
    </w:div>
    <w:div w:id="136342885">
      <w:bodyDiv w:val="1"/>
      <w:marLeft w:val="0"/>
      <w:marRight w:val="0"/>
      <w:marTop w:val="0"/>
      <w:marBottom w:val="0"/>
      <w:divBdr>
        <w:top w:val="none" w:sz="0" w:space="0" w:color="auto"/>
        <w:left w:val="none" w:sz="0" w:space="0" w:color="auto"/>
        <w:bottom w:val="none" w:sz="0" w:space="0" w:color="auto"/>
        <w:right w:val="none" w:sz="0" w:space="0" w:color="auto"/>
      </w:divBdr>
    </w:div>
    <w:div w:id="164394677">
      <w:bodyDiv w:val="1"/>
      <w:marLeft w:val="0"/>
      <w:marRight w:val="0"/>
      <w:marTop w:val="0"/>
      <w:marBottom w:val="0"/>
      <w:divBdr>
        <w:top w:val="none" w:sz="0" w:space="0" w:color="auto"/>
        <w:left w:val="none" w:sz="0" w:space="0" w:color="auto"/>
        <w:bottom w:val="none" w:sz="0" w:space="0" w:color="auto"/>
        <w:right w:val="none" w:sz="0" w:space="0" w:color="auto"/>
      </w:divBdr>
    </w:div>
    <w:div w:id="211691905">
      <w:bodyDiv w:val="1"/>
      <w:marLeft w:val="0"/>
      <w:marRight w:val="0"/>
      <w:marTop w:val="0"/>
      <w:marBottom w:val="0"/>
      <w:divBdr>
        <w:top w:val="none" w:sz="0" w:space="0" w:color="auto"/>
        <w:left w:val="none" w:sz="0" w:space="0" w:color="auto"/>
        <w:bottom w:val="none" w:sz="0" w:space="0" w:color="auto"/>
        <w:right w:val="none" w:sz="0" w:space="0" w:color="auto"/>
      </w:divBdr>
    </w:div>
    <w:div w:id="249776645">
      <w:bodyDiv w:val="1"/>
      <w:marLeft w:val="0"/>
      <w:marRight w:val="0"/>
      <w:marTop w:val="0"/>
      <w:marBottom w:val="0"/>
      <w:divBdr>
        <w:top w:val="none" w:sz="0" w:space="0" w:color="auto"/>
        <w:left w:val="none" w:sz="0" w:space="0" w:color="auto"/>
        <w:bottom w:val="none" w:sz="0" w:space="0" w:color="auto"/>
        <w:right w:val="none" w:sz="0" w:space="0" w:color="auto"/>
      </w:divBdr>
    </w:div>
    <w:div w:id="304240983">
      <w:bodyDiv w:val="1"/>
      <w:marLeft w:val="0"/>
      <w:marRight w:val="0"/>
      <w:marTop w:val="0"/>
      <w:marBottom w:val="0"/>
      <w:divBdr>
        <w:top w:val="none" w:sz="0" w:space="0" w:color="auto"/>
        <w:left w:val="none" w:sz="0" w:space="0" w:color="auto"/>
        <w:bottom w:val="none" w:sz="0" w:space="0" w:color="auto"/>
        <w:right w:val="none" w:sz="0" w:space="0" w:color="auto"/>
      </w:divBdr>
      <w:divsChild>
        <w:div w:id="23795050">
          <w:marLeft w:val="0"/>
          <w:marRight w:val="0"/>
          <w:marTop w:val="0"/>
          <w:marBottom w:val="0"/>
          <w:divBdr>
            <w:top w:val="none" w:sz="0" w:space="0" w:color="auto"/>
            <w:left w:val="none" w:sz="0" w:space="0" w:color="auto"/>
            <w:bottom w:val="none" w:sz="0" w:space="0" w:color="auto"/>
            <w:right w:val="none" w:sz="0" w:space="0" w:color="auto"/>
          </w:divBdr>
        </w:div>
        <w:div w:id="149297149">
          <w:marLeft w:val="0"/>
          <w:marRight w:val="0"/>
          <w:marTop w:val="0"/>
          <w:marBottom w:val="0"/>
          <w:divBdr>
            <w:top w:val="none" w:sz="0" w:space="0" w:color="auto"/>
            <w:left w:val="none" w:sz="0" w:space="0" w:color="auto"/>
            <w:bottom w:val="none" w:sz="0" w:space="0" w:color="auto"/>
            <w:right w:val="none" w:sz="0" w:space="0" w:color="auto"/>
          </w:divBdr>
        </w:div>
        <w:div w:id="208349495">
          <w:marLeft w:val="0"/>
          <w:marRight w:val="0"/>
          <w:marTop w:val="0"/>
          <w:marBottom w:val="0"/>
          <w:divBdr>
            <w:top w:val="none" w:sz="0" w:space="0" w:color="auto"/>
            <w:left w:val="none" w:sz="0" w:space="0" w:color="auto"/>
            <w:bottom w:val="none" w:sz="0" w:space="0" w:color="auto"/>
            <w:right w:val="none" w:sz="0" w:space="0" w:color="auto"/>
          </w:divBdr>
        </w:div>
        <w:div w:id="211116044">
          <w:marLeft w:val="0"/>
          <w:marRight w:val="0"/>
          <w:marTop w:val="0"/>
          <w:marBottom w:val="0"/>
          <w:divBdr>
            <w:top w:val="none" w:sz="0" w:space="0" w:color="auto"/>
            <w:left w:val="none" w:sz="0" w:space="0" w:color="auto"/>
            <w:bottom w:val="none" w:sz="0" w:space="0" w:color="auto"/>
            <w:right w:val="none" w:sz="0" w:space="0" w:color="auto"/>
          </w:divBdr>
        </w:div>
        <w:div w:id="237130440">
          <w:marLeft w:val="0"/>
          <w:marRight w:val="0"/>
          <w:marTop w:val="0"/>
          <w:marBottom w:val="0"/>
          <w:divBdr>
            <w:top w:val="none" w:sz="0" w:space="0" w:color="auto"/>
            <w:left w:val="none" w:sz="0" w:space="0" w:color="auto"/>
            <w:bottom w:val="none" w:sz="0" w:space="0" w:color="auto"/>
            <w:right w:val="none" w:sz="0" w:space="0" w:color="auto"/>
          </w:divBdr>
        </w:div>
        <w:div w:id="314602921">
          <w:marLeft w:val="0"/>
          <w:marRight w:val="0"/>
          <w:marTop w:val="0"/>
          <w:marBottom w:val="0"/>
          <w:divBdr>
            <w:top w:val="none" w:sz="0" w:space="0" w:color="auto"/>
            <w:left w:val="none" w:sz="0" w:space="0" w:color="auto"/>
            <w:bottom w:val="none" w:sz="0" w:space="0" w:color="auto"/>
            <w:right w:val="none" w:sz="0" w:space="0" w:color="auto"/>
          </w:divBdr>
        </w:div>
        <w:div w:id="444232698">
          <w:marLeft w:val="0"/>
          <w:marRight w:val="0"/>
          <w:marTop w:val="0"/>
          <w:marBottom w:val="0"/>
          <w:divBdr>
            <w:top w:val="none" w:sz="0" w:space="0" w:color="auto"/>
            <w:left w:val="none" w:sz="0" w:space="0" w:color="auto"/>
            <w:bottom w:val="none" w:sz="0" w:space="0" w:color="auto"/>
            <w:right w:val="none" w:sz="0" w:space="0" w:color="auto"/>
          </w:divBdr>
        </w:div>
        <w:div w:id="468324114">
          <w:marLeft w:val="0"/>
          <w:marRight w:val="0"/>
          <w:marTop w:val="0"/>
          <w:marBottom w:val="0"/>
          <w:divBdr>
            <w:top w:val="none" w:sz="0" w:space="0" w:color="auto"/>
            <w:left w:val="none" w:sz="0" w:space="0" w:color="auto"/>
            <w:bottom w:val="none" w:sz="0" w:space="0" w:color="auto"/>
            <w:right w:val="none" w:sz="0" w:space="0" w:color="auto"/>
          </w:divBdr>
        </w:div>
        <w:div w:id="488593197">
          <w:marLeft w:val="0"/>
          <w:marRight w:val="0"/>
          <w:marTop w:val="0"/>
          <w:marBottom w:val="0"/>
          <w:divBdr>
            <w:top w:val="none" w:sz="0" w:space="0" w:color="auto"/>
            <w:left w:val="none" w:sz="0" w:space="0" w:color="auto"/>
            <w:bottom w:val="none" w:sz="0" w:space="0" w:color="auto"/>
            <w:right w:val="none" w:sz="0" w:space="0" w:color="auto"/>
          </w:divBdr>
        </w:div>
        <w:div w:id="636640953">
          <w:marLeft w:val="0"/>
          <w:marRight w:val="0"/>
          <w:marTop w:val="0"/>
          <w:marBottom w:val="0"/>
          <w:divBdr>
            <w:top w:val="none" w:sz="0" w:space="0" w:color="auto"/>
            <w:left w:val="none" w:sz="0" w:space="0" w:color="auto"/>
            <w:bottom w:val="none" w:sz="0" w:space="0" w:color="auto"/>
            <w:right w:val="none" w:sz="0" w:space="0" w:color="auto"/>
          </w:divBdr>
        </w:div>
        <w:div w:id="661201848">
          <w:marLeft w:val="0"/>
          <w:marRight w:val="0"/>
          <w:marTop w:val="0"/>
          <w:marBottom w:val="0"/>
          <w:divBdr>
            <w:top w:val="none" w:sz="0" w:space="0" w:color="auto"/>
            <w:left w:val="none" w:sz="0" w:space="0" w:color="auto"/>
            <w:bottom w:val="none" w:sz="0" w:space="0" w:color="auto"/>
            <w:right w:val="none" w:sz="0" w:space="0" w:color="auto"/>
          </w:divBdr>
        </w:div>
        <w:div w:id="756361650">
          <w:marLeft w:val="0"/>
          <w:marRight w:val="0"/>
          <w:marTop w:val="0"/>
          <w:marBottom w:val="0"/>
          <w:divBdr>
            <w:top w:val="none" w:sz="0" w:space="0" w:color="auto"/>
            <w:left w:val="none" w:sz="0" w:space="0" w:color="auto"/>
            <w:bottom w:val="none" w:sz="0" w:space="0" w:color="auto"/>
            <w:right w:val="none" w:sz="0" w:space="0" w:color="auto"/>
          </w:divBdr>
        </w:div>
        <w:div w:id="773748432">
          <w:marLeft w:val="0"/>
          <w:marRight w:val="0"/>
          <w:marTop w:val="0"/>
          <w:marBottom w:val="0"/>
          <w:divBdr>
            <w:top w:val="none" w:sz="0" w:space="0" w:color="auto"/>
            <w:left w:val="none" w:sz="0" w:space="0" w:color="auto"/>
            <w:bottom w:val="none" w:sz="0" w:space="0" w:color="auto"/>
            <w:right w:val="none" w:sz="0" w:space="0" w:color="auto"/>
          </w:divBdr>
        </w:div>
        <w:div w:id="802191154">
          <w:marLeft w:val="0"/>
          <w:marRight w:val="0"/>
          <w:marTop w:val="0"/>
          <w:marBottom w:val="0"/>
          <w:divBdr>
            <w:top w:val="none" w:sz="0" w:space="0" w:color="auto"/>
            <w:left w:val="none" w:sz="0" w:space="0" w:color="auto"/>
            <w:bottom w:val="none" w:sz="0" w:space="0" w:color="auto"/>
            <w:right w:val="none" w:sz="0" w:space="0" w:color="auto"/>
          </w:divBdr>
        </w:div>
        <w:div w:id="891380329">
          <w:marLeft w:val="0"/>
          <w:marRight w:val="0"/>
          <w:marTop w:val="0"/>
          <w:marBottom w:val="0"/>
          <w:divBdr>
            <w:top w:val="none" w:sz="0" w:space="0" w:color="auto"/>
            <w:left w:val="none" w:sz="0" w:space="0" w:color="auto"/>
            <w:bottom w:val="none" w:sz="0" w:space="0" w:color="auto"/>
            <w:right w:val="none" w:sz="0" w:space="0" w:color="auto"/>
          </w:divBdr>
        </w:div>
        <w:div w:id="902986775">
          <w:marLeft w:val="0"/>
          <w:marRight w:val="0"/>
          <w:marTop w:val="0"/>
          <w:marBottom w:val="0"/>
          <w:divBdr>
            <w:top w:val="none" w:sz="0" w:space="0" w:color="auto"/>
            <w:left w:val="none" w:sz="0" w:space="0" w:color="auto"/>
            <w:bottom w:val="none" w:sz="0" w:space="0" w:color="auto"/>
            <w:right w:val="none" w:sz="0" w:space="0" w:color="auto"/>
          </w:divBdr>
        </w:div>
        <w:div w:id="950085265">
          <w:marLeft w:val="0"/>
          <w:marRight w:val="0"/>
          <w:marTop w:val="0"/>
          <w:marBottom w:val="0"/>
          <w:divBdr>
            <w:top w:val="none" w:sz="0" w:space="0" w:color="auto"/>
            <w:left w:val="none" w:sz="0" w:space="0" w:color="auto"/>
            <w:bottom w:val="none" w:sz="0" w:space="0" w:color="auto"/>
            <w:right w:val="none" w:sz="0" w:space="0" w:color="auto"/>
          </w:divBdr>
        </w:div>
        <w:div w:id="974482436">
          <w:marLeft w:val="0"/>
          <w:marRight w:val="0"/>
          <w:marTop w:val="0"/>
          <w:marBottom w:val="0"/>
          <w:divBdr>
            <w:top w:val="none" w:sz="0" w:space="0" w:color="auto"/>
            <w:left w:val="none" w:sz="0" w:space="0" w:color="auto"/>
            <w:bottom w:val="none" w:sz="0" w:space="0" w:color="auto"/>
            <w:right w:val="none" w:sz="0" w:space="0" w:color="auto"/>
          </w:divBdr>
        </w:div>
        <w:div w:id="1055589114">
          <w:marLeft w:val="0"/>
          <w:marRight w:val="0"/>
          <w:marTop w:val="0"/>
          <w:marBottom w:val="0"/>
          <w:divBdr>
            <w:top w:val="none" w:sz="0" w:space="0" w:color="auto"/>
            <w:left w:val="none" w:sz="0" w:space="0" w:color="auto"/>
            <w:bottom w:val="none" w:sz="0" w:space="0" w:color="auto"/>
            <w:right w:val="none" w:sz="0" w:space="0" w:color="auto"/>
          </w:divBdr>
        </w:div>
        <w:div w:id="1082678460">
          <w:marLeft w:val="0"/>
          <w:marRight w:val="0"/>
          <w:marTop w:val="0"/>
          <w:marBottom w:val="0"/>
          <w:divBdr>
            <w:top w:val="none" w:sz="0" w:space="0" w:color="auto"/>
            <w:left w:val="none" w:sz="0" w:space="0" w:color="auto"/>
            <w:bottom w:val="none" w:sz="0" w:space="0" w:color="auto"/>
            <w:right w:val="none" w:sz="0" w:space="0" w:color="auto"/>
          </w:divBdr>
        </w:div>
        <w:div w:id="1098450100">
          <w:marLeft w:val="0"/>
          <w:marRight w:val="0"/>
          <w:marTop w:val="0"/>
          <w:marBottom w:val="0"/>
          <w:divBdr>
            <w:top w:val="none" w:sz="0" w:space="0" w:color="auto"/>
            <w:left w:val="none" w:sz="0" w:space="0" w:color="auto"/>
            <w:bottom w:val="none" w:sz="0" w:space="0" w:color="auto"/>
            <w:right w:val="none" w:sz="0" w:space="0" w:color="auto"/>
          </w:divBdr>
        </w:div>
        <w:div w:id="1149204197">
          <w:marLeft w:val="0"/>
          <w:marRight w:val="0"/>
          <w:marTop w:val="0"/>
          <w:marBottom w:val="0"/>
          <w:divBdr>
            <w:top w:val="none" w:sz="0" w:space="0" w:color="auto"/>
            <w:left w:val="none" w:sz="0" w:space="0" w:color="auto"/>
            <w:bottom w:val="none" w:sz="0" w:space="0" w:color="auto"/>
            <w:right w:val="none" w:sz="0" w:space="0" w:color="auto"/>
          </w:divBdr>
        </w:div>
        <w:div w:id="1185946840">
          <w:marLeft w:val="0"/>
          <w:marRight w:val="0"/>
          <w:marTop w:val="0"/>
          <w:marBottom w:val="0"/>
          <w:divBdr>
            <w:top w:val="none" w:sz="0" w:space="0" w:color="auto"/>
            <w:left w:val="none" w:sz="0" w:space="0" w:color="auto"/>
            <w:bottom w:val="none" w:sz="0" w:space="0" w:color="auto"/>
            <w:right w:val="none" w:sz="0" w:space="0" w:color="auto"/>
          </w:divBdr>
        </w:div>
        <w:div w:id="1194801951">
          <w:marLeft w:val="0"/>
          <w:marRight w:val="0"/>
          <w:marTop w:val="0"/>
          <w:marBottom w:val="0"/>
          <w:divBdr>
            <w:top w:val="none" w:sz="0" w:space="0" w:color="auto"/>
            <w:left w:val="none" w:sz="0" w:space="0" w:color="auto"/>
            <w:bottom w:val="none" w:sz="0" w:space="0" w:color="auto"/>
            <w:right w:val="none" w:sz="0" w:space="0" w:color="auto"/>
          </w:divBdr>
        </w:div>
        <w:div w:id="1217545296">
          <w:marLeft w:val="0"/>
          <w:marRight w:val="0"/>
          <w:marTop w:val="0"/>
          <w:marBottom w:val="0"/>
          <w:divBdr>
            <w:top w:val="none" w:sz="0" w:space="0" w:color="auto"/>
            <w:left w:val="none" w:sz="0" w:space="0" w:color="auto"/>
            <w:bottom w:val="none" w:sz="0" w:space="0" w:color="auto"/>
            <w:right w:val="none" w:sz="0" w:space="0" w:color="auto"/>
          </w:divBdr>
        </w:div>
        <w:div w:id="1270428539">
          <w:marLeft w:val="0"/>
          <w:marRight w:val="0"/>
          <w:marTop w:val="0"/>
          <w:marBottom w:val="0"/>
          <w:divBdr>
            <w:top w:val="none" w:sz="0" w:space="0" w:color="auto"/>
            <w:left w:val="none" w:sz="0" w:space="0" w:color="auto"/>
            <w:bottom w:val="none" w:sz="0" w:space="0" w:color="auto"/>
            <w:right w:val="none" w:sz="0" w:space="0" w:color="auto"/>
          </w:divBdr>
        </w:div>
        <w:div w:id="1324116889">
          <w:marLeft w:val="0"/>
          <w:marRight w:val="0"/>
          <w:marTop w:val="0"/>
          <w:marBottom w:val="0"/>
          <w:divBdr>
            <w:top w:val="none" w:sz="0" w:space="0" w:color="auto"/>
            <w:left w:val="none" w:sz="0" w:space="0" w:color="auto"/>
            <w:bottom w:val="none" w:sz="0" w:space="0" w:color="auto"/>
            <w:right w:val="none" w:sz="0" w:space="0" w:color="auto"/>
          </w:divBdr>
        </w:div>
        <w:div w:id="1400209111">
          <w:marLeft w:val="0"/>
          <w:marRight w:val="0"/>
          <w:marTop w:val="0"/>
          <w:marBottom w:val="0"/>
          <w:divBdr>
            <w:top w:val="none" w:sz="0" w:space="0" w:color="auto"/>
            <w:left w:val="none" w:sz="0" w:space="0" w:color="auto"/>
            <w:bottom w:val="none" w:sz="0" w:space="0" w:color="auto"/>
            <w:right w:val="none" w:sz="0" w:space="0" w:color="auto"/>
          </w:divBdr>
        </w:div>
        <w:div w:id="1524631907">
          <w:marLeft w:val="0"/>
          <w:marRight w:val="0"/>
          <w:marTop w:val="0"/>
          <w:marBottom w:val="0"/>
          <w:divBdr>
            <w:top w:val="none" w:sz="0" w:space="0" w:color="auto"/>
            <w:left w:val="none" w:sz="0" w:space="0" w:color="auto"/>
            <w:bottom w:val="none" w:sz="0" w:space="0" w:color="auto"/>
            <w:right w:val="none" w:sz="0" w:space="0" w:color="auto"/>
          </w:divBdr>
        </w:div>
        <w:div w:id="1579752877">
          <w:marLeft w:val="0"/>
          <w:marRight w:val="0"/>
          <w:marTop w:val="0"/>
          <w:marBottom w:val="0"/>
          <w:divBdr>
            <w:top w:val="none" w:sz="0" w:space="0" w:color="auto"/>
            <w:left w:val="none" w:sz="0" w:space="0" w:color="auto"/>
            <w:bottom w:val="none" w:sz="0" w:space="0" w:color="auto"/>
            <w:right w:val="none" w:sz="0" w:space="0" w:color="auto"/>
          </w:divBdr>
        </w:div>
        <w:div w:id="1606494940">
          <w:marLeft w:val="0"/>
          <w:marRight w:val="0"/>
          <w:marTop w:val="0"/>
          <w:marBottom w:val="0"/>
          <w:divBdr>
            <w:top w:val="none" w:sz="0" w:space="0" w:color="auto"/>
            <w:left w:val="none" w:sz="0" w:space="0" w:color="auto"/>
            <w:bottom w:val="none" w:sz="0" w:space="0" w:color="auto"/>
            <w:right w:val="none" w:sz="0" w:space="0" w:color="auto"/>
          </w:divBdr>
        </w:div>
        <w:div w:id="1707025719">
          <w:marLeft w:val="0"/>
          <w:marRight w:val="0"/>
          <w:marTop w:val="0"/>
          <w:marBottom w:val="0"/>
          <w:divBdr>
            <w:top w:val="none" w:sz="0" w:space="0" w:color="auto"/>
            <w:left w:val="none" w:sz="0" w:space="0" w:color="auto"/>
            <w:bottom w:val="none" w:sz="0" w:space="0" w:color="auto"/>
            <w:right w:val="none" w:sz="0" w:space="0" w:color="auto"/>
          </w:divBdr>
        </w:div>
        <w:div w:id="1711371900">
          <w:marLeft w:val="0"/>
          <w:marRight w:val="0"/>
          <w:marTop w:val="0"/>
          <w:marBottom w:val="0"/>
          <w:divBdr>
            <w:top w:val="none" w:sz="0" w:space="0" w:color="auto"/>
            <w:left w:val="none" w:sz="0" w:space="0" w:color="auto"/>
            <w:bottom w:val="none" w:sz="0" w:space="0" w:color="auto"/>
            <w:right w:val="none" w:sz="0" w:space="0" w:color="auto"/>
          </w:divBdr>
        </w:div>
        <w:div w:id="1802377664">
          <w:marLeft w:val="0"/>
          <w:marRight w:val="0"/>
          <w:marTop w:val="0"/>
          <w:marBottom w:val="0"/>
          <w:divBdr>
            <w:top w:val="none" w:sz="0" w:space="0" w:color="auto"/>
            <w:left w:val="none" w:sz="0" w:space="0" w:color="auto"/>
            <w:bottom w:val="none" w:sz="0" w:space="0" w:color="auto"/>
            <w:right w:val="none" w:sz="0" w:space="0" w:color="auto"/>
          </w:divBdr>
        </w:div>
        <w:div w:id="1802528364">
          <w:marLeft w:val="0"/>
          <w:marRight w:val="0"/>
          <w:marTop w:val="0"/>
          <w:marBottom w:val="0"/>
          <w:divBdr>
            <w:top w:val="none" w:sz="0" w:space="0" w:color="auto"/>
            <w:left w:val="none" w:sz="0" w:space="0" w:color="auto"/>
            <w:bottom w:val="none" w:sz="0" w:space="0" w:color="auto"/>
            <w:right w:val="none" w:sz="0" w:space="0" w:color="auto"/>
          </w:divBdr>
        </w:div>
        <w:div w:id="1857838978">
          <w:marLeft w:val="0"/>
          <w:marRight w:val="0"/>
          <w:marTop w:val="0"/>
          <w:marBottom w:val="0"/>
          <w:divBdr>
            <w:top w:val="none" w:sz="0" w:space="0" w:color="auto"/>
            <w:left w:val="none" w:sz="0" w:space="0" w:color="auto"/>
            <w:bottom w:val="none" w:sz="0" w:space="0" w:color="auto"/>
            <w:right w:val="none" w:sz="0" w:space="0" w:color="auto"/>
          </w:divBdr>
        </w:div>
        <w:div w:id="1863088667">
          <w:marLeft w:val="0"/>
          <w:marRight w:val="0"/>
          <w:marTop w:val="0"/>
          <w:marBottom w:val="0"/>
          <w:divBdr>
            <w:top w:val="none" w:sz="0" w:space="0" w:color="auto"/>
            <w:left w:val="none" w:sz="0" w:space="0" w:color="auto"/>
            <w:bottom w:val="none" w:sz="0" w:space="0" w:color="auto"/>
            <w:right w:val="none" w:sz="0" w:space="0" w:color="auto"/>
          </w:divBdr>
        </w:div>
        <w:div w:id="1944533373">
          <w:marLeft w:val="0"/>
          <w:marRight w:val="0"/>
          <w:marTop w:val="0"/>
          <w:marBottom w:val="0"/>
          <w:divBdr>
            <w:top w:val="none" w:sz="0" w:space="0" w:color="auto"/>
            <w:left w:val="none" w:sz="0" w:space="0" w:color="auto"/>
            <w:bottom w:val="none" w:sz="0" w:space="0" w:color="auto"/>
            <w:right w:val="none" w:sz="0" w:space="0" w:color="auto"/>
          </w:divBdr>
        </w:div>
        <w:div w:id="1957515036">
          <w:marLeft w:val="0"/>
          <w:marRight w:val="0"/>
          <w:marTop w:val="0"/>
          <w:marBottom w:val="0"/>
          <w:divBdr>
            <w:top w:val="none" w:sz="0" w:space="0" w:color="auto"/>
            <w:left w:val="none" w:sz="0" w:space="0" w:color="auto"/>
            <w:bottom w:val="none" w:sz="0" w:space="0" w:color="auto"/>
            <w:right w:val="none" w:sz="0" w:space="0" w:color="auto"/>
          </w:divBdr>
        </w:div>
        <w:div w:id="2016759194">
          <w:marLeft w:val="0"/>
          <w:marRight w:val="0"/>
          <w:marTop w:val="0"/>
          <w:marBottom w:val="0"/>
          <w:divBdr>
            <w:top w:val="none" w:sz="0" w:space="0" w:color="auto"/>
            <w:left w:val="none" w:sz="0" w:space="0" w:color="auto"/>
            <w:bottom w:val="none" w:sz="0" w:space="0" w:color="auto"/>
            <w:right w:val="none" w:sz="0" w:space="0" w:color="auto"/>
          </w:divBdr>
        </w:div>
        <w:div w:id="2023162067">
          <w:marLeft w:val="0"/>
          <w:marRight w:val="0"/>
          <w:marTop w:val="0"/>
          <w:marBottom w:val="0"/>
          <w:divBdr>
            <w:top w:val="none" w:sz="0" w:space="0" w:color="auto"/>
            <w:left w:val="none" w:sz="0" w:space="0" w:color="auto"/>
            <w:bottom w:val="none" w:sz="0" w:space="0" w:color="auto"/>
            <w:right w:val="none" w:sz="0" w:space="0" w:color="auto"/>
          </w:divBdr>
        </w:div>
        <w:div w:id="2046640543">
          <w:marLeft w:val="0"/>
          <w:marRight w:val="0"/>
          <w:marTop w:val="0"/>
          <w:marBottom w:val="0"/>
          <w:divBdr>
            <w:top w:val="none" w:sz="0" w:space="0" w:color="auto"/>
            <w:left w:val="none" w:sz="0" w:space="0" w:color="auto"/>
            <w:bottom w:val="none" w:sz="0" w:space="0" w:color="auto"/>
            <w:right w:val="none" w:sz="0" w:space="0" w:color="auto"/>
          </w:divBdr>
        </w:div>
        <w:div w:id="2123524219">
          <w:marLeft w:val="0"/>
          <w:marRight w:val="0"/>
          <w:marTop w:val="0"/>
          <w:marBottom w:val="0"/>
          <w:divBdr>
            <w:top w:val="none" w:sz="0" w:space="0" w:color="auto"/>
            <w:left w:val="none" w:sz="0" w:space="0" w:color="auto"/>
            <w:bottom w:val="none" w:sz="0" w:space="0" w:color="auto"/>
            <w:right w:val="none" w:sz="0" w:space="0" w:color="auto"/>
          </w:divBdr>
        </w:div>
      </w:divsChild>
    </w:div>
    <w:div w:id="305165614">
      <w:bodyDiv w:val="1"/>
      <w:marLeft w:val="0"/>
      <w:marRight w:val="0"/>
      <w:marTop w:val="0"/>
      <w:marBottom w:val="0"/>
      <w:divBdr>
        <w:top w:val="none" w:sz="0" w:space="0" w:color="auto"/>
        <w:left w:val="none" w:sz="0" w:space="0" w:color="auto"/>
        <w:bottom w:val="none" w:sz="0" w:space="0" w:color="auto"/>
        <w:right w:val="none" w:sz="0" w:space="0" w:color="auto"/>
      </w:divBdr>
    </w:div>
    <w:div w:id="389813804">
      <w:bodyDiv w:val="1"/>
      <w:marLeft w:val="0"/>
      <w:marRight w:val="0"/>
      <w:marTop w:val="0"/>
      <w:marBottom w:val="0"/>
      <w:divBdr>
        <w:top w:val="none" w:sz="0" w:space="0" w:color="auto"/>
        <w:left w:val="none" w:sz="0" w:space="0" w:color="auto"/>
        <w:bottom w:val="none" w:sz="0" w:space="0" w:color="auto"/>
        <w:right w:val="none" w:sz="0" w:space="0" w:color="auto"/>
      </w:divBdr>
    </w:div>
    <w:div w:id="458453855">
      <w:bodyDiv w:val="1"/>
      <w:marLeft w:val="0"/>
      <w:marRight w:val="0"/>
      <w:marTop w:val="0"/>
      <w:marBottom w:val="0"/>
      <w:divBdr>
        <w:top w:val="none" w:sz="0" w:space="0" w:color="auto"/>
        <w:left w:val="none" w:sz="0" w:space="0" w:color="auto"/>
        <w:bottom w:val="none" w:sz="0" w:space="0" w:color="auto"/>
        <w:right w:val="none" w:sz="0" w:space="0" w:color="auto"/>
      </w:divBdr>
    </w:div>
    <w:div w:id="554003798">
      <w:bodyDiv w:val="1"/>
      <w:marLeft w:val="0"/>
      <w:marRight w:val="0"/>
      <w:marTop w:val="0"/>
      <w:marBottom w:val="0"/>
      <w:divBdr>
        <w:top w:val="none" w:sz="0" w:space="0" w:color="auto"/>
        <w:left w:val="none" w:sz="0" w:space="0" w:color="auto"/>
        <w:bottom w:val="none" w:sz="0" w:space="0" w:color="auto"/>
        <w:right w:val="none" w:sz="0" w:space="0" w:color="auto"/>
      </w:divBdr>
    </w:div>
    <w:div w:id="578946636">
      <w:bodyDiv w:val="1"/>
      <w:marLeft w:val="0"/>
      <w:marRight w:val="0"/>
      <w:marTop w:val="0"/>
      <w:marBottom w:val="0"/>
      <w:divBdr>
        <w:top w:val="none" w:sz="0" w:space="0" w:color="auto"/>
        <w:left w:val="none" w:sz="0" w:space="0" w:color="auto"/>
        <w:bottom w:val="none" w:sz="0" w:space="0" w:color="auto"/>
        <w:right w:val="none" w:sz="0" w:space="0" w:color="auto"/>
      </w:divBdr>
    </w:div>
    <w:div w:id="593125513">
      <w:bodyDiv w:val="1"/>
      <w:marLeft w:val="0"/>
      <w:marRight w:val="0"/>
      <w:marTop w:val="0"/>
      <w:marBottom w:val="0"/>
      <w:divBdr>
        <w:top w:val="none" w:sz="0" w:space="0" w:color="auto"/>
        <w:left w:val="none" w:sz="0" w:space="0" w:color="auto"/>
        <w:bottom w:val="none" w:sz="0" w:space="0" w:color="auto"/>
        <w:right w:val="none" w:sz="0" w:space="0" w:color="auto"/>
      </w:divBdr>
    </w:div>
    <w:div w:id="598220408">
      <w:bodyDiv w:val="1"/>
      <w:marLeft w:val="0"/>
      <w:marRight w:val="0"/>
      <w:marTop w:val="0"/>
      <w:marBottom w:val="0"/>
      <w:divBdr>
        <w:top w:val="none" w:sz="0" w:space="0" w:color="auto"/>
        <w:left w:val="none" w:sz="0" w:space="0" w:color="auto"/>
        <w:bottom w:val="none" w:sz="0" w:space="0" w:color="auto"/>
        <w:right w:val="none" w:sz="0" w:space="0" w:color="auto"/>
      </w:divBdr>
      <w:divsChild>
        <w:div w:id="33389214">
          <w:marLeft w:val="0"/>
          <w:marRight w:val="0"/>
          <w:marTop w:val="0"/>
          <w:marBottom w:val="0"/>
          <w:divBdr>
            <w:top w:val="none" w:sz="0" w:space="0" w:color="auto"/>
            <w:left w:val="none" w:sz="0" w:space="0" w:color="auto"/>
            <w:bottom w:val="none" w:sz="0" w:space="0" w:color="auto"/>
            <w:right w:val="none" w:sz="0" w:space="0" w:color="auto"/>
          </w:divBdr>
        </w:div>
        <w:div w:id="56634602">
          <w:marLeft w:val="0"/>
          <w:marRight w:val="0"/>
          <w:marTop w:val="0"/>
          <w:marBottom w:val="0"/>
          <w:divBdr>
            <w:top w:val="none" w:sz="0" w:space="0" w:color="auto"/>
            <w:left w:val="none" w:sz="0" w:space="0" w:color="auto"/>
            <w:bottom w:val="none" w:sz="0" w:space="0" w:color="auto"/>
            <w:right w:val="none" w:sz="0" w:space="0" w:color="auto"/>
          </w:divBdr>
        </w:div>
        <w:div w:id="215750744">
          <w:marLeft w:val="0"/>
          <w:marRight w:val="0"/>
          <w:marTop w:val="0"/>
          <w:marBottom w:val="0"/>
          <w:divBdr>
            <w:top w:val="none" w:sz="0" w:space="0" w:color="auto"/>
            <w:left w:val="none" w:sz="0" w:space="0" w:color="auto"/>
            <w:bottom w:val="none" w:sz="0" w:space="0" w:color="auto"/>
            <w:right w:val="none" w:sz="0" w:space="0" w:color="auto"/>
          </w:divBdr>
        </w:div>
        <w:div w:id="277950307">
          <w:marLeft w:val="0"/>
          <w:marRight w:val="0"/>
          <w:marTop w:val="0"/>
          <w:marBottom w:val="0"/>
          <w:divBdr>
            <w:top w:val="none" w:sz="0" w:space="0" w:color="auto"/>
            <w:left w:val="none" w:sz="0" w:space="0" w:color="auto"/>
            <w:bottom w:val="none" w:sz="0" w:space="0" w:color="auto"/>
            <w:right w:val="none" w:sz="0" w:space="0" w:color="auto"/>
          </w:divBdr>
        </w:div>
        <w:div w:id="318458247">
          <w:marLeft w:val="0"/>
          <w:marRight w:val="0"/>
          <w:marTop w:val="0"/>
          <w:marBottom w:val="0"/>
          <w:divBdr>
            <w:top w:val="none" w:sz="0" w:space="0" w:color="auto"/>
            <w:left w:val="none" w:sz="0" w:space="0" w:color="auto"/>
            <w:bottom w:val="none" w:sz="0" w:space="0" w:color="auto"/>
            <w:right w:val="none" w:sz="0" w:space="0" w:color="auto"/>
          </w:divBdr>
        </w:div>
        <w:div w:id="416901022">
          <w:marLeft w:val="0"/>
          <w:marRight w:val="0"/>
          <w:marTop w:val="0"/>
          <w:marBottom w:val="0"/>
          <w:divBdr>
            <w:top w:val="none" w:sz="0" w:space="0" w:color="auto"/>
            <w:left w:val="none" w:sz="0" w:space="0" w:color="auto"/>
            <w:bottom w:val="none" w:sz="0" w:space="0" w:color="auto"/>
            <w:right w:val="none" w:sz="0" w:space="0" w:color="auto"/>
          </w:divBdr>
        </w:div>
        <w:div w:id="435952136">
          <w:marLeft w:val="0"/>
          <w:marRight w:val="0"/>
          <w:marTop w:val="0"/>
          <w:marBottom w:val="0"/>
          <w:divBdr>
            <w:top w:val="none" w:sz="0" w:space="0" w:color="auto"/>
            <w:left w:val="none" w:sz="0" w:space="0" w:color="auto"/>
            <w:bottom w:val="none" w:sz="0" w:space="0" w:color="auto"/>
            <w:right w:val="none" w:sz="0" w:space="0" w:color="auto"/>
          </w:divBdr>
        </w:div>
        <w:div w:id="564024632">
          <w:marLeft w:val="0"/>
          <w:marRight w:val="0"/>
          <w:marTop w:val="0"/>
          <w:marBottom w:val="0"/>
          <w:divBdr>
            <w:top w:val="none" w:sz="0" w:space="0" w:color="auto"/>
            <w:left w:val="none" w:sz="0" w:space="0" w:color="auto"/>
            <w:bottom w:val="none" w:sz="0" w:space="0" w:color="auto"/>
            <w:right w:val="none" w:sz="0" w:space="0" w:color="auto"/>
          </w:divBdr>
        </w:div>
        <w:div w:id="595527065">
          <w:marLeft w:val="0"/>
          <w:marRight w:val="0"/>
          <w:marTop w:val="0"/>
          <w:marBottom w:val="0"/>
          <w:divBdr>
            <w:top w:val="none" w:sz="0" w:space="0" w:color="auto"/>
            <w:left w:val="none" w:sz="0" w:space="0" w:color="auto"/>
            <w:bottom w:val="none" w:sz="0" w:space="0" w:color="auto"/>
            <w:right w:val="none" w:sz="0" w:space="0" w:color="auto"/>
          </w:divBdr>
        </w:div>
        <w:div w:id="621888699">
          <w:marLeft w:val="0"/>
          <w:marRight w:val="0"/>
          <w:marTop w:val="0"/>
          <w:marBottom w:val="0"/>
          <w:divBdr>
            <w:top w:val="none" w:sz="0" w:space="0" w:color="auto"/>
            <w:left w:val="none" w:sz="0" w:space="0" w:color="auto"/>
            <w:bottom w:val="none" w:sz="0" w:space="0" w:color="auto"/>
            <w:right w:val="none" w:sz="0" w:space="0" w:color="auto"/>
          </w:divBdr>
        </w:div>
        <w:div w:id="690649701">
          <w:marLeft w:val="0"/>
          <w:marRight w:val="0"/>
          <w:marTop w:val="0"/>
          <w:marBottom w:val="0"/>
          <w:divBdr>
            <w:top w:val="none" w:sz="0" w:space="0" w:color="auto"/>
            <w:left w:val="none" w:sz="0" w:space="0" w:color="auto"/>
            <w:bottom w:val="none" w:sz="0" w:space="0" w:color="auto"/>
            <w:right w:val="none" w:sz="0" w:space="0" w:color="auto"/>
          </w:divBdr>
        </w:div>
        <w:div w:id="701519755">
          <w:marLeft w:val="0"/>
          <w:marRight w:val="0"/>
          <w:marTop w:val="0"/>
          <w:marBottom w:val="0"/>
          <w:divBdr>
            <w:top w:val="none" w:sz="0" w:space="0" w:color="auto"/>
            <w:left w:val="none" w:sz="0" w:space="0" w:color="auto"/>
            <w:bottom w:val="none" w:sz="0" w:space="0" w:color="auto"/>
            <w:right w:val="none" w:sz="0" w:space="0" w:color="auto"/>
          </w:divBdr>
        </w:div>
        <w:div w:id="877546685">
          <w:marLeft w:val="0"/>
          <w:marRight w:val="0"/>
          <w:marTop w:val="0"/>
          <w:marBottom w:val="0"/>
          <w:divBdr>
            <w:top w:val="none" w:sz="0" w:space="0" w:color="auto"/>
            <w:left w:val="none" w:sz="0" w:space="0" w:color="auto"/>
            <w:bottom w:val="none" w:sz="0" w:space="0" w:color="auto"/>
            <w:right w:val="none" w:sz="0" w:space="0" w:color="auto"/>
          </w:divBdr>
        </w:div>
        <w:div w:id="900601835">
          <w:marLeft w:val="0"/>
          <w:marRight w:val="0"/>
          <w:marTop w:val="0"/>
          <w:marBottom w:val="0"/>
          <w:divBdr>
            <w:top w:val="none" w:sz="0" w:space="0" w:color="auto"/>
            <w:left w:val="none" w:sz="0" w:space="0" w:color="auto"/>
            <w:bottom w:val="none" w:sz="0" w:space="0" w:color="auto"/>
            <w:right w:val="none" w:sz="0" w:space="0" w:color="auto"/>
          </w:divBdr>
        </w:div>
        <w:div w:id="914826512">
          <w:marLeft w:val="0"/>
          <w:marRight w:val="0"/>
          <w:marTop w:val="0"/>
          <w:marBottom w:val="0"/>
          <w:divBdr>
            <w:top w:val="none" w:sz="0" w:space="0" w:color="auto"/>
            <w:left w:val="none" w:sz="0" w:space="0" w:color="auto"/>
            <w:bottom w:val="none" w:sz="0" w:space="0" w:color="auto"/>
            <w:right w:val="none" w:sz="0" w:space="0" w:color="auto"/>
          </w:divBdr>
        </w:div>
        <w:div w:id="952975174">
          <w:marLeft w:val="0"/>
          <w:marRight w:val="0"/>
          <w:marTop w:val="0"/>
          <w:marBottom w:val="0"/>
          <w:divBdr>
            <w:top w:val="none" w:sz="0" w:space="0" w:color="auto"/>
            <w:left w:val="none" w:sz="0" w:space="0" w:color="auto"/>
            <w:bottom w:val="none" w:sz="0" w:space="0" w:color="auto"/>
            <w:right w:val="none" w:sz="0" w:space="0" w:color="auto"/>
          </w:divBdr>
        </w:div>
        <w:div w:id="985624574">
          <w:marLeft w:val="0"/>
          <w:marRight w:val="0"/>
          <w:marTop w:val="0"/>
          <w:marBottom w:val="0"/>
          <w:divBdr>
            <w:top w:val="none" w:sz="0" w:space="0" w:color="auto"/>
            <w:left w:val="none" w:sz="0" w:space="0" w:color="auto"/>
            <w:bottom w:val="none" w:sz="0" w:space="0" w:color="auto"/>
            <w:right w:val="none" w:sz="0" w:space="0" w:color="auto"/>
          </w:divBdr>
        </w:div>
        <w:div w:id="1134911209">
          <w:marLeft w:val="0"/>
          <w:marRight w:val="0"/>
          <w:marTop w:val="0"/>
          <w:marBottom w:val="0"/>
          <w:divBdr>
            <w:top w:val="none" w:sz="0" w:space="0" w:color="auto"/>
            <w:left w:val="none" w:sz="0" w:space="0" w:color="auto"/>
            <w:bottom w:val="none" w:sz="0" w:space="0" w:color="auto"/>
            <w:right w:val="none" w:sz="0" w:space="0" w:color="auto"/>
          </w:divBdr>
        </w:div>
        <w:div w:id="1416897070">
          <w:marLeft w:val="0"/>
          <w:marRight w:val="0"/>
          <w:marTop w:val="0"/>
          <w:marBottom w:val="0"/>
          <w:divBdr>
            <w:top w:val="none" w:sz="0" w:space="0" w:color="auto"/>
            <w:left w:val="none" w:sz="0" w:space="0" w:color="auto"/>
            <w:bottom w:val="none" w:sz="0" w:space="0" w:color="auto"/>
            <w:right w:val="none" w:sz="0" w:space="0" w:color="auto"/>
          </w:divBdr>
        </w:div>
        <w:div w:id="1488791072">
          <w:marLeft w:val="0"/>
          <w:marRight w:val="0"/>
          <w:marTop w:val="0"/>
          <w:marBottom w:val="0"/>
          <w:divBdr>
            <w:top w:val="none" w:sz="0" w:space="0" w:color="auto"/>
            <w:left w:val="none" w:sz="0" w:space="0" w:color="auto"/>
            <w:bottom w:val="none" w:sz="0" w:space="0" w:color="auto"/>
            <w:right w:val="none" w:sz="0" w:space="0" w:color="auto"/>
          </w:divBdr>
        </w:div>
        <w:div w:id="1491823935">
          <w:marLeft w:val="0"/>
          <w:marRight w:val="0"/>
          <w:marTop w:val="0"/>
          <w:marBottom w:val="0"/>
          <w:divBdr>
            <w:top w:val="none" w:sz="0" w:space="0" w:color="auto"/>
            <w:left w:val="none" w:sz="0" w:space="0" w:color="auto"/>
            <w:bottom w:val="none" w:sz="0" w:space="0" w:color="auto"/>
            <w:right w:val="none" w:sz="0" w:space="0" w:color="auto"/>
          </w:divBdr>
        </w:div>
        <w:div w:id="1519157168">
          <w:marLeft w:val="0"/>
          <w:marRight w:val="0"/>
          <w:marTop w:val="0"/>
          <w:marBottom w:val="0"/>
          <w:divBdr>
            <w:top w:val="none" w:sz="0" w:space="0" w:color="auto"/>
            <w:left w:val="none" w:sz="0" w:space="0" w:color="auto"/>
            <w:bottom w:val="none" w:sz="0" w:space="0" w:color="auto"/>
            <w:right w:val="none" w:sz="0" w:space="0" w:color="auto"/>
          </w:divBdr>
        </w:div>
        <w:div w:id="1696881061">
          <w:marLeft w:val="0"/>
          <w:marRight w:val="0"/>
          <w:marTop w:val="0"/>
          <w:marBottom w:val="0"/>
          <w:divBdr>
            <w:top w:val="none" w:sz="0" w:space="0" w:color="auto"/>
            <w:left w:val="none" w:sz="0" w:space="0" w:color="auto"/>
            <w:bottom w:val="none" w:sz="0" w:space="0" w:color="auto"/>
            <w:right w:val="none" w:sz="0" w:space="0" w:color="auto"/>
          </w:divBdr>
        </w:div>
      </w:divsChild>
    </w:div>
    <w:div w:id="599216344">
      <w:bodyDiv w:val="1"/>
      <w:marLeft w:val="0"/>
      <w:marRight w:val="0"/>
      <w:marTop w:val="0"/>
      <w:marBottom w:val="0"/>
      <w:divBdr>
        <w:top w:val="none" w:sz="0" w:space="0" w:color="auto"/>
        <w:left w:val="none" w:sz="0" w:space="0" w:color="auto"/>
        <w:bottom w:val="none" w:sz="0" w:space="0" w:color="auto"/>
        <w:right w:val="none" w:sz="0" w:space="0" w:color="auto"/>
      </w:divBdr>
      <w:divsChild>
        <w:div w:id="105005138">
          <w:marLeft w:val="0"/>
          <w:marRight w:val="0"/>
          <w:marTop w:val="0"/>
          <w:marBottom w:val="0"/>
          <w:divBdr>
            <w:top w:val="none" w:sz="0" w:space="0" w:color="auto"/>
            <w:left w:val="none" w:sz="0" w:space="0" w:color="auto"/>
            <w:bottom w:val="none" w:sz="0" w:space="0" w:color="auto"/>
            <w:right w:val="none" w:sz="0" w:space="0" w:color="auto"/>
          </w:divBdr>
        </w:div>
        <w:div w:id="116722513">
          <w:marLeft w:val="0"/>
          <w:marRight w:val="0"/>
          <w:marTop w:val="0"/>
          <w:marBottom w:val="0"/>
          <w:divBdr>
            <w:top w:val="none" w:sz="0" w:space="0" w:color="auto"/>
            <w:left w:val="none" w:sz="0" w:space="0" w:color="auto"/>
            <w:bottom w:val="none" w:sz="0" w:space="0" w:color="auto"/>
            <w:right w:val="none" w:sz="0" w:space="0" w:color="auto"/>
          </w:divBdr>
        </w:div>
        <w:div w:id="177815104">
          <w:marLeft w:val="0"/>
          <w:marRight w:val="0"/>
          <w:marTop w:val="0"/>
          <w:marBottom w:val="0"/>
          <w:divBdr>
            <w:top w:val="none" w:sz="0" w:space="0" w:color="auto"/>
            <w:left w:val="none" w:sz="0" w:space="0" w:color="auto"/>
            <w:bottom w:val="none" w:sz="0" w:space="0" w:color="auto"/>
            <w:right w:val="none" w:sz="0" w:space="0" w:color="auto"/>
          </w:divBdr>
        </w:div>
        <w:div w:id="227809051">
          <w:marLeft w:val="0"/>
          <w:marRight w:val="0"/>
          <w:marTop w:val="0"/>
          <w:marBottom w:val="0"/>
          <w:divBdr>
            <w:top w:val="none" w:sz="0" w:space="0" w:color="auto"/>
            <w:left w:val="none" w:sz="0" w:space="0" w:color="auto"/>
            <w:bottom w:val="none" w:sz="0" w:space="0" w:color="auto"/>
            <w:right w:val="none" w:sz="0" w:space="0" w:color="auto"/>
          </w:divBdr>
        </w:div>
        <w:div w:id="427120535">
          <w:marLeft w:val="0"/>
          <w:marRight w:val="0"/>
          <w:marTop w:val="0"/>
          <w:marBottom w:val="0"/>
          <w:divBdr>
            <w:top w:val="none" w:sz="0" w:space="0" w:color="auto"/>
            <w:left w:val="none" w:sz="0" w:space="0" w:color="auto"/>
            <w:bottom w:val="none" w:sz="0" w:space="0" w:color="auto"/>
            <w:right w:val="none" w:sz="0" w:space="0" w:color="auto"/>
          </w:divBdr>
        </w:div>
        <w:div w:id="531260834">
          <w:marLeft w:val="0"/>
          <w:marRight w:val="0"/>
          <w:marTop w:val="0"/>
          <w:marBottom w:val="0"/>
          <w:divBdr>
            <w:top w:val="none" w:sz="0" w:space="0" w:color="auto"/>
            <w:left w:val="none" w:sz="0" w:space="0" w:color="auto"/>
            <w:bottom w:val="none" w:sz="0" w:space="0" w:color="auto"/>
            <w:right w:val="none" w:sz="0" w:space="0" w:color="auto"/>
          </w:divBdr>
        </w:div>
        <w:div w:id="738358420">
          <w:marLeft w:val="0"/>
          <w:marRight w:val="0"/>
          <w:marTop w:val="0"/>
          <w:marBottom w:val="0"/>
          <w:divBdr>
            <w:top w:val="none" w:sz="0" w:space="0" w:color="auto"/>
            <w:left w:val="none" w:sz="0" w:space="0" w:color="auto"/>
            <w:bottom w:val="none" w:sz="0" w:space="0" w:color="auto"/>
            <w:right w:val="none" w:sz="0" w:space="0" w:color="auto"/>
          </w:divBdr>
        </w:div>
        <w:div w:id="839929441">
          <w:marLeft w:val="0"/>
          <w:marRight w:val="0"/>
          <w:marTop w:val="0"/>
          <w:marBottom w:val="0"/>
          <w:divBdr>
            <w:top w:val="none" w:sz="0" w:space="0" w:color="auto"/>
            <w:left w:val="none" w:sz="0" w:space="0" w:color="auto"/>
            <w:bottom w:val="none" w:sz="0" w:space="0" w:color="auto"/>
            <w:right w:val="none" w:sz="0" w:space="0" w:color="auto"/>
          </w:divBdr>
        </w:div>
        <w:div w:id="841313575">
          <w:marLeft w:val="0"/>
          <w:marRight w:val="0"/>
          <w:marTop w:val="0"/>
          <w:marBottom w:val="0"/>
          <w:divBdr>
            <w:top w:val="none" w:sz="0" w:space="0" w:color="auto"/>
            <w:left w:val="none" w:sz="0" w:space="0" w:color="auto"/>
            <w:bottom w:val="none" w:sz="0" w:space="0" w:color="auto"/>
            <w:right w:val="none" w:sz="0" w:space="0" w:color="auto"/>
          </w:divBdr>
        </w:div>
        <w:div w:id="855539108">
          <w:marLeft w:val="0"/>
          <w:marRight w:val="0"/>
          <w:marTop w:val="0"/>
          <w:marBottom w:val="0"/>
          <w:divBdr>
            <w:top w:val="none" w:sz="0" w:space="0" w:color="auto"/>
            <w:left w:val="none" w:sz="0" w:space="0" w:color="auto"/>
            <w:bottom w:val="none" w:sz="0" w:space="0" w:color="auto"/>
            <w:right w:val="none" w:sz="0" w:space="0" w:color="auto"/>
          </w:divBdr>
        </w:div>
        <w:div w:id="868681211">
          <w:marLeft w:val="0"/>
          <w:marRight w:val="0"/>
          <w:marTop w:val="0"/>
          <w:marBottom w:val="0"/>
          <w:divBdr>
            <w:top w:val="none" w:sz="0" w:space="0" w:color="auto"/>
            <w:left w:val="none" w:sz="0" w:space="0" w:color="auto"/>
            <w:bottom w:val="none" w:sz="0" w:space="0" w:color="auto"/>
            <w:right w:val="none" w:sz="0" w:space="0" w:color="auto"/>
          </w:divBdr>
        </w:div>
        <w:div w:id="916792165">
          <w:marLeft w:val="0"/>
          <w:marRight w:val="0"/>
          <w:marTop w:val="0"/>
          <w:marBottom w:val="0"/>
          <w:divBdr>
            <w:top w:val="none" w:sz="0" w:space="0" w:color="auto"/>
            <w:left w:val="none" w:sz="0" w:space="0" w:color="auto"/>
            <w:bottom w:val="none" w:sz="0" w:space="0" w:color="auto"/>
            <w:right w:val="none" w:sz="0" w:space="0" w:color="auto"/>
          </w:divBdr>
        </w:div>
        <w:div w:id="1097753760">
          <w:marLeft w:val="0"/>
          <w:marRight w:val="0"/>
          <w:marTop w:val="0"/>
          <w:marBottom w:val="0"/>
          <w:divBdr>
            <w:top w:val="none" w:sz="0" w:space="0" w:color="auto"/>
            <w:left w:val="none" w:sz="0" w:space="0" w:color="auto"/>
            <w:bottom w:val="none" w:sz="0" w:space="0" w:color="auto"/>
            <w:right w:val="none" w:sz="0" w:space="0" w:color="auto"/>
          </w:divBdr>
        </w:div>
        <w:div w:id="1191993956">
          <w:marLeft w:val="0"/>
          <w:marRight w:val="0"/>
          <w:marTop w:val="0"/>
          <w:marBottom w:val="0"/>
          <w:divBdr>
            <w:top w:val="none" w:sz="0" w:space="0" w:color="auto"/>
            <w:left w:val="none" w:sz="0" w:space="0" w:color="auto"/>
            <w:bottom w:val="none" w:sz="0" w:space="0" w:color="auto"/>
            <w:right w:val="none" w:sz="0" w:space="0" w:color="auto"/>
          </w:divBdr>
        </w:div>
        <w:div w:id="1276864921">
          <w:marLeft w:val="0"/>
          <w:marRight w:val="0"/>
          <w:marTop w:val="0"/>
          <w:marBottom w:val="0"/>
          <w:divBdr>
            <w:top w:val="none" w:sz="0" w:space="0" w:color="auto"/>
            <w:left w:val="none" w:sz="0" w:space="0" w:color="auto"/>
            <w:bottom w:val="none" w:sz="0" w:space="0" w:color="auto"/>
            <w:right w:val="none" w:sz="0" w:space="0" w:color="auto"/>
          </w:divBdr>
        </w:div>
        <w:div w:id="1445340839">
          <w:marLeft w:val="0"/>
          <w:marRight w:val="0"/>
          <w:marTop w:val="0"/>
          <w:marBottom w:val="0"/>
          <w:divBdr>
            <w:top w:val="none" w:sz="0" w:space="0" w:color="auto"/>
            <w:left w:val="none" w:sz="0" w:space="0" w:color="auto"/>
            <w:bottom w:val="none" w:sz="0" w:space="0" w:color="auto"/>
            <w:right w:val="none" w:sz="0" w:space="0" w:color="auto"/>
          </w:divBdr>
        </w:div>
        <w:div w:id="1524323277">
          <w:marLeft w:val="0"/>
          <w:marRight w:val="0"/>
          <w:marTop w:val="0"/>
          <w:marBottom w:val="0"/>
          <w:divBdr>
            <w:top w:val="none" w:sz="0" w:space="0" w:color="auto"/>
            <w:left w:val="none" w:sz="0" w:space="0" w:color="auto"/>
            <w:bottom w:val="none" w:sz="0" w:space="0" w:color="auto"/>
            <w:right w:val="none" w:sz="0" w:space="0" w:color="auto"/>
          </w:divBdr>
        </w:div>
        <w:div w:id="1629777118">
          <w:marLeft w:val="0"/>
          <w:marRight w:val="0"/>
          <w:marTop w:val="0"/>
          <w:marBottom w:val="0"/>
          <w:divBdr>
            <w:top w:val="none" w:sz="0" w:space="0" w:color="auto"/>
            <w:left w:val="none" w:sz="0" w:space="0" w:color="auto"/>
            <w:bottom w:val="none" w:sz="0" w:space="0" w:color="auto"/>
            <w:right w:val="none" w:sz="0" w:space="0" w:color="auto"/>
          </w:divBdr>
        </w:div>
        <w:div w:id="1908807086">
          <w:marLeft w:val="0"/>
          <w:marRight w:val="0"/>
          <w:marTop w:val="0"/>
          <w:marBottom w:val="0"/>
          <w:divBdr>
            <w:top w:val="none" w:sz="0" w:space="0" w:color="auto"/>
            <w:left w:val="none" w:sz="0" w:space="0" w:color="auto"/>
            <w:bottom w:val="none" w:sz="0" w:space="0" w:color="auto"/>
            <w:right w:val="none" w:sz="0" w:space="0" w:color="auto"/>
          </w:divBdr>
        </w:div>
        <w:div w:id="1919288372">
          <w:marLeft w:val="0"/>
          <w:marRight w:val="0"/>
          <w:marTop w:val="0"/>
          <w:marBottom w:val="0"/>
          <w:divBdr>
            <w:top w:val="none" w:sz="0" w:space="0" w:color="auto"/>
            <w:left w:val="none" w:sz="0" w:space="0" w:color="auto"/>
            <w:bottom w:val="none" w:sz="0" w:space="0" w:color="auto"/>
            <w:right w:val="none" w:sz="0" w:space="0" w:color="auto"/>
          </w:divBdr>
        </w:div>
        <w:div w:id="1941524934">
          <w:marLeft w:val="0"/>
          <w:marRight w:val="0"/>
          <w:marTop w:val="0"/>
          <w:marBottom w:val="0"/>
          <w:divBdr>
            <w:top w:val="none" w:sz="0" w:space="0" w:color="auto"/>
            <w:left w:val="none" w:sz="0" w:space="0" w:color="auto"/>
            <w:bottom w:val="none" w:sz="0" w:space="0" w:color="auto"/>
            <w:right w:val="none" w:sz="0" w:space="0" w:color="auto"/>
          </w:divBdr>
        </w:div>
        <w:div w:id="2057460423">
          <w:marLeft w:val="0"/>
          <w:marRight w:val="0"/>
          <w:marTop w:val="0"/>
          <w:marBottom w:val="0"/>
          <w:divBdr>
            <w:top w:val="none" w:sz="0" w:space="0" w:color="auto"/>
            <w:left w:val="none" w:sz="0" w:space="0" w:color="auto"/>
            <w:bottom w:val="none" w:sz="0" w:space="0" w:color="auto"/>
            <w:right w:val="none" w:sz="0" w:space="0" w:color="auto"/>
          </w:divBdr>
        </w:div>
        <w:div w:id="2133749490">
          <w:marLeft w:val="0"/>
          <w:marRight w:val="0"/>
          <w:marTop w:val="0"/>
          <w:marBottom w:val="0"/>
          <w:divBdr>
            <w:top w:val="none" w:sz="0" w:space="0" w:color="auto"/>
            <w:left w:val="none" w:sz="0" w:space="0" w:color="auto"/>
            <w:bottom w:val="none" w:sz="0" w:space="0" w:color="auto"/>
            <w:right w:val="none" w:sz="0" w:space="0" w:color="auto"/>
          </w:divBdr>
        </w:div>
      </w:divsChild>
    </w:div>
    <w:div w:id="623925883">
      <w:bodyDiv w:val="1"/>
      <w:marLeft w:val="0"/>
      <w:marRight w:val="0"/>
      <w:marTop w:val="0"/>
      <w:marBottom w:val="0"/>
      <w:divBdr>
        <w:top w:val="none" w:sz="0" w:space="0" w:color="auto"/>
        <w:left w:val="none" w:sz="0" w:space="0" w:color="auto"/>
        <w:bottom w:val="none" w:sz="0" w:space="0" w:color="auto"/>
        <w:right w:val="none" w:sz="0" w:space="0" w:color="auto"/>
      </w:divBdr>
    </w:div>
    <w:div w:id="641887156">
      <w:bodyDiv w:val="1"/>
      <w:marLeft w:val="0"/>
      <w:marRight w:val="0"/>
      <w:marTop w:val="0"/>
      <w:marBottom w:val="0"/>
      <w:divBdr>
        <w:top w:val="none" w:sz="0" w:space="0" w:color="auto"/>
        <w:left w:val="none" w:sz="0" w:space="0" w:color="auto"/>
        <w:bottom w:val="none" w:sz="0" w:space="0" w:color="auto"/>
        <w:right w:val="none" w:sz="0" w:space="0" w:color="auto"/>
      </w:divBdr>
    </w:div>
    <w:div w:id="672729736">
      <w:bodyDiv w:val="1"/>
      <w:marLeft w:val="0"/>
      <w:marRight w:val="0"/>
      <w:marTop w:val="0"/>
      <w:marBottom w:val="0"/>
      <w:divBdr>
        <w:top w:val="none" w:sz="0" w:space="0" w:color="auto"/>
        <w:left w:val="none" w:sz="0" w:space="0" w:color="auto"/>
        <w:bottom w:val="none" w:sz="0" w:space="0" w:color="auto"/>
        <w:right w:val="none" w:sz="0" w:space="0" w:color="auto"/>
      </w:divBdr>
    </w:div>
    <w:div w:id="674041234">
      <w:bodyDiv w:val="1"/>
      <w:marLeft w:val="0"/>
      <w:marRight w:val="0"/>
      <w:marTop w:val="0"/>
      <w:marBottom w:val="0"/>
      <w:divBdr>
        <w:top w:val="none" w:sz="0" w:space="0" w:color="auto"/>
        <w:left w:val="none" w:sz="0" w:space="0" w:color="auto"/>
        <w:bottom w:val="none" w:sz="0" w:space="0" w:color="auto"/>
        <w:right w:val="none" w:sz="0" w:space="0" w:color="auto"/>
      </w:divBdr>
    </w:div>
    <w:div w:id="701592551">
      <w:bodyDiv w:val="1"/>
      <w:marLeft w:val="0"/>
      <w:marRight w:val="0"/>
      <w:marTop w:val="0"/>
      <w:marBottom w:val="0"/>
      <w:divBdr>
        <w:top w:val="none" w:sz="0" w:space="0" w:color="auto"/>
        <w:left w:val="none" w:sz="0" w:space="0" w:color="auto"/>
        <w:bottom w:val="none" w:sz="0" w:space="0" w:color="auto"/>
        <w:right w:val="none" w:sz="0" w:space="0" w:color="auto"/>
      </w:divBdr>
    </w:div>
    <w:div w:id="712844682">
      <w:bodyDiv w:val="1"/>
      <w:marLeft w:val="0"/>
      <w:marRight w:val="0"/>
      <w:marTop w:val="0"/>
      <w:marBottom w:val="0"/>
      <w:divBdr>
        <w:top w:val="none" w:sz="0" w:space="0" w:color="auto"/>
        <w:left w:val="none" w:sz="0" w:space="0" w:color="auto"/>
        <w:bottom w:val="none" w:sz="0" w:space="0" w:color="auto"/>
        <w:right w:val="none" w:sz="0" w:space="0" w:color="auto"/>
      </w:divBdr>
    </w:div>
    <w:div w:id="725565008">
      <w:bodyDiv w:val="1"/>
      <w:marLeft w:val="0"/>
      <w:marRight w:val="0"/>
      <w:marTop w:val="0"/>
      <w:marBottom w:val="0"/>
      <w:divBdr>
        <w:top w:val="none" w:sz="0" w:space="0" w:color="auto"/>
        <w:left w:val="none" w:sz="0" w:space="0" w:color="auto"/>
        <w:bottom w:val="none" w:sz="0" w:space="0" w:color="auto"/>
        <w:right w:val="none" w:sz="0" w:space="0" w:color="auto"/>
      </w:divBdr>
      <w:divsChild>
        <w:div w:id="26301782">
          <w:marLeft w:val="0"/>
          <w:marRight w:val="0"/>
          <w:marTop w:val="0"/>
          <w:marBottom w:val="0"/>
          <w:divBdr>
            <w:top w:val="none" w:sz="0" w:space="0" w:color="auto"/>
            <w:left w:val="none" w:sz="0" w:space="0" w:color="auto"/>
            <w:bottom w:val="none" w:sz="0" w:space="0" w:color="auto"/>
            <w:right w:val="none" w:sz="0" w:space="0" w:color="auto"/>
          </w:divBdr>
        </w:div>
        <w:div w:id="127631109">
          <w:marLeft w:val="0"/>
          <w:marRight w:val="0"/>
          <w:marTop w:val="0"/>
          <w:marBottom w:val="0"/>
          <w:divBdr>
            <w:top w:val="none" w:sz="0" w:space="0" w:color="auto"/>
            <w:left w:val="none" w:sz="0" w:space="0" w:color="auto"/>
            <w:bottom w:val="none" w:sz="0" w:space="0" w:color="auto"/>
            <w:right w:val="none" w:sz="0" w:space="0" w:color="auto"/>
          </w:divBdr>
        </w:div>
        <w:div w:id="144978344">
          <w:marLeft w:val="0"/>
          <w:marRight w:val="0"/>
          <w:marTop w:val="0"/>
          <w:marBottom w:val="0"/>
          <w:divBdr>
            <w:top w:val="none" w:sz="0" w:space="0" w:color="auto"/>
            <w:left w:val="none" w:sz="0" w:space="0" w:color="auto"/>
            <w:bottom w:val="none" w:sz="0" w:space="0" w:color="auto"/>
            <w:right w:val="none" w:sz="0" w:space="0" w:color="auto"/>
          </w:divBdr>
        </w:div>
        <w:div w:id="253830681">
          <w:marLeft w:val="0"/>
          <w:marRight w:val="0"/>
          <w:marTop w:val="0"/>
          <w:marBottom w:val="0"/>
          <w:divBdr>
            <w:top w:val="none" w:sz="0" w:space="0" w:color="auto"/>
            <w:left w:val="none" w:sz="0" w:space="0" w:color="auto"/>
            <w:bottom w:val="none" w:sz="0" w:space="0" w:color="auto"/>
            <w:right w:val="none" w:sz="0" w:space="0" w:color="auto"/>
          </w:divBdr>
        </w:div>
        <w:div w:id="258486806">
          <w:marLeft w:val="0"/>
          <w:marRight w:val="0"/>
          <w:marTop w:val="0"/>
          <w:marBottom w:val="0"/>
          <w:divBdr>
            <w:top w:val="none" w:sz="0" w:space="0" w:color="auto"/>
            <w:left w:val="none" w:sz="0" w:space="0" w:color="auto"/>
            <w:bottom w:val="none" w:sz="0" w:space="0" w:color="auto"/>
            <w:right w:val="none" w:sz="0" w:space="0" w:color="auto"/>
          </w:divBdr>
        </w:div>
        <w:div w:id="290938838">
          <w:marLeft w:val="0"/>
          <w:marRight w:val="0"/>
          <w:marTop w:val="0"/>
          <w:marBottom w:val="0"/>
          <w:divBdr>
            <w:top w:val="none" w:sz="0" w:space="0" w:color="auto"/>
            <w:left w:val="none" w:sz="0" w:space="0" w:color="auto"/>
            <w:bottom w:val="none" w:sz="0" w:space="0" w:color="auto"/>
            <w:right w:val="none" w:sz="0" w:space="0" w:color="auto"/>
          </w:divBdr>
        </w:div>
        <w:div w:id="302348310">
          <w:marLeft w:val="0"/>
          <w:marRight w:val="0"/>
          <w:marTop w:val="0"/>
          <w:marBottom w:val="0"/>
          <w:divBdr>
            <w:top w:val="none" w:sz="0" w:space="0" w:color="auto"/>
            <w:left w:val="none" w:sz="0" w:space="0" w:color="auto"/>
            <w:bottom w:val="none" w:sz="0" w:space="0" w:color="auto"/>
            <w:right w:val="none" w:sz="0" w:space="0" w:color="auto"/>
          </w:divBdr>
        </w:div>
        <w:div w:id="384067961">
          <w:marLeft w:val="0"/>
          <w:marRight w:val="0"/>
          <w:marTop w:val="0"/>
          <w:marBottom w:val="0"/>
          <w:divBdr>
            <w:top w:val="none" w:sz="0" w:space="0" w:color="auto"/>
            <w:left w:val="none" w:sz="0" w:space="0" w:color="auto"/>
            <w:bottom w:val="none" w:sz="0" w:space="0" w:color="auto"/>
            <w:right w:val="none" w:sz="0" w:space="0" w:color="auto"/>
          </w:divBdr>
        </w:div>
        <w:div w:id="477040711">
          <w:marLeft w:val="0"/>
          <w:marRight w:val="0"/>
          <w:marTop w:val="0"/>
          <w:marBottom w:val="0"/>
          <w:divBdr>
            <w:top w:val="none" w:sz="0" w:space="0" w:color="auto"/>
            <w:left w:val="none" w:sz="0" w:space="0" w:color="auto"/>
            <w:bottom w:val="none" w:sz="0" w:space="0" w:color="auto"/>
            <w:right w:val="none" w:sz="0" w:space="0" w:color="auto"/>
          </w:divBdr>
        </w:div>
        <w:div w:id="490877685">
          <w:marLeft w:val="0"/>
          <w:marRight w:val="0"/>
          <w:marTop w:val="0"/>
          <w:marBottom w:val="0"/>
          <w:divBdr>
            <w:top w:val="none" w:sz="0" w:space="0" w:color="auto"/>
            <w:left w:val="none" w:sz="0" w:space="0" w:color="auto"/>
            <w:bottom w:val="none" w:sz="0" w:space="0" w:color="auto"/>
            <w:right w:val="none" w:sz="0" w:space="0" w:color="auto"/>
          </w:divBdr>
        </w:div>
        <w:div w:id="563688048">
          <w:marLeft w:val="0"/>
          <w:marRight w:val="0"/>
          <w:marTop w:val="0"/>
          <w:marBottom w:val="0"/>
          <w:divBdr>
            <w:top w:val="none" w:sz="0" w:space="0" w:color="auto"/>
            <w:left w:val="none" w:sz="0" w:space="0" w:color="auto"/>
            <w:bottom w:val="none" w:sz="0" w:space="0" w:color="auto"/>
            <w:right w:val="none" w:sz="0" w:space="0" w:color="auto"/>
          </w:divBdr>
        </w:div>
        <w:div w:id="581719263">
          <w:marLeft w:val="0"/>
          <w:marRight w:val="0"/>
          <w:marTop w:val="0"/>
          <w:marBottom w:val="0"/>
          <w:divBdr>
            <w:top w:val="none" w:sz="0" w:space="0" w:color="auto"/>
            <w:left w:val="none" w:sz="0" w:space="0" w:color="auto"/>
            <w:bottom w:val="none" w:sz="0" w:space="0" w:color="auto"/>
            <w:right w:val="none" w:sz="0" w:space="0" w:color="auto"/>
          </w:divBdr>
        </w:div>
        <w:div w:id="594440840">
          <w:marLeft w:val="0"/>
          <w:marRight w:val="0"/>
          <w:marTop w:val="0"/>
          <w:marBottom w:val="0"/>
          <w:divBdr>
            <w:top w:val="none" w:sz="0" w:space="0" w:color="auto"/>
            <w:left w:val="none" w:sz="0" w:space="0" w:color="auto"/>
            <w:bottom w:val="none" w:sz="0" w:space="0" w:color="auto"/>
            <w:right w:val="none" w:sz="0" w:space="0" w:color="auto"/>
          </w:divBdr>
        </w:div>
        <w:div w:id="608005382">
          <w:marLeft w:val="0"/>
          <w:marRight w:val="0"/>
          <w:marTop w:val="0"/>
          <w:marBottom w:val="0"/>
          <w:divBdr>
            <w:top w:val="none" w:sz="0" w:space="0" w:color="auto"/>
            <w:left w:val="none" w:sz="0" w:space="0" w:color="auto"/>
            <w:bottom w:val="none" w:sz="0" w:space="0" w:color="auto"/>
            <w:right w:val="none" w:sz="0" w:space="0" w:color="auto"/>
          </w:divBdr>
        </w:div>
        <w:div w:id="639920428">
          <w:marLeft w:val="0"/>
          <w:marRight w:val="0"/>
          <w:marTop w:val="0"/>
          <w:marBottom w:val="0"/>
          <w:divBdr>
            <w:top w:val="none" w:sz="0" w:space="0" w:color="auto"/>
            <w:left w:val="none" w:sz="0" w:space="0" w:color="auto"/>
            <w:bottom w:val="none" w:sz="0" w:space="0" w:color="auto"/>
            <w:right w:val="none" w:sz="0" w:space="0" w:color="auto"/>
          </w:divBdr>
        </w:div>
        <w:div w:id="668674700">
          <w:marLeft w:val="0"/>
          <w:marRight w:val="0"/>
          <w:marTop w:val="0"/>
          <w:marBottom w:val="0"/>
          <w:divBdr>
            <w:top w:val="none" w:sz="0" w:space="0" w:color="auto"/>
            <w:left w:val="none" w:sz="0" w:space="0" w:color="auto"/>
            <w:bottom w:val="none" w:sz="0" w:space="0" w:color="auto"/>
            <w:right w:val="none" w:sz="0" w:space="0" w:color="auto"/>
          </w:divBdr>
        </w:div>
        <w:div w:id="669452517">
          <w:marLeft w:val="0"/>
          <w:marRight w:val="0"/>
          <w:marTop w:val="0"/>
          <w:marBottom w:val="0"/>
          <w:divBdr>
            <w:top w:val="none" w:sz="0" w:space="0" w:color="auto"/>
            <w:left w:val="none" w:sz="0" w:space="0" w:color="auto"/>
            <w:bottom w:val="none" w:sz="0" w:space="0" w:color="auto"/>
            <w:right w:val="none" w:sz="0" w:space="0" w:color="auto"/>
          </w:divBdr>
        </w:div>
        <w:div w:id="707491108">
          <w:marLeft w:val="0"/>
          <w:marRight w:val="0"/>
          <w:marTop w:val="0"/>
          <w:marBottom w:val="0"/>
          <w:divBdr>
            <w:top w:val="none" w:sz="0" w:space="0" w:color="auto"/>
            <w:left w:val="none" w:sz="0" w:space="0" w:color="auto"/>
            <w:bottom w:val="none" w:sz="0" w:space="0" w:color="auto"/>
            <w:right w:val="none" w:sz="0" w:space="0" w:color="auto"/>
          </w:divBdr>
        </w:div>
        <w:div w:id="737435726">
          <w:marLeft w:val="0"/>
          <w:marRight w:val="0"/>
          <w:marTop w:val="0"/>
          <w:marBottom w:val="0"/>
          <w:divBdr>
            <w:top w:val="none" w:sz="0" w:space="0" w:color="auto"/>
            <w:left w:val="none" w:sz="0" w:space="0" w:color="auto"/>
            <w:bottom w:val="none" w:sz="0" w:space="0" w:color="auto"/>
            <w:right w:val="none" w:sz="0" w:space="0" w:color="auto"/>
          </w:divBdr>
        </w:div>
        <w:div w:id="760033690">
          <w:marLeft w:val="0"/>
          <w:marRight w:val="0"/>
          <w:marTop w:val="0"/>
          <w:marBottom w:val="0"/>
          <w:divBdr>
            <w:top w:val="none" w:sz="0" w:space="0" w:color="auto"/>
            <w:left w:val="none" w:sz="0" w:space="0" w:color="auto"/>
            <w:bottom w:val="none" w:sz="0" w:space="0" w:color="auto"/>
            <w:right w:val="none" w:sz="0" w:space="0" w:color="auto"/>
          </w:divBdr>
        </w:div>
        <w:div w:id="803735709">
          <w:marLeft w:val="0"/>
          <w:marRight w:val="0"/>
          <w:marTop w:val="0"/>
          <w:marBottom w:val="0"/>
          <w:divBdr>
            <w:top w:val="none" w:sz="0" w:space="0" w:color="auto"/>
            <w:left w:val="none" w:sz="0" w:space="0" w:color="auto"/>
            <w:bottom w:val="none" w:sz="0" w:space="0" w:color="auto"/>
            <w:right w:val="none" w:sz="0" w:space="0" w:color="auto"/>
          </w:divBdr>
        </w:div>
        <w:div w:id="864907385">
          <w:marLeft w:val="0"/>
          <w:marRight w:val="0"/>
          <w:marTop w:val="0"/>
          <w:marBottom w:val="0"/>
          <w:divBdr>
            <w:top w:val="none" w:sz="0" w:space="0" w:color="auto"/>
            <w:left w:val="none" w:sz="0" w:space="0" w:color="auto"/>
            <w:bottom w:val="none" w:sz="0" w:space="0" w:color="auto"/>
            <w:right w:val="none" w:sz="0" w:space="0" w:color="auto"/>
          </w:divBdr>
        </w:div>
        <w:div w:id="969824089">
          <w:marLeft w:val="0"/>
          <w:marRight w:val="0"/>
          <w:marTop w:val="0"/>
          <w:marBottom w:val="0"/>
          <w:divBdr>
            <w:top w:val="none" w:sz="0" w:space="0" w:color="auto"/>
            <w:left w:val="none" w:sz="0" w:space="0" w:color="auto"/>
            <w:bottom w:val="none" w:sz="0" w:space="0" w:color="auto"/>
            <w:right w:val="none" w:sz="0" w:space="0" w:color="auto"/>
          </w:divBdr>
        </w:div>
        <w:div w:id="973221353">
          <w:marLeft w:val="0"/>
          <w:marRight w:val="0"/>
          <w:marTop w:val="0"/>
          <w:marBottom w:val="0"/>
          <w:divBdr>
            <w:top w:val="none" w:sz="0" w:space="0" w:color="auto"/>
            <w:left w:val="none" w:sz="0" w:space="0" w:color="auto"/>
            <w:bottom w:val="none" w:sz="0" w:space="0" w:color="auto"/>
            <w:right w:val="none" w:sz="0" w:space="0" w:color="auto"/>
          </w:divBdr>
        </w:div>
        <w:div w:id="1080760209">
          <w:marLeft w:val="0"/>
          <w:marRight w:val="0"/>
          <w:marTop w:val="0"/>
          <w:marBottom w:val="0"/>
          <w:divBdr>
            <w:top w:val="none" w:sz="0" w:space="0" w:color="auto"/>
            <w:left w:val="none" w:sz="0" w:space="0" w:color="auto"/>
            <w:bottom w:val="none" w:sz="0" w:space="0" w:color="auto"/>
            <w:right w:val="none" w:sz="0" w:space="0" w:color="auto"/>
          </w:divBdr>
        </w:div>
        <w:div w:id="1097946362">
          <w:marLeft w:val="0"/>
          <w:marRight w:val="0"/>
          <w:marTop w:val="0"/>
          <w:marBottom w:val="0"/>
          <w:divBdr>
            <w:top w:val="none" w:sz="0" w:space="0" w:color="auto"/>
            <w:left w:val="none" w:sz="0" w:space="0" w:color="auto"/>
            <w:bottom w:val="none" w:sz="0" w:space="0" w:color="auto"/>
            <w:right w:val="none" w:sz="0" w:space="0" w:color="auto"/>
          </w:divBdr>
        </w:div>
        <w:div w:id="1104422314">
          <w:marLeft w:val="0"/>
          <w:marRight w:val="0"/>
          <w:marTop w:val="0"/>
          <w:marBottom w:val="0"/>
          <w:divBdr>
            <w:top w:val="none" w:sz="0" w:space="0" w:color="auto"/>
            <w:left w:val="none" w:sz="0" w:space="0" w:color="auto"/>
            <w:bottom w:val="none" w:sz="0" w:space="0" w:color="auto"/>
            <w:right w:val="none" w:sz="0" w:space="0" w:color="auto"/>
          </w:divBdr>
        </w:div>
        <w:div w:id="1176580424">
          <w:marLeft w:val="0"/>
          <w:marRight w:val="0"/>
          <w:marTop w:val="0"/>
          <w:marBottom w:val="0"/>
          <w:divBdr>
            <w:top w:val="none" w:sz="0" w:space="0" w:color="auto"/>
            <w:left w:val="none" w:sz="0" w:space="0" w:color="auto"/>
            <w:bottom w:val="none" w:sz="0" w:space="0" w:color="auto"/>
            <w:right w:val="none" w:sz="0" w:space="0" w:color="auto"/>
          </w:divBdr>
        </w:div>
        <w:div w:id="1214076839">
          <w:marLeft w:val="0"/>
          <w:marRight w:val="0"/>
          <w:marTop w:val="0"/>
          <w:marBottom w:val="0"/>
          <w:divBdr>
            <w:top w:val="none" w:sz="0" w:space="0" w:color="auto"/>
            <w:left w:val="none" w:sz="0" w:space="0" w:color="auto"/>
            <w:bottom w:val="none" w:sz="0" w:space="0" w:color="auto"/>
            <w:right w:val="none" w:sz="0" w:space="0" w:color="auto"/>
          </w:divBdr>
        </w:div>
        <w:div w:id="1259480084">
          <w:marLeft w:val="0"/>
          <w:marRight w:val="0"/>
          <w:marTop w:val="0"/>
          <w:marBottom w:val="0"/>
          <w:divBdr>
            <w:top w:val="none" w:sz="0" w:space="0" w:color="auto"/>
            <w:left w:val="none" w:sz="0" w:space="0" w:color="auto"/>
            <w:bottom w:val="none" w:sz="0" w:space="0" w:color="auto"/>
            <w:right w:val="none" w:sz="0" w:space="0" w:color="auto"/>
          </w:divBdr>
        </w:div>
        <w:div w:id="1285578096">
          <w:marLeft w:val="0"/>
          <w:marRight w:val="0"/>
          <w:marTop w:val="0"/>
          <w:marBottom w:val="0"/>
          <w:divBdr>
            <w:top w:val="none" w:sz="0" w:space="0" w:color="auto"/>
            <w:left w:val="none" w:sz="0" w:space="0" w:color="auto"/>
            <w:bottom w:val="none" w:sz="0" w:space="0" w:color="auto"/>
            <w:right w:val="none" w:sz="0" w:space="0" w:color="auto"/>
          </w:divBdr>
        </w:div>
        <w:div w:id="1292250446">
          <w:marLeft w:val="0"/>
          <w:marRight w:val="0"/>
          <w:marTop w:val="0"/>
          <w:marBottom w:val="0"/>
          <w:divBdr>
            <w:top w:val="none" w:sz="0" w:space="0" w:color="auto"/>
            <w:left w:val="none" w:sz="0" w:space="0" w:color="auto"/>
            <w:bottom w:val="none" w:sz="0" w:space="0" w:color="auto"/>
            <w:right w:val="none" w:sz="0" w:space="0" w:color="auto"/>
          </w:divBdr>
        </w:div>
        <w:div w:id="1485584390">
          <w:marLeft w:val="0"/>
          <w:marRight w:val="0"/>
          <w:marTop w:val="0"/>
          <w:marBottom w:val="0"/>
          <w:divBdr>
            <w:top w:val="none" w:sz="0" w:space="0" w:color="auto"/>
            <w:left w:val="none" w:sz="0" w:space="0" w:color="auto"/>
            <w:bottom w:val="none" w:sz="0" w:space="0" w:color="auto"/>
            <w:right w:val="none" w:sz="0" w:space="0" w:color="auto"/>
          </w:divBdr>
        </w:div>
        <w:div w:id="1592009339">
          <w:marLeft w:val="0"/>
          <w:marRight w:val="0"/>
          <w:marTop w:val="0"/>
          <w:marBottom w:val="0"/>
          <w:divBdr>
            <w:top w:val="none" w:sz="0" w:space="0" w:color="auto"/>
            <w:left w:val="none" w:sz="0" w:space="0" w:color="auto"/>
            <w:bottom w:val="none" w:sz="0" w:space="0" w:color="auto"/>
            <w:right w:val="none" w:sz="0" w:space="0" w:color="auto"/>
          </w:divBdr>
        </w:div>
        <w:div w:id="1726559931">
          <w:marLeft w:val="0"/>
          <w:marRight w:val="0"/>
          <w:marTop w:val="0"/>
          <w:marBottom w:val="0"/>
          <w:divBdr>
            <w:top w:val="none" w:sz="0" w:space="0" w:color="auto"/>
            <w:left w:val="none" w:sz="0" w:space="0" w:color="auto"/>
            <w:bottom w:val="none" w:sz="0" w:space="0" w:color="auto"/>
            <w:right w:val="none" w:sz="0" w:space="0" w:color="auto"/>
          </w:divBdr>
        </w:div>
        <w:div w:id="1778406954">
          <w:marLeft w:val="0"/>
          <w:marRight w:val="0"/>
          <w:marTop w:val="0"/>
          <w:marBottom w:val="0"/>
          <w:divBdr>
            <w:top w:val="none" w:sz="0" w:space="0" w:color="auto"/>
            <w:left w:val="none" w:sz="0" w:space="0" w:color="auto"/>
            <w:bottom w:val="none" w:sz="0" w:space="0" w:color="auto"/>
            <w:right w:val="none" w:sz="0" w:space="0" w:color="auto"/>
          </w:divBdr>
        </w:div>
        <w:div w:id="1787574343">
          <w:marLeft w:val="0"/>
          <w:marRight w:val="0"/>
          <w:marTop w:val="0"/>
          <w:marBottom w:val="0"/>
          <w:divBdr>
            <w:top w:val="none" w:sz="0" w:space="0" w:color="auto"/>
            <w:left w:val="none" w:sz="0" w:space="0" w:color="auto"/>
            <w:bottom w:val="none" w:sz="0" w:space="0" w:color="auto"/>
            <w:right w:val="none" w:sz="0" w:space="0" w:color="auto"/>
          </w:divBdr>
        </w:div>
        <w:div w:id="1843200088">
          <w:marLeft w:val="0"/>
          <w:marRight w:val="0"/>
          <w:marTop w:val="0"/>
          <w:marBottom w:val="0"/>
          <w:divBdr>
            <w:top w:val="none" w:sz="0" w:space="0" w:color="auto"/>
            <w:left w:val="none" w:sz="0" w:space="0" w:color="auto"/>
            <w:bottom w:val="none" w:sz="0" w:space="0" w:color="auto"/>
            <w:right w:val="none" w:sz="0" w:space="0" w:color="auto"/>
          </w:divBdr>
        </w:div>
        <w:div w:id="1844201686">
          <w:marLeft w:val="0"/>
          <w:marRight w:val="0"/>
          <w:marTop w:val="0"/>
          <w:marBottom w:val="0"/>
          <w:divBdr>
            <w:top w:val="none" w:sz="0" w:space="0" w:color="auto"/>
            <w:left w:val="none" w:sz="0" w:space="0" w:color="auto"/>
            <w:bottom w:val="none" w:sz="0" w:space="0" w:color="auto"/>
            <w:right w:val="none" w:sz="0" w:space="0" w:color="auto"/>
          </w:divBdr>
        </w:div>
        <w:div w:id="1880969577">
          <w:marLeft w:val="0"/>
          <w:marRight w:val="0"/>
          <w:marTop w:val="0"/>
          <w:marBottom w:val="0"/>
          <w:divBdr>
            <w:top w:val="none" w:sz="0" w:space="0" w:color="auto"/>
            <w:left w:val="none" w:sz="0" w:space="0" w:color="auto"/>
            <w:bottom w:val="none" w:sz="0" w:space="0" w:color="auto"/>
            <w:right w:val="none" w:sz="0" w:space="0" w:color="auto"/>
          </w:divBdr>
        </w:div>
        <w:div w:id="2034989832">
          <w:marLeft w:val="0"/>
          <w:marRight w:val="0"/>
          <w:marTop w:val="0"/>
          <w:marBottom w:val="0"/>
          <w:divBdr>
            <w:top w:val="none" w:sz="0" w:space="0" w:color="auto"/>
            <w:left w:val="none" w:sz="0" w:space="0" w:color="auto"/>
            <w:bottom w:val="none" w:sz="0" w:space="0" w:color="auto"/>
            <w:right w:val="none" w:sz="0" w:space="0" w:color="auto"/>
          </w:divBdr>
        </w:div>
        <w:div w:id="2091541629">
          <w:marLeft w:val="0"/>
          <w:marRight w:val="0"/>
          <w:marTop w:val="0"/>
          <w:marBottom w:val="0"/>
          <w:divBdr>
            <w:top w:val="none" w:sz="0" w:space="0" w:color="auto"/>
            <w:left w:val="none" w:sz="0" w:space="0" w:color="auto"/>
            <w:bottom w:val="none" w:sz="0" w:space="0" w:color="auto"/>
            <w:right w:val="none" w:sz="0" w:space="0" w:color="auto"/>
          </w:divBdr>
        </w:div>
        <w:div w:id="2140762198">
          <w:marLeft w:val="0"/>
          <w:marRight w:val="0"/>
          <w:marTop w:val="0"/>
          <w:marBottom w:val="0"/>
          <w:divBdr>
            <w:top w:val="none" w:sz="0" w:space="0" w:color="auto"/>
            <w:left w:val="none" w:sz="0" w:space="0" w:color="auto"/>
            <w:bottom w:val="none" w:sz="0" w:space="0" w:color="auto"/>
            <w:right w:val="none" w:sz="0" w:space="0" w:color="auto"/>
          </w:divBdr>
        </w:div>
      </w:divsChild>
    </w:div>
    <w:div w:id="747002343">
      <w:bodyDiv w:val="1"/>
      <w:marLeft w:val="0"/>
      <w:marRight w:val="0"/>
      <w:marTop w:val="0"/>
      <w:marBottom w:val="0"/>
      <w:divBdr>
        <w:top w:val="none" w:sz="0" w:space="0" w:color="auto"/>
        <w:left w:val="none" w:sz="0" w:space="0" w:color="auto"/>
        <w:bottom w:val="none" w:sz="0" w:space="0" w:color="auto"/>
        <w:right w:val="none" w:sz="0" w:space="0" w:color="auto"/>
      </w:divBdr>
      <w:divsChild>
        <w:div w:id="32505913">
          <w:marLeft w:val="0"/>
          <w:marRight w:val="0"/>
          <w:marTop w:val="0"/>
          <w:marBottom w:val="0"/>
          <w:divBdr>
            <w:top w:val="none" w:sz="0" w:space="0" w:color="auto"/>
            <w:left w:val="none" w:sz="0" w:space="0" w:color="auto"/>
            <w:bottom w:val="none" w:sz="0" w:space="0" w:color="auto"/>
            <w:right w:val="none" w:sz="0" w:space="0" w:color="auto"/>
          </w:divBdr>
        </w:div>
        <w:div w:id="54593813">
          <w:marLeft w:val="0"/>
          <w:marRight w:val="0"/>
          <w:marTop w:val="0"/>
          <w:marBottom w:val="0"/>
          <w:divBdr>
            <w:top w:val="none" w:sz="0" w:space="0" w:color="auto"/>
            <w:left w:val="none" w:sz="0" w:space="0" w:color="auto"/>
            <w:bottom w:val="none" w:sz="0" w:space="0" w:color="auto"/>
            <w:right w:val="none" w:sz="0" w:space="0" w:color="auto"/>
          </w:divBdr>
        </w:div>
        <w:div w:id="191308855">
          <w:marLeft w:val="0"/>
          <w:marRight w:val="0"/>
          <w:marTop w:val="0"/>
          <w:marBottom w:val="0"/>
          <w:divBdr>
            <w:top w:val="none" w:sz="0" w:space="0" w:color="auto"/>
            <w:left w:val="none" w:sz="0" w:space="0" w:color="auto"/>
            <w:bottom w:val="none" w:sz="0" w:space="0" w:color="auto"/>
            <w:right w:val="none" w:sz="0" w:space="0" w:color="auto"/>
          </w:divBdr>
        </w:div>
        <w:div w:id="204802401">
          <w:marLeft w:val="0"/>
          <w:marRight w:val="0"/>
          <w:marTop w:val="0"/>
          <w:marBottom w:val="0"/>
          <w:divBdr>
            <w:top w:val="none" w:sz="0" w:space="0" w:color="auto"/>
            <w:left w:val="none" w:sz="0" w:space="0" w:color="auto"/>
            <w:bottom w:val="none" w:sz="0" w:space="0" w:color="auto"/>
            <w:right w:val="none" w:sz="0" w:space="0" w:color="auto"/>
          </w:divBdr>
        </w:div>
        <w:div w:id="219900009">
          <w:marLeft w:val="0"/>
          <w:marRight w:val="0"/>
          <w:marTop w:val="0"/>
          <w:marBottom w:val="0"/>
          <w:divBdr>
            <w:top w:val="none" w:sz="0" w:space="0" w:color="auto"/>
            <w:left w:val="none" w:sz="0" w:space="0" w:color="auto"/>
            <w:bottom w:val="none" w:sz="0" w:space="0" w:color="auto"/>
            <w:right w:val="none" w:sz="0" w:space="0" w:color="auto"/>
          </w:divBdr>
        </w:div>
        <w:div w:id="283775028">
          <w:marLeft w:val="0"/>
          <w:marRight w:val="0"/>
          <w:marTop w:val="0"/>
          <w:marBottom w:val="0"/>
          <w:divBdr>
            <w:top w:val="none" w:sz="0" w:space="0" w:color="auto"/>
            <w:left w:val="none" w:sz="0" w:space="0" w:color="auto"/>
            <w:bottom w:val="none" w:sz="0" w:space="0" w:color="auto"/>
            <w:right w:val="none" w:sz="0" w:space="0" w:color="auto"/>
          </w:divBdr>
        </w:div>
        <w:div w:id="357508434">
          <w:marLeft w:val="0"/>
          <w:marRight w:val="0"/>
          <w:marTop w:val="0"/>
          <w:marBottom w:val="0"/>
          <w:divBdr>
            <w:top w:val="none" w:sz="0" w:space="0" w:color="auto"/>
            <w:left w:val="none" w:sz="0" w:space="0" w:color="auto"/>
            <w:bottom w:val="none" w:sz="0" w:space="0" w:color="auto"/>
            <w:right w:val="none" w:sz="0" w:space="0" w:color="auto"/>
          </w:divBdr>
        </w:div>
        <w:div w:id="386337172">
          <w:marLeft w:val="0"/>
          <w:marRight w:val="0"/>
          <w:marTop w:val="0"/>
          <w:marBottom w:val="0"/>
          <w:divBdr>
            <w:top w:val="none" w:sz="0" w:space="0" w:color="auto"/>
            <w:left w:val="none" w:sz="0" w:space="0" w:color="auto"/>
            <w:bottom w:val="none" w:sz="0" w:space="0" w:color="auto"/>
            <w:right w:val="none" w:sz="0" w:space="0" w:color="auto"/>
          </w:divBdr>
        </w:div>
        <w:div w:id="490946581">
          <w:marLeft w:val="0"/>
          <w:marRight w:val="0"/>
          <w:marTop w:val="0"/>
          <w:marBottom w:val="0"/>
          <w:divBdr>
            <w:top w:val="none" w:sz="0" w:space="0" w:color="auto"/>
            <w:left w:val="none" w:sz="0" w:space="0" w:color="auto"/>
            <w:bottom w:val="none" w:sz="0" w:space="0" w:color="auto"/>
            <w:right w:val="none" w:sz="0" w:space="0" w:color="auto"/>
          </w:divBdr>
        </w:div>
        <w:div w:id="551962728">
          <w:marLeft w:val="0"/>
          <w:marRight w:val="0"/>
          <w:marTop w:val="0"/>
          <w:marBottom w:val="0"/>
          <w:divBdr>
            <w:top w:val="none" w:sz="0" w:space="0" w:color="auto"/>
            <w:left w:val="none" w:sz="0" w:space="0" w:color="auto"/>
            <w:bottom w:val="none" w:sz="0" w:space="0" w:color="auto"/>
            <w:right w:val="none" w:sz="0" w:space="0" w:color="auto"/>
          </w:divBdr>
        </w:div>
        <w:div w:id="566648365">
          <w:marLeft w:val="0"/>
          <w:marRight w:val="0"/>
          <w:marTop w:val="0"/>
          <w:marBottom w:val="0"/>
          <w:divBdr>
            <w:top w:val="none" w:sz="0" w:space="0" w:color="auto"/>
            <w:left w:val="none" w:sz="0" w:space="0" w:color="auto"/>
            <w:bottom w:val="none" w:sz="0" w:space="0" w:color="auto"/>
            <w:right w:val="none" w:sz="0" w:space="0" w:color="auto"/>
          </w:divBdr>
        </w:div>
        <w:div w:id="674919967">
          <w:marLeft w:val="0"/>
          <w:marRight w:val="0"/>
          <w:marTop w:val="0"/>
          <w:marBottom w:val="0"/>
          <w:divBdr>
            <w:top w:val="none" w:sz="0" w:space="0" w:color="auto"/>
            <w:left w:val="none" w:sz="0" w:space="0" w:color="auto"/>
            <w:bottom w:val="none" w:sz="0" w:space="0" w:color="auto"/>
            <w:right w:val="none" w:sz="0" w:space="0" w:color="auto"/>
          </w:divBdr>
        </w:div>
        <w:div w:id="768697937">
          <w:marLeft w:val="0"/>
          <w:marRight w:val="0"/>
          <w:marTop w:val="0"/>
          <w:marBottom w:val="0"/>
          <w:divBdr>
            <w:top w:val="none" w:sz="0" w:space="0" w:color="auto"/>
            <w:left w:val="none" w:sz="0" w:space="0" w:color="auto"/>
            <w:bottom w:val="none" w:sz="0" w:space="0" w:color="auto"/>
            <w:right w:val="none" w:sz="0" w:space="0" w:color="auto"/>
          </w:divBdr>
        </w:div>
        <w:div w:id="769786377">
          <w:marLeft w:val="0"/>
          <w:marRight w:val="0"/>
          <w:marTop w:val="0"/>
          <w:marBottom w:val="0"/>
          <w:divBdr>
            <w:top w:val="none" w:sz="0" w:space="0" w:color="auto"/>
            <w:left w:val="none" w:sz="0" w:space="0" w:color="auto"/>
            <w:bottom w:val="none" w:sz="0" w:space="0" w:color="auto"/>
            <w:right w:val="none" w:sz="0" w:space="0" w:color="auto"/>
          </w:divBdr>
        </w:div>
        <w:div w:id="812986267">
          <w:marLeft w:val="0"/>
          <w:marRight w:val="0"/>
          <w:marTop w:val="0"/>
          <w:marBottom w:val="0"/>
          <w:divBdr>
            <w:top w:val="none" w:sz="0" w:space="0" w:color="auto"/>
            <w:left w:val="none" w:sz="0" w:space="0" w:color="auto"/>
            <w:bottom w:val="none" w:sz="0" w:space="0" w:color="auto"/>
            <w:right w:val="none" w:sz="0" w:space="0" w:color="auto"/>
          </w:divBdr>
        </w:div>
        <w:div w:id="837306728">
          <w:marLeft w:val="0"/>
          <w:marRight w:val="0"/>
          <w:marTop w:val="0"/>
          <w:marBottom w:val="0"/>
          <w:divBdr>
            <w:top w:val="none" w:sz="0" w:space="0" w:color="auto"/>
            <w:left w:val="none" w:sz="0" w:space="0" w:color="auto"/>
            <w:bottom w:val="none" w:sz="0" w:space="0" w:color="auto"/>
            <w:right w:val="none" w:sz="0" w:space="0" w:color="auto"/>
          </w:divBdr>
        </w:div>
        <w:div w:id="839932158">
          <w:marLeft w:val="0"/>
          <w:marRight w:val="0"/>
          <w:marTop w:val="0"/>
          <w:marBottom w:val="0"/>
          <w:divBdr>
            <w:top w:val="none" w:sz="0" w:space="0" w:color="auto"/>
            <w:left w:val="none" w:sz="0" w:space="0" w:color="auto"/>
            <w:bottom w:val="none" w:sz="0" w:space="0" w:color="auto"/>
            <w:right w:val="none" w:sz="0" w:space="0" w:color="auto"/>
          </w:divBdr>
        </w:div>
        <w:div w:id="879051298">
          <w:marLeft w:val="0"/>
          <w:marRight w:val="0"/>
          <w:marTop w:val="0"/>
          <w:marBottom w:val="0"/>
          <w:divBdr>
            <w:top w:val="none" w:sz="0" w:space="0" w:color="auto"/>
            <w:left w:val="none" w:sz="0" w:space="0" w:color="auto"/>
            <w:bottom w:val="none" w:sz="0" w:space="0" w:color="auto"/>
            <w:right w:val="none" w:sz="0" w:space="0" w:color="auto"/>
          </w:divBdr>
        </w:div>
        <w:div w:id="881794207">
          <w:marLeft w:val="0"/>
          <w:marRight w:val="0"/>
          <w:marTop w:val="0"/>
          <w:marBottom w:val="0"/>
          <w:divBdr>
            <w:top w:val="none" w:sz="0" w:space="0" w:color="auto"/>
            <w:left w:val="none" w:sz="0" w:space="0" w:color="auto"/>
            <w:bottom w:val="none" w:sz="0" w:space="0" w:color="auto"/>
            <w:right w:val="none" w:sz="0" w:space="0" w:color="auto"/>
          </w:divBdr>
        </w:div>
        <w:div w:id="990914224">
          <w:marLeft w:val="0"/>
          <w:marRight w:val="0"/>
          <w:marTop w:val="0"/>
          <w:marBottom w:val="0"/>
          <w:divBdr>
            <w:top w:val="none" w:sz="0" w:space="0" w:color="auto"/>
            <w:left w:val="none" w:sz="0" w:space="0" w:color="auto"/>
            <w:bottom w:val="none" w:sz="0" w:space="0" w:color="auto"/>
            <w:right w:val="none" w:sz="0" w:space="0" w:color="auto"/>
          </w:divBdr>
        </w:div>
        <w:div w:id="1061517768">
          <w:marLeft w:val="0"/>
          <w:marRight w:val="0"/>
          <w:marTop w:val="0"/>
          <w:marBottom w:val="0"/>
          <w:divBdr>
            <w:top w:val="none" w:sz="0" w:space="0" w:color="auto"/>
            <w:left w:val="none" w:sz="0" w:space="0" w:color="auto"/>
            <w:bottom w:val="none" w:sz="0" w:space="0" w:color="auto"/>
            <w:right w:val="none" w:sz="0" w:space="0" w:color="auto"/>
          </w:divBdr>
        </w:div>
        <w:div w:id="1081488982">
          <w:marLeft w:val="0"/>
          <w:marRight w:val="0"/>
          <w:marTop w:val="0"/>
          <w:marBottom w:val="0"/>
          <w:divBdr>
            <w:top w:val="none" w:sz="0" w:space="0" w:color="auto"/>
            <w:left w:val="none" w:sz="0" w:space="0" w:color="auto"/>
            <w:bottom w:val="none" w:sz="0" w:space="0" w:color="auto"/>
            <w:right w:val="none" w:sz="0" w:space="0" w:color="auto"/>
          </w:divBdr>
        </w:div>
        <w:div w:id="1258975381">
          <w:marLeft w:val="0"/>
          <w:marRight w:val="0"/>
          <w:marTop w:val="0"/>
          <w:marBottom w:val="0"/>
          <w:divBdr>
            <w:top w:val="none" w:sz="0" w:space="0" w:color="auto"/>
            <w:left w:val="none" w:sz="0" w:space="0" w:color="auto"/>
            <w:bottom w:val="none" w:sz="0" w:space="0" w:color="auto"/>
            <w:right w:val="none" w:sz="0" w:space="0" w:color="auto"/>
          </w:divBdr>
        </w:div>
        <w:div w:id="1313410798">
          <w:marLeft w:val="0"/>
          <w:marRight w:val="0"/>
          <w:marTop w:val="0"/>
          <w:marBottom w:val="0"/>
          <w:divBdr>
            <w:top w:val="none" w:sz="0" w:space="0" w:color="auto"/>
            <w:left w:val="none" w:sz="0" w:space="0" w:color="auto"/>
            <w:bottom w:val="none" w:sz="0" w:space="0" w:color="auto"/>
            <w:right w:val="none" w:sz="0" w:space="0" w:color="auto"/>
          </w:divBdr>
        </w:div>
        <w:div w:id="1323268790">
          <w:marLeft w:val="0"/>
          <w:marRight w:val="0"/>
          <w:marTop w:val="0"/>
          <w:marBottom w:val="0"/>
          <w:divBdr>
            <w:top w:val="none" w:sz="0" w:space="0" w:color="auto"/>
            <w:left w:val="none" w:sz="0" w:space="0" w:color="auto"/>
            <w:bottom w:val="none" w:sz="0" w:space="0" w:color="auto"/>
            <w:right w:val="none" w:sz="0" w:space="0" w:color="auto"/>
          </w:divBdr>
        </w:div>
        <w:div w:id="1350908733">
          <w:marLeft w:val="0"/>
          <w:marRight w:val="0"/>
          <w:marTop w:val="0"/>
          <w:marBottom w:val="0"/>
          <w:divBdr>
            <w:top w:val="none" w:sz="0" w:space="0" w:color="auto"/>
            <w:left w:val="none" w:sz="0" w:space="0" w:color="auto"/>
            <w:bottom w:val="none" w:sz="0" w:space="0" w:color="auto"/>
            <w:right w:val="none" w:sz="0" w:space="0" w:color="auto"/>
          </w:divBdr>
        </w:div>
        <w:div w:id="1360862403">
          <w:marLeft w:val="0"/>
          <w:marRight w:val="0"/>
          <w:marTop w:val="0"/>
          <w:marBottom w:val="0"/>
          <w:divBdr>
            <w:top w:val="none" w:sz="0" w:space="0" w:color="auto"/>
            <w:left w:val="none" w:sz="0" w:space="0" w:color="auto"/>
            <w:bottom w:val="none" w:sz="0" w:space="0" w:color="auto"/>
            <w:right w:val="none" w:sz="0" w:space="0" w:color="auto"/>
          </w:divBdr>
        </w:div>
        <w:div w:id="1380476092">
          <w:marLeft w:val="0"/>
          <w:marRight w:val="0"/>
          <w:marTop w:val="0"/>
          <w:marBottom w:val="0"/>
          <w:divBdr>
            <w:top w:val="none" w:sz="0" w:space="0" w:color="auto"/>
            <w:left w:val="none" w:sz="0" w:space="0" w:color="auto"/>
            <w:bottom w:val="none" w:sz="0" w:space="0" w:color="auto"/>
            <w:right w:val="none" w:sz="0" w:space="0" w:color="auto"/>
          </w:divBdr>
        </w:div>
        <w:div w:id="1380858426">
          <w:marLeft w:val="0"/>
          <w:marRight w:val="0"/>
          <w:marTop w:val="0"/>
          <w:marBottom w:val="0"/>
          <w:divBdr>
            <w:top w:val="none" w:sz="0" w:space="0" w:color="auto"/>
            <w:left w:val="none" w:sz="0" w:space="0" w:color="auto"/>
            <w:bottom w:val="none" w:sz="0" w:space="0" w:color="auto"/>
            <w:right w:val="none" w:sz="0" w:space="0" w:color="auto"/>
          </w:divBdr>
        </w:div>
        <w:div w:id="1388147720">
          <w:marLeft w:val="0"/>
          <w:marRight w:val="0"/>
          <w:marTop w:val="0"/>
          <w:marBottom w:val="0"/>
          <w:divBdr>
            <w:top w:val="none" w:sz="0" w:space="0" w:color="auto"/>
            <w:left w:val="none" w:sz="0" w:space="0" w:color="auto"/>
            <w:bottom w:val="none" w:sz="0" w:space="0" w:color="auto"/>
            <w:right w:val="none" w:sz="0" w:space="0" w:color="auto"/>
          </w:divBdr>
        </w:div>
        <w:div w:id="1420132209">
          <w:marLeft w:val="0"/>
          <w:marRight w:val="0"/>
          <w:marTop w:val="0"/>
          <w:marBottom w:val="0"/>
          <w:divBdr>
            <w:top w:val="none" w:sz="0" w:space="0" w:color="auto"/>
            <w:left w:val="none" w:sz="0" w:space="0" w:color="auto"/>
            <w:bottom w:val="none" w:sz="0" w:space="0" w:color="auto"/>
            <w:right w:val="none" w:sz="0" w:space="0" w:color="auto"/>
          </w:divBdr>
        </w:div>
        <w:div w:id="1592161698">
          <w:marLeft w:val="0"/>
          <w:marRight w:val="0"/>
          <w:marTop w:val="0"/>
          <w:marBottom w:val="0"/>
          <w:divBdr>
            <w:top w:val="none" w:sz="0" w:space="0" w:color="auto"/>
            <w:left w:val="none" w:sz="0" w:space="0" w:color="auto"/>
            <w:bottom w:val="none" w:sz="0" w:space="0" w:color="auto"/>
            <w:right w:val="none" w:sz="0" w:space="0" w:color="auto"/>
          </w:divBdr>
        </w:div>
        <w:div w:id="1604876537">
          <w:marLeft w:val="0"/>
          <w:marRight w:val="0"/>
          <w:marTop w:val="0"/>
          <w:marBottom w:val="0"/>
          <w:divBdr>
            <w:top w:val="none" w:sz="0" w:space="0" w:color="auto"/>
            <w:left w:val="none" w:sz="0" w:space="0" w:color="auto"/>
            <w:bottom w:val="none" w:sz="0" w:space="0" w:color="auto"/>
            <w:right w:val="none" w:sz="0" w:space="0" w:color="auto"/>
          </w:divBdr>
        </w:div>
        <w:div w:id="1884558432">
          <w:marLeft w:val="0"/>
          <w:marRight w:val="0"/>
          <w:marTop w:val="0"/>
          <w:marBottom w:val="0"/>
          <w:divBdr>
            <w:top w:val="none" w:sz="0" w:space="0" w:color="auto"/>
            <w:left w:val="none" w:sz="0" w:space="0" w:color="auto"/>
            <w:bottom w:val="none" w:sz="0" w:space="0" w:color="auto"/>
            <w:right w:val="none" w:sz="0" w:space="0" w:color="auto"/>
          </w:divBdr>
        </w:div>
        <w:div w:id="1894536946">
          <w:marLeft w:val="0"/>
          <w:marRight w:val="0"/>
          <w:marTop w:val="0"/>
          <w:marBottom w:val="0"/>
          <w:divBdr>
            <w:top w:val="none" w:sz="0" w:space="0" w:color="auto"/>
            <w:left w:val="none" w:sz="0" w:space="0" w:color="auto"/>
            <w:bottom w:val="none" w:sz="0" w:space="0" w:color="auto"/>
            <w:right w:val="none" w:sz="0" w:space="0" w:color="auto"/>
          </w:divBdr>
        </w:div>
        <w:div w:id="1912885667">
          <w:marLeft w:val="0"/>
          <w:marRight w:val="0"/>
          <w:marTop w:val="0"/>
          <w:marBottom w:val="0"/>
          <w:divBdr>
            <w:top w:val="none" w:sz="0" w:space="0" w:color="auto"/>
            <w:left w:val="none" w:sz="0" w:space="0" w:color="auto"/>
            <w:bottom w:val="none" w:sz="0" w:space="0" w:color="auto"/>
            <w:right w:val="none" w:sz="0" w:space="0" w:color="auto"/>
          </w:divBdr>
        </w:div>
        <w:div w:id="1937520390">
          <w:marLeft w:val="0"/>
          <w:marRight w:val="0"/>
          <w:marTop w:val="0"/>
          <w:marBottom w:val="0"/>
          <w:divBdr>
            <w:top w:val="none" w:sz="0" w:space="0" w:color="auto"/>
            <w:left w:val="none" w:sz="0" w:space="0" w:color="auto"/>
            <w:bottom w:val="none" w:sz="0" w:space="0" w:color="auto"/>
            <w:right w:val="none" w:sz="0" w:space="0" w:color="auto"/>
          </w:divBdr>
        </w:div>
        <w:div w:id="2039118752">
          <w:marLeft w:val="0"/>
          <w:marRight w:val="0"/>
          <w:marTop w:val="0"/>
          <w:marBottom w:val="0"/>
          <w:divBdr>
            <w:top w:val="none" w:sz="0" w:space="0" w:color="auto"/>
            <w:left w:val="none" w:sz="0" w:space="0" w:color="auto"/>
            <w:bottom w:val="none" w:sz="0" w:space="0" w:color="auto"/>
            <w:right w:val="none" w:sz="0" w:space="0" w:color="auto"/>
          </w:divBdr>
        </w:div>
        <w:div w:id="2087529746">
          <w:marLeft w:val="0"/>
          <w:marRight w:val="0"/>
          <w:marTop w:val="0"/>
          <w:marBottom w:val="0"/>
          <w:divBdr>
            <w:top w:val="none" w:sz="0" w:space="0" w:color="auto"/>
            <w:left w:val="none" w:sz="0" w:space="0" w:color="auto"/>
            <w:bottom w:val="none" w:sz="0" w:space="0" w:color="auto"/>
            <w:right w:val="none" w:sz="0" w:space="0" w:color="auto"/>
          </w:divBdr>
        </w:div>
        <w:div w:id="2092920156">
          <w:marLeft w:val="0"/>
          <w:marRight w:val="0"/>
          <w:marTop w:val="0"/>
          <w:marBottom w:val="0"/>
          <w:divBdr>
            <w:top w:val="none" w:sz="0" w:space="0" w:color="auto"/>
            <w:left w:val="none" w:sz="0" w:space="0" w:color="auto"/>
            <w:bottom w:val="none" w:sz="0" w:space="0" w:color="auto"/>
            <w:right w:val="none" w:sz="0" w:space="0" w:color="auto"/>
          </w:divBdr>
        </w:div>
        <w:div w:id="2100251371">
          <w:marLeft w:val="0"/>
          <w:marRight w:val="0"/>
          <w:marTop w:val="0"/>
          <w:marBottom w:val="0"/>
          <w:divBdr>
            <w:top w:val="none" w:sz="0" w:space="0" w:color="auto"/>
            <w:left w:val="none" w:sz="0" w:space="0" w:color="auto"/>
            <w:bottom w:val="none" w:sz="0" w:space="0" w:color="auto"/>
            <w:right w:val="none" w:sz="0" w:space="0" w:color="auto"/>
          </w:divBdr>
        </w:div>
        <w:div w:id="2104959933">
          <w:marLeft w:val="0"/>
          <w:marRight w:val="0"/>
          <w:marTop w:val="0"/>
          <w:marBottom w:val="0"/>
          <w:divBdr>
            <w:top w:val="none" w:sz="0" w:space="0" w:color="auto"/>
            <w:left w:val="none" w:sz="0" w:space="0" w:color="auto"/>
            <w:bottom w:val="none" w:sz="0" w:space="0" w:color="auto"/>
            <w:right w:val="none" w:sz="0" w:space="0" w:color="auto"/>
          </w:divBdr>
        </w:div>
        <w:div w:id="2130121004">
          <w:marLeft w:val="0"/>
          <w:marRight w:val="0"/>
          <w:marTop w:val="0"/>
          <w:marBottom w:val="0"/>
          <w:divBdr>
            <w:top w:val="none" w:sz="0" w:space="0" w:color="auto"/>
            <w:left w:val="none" w:sz="0" w:space="0" w:color="auto"/>
            <w:bottom w:val="none" w:sz="0" w:space="0" w:color="auto"/>
            <w:right w:val="none" w:sz="0" w:space="0" w:color="auto"/>
          </w:divBdr>
        </w:div>
      </w:divsChild>
    </w:div>
    <w:div w:id="773132131">
      <w:bodyDiv w:val="1"/>
      <w:marLeft w:val="0"/>
      <w:marRight w:val="0"/>
      <w:marTop w:val="0"/>
      <w:marBottom w:val="0"/>
      <w:divBdr>
        <w:top w:val="none" w:sz="0" w:space="0" w:color="auto"/>
        <w:left w:val="none" w:sz="0" w:space="0" w:color="auto"/>
        <w:bottom w:val="none" w:sz="0" w:space="0" w:color="auto"/>
        <w:right w:val="none" w:sz="0" w:space="0" w:color="auto"/>
      </w:divBdr>
    </w:div>
    <w:div w:id="775489131">
      <w:bodyDiv w:val="1"/>
      <w:marLeft w:val="0"/>
      <w:marRight w:val="0"/>
      <w:marTop w:val="0"/>
      <w:marBottom w:val="0"/>
      <w:divBdr>
        <w:top w:val="none" w:sz="0" w:space="0" w:color="auto"/>
        <w:left w:val="none" w:sz="0" w:space="0" w:color="auto"/>
        <w:bottom w:val="none" w:sz="0" w:space="0" w:color="auto"/>
        <w:right w:val="none" w:sz="0" w:space="0" w:color="auto"/>
      </w:divBdr>
    </w:div>
    <w:div w:id="783580605">
      <w:bodyDiv w:val="1"/>
      <w:marLeft w:val="0"/>
      <w:marRight w:val="0"/>
      <w:marTop w:val="0"/>
      <w:marBottom w:val="0"/>
      <w:divBdr>
        <w:top w:val="none" w:sz="0" w:space="0" w:color="auto"/>
        <w:left w:val="none" w:sz="0" w:space="0" w:color="auto"/>
        <w:bottom w:val="none" w:sz="0" w:space="0" w:color="auto"/>
        <w:right w:val="none" w:sz="0" w:space="0" w:color="auto"/>
      </w:divBdr>
    </w:div>
    <w:div w:id="801188830">
      <w:bodyDiv w:val="1"/>
      <w:marLeft w:val="0"/>
      <w:marRight w:val="0"/>
      <w:marTop w:val="0"/>
      <w:marBottom w:val="0"/>
      <w:divBdr>
        <w:top w:val="none" w:sz="0" w:space="0" w:color="auto"/>
        <w:left w:val="none" w:sz="0" w:space="0" w:color="auto"/>
        <w:bottom w:val="none" w:sz="0" w:space="0" w:color="auto"/>
        <w:right w:val="none" w:sz="0" w:space="0" w:color="auto"/>
      </w:divBdr>
    </w:div>
    <w:div w:id="831599464">
      <w:bodyDiv w:val="1"/>
      <w:marLeft w:val="0"/>
      <w:marRight w:val="0"/>
      <w:marTop w:val="0"/>
      <w:marBottom w:val="0"/>
      <w:divBdr>
        <w:top w:val="none" w:sz="0" w:space="0" w:color="auto"/>
        <w:left w:val="none" w:sz="0" w:space="0" w:color="auto"/>
        <w:bottom w:val="none" w:sz="0" w:space="0" w:color="auto"/>
        <w:right w:val="none" w:sz="0" w:space="0" w:color="auto"/>
      </w:divBdr>
    </w:div>
    <w:div w:id="841703427">
      <w:bodyDiv w:val="1"/>
      <w:marLeft w:val="0"/>
      <w:marRight w:val="0"/>
      <w:marTop w:val="0"/>
      <w:marBottom w:val="0"/>
      <w:divBdr>
        <w:top w:val="none" w:sz="0" w:space="0" w:color="auto"/>
        <w:left w:val="none" w:sz="0" w:space="0" w:color="auto"/>
        <w:bottom w:val="none" w:sz="0" w:space="0" w:color="auto"/>
        <w:right w:val="none" w:sz="0" w:space="0" w:color="auto"/>
      </w:divBdr>
    </w:div>
    <w:div w:id="914902988">
      <w:bodyDiv w:val="1"/>
      <w:marLeft w:val="0"/>
      <w:marRight w:val="0"/>
      <w:marTop w:val="0"/>
      <w:marBottom w:val="0"/>
      <w:divBdr>
        <w:top w:val="none" w:sz="0" w:space="0" w:color="auto"/>
        <w:left w:val="none" w:sz="0" w:space="0" w:color="auto"/>
        <w:bottom w:val="none" w:sz="0" w:space="0" w:color="auto"/>
        <w:right w:val="none" w:sz="0" w:space="0" w:color="auto"/>
      </w:divBdr>
      <w:divsChild>
        <w:div w:id="13267168">
          <w:marLeft w:val="0"/>
          <w:marRight w:val="0"/>
          <w:marTop w:val="0"/>
          <w:marBottom w:val="0"/>
          <w:divBdr>
            <w:top w:val="none" w:sz="0" w:space="0" w:color="auto"/>
            <w:left w:val="none" w:sz="0" w:space="0" w:color="auto"/>
            <w:bottom w:val="none" w:sz="0" w:space="0" w:color="auto"/>
            <w:right w:val="none" w:sz="0" w:space="0" w:color="auto"/>
          </w:divBdr>
        </w:div>
        <w:div w:id="55207192">
          <w:marLeft w:val="0"/>
          <w:marRight w:val="0"/>
          <w:marTop w:val="0"/>
          <w:marBottom w:val="0"/>
          <w:divBdr>
            <w:top w:val="none" w:sz="0" w:space="0" w:color="auto"/>
            <w:left w:val="none" w:sz="0" w:space="0" w:color="auto"/>
            <w:bottom w:val="none" w:sz="0" w:space="0" w:color="auto"/>
            <w:right w:val="none" w:sz="0" w:space="0" w:color="auto"/>
          </w:divBdr>
        </w:div>
        <w:div w:id="76632362">
          <w:marLeft w:val="0"/>
          <w:marRight w:val="0"/>
          <w:marTop w:val="0"/>
          <w:marBottom w:val="0"/>
          <w:divBdr>
            <w:top w:val="none" w:sz="0" w:space="0" w:color="auto"/>
            <w:left w:val="none" w:sz="0" w:space="0" w:color="auto"/>
            <w:bottom w:val="none" w:sz="0" w:space="0" w:color="auto"/>
            <w:right w:val="none" w:sz="0" w:space="0" w:color="auto"/>
          </w:divBdr>
        </w:div>
        <w:div w:id="104470833">
          <w:marLeft w:val="0"/>
          <w:marRight w:val="0"/>
          <w:marTop w:val="0"/>
          <w:marBottom w:val="0"/>
          <w:divBdr>
            <w:top w:val="none" w:sz="0" w:space="0" w:color="auto"/>
            <w:left w:val="none" w:sz="0" w:space="0" w:color="auto"/>
            <w:bottom w:val="none" w:sz="0" w:space="0" w:color="auto"/>
            <w:right w:val="none" w:sz="0" w:space="0" w:color="auto"/>
          </w:divBdr>
        </w:div>
        <w:div w:id="135613470">
          <w:marLeft w:val="0"/>
          <w:marRight w:val="0"/>
          <w:marTop w:val="0"/>
          <w:marBottom w:val="0"/>
          <w:divBdr>
            <w:top w:val="none" w:sz="0" w:space="0" w:color="auto"/>
            <w:left w:val="none" w:sz="0" w:space="0" w:color="auto"/>
            <w:bottom w:val="none" w:sz="0" w:space="0" w:color="auto"/>
            <w:right w:val="none" w:sz="0" w:space="0" w:color="auto"/>
          </w:divBdr>
        </w:div>
        <w:div w:id="175123605">
          <w:marLeft w:val="0"/>
          <w:marRight w:val="0"/>
          <w:marTop w:val="0"/>
          <w:marBottom w:val="0"/>
          <w:divBdr>
            <w:top w:val="none" w:sz="0" w:space="0" w:color="auto"/>
            <w:left w:val="none" w:sz="0" w:space="0" w:color="auto"/>
            <w:bottom w:val="none" w:sz="0" w:space="0" w:color="auto"/>
            <w:right w:val="none" w:sz="0" w:space="0" w:color="auto"/>
          </w:divBdr>
        </w:div>
        <w:div w:id="359666477">
          <w:marLeft w:val="0"/>
          <w:marRight w:val="0"/>
          <w:marTop w:val="0"/>
          <w:marBottom w:val="0"/>
          <w:divBdr>
            <w:top w:val="none" w:sz="0" w:space="0" w:color="auto"/>
            <w:left w:val="none" w:sz="0" w:space="0" w:color="auto"/>
            <w:bottom w:val="none" w:sz="0" w:space="0" w:color="auto"/>
            <w:right w:val="none" w:sz="0" w:space="0" w:color="auto"/>
          </w:divBdr>
        </w:div>
        <w:div w:id="370300871">
          <w:marLeft w:val="0"/>
          <w:marRight w:val="0"/>
          <w:marTop w:val="0"/>
          <w:marBottom w:val="0"/>
          <w:divBdr>
            <w:top w:val="none" w:sz="0" w:space="0" w:color="auto"/>
            <w:left w:val="none" w:sz="0" w:space="0" w:color="auto"/>
            <w:bottom w:val="none" w:sz="0" w:space="0" w:color="auto"/>
            <w:right w:val="none" w:sz="0" w:space="0" w:color="auto"/>
          </w:divBdr>
        </w:div>
        <w:div w:id="546187943">
          <w:marLeft w:val="0"/>
          <w:marRight w:val="0"/>
          <w:marTop w:val="0"/>
          <w:marBottom w:val="0"/>
          <w:divBdr>
            <w:top w:val="none" w:sz="0" w:space="0" w:color="auto"/>
            <w:left w:val="none" w:sz="0" w:space="0" w:color="auto"/>
            <w:bottom w:val="none" w:sz="0" w:space="0" w:color="auto"/>
            <w:right w:val="none" w:sz="0" w:space="0" w:color="auto"/>
          </w:divBdr>
        </w:div>
        <w:div w:id="619802310">
          <w:marLeft w:val="0"/>
          <w:marRight w:val="0"/>
          <w:marTop w:val="0"/>
          <w:marBottom w:val="0"/>
          <w:divBdr>
            <w:top w:val="none" w:sz="0" w:space="0" w:color="auto"/>
            <w:left w:val="none" w:sz="0" w:space="0" w:color="auto"/>
            <w:bottom w:val="none" w:sz="0" w:space="0" w:color="auto"/>
            <w:right w:val="none" w:sz="0" w:space="0" w:color="auto"/>
          </w:divBdr>
        </w:div>
        <w:div w:id="654189898">
          <w:marLeft w:val="0"/>
          <w:marRight w:val="0"/>
          <w:marTop w:val="0"/>
          <w:marBottom w:val="0"/>
          <w:divBdr>
            <w:top w:val="none" w:sz="0" w:space="0" w:color="auto"/>
            <w:left w:val="none" w:sz="0" w:space="0" w:color="auto"/>
            <w:bottom w:val="none" w:sz="0" w:space="0" w:color="auto"/>
            <w:right w:val="none" w:sz="0" w:space="0" w:color="auto"/>
          </w:divBdr>
        </w:div>
        <w:div w:id="682322083">
          <w:marLeft w:val="0"/>
          <w:marRight w:val="0"/>
          <w:marTop w:val="0"/>
          <w:marBottom w:val="0"/>
          <w:divBdr>
            <w:top w:val="none" w:sz="0" w:space="0" w:color="auto"/>
            <w:left w:val="none" w:sz="0" w:space="0" w:color="auto"/>
            <w:bottom w:val="none" w:sz="0" w:space="0" w:color="auto"/>
            <w:right w:val="none" w:sz="0" w:space="0" w:color="auto"/>
          </w:divBdr>
        </w:div>
        <w:div w:id="759135240">
          <w:marLeft w:val="0"/>
          <w:marRight w:val="0"/>
          <w:marTop w:val="0"/>
          <w:marBottom w:val="0"/>
          <w:divBdr>
            <w:top w:val="none" w:sz="0" w:space="0" w:color="auto"/>
            <w:left w:val="none" w:sz="0" w:space="0" w:color="auto"/>
            <w:bottom w:val="none" w:sz="0" w:space="0" w:color="auto"/>
            <w:right w:val="none" w:sz="0" w:space="0" w:color="auto"/>
          </w:divBdr>
        </w:div>
        <w:div w:id="837304657">
          <w:marLeft w:val="0"/>
          <w:marRight w:val="0"/>
          <w:marTop w:val="0"/>
          <w:marBottom w:val="0"/>
          <w:divBdr>
            <w:top w:val="none" w:sz="0" w:space="0" w:color="auto"/>
            <w:left w:val="none" w:sz="0" w:space="0" w:color="auto"/>
            <w:bottom w:val="none" w:sz="0" w:space="0" w:color="auto"/>
            <w:right w:val="none" w:sz="0" w:space="0" w:color="auto"/>
          </w:divBdr>
        </w:div>
        <w:div w:id="845558243">
          <w:marLeft w:val="0"/>
          <w:marRight w:val="0"/>
          <w:marTop w:val="0"/>
          <w:marBottom w:val="0"/>
          <w:divBdr>
            <w:top w:val="none" w:sz="0" w:space="0" w:color="auto"/>
            <w:left w:val="none" w:sz="0" w:space="0" w:color="auto"/>
            <w:bottom w:val="none" w:sz="0" w:space="0" w:color="auto"/>
            <w:right w:val="none" w:sz="0" w:space="0" w:color="auto"/>
          </w:divBdr>
        </w:div>
        <w:div w:id="961307961">
          <w:marLeft w:val="0"/>
          <w:marRight w:val="0"/>
          <w:marTop w:val="0"/>
          <w:marBottom w:val="0"/>
          <w:divBdr>
            <w:top w:val="none" w:sz="0" w:space="0" w:color="auto"/>
            <w:left w:val="none" w:sz="0" w:space="0" w:color="auto"/>
            <w:bottom w:val="none" w:sz="0" w:space="0" w:color="auto"/>
            <w:right w:val="none" w:sz="0" w:space="0" w:color="auto"/>
          </w:divBdr>
        </w:div>
        <w:div w:id="1043167609">
          <w:marLeft w:val="0"/>
          <w:marRight w:val="0"/>
          <w:marTop w:val="0"/>
          <w:marBottom w:val="0"/>
          <w:divBdr>
            <w:top w:val="none" w:sz="0" w:space="0" w:color="auto"/>
            <w:left w:val="none" w:sz="0" w:space="0" w:color="auto"/>
            <w:bottom w:val="none" w:sz="0" w:space="0" w:color="auto"/>
            <w:right w:val="none" w:sz="0" w:space="0" w:color="auto"/>
          </w:divBdr>
        </w:div>
        <w:div w:id="1055395956">
          <w:marLeft w:val="0"/>
          <w:marRight w:val="0"/>
          <w:marTop w:val="0"/>
          <w:marBottom w:val="0"/>
          <w:divBdr>
            <w:top w:val="none" w:sz="0" w:space="0" w:color="auto"/>
            <w:left w:val="none" w:sz="0" w:space="0" w:color="auto"/>
            <w:bottom w:val="none" w:sz="0" w:space="0" w:color="auto"/>
            <w:right w:val="none" w:sz="0" w:space="0" w:color="auto"/>
          </w:divBdr>
        </w:div>
        <w:div w:id="1061749678">
          <w:marLeft w:val="0"/>
          <w:marRight w:val="0"/>
          <w:marTop w:val="0"/>
          <w:marBottom w:val="0"/>
          <w:divBdr>
            <w:top w:val="none" w:sz="0" w:space="0" w:color="auto"/>
            <w:left w:val="none" w:sz="0" w:space="0" w:color="auto"/>
            <w:bottom w:val="none" w:sz="0" w:space="0" w:color="auto"/>
            <w:right w:val="none" w:sz="0" w:space="0" w:color="auto"/>
          </w:divBdr>
        </w:div>
        <w:div w:id="1153445194">
          <w:marLeft w:val="0"/>
          <w:marRight w:val="0"/>
          <w:marTop w:val="0"/>
          <w:marBottom w:val="0"/>
          <w:divBdr>
            <w:top w:val="none" w:sz="0" w:space="0" w:color="auto"/>
            <w:left w:val="none" w:sz="0" w:space="0" w:color="auto"/>
            <w:bottom w:val="none" w:sz="0" w:space="0" w:color="auto"/>
            <w:right w:val="none" w:sz="0" w:space="0" w:color="auto"/>
          </w:divBdr>
        </w:div>
        <w:div w:id="1153763475">
          <w:marLeft w:val="0"/>
          <w:marRight w:val="0"/>
          <w:marTop w:val="0"/>
          <w:marBottom w:val="0"/>
          <w:divBdr>
            <w:top w:val="none" w:sz="0" w:space="0" w:color="auto"/>
            <w:left w:val="none" w:sz="0" w:space="0" w:color="auto"/>
            <w:bottom w:val="none" w:sz="0" w:space="0" w:color="auto"/>
            <w:right w:val="none" w:sz="0" w:space="0" w:color="auto"/>
          </w:divBdr>
        </w:div>
        <w:div w:id="1222250732">
          <w:marLeft w:val="0"/>
          <w:marRight w:val="0"/>
          <w:marTop w:val="0"/>
          <w:marBottom w:val="0"/>
          <w:divBdr>
            <w:top w:val="none" w:sz="0" w:space="0" w:color="auto"/>
            <w:left w:val="none" w:sz="0" w:space="0" w:color="auto"/>
            <w:bottom w:val="none" w:sz="0" w:space="0" w:color="auto"/>
            <w:right w:val="none" w:sz="0" w:space="0" w:color="auto"/>
          </w:divBdr>
        </w:div>
        <w:div w:id="1319723912">
          <w:marLeft w:val="0"/>
          <w:marRight w:val="0"/>
          <w:marTop w:val="0"/>
          <w:marBottom w:val="0"/>
          <w:divBdr>
            <w:top w:val="none" w:sz="0" w:space="0" w:color="auto"/>
            <w:left w:val="none" w:sz="0" w:space="0" w:color="auto"/>
            <w:bottom w:val="none" w:sz="0" w:space="0" w:color="auto"/>
            <w:right w:val="none" w:sz="0" w:space="0" w:color="auto"/>
          </w:divBdr>
        </w:div>
        <w:div w:id="1322080554">
          <w:marLeft w:val="0"/>
          <w:marRight w:val="0"/>
          <w:marTop w:val="0"/>
          <w:marBottom w:val="0"/>
          <w:divBdr>
            <w:top w:val="none" w:sz="0" w:space="0" w:color="auto"/>
            <w:left w:val="none" w:sz="0" w:space="0" w:color="auto"/>
            <w:bottom w:val="none" w:sz="0" w:space="0" w:color="auto"/>
            <w:right w:val="none" w:sz="0" w:space="0" w:color="auto"/>
          </w:divBdr>
        </w:div>
        <w:div w:id="1335299770">
          <w:marLeft w:val="0"/>
          <w:marRight w:val="0"/>
          <w:marTop w:val="0"/>
          <w:marBottom w:val="0"/>
          <w:divBdr>
            <w:top w:val="none" w:sz="0" w:space="0" w:color="auto"/>
            <w:left w:val="none" w:sz="0" w:space="0" w:color="auto"/>
            <w:bottom w:val="none" w:sz="0" w:space="0" w:color="auto"/>
            <w:right w:val="none" w:sz="0" w:space="0" w:color="auto"/>
          </w:divBdr>
        </w:div>
        <w:div w:id="1366323039">
          <w:marLeft w:val="0"/>
          <w:marRight w:val="0"/>
          <w:marTop w:val="0"/>
          <w:marBottom w:val="0"/>
          <w:divBdr>
            <w:top w:val="none" w:sz="0" w:space="0" w:color="auto"/>
            <w:left w:val="none" w:sz="0" w:space="0" w:color="auto"/>
            <w:bottom w:val="none" w:sz="0" w:space="0" w:color="auto"/>
            <w:right w:val="none" w:sz="0" w:space="0" w:color="auto"/>
          </w:divBdr>
        </w:div>
        <w:div w:id="1439596060">
          <w:marLeft w:val="0"/>
          <w:marRight w:val="0"/>
          <w:marTop w:val="0"/>
          <w:marBottom w:val="0"/>
          <w:divBdr>
            <w:top w:val="none" w:sz="0" w:space="0" w:color="auto"/>
            <w:left w:val="none" w:sz="0" w:space="0" w:color="auto"/>
            <w:bottom w:val="none" w:sz="0" w:space="0" w:color="auto"/>
            <w:right w:val="none" w:sz="0" w:space="0" w:color="auto"/>
          </w:divBdr>
        </w:div>
        <w:div w:id="1445998321">
          <w:marLeft w:val="0"/>
          <w:marRight w:val="0"/>
          <w:marTop w:val="0"/>
          <w:marBottom w:val="0"/>
          <w:divBdr>
            <w:top w:val="none" w:sz="0" w:space="0" w:color="auto"/>
            <w:left w:val="none" w:sz="0" w:space="0" w:color="auto"/>
            <w:bottom w:val="none" w:sz="0" w:space="0" w:color="auto"/>
            <w:right w:val="none" w:sz="0" w:space="0" w:color="auto"/>
          </w:divBdr>
        </w:div>
        <w:div w:id="1572306201">
          <w:marLeft w:val="0"/>
          <w:marRight w:val="0"/>
          <w:marTop w:val="0"/>
          <w:marBottom w:val="0"/>
          <w:divBdr>
            <w:top w:val="none" w:sz="0" w:space="0" w:color="auto"/>
            <w:left w:val="none" w:sz="0" w:space="0" w:color="auto"/>
            <w:bottom w:val="none" w:sz="0" w:space="0" w:color="auto"/>
            <w:right w:val="none" w:sz="0" w:space="0" w:color="auto"/>
          </w:divBdr>
        </w:div>
        <w:div w:id="1589313976">
          <w:marLeft w:val="0"/>
          <w:marRight w:val="0"/>
          <w:marTop w:val="0"/>
          <w:marBottom w:val="0"/>
          <w:divBdr>
            <w:top w:val="none" w:sz="0" w:space="0" w:color="auto"/>
            <w:left w:val="none" w:sz="0" w:space="0" w:color="auto"/>
            <w:bottom w:val="none" w:sz="0" w:space="0" w:color="auto"/>
            <w:right w:val="none" w:sz="0" w:space="0" w:color="auto"/>
          </w:divBdr>
        </w:div>
        <w:div w:id="1697076413">
          <w:marLeft w:val="0"/>
          <w:marRight w:val="0"/>
          <w:marTop w:val="0"/>
          <w:marBottom w:val="0"/>
          <w:divBdr>
            <w:top w:val="none" w:sz="0" w:space="0" w:color="auto"/>
            <w:left w:val="none" w:sz="0" w:space="0" w:color="auto"/>
            <w:bottom w:val="none" w:sz="0" w:space="0" w:color="auto"/>
            <w:right w:val="none" w:sz="0" w:space="0" w:color="auto"/>
          </w:divBdr>
        </w:div>
        <w:div w:id="1710764925">
          <w:marLeft w:val="0"/>
          <w:marRight w:val="0"/>
          <w:marTop w:val="0"/>
          <w:marBottom w:val="0"/>
          <w:divBdr>
            <w:top w:val="none" w:sz="0" w:space="0" w:color="auto"/>
            <w:left w:val="none" w:sz="0" w:space="0" w:color="auto"/>
            <w:bottom w:val="none" w:sz="0" w:space="0" w:color="auto"/>
            <w:right w:val="none" w:sz="0" w:space="0" w:color="auto"/>
          </w:divBdr>
        </w:div>
        <w:div w:id="1745683370">
          <w:marLeft w:val="0"/>
          <w:marRight w:val="0"/>
          <w:marTop w:val="0"/>
          <w:marBottom w:val="0"/>
          <w:divBdr>
            <w:top w:val="none" w:sz="0" w:space="0" w:color="auto"/>
            <w:left w:val="none" w:sz="0" w:space="0" w:color="auto"/>
            <w:bottom w:val="none" w:sz="0" w:space="0" w:color="auto"/>
            <w:right w:val="none" w:sz="0" w:space="0" w:color="auto"/>
          </w:divBdr>
        </w:div>
        <w:div w:id="1850828368">
          <w:marLeft w:val="0"/>
          <w:marRight w:val="0"/>
          <w:marTop w:val="0"/>
          <w:marBottom w:val="0"/>
          <w:divBdr>
            <w:top w:val="none" w:sz="0" w:space="0" w:color="auto"/>
            <w:left w:val="none" w:sz="0" w:space="0" w:color="auto"/>
            <w:bottom w:val="none" w:sz="0" w:space="0" w:color="auto"/>
            <w:right w:val="none" w:sz="0" w:space="0" w:color="auto"/>
          </w:divBdr>
        </w:div>
        <w:div w:id="1853765423">
          <w:marLeft w:val="0"/>
          <w:marRight w:val="0"/>
          <w:marTop w:val="0"/>
          <w:marBottom w:val="0"/>
          <w:divBdr>
            <w:top w:val="none" w:sz="0" w:space="0" w:color="auto"/>
            <w:left w:val="none" w:sz="0" w:space="0" w:color="auto"/>
            <w:bottom w:val="none" w:sz="0" w:space="0" w:color="auto"/>
            <w:right w:val="none" w:sz="0" w:space="0" w:color="auto"/>
          </w:divBdr>
        </w:div>
        <w:div w:id="1869834700">
          <w:marLeft w:val="0"/>
          <w:marRight w:val="0"/>
          <w:marTop w:val="0"/>
          <w:marBottom w:val="0"/>
          <w:divBdr>
            <w:top w:val="none" w:sz="0" w:space="0" w:color="auto"/>
            <w:left w:val="none" w:sz="0" w:space="0" w:color="auto"/>
            <w:bottom w:val="none" w:sz="0" w:space="0" w:color="auto"/>
            <w:right w:val="none" w:sz="0" w:space="0" w:color="auto"/>
          </w:divBdr>
        </w:div>
        <w:div w:id="1927380166">
          <w:marLeft w:val="0"/>
          <w:marRight w:val="0"/>
          <w:marTop w:val="0"/>
          <w:marBottom w:val="0"/>
          <w:divBdr>
            <w:top w:val="none" w:sz="0" w:space="0" w:color="auto"/>
            <w:left w:val="none" w:sz="0" w:space="0" w:color="auto"/>
            <w:bottom w:val="none" w:sz="0" w:space="0" w:color="auto"/>
            <w:right w:val="none" w:sz="0" w:space="0" w:color="auto"/>
          </w:divBdr>
        </w:div>
        <w:div w:id="1928809971">
          <w:marLeft w:val="0"/>
          <w:marRight w:val="0"/>
          <w:marTop w:val="0"/>
          <w:marBottom w:val="0"/>
          <w:divBdr>
            <w:top w:val="none" w:sz="0" w:space="0" w:color="auto"/>
            <w:left w:val="none" w:sz="0" w:space="0" w:color="auto"/>
            <w:bottom w:val="none" w:sz="0" w:space="0" w:color="auto"/>
            <w:right w:val="none" w:sz="0" w:space="0" w:color="auto"/>
          </w:divBdr>
        </w:div>
        <w:div w:id="1955287615">
          <w:marLeft w:val="0"/>
          <w:marRight w:val="0"/>
          <w:marTop w:val="0"/>
          <w:marBottom w:val="0"/>
          <w:divBdr>
            <w:top w:val="none" w:sz="0" w:space="0" w:color="auto"/>
            <w:left w:val="none" w:sz="0" w:space="0" w:color="auto"/>
            <w:bottom w:val="none" w:sz="0" w:space="0" w:color="auto"/>
            <w:right w:val="none" w:sz="0" w:space="0" w:color="auto"/>
          </w:divBdr>
        </w:div>
        <w:div w:id="2007201192">
          <w:marLeft w:val="0"/>
          <w:marRight w:val="0"/>
          <w:marTop w:val="0"/>
          <w:marBottom w:val="0"/>
          <w:divBdr>
            <w:top w:val="none" w:sz="0" w:space="0" w:color="auto"/>
            <w:left w:val="none" w:sz="0" w:space="0" w:color="auto"/>
            <w:bottom w:val="none" w:sz="0" w:space="0" w:color="auto"/>
            <w:right w:val="none" w:sz="0" w:space="0" w:color="auto"/>
          </w:divBdr>
        </w:div>
        <w:div w:id="2031225127">
          <w:marLeft w:val="0"/>
          <w:marRight w:val="0"/>
          <w:marTop w:val="0"/>
          <w:marBottom w:val="0"/>
          <w:divBdr>
            <w:top w:val="none" w:sz="0" w:space="0" w:color="auto"/>
            <w:left w:val="none" w:sz="0" w:space="0" w:color="auto"/>
            <w:bottom w:val="none" w:sz="0" w:space="0" w:color="auto"/>
            <w:right w:val="none" w:sz="0" w:space="0" w:color="auto"/>
          </w:divBdr>
        </w:div>
        <w:div w:id="2084912093">
          <w:marLeft w:val="0"/>
          <w:marRight w:val="0"/>
          <w:marTop w:val="0"/>
          <w:marBottom w:val="0"/>
          <w:divBdr>
            <w:top w:val="none" w:sz="0" w:space="0" w:color="auto"/>
            <w:left w:val="none" w:sz="0" w:space="0" w:color="auto"/>
            <w:bottom w:val="none" w:sz="0" w:space="0" w:color="auto"/>
            <w:right w:val="none" w:sz="0" w:space="0" w:color="auto"/>
          </w:divBdr>
        </w:div>
        <w:div w:id="2108110703">
          <w:marLeft w:val="0"/>
          <w:marRight w:val="0"/>
          <w:marTop w:val="0"/>
          <w:marBottom w:val="0"/>
          <w:divBdr>
            <w:top w:val="none" w:sz="0" w:space="0" w:color="auto"/>
            <w:left w:val="none" w:sz="0" w:space="0" w:color="auto"/>
            <w:bottom w:val="none" w:sz="0" w:space="0" w:color="auto"/>
            <w:right w:val="none" w:sz="0" w:space="0" w:color="auto"/>
          </w:divBdr>
        </w:div>
      </w:divsChild>
    </w:div>
    <w:div w:id="952321425">
      <w:bodyDiv w:val="1"/>
      <w:marLeft w:val="0"/>
      <w:marRight w:val="0"/>
      <w:marTop w:val="0"/>
      <w:marBottom w:val="0"/>
      <w:divBdr>
        <w:top w:val="none" w:sz="0" w:space="0" w:color="auto"/>
        <w:left w:val="none" w:sz="0" w:space="0" w:color="auto"/>
        <w:bottom w:val="none" w:sz="0" w:space="0" w:color="auto"/>
        <w:right w:val="none" w:sz="0" w:space="0" w:color="auto"/>
      </w:divBdr>
      <w:divsChild>
        <w:div w:id="1698846796">
          <w:marLeft w:val="0"/>
          <w:marRight w:val="0"/>
          <w:marTop w:val="0"/>
          <w:marBottom w:val="0"/>
          <w:divBdr>
            <w:top w:val="none" w:sz="0" w:space="0" w:color="auto"/>
            <w:left w:val="none" w:sz="0" w:space="0" w:color="auto"/>
            <w:bottom w:val="none" w:sz="0" w:space="0" w:color="auto"/>
            <w:right w:val="none" w:sz="0" w:space="0" w:color="auto"/>
          </w:divBdr>
        </w:div>
        <w:div w:id="1922447739">
          <w:marLeft w:val="0"/>
          <w:marRight w:val="0"/>
          <w:marTop w:val="0"/>
          <w:marBottom w:val="0"/>
          <w:divBdr>
            <w:top w:val="none" w:sz="0" w:space="0" w:color="auto"/>
            <w:left w:val="none" w:sz="0" w:space="0" w:color="auto"/>
            <w:bottom w:val="none" w:sz="0" w:space="0" w:color="auto"/>
            <w:right w:val="none" w:sz="0" w:space="0" w:color="auto"/>
          </w:divBdr>
        </w:div>
      </w:divsChild>
    </w:div>
    <w:div w:id="984160013">
      <w:bodyDiv w:val="1"/>
      <w:marLeft w:val="0"/>
      <w:marRight w:val="0"/>
      <w:marTop w:val="0"/>
      <w:marBottom w:val="0"/>
      <w:divBdr>
        <w:top w:val="none" w:sz="0" w:space="0" w:color="auto"/>
        <w:left w:val="none" w:sz="0" w:space="0" w:color="auto"/>
        <w:bottom w:val="none" w:sz="0" w:space="0" w:color="auto"/>
        <w:right w:val="none" w:sz="0" w:space="0" w:color="auto"/>
      </w:divBdr>
      <w:divsChild>
        <w:div w:id="342173673">
          <w:marLeft w:val="0"/>
          <w:marRight w:val="0"/>
          <w:marTop w:val="0"/>
          <w:marBottom w:val="0"/>
          <w:divBdr>
            <w:top w:val="none" w:sz="0" w:space="0" w:color="auto"/>
            <w:left w:val="none" w:sz="0" w:space="0" w:color="auto"/>
            <w:bottom w:val="none" w:sz="0" w:space="0" w:color="auto"/>
            <w:right w:val="none" w:sz="0" w:space="0" w:color="auto"/>
          </w:divBdr>
          <w:divsChild>
            <w:div w:id="1170295937">
              <w:marLeft w:val="0"/>
              <w:marRight w:val="0"/>
              <w:marTop w:val="0"/>
              <w:marBottom w:val="0"/>
              <w:divBdr>
                <w:top w:val="none" w:sz="0" w:space="0" w:color="auto"/>
                <w:left w:val="none" w:sz="0" w:space="0" w:color="auto"/>
                <w:bottom w:val="none" w:sz="0" w:space="0" w:color="auto"/>
                <w:right w:val="none" w:sz="0" w:space="0" w:color="auto"/>
              </w:divBdr>
              <w:divsChild>
                <w:div w:id="13847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2272">
      <w:bodyDiv w:val="1"/>
      <w:marLeft w:val="0"/>
      <w:marRight w:val="0"/>
      <w:marTop w:val="0"/>
      <w:marBottom w:val="0"/>
      <w:divBdr>
        <w:top w:val="none" w:sz="0" w:space="0" w:color="auto"/>
        <w:left w:val="none" w:sz="0" w:space="0" w:color="auto"/>
        <w:bottom w:val="none" w:sz="0" w:space="0" w:color="auto"/>
        <w:right w:val="none" w:sz="0" w:space="0" w:color="auto"/>
      </w:divBdr>
    </w:div>
    <w:div w:id="1031957450">
      <w:bodyDiv w:val="1"/>
      <w:marLeft w:val="0"/>
      <w:marRight w:val="0"/>
      <w:marTop w:val="0"/>
      <w:marBottom w:val="0"/>
      <w:divBdr>
        <w:top w:val="none" w:sz="0" w:space="0" w:color="auto"/>
        <w:left w:val="none" w:sz="0" w:space="0" w:color="auto"/>
        <w:bottom w:val="none" w:sz="0" w:space="0" w:color="auto"/>
        <w:right w:val="none" w:sz="0" w:space="0" w:color="auto"/>
      </w:divBdr>
    </w:div>
    <w:div w:id="1128158651">
      <w:bodyDiv w:val="1"/>
      <w:marLeft w:val="0"/>
      <w:marRight w:val="0"/>
      <w:marTop w:val="0"/>
      <w:marBottom w:val="0"/>
      <w:divBdr>
        <w:top w:val="none" w:sz="0" w:space="0" w:color="auto"/>
        <w:left w:val="none" w:sz="0" w:space="0" w:color="auto"/>
        <w:bottom w:val="none" w:sz="0" w:space="0" w:color="auto"/>
        <w:right w:val="none" w:sz="0" w:space="0" w:color="auto"/>
      </w:divBdr>
    </w:div>
    <w:div w:id="1178733454">
      <w:bodyDiv w:val="1"/>
      <w:marLeft w:val="0"/>
      <w:marRight w:val="0"/>
      <w:marTop w:val="0"/>
      <w:marBottom w:val="0"/>
      <w:divBdr>
        <w:top w:val="none" w:sz="0" w:space="0" w:color="auto"/>
        <w:left w:val="none" w:sz="0" w:space="0" w:color="auto"/>
        <w:bottom w:val="none" w:sz="0" w:space="0" w:color="auto"/>
        <w:right w:val="none" w:sz="0" w:space="0" w:color="auto"/>
      </w:divBdr>
    </w:div>
    <w:div w:id="1209222720">
      <w:bodyDiv w:val="1"/>
      <w:marLeft w:val="0"/>
      <w:marRight w:val="0"/>
      <w:marTop w:val="0"/>
      <w:marBottom w:val="0"/>
      <w:divBdr>
        <w:top w:val="none" w:sz="0" w:space="0" w:color="auto"/>
        <w:left w:val="none" w:sz="0" w:space="0" w:color="auto"/>
        <w:bottom w:val="none" w:sz="0" w:space="0" w:color="auto"/>
        <w:right w:val="none" w:sz="0" w:space="0" w:color="auto"/>
      </w:divBdr>
    </w:div>
    <w:div w:id="1224757420">
      <w:bodyDiv w:val="1"/>
      <w:marLeft w:val="0"/>
      <w:marRight w:val="0"/>
      <w:marTop w:val="0"/>
      <w:marBottom w:val="0"/>
      <w:divBdr>
        <w:top w:val="none" w:sz="0" w:space="0" w:color="auto"/>
        <w:left w:val="none" w:sz="0" w:space="0" w:color="auto"/>
        <w:bottom w:val="none" w:sz="0" w:space="0" w:color="auto"/>
        <w:right w:val="none" w:sz="0" w:space="0" w:color="auto"/>
      </w:divBdr>
    </w:div>
    <w:div w:id="1335261704">
      <w:bodyDiv w:val="1"/>
      <w:marLeft w:val="0"/>
      <w:marRight w:val="0"/>
      <w:marTop w:val="0"/>
      <w:marBottom w:val="0"/>
      <w:divBdr>
        <w:top w:val="none" w:sz="0" w:space="0" w:color="auto"/>
        <w:left w:val="none" w:sz="0" w:space="0" w:color="auto"/>
        <w:bottom w:val="none" w:sz="0" w:space="0" w:color="auto"/>
        <w:right w:val="none" w:sz="0" w:space="0" w:color="auto"/>
      </w:divBdr>
    </w:div>
    <w:div w:id="1560507720">
      <w:bodyDiv w:val="1"/>
      <w:marLeft w:val="0"/>
      <w:marRight w:val="0"/>
      <w:marTop w:val="0"/>
      <w:marBottom w:val="0"/>
      <w:divBdr>
        <w:top w:val="none" w:sz="0" w:space="0" w:color="auto"/>
        <w:left w:val="none" w:sz="0" w:space="0" w:color="auto"/>
        <w:bottom w:val="none" w:sz="0" w:space="0" w:color="auto"/>
        <w:right w:val="none" w:sz="0" w:space="0" w:color="auto"/>
      </w:divBdr>
    </w:div>
    <w:div w:id="1604993716">
      <w:bodyDiv w:val="1"/>
      <w:marLeft w:val="0"/>
      <w:marRight w:val="0"/>
      <w:marTop w:val="0"/>
      <w:marBottom w:val="0"/>
      <w:divBdr>
        <w:top w:val="none" w:sz="0" w:space="0" w:color="auto"/>
        <w:left w:val="none" w:sz="0" w:space="0" w:color="auto"/>
        <w:bottom w:val="none" w:sz="0" w:space="0" w:color="auto"/>
        <w:right w:val="none" w:sz="0" w:space="0" w:color="auto"/>
      </w:divBdr>
    </w:div>
    <w:div w:id="1705444996">
      <w:bodyDiv w:val="1"/>
      <w:marLeft w:val="0"/>
      <w:marRight w:val="0"/>
      <w:marTop w:val="0"/>
      <w:marBottom w:val="0"/>
      <w:divBdr>
        <w:top w:val="none" w:sz="0" w:space="0" w:color="auto"/>
        <w:left w:val="none" w:sz="0" w:space="0" w:color="auto"/>
        <w:bottom w:val="none" w:sz="0" w:space="0" w:color="auto"/>
        <w:right w:val="none" w:sz="0" w:space="0" w:color="auto"/>
      </w:divBdr>
    </w:div>
    <w:div w:id="1716346232">
      <w:bodyDiv w:val="1"/>
      <w:marLeft w:val="0"/>
      <w:marRight w:val="0"/>
      <w:marTop w:val="0"/>
      <w:marBottom w:val="0"/>
      <w:divBdr>
        <w:top w:val="none" w:sz="0" w:space="0" w:color="auto"/>
        <w:left w:val="none" w:sz="0" w:space="0" w:color="auto"/>
        <w:bottom w:val="none" w:sz="0" w:space="0" w:color="auto"/>
        <w:right w:val="none" w:sz="0" w:space="0" w:color="auto"/>
      </w:divBdr>
    </w:div>
    <w:div w:id="1776709191">
      <w:bodyDiv w:val="1"/>
      <w:marLeft w:val="0"/>
      <w:marRight w:val="0"/>
      <w:marTop w:val="0"/>
      <w:marBottom w:val="0"/>
      <w:divBdr>
        <w:top w:val="none" w:sz="0" w:space="0" w:color="auto"/>
        <w:left w:val="none" w:sz="0" w:space="0" w:color="auto"/>
        <w:bottom w:val="none" w:sz="0" w:space="0" w:color="auto"/>
        <w:right w:val="none" w:sz="0" w:space="0" w:color="auto"/>
      </w:divBdr>
    </w:div>
    <w:div w:id="1826124684">
      <w:bodyDiv w:val="1"/>
      <w:marLeft w:val="0"/>
      <w:marRight w:val="0"/>
      <w:marTop w:val="0"/>
      <w:marBottom w:val="0"/>
      <w:divBdr>
        <w:top w:val="none" w:sz="0" w:space="0" w:color="auto"/>
        <w:left w:val="none" w:sz="0" w:space="0" w:color="auto"/>
        <w:bottom w:val="none" w:sz="0" w:space="0" w:color="auto"/>
        <w:right w:val="none" w:sz="0" w:space="0" w:color="auto"/>
      </w:divBdr>
      <w:divsChild>
        <w:div w:id="1191530951">
          <w:marLeft w:val="0"/>
          <w:marRight w:val="0"/>
          <w:marTop w:val="0"/>
          <w:marBottom w:val="0"/>
          <w:divBdr>
            <w:top w:val="none" w:sz="0" w:space="0" w:color="auto"/>
            <w:left w:val="none" w:sz="0" w:space="0" w:color="auto"/>
            <w:bottom w:val="none" w:sz="0" w:space="0" w:color="auto"/>
            <w:right w:val="none" w:sz="0" w:space="0" w:color="auto"/>
          </w:divBdr>
          <w:divsChild>
            <w:div w:id="761339521">
              <w:marLeft w:val="0"/>
              <w:marRight w:val="0"/>
              <w:marTop w:val="0"/>
              <w:marBottom w:val="0"/>
              <w:divBdr>
                <w:top w:val="none" w:sz="0" w:space="0" w:color="auto"/>
                <w:left w:val="none" w:sz="0" w:space="0" w:color="auto"/>
                <w:bottom w:val="none" w:sz="0" w:space="0" w:color="auto"/>
                <w:right w:val="none" w:sz="0" w:space="0" w:color="auto"/>
              </w:divBdr>
              <w:divsChild>
                <w:div w:id="9169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4960">
      <w:bodyDiv w:val="1"/>
      <w:marLeft w:val="0"/>
      <w:marRight w:val="0"/>
      <w:marTop w:val="0"/>
      <w:marBottom w:val="0"/>
      <w:divBdr>
        <w:top w:val="none" w:sz="0" w:space="0" w:color="auto"/>
        <w:left w:val="none" w:sz="0" w:space="0" w:color="auto"/>
        <w:bottom w:val="none" w:sz="0" w:space="0" w:color="auto"/>
        <w:right w:val="none" w:sz="0" w:space="0" w:color="auto"/>
      </w:divBdr>
    </w:div>
    <w:div w:id="1910771581">
      <w:bodyDiv w:val="1"/>
      <w:marLeft w:val="0"/>
      <w:marRight w:val="0"/>
      <w:marTop w:val="0"/>
      <w:marBottom w:val="0"/>
      <w:divBdr>
        <w:top w:val="none" w:sz="0" w:space="0" w:color="auto"/>
        <w:left w:val="none" w:sz="0" w:space="0" w:color="auto"/>
        <w:bottom w:val="none" w:sz="0" w:space="0" w:color="auto"/>
        <w:right w:val="none" w:sz="0" w:space="0" w:color="auto"/>
      </w:divBdr>
      <w:divsChild>
        <w:div w:id="59521462">
          <w:marLeft w:val="0"/>
          <w:marRight w:val="0"/>
          <w:marTop w:val="0"/>
          <w:marBottom w:val="0"/>
          <w:divBdr>
            <w:top w:val="none" w:sz="0" w:space="0" w:color="auto"/>
            <w:left w:val="none" w:sz="0" w:space="0" w:color="auto"/>
            <w:bottom w:val="none" w:sz="0" w:space="0" w:color="auto"/>
            <w:right w:val="none" w:sz="0" w:space="0" w:color="auto"/>
          </w:divBdr>
        </w:div>
        <w:div w:id="89936764">
          <w:marLeft w:val="0"/>
          <w:marRight w:val="0"/>
          <w:marTop w:val="0"/>
          <w:marBottom w:val="0"/>
          <w:divBdr>
            <w:top w:val="none" w:sz="0" w:space="0" w:color="auto"/>
            <w:left w:val="none" w:sz="0" w:space="0" w:color="auto"/>
            <w:bottom w:val="none" w:sz="0" w:space="0" w:color="auto"/>
            <w:right w:val="none" w:sz="0" w:space="0" w:color="auto"/>
          </w:divBdr>
        </w:div>
        <w:div w:id="162163317">
          <w:marLeft w:val="0"/>
          <w:marRight w:val="0"/>
          <w:marTop w:val="0"/>
          <w:marBottom w:val="0"/>
          <w:divBdr>
            <w:top w:val="none" w:sz="0" w:space="0" w:color="auto"/>
            <w:left w:val="none" w:sz="0" w:space="0" w:color="auto"/>
            <w:bottom w:val="none" w:sz="0" w:space="0" w:color="auto"/>
            <w:right w:val="none" w:sz="0" w:space="0" w:color="auto"/>
          </w:divBdr>
        </w:div>
        <w:div w:id="289433657">
          <w:marLeft w:val="0"/>
          <w:marRight w:val="0"/>
          <w:marTop w:val="0"/>
          <w:marBottom w:val="0"/>
          <w:divBdr>
            <w:top w:val="none" w:sz="0" w:space="0" w:color="auto"/>
            <w:left w:val="none" w:sz="0" w:space="0" w:color="auto"/>
            <w:bottom w:val="none" w:sz="0" w:space="0" w:color="auto"/>
            <w:right w:val="none" w:sz="0" w:space="0" w:color="auto"/>
          </w:divBdr>
        </w:div>
        <w:div w:id="379136695">
          <w:marLeft w:val="0"/>
          <w:marRight w:val="0"/>
          <w:marTop w:val="0"/>
          <w:marBottom w:val="0"/>
          <w:divBdr>
            <w:top w:val="none" w:sz="0" w:space="0" w:color="auto"/>
            <w:left w:val="none" w:sz="0" w:space="0" w:color="auto"/>
            <w:bottom w:val="none" w:sz="0" w:space="0" w:color="auto"/>
            <w:right w:val="none" w:sz="0" w:space="0" w:color="auto"/>
          </w:divBdr>
        </w:div>
        <w:div w:id="776949540">
          <w:marLeft w:val="0"/>
          <w:marRight w:val="0"/>
          <w:marTop w:val="0"/>
          <w:marBottom w:val="0"/>
          <w:divBdr>
            <w:top w:val="none" w:sz="0" w:space="0" w:color="auto"/>
            <w:left w:val="none" w:sz="0" w:space="0" w:color="auto"/>
            <w:bottom w:val="none" w:sz="0" w:space="0" w:color="auto"/>
            <w:right w:val="none" w:sz="0" w:space="0" w:color="auto"/>
          </w:divBdr>
        </w:div>
        <w:div w:id="958608247">
          <w:marLeft w:val="0"/>
          <w:marRight w:val="0"/>
          <w:marTop w:val="0"/>
          <w:marBottom w:val="0"/>
          <w:divBdr>
            <w:top w:val="none" w:sz="0" w:space="0" w:color="auto"/>
            <w:left w:val="none" w:sz="0" w:space="0" w:color="auto"/>
            <w:bottom w:val="none" w:sz="0" w:space="0" w:color="auto"/>
            <w:right w:val="none" w:sz="0" w:space="0" w:color="auto"/>
          </w:divBdr>
        </w:div>
        <w:div w:id="1186024102">
          <w:marLeft w:val="0"/>
          <w:marRight w:val="0"/>
          <w:marTop w:val="0"/>
          <w:marBottom w:val="0"/>
          <w:divBdr>
            <w:top w:val="none" w:sz="0" w:space="0" w:color="auto"/>
            <w:left w:val="none" w:sz="0" w:space="0" w:color="auto"/>
            <w:bottom w:val="none" w:sz="0" w:space="0" w:color="auto"/>
            <w:right w:val="none" w:sz="0" w:space="0" w:color="auto"/>
          </w:divBdr>
        </w:div>
        <w:div w:id="1205751717">
          <w:marLeft w:val="0"/>
          <w:marRight w:val="0"/>
          <w:marTop w:val="0"/>
          <w:marBottom w:val="0"/>
          <w:divBdr>
            <w:top w:val="none" w:sz="0" w:space="0" w:color="auto"/>
            <w:left w:val="none" w:sz="0" w:space="0" w:color="auto"/>
            <w:bottom w:val="none" w:sz="0" w:space="0" w:color="auto"/>
            <w:right w:val="none" w:sz="0" w:space="0" w:color="auto"/>
          </w:divBdr>
        </w:div>
        <w:div w:id="1213615913">
          <w:marLeft w:val="0"/>
          <w:marRight w:val="0"/>
          <w:marTop w:val="0"/>
          <w:marBottom w:val="0"/>
          <w:divBdr>
            <w:top w:val="none" w:sz="0" w:space="0" w:color="auto"/>
            <w:left w:val="none" w:sz="0" w:space="0" w:color="auto"/>
            <w:bottom w:val="none" w:sz="0" w:space="0" w:color="auto"/>
            <w:right w:val="none" w:sz="0" w:space="0" w:color="auto"/>
          </w:divBdr>
        </w:div>
        <w:div w:id="1302494989">
          <w:marLeft w:val="0"/>
          <w:marRight w:val="0"/>
          <w:marTop w:val="0"/>
          <w:marBottom w:val="0"/>
          <w:divBdr>
            <w:top w:val="none" w:sz="0" w:space="0" w:color="auto"/>
            <w:left w:val="none" w:sz="0" w:space="0" w:color="auto"/>
            <w:bottom w:val="none" w:sz="0" w:space="0" w:color="auto"/>
            <w:right w:val="none" w:sz="0" w:space="0" w:color="auto"/>
          </w:divBdr>
        </w:div>
        <w:div w:id="1401900159">
          <w:marLeft w:val="0"/>
          <w:marRight w:val="0"/>
          <w:marTop w:val="0"/>
          <w:marBottom w:val="0"/>
          <w:divBdr>
            <w:top w:val="none" w:sz="0" w:space="0" w:color="auto"/>
            <w:left w:val="none" w:sz="0" w:space="0" w:color="auto"/>
            <w:bottom w:val="none" w:sz="0" w:space="0" w:color="auto"/>
            <w:right w:val="none" w:sz="0" w:space="0" w:color="auto"/>
          </w:divBdr>
        </w:div>
        <w:div w:id="1683510897">
          <w:marLeft w:val="0"/>
          <w:marRight w:val="0"/>
          <w:marTop w:val="0"/>
          <w:marBottom w:val="0"/>
          <w:divBdr>
            <w:top w:val="none" w:sz="0" w:space="0" w:color="auto"/>
            <w:left w:val="none" w:sz="0" w:space="0" w:color="auto"/>
            <w:bottom w:val="none" w:sz="0" w:space="0" w:color="auto"/>
            <w:right w:val="none" w:sz="0" w:space="0" w:color="auto"/>
          </w:divBdr>
        </w:div>
        <w:div w:id="1817145622">
          <w:marLeft w:val="0"/>
          <w:marRight w:val="0"/>
          <w:marTop w:val="0"/>
          <w:marBottom w:val="0"/>
          <w:divBdr>
            <w:top w:val="none" w:sz="0" w:space="0" w:color="auto"/>
            <w:left w:val="none" w:sz="0" w:space="0" w:color="auto"/>
            <w:bottom w:val="none" w:sz="0" w:space="0" w:color="auto"/>
            <w:right w:val="none" w:sz="0" w:space="0" w:color="auto"/>
          </w:divBdr>
        </w:div>
        <w:div w:id="2004434151">
          <w:marLeft w:val="0"/>
          <w:marRight w:val="0"/>
          <w:marTop w:val="0"/>
          <w:marBottom w:val="0"/>
          <w:divBdr>
            <w:top w:val="none" w:sz="0" w:space="0" w:color="auto"/>
            <w:left w:val="none" w:sz="0" w:space="0" w:color="auto"/>
            <w:bottom w:val="none" w:sz="0" w:space="0" w:color="auto"/>
            <w:right w:val="none" w:sz="0" w:space="0" w:color="auto"/>
          </w:divBdr>
        </w:div>
      </w:divsChild>
    </w:div>
    <w:div w:id="20903472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ajog.2020.04.025" TargetMode="External"/><Relationship Id="rId18" Type="http://schemas.openxmlformats.org/officeDocument/2006/relationships/hyperlink" Target="https://doi.org/10.1159/00052386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203/rs.3.rs-3389209/v1" TargetMode="External"/><Relationship Id="rId7" Type="http://schemas.openxmlformats.org/officeDocument/2006/relationships/endnotes" Target="endnotes.xml"/><Relationship Id="rId12" Type="http://schemas.openxmlformats.org/officeDocument/2006/relationships/hyperlink" Target="https://doi.org/10.1093/schbul/sbz058" TargetMode="External"/><Relationship Id="rId17" Type="http://schemas.openxmlformats.org/officeDocument/2006/relationships/hyperlink" Target="https://doi.org/10.1093/ofid/ofab429" TargetMode="External"/><Relationship Id="rId25" Type="http://schemas.openxmlformats.org/officeDocument/2006/relationships/hyperlink" Target="http://dx.doi.org/10.1111/jocs.14888" TargetMode="External"/><Relationship Id="rId2" Type="http://schemas.openxmlformats.org/officeDocument/2006/relationships/numbering" Target="numbering.xml"/><Relationship Id="rId16" Type="http://schemas.openxmlformats.org/officeDocument/2006/relationships/hyperlink" Target="https://doi.org/10.1016/j.ajogmf.2021.100320" TargetMode="External"/><Relationship Id="rId20" Type="http://schemas.openxmlformats.org/officeDocument/2006/relationships/hyperlink" Target="https://doi.org/10.1159/0005315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lemedicine.org/stories/3d-printing-in-medicine/" TargetMode="External"/><Relationship Id="rId24" Type="http://schemas.openxmlformats.org/officeDocument/2006/relationships/hyperlink" Target="https://doi.org/10.1080/15265161.2023.2296428" TargetMode="External"/><Relationship Id="rId5" Type="http://schemas.openxmlformats.org/officeDocument/2006/relationships/webSettings" Target="webSettings.xml"/><Relationship Id="rId15" Type="http://schemas.openxmlformats.org/officeDocument/2006/relationships/hyperlink" Target="https://doi.org/10.1016/j.jogn.2020.09.158" TargetMode="External"/><Relationship Id="rId23" Type="http://schemas.openxmlformats.org/officeDocument/2006/relationships/hyperlink" Target="https://doi.org/10.1159/000537691" TargetMode="External"/><Relationship Id="rId28" Type="http://schemas.openxmlformats.org/officeDocument/2006/relationships/footer" Target="footer2.xml"/><Relationship Id="rId10" Type="http://schemas.openxmlformats.org/officeDocument/2006/relationships/hyperlink" Target="https://www.yalemedicine.org/conditions/twin-to-twin-transfusion-syndrome/" TargetMode="External"/><Relationship Id="rId19" Type="http://schemas.openxmlformats.org/officeDocument/2006/relationships/hyperlink" Target="https://doi.org/10.1002/jcu.23219" TargetMode="External"/><Relationship Id="rId4" Type="http://schemas.openxmlformats.org/officeDocument/2006/relationships/settings" Target="settings.xml"/><Relationship Id="rId9" Type="http://schemas.openxmlformats.org/officeDocument/2006/relationships/hyperlink" Target="https://youtu.be/18hor--HgLg" TargetMode="External"/><Relationship Id="rId14" Type="http://schemas.openxmlformats.org/officeDocument/2006/relationships/hyperlink" Target="https://doi.org/10.1016/j.ajog.2020.07.041" TargetMode="External"/><Relationship Id="rId22" Type="http://schemas.openxmlformats.org/officeDocument/2006/relationships/hyperlink" Target="https://doi.org/10.1016/j.socscimed.2023.11652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DC9B-D6EB-FE4B-83CA-F1BF8132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8978</Words>
  <Characters>55489</Characters>
  <Application>Microsoft Office Word</Application>
  <DocSecurity>0</DocSecurity>
  <Lines>1321</Lines>
  <Paragraphs>550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63917</CharactersWithSpaces>
  <SharedDoc>false</SharedDoc>
  <HLinks>
    <vt:vector size="66" baseType="variant">
      <vt:variant>
        <vt:i4>5177408</vt:i4>
      </vt:variant>
      <vt:variant>
        <vt:i4>30</vt:i4>
      </vt:variant>
      <vt:variant>
        <vt:i4>0</vt:i4>
      </vt:variant>
      <vt:variant>
        <vt:i4>5</vt:i4>
      </vt:variant>
      <vt:variant>
        <vt:lpwstr>http://dx.doi.org/10.1111/jocs.14888</vt:lpwstr>
      </vt:variant>
      <vt:variant>
        <vt:lpwstr/>
      </vt:variant>
      <vt:variant>
        <vt:i4>1441880</vt:i4>
      </vt:variant>
      <vt:variant>
        <vt:i4>27</vt:i4>
      </vt:variant>
      <vt:variant>
        <vt:i4>0</vt:i4>
      </vt:variant>
      <vt:variant>
        <vt:i4>5</vt:i4>
      </vt:variant>
      <vt:variant>
        <vt:lpwstr>https://doi.org/10.1159/000523867</vt:lpwstr>
      </vt:variant>
      <vt:variant>
        <vt:lpwstr/>
      </vt:variant>
      <vt:variant>
        <vt:i4>1769542</vt:i4>
      </vt:variant>
      <vt:variant>
        <vt:i4>24</vt:i4>
      </vt:variant>
      <vt:variant>
        <vt:i4>0</vt:i4>
      </vt:variant>
      <vt:variant>
        <vt:i4>5</vt:i4>
      </vt:variant>
      <vt:variant>
        <vt:lpwstr>https://doi.org/10.1093/ofid/ofab429</vt:lpwstr>
      </vt:variant>
      <vt:variant>
        <vt:lpwstr/>
      </vt:variant>
      <vt:variant>
        <vt:i4>4849737</vt:i4>
      </vt:variant>
      <vt:variant>
        <vt:i4>21</vt:i4>
      </vt:variant>
      <vt:variant>
        <vt:i4>0</vt:i4>
      </vt:variant>
      <vt:variant>
        <vt:i4>5</vt:i4>
      </vt:variant>
      <vt:variant>
        <vt:lpwstr>https://doi.org/10.1016/j.ajogmf.2021.100320</vt:lpwstr>
      </vt:variant>
      <vt:variant>
        <vt:lpwstr/>
      </vt:variant>
      <vt:variant>
        <vt:i4>2293822</vt:i4>
      </vt:variant>
      <vt:variant>
        <vt:i4>18</vt:i4>
      </vt:variant>
      <vt:variant>
        <vt:i4>0</vt:i4>
      </vt:variant>
      <vt:variant>
        <vt:i4>5</vt:i4>
      </vt:variant>
      <vt:variant>
        <vt:lpwstr>https://doi.org/10.1016/j.jogn.2020.09.158</vt:lpwstr>
      </vt:variant>
      <vt:variant>
        <vt:lpwstr/>
      </vt:variant>
      <vt:variant>
        <vt:i4>2687036</vt:i4>
      </vt:variant>
      <vt:variant>
        <vt:i4>15</vt:i4>
      </vt:variant>
      <vt:variant>
        <vt:i4>0</vt:i4>
      </vt:variant>
      <vt:variant>
        <vt:i4>5</vt:i4>
      </vt:variant>
      <vt:variant>
        <vt:lpwstr>https://doi.org/10.1016/j.ajog.2020.07.041</vt:lpwstr>
      </vt:variant>
      <vt:variant>
        <vt:lpwstr/>
      </vt:variant>
      <vt:variant>
        <vt:i4>3014714</vt:i4>
      </vt:variant>
      <vt:variant>
        <vt:i4>12</vt:i4>
      </vt:variant>
      <vt:variant>
        <vt:i4>0</vt:i4>
      </vt:variant>
      <vt:variant>
        <vt:i4>5</vt:i4>
      </vt:variant>
      <vt:variant>
        <vt:lpwstr>https://doi.org/10.1016/j.ajog.2020.04.025</vt:lpwstr>
      </vt:variant>
      <vt:variant>
        <vt:lpwstr/>
      </vt:variant>
      <vt:variant>
        <vt:i4>4915274</vt:i4>
      </vt:variant>
      <vt:variant>
        <vt:i4>9</vt:i4>
      </vt:variant>
      <vt:variant>
        <vt:i4>0</vt:i4>
      </vt:variant>
      <vt:variant>
        <vt:i4>5</vt:i4>
      </vt:variant>
      <vt:variant>
        <vt:lpwstr>https://doi.org/10.1093/schbul/sbz058</vt:lpwstr>
      </vt:variant>
      <vt:variant>
        <vt:lpwstr/>
      </vt:variant>
      <vt:variant>
        <vt:i4>655438</vt:i4>
      </vt:variant>
      <vt:variant>
        <vt:i4>6</vt:i4>
      </vt:variant>
      <vt:variant>
        <vt:i4>0</vt:i4>
      </vt:variant>
      <vt:variant>
        <vt:i4>5</vt:i4>
      </vt:variant>
      <vt:variant>
        <vt:lpwstr>https://www.yalemedicine.org/stories/3d-printing-in-medicine/</vt:lpwstr>
      </vt:variant>
      <vt:variant>
        <vt:lpwstr/>
      </vt:variant>
      <vt:variant>
        <vt:i4>6815858</vt:i4>
      </vt:variant>
      <vt:variant>
        <vt:i4>3</vt:i4>
      </vt:variant>
      <vt:variant>
        <vt:i4>0</vt:i4>
      </vt:variant>
      <vt:variant>
        <vt:i4>5</vt:i4>
      </vt:variant>
      <vt:variant>
        <vt:lpwstr>https://www.yalemedicine.org/conditions/twin-to-twin-transfusion-syndrome/</vt:lpwstr>
      </vt:variant>
      <vt:variant>
        <vt:lpwstr/>
      </vt:variant>
      <vt:variant>
        <vt:i4>4653066</vt:i4>
      </vt:variant>
      <vt:variant>
        <vt:i4>0</vt:i4>
      </vt:variant>
      <vt:variant>
        <vt:i4>0</vt:i4>
      </vt:variant>
      <vt:variant>
        <vt:i4>5</vt:i4>
      </vt:variant>
      <vt:variant>
        <vt:lpwstr>https://youtu.be/18hor--HgLg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Bahtiyar, Mert</cp:lastModifiedBy>
  <cp:revision>3</cp:revision>
  <cp:lastPrinted>2011-08-02T17:52:00Z</cp:lastPrinted>
  <dcterms:created xsi:type="dcterms:W3CDTF">2026-01-08T16:39:00Z</dcterms:created>
  <dcterms:modified xsi:type="dcterms:W3CDTF">2026-01-08T17:05:00Z</dcterms:modified>
</cp:coreProperties>
</file>