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F446" w14:textId="77777777" w:rsidR="00B7206F" w:rsidRPr="005207E6" w:rsidRDefault="00B7206F" w:rsidP="009E10AF">
      <w:pPr>
        <w:pStyle w:val="Title"/>
        <w:jc w:val="left"/>
        <w:rPr>
          <w:rFonts w:cs="Arial"/>
          <w:strike/>
          <w:szCs w:val="22"/>
        </w:rPr>
      </w:pPr>
    </w:p>
    <w:p w14:paraId="4786E2D8" w14:textId="77777777" w:rsidR="0027053B" w:rsidRPr="000917A5" w:rsidRDefault="0027053B" w:rsidP="506853E3">
      <w:pPr>
        <w:pStyle w:val="Title"/>
        <w:rPr>
          <w:rFonts w:cs="Arial"/>
        </w:rPr>
      </w:pPr>
      <w:r w:rsidRPr="506853E3">
        <w:rPr>
          <w:rFonts w:cs="Arial"/>
        </w:rPr>
        <w:t>CURRICULUM VITAE</w:t>
      </w:r>
    </w:p>
    <w:p w14:paraId="1CB941E7" w14:textId="77777777" w:rsidR="0027053B" w:rsidRPr="000917A5" w:rsidRDefault="0027053B" w:rsidP="0027053B">
      <w:pPr>
        <w:jc w:val="center"/>
        <w:rPr>
          <w:rFonts w:ascii="Arial" w:hAnsi="Arial" w:cs="Arial"/>
          <w:b/>
          <w:sz w:val="22"/>
          <w:szCs w:val="22"/>
        </w:rPr>
      </w:pPr>
    </w:p>
    <w:p w14:paraId="0A21EEB2" w14:textId="77777777" w:rsidR="0027053B" w:rsidRPr="000917A5" w:rsidRDefault="0027053B" w:rsidP="0027053B">
      <w:pPr>
        <w:jc w:val="center"/>
        <w:rPr>
          <w:rFonts w:ascii="Arial" w:hAnsi="Arial" w:cs="Arial"/>
          <w:b/>
          <w:sz w:val="22"/>
          <w:szCs w:val="22"/>
        </w:rPr>
      </w:pPr>
    </w:p>
    <w:p w14:paraId="52CEE9D8" w14:textId="1E42E827" w:rsidR="0027053B" w:rsidRPr="00436DC7" w:rsidRDefault="0038067A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</w:t>
      </w:r>
      <w:r w:rsidR="00CF54CF">
        <w:rPr>
          <w:rFonts w:ascii="Arial" w:hAnsi="Arial" w:cs="Arial"/>
          <w:b/>
          <w:sz w:val="22"/>
          <w:szCs w:val="22"/>
        </w:rPr>
        <w:tab/>
      </w:r>
      <w:r w:rsidR="00F73042" w:rsidRPr="00436DC7">
        <w:rPr>
          <w:rFonts w:ascii="Arial" w:hAnsi="Arial" w:cs="Arial"/>
          <w:sz w:val="22"/>
          <w:szCs w:val="22"/>
        </w:rPr>
        <w:t>John D</w:t>
      </w:r>
      <w:r w:rsidR="00702766">
        <w:rPr>
          <w:rFonts w:ascii="Arial" w:hAnsi="Arial" w:cs="Arial"/>
          <w:sz w:val="22"/>
          <w:szCs w:val="22"/>
        </w:rPr>
        <w:t>.</w:t>
      </w:r>
      <w:r w:rsidR="00F73042" w:rsidRPr="00436DC7">
        <w:rPr>
          <w:rFonts w:ascii="Arial" w:hAnsi="Arial" w:cs="Arial"/>
          <w:sz w:val="22"/>
          <w:szCs w:val="22"/>
        </w:rPr>
        <w:t xml:space="preserve"> Roberts, MD</w:t>
      </w:r>
    </w:p>
    <w:p w14:paraId="66EDF2BC" w14:textId="77777777" w:rsidR="0027053B" w:rsidRPr="00436DC7" w:rsidRDefault="0027053B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51860C62" w14:textId="77777777" w:rsidR="00204A5D" w:rsidRPr="00436DC7" w:rsidRDefault="0027053B" w:rsidP="0027053B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Education</w:t>
      </w:r>
      <w:r w:rsidR="00637987">
        <w:rPr>
          <w:rFonts w:ascii="Arial" w:hAnsi="Arial" w:cs="Arial"/>
          <w:b/>
          <w:sz w:val="22"/>
          <w:szCs w:val="22"/>
        </w:rPr>
        <w:t xml:space="preserve"> and Training</w:t>
      </w:r>
      <w:r w:rsidR="00F73042" w:rsidRPr="00436DC7">
        <w:rPr>
          <w:rFonts w:ascii="Arial" w:hAnsi="Arial" w:cs="Arial"/>
          <w:b/>
          <w:sz w:val="22"/>
          <w:szCs w:val="22"/>
        </w:rPr>
        <w:t xml:space="preserve"> </w:t>
      </w:r>
      <w:r w:rsidR="00F73042" w:rsidRPr="00436DC7">
        <w:rPr>
          <w:rFonts w:ascii="Arial" w:hAnsi="Arial" w:cs="Arial"/>
          <w:b/>
          <w:sz w:val="22"/>
          <w:szCs w:val="22"/>
        </w:rPr>
        <w:tab/>
      </w:r>
    </w:p>
    <w:p w14:paraId="1E95EFA2" w14:textId="72F49799" w:rsidR="0027053B" w:rsidRPr="008E4270" w:rsidRDefault="008E4270" w:rsidP="0027053B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09/1968-</w:t>
      </w:r>
      <w:r w:rsidR="005C481F">
        <w:rPr>
          <w:rFonts w:ascii="Arial" w:hAnsi="Arial" w:cs="Arial"/>
          <w:sz w:val="22"/>
          <w:szCs w:val="22"/>
        </w:rPr>
        <w:t>06/</w:t>
      </w:r>
      <w:r w:rsidR="009934DE">
        <w:rPr>
          <w:rFonts w:ascii="Arial" w:hAnsi="Arial" w:cs="Arial"/>
          <w:sz w:val="22"/>
          <w:szCs w:val="22"/>
        </w:rPr>
        <w:t>1972</w:t>
      </w:r>
      <w:r w:rsidR="009934DE">
        <w:rPr>
          <w:rFonts w:ascii="Arial" w:hAnsi="Arial" w:cs="Arial"/>
          <w:sz w:val="22"/>
          <w:szCs w:val="22"/>
        </w:rPr>
        <w:tab/>
        <w:t>Harvard University, AB</w:t>
      </w:r>
      <w:r w:rsidR="00204A5D" w:rsidRPr="00436DC7">
        <w:rPr>
          <w:rFonts w:ascii="Arial" w:hAnsi="Arial" w:cs="Arial"/>
          <w:sz w:val="22"/>
          <w:szCs w:val="22"/>
        </w:rPr>
        <w:t xml:space="preserve"> (</w:t>
      </w:r>
      <w:r w:rsidR="00F73042" w:rsidRPr="00436DC7">
        <w:rPr>
          <w:rFonts w:ascii="Arial" w:hAnsi="Arial" w:cs="Arial"/>
          <w:sz w:val="22"/>
          <w:szCs w:val="22"/>
        </w:rPr>
        <w:t>Social Studies</w:t>
      </w:r>
      <w:r w:rsidR="00204A5D" w:rsidRPr="00436DC7">
        <w:rPr>
          <w:rFonts w:ascii="Arial" w:hAnsi="Arial" w:cs="Arial"/>
          <w:sz w:val="22"/>
          <w:szCs w:val="22"/>
        </w:rPr>
        <w:t>)</w:t>
      </w:r>
    </w:p>
    <w:p w14:paraId="7916E022" w14:textId="5F849BF2" w:rsidR="00637987" w:rsidRDefault="008E4270" w:rsidP="0027053B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08/1972-</w:t>
      </w:r>
      <w:r w:rsidR="005C481F">
        <w:rPr>
          <w:rFonts w:ascii="Arial" w:hAnsi="Arial" w:cs="Arial"/>
          <w:sz w:val="22"/>
          <w:szCs w:val="22"/>
        </w:rPr>
        <w:t>05</w:t>
      </w:r>
      <w:r w:rsidR="00260BEE">
        <w:rPr>
          <w:rFonts w:ascii="Arial" w:hAnsi="Arial" w:cs="Arial"/>
          <w:sz w:val="22"/>
          <w:szCs w:val="22"/>
        </w:rPr>
        <w:t>/</w:t>
      </w:r>
      <w:r w:rsidR="00204A5D" w:rsidRPr="00436DC7">
        <w:rPr>
          <w:rFonts w:ascii="Arial" w:hAnsi="Arial" w:cs="Arial"/>
          <w:sz w:val="22"/>
          <w:szCs w:val="22"/>
        </w:rPr>
        <w:t>1976</w:t>
      </w:r>
      <w:r w:rsidR="0027053B" w:rsidRPr="00436DC7">
        <w:rPr>
          <w:rFonts w:ascii="Arial" w:hAnsi="Arial" w:cs="Arial"/>
          <w:sz w:val="22"/>
          <w:szCs w:val="22"/>
        </w:rPr>
        <w:tab/>
      </w:r>
      <w:r w:rsidR="00204A5D" w:rsidRPr="00436DC7">
        <w:rPr>
          <w:rFonts w:ascii="Arial" w:hAnsi="Arial" w:cs="Arial"/>
          <w:sz w:val="22"/>
          <w:szCs w:val="22"/>
        </w:rPr>
        <w:t>University of Pennsylvania</w:t>
      </w:r>
      <w:r w:rsidR="00F73042" w:rsidRPr="00436DC7">
        <w:rPr>
          <w:rFonts w:ascii="Arial" w:hAnsi="Arial" w:cs="Arial"/>
          <w:sz w:val="22"/>
          <w:szCs w:val="22"/>
        </w:rPr>
        <w:t xml:space="preserve">, </w:t>
      </w:r>
      <w:r w:rsidR="009934DE">
        <w:rPr>
          <w:rFonts w:ascii="Arial" w:hAnsi="Arial" w:cs="Arial"/>
          <w:sz w:val="22"/>
          <w:szCs w:val="22"/>
        </w:rPr>
        <w:t>MD</w:t>
      </w:r>
    </w:p>
    <w:p w14:paraId="7DA160B9" w14:textId="77777777" w:rsidR="00637987" w:rsidRDefault="00637987" w:rsidP="00637987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1976-</w:t>
      </w:r>
      <w:r>
        <w:rPr>
          <w:rFonts w:ascii="Arial" w:hAnsi="Arial" w:cs="Arial"/>
          <w:sz w:val="22"/>
          <w:szCs w:val="22"/>
        </w:rPr>
        <w:t>06/19</w:t>
      </w:r>
      <w:r w:rsidRPr="00436DC7">
        <w:rPr>
          <w:rFonts w:ascii="Arial" w:hAnsi="Arial" w:cs="Arial"/>
          <w:sz w:val="22"/>
          <w:szCs w:val="22"/>
        </w:rPr>
        <w:t>80</w:t>
      </w:r>
      <w:r w:rsidRPr="00436DC7">
        <w:rPr>
          <w:rFonts w:ascii="Arial" w:hAnsi="Arial" w:cs="Arial"/>
          <w:sz w:val="22"/>
          <w:szCs w:val="22"/>
        </w:rPr>
        <w:tab/>
        <w:t>Resident, Internal Medicine and Pediatrics</w:t>
      </w:r>
      <w:r>
        <w:rPr>
          <w:rFonts w:ascii="Arial" w:hAnsi="Arial" w:cs="Arial"/>
          <w:sz w:val="22"/>
          <w:szCs w:val="22"/>
        </w:rPr>
        <w:t>, University of North Carolina at Chapel Hill</w:t>
      </w:r>
    </w:p>
    <w:p w14:paraId="33089A76" w14:textId="0EA7B223" w:rsidR="0027053B" w:rsidRDefault="00637987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1982-</w:t>
      </w:r>
      <w:r>
        <w:rPr>
          <w:rFonts w:ascii="Arial" w:hAnsi="Arial" w:cs="Arial"/>
          <w:sz w:val="22"/>
          <w:szCs w:val="22"/>
        </w:rPr>
        <w:t>06/19</w:t>
      </w:r>
      <w:r w:rsidRPr="00436DC7">
        <w:rPr>
          <w:rFonts w:ascii="Arial" w:hAnsi="Arial" w:cs="Arial"/>
          <w:sz w:val="22"/>
          <w:szCs w:val="22"/>
        </w:rPr>
        <w:t>84</w:t>
      </w:r>
      <w:r w:rsidRPr="00436DC7">
        <w:rPr>
          <w:rFonts w:ascii="Arial" w:hAnsi="Arial" w:cs="Arial"/>
          <w:sz w:val="22"/>
          <w:szCs w:val="22"/>
        </w:rPr>
        <w:tab/>
        <w:t>Fellow, Medical Oncology</w:t>
      </w:r>
      <w:r>
        <w:rPr>
          <w:rFonts w:ascii="Arial" w:hAnsi="Arial" w:cs="Arial"/>
          <w:sz w:val="22"/>
          <w:szCs w:val="22"/>
        </w:rPr>
        <w:t>, University of Vermont</w:t>
      </w:r>
    </w:p>
    <w:p w14:paraId="5269B105" w14:textId="00370D0D" w:rsidR="002230D0" w:rsidRPr="00436DC7" w:rsidRDefault="002230D0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506853E3">
        <w:rPr>
          <w:rFonts w:ascii="Arial" w:hAnsi="Arial" w:cs="Arial"/>
          <w:sz w:val="22"/>
          <w:szCs w:val="22"/>
        </w:rPr>
        <w:t xml:space="preserve">07/2011-05/2012 </w:t>
      </w:r>
      <w:r w:rsidR="0B3C8ED7" w:rsidRPr="506853E3">
        <w:rPr>
          <w:rFonts w:ascii="Arial" w:hAnsi="Arial" w:cs="Arial"/>
          <w:sz w:val="22"/>
          <w:szCs w:val="22"/>
        </w:rPr>
        <w:t xml:space="preserve">   </w:t>
      </w:r>
      <w:r w:rsidRPr="506853E3">
        <w:rPr>
          <w:rFonts w:ascii="Arial" w:hAnsi="Arial" w:cs="Arial"/>
          <w:sz w:val="22"/>
          <w:szCs w:val="22"/>
        </w:rPr>
        <w:t>Trainee in Hospice and Palliative Care</w:t>
      </w:r>
    </w:p>
    <w:p w14:paraId="6C1A6114" w14:textId="77777777" w:rsidR="00621C7E" w:rsidRDefault="00DF251D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21BDB">
        <w:rPr>
          <w:rFonts w:ascii="Arial" w:hAnsi="Arial" w:cs="Arial"/>
          <w:b/>
          <w:sz w:val="22"/>
          <w:szCs w:val="22"/>
        </w:rPr>
        <w:t xml:space="preserve"> </w:t>
      </w:r>
    </w:p>
    <w:p w14:paraId="4B0B2FA8" w14:textId="77777777" w:rsidR="0027053B" w:rsidRPr="00436DC7" w:rsidRDefault="00637987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Employment and A</w:t>
      </w:r>
      <w:r w:rsidR="0038067A">
        <w:rPr>
          <w:rFonts w:ascii="Arial" w:hAnsi="Arial" w:cs="Arial"/>
          <w:b/>
          <w:sz w:val="22"/>
          <w:szCs w:val="22"/>
        </w:rPr>
        <w:t>cademic Appointments</w:t>
      </w:r>
    </w:p>
    <w:p w14:paraId="07300F62" w14:textId="77777777" w:rsidR="001F6BB8" w:rsidRPr="00621C7E" w:rsidRDefault="001F6BB8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b/>
          <w:sz w:val="22"/>
          <w:szCs w:val="22"/>
        </w:rPr>
      </w:pPr>
      <w:r w:rsidRPr="00621C7E">
        <w:rPr>
          <w:rFonts w:ascii="Arial" w:hAnsi="Arial" w:cs="Arial"/>
          <w:b/>
          <w:sz w:val="22"/>
          <w:szCs w:val="22"/>
        </w:rPr>
        <w:t>Medical Practice</w:t>
      </w:r>
    </w:p>
    <w:p w14:paraId="59CAE3CA" w14:textId="77777777" w:rsidR="002E772B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="002E772B" w:rsidRPr="00436DC7">
        <w:rPr>
          <w:rFonts w:ascii="Arial" w:hAnsi="Arial" w:cs="Arial"/>
          <w:sz w:val="22"/>
          <w:szCs w:val="22"/>
        </w:rPr>
        <w:t>198</w:t>
      </w:r>
      <w:r w:rsidR="001F6BB8" w:rsidRPr="00436DC7">
        <w:rPr>
          <w:rFonts w:ascii="Arial" w:hAnsi="Arial" w:cs="Arial"/>
          <w:sz w:val="22"/>
          <w:szCs w:val="22"/>
        </w:rPr>
        <w:t>0-</w:t>
      </w:r>
      <w:r>
        <w:rPr>
          <w:rFonts w:ascii="Arial" w:hAnsi="Arial" w:cs="Arial"/>
          <w:sz w:val="22"/>
          <w:szCs w:val="22"/>
        </w:rPr>
        <w:t>04/</w:t>
      </w:r>
      <w:r w:rsidR="001F6BB8" w:rsidRPr="00436DC7">
        <w:rPr>
          <w:rFonts w:ascii="Arial" w:hAnsi="Arial" w:cs="Arial"/>
          <w:sz w:val="22"/>
          <w:szCs w:val="22"/>
        </w:rPr>
        <w:t>82</w:t>
      </w:r>
      <w:r w:rsidR="001F6BB8" w:rsidRPr="00436DC7">
        <w:rPr>
          <w:rFonts w:ascii="Arial" w:hAnsi="Arial" w:cs="Arial"/>
          <w:sz w:val="22"/>
          <w:szCs w:val="22"/>
        </w:rPr>
        <w:tab/>
      </w:r>
    </w:p>
    <w:p w14:paraId="57919745" w14:textId="77777777" w:rsidR="009D5917" w:rsidRPr="00436DC7" w:rsidRDefault="009D5917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</w:p>
    <w:p w14:paraId="07651892" w14:textId="77777777" w:rsidR="00042EA5" w:rsidRPr="00DD230B" w:rsidRDefault="00042EA5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University of Verm</w:t>
      </w:r>
      <w:r w:rsidR="001F6BB8" w:rsidRPr="00DD230B">
        <w:rPr>
          <w:rFonts w:ascii="Arial" w:hAnsi="Arial" w:cs="Arial"/>
          <w:b/>
          <w:sz w:val="22"/>
          <w:szCs w:val="22"/>
        </w:rPr>
        <w:t>o</w:t>
      </w:r>
      <w:r w:rsidRPr="00DD230B">
        <w:rPr>
          <w:rFonts w:ascii="Arial" w:hAnsi="Arial" w:cs="Arial"/>
          <w:b/>
          <w:sz w:val="22"/>
          <w:szCs w:val="22"/>
        </w:rPr>
        <w:t>nt</w:t>
      </w:r>
    </w:p>
    <w:p w14:paraId="4C6C5F19" w14:textId="77777777" w:rsidR="002E772B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E772B" w:rsidRPr="00436DC7">
        <w:rPr>
          <w:rFonts w:ascii="Arial" w:hAnsi="Arial" w:cs="Arial"/>
          <w:sz w:val="22"/>
          <w:szCs w:val="22"/>
        </w:rPr>
        <w:t>1984-</w:t>
      </w:r>
      <w:r>
        <w:rPr>
          <w:rFonts w:ascii="Arial" w:hAnsi="Arial" w:cs="Arial"/>
          <w:sz w:val="22"/>
          <w:szCs w:val="22"/>
        </w:rPr>
        <w:t>06/19</w:t>
      </w:r>
      <w:r w:rsidR="001F6BB8" w:rsidRPr="00436DC7">
        <w:rPr>
          <w:rFonts w:ascii="Arial" w:hAnsi="Arial" w:cs="Arial"/>
          <w:sz w:val="22"/>
          <w:szCs w:val="22"/>
        </w:rPr>
        <w:t>90</w:t>
      </w:r>
      <w:r w:rsidR="002E772B" w:rsidRPr="00436DC7">
        <w:rPr>
          <w:rFonts w:ascii="Arial" w:hAnsi="Arial" w:cs="Arial"/>
          <w:sz w:val="22"/>
          <w:szCs w:val="22"/>
        </w:rPr>
        <w:tab/>
        <w:t>Assistant</w:t>
      </w:r>
      <w:r w:rsidR="001F6BB8" w:rsidRPr="00436DC7">
        <w:rPr>
          <w:rFonts w:ascii="Arial" w:hAnsi="Arial" w:cs="Arial"/>
          <w:sz w:val="22"/>
          <w:szCs w:val="22"/>
        </w:rPr>
        <w:t xml:space="preserve"> Professor</w:t>
      </w:r>
      <w:r w:rsidR="002E772B" w:rsidRPr="00436DC7">
        <w:rPr>
          <w:rFonts w:ascii="Arial" w:hAnsi="Arial" w:cs="Arial"/>
          <w:sz w:val="22"/>
          <w:szCs w:val="22"/>
        </w:rPr>
        <w:t>, Internal Medicine (Hematology/Oncology)</w:t>
      </w:r>
    </w:p>
    <w:p w14:paraId="7489158D" w14:textId="147FAD2E" w:rsidR="001F6BB8" w:rsidRPr="00436DC7" w:rsidRDefault="005C481F" w:rsidP="00621C7E">
      <w:pPr>
        <w:tabs>
          <w:tab w:val="left" w:pos="1890"/>
          <w:tab w:val="left" w:pos="2880"/>
        </w:tabs>
        <w:ind w:left="2880" w:hanging="2520"/>
        <w:rPr>
          <w:rFonts w:ascii="Arial" w:hAnsi="Arial" w:cs="Arial"/>
          <w:sz w:val="22"/>
          <w:szCs w:val="22"/>
        </w:rPr>
      </w:pPr>
      <w:r w:rsidRPr="52736A93">
        <w:rPr>
          <w:rFonts w:ascii="Arial" w:hAnsi="Arial" w:cs="Arial"/>
          <w:sz w:val="22"/>
          <w:szCs w:val="22"/>
        </w:rPr>
        <w:t>07/</w:t>
      </w:r>
      <w:r w:rsidR="001F6BB8" w:rsidRPr="52736A93">
        <w:rPr>
          <w:rFonts w:ascii="Arial" w:hAnsi="Arial" w:cs="Arial"/>
          <w:sz w:val="22"/>
          <w:szCs w:val="22"/>
        </w:rPr>
        <w:t>1990-</w:t>
      </w:r>
      <w:r w:rsidRPr="52736A93">
        <w:rPr>
          <w:rFonts w:ascii="Arial" w:hAnsi="Arial" w:cs="Arial"/>
          <w:sz w:val="22"/>
          <w:szCs w:val="22"/>
        </w:rPr>
        <w:t>06/19</w:t>
      </w:r>
      <w:r w:rsidR="00621C7E" w:rsidRPr="52736A93">
        <w:rPr>
          <w:rFonts w:ascii="Arial" w:hAnsi="Arial" w:cs="Arial"/>
          <w:sz w:val="22"/>
          <w:szCs w:val="22"/>
        </w:rPr>
        <w:t>93</w:t>
      </w:r>
      <w:r>
        <w:tab/>
      </w:r>
      <w:r w:rsidR="6FC65B50" w:rsidRPr="52736A93">
        <w:rPr>
          <w:rFonts w:ascii="Arial" w:hAnsi="Arial" w:cs="Arial"/>
          <w:sz w:val="22"/>
          <w:szCs w:val="22"/>
        </w:rPr>
        <w:t xml:space="preserve">      </w:t>
      </w:r>
      <w:r w:rsidR="001F6BB8" w:rsidRPr="52736A93">
        <w:rPr>
          <w:rFonts w:ascii="Arial" w:hAnsi="Arial" w:cs="Arial"/>
          <w:sz w:val="22"/>
          <w:szCs w:val="22"/>
        </w:rPr>
        <w:t>Associate Professor (with tenure), Internal Medicine (Hematology/Oncology)</w:t>
      </w:r>
    </w:p>
    <w:p w14:paraId="4A0CA966" w14:textId="77777777" w:rsidR="002E772B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E772B" w:rsidRPr="00436DC7">
        <w:rPr>
          <w:rFonts w:ascii="Arial" w:hAnsi="Arial" w:cs="Arial"/>
          <w:sz w:val="22"/>
          <w:szCs w:val="22"/>
        </w:rPr>
        <w:t>1986-</w:t>
      </w:r>
      <w:r>
        <w:rPr>
          <w:rFonts w:ascii="Arial" w:hAnsi="Arial" w:cs="Arial"/>
          <w:sz w:val="22"/>
          <w:szCs w:val="22"/>
        </w:rPr>
        <w:t>06/19</w:t>
      </w:r>
      <w:r w:rsidR="002E772B" w:rsidRPr="00436DC7">
        <w:rPr>
          <w:rFonts w:ascii="Arial" w:hAnsi="Arial" w:cs="Arial"/>
          <w:sz w:val="22"/>
          <w:szCs w:val="22"/>
        </w:rPr>
        <w:t>93</w:t>
      </w:r>
      <w:r w:rsidR="002E772B" w:rsidRPr="00436DC7">
        <w:rPr>
          <w:rFonts w:ascii="Arial" w:hAnsi="Arial" w:cs="Arial"/>
          <w:sz w:val="22"/>
          <w:szCs w:val="22"/>
        </w:rPr>
        <w:tab/>
      </w:r>
      <w:r w:rsidR="001F6BB8" w:rsidRPr="00436DC7">
        <w:rPr>
          <w:rFonts w:ascii="Arial" w:hAnsi="Arial" w:cs="Arial"/>
          <w:sz w:val="22"/>
          <w:szCs w:val="22"/>
        </w:rPr>
        <w:t>Faculty, Pharmacology (secondary appointment)</w:t>
      </w:r>
    </w:p>
    <w:p w14:paraId="62CB8C8A" w14:textId="77777777" w:rsidR="005C481F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07/1986-06/1993 </w:t>
      </w:r>
      <w:r>
        <w:rPr>
          <w:rFonts w:ascii="Arial" w:hAnsi="Arial" w:cs="Arial"/>
          <w:sz w:val="22"/>
          <w:szCs w:val="22"/>
        </w:rPr>
        <w:tab/>
        <w:t>Graduate Faculty</w:t>
      </w:r>
    </w:p>
    <w:p w14:paraId="35DB65D9" w14:textId="77777777" w:rsidR="002E772B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E772B" w:rsidRPr="00436DC7">
        <w:rPr>
          <w:rFonts w:ascii="Arial" w:hAnsi="Arial" w:cs="Arial"/>
          <w:sz w:val="22"/>
          <w:szCs w:val="22"/>
        </w:rPr>
        <w:t>1991-</w:t>
      </w:r>
      <w:r>
        <w:rPr>
          <w:rFonts w:ascii="Arial" w:hAnsi="Arial" w:cs="Arial"/>
          <w:sz w:val="22"/>
          <w:szCs w:val="22"/>
        </w:rPr>
        <w:t>06/19</w:t>
      </w:r>
      <w:r w:rsidR="002E772B" w:rsidRPr="00436DC7">
        <w:rPr>
          <w:rFonts w:ascii="Arial" w:hAnsi="Arial" w:cs="Arial"/>
          <w:sz w:val="22"/>
          <w:szCs w:val="22"/>
        </w:rPr>
        <w:t>93</w:t>
      </w:r>
      <w:r w:rsidR="002E772B" w:rsidRPr="00436DC7">
        <w:rPr>
          <w:rFonts w:ascii="Arial" w:hAnsi="Arial" w:cs="Arial"/>
          <w:sz w:val="22"/>
          <w:szCs w:val="22"/>
        </w:rPr>
        <w:tab/>
        <w:t>Faculty, Program in Cellular and Molecular Pharmacology</w:t>
      </w:r>
    </w:p>
    <w:p w14:paraId="3CDEF5E5" w14:textId="77777777" w:rsidR="009D5917" w:rsidRPr="00436DC7" w:rsidRDefault="009D5917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</w:p>
    <w:p w14:paraId="508C37A5" w14:textId="77777777" w:rsidR="00042EA5" w:rsidRPr="00DD230B" w:rsidRDefault="00042EA5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Virginia Commonwealth University</w:t>
      </w:r>
    </w:p>
    <w:p w14:paraId="2E3F8C89" w14:textId="77777777" w:rsidR="002E772B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E772B" w:rsidRPr="00436DC7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06/200</w:t>
      </w:r>
      <w:r w:rsidR="001F6BB8" w:rsidRPr="00436DC7">
        <w:rPr>
          <w:rFonts w:ascii="Arial" w:hAnsi="Arial" w:cs="Arial"/>
          <w:sz w:val="22"/>
          <w:szCs w:val="22"/>
        </w:rPr>
        <w:t>2</w:t>
      </w:r>
      <w:r w:rsidR="002E772B" w:rsidRPr="00436DC7">
        <w:rPr>
          <w:rFonts w:ascii="Arial" w:hAnsi="Arial" w:cs="Arial"/>
          <w:sz w:val="22"/>
          <w:szCs w:val="22"/>
        </w:rPr>
        <w:tab/>
        <w:t>Associate Professor, Internal Medicine (Hematology/Oncology)</w:t>
      </w:r>
    </w:p>
    <w:p w14:paraId="56FF2435" w14:textId="77777777" w:rsidR="001F6BB8" w:rsidRPr="00436DC7" w:rsidRDefault="005C481F" w:rsidP="00621C7E">
      <w:pPr>
        <w:tabs>
          <w:tab w:val="left" w:pos="1890"/>
          <w:tab w:val="left" w:pos="2880"/>
        </w:tabs>
        <w:ind w:left="2880" w:hanging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1F6BB8" w:rsidRPr="00436DC7">
        <w:rPr>
          <w:rFonts w:ascii="Arial" w:hAnsi="Arial" w:cs="Arial"/>
          <w:sz w:val="22"/>
          <w:szCs w:val="22"/>
        </w:rPr>
        <w:t>2002-</w:t>
      </w:r>
      <w:r>
        <w:rPr>
          <w:rFonts w:ascii="Arial" w:hAnsi="Arial" w:cs="Arial"/>
          <w:sz w:val="22"/>
          <w:szCs w:val="22"/>
        </w:rPr>
        <w:t>06/200</w:t>
      </w:r>
      <w:r w:rsidR="001F6BB8" w:rsidRPr="00436DC7">
        <w:rPr>
          <w:rFonts w:ascii="Arial" w:hAnsi="Arial" w:cs="Arial"/>
          <w:sz w:val="22"/>
          <w:szCs w:val="22"/>
        </w:rPr>
        <w:t>4</w:t>
      </w:r>
      <w:r w:rsidR="001F6BB8" w:rsidRPr="00436DC7">
        <w:rPr>
          <w:rFonts w:ascii="Arial" w:hAnsi="Arial" w:cs="Arial"/>
          <w:sz w:val="22"/>
          <w:szCs w:val="22"/>
        </w:rPr>
        <w:tab/>
        <w:t>Professor, Internal Medicine (Hematology, Oncology &amp; Palliative Care)</w:t>
      </w:r>
    </w:p>
    <w:p w14:paraId="151CE730" w14:textId="77777777" w:rsidR="002E772B" w:rsidRPr="00436DC7" w:rsidRDefault="005C481F" w:rsidP="00621C7E">
      <w:pPr>
        <w:tabs>
          <w:tab w:val="left" w:pos="360"/>
          <w:tab w:val="left" w:pos="2880"/>
        </w:tabs>
        <w:ind w:left="2880" w:hanging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E772B" w:rsidRPr="00436DC7">
        <w:rPr>
          <w:rFonts w:ascii="Arial" w:hAnsi="Arial" w:cs="Arial"/>
          <w:sz w:val="22"/>
          <w:szCs w:val="22"/>
        </w:rPr>
        <w:t>2004-</w:t>
      </w:r>
      <w:r>
        <w:rPr>
          <w:rFonts w:ascii="Arial" w:hAnsi="Arial" w:cs="Arial"/>
          <w:sz w:val="22"/>
          <w:szCs w:val="22"/>
        </w:rPr>
        <w:t>06/20</w:t>
      </w:r>
      <w:r w:rsidR="002E772B" w:rsidRPr="00436DC7">
        <w:rPr>
          <w:rFonts w:ascii="Arial" w:hAnsi="Arial" w:cs="Arial"/>
          <w:sz w:val="22"/>
          <w:szCs w:val="22"/>
        </w:rPr>
        <w:t>12</w:t>
      </w:r>
      <w:r w:rsidR="002E772B" w:rsidRPr="00436DC7">
        <w:rPr>
          <w:rFonts w:ascii="Arial" w:hAnsi="Arial" w:cs="Arial"/>
          <w:sz w:val="22"/>
          <w:szCs w:val="22"/>
        </w:rPr>
        <w:tab/>
        <w:t>Professor (with tenure), Internal Medicine (Hematology, Oncology &amp; Palliative Care)</w:t>
      </w:r>
    </w:p>
    <w:p w14:paraId="10DDDF6D" w14:textId="77777777" w:rsidR="009D5917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042EA5" w:rsidRPr="00436DC7">
        <w:rPr>
          <w:rFonts w:ascii="Arial" w:hAnsi="Arial" w:cs="Arial"/>
          <w:sz w:val="22"/>
          <w:szCs w:val="22"/>
        </w:rPr>
        <w:t>2006-</w:t>
      </w:r>
      <w:r>
        <w:rPr>
          <w:rFonts w:ascii="Arial" w:hAnsi="Arial" w:cs="Arial"/>
          <w:sz w:val="22"/>
          <w:szCs w:val="22"/>
        </w:rPr>
        <w:t>06/20</w:t>
      </w:r>
      <w:r w:rsidR="00042EA5" w:rsidRPr="00436DC7">
        <w:rPr>
          <w:rFonts w:ascii="Arial" w:hAnsi="Arial" w:cs="Arial"/>
          <w:sz w:val="22"/>
          <w:szCs w:val="22"/>
        </w:rPr>
        <w:t>12</w:t>
      </w:r>
      <w:r w:rsidR="00042EA5" w:rsidRPr="00436DC7">
        <w:rPr>
          <w:rFonts w:ascii="Arial" w:hAnsi="Arial" w:cs="Arial"/>
          <w:sz w:val="22"/>
          <w:szCs w:val="22"/>
        </w:rPr>
        <w:tab/>
        <w:t>Graduate Faculty</w:t>
      </w:r>
    </w:p>
    <w:p w14:paraId="2AD11AE9" w14:textId="77777777" w:rsidR="009D5917" w:rsidRPr="00436DC7" w:rsidRDefault="005C481F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</w:t>
      </w:r>
      <w:r w:rsidR="00894653" w:rsidRPr="00436DC7">
        <w:rPr>
          <w:rFonts w:ascii="Arial" w:hAnsi="Arial" w:cs="Arial"/>
          <w:sz w:val="22"/>
          <w:szCs w:val="22"/>
        </w:rPr>
        <w:t>2007-</w:t>
      </w:r>
      <w:r>
        <w:rPr>
          <w:rFonts w:ascii="Arial" w:hAnsi="Arial" w:cs="Arial"/>
          <w:sz w:val="22"/>
          <w:szCs w:val="22"/>
        </w:rPr>
        <w:t>06/20</w:t>
      </w:r>
      <w:r w:rsidR="00894653" w:rsidRPr="00436DC7">
        <w:rPr>
          <w:rFonts w:ascii="Arial" w:hAnsi="Arial" w:cs="Arial"/>
          <w:sz w:val="22"/>
          <w:szCs w:val="22"/>
        </w:rPr>
        <w:t>12</w:t>
      </w:r>
      <w:r w:rsidR="00894653" w:rsidRPr="00436DC7">
        <w:rPr>
          <w:rFonts w:ascii="Arial" w:hAnsi="Arial" w:cs="Arial"/>
          <w:sz w:val="22"/>
          <w:szCs w:val="22"/>
        </w:rPr>
        <w:tab/>
      </w:r>
      <w:r w:rsidR="001F6BB8" w:rsidRPr="00436DC7">
        <w:rPr>
          <w:rFonts w:ascii="Arial" w:hAnsi="Arial" w:cs="Arial"/>
          <w:sz w:val="22"/>
          <w:szCs w:val="22"/>
        </w:rPr>
        <w:t>Faculty</w:t>
      </w:r>
      <w:r w:rsidR="009D5917" w:rsidRPr="00436DC7">
        <w:rPr>
          <w:rFonts w:ascii="Arial" w:hAnsi="Arial" w:cs="Arial"/>
          <w:sz w:val="22"/>
          <w:szCs w:val="22"/>
        </w:rPr>
        <w:t>, Pharmaceu</w:t>
      </w:r>
      <w:r w:rsidR="00042EA5" w:rsidRPr="00436DC7">
        <w:rPr>
          <w:rFonts w:ascii="Arial" w:hAnsi="Arial" w:cs="Arial"/>
          <w:sz w:val="22"/>
          <w:szCs w:val="22"/>
        </w:rPr>
        <w:t>tics (secondary appointment)</w:t>
      </w:r>
    </w:p>
    <w:p w14:paraId="33022CF8" w14:textId="77777777" w:rsidR="00436DC7" w:rsidRPr="00436DC7" w:rsidRDefault="00436DC7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sz w:val="22"/>
          <w:szCs w:val="22"/>
        </w:rPr>
      </w:pPr>
    </w:p>
    <w:p w14:paraId="7583F524" w14:textId="77777777" w:rsidR="00436DC7" w:rsidRPr="00DD230B" w:rsidRDefault="00436DC7" w:rsidP="00621C7E">
      <w:pPr>
        <w:tabs>
          <w:tab w:val="left" w:pos="1890"/>
          <w:tab w:val="left" w:pos="2880"/>
        </w:tabs>
        <w:ind w:left="1890" w:hanging="153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Yale University</w:t>
      </w:r>
    </w:p>
    <w:p w14:paraId="6260581E" w14:textId="595C274B" w:rsidR="00436DC7" w:rsidRDefault="005C481F" w:rsidP="00621C7E">
      <w:pPr>
        <w:tabs>
          <w:tab w:val="left" w:pos="1890"/>
          <w:tab w:val="left" w:pos="2880"/>
        </w:tabs>
        <w:ind w:left="2880" w:hanging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F71E51">
        <w:rPr>
          <w:rFonts w:ascii="Arial" w:hAnsi="Arial" w:cs="Arial"/>
          <w:sz w:val="22"/>
          <w:szCs w:val="22"/>
        </w:rPr>
        <w:t>2012-</w:t>
      </w:r>
      <w:r w:rsidR="00937336">
        <w:rPr>
          <w:rFonts w:ascii="Arial" w:hAnsi="Arial" w:cs="Arial"/>
          <w:sz w:val="22"/>
          <w:szCs w:val="22"/>
        </w:rPr>
        <w:t>06/2021</w:t>
      </w:r>
      <w:r w:rsidR="00436DC7" w:rsidRPr="00436DC7">
        <w:rPr>
          <w:rFonts w:ascii="Arial" w:hAnsi="Arial" w:cs="Arial"/>
          <w:sz w:val="22"/>
          <w:szCs w:val="22"/>
        </w:rPr>
        <w:tab/>
      </w:r>
      <w:r w:rsidR="0070693F">
        <w:rPr>
          <w:rFonts w:ascii="Arial" w:hAnsi="Arial" w:cs="Arial"/>
          <w:sz w:val="22"/>
          <w:szCs w:val="22"/>
        </w:rPr>
        <w:t xml:space="preserve">Professor, </w:t>
      </w:r>
      <w:r w:rsidR="0009594E">
        <w:rPr>
          <w:rFonts w:ascii="Arial" w:hAnsi="Arial" w:cs="Arial"/>
          <w:sz w:val="22"/>
          <w:szCs w:val="22"/>
        </w:rPr>
        <w:t xml:space="preserve">Internal </w:t>
      </w:r>
      <w:r w:rsidR="0070693F">
        <w:rPr>
          <w:rFonts w:ascii="Arial" w:hAnsi="Arial" w:cs="Arial"/>
          <w:sz w:val="22"/>
          <w:szCs w:val="22"/>
        </w:rPr>
        <w:t xml:space="preserve">Medicine </w:t>
      </w:r>
      <w:r w:rsidR="00937336">
        <w:rPr>
          <w:rFonts w:ascii="Arial" w:hAnsi="Arial" w:cs="Arial"/>
          <w:sz w:val="22"/>
          <w:szCs w:val="22"/>
        </w:rPr>
        <w:t>(Medical Oncology</w:t>
      </w:r>
      <w:r w:rsidR="0070693F">
        <w:rPr>
          <w:rFonts w:ascii="Arial" w:hAnsi="Arial" w:cs="Arial"/>
          <w:sz w:val="22"/>
          <w:szCs w:val="22"/>
        </w:rPr>
        <w:t>)</w:t>
      </w:r>
    </w:p>
    <w:p w14:paraId="3F5C47B5" w14:textId="52C0C713" w:rsidR="00937336" w:rsidRPr="00436DC7" w:rsidRDefault="00937336" w:rsidP="00621C7E">
      <w:pPr>
        <w:tabs>
          <w:tab w:val="left" w:pos="1890"/>
          <w:tab w:val="left" w:pos="2880"/>
        </w:tabs>
        <w:ind w:left="2880" w:hanging="2520"/>
        <w:rPr>
          <w:rFonts w:ascii="Arial" w:hAnsi="Arial" w:cs="Arial"/>
          <w:sz w:val="22"/>
          <w:szCs w:val="22"/>
        </w:rPr>
      </w:pPr>
      <w:r w:rsidRPr="2419BAE3">
        <w:rPr>
          <w:rFonts w:ascii="Arial" w:hAnsi="Arial" w:cs="Arial"/>
          <w:sz w:val="22"/>
          <w:szCs w:val="22"/>
        </w:rPr>
        <w:t xml:space="preserve">07/2021- </w:t>
      </w:r>
      <w:r>
        <w:tab/>
      </w:r>
      <w:r>
        <w:tab/>
      </w:r>
      <w:r w:rsidRPr="2419BAE3">
        <w:rPr>
          <w:rFonts w:ascii="Arial" w:hAnsi="Arial" w:cs="Arial"/>
          <w:sz w:val="22"/>
          <w:szCs w:val="22"/>
        </w:rPr>
        <w:t>Professor, Internal Medicine (Hematology)</w:t>
      </w:r>
    </w:p>
    <w:p w14:paraId="2521626C" w14:textId="77777777" w:rsidR="00042EA5" w:rsidRPr="00436DC7" w:rsidRDefault="002E772B" w:rsidP="00042EA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</w:r>
    </w:p>
    <w:p w14:paraId="0CC995D1" w14:textId="77777777" w:rsidR="00290C2D" w:rsidRPr="00436DC7" w:rsidRDefault="0038067A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Administrative Positions</w:t>
      </w:r>
    </w:p>
    <w:p w14:paraId="2C851877" w14:textId="77777777" w:rsidR="00184E20" w:rsidRPr="00DD230B" w:rsidRDefault="00184E20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University of Vermont</w:t>
      </w:r>
    </w:p>
    <w:p w14:paraId="09086726" w14:textId="77777777" w:rsidR="00184E20" w:rsidRPr="006E7096" w:rsidRDefault="006218AF" w:rsidP="00621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637987">
        <w:rPr>
          <w:rFonts w:ascii="Arial" w:hAnsi="Arial" w:cs="Arial"/>
          <w:b/>
          <w:sz w:val="22"/>
          <w:szCs w:val="22"/>
        </w:rPr>
        <w:tab/>
      </w:r>
      <w:r w:rsidR="00637987">
        <w:rPr>
          <w:rFonts w:ascii="Arial" w:hAnsi="Arial" w:cs="Arial"/>
          <w:b/>
          <w:sz w:val="22"/>
          <w:szCs w:val="22"/>
        </w:rPr>
        <w:tab/>
      </w:r>
      <w:r w:rsidR="00184E20" w:rsidRPr="006E7096">
        <w:rPr>
          <w:rFonts w:ascii="Arial" w:hAnsi="Arial" w:cs="Arial"/>
          <w:b/>
          <w:sz w:val="22"/>
          <w:szCs w:val="22"/>
        </w:rPr>
        <w:t>Vermont Cancer Center</w:t>
      </w:r>
      <w:r w:rsidR="00B7206F" w:rsidRPr="006E7096">
        <w:rPr>
          <w:rFonts w:ascii="Arial" w:hAnsi="Arial" w:cs="Arial"/>
          <w:b/>
          <w:sz w:val="22"/>
          <w:szCs w:val="22"/>
        </w:rPr>
        <w:t xml:space="preserve"> (NCI-designated)</w:t>
      </w:r>
    </w:p>
    <w:p w14:paraId="2269CF15" w14:textId="77777777" w:rsidR="00184E20" w:rsidRPr="00436DC7" w:rsidRDefault="006218AF" w:rsidP="006218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5C481F">
        <w:rPr>
          <w:rFonts w:ascii="Arial" w:hAnsi="Arial" w:cs="Arial"/>
          <w:sz w:val="22"/>
          <w:szCs w:val="22"/>
        </w:rPr>
        <w:t>07/</w:t>
      </w:r>
      <w:r w:rsidR="00A27746" w:rsidRPr="00436DC7">
        <w:rPr>
          <w:rFonts w:ascii="Arial" w:hAnsi="Arial" w:cs="Arial"/>
          <w:sz w:val="22"/>
          <w:szCs w:val="22"/>
        </w:rPr>
        <w:t>1990-</w:t>
      </w:r>
      <w:r w:rsidR="005C481F">
        <w:rPr>
          <w:rFonts w:ascii="Arial" w:hAnsi="Arial" w:cs="Arial"/>
          <w:sz w:val="22"/>
          <w:szCs w:val="22"/>
        </w:rPr>
        <w:t>06/19</w:t>
      </w:r>
      <w:r w:rsidR="00A27746" w:rsidRPr="00436DC7">
        <w:rPr>
          <w:rFonts w:ascii="Arial" w:hAnsi="Arial" w:cs="Arial"/>
          <w:sz w:val="22"/>
          <w:szCs w:val="22"/>
        </w:rPr>
        <w:t>93</w:t>
      </w:r>
      <w:r w:rsidR="003D1C93" w:rsidRPr="00436DC7">
        <w:rPr>
          <w:rFonts w:ascii="Arial" w:hAnsi="Arial" w:cs="Arial"/>
          <w:sz w:val="22"/>
          <w:szCs w:val="22"/>
        </w:rPr>
        <w:tab/>
      </w:r>
      <w:r w:rsidR="00184E20" w:rsidRPr="00436DC7">
        <w:rPr>
          <w:rFonts w:ascii="Arial" w:hAnsi="Arial" w:cs="Arial"/>
          <w:sz w:val="22"/>
          <w:szCs w:val="22"/>
        </w:rPr>
        <w:t>Associate Director for Clinical Research</w:t>
      </w:r>
    </w:p>
    <w:p w14:paraId="503A2DE6" w14:textId="77777777" w:rsidR="00A27746" w:rsidRPr="00436DC7" w:rsidRDefault="006218AF" w:rsidP="00B720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5C481F">
        <w:rPr>
          <w:rFonts w:ascii="Arial" w:hAnsi="Arial" w:cs="Arial"/>
          <w:sz w:val="22"/>
          <w:szCs w:val="22"/>
        </w:rPr>
        <w:t>07/</w:t>
      </w:r>
      <w:r w:rsidR="00A27746" w:rsidRPr="00436DC7">
        <w:rPr>
          <w:rFonts w:ascii="Arial" w:hAnsi="Arial" w:cs="Arial"/>
          <w:sz w:val="22"/>
          <w:szCs w:val="22"/>
        </w:rPr>
        <w:t>1991-</w:t>
      </w:r>
      <w:r w:rsidR="005C481F">
        <w:rPr>
          <w:rFonts w:ascii="Arial" w:hAnsi="Arial" w:cs="Arial"/>
          <w:sz w:val="22"/>
          <w:szCs w:val="22"/>
        </w:rPr>
        <w:t>06/19</w:t>
      </w:r>
      <w:r w:rsidR="00A27746" w:rsidRPr="00436DC7">
        <w:rPr>
          <w:rFonts w:ascii="Arial" w:hAnsi="Arial" w:cs="Arial"/>
          <w:sz w:val="22"/>
          <w:szCs w:val="22"/>
        </w:rPr>
        <w:t>93</w:t>
      </w:r>
      <w:r w:rsidR="00A27746" w:rsidRPr="00436DC7">
        <w:rPr>
          <w:rFonts w:ascii="Arial" w:hAnsi="Arial" w:cs="Arial"/>
          <w:sz w:val="22"/>
          <w:szCs w:val="22"/>
        </w:rPr>
        <w:tab/>
        <w:t>Program Leader, Clinical Research</w:t>
      </w:r>
    </w:p>
    <w:p w14:paraId="62FF9F27" w14:textId="77777777" w:rsidR="00A27746" w:rsidRPr="00436DC7" w:rsidRDefault="006218AF" w:rsidP="003806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5C481F">
        <w:rPr>
          <w:rFonts w:ascii="Arial" w:hAnsi="Arial" w:cs="Arial"/>
          <w:sz w:val="22"/>
          <w:szCs w:val="22"/>
        </w:rPr>
        <w:t>07/</w:t>
      </w:r>
      <w:r w:rsidR="00A27746" w:rsidRPr="00436DC7">
        <w:rPr>
          <w:rFonts w:ascii="Arial" w:hAnsi="Arial" w:cs="Arial"/>
          <w:sz w:val="22"/>
          <w:szCs w:val="22"/>
        </w:rPr>
        <w:t>1991-</w:t>
      </w:r>
      <w:r w:rsidR="005C481F">
        <w:rPr>
          <w:rFonts w:ascii="Arial" w:hAnsi="Arial" w:cs="Arial"/>
          <w:sz w:val="22"/>
          <w:szCs w:val="22"/>
        </w:rPr>
        <w:t>06/19</w:t>
      </w:r>
      <w:r w:rsidR="00A27746" w:rsidRPr="00436DC7">
        <w:rPr>
          <w:rFonts w:ascii="Arial" w:hAnsi="Arial" w:cs="Arial"/>
          <w:sz w:val="22"/>
          <w:szCs w:val="22"/>
        </w:rPr>
        <w:t>93</w:t>
      </w:r>
      <w:r w:rsidR="00A27746" w:rsidRPr="00436DC7">
        <w:rPr>
          <w:rFonts w:ascii="Arial" w:hAnsi="Arial" w:cs="Arial"/>
          <w:sz w:val="22"/>
          <w:szCs w:val="22"/>
        </w:rPr>
        <w:tab/>
        <w:t>Director, Data Management Facility</w:t>
      </w:r>
    </w:p>
    <w:p w14:paraId="038989C4" w14:textId="77777777" w:rsidR="006218AF" w:rsidRDefault="006218AF" w:rsidP="00A27746">
      <w:pPr>
        <w:ind w:firstLine="720"/>
        <w:rPr>
          <w:rFonts w:ascii="Arial" w:hAnsi="Arial" w:cs="Arial"/>
          <w:b/>
          <w:sz w:val="22"/>
          <w:szCs w:val="22"/>
        </w:rPr>
      </w:pPr>
    </w:p>
    <w:p w14:paraId="4E76DB93" w14:textId="77777777" w:rsidR="003D1C93" w:rsidRPr="006E7096" w:rsidRDefault="003D1C93" w:rsidP="00637987">
      <w:pPr>
        <w:ind w:left="144" w:firstLine="720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Me</w:t>
      </w:r>
      <w:r w:rsidR="00A27746" w:rsidRPr="006E7096">
        <w:rPr>
          <w:rFonts w:ascii="Arial" w:hAnsi="Arial" w:cs="Arial"/>
          <w:b/>
          <w:sz w:val="22"/>
          <w:szCs w:val="22"/>
        </w:rPr>
        <w:t>dical Center</w:t>
      </w:r>
    </w:p>
    <w:p w14:paraId="40D27928" w14:textId="77777777" w:rsidR="003D1C93" w:rsidRPr="00436DC7" w:rsidRDefault="005C481F" w:rsidP="00637987">
      <w:pPr>
        <w:ind w:lef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3D1C93" w:rsidRPr="00436DC7">
        <w:rPr>
          <w:rFonts w:ascii="Arial" w:hAnsi="Arial" w:cs="Arial"/>
          <w:sz w:val="22"/>
          <w:szCs w:val="22"/>
        </w:rPr>
        <w:t>1992-</w:t>
      </w:r>
      <w:r>
        <w:rPr>
          <w:rFonts w:ascii="Arial" w:hAnsi="Arial" w:cs="Arial"/>
          <w:sz w:val="22"/>
          <w:szCs w:val="22"/>
        </w:rPr>
        <w:t>06/19</w:t>
      </w:r>
      <w:r w:rsidR="003D1C93" w:rsidRPr="00436DC7">
        <w:rPr>
          <w:rFonts w:ascii="Arial" w:hAnsi="Arial" w:cs="Arial"/>
          <w:sz w:val="22"/>
          <w:szCs w:val="22"/>
        </w:rPr>
        <w:t>93</w:t>
      </w:r>
      <w:r w:rsidR="003D1C93" w:rsidRPr="00436DC7">
        <w:rPr>
          <w:rFonts w:ascii="Arial" w:hAnsi="Arial" w:cs="Arial"/>
          <w:sz w:val="22"/>
          <w:szCs w:val="22"/>
        </w:rPr>
        <w:tab/>
        <w:t xml:space="preserve">Acting Director, Medical Oncology Fellowship Program </w:t>
      </w:r>
    </w:p>
    <w:p w14:paraId="657EDCCE" w14:textId="77777777" w:rsidR="00184E20" w:rsidRPr="00436DC7" w:rsidRDefault="00184E20" w:rsidP="00184E20">
      <w:pPr>
        <w:ind w:firstLine="720"/>
        <w:rPr>
          <w:rFonts w:ascii="Arial" w:hAnsi="Arial" w:cs="Arial"/>
          <w:sz w:val="22"/>
          <w:szCs w:val="22"/>
        </w:rPr>
      </w:pPr>
    </w:p>
    <w:p w14:paraId="4EE9AC8B" w14:textId="77777777" w:rsidR="00894653" w:rsidRPr="00DD230B" w:rsidRDefault="00894653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Virginia Commonwealth University</w:t>
      </w:r>
    </w:p>
    <w:p w14:paraId="758D24F0" w14:textId="77777777" w:rsidR="003D1C93" w:rsidRPr="006E7096" w:rsidRDefault="00184E20" w:rsidP="00945D66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ab/>
      </w:r>
      <w:r w:rsidR="00637987">
        <w:rPr>
          <w:rFonts w:ascii="Arial" w:hAnsi="Arial" w:cs="Arial"/>
          <w:sz w:val="22"/>
          <w:szCs w:val="22"/>
        </w:rPr>
        <w:tab/>
      </w:r>
      <w:r w:rsidR="003D1C93" w:rsidRPr="006E7096">
        <w:rPr>
          <w:rFonts w:ascii="Arial" w:hAnsi="Arial" w:cs="Arial"/>
          <w:b/>
          <w:sz w:val="22"/>
          <w:szCs w:val="22"/>
        </w:rPr>
        <w:t>Medical Center</w:t>
      </w:r>
    </w:p>
    <w:p w14:paraId="42CF003A" w14:textId="77777777" w:rsidR="00F77FD3" w:rsidRPr="00436DC7" w:rsidRDefault="00A60941" w:rsidP="00637987">
      <w:pPr>
        <w:ind w:lef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F77FD3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F77FD3" w:rsidRPr="00436DC7">
        <w:rPr>
          <w:rFonts w:ascii="Arial" w:hAnsi="Arial" w:cs="Arial"/>
          <w:sz w:val="22"/>
          <w:szCs w:val="22"/>
        </w:rPr>
        <w:t>97</w:t>
      </w:r>
      <w:r w:rsidR="00F77FD3" w:rsidRPr="00436DC7">
        <w:rPr>
          <w:rFonts w:ascii="Arial" w:hAnsi="Arial" w:cs="Arial"/>
          <w:sz w:val="22"/>
          <w:szCs w:val="22"/>
        </w:rPr>
        <w:tab/>
        <w:t>Interim Director, Virginia Sickle Cell Awareness Program</w:t>
      </w:r>
    </w:p>
    <w:p w14:paraId="1A48806C" w14:textId="77777777" w:rsidR="00184E20" w:rsidRPr="00436DC7" w:rsidRDefault="00184E20" w:rsidP="00184E20">
      <w:pPr>
        <w:rPr>
          <w:rFonts w:ascii="Arial" w:hAnsi="Arial" w:cs="Arial"/>
          <w:sz w:val="22"/>
          <w:szCs w:val="22"/>
        </w:rPr>
      </w:pPr>
    </w:p>
    <w:p w14:paraId="6A73706B" w14:textId="77777777" w:rsidR="00184E20" w:rsidRPr="006E7096" w:rsidRDefault="00184E20" w:rsidP="00184E20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Health System</w:t>
      </w:r>
    </w:p>
    <w:p w14:paraId="69ACBA1F" w14:textId="36B1A561" w:rsidR="00184E20" w:rsidRPr="00436DC7" w:rsidRDefault="00945D66" w:rsidP="00184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2006</w:t>
      </w:r>
      <w:r w:rsidR="00184E20" w:rsidRPr="00436DC7">
        <w:rPr>
          <w:rFonts w:ascii="Arial" w:hAnsi="Arial" w:cs="Arial"/>
          <w:sz w:val="22"/>
          <w:szCs w:val="22"/>
        </w:rPr>
        <w:t>-</w:t>
      </w:r>
      <w:r w:rsidR="00A60941">
        <w:rPr>
          <w:rFonts w:ascii="Arial" w:hAnsi="Arial" w:cs="Arial"/>
          <w:sz w:val="22"/>
          <w:szCs w:val="22"/>
        </w:rPr>
        <w:t>06/</w:t>
      </w:r>
      <w:r w:rsidR="00184E20" w:rsidRPr="00436DC7">
        <w:rPr>
          <w:rFonts w:ascii="Arial" w:hAnsi="Arial" w:cs="Arial"/>
          <w:sz w:val="22"/>
          <w:szCs w:val="22"/>
        </w:rPr>
        <w:t>201</w:t>
      </w:r>
      <w:r w:rsidR="00E54AC2">
        <w:rPr>
          <w:rFonts w:ascii="Arial" w:hAnsi="Arial" w:cs="Arial"/>
          <w:sz w:val="22"/>
          <w:szCs w:val="22"/>
        </w:rPr>
        <w:t>2</w:t>
      </w:r>
      <w:r w:rsidR="00184E20" w:rsidRPr="00436DC7">
        <w:rPr>
          <w:rFonts w:ascii="Arial" w:hAnsi="Arial" w:cs="Arial"/>
          <w:sz w:val="22"/>
          <w:szCs w:val="22"/>
        </w:rPr>
        <w:tab/>
        <w:t>Co-Director, Adult Sickle Cell Program</w:t>
      </w:r>
    </w:p>
    <w:p w14:paraId="226D1DC4" w14:textId="340C8276" w:rsidR="003D1C93" w:rsidRPr="00436DC7" w:rsidRDefault="00A60941" w:rsidP="00637987">
      <w:pPr>
        <w:ind w:lef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3D1C93" w:rsidRPr="00436DC7">
        <w:rPr>
          <w:rFonts w:ascii="Arial" w:hAnsi="Arial" w:cs="Arial"/>
          <w:sz w:val="22"/>
          <w:szCs w:val="22"/>
        </w:rPr>
        <w:t>2008-</w:t>
      </w:r>
      <w:r>
        <w:rPr>
          <w:rFonts w:ascii="Arial" w:hAnsi="Arial" w:cs="Arial"/>
          <w:sz w:val="22"/>
          <w:szCs w:val="22"/>
        </w:rPr>
        <w:t>06/20</w:t>
      </w:r>
      <w:r w:rsidR="003D1C93" w:rsidRPr="00436DC7">
        <w:rPr>
          <w:rFonts w:ascii="Arial" w:hAnsi="Arial" w:cs="Arial"/>
          <w:sz w:val="22"/>
          <w:szCs w:val="22"/>
        </w:rPr>
        <w:t>1</w:t>
      </w:r>
      <w:r w:rsidR="00E54AC2">
        <w:rPr>
          <w:rFonts w:ascii="Arial" w:hAnsi="Arial" w:cs="Arial"/>
          <w:sz w:val="22"/>
          <w:szCs w:val="22"/>
        </w:rPr>
        <w:t>2</w:t>
      </w:r>
      <w:r w:rsidR="003D1C93" w:rsidRPr="00436DC7">
        <w:rPr>
          <w:rFonts w:ascii="Arial" w:hAnsi="Arial" w:cs="Arial"/>
          <w:sz w:val="22"/>
          <w:szCs w:val="22"/>
        </w:rPr>
        <w:tab/>
        <w:t>Interim Medical Director, Oncology Service Line</w:t>
      </w:r>
    </w:p>
    <w:p w14:paraId="4F1BAE43" w14:textId="77777777" w:rsidR="00474DE7" w:rsidRPr="00436DC7" w:rsidRDefault="00A60941" w:rsidP="00637987">
      <w:pPr>
        <w:ind w:lef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3D1C93" w:rsidRPr="00436DC7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06/</w:t>
      </w:r>
      <w:r w:rsidR="003D1C93" w:rsidRPr="00436DC7">
        <w:rPr>
          <w:rFonts w:ascii="Arial" w:hAnsi="Arial" w:cs="Arial"/>
          <w:sz w:val="22"/>
          <w:szCs w:val="22"/>
        </w:rPr>
        <w:t>2004</w:t>
      </w:r>
      <w:r w:rsidR="003D1C93" w:rsidRPr="00436DC7">
        <w:rPr>
          <w:rFonts w:ascii="Arial" w:hAnsi="Arial" w:cs="Arial"/>
          <w:sz w:val="22"/>
          <w:szCs w:val="22"/>
        </w:rPr>
        <w:tab/>
        <w:t>Medical Director, Urological Tumor Center</w:t>
      </w:r>
    </w:p>
    <w:p w14:paraId="73F913CF" w14:textId="77777777" w:rsidR="00474DE7" w:rsidRPr="00436DC7" w:rsidRDefault="00474DE7" w:rsidP="00184E20">
      <w:pPr>
        <w:rPr>
          <w:rFonts w:ascii="Arial" w:hAnsi="Arial" w:cs="Arial"/>
          <w:sz w:val="22"/>
          <w:szCs w:val="22"/>
        </w:rPr>
      </w:pPr>
    </w:p>
    <w:p w14:paraId="3579D360" w14:textId="77777777" w:rsidR="00184E20" w:rsidRPr="006E7096" w:rsidRDefault="00184E20" w:rsidP="00184E20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Massey Cancer Center</w:t>
      </w:r>
      <w:r w:rsidR="00204A5D" w:rsidRPr="006E7096">
        <w:rPr>
          <w:rFonts w:ascii="Arial" w:hAnsi="Arial" w:cs="Arial"/>
          <w:b/>
          <w:sz w:val="22"/>
          <w:szCs w:val="22"/>
        </w:rPr>
        <w:t xml:space="preserve"> (NCI-designated)</w:t>
      </w:r>
    </w:p>
    <w:p w14:paraId="1DAEE85D" w14:textId="77777777" w:rsidR="00F77FD3" w:rsidRPr="00436DC7" w:rsidRDefault="00945D66" w:rsidP="00184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>07/</w:t>
      </w:r>
      <w:r w:rsidR="00F77FD3" w:rsidRPr="00436DC7">
        <w:rPr>
          <w:rFonts w:ascii="Arial" w:hAnsi="Arial" w:cs="Arial"/>
          <w:sz w:val="22"/>
          <w:szCs w:val="22"/>
        </w:rPr>
        <w:t>1996-</w:t>
      </w:r>
      <w:r w:rsidR="00A60941">
        <w:rPr>
          <w:rFonts w:ascii="Arial" w:hAnsi="Arial" w:cs="Arial"/>
          <w:sz w:val="22"/>
          <w:szCs w:val="22"/>
        </w:rPr>
        <w:t>06/20</w:t>
      </w:r>
      <w:r w:rsidR="00F77FD3" w:rsidRPr="00436DC7">
        <w:rPr>
          <w:rFonts w:ascii="Arial" w:hAnsi="Arial" w:cs="Arial"/>
          <w:sz w:val="22"/>
          <w:szCs w:val="22"/>
        </w:rPr>
        <w:t>12</w:t>
      </w:r>
      <w:r w:rsidR="00F77FD3" w:rsidRPr="00436DC7">
        <w:rPr>
          <w:rFonts w:ascii="Arial" w:hAnsi="Arial" w:cs="Arial"/>
          <w:sz w:val="22"/>
          <w:szCs w:val="22"/>
        </w:rPr>
        <w:tab/>
      </w:r>
      <w:r w:rsidR="00474DE7" w:rsidRPr="00436DC7">
        <w:rPr>
          <w:rFonts w:ascii="Arial" w:hAnsi="Arial" w:cs="Arial"/>
          <w:sz w:val="22"/>
          <w:szCs w:val="22"/>
        </w:rPr>
        <w:t>Associate Director for Clinical Research</w:t>
      </w:r>
    </w:p>
    <w:p w14:paraId="5A14ED22" w14:textId="77777777" w:rsidR="00474DE7" w:rsidRPr="00436DC7" w:rsidRDefault="00474DE7" w:rsidP="00184E2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1996-</w:t>
      </w:r>
      <w:r w:rsidR="00A60941">
        <w:rPr>
          <w:rFonts w:ascii="Arial" w:hAnsi="Arial" w:cs="Arial"/>
          <w:sz w:val="22"/>
          <w:szCs w:val="22"/>
        </w:rPr>
        <w:t>06/20</w:t>
      </w:r>
      <w:r w:rsidRPr="00436DC7">
        <w:rPr>
          <w:rFonts w:ascii="Arial" w:hAnsi="Arial" w:cs="Arial"/>
          <w:sz w:val="22"/>
          <w:szCs w:val="22"/>
        </w:rPr>
        <w:t>12</w:t>
      </w:r>
      <w:r w:rsidRPr="00436DC7">
        <w:rPr>
          <w:rFonts w:ascii="Arial" w:hAnsi="Arial" w:cs="Arial"/>
          <w:sz w:val="22"/>
          <w:szCs w:val="22"/>
        </w:rPr>
        <w:tab/>
        <w:t>Director, Clinical Research Shared Resource</w:t>
      </w:r>
    </w:p>
    <w:p w14:paraId="6FDA17C7" w14:textId="77777777" w:rsidR="00474DE7" w:rsidRPr="00436DC7" w:rsidRDefault="00474DE7" w:rsidP="00184E2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1996-</w:t>
      </w:r>
      <w:r w:rsidR="00A60941">
        <w:rPr>
          <w:rFonts w:ascii="Arial" w:hAnsi="Arial" w:cs="Arial"/>
          <w:sz w:val="22"/>
          <w:szCs w:val="22"/>
        </w:rPr>
        <w:t>06/20</w:t>
      </w:r>
      <w:r w:rsidRPr="00436DC7">
        <w:rPr>
          <w:rFonts w:ascii="Arial" w:hAnsi="Arial" w:cs="Arial"/>
          <w:sz w:val="22"/>
          <w:szCs w:val="22"/>
        </w:rPr>
        <w:t>11</w:t>
      </w:r>
      <w:r w:rsidRPr="00436DC7">
        <w:rPr>
          <w:rFonts w:ascii="Arial" w:hAnsi="Arial" w:cs="Arial"/>
          <w:sz w:val="22"/>
          <w:szCs w:val="22"/>
        </w:rPr>
        <w:tab/>
        <w:t>Program Co-Leader, Molecular Cancer Therapeutics</w:t>
      </w:r>
    </w:p>
    <w:p w14:paraId="1CCF12C0" w14:textId="77777777" w:rsidR="003D1C93" w:rsidRPr="00436DC7" w:rsidRDefault="00184E20" w:rsidP="00184E2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</w:p>
    <w:p w14:paraId="4F0F0121" w14:textId="77777777" w:rsidR="00184E20" w:rsidRPr="006E7096" w:rsidRDefault="006218AF" w:rsidP="00621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637987">
        <w:rPr>
          <w:rFonts w:ascii="Arial" w:hAnsi="Arial" w:cs="Arial"/>
          <w:b/>
          <w:sz w:val="22"/>
          <w:szCs w:val="22"/>
        </w:rPr>
        <w:tab/>
      </w:r>
      <w:r w:rsidR="00637987">
        <w:rPr>
          <w:rFonts w:ascii="Arial" w:hAnsi="Arial" w:cs="Arial"/>
          <w:b/>
          <w:sz w:val="22"/>
          <w:szCs w:val="22"/>
        </w:rPr>
        <w:tab/>
      </w:r>
      <w:r w:rsidR="00184E20" w:rsidRPr="006E7096">
        <w:rPr>
          <w:rFonts w:ascii="Arial" w:hAnsi="Arial" w:cs="Arial"/>
          <w:b/>
          <w:sz w:val="22"/>
          <w:szCs w:val="22"/>
        </w:rPr>
        <w:t>Department of Medicine</w:t>
      </w:r>
    </w:p>
    <w:p w14:paraId="0DAB1D5E" w14:textId="77777777" w:rsidR="00474DE7" w:rsidRDefault="00945D66" w:rsidP="00184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>07/</w:t>
      </w:r>
      <w:r w:rsidR="00474DE7" w:rsidRPr="00436DC7">
        <w:rPr>
          <w:rFonts w:ascii="Arial" w:hAnsi="Arial" w:cs="Arial"/>
          <w:sz w:val="22"/>
          <w:szCs w:val="22"/>
        </w:rPr>
        <w:t>2008-</w:t>
      </w:r>
      <w:r w:rsidR="00A60941">
        <w:rPr>
          <w:rFonts w:ascii="Arial" w:hAnsi="Arial" w:cs="Arial"/>
          <w:sz w:val="22"/>
          <w:szCs w:val="22"/>
        </w:rPr>
        <w:t>06/20</w:t>
      </w:r>
      <w:r w:rsidR="00474DE7" w:rsidRPr="00436DC7">
        <w:rPr>
          <w:rFonts w:ascii="Arial" w:hAnsi="Arial" w:cs="Arial"/>
          <w:sz w:val="22"/>
          <w:szCs w:val="22"/>
        </w:rPr>
        <w:t>11</w:t>
      </w:r>
      <w:r w:rsidR="00474DE7" w:rsidRPr="00436DC7">
        <w:rPr>
          <w:rFonts w:ascii="Arial" w:hAnsi="Arial" w:cs="Arial"/>
          <w:sz w:val="22"/>
          <w:szCs w:val="22"/>
        </w:rPr>
        <w:tab/>
        <w:t xml:space="preserve">Interim Chair, Division of Hematology, Oncology &amp; </w:t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A60941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474DE7" w:rsidRPr="00436DC7">
        <w:rPr>
          <w:rFonts w:ascii="Arial" w:hAnsi="Arial" w:cs="Arial"/>
          <w:sz w:val="22"/>
          <w:szCs w:val="22"/>
        </w:rPr>
        <w:t>Palliative Care</w:t>
      </w:r>
    </w:p>
    <w:p w14:paraId="78925279" w14:textId="77777777" w:rsidR="006218AF" w:rsidRDefault="006218AF" w:rsidP="00621C7E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072D60F" w14:textId="77777777" w:rsidR="00F71E51" w:rsidRPr="00DD230B" w:rsidRDefault="00F71E51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Yale University</w:t>
      </w:r>
    </w:p>
    <w:p w14:paraId="708AB8B7" w14:textId="2BFA492D" w:rsidR="00436DC7" w:rsidRPr="006E7096" w:rsidRDefault="00D42BAF" w:rsidP="00184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436DC7" w:rsidRPr="006E7096">
        <w:rPr>
          <w:rFonts w:ascii="Arial" w:hAnsi="Arial" w:cs="Arial"/>
          <w:b/>
          <w:sz w:val="22"/>
          <w:szCs w:val="22"/>
        </w:rPr>
        <w:t>Yale New Haven H</w:t>
      </w:r>
      <w:r w:rsidR="00A7518D">
        <w:rPr>
          <w:rFonts w:ascii="Arial" w:hAnsi="Arial" w:cs="Arial"/>
          <w:b/>
          <w:sz w:val="22"/>
          <w:szCs w:val="22"/>
        </w:rPr>
        <w:t>ealth</w:t>
      </w:r>
      <w:r w:rsidR="00436DC7" w:rsidRPr="006E7096">
        <w:rPr>
          <w:rFonts w:ascii="Arial" w:hAnsi="Arial" w:cs="Arial"/>
          <w:b/>
          <w:sz w:val="22"/>
          <w:szCs w:val="22"/>
        </w:rPr>
        <w:t xml:space="preserve"> </w:t>
      </w:r>
    </w:p>
    <w:p w14:paraId="28C26D58" w14:textId="2B6EA822" w:rsidR="007B1700" w:rsidRPr="007B1700" w:rsidRDefault="00945D66" w:rsidP="00A751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A60941" w:rsidRPr="00E9759C">
        <w:rPr>
          <w:rFonts w:ascii="Arial" w:hAnsi="Arial" w:cs="Arial"/>
          <w:sz w:val="22"/>
          <w:szCs w:val="22"/>
        </w:rPr>
        <w:t>07/</w:t>
      </w:r>
      <w:r w:rsidR="00436DC7" w:rsidRPr="00E9759C">
        <w:rPr>
          <w:rFonts w:ascii="Arial" w:hAnsi="Arial" w:cs="Arial"/>
          <w:sz w:val="22"/>
          <w:szCs w:val="22"/>
        </w:rPr>
        <w:t>2012-</w:t>
      </w:r>
      <w:r w:rsidR="00D94740" w:rsidRPr="00E9759C">
        <w:rPr>
          <w:rFonts w:ascii="Arial" w:hAnsi="Arial" w:cs="Arial"/>
          <w:sz w:val="22"/>
          <w:szCs w:val="22"/>
        </w:rPr>
        <w:t>04/2022</w:t>
      </w:r>
      <w:r w:rsidR="00436DC7" w:rsidRPr="00E9759C">
        <w:rPr>
          <w:rFonts w:ascii="Arial" w:hAnsi="Arial" w:cs="Arial"/>
          <w:sz w:val="22"/>
          <w:szCs w:val="22"/>
        </w:rPr>
        <w:tab/>
      </w:r>
      <w:r w:rsidR="006E7096" w:rsidRPr="00E9759C">
        <w:rPr>
          <w:rFonts w:ascii="Arial" w:hAnsi="Arial" w:cs="Arial"/>
          <w:sz w:val="22"/>
          <w:szCs w:val="22"/>
        </w:rPr>
        <w:t xml:space="preserve">Medical </w:t>
      </w:r>
      <w:r w:rsidR="00436DC7" w:rsidRPr="00E9759C">
        <w:rPr>
          <w:rFonts w:ascii="Arial" w:hAnsi="Arial" w:cs="Arial"/>
          <w:sz w:val="22"/>
          <w:szCs w:val="22"/>
        </w:rPr>
        <w:t>Director, Adult Sickle Cell Program</w:t>
      </w:r>
    </w:p>
    <w:p w14:paraId="45E99B17" w14:textId="77777777" w:rsidR="00945D66" w:rsidRDefault="00945D66" w:rsidP="00184E20">
      <w:pPr>
        <w:rPr>
          <w:rFonts w:ascii="Arial" w:hAnsi="Arial" w:cs="Arial"/>
          <w:sz w:val="22"/>
          <w:szCs w:val="22"/>
        </w:rPr>
      </w:pPr>
    </w:p>
    <w:p w14:paraId="2DEF9E31" w14:textId="77777777" w:rsidR="00F71E51" w:rsidRPr="006E7096" w:rsidRDefault="00F71E51" w:rsidP="00184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Yale Cancer Center</w:t>
      </w:r>
    </w:p>
    <w:p w14:paraId="5C9499A9" w14:textId="77777777" w:rsidR="00F71E51" w:rsidRDefault="00945D66" w:rsidP="00184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09594E">
        <w:rPr>
          <w:rFonts w:ascii="Arial" w:hAnsi="Arial" w:cs="Arial"/>
          <w:sz w:val="22"/>
          <w:szCs w:val="22"/>
        </w:rPr>
        <w:t>09/</w:t>
      </w:r>
      <w:r w:rsidR="00F71E51">
        <w:rPr>
          <w:rFonts w:ascii="Arial" w:hAnsi="Arial" w:cs="Arial"/>
          <w:sz w:val="22"/>
          <w:szCs w:val="22"/>
        </w:rPr>
        <w:t>2012-05/2013</w:t>
      </w:r>
      <w:r w:rsidR="00F71E51">
        <w:rPr>
          <w:rFonts w:ascii="Arial" w:hAnsi="Arial" w:cs="Arial"/>
          <w:sz w:val="22"/>
          <w:szCs w:val="22"/>
        </w:rPr>
        <w:tab/>
        <w:t>Assistant Director, Clinical Trials Office</w:t>
      </w:r>
    </w:p>
    <w:p w14:paraId="4BD7DCC2" w14:textId="77777777" w:rsidR="003D1C93" w:rsidRPr="00436DC7" w:rsidRDefault="00945D66" w:rsidP="00184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4DE7" w:rsidRPr="00436DC7">
        <w:rPr>
          <w:rFonts w:ascii="Arial" w:hAnsi="Arial" w:cs="Arial"/>
          <w:sz w:val="22"/>
          <w:szCs w:val="22"/>
        </w:rPr>
        <w:tab/>
      </w:r>
      <w:r w:rsidR="00474DE7" w:rsidRPr="00436DC7">
        <w:rPr>
          <w:rFonts w:ascii="Arial" w:hAnsi="Arial" w:cs="Arial"/>
          <w:sz w:val="22"/>
          <w:szCs w:val="22"/>
        </w:rPr>
        <w:tab/>
      </w:r>
    </w:p>
    <w:p w14:paraId="333CDBB0" w14:textId="77777777" w:rsidR="00894653" w:rsidRPr="00436DC7" w:rsidRDefault="00184E20" w:rsidP="0089465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</w:p>
    <w:p w14:paraId="40C4C747" w14:textId="77777777" w:rsidR="00B7206F" w:rsidRPr="00436DC7" w:rsidRDefault="00B7206F" w:rsidP="00CD134A">
      <w:pPr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University</w:t>
      </w:r>
      <w:r w:rsidR="00862351">
        <w:rPr>
          <w:rFonts w:ascii="Arial" w:hAnsi="Arial" w:cs="Arial"/>
          <w:b/>
          <w:sz w:val="22"/>
          <w:szCs w:val="22"/>
        </w:rPr>
        <w:t>/Medical Center</w:t>
      </w:r>
      <w:r w:rsidRPr="00DD230B">
        <w:rPr>
          <w:rFonts w:ascii="Arial" w:hAnsi="Arial" w:cs="Arial"/>
          <w:b/>
          <w:sz w:val="22"/>
          <w:szCs w:val="22"/>
        </w:rPr>
        <w:t xml:space="preserve"> Committees</w:t>
      </w:r>
    </w:p>
    <w:p w14:paraId="581DCE8D" w14:textId="77777777" w:rsidR="00B7206F" w:rsidRPr="00DD230B" w:rsidRDefault="00B7206F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University of Vermont</w:t>
      </w:r>
    </w:p>
    <w:p w14:paraId="0A89D64F" w14:textId="77777777" w:rsidR="00B7206F" w:rsidRPr="006E7096" w:rsidRDefault="00B7206F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School of Medicine</w:t>
      </w:r>
    </w:p>
    <w:p w14:paraId="64EF5B6E" w14:textId="77777777" w:rsidR="00B7206F" w:rsidRDefault="0070693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1991 </w:t>
      </w:r>
      <w:r w:rsidR="00B7206F" w:rsidRPr="00436DC7">
        <w:rPr>
          <w:rFonts w:ascii="Arial" w:hAnsi="Arial" w:cs="Arial"/>
          <w:sz w:val="22"/>
          <w:szCs w:val="22"/>
        </w:rPr>
        <w:t>Member, Depar</w:t>
      </w:r>
      <w:r w:rsidR="00945D66">
        <w:rPr>
          <w:rFonts w:ascii="Arial" w:hAnsi="Arial" w:cs="Arial"/>
          <w:sz w:val="22"/>
          <w:szCs w:val="22"/>
        </w:rPr>
        <w:t xml:space="preserve">tment of Pathology Chair Search </w:t>
      </w:r>
      <w:r w:rsidR="00B7206F" w:rsidRPr="00436DC7">
        <w:rPr>
          <w:rFonts w:ascii="Arial" w:hAnsi="Arial" w:cs="Arial"/>
          <w:sz w:val="22"/>
          <w:szCs w:val="22"/>
        </w:rPr>
        <w:t>Committee</w:t>
      </w:r>
    </w:p>
    <w:p w14:paraId="4D9376C8" w14:textId="77777777" w:rsidR="00DF251D" w:rsidRDefault="00DF251D" w:rsidP="00DF251D">
      <w:pPr>
        <w:ind w:firstLine="360"/>
        <w:rPr>
          <w:rFonts w:ascii="Arial" w:hAnsi="Arial" w:cs="Arial"/>
          <w:sz w:val="22"/>
          <w:szCs w:val="22"/>
        </w:rPr>
      </w:pPr>
    </w:p>
    <w:p w14:paraId="2D40BF1C" w14:textId="77777777" w:rsidR="00B7206F" w:rsidRPr="006E7096" w:rsidRDefault="00B7206F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Vermont Cancer Center</w:t>
      </w:r>
    </w:p>
    <w:p w14:paraId="27F05098" w14:textId="77777777" w:rsidR="00B7206F" w:rsidRPr="00436DC7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1991-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93</w:t>
      </w:r>
      <w:r w:rsidR="00B7206F" w:rsidRPr="00436DC7">
        <w:rPr>
          <w:rFonts w:ascii="Arial" w:hAnsi="Arial" w:cs="Arial"/>
          <w:sz w:val="22"/>
          <w:szCs w:val="22"/>
        </w:rPr>
        <w:tab/>
        <w:t>Member, Executive Committee</w:t>
      </w:r>
    </w:p>
    <w:p w14:paraId="49508C45" w14:textId="77777777" w:rsidR="0070693F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1987-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92</w:t>
      </w:r>
      <w:r w:rsidR="00B7206F" w:rsidRPr="00436DC7">
        <w:rPr>
          <w:rFonts w:ascii="Arial" w:hAnsi="Arial" w:cs="Arial"/>
          <w:sz w:val="22"/>
          <w:szCs w:val="22"/>
        </w:rPr>
        <w:tab/>
        <w:t>Member, Speaker's Committee</w:t>
      </w:r>
    </w:p>
    <w:p w14:paraId="3221FD9F" w14:textId="77777777" w:rsidR="00B7206F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1986-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93</w:t>
      </w:r>
      <w:r w:rsidR="00B7206F" w:rsidRPr="00436DC7">
        <w:rPr>
          <w:rFonts w:ascii="Arial" w:hAnsi="Arial" w:cs="Arial"/>
          <w:sz w:val="22"/>
          <w:szCs w:val="22"/>
        </w:rPr>
        <w:tab/>
        <w:t xml:space="preserve">Member, Lake Champlain Cancer Research Organization </w:t>
      </w:r>
      <w:r>
        <w:rPr>
          <w:rFonts w:ascii="Arial" w:hAnsi="Arial" w:cs="Arial"/>
          <w:sz w:val="22"/>
          <w:szCs w:val="22"/>
        </w:rPr>
        <w:tab/>
      </w:r>
      <w:r w:rsidR="0070693F">
        <w:rPr>
          <w:rFonts w:ascii="Arial" w:hAnsi="Arial" w:cs="Arial"/>
          <w:sz w:val="22"/>
          <w:szCs w:val="22"/>
        </w:rPr>
        <w:tab/>
      </w:r>
      <w:r w:rsidR="0070693F">
        <w:rPr>
          <w:rFonts w:ascii="Arial" w:hAnsi="Arial" w:cs="Arial"/>
          <w:sz w:val="22"/>
          <w:szCs w:val="22"/>
        </w:rPr>
        <w:tab/>
      </w:r>
      <w:r w:rsidR="0070693F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ab/>
        <w:t xml:space="preserve"> </w:t>
      </w:r>
      <w:r w:rsidR="00B7206F" w:rsidRPr="00436DC7">
        <w:rPr>
          <w:rFonts w:ascii="Arial" w:hAnsi="Arial" w:cs="Arial"/>
          <w:sz w:val="22"/>
          <w:szCs w:val="22"/>
        </w:rPr>
        <w:t>Advisory Committee</w:t>
      </w:r>
    </w:p>
    <w:p w14:paraId="5D0B8C56" w14:textId="77777777" w:rsidR="00862351" w:rsidRPr="00436DC7" w:rsidRDefault="00862351" w:rsidP="0070693F">
      <w:pPr>
        <w:ind w:firstLine="360"/>
        <w:rPr>
          <w:rFonts w:ascii="Arial" w:hAnsi="Arial" w:cs="Arial"/>
          <w:sz w:val="22"/>
          <w:szCs w:val="22"/>
        </w:rPr>
      </w:pPr>
    </w:p>
    <w:p w14:paraId="1F139556" w14:textId="77777777" w:rsidR="00B7206F" w:rsidRPr="006E7096" w:rsidRDefault="006218AF" w:rsidP="00621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8067A">
        <w:rPr>
          <w:rFonts w:ascii="Arial" w:hAnsi="Arial" w:cs="Arial"/>
          <w:b/>
          <w:sz w:val="22"/>
          <w:szCs w:val="22"/>
        </w:rPr>
        <w:tab/>
      </w:r>
      <w:r w:rsidR="0038067A">
        <w:rPr>
          <w:rFonts w:ascii="Arial" w:hAnsi="Arial" w:cs="Arial"/>
          <w:b/>
          <w:sz w:val="22"/>
          <w:szCs w:val="22"/>
        </w:rPr>
        <w:tab/>
      </w:r>
      <w:r w:rsidR="00862351">
        <w:rPr>
          <w:rFonts w:ascii="Arial" w:hAnsi="Arial" w:cs="Arial"/>
          <w:b/>
          <w:sz w:val="22"/>
          <w:szCs w:val="22"/>
        </w:rPr>
        <w:t xml:space="preserve">Fletcher Allen </w:t>
      </w:r>
      <w:r w:rsidR="00B7206F" w:rsidRPr="006E7096">
        <w:rPr>
          <w:rFonts w:ascii="Arial" w:hAnsi="Arial" w:cs="Arial"/>
          <w:b/>
          <w:sz w:val="22"/>
          <w:szCs w:val="22"/>
        </w:rPr>
        <w:t>Medical Center</w:t>
      </w:r>
      <w:r w:rsidR="00D42BAF" w:rsidRPr="006E7096">
        <w:rPr>
          <w:rFonts w:ascii="Arial" w:hAnsi="Arial" w:cs="Arial"/>
          <w:b/>
          <w:sz w:val="22"/>
          <w:szCs w:val="22"/>
        </w:rPr>
        <w:tab/>
      </w:r>
    </w:p>
    <w:p w14:paraId="4D54D2C4" w14:textId="77777777" w:rsidR="00B7206F" w:rsidRPr="00436DC7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1988-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93</w:t>
      </w:r>
      <w:r w:rsidR="00B7206F" w:rsidRPr="00436DC7">
        <w:rPr>
          <w:rFonts w:ascii="Arial" w:hAnsi="Arial" w:cs="Arial"/>
          <w:sz w:val="22"/>
          <w:szCs w:val="22"/>
        </w:rPr>
        <w:tab/>
        <w:t>Member, Cancer Committee</w:t>
      </w:r>
    </w:p>
    <w:p w14:paraId="4A2690D4" w14:textId="77777777" w:rsidR="00B7206F" w:rsidRDefault="00D42BAF" w:rsidP="0038067A">
      <w:pPr>
        <w:ind w:left="792" w:firstLine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1985-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89</w:t>
      </w:r>
      <w:r w:rsidR="00B7206F" w:rsidRPr="00436DC7">
        <w:rPr>
          <w:rFonts w:ascii="Arial" w:hAnsi="Arial" w:cs="Arial"/>
          <w:sz w:val="22"/>
          <w:szCs w:val="22"/>
        </w:rPr>
        <w:tab/>
        <w:t>Member, General Clinical Research Center Advisory Committee</w:t>
      </w:r>
    </w:p>
    <w:p w14:paraId="448EF6DF" w14:textId="77777777" w:rsidR="00945D66" w:rsidRPr="00436DC7" w:rsidRDefault="00945D66" w:rsidP="00945D66">
      <w:pPr>
        <w:ind w:left="360"/>
        <w:rPr>
          <w:rFonts w:ascii="Arial" w:hAnsi="Arial" w:cs="Arial"/>
          <w:sz w:val="22"/>
          <w:szCs w:val="22"/>
        </w:rPr>
      </w:pPr>
    </w:p>
    <w:p w14:paraId="3BA1AB65" w14:textId="77777777" w:rsidR="00637987" w:rsidRDefault="00637987" w:rsidP="00621C7E">
      <w:pPr>
        <w:ind w:firstLine="360"/>
        <w:rPr>
          <w:rFonts w:ascii="Arial" w:hAnsi="Arial" w:cs="Arial"/>
          <w:b/>
          <w:sz w:val="22"/>
          <w:szCs w:val="22"/>
        </w:rPr>
      </w:pPr>
    </w:p>
    <w:p w14:paraId="44390820" w14:textId="77777777" w:rsidR="00B7206F" w:rsidRPr="00DD230B" w:rsidRDefault="00B7206F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Virginia Commonwealth University</w:t>
      </w:r>
    </w:p>
    <w:p w14:paraId="5AF98392" w14:textId="77777777" w:rsidR="00B7206F" w:rsidRPr="006E7096" w:rsidRDefault="00B7206F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University</w:t>
      </w:r>
    </w:p>
    <w:p w14:paraId="313970F9" w14:textId="77777777" w:rsidR="00B7206F" w:rsidRPr="00436DC7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12/19</w:t>
      </w:r>
      <w:r w:rsidR="00B7206F" w:rsidRPr="00436DC7">
        <w:rPr>
          <w:rFonts w:ascii="Arial" w:hAnsi="Arial" w:cs="Arial"/>
          <w:sz w:val="22"/>
          <w:szCs w:val="22"/>
        </w:rPr>
        <w:t>99</w:t>
      </w:r>
      <w:r w:rsidR="00B7206F" w:rsidRPr="00436DC7">
        <w:rPr>
          <w:rFonts w:ascii="Arial" w:hAnsi="Arial" w:cs="Arial"/>
          <w:sz w:val="22"/>
          <w:szCs w:val="22"/>
        </w:rPr>
        <w:tab/>
        <w:t>Member, IRB</w:t>
      </w:r>
    </w:p>
    <w:p w14:paraId="03AFE0BE" w14:textId="77777777" w:rsidR="00D42BAF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06/19</w:t>
      </w:r>
      <w:r w:rsidR="00B7206F" w:rsidRPr="00436DC7">
        <w:rPr>
          <w:rFonts w:ascii="Arial" w:hAnsi="Arial" w:cs="Arial"/>
          <w:sz w:val="22"/>
          <w:szCs w:val="22"/>
        </w:rPr>
        <w:t>95</w:t>
      </w:r>
      <w:r w:rsidR="00B7206F" w:rsidRPr="00436DC7">
        <w:rPr>
          <w:rFonts w:ascii="Arial" w:hAnsi="Arial" w:cs="Arial"/>
          <w:sz w:val="22"/>
          <w:szCs w:val="22"/>
        </w:rPr>
        <w:tab/>
        <w:t>Member, Conflict of Interest Policy Task Forc</w:t>
      </w:r>
      <w:r>
        <w:rPr>
          <w:rFonts w:ascii="Arial" w:hAnsi="Arial" w:cs="Arial"/>
          <w:sz w:val="22"/>
          <w:szCs w:val="22"/>
        </w:rPr>
        <w:t>e</w:t>
      </w:r>
    </w:p>
    <w:p w14:paraId="0D4D9C2A" w14:textId="77777777" w:rsidR="00BE64BE" w:rsidRPr="00436DC7" w:rsidRDefault="00BE64BE" w:rsidP="00BE64BE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</w:t>
      </w:r>
      <w:r w:rsidRPr="00436DC7">
        <w:rPr>
          <w:rFonts w:ascii="Arial" w:hAnsi="Arial" w:cs="Arial"/>
          <w:sz w:val="22"/>
          <w:szCs w:val="22"/>
        </w:rPr>
        <w:t>1999-</w:t>
      </w:r>
      <w:r>
        <w:rPr>
          <w:rFonts w:ascii="Arial" w:hAnsi="Arial" w:cs="Arial"/>
          <w:sz w:val="22"/>
          <w:szCs w:val="22"/>
        </w:rPr>
        <w:t>12/20</w:t>
      </w:r>
      <w:r w:rsidRPr="00436DC7">
        <w:rPr>
          <w:rFonts w:ascii="Arial" w:hAnsi="Arial" w:cs="Arial"/>
          <w:sz w:val="22"/>
          <w:szCs w:val="22"/>
        </w:rPr>
        <w:t>00</w:t>
      </w:r>
      <w:r w:rsidRPr="00436DC7">
        <w:rPr>
          <w:rFonts w:ascii="Arial" w:hAnsi="Arial" w:cs="Arial"/>
          <w:sz w:val="22"/>
          <w:szCs w:val="22"/>
        </w:rPr>
        <w:tab/>
        <w:t>Member, IRB Task Force</w:t>
      </w:r>
    </w:p>
    <w:p w14:paraId="756CA124" w14:textId="77777777" w:rsidR="00D42BAF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</w:t>
      </w:r>
      <w:r w:rsidRPr="00436DC7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06/20</w:t>
      </w:r>
      <w:r w:rsidRPr="00436DC7">
        <w:rPr>
          <w:rFonts w:ascii="Arial" w:hAnsi="Arial" w:cs="Arial"/>
          <w:sz w:val="22"/>
          <w:szCs w:val="22"/>
        </w:rPr>
        <w:t>11</w:t>
      </w:r>
      <w:r w:rsidRPr="00436DC7">
        <w:rPr>
          <w:rFonts w:ascii="Arial" w:hAnsi="Arial" w:cs="Arial"/>
          <w:sz w:val="22"/>
          <w:szCs w:val="22"/>
        </w:rPr>
        <w:tab/>
        <w:t>Vice-Chair, IRB Panel 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6ED085" w14:textId="77777777" w:rsidR="00D42BAF" w:rsidRPr="00436DC7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Pr="00436DC7">
        <w:rPr>
          <w:rFonts w:ascii="Arial" w:hAnsi="Arial" w:cs="Arial"/>
          <w:sz w:val="22"/>
          <w:szCs w:val="22"/>
        </w:rPr>
        <w:t xml:space="preserve">12 </w:t>
      </w:r>
      <w:r w:rsidRPr="00436DC7">
        <w:rPr>
          <w:rFonts w:ascii="Arial" w:hAnsi="Arial" w:cs="Arial"/>
          <w:sz w:val="22"/>
          <w:szCs w:val="22"/>
        </w:rPr>
        <w:tab/>
        <w:t>Chair, IRB Panel A</w:t>
      </w:r>
    </w:p>
    <w:p w14:paraId="2D4274A1" w14:textId="77777777" w:rsidR="00B7206F" w:rsidRPr="00436DC7" w:rsidRDefault="00B7206F" w:rsidP="00B7206F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</w:p>
    <w:p w14:paraId="6981170F" w14:textId="77777777" w:rsidR="00B7206F" w:rsidRPr="006E7096" w:rsidRDefault="00B7206F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Medical Center</w:t>
      </w:r>
    </w:p>
    <w:p w14:paraId="185E7ABC" w14:textId="77777777" w:rsidR="003652B9" w:rsidRDefault="003652B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07/</w:t>
      </w:r>
      <w:r w:rsidRPr="00436DC7">
        <w:rPr>
          <w:rFonts w:ascii="Arial" w:hAnsi="Arial" w:cs="Arial"/>
          <w:sz w:val="22"/>
          <w:szCs w:val="22"/>
        </w:rPr>
        <w:t>1995</w:t>
      </w:r>
      <w:r>
        <w:rPr>
          <w:rFonts w:ascii="Arial" w:hAnsi="Arial" w:cs="Arial"/>
          <w:sz w:val="22"/>
          <w:szCs w:val="22"/>
        </w:rPr>
        <w:t>-12/1995</w:t>
      </w:r>
      <w:r w:rsidRPr="00436DC7">
        <w:rPr>
          <w:rFonts w:ascii="Arial" w:hAnsi="Arial" w:cs="Arial"/>
          <w:sz w:val="22"/>
          <w:szCs w:val="22"/>
        </w:rPr>
        <w:tab/>
        <w:t>Chair, Director for Sickle Cell Services Search Committee</w:t>
      </w:r>
    </w:p>
    <w:p w14:paraId="7B97416E" w14:textId="77777777" w:rsidR="003652B9" w:rsidRDefault="003652B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04/19</w:t>
      </w:r>
      <w:r w:rsidRPr="00436DC7">
        <w:rPr>
          <w:rFonts w:ascii="Arial" w:hAnsi="Arial" w:cs="Arial"/>
          <w:sz w:val="22"/>
          <w:szCs w:val="22"/>
        </w:rPr>
        <w:t>97</w:t>
      </w:r>
      <w:r w:rsidRPr="00436DC7">
        <w:rPr>
          <w:rFonts w:ascii="Arial" w:hAnsi="Arial" w:cs="Arial"/>
          <w:sz w:val="22"/>
          <w:szCs w:val="22"/>
        </w:rPr>
        <w:tab/>
        <w:t xml:space="preserve">Member, Massey Cancer Center Director Search </w:t>
      </w:r>
    </w:p>
    <w:p w14:paraId="74B60F92" w14:textId="77777777" w:rsidR="00945D66" w:rsidRDefault="003652B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</w:t>
      </w:r>
      <w:r w:rsidR="00BE64BE">
        <w:rPr>
          <w:rFonts w:ascii="Arial" w:hAnsi="Arial" w:cs="Arial"/>
          <w:sz w:val="22"/>
          <w:szCs w:val="22"/>
        </w:rPr>
        <w:t>2010</w:t>
      </w:r>
      <w:r w:rsidRPr="00436DC7">
        <w:rPr>
          <w:rFonts w:ascii="Arial" w:hAnsi="Arial" w:cs="Arial"/>
          <w:sz w:val="22"/>
          <w:szCs w:val="22"/>
        </w:rPr>
        <w:tab/>
        <w:t xml:space="preserve">Member, General Clinical Research Center Advisory </w:t>
      </w:r>
    </w:p>
    <w:p w14:paraId="07804290" w14:textId="77777777" w:rsidR="003652B9" w:rsidRPr="00436DC7" w:rsidRDefault="003652B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2006-</w:t>
      </w:r>
      <w:r>
        <w:rPr>
          <w:rFonts w:ascii="Arial" w:hAnsi="Arial" w:cs="Arial"/>
          <w:sz w:val="22"/>
          <w:szCs w:val="22"/>
        </w:rPr>
        <w:t>05/20</w:t>
      </w:r>
      <w:r w:rsidRPr="00436DC7">
        <w:rPr>
          <w:rFonts w:ascii="Arial" w:hAnsi="Arial" w:cs="Arial"/>
          <w:sz w:val="22"/>
          <w:szCs w:val="22"/>
        </w:rPr>
        <w:t>07</w:t>
      </w:r>
      <w:r w:rsidRPr="00436DC7">
        <w:rPr>
          <w:rFonts w:ascii="Arial" w:hAnsi="Arial" w:cs="Arial"/>
          <w:sz w:val="22"/>
          <w:szCs w:val="22"/>
        </w:rPr>
        <w:tab/>
        <w:t>Member, Molecular Imaging Directory Search Committee</w:t>
      </w:r>
    </w:p>
    <w:p w14:paraId="5E863ECA" w14:textId="77777777" w:rsidR="00B7206F" w:rsidRPr="00436DC7" w:rsidRDefault="00D42BAF" w:rsidP="0038067A">
      <w:pPr>
        <w:ind w:left="2589" w:hanging="17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2010-</w:t>
      </w:r>
      <w:r>
        <w:rPr>
          <w:rFonts w:ascii="Arial" w:hAnsi="Arial" w:cs="Arial"/>
          <w:sz w:val="22"/>
          <w:szCs w:val="22"/>
        </w:rPr>
        <w:t>05/2012</w:t>
      </w:r>
      <w:r w:rsidR="00B7206F" w:rsidRPr="00436DC7">
        <w:rPr>
          <w:rFonts w:ascii="Arial" w:hAnsi="Arial" w:cs="Arial"/>
          <w:sz w:val="22"/>
          <w:szCs w:val="22"/>
        </w:rPr>
        <w:tab/>
        <w:t>Member, Clinical and Translational Research Center Advisory Committee</w:t>
      </w:r>
    </w:p>
    <w:p w14:paraId="5F23B93A" w14:textId="77777777" w:rsidR="00B7206F" w:rsidRPr="00436DC7" w:rsidRDefault="00D42BAF" w:rsidP="0038067A">
      <w:pPr>
        <w:ind w:left="2589" w:hanging="17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B7206F" w:rsidRPr="00436DC7">
        <w:rPr>
          <w:rFonts w:ascii="Arial" w:hAnsi="Arial" w:cs="Arial"/>
          <w:sz w:val="22"/>
          <w:szCs w:val="22"/>
        </w:rPr>
        <w:t>12</w:t>
      </w:r>
      <w:r w:rsidR="00B7206F" w:rsidRPr="00436DC7">
        <w:rPr>
          <w:rFonts w:ascii="Arial" w:hAnsi="Arial" w:cs="Arial"/>
          <w:sz w:val="22"/>
          <w:szCs w:val="22"/>
        </w:rPr>
        <w:tab/>
        <w:t>Member, Clinical an</w:t>
      </w:r>
      <w:r w:rsidR="00945D66">
        <w:rPr>
          <w:rFonts w:ascii="Arial" w:hAnsi="Arial" w:cs="Arial"/>
          <w:sz w:val="22"/>
          <w:szCs w:val="22"/>
        </w:rPr>
        <w:t>d Translational Research Center Aca</w:t>
      </w:r>
      <w:r w:rsidR="00B7206F" w:rsidRPr="00436DC7">
        <w:rPr>
          <w:rFonts w:ascii="Arial" w:hAnsi="Arial" w:cs="Arial"/>
          <w:sz w:val="22"/>
          <w:szCs w:val="22"/>
        </w:rPr>
        <w:t>demy of Mentors</w:t>
      </w:r>
    </w:p>
    <w:p w14:paraId="7885CAD9" w14:textId="77777777" w:rsidR="00B7206F" w:rsidRPr="00436DC7" w:rsidRDefault="00B7206F" w:rsidP="00B7206F">
      <w:pPr>
        <w:ind w:left="2880" w:hanging="1440"/>
        <w:rPr>
          <w:rFonts w:ascii="Arial" w:hAnsi="Arial" w:cs="Arial"/>
          <w:sz w:val="22"/>
          <w:szCs w:val="22"/>
        </w:rPr>
      </w:pPr>
    </w:p>
    <w:p w14:paraId="3FC3CC6F" w14:textId="77777777" w:rsidR="00B7206F" w:rsidRPr="006E7096" w:rsidRDefault="00B7206F" w:rsidP="00B7206F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Health System</w:t>
      </w:r>
    </w:p>
    <w:p w14:paraId="5586A3DA" w14:textId="77777777" w:rsidR="00B7206F" w:rsidRPr="00436DC7" w:rsidRDefault="00D42BA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06/20</w:t>
      </w:r>
      <w:r w:rsidR="00B7206F" w:rsidRPr="00436DC7">
        <w:rPr>
          <w:rFonts w:ascii="Arial" w:hAnsi="Arial" w:cs="Arial"/>
          <w:sz w:val="22"/>
          <w:szCs w:val="22"/>
        </w:rPr>
        <w:t>12</w:t>
      </w:r>
      <w:r w:rsidR="00B7206F" w:rsidRPr="00436DC7">
        <w:rPr>
          <w:rFonts w:ascii="Arial" w:hAnsi="Arial" w:cs="Arial"/>
          <w:sz w:val="22"/>
          <w:szCs w:val="22"/>
        </w:rPr>
        <w:tab/>
        <w:t>Member, Clinical Oncology Services Executive Committee</w:t>
      </w:r>
    </w:p>
    <w:p w14:paraId="2948C0C2" w14:textId="77777777" w:rsidR="00B7206F" w:rsidRPr="00436DC7" w:rsidRDefault="00B7206F" w:rsidP="00D42BAF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</w:r>
    </w:p>
    <w:p w14:paraId="67178ECB" w14:textId="77777777" w:rsidR="00B7206F" w:rsidRPr="006E7096" w:rsidRDefault="00B7206F" w:rsidP="00B7206F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Massey Cancer Center</w:t>
      </w:r>
    </w:p>
    <w:p w14:paraId="0DCDE40E" w14:textId="77777777" w:rsidR="00B7206F" w:rsidRPr="00436DC7" w:rsidRDefault="00945D66" w:rsidP="00B720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="003652B9"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1996-</w:t>
      </w:r>
      <w:r w:rsidR="003652B9">
        <w:rPr>
          <w:rFonts w:ascii="Arial" w:hAnsi="Arial" w:cs="Arial"/>
          <w:sz w:val="22"/>
          <w:szCs w:val="22"/>
        </w:rPr>
        <w:t>05/20</w:t>
      </w:r>
      <w:r w:rsidR="00B7206F" w:rsidRPr="00436DC7">
        <w:rPr>
          <w:rFonts w:ascii="Arial" w:hAnsi="Arial" w:cs="Arial"/>
          <w:sz w:val="22"/>
          <w:szCs w:val="22"/>
        </w:rPr>
        <w:t>12</w:t>
      </w:r>
      <w:r w:rsidR="00B7206F" w:rsidRPr="00436DC7">
        <w:rPr>
          <w:rFonts w:ascii="Arial" w:hAnsi="Arial" w:cs="Arial"/>
          <w:sz w:val="22"/>
          <w:szCs w:val="22"/>
        </w:rPr>
        <w:tab/>
        <w:t>Member, Protocol Review and Monitoring Committee</w:t>
      </w:r>
      <w:r w:rsidR="00B7206F" w:rsidRPr="00436DC7">
        <w:rPr>
          <w:rFonts w:ascii="Arial" w:hAnsi="Arial" w:cs="Arial"/>
          <w:sz w:val="22"/>
          <w:szCs w:val="22"/>
        </w:rPr>
        <w:tab/>
      </w:r>
      <w:r w:rsidR="00B7206F" w:rsidRPr="00436DC7">
        <w:rPr>
          <w:rFonts w:ascii="Arial" w:hAnsi="Arial" w:cs="Arial"/>
          <w:sz w:val="22"/>
          <w:szCs w:val="22"/>
        </w:rPr>
        <w:tab/>
      </w:r>
    </w:p>
    <w:p w14:paraId="2EB2AC8D" w14:textId="77777777" w:rsidR="00B7206F" w:rsidRPr="00436DC7" w:rsidRDefault="00B7206F" w:rsidP="00B7206F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</w:p>
    <w:p w14:paraId="1792714C" w14:textId="77777777" w:rsidR="00B7206F" w:rsidRPr="006E7096" w:rsidRDefault="00B7206F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Department of Medicine</w:t>
      </w:r>
    </w:p>
    <w:p w14:paraId="68111C71" w14:textId="77777777" w:rsidR="00B7206F" w:rsidRPr="00436DC7" w:rsidRDefault="00B7206F" w:rsidP="00B7206F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="003652B9">
        <w:rPr>
          <w:rFonts w:ascii="Arial" w:hAnsi="Arial" w:cs="Arial"/>
          <w:sz w:val="22"/>
          <w:szCs w:val="22"/>
        </w:rPr>
        <w:t>07/</w:t>
      </w:r>
      <w:r w:rsidRPr="00436DC7">
        <w:rPr>
          <w:rFonts w:ascii="Arial" w:hAnsi="Arial" w:cs="Arial"/>
          <w:sz w:val="22"/>
          <w:szCs w:val="22"/>
        </w:rPr>
        <w:t>2006-</w:t>
      </w:r>
      <w:r w:rsidR="003652B9">
        <w:rPr>
          <w:rFonts w:ascii="Arial" w:hAnsi="Arial" w:cs="Arial"/>
          <w:sz w:val="22"/>
          <w:szCs w:val="22"/>
        </w:rPr>
        <w:t>06/20</w:t>
      </w:r>
      <w:r w:rsidRPr="00436DC7">
        <w:rPr>
          <w:rFonts w:ascii="Arial" w:hAnsi="Arial" w:cs="Arial"/>
          <w:sz w:val="22"/>
          <w:szCs w:val="22"/>
        </w:rPr>
        <w:t>09</w:t>
      </w:r>
      <w:r w:rsidRPr="00436DC7">
        <w:rPr>
          <w:rFonts w:ascii="Arial" w:hAnsi="Arial" w:cs="Arial"/>
          <w:sz w:val="22"/>
          <w:szCs w:val="22"/>
        </w:rPr>
        <w:tab/>
        <w:t>Member, Promotion and Tenure Committee</w:t>
      </w:r>
    </w:p>
    <w:p w14:paraId="737CFEDA" w14:textId="77777777" w:rsidR="00B7206F" w:rsidRPr="00436DC7" w:rsidRDefault="00B7206F" w:rsidP="00B7206F">
      <w:pPr>
        <w:rPr>
          <w:rFonts w:ascii="Arial" w:hAnsi="Arial" w:cs="Arial"/>
          <w:sz w:val="22"/>
          <w:szCs w:val="22"/>
        </w:rPr>
      </w:pPr>
    </w:p>
    <w:p w14:paraId="1D49EF4D" w14:textId="77777777" w:rsidR="00B7206F" w:rsidRPr="006E7096" w:rsidRDefault="00B7206F" w:rsidP="00B7206F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Pr="006E7096">
        <w:rPr>
          <w:rFonts w:ascii="Arial" w:hAnsi="Arial" w:cs="Arial"/>
          <w:b/>
          <w:sz w:val="22"/>
          <w:szCs w:val="22"/>
        </w:rPr>
        <w:t>Division of Hematology, Oncology &amp; Palliative Care</w:t>
      </w:r>
    </w:p>
    <w:p w14:paraId="7584AEE4" w14:textId="5D7D83D1" w:rsidR="0036775C" w:rsidRDefault="00945D66" w:rsidP="00B720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ab/>
      </w:r>
      <w:r w:rsidR="003652B9">
        <w:rPr>
          <w:rFonts w:ascii="Arial" w:hAnsi="Arial" w:cs="Arial"/>
          <w:sz w:val="22"/>
          <w:szCs w:val="22"/>
        </w:rPr>
        <w:t>07/</w:t>
      </w:r>
      <w:r w:rsidR="00B7206F" w:rsidRPr="00436DC7">
        <w:rPr>
          <w:rFonts w:ascii="Arial" w:hAnsi="Arial" w:cs="Arial"/>
          <w:sz w:val="22"/>
          <w:szCs w:val="22"/>
        </w:rPr>
        <w:t>2008-</w:t>
      </w:r>
      <w:r w:rsidR="003652B9">
        <w:rPr>
          <w:rFonts w:ascii="Arial" w:hAnsi="Arial" w:cs="Arial"/>
          <w:sz w:val="22"/>
          <w:szCs w:val="22"/>
        </w:rPr>
        <w:t>05/20</w:t>
      </w:r>
      <w:r w:rsidR="00B7206F" w:rsidRPr="00436DC7">
        <w:rPr>
          <w:rFonts w:ascii="Arial" w:hAnsi="Arial" w:cs="Arial"/>
          <w:sz w:val="22"/>
          <w:szCs w:val="22"/>
        </w:rPr>
        <w:t>12</w:t>
      </w:r>
      <w:r w:rsidR="00B7206F" w:rsidRPr="00436DC7">
        <w:rPr>
          <w:rFonts w:ascii="Arial" w:hAnsi="Arial" w:cs="Arial"/>
          <w:sz w:val="22"/>
          <w:szCs w:val="22"/>
        </w:rPr>
        <w:tab/>
        <w:t>Member, Fellowship Committee</w:t>
      </w:r>
    </w:p>
    <w:p w14:paraId="7E3646CD" w14:textId="77777777" w:rsidR="00637987" w:rsidRDefault="00637987" w:rsidP="00621C7E">
      <w:pPr>
        <w:ind w:firstLine="360"/>
        <w:rPr>
          <w:rFonts w:ascii="Arial" w:hAnsi="Arial" w:cs="Arial"/>
          <w:b/>
          <w:sz w:val="22"/>
          <w:szCs w:val="22"/>
        </w:rPr>
      </w:pPr>
    </w:p>
    <w:p w14:paraId="03472EEC" w14:textId="77777777" w:rsidR="0036775C" w:rsidRPr="00DD230B" w:rsidRDefault="0036775C" w:rsidP="00621C7E">
      <w:pPr>
        <w:ind w:firstLine="360"/>
        <w:rPr>
          <w:rFonts w:ascii="Arial" w:hAnsi="Arial" w:cs="Arial"/>
          <w:b/>
          <w:sz w:val="22"/>
          <w:szCs w:val="22"/>
        </w:rPr>
      </w:pPr>
      <w:r w:rsidRPr="00DD230B">
        <w:rPr>
          <w:rFonts w:ascii="Arial" w:hAnsi="Arial" w:cs="Arial"/>
          <w:b/>
          <w:sz w:val="22"/>
          <w:szCs w:val="22"/>
        </w:rPr>
        <w:t>Yale University</w:t>
      </w:r>
    </w:p>
    <w:p w14:paraId="5CDFBE5E" w14:textId="77777777" w:rsidR="0036775C" w:rsidRPr="006E7096" w:rsidRDefault="0036775C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University</w:t>
      </w:r>
    </w:p>
    <w:p w14:paraId="0E97038E" w14:textId="77777777" w:rsidR="0036775C" w:rsidRDefault="0036775C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10/2012-</w:t>
      </w:r>
      <w:r w:rsidR="001F49DB">
        <w:rPr>
          <w:rFonts w:ascii="Arial" w:hAnsi="Arial" w:cs="Arial"/>
          <w:sz w:val="22"/>
          <w:szCs w:val="22"/>
        </w:rPr>
        <w:t xml:space="preserve">12/2016, </w:t>
      </w:r>
      <w:r>
        <w:rPr>
          <w:rFonts w:ascii="Arial" w:hAnsi="Arial" w:cs="Arial"/>
          <w:sz w:val="22"/>
          <w:szCs w:val="22"/>
        </w:rPr>
        <w:t xml:space="preserve">Co-Chair, HIC </w:t>
      </w:r>
      <w:r w:rsidR="0070693F">
        <w:rPr>
          <w:rFonts w:ascii="Arial" w:hAnsi="Arial" w:cs="Arial"/>
          <w:sz w:val="22"/>
          <w:szCs w:val="22"/>
        </w:rPr>
        <w:t>I (IRB Panel Cancer)</w:t>
      </w:r>
    </w:p>
    <w:p w14:paraId="52701C2D" w14:textId="77777777" w:rsidR="00652DB1" w:rsidRDefault="001C0AD5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</w:t>
      </w:r>
      <w:r w:rsidR="00652DB1">
        <w:rPr>
          <w:rFonts w:ascii="Arial" w:hAnsi="Arial" w:cs="Arial"/>
          <w:sz w:val="22"/>
          <w:szCs w:val="22"/>
        </w:rPr>
        <w:t>2017-</w:t>
      </w:r>
      <w:r w:rsidR="001F49DB">
        <w:rPr>
          <w:rFonts w:ascii="Arial" w:hAnsi="Arial" w:cs="Arial"/>
          <w:sz w:val="22"/>
          <w:szCs w:val="22"/>
        </w:rPr>
        <w:t xml:space="preserve">12/2017, </w:t>
      </w:r>
      <w:r w:rsidR="00652DB1">
        <w:rPr>
          <w:rFonts w:ascii="Arial" w:hAnsi="Arial" w:cs="Arial"/>
          <w:sz w:val="22"/>
          <w:szCs w:val="22"/>
        </w:rPr>
        <w:t>Executive Chair, Yale IRBs</w:t>
      </w:r>
    </w:p>
    <w:p w14:paraId="31F5D007" w14:textId="77777777" w:rsidR="001F49DB" w:rsidRDefault="0049465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01/2017-08/2018</w:t>
      </w:r>
      <w:r w:rsidR="001F49DB">
        <w:rPr>
          <w:rFonts w:ascii="Arial" w:hAnsi="Arial" w:cs="Arial"/>
          <w:sz w:val="22"/>
          <w:szCs w:val="22"/>
        </w:rPr>
        <w:t>, Chair, HIC IB (IRB Cancer Panel)</w:t>
      </w:r>
    </w:p>
    <w:p w14:paraId="3E3A62AD" w14:textId="77777777" w:rsidR="000B21DF" w:rsidRDefault="00637987" w:rsidP="00B720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</w:p>
    <w:p w14:paraId="60E86149" w14:textId="77777777" w:rsidR="000B21DF" w:rsidRDefault="000B21DF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Yale Cancer Center</w:t>
      </w:r>
      <w:r>
        <w:rPr>
          <w:rFonts w:ascii="Arial" w:hAnsi="Arial" w:cs="Arial"/>
          <w:sz w:val="22"/>
          <w:szCs w:val="22"/>
        </w:rPr>
        <w:tab/>
      </w:r>
    </w:p>
    <w:p w14:paraId="4DE91093" w14:textId="77777777" w:rsidR="000B21DF" w:rsidRDefault="00652DB1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07/2012-06/2016</w:t>
      </w:r>
      <w:r w:rsidR="000B21DF">
        <w:rPr>
          <w:rFonts w:ascii="Arial" w:hAnsi="Arial" w:cs="Arial"/>
          <w:sz w:val="22"/>
          <w:szCs w:val="22"/>
        </w:rPr>
        <w:tab/>
        <w:t>Member, Data and Safety Monitoring Committee</w:t>
      </w:r>
    </w:p>
    <w:p w14:paraId="012DB631" w14:textId="77777777" w:rsidR="00637987" w:rsidRDefault="00652DB1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02/2015-04/2017</w:t>
      </w:r>
      <w:r w:rsidR="00915792">
        <w:rPr>
          <w:rFonts w:ascii="Arial" w:hAnsi="Arial" w:cs="Arial"/>
          <w:sz w:val="22"/>
          <w:szCs w:val="22"/>
        </w:rPr>
        <w:tab/>
      </w:r>
      <w:r w:rsidR="00637987">
        <w:rPr>
          <w:rFonts w:ascii="Arial" w:hAnsi="Arial" w:cs="Arial"/>
          <w:sz w:val="22"/>
          <w:szCs w:val="22"/>
        </w:rPr>
        <w:t>Member, CTO Strategic Planning</w:t>
      </w:r>
      <w:r w:rsidR="00BE64BE">
        <w:rPr>
          <w:rFonts w:ascii="Arial" w:hAnsi="Arial" w:cs="Arial"/>
          <w:sz w:val="22"/>
          <w:szCs w:val="22"/>
        </w:rPr>
        <w:t xml:space="preserve"> </w:t>
      </w:r>
      <w:r w:rsidR="00637987">
        <w:rPr>
          <w:rFonts w:ascii="Arial" w:hAnsi="Arial" w:cs="Arial"/>
          <w:sz w:val="22"/>
          <w:szCs w:val="22"/>
        </w:rPr>
        <w:t>Committee</w:t>
      </w:r>
    </w:p>
    <w:p w14:paraId="51B320A9" w14:textId="77777777" w:rsidR="009934DE" w:rsidRPr="000B21DF" w:rsidRDefault="00494659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02/2018-06/2019</w:t>
      </w:r>
      <w:r w:rsidR="009934DE">
        <w:rPr>
          <w:rFonts w:ascii="Arial" w:hAnsi="Arial" w:cs="Arial"/>
          <w:sz w:val="22"/>
          <w:szCs w:val="22"/>
        </w:rPr>
        <w:t>, Member, Data and Safety Monitoring Committee</w:t>
      </w:r>
    </w:p>
    <w:p w14:paraId="5FF8C956" w14:textId="77777777" w:rsidR="0036775C" w:rsidRDefault="0036775C" w:rsidP="00B7206F">
      <w:pPr>
        <w:rPr>
          <w:rFonts w:ascii="Arial" w:hAnsi="Arial" w:cs="Arial"/>
          <w:sz w:val="22"/>
          <w:szCs w:val="22"/>
        </w:rPr>
      </w:pPr>
    </w:p>
    <w:p w14:paraId="6650DAA8" w14:textId="77777777" w:rsidR="0036775C" w:rsidRPr="006E7096" w:rsidRDefault="00F71E51" w:rsidP="0038067A">
      <w:pPr>
        <w:ind w:left="432" w:firstLine="432"/>
        <w:rPr>
          <w:rFonts w:ascii="Arial" w:hAnsi="Arial" w:cs="Arial"/>
          <w:b/>
          <w:sz w:val="22"/>
          <w:szCs w:val="22"/>
        </w:rPr>
      </w:pPr>
      <w:r w:rsidRPr="006E7096">
        <w:rPr>
          <w:rFonts w:ascii="Arial" w:hAnsi="Arial" w:cs="Arial"/>
          <w:b/>
          <w:sz w:val="22"/>
          <w:szCs w:val="22"/>
        </w:rPr>
        <w:t>Section of Medical Oncology</w:t>
      </w:r>
    </w:p>
    <w:p w14:paraId="46E146E2" w14:textId="77777777" w:rsidR="00F71E51" w:rsidRDefault="00652DB1" w:rsidP="0038067A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05/2013-05/2015</w:t>
      </w:r>
      <w:r w:rsidR="00F71E51">
        <w:rPr>
          <w:rFonts w:ascii="Arial" w:hAnsi="Arial" w:cs="Arial"/>
          <w:sz w:val="22"/>
          <w:szCs w:val="22"/>
        </w:rPr>
        <w:tab/>
        <w:t>Member, Fellowship Committee</w:t>
      </w:r>
    </w:p>
    <w:p w14:paraId="4B691C80" w14:textId="77777777" w:rsidR="008B1690" w:rsidRDefault="008B1690" w:rsidP="00F71E51">
      <w:pPr>
        <w:rPr>
          <w:rFonts w:ascii="Arial" w:hAnsi="Arial" w:cs="Arial"/>
          <w:sz w:val="22"/>
          <w:szCs w:val="22"/>
        </w:rPr>
      </w:pPr>
    </w:p>
    <w:p w14:paraId="3E0A22E8" w14:textId="4F34F16C" w:rsidR="002939CA" w:rsidRPr="005F13BC" w:rsidRDefault="006D54B3" w:rsidP="002939CA">
      <w:pPr>
        <w:rPr>
          <w:rFonts w:ascii="Arial" w:hAnsi="Arial" w:cs="Arial"/>
          <w:sz w:val="22"/>
          <w:szCs w:val="22"/>
        </w:rPr>
      </w:pPr>
      <w:r w:rsidRPr="002939CA">
        <w:rPr>
          <w:rFonts w:ascii="Arial" w:hAnsi="Arial" w:cs="Arial"/>
          <w:sz w:val="22"/>
          <w:szCs w:val="22"/>
        </w:rPr>
        <w:tab/>
      </w:r>
      <w:r w:rsidR="0038067A" w:rsidRPr="002939CA">
        <w:rPr>
          <w:rFonts w:ascii="Arial" w:hAnsi="Arial" w:cs="Arial"/>
          <w:sz w:val="22"/>
          <w:szCs w:val="22"/>
        </w:rPr>
        <w:tab/>
      </w:r>
      <w:r w:rsidR="002939CA" w:rsidRPr="002939CA">
        <w:rPr>
          <w:rFonts w:ascii="Arial" w:hAnsi="Arial" w:cs="Arial"/>
          <w:b/>
          <w:sz w:val="22"/>
          <w:szCs w:val="22"/>
        </w:rPr>
        <w:t>Connecticut Hospital for Special Care</w:t>
      </w:r>
    </w:p>
    <w:p w14:paraId="25E9F952" w14:textId="402918F6" w:rsidR="00652DB1" w:rsidRDefault="00323DD6" w:rsidP="002939CA">
      <w:pPr>
        <w:ind w:left="8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9934DE">
        <w:rPr>
          <w:rFonts w:ascii="Arial" w:hAnsi="Arial" w:cs="Arial"/>
          <w:sz w:val="22"/>
          <w:szCs w:val="22"/>
        </w:rPr>
        <w:t>7/2012-</w:t>
      </w:r>
      <w:r>
        <w:rPr>
          <w:rFonts w:ascii="Arial" w:hAnsi="Arial" w:cs="Arial"/>
          <w:sz w:val="22"/>
          <w:szCs w:val="22"/>
        </w:rPr>
        <w:t>0</w:t>
      </w:r>
      <w:r w:rsidR="0002348F">
        <w:rPr>
          <w:rFonts w:ascii="Arial" w:hAnsi="Arial" w:cs="Arial"/>
          <w:sz w:val="22"/>
          <w:szCs w:val="22"/>
        </w:rPr>
        <w:t>6/2019</w:t>
      </w:r>
      <w:r w:rsidR="002939CA" w:rsidRPr="002939CA">
        <w:rPr>
          <w:rFonts w:ascii="Arial" w:hAnsi="Arial" w:cs="Arial"/>
          <w:sz w:val="22"/>
          <w:szCs w:val="22"/>
        </w:rPr>
        <w:t xml:space="preserve">, CT Sickle Cell Disease Consortium Stakeholders </w:t>
      </w:r>
    </w:p>
    <w:p w14:paraId="736A0D03" w14:textId="776D61EC" w:rsidR="00806A06" w:rsidRDefault="00806A06" w:rsidP="00806A06">
      <w:pPr>
        <w:rPr>
          <w:rFonts w:ascii="Arial" w:hAnsi="Arial" w:cs="Arial"/>
          <w:sz w:val="22"/>
          <w:szCs w:val="22"/>
        </w:rPr>
      </w:pPr>
    </w:p>
    <w:p w14:paraId="468228FF" w14:textId="77777777" w:rsidR="00806A06" w:rsidRPr="005F13BC" w:rsidRDefault="00806A06" w:rsidP="00806A0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F13BC">
        <w:rPr>
          <w:rFonts w:ascii="Arial" w:hAnsi="Arial" w:cs="Arial"/>
          <w:b/>
          <w:bCs/>
          <w:sz w:val="22"/>
          <w:szCs w:val="22"/>
        </w:rPr>
        <w:t>Yale New Haven Health</w:t>
      </w:r>
    </w:p>
    <w:p w14:paraId="0A6B90B0" w14:textId="23F3DA2B" w:rsidR="00806A06" w:rsidRDefault="00806A06" w:rsidP="00806A06">
      <w:pPr>
        <w:ind w:left="432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07/2019-02/21 Physician Member, Clinical Redesign</w:t>
      </w:r>
    </w:p>
    <w:p w14:paraId="5B9A5F71" w14:textId="4508130B" w:rsidR="00806A06" w:rsidRPr="002939CA" w:rsidRDefault="00806A06" w:rsidP="00806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759C">
        <w:rPr>
          <w:rFonts w:ascii="Arial" w:hAnsi="Arial" w:cs="Arial"/>
          <w:sz w:val="22"/>
          <w:szCs w:val="22"/>
        </w:rPr>
        <w:t>03/2021-</w:t>
      </w:r>
      <w:r w:rsidR="000C0E4F" w:rsidRPr="00E9759C">
        <w:rPr>
          <w:rFonts w:ascii="Arial" w:hAnsi="Arial" w:cs="Arial"/>
          <w:sz w:val="22"/>
          <w:szCs w:val="22"/>
        </w:rPr>
        <w:t xml:space="preserve">06/22 </w:t>
      </w:r>
      <w:r w:rsidRPr="00E9759C">
        <w:rPr>
          <w:rFonts w:ascii="Arial" w:hAnsi="Arial" w:cs="Arial"/>
          <w:sz w:val="22"/>
          <w:szCs w:val="22"/>
        </w:rPr>
        <w:t>Physic</w:t>
      </w:r>
      <w:r w:rsidR="005808D3" w:rsidRPr="00E9759C">
        <w:rPr>
          <w:rFonts w:ascii="Arial" w:hAnsi="Arial" w:cs="Arial"/>
          <w:sz w:val="22"/>
          <w:szCs w:val="22"/>
        </w:rPr>
        <w:t>i</w:t>
      </w:r>
      <w:r w:rsidRPr="00E9759C">
        <w:rPr>
          <w:rFonts w:ascii="Arial" w:hAnsi="Arial" w:cs="Arial"/>
          <w:sz w:val="22"/>
          <w:szCs w:val="22"/>
        </w:rPr>
        <w:t>an Member, Care Signature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0E8CDE" w14:textId="4C4C5209" w:rsidR="002939CA" w:rsidRPr="008B1690" w:rsidRDefault="002939CA" w:rsidP="00F71E51">
      <w:pPr>
        <w:rPr>
          <w:rFonts w:ascii="Arial" w:hAnsi="Arial" w:cs="Arial"/>
          <w:sz w:val="22"/>
          <w:szCs w:val="22"/>
        </w:rPr>
      </w:pPr>
    </w:p>
    <w:p w14:paraId="753EDE76" w14:textId="77777777" w:rsidR="00B7206F" w:rsidRPr="00436DC7" w:rsidRDefault="00842002" w:rsidP="00B720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7E94F74" w14:textId="77777777" w:rsidR="003652B9" w:rsidRDefault="0027053B" w:rsidP="0038067A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Board Certification</w:t>
      </w:r>
    </w:p>
    <w:p w14:paraId="1C99CEEA" w14:textId="77777777" w:rsidR="0027053B" w:rsidRPr="00436DC7" w:rsidRDefault="00260BEE" w:rsidP="00945D66">
      <w:pPr>
        <w:tabs>
          <w:tab w:val="left" w:pos="14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="00945D66">
        <w:rPr>
          <w:rFonts w:ascii="Arial" w:hAnsi="Arial" w:cs="Arial"/>
          <w:sz w:val="22"/>
          <w:szCs w:val="22"/>
        </w:rPr>
        <w:t>1980</w:t>
      </w:r>
      <w:r w:rsidR="00945D66">
        <w:rPr>
          <w:rFonts w:ascii="Arial" w:hAnsi="Arial" w:cs="Arial"/>
          <w:sz w:val="22"/>
          <w:szCs w:val="22"/>
        </w:rPr>
        <w:tab/>
      </w:r>
      <w:r w:rsidR="0027053B" w:rsidRPr="00436DC7">
        <w:rPr>
          <w:rFonts w:ascii="Arial" w:hAnsi="Arial" w:cs="Arial"/>
          <w:sz w:val="22"/>
          <w:szCs w:val="22"/>
        </w:rPr>
        <w:t>Ameri</w:t>
      </w:r>
      <w:r w:rsidR="0038067A">
        <w:rPr>
          <w:rFonts w:ascii="Arial" w:hAnsi="Arial" w:cs="Arial"/>
          <w:sz w:val="22"/>
          <w:szCs w:val="22"/>
        </w:rPr>
        <w:t>can Board of Internal Medicine</w:t>
      </w:r>
      <w:r w:rsidR="00652DB1">
        <w:rPr>
          <w:rFonts w:ascii="Arial" w:hAnsi="Arial" w:cs="Arial"/>
          <w:sz w:val="22"/>
          <w:szCs w:val="22"/>
        </w:rPr>
        <w:t>*</w:t>
      </w:r>
    </w:p>
    <w:p w14:paraId="53A39C35" w14:textId="77777777" w:rsidR="0027053B" w:rsidRPr="00436DC7" w:rsidRDefault="00260BEE" w:rsidP="00945D66">
      <w:pPr>
        <w:tabs>
          <w:tab w:val="left" w:pos="1440"/>
          <w:tab w:val="left" w:pos="207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</w:t>
      </w:r>
      <w:r w:rsidR="00CD134A" w:rsidRPr="00436DC7">
        <w:rPr>
          <w:rFonts w:ascii="Arial" w:hAnsi="Arial" w:cs="Arial"/>
          <w:sz w:val="22"/>
          <w:szCs w:val="22"/>
        </w:rPr>
        <w:t>1982</w:t>
      </w:r>
      <w:r w:rsidR="00CD134A" w:rsidRPr="00436DC7">
        <w:rPr>
          <w:rFonts w:ascii="Arial" w:hAnsi="Arial" w:cs="Arial"/>
          <w:sz w:val="22"/>
          <w:szCs w:val="22"/>
        </w:rPr>
        <w:tab/>
        <w:t>American Board of Pediatrics</w:t>
      </w:r>
      <w:r w:rsidR="00652DB1">
        <w:rPr>
          <w:rFonts w:ascii="Arial" w:hAnsi="Arial" w:cs="Arial"/>
          <w:sz w:val="22"/>
          <w:szCs w:val="22"/>
        </w:rPr>
        <w:t>*</w:t>
      </w:r>
    </w:p>
    <w:p w14:paraId="46AC75BE" w14:textId="77777777" w:rsidR="00CD134A" w:rsidRDefault="00260BEE" w:rsidP="00945D66">
      <w:pPr>
        <w:tabs>
          <w:tab w:val="left" w:pos="14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="00CD134A" w:rsidRPr="00436DC7">
        <w:rPr>
          <w:rFonts w:ascii="Arial" w:hAnsi="Arial" w:cs="Arial"/>
          <w:sz w:val="22"/>
          <w:szCs w:val="22"/>
        </w:rPr>
        <w:t>1984</w:t>
      </w:r>
      <w:r w:rsidR="00CD134A" w:rsidRPr="00436DC7">
        <w:rPr>
          <w:rFonts w:ascii="Arial" w:hAnsi="Arial" w:cs="Arial"/>
          <w:sz w:val="22"/>
          <w:szCs w:val="22"/>
        </w:rPr>
        <w:tab/>
        <w:t>American Board of Internal Medicine, Medical Oncology</w:t>
      </w:r>
      <w:r w:rsidR="00652DB1">
        <w:rPr>
          <w:rFonts w:ascii="Arial" w:hAnsi="Arial" w:cs="Arial"/>
          <w:sz w:val="22"/>
          <w:szCs w:val="22"/>
        </w:rPr>
        <w:t>*</w:t>
      </w:r>
    </w:p>
    <w:p w14:paraId="612DE7B7" w14:textId="77777777" w:rsidR="0036775C" w:rsidRPr="001C0AD5" w:rsidRDefault="00346A88" w:rsidP="00945D66">
      <w:pPr>
        <w:tabs>
          <w:tab w:val="left" w:pos="1440"/>
          <w:tab w:val="left" w:pos="2880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10/2</w:t>
      </w:r>
      <w:r w:rsidR="0036775C">
        <w:rPr>
          <w:rFonts w:ascii="Arial" w:hAnsi="Arial" w:cs="Arial"/>
          <w:sz w:val="22"/>
          <w:szCs w:val="22"/>
        </w:rPr>
        <w:t>012</w:t>
      </w:r>
      <w:r w:rsidR="0036775C">
        <w:rPr>
          <w:rFonts w:ascii="Arial" w:hAnsi="Arial" w:cs="Arial"/>
          <w:sz w:val="22"/>
          <w:szCs w:val="22"/>
        </w:rPr>
        <w:tab/>
        <w:t>American Board of Internal Medicine, Hospice and Palliative Care</w:t>
      </w:r>
      <w:r w:rsidR="001C0AD5">
        <w:rPr>
          <w:rFonts w:ascii="Arial" w:hAnsi="Arial" w:cs="Arial"/>
          <w:sz w:val="22"/>
          <w:szCs w:val="22"/>
          <w:vertAlign w:val="superscript"/>
        </w:rPr>
        <w:t>#</w:t>
      </w:r>
    </w:p>
    <w:p w14:paraId="00361306" w14:textId="77777777" w:rsidR="008B67DA" w:rsidRDefault="00652DB1" w:rsidP="0038067A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* Re-certification not required</w:t>
      </w:r>
      <w:r w:rsidR="001C0AD5">
        <w:rPr>
          <w:rFonts w:ascii="Arial" w:hAnsi="Arial" w:cs="Arial"/>
          <w:sz w:val="22"/>
          <w:szCs w:val="22"/>
        </w:rPr>
        <w:t xml:space="preserve">    </w:t>
      </w:r>
    </w:p>
    <w:p w14:paraId="391F54B0" w14:textId="2F418239" w:rsidR="0036775C" w:rsidRDefault="008B67DA" w:rsidP="0038067A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</w:t>
      </w:r>
      <w:r w:rsidR="001C0AD5">
        <w:rPr>
          <w:rFonts w:ascii="Arial" w:hAnsi="Arial" w:cs="Arial"/>
          <w:sz w:val="22"/>
          <w:szCs w:val="22"/>
          <w:vertAlign w:val="superscript"/>
        </w:rPr>
        <w:t>#</w:t>
      </w:r>
      <w:r w:rsidR="00200604">
        <w:rPr>
          <w:rFonts w:ascii="Arial" w:hAnsi="Arial" w:cs="Arial"/>
          <w:sz w:val="22"/>
          <w:szCs w:val="22"/>
        </w:rPr>
        <w:t xml:space="preserve">Re-certification </w:t>
      </w:r>
      <w:r w:rsidR="00E61912">
        <w:rPr>
          <w:rFonts w:ascii="Arial" w:hAnsi="Arial" w:cs="Arial"/>
          <w:sz w:val="22"/>
          <w:szCs w:val="22"/>
        </w:rPr>
        <w:t xml:space="preserve">ongoing through </w:t>
      </w:r>
      <w:r>
        <w:rPr>
          <w:rFonts w:ascii="Arial" w:hAnsi="Arial" w:cs="Arial"/>
          <w:sz w:val="22"/>
          <w:szCs w:val="22"/>
        </w:rPr>
        <w:t>ABIM Longitudinal Assessment Program</w:t>
      </w:r>
      <w:r w:rsidR="0027053B" w:rsidRPr="00436DC7">
        <w:rPr>
          <w:rFonts w:ascii="Arial" w:hAnsi="Arial" w:cs="Arial"/>
          <w:sz w:val="22"/>
          <w:szCs w:val="22"/>
        </w:rPr>
        <w:br/>
      </w:r>
      <w:r w:rsidR="0027053B" w:rsidRPr="00436DC7">
        <w:rPr>
          <w:rFonts w:ascii="Arial" w:hAnsi="Arial" w:cs="Arial"/>
          <w:sz w:val="22"/>
          <w:szCs w:val="22"/>
        </w:rPr>
        <w:br/>
      </w:r>
      <w:r w:rsidR="0027053B" w:rsidRPr="00436DC7">
        <w:rPr>
          <w:rFonts w:ascii="Arial" w:hAnsi="Arial" w:cs="Arial"/>
          <w:b/>
          <w:sz w:val="22"/>
          <w:szCs w:val="22"/>
        </w:rPr>
        <w:t>Professional Honors &amp; Recognition</w:t>
      </w:r>
    </w:p>
    <w:p w14:paraId="0200AB6C" w14:textId="77777777" w:rsidR="00204A5D" w:rsidRPr="00436DC7" w:rsidRDefault="00260BEE" w:rsidP="00204A5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="00204A5D" w:rsidRPr="00436DC7">
        <w:rPr>
          <w:rFonts w:ascii="Arial" w:hAnsi="Arial" w:cs="Arial"/>
          <w:sz w:val="22"/>
          <w:szCs w:val="22"/>
        </w:rPr>
        <w:t>19</w:t>
      </w:r>
      <w:r w:rsidR="0009594E">
        <w:rPr>
          <w:rFonts w:ascii="Arial" w:hAnsi="Arial" w:cs="Arial"/>
          <w:sz w:val="22"/>
          <w:szCs w:val="22"/>
        </w:rPr>
        <w:t>72</w:t>
      </w:r>
      <w:r w:rsidR="0009594E">
        <w:rPr>
          <w:rFonts w:ascii="Arial" w:hAnsi="Arial" w:cs="Arial"/>
          <w:sz w:val="22"/>
          <w:szCs w:val="22"/>
        </w:rPr>
        <w:tab/>
        <w:t>Harvard University, AB, Magna</w:t>
      </w:r>
      <w:r w:rsidR="00204A5D" w:rsidRPr="00436DC7">
        <w:rPr>
          <w:rFonts w:ascii="Arial" w:hAnsi="Arial" w:cs="Arial"/>
          <w:sz w:val="22"/>
          <w:szCs w:val="22"/>
        </w:rPr>
        <w:t xml:space="preserve"> Cum Laude</w:t>
      </w:r>
    </w:p>
    <w:p w14:paraId="6EBD0CA6" w14:textId="77777777" w:rsidR="00CD134A" w:rsidRPr="00436DC7" w:rsidRDefault="00260BEE" w:rsidP="00CD134A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="00CD134A" w:rsidRPr="00436DC7">
        <w:rPr>
          <w:rFonts w:ascii="Arial" w:hAnsi="Arial" w:cs="Arial"/>
          <w:sz w:val="22"/>
          <w:szCs w:val="22"/>
        </w:rPr>
        <w:t>2004</w:t>
      </w:r>
      <w:r w:rsidR="00CD134A" w:rsidRPr="00436DC7">
        <w:rPr>
          <w:rFonts w:ascii="Arial" w:hAnsi="Arial" w:cs="Arial"/>
          <w:sz w:val="22"/>
          <w:szCs w:val="22"/>
        </w:rPr>
        <w:tab/>
        <w:t xml:space="preserve">Fellows Appreciation Award, </w:t>
      </w:r>
      <w:r w:rsidR="009934DE">
        <w:rPr>
          <w:rFonts w:ascii="Arial" w:hAnsi="Arial" w:cs="Arial"/>
          <w:sz w:val="22"/>
          <w:szCs w:val="22"/>
        </w:rPr>
        <w:t xml:space="preserve">VCU </w:t>
      </w:r>
      <w:r w:rsidR="00CD134A" w:rsidRPr="00436DC7">
        <w:rPr>
          <w:rFonts w:ascii="Arial" w:hAnsi="Arial" w:cs="Arial"/>
          <w:sz w:val="22"/>
          <w:szCs w:val="22"/>
        </w:rPr>
        <w:t>Division of Hematology, Oncology &amp; Palliative Care</w:t>
      </w:r>
    </w:p>
    <w:p w14:paraId="659B21E8" w14:textId="77777777" w:rsidR="00204A5D" w:rsidRDefault="00260BEE" w:rsidP="00CD134A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</w:t>
      </w:r>
      <w:r w:rsidR="009934DE">
        <w:rPr>
          <w:rFonts w:ascii="Arial" w:hAnsi="Arial" w:cs="Arial"/>
          <w:sz w:val="22"/>
          <w:szCs w:val="22"/>
        </w:rPr>
        <w:t>2008</w:t>
      </w:r>
      <w:r w:rsidR="009934DE">
        <w:rPr>
          <w:rFonts w:ascii="Arial" w:hAnsi="Arial" w:cs="Arial"/>
          <w:sz w:val="22"/>
          <w:szCs w:val="22"/>
        </w:rPr>
        <w:tab/>
      </w:r>
      <w:r w:rsidR="00204A5D" w:rsidRPr="00436DC7">
        <w:rPr>
          <w:rFonts w:ascii="Arial" w:hAnsi="Arial" w:cs="Arial"/>
          <w:sz w:val="22"/>
          <w:szCs w:val="22"/>
        </w:rPr>
        <w:t>Alpha Omega Alpha</w:t>
      </w:r>
    </w:p>
    <w:p w14:paraId="0B70BDE4" w14:textId="77777777" w:rsidR="009934DE" w:rsidRDefault="0036775C" w:rsidP="009934D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09/2012</w:t>
      </w:r>
      <w:r>
        <w:rPr>
          <w:rFonts w:ascii="Arial" w:hAnsi="Arial" w:cs="Arial"/>
          <w:sz w:val="22"/>
          <w:szCs w:val="22"/>
        </w:rPr>
        <w:tab/>
        <w:t>NCI Harry Hines Award (Community Clinical Oncology Program Pri</w:t>
      </w:r>
      <w:r w:rsidR="009934DE">
        <w:rPr>
          <w:rFonts w:ascii="Arial" w:hAnsi="Arial" w:cs="Arial"/>
          <w:sz w:val="22"/>
          <w:szCs w:val="22"/>
        </w:rPr>
        <w:t>ncipal Investigator of the Year)</w:t>
      </w:r>
    </w:p>
    <w:p w14:paraId="7F3189EC" w14:textId="77777777" w:rsidR="009934DE" w:rsidRDefault="009934DE" w:rsidP="009934D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03/2015</w:t>
      </w:r>
      <w:r>
        <w:rPr>
          <w:rFonts w:ascii="Arial" w:hAnsi="Arial" w:cs="Arial"/>
          <w:sz w:val="22"/>
          <w:szCs w:val="22"/>
        </w:rPr>
        <w:tab/>
        <w:t>Best Presentation, Yale-MIT CBIT-CORE Hackathon</w:t>
      </w:r>
    </w:p>
    <w:p w14:paraId="2A85287C" w14:textId="7F2D9673" w:rsidR="0016068C" w:rsidRDefault="0016068C" w:rsidP="009934D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06/2018</w:t>
      </w:r>
      <w:r>
        <w:rPr>
          <w:rFonts w:ascii="Arial" w:hAnsi="Arial" w:cs="Arial"/>
          <w:sz w:val="22"/>
          <w:szCs w:val="22"/>
        </w:rPr>
        <w:tab/>
      </w:r>
      <w:r w:rsidR="00494659">
        <w:rPr>
          <w:rFonts w:ascii="Arial" w:hAnsi="Arial" w:cs="Arial"/>
          <w:sz w:val="22"/>
          <w:szCs w:val="22"/>
        </w:rPr>
        <w:t xml:space="preserve">Yale Fellows Award for Teaching and Mentoring in Hematology </w:t>
      </w:r>
    </w:p>
    <w:p w14:paraId="516ED95D" w14:textId="77777777" w:rsidR="009934DE" w:rsidRPr="00436DC7" w:rsidRDefault="009934DE" w:rsidP="00CD134A">
      <w:pPr>
        <w:ind w:left="1440" w:hanging="1440"/>
        <w:rPr>
          <w:rFonts w:ascii="Arial" w:hAnsi="Arial" w:cs="Arial"/>
          <w:b/>
          <w:sz w:val="22"/>
          <w:szCs w:val="22"/>
        </w:rPr>
      </w:pPr>
    </w:p>
    <w:p w14:paraId="2495A718" w14:textId="77777777" w:rsidR="0027053B" w:rsidRPr="00436DC7" w:rsidRDefault="00204A5D" w:rsidP="0027053B">
      <w:pPr>
        <w:tabs>
          <w:tab w:val="left" w:pos="1080"/>
          <w:tab w:val="left" w:pos="1890"/>
          <w:tab w:val="left" w:pos="2880"/>
        </w:tabs>
        <w:ind w:left="360" w:hanging="360"/>
        <w:rPr>
          <w:rFonts w:ascii="Arial" w:hAnsi="Arial" w:cs="Arial"/>
          <w:b/>
          <w:color w:val="FF0000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 xml:space="preserve">Peer-Reviewed </w:t>
      </w:r>
      <w:r w:rsidR="0027053B" w:rsidRPr="00436DC7">
        <w:rPr>
          <w:rFonts w:ascii="Arial" w:hAnsi="Arial" w:cs="Arial"/>
          <w:b/>
          <w:sz w:val="22"/>
          <w:szCs w:val="22"/>
        </w:rPr>
        <w:t>Grant</w:t>
      </w:r>
      <w:r w:rsidRPr="00436DC7">
        <w:rPr>
          <w:rFonts w:ascii="Arial" w:hAnsi="Arial" w:cs="Arial"/>
          <w:b/>
          <w:sz w:val="22"/>
          <w:szCs w:val="22"/>
        </w:rPr>
        <w:t>s</w:t>
      </w:r>
      <w:r w:rsidR="0027053B" w:rsidRPr="00436DC7">
        <w:rPr>
          <w:rFonts w:ascii="Arial" w:hAnsi="Arial" w:cs="Arial"/>
          <w:b/>
          <w:sz w:val="22"/>
          <w:szCs w:val="22"/>
        </w:rPr>
        <w:t xml:space="preserve">: </w:t>
      </w:r>
    </w:p>
    <w:p w14:paraId="2BDEF625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sz w:val="22"/>
          <w:szCs w:val="22"/>
        </w:rPr>
      </w:pPr>
    </w:p>
    <w:p w14:paraId="2395BBA4" w14:textId="77777777" w:rsidR="00CD134A" w:rsidRPr="00436DC7" w:rsidRDefault="00204A5D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945D66">
        <w:rPr>
          <w:rFonts w:ascii="Arial" w:hAnsi="Arial" w:cs="Arial"/>
          <w:b/>
          <w:sz w:val="22"/>
          <w:szCs w:val="22"/>
        </w:rPr>
        <w:t xml:space="preserve">Past </w:t>
      </w:r>
    </w:p>
    <w:p w14:paraId="424C4005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0240D790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P30-CA16059</w:t>
      </w:r>
    </w:p>
    <w:p w14:paraId="0C9A5754" w14:textId="77777777" w:rsidR="00CD134A" w:rsidRPr="00436DC7" w:rsidRDefault="00290C2D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Massey </w:t>
      </w:r>
      <w:r w:rsidR="00CD134A" w:rsidRPr="00436DC7">
        <w:rPr>
          <w:rFonts w:ascii="Arial" w:hAnsi="Arial" w:cs="Arial"/>
          <w:sz w:val="22"/>
          <w:szCs w:val="22"/>
        </w:rPr>
        <w:t>Cancer Center Support Grant</w:t>
      </w:r>
      <w:r w:rsidRPr="00436DC7">
        <w:rPr>
          <w:rFonts w:ascii="Arial" w:hAnsi="Arial" w:cs="Arial"/>
          <w:sz w:val="22"/>
          <w:szCs w:val="22"/>
        </w:rPr>
        <w:t>: Senior Leader, Program Leader, Shared Resource Director</w:t>
      </w:r>
    </w:p>
    <w:p w14:paraId="1814E4D9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PI: Gordon </w:t>
      </w:r>
      <w:proofErr w:type="spellStart"/>
      <w:r w:rsidRPr="00436DC7">
        <w:rPr>
          <w:rFonts w:ascii="Arial" w:hAnsi="Arial" w:cs="Arial"/>
          <w:sz w:val="22"/>
          <w:szCs w:val="22"/>
        </w:rPr>
        <w:t>Ginder</w:t>
      </w:r>
      <w:proofErr w:type="spellEnd"/>
      <w:r w:rsidRPr="00436DC7">
        <w:rPr>
          <w:rFonts w:ascii="Arial" w:hAnsi="Arial" w:cs="Arial"/>
          <w:sz w:val="22"/>
          <w:szCs w:val="22"/>
        </w:rPr>
        <w:t>, MD</w:t>
      </w:r>
    </w:p>
    <w:p w14:paraId="749C0D32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~30%</w:t>
      </w:r>
    </w:p>
    <w:p w14:paraId="21B326D9" w14:textId="49BE7FD9" w:rsidR="00CD134A" w:rsidRPr="00436DC7" w:rsidRDefault="00356A8F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Period: </w:t>
      </w:r>
      <w:r w:rsidR="00290C2D" w:rsidRPr="00436DC7">
        <w:rPr>
          <w:rFonts w:ascii="Arial" w:hAnsi="Arial" w:cs="Arial"/>
          <w:sz w:val="22"/>
          <w:szCs w:val="22"/>
        </w:rPr>
        <w:t>7/1/</w:t>
      </w:r>
      <w:r w:rsidR="003652B9">
        <w:rPr>
          <w:rFonts w:ascii="Arial" w:hAnsi="Arial" w:cs="Arial"/>
          <w:sz w:val="22"/>
          <w:szCs w:val="22"/>
        </w:rPr>
        <w:t>1993-</w:t>
      </w:r>
      <w:r w:rsidR="00256134">
        <w:rPr>
          <w:rFonts w:ascii="Arial" w:hAnsi="Arial" w:cs="Arial"/>
          <w:sz w:val="22"/>
          <w:szCs w:val="22"/>
        </w:rPr>
        <w:t>5</w:t>
      </w:r>
      <w:r w:rsidR="00290C2D" w:rsidRPr="00436DC7">
        <w:rPr>
          <w:rFonts w:ascii="Arial" w:hAnsi="Arial" w:cs="Arial"/>
          <w:sz w:val="22"/>
          <w:szCs w:val="22"/>
        </w:rPr>
        <w:t>/30/</w:t>
      </w:r>
      <w:r w:rsidR="003652B9">
        <w:rPr>
          <w:rFonts w:ascii="Arial" w:hAnsi="Arial" w:cs="Arial"/>
          <w:sz w:val="22"/>
          <w:szCs w:val="22"/>
        </w:rPr>
        <w:t>20</w:t>
      </w:r>
      <w:r w:rsidR="00290C2D" w:rsidRPr="00436DC7">
        <w:rPr>
          <w:rFonts w:ascii="Arial" w:hAnsi="Arial" w:cs="Arial"/>
          <w:sz w:val="22"/>
          <w:szCs w:val="22"/>
        </w:rPr>
        <w:t>12</w:t>
      </w:r>
    </w:p>
    <w:p w14:paraId="70E60F72" w14:textId="77777777" w:rsidR="00290C2D" w:rsidRPr="00436DC7" w:rsidRDefault="00290C2D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</w:p>
    <w:p w14:paraId="44EB8698" w14:textId="77777777" w:rsidR="000468F9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1A974A91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U10-CA52784</w:t>
      </w:r>
    </w:p>
    <w:p w14:paraId="39144BE2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VCU Minority Based Clinical Community Oncology Program</w:t>
      </w:r>
    </w:p>
    <w:p w14:paraId="5AAFE136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285FB2BB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~20%</w:t>
      </w:r>
    </w:p>
    <w:p w14:paraId="7A5868CD" w14:textId="77777777" w:rsidR="00AC3C84" w:rsidRPr="00436DC7" w:rsidRDefault="00356A8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Period: </w:t>
      </w:r>
      <w:r w:rsidR="00AC3C84" w:rsidRPr="00436DC7">
        <w:rPr>
          <w:rFonts w:ascii="Arial" w:hAnsi="Arial" w:cs="Arial"/>
          <w:sz w:val="22"/>
          <w:szCs w:val="22"/>
        </w:rPr>
        <w:t>7/1/</w:t>
      </w:r>
      <w:r w:rsidR="003652B9">
        <w:rPr>
          <w:rFonts w:ascii="Arial" w:hAnsi="Arial" w:cs="Arial"/>
          <w:sz w:val="22"/>
          <w:szCs w:val="22"/>
        </w:rPr>
        <w:t>19</w:t>
      </w:r>
      <w:r w:rsidR="00AC3C84" w:rsidRPr="00436DC7">
        <w:rPr>
          <w:rFonts w:ascii="Arial" w:hAnsi="Arial" w:cs="Arial"/>
          <w:sz w:val="22"/>
          <w:szCs w:val="22"/>
        </w:rPr>
        <w:t>95-</w:t>
      </w:r>
      <w:r w:rsidR="003652B9">
        <w:rPr>
          <w:rFonts w:ascii="Arial" w:hAnsi="Arial" w:cs="Arial"/>
          <w:sz w:val="22"/>
          <w:szCs w:val="22"/>
        </w:rPr>
        <w:t>05</w:t>
      </w:r>
      <w:r w:rsidR="00AC3C84" w:rsidRPr="00436DC7">
        <w:rPr>
          <w:rFonts w:ascii="Arial" w:hAnsi="Arial" w:cs="Arial"/>
          <w:sz w:val="22"/>
          <w:szCs w:val="22"/>
        </w:rPr>
        <w:t>/30/</w:t>
      </w:r>
      <w:r w:rsidR="003652B9">
        <w:rPr>
          <w:rFonts w:ascii="Arial" w:hAnsi="Arial" w:cs="Arial"/>
          <w:sz w:val="22"/>
          <w:szCs w:val="22"/>
        </w:rPr>
        <w:t>20</w:t>
      </w:r>
      <w:r w:rsidR="00AC3C84" w:rsidRPr="00436DC7">
        <w:rPr>
          <w:rFonts w:ascii="Arial" w:hAnsi="Arial" w:cs="Arial"/>
          <w:sz w:val="22"/>
          <w:szCs w:val="22"/>
        </w:rPr>
        <w:t>12</w:t>
      </w:r>
    </w:p>
    <w:p w14:paraId="2CB97B82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62C3E797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109882FF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N01-CM-62208 (subcontract)</w:t>
      </w:r>
    </w:p>
    <w:p w14:paraId="45E61CC5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Southeast Phase II Consortium</w:t>
      </w:r>
    </w:p>
    <w:p w14:paraId="27EA8AE2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Daniel Sullivan, MD (</w:t>
      </w:r>
      <w:r w:rsidR="00AC3C84" w:rsidRPr="00436DC7">
        <w:rPr>
          <w:rFonts w:ascii="Arial" w:hAnsi="Arial" w:cs="Arial"/>
          <w:sz w:val="22"/>
          <w:szCs w:val="22"/>
        </w:rPr>
        <w:t xml:space="preserve">VCU </w:t>
      </w:r>
      <w:r w:rsidRPr="00436DC7">
        <w:rPr>
          <w:rFonts w:ascii="Arial" w:hAnsi="Arial" w:cs="Arial"/>
          <w:sz w:val="22"/>
          <w:szCs w:val="22"/>
        </w:rPr>
        <w:t>Subcontractor: John D Roberts, MD)</w:t>
      </w:r>
    </w:p>
    <w:p w14:paraId="6BDEC75B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5C92E44B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Period: </w:t>
      </w:r>
      <w:r w:rsidR="00FE2DA7">
        <w:rPr>
          <w:rFonts w:ascii="Arial" w:hAnsi="Arial" w:cs="Arial"/>
          <w:sz w:val="22"/>
          <w:szCs w:val="22"/>
        </w:rPr>
        <w:t>01</w:t>
      </w:r>
      <w:r w:rsidR="003652B9">
        <w:rPr>
          <w:rFonts w:ascii="Arial" w:hAnsi="Arial" w:cs="Arial"/>
          <w:sz w:val="22"/>
          <w:szCs w:val="22"/>
        </w:rPr>
        <w:t>/</w:t>
      </w:r>
      <w:r w:rsidRPr="00436DC7">
        <w:rPr>
          <w:rFonts w:ascii="Arial" w:hAnsi="Arial" w:cs="Arial"/>
          <w:sz w:val="22"/>
          <w:szCs w:val="22"/>
        </w:rPr>
        <w:t>2006-</w:t>
      </w:r>
      <w:r w:rsidR="003652B9">
        <w:rPr>
          <w:rFonts w:ascii="Arial" w:hAnsi="Arial" w:cs="Arial"/>
          <w:sz w:val="22"/>
          <w:szCs w:val="22"/>
        </w:rPr>
        <w:t>05/20</w:t>
      </w:r>
      <w:r w:rsidRPr="00436DC7">
        <w:rPr>
          <w:rFonts w:ascii="Arial" w:hAnsi="Arial" w:cs="Arial"/>
          <w:sz w:val="22"/>
          <w:szCs w:val="22"/>
        </w:rPr>
        <w:t>12</w:t>
      </w:r>
    </w:p>
    <w:p w14:paraId="0A4D035E" w14:textId="77777777" w:rsidR="00CD134A" w:rsidRPr="00436DC7" w:rsidRDefault="00CD134A" w:rsidP="00CD134A">
      <w:pPr>
        <w:ind w:left="360" w:hanging="360"/>
        <w:rPr>
          <w:rFonts w:ascii="Arial" w:hAnsi="Arial" w:cs="Arial"/>
          <w:sz w:val="22"/>
          <w:szCs w:val="22"/>
        </w:rPr>
      </w:pPr>
    </w:p>
    <w:p w14:paraId="4786D2C3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1A5063BA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RC2-CA1431-01</w:t>
      </w:r>
    </w:p>
    <w:p w14:paraId="190E84BB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Proteasome/HDAC inhibition in leukemia/MDS: Phase I trial and correlative studies</w:t>
      </w:r>
    </w:p>
    <w:p w14:paraId="5D06A936" w14:textId="77777777" w:rsidR="00AC3C84" w:rsidRPr="00436DC7" w:rsidRDefault="00AC3C84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63966E0F" w14:textId="77777777" w:rsidR="00CD134A" w:rsidRPr="00436DC7" w:rsidRDefault="00CD134A" w:rsidP="00CD134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</w:t>
      </w:r>
      <w:r w:rsidR="00AC3C84" w:rsidRPr="00436DC7">
        <w:rPr>
          <w:rFonts w:ascii="Arial" w:hAnsi="Arial" w:cs="Arial"/>
          <w:sz w:val="22"/>
          <w:szCs w:val="22"/>
        </w:rPr>
        <w:t>5</w:t>
      </w:r>
      <w:r w:rsidRPr="00436DC7">
        <w:rPr>
          <w:rFonts w:ascii="Arial" w:hAnsi="Arial" w:cs="Arial"/>
          <w:sz w:val="22"/>
          <w:szCs w:val="22"/>
        </w:rPr>
        <w:t>%</w:t>
      </w:r>
    </w:p>
    <w:p w14:paraId="1D090F71" w14:textId="77777777" w:rsidR="00CD134A" w:rsidRPr="00436DC7" w:rsidRDefault="00CD134A" w:rsidP="00CD134A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Period: </w:t>
      </w:r>
      <w:r w:rsidR="00FE2DA7">
        <w:rPr>
          <w:rFonts w:ascii="Arial" w:hAnsi="Arial" w:cs="Arial"/>
          <w:sz w:val="22"/>
          <w:szCs w:val="22"/>
        </w:rPr>
        <w:t>12/</w:t>
      </w:r>
      <w:r w:rsidR="00290C2D" w:rsidRPr="00436DC7">
        <w:rPr>
          <w:rFonts w:ascii="Arial" w:hAnsi="Arial" w:cs="Arial"/>
          <w:sz w:val="22"/>
          <w:szCs w:val="22"/>
        </w:rPr>
        <w:t>2009-</w:t>
      </w:r>
      <w:r w:rsidR="00FE2DA7">
        <w:rPr>
          <w:rFonts w:ascii="Arial" w:hAnsi="Arial" w:cs="Arial"/>
          <w:sz w:val="22"/>
          <w:szCs w:val="22"/>
        </w:rPr>
        <w:t>11/</w:t>
      </w:r>
      <w:r w:rsidR="00290C2D" w:rsidRPr="00436DC7">
        <w:rPr>
          <w:rFonts w:ascii="Arial" w:hAnsi="Arial" w:cs="Arial"/>
          <w:sz w:val="22"/>
          <w:szCs w:val="22"/>
        </w:rPr>
        <w:t>2011</w:t>
      </w:r>
    </w:p>
    <w:p w14:paraId="7FA21B4B" w14:textId="77777777" w:rsidR="00CD134A" w:rsidRPr="00436DC7" w:rsidRDefault="00CD134A" w:rsidP="00CD134A">
      <w:pPr>
        <w:rPr>
          <w:rFonts w:ascii="Arial" w:hAnsi="Arial" w:cs="Arial"/>
          <w:sz w:val="22"/>
          <w:szCs w:val="22"/>
        </w:rPr>
      </w:pPr>
    </w:p>
    <w:p w14:paraId="08FE03C3" w14:textId="77777777" w:rsidR="00290C2D" w:rsidRPr="00436DC7" w:rsidRDefault="00290C2D" w:rsidP="00290C2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NIH</w:t>
      </w:r>
    </w:p>
    <w:p w14:paraId="13E2F887" w14:textId="77777777" w:rsidR="00290C2D" w:rsidRPr="00436DC7" w:rsidRDefault="00290C2D" w:rsidP="00290C2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RA</w:t>
      </w:r>
      <w:r w:rsidR="00AC3C84" w:rsidRPr="00436DC7">
        <w:rPr>
          <w:rFonts w:ascii="Arial" w:hAnsi="Arial" w:cs="Arial"/>
          <w:noProof/>
          <w:sz w:val="22"/>
          <w:szCs w:val="22"/>
        </w:rPr>
        <w:t>ID for 5-hydroxymethylfuran in sickle cell d</w:t>
      </w:r>
      <w:r w:rsidRPr="00436DC7">
        <w:rPr>
          <w:rFonts w:ascii="Arial" w:hAnsi="Arial" w:cs="Arial"/>
          <w:noProof/>
          <w:sz w:val="22"/>
          <w:szCs w:val="22"/>
        </w:rPr>
        <w:t>isease</w:t>
      </w:r>
    </w:p>
    <w:p w14:paraId="05651EB9" w14:textId="77777777" w:rsidR="00AC3C84" w:rsidRPr="00436DC7" w:rsidRDefault="00AC3C84" w:rsidP="00290C2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PI: John D Roberts, MD</w:t>
      </w:r>
    </w:p>
    <w:p w14:paraId="13586438" w14:textId="77777777" w:rsidR="00AC3C84" w:rsidRPr="00436DC7" w:rsidRDefault="00AC3C84" w:rsidP="00290C2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Percent Effort: none (materials only)</w:t>
      </w:r>
    </w:p>
    <w:p w14:paraId="410976FC" w14:textId="77777777" w:rsidR="00AC3C84" w:rsidRPr="00436DC7" w:rsidRDefault="00AC3C84" w:rsidP="00290C2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Period: 7/1/07-3/31/11</w:t>
      </w:r>
    </w:p>
    <w:p w14:paraId="232675B2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57DE078" w14:textId="77777777" w:rsidR="00AC3C84" w:rsidRPr="00436DC7" w:rsidRDefault="00AC3C8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>NIH/NHLBI</w:t>
      </w:r>
    </w:p>
    <w:p w14:paraId="191914EB" w14:textId="77777777" w:rsidR="00AC3C84" w:rsidRPr="00436DC7" w:rsidRDefault="00AC3C8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1U10-HL083732</w:t>
      </w:r>
    </w:p>
    <w:p w14:paraId="72442D1F" w14:textId="77777777" w:rsidR="00AC3C84" w:rsidRPr="00436DC7" w:rsidRDefault="00AC3C8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VCU Sickle Cell Disease Research Network</w:t>
      </w:r>
    </w:p>
    <w:p w14:paraId="3C83EF7B" w14:textId="77777777" w:rsidR="00AC3C84" w:rsidRPr="00436DC7" w:rsidRDefault="00AC3C8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Wally Smith</w:t>
      </w:r>
    </w:p>
    <w:p w14:paraId="2C8706D8" w14:textId="77777777" w:rsidR="00AC3C84" w:rsidRPr="00436DC7" w:rsidRDefault="00AC3C8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531E590B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04/17/2006 – 03/31/2011</w:t>
      </w:r>
    </w:p>
    <w:p w14:paraId="4E4AED43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2B7CFD41" w14:textId="77777777" w:rsidR="00AC3C84" w:rsidRPr="00436DC7" w:rsidRDefault="00AC3C8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 Foundation</w:t>
      </w:r>
    </w:p>
    <w:p w14:paraId="750C7F40" w14:textId="77777777" w:rsidR="00AC3C84" w:rsidRPr="00436DC7" w:rsidRDefault="00AC3C8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Re</w:t>
      </w:r>
      <w:r w:rsidR="000468F9" w:rsidRPr="00436DC7">
        <w:rPr>
          <w:rFonts w:ascii="Arial" w:hAnsi="Arial" w:cs="Arial"/>
          <w:sz w:val="22"/>
          <w:szCs w:val="22"/>
        </w:rPr>
        <w:t>-</w:t>
      </w:r>
      <w:r w:rsidRPr="00436DC7">
        <w:rPr>
          <w:rFonts w:ascii="Arial" w:hAnsi="Arial" w:cs="Arial"/>
          <w:sz w:val="22"/>
          <w:szCs w:val="22"/>
        </w:rPr>
        <w:t>establishing the leukemia cell death program with sorafenib and bcl-2 antagonists</w:t>
      </w:r>
    </w:p>
    <w:p w14:paraId="7B7AB5E1" w14:textId="77777777" w:rsidR="00AC3C84" w:rsidRPr="00436DC7" w:rsidRDefault="00AC3C8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2DA06DDA" w14:textId="77777777" w:rsidR="00AC3C84" w:rsidRPr="00436DC7" w:rsidRDefault="00AC3C8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7EA31A6F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11/01/2007 – 10/31/2010</w:t>
      </w:r>
    </w:p>
    <w:p w14:paraId="523A1726" w14:textId="77777777" w:rsidR="00AC3C84" w:rsidRPr="00436DC7" w:rsidRDefault="00AC3C84" w:rsidP="00290C2D">
      <w:pPr>
        <w:rPr>
          <w:rFonts w:ascii="Arial" w:hAnsi="Arial" w:cs="Arial"/>
          <w:noProof/>
          <w:sz w:val="22"/>
          <w:szCs w:val="22"/>
        </w:rPr>
      </w:pPr>
    </w:p>
    <w:p w14:paraId="1996EC57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4DF58FC9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R21-CA115260</w:t>
      </w:r>
    </w:p>
    <w:p w14:paraId="6099E51D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CDK inhibitors with histone deacetylase inhibitors in acute leukemia</w:t>
      </w:r>
    </w:p>
    <w:p w14:paraId="0AF7743D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5232EE73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06F284A7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06/01/2005 to 05/31/2008</w:t>
      </w:r>
    </w:p>
    <w:p w14:paraId="20D7AA1A" w14:textId="77777777" w:rsidR="00290C2D" w:rsidRPr="00436DC7" w:rsidRDefault="00290C2D" w:rsidP="00290C2D">
      <w:pPr>
        <w:rPr>
          <w:rFonts w:ascii="Arial" w:hAnsi="Arial" w:cs="Arial"/>
          <w:noProof/>
          <w:sz w:val="22"/>
          <w:szCs w:val="22"/>
        </w:rPr>
      </w:pPr>
    </w:p>
    <w:p w14:paraId="0CA55A1A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3E7E42D4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R21-CA110953</w:t>
      </w:r>
    </w:p>
    <w:p w14:paraId="0CD69F60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and bortezomib in myeloma and B-cell neoplasms</w:t>
      </w:r>
    </w:p>
    <w:p w14:paraId="20ACEFFB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  <w:r w:rsidRPr="00436DC7">
        <w:rPr>
          <w:rFonts w:ascii="Arial" w:hAnsi="Arial" w:cs="Arial"/>
          <w:sz w:val="22"/>
          <w:szCs w:val="22"/>
        </w:rPr>
        <w:br/>
        <w:t>Percent Effort: ~4%</w:t>
      </w:r>
    </w:p>
    <w:p w14:paraId="257F3C50" w14:textId="77777777" w:rsidR="00290C2D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06/15/2004 to 0</w:t>
      </w:r>
      <w:r w:rsidR="00290C2D" w:rsidRPr="00436DC7">
        <w:rPr>
          <w:rFonts w:ascii="Arial" w:hAnsi="Arial" w:cs="Arial"/>
          <w:sz w:val="22"/>
          <w:szCs w:val="22"/>
        </w:rPr>
        <w:t>5/31/2008</w:t>
      </w:r>
    </w:p>
    <w:p w14:paraId="1D399185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</w:p>
    <w:p w14:paraId="44906798" w14:textId="77777777" w:rsidR="00290C2D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72E3089C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R21-CA106139</w:t>
      </w:r>
    </w:p>
    <w:p w14:paraId="0ACE3313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and imatinib in </w:t>
      </w:r>
      <w:proofErr w:type="spellStart"/>
      <w:r w:rsidRPr="00436DC7">
        <w:rPr>
          <w:rFonts w:ascii="Arial" w:hAnsi="Arial" w:cs="Arial"/>
          <w:sz w:val="22"/>
          <w:szCs w:val="22"/>
        </w:rPr>
        <w:t>bcr</w:t>
      </w:r>
      <w:proofErr w:type="spellEnd"/>
      <w:r w:rsidRPr="00436DC7">
        <w:rPr>
          <w:rFonts w:ascii="Arial" w:hAnsi="Arial" w:cs="Arial"/>
          <w:sz w:val="22"/>
          <w:szCs w:val="22"/>
        </w:rPr>
        <w:t>/</w:t>
      </w:r>
      <w:proofErr w:type="spellStart"/>
      <w:r w:rsidRPr="00436DC7">
        <w:rPr>
          <w:rFonts w:ascii="Arial" w:hAnsi="Arial" w:cs="Arial"/>
          <w:sz w:val="22"/>
          <w:szCs w:val="22"/>
        </w:rPr>
        <w:t>abl</w:t>
      </w:r>
      <w:proofErr w:type="spellEnd"/>
      <w:r w:rsidRPr="00436DC7">
        <w:rPr>
          <w:rFonts w:ascii="Arial" w:hAnsi="Arial" w:cs="Arial"/>
          <w:sz w:val="22"/>
          <w:szCs w:val="22"/>
        </w:rPr>
        <w:t>+ leukemia</w:t>
      </w:r>
    </w:p>
    <w:p w14:paraId="238A10AF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02AEC692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06047CF9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10/ 01/2003 – 9/30/2005</w:t>
      </w:r>
    </w:p>
    <w:p w14:paraId="753B1D32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77DBF599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4C69D59C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R25-CA093423</w:t>
      </w:r>
    </w:p>
    <w:p w14:paraId="13349239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Pre- and post-doctoral training in cancer control</w:t>
      </w:r>
    </w:p>
    <w:p w14:paraId="62DA524C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PI: Hermine </w:t>
      </w:r>
      <w:proofErr w:type="spellStart"/>
      <w:r w:rsidRPr="00436DC7">
        <w:rPr>
          <w:rFonts w:ascii="Arial" w:hAnsi="Arial" w:cs="Arial"/>
          <w:sz w:val="22"/>
          <w:szCs w:val="22"/>
        </w:rPr>
        <w:t>Maes</w:t>
      </w:r>
      <w:proofErr w:type="spellEnd"/>
      <w:r w:rsidRPr="00436DC7">
        <w:rPr>
          <w:rFonts w:ascii="Arial" w:hAnsi="Arial" w:cs="Arial"/>
          <w:sz w:val="22"/>
          <w:szCs w:val="22"/>
        </w:rPr>
        <w:t>, PhD</w:t>
      </w:r>
    </w:p>
    <w:p w14:paraId="6C941349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none (Mentor)</w:t>
      </w:r>
    </w:p>
    <w:p w14:paraId="07B4C405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09/01/2002 – 08/31/2008</w:t>
      </w:r>
    </w:p>
    <w:p w14:paraId="3CD0A7E4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2BC5B8E3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 Foundation</w:t>
      </w:r>
    </w:p>
    <w:p w14:paraId="5B5294E2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Combined proteosome and cyclin dependent kinase inhibition: a novel therapeutic strategic in hematologic malignancies</w:t>
      </w:r>
    </w:p>
    <w:p w14:paraId="0A2699B1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05E2CAE2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688E00B0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10/01/2003 to 09/30/2006</w:t>
      </w:r>
    </w:p>
    <w:p w14:paraId="2ABD4FCF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3BAB72F2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NIH/NHLBI</w:t>
      </w:r>
    </w:p>
    <w:p w14:paraId="3B6570FA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R01-HL64122</w:t>
      </w:r>
    </w:p>
    <w:p w14:paraId="3DABF01A" w14:textId="77777777" w:rsidR="000468F9" w:rsidRPr="00436DC7" w:rsidRDefault="000468F9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>Pain in sickle cell epid</w:t>
      </w:r>
      <w:r w:rsidR="00733334" w:rsidRPr="00436DC7">
        <w:rPr>
          <w:rFonts w:ascii="Arial" w:hAnsi="Arial" w:cs="Arial"/>
          <w:sz w:val="22"/>
          <w:szCs w:val="22"/>
        </w:rPr>
        <w:t>em</w:t>
      </w:r>
      <w:r w:rsidRPr="00436DC7">
        <w:rPr>
          <w:rFonts w:ascii="Arial" w:hAnsi="Arial" w:cs="Arial"/>
          <w:sz w:val="22"/>
          <w:szCs w:val="22"/>
        </w:rPr>
        <w:t>iology study</w:t>
      </w:r>
    </w:p>
    <w:p w14:paraId="0826E1A7" w14:textId="77777777" w:rsidR="00733334" w:rsidRPr="00436DC7" w:rsidRDefault="0073333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Wally Smith, MD</w:t>
      </w:r>
    </w:p>
    <w:p w14:paraId="56AB6CBA" w14:textId="77777777" w:rsidR="00733334" w:rsidRPr="00436DC7" w:rsidRDefault="00733334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~4%</w:t>
      </w:r>
    </w:p>
    <w:p w14:paraId="09770A18" w14:textId="77777777" w:rsidR="00290C2D" w:rsidRPr="00436DC7" w:rsidRDefault="00FE2DA7" w:rsidP="0029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2001-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2004</w:t>
      </w:r>
    </w:p>
    <w:p w14:paraId="36CAEB20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21AAEB24" w14:textId="77777777" w:rsidR="00733334" w:rsidRPr="00436DC7" w:rsidRDefault="00733334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350B869E" w14:textId="77777777" w:rsidR="00733334" w:rsidRPr="00436DC7" w:rsidRDefault="00733334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U10-CA76642</w:t>
      </w:r>
    </w:p>
    <w:p w14:paraId="16381A44" w14:textId="77777777" w:rsidR="00733334" w:rsidRPr="00436DC7" w:rsidRDefault="00733334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 studies of anticancer drug and gene therapy</w:t>
      </w:r>
    </w:p>
    <w:p w14:paraId="01546565" w14:textId="77777777" w:rsidR="00733334" w:rsidRPr="00436DC7" w:rsidRDefault="00733334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PI: Franco </w:t>
      </w:r>
      <w:proofErr w:type="spellStart"/>
      <w:r w:rsidRPr="00436DC7">
        <w:rPr>
          <w:rFonts w:ascii="Arial" w:hAnsi="Arial" w:cs="Arial"/>
          <w:sz w:val="22"/>
          <w:szCs w:val="22"/>
        </w:rPr>
        <w:t>Muggia</w:t>
      </w:r>
      <w:proofErr w:type="spellEnd"/>
      <w:r w:rsidRPr="00436DC7">
        <w:rPr>
          <w:rFonts w:ascii="Arial" w:hAnsi="Arial" w:cs="Arial"/>
          <w:sz w:val="22"/>
          <w:szCs w:val="22"/>
        </w:rPr>
        <w:t>, MD</w:t>
      </w:r>
    </w:p>
    <w:p w14:paraId="1DC27A22" w14:textId="77777777" w:rsidR="00733334" w:rsidRPr="00436DC7" w:rsidRDefault="00733334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~1%</w:t>
      </w:r>
    </w:p>
    <w:p w14:paraId="48D424CC" w14:textId="77777777" w:rsidR="00290C2D" w:rsidRPr="00436DC7" w:rsidRDefault="00FE2DA7" w:rsidP="00290C2D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2001</w:t>
      </w:r>
    </w:p>
    <w:p w14:paraId="0D947F2A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4DF3059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514E81C0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R21-CA85562</w:t>
      </w:r>
    </w:p>
    <w:p w14:paraId="4BD47E2A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Phase </w:t>
      </w:r>
      <w:proofErr w:type="spellStart"/>
      <w:r w:rsidRPr="00436DC7">
        <w:rPr>
          <w:rFonts w:ascii="Arial" w:hAnsi="Arial" w:cs="Arial"/>
          <w:sz w:val="22"/>
          <w:szCs w:val="22"/>
        </w:rPr>
        <w:t>Ia</w:t>
      </w:r>
      <w:proofErr w:type="spellEnd"/>
      <w:r w:rsidRPr="00436DC7">
        <w:rPr>
          <w:rFonts w:ascii="Arial" w:hAnsi="Arial" w:cs="Arial"/>
          <w:sz w:val="22"/>
          <w:szCs w:val="22"/>
        </w:rPr>
        <w:t>/</w:t>
      </w:r>
      <w:proofErr w:type="spellStart"/>
      <w:r w:rsidRPr="00436DC7">
        <w:rPr>
          <w:rFonts w:ascii="Arial" w:hAnsi="Arial" w:cs="Arial"/>
          <w:sz w:val="22"/>
          <w:szCs w:val="22"/>
        </w:rPr>
        <w:t>Ib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trial of modulation of the biological response to interleukin-2 with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</w:t>
      </w:r>
    </w:p>
    <w:p w14:paraId="31F8DBD0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33158A23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~10%</w:t>
      </w:r>
    </w:p>
    <w:p w14:paraId="5C6136CE" w14:textId="77777777" w:rsidR="00290C2D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2003</w:t>
      </w:r>
    </w:p>
    <w:p w14:paraId="188071BA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297ADD6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5FF4A63C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R03-CA7741</w:t>
      </w:r>
    </w:p>
    <w:p w14:paraId="479A2E2D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Phase I study of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 and fludarabine in patients with chronic lymphocytic leukemia and indolent non-Hodgkin’s lymphoma</w:t>
      </w:r>
    </w:p>
    <w:p w14:paraId="00EA6126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3A9D9864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4AEC06E6" w14:textId="77777777" w:rsidR="00733334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733334" w:rsidRPr="00436DC7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06/</w:t>
      </w:r>
      <w:r w:rsidR="00733334" w:rsidRPr="00436DC7">
        <w:rPr>
          <w:rFonts w:ascii="Arial" w:hAnsi="Arial" w:cs="Arial"/>
          <w:sz w:val="22"/>
          <w:szCs w:val="22"/>
        </w:rPr>
        <w:t>2001</w:t>
      </w:r>
    </w:p>
    <w:p w14:paraId="5BD1914D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1C01875" w14:textId="77777777" w:rsidR="00733334" w:rsidRPr="00436DC7" w:rsidRDefault="00733334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1177000C" w14:textId="77777777" w:rsidR="00733334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R21-CA66740</w:t>
      </w:r>
    </w:p>
    <w:p w14:paraId="1D498109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Phase I study: Adoptive cellular therapy with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</w:p>
    <w:p w14:paraId="27E80459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Harry D Bear, MD, PhD</w:t>
      </w:r>
    </w:p>
    <w:p w14:paraId="0AFB8827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~10%</w:t>
      </w:r>
    </w:p>
    <w:p w14:paraId="6EA2EE06" w14:textId="77777777" w:rsidR="0060720F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60720F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60720F" w:rsidRPr="00436DC7">
        <w:rPr>
          <w:rFonts w:ascii="Arial" w:hAnsi="Arial" w:cs="Arial"/>
          <w:sz w:val="22"/>
          <w:szCs w:val="22"/>
        </w:rPr>
        <w:t>97</w:t>
      </w:r>
    </w:p>
    <w:p w14:paraId="7B923C4F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3420A4B3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635B468F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R03-CA66990</w:t>
      </w:r>
    </w:p>
    <w:p w14:paraId="3FAECC7E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Phase IB study of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</w:t>
      </w:r>
    </w:p>
    <w:p w14:paraId="2FE7D0DF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Steven Grant, MD</w:t>
      </w:r>
    </w:p>
    <w:p w14:paraId="6B44BF58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~5%</w:t>
      </w:r>
    </w:p>
    <w:p w14:paraId="476D85FC" w14:textId="77777777" w:rsidR="00290C2D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60720F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290C2D" w:rsidRPr="00436DC7">
        <w:rPr>
          <w:rFonts w:ascii="Arial" w:hAnsi="Arial" w:cs="Arial"/>
          <w:sz w:val="22"/>
          <w:szCs w:val="22"/>
        </w:rPr>
        <w:t xml:space="preserve">97 </w:t>
      </w:r>
    </w:p>
    <w:p w14:paraId="4FB9E77E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29F2A989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FDA</w:t>
      </w:r>
    </w:p>
    <w:p w14:paraId="5D5EC1A9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000948</w:t>
      </w:r>
    </w:p>
    <w:p w14:paraId="173868E2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Vanillin for sickle cell disease</w:t>
      </w:r>
    </w:p>
    <w:p w14:paraId="6A1C5C92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PI: Paul </w:t>
      </w:r>
      <w:proofErr w:type="spellStart"/>
      <w:r w:rsidRPr="00436DC7">
        <w:rPr>
          <w:rFonts w:ascii="Arial" w:hAnsi="Arial" w:cs="Arial"/>
          <w:sz w:val="22"/>
          <w:szCs w:val="22"/>
        </w:rPr>
        <w:t>Swerdlow</w:t>
      </w:r>
      <w:proofErr w:type="spellEnd"/>
      <w:r w:rsidRPr="00436DC7">
        <w:rPr>
          <w:rFonts w:ascii="Arial" w:hAnsi="Arial" w:cs="Arial"/>
          <w:sz w:val="22"/>
          <w:szCs w:val="22"/>
        </w:rPr>
        <w:t>, MD, PhD</w:t>
      </w:r>
    </w:p>
    <w:p w14:paraId="5D184F43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~1%</w:t>
      </w:r>
    </w:p>
    <w:p w14:paraId="08A5B1B5" w14:textId="77777777" w:rsidR="00290C2D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60720F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290C2D" w:rsidRPr="00436DC7">
        <w:rPr>
          <w:rFonts w:ascii="Arial" w:hAnsi="Arial" w:cs="Arial"/>
          <w:sz w:val="22"/>
          <w:szCs w:val="22"/>
        </w:rPr>
        <w:t>98</w:t>
      </w:r>
    </w:p>
    <w:p w14:paraId="579F239A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0F25A34A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</w:t>
      </w:r>
    </w:p>
    <w:p w14:paraId="31F60747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N01-CM57237</w:t>
      </w:r>
    </w:p>
    <w:p w14:paraId="46820DE0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>Master agreement for study of biological response modifiers</w:t>
      </w:r>
    </w:p>
    <w:p w14:paraId="065B3779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Harry D Bear, MD, PhD</w:t>
      </w:r>
    </w:p>
    <w:p w14:paraId="746BE26A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(none)</w:t>
      </w:r>
    </w:p>
    <w:p w14:paraId="69D9E4F5" w14:textId="77777777" w:rsidR="0060720F" w:rsidRPr="00436DC7" w:rsidRDefault="00FE2DA7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60720F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06/19</w:t>
      </w:r>
      <w:r w:rsidR="0060720F" w:rsidRPr="00436DC7">
        <w:rPr>
          <w:rFonts w:ascii="Arial" w:hAnsi="Arial" w:cs="Arial"/>
          <w:sz w:val="22"/>
          <w:szCs w:val="22"/>
        </w:rPr>
        <w:t>97</w:t>
      </w:r>
    </w:p>
    <w:p w14:paraId="67316CEF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6E2CF62C" w14:textId="77777777" w:rsidR="00290C2D" w:rsidRPr="00436DC7" w:rsidRDefault="0060720F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4DECDEA9" w14:textId="77777777" w:rsidR="0060720F" w:rsidRPr="00436DC7" w:rsidRDefault="0060720F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Vermont Cancer Center affiliation with the Eastern Cooperative Oncology Group</w:t>
      </w:r>
    </w:p>
    <w:p w14:paraId="1326C9CC" w14:textId="77777777" w:rsidR="0060720F" w:rsidRPr="00436DC7" w:rsidRDefault="0060720F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521846C3" w14:textId="77777777" w:rsidR="0060720F" w:rsidRPr="00436DC7" w:rsidRDefault="0060720F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~10%</w:t>
      </w:r>
    </w:p>
    <w:p w14:paraId="085F94C3" w14:textId="77777777" w:rsidR="00290C2D" w:rsidRPr="00436DC7" w:rsidRDefault="001915E8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1991-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1993</w:t>
      </w:r>
    </w:p>
    <w:p w14:paraId="55DAC239" w14:textId="77777777" w:rsidR="00290C2D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</w:p>
    <w:p w14:paraId="4459E630" w14:textId="77777777" w:rsidR="0060720F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47E0A557" w14:textId="77777777" w:rsidR="0060720F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P30-CA22435</w:t>
      </w:r>
    </w:p>
    <w:p w14:paraId="1033D5A6" w14:textId="77777777" w:rsidR="0060720F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Vermont Cancer Center Support Grant: Program Leader, Shared Resource Director</w:t>
      </w:r>
    </w:p>
    <w:p w14:paraId="2F97E905" w14:textId="77777777" w:rsidR="0060720F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Roger Foster, MD</w:t>
      </w:r>
    </w:p>
    <w:p w14:paraId="71D322A1" w14:textId="77777777" w:rsidR="0060720F" w:rsidRPr="00436DC7" w:rsidRDefault="0060720F" w:rsidP="0060720F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~20%</w:t>
      </w:r>
    </w:p>
    <w:p w14:paraId="4BE47512" w14:textId="77777777" w:rsidR="00290C2D" w:rsidRPr="00436DC7" w:rsidRDefault="001915E8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1991-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1993</w:t>
      </w:r>
    </w:p>
    <w:p w14:paraId="166C13AD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4B3B890C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American Cancer Society</w:t>
      </w:r>
    </w:p>
    <w:p w14:paraId="460569DA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CH-494</w:t>
      </w:r>
    </w:p>
    <w:p w14:paraId="58BA9787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Cellular pharmacology of bis(platinum) complexes</w:t>
      </w:r>
    </w:p>
    <w:p w14:paraId="0953ECE3" w14:textId="77777777" w:rsidR="0060720F" w:rsidRPr="00436DC7" w:rsidRDefault="0060720F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73B387F2" w14:textId="77777777" w:rsidR="0060720F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~30</w:t>
      </w:r>
      <w:r w:rsidR="0060720F" w:rsidRPr="00436DC7">
        <w:rPr>
          <w:rFonts w:ascii="Arial" w:hAnsi="Arial" w:cs="Arial"/>
          <w:sz w:val="22"/>
          <w:szCs w:val="22"/>
        </w:rPr>
        <w:t>%</w:t>
      </w:r>
    </w:p>
    <w:p w14:paraId="497333B1" w14:textId="77777777" w:rsidR="00290C2D" w:rsidRPr="00436DC7" w:rsidRDefault="001915E8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90C2D" w:rsidRPr="00436DC7">
        <w:rPr>
          <w:rFonts w:ascii="Arial" w:hAnsi="Arial" w:cs="Arial"/>
          <w:sz w:val="22"/>
          <w:szCs w:val="22"/>
        </w:rPr>
        <w:t>1990-</w:t>
      </w:r>
      <w:r>
        <w:rPr>
          <w:rFonts w:ascii="Arial" w:hAnsi="Arial" w:cs="Arial"/>
          <w:sz w:val="22"/>
          <w:szCs w:val="22"/>
        </w:rPr>
        <w:t>06/</w:t>
      </w:r>
      <w:r w:rsidR="00290C2D" w:rsidRPr="00436DC7">
        <w:rPr>
          <w:rFonts w:ascii="Arial" w:hAnsi="Arial" w:cs="Arial"/>
          <w:sz w:val="22"/>
          <w:szCs w:val="22"/>
        </w:rPr>
        <w:t>1994</w:t>
      </w:r>
    </w:p>
    <w:p w14:paraId="6392F2FA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17804D52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NIH/NCI</w:t>
      </w:r>
    </w:p>
    <w:p w14:paraId="3022F6DE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K08-CA01143</w:t>
      </w:r>
    </w:p>
    <w:p w14:paraId="48655F57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Clinical Investigator Career Development Award</w:t>
      </w:r>
      <w:r w:rsidR="00A962FA" w:rsidRPr="00436DC7">
        <w:rPr>
          <w:rFonts w:ascii="Arial" w:hAnsi="Arial" w:cs="Arial"/>
          <w:sz w:val="22"/>
          <w:szCs w:val="22"/>
        </w:rPr>
        <w:t xml:space="preserve">: </w:t>
      </w:r>
      <w:r w:rsidRPr="00436DC7">
        <w:rPr>
          <w:rFonts w:ascii="Arial" w:hAnsi="Arial" w:cs="Arial"/>
          <w:sz w:val="22"/>
          <w:szCs w:val="22"/>
        </w:rPr>
        <w:t>Pharmacology of novel platinum complexes</w:t>
      </w:r>
    </w:p>
    <w:p w14:paraId="74076B63" w14:textId="77777777" w:rsidR="00290C2D" w:rsidRPr="00436DC7" w:rsidRDefault="00A962FA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5BAFAC8D" w14:textId="77777777" w:rsidR="00A962FA" w:rsidRPr="00436DC7" w:rsidRDefault="00A962FA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~75%</w:t>
      </w:r>
    </w:p>
    <w:p w14:paraId="7D7B7329" w14:textId="77777777" w:rsidR="00A962FA" w:rsidRPr="00436DC7" w:rsidRDefault="001915E8" w:rsidP="0029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A962FA" w:rsidRPr="00436DC7">
        <w:rPr>
          <w:rFonts w:ascii="Arial" w:hAnsi="Arial" w:cs="Arial"/>
          <w:sz w:val="22"/>
          <w:szCs w:val="22"/>
        </w:rPr>
        <w:t>1987-</w:t>
      </w:r>
      <w:r>
        <w:rPr>
          <w:rFonts w:ascii="Arial" w:hAnsi="Arial" w:cs="Arial"/>
          <w:sz w:val="22"/>
          <w:szCs w:val="22"/>
        </w:rPr>
        <w:t>06/19</w:t>
      </w:r>
      <w:r w:rsidR="00A962FA" w:rsidRPr="00436DC7">
        <w:rPr>
          <w:rFonts w:ascii="Arial" w:hAnsi="Arial" w:cs="Arial"/>
          <w:sz w:val="22"/>
          <w:szCs w:val="22"/>
        </w:rPr>
        <w:t>90</w:t>
      </w:r>
    </w:p>
    <w:p w14:paraId="03FDF937" w14:textId="77777777" w:rsidR="00A962FA" w:rsidRPr="00436DC7" w:rsidRDefault="00A962FA" w:rsidP="00290C2D">
      <w:pPr>
        <w:rPr>
          <w:rFonts w:ascii="Arial" w:hAnsi="Arial" w:cs="Arial"/>
          <w:sz w:val="22"/>
          <w:szCs w:val="22"/>
        </w:rPr>
      </w:pPr>
    </w:p>
    <w:p w14:paraId="414E5646" w14:textId="77777777" w:rsidR="00A962FA" w:rsidRPr="00436DC7" w:rsidRDefault="00A962FA" w:rsidP="00290C2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American Cancer Society</w:t>
      </w:r>
    </w:p>
    <w:p w14:paraId="7550841B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Clinical Oncology Career Development Award</w:t>
      </w:r>
      <w:r w:rsidR="00A962FA" w:rsidRPr="00436DC7">
        <w:rPr>
          <w:rFonts w:ascii="Arial" w:hAnsi="Arial" w:cs="Arial"/>
          <w:sz w:val="22"/>
          <w:szCs w:val="22"/>
        </w:rPr>
        <w:t xml:space="preserve">: </w:t>
      </w:r>
      <w:r w:rsidRPr="00436DC7">
        <w:rPr>
          <w:rFonts w:ascii="Arial" w:hAnsi="Arial" w:cs="Arial"/>
          <w:sz w:val="22"/>
          <w:szCs w:val="22"/>
        </w:rPr>
        <w:t>Pharmacology of novel platinum complexes</w:t>
      </w:r>
    </w:p>
    <w:p w14:paraId="2CE9075B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02CBF82B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~75%</w:t>
      </w:r>
    </w:p>
    <w:p w14:paraId="65FC2F62" w14:textId="77777777" w:rsidR="00A962FA" w:rsidRPr="00436DC7" w:rsidRDefault="001915E8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A962FA" w:rsidRPr="00436DC7">
        <w:rPr>
          <w:rFonts w:ascii="Arial" w:hAnsi="Arial" w:cs="Arial"/>
          <w:sz w:val="22"/>
          <w:szCs w:val="22"/>
        </w:rPr>
        <w:t>1987-</w:t>
      </w:r>
      <w:r>
        <w:rPr>
          <w:rFonts w:ascii="Arial" w:hAnsi="Arial" w:cs="Arial"/>
          <w:sz w:val="22"/>
          <w:szCs w:val="22"/>
        </w:rPr>
        <w:t>06/19</w:t>
      </w:r>
      <w:r w:rsidR="00A962FA" w:rsidRPr="00436DC7">
        <w:rPr>
          <w:rFonts w:ascii="Arial" w:hAnsi="Arial" w:cs="Arial"/>
          <w:sz w:val="22"/>
          <w:szCs w:val="22"/>
        </w:rPr>
        <w:t>88</w:t>
      </w:r>
    </w:p>
    <w:p w14:paraId="16B2B16D" w14:textId="77777777" w:rsidR="00290C2D" w:rsidRPr="00436DC7" w:rsidRDefault="00290C2D" w:rsidP="00290C2D">
      <w:pPr>
        <w:rPr>
          <w:rFonts w:ascii="Arial" w:hAnsi="Arial" w:cs="Arial"/>
          <w:sz w:val="22"/>
          <w:szCs w:val="22"/>
        </w:rPr>
      </w:pPr>
    </w:p>
    <w:p w14:paraId="604D5F83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NIH</w:t>
      </w:r>
    </w:p>
    <w:p w14:paraId="13561848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Equipment Grant</w:t>
      </w:r>
    </w:p>
    <w:p w14:paraId="68EE4703" w14:textId="77777777" w:rsidR="00290C2D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Co-Investigator</w:t>
      </w:r>
    </w:p>
    <w:p w14:paraId="18273B86" w14:textId="77777777" w:rsidR="00290C2D" w:rsidRDefault="001915E8" w:rsidP="0029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05/1987</w:t>
      </w:r>
    </w:p>
    <w:p w14:paraId="342339B4" w14:textId="77777777" w:rsidR="001915E8" w:rsidRPr="00436DC7" w:rsidRDefault="001915E8" w:rsidP="00290C2D">
      <w:pPr>
        <w:rPr>
          <w:rFonts w:ascii="Arial" w:hAnsi="Arial" w:cs="Arial"/>
          <w:sz w:val="22"/>
          <w:szCs w:val="22"/>
        </w:rPr>
      </w:pPr>
    </w:p>
    <w:p w14:paraId="466986CE" w14:textId="77777777" w:rsidR="00290C2D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American Cancer Society, Vermont Chapter</w:t>
      </w:r>
    </w:p>
    <w:p w14:paraId="59657390" w14:textId="77777777" w:rsidR="00A962FA" w:rsidRPr="00436DC7" w:rsidRDefault="00290C2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Principal Investigator</w:t>
      </w:r>
      <w:r w:rsidR="00A962FA" w:rsidRPr="00436DC7">
        <w:rPr>
          <w:rFonts w:ascii="Arial" w:hAnsi="Arial" w:cs="Arial"/>
          <w:sz w:val="22"/>
          <w:szCs w:val="22"/>
        </w:rPr>
        <w:t xml:space="preserve">: </w:t>
      </w:r>
      <w:r w:rsidRPr="00436DC7">
        <w:rPr>
          <w:rFonts w:ascii="Arial" w:hAnsi="Arial" w:cs="Arial"/>
          <w:sz w:val="22"/>
          <w:szCs w:val="22"/>
        </w:rPr>
        <w:t>Pharmacology of novel platinum complex</w:t>
      </w:r>
      <w:r w:rsidR="00A962FA" w:rsidRPr="00436DC7">
        <w:rPr>
          <w:rFonts w:ascii="Arial" w:hAnsi="Arial" w:cs="Arial"/>
          <w:sz w:val="22"/>
          <w:szCs w:val="22"/>
        </w:rPr>
        <w:t>es</w:t>
      </w:r>
    </w:p>
    <w:p w14:paraId="240F3647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76A208E6" w14:textId="77777777" w:rsidR="00A962FA" w:rsidRPr="00436DC7" w:rsidRDefault="00A962FA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none</w:t>
      </w:r>
    </w:p>
    <w:p w14:paraId="413C47DB" w14:textId="77777777" w:rsidR="00A962FA" w:rsidRDefault="001915E8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A962FA" w:rsidRPr="00436DC7">
        <w:rPr>
          <w:rFonts w:ascii="Arial" w:hAnsi="Arial" w:cs="Arial"/>
          <w:sz w:val="22"/>
          <w:szCs w:val="22"/>
        </w:rPr>
        <w:t>1985-</w:t>
      </w:r>
      <w:r>
        <w:rPr>
          <w:rFonts w:ascii="Arial" w:hAnsi="Arial" w:cs="Arial"/>
          <w:sz w:val="22"/>
          <w:szCs w:val="22"/>
        </w:rPr>
        <w:t>06/19</w:t>
      </w:r>
      <w:r w:rsidR="00A962FA" w:rsidRPr="00436DC7">
        <w:rPr>
          <w:rFonts w:ascii="Arial" w:hAnsi="Arial" w:cs="Arial"/>
          <w:sz w:val="22"/>
          <w:szCs w:val="22"/>
        </w:rPr>
        <w:t>86</w:t>
      </w:r>
    </w:p>
    <w:p w14:paraId="409D7067" w14:textId="77777777" w:rsidR="00621C7E" w:rsidRPr="00436DC7" w:rsidRDefault="00621C7E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72EE0312" w14:textId="77777777" w:rsidR="00BB467D" w:rsidRPr="00436DC7" w:rsidRDefault="00BB467D" w:rsidP="00290C2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2FF8B9B5" w14:textId="23382647" w:rsidR="00204A5D" w:rsidRPr="00436DC7" w:rsidRDefault="00204A5D" w:rsidP="00BB467D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lastRenderedPageBreak/>
        <w:t>Grants</w:t>
      </w:r>
      <w:r w:rsidR="000B21DF">
        <w:rPr>
          <w:rFonts w:ascii="Arial" w:hAnsi="Arial" w:cs="Arial"/>
          <w:b/>
          <w:sz w:val="22"/>
          <w:szCs w:val="22"/>
        </w:rPr>
        <w:t xml:space="preserve"> </w:t>
      </w:r>
      <w:r w:rsidR="000B21DF" w:rsidRPr="00436DC7">
        <w:rPr>
          <w:rFonts w:ascii="Arial" w:hAnsi="Arial" w:cs="Arial"/>
          <w:b/>
          <w:sz w:val="22"/>
          <w:szCs w:val="22"/>
        </w:rPr>
        <w:t>(not peer reviewed)</w:t>
      </w:r>
      <w:r w:rsidR="004918CC">
        <w:rPr>
          <w:rFonts w:ascii="Arial" w:hAnsi="Arial" w:cs="Arial"/>
          <w:b/>
          <w:sz w:val="22"/>
          <w:szCs w:val="22"/>
        </w:rPr>
        <w:t xml:space="preserve"> &amp; </w:t>
      </w:r>
      <w:r w:rsidRPr="00436DC7">
        <w:rPr>
          <w:rFonts w:ascii="Arial" w:hAnsi="Arial" w:cs="Arial"/>
          <w:b/>
          <w:sz w:val="22"/>
          <w:szCs w:val="22"/>
        </w:rPr>
        <w:t xml:space="preserve">Contracts </w:t>
      </w:r>
      <w:r w:rsidR="000B21DF">
        <w:rPr>
          <w:rFonts w:ascii="Arial" w:hAnsi="Arial" w:cs="Arial"/>
          <w:b/>
          <w:sz w:val="22"/>
          <w:szCs w:val="22"/>
        </w:rPr>
        <w:t>(Principal Investigator)</w:t>
      </w:r>
    </w:p>
    <w:p w14:paraId="6B5ECE60" w14:textId="7ED2EAF2" w:rsidR="00B81B9D" w:rsidRDefault="00B81B9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Health Network of Connecticut</w:t>
      </w:r>
    </w:p>
    <w:p w14:paraId="62F4456E" w14:textId="2D3D0A29" w:rsidR="00D32693" w:rsidRDefault="00D32693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Consultant</w:t>
      </w:r>
    </w:p>
    <w:p w14:paraId="19BB87EF" w14:textId="2FF7AF6A" w:rsidR="00D32693" w:rsidRDefault="004918CC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11/2015-12/2021</w:t>
      </w:r>
    </w:p>
    <w:p w14:paraId="7E7D5126" w14:textId="77777777" w:rsidR="00B81B9D" w:rsidRDefault="00B81B9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73F92B71" w14:textId="2F202021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Millennium Pharmaceuticals, Inc</w:t>
      </w:r>
    </w:p>
    <w:p w14:paraId="39049453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CZOL4446EUS130</w:t>
      </w:r>
    </w:p>
    <w:p w14:paraId="7FBAFACE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 trial of dacarbazine and bortezomib in melanoma and soft tissue sarcoma</w:t>
      </w:r>
    </w:p>
    <w:p w14:paraId="4334BC0E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591F2B71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~1%</w:t>
      </w:r>
    </w:p>
    <w:p w14:paraId="1BD27D66" w14:textId="77777777" w:rsidR="00204A5D" w:rsidRPr="00436DC7" w:rsidRDefault="001915E8" w:rsidP="0020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04A5D" w:rsidRPr="00436DC7">
        <w:rPr>
          <w:rFonts w:ascii="Arial" w:hAnsi="Arial" w:cs="Arial"/>
          <w:sz w:val="22"/>
          <w:szCs w:val="22"/>
        </w:rPr>
        <w:t>2004 –</w:t>
      </w:r>
      <w:r>
        <w:rPr>
          <w:rFonts w:ascii="Arial" w:hAnsi="Arial" w:cs="Arial"/>
          <w:sz w:val="22"/>
          <w:szCs w:val="22"/>
        </w:rPr>
        <w:t>06/</w:t>
      </w:r>
      <w:r w:rsidR="00204A5D" w:rsidRPr="00436DC7">
        <w:rPr>
          <w:rFonts w:ascii="Arial" w:hAnsi="Arial" w:cs="Arial"/>
          <w:sz w:val="22"/>
          <w:szCs w:val="22"/>
        </w:rPr>
        <w:t>2011</w:t>
      </w:r>
    </w:p>
    <w:p w14:paraId="75216261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</w:p>
    <w:p w14:paraId="1CC82983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NSABP Foundation</w:t>
      </w:r>
    </w:p>
    <w:p w14:paraId="45ED4D3F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TIND-415</w:t>
      </w:r>
    </w:p>
    <w:p w14:paraId="3BB94EBE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 xml:space="preserve">Master Purchased Services Agreement </w:t>
      </w:r>
    </w:p>
    <w:p w14:paraId="4F0E953B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PI: John D Roberts, MD</w:t>
      </w:r>
    </w:p>
    <w:p w14:paraId="7D7FD9D6" w14:textId="77777777" w:rsidR="00204A5D" w:rsidRPr="00436DC7" w:rsidRDefault="00A7445C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Percent Effort ~1%</w:t>
      </w:r>
    </w:p>
    <w:p w14:paraId="2CD4EC0B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02/01/2001 – 11/30/2010</w:t>
      </w:r>
    </w:p>
    <w:p w14:paraId="7F701ADD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</w:p>
    <w:p w14:paraId="0AC38B52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Novartis Pharmaceuticals Corporation</w:t>
      </w:r>
    </w:p>
    <w:p w14:paraId="0AC48629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Pilot/phase I study of zoledronic acid in sickle cell disease</w:t>
      </w:r>
    </w:p>
    <w:p w14:paraId="305B7D4E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PI: John D Roberts, MD</w:t>
      </w:r>
    </w:p>
    <w:p w14:paraId="40E2EBD5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Percent Effort: ~1%</w:t>
      </w:r>
    </w:p>
    <w:p w14:paraId="5C7E23B1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  <w:r w:rsidRPr="00436DC7">
        <w:rPr>
          <w:rFonts w:ascii="Arial" w:hAnsi="Arial" w:cs="Arial"/>
          <w:noProof/>
          <w:sz w:val="22"/>
          <w:szCs w:val="22"/>
        </w:rPr>
        <w:t>07/02/2007 – 03/30/2008</w:t>
      </w:r>
    </w:p>
    <w:p w14:paraId="6E2C2AEB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</w:p>
    <w:p w14:paraId="2F776F9C" w14:textId="77777777" w:rsidR="00204A5D" w:rsidRPr="00436DC7" w:rsidRDefault="00204A5D" w:rsidP="00204A5D">
      <w:pPr>
        <w:tabs>
          <w:tab w:val="left" w:pos="-720"/>
          <w:tab w:val="left" w:pos="36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Chiron Corporation</w:t>
      </w:r>
    </w:p>
    <w:p w14:paraId="14017F6D" w14:textId="77777777" w:rsidR="00204A5D" w:rsidRPr="00436DC7" w:rsidRDefault="00204A5D" w:rsidP="00204A5D">
      <w:pPr>
        <w:tabs>
          <w:tab w:val="left" w:pos="-720"/>
          <w:tab w:val="left" w:pos="36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High dose interleukin-2 therapy in “lymphodepleted primed” patients with metastatic melanoma</w:t>
      </w:r>
    </w:p>
    <w:p w14:paraId="18824494" w14:textId="77777777" w:rsidR="00204A5D" w:rsidRPr="00436DC7" w:rsidRDefault="00204A5D" w:rsidP="00204A5D">
      <w:pPr>
        <w:tabs>
          <w:tab w:val="left" w:pos="-720"/>
          <w:tab w:val="left" w:pos="36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Site PI: John D Roberts, MD</w:t>
      </w:r>
    </w:p>
    <w:p w14:paraId="588D9C49" w14:textId="77777777" w:rsidR="00204A5D" w:rsidRPr="00436DC7" w:rsidRDefault="00204A5D" w:rsidP="00204A5D">
      <w:pPr>
        <w:tabs>
          <w:tab w:val="left" w:pos="-720"/>
          <w:tab w:val="left" w:pos="36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~1%</w:t>
      </w:r>
    </w:p>
    <w:p w14:paraId="4BB1710A" w14:textId="77777777" w:rsidR="00204A5D" w:rsidRPr="00436DC7" w:rsidRDefault="00204A5D" w:rsidP="00204A5D">
      <w:pPr>
        <w:tabs>
          <w:tab w:val="left" w:pos="-720"/>
          <w:tab w:val="left" w:pos="36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09/07/2005 to 08/31/2006</w:t>
      </w:r>
    </w:p>
    <w:p w14:paraId="714A6246" w14:textId="77777777" w:rsidR="00204A5D" w:rsidRPr="00436DC7" w:rsidRDefault="00204A5D" w:rsidP="00204A5D">
      <w:pPr>
        <w:rPr>
          <w:rFonts w:ascii="Arial" w:hAnsi="Arial" w:cs="Arial"/>
          <w:noProof/>
          <w:sz w:val="22"/>
          <w:szCs w:val="22"/>
        </w:rPr>
      </w:pPr>
    </w:p>
    <w:p w14:paraId="4DA908DF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Chiron Corporation</w:t>
      </w:r>
    </w:p>
    <w:p w14:paraId="68C62D26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Laboratory correlative studies of phase I trials using interleukin-2</w:t>
      </w:r>
    </w:p>
    <w:p w14:paraId="15BEF85A" w14:textId="77777777" w:rsidR="00204A5D" w:rsidRPr="00436DC7" w:rsidRDefault="00204A5D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PI: John D Roberts, MD</w:t>
      </w:r>
    </w:p>
    <w:p w14:paraId="5A4A5D99" w14:textId="77777777" w:rsidR="00A7445C" w:rsidRPr="00436DC7" w:rsidRDefault="00A7445C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Percent Effort: ~1%</w:t>
      </w:r>
    </w:p>
    <w:p w14:paraId="71F5ACAB" w14:textId="77777777" w:rsidR="00204A5D" w:rsidRPr="00436DC7" w:rsidRDefault="001915E8" w:rsidP="00204A5D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204A5D" w:rsidRPr="00436DC7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06/</w:t>
      </w:r>
      <w:r w:rsidR="00204A5D" w:rsidRPr="00436DC7">
        <w:rPr>
          <w:rFonts w:ascii="Arial" w:hAnsi="Arial" w:cs="Arial"/>
          <w:sz w:val="22"/>
          <w:szCs w:val="22"/>
        </w:rPr>
        <w:t>2003</w:t>
      </w:r>
    </w:p>
    <w:p w14:paraId="78EE0026" w14:textId="77777777" w:rsidR="00204A5D" w:rsidRPr="00436DC7" w:rsidRDefault="00204A5D" w:rsidP="00BB467D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5D889E86" w14:textId="77777777" w:rsidR="00204A5D" w:rsidRPr="00436DC7" w:rsidRDefault="00204A5D" w:rsidP="00BB467D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5D366A19" w14:textId="77777777" w:rsidR="00BB467D" w:rsidRPr="00436DC7" w:rsidRDefault="00BB467D" w:rsidP="00BB467D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Contracts (Site Principal Investigator)</w:t>
      </w:r>
    </w:p>
    <w:p w14:paraId="0B911EBF" w14:textId="77777777" w:rsidR="002B378D" w:rsidRDefault="002B378D" w:rsidP="00BB467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Selexys</w:t>
      </w:r>
      <w:proofErr w:type="spellEnd"/>
    </w:p>
    <w:p w14:paraId="59553ACF" w14:textId="77777777" w:rsidR="002B378D" w:rsidRDefault="002B378D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phase II, multicenter, randomized, placebo-controlled, double-blind, 12-month study to assess safety and efficacy of SelG1 with or without hydroxyurea therapy in sickle cell disease patients with sickle related pain crises.</w:t>
      </w:r>
    </w:p>
    <w:p w14:paraId="35BE0498" w14:textId="77777777" w:rsidR="002B378D" w:rsidRDefault="002B378D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05/2014</w:t>
      </w:r>
      <w:r w:rsidR="00834BC4">
        <w:rPr>
          <w:rFonts w:ascii="Arial" w:hAnsi="Arial" w:cs="Arial"/>
          <w:sz w:val="22"/>
          <w:szCs w:val="22"/>
        </w:rPr>
        <w:t xml:space="preserve"> </w:t>
      </w:r>
      <w:r w:rsidR="00CB0D66">
        <w:rPr>
          <w:rFonts w:ascii="Arial" w:hAnsi="Arial" w:cs="Arial"/>
          <w:sz w:val="22"/>
          <w:szCs w:val="22"/>
        </w:rPr>
        <w:t>– 10/2014</w:t>
      </w:r>
    </w:p>
    <w:p w14:paraId="55C31C8D" w14:textId="77777777" w:rsidR="002B378D" w:rsidRDefault="002B378D" w:rsidP="00BB467D">
      <w:pPr>
        <w:rPr>
          <w:rFonts w:ascii="Arial" w:hAnsi="Arial" w:cs="Arial"/>
          <w:sz w:val="22"/>
          <w:szCs w:val="22"/>
        </w:rPr>
      </w:pPr>
    </w:p>
    <w:p w14:paraId="392B2530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Novuspharma</w:t>
      </w:r>
      <w:proofErr w:type="spellEnd"/>
    </w:p>
    <w:p w14:paraId="473E85B8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 study of BBR 3464 as treatment in patients with sensitive or refractory small cell lung cancer after one prior chemotherapy regimen</w:t>
      </w:r>
    </w:p>
    <w:p w14:paraId="449CB12B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2001-</w:t>
      </w:r>
      <w:r>
        <w:rPr>
          <w:rFonts w:ascii="Arial" w:hAnsi="Arial" w:cs="Arial"/>
          <w:sz w:val="22"/>
          <w:szCs w:val="22"/>
        </w:rPr>
        <w:t>06/20</w:t>
      </w:r>
      <w:r w:rsidR="00BB467D" w:rsidRPr="00436DC7">
        <w:rPr>
          <w:rFonts w:ascii="Arial" w:hAnsi="Arial" w:cs="Arial"/>
          <w:sz w:val="22"/>
          <w:szCs w:val="22"/>
        </w:rPr>
        <w:t>02</w:t>
      </w:r>
    </w:p>
    <w:p w14:paraId="4A45A9D8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6D919A88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 xml:space="preserve">Novartis </w:t>
      </w:r>
    </w:p>
    <w:p w14:paraId="05E25629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 open label study of the combination of Gleevec (STI571) with cisplatin and etoposide for previously untreated extensive stage small cell lung cancer</w:t>
      </w:r>
    </w:p>
    <w:p w14:paraId="57101505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2001-</w:t>
      </w:r>
      <w:r>
        <w:rPr>
          <w:rFonts w:ascii="Arial" w:hAnsi="Arial" w:cs="Arial"/>
          <w:sz w:val="22"/>
          <w:szCs w:val="22"/>
        </w:rPr>
        <w:t>06/</w:t>
      </w:r>
      <w:r w:rsidR="00BB467D" w:rsidRPr="00436DC7">
        <w:rPr>
          <w:rFonts w:ascii="Arial" w:hAnsi="Arial" w:cs="Arial"/>
          <w:sz w:val="22"/>
          <w:szCs w:val="22"/>
        </w:rPr>
        <w:t>2002</w:t>
      </w:r>
    </w:p>
    <w:p w14:paraId="1F034E84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5CE7CE6E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Lilly </w:t>
      </w:r>
    </w:p>
    <w:p w14:paraId="43E73FCE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 phase I dose-escalating study of LY231514 and docetaxel administered every 21 days in patients with locally advanced or metastatic cancer</w:t>
      </w:r>
    </w:p>
    <w:p w14:paraId="1987A69E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06/</w:t>
      </w:r>
      <w:r w:rsidR="00BB467D" w:rsidRPr="00436DC7">
        <w:rPr>
          <w:rFonts w:ascii="Arial" w:hAnsi="Arial" w:cs="Arial"/>
          <w:sz w:val="22"/>
          <w:szCs w:val="22"/>
        </w:rPr>
        <w:t>2000</w:t>
      </w:r>
    </w:p>
    <w:p w14:paraId="040FBAA4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6A77E4BE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Agouron</w:t>
      </w:r>
      <w:proofErr w:type="spellEnd"/>
      <w:r w:rsidRPr="00436DC7">
        <w:rPr>
          <w:rFonts w:ascii="Arial" w:hAnsi="Arial" w:cs="Arial"/>
          <w:sz w:val="22"/>
          <w:szCs w:val="22"/>
        </w:rPr>
        <w:t>, Inc</w:t>
      </w:r>
    </w:p>
    <w:p w14:paraId="148F2B96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 study of AG2034</w:t>
      </w:r>
    </w:p>
    <w:p w14:paraId="5387D5CF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1996-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98</w:t>
      </w:r>
    </w:p>
    <w:p w14:paraId="1D224882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474462B1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Taiho</w:t>
      </w:r>
    </w:p>
    <w:p w14:paraId="258AF45F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III study of UFT v 5-FU in colorectal cancer</w:t>
      </w:r>
    </w:p>
    <w:p w14:paraId="5ECDB2B5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1996</w:t>
      </w:r>
      <w:r>
        <w:rPr>
          <w:rFonts w:ascii="Arial" w:hAnsi="Arial" w:cs="Arial"/>
          <w:sz w:val="22"/>
          <w:szCs w:val="22"/>
        </w:rPr>
        <w:t>-12/1996</w:t>
      </w:r>
    </w:p>
    <w:p w14:paraId="144DAD90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03081EB2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Virginia Department of Health</w:t>
      </w:r>
    </w:p>
    <w:p w14:paraId="698E3AAC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Medical Director, Virginia Sickle Cell Awareness Program</w:t>
      </w:r>
    </w:p>
    <w:p w14:paraId="106DD88B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97</w:t>
      </w:r>
    </w:p>
    <w:p w14:paraId="611900DF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17434394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DuPont Merck</w:t>
      </w:r>
    </w:p>
    <w:p w14:paraId="0A845312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 trial of DUP 941 in prostate cancer</w:t>
      </w:r>
    </w:p>
    <w:p w14:paraId="117385E6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95</w:t>
      </w:r>
    </w:p>
    <w:p w14:paraId="17E4906A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3684ED67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Genetics Institute</w:t>
      </w:r>
    </w:p>
    <w:p w14:paraId="2494596B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 clinical trial of C9416-14 in breast cancer</w:t>
      </w:r>
    </w:p>
    <w:p w14:paraId="6A371EE8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96</w:t>
      </w:r>
    </w:p>
    <w:p w14:paraId="5FA99D98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090FBEF7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Berlex</w:t>
      </w:r>
      <w:proofErr w:type="spellEnd"/>
    </w:p>
    <w:p w14:paraId="3C1DCF0A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II/III clinical trial of BL07-3113 in breast cancer</w:t>
      </w:r>
    </w:p>
    <w:p w14:paraId="5E9C8D25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>-12/1994</w:t>
      </w:r>
    </w:p>
    <w:p w14:paraId="36DFAE77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3E34E5E5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Syntex Research</w:t>
      </w:r>
    </w:p>
    <w:p w14:paraId="0E6453CB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I/II clinical trial of RS-25259</w:t>
      </w:r>
    </w:p>
    <w:p w14:paraId="39EF3ECE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>-12/2004</w:t>
      </w:r>
    </w:p>
    <w:p w14:paraId="2A49372F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55D6D173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Zeneca</w:t>
      </w:r>
    </w:p>
    <w:p w14:paraId="2D2E1EA4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III clinical trial ZD1694 in advanced colorectal cancer</w:t>
      </w:r>
    </w:p>
    <w:p w14:paraId="5D5A48B3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06/</w:t>
      </w:r>
      <w:r w:rsidR="00BB467D" w:rsidRPr="00436DC7">
        <w:rPr>
          <w:rFonts w:ascii="Arial" w:hAnsi="Arial" w:cs="Arial"/>
          <w:sz w:val="22"/>
          <w:szCs w:val="22"/>
        </w:rPr>
        <w:t>1996</w:t>
      </w:r>
    </w:p>
    <w:p w14:paraId="6BA3F409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0BD5E486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Genentech</w:t>
      </w:r>
    </w:p>
    <w:p w14:paraId="27ACA7D9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III clinical trial 10510g in breast cancer</w:t>
      </w:r>
    </w:p>
    <w:p w14:paraId="25AFE808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95</w:t>
      </w:r>
    </w:p>
    <w:p w14:paraId="68653739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0E046804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DuPont Merck</w:t>
      </w:r>
    </w:p>
    <w:p w14:paraId="5A1720EB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Clinical trial of </w:t>
      </w:r>
      <w:proofErr w:type="spellStart"/>
      <w:r w:rsidRPr="00436DC7">
        <w:rPr>
          <w:rFonts w:ascii="Arial" w:hAnsi="Arial" w:cs="Arial"/>
          <w:sz w:val="22"/>
          <w:szCs w:val="22"/>
        </w:rPr>
        <w:t>DuP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941 in breast cancer</w:t>
      </w:r>
    </w:p>
    <w:p w14:paraId="4456AB71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1991-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93</w:t>
      </w:r>
    </w:p>
    <w:p w14:paraId="4BFBE03F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18D6B4B2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>DuPont Merck</w:t>
      </w:r>
    </w:p>
    <w:p w14:paraId="7FDEC20A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Clinical Trial in </w:t>
      </w:r>
      <w:proofErr w:type="spellStart"/>
      <w:r w:rsidRPr="00436DC7">
        <w:rPr>
          <w:rFonts w:ascii="Arial" w:hAnsi="Arial" w:cs="Arial"/>
          <w:sz w:val="22"/>
          <w:szCs w:val="22"/>
        </w:rPr>
        <w:t>DuP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937 prostate cancer</w:t>
      </w:r>
    </w:p>
    <w:p w14:paraId="1FC6EE60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1992-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93</w:t>
      </w:r>
    </w:p>
    <w:p w14:paraId="2DB38C5A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5C1C2A5E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MGI</w:t>
      </w:r>
    </w:p>
    <w:p w14:paraId="3F92318A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II trial of DDTI with cisplatin in lung cancer</w:t>
      </w:r>
    </w:p>
    <w:p w14:paraId="6683495B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1990-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91</w:t>
      </w:r>
    </w:p>
    <w:p w14:paraId="55A21A2C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46D2FC53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2726DD09" w14:textId="77777777" w:rsidR="00BB467D" w:rsidRPr="00436DC7" w:rsidRDefault="00BB467D" w:rsidP="00BB467D">
      <w:pPr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Contracts (Site Co-Investigator)</w:t>
      </w:r>
    </w:p>
    <w:p w14:paraId="18FA76CB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Lilly </w:t>
      </w:r>
    </w:p>
    <w:p w14:paraId="5BABF906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Phase I study of </w:t>
      </w:r>
      <w:proofErr w:type="spellStart"/>
      <w:r w:rsidRPr="00436DC7">
        <w:rPr>
          <w:rFonts w:ascii="Arial" w:hAnsi="Arial" w:cs="Arial"/>
          <w:sz w:val="22"/>
          <w:szCs w:val="22"/>
        </w:rPr>
        <w:t>leucovoran</w:t>
      </w:r>
      <w:proofErr w:type="spellEnd"/>
      <w:r w:rsidRPr="00436DC7">
        <w:rPr>
          <w:rFonts w:ascii="Arial" w:hAnsi="Arial" w:cs="Arial"/>
          <w:sz w:val="22"/>
          <w:szCs w:val="22"/>
        </w:rPr>
        <w:t>/5-fluorouracil/gemcitabine</w:t>
      </w:r>
    </w:p>
    <w:p w14:paraId="6F7D4C9E" w14:textId="77777777" w:rsidR="00BB467D" w:rsidRPr="00436DC7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1996-</w:t>
      </w:r>
      <w:r>
        <w:rPr>
          <w:rFonts w:ascii="Arial" w:hAnsi="Arial" w:cs="Arial"/>
          <w:sz w:val="22"/>
          <w:szCs w:val="22"/>
        </w:rPr>
        <w:t>06/</w:t>
      </w:r>
      <w:r w:rsidR="00BB467D" w:rsidRPr="00436DC7">
        <w:rPr>
          <w:rFonts w:ascii="Arial" w:hAnsi="Arial" w:cs="Arial"/>
          <w:sz w:val="22"/>
          <w:szCs w:val="22"/>
        </w:rPr>
        <w:t>1999</w:t>
      </w:r>
    </w:p>
    <w:p w14:paraId="34F149C0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</w:p>
    <w:p w14:paraId="27A72A6F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Allos</w:t>
      </w:r>
      <w:proofErr w:type="spellEnd"/>
    </w:p>
    <w:p w14:paraId="5313BC70" w14:textId="77777777" w:rsidR="00BB467D" w:rsidRPr="00436DC7" w:rsidRDefault="00BB467D" w:rsidP="00BB467D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Phase I trial of RSR13</w:t>
      </w:r>
    </w:p>
    <w:p w14:paraId="373105E8" w14:textId="1A50C12C" w:rsidR="00BB467D" w:rsidRDefault="001915E8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BB467D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BB467D" w:rsidRPr="00436DC7">
        <w:rPr>
          <w:rFonts w:ascii="Arial" w:hAnsi="Arial" w:cs="Arial"/>
          <w:sz w:val="22"/>
          <w:szCs w:val="22"/>
        </w:rPr>
        <w:t>97</w:t>
      </w:r>
    </w:p>
    <w:p w14:paraId="270F6CA8" w14:textId="15C8414D" w:rsidR="00DD77FB" w:rsidRDefault="00DD77FB" w:rsidP="00BB467D">
      <w:pPr>
        <w:rPr>
          <w:rFonts w:ascii="Arial" w:hAnsi="Arial" w:cs="Arial"/>
          <w:sz w:val="22"/>
          <w:szCs w:val="22"/>
        </w:rPr>
      </w:pPr>
    </w:p>
    <w:p w14:paraId="3E7DD966" w14:textId="4DB9EEF3" w:rsidR="00DD77FB" w:rsidRPr="00DD77FB" w:rsidRDefault="00DD77FB" w:rsidP="00BB467D">
      <w:pPr>
        <w:rPr>
          <w:rFonts w:ascii="Arial" w:hAnsi="Arial" w:cs="Arial"/>
          <w:b/>
          <w:bCs/>
          <w:sz w:val="22"/>
          <w:szCs w:val="22"/>
        </w:rPr>
      </w:pPr>
      <w:r w:rsidRPr="00DD77FB">
        <w:rPr>
          <w:rFonts w:ascii="Arial" w:hAnsi="Arial" w:cs="Arial"/>
          <w:b/>
          <w:bCs/>
          <w:sz w:val="22"/>
          <w:szCs w:val="22"/>
        </w:rPr>
        <w:t>Consultation</w:t>
      </w:r>
    </w:p>
    <w:p w14:paraId="6EBC5A5D" w14:textId="32AD11D3" w:rsidR="00BB467D" w:rsidRDefault="00EA689E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10/2014-</w:t>
      </w:r>
      <w:r w:rsidR="00536CC4">
        <w:rPr>
          <w:rFonts w:ascii="Arial" w:hAnsi="Arial" w:cs="Arial"/>
          <w:sz w:val="22"/>
          <w:szCs w:val="22"/>
        </w:rPr>
        <w:t>12/2022 Community Health Network of Connecticut</w:t>
      </w:r>
    </w:p>
    <w:p w14:paraId="34919502" w14:textId="442F4D1C" w:rsidR="00536CC4" w:rsidRDefault="006755CD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01/2017-current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Verimed</w:t>
      </w:r>
      <w:proofErr w:type="spellEnd"/>
      <w:r>
        <w:rPr>
          <w:rFonts w:ascii="Arial" w:hAnsi="Arial" w:cs="Arial"/>
          <w:sz w:val="22"/>
          <w:szCs w:val="22"/>
        </w:rPr>
        <w:t xml:space="preserve"> Health Analytic</w:t>
      </w:r>
      <w:r w:rsidR="00595D17">
        <w:rPr>
          <w:rFonts w:ascii="Arial" w:hAnsi="Arial" w:cs="Arial"/>
          <w:sz w:val="22"/>
          <w:szCs w:val="22"/>
        </w:rPr>
        <w:t>s</w:t>
      </w:r>
    </w:p>
    <w:p w14:paraId="65ADF37A" w14:textId="20372B5F" w:rsidR="00595D17" w:rsidRDefault="00595D17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02-2020-current</w:t>
      </w:r>
      <w:r>
        <w:rPr>
          <w:rFonts w:ascii="Arial" w:hAnsi="Arial" w:cs="Arial"/>
          <w:sz w:val="22"/>
          <w:szCs w:val="22"/>
        </w:rPr>
        <w:tab/>
        <w:t>Pfizer</w:t>
      </w:r>
    </w:p>
    <w:p w14:paraId="7F879E1F" w14:textId="6A0F0085" w:rsidR="00595D17" w:rsidRPr="00436DC7" w:rsidRDefault="007F228A" w:rsidP="00BB4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04-2022-</w:t>
      </w:r>
      <w:r w:rsidR="007B1EA0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 </w:t>
      </w:r>
      <w:r w:rsidR="007B1EA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NE Nutrients</w:t>
      </w:r>
    </w:p>
    <w:p w14:paraId="4AE38DC2" w14:textId="77777777" w:rsidR="00BB467D" w:rsidRPr="00436DC7" w:rsidRDefault="00BB467D" w:rsidP="00BB467D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</w:p>
    <w:p w14:paraId="16C21B94" w14:textId="77777777" w:rsidR="0027053B" w:rsidRDefault="00A7445C" w:rsidP="0027053B">
      <w:pPr>
        <w:pStyle w:val="Heading1"/>
        <w:rPr>
          <w:rFonts w:cs="Arial"/>
          <w:szCs w:val="22"/>
        </w:rPr>
      </w:pPr>
      <w:r w:rsidRPr="00436DC7">
        <w:rPr>
          <w:rFonts w:cs="Arial"/>
          <w:szCs w:val="22"/>
        </w:rPr>
        <w:t>Invited Lectures</w:t>
      </w:r>
      <w:r w:rsidR="0027053B" w:rsidRPr="00436DC7">
        <w:rPr>
          <w:rFonts w:cs="Arial"/>
          <w:szCs w:val="22"/>
        </w:rPr>
        <w:t xml:space="preserve">: </w:t>
      </w:r>
    </w:p>
    <w:p w14:paraId="2FA8B6E9" w14:textId="77777777" w:rsidR="00463425" w:rsidRPr="00F839A5" w:rsidRDefault="00463425" w:rsidP="00463425">
      <w:pPr>
        <w:ind w:left="1290" w:hanging="12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11/6-8/2019</w:t>
      </w:r>
      <w:r>
        <w:rPr>
          <w:rFonts w:ascii="Arial" w:hAnsi="Arial" w:cs="Arial"/>
          <w:sz w:val="22"/>
          <w:szCs w:val="22"/>
        </w:rPr>
        <w:tab/>
        <w:t>Co-Founder and Co-Director, 1</w:t>
      </w:r>
      <w:r w:rsidRPr="00A774D1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American Society for Hematology Sickle Cell Disease Centers Workshop</w:t>
      </w:r>
    </w:p>
    <w:p w14:paraId="767DE0AF" w14:textId="77777777" w:rsidR="00463425" w:rsidRDefault="00463425" w:rsidP="00F839A5">
      <w:pPr>
        <w:rPr>
          <w:rFonts w:ascii="Arial" w:hAnsi="Arial" w:cs="Arial"/>
          <w:sz w:val="22"/>
          <w:szCs w:val="22"/>
        </w:rPr>
      </w:pPr>
    </w:p>
    <w:p w14:paraId="562183D2" w14:textId="77777777" w:rsidR="00064BDB" w:rsidRDefault="00064BDB" w:rsidP="00F8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08/28/2019</w:t>
      </w:r>
      <w:r>
        <w:rPr>
          <w:rFonts w:ascii="Arial" w:hAnsi="Arial" w:cs="Arial"/>
          <w:sz w:val="22"/>
          <w:szCs w:val="22"/>
        </w:rPr>
        <w:tab/>
        <w:t>NHLBI</w:t>
      </w:r>
    </w:p>
    <w:p w14:paraId="5ECAFF01" w14:textId="77777777" w:rsidR="00064BDB" w:rsidRDefault="00064BDB" w:rsidP="00064BDB">
      <w:pPr>
        <w:ind w:left="864"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Moderator, Sickle Cell Adult Providers Network Mini-Symposium</w:t>
      </w:r>
    </w:p>
    <w:p w14:paraId="2CA5C2E6" w14:textId="77777777" w:rsidR="00064BDB" w:rsidRDefault="00064BDB" w:rsidP="00F8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NHLBI Annual Sickle Cell Research Meeting</w:t>
      </w:r>
      <w:r>
        <w:rPr>
          <w:rFonts w:ascii="Arial" w:hAnsi="Arial" w:cs="Arial"/>
          <w:sz w:val="22"/>
          <w:szCs w:val="22"/>
        </w:rPr>
        <w:tab/>
      </w:r>
    </w:p>
    <w:p w14:paraId="6E32BCDB" w14:textId="77777777" w:rsidR="00064BDB" w:rsidRDefault="00064BDB" w:rsidP="00F839A5">
      <w:pPr>
        <w:rPr>
          <w:rFonts w:ascii="Arial" w:hAnsi="Arial" w:cs="Arial"/>
          <w:sz w:val="22"/>
          <w:szCs w:val="22"/>
        </w:rPr>
      </w:pPr>
    </w:p>
    <w:p w14:paraId="2B840C74" w14:textId="77777777" w:rsidR="00633A0C" w:rsidRDefault="00633A0C" w:rsidP="00F8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04/10/2019</w:t>
      </w:r>
      <w:r>
        <w:rPr>
          <w:rFonts w:ascii="Arial" w:hAnsi="Arial" w:cs="Arial"/>
          <w:sz w:val="22"/>
          <w:szCs w:val="22"/>
        </w:rPr>
        <w:tab/>
        <w:t xml:space="preserve">American College of Physicians Annual Meeting </w:t>
      </w:r>
    </w:p>
    <w:p w14:paraId="03DE9164" w14:textId="77777777" w:rsidR="00633A0C" w:rsidRPr="00633A0C" w:rsidRDefault="00633A0C" w:rsidP="00633A0C">
      <w:pPr>
        <w:ind w:left="12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Invited Speaker: </w:t>
      </w:r>
      <w:r w:rsidRPr="00633A0C">
        <w:rPr>
          <w:rFonts w:ascii="Arial" w:hAnsi="Arial" w:cs="Arial"/>
          <w:sz w:val="22"/>
          <w:szCs w:val="22"/>
        </w:rPr>
        <w:t xml:space="preserve">Inpatient </w:t>
      </w:r>
      <w:r>
        <w:rPr>
          <w:rFonts w:ascii="Arial" w:hAnsi="Arial" w:cs="Arial"/>
          <w:sz w:val="22"/>
          <w:szCs w:val="22"/>
        </w:rPr>
        <w:t>s</w:t>
      </w:r>
      <w:r w:rsidRPr="00633A0C">
        <w:rPr>
          <w:rFonts w:ascii="Arial" w:hAnsi="Arial" w:cs="Arial"/>
          <w:sz w:val="22"/>
          <w:szCs w:val="22"/>
        </w:rPr>
        <w:t xml:space="preserve">ickle </w:t>
      </w:r>
      <w:r>
        <w:rPr>
          <w:rFonts w:ascii="Arial" w:hAnsi="Arial" w:cs="Arial"/>
          <w:sz w:val="22"/>
          <w:szCs w:val="22"/>
        </w:rPr>
        <w:t>c</w:t>
      </w:r>
      <w:r w:rsidRPr="00633A0C">
        <w:rPr>
          <w:rFonts w:ascii="Arial" w:hAnsi="Arial" w:cs="Arial"/>
          <w:sz w:val="22"/>
          <w:szCs w:val="22"/>
        </w:rPr>
        <w:t xml:space="preserve">ell </w:t>
      </w:r>
      <w:r>
        <w:rPr>
          <w:rFonts w:ascii="Arial" w:hAnsi="Arial" w:cs="Arial"/>
          <w:sz w:val="22"/>
          <w:szCs w:val="22"/>
        </w:rPr>
        <w:t>d</w:t>
      </w:r>
      <w:r w:rsidRPr="00633A0C">
        <w:rPr>
          <w:rFonts w:ascii="Arial" w:hAnsi="Arial" w:cs="Arial"/>
          <w:sz w:val="22"/>
          <w:szCs w:val="22"/>
        </w:rPr>
        <w:t xml:space="preserve">isease </w:t>
      </w:r>
      <w:r>
        <w:rPr>
          <w:rFonts w:ascii="Arial" w:hAnsi="Arial" w:cs="Arial"/>
          <w:sz w:val="22"/>
          <w:szCs w:val="22"/>
        </w:rPr>
        <w:t>c</w:t>
      </w:r>
      <w:r w:rsidRPr="00633A0C">
        <w:rPr>
          <w:rFonts w:ascii="Arial" w:hAnsi="Arial" w:cs="Arial"/>
          <w:sz w:val="22"/>
          <w:szCs w:val="22"/>
        </w:rPr>
        <w:t xml:space="preserve">are: Managing </w:t>
      </w:r>
      <w:r>
        <w:rPr>
          <w:rFonts w:ascii="Arial" w:hAnsi="Arial" w:cs="Arial"/>
          <w:sz w:val="22"/>
          <w:szCs w:val="22"/>
        </w:rPr>
        <w:t>o</w:t>
      </w:r>
      <w:r w:rsidRPr="00633A0C">
        <w:rPr>
          <w:rFonts w:ascii="Arial" w:hAnsi="Arial" w:cs="Arial"/>
          <w:sz w:val="22"/>
          <w:szCs w:val="22"/>
        </w:rPr>
        <w:t xml:space="preserve">ur </w:t>
      </w:r>
      <w:r>
        <w:rPr>
          <w:rFonts w:ascii="Arial" w:hAnsi="Arial" w:cs="Arial"/>
          <w:sz w:val="22"/>
          <w:szCs w:val="22"/>
        </w:rPr>
        <w:t>i</w:t>
      </w:r>
      <w:r w:rsidRPr="00633A0C">
        <w:rPr>
          <w:rFonts w:ascii="Arial" w:hAnsi="Arial" w:cs="Arial"/>
          <w:sz w:val="22"/>
          <w:szCs w:val="22"/>
        </w:rPr>
        <w:t xml:space="preserve">npatients to </w:t>
      </w:r>
      <w:r>
        <w:rPr>
          <w:rFonts w:ascii="Arial" w:hAnsi="Arial" w:cs="Arial"/>
          <w:sz w:val="22"/>
          <w:szCs w:val="22"/>
        </w:rPr>
        <w:t>k</w:t>
      </w:r>
      <w:r w:rsidRPr="00633A0C">
        <w:rPr>
          <w:rFonts w:ascii="Arial" w:hAnsi="Arial" w:cs="Arial"/>
          <w:sz w:val="22"/>
          <w:szCs w:val="22"/>
        </w:rPr>
        <w:t xml:space="preserve">eep </w:t>
      </w:r>
      <w:r>
        <w:rPr>
          <w:rFonts w:ascii="Arial" w:hAnsi="Arial" w:cs="Arial"/>
          <w:sz w:val="22"/>
          <w:szCs w:val="22"/>
        </w:rPr>
        <w:t>t</w:t>
      </w:r>
      <w:r w:rsidRPr="00633A0C">
        <w:rPr>
          <w:rFonts w:ascii="Arial" w:hAnsi="Arial" w:cs="Arial"/>
          <w:sz w:val="22"/>
          <w:szCs w:val="22"/>
        </w:rPr>
        <w:t xml:space="preserve">hem </w:t>
      </w:r>
      <w:r>
        <w:rPr>
          <w:rFonts w:ascii="Arial" w:hAnsi="Arial" w:cs="Arial"/>
          <w:sz w:val="22"/>
          <w:szCs w:val="22"/>
        </w:rPr>
        <w:t>o</w:t>
      </w:r>
      <w:r w:rsidRPr="00633A0C">
        <w:rPr>
          <w:rFonts w:ascii="Arial" w:hAnsi="Arial" w:cs="Arial"/>
          <w:sz w:val="22"/>
          <w:szCs w:val="22"/>
        </w:rPr>
        <w:t>utpatients</w:t>
      </w:r>
    </w:p>
    <w:p w14:paraId="0C7C553D" w14:textId="77777777" w:rsidR="00633A0C" w:rsidRDefault="00633A0C" w:rsidP="00F839A5">
      <w:pPr>
        <w:rPr>
          <w:rFonts w:ascii="Arial" w:hAnsi="Arial" w:cs="Arial"/>
          <w:sz w:val="22"/>
          <w:szCs w:val="22"/>
        </w:rPr>
      </w:pPr>
    </w:p>
    <w:p w14:paraId="18DEC993" w14:textId="77777777" w:rsidR="00FD7E7C" w:rsidRDefault="00FD7E7C" w:rsidP="00F8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10/17/18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Westchester Medical Center</w:t>
      </w:r>
    </w:p>
    <w:p w14:paraId="35E7B9A9" w14:textId="77777777" w:rsidR="00FD7E7C" w:rsidRDefault="00FD7E7C" w:rsidP="00F8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Update in </w:t>
      </w:r>
      <w:r w:rsidR="00633A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ickle </w:t>
      </w:r>
      <w:r w:rsidR="00633A0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ell </w:t>
      </w:r>
      <w:r w:rsidR="00633A0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isease</w:t>
      </w:r>
    </w:p>
    <w:p w14:paraId="15CA5726" w14:textId="77777777" w:rsidR="00FD7E7C" w:rsidRDefault="00FD7E7C" w:rsidP="00F839A5">
      <w:pPr>
        <w:rPr>
          <w:rFonts w:ascii="Arial" w:hAnsi="Arial" w:cs="Arial"/>
          <w:sz w:val="22"/>
          <w:szCs w:val="22"/>
        </w:rPr>
      </w:pPr>
    </w:p>
    <w:p w14:paraId="0E7DFC9D" w14:textId="77777777" w:rsidR="00F839A5" w:rsidRPr="009A16BF" w:rsidRDefault="00F839A5" w:rsidP="00F839A5">
      <w:pPr>
        <w:rPr>
          <w:rFonts w:ascii="Arial" w:hAnsi="Arial" w:cs="Arial"/>
          <w:sz w:val="22"/>
          <w:szCs w:val="22"/>
        </w:rPr>
      </w:pPr>
      <w:r w:rsidRPr="009A16BF">
        <w:rPr>
          <w:rFonts w:ascii="Arial" w:hAnsi="Arial" w:cs="Arial"/>
          <w:sz w:val="22"/>
          <w:szCs w:val="22"/>
        </w:rPr>
        <w:t>05/02</w:t>
      </w:r>
      <w:r w:rsidR="009A16BF" w:rsidRPr="009A16BF">
        <w:rPr>
          <w:rFonts w:ascii="Arial" w:hAnsi="Arial" w:cs="Arial"/>
          <w:sz w:val="22"/>
          <w:szCs w:val="22"/>
        </w:rPr>
        <w:t>/</w:t>
      </w:r>
      <w:r w:rsidRPr="009A16BF">
        <w:rPr>
          <w:rFonts w:ascii="Arial" w:hAnsi="Arial" w:cs="Arial"/>
          <w:sz w:val="22"/>
          <w:szCs w:val="22"/>
        </w:rPr>
        <w:t>2015</w:t>
      </w:r>
      <w:r w:rsidRPr="009A16BF">
        <w:rPr>
          <w:rFonts w:ascii="Arial" w:hAnsi="Arial" w:cs="Arial"/>
          <w:sz w:val="22"/>
          <w:szCs w:val="22"/>
        </w:rPr>
        <w:tab/>
        <w:t>American College of Physicians Annual Meeting</w:t>
      </w:r>
    </w:p>
    <w:p w14:paraId="1250C22B" w14:textId="77777777" w:rsidR="00F839A5" w:rsidRPr="009A16BF" w:rsidRDefault="00633A0C" w:rsidP="00633A0C">
      <w:pPr>
        <w:ind w:left="12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Invited Speaker: </w:t>
      </w:r>
      <w:r w:rsidR="000A319E" w:rsidRPr="009A16BF">
        <w:rPr>
          <w:rFonts w:ascii="Arial" w:hAnsi="Arial" w:cs="Arial"/>
          <w:sz w:val="22"/>
          <w:szCs w:val="22"/>
        </w:rPr>
        <w:t xml:space="preserve">Inpatient </w:t>
      </w:r>
      <w:r>
        <w:rPr>
          <w:rFonts w:ascii="Arial" w:hAnsi="Arial" w:cs="Arial"/>
          <w:sz w:val="22"/>
          <w:szCs w:val="22"/>
        </w:rPr>
        <w:t>c</w:t>
      </w:r>
      <w:r w:rsidR="000A319E" w:rsidRPr="009A16BF">
        <w:rPr>
          <w:rFonts w:ascii="Arial" w:hAnsi="Arial" w:cs="Arial"/>
          <w:sz w:val="22"/>
          <w:szCs w:val="22"/>
        </w:rPr>
        <w:t xml:space="preserve">are of the </w:t>
      </w:r>
      <w:r>
        <w:rPr>
          <w:rFonts w:ascii="Arial" w:hAnsi="Arial" w:cs="Arial"/>
          <w:sz w:val="22"/>
          <w:szCs w:val="22"/>
        </w:rPr>
        <w:t>p</w:t>
      </w:r>
      <w:r w:rsidR="000A319E" w:rsidRPr="009A16BF">
        <w:rPr>
          <w:rFonts w:ascii="Arial" w:hAnsi="Arial" w:cs="Arial"/>
          <w:sz w:val="22"/>
          <w:szCs w:val="22"/>
        </w:rPr>
        <w:t xml:space="preserve">atient with </w:t>
      </w:r>
      <w:r>
        <w:rPr>
          <w:rFonts w:ascii="Arial" w:hAnsi="Arial" w:cs="Arial"/>
          <w:sz w:val="22"/>
          <w:szCs w:val="22"/>
        </w:rPr>
        <w:t>s</w:t>
      </w:r>
      <w:r w:rsidR="000A319E" w:rsidRPr="009A16BF">
        <w:rPr>
          <w:rFonts w:ascii="Arial" w:hAnsi="Arial" w:cs="Arial"/>
          <w:sz w:val="22"/>
          <w:szCs w:val="22"/>
        </w:rPr>
        <w:t xml:space="preserve">ickle </w:t>
      </w:r>
      <w:r>
        <w:rPr>
          <w:rFonts w:ascii="Arial" w:hAnsi="Arial" w:cs="Arial"/>
          <w:sz w:val="22"/>
          <w:szCs w:val="22"/>
        </w:rPr>
        <w:t>c</w:t>
      </w:r>
      <w:r w:rsidR="000A319E" w:rsidRPr="009A16BF">
        <w:rPr>
          <w:rFonts w:ascii="Arial" w:hAnsi="Arial" w:cs="Arial"/>
          <w:sz w:val="22"/>
          <w:szCs w:val="22"/>
        </w:rPr>
        <w:t xml:space="preserve">ell: A </w:t>
      </w:r>
      <w:r>
        <w:rPr>
          <w:rFonts w:ascii="Arial" w:hAnsi="Arial" w:cs="Arial"/>
          <w:sz w:val="22"/>
          <w:szCs w:val="22"/>
        </w:rPr>
        <w:t>c</w:t>
      </w:r>
      <w:r w:rsidR="000A319E" w:rsidRPr="009A16BF">
        <w:rPr>
          <w:rFonts w:ascii="Arial" w:hAnsi="Arial" w:cs="Arial"/>
          <w:sz w:val="22"/>
          <w:szCs w:val="22"/>
        </w:rPr>
        <w:t>ase-</w:t>
      </w:r>
      <w:r>
        <w:rPr>
          <w:rFonts w:ascii="Arial" w:hAnsi="Arial" w:cs="Arial"/>
          <w:sz w:val="22"/>
          <w:szCs w:val="22"/>
        </w:rPr>
        <w:t>b</w:t>
      </w:r>
      <w:r w:rsidR="000A319E" w:rsidRPr="009A16BF">
        <w:rPr>
          <w:rFonts w:ascii="Arial" w:hAnsi="Arial" w:cs="Arial"/>
          <w:sz w:val="22"/>
          <w:szCs w:val="22"/>
        </w:rPr>
        <w:t xml:space="preserve">ased </w:t>
      </w:r>
      <w:r>
        <w:rPr>
          <w:rFonts w:ascii="Arial" w:hAnsi="Arial" w:cs="Arial"/>
          <w:sz w:val="22"/>
          <w:szCs w:val="22"/>
        </w:rPr>
        <w:t>a</w:t>
      </w:r>
      <w:r w:rsidR="000A319E" w:rsidRPr="009A16BF">
        <w:rPr>
          <w:rFonts w:ascii="Arial" w:hAnsi="Arial" w:cs="Arial"/>
          <w:sz w:val="22"/>
          <w:szCs w:val="22"/>
        </w:rPr>
        <w:t>pproach</w:t>
      </w:r>
    </w:p>
    <w:p w14:paraId="3F35A8C3" w14:textId="77777777" w:rsidR="0027053B" w:rsidRPr="00F839A5" w:rsidRDefault="0027053B" w:rsidP="0027053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08982313" w14:textId="77777777" w:rsidR="00D252D5" w:rsidRPr="00436DC7" w:rsidRDefault="00D11A41" w:rsidP="00D25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9/27/</w:t>
      </w:r>
      <w:r>
        <w:rPr>
          <w:rFonts w:ascii="Arial" w:hAnsi="Arial" w:cs="Arial"/>
          <w:sz w:val="22"/>
          <w:szCs w:val="22"/>
        </w:rPr>
        <w:t>20</w:t>
      </w:r>
      <w:r w:rsidR="00D252D5" w:rsidRPr="00436DC7">
        <w:rPr>
          <w:rFonts w:ascii="Arial" w:hAnsi="Arial" w:cs="Arial"/>
          <w:sz w:val="22"/>
          <w:szCs w:val="22"/>
        </w:rPr>
        <w:t>11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NCI </w:t>
      </w:r>
    </w:p>
    <w:p w14:paraId="4F864866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Annual CCOP Meeting</w:t>
      </w:r>
    </w:p>
    <w:p w14:paraId="6D94493E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What is “research” in clinical research and who should pay for it?</w:t>
      </w:r>
    </w:p>
    <w:p w14:paraId="6CCAC7B5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</w:p>
    <w:p w14:paraId="3A5C5215" w14:textId="77777777" w:rsidR="00D252D5" w:rsidRPr="00436DC7" w:rsidRDefault="00D11A41" w:rsidP="00D25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9/19/</w:t>
      </w:r>
      <w:r>
        <w:rPr>
          <w:rFonts w:ascii="Arial" w:hAnsi="Arial" w:cs="Arial"/>
          <w:sz w:val="22"/>
          <w:szCs w:val="22"/>
        </w:rPr>
        <w:t>20</w:t>
      </w:r>
      <w:r w:rsidR="00D252D5" w:rsidRPr="00436DC7">
        <w:rPr>
          <w:rFonts w:ascii="Arial" w:hAnsi="Arial" w:cs="Arial"/>
          <w:sz w:val="22"/>
          <w:szCs w:val="22"/>
        </w:rPr>
        <w:t>11</w:t>
      </w:r>
      <w:r w:rsidR="00D252D5" w:rsidRPr="00436DC7">
        <w:rPr>
          <w:rFonts w:ascii="Arial" w:hAnsi="Arial" w:cs="Arial"/>
          <w:sz w:val="22"/>
          <w:szCs w:val="22"/>
        </w:rPr>
        <w:tab/>
        <w:t>Yale University</w:t>
      </w:r>
    </w:p>
    <w:p w14:paraId="02C5B5B1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Hematology-Oncology Grand Rounds</w:t>
      </w:r>
    </w:p>
    <w:p w14:paraId="75D7F468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The VCU Adult Sickle Cell Program: service and research</w:t>
      </w:r>
    </w:p>
    <w:p w14:paraId="78C820F5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</w:p>
    <w:p w14:paraId="30A54C6B" w14:textId="77777777" w:rsidR="00D252D5" w:rsidRPr="00436DC7" w:rsidRDefault="00D11A41" w:rsidP="00D25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8/17/</w:t>
      </w:r>
      <w:r>
        <w:rPr>
          <w:rFonts w:ascii="Arial" w:hAnsi="Arial" w:cs="Arial"/>
          <w:sz w:val="22"/>
          <w:szCs w:val="22"/>
        </w:rPr>
        <w:t>20</w:t>
      </w:r>
      <w:r w:rsidR="00D252D5" w:rsidRPr="00436DC7">
        <w:rPr>
          <w:rFonts w:ascii="Arial" w:hAnsi="Arial" w:cs="Arial"/>
          <w:sz w:val="22"/>
          <w:szCs w:val="22"/>
        </w:rPr>
        <w:t>10</w:t>
      </w:r>
      <w:r w:rsidR="00D252D5" w:rsidRPr="00436DC7">
        <w:rPr>
          <w:rFonts w:ascii="Arial" w:hAnsi="Arial" w:cs="Arial"/>
          <w:sz w:val="22"/>
          <w:szCs w:val="22"/>
        </w:rPr>
        <w:tab/>
        <w:t>University of Vermont</w:t>
      </w:r>
    </w:p>
    <w:p w14:paraId="5071709F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Hematology-Oncology Grand Rounds</w:t>
      </w:r>
    </w:p>
    <w:p w14:paraId="2AFA761B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A new phase II trial design for the era of targeted agents</w:t>
      </w:r>
    </w:p>
    <w:p w14:paraId="6591A453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</w:p>
    <w:p w14:paraId="1F59FF09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11/10/</w:t>
      </w:r>
      <w:r w:rsidR="00D11A41">
        <w:rPr>
          <w:rFonts w:ascii="Arial" w:hAnsi="Arial" w:cs="Arial"/>
          <w:sz w:val="22"/>
          <w:szCs w:val="22"/>
        </w:rPr>
        <w:t>20</w:t>
      </w:r>
      <w:r w:rsidRPr="00436DC7">
        <w:rPr>
          <w:rFonts w:ascii="Arial" w:hAnsi="Arial" w:cs="Arial"/>
          <w:sz w:val="22"/>
          <w:szCs w:val="22"/>
        </w:rPr>
        <w:t>08</w:t>
      </w:r>
      <w:r w:rsidRPr="00436DC7">
        <w:rPr>
          <w:rFonts w:ascii="Arial" w:hAnsi="Arial" w:cs="Arial"/>
          <w:sz w:val="22"/>
          <w:szCs w:val="22"/>
        </w:rPr>
        <w:tab/>
        <w:t>Moffit</w:t>
      </w:r>
      <w:r w:rsidR="00DD230B">
        <w:rPr>
          <w:rFonts w:ascii="Arial" w:hAnsi="Arial" w:cs="Arial"/>
          <w:sz w:val="22"/>
          <w:szCs w:val="22"/>
        </w:rPr>
        <w:t>t</w:t>
      </w:r>
      <w:r w:rsidRPr="00436DC7">
        <w:rPr>
          <w:rFonts w:ascii="Arial" w:hAnsi="Arial" w:cs="Arial"/>
          <w:sz w:val="22"/>
          <w:szCs w:val="22"/>
        </w:rPr>
        <w:t xml:space="preserve"> Cancer Center Total Cancer Care Conference</w:t>
      </w:r>
    </w:p>
    <w:p w14:paraId="5A99D1E9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Puerto Rico, USA</w:t>
      </w:r>
    </w:p>
    <w:p w14:paraId="5A16C916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A new phase II trial design for the era of targeted agents</w:t>
      </w:r>
    </w:p>
    <w:p w14:paraId="372D2AFB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</w:p>
    <w:p w14:paraId="5AD6BECA" w14:textId="77777777" w:rsidR="00D252D5" w:rsidRPr="00436DC7" w:rsidRDefault="00D11A41" w:rsidP="00D25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1/12/</w:t>
      </w:r>
      <w:r>
        <w:rPr>
          <w:rFonts w:ascii="Arial" w:hAnsi="Arial" w:cs="Arial"/>
          <w:sz w:val="22"/>
          <w:szCs w:val="22"/>
        </w:rPr>
        <w:t>20</w:t>
      </w:r>
      <w:r w:rsidR="00D252D5" w:rsidRPr="00436DC7">
        <w:rPr>
          <w:rFonts w:ascii="Arial" w:hAnsi="Arial" w:cs="Arial"/>
          <w:sz w:val="22"/>
          <w:szCs w:val="22"/>
        </w:rPr>
        <w:t>08</w:t>
      </w:r>
      <w:r w:rsidR="00D252D5" w:rsidRPr="00436DC7">
        <w:rPr>
          <w:rFonts w:ascii="Arial" w:hAnsi="Arial" w:cs="Arial"/>
          <w:sz w:val="22"/>
          <w:szCs w:val="22"/>
        </w:rPr>
        <w:tab/>
        <w:t>Southeast Phase II Consortium</w:t>
      </w:r>
    </w:p>
    <w:p w14:paraId="7B6242E4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1</w:t>
      </w:r>
      <w:r w:rsidRPr="00436DC7">
        <w:rPr>
          <w:rFonts w:ascii="Arial" w:hAnsi="Arial" w:cs="Arial"/>
          <w:sz w:val="22"/>
          <w:szCs w:val="22"/>
          <w:vertAlign w:val="superscript"/>
        </w:rPr>
        <w:t>st</w:t>
      </w:r>
      <w:r w:rsidRPr="00436DC7">
        <w:rPr>
          <w:rFonts w:ascii="Arial" w:hAnsi="Arial" w:cs="Arial"/>
          <w:sz w:val="22"/>
          <w:szCs w:val="22"/>
        </w:rPr>
        <w:t xml:space="preserve"> Annual Meeting</w:t>
      </w:r>
    </w:p>
    <w:p w14:paraId="03AD1A2B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ab/>
      </w:r>
      <w:r w:rsidR="00F839A5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ab/>
        <w:t>A new approach to phase II trials</w:t>
      </w:r>
    </w:p>
    <w:p w14:paraId="22D1A87B" w14:textId="77777777" w:rsidR="00D252D5" w:rsidRPr="00436DC7" w:rsidRDefault="00D252D5" w:rsidP="00D252D5">
      <w:pPr>
        <w:rPr>
          <w:rFonts w:ascii="Arial" w:hAnsi="Arial" w:cs="Arial"/>
          <w:sz w:val="22"/>
          <w:szCs w:val="22"/>
        </w:rPr>
      </w:pPr>
    </w:p>
    <w:p w14:paraId="60394DC0" w14:textId="77777777" w:rsidR="00D252D5" w:rsidRPr="00436DC7" w:rsidRDefault="00D11A41" w:rsidP="00D25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3/10/</w:t>
      </w:r>
      <w:r>
        <w:rPr>
          <w:rFonts w:ascii="Arial" w:hAnsi="Arial" w:cs="Arial"/>
          <w:sz w:val="22"/>
          <w:szCs w:val="22"/>
        </w:rPr>
        <w:t>20</w:t>
      </w:r>
      <w:r w:rsidR="00D252D5" w:rsidRPr="00436DC7">
        <w:rPr>
          <w:rFonts w:ascii="Arial" w:hAnsi="Arial" w:cs="Arial"/>
          <w:sz w:val="22"/>
          <w:szCs w:val="22"/>
        </w:rPr>
        <w:t>03</w:t>
      </w:r>
      <w:r w:rsidR="00D252D5" w:rsidRPr="00436DC7">
        <w:rPr>
          <w:rFonts w:ascii="Arial" w:hAnsi="Arial" w:cs="Arial"/>
          <w:sz w:val="22"/>
          <w:szCs w:val="22"/>
        </w:rPr>
        <w:tab/>
        <w:t>CTEP Early Drug Development Meeting</w:t>
      </w:r>
    </w:p>
    <w:p w14:paraId="11689B24" w14:textId="77777777" w:rsidR="00D252D5" w:rsidRPr="00436DC7" w:rsidRDefault="00F839A5" w:rsidP="00F839A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 xml:space="preserve">Phase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Ib</w:t>
      </w:r>
      <w:proofErr w:type="spellEnd"/>
      <w:r w:rsidR="00D252D5" w:rsidRPr="00436DC7">
        <w:rPr>
          <w:rFonts w:ascii="Arial" w:hAnsi="Arial" w:cs="Arial"/>
          <w:sz w:val="22"/>
          <w:szCs w:val="22"/>
        </w:rPr>
        <w:t xml:space="preserve"> trial of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="00D252D5" w:rsidRPr="00436DC7">
        <w:rPr>
          <w:rFonts w:ascii="Arial" w:hAnsi="Arial" w:cs="Arial"/>
          <w:sz w:val="22"/>
          <w:szCs w:val="22"/>
        </w:rPr>
        <w:t xml:space="preserve"> and interleukin-2 in melanoma and renal cell cancer</w:t>
      </w:r>
    </w:p>
    <w:p w14:paraId="75146621" w14:textId="77777777" w:rsidR="00D252D5" w:rsidRPr="00436DC7" w:rsidRDefault="00D252D5" w:rsidP="00D252D5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</w:p>
    <w:p w14:paraId="2A9EE6B7" w14:textId="277DD86C" w:rsidR="00D252D5" w:rsidRPr="00436DC7" w:rsidRDefault="00D11A41" w:rsidP="00D252D5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1/12/</w:t>
      </w:r>
      <w:r>
        <w:rPr>
          <w:rFonts w:ascii="Arial" w:hAnsi="Arial" w:cs="Arial"/>
          <w:sz w:val="22"/>
          <w:szCs w:val="22"/>
        </w:rPr>
        <w:t>19</w:t>
      </w:r>
      <w:r w:rsidR="00D252D5" w:rsidRPr="00436DC7">
        <w:rPr>
          <w:rFonts w:ascii="Arial" w:hAnsi="Arial" w:cs="Arial"/>
          <w:sz w:val="22"/>
          <w:szCs w:val="22"/>
        </w:rPr>
        <w:t>98</w:t>
      </w:r>
      <w:r w:rsidR="007B1EA0">
        <w:rPr>
          <w:rFonts w:ascii="Arial" w:hAnsi="Arial" w:cs="Arial"/>
          <w:sz w:val="22"/>
          <w:szCs w:val="22"/>
        </w:rPr>
        <w:t xml:space="preserve">.  </w:t>
      </w:r>
      <w:r w:rsidR="00D252D5" w:rsidRPr="00436DC7">
        <w:rPr>
          <w:rFonts w:ascii="Arial" w:hAnsi="Arial" w:cs="Arial"/>
          <w:sz w:val="22"/>
          <w:szCs w:val="22"/>
        </w:rPr>
        <w:t>University of North Carolina at Chapel Hill</w:t>
      </w:r>
    </w:p>
    <w:p w14:paraId="2D05D585" w14:textId="603BAE02" w:rsidR="00D252D5" w:rsidRPr="00436DC7" w:rsidRDefault="007B1EA0" w:rsidP="007B1EA0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D252D5" w:rsidRPr="00436DC7">
        <w:rPr>
          <w:rFonts w:ascii="Arial" w:hAnsi="Arial" w:cs="Arial"/>
          <w:sz w:val="22"/>
          <w:szCs w:val="22"/>
        </w:rPr>
        <w:t>Phase I trial of lometrexol</w:t>
      </w:r>
    </w:p>
    <w:p w14:paraId="53DD1D64" w14:textId="77777777" w:rsidR="00D252D5" w:rsidRPr="00436DC7" w:rsidRDefault="00D252D5" w:rsidP="00D252D5">
      <w:pPr>
        <w:tabs>
          <w:tab w:val="left" w:pos="-1440"/>
        </w:tabs>
        <w:ind w:left="2880" w:hanging="1440"/>
        <w:rPr>
          <w:rFonts w:ascii="Arial" w:hAnsi="Arial" w:cs="Arial"/>
          <w:sz w:val="22"/>
          <w:szCs w:val="22"/>
        </w:rPr>
      </w:pPr>
    </w:p>
    <w:p w14:paraId="64BD6981" w14:textId="77777777" w:rsidR="00D252D5" w:rsidRPr="00436DC7" w:rsidRDefault="00D11A41" w:rsidP="00D252D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5/22/</w:t>
      </w:r>
      <w:r>
        <w:rPr>
          <w:rFonts w:ascii="Arial" w:hAnsi="Arial" w:cs="Arial"/>
          <w:sz w:val="22"/>
          <w:szCs w:val="22"/>
        </w:rPr>
        <w:t>19</w:t>
      </w:r>
      <w:r w:rsidR="00D252D5" w:rsidRPr="00436DC7">
        <w:rPr>
          <w:rFonts w:ascii="Arial" w:hAnsi="Arial" w:cs="Arial"/>
          <w:sz w:val="22"/>
          <w:szCs w:val="22"/>
        </w:rPr>
        <w:t>93</w:t>
      </w:r>
      <w:r w:rsidR="00D252D5" w:rsidRPr="00436DC7">
        <w:rPr>
          <w:rFonts w:ascii="Arial" w:hAnsi="Arial" w:cs="Arial"/>
          <w:sz w:val="22"/>
          <w:szCs w:val="22"/>
        </w:rPr>
        <w:tab/>
        <w:t>AACR Annual Meeting</w:t>
      </w:r>
    </w:p>
    <w:p w14:paraId="51857472" w14:textId="77777777" w:rsidR="00D252D5" w:rsidRPr="00436DC7" w:rsidRDefault="00F839A5" w:rsidP="00F839A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Co-Chair, Mini-symposium, Platinum complexes: Clinical and related</w:t>
      </w:r>
    </w:p>
    <w:p w14:paraId="07D1198D" w14:textId="77777777" w:rsidR="00D252D5" w:rsidRPr="00436DC7" w:rsidRDefault="00F839A5" w:rsidP="00F839A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Studies</w:t>
      </w:r>
    </w:p>
    <w:p w14:paraId="7BCDEB6B" w14:textId="77777777" w:rsidR="00D252D5" w:rsidRPr="00436DC7" w:rsidRDefault="00D252D5" w:rsidP="00D252D5">
      <w:pPr>
        <w:tabs>
          <w:tab w:val="left" w:pos="-1440"/>
        </w:tabs>
        <w:ind w:left="2880" w:hanging="1440"/>
        <w:rPr>
          <w:rFonts w:ascii="Arial" w:hAnsi="Arial" w:cs="Arial"/>
          <w:sz w:val="22"/>
          <w:szCs w:val="22"/>
        </w:rPr>
      </w:pPr>
    </w:p>
    <w:p w14:paraId="25CD66BA" w14:textId="77777777" w:rsidR="00D252D5" w:rsidRPr="00436DC7" w:rsidRDefault="00D11A41" w:rsidP="00633A0C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2/13/</w:t>
      </w:r>
      <w:r>
        <w:rPr>
          <w:rFonts w:ascii="Arial" w:hAnsi="Arial" w:cs="Arial"/>
          <w:sz w:val="22"/>
          <w:szCs w:val="22"/>
        </w:rPr>
        <w:t>19</w:t>
      </w:r>
      <w:r w:rsidR="00D252D5" w:rsidRPr="00436DC7">
        <w:rPr>
          <w:rFonts w:ascii="Arial" w:hAnsi="Arial" w:cs="Arial"/>
          <w:sz w:val="22"/>
          <w:szCs w:val="22"/>
        </w:rPr>
        <w:t>93</w:t>
      </w:r>
      <w:r w:rsidR="00633A0C"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Virginia Commonwealth University</w:t>
      </w:r>
    </w:p>
    <w:p w14:paraId="53EAB4FA" w14:textId="77777777" w:rsidR="00633A0C" w:rsidRDefault="00633A0C" w:rsidP="00633A0C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Hematology-Oncology Grand Grounds</w:t>
      </w:r>
    </w:p>
    <w:p w14:paraId="6E2DB8A1" w14:textId="77777777" w:rsidR="00D252D5" w:rsidRPr="00436DC7" w:rsidRDefault="00633A0C" w:rsidP="00633A0C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Aspects of developmental therapeutics at the Vermont Cancer Center</w:t>
      </w:r>
    </w:p>
    <w:p w14:paraId="6B10E236" w14:textId="77777777" w:rsidR="00D252D5" w:rsidRPr="00436DC7" w:rsidRDefault="00D252D5" w:rsidP="00D252D5">
      <w:pPr>
        <w:tabs>
          <w:tab w:val="left" w:pos="-1440"/>
        </w:tabs>
        <w:ind w:left="2880" w:hanging="1440"/>
        <w:rPr>
          <w:rFonts w:ascii="Arial" w:hAnsi="Arial" w:cs="Arial"/>
          <w:sz w:val="22"/>
          <w:szCs w:val="22"/>
        </w:rPr>
      </w:pPr>
    </w:p>
    <w:p w14:paraId="01C316D9" w14:textId="77777777" w:rsidR="00463425" w:rsidRDefault="00D11A41" w:rsidP="0046342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252D5" w:rsidRPr="00436DC7">
        <w:rPr>
          <w:rFonts w:ascii="Arial" w:hAnsi="Arial" w:cs="Arial"/>
          <w:sz w:val="22"/>
          <w:szCs w:val="22"/>
        </w:rPr>
        <w:t>2/3/</w:t>
      </w:r>
      <w:r>
        <w:rPr>
          <w:rFonts w:ascii="Arial" w:hAnsi="Arial" w:cs="Arial"/>
          <w:sz w:val="22"/>
          <w:szCs w:val="22"/>
        </w:rPr>
        <w:t>19</w:t>
      </w:r>
      <w:r w:rsidR="00D252D5" w:rsidRPr="00436DC7">
        <w:rPr>
          <w:rFonts w:ascii="Arial" w:hAnsi="Arial" w:cs="Arial"/>
          <w:sz w:val="22"/>
          <w:szCs w:val="22"/>
        </w:rPr>
        <w:t>92</w:t>
      </w:r>
      <w:r w:rsidR="00D252D5" w:rsidRPr="00436DC7">
        <w:rPr>
          <w:rFonts w:ascii="Arial" w:hAnsi="Arial" w:cs="Arial"/>
          <w:sz w:val="22"/>
          <w:szCs w:val="22"/>
        </w:rPr>
        <w:tab/>
        <w:t>University of Iowa</w:t>
      </w:r>
    </w:p>
    <w:p w14:paraId="34504598" w14:textId="77777777" w:rsidR="00D252D5" w:rsidRPr="00436DC7" w:rsidRDefault="00463425" w:rsidP="0046342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Hematology-Oncology Grand Rounds</w:t>
      </w:r>
    </w:p>
    <w:p w14:paraId="068AABFF" w14:textId="77777777" w:rsidR="00D252D5" w:rsidRPr="00436DC7" w:rsidRDefault="00463425" w:rsidP="00463425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Aspects of developmental therapeutics at the Vermont Cancer Center</w:t>
      </w:r>
    </w:p>
    <w:p w14:paraId="10F4FC9A" w14:textId="77777777" w:rsidR="00D252D5" w:rsidRPr="00436DC7" w:rsidRDefault="00D252D5" w:rsidP="00D252D5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</w:p>
    <w:p w14:paraId="218B64CE" w14:textId="77777777" w:rsidR="00D252D5" w:rsidRPr="00436DC7" w:rsidRDefault="00D252D5" w:rsidP="00D252D5">
      <w:pPr>
        <w:tabs>
          <w:tab w:val="left" w:pos="-1440"/>
        </w:tabs>
        <w:ind w:left="1440" w:hanging="1440"/>
        <w:rPr>
          <w:rFonts w:ascii="Arial" w:hAnsi="Arial" w:cs="Arial"/>
          <w:b/>
          <w:sz w:val="22"/>
          <w:szCs w:val="22"/>
        </w:rPr>
      </w:pPr>
    </w:p>
    <w:p w14:paraId="7BA709E6" w14:textId="77777777" w:rsidR="00D252D5" w:rsidRPr="00436DC7" w:rsidRDefault="00D252D5" w:rsidP="0038067A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 xml:space="preserve">Graduate </w:t>
      </w:r>
      <w:r w:rsidR="000B21DF">
        <w:rPr>
          <w:rFonts w:ascii="Arial" w:hAnsi="Arial" w:cs="Arial"/>
          <w:b/>
          <w:sz w:val="22"/>
          <w:szCs w:val="22"/>
        </w:rPr>
        <w:t>Students</w:t>
      </w:r>
    </w:p>
    <w:p w14:paraId="5233BF4E" w14:textId="3F4C85EF" w:rsidR="00494659" w:rsidRDefault="00494659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07/2018-</w:t>
      </w:r>
      <w:r w:rsidR="00EF4423">
        <w:rPr>
          <w:rFonts w:ascii="Arial" w:hAnsi="Arial" w:cs="Arial"/>
          <w:sz w:val="22"/>
          <w:szCs w:val="22"/>
        </w:rPr>
        <w:t>06/20</w:t>
      </w:r>
      <w:r w:rsidR="006B5D8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ab/>
      </w:r>
      <w:r w:rsidR="00463425">
        <w:rPr>
          <w:rFonts w:ascii="Arial" w:hAnsi="Arial" w:cs="Arial"/>
          <w:sz w:val="22"/>
          <w:szCs w:val="22"/>
        </w:rPr>
        <w:t>Thesis Mentor (</w:t>
      </w:r>
      <w:r>
        <w:rPr>
          <w:rFonts w:ascii="Arial" w:hAnsi="Arial" w:cs="Arial"/>
          <w:sz w:val="22"/>
          <w:szCs w:val="22"/>
        </w:rPr>
        <w:t>PhD</w:t>
      </w:r>
      <w:r w:rsidR="004634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Investigative Medicine) Susanna Curtis, MD</w:t>
      </w:r>
    </w:p>
    <w:p w14:paraId="263EEBD4" w14:textId="77777777" w:rsidR="00633A0C" w:rsidRDefault="00633A0C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09/2018-05/2019 Thesis Mentor (Physician’s Assistant) Ms. Emily Jimenez</w:t>
      </w:r>
    </w:p>
    <w:p w14:paraId="56E9EB59" w14:textId="77777777" w:rsidR="000B21DF" w:rsidRDefault="000B21DF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09/2013-05/2014</w:t>
      </w:r>
      <w:r>
        <w:rPr>
          <w:rFonts w:ascii="Arial" w:hAnsi="Arial" w:cs="Arial"/>
          <w:sz w:val="22"/>
          <w:szCs w:val="22"/>
        </w:rPr>
        <w:tab/>
        <w:t>Thesis Mentor (Physician’s Assistant) Ms. Meredith Keppel</w:t>
      </w:r>
    </w:p>
    <w:p w14:paraId="66F68C2C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2010-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12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(Biostatistics) Ms. E Sheldon</w:t>
      </w:r>
    </w:p>
    <w:p w14:paraId="1B6C61D5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2008-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 xml:space="preserve">10 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PhD Dissertation Committee (Pharmaceutics), Mr. T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Obied</w:t>
      </w:r>
      <w:proofErr w:type="spellEnd"/>
    </w:p>
    <w:p w14:paraId="27F1E6CC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2007-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08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(Pharmaceutics), Mr. Lokesh Jain</w:t>
      </w:r>
    </w:p>
    <w:p w14:paraId="062FDF5A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2006-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07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MS Dissertation Committee (Biostatistics), Mr. Bassam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Dahman</w:t>
      </w:r>
      <w:proofErr w:type="spellEnd"/>
    </w:p>
    <w:p w14:paraId="75983EDB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2004-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09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(Epidemiology), Dr. Gayathri Shridhar</w:t>
      </w:r>
    </w:p>
    <w:p w14:paraId="6CB05C7B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2004-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07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PhD Dissertation Committee (Pharmaceutics), Mr.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Tanyifor</w:t>
      </w:r>
      <w:proofErr w:type="spellEnd"/>
      <w:r w:rsidR="00D252D5" w:rsidRPr="00436DC7">
        <w:rPr>
          <w:rFonts w:ascii="Arial" w:hAnsi="Arial" w:cs="Arial"/>
          <w:sz w:val="22"/>
          <w:szCs w:val="22"/>
        </w:rPr>
        <w:t xml:space="preserve"> M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Tohnya</w:t>
      </w:r>
      <w:proofErr w:type="spellEnd"/>
    </w:p>
    <w:p w14:paraId="44D8BD84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2004-</w:t>
      </w:r>
      <w:r>
        <w:rPr>
          <w:rFonts w:ascii="Arial" w:hAnsi="Arial" w:cs="Arial"/>
          <w:sz w:val="22"/>
          <w:szCs w:val="22"/>
        </w:rPr>
        <w:t>04/20</w:t>
      </w:r>
      <w:r w:rsidR="00621C7E">
        <w:rPr>
          <w:rFonts w:ascii="Arial" w:hAnsi="Arial" w:cs="Arial"/>
          <w:sz w:val="22"/>
          <w:szCs w:val="22"/>
        </w:rPr>
        <w:t>05</w:t>
      </w:r>
      <w:r w:rsidR="00621C7E">
        <w:rPr>
          <w:rFonts w:ascii="Arial" w:hAnsi="Arial" w:cs="Arial"/>
          <w:sz w:val="22"/>
          <w:szCs w:val="22"/>
        </w:rPr>
        <w:tab/>
        <w:t xml:space="preserve">MS </w:t>
      </w:r>
      <w:r w:rsidR="00D252D5" w:rsidRPr="00436DC7">
        <w:rPr>
          <w:rFonts w:ascii="Arial" w:hAnsi="Arial" w:cs="Arial"/>
          <w:sz w:val="22"/>
          <w:szCs w:val="22"/>
        </w:rPr>
        <w:t>Dissertation Committee (Biostatistics), Ms. Sharon Yeats</w:t>
      </w:r>
    </w:p>
    <w:p w14:paraId="49EB3AE8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2002-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05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(Pharmaceutics), Mr. Nehal Lakhani</w:t>
      </w:r>
    </w:p>
    <w:p w14:paraId="603FBAD5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2002-</w:t>
      </w:r>
      <w:r>
        <w:rPr>
          <w:rFonts w:ascii="Arial" w:hAnsi="Arial" w:cs="Arial"/>
          <w:sz w:val="22"/>
          <w:szCs w:val="22"/>
        </w:rPr>
        <w:t>06/20</w:t>
      </w:r>
      <w:r w:rsidR="00D252D5" w:rsidRPr="00436DC7">
        <w:rPr>
          <w:rFonts w:ascii="Arial" w:hAnsi="Arial" w:cs="Arial"/>
          <w:sz w:val="22"/>
          <w:szCs w:val="22"/>
        </w:rPr>
        <w:t>04</w:t>
      </w:r>
      <w:r w:rsidR="00D252D5" w:rsidRPr="00436DC7">
        <w:rPr>
          <w:rFonts w:ascii="Arial" w:hAnsi="Arial" w:cs="Arial"/>
          <w:sz w:val="22"/>
          <w:szCs w:val="22"/>
        </w:rPr>
        <w:tab/>
        <w:t>MS Dissertation Committee (Biostatistics), Ms. Teresa Eller</w:t>
      </w:r>
    </w:p>
    <w:p w14:paraId="07EF7472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1999-</w:t>
      </w:r>
      <w:r>
        <w:rPr>
          <w:rFonts w:ascii="Arial" w:hAnsi="Arial" w:cs="Arial"/>
          <w:sz w:val="22"/>
          <w:szCs w:val="22"/>
        </w:rPr>
        <w:t>06/20</w:t>
      </w:r>
      <w:r w:rsidR="00D252D5" w:rsidRPr="00436DC7">
        <w:rPr>
          <w:rFonts w:ascii="Arial" w:hAnsi="Arial" w:cs="Arial"/>
          <w:sz w:val="22"/>
          <w:szCs w:val="22"/>
        </w:rPr>
        <w:t>01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PhD Dissertation Committee (Biostatistics), </w:t>
      </w:r>
      <w:proofErr w:type="spellStart"/>
      <w:proofErr w:type="gramStart"/>
      <w:r w:rsidR="00D252D5" w:rsidRPr="00436DC7">
        <w:rPr>
          <w:rFonts w:ascii="Arial" w:hAnsi="Arial" w:cs="Arial"/>
          <w:sz w:val="22"/>
          <w:szCs w:val="22"/>
        </w:rPr>
        <w:t>Ms.</w:t>
      </w:r>
      <w:r w:rsidR="00633A0C">
        <w:rPr>
          <w:rFonts w:ascii="Arial" w:hAnsi="Arial" w:cs="Arial"/>
          <w:sz w:val="22"/>
          <w:szCs w:val="22"/>
        </w:rPr>
        <w:t>T</w:t>
      </w:r>
      <w:r w:rsidR="00D252D5" w:rsidRPr="00436DC7">
        <w:rPr>
          <w:rFonts w:ascii="Arial" w:hAnsi="Arial" w:cs="Arial"/>
          <w:sz w:val="22"/>
          <w:szCs w:val="22"/>
        </w:rPr>
        <w:t>heresa</w:t>
      </w:r>
      <w:proofErr w:type="spellEnd"/>
      <w:proofErr w:type="gramEnd"/>
      <w:r w:rsidR="00D252D5" w:rsidRPr="00436DC7">
        <w:rPr>
          <w:rFonts w:ascii="Arial" w:hAnsi="Arial" w:cs="Arial"/>
          <w:sz w:val="22"/>
          <w:szCs w:val="22"/>
        </w:rPr>
        <w:t xml:space="preserve"> Crofts </w:t>
      </w:r>
    </w:p>
    <w:p w14:paraId="0852DE95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1999-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00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(Biostatistics), Ms. Margaret Shih</w:t>
      </w:r>
    </w:p>
    <w:p w14:paraId="6E31B133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1999-</w:t>
      </w:r>
      <w:r>
        <w:rPr>
          <w:rFonts w:ascii="Arial" w:hAnsi="Arial" w:cs="Arial"/>
          <w:sz w:val="22"/>
          <w:szCs w:val="22"/>
        </w:rPr>
        <w:t>04/20</w:t>
      </w:r>
      <w:r w:rsidR="00D252D5" w:rsidRPr="00436DC7">
        <w:rPr>
          <w:rFonts w:ascii="Arial" w:hAnsi="Arial" w:cs="Arial"/>
          <w:sz w:val="22"/>
          <w:szCs w:val="22"/>
        </w:rPr>
        <w:t>00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(Chemistry), Ms. Tracey MacGregor</w:t>
      </w:r>
    </w:p>
    <w:p w14:paraId="0367DEC7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51596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D252D5" w:rsidRPr="00436DC7">
        <w:rPr>
          <w:rFonts w:ascii="Arial" w:hAnsi="Arial" w:cs="Arial"/>
          <w:sz w:val="22"/>
          <w:szCs w:val="22"/>
        </w:rPr>
        <w:t>1999</w:t>
      </w:r>
      <w:r>
        <w:rPr>
          <w:rFonts w:ascii="Arial" w:hAnsi="Arial" w:cs="Arial"/>
          <w:sz w:val="22"/>
          <w:szCs w:val="22"/>
        </w:rPr>
        <w:t>-0</w:t>
      </w:r>
      <w:r w:rsidR="0051596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/1999</w:t>
      </w:r>
      <w:r>
        <w:rPr>
          <w:rFonts w:ascii="Arial" w:hAnsi="Arial" w:cs="Arial"/>
          <w:sz w:val="22"/>
          <w:szCs w:val="22"/>
        </w:rPr>
        <w:tab/>
      </w:r>
      <w:r w:rsidR="00D252D5" w:rsidRPr="00436DC7">
        <w:rPr>
          <w:rFonts w:ascii="Arial" w:hAnsi="Arial" w:cs="Arial"/>
          <w:sz w:val="22"/>
          <w:szCs w:val="22"/>
        </w:rPr>
        <w:t>MS Masters Dissertation Committee (Pharmaceutics), Mr. Matthew Lee</w:t>
      </w:r>
    </w:p>
    <w:p w14:paraId="42DA257A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1997-</w:t>
      </w:r>
      <w:r w:rsidR="00515965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/20</w:t>
      </w:r>
      <w:r w:rsidR="00D252D5" w:rsidRPr="00436DC7">
        <w:rPr>
          <w:rFonts w:ascii="Arial" w:hAnsi="Arial" w:cs="Arial"/>
          <w:sz w:val="22"/>
          <w:szCs w:val="22"/>
        </w:rPr>
        <w:t>01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PhD Dissertation Committee (Pharmaceutics), Ms. Michelle </w:t>
      </w:r>
      <w:proofErr w:type="spellStart"/>
      <w:r w:rsidR="00D252D5" w:rsidRPr="00436DC7">
        <w:rPr>
          <w:rFonts w:ascii="Arial" w:hAnsi="Arial" w:cs="Arial"/>
          <w:sz w:val="22"/>
          <w:szCs w:val="22"/>
        </w:rPr>
        <w:t>Rudek</w:t>
      </w:r>
      <w:proofErr w:type="spellEnd"/>
    </w:p>
    <w:p w14:paraId="45DC811A" w14:textId="77777777" w:rsidR="00D252D5" w:rsidRPr="00436DC7" w:rsidRDefault="001915E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07/</w:t>
      </w:r>
      <w:r w:rsidR="00D252D5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06/19</w:t>
      </w:r>
      <w:r w:rsidR="00D252D5" w:rsidRPr="00436DC7">
        <w:rPr>
          <w:rFonts w:ascii="Arial" w:hAnsi="Arial" w:cs="Arial"/>
          <w:sz w:val="22"/>
          <w:szCs w:val="22"/>
        </w:rPr>
        <w:t>97</w:t>
      </w:r>
      <w:r w:rsidR="00D252D5" w:rsidRPr="00436DC7">
        <w:rPr>
          <w:rFonts w:ascii="Arial" w:hAnsi="Arial" w:cs="Arial"/>
          <w:sz w:val="22"/>
          <w:szCs w:val="22"/>
        </w:rPr>
        <w:tab/>
        <w:t xml:space="preserve">MS Dissertation Committee (Chemistry), Ms. Leigh Eckel </w:t>
      </w:r>
    </w:p>
    <w:p w14:paraId="37519CBC" w14:textId="77777777" w:rsidR="00D252D5" w:rsidRPr="00436DC7" w:rsidRDefault="00515965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>-04/1993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</w:t>
      </w:r>
      <w:r w:rsidR="00190817">
        <w:rPr>
          <w:rFonts w:ascii="Arial" w:hAnsi="Arial" w:cs="Arial"/>
          <w:sz w:val="22"/>
          <w:szCs w:val="22"/>
        </w:rPr>
        <w:t>Cellular and Molecular Biology)</w:t>
      </w:r>
      <w:r w:rsidR="00D252D5" w:rsidRPr="00436DC7">
        <w:rPr>
          <w:rFonts w:ascii="Arial" w:hAnsi="Arial" w:cs="Arial"/>
          <w:sz w:val="22"/>
          <w:szCs w:val="22"/>
        </w:rPr>
        <w:t xml:space="preserve">, Mr.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08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Andrew </w:t>
      </w:r>
      <w:r w:rsidR="00D252D5" w:rsidRPr="00436DC7">
        <w:rPr>
          <w:rFonts w:ascii="Arial" w:hAnsi="Arial" w:cs="Arial"/>
          <w:sz w:val="22"/>
          <w:szCs w:val="22"/>
        </w:rPr>
        <w:t>Johnson</w:t>
      </w:r>
    </w:p>
    <w:p w14:paraId="50F6AD6A" w14:textId="77777777" w:rsidR="00D252D5" w:rsidRPr="00436DC7" w:rsidRDefault="00515965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="00D252D5" w:rsidRPr="00436DC7">
        <w:rPr>
          <w:rFonts w:ascii="Arial" w:hAnsi="Arial" w:cs="Arial"/>
          <w:sz w:val="22"/>
          <w:szCs w:val="22"/>
        </w:rPr>
        <w:t>1992-</w:t>
      </w:r>
      <w:r>
        <w:rPr>
          <w:rFonts w:ascii="Arial" w:hAnsi="Arial" w:cs="Arial"/>
          <w:sz w:val="22"/>
          <w:szCs w:val="22"/>
        </w:rPr>
        <w:t>07/19</w:t>
      </w:r>
      <w:r w:rsidR="00D252D5" w:rsidRPr="00436DC7">
        <w:rPr>
          <w:rFonts w:ascii="Arial" w:hAnsi="Arial" w:cs="Arial"/>
          <w:sz w:val="22"/>
          <w:szCs w:val="22"/>
        </w:rPr>
        <w:t>93</w:t>
      </w:r>
      <w:r w:rsidR="00D252D5" w:rsidRPr="00436DC7">
        <w:rPr>
          <w:rFonts w:ascii="Arial" w:hAnsi="Arial" w:cs="Arial"/>
          <w:sz w:val="22"/>
          <w:szCs w:val="22"/>
        </w:rPr>
        <w:tab/>
        <w:t>MS Dissertation Committee (Pharmacology), Mr. Philip Wu</w:t>
      </w:r>
    </w:p>
    <w:p w14:paraId="2267A289" w14:textId="77777777" w:rsidR="00BE64BE" w:rsidRDefault="00515965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D252D5" w:rsidRPr="00436DC7">
        <w:rPr>
          <w:rFonts w:ascii="Arial" w:hAnsi="Arial" w:cs="Arial"/>
          <w:sz w:val="22"/>
          <w:szCs w:val="22"/>
        </w:rPr>
        <w:t>1989</w:t>
      </w:r>
      <w:r>
        <w:rPr>
          <w:rFonts w:ascii="Arial" w:hAnsi="Arial" w:cs="Arial"/>
          <w:sz w:val="22"/>
          <w:szCs w:val="22"/>
        </w:rPr>
        <w:t>-12/1989</w:t>
      </w:r>
      <w:r w:rsidR="00D252D5" w:rsidRPr="00436DC7">
        <w:rPr>
          <w:rFonts w:ascii="Arial" w:hAnsi="Arial" w:cs="Arial"/>
          <w:sz w:val="22"/>
          <w:szCs w:val="22"/>
        </w:rPr>
        <w:tab/>
        <w:t>PhD Dissertation Committee (Pharmacology), Ms. Wendy Schmidt</w:t>
      </w:r>
    </w:p>
    <w:p w14:paraId="7CD3323D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C0561C0" w14:textId="77777777" w:rsidR="00E17507" w:rsidRDefault="00E17507" w:rsidP="00D252D5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Resident Mentees</w:t>
      </w:r>
    </w:p>
    <w:p w14:paraId="2CA49BCB" w14:textId="3BFCCAFA" w:rsidR="00E17507" w:rsidRDefault="00E17507" w:rsidP="00D252D5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7B1EA0">
        <w:rPr>
          <w:rFonts w:ascii="Arial" w:hAnsi="Arial" w:cs="Arial"/>
          <w:bCs/>
          <w:sz w:val="22"/>
          <w:szCs w:val="22"/>
        </w:rPr>
        <w:t>07/2021-</w:t>
      </w:r>
      <w:r w:rsidR="00C11ED3" w:rsidRPr="007B1EA0">
        <w:rPr>
          <w:rFonts w:ascii="Arial" w:hAnsi="Arial" w:cs="Arial"/>
          <w:bCs/>
          <w:sz w:val="22"/>
          <w:szCs w:val="22"/>
        </w:rPr>
        <w:t xml:space="preserve">12/2022 </w:t>
      </w:r>
      <w:r w:rsidRPr="007B1EA0">
        <w:rPr>
          <w:rFonts w:ascii="Arial" w:hAnsi="Arial" w:cs="Arial"/>
          <w:bCs/>
          <w:sz w:val="22"/>
          <w:szCs w:val="22"/>
        </w:rPr>
        <w:t xml:space="preserve">Zachary </w:t>
      </w:r>
      <w:proofErr w:type="spellStart"/>
      <w:r w:rsidRPr="007B1EA0">
        <w:rPr>
          <w:rFonts w:ascii="Arial" w:hAnsi="Arial" w:cs="Arial"/>
          <w:bCs/>
          <w:sz w:val="22"/>
          <w:szCs w:val="22"/>
        </w:rPr>
        <w:t>Harvanek</w:t>
      </w:r>
      <w:proofErr w:type="spellEnd"/>
      <w:r w:rsidRPr="007B1EA0">
        <w:rPr>
          <w:rFonts w:ascii="Arial" w:hAnsi="Arial" w:cs="Arial"/>
          <w:bCs/>
          <w:sz w:val="22"/>
          <w:szCs w:val="22"/>
        </w:rPr>
        <w:t>, MD</w:t>
      </w:r>
    </w:p>
    <w:p w14:paraId="1DF9F959" w14:textId="77777777" w:rsidR="00E17507" w:rsidRDefault="00E17507" w:rsidP="00D252D5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4D3B5182" w14:textId="41F98F44" w:rsidR="00BE64BE" w:rsidRDefault="00BE64BE" w:rsidP="00D252D5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Fellow Mentees</w:t>
      </w:r>
    </w:p>
    <w:p w14:paraId="77B2D219" w14:textId="77777777" w:rsidR="00BE64BE" w:rsidRDefault="00212B08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07/1998-06/1999 </w:t>
      </w:r>
      <w:r w:rsidR="00463425">
        <w:rPr>
          <w:rFonts w:ascii="Arial" w:hAnsi="Arial" w:cs="Arial"/>
          <w:sz w:val="22"/>
          <w:szCs w:val="22"/>
        </w:rPr>
        <w:tab/>
      </w:r>
      <w:r w:rsidR="00BE64BE">
        <w:rPr>
          <w:rFonts w:ascii="Arial" w:hAnsi="Arial" w:cs="Arial"/>
          <w:sz w:val="22"/>
          <w:szCs w:val="22"/>
        </w:rPr>
        <w:t>Heather Ambrose, MD</w:t>
      </w:r>
    </w:p>
    <w:p w14:paraId="2232FC2D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07/2009-06/2010</w:t>
      </w:r>
      <w:r w:rsidR="00212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Andrew </w:t>
      </w:r>
      <w:proofErr w:type="spellStart"/>
      <w:r>
        <w:rPr>
          <w:rFonts w:ascii="Arial" w:hAnsi="Arial" w:cs="Arial"/>
          <w:sz w:val="22"/>
          <w:szCs w:val="22"/>
        </w:rPr>
        <w:t>Poklepovic</w:t>
      </w:r>
      <w:proofErr w:type="spellEnd"/>
      <w:r>
        <w:rPr>
          <w:rFonts w:ascii="Arial" w:hAnsi="Arial" w:cs="Arial"/>
          <w:sz w:val="22"/>
          <w:szCs w:val="22"/>
        </w:rPr>
        <w:t>, MD</w:t>
      </w:r>
    </w:p>
    <w:p w14:paraId="1900FDD3" w14:textId="77777777" w:rsidR="00652DB1" w:rsidRPr="00BE64BE" w:rsidRDefault="00494659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07/2015-06/2018</w:t>
      </w:r>
      <w:r w:rsidR="00652DB1">
        <w:rPr>
          <w:rFonts w:ascii="Arial" w:hAnsi="Arial" w:cs="Arial"/>
          <w:sz w:val="22"/>
          <w:szCs w:val="22"/>
        </w:rPr>
        <w:t xml:space="preserve"> </w:t>
      </w:r>
      <w:r w:rsidR="00652DB1">
        <w:rPr>
          <w:rFonts w:ascii="Arial" w:hAnsi="Arial" w:cs="Arial"/>
          <w:sz w:val="22"/>
          <w:szCs w:val="22"/>
        </w:rPr>
        <w:tab/>
        <w:t>Susanna Curtis, MD</w:t>
      </w:r>
    </w:p>
    <w:p w14:paraId="56165953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6D9E8B" w14:textId="77777777" w:rsidR="00BE64BE" w:rsidRDefault="00BE64BE" w:rsidP="00D252D5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Faculty Mentees</w:t>
      </w:r>
    </w:p>
    <w:p w14:paraId="326808B9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07/2002-06/2003, James </w:t>
      </w:r>
      <w:proofErr w:type="spellStart"/>
      <w:r>
        <w:rPr>
          <w:rFonts w:ascii="Arial" w:hAnsi="Arial" w:cs="Arial"/>
          <w:sz w:val="22"/>
          <w:szCs w:val="22"/>
        </w:rPr>
        <w:t>Khatcheressian</w:t>
      </w:r>
      <w:proofErr w:type="spellEnd"/>
      <w:r>
        <w:rPr>
          <w:rFonts w:ascii="Arial" w:hAnsi="Arial" w:cs="Arial"/>
          <w:sz w:val="22"/>
          <w:szCs w:val="22"/>
        </w:rPr>
        <w:t>, MD</w:t>
      </w:r>
    </w:p>
    <w:p w14:paraId="5C236CF5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07/2009-06/2012, Beata </w:t>
      </w:r>
      <w:proofErr w:type="spellStart"/>
      <w:r>
        <w:rPr>
          <w:rFonts w:ascii="Arial" w:hAnsi="Arial" w:cs="Arial"/>
          <w:sz w:val="22"/>
          <w:szCs w:val="22"/>
        </w:rPr>
        <w:t>Holkova</w:t>
      </w:r>
      <w:proofErr w:type="spellEnd"/>
      <w:r>
        <w:rPr>
          <w:rFonts w:ascii="Arial" w:hAnsi="Arial" w:cs="Arial"/>
          <w:sz w:val="22"/>
          <w:szCs w:val="22"/>
        </w:rPr>
        <w:t>, MD</w:t>
      </w:r>
    </w:p>
    <w:p w14:paraId="5617E558" w14:textId="77777777" w:rsidR="00BE64BE" w:rsidRDefault="00BE64BE" w:rsidP="00D252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07/2010-06/2012, Prithvi Bose, MD</w:t>
      </w:r>
    </w:p>
    <w:p w14:paraId="6DC641D9" w14:textId="561643BB" w:rsidR="00D252D5" w:rsidRDefault="00BE64BE" w:rsidP="00BE64BE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07/2010-06/2012, Andrew </w:t>
      </w:r>
      <w:proofErr w:type="spellStart"/>
      <w:r>
        <w:rPr>
          <w:rFonts w:ascii="Arial" w:hAnsi="Arial" w:cs="Arial"/>
          <w:sz w:val="22"/>
          <w:szCs w:val="22"/>
        </w:rPr>
        <w:t>Poklepovic</w:t>
      </w:r>
      <w:proofErr w:type="spellEnd"/>
      <w:r>
        <w:rPr>
          <w:rFonts w:ascii="Arial" w:hAnsi="Arial" w:cs="Arial"/>
          <w:sz w:val="22"/>
          <w:szCs w:val="22"/>
        </w:rPr>
        <w:t>, MD</w:t>
      </w:r>
    </w:p>
    <w:p w14:paraId="2F313EF1" w14:textId="216581F6" w:rsidR="002230D0" w:rsidRDefault="002230D0" w:rsidP="00BE64BE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44878">
        <w:rPr>
          <w:rFonts w:ascii="Arial" w:hAnsi="Arial" w:cs="Arial"/>
          <w:sz w:val="22"/>
          <w:szCs w:val="22"/>
        </w:rPr>
        <w:t>8/2021-04/2022 Cecelia Calhoun, MD, M</w:t>
      </w:r>
      <w:r w:rsidR="004B7A5D">
        <w:rPr>
          <w:rFonts w:ascii="Arial" w:hAnsi="Arial" w:cs="Arial"/>
          <w:sz w:val="22"/>
          <w:szCs w:val="22"/>
        </w:rPr>
        <w:t>PHS, MPA</w:t>
      </w:r>
    </w:p>
    <w:p w14:paraId="123E5621" w14:textId="77777777" w:rsidR="00D44878" w:rsidRPr="00436DC7" w:rsidRDefault="00D44878" w:rsidP="00BE64BE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9D91CB6" w14:textId="77777777" w:rsidR="00814E88" w:rsidRPr="00436DC7" w:rsidRDefault="00814E88" w:rsidP="0027053B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</w:p>
    <w:p w14:paraId="492F6E20" w14:textId="77777777" w:rsidR="00B2373A" w:rsidRDefault="00A7445C" w:rsidP="00190817">
      <w:pPr>
        <w:tabs>
          <w:tab w:val="left" w:pos="2160"/>
        </w:tabs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NIH/NCI Peer Review</w:t>
      </w:r>
    </w:p>
    <w:p w14:paraId="3BA08CB4" w14:textId="77777777" w:rsidR="00F839A5" w:rsidRDefault="00F839A5" w:rsidP="00190817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05/2015</w:t>
      </w:r>
      <w:r>
        <w:rPr>
          <w:rFonts w:ascii="Arial" w:hAnsi="Arial" w:cs="Arial"/>
          <w:sz w:val="22"/>
          <w:szCs w:val="22"/>
        </w:rPr>
        <w:tab/>
        <w:t>Special Emphasis Panel, NCI Loan Repayment Program</w:t>
      </w:r>
    </w:p>
    <w:p w14:paraId="1942AF62" w14:textId="77777777" w:rsidR="00BE64BE" w:rsidRDefault="00BE64BE" w:rsidP="00190817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03/2015</w:t>
      </w:r>
      <w:r>
        <w:rPr>
          <w:rFonts w:ascii="Arial" w:hAnsi="Arial" w:cs="Arial"/>
          <w:sz w:val="22"/>
          <w:szCs w:val="22"/>
        </w:rPr>
        <w:tab/>
        <w:t>Special Emphasis Panel, NCI Clinical Oncology Research Program</w:t>
      </w:r>
    </w:p>
    <w:p w14:paraId="2E4EFBD9" w14:textId="77777777" w:rsidR="0036775C" w:rsidRDefault="00B2373A" w:rsidP="00190817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B2373A">
        <w:rPr>
          <w:rFonts w:ascii="Arial" w:hAnsi="Arial" w:cs="Arial"/>
          <w:sz w:val="22"/>
          <w:szCs w:val="22"/>
        </w:rPr>
        <w:t>08/2014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Special Emphasis Panel, New Therapeutic Uses (Pre-application)</w:t>
      </w:r>
      <w:r w:rsidR="0027053B" w:rsidRPr="00436DC7">
        <w:rPr>
          <w:rFonts w:ascii="Arial" w:hAnsi="Arial" w:cs="Arial"/>
          <w:b/>
          <w:sz w:val="22"/>
          <w:szCs w:val="22"/>
        </w:rPr>
        <w:br/>
      </w:r>
      <w:r w:rsidR="00824BC9">
        <w:rPr>
          <w:rFonts w:ascii="Arial" w:hAnsi="Arial" w:cs="Arial"/>
          <w:sz w:val="22"/>
          <w:szCs w:val="22"/>
        </w:rPr>
        <w:t>04/2014</w:t>
      </w:r>
      <w:r w:rsidR="00824BC9">
        <w:rPr>
          <w:rFonts w:ascii="Arial" w:hAnsi="Arial" w:cs="Arial"/>
          <w:sz w:val="22"/>
          <w:szCs w:val="22"/>
        </w:rPr>
        <w:tab/>
        <w:t>Special Emphasis Panel, NCI Clinical Oncology Research Program</w:t>
      </w:r>
      <w:r w:rsidR="0027053B" w:rsidRPr="00436DC7">
        <w:rPr>
          <w:rFonts w:ascii="Arial" w:hAnsi="Arial" w:cs="Arial"/>
          <w:b/>
          <w:sz w:val="22"/>
          <w:szCs w:val="22"/>
        </w:rPr>
        <w:br/>
      </w:r>
      <w:r w:rsidR="0036775C">
        <w:rPr>
          <w:rFonts w:ascii="Arial" w:hAnsi="Arial" w:cs="Arial"/>
          <w:sz w:val="22"/>
          <w:szCs w:val="22"/>
        </w:rPr>
        <w:t>05/</w:t>
      </w:r>
      <w:r w:rsidR="00D11A41">
        <w:rPr>
          <w:rFonts w:ascii="Arial" w:hAnsi="Arial" w:cs="Arial"/>
          <w:sz w:val="22"/>
          <w:szCs w:val="22"/>
        </w:rPr>
        <w:t>20</w:t>
      </w:r>
      <w:r w:rsidR="00190817">
        <w:rPr>
          <w:rFonts w:ascii="Arial" w:hAnsi="Arial" w:cs="Arial"/>
          <w:sz w:val="22"/>
          <w:szCs w:val="22"/>
        </w:rPr>
        <w:t>13</w:t>
      </w:r>
      <w:r w:rsidR="00190817">
        <w:rPr>
          <w:rFonts w:ascii="Arial" w:hAnsi="Arial" w:cs="Arial"/>
          <w:sz w:val="22"/>
          <w:szCs w:val="22"/>
        </w:rPr>
        <w:tab/>
      </w:r>
      <w:r w:rsidR="0036775C">
        <w:rPr>
          <w:rFonts w:ascii="Arial" w:hAnsi="Arial" w:cs="Arial"/>
          <w:sz w:val="22"/>
          <w:szCs w:val="22"/>
        </w:rPr>
        <w:t xml:space="preserve">Special Emphasis Panel, </w:t>
      </w:r>
      <w:r w:rsidR="000A319E">
        <w:rPr>
          <w:rFonts w:ascii="Arial" w:hAnsi="Arial" w:cs="Arial"/>
          <w:sz w:val="22"/>
          <w:szCs w:val="22"/>
        </w:rPr>
        <w:t xml:space="preserve">NCI </w:t>
      </w:r>
      <w:r w:rsidR="0036775C">
        <w:rPr>
          <w:rFonts w:ascii="Arial" w:hAnsi="Arial" w:cs="Arial"/>
          <w:sz w:val="22"/>
          <w:szCs w:val="22"/>
        </w:rPr>
        <w:t>Loan Repayment Program</w:t>
      </w:r>
    </w:p>
    <w:p w14:paraId="272084FB" w14:textId="77777777" w:rsidR="00BB467D" w:rsidRPr="00436DC7" w:rsidRDefault="00B10387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07/</w:t>
      </w:r>
      <w:r w:rsidR="00D11A41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08-</w:t>
      </w:r>
      <w:r w:rsidRPr="00436DC7">
        <w:rPr>
          <w:rFonts w:ascii="Arial" w:hAnsi="Arial" w:cs="Arial"/>
          <w:sz w:val="22"/>
          <w:szCs w:val="22"/>
        </w:rPr>
        <w:t>06/</w:t>
      </w:r>
      <w:r w:rsidR="00477532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12</w:t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>Clinical</w:t>
      </w:r>
      <w:r w:rsidR="00A7445C" w:rsidRPr="00436DC7">
        <w:rPr>
          <w:rFonts w:ascii="Arial" w:hAnsi="Arial" w:cs="Arial"/>
          <w:sz w:val="22"/>
          <w:szCs w:val="22"/>
        </w:rPr>
        <w:t xml:space="preserve"> Oncology Study Section</w:t>
      </w:r>
      <w:r w:rsidR="0027053B" w:rsidRPr="00436DC7">
        <w:rPr>
          <w:rFonts w:ascii="Arial" w:hAnsi="Arial" w:cs="Arial"/>
          <w:sz w:val="22"/>
          <w:szCs w:val="22"/>
        </w:rPr>
        <w:br/>
      </w:r>
      <w:r w:rsidR="00260BEE">
        <w:rPr>
          <w:rFonts w:ascii="Arial" w:hAnsi="Arial" w:cs="Arial"/>
          <w:sz w:val="22"/>
          <w:szCs w:val="22"/>
        </w:rPr>
        <w:t>0</w:t>
      </w:r>
      <w:r w:rsidR="00BB467D" w:rsidRPr="00436DC7">
        <w:rPr>
          <w:rFonts w:ascii="Arial" w:hAnsi="Arial" w:cs="Arial"/>
          <w:sz w:val="22"/>
          <w:szCs w:val="22"/>
        </w:rPr>
        <w:t>3/</w:t>
      </w:r>
      <w:r w:rsidR="00515965">
        <w:rPr>
          <w:rFonts w:ascii="Arial" w:hAnsi="Arial" w:cs="Arial"/>
          <w:sz w:val="22"/>
          <w:szCs w:val="22"/>
        </w:rPr>
        <w:t>20</w:t>
      </w:r>
      <w:r w:rsidR="00BB467D" w:rsidRPr="00436DC7">
        <w:rPr>
          <w:rFonts w:ascii="Arial" w:hAnsi="Arial" w:cs="Arial"/>
          <w:sz w:val="22"/>
          <w:szCs w:val="22"/>
        </w:rPr>
        <w:t>12</w:t>
      </w:r>
      <w:r w:rsidR="00BB467D"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BB467D" w:rsidRPr="00436DC7">
        <w:rPr>
          <w:rFonts w:ascii="Arial" w:hAnsi="Arial" w:cs="Arial"/>
          <w:sz w:val="22"/>
          <w:szCs w:val="22"/>
        </w:rPr>
        <w:t>Special Emphasis Pane</w:t>
      </w:r>
      <w:r w:rsidR="00A7445C" w:rsidRPr="00436DC7">
        <w:rPr>
          <w:rFonts w:ascii="Arial" w:hAnsi="Arial" w:cs="Arial"/>
          <w:sz w:val="22"/>
          <w:szCs w:val="22"/>
        </w:rPr>
        <w:t>l</w:t>
      </w:r>
      <w:r w:rsidR="00824BC9">
        <w:rPr>
          <w:rFonts w:ascii="Arial" w:hAnsi="Arial" w:cs="Arial"/>
          <w:sz w:val="22"/>
          <w:szCs w:val="22"/>
        </w:rPr>
        <w:t>,</w:t>
      </w:r>
      <w:r w:rsidR="00A7445C" w:rsidRPr="00436DC7">
        <w:rPr>
          <w:rFonts w:ascii="Arial" w:hAnsi="Arial" w:cs="Arial"/>
          <w:sz w:val="22"/>
          <w:szCs w:val="22"/>
        </w:rPr>
        <w:t xml:space="preserve"> Provocative Questions</w:t>
      </w:r>
    </w:p>
    <w:p w14:paraId="259A6029" w14:textId="77777777" w:rsidR="00334810" w:rsidRPr="00436DC7" w:rsidRDefault="00250B35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06/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08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  <w:t>S</w:t>
      </w:r>
      <w:r w:rsidR="00334810" w:rsidRPr="00436DC7">
        <w:rPr>
          <w:rFonts w:ascii="Arial" w:hAnsi="Arial" w:cs="Arial"/>
          <w:sz w:val="22"/>
          <w:szCs w:val="22"/>
        </w:rPr>
        <w:t>pecial Emphasis Panel</w:t>
      </w:r>
      <w:r w:rsidR="00824BC9">
        <w:rPr>
          <w:rFonts w:ascii="Arial" w:hAnsi="Arial" w:cs="Arial"/>
          <w:sz w:val="22"/>
          <w:szCs w:val="22"/>
        </w:rPr>
        <w:t>,</w:t>
      </w:r>
      <w:r w:rsidR="00334810" w:rsidRPr="00436DC7">
        <w:rPr>
          <w:rFonts w:ascii="Arial" w:hAnsi="Arial" w:cs="Arial"/>
          <w:sz w:val="22"/>
          <w:szCs w:val="22"/>
        </w:rPr>
        <w:t xml:space="preserve"> Adult Brain </w:t>
      </w:r>
      <w:r w:rsidR="00B10387" w:rsidRPr="00436DC7">
        <w:rPr>
          <w:rFonts w:ascii="Arial" w:hAnsi="Arial" w:cs="Arial"/>
          <w:sz w:val="22"/>
          <w:szCs w:val="22"/>
        </w:rPr>
        <w:t>Tu</w:t>
      </w:r>
      <w:r w:rsidR="00A7445C" w:rsidRPr="00436DC7">
        <w:rPr>
          <w:rFonts w:ascii="Arial" w:hAnsi="Arial" w:cs="Arial"/>
          <w:sz w:val="22"/>
          <w:szCs w:val="22"/>
        </w:rPr>
        <w:t>mor Clinical Consortium</w:t>
      </w:r>
    </w:p>
    <w:p w14:paraId="2E67C99B" w14:textId="77777777" w:rsidR="00334810" w:rsidRPr="00436DC7" w:rsidRDefault="00250B35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02/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08</w:t>
      </w:r>
      <w:r w:rsidR="00633A0C">
        <w:rPr>
          <w:rFonts w:ascii="Arial" w:hAnsi="Arial" w:cs="Arial"/>
          <w:sz w:val="22"/>
          <w:szCs w:val="22"/>
        </w:rPr>
        <w:tab/>
      </w:r>
      <w:r w:rsidR="00633A0C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>Ad Hoc, Cli</w:t>
      </w:r>
      <w:r w:rsidR="00A7445C" w:rsidRPr="00436DC7">
        <w:rPr>
          <w:rFonts w:ascii="Arial" w:hAnsi="Arial" w:cs="Arial"/>
          <w:sz w:val="22"/>
          <w:szCs w:val="22"/>
        </w:rPr>
        <w:t>nical Oncology Study Section</w:t>
      </w:r>
    </w:p>
    <w:p w14:paraId="5EAE0870" w14:textId="77777777" w:rsidR="00B10387" w:rsidRPr="00436DC7" w:rsidRDefault="00B10387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05/</w:t>
      </w:r>
      <w:r w:rsidR="00515965">
        <w:rPr>
          <w:rFonts w:ascii="Arial" w:hAnsi="Arial" w:cs="Arial"/>
          <w:sz w:val="22"/>
          <w:szCs w:val="22"/>
        </w:rPr>
        <w:t>20</w:t>
      </w:r>
      <w:r w:rsidRPr="00436DC7">
        <w:rPr>
          <w:rFonts w:ascii="Arial" w:hAnsi="Arial" w:cs="Arial"/>
          <w:sz w:val="22"/>
          <w:szCs w:val="22"/>
        </w:rPr>
        <w:t>08</w:t>
      </w:r>
      <w:r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>Special Emphasis P</w:t>
      </w:r>
      <w:r w:rsidR="00A7445C" w:rsidRPr="00436DC7">
        <w:rPr>
          <w:rFonts w:ascii="Arial" w:hAnsi="Arial" w:cs="Arial"/>
          <w:sz w:val="22"/>
          <w:szCs w:val="22"/>
        </w:rPr>
        <w:t>anel, Clinical Oncology</w:t>
      </w:r>
    </w:p>
    <w:p w14:paraId="55869551" w14:textId="77777777" w:rsidR="00334810" w:rsidRPr="00436DC7" w:rsidRDefault="00B10387" w:rsidP="00B10387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03</w:t>
      </w:r>
      <w:r w:rsidR="00515965">
        <w:rPr>
          <w:rFonts w:ascii="Arial" w:hAnsi="Arial" w:cs="Arial"/>
          <w:sz w:val="22"/>
          <w:szCs w:val="22"/>
        </w:rPr>
        <w:t>20</w:t>
      </w:r>
      <w:r w:rsidRPr="00436DC7">
        <w:rPr>
          <w:rFonts w:ascii="Arial" w:hAnsi="Arial" w:cs="Arial"/>
          <w:sz w:val="22"/>
          <w:szCs w:val="22"/>
        </w:rPr>
        <w:t>/</w:t>
      </w:r>
      <w:r w:rsidR="00334810" w:rsidRPr="00436DC7">
        <w:rPr>
          <w:rFonts w:ascii="Arial" w:hAnsi="Arial" w:cs="Arial"/>
          <w:sz w:val="22"/>
          <w:szCs w:val="22"/>
        </w:rPr>
        <w:t>07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>Special Emphasis Pane</w:t>
      </w:r>
      <w:r w:rsidR="00A7445C" w:rsidRPr="00436DC7">
        <w:rPr>
          <w:rFonts w:ascii="Arial" w:hAnsi="Arial" w:cs="Arial"/>
          <w:sz w:val="22"/>
          <w:szCs w:val="22"/>
        </w:rPr>
        <w:t>l, Clinical Oncology</w:t>
      </w:r>
    </w:p>
    <w:p w14:paraId="271B1C18" w14:textId="77777777" w:rsidR="00334810" w:rsidRPr="00436DC7" w:rsidRDefault="00B10387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02/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04</w:t>
      </w:r>
      <w:r w:rsidR="00633A0C">
        <w:rPr>
          <w:rFonts w:ascii="Arial" w:hAnsi="Arial" w:cs="Arial"/>
          <w:sz w:val="22"/>
          <w:szCs w:val="22"/>
        </w:rPr>
        <w:tab/>
      </w:r>
      <w:r w:rsidR="00633A0C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>Cancer Center Support Grant Review</w:t>
      </w:r>
    </w:p>
    <w:p w14:paraId="56118C20" w14:textId="77777777" w:rsidR="00334810" w:rsidRPr="00436DC7" w:rsidRDefault="00B10387" w:rsidP="00D11A41">
      <w:pPr>
        <w:ind w:left="2160" w:hanging="2160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07/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03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 xml:space="preserve">Special Emphasis Panel, </w:t>
      </w:r>
      <w:r w:rsidR="00334810" w:rsidRPr="00436DC7">
        <w:rPr>
          <w:rFonts w:ascii="Arial" w:hAnsi="Arial" w:cs="Arial"/>
          <w:sz w:val="22"/>
          <w:szCs w:val="22"/>
        </w:rPr>
        <w:t>Consortium Therapeutic Studies of Primary Central Nervous System Malignancies in Adults</w:t>
      </w:r>
    </w:p>
    <w:p w14:paraId="7A39856F" w14:textId="77777777" w:rsidR="00334810" w:rsidRPr="00436DC7" w:rsidRDefault="00B10387" w:rsidP="00B10387">
      <w:pPr>
        <w:ind w:left="1440" w:hanging="1440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04/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03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>Special Emphasis Panel</w:t>
      </w:r>
      <w:r w:rsidRPr="00436DC7">
        <w:rPr>
          <w:rFonts w:ascii="Arial" w:hAnsi="Arial" w:cs="Arial"/>
          <w:sz w:val="22"/>
          <w:szCs w:val="22"/>
        </w:rPr>
        <w:t xml:space="preserve">, </w:t>
      </w:r>
      <w:r w:rsidR="00334810" w:rsidRPr="00436DC7">
        <w:rPr>
          <w:rFonts w:ascii="Arial" w:hAnsi="Arial" w:cs="Arial"/>
          <w:sz w:val="22"/>
          <w:szCs w:val="22"/>
        </w:rPr>
        <w:t>Cancer Epidemiology, Prevention, and Control</w:t>
      </w:r>
    </w:p>
    <w:p w14:paraId="0BC0DD0D" w14:textId="77777777" w:rsidR="00334810" w:rsidRPr="00436DC7" w:rsidRDefault="00B10387" w:rsidP="00B10387">
      <w:pPr>
        <w:ind w:left="1440" w:hanging="1440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03/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03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="00D11A41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 xml:space="preserve">Special Emphasis Panel, </w:t>
      </w:r>
      <w:r w:rsidR="00334810" w:rsidRPr="00436DC7">
        <w:rPr>
          <w:rFonts w:ascii="Arial" w:hAnsi="Arial" w:cs="Arial"/>
          <w:sz w:val="22"/>
          <w:szCs w:val="22"/>
        </w:rPr>
        <w:t>Cancer Epidemiology, Prevention, and Control</w:t>
      </w:r>
    </w:p>
    <w:p w14:paraId="00ECFA97" w14:textId="77777777" w:rsidR="00334810" w:rsidRDefault="00B10387" w:rsidP="00477532">
      <w:pPr>
        <w:ind w:left="2160" w:hanging="2160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06/</w:t>
      </w:r>
      <w:r w:rsidR="00515965">
        <w:rPr>
          <w:rFonts w:ascii="Arial" w:hAnsi="Arial" w:cs="Arial"/>
          <w:sz w:val="22"/>
          <w:szCs w:val="22"/>
        </w:rPr>
        <w:t>20</w:t>
      </w:r>
      <w:r w:rsidR="00334810" w:rsidRPr="00436DC7">
        <w:rPr>
          <w:rFonts w:ascii="Arial" w:hAnsi="Arial" w:cs="Arial"/>
          <w:sz w:val="22"/>
          <w:szCs w:val="22"/>
        </w:rPr>
        <w:t>02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 xml:space="preserve">Special Emphasis Panel, </w:t>
      </w:r>
      <w:r w:rsidR="00334810" w:rsidRPr="00436DC7">
        <w:rPr>
          <w:rFonts w:ascii="Arial" w:hAnsi="Arial" w:cs="Arial"/>
          <w:sz w:val="22"/>
          <w:szCs w:val="22"/>
        </w:rPr>
        <w:t>Early Clinical Trials on New Anti-Cancer Agents with Phase I Emphasis</w:t>
      </w:r>
    </w:p>
    <w:p w14:paraId="1E56358B" w14:textId="77777777" w:rsidR="00B2373A" w:rsidRPr="00436DC7" w:rsidRDefault="00BE64BE" w:rsidP="0047753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</w:t>
      </w:r>
      <w:r w:rsidR="00B2373A">
        <w:rPr>
          <w:rFonts w:ascii="Arial" w:hAnsi="Arial" w:cs="Arial"/>
          <w:sz w:val="22"/>
          <w:szCs w:val="22"/>
        </w:rPr>
        <w:t>1997</w:t>
      </w:r>
      <w:r w:rsidR="00B2373A">
        <w:rPr>
          <w:rFonts w:ascii="Arial" w:hAnsi="Arial" w:cs="Arial"/>
          <w:sz w:val="22"/>
          <w:szCs w:val="22"/>
        </w:rPr>
        <w:tab/>
        <w:t>Special Emphasis Panel, NIDR, Oral Cancer Research Centers</w:t>
      </w:r>
    </w:p>
    <w:p w14:paraId="6C50E24C" w14:textId="77777777" w:rsidR="00F63FEC" w:rsidRPr="00436DC7" w:rsidRDefault="00515965" w:rsidP="00334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04/1995</w:t>
      </w:r>
      <w:r>
        <w:rPr>
          <w:rFonts w:ascii="Arial" w:hAnsi="Arial" w:cs="Arial"/>
          <w:sz w:val="22"/>
          <w:szCs w:val="22"/>
        </w:rPr>
        <w:tab/>
      </w:r>
      <w:r w:rsidR="00477532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B10387" w:rsidRPr="00436DC7">
        <w:rPr>
          <w:rFonts w:ascii="Arial" w:hAnsi="Arial" w:cs="Arial"/>
          <w:sz w:val="22"/>
          <w:szCs w:val="22"/>
        </w:rPr>
        <w:t xml:space="preserve">Special Emphasis Panel, </w:t>
      </w:r>
      <w:r w:rsidR="00334810" w:rsidRPr="00436DC7">
        <w:rPr>
          <w:rFonts w:ascii="Arial" w:hAnsi="Arial" w:cs="Arial"/>
          <w:sz w:val="22"/>
          <w:szCs w:val="22"/>
        </w:rPr>
        <w:t>Clinical Investigations</w:t>
      </w:r>
    </w:p>
    <w:p w14:paraId="760669EA" w14:textId="77777777" w:rsidR="00B10387" w:rsidRPr="00436DC7" w:rsidRDefault="00BE64BE" w:rsidP="00334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</w:t>
      </w:r>
      <w:r w:rsidR="00A7445C" w:rsidRPr="00436DC7">
        <w:rPr>
          <w:rFonts w:ascii="Arial" w:hAnsi="Arial" w:cs="Arial"/>
          <w:sz w:val="22"/>
          <w:szCs w:val="22"/>
        </w:rPr>
        <w:t>1995</w:t>
      </w:r>
      <w:r>
        <w:rPr>
          <w:rFonts w:ascii="Arial" w:hAnsi="Arial" w:cs="Arial"/>
          <w:sz w:val="22"/>
          <w:szCs w:val="22"/>
        </w:rPr>
        <w:t>-12/1995</w:t>
      </w:r>
      <w:r w:rsidR="00A7445C" w:rsidRPr="00436DC7">
        <w:rPr>
          <w:rFonts w:ascii="Arial" w:hAnsi="Arial" w:cs="Arial"/>
          <w:sz w:val="22"/>
          <w:szCs w:val="22"/>
        </w:rPr>
        <w:tab/>
      </w:r>
      <w:r w:rsidR="00A7445C" w:rsidRPr="00436DC7">
        <w:rPr>
          <w:rFonts w:ascii="Arial" w:hAnsi="Arial" w:cs="Arial"/>
          <w:sz w:val="22"/>
          <w:szCs w:val="22"/>
        </w:rPr>
        <w:tab/>
        <w:t>PDQ</w:t>
      </w:r>
    </w:p>
    <w:p w14:paraId="6F1A389B" w14:textId="77777777" w:rsidR="00334810" w:rsidRDefault="00515965" w:rsidP="00334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="00334810" w:rsidRPr="00436DC7">
        <w:rPr>
          <w:rFonts w:ascii="Arial" w:hAnsi="Arial" w:cs="Arial"/>
          <w:sz w:val="22"/>
          <w:szCs w:val="22"/>
        </w:rPr>
        <w:t>1994</w:t>
      </w:r>
      <w:r w:rsidR="00334810" w:rsidRPr="00436DC7">
        <w:rPr>
          <w:rFonts w:ascii="Arial" w:hAnsi="Arial" w:cs="Arial"/>
          <w:sz w:val="22"/>
          <w:szCs w:val="22"/>
        </w:rPr>
        <w:tab/>
      </w:r>
      <w:r w:rsidR="00477532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6D54B3">
        <w:rPr>
          <w:rFonts w:ascii="Arial" w:hAnsi="Arial" w:cs="Arial"/>
          <w:sz w:val="22"/>
          <w:szCs w:val="22"/>
        </w:rPr>
        <w:tab/>
      </w:r>
      <w:r w:rsidR="00334810" w:rsidRPr="00436DC7">
        <w:rPr>
          <w:rFonts w:ascii="Arial" w:hAnsi="Arial" w:cs="Arial"/>
          <w:sz w:val="22"/>
          <w:szCs w:val="22"/>
        </w:rPr>
        <w:t xml:space="preserve">Cancer Center Support Grant Review </w:t>
      </w:r>
    </w:p>
    <w:p w14:paraId="5BFA8339" w14:textId="77777777" w:rsidR="00621C7E" w:rsidRPr="00436DC7" w:rsidRDefault="00621C7E" w:rsidP="00334810">
      <w:pPr>
        <w:rPr>
          <w:rFonts w:ascii="Arial" w:hAnsi="Arial" w:cs="Arial"/>
          <w:sz w:val="22"/>
          <w:szCs w:val="22"/>
        </w:rPr>
      </w:pPr>
    </w:p>
    <w:p w14:paraId="348917B8" w14:textId="77777777" w:rsidR="00A7445C" w:rsidRPr="00436DC7" w:rsidRDefault="00A7445C" w:rsidP="00334810">
      <w:pPr>
        <w:rPr>
          <w:rFonts w:ascii="Arial" w:hAnsi="Arial" w:cs="Arial"/>
          <w:sz w:val="22"/>
          <w:szCs w:val="22"/>
        </w:rPr>
      </w:pPr>
    </w:p>
    <w:p w14:paraId="0A5FCAE9" w14:textId="77777777" w:rsidR="00B10387" w:rsidRPr="00436DC7" w:rsidRDefault="00A7445C" w:rsidP="00334810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Other Peer Review</w:t>
      </w:r>
    </w:p>
    <w:p w14:paraId="17F7F0B0" w14:textId="77777777" w:rsidR="00200604" w:rsidRDefault="00200604" w:rsidP="00A74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  <w:t>Yale Cancer Center Pilot Project Program</w:t>
      </w:r>
    </w:p>
    <w:p w14:paraId="1DD95194" w14:textId="77777777" w:rsidR="0036775C" w:rsidRDefault="00190817" w:rsidP="00A74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</w:r>
      <w:r w:rsidR="0036775C">
        <w:rPr>
          <w:rFonts w:ascii="Arial" w:hAnsi="Arial" w:cs="Arial"/>
          <w:sz w:val="22"/>
          <w:szCs w:val="22"/>
        </w:rPr>
        <w:t>VCU Massey Cancer Center Multi-Investigator Pilot Project Program</w:t>
      </w:r>
    </w:p>
    <w:p w14:paraId="351B52BD" w14:textId="77777777" w:rsidR="00A7445C" w:rsidRPr="00436DC7" w:rsidRDefault="00515965" w:rsidP="00334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1997</w:t>
      </w:r>
      <w:r w:rsidR="00190817">
        <w:rPr>
          <w:rFonts w:ascii="Arial" w:hAnsi="Arial" w:cs="Arial"/>
          <w:sz w:val="22"/>
          <w:szCs w:val="22"/>
        </w:rPr>
        <w:tab/>
      </w:r>
      <w:r w:rsidR="00A7445C" w:rsidRPr="00436DC7">
        <w:rPr>
          <w:rFonts w:ascii="Arial" w:hAnsi="Arial" w:cs="Arial"/>
          <w:sz w:val="22"/>
          <w:szCs w:val="22"/>
        </w:rPr>
        <w:t>Cancer Research UK</w:t>
      </w:r>
    </w:p>
    <w:p w14:paraId="7441EA6F" w14:textId="77777777" w:rsidR="00A7445C" w:rsidRDefault="00515965" w:rsidP="00334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1997</w:t>
      </w:r>
      <w:r w:rsidR="00190817">
        <w:rPr>
          <w:rFonts w:ascii="Arial" w:hAnsi="Arial" w:cs="Arial"/>
          <w:sz w:val="22"/>
          <w:szCs w:val="22"/>
        </w:rPr>
        <w:tab/>
      </w:r>
      <w:r w:rsidR="00A7445C" w:rsidRPr="00436DC7">
        <w:rPr>
          <w:rFonts w:ascii="Arial" w:hAnsi="Arial" w:cs="Arial"/>
          <w:sz w:val="22"/>
          <w:szCs w:val="22"/>
        </w:rPr>
        <w:t>AICR Scientific Committee, Italy</w:t>
      </w:r>
    </w:p>
    <w:p w14:paraId="1FCB92FF" w14:textId="77777777" w:rsidR="00621C7E" w:rsidRPr="00436DC7" w:rsidRDefault="00621C7E" w:rsidP="00334810">
      <w:pPr>
        <w:rPr>
          <w:rFonts w:ascii="Arial" w:hAnsi="Arial" w:cs="Arial"/>
          <w:sz w:val="22"/>
          <w:szCs w:val="22"/>
        </w:rPr>
      </w:pPr>
    </w:p>
    <w:p w14:paraId="5FD2FF0D" w14:textId="77777777" w:rsidR="00B10387" w:rsidRPr="00436DC7" w:rsidRDefault="00B10387" w:rsidP="00334810">
      <w:pPr>
        <w:rPr>
          <w:rFonts w:ascii="Arial" w:hAnsi="Arial" w:cs="Arial"/>
          <w:sz w:val="22"/>
          <w:szCs w:val="22"/>
        </w:rPr>
      </w:pPr>
    </w:p>
    <w:p w14:paraId="3C8F7B53" w14:textId="77777777" w:rsidR="000A7A8A" w:rsidRPr="00436DC7" w:rsidRDefault="000A7A8A" w:rsidP="0038067A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NIH-Sponsored Cooperative Group Committees</w:t>
      </w:r>
    </w:p>
    <w:p w14:paraId="677B04AE" w14:textId="77777777" w:rsidR="000A7A8A" w:rsidRPr="00436DC7" w:rsidRDefault="000A7A8A" w:rsidP="006D54B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Alliance (formerly CALGB, NCCCTG, ACOSOG)</w:t>
      </w:r>
    </w:p>
    <w:p w14:paraId="756F65C4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0A7A8A" w:rsidRPr="00436DC7">
        <w:rPr>
          <w:rFonts w:ascii="Arial" w:hAnsi="Arial" w:cs="Arial"/>
          <w:sz w:val="22"/>
          <w:szCs w:val="22"/>
        </w:rPr>
        <w:t xml:space="preserve">12 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Genitourinary </w:t>
      </w:r>
    </w:p>
    <w:p w14:paraId="4DA0193F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0A7A8A" w:rsidRPr="00436DC7">
        <w:rPr>
          <w:rFonts w:ascii="Arial" w:hAnsi="Arial" w:cs="Arial"/>
          <w:sz w:val="22"/>
          <w:szCs w:val="22"/>
        </w:rPr>
        <w:t xml:space="preserve">12 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Health Disparities </w:t>
      </w:r>
    </w:p>
    <w:p w14:paraId="11F56845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0A7A8A" w:rsidRPr="00436DC7">
        <w:rPr>
          <w:rFonts w:ascii="Arial" w:hAnsi="Arial" w:cs="Arial"/>
          <w:sz w:val="22"/>
          <w:szCs w:val="22"/>
        </w:rPr>
        <w:t>12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Experimental Therapeutics </w:t>
      </w:r>
    </w:p>
    <w:p w14:paraId="0EADE581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0A7A8A" w:rsidRPr="00436DC7">
        <w:rPr>
          <w:rFonts w:ascii="Arial" w:hAnsi="Arial" w:cs="Arial"/>
          <w:sz w:val="22"/>
          <w:szCs w:val="22"/>
        </w:rPr>
        <w:t xml:space="preserve">12 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Symptom Intervention </w:t>
      </w:r>
    </w:p>
    <w:p w14:paraId="404A2F73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2011-</w:t>
      </w:r>
      <w:r>
        <w:rPr>
          <w:rFonts w:ascii="Arial" w:hAnsi="Arial" w:cs="Arial"/>
          <w:sz w:val="22"/>
          <w:szCs w:val="22"/>
        </w:rPr>
        <w:t>05/20</w:t>
      </w:r>
      <w:r w:rsidR="000A7A8A" w:rsidRPr="00436DC7">
        <w:rPr>
          <w:rFonts w:ascii="Arial" w:hAnsi="Arial" w:cs="Arial"/>
          <w:sz w:val="22"/>
          <w:szCs w:val="22"/>
        </w:rPr>
        <w:t xml:space="preserve">12 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CCOP  </w:t>
      </w:r>
    </w:p>
    <w:p w14:paraId="790B2158" w14:textId="77777777" w:rsidR="000A7A8A" w:rsidRPr="00436DC7" w:rsidRDefault="000A7A8A" w:rsidP="00621C7E">
      <w:pPr>
        <w:ind w:left="1440" w:hanging="1080"/>
        <w:rPr>
          <w:rFonts w:ascii="Arial" w:hAnsi="Arial" w:cs="Arial"/>
          <w:sz w:val="22"/>
          <w:szCs w:val="22"/>
        </w:rPr>
      </w:pPr>
    </w:p>
    <w:p w14:paraId="3B0B339E" w14:textId="77777777" w:rsidR="000A7A8A" w:rsidRPr="00436DC7" w:rsidRDefault="000A7A8A" w:rsidP="006D54B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Cancer</w:t>
      </w:r>
      <w:r w:rsidR="008F4178">
        <w:rPr>
          <w:rFonts w:ascii="Arial" w:hAnsi="Arial" w:cs="Arial"/>
          <w:sz w:val="22"/>
          <w:szCs w:val="22"/>
        </w:rPr>
        <w:t xml:space="preserve"> and Leukemia Group B</w:t>
      </w:r>
    </w:p>
    <w:p w14:paraId="37C7F79C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="000A7A8A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06/20</w:t>
      </w:r>
      <w:r w:rsidR="000A7A8A" w:rsidRPr="00436DC7">
        <w:rPr>
          <w:rFonts w:ascii="Arial" w:hAnsi="Arial" w:cs="Arial"/>
          <w:sz w:val="22"/>
          <w:szCs w:val="22"/>
        </w:rPr>
        <w:t>11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CCOP </w:t>
      </w:r>
    </w:p>
    <w:p w14:paraId="0D72F2E4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</w:t>
      </w:r>
      <w:r w:rsidR="000A7A8A" w:rsidRPr="00436DC7">
        <w:rPr>
          <w:rFonts w:ascii="Arial" w:hAnsi="Arial" w:cs="Arial"/>
          <w:sz w:val="22"/>
          <w:szCs w:val="22"/>
        </w:rPr>
        <w:t>2008-</w:t>
      </w:r>
      <w:r>
        <w:rPr>
          <w:rFonts w:ascii="Arial" w:hAnsi="Arial" w:cs="Arial"/>
          <w:sz w:val="22"/>
          <w:szCs w:val="22"/>
        </w:rPr>
        <w:t>06/20</w:t>
      </w:r>
      <w:r w:rsidR="000A7A8A" w:rsidRPr="00436DC7">
        <w:rPr>
          <w:rFonts w:ascii="Arial" w:hAnsi="Arial" w:cs="Arial"/>
          <w:sz w:val="22"/>
          <w:szCs w:val="22"/>
        </w:rPr>
        <w:t>11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Pharmacology and Experimental Therapeutics </w:t>
      </w:r>
    </w:p>
    <w:p w14:paraId="0DDCD8CB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2007-</w:t>
      </w:r>
      <w:r>
        <w:rPr>
          <w:rFonts w:ascii="Arial" w:hAnsi="Arial" w:cs="Arial"/>
          <w:sz w:val="22"/>
          <w:szCs w:val="22"/>
        </w:rPr>
        <w:t>06/</w:t>
      </w:r>
      <w:r w:rsidR="00477532">
        <w:rPr>
          <w:rFonts w:ascii="Arial" w:hAnsi="Arial" w:cs="Arial"/>
          <w:sz w:val="22"/>
          <w:szCs w:val="22"/>
        </w:rPr>
        <w:t>20</w:t>
      </w:r>
      <w:r w:rsidR="000A7A8A" w:rsidRPr="00436DC7">
        <w:rPr>
          <w:rFonts w:ascii="Arial" w:hAnsi="Arial" w:cs="Arial"/>
          <w:sz w:val="22"/>
          <w:szCs w:val="22"/>
        </w:rPr>
        <w:t>11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Genitourinary </w:t>
      </w:r>
    </w:p>
    <w:p w14:paraId="6C758D8E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1999-</w:t>
      </w:r>
      <w:r>
        <w:rPr>
          <w:rFonts w:ascii="Arial" w:hAnsi="Arial" w:cs="Arial"/>
          <w:sz w:val="22"/>
          <w:szCs w:val="22"/>
        </w:rPr>
        <w:t>11/20</w:t>
      </w:r>
      <w:r w:rsidR="000A7A8A" w:rsidRPr="00436DC7">
        <w:rPr>
          <w:rFonts w:ascii="Arial" w:hAnsi="Arial" w:cs="Arial"/>
          <w:sz w:val="22"/>
          <w:szCs w:val="22"/>
        </w:rPr>
        <w:t>06</w:t>
      </w:r>
      <w:r w:rsidR="000A7A8A" w:rsidRPr="00436DC7">
        <w:rPr>
          <w:rFonts w:ascii="Arial" w:hAnsi="Arial" w:cs="Arial"/>
          <w:sz w:val="22"/>
          <w:szCs w:val="22"/>
        </w:rPr>
        <w:tab/>
        <w:t>Melanoma Working Group</w:t>
      </w:r>
    </w:p>
    <w:p w14:paraId="74C4680F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</w:t>
      </w:r>
      <w:r w:rsidR="000A7A8A" w:rsidRPr="00436DC7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06/20</w:t>
      </w:r>
      <w:r w:rsidR="000A7A8A" w:rsidRPr="00436DC7">
        <w:rPr>
          <w:rFonts w:ascii="Arial" w:hAnsi="Arial" w:cs="Arial"/>
          <w:sz w:val="22"/>
          <w:szCs w:val="22"/>
        </w:rPr>
        <w:t>01</w:t>
      </w:r>
      <w:r w:rsidR="000A7A8A" w:rsidRPr="00436DC7">
        <w:rPr>
          <w:rFonts w:ascii="Arial" w:hAnsi="Arial" w:cs="Arial"/>
          <w:sz w:val="22"/>
          <w:szCs w:val="22"/>
        </w:rPr>
        <w:tab/>
        <w:t xml:space="preserve">Patient Issues </w:t>
      </w:r>
    </w:p>
    <w:p w14:paraId="2DD901CF" w14:textId="77777777" w:rsidR="000A7A8A" w:rsidRPr="00436DC7" w:rsidRDefault="000A7A8A" w:rsidP="00621C7E">
      <w:pPr>
        <w:ind w:hanging="1080"/>
        <w:rPr>
          <w:rFonts w:ascii="Arial" w:hAnsi="Arial" w:cs="Arial"/>
          <w:sz w:val="22"/>
          <w:szCs w:val="22"/>
        </w:rPr>
      </w:pPr>
    </w:p>
    <w:p w14:paraId="79272D80" w14:textId="77777777" w:rsidR="000A7A8A" w:rsidRPr="00436DC7" w:rsidRDefault="000A7A8A" w:rsidP="006D54B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MD Anderson Clinical Oncology Research Base </w:t>
      </w:r>
    </w:p>
    <w:p w14:paraId="6F097664" w14:textId="77777777" w:rsidR="000A7A8A" w:rsidRPr="00436DC7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</w:t>
      </w:r>
      <w:r w:rsidR="000A7A8A" w:rsidRPr="00436DC7">
        <w:rPr>
          <w:rFonts w:ascii="Arial" w:hAnsi="Arial" w:cs="Arial"/>
          <w:sz w:val="22"/>
          <w:szCs w:val="22"/>
        </w:rPr>
        <w:t>1995-</w:t>
      </w:r>
      <w:r>
        <w:rPr>
          <w:rFonts w:ascii="Arial" w:hAnsi="Arial" w:cs="Arial"/>
          <w:sz w:val="22"/>
          <w:szCs w:val="22"/>
        </w:rPr>
        <w:t>05/19</w:t>
      </w:r>
      <w:r w:rsidR="000A7A8A" w:rsidRPr="00436DC7">
        <w:rPr>
          <w:rFonts w:ascii="Arial" w:hAnsi="Arial" w:cs="Arial"/>
          <w:sz w:val="22"/>
          <w:szCs w:val="22"/>
        </w:rPr>
        <w:t>96</w:t>
      </w:r>
      <w:r w:rsidR="000A7A8A" w:rsidRPr="00436DC7">
        <w:rPr>
          <w:rFonts w:ascii="Arial" w:hAnsi="Arial" w:cs="Arial"/>
          <w:sz w:val="22"/>
          <w:szCs w:val="22"/>
        </w:rPr>
        <w:tab/>
        <w:t>Pain Initiative</w:t>
      </w:r>
    </w:p>
    <w:p w14:paraId="590FD3EF" w14:textId="77777777" w:rsidR="000A7A8A" w:rsidRDefault="00515965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</w:t>
      </w:r>
      <w:r w:rsidR="000A7A8A" w:rsidRPr="00436DC7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06/19</w:t>
      </w:r>
      <w:r w:rsidR="000A7A8A" w:rsidRPr="00436DC7">
        <w:rPr>
          <w:rFonts w:ascii="Arial" w:hAnsi="Arial" w:cs="Arial"/>
          <w:sz w:val="22"/>
          <w:szCs w:val="22"/>
        </w:rPr>
        <w:t>96</w:t>
      </w:r>
      <w:r w:rsidR="000A7A8A" w:rsidRPr="00436DC7">
        <w:rPr>
          <w:rFonts w:ascii="Arial" w:hAnsi="Arial" w:cs="Arial"/>
          <w:sz w:val="22"/>
          <w:szCs w:val="22"/>
        </w:rPr>
        <w:tab/>
        <w:t>Community Oncology Program Steering Committee</w:t>
      </w:r>
    </w:p>
    <w:p w14:paraId="4F427088" w14:textId="77777777" w:rsidR="003652B9" w:rsidRDefault="003652B9" w:rsidP="000A7A8A">
      <w:pPr>
        <w:ind w:firstLine="720"/>
        <w:rPr>
          <w:rFonts w:ascii="Arial" w:hAnsi="Arial" w:cs="Arial"/>
          <w:sz w:val="22"/>
          <w:szCs w:val="22"/>
        </w:rPr>
      </w:pPr>
    </w:p>
    <w:p w14:paraId="42E40326" w14:textId="77777777" w:rsidR="006D54B3" w:rsidRPr="00436DC7" w:rsidRDefault="006D54B3" w:rsidP="0038067A">
      <w:pPr>
        <w:tabs>
          <w:tab w:val="left" w:pos="1980"/>
          <w:tab w:val="left" w:pos="2790"/>
        </w:tabs>
        <w:rPr>
          <w:rFonts w:ascii="Arial" w:hAnsi="Arial" w:cs="Arial"/>
          <w:b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 xml:space="preserve">Professional Organization Service </w:t>
      </w:r>
    </w:p>
    <w:p w14:paraId="4059984E" w14:textId="77777777" w:rsidR="006D54B3" w:rsidRPr="00436DC7" w:rsidRDefault="006D54B3" w:rsidP="006D54B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American Society of Clinical Oncology</w:t>
      </w:r>
    </w:p>
    <w:p w14:paraId="4834B776" w14:textId="77777777" w:rsidR="006D54B3" w:rsidRPr="00436DC7" w:rsidRDefault="006D54B3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10/2008-09/2011</w:t>
      </w:r>
      <w:r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sz w:val="22"/>
          <w:szCs w:val="22"/>
        </w:rPr>
        <w:t>Health Disparities Advisory Working Group</w:t>
      </w:r>
    </w:p>
    <w:p w14:paraId="296EFC84" w14:textId="77777777" w:rsidR="006D54B3" w:rsidRDefault="006D54B3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Pr="00436DC7">
        <w:rPr>
          <w:rFonts w:ascii="Arial" w:hAnsi="Arial" w:cs="Arial"/>
          <w:sz w:val="22"/>
          <w:szCs w:val="22"/>
        </w:rPr>
        <w:t>2008-</w:t>
      </w:r>
      <w:r>
        <w:rPr>
          <w:rFonts w:ascii="Arial" w:hAnsi="Arial" w:cs="Arial"/>
          <w:sz w:val="22"/>
          <w:szCs w:val="22"/>
        </w:rPr>
        <w:t>09/</w:t>
      </w:r>
      <w:r w:rsidRPr="00436DC7">
        <w:rPr>
          <w:rFonts w:ascii="Arial" w:hAnsi="Arial" w:cs="Arial"/>
          <w:sz w:val="22"/>
          <w:szCs w:val="22"/>
        </w:rPr>
        <w:t>2011</w:t>
      </w:r>
      <w:r w:rsidRPr="00436DC7">
        <w:rPr>
          <w:rFonts w:ascii="Arial" w:hAnsi="Arial" w:cs="Arial"/>
          <w:sz w:val="22"/>
          <w:szCs w:val="22"/>
        </w:rPr>
        <w:tab/>
        <w:t>Lia</w:t>
      </w:r>
      <w:r>
        <w:rPr>
          <w:rFonts w:ascii="Arial" w:hAnsi="Arial" w:cs="Arial"/>
          <w:sz w:val="22"/>
          <w:szCs w:val="22"/>
        </w:rPr>
        <w:t>i</w:t>
      </w:r>
      <w:r w:rsidRPr="00436DC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</w:t>
      </w:r>
      <w:r w:rsidRPr="00436DC7">
        <w:rPr>
          <w:rFonts w:ascii="Arial" w:hAnsi="Arial" w:cs="Arial"/>
          <w:sz w:val="22"/>
          <w:szCs w:val="22"/>
        </w:rPr>
        <w:t>n, Cancer Prevention Committee</w:t>
      </w:r>
    </w:p>
    <w:p w14:paraId="21DA14D8" w14:textId="77777777" w:rsidR="00652DB1" w:rsidRDefault="00652DB1" w:rsidP="006D54B3">
      <w:pPr>
        <w:rPr>
          <w:rFonts w:ascii="Arial" w:hAnsi="Arial" w:cs="Arial"/>
          <w:sz w:val="22"/>
          <w:szCs w:val="22"/>
        </w:rPr>
      </w:pPr>
    </w:p>
    <w:p w14:paraId="465E617C" w14:textId="77777777" w:rsidR="00652DB1" w:rsidRPr="00652DB1" w:rsidRDefault="00652DB1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Society </w:t>
      </w:r>
      <w:r w:rsidRPr="00652DB1">
        <w:rPr>
          <w:rFonts w:ascii="Arial" w:hAnsi="Arial" w:cs="Arial"/>
          <w:sz w:val="22"/>
          <w:szCs w:val="22"/>
        </w:rPr>
        <w:t>for Hematology</w:t>
      </w:r>
    </w:p>
    <w:p w14:paraId="2DCEA2AC" w14:textId="3200BB53" w:rsidR="00494659" w:rsidRDefault="00652DB1" w:rsidP="006D54B3">
      <w:pPr>
        <w:rPr>
          <w:rFonts w:ascii="Arial" w:hAnsi="Arial" w:cs="Arial"/>
          <w:sz w:val="22"/>
          <w:szCs w:val="22"/>
        </w:rPr>
      </w:pPr>
      <w:r w:rsidRPr="00652DB1">
        <w:rPr>
          <w:rFonts w:ascii="Arial" w:hAnsi="Arial" w:cs="Arial"/>
          <w:sz w:val="22"/>
          <w:szCs w:val="22"/>
        </w:rPr>
        <w:t>06/2017</w:t>
      </w:r>
      <w:r w:rsidR="00445A36">
        <w:rPr>
          <w:rFonts w:ascii="Arial" w:hAnsi="Arial" w:cs="Arial"/>
          <w:sz w:val="22"/>
          <w:szCs w:val="22"/>
        </w:rPr>
        <w:t>-12/2019</w:t>
      </w:r>
      <w:r w:rsidRPr="00652DB1">
        <w:rPr>
          <w:rFonts w:ascii="Arial" w:hAnsi="Arial" w:cs="Arial"/>
          <w:sz w:val="22"/>
          <w:szCs w:val="22"/>
        </w:rPr>
        <w:t xml:space="preserve"> Sickle Cell Disease Work Group on Health Care Professional Education and </w:t>
      </w:r>
      <w:r w:rsidRPr="00652DB1">
        <w:rPr>
          <w:rFonts w:ascii="Arial" w:hAnsi="Arial" w:cs="Arial"/>
          <w:sz w:val="22"/>
          <w:szCs w:val="22"/>
        </w:rPr>
        <w:tab/>
      </w:r>
      <w:r w:rsidRPr="00652DB1">
        <w:rPr>
          <w:rFonts w:ascii="Arial" w:hAnsi="Arial" w:cs="Arial"/>
          <w:sz w:val="22"/>
          <w:szCs w:val="22"/>
        </w:rPr>
        <w:tab/>
      </w:r>
      <w:r w:rsidRPr="00652DB1">
        <w:rPr>
          <w:rFonts w:ascii="Arial" w:hAnsi="Arial" w:cs="Arial"/>
          <w:sz w:val="22"/>
          <w:szCs w:val="22"/>
        </w:rPr>
        <w:tab/>
      </w:r>
      <w:r w:rsidRPr="00652DB1">
        <w:rPr>
          <w:rFonts w:ascii="Arial" w:hAnsi="Arial" w:cs="Arial"/>
          <w:sz w:val="22"/>
          <w:szCs w:val="22"/>
        </w:rPr>
        <w:tab/>
        <w:t>Training</w:t>
      </w:r>
    </w:p>
    <w:p w14:paraId="611F2C07" w14:textId="2AE4D2E0" w:rsidR="000D188E" w:rsidRDefault="00E67063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12/2017-</w:t>
      </w:r>
      <w:r w:rsidR="00B94DA7">
        <w:rPr>
          <w:rFonts w:ascii="Arial" w:hAnsi="Arial" w:cs="Arial"/>
          <w:sz w:val="22"/>
          <w:szCs w:val="22"/>
        </w:rPr>
        <w:t xml:space="preserve">5/2021 </w:t>
      </w:r>
      <w:r w:rsidR="00625DAB">
        <w:rPr>
          <w:rFonts w:ascii="Arial" w:hAnsi="Arial" w:cs="Arial"/>
          <w:sz w:val="22"/>
          <w:szCs w:val="22"/>
        </w:rPr>
        <w:tab/>
      </w:r>
      <w:r w:rsidR="00B94DA7">
        <w:rPr>
          <w:rFonts w:ascii="Arial" w:hAnsi="Arial" w:cs="Arial"/>
          <w:sz w:val="22"/>
          <w:szCs w:val="22"/>
        </w:rPr>
        <w:t xml:space="preserve">Co-Founder and Co-Director, Adult Sickle Cell Centers Annual Workshops </w:t>
      </w:r>
    </w:p>
    <w:p w14:paraId="10D17EC5" w14:textId="277A978B" w:rsidR="00B94DA7" w:rsidRDefault="00625DAB" w:rsidP="00625DAB">
      <w:pPr>
        <w:ind w:left="1728" w:hanging="1720"/>
        <w:rPr>
          <w:rFonts w:ascii="Arial" w:hAnsi="Arial" w:cs="Arial"/>
          <w:sz w:val="22"/>
          <w:szCs w:val="22"/>
        </w:rPr>
      </w:pPr>
      <w:r w:rsidRPr="007B1EA0">
        <w:rPr>
          <w:rFonts w:ascii="Arial" w:hAnsi="Arial" w:cs="Arial"/>
          <w:sz w:val="22"/>
          <w:szCs w:val="22"/>
        </w:rPr>
        <w:t xml:space="preserve">12/2019-5/2022 </w:t>
      </w:r>
      <w:r w:rsidRPr="007B1EA0">
        <w:rPr>
          <w:rFonts w:ascii="Arial" w:hAnsi="Arial" w:cs="Arial"/>
          <w:sz w:val="22"/>
          <w:szCs w:val="22"/>
        </w:rPr>
        <w:tab/>
        <w:t xml:space="preserve">Founder and Chair, Ad Hoc Working Group, </w:t>
      </w:r>
      <w:proofErr w:type="gramStart"/>
      <w:r w:rsidRPr="007B1EA0">
        <w:rPr>
          <w:rFonts w:ascii="Arial" w:hAnsi="Arial" w:cs="Arial"/>
          <w:sz w:val="22"/>
          <w:szCs w:val="22"/>
        </w:rPr>
        <w:t>Training</w:t>
      </w:r>
      <w:proofErr w:type="gramEnd"/>
      <w:r w:rsidRPr="007B1EA0">
        <w:rPr>
          <w:rFonts w:ascii="Arial" w:hAnsi="Arial" w:cs="Arial"/>
          <w:sz w:val="22"/>
          <w:szCs w:val="22"/>
        </w:rPr>
        <w:t xml:space="preserve"> non-hematologists to care for adults living with sickle cell disease</w:t>
      </w:r>
    </w:p>
    <w:p w14:paraId="6B43650B" w14:textId="77777777" w:rsidR="00FD7E7C" w:rsidRDefault="00FD7E7C" w:rsidP="006D54B3">
      <w:pPr>
        <w:rPr>
          <w:rFonts w:ascii="Arial" w:hAnsi="Arial" w:cs="Arial"/>
          <w:sz w:val="22"/>
          <w:szCs w:val="22"/>
        </w:rPr>
      </w:pPr>
    </w:p>
    <w:p w14:paraId="1388388E" w14:textId="77777777" w:rsidR="0038067A" w:rsidRPr="00652DB1" w:rsidRDefault="0038067A" w:rsidP="0038067A">
      <w:pPr>
        <w:rPr>
          <w:rFonts w:ascii="Arial" w:hAnsi="Arial" w:cs="Arial"/>
          <w:b/>
          <w:sz w:val="22"/>
          <w:szCs w:val="22"/>
        </w:rPr>
      </w:pPr>
      <w:r w:rsidRPr="00652DB1">
        <w:rPr>
          <w:rFonts w:ascii="Arial" w:hAnsi="Arial" w:cs="Arial"/>
          <w:b/>
          <w:sz w:val="22"/>
          <w:szCs w:val="22"/>
        </w:rPr>
        <w:t>Other National Service</w:t>
      </w:r>
    </w:p>
    <w:p w14:paraId="6BEE663E" w14:textId="77777777" w:rsidR="0038067A" w:rsidRDefault="0038067A" w:rsidP="003806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Moffitt Cancer Center </w:t>
      </w:r>
    </w:p>
    <w:p w14:paraId="33D53D61" w14:textId="77777777" w:rsidR="0038067A" w:rsidRDefault="009934DE" w:rsidP="003806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07/2011-05/2016</w:t>
      </w:r>
      <w:r w:rsidR="0038067A">
        <w:rPr>
          <w:rFonts w:ascii="Arial" w:hAnsi="Arial" w:cs="Arial"/>
          <w:sz w:val="22"/>
          <w:szCs w:val="22"/>
        </w:rPr>
        <w:tab/>
        <w:t>Data Monitoring Committee</w:t>
      </w:r>
      <w:r w:rsidR="0038067A">
        <w:rPr>
          <w:rFonts w:ascii="Arial" w:hAnsi="Arial" w:cs="Arial"/>
          <w:b/>
          <w:sz w:val="22"/>
          <w:szCs w:val="22"/>
        </w:rPr>
        <w:tab/>
      </w:r>
    </w:p>
    <w:p w14:paraId="16A07899" w14:textId="77777777" w:rsidR="0038067A" w:rsidRDefault="0038067A" w:rsidP="0038067A">
      <w:pPr>
        <w:ind w:firstLine="360"/>
        <w:rPr>
          <w:rFonts w:ascii="Arial" w:hAnsi="Arial" w:cs="Arial"/>
          <w:b/>
          <w:sz w:val="22"/>
          <w:szCs w:val="22"/>
        </w:rPr>
      </w:pPr>
    </w:p>
    <w:p w14:paraId="253F4E90" w14:textId="77777777" w:rsidR="0038067A" w:rsidRDefault="0038067A" w:rsidP="003806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Comprehensive Cancer Network (NCCN)</w:t>
      </w:r>
    </w:p>
    <w:p w14:paraId="08B5C102" w14:textId="77777777" w:rsidR="0038067A" w:rsidRDefault="00652DB1" w:rsidP="003806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05/2014-05/2015</w:t>
      </w:r>
      <w:r w:rsidR="0038067A">
        <w:rPr>
          <w:rFonts w:ascii="Arial" w:hAnsi="Arial" w:cs="Arial"/>
          <w:b/>
          <w:sz w:val="22"/>
          <w:szCs w:val="22"/>
        </w:rPr>
        <w:tab/>
      </w:r>
      <w:r w:rsidR="0038067A">
        <w:rPr>
          <w:rFonts w:ascii="Arial" w:hAnsi="Arial" w:cs="Arial"/>
          <w:sz w:val="22"/>
          <w:szCs w:val="22"/>
        </w:rPr>
        <w:t>IRB Director’s Task Force</w:t>
      </w:r>
      <w:r w:rsidR="0038067A">
        <w:rPr>
          <w:rFonts w:ascii="Arial" w:hAnsi="Arial" w:cs="Arial"/>
          <w:b/>
          <w:sz w:val="22"/>
          <w:szCs w:val="22"/>
        </w:rPr>
        <w:tab/>
      </w:r>
    </w:p>
    <w:p w14:paraId="3FBA2346" w14:textId="77777777" w:rsidR="00FD7E7C" w:rsidRDefault="00FD7E7C" w:rsidP="0038067A">
      <w:pPr>
        <w:rPr>
          <w:rFonts w:ascii="Arial" w:hAnsi="Arial" w:cs="Arial"/>
          <w:b/>
          <w:sz w:val="22"/>
          <w:szCs w:val="22"/>
        </w:rPr>
      </w:pPr>
    </w:p>
    <w:p w14:paraId="62E7FB16" w14:textId="77777777" w:rsidR="00FD7E7C" w:rsidRDefault="00FD7E7C" w:rsidP="00FD7E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Sickle Cell Disease Association of America</w:t>
      </w:r>
    </w:p>
    <w:p w14:paraId="78985FD8" w14:textId="1CD9FCDD" w:rsidR="00FD7E7C" w:rsidRPr="00FD7E7C" w:rsidRDefault="00702A48" w:rsidP="00FD7E7C">
      <w:pPr>
        <w:pStyle w:val="Default"/>
        <w:rPr>
          <w:rFonts w:ascii="Arial" w:hAnsi="Arial" w:cs="Arial"/>
          <w:sz w:val="22"/>
          <w:szCs w:val="22"/>
        </w:rPr>
      </w:pPr>
      <w:r w:rsidRPr="007B1EA0">
        <w:rPr>
          <w:rFonts w:ascii="Arial" w:hAnsi="Arial" w:cs="Arial"/>
          <w:sz w:val="22"/>
          <w:szCs w:val="22"/>
        </w:rPr>
        <w:t>0</w:t>
      </w:r>
      <w:r w:rsidR="00FD7E7C" w:rsidRPr="007B1EA0">
        <w:rPr>
          <w:rFonts w:ascii="Arial" w:hAnsi="Arial" w:cs="Arial"/>
          <w:sz w:val="22"/>
          <w:szCs w:val="22"/>
        </w:rPr>
        <w:t>4/2019-</w:t>
      </w:r>
      <w:r w:rsidRPr="007B1EA0">
        <w:rPr>
          <w:rFonts w:ascii="Arial" w:hAnsi="Arial" w:cs="Arial"/>
          <w:sz w:val="22"/>
          <w:szCs w:val="22"/>
        </w:rPr>
        <w:t>0</w:t>
      </w:r>
      <w:r w:rsidR="00B17257" w:rsidRPr="007B1EA0">
        <w:rPr>
          <w:rFonts w:ascii="Arial" w:hAnsi="Arial" w:cs="Arial"/>
          <w:sz w:val="22"/>
          <w:szCs w:val="22"/>
        </w:rPr>
        <w:t xml:space="preserve">6/2022 </w:t>
      </w:r>
      <w:r w:rsidR="00445A36" w:rsidRPr="007B1EA0">
        <w:rPr>
          <w:rFonts w:ascii="Arial" w:hAnsi="Arial" w:cs="Arial"/>
          <w:sz w:val="22"/>
          <w:szCs w:val="22"/>
        </w:rPr>
        <w:t>M</w:t>
      </w:r>
      <w:r w:rsidR="00FD7E7C" w:rsidRPr="007B1EA0">
        <w:rPr>
          <w:rFonts w:ascii="Arial" w:hAnsi="Arial" w:cs="Arial"/>
          <w:sz w:val="22"/>
          <w:szCs w:val="22"/>
        </w:rPr>
        <w:t>edical and Research Advisory Committee (MARAC)</w:t>
      </w:r>
      <w:r w:rsidR="00FD7E7C" w:rsidRPr="00FD7E7C">
        <w:rPr>
          <w:rFonts w:ascii="Arial" w:hAnsi="Arial" w:cs="Arial"/>
          <w:sz w:val="22"/>
          <w:szCs w:val="22"/>
        </w:rPr>
        <w:t xml:space="preserve"> </w:t>
      </w:r>
    </w:p>
    <w:p w14:paraId="08A1CE0B" w14:textId="3124B549" w:rsidR="006D54B3" w:rsidRDefault="006D54B3" w:rsidP="006D54B3">
      <w:pPr>
        <w:rPr>
          <w:rFonts w:ascii="Arial" w:hAnsi="Arial" w:cs="Arial"/>
          <w:sz w:val="22"/>
          <w:szCs w:val="22"/>
        </w:rPr>
      </w:pPr>
    </w:p>
    <w:p w14:paraId="426A371D" w14:textId="77777777" w:rsidR="006D54B3" w:rsidRDefault="006D54B3" w:rsidP="006D54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Sickle Cell Program Consultation</w:t>
      </w:r>
    </w:p>
    <w:p w14:paraId="4D0480B4" w14:textId="6FA078F1" w:rsidR="005D44BE" w:rsidRDefault="005D44BE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10/2014</w:t>
      </w:r>
      <w:r w:rsidR="002517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Community Health Network of CT</w:t>
      </w:r>
    </w:p>
    <w:p w14:paraId="44431627" w14:textId="76CBB332" w:rsidR="000D1C7E" w:rsidRDefault="00B947A1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1/2024</w:t>
      </w:r>
      <w:r w:rsidR="00F0081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6/2024 </w:t>
      </w:r>
      <w:r>
        <w:rPr>
          <w:rFonts w:ascii="Arial" w:hAnsi="Arial" w:cs="Arial"/>
          <w:sz w:val="22"/>
          <w:szCs w:val="22"/>
        </w:rPr>
        <w:tab/>
        <w:t>Inova Health Systems</w:t>
      </w:r>
    </w:p>
    <w:p w14:paraId="7FD1396F" w14:textId="1D6B9BC2" w:rsidR="006D54B3" w:rsidRDefault="00652DB1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</w:t>
      </w:r>
      <w:r w:rsidR="006D54B3"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>-</w:t>
      </w:r>
      <w:r w:rsidR="00620FE2">
        <w:rPr>
          <w:rFonts w:ascii="Arial" w:hAnsi="Arial" w:cs="Arial"/>
          <w:sz w:val="22"/>
          <w:szCs w:val="22"/>
        </w:rPr>
        <w:t>4/2022</w:t>
      </w:r>
      <w:r w:rsidR="006D54B3">
        <w:rPr>
          <w:rFonts w:ascii="Arial" w:hAnsi="Arial" w:cs="Arial"/>
          <w:sz w:val="22"/>
          <w:szCs w:val="22"/>
        </w:rPr>
        <w:tab/>
        <w:t>YNHH</w:t>
      </w:r>
      <w:r w:rsidR="00265EEA">
        <w:rPr>
          <w:rFonts w:ascii="Arial" w:hAnsi="Arial" w:cs="Arial"/>
          <w:sz w:val="22"/>
          <w:szCs w:val="22"/>
        </w:rPr>
        <w:t>S</w:t>
      </w:r>
      <w:r w:rsidR="006D54B3">
        <w:rPr>
          <w:rFonts w:ascii="Arial" w:hAnsi="Arial" w:cs="Arial"/>
          <w:sz w:val="22"/>
          <w:szCs w:val="22"/>
        </w:rPr>
        <w:t xml:space="preserve"> Bridgeport Hospital</w:t>
      </w:r>
      <w:r w:rsidR="00A35B16">
        <w:rPr>
          <w:rFonts w:ascii="Arial" w:hAnsi="Arial" w:cs="Arial"/>
          <w:sz w:val="22"/>
          <w:szCs w:val="22"/>
        </w:rPr>
        <w:t>, Bridgeport CT</w:t>
      </w:r>
    </w:p>
    <w:p w14:paraId="32D0657B" w14:textId="77777777" w:rsidR="005D44BE" w:rsidRDefault="005D44BE" w:rsidP="005D44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10/2016-4/2022</w:t>
      </w:r>
      <w:r>
        <w:rPr>
          <w:rFonts w:ascii="Arial" w:hAnsi="Arial" w:cs="Arial"/>
          <w:sz w:val="22"/>
          <w:szCs w:val="22"/>
        </w:rPr>
        <w:tab/>
        <w:t>YNHH Lawrence &amp; Memorial Hospital, New London CT</w:t>
      </w:r>
    </w:p>
    <w:p w14:paraId="2A12EB0F" w14:textId="77777777" w:rsidR="005D44BE" w:rsidRDefault="005D44BE" w:rsidP="006D54B3">
      <w:pPr>
        <w:rPr>
          <w:rFonts w:ascii="Arial" w:hAnsi="Arial" w:cs="Arial"/>
          <w:sz w:val="22"/>
          <w:szCs w:val="22"/>
        </w:rPr>
      </w:pPr>
    </w:p>
    <w:p w14:paraId="1231DB06" w14:textId="77777777" w:rsidR="009934DE" w:rsidRDefault="009934DE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3/9/2018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VCU Health System, Richmond VA</w:t>
      </w:r>
    </w:p>
    <w:p w14:paraId="1DAC26DC" w14:textId="113798F9" w:rsidR="00652DB1" w:rsidRDefault="00A35B16" w:rsidP="006D5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10/17/2108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Westchester Medical Center, Valhalla NY</w:t>
      </w:r>
    </w:p>
    <w:p w14:paraId="13090AEE" w14:textId="77777777" w:rsidR="00F00810" w:rsidRDefault="00F00810" w:rsidP="00F00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10/11/2016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Tufts University, Boston MA</w:t>
      </w:r>
    </w:p>
    <w:p w14:paraId="7A8A44AB" w14:textId="77777777" w:rsidR="008B155D" w:rsidRDefault="008B155D" w:rsidP="008B15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06/12/2014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Doctors Community Hospital, Lanham MD</w:t>
      </w:r>
    </w:p>
    <w:p w14:paraId="03269762" w14:textId="77777777" w:rsidR="008B155D" w:rsidRDefault="008B155D" w:rsidP="006D54B3">
      <w:pPr>
        <w:rPr>
          <w:rFonts w:ascii="Arial" w:hAnsi="Arial" w:cs="Arial"/>
          <w:sz w:val="22"/>
          <w:szCs w:val="22"/>
        </w:rPr>
      </w:pPr>
    </w:p>
    <w:p w14:paraId="02C29369" w14:textId="77777777" w:rsidR="00477532" w:rsidRPr="00436DC7" w:rsidRDefault="009934DE" w:rsidP="00BB467D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Peer Review</w:t>
      </w:r>
    </w:p>
    <w:p w14:paraId="7D9DC216" w14:textId="77777777" w:rsidR="00A4005E" w:rsidRDefault="00A4005E" w:rsidP="00A4005E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Biochemica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436DC7">
        <w:rPr>
          <w:rFonts w:ascii="Arial" w:hAnsi="Arial" w:cs="Arial"/>
          <w:sz w:val="22"/>
          <w:szCs w:val="22"/>
        </w:rPr>
        <w:t>Biophysica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Acta</w:t>
      </w:r>
    </w:p>
    <w:p w14:paraId="282BC6DF" w14:textId="77777777" w:rsidR="006869A0" w:rsidRPr="00436DC7" w:rsidRDefault="006869A0" w:rsidP="00A40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Biochemistry</w:t>
      </w:r>
    </w:p>
    <w:p w14:paraId="327933C0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Cancer</w:t>
      </w:r>
    </w:p>
    <w:p w14:paraId="6EC32550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Cancer Chemotherapy Pharmacology</w:t>
      </w:r>
    </w:p>
    <w:p w14:paraId="4F7B62BA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Cancer Letters</w:t>
      </w:r>
    </w:p>
    <w:p w14:paraId="4B874C5E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Cancer Research</w:t>
      </w:r>
    </w:p>
    <w:p w14:paraId="208980FA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Chemico</w:t>
      </w:r>
      <w:proofErr w:type="spellEnd"/>
      <w:r w:rsidRPr="00436DC7">
        <w:rPr>
          <w:rFonts w:ascii="Arial" w:hAnsi="Arial" w:cs="Arial"/>
          <w:sz w:val="22"/>
          <w:szCs w:val="22"/>
        </w:rPr>
        <w:t>-Biological Interactions</w:t>
      </w:r>
    </w:p>
    <w:p w14:paraId="5625AD98" w14:textId="77777777" w:rsidR="009934DE" w:rsidRDefault="009934DE" w:rsidP="00A40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Foundation for Sickle Cell Disease Research</w:t>
      </w:r>
    </w:p>
    <w:p w14:paraId="7E817196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Investigational New Drug</w:t>
      </w:r>
    </w:p>
    <w:p w14:paraId="46EF91BC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Journal of the National Cancer Institute</w:t>
      </w:r>
    </w:p>
    <w:p w14:paraId="6FB6B814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Journal of Clinical Oncology</w:t>
      </w:r>
    </w:p>
    <w:p w14:paraId="4FC0CEDA" w14:textId="77777777" w:rsidR="00A4005E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Melanoma Research</w:t>
      </w:r>
    </w:p>
    <w:p w14:paraId="4FDDAEA2" w14:textId="61F020C2" w:rsidR="00F00810" w:rsidRPr="00436DC7" w:rsidRDefault="00F00810" w:rsidP="00A40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NEJM Catalyst</w:t>
      </w:r>
    </w:p>
    <w:p w14:paraId="32CC5724" w14:textId="77777777" w:rsidR="00A4005E" w:rsidRPr="00436DC7" w:rsidRDefault="00A4005E" w:rsidP="00A4005E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Pediatrics</w:t>
      </w:r>
    </w:p>
    <w:p w14:paraId="6437C0AA" w14:textId="77777777" w:rsidR="00CB0D66" w:rsidRDefault="00A4005E" w:rsidP="006D54B3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The Oncologist</w:t>
      </w:r>
    </w:p>
    <w:p w14:paraId="49E729A0" w14:textId="77777777" w:rsidR="00A4005E" w:rsidRDefault="00F839A5" w:rsidP="00A40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Transfusion</w:t>
      </w:r>
    </w:p>
    <w:p w14:paraId="4434C03B" w14:textId="77777777" w:rsidR="003255F5" w:rsidRDefault="003255F5" w:rsidP="0027053B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36BF80DC" w14:textId="77777777" w:rsidR="00CC547E" w:rsidRDefault="00702766" w:rsidP="0027053B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Bibliography</w:t>
      </w:r>
      <w:r w:rsidR="0027053B" w:rsidRPr="00436DC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BBF4133" w14:textId="77777777" w:rsidR="00CC547E" w:rsidRDefault="00CC547E" w:rsidP="0027053B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23353418" w14:textId="77777777" w:rsidR="00CC547E" w:rsidRDefault="00CC547E" w:rsidP="0027053B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See NCBI My Bibliography:</w:t>
      </w:r>
    </w:p>
    <w:p w14:paraId="4B1C4C38" w14:textId="77777777" w:rsidR="002C0873" w:rsidRDefault="00E740EC" w:rsidP="00052637">
      <w:pPr>
        <w:tabs>
          <w:tab w:val="left" w:pos="1980"/>
          <w:tab w:val="left" w:pos="2790"/>
        </w:tabs>
        <w:rPr>
          <w:lang w:val="en"/>
        </w:rPr>
      </w:pPr>
      <w:hyperlink r:id="rId7" w:history="1">
        <w:r w:rsidR="002C0873">
          <w:rPr>
            <w:rStyle w:val="Hyperlink"/>
            <w:lang w:val="en"/>
          </w:rPr>
          <w:t>https://www.ncbi.nlm.nih.gov/sites/m</w:t>
        </w:r>
        <w:r w:rsidR="002C0873">
          <w:rPr>
            <w:rStyle w:val="Hyperlink"/>
            <w:lang w:val="en"/>
          </w:rPr>
          <w:t>y</w:t>
        </w:r>
        <w:r w:rsidR="002C0873">
          <w:rPr>
            <w:rStyle w:val="Hyperlink"/>
            <w:lang w:val="en"/>
          </w:rPr>
          <w:t>ncbi/1pKe0XKZegH/bibliography/40540110/public/?sort=date&amp;direction=ascending</w:t>
        </w:r>
      </w:hyperlink>
    </w:p>
    <w:p w14:paraId="17A4CF79" w14:textId="77777777" w:rsidR="002C0873" w:rsidRDefault="002C0873" w:rsidP="00052637">
      <w:pPr>
        <w:tabs>
          <w:tab w:val="left" w:pos="1980"/>
          <w:tab w:val="left" w:pos="2790"/>
        </w:tabs>
        <w:rPr>
          <w:lang w:val="en"/>
        </w:rPr>
      </w:pPr>
    </w:p>
    <w:p w14:paraId="28B8013E" w14:textId="77777777" w:rsidR="0027053B" w:rsidRPr="00436DC7" w:rsidRDefault="00A7445C" w:rsidP="00052637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Peer Reviewed</w:t>
      </w:r>
    </w:p>
    <w:p w14:paraId="3614686A" w14:textId="77777777" w:rsidR="00052637" w:rsidRPr="00436DC7" w:rsidRDefault="00052637" w:rsidP="00052637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  <w:u w:val="single"/>
        </w:rPr>
      </w:pPr>
    </w:p>
    <w:p w14:paraId="47F66986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 xml:space="preserve">., Hacker, M.P., Newman, R.A., </w:t>
      </w:r>
      <w:proofErr w:type="spellStart"/>
      <w:proofErr w:type="gramStart"/>
      <w:r w:rsidRPr="00436DC7">
        <w:rPr>
          <w:rFonts w:ascii="Arial" w:hAnsi="Arial" w:cs="Arial"/>
          <w:sz w:val="22"/>
          <w:szCs w:val="22"/>
        </w:rPr>
        <w:t>McCormack,J.J</w:t>
      </w:r>
      <w:proofErr w:type="spellEnd"/>
      <w:r w:rsidRPr="00436DC7">
        <w:rPr>
          <w:rFonts w:ascii="Arial" w:hAnsi="Arial" w:cs="Arial"/>
          <w:sz w:val="22"/>
          <w:szCs w:val="22"/>
        </w:rPr>
        <w:t>.</w:t>
      </w:r>
      <w:proofErr w:type="gramEnd"/>
      <w:r w:rsidRPr="00436DC7">
        <w:rPr>
          <w:rFonts w:ascii="Arial" w:hAnsi="Arial" w:cs="Arial"/>
          <w:sz w:val="22"/>
          <w:szCs w:val="22"/>
        </w:rPr>
        <w:t>, and Krakoff, I.H. Efficacy and toxicity of 4</w:t>
      </w:r>
      <w:r w:rsidRPr="00436DC7">
        <w:rPr>
          <w:rFonts w:ascii="Arial" w:hAnsi="Arial" w:cs="Arial"/>
          <w:sz w:val="22"/>
          <w:szCs w:val="22"/>
        </w:rPr>
        <w:noBreakHyphen/>
        <w:t>(2</w:t>
      </w:r>
      <w:r w:rsidRPr="00436DC7">
        <w:rPr>
          <w:rFonts w:ascii="Arial" w:hAnsi="Arial" w:cs="Arial"/>
          <w:sz w:val="22"/>
          <w:szCs w:val="22"/>
        </w:rPr>
        <w:noBreakHyphen/>
        <w:t>sulfonatoethylthio)</w:t>
      </w:r>
      <w:r w:rsidRPr="00436DC7">
        <w:rPr>
          <w:rFonts w:ascii="Arial" w:hAnsi="Arial" w:cs="Arial"/>
          <w:sz w:val="22"/>
          <w:szCs w:val="22"/>
        </w:rPr>
        <w:noBreakHyphen/>
        <w:t>cyclophosphamide cyclohexylamine salt (</w:t>
      </w:r>
      <w:proofErr w:type="spellStart"/>
      <w:r w:rsidRPr="00436DC7">
        <w:rPr>
          <w:rFonts w:ascii="Arial" w:hAnsi="Arial" w:cs="Arial"/>
          <w:sz w:val="22"/>
          <w:szCs w:val="22"/>
        </w:rPr>
        <w:t>Asta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Z</w:t>
      </w:r>
      <w:r w:rsidRPr="00436DC7">
        <w:rPr>
          <w:rFonts w:ascii="Arial" w:hAnsi="Arial" w:cs="Arial"/>
          <w:sz w:val="22"/>
          <w:szCs w:val="22"/>
        </w:rPr>
        <w:noBreakHyphen/>
        <w:t>7557) after intraperitoneal administration to mice. Investigational New Drugs 2:215</w:t>
      </w:r>
      <w:r w:rsidRPr="00436DC7">
        <w:rPr>
          <w:rFonts w:ascii="Arial" w:hAnsi="Arial" w:cs="Arial"/>
          <w:sz w:val="22"/>
          <w:szCs w:val="22"/>
        </w:rPr>
        <w:noBreakHyphen/>
        <w:t>220, 1984.</w:t>
      </w:r>
    </w:p>
    <w:p w14:paraId="533B0A4D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1B0716E6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2.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36DC7">
        <w:rPr>
          <w:rFonts w:ascii="Arial" w:hAnsi="Arial" w:cs="Arial"/>
          <w:sz w:val="22"/>
          <w:szCs w:val="22"/>
        </w:rPr>
        <w:t>Ershler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W.B., </w:t>
      </w:r>
      <w:proofErr w:type="spellStart"/>
      <w:r w:rsidRPr="00436DC7">
        <w:rPr>
          <w:rFonts w:ascii="Arial" w:hAnsi="Arial" w:cs="Arial"/>
          <w:sz w:val="22"/>
          <w:szCs w:val="22"/>
        </w:rPr>
        <w:t>Tindle</w:t>
      </w:r>
      <w:proofErr w:type="spellEnd"/>
      <w:r w:rsidRPr="00436DC7">
        <w:rPr>
          <w:rFonts w:ascii="Arial" w:hAnsi="Arial" w:cs="Arial"/>
          <w:sz w:val="22"/>
          <w:szCs w:val="22"/>
        </w:rPr>
        <w:t>, B.H., and Stewart, J.A.  Low dose cytosine arabinoside in the myelodysplastic syndromes and acute myelogenous leukemia. Cancer 56:1001</w:t>
      </w:r>
      <w:r w:rsidRPr="00436DC7">
        <w:rPr>
          <w:rFonts w:ascii="Arial" w:hAnsi="Arial" w:cs="Arial"/>
          <w:sz w:val="22"/>
          <w:szCs w:val="22"/>
        </w:rPr>
        <w:noBreakHyphen/>
        <w:t>1005, 1985.</w:t>
      </w:r>
    </w:p>
    <w:p w14:paraId="7A0630BF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A88FC42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3.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J.D.,</w:t>
      </w:r>
      <w:r w:rsidRPr="00436DC7">
        <w:rPr>
          <w:rFonts w:ascii="Arial" w:hAnsi="Arial" w:cs="Arial"/>
          <w:sz w:val="22"/>
          <w:szCs w:val="22"/>
        </w:rPr>
        <w:t xml:space="preserve"> Newman, R.A., Kimberly, </w:t>
      </w:r>
      <w:proofErr w:type="spellStart"/>
      <w:proofErr w:type="gramStart"/>
      <w:r w:rsidRPr="00436DC7">
        <w:rPr>
          <w:rFonts w:ascii="Arial" w:hAnsi="Arial" w:cs="Arial"/>
          <w:sz w:val="22"/>
          <w:szCs w:val="22"/>
        </w:rPr>
        <w:t>P.H.,Hacker</w:t>
      </w:r>
      <w:proofErr w:type="spellEnd"/>
      <w:proofErr w:type="gramEnd"/>
      <w:r w:rsidRPr="00436DC7">
        <w:rPr>
          <w:rFonts w:ascii="Arial" w:hAnsi="Arial" w:cs="Arial"/>
          <w:sz w:val="22"/>
          <w:szCs w:val="22"/>
        </w:rPr>
        <w:t xml:space="preserve">, M.P. Regional fibrosis after intraperitoneal administration of </w:t>
      </w:r>
      <w:proofErr w:type="spellStart"/>
      <w:r w:rsidRPr="00436DC7">
        <w:rPr>
          <w:rFonts w:ascii="Arial" w:hAnsi="Arial" w:cs="Arial"/>
          <w:sz w:val="22"/>
          <w:szCs w:val="22"/>
        </w:rPr>
        <w:t>mafosfamide</w:t>
      </w:r>
      <w:proofErr w:type="spellEnd"/>
      <w:r w:rsidRPr="00436DC7">
        <w:rPr>
          <w:rFonts w:ascii="Arial" w:hAnsi="Arial" w:cs="Arial"/>
          <w:sz w:val="22"/>
          <w:szCs w:val="22"/>
        </w:rPr>
        <w:t>. Investigational New Drugs 4:61</w:t>
      </w:r>
      <w:r w:rsidRPr="00436DC7">
        <w:rPr>
          <w:rFonts w:ascii="Arial" w:hAnsi="Arial" w:cs="Arial"/>
          <w:sz w:val="22"/>
          <w:szCs w:val="22"/>
        </w:rPr>
        <w:noBreakHyphen/>
        <w:t>65, 1986.</w:t>
      </w:r>
    </w:p>
    <w:p w14:paraId="544246F8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DA96D84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4.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>., Tong, W., Hartshorn, J., Hacker, M.P.  Metabolism of Tiazofurin by Human Mononuclear Blood Cells and Erythrocytes in vitro. Cancer Letters, 32:193-197, 1986.</w:t>
      </w:r>
    </w:p>
    <w:p w14:paraId="37DB1721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6B130CFA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J.D.</w:t>
      </w:r>
      <w:r w:rsidRPr="00436DC7">
        <w:rPr>
          <w:rFonts w:ascii="Arial" w:hAnsi="Arial" w:cs="Arial"/>
          <w:sz w:val="22"/>
          <w:szCs w:val="22"/>
        </w:rPr>
        <w:t xml:space="preserve">, Stewart, J.A., McCormack, </w:t>
      </w:r>
      <w:proofErr w:type="spellStart"/>
      <w:proofErr w:type="gramStart"/>
      <w:r w:rsidRPr="00436DC7">
        <w:rPr>
          <w:rFonts w:ascii="Arial" w:hAnsi="Arial" w:cs="Arial"/>
          <w:sz w:val="22"/>
          <w:szCs w:val="22"/>
        </w:rPr>
        <w:t>J.J.,Krakoff</w:t>
      </w:r>
      <w:proofErr w:type="spellEnd"/>
      <w:proofErr w:type="gramEnd"/>
      <w:r w:rsidRPr="00436DC7">
        <w:rPr>
          <w:rFonts w:ascii="Arial" w:hAnsi="Arial" w:cs="Arial"/>
          <w:sz w:val="22"/>
          <w:szCs w:val="22"/>
        </w:rPr>
        <w:t xml:space="preserve">, I.H., </w:t>
      </w:r>
      <w:proofErr w:type="spellStart"/>
      <w:r w:rsidRPr="00436DC7">
        <w:rPr>
          <w:rFonts w:ascii="Arial" w:hAnsi="Arial" w:cs="Arial"/>
          <w:sz w:val="22"/>
          <w:szCs w:val="22"/>
        </w:rPr>
        <w:t>Culham</w:t>
      </w:r>
      <w:proofErr w:type="spellEnd"/>
      <w:r w:rsidRPr="00436DC7">
        <w:rPr>
          <w:rFonts w:ascii="Arial" w:hAnsi="Arial" w:cs="Arial"/>
          <w:sz w:val="22"/>
          <w:szCs w:val="22"/>
        </w:rPr>
        <w:t>, C.A., Hartshorn, J.N., Newman, R.A., Haugh, L.A., Young, J.A.  Phase I trial of tiazofurin administered by intravenous bolus daily for five days with pharmacokinetic evaluation. Cancer Treatment Reports 71:141-149, 1987.</w:t>
      </w:r>
    </w:p>
    <w:p w14:paraId="54E5B14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ACFD920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6.</w:t>
      </w:r>
      <w:r w:rsidRPr="00436DC7">
        <w:rPr>
          <w:rFonts w:ascii="Arial" w:hAnsi="Arial" w:cs="Arial"/>
          <w:sz w:val="22"/>
          <w:szCs w:val="22"/>
        </w:rPr>
        <w:tab/>
        <w:t xml:space="preserve">Stewart, J.A., McCormack, J.J., Tong, W., Low, J.B., </w:t>
      </w:r>
      <w:r w:rsidRPr="00436DC7">
        <w:rPr>
          <w:rFonts w:ascii="Arial" w:hAnsi="Arial" w:cs="Arial"/>
          <w:b/>
          <w:sz w:val="22"/>
          <w:szCs w:val="22"/>
        </w:rPr>
        <w:t>Roberts, J.D.</w:t>
      </w:r>
      <w:r w:rsidRPr="00436DC7">
        <w:rPr>
          <w:rFonts w:ascii="Arial" w:hAnsi="Arial" w:cs="Arial"/>
          <w:sz w:val="22"/>
          <w:szCs w:val="22"/>
        </w:rPr>
        <w:t xml:space="preserve"> et al. Phase I clinical study of trimetrexate using a daily x 5 schedule. Cancer Research 48:5029-5035, 1988.</w:t>
      </w:r>
    </w:p>
    <w:p w14:paraId="62C967A8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639A795C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7.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>., Schmidt, W.J., Tong, W.P., Hacker, M.P.  Water Soluble DACH-</w:t>
      </w:r>
      <w:proofErr w:type="gramStart"/>
      <w:r w:rsidRPr="00436DC7">
        <w:rPr>
          <w:rFonts w:ascii="Arial" w:hAnsi="Arial" w:cs="Arial"/>
          <w:sz w:val="22"/>
          <w:szCs w:val="22"/>
        </w:rPr>
        <w:t>Pt(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II) Complexes: Problems of purification; stability of complexes with nitrogen-containing ligands. </w:t>
      </w:r>
      <w:proofErr w:type="spellStart"/>
      <w:r w:rsidRPr="00436DC7">
        <w:rPr>
          <w:rFonts w:ascii="Arial" w:hAnsi="Arial" w:cs="Arial"/>
          <w:sz w:val="22"/>
          <w:szCs w:val="22"/>
        </w:rPr>
        <w:t>Inorganica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Chimica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Acta 153:2,123-127, 1988.</w:t>
      </w:r>
    </w:p>
    <w:p w14:paraId="382EBCC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740BF507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8.</w:t>
      </w:r>
      <w:r w:rsidRPr="00436DC7">
        <w:rPr>
          <w:rFonts w:ascii="Arial" w:hAnsi="Arial" w:cs="Arial"/>
          <w:sz w:val="22"/>
          <w:szCs w:val="22"/>
        </w:rPr>
        <w:tab/>
        <w:t xml:space="preserve">Taylor, R., Tandan, R., </w:t>
      </w:r>
      <w:r w:rsidRPr="00436DC7">
        <w:rPr>
          <w:rFonts w:ascii="Arial" w:hAnsi="Arial" w:cs="Arial"/>
          <w:b/>
          <w:sz w:val="22"/>
          <w:szCs w:val="22"/>
        </w:rPr>
        <w:t>Roberts J</w:t>
      </w:r>
      <w:r w:rsidRPr="00436DC7">
        <w:rPr>
          <w:rFonts w:ascii="Arial" w:hAnsi="Arial" w:cs="Arial"/>
          <w:sz w:val="22"/>
          <w:szCs w:val="22"/>
        </w:rPr>
        <w:t>., DiCostanzo, D.P., Sharma, K., Fries, T. Disseminated thymoma and myasthenia gravis: dramatic response to prednisone. Annals of Neurology, 25:208-209, 1989.</w:t>
      </w:r>
    </w:p>
    <w:p w14:paraId="09C4013C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3F701FA8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9.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Colletti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R.B., </w:t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>., Devlin, J.T., Copeland, K.C. Effect of tamoxifen on plasma insulin-like growth factor I in patients with breast cancer. Cancer Research 49:1882-1884, 1989.</w:t>
      </w:r>
    </w:p>
    <w:p w14:paraId="4B7B4719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3636678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10.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J.D.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Tindle</w:t>
      </w:r>
      <w:proofErr w:type="spellEnd"/>
      <w:r w:rsidRPr="00436DC7">
        <w:rPr>
          <w:rFonts w:ascii="Arial" w:hAnsi="Arial" w:cs="Arial"/>
          <w:sz w:val="22"/>
          <w:szCs w:val="22"/>
        </w:rPr>
        <w:t>, B.H., MacPherson, B.R.  Prolymphocytic transformation of chronic lymphocytic leukemia: a case report of lengthy survival after intensive chemotherapy. American Journal of Hematology 31:131-132, 1989.</w:t>
      </w:r>
    </w:p>
    <w:p w14:paraId="275EE203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7E114D73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11.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>., Van Houten, B., Yun Qu, Farrell, N.P. Interactions of novel bis(platinum) complexes with DNA. Nucleic Acids Research 17:9719-9733, 1989.</w:t>
      </w:r>
    </w:p>
    <w:p w14:paraId="78D5361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6897111" w14:textId="77777777" w:rsidR="000E727E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12.</w:t>
      </w:r>
      <w:r w:rsidRPr="00436DC7">
        <w:rPr>
          <w:rFonts w:ascii="Arial" w:hAnsi="Arial" w:cs="Arial"/>
          <w:sz w:val="22"/>
          <w:szCs w:val="22"/>
        </w:rPr>
        <w:tab/>
        <w:t xml:space="preserve">Tandan, R., Taylor, R., DiCostanzo, D.P., Sharma, K., Fries, T., </w:t>
      </w:r>
      <w:r w:rsidRPr="00436DC7">
        <w:rPr>
          <w:rFonts w:ascii="Arial" w:hAnsi="Arial" w:cs="Arial"/>
          <w:b/>
          <w:sz w:val="22"/>
          <w:szCs w:val="22"/>
        </w:rPr>
        <w:t>Roberts, J.D.</w:t>
      </w:r>
      <w:r w:rsidRPr="00436DC7">
        <w:rPr>
          <w:rFonts w:ascii="Arial" w:hAnsi="Arial" w:cs="Arial"/>
          <w:sz w:val="22"/>
          <w:szCs w:val="22"/>
        </w:rPr>
        <w:t xml:space="preserve"> Metastasizing thymoma and myasthenia gravis: favorable response to glucocorticoids after failed chemotherapy and radiotherapy. Cancer, 65:1286-1290, 1990.</w:t>
      </w:r>
    </w:p>
    <w:p w14:paraId="01C36921" w14:textId="77777777" w:rsidR="000E727E" w:rsidRDefault="000E727E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40A4C332" w14:textId="7D6A886E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13.</w:t>
      </w:r>
      <w:r w:rsidRPr="00436DC7">
        <w:rPr>
          <w:rFonts w:ascii="Arial" w:hAnsi="Arial" w:cs="Arial"/>
          <w:sz w:val="22"/>
          <w:szCs w:val="22"/>
        </w:rPr>
        <w:tab/>
        <w:t xml:space="preserve">Stewart, J.A., </w:t>
      </w:r>
      <w:proofErr w:type="spellStart"/>
      <w:r w:rsidRPr="00436DC7">
        <w:rPr>
          <w:rFonts w:ascii="Arial" w:hAnsi="Arial" w:cs="Arial"/>
          <w:sz w:val="22"/>
          <w:szCs w:val="22"/>
        </w:rPr>
        <w:t>Belinson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J.L., Moore, A.L. </w:t>
      </w:r>
      <w:proofErr w:type="spellStart"/>
      <w:r w:rsidRPr="00436DC7">
        <w:rPr>
          <w:rFonts w:ascii="Arial" w:hAnsi="Arial" w:cs="Arial"/>
          <w:sz w:val="22"/>
          <w:szCs w:val="22"/>
        </w:rPr>
        <w:t>Dorighi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J.A., Grant, B.W., Haugh, L.D., </w:t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>.,</w:t>
      </w:r>
      <w:r w:rsidR="00877F5B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>Albertini, R.J., Branda, R.F. Phase I trial of intraperitoneal recombinant interleukin-2/lymphokine-activated killer cells in patients with ovarian cancer. Cancer Research, 50:6302-6310, 1990.</w:t>
      </w:r>
    </w:p>
    <w:p w14:paraId="0BE13574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9CC56EA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14.</w:t>
      </w:r>
      <w:r w:rsidRPr="00436DC7">
        <w:rPr>
          <w:rFonts w:ascii="Arial" w:hAnsi="Arial" w:cs="Arial"/>
          <w:sz w:val="22"/>
          <w:szCs w:val="22"/>
        </w:rPr>
        <w:tab/>
        <w:t xml:space="preserve">Farrell, N., </w:t>
      </w:r>
      <w:r w:rsidRPr="00436DC7">
        <w:rPr>
          <w:rFonts w:ascii="Arial" w:hAnsi="Arial" w:cs="Arial"/>
          <w:b/>
          <w:sz w:val="22"/>
          <w:szCs w:val="22"/>
        </w:rPr>
        <w:t>Roberts, J.D.,</w:t>
      </w:r>
      <w:r w:rsidRPr="00436DC7">
        <w:rPr>
          <w:rFonts w:ascii="Arial" w:hAnsi="Arial" w:cs="Arial"/>
          <w:sz w:val="22"/>
          <w:szCs w:val="22"/>
        </w:rPr>
        <w:t xml:space="preserve"> Hacker, M.P. Shikimic acid complexes of platinum. Preparation, reactivity, and antitumor activity of (</w:t>
      </w:r>
      <w:proofErr w:type="gramStart"/>
      <w:r w:rsidRPr="00436DC7">
        <w:rPr>
          <w:rFonts w:ascii="Arial" w:hAnsi="Arial" w:cs="Arial"/>
          <w:sz w:val="22"/>
          <w:szCs w:val="22"/>
        </w:rPr>
        <w:t>r,r</w:t>
      </w:r>
      <w:proofErr w:type="gramEnd"/>
      <w:r w:rsidRPr="00436DC7">
        <w:rPr>
          <w:rFonts w:ascii="Arial" w:hAnsi="Arial" w:cs="Arial"/>
          <w:sz w:val="22"/>
          <w:szCs w:val="22"/>
        </w:rPr>
        <w:t>-1,2-diaminocyclohexane) bis(</w:t>
      </w:r>
      <w:proofErr w:type="spellStart"/>
      <w:r w:rsidRPr="00436DC7">
        <w:rPr>
          <w:rFonts w:ascii="Arial" w:hAnsi="Arial" w:cs="Arial"/>
          <w:sz w:val="22"/>
          <w:szCs w:val="22"/>
        </w:rPr>
        <w:t>shikimato</w:t>
      </w:r>
      <w:proofErr w:type="spellEnd"/>
      <w:r w:rsidRPr="00436DC7">
        <w:rPr>
          <w:rFonts w:ascii="Arial" w:hAnsi="Arial" w:cs="Arial"/>
          <w:sz w:val="22"/>
          <w:szCs w:val="22"/>
        </w:rPr>
        <w:t>)platinum(II). Evidence for a Novel rearrangement involving platinum-carbon bond formation. Journal of Inorganic Biochemistry, 42:237-246, 1991.</w:t>
      </w:r>
    </w:p>
    <w:p w14:paraId="0F2F3C8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232DC7E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15.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Colletti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R.B., Copeland, K.C., Devlin, J.T., </w:t>
      </w:r>
      <w:proofErr w:type="spellStart"/>
      <w:proofErr w:type="gramStart"/>
      <w:r w:rsidRPr="00436DC7">
        <w:rPr>
          <w:rFonts w:ascii="Arial" w:hAnsi="Arial" w:cs="Arial"/>
          <w:b/>
          <w:sz w:val="22"/>
          <w:szCs w:val="22"/>
        </w:rPr>
        <w:t>Roberts,J.D</w:t>
      </w:r>
      <w:proofErr w:type="spellEnd"/>
      <w:r w:rsidRPr="00436DC7">
        <w:rPr>
          <w:rFonts w:ascii="Arial" w:hAnsi="Arial" w:cs="Arial"/>
          <w:sz w:val="22"/>
          <w:szCs w:val="22"/>
        </w:rPr>
        <w:t>.</w:t>
      </w:r>
      <w:proofErr w:type="gramEnd"/>
      <w:r w:rsidRPr="00436DC7">
        <w:rPr>
          <w:rFonts w:ascii="Arial" w:hAnsi="Arial" w:cs="Arial"/>
          <w:sz w:val="22"/>
          <w:szCs w:val="22"/>
        </w:rPr>
        <w:t>, McAuliffe, T.L. Effect of obesity on plasma insulin-like growth factor-I in cancer patients. International Journal of Obesity 15:523-527, 1991.</w:t>
      </w:r>
    </w:p>
    <w:p w14:paraId="14419D8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3443F52B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16.</w:t>
      </w:r>
      <w:r w:rsidRPr="00436DC7">
        <w:rPr>
          <w:rFonts w:ascii="Arial" w:hAnsi="Arial" w:cs="Arial"/>
          <w:sz w:val="22"/>
          <w:szCs w:val="22"/>
        </w:rPr>
        <w:tab/>
        <w:t xml:space="preserve">Stewart, J.A., Low, J.B., </w:t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 xml:space="preserve">., Blow, A.  Phase I clinical trial of </w:t>
      </w:r>
      <w:proofErr w:type="spellStart"/>
      <w:r w:rsidRPr="00436DC7">
        <w:rPr>
          <w:rFonts w:ascii="Arial" w:hAnsi="Arial" w:cs="Arial"/>
          <w:sz w:val="22"/>
          <w:szCs w:val="22"/>
        </w:rPr>
        <w:t>didemnin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B. Cancer 68:2550-2554, 1991.</w:t>
      </w:r>
    </w:p>
    <w:p w14:paraId="2E2138E8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4B90DE4B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17.</w:t>
      </w:r>
      <w:r w:rsidRPr="00436DC7">
        <w:rPr>
          <w:rFonts w:ascii="Arial" w:hAnsi="Arial" w:cs="Arial"/>
          <w:sz w:val="22"/>
          <w:szCs w:val="22"/>
        </w:rPr>
        <w:tab/>
        <w:t xml:space="preserve">Farrell, N., </w:t>
      </w:r>
      <w:proofErr w:type="spellStart"/>
      <w:proofErr w:type="gramStart"/>
      <w:r w:rsidRPr="00436DC7">
        <w:rPr>
          <w:rFonts w:ascii="Arial" w:hAnsi="Arial" w:cs="Arial"/>
          <w:sz w:val="22"/>
          <w:szCs w:val="22"/>
        </w:rPr>
        <w:t>Kelland,L.R</w:t>
      </w:r>
      <w:proofErr w:type="spellEnd"/>
      <w:r w:rsidRPr="00436DC7">
        <w:rPr>
          <w:rFonts w:ascii="Arial" w:hAnsi="Arial" w:cs="Arial"/>
          <w:sz w:val="22"/>
          <w:szCs w:val="22"/>
        </w:rPr>
        <w:t>.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, </w:t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 xml:space="preserve">., Van </w:t>
      </w:r>
      <w:proofErr w:type="spellStart"/>
      <w:r w:rsidRPr="00436DC7">
        <w:rPr>
          <w:rFonts w:ascii="Arial" w:hAnsi="Arial" w:cs="Arial"/>
          <w:sz w:val="22"/>
          <w:szCs w:val="22"/>
        </w:rPr>
        <w:t>Beusichem</w:t>
      </w:r>
      <w:proofErr w:type="spellEnd"/>
      <w:r w:rsidRPr="00436DC7">
        <w:rPr>
          <w:rFonts w:ascii="Arial" w:hAnsi="Arial" w:cs="Arial"/>
          <w:sz w:val="22"/>
          <w:szCs w:val="22"/>
        </w:rPr>
        <w:t>, M.  Activation of the trans geometry in platinum antitumor complexes.  A survey of the cytotoxicity of trans complexes containing planar ligands in murine L1210 and human tumor panels and studies on their mechanism of action. Cancer Research 52:5065-5072, 1992.</w:t>
      </w:r>
    </w:p>
    <w:p w14:paraId="0FACBE10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10424FB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18.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Huot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A., Moore, A.L., </w:t>
      </w:r>
      <w:r w:rsidRPr="00436DC7">
        <w:rPr>
          <w:rFonts w:ascii="Arial" w:hAnsi="Arial" w:cs="Arial"/>
          <w:b/>
          <w:sz w:val="22"/>
          <w:szCs w:val="22"/>
        </w:rPr>
        <w:t>Roberts, J.D.,</w:t>
      </w:r>
      <w:r w:rsidRPr="00436DC7">
        <w:rPr>
          <w:rFonts w:ascii="Arial" w:hAnsi="Arial" w:cs="Arial"/>
          <w:sz w:val="22"/>
          <w:szCs w:val="22"/>
        </w:rPr>
        <w:t xml:space="preserve"> Hacker, M.P.  Nitric oxide modulates lymphocyte proliferation but not secretion of IL-2.  Immunol Invest 22:319-327, 1993.</w:t>
      </w:r>
    </w:p>
    <w:p w14:paraId="470BA1B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4482FD1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19.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Roberts, J.D</w:t>
      </w:r>
      <w:r w:rsidRPr="00436DC7">
        <w:rPr>
          <w:rFonts w:ascii="Arial" w:hAnsi="Arial" w:cs="Arial"/>
          <w:sz w:val="22"/>
          <w:szCs w:val="22"/>
        </w:rPr>
        <w:t xml:space="preserve">., Bigelow, J.C., Moore, A.L., </w:t>
      </w:r>
      <w:proofErr w:type="spellStart"/>
      <w:r w:rsidRPr="00436DC7">
        <w:rPr>
          <w:rFonts w:ascii="Arial" w:hAnsi="Arial" w:cs="Arial"/>
          <w:sz w:val="22"/>
          <w:szCs w:val="22"/>
        </w:rPr>
        <w:t>Belinson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J.L., Stewart, J.A., Hacker, M.P. Increased systemic, but not regional, neopterin production following intraperitoneal administration of interleukin-2 and lack of effect of pterins in the lymphokine-activated killer cell phenomenon.  J </w:t>
      </w:r>
      <w:proofErr w:type="spellStart"/>
      <w:r w:rsidRPr="00436DC7">
        <w:rPr>
          <w:rFonts w:ascii="Arial" w:hAnsi="Arial" w:cs="Arial"/>
          <w:sz w:val="22"/>
          <w:szCs w:val="22"/>
        </w:rPr>
        <w:t>Immunother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15:53-58, 1994.</w:t>
      </w:r>
    </w:p>
    <w:p w14:paraId="005F3734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FD563EF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20.</w:t>
      </w:r>
      <w:r w:rsidRPr="00436DC7">
        <w:rPr>
          <w:rFonts w:ascii="Arial" w:hAnsi="Arial" w:cs="Arial"/>
          <w:sz w:val="22"/>
          <w:szCs w:val="22"/>
        </w:rPr>
        <w:tab/>
        <w:t xml:space="preserve">Farrell, N., Appleton, T.G., Qu, Y., </w:t>
      </w:r>
      <w:r w:rsidRPr="00436DC7">
        <w:rPr>
          <w:rFonts w:ascii="Arial" w:hAnsi="Arial" w:cs="Arial"/>
          <w:b/>
          <w:sz w:val="22"/>
          <w:szCs w:val="22"/>
        </w:rPr>
        <w:t>Roberts, J.D.,</w:t>
      </w:r>
      <w:r w:rsidRPr="00436DC7">
        <w:rPr>
          <w:rFonts w:ascii="Arial" w:hAnsi="Arial" w:cs="Arial"/>
          <w:sz w:val="22"/>
          <w:szCs w:val="22"/>
        </w:rPr>
        <w:t xml:space="preserve"> Fontes, S.A., </w:t>
      </w:r>
      <w:proofErr w:type="spellStart"/>
      <w:r w:rsidRPr="00436DC7">
        <w:rPr>
          <w:rFonts w:ascii="Arial" w:hAnsi="Arial" w:cs="Arial"/>
          <w:sz w:val="22"/>
          <w:szCs w:val="22"/>
        </w:rPr>
        <w:t>Skov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K.A., Wu, P., and Zou, Y.  Effects of geometric isomerism and ligand substitution in bifunctional </w:t>
      </w:r>
      <w:proofErr w:type="spellStart"/>
      <w:r w:rsidRPr="00436DC7">
        <w:rPr>
          <w:rFonts w:ascii="Arial" w:hAnsi="Arial" w:cs="Arial"/>
          <w:sz w:val="22"/>
          <w:szCs w:val="22"/>
        </w:rPr>
        <w:t>dinuclear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platinum complexes on binding properties and conformation changes in DNA.  Biochemistry 34:15480-15486, 1995.</w:t>
      </w:r>
    </w:p>
    <w:p w14:paraId="1867C1D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F82FF55" w14:textId="522D1F1A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21.</w:t>
      </w:r>
      <w:r w:rsidRPr="00436DC7">
        <w:rPr>
          <w:rFonts w:ascii="Arial" w:hAnsi="Arial" w:cs="Arial"/>
          <w:sz w:val="22"/>
          <w:szCs w:val="22"/>
        </w:rPr>
        <w:tab/>
        <w:t xml:space="preserve">Bear, H.D., McFadden, A.W.J, </w:t>
      </w:r>
      <w:proofErr w:type="spellStart"/>
      <w:proofErr w:type="gramStart"/>
      <w:r w:rsidRPr="00436DC7">
        <w:rPr>
          <w:rFonts w:ascii="Arial" w:hAnsi="Arial" w:cs="Arial"/>
          <w:sz w:val="22"/>
          <w:szCs w:val="22"/>
        </w:rPr>
        <w:t>Kostuchenko,P.J</w:t>
      </w:r>
      <w:proofErr w:type="spellEnd"/>
      <w:r w:rsidRPr="00436DC7">
        <w:rPr>
          <w:rFonts w:ascii="Arial" w:hAnsi="Arial" w:cs="Arial"/>
          <w:sz w:val="22"/>
          <w:szCs w:val="22"/>
        </w:rPr>
        <w:t>.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Lipshy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K.A., </w:t>
      </w:r>
      <w:proofErr w:type="spellStart"/>
      <w:r w:rsidRPr="00436DC7">
        <w:rPr>
          <w:rFonts w:ascii="Arial" w:hAnsi="Arial" w:cs="Arial"/>
          <w:sz w:val="22"/>
          <w:szCs w:val="22"/>
        </w:rPr>
        <w:t>Hamad,G.G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., Turner A.J., </w:t>
      </w:r>
      <w:proofErr w:type="spellStart"/>
      <w:r w:rsidRPr="00436DC7">
        <w:rPr>
          <w:rFonts w:ascii="Arial" w:hAnsi="Arial" w:cs="Arial"/>
          <w:b/>
          <w:sz w:val="22"/>
          <w:szCs w:val="22"/>
        </w:rPr>
        <w:t>Roberts,J.D</w:t>
      </w:r>
      <w:proofErr w:type="spellEnd"/>
      <w:r w:rsidRPr="00436DC7">
        <w:rPr>
          <w:rFonts w:ascii="Arial" w:hAnsi="Arial" w:cs="Arial"/>
          <w:b/>
          <w:sz w:val="22"/>
          <w:szCs w:val="22"/>
        </w:rPr>
        <w:t>.,</w:t>
      </w:r>
      <w:r w:rsidRPr="00436DC7">
        <w:rPr>
          <w:rFonts w:ascii="Arial" w:hAnsi="Arial" w:cs="Arial"/>
          <w:sz w:val="22"/>
          <w:szCs w:val="22"/>
        </w:rPr>
        <w:t xml:space="preserve"> Carr, M., </w:t>
      </w:r>
      <w:proofErr w:type="spellStart"/>
      <w:r w:rsidRPr="00436DC7">
        <w:rPr>
          <w:rFonts w:ascii="Arial" w:hAnsi="Arial" w:cs="Arial"/>
          <w:sz w:val="22"/>
          <w:szCs w:val="22"/>
        </w:rPr>
        <w:t>Carr,S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.,  and Grant, .S. 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 activates splenic lymphocytes and induces sustained depletion of splenocyte protein kinase C activity in vivo after a single intravenous administration.  Anticancer Drugs 7: 299-306, 1996.</w:t>
      </w:r>
    </w:p>
    <w:p w14:paraId="3F8A579D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395005EA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22.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Bierbach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U., </w:t>
      </w:r>
      <w:proofErr w:type="spellStart"/>
      <w:r w:rsidRPr="00436DC7">
        <w:rPr>
          <w:rFonts w:ascii="Arial" w:hAnsi="Arial" w:cs="Arial"/>
          <w:sz w:val="22"/>
          <w:szCs w:val="22"/>
        </w:rPr>
        <w:t>Hambley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T.W., </w:t>
      </w:r>
      <w:r w:rsidRPr="00436DC7">
        <w:rPr>
          <w:rFonts w:ascii="Arial" w:hAnsi="Arial" w:cs="Arial"/>
          <w:b/>
          <w:sz w:val="22"/>
          <w:szCs w:val="22"/>
        </w:rPr>
        <w:t>Roberts, J.D.,</w:t>
      </w:r>
      <w:r w:rsidRPr="00436DC7">
        <w:rPr>
          <w:rFonts w:ascii="Arial" w:hAnsi="Arial" w:cs="Arial"/>
          <w:sz w:val="22"/>
          <w:szCs w:val="22"/>
        </w:rPr>
        <w:t xml:space="preserve"> and Farrell, N.  Oxidative addition of the </w:t>
      </w:r>
      <w:proofErr w:type="spellStart"/>
      <w:r w:rsidRPr="00436DC7">
        <w:rPr>
          <w:rFonts w:ascii="Arial" w:hAnsi="Arial" w:cs="Arial"/>
          <w:sz w:val="22"/>
          <w:szCs w:val="22"/>
        </w:rPr>
        <w:t>dithiobis</w:t>
      </w:r>
      <w:proofErr w:type="spellEnd"/>
      <w:r w:rsidRPr="00436DC7">
        <w:rPr>
          <w:rFonts w:ascii="Arial" w:hAnsi="Arial" w:cs="Arial"/>
          <w:sz w:val="22"/>
          <w:szCs w:val="22"/>
        </w:rPr>
        <w:t>(</w:t>
      </w:r>
      <w:proofErr w:type="spellStart"/>
      <w:r w:rsidRPr="00436DC7">
        <w:rPr>
          <w:rFonts w:ascii="Arial" w:hAnsi="Arial" w:cs="Arial"/>
          <w:sz w:val="22"/>
          <w:szCs w:val="22"/>
        </w:rPr>
        <w:t>formadinium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) cation to platinum (II) </w:t>
      </w:r>
      <w:proofErr w:type="spellStart"/>
      <w:r w:rsidRPr="00436DC7">
        <w:rPr>
          <w:rFonts w:ascii="Arial" w:hAnsi="Arial" w:cs="Arial"/>
          <w:sz w:val="22"/>
          <w:szCs w:val="22"/>
        </w:rPr>
        <w:t>chloro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Am(m)</w:t>
      </w:r>
      <w:proofErr w:type="spellStart"/>
      <w:r w:rsidRPr="00436DC7">
        <w:rPr>
          <w:rFonts w:ascii="Arial" w:hAnsi="Arial" w:cs="Arial"/>
          <w:sz w:val="22"/>
          <w:szCs w:val="22"/>
        </w:rPr>
        <w:t>ine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compounds: Studies on structure, spectroscopic properties, reactivity and cytotoxicity of a new class of </w:t>
      </w:r>
      <w:proofErr w:type="gramStart"/>
      <w:r w:rsidRPr="00436DC7">
        <w:rPr>
          <w:rFonts w:ascii="Arial" w:hAnsi="Arial" w:cs="Arial"/>
          <w:sz w:val="22"/>
          <w:szCs w:val="22"/>
        </w:rPr>
        <w:t>Pt(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IV) complexes exhibiting S-thiourea coordination.  </w:t>
      </w:r>
      <w:proofErr w:type="spellStart"/>
      <w:r w:rsidRPr="00436DC7">
        <w:rPr>
          <w:rFonts w:ascii="Arial" w:hAnsi="Arial" w:cs="Arial"/>
          <w:sz w:val="22"/>
          <w:szCs w:val="22"/>
        </w:rPr>
        <w:t>Inorg</w:t>
      </w:r>
      <w:proofErr w:type="spellEnd"/>
      <w:r w:rsidRPr="00436DC7">
        <w:rPr>
          <w:rFonts w:ascii="Arial" w:hAnsi="Arial" w:cs="Arial"/>
          <w:sz w:val="22"/>
          <w:szCs w:val="22"/>
        </w:rPr>
        <w:t>. Chem. 35:4865, 1996.</w:t>
      </w:r>
    </w:p>
    <w:p w14:paraId="4DFFC0B7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11B4F4B" w14:textId="77777777" w:rsidR="003500A8" w:rsidRDefault="00052637" w:rsidP="003500A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23.</w:t>
      </w:r>
      <w:r w:rsidRPr="00436DC7">
        <w:rPr>
          <w:rFonts w:ascii="Arial" w:hAnsi="Arial" w:cs="Arial"/>
          <w:sz w:val="22"/>
          <w:szCs w:val="22"/>
        </w:rPr>
        <w:tab/>
        <w:t xml:space="preserve">Grant, S., </w:t>
      </w:r>
      <w:r w:rsidRPr="00436DC7">
        <w:rPr>
          <w:rFonts w:ascii="Arial" w:hAnsi="Arial" w:cs="Arial"/>
          <w:b/>
          <w:sz w:val="22"/>
          <w:szCs w:val="22"/>
        </w:rPr>
        <w:t>Roberts, J.,</w:t>
      </w:r>
      <w:r w:rsidRPr="00436DC7">
        <w:rPr>
          <w:rFonts w:ascii="Arial" w:hAnsi="Arial" w:cs="Arial"/>
          <w:sz w:val="22"/>
          <w:szCs w:val="22"/>
        </w:rPr>
        <w:t xml:space="preserve"> Poplin, E.,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M. B., Kyle, B., Welch, D., Carr, M., and Bear, H. B.  Phase IB trial of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 in patients with refractory malignancies. Clinical Cancer Research 4:611-618, 1998.</w:t>
      </w:r>
    </w:p>
    <w:p w14:paraId="7A9A923A" w14:textId="77777777" w:rsidR="003500A8" w:rsidRDefault="003500A8" w:rsidP="003500A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D28CC04" w14:textId="33112128" w:rsidR="00052637" w:rsidRPr="00AD146F" w:rsidRDefault="00AD146F" w:rsidP="00AD146F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AD146F"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 xml:space="preserve"> </w:t>
      </w:r>
      <w:r w:rsidR="00052637" w:rsidRPr="00AD146F">
        <w:rPr>
          <w:rFonts w:ascii="Arial" w:hAnsi="Arial" w:cs="Arial"/>
          <w:sz w:val="22"/>
          <w:szCs w:val="22"/>
        </w:rPr>
        <w:t xml:space="preserve">Poplin, E., </w:t>
      </w:r>
      <w:r w:rsidR="00052637" w:rsidRPr="00AD146F">
        <w:rPr>
          <w:rFonts w:ascii="Arial" w:hAnsi="Arial" w:cs="Arial"/>
          <w:b/>
          <w:sz w:val="22"/>
          <w:szCs w:val="22"/>
        </w:rPr>
        <w:t>Roberts, J</w:t>
      </w:r>
      <w:r w:rsidR="00052637" w:rsidRPr="00AD146F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052637" w:rsidRPr="00AD146F">
        <w:rPr>
          <w:rFonts w:ascii="Arial" w:hAnsi="Arial" w:cs="Arial"/>
          <w:sz w:val="22"/>
          <w:szCs w:val="22"/>
        </w:rPr>
        <w:t>Tombes</w:t>
      </w:r>
      <w:proofErr w:type="spellEnd"/>
      <w:r w:rsidR="00052637" w:rsidRPr="00AD146F">
        <w:rPr>
          <w:rFonts w:ascii="Arial" w:hAnsi="Arial" w:cs="Arial"/>
          <w:sz w:val="22"/>
          <w:szCs w:val="22"/>
        </w:rPr>
        <w:t>, M.B., Grant, S., and Rubin, E.  Leucovorin, 5-fluorouracil, and gemcitabine: A phase I study, Investigational New Drugs 17:57-62, 1999.</w:t>
      </w:r>
    </w:p>
    <w:p w14:paraId="2127A8D8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098535D2" w14:textId="77777777" w:rsidR="00052637" w:rsidRPr="00436DC7" w:rsidRDefault="005A19F2" w:rsidP="00052637">
      <w:pPr>
        <w:widowControl w:val="0"/>
        <w:numPr>
          <w:ilvl w:val="0"/>
          <w:numId w:val="6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Farthing D, </w:t>
      </w:r>
      <w:proofErr w:type="spellStart"/>
      <w:r>
        <w:rPr>
          <w:rFonts w:ascii="Arial" w:hAnsi="Arial" w:cs="Arial"/>
          <w:sz w:val="22"/>
          <w:szCs w:val="22"/>
        </w:rPr>
        <w:t>Sica</w:t>
      </w:r>
      <w:proofErr w:type="spellEnd"/>
      <w:r w:rsidR="00052637" w:rsidRPr="00436DC7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, Abernathy C, </w:t>
      </w:r>
      <w:proofErr w:type="spellStart"/>
      <w:r>
        <w:rPr>
          <w:rFonts w:ascii="Arial" w:hAnsi="Arial" w:cs="Arial"/>
          <w:sz w:val="22"/>
          <w:szCs w:val="22"/>
        </w:rPr>
        <w:t>Fakhry</w:t>
      </w:r>
      <w:proofErr w:type="spellEnd"/>
      <w:r>
        <w:rPr>
          <w:rFonts w:ascii="Arial" w:hAnsi="Arial" w:cs="Arial"/>
          <w:sz w:val="22"/>
          <w:szCs w:val="22"/>
        </w:rPr>
        <w:t xml:space="preserve"> I</w:t>
      </w:r>
      <w:r w:rsidR="00052637" w:rsidRPr="00436DC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Roberts</w:t>
      </w:r>
      <w:r w:rsidR="00052637" w:rsidRPr="00436DC7">
        <w:rPr>
          <w:rFonts w:ascii="Arial" w:hAnsi="Arial" w:cs="Arial"/>
          <w:b/>
          <w:sz w:val="22"/>
          <w:szCs w:val="22"/>
        </w:rPr>
        <w:t xml:space="preserve"> JD,</w:t>
      </w:r>
      <w:r w:rsidR="00052637" w:rsidRPr="00436DC7">
        <w:rPr>
          <w:rFonts w:ascii="Arial" w:hAnsi="Arial" w:cs="Arial"/>
          <w:sz w:val="22"/>
          <w:szCs w:val="22"/>
        </w:rPr>
        <w:t xml:space="preserve"> Abraham, DJ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Swerdlow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52637" w:rsidRPr="00436DC7">
        <w:rPr>
          <w:rFonts w:ascii="Arial" w:hAnsi="Arial" w:cs="Arial"/>
          <w:sz w:val="22"/>
          <w:szCs w:val="22"/>
        </w:rPr>
        <w:t>P.  High-performance liquid chromatographic method for determination of vanillin and vanillic acid in human plasma, red blood cells, and urine.  J of Chromatography B 726:303-307, 1999.</w:t>
      </w:r>
    </w:p>
    <w:p w14:paraId="566E7A7A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675D7535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left" w:pos="-1440"/>
          <w:tab w:val="left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Peroutka J, </w:t>
      </w:r>
      <w:proofErr w:type="spellStart"/>
      <w:r w:rsidRPr="00436DC7">
        <w:rPr>
          <w:rFonts w:ascii="Arial" w:hAnsi="Arial" w:cs="Arial"/>
          <w:sz w:val="22"/>
          <w:szCs w:val="22"/>
        </w:rPr>
        <w:t>Beggiolin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G, </w:t>
      </w:r>
      <w:proofErr w:type="spellStart"/>
      <w:r w:rsidRPr="00436DC7">
        <w:rPr>
          <w:rFonts w:ascii="Arial" w:hAnsi="Arial" w:cs="Arial"/>
          <w:sz w:val="22"/>
          <w:szCs w:val="22"/>
        </w:rPr>
        <w:t>Manzotti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436DC7">
        <w:rPr>
          <w:rFonts w:ascii="Arial" w:hAnsi="Arial" w:cs="Arial"/>
          <w:sz w:val="22"/>
          <w:szCs w:val="22"/>
        </w:rPr>
        <w:t>Piazzoni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L, Farrell N.  Comparison of cytotoxicity and cellular accumulation of polynuclear platinum complexes in L1210 murine leukemia cell lines.  J </w:t>
      </w:r>
      <w:proofErr w:type="spellStart"/>
      <w:r w:rsidRPr="00436DC7">
        <w:rPr>
          <w:rFonts w:ascii="Arial" w:hAnsi="Arial" w:cs="Arial"/>
          <w:sz w:val="22"/>
          <w:szCs w:val="22"/>
        </w:rPr>
        <w:t>Inorg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Biochem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77:47-50, 1999.</w:t>
      </w:r>
    </w:p>
    <w:p w14:paraId="076658C2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C67D088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Peroutka J, Farrell N.  Cellular pharmacology of polynuclear platinum anti-cancer agents.  J </w:t>
      </w:r>
      <w:proofErr w:type="spellStart"/>
      <w:r w:rsidRPr="00436DC7">
        <w:rPr>
          <w:rFonts w:ascii="Arial" w:hAnsi="Arial" w:cs="Arial"/>
          <w:sz w:val="22"/>
          <w:szCs w:val="22"/>
        </w:rPr>
        <w:t>Inorgan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Biochem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77:51-57, 1999.</w:t>
      </w:r>
    </w:p>
    <w:p w14:paraId="35B7EB3E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6BC86A7C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Huan SD, Natale RB, Stewart DJ, </w:t>
      </w:r>
      <w:proofErr w:type="spellStart"/>
      <w:r w:rsidRPr="00436DC7">
        <w:rPr>
          <w:rFonts w:ascii="Arial" w:hAnsi="Arial" w:cs="Arial"/>
          <w:sz w:val="22"/>
          <w:szCs w:val="22"/>
        </w:rPr>
        <w:t>Sartiano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GP, Stella PJ,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Symes AL, </w:t>
      </w:r>
      <w:proofErr w:type="spellStart"/>
      <w:r w:rsidRPr="00436DC7">
        <w:rPr>
          <w:rFonts w:ascii="Arial" w:hAnsi="Arial" w:cs="Arial"/>
          <w:sz w:val="22"/>
          <w:szCs w:val="22"/>
        </w:rPr>
        <w:t>Finizio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M.  A multicenter phase II trial of </w:t>
      </w:r>
      <w:proofErr w:type="spellStart"/>
      <w:r w:rsidRPr="00436DC7">
        <w:rPr>
          <w:rFonts w:ascii="Arial" w:hAnsi="Arial" w:cs="Arial"/>
          <w:sz w:val="22"/>
          <w:szCs w:val="22"/>
        </w:rPr>
        <w:t>losoxantrone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(DUP-941) in hormone-refractory metastatic prostate cancer.  Clin Cancer Res 6: 1333-1336, 2000.</w:t>
      </w:r>
    </w:p>
    <w:p w14:paraId="02AA0366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4F510658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McLeod HL, Cassidy J, Powrie RH, Priest DG, Zorbas MA, </w:t>
      </w:r>
      <w:proofErr w:type="spellStart"/>
      <w:r w:rsidRPr="00436DC7">
        <w:rPr>
          <w:rFonts w:ascii="Arial" w:hAnsi="Arial" w:cs="Arial"/>
          <w:sz w:val="22"/>
          <w:szCs w:val="22"/>
        </w:rPr>
        <w:t>Synold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TW, Shibata S, Spicer D, Bissett D, </w:t>
      </w:r>
      <w:proofErr w:type="spellStart"/>
      <w:r w:rsidRPr="00436DC7">
        <w:rPr>
          <w:rFonts w:ascii="Arial" w:hAnsi="Arial" w:cs="Arial"/>
          <w:sz w:val="22"/>
          <w:szCs w:val="22"/>
        </w:rPr>
        <w:t>Pithavala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YK, Collier MA, Paradiso LJ,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>.  Pharmacokinetic and pharmacodynamic evaluation of the GARFT inhibitor AG2034, Clin Cancer Res 6: 2677-2684, 2000.</w:t>
      </w:r>
    </w:p>
    <w:p w14:paraId="726D30D7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61F794E6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Roberts JD,</w:t>
      </w:r>
      <w:r w:rsidRPr="00436DC7">
        <w:rPr>
          <w:rFonts w:ascii="Arial" w:hAnsi="Arial" w:cs="Arial"/>
          <w:sz w:val="22"/>
          <w:szCs w:val="22"/>
        </w:rPr>
        <w:t xml:space="preserve"> Poplin EA,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MB, Kyle B, Spicer DV, Grant SG, </w:t>
      </w:r>
      <w:proofErr w:type="spellStart"/>
      <w:r w:rsidRPr="00436DC7">
        <w:rPr>
          <w:rFonts w:ascii="Arial" w:hAnsi="Arial" w:cs="Arial"/>
          <w:sz w:val="22"/>
          <w:szCs w:val="22"/>
        </w:rPr>
        <w:t>Synold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T, Moran R.  Weekly lometrexol with daily oral folic acid is appropriate for phase II evaluation. Cancer </w:t>
      </w:r>
      <w:proofErr w:type="spellStart"/>
      <w:r w:rsidRPr="00436DC7">
        <w:rPr>
          <w:rFonts w:ascii="Arial" w:hAnsi="Arial" w:cs="Arial"/>
          <w:sz w:val="22"/>
          <w:szCs w:val="22"/>
        </w:rPr>
        <w:lastRenderedPageBreak/>
        <w:t>Chemother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Pharmacol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45: 103-110, 2000.</w:t>
      </w:r>
    </w:p>
    <w:p w14:paraId="721831DD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253DE439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Shibata S, Spicer DV, McLeod HL,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MB, Kyle B, Carroll M, Sheedy B, Collier MA, </w:t>
      </w:r>
      <w:proofErr w:type="spellStart"/>
      <w:r w:rsidRPr="00436DC7">
        <w:rPr>
          <w:rFonts w:ascii="Arial" w:hAnsi="Arial" w:cs="Arial"/>
          <w:sz w:val="22"/>
          <w:szCs w:val="22"/>
        </w:rPr>
        <w:t>Pithavala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YK, Paradiso L, </w:t>
      </w:r>
      <w:proofErr w:type="spellStart"/>
      <w:r w:rsidRPr="00436DC7">
        <w:rPr>
          <w:rFonts w:ascii="Arial" w:hAnsi="Arial" w:cs="Arial"/>
          <w:sz w:val="22"/>
          <w:szCs w:val="22"/>
        </w:rPr>
        <w:t>Clendeninn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NJ.  Phase I study of AG2034, a targeted GARFT inhibitor, administered once every 3 weeks.  Cancer </w:t>
      </w:r>
      <w:proofErr w:type="spellStart"/>
      <w:r w:rsidRPr="00436DC7">
        <w:rPr>
          <w:rFonts w:ascii="Arial" w:hAnsi="Arial" w:cs="Arial"/>
          <w:sz w:val="22"/>
          <w:szCs w:val="22"/>
        </w:rPr>
        <w:t>Chemother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Pharmacol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45: 423-427, 2000.</w:t>
      </w:r>
    </w:p>
    <w:p w14:paraId="526918C7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24E85B5E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Kavanagh BD, Khandelwal SR, Schmidt-Ullrich RK,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PearlmanAD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Shaw EG, </w:t>
      </w:r>
      <w:proofErr w:type="spellStart"/>
      <w:r w:rsidRPr="00436DC7">
        <w:rPr>
          <w:rFonts w:ascii="Arial" w:hAnsi="Arial" w:cs="Arial"/>
          <w:sz w:val="22"/>
          <w:szCs w:val="22"/>
        </w:rPr>
        <w:t>Venitz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J, Dusenbery KE, Abraham DJ, Gerber MJ.  A phase I study of RSR13, radiation-enhancing hemoglobin modifier: tolerance of repeated intravenous doses and correlation of pharmacokinetics with pharmacodynamics. Int J </w:t>
      </w:r>
      <w:proofErr w:type="spellStart"/>
      <w:r w:rsidRPr="00436DC7">
        <w:rPr>
          <w:rFonts w:ascii="Arial" w:hAnsi="Arial" w:cs="Arial"/>
          <w:sz w:val="22"/>
          <w:szCs w:val="22"/>
        </w:rPr>
        <w:t>Radiat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Oncol Biol Phys. 49(4):1133-1139, 2001.</w:t>
      </w:r>
    </w:p>
    <w:p w14:paraId="0105ED29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5B67E05C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Cushman M, Costantino JP, Tracy RP, Song K, Buckley L,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Krag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DN. Tamoxifen and cardiac risk factors in healthy women: Suggestion of an anti-inflammatory effect. </w:t>
      </w:r>
      <w:proofErr w:type="spellStart"/>
      <w:r w:rsidRPr="00436DC7">
        <w:rPr>
          <w:rFonts w:ascii="Arial" w:hAnsi="Arial" w:cs="Arial"/>
          <w:sz w:val="22"/>
          <w:szCs w:val="22"/>
        </w:rPr>
        <w:t>Arterioscler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Thromb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Vasc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Biol 21(2):255-61, 2001.</w:t>
      </w:r>
    </w:p>
    <w:p w14:paraId="3B17188B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001559C0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Bear HD,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Cornell D,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MB, Kyle B. Adoptive immunotherapy of cancer with pharmacologically activated lymph node lymphocytes: A pilot clinical trial. Cancer Immunol Immunoth,50:269-274, 2001.</w:t>
      </w:r>
    </w:p>
    <w:p w14:paraId="4E20D8A4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5D23E6C4" w14:textId="77777777" w:rsidR="00052637" w:rsidRPr="00436DC7" w:rsidRDefault="00052637" w:rsidP="00052637">
      <w:pPr>
        <w:widowControl w:val="0"/>
        <w:numPr>
          <w:ilvl w:val="0"/>
          <w:numId w:val="5"/>
        </w:numPr>
        <w:tabs>
          <w:tab w:val="clear" w:pos="1440"/>
          <w:tab w:val="left" w:pos="-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Hegmans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A, Qu Y, </w:t>
      </w:r>
      <w:proofErr w:type="spellStart"/>
      <w:r w:rsidRPr="00436DC7">
        <w:rPr>
          <w:rFonts w:ascii="Arial" w:hAnsi="Arial" w:cs="Arial"/>
          <w:sz w:val="22"/>
          <w:szCs w:val="22"/>
        </w:rPr>
        <w:t>Kelland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LR,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Farrell N. Novel approaches to polynuclear platinum pro-drugs. Selective release of cytotoxic platinum-spermidine species through </w:t>
      </w:r>
      <w:proofErr w:type="spellStart"/>
      <w:r w:rsidRPr="00436DC7">
        <w:rPr>
          <w:rFonts w:ascii="Arial" w:hAnsi="Arial" w:cs="Arial"/>
          <w:sz w:val="22"/>
          <w:szCs w:val="22"/>
        </w:rPr>
        <w:t>hyrolytic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cleavage of carbamates. </w:t>
      </w:r>
      <w:proofErr w:type="spellStart"/>
      <w:r w:rsidRPr="00436DC7">
        <w:rPr>
          <w:rFonts w:ascii="Arial" w:hAnsi="Arial" w:cs="Arial"/>
          <w:sz w:val="22"/>
          <w:szCs w:val="22"/>
        </w:rPr>
        <w:t>Inorg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Chem 40:6108-6114, 2001.</w:t>
      </w:r>
    </w:p>
    <w:p w14:paraId="4558D6DA" w14:textId="77777777" w:rsidR="00052637" w:rsidRPr="00436DC7" w:rsidRDefault="00052637" w:rsidP="0005263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C37476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38. 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>, Smith MR, Feldman EJ, Cragg L, Grant S. Phase I Study of Bryostatin-1 and Fludarabine in Patients with Chronic Lymphocytic Leukemia and Indolent Non-Hodgkin's Lymphoma. Clin Lymphoma 3:184-188, 2002.</w:t>
      </w:r>
    </w:p>
    <w:p w14:paraId="6FBA3A7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660D199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39.</w:t>
      </w:r>
      <w:r w:rsidRPr="00436DC7">
        <w:rPr>
          <w:rFonts w:ascii="Arial" w:hAnsi="Arial" w:cs="Arial"/>
          <w:sz w:val="22"/>
          <w:szCs w:val="22"/>
        </w:rPr>
        <w:tab/>
        <w:t xml:space="preserve">Cragg LH, </w:t>
      </w:r>
      <w:proofErr w:type="spellStart"/>
      <w:r w:rsidRPr="00436DC7">
        <w:rPr>
          <w:rFonts w:ascii="Arial" w:hAnsi="Arial" w:cs="Arial"/>
          <w:sz w:val="22"/>
          <w:szCs w:val="22"/>
        </w:rPr>
        <w:t>Andreeff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M, Feldman E, </w:t>
      </w:r>
      <w:r w:rsidRPr="00436DC7">
        <w:rPr>
          <w:rFonts w:ascii="Arial" w:hAnsi="Arial" w:cs="Arial"/>
          <w:b/>
          <w:sz w:val="22"/>
          <w:szCs w:val="22"/>
        </w:rPr>
        <w:t>Roberts J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Murgo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A, Winning M,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MB, </w:t>
      </w:r>
      <w:proofErr w:type="spellStart"/>
      <w:r w:rsidRPr="00436DC7">
        <w:rPr>
          <w:rFonts w:ascii="Arial" w:hAnsi="Arial" w:cs="Arial"/>
          <w:sz w:val="22"/>
          <w:szCs w:val="22"/>
        </w:rPr>
        <w:t>Roboz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G, Kramer L, Grant S. Phase I trial and correlative laboratory studies of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 (NSC 339555) and high-dose 1-B-D-arabinofuranosylcytosine in patients with refractory acute leukemia. Clin Cancer Res. 8:2123-2133, 2002.</w:t>
      </w:r>
    </w:p>
    <w:p w14:paraId="5B55BE9C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37E5352" w14:textId="77777777" w:rsidR="00052637" w:rsidRPr="00436DC7" w:rsidRDefault="00052637" w:rsidP="00052637">
      <w:pPr>
        <w:widowControl w:val="0"/>
        <w:numPr>
          <w:ilvl w:val="0"/>
          <w:numId w:val="7"/>
        </w:numPr>
        <w:tabs>
          <w:tab w:val="clear" w:pos="1440"/>
          <w:tab w:val="num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Cushman M, Costantino JP, </w:t>
      </w:r>
      <w:proofErr w:type="spellStart"/>
      <w:r w:rsidRPr="00436DC7">
        <w:rPr>
          <w:rFonts w:ascii="Arial" w:hAnsi="Arial" w:cs="Arial"/>
          <w:sz w:val="22"/>
          <w:szCs w:val="22"/>
        </w:rPr>
        <w:t>Bovill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EG, </w:t>
      </w:r>
      <w:proofErr w:type="spellStart"/>
      <w:r w:rsidRPr="00436DC7">
        <w:rPr>
          <w:rFonts w:ascii="Arial" w:hAnsi="Arial" w:cs="Arial"/>
          <w:sz w:val="22"/>
          <w:szCs w:val="22"/>
        </w:rPr>
        <w:t>Wickerham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DL, Buckley L,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Krag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DN. Effect of tamoxifen on venous thrombosis risk factors in women without cancer: the Breast Cancer Prevention Trial. Br J </w:t>
      </w:r>
      <w:proofErr w:type="spellStart"/>
      <w:r w:rsidRPr="00436DC7">
        <w:rPr>
          <w:rFonts w:ascii="Arial" w:hAnsi="Arial" w:cs="Arial"/>
          <w:sz w:val="22"/>
          <w:szCs w:val="22"/>
        </w:rPr>
        <w:t>Haematol</w:t>
      </w:r>
      <w:proofErr w:type="spellEnd"/>
      <w:r w:rsidRPr="00436DC7">
        <w:rPr>
          <w:rFonts w:ascii="Arial" w:hAnsi="Arial" w:cs="Arial"/>
          <w:sz w:val="22"/>
          <w:szCs w:val="22"/>
        </w:rPr>
        <w:t>. 120:109-116, 2003.</w:t>
      </w:r>
    </w:p>
    <w:p w14:paraId="204F32C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195CBD4A" w14:textId="77777777" w:rsidR="00052637" w:rsidRPr="00436DC7" w:rsidRDefault="00052637" w:rsidP="00052637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>. Phase I studies of weekly administration of cytotoxic agents: Implications of a mathematical model. Investigational New Drug 21: 299-308, 2003.</w:t>
      </w:r>
    </w:p>
    <w:p w14:paraId="15D6790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FEED843" w14:textId="77777777" w:rsidR="00052637" w:rsidRPr="00436DC7" w:rsidRDefault="00052637" w:rsidP="00052637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Hagan MP, Winter KA, Kaufman DS, </w:t>
      </w:r>
      <w:proofErr w:type="spellStart"/>
      <w:r w:rsidRPr="00436DC7">
        <w:rPr>
          <w:rFonts w:ascii="Arial" w:hAnsi="Arial" w:cs="Arial"/>
          <w:sz w:val="22"/>
          <w:szCs w:val="22"/>
        </w:rPr>
        <w:t>Wajsman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Z, </w:t>
      </w:r>
      <w:proofErr w:type="spellStart"/>
      <w:r w:rsidRPr="00436DC7">
        <w:rPr>
          <w:rFonts w:ascii="Arial" w:hAnsi="Arial" w:cs="Arial"/>
          <w:sz w:val="22"/>
          <w:szCs w:val="22"/>
        </w:rPr>
        <w:t>Zietman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AL, </w:t>
      </w:r>
      <w:proofErr w:type="spellStart"/>
      <w:r w:rsidRPr="00436DC7">
        <w:rPr>
          <w:rFonts w:ascii="Arial" w:hAnsi="Arial" w:cs="Arial"/>
          <w:sz w:val="22"/>
          <w:szCs w:val="22"/>
        </w:rPr>
        <w:t>Heney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NM, </w:t>
      </w:r>
      <w:proofErr w:type="spellStart"/>
      <w:r w:rsidRPr="00436DC7">
        <w:rPr>
          <w:rFonts w:ascii="Arial" w:hAnsi="Arial" w:cs="Arial"/>
          <w:sz w:val="22"/>
          <w:szCs w:val="22"/>
        </w:rPr>
        <w:t>Toonkel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LM, Jones CU, </w:t>
      </w:r>
      <w:r w:rsidRPr="00FD14D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Shipley WU. RTOG 97-06: initial report of a phase I-II </w:t>
      </w:r>
      <w:proofErr w:type="gramStart"/>
      <w:r w:rsidRPr="00436DC7">
        <w:rPr>
          <w:rFonts w:ascii="Arial" w:hAnsi="Arial" w:cs="Arial"/>
          <w:sz w:val="22"/>
          <w:szCs w:val="22"/>
        </w:rPr>
        <w:t>trial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 of selective bladder conservation using TURBT, twice-daily accelerated irradiation sensitized with cisplatin, and adjuvant MCV combination chemotherapy. Int J </w:t>
      </w:r>
      <w:proofErr w:type="spellStart"/>
      <w:r w:rsidRPr="00436DC7">
        <w:rPr>
          <w:rFonts w:ascii="Arial" w:hAnsi="Arial" w:cs="Arial"/>
          <w:sz w:val="22"/>
          <w:szCs w:val="22"/>
        </w:rPr>
        <w:t>Radiat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Oncol Biol Phys 57: 665-672, 2003.</w:t>
      </w:r>
    </w:p>
    <w:p w14:paraId="68EB7BCC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CF92BCF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43.</w:t>
      </w:r>
      <w:r w:rsidRPr="00436DC7">
        <w:rPr>
          <w:rFonts w:ascii="Arial" w:hAnsi="Arial" w:cs="Arial"/>
          <w:sz w:val="22"/>
          <w:szCs w:val="22"/>
        </w:rPr>
        <w:tab/>
        <w:t xml:space="preserve">Levine, EG, Halabi S, </w:t>
      </w:r>
      <w:r w:rsidRPr="00436DC7">
        <w:rPr>
          <w:rFonts w:ascii="Arial" w:hAnsi="Arial" w:cs="Arial"/>
          <w:b/>
          <w:sz w:val="22"/>
          <w:szCs w:val="22"/>
        </w:rPr>
        <w:t>Roberts JD,</w:t>
      </w:r>
      <w:r w:rsidRPr="00436DC7">
        <w:rPr>
          <w:rFonts w:ascii="Arial" w:hAnsi="Arial" w:cs="Arial"/>
          <w:sz w:val="22"/>
          <w:szCs w:val="22"/>
        </w:rPr>
        <w:t xml:space="preserve"> Kaplan EB, Rago R, Atkins JN, </w:t>
      </w:r>
      <w:proofErr w:type="spellStart"/>
      <w:r w:rsidRPr="00436DC7">
        <w:rPr>
          <w:rFonts w:ascii="Arial" w:hAnsi="Arial" w:cs="Arial"/>
          <w:sz w:val="22"/>
          <w:szCs w:val="22"/>
        </w:rPr>
        <w:t>Vogelzang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NJ. Higher doses of mitoxantrone among men with hormone-refractory prostate carcinoma. Cancer 94:665-672, 2003.</w:t>
      </w:r>
    </w:p>
    <w:p w14:paraId="6E1270D9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4802E11" w14:textId="77777777" w:rsidR="00052637" w:rsidRPr="00436DC7" w:rsidRDefault="00052637" w:rsidP="00052637">
      <w:pPr>
        <w:jc w:val="both"/>
        <w:rPr>
          <w:rFonts w:ascii="Arial" w:hAnsi="Arial" w:cs="Arial"/>
          <w:bCs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lastRenderedPageBreak/>
        <w:t>44.</w:t>
      </w:r>
      <w:r w:rsidRPr="00436DC7">
        <w:rPr>
          <w:rFonts w:ascii="Arial" w:hAnsi="Arial" w:cs="Arial"/>
          <w:sz w:val="22"/>
          <w:szCs w:val="22"/>
        </w:rPr>
        <w:tab/>
        <w:t xml:space="preserve">Smith, WR, </w:t>
      </w:r>
      <w:proofErr w:type="spellStart"/>
      <w:r w:rsidRPr="00436DC7">
        <w:rPr>
          <w:rFonts w:ascii="Arial" w:hAnsi="Arial" w:cs="Arial"/>
          <w:sz w:val="22"/>
          <w:szCs w:val="22"/>
        </w:rPr>
        <w:t>Bovbjeg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VE, Penberthy, LT, </w:t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DK, Levenson, JL, </w:t>
      </w:r>
      <w:proofErr w:type="gramStart"/>
      <w:r w:rsidRPr="00436DC7">
        <w:rPr>
          <w:rFonts w:ascii="Arial" w:hAnsi="Arial" w:cs="Arial"/>
          <w:b/>
          <w:sz w:val="22"/>
          <w:szCs w:val="22"/>
        </w:rPr>
        <w:t>Roberts,  JD</w:t>
      </w:r>
      <w:proofErr w:type="gramEnd"/>
      <w:r w:rsidRPr="00436DC7">
        <w:rPr>
          <w:rFonts w:ascii="Arial" w:hAnsi="Arial" w:cs="Arial"/>
          <w:sz w:val="22"/>
          <w:szCs w:val="22"/>
        </w:rPr>
        <w:t xml:space="preserve">, Gil, K,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SD, </w:t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, IP. </w:t>
      </w:r>
      <w:hyperlink r:id="rId8" w:history="1">
        <w:r w:rsidRPr="00436DC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Understanding pain and improving management</w:t>
        </w:r>
        <w:r w:rsidRPr="00436DC7">
          <w:rPr>
            <w:rFonts w:ascii="Arial" w:hAnsi="Arial" w:cs="Arial"/>
            <w:bCs/>
            <w:sz w:val="22"/>
            <w:szCs w:val="22"/>
          </w:rPr>
          <w:br/>
        </w:r>
        <w:r w:rsidRPr="00436DC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of sickle cell disease: the </w:t>
        </w:r>
        <w:proofErr w:type="spellStart"/>
        <w:r w:rsidRPr="00436DC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PiSCES</w:t>
        </w:r>
        <w:proofErr w:type="spellEnd"/>
        <w:r w:rsidRPr="00436DC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 Study</w:t>
        </w:r>
      </w:hyperlink>
      <w:r w:rsidRPr="00436DC7">
        <w:rPr>
          <w:rFonts w:ascii="Arial" w:hAnsi="Arial" w:cs="Arial"/>
          <w:bCs/>
          <w:sz w:val="22"/>
          <w:szCs w:val="22"/>
        </w:rPr>
        <w:t>. Journal of the National Medical Association 97: 183-193, 2005.</w:t>
      </w:r>
    </w:p>
    <w:p w14:paraId="5474181E" w14:textId="77777777" w:rsidR="00052637" w:rsidRPr="00436DC7" w:rsidRDefault="00052637" w:rsidP="00052637">
      <w:pPr>
        <w:rPr>
          <w:rFonts w:ascii="Arial" w:hAnsi="Arial" w:cs="Arial"/>
          <w:bCs/>
          <w:sz w:val="22"/>
          <w:szCs w:val="22"/>
        </w:rPr>
      </w:pPr>
    </w:p>
    <w:p w14:paraId="04CE1DDB" w14:textId="77777777" w:rsidR="00052637" w:rsidRPr="00436DC7" w:rsidRDefault="00052637" w:rsidP="00052637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45.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Penberthy LT, </w:t>
      </w:r>
      <w:proofErr w:type="spellStart"/>
      <w:r w:rsidRPr="00436DC7">
        <w:rPr>
          <w:rFonts w:ascii="Arial" w:hAnsi="Arial" w:cs="Arial"/>
          <w:sz w:val="22"/>
          <w:szCs w:val="22"/>
        </w:rPr>
        <w:t>Bovbjerg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VE, </w:t>
      </w:r>
      <w:r w:rsidRPr="00436DC7">
        <w:rPr>
          <w:rFonts w:ascii="Arial" w:hAnsi="Arial" w:cs="Arial"/>
          <w:b/>
          <w:sz w:val="22"/>
          <w:szCs w:val="22"/>
        </w:rPr>
        <w:t>Roberts JD,</w:t>
      </w:r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IP, Levenson JL,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SD, Smith WR. Health related quality of life in sickle cell patients: the </w:t>
      </w:r>
      <w:proofErr w:type="spellStart"/>
      <w:r w:rsidRPr="00436DC7">
        <w:rPr>
          <w:rFonts w:ascii="Arial" w:hAnsi="Arial" w:cs="Arial"/>
          <w:sz w:val="22"/>
          <w:szCs w:val="22"/>
        </w:rPr>
        <w:t>PiSCES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project. Health Qual Life Outcomes 29:50, 2005.</w:t>
      </w:r>
    </w:p>
    <w:p w14:paraId="725BFDB2" w14:textId="77777777" w:rsidR="00052637" w:rsidRPr="00436DC7" w:rsidRDefault="00052637" w:rsidP="00052637">
      <w:pPr>
        <w:rPr>
          <w:rFonts w:ascii="Arial" w:hAnsi="Arial" w:cs="Arial"/>
          <w:sz w:val="22"/>
          <w:szCs w:val="22"/>
        </w:rPr>
      </w:pPr>
    </w:p>
    <w:p w14:paraId="4E209D22" w14:textId="77777777" w:rsidR="00052637" w:rsidRPr="00436DC7" w:rsidRDefault="00052637" w:rsidP="00052637">
      <w:pPr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46.</w:t>
      </w:r>
      <w:r w:rsidRPr="00436DC7">
        <w:rPr>
          <w:rFonts w:ascii="Arial" w:hAnsi="Arial" w:cs="Arial"/>
          <w:sz w:val="22"/>
          <w:szCs w:val="22"/>
        </w:rPr>
        <w:tab/>
      </w:r>
      <w:hyperlink r:id="rId9" w:history="1">
        <w:r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Hawkins W, Mitchell C, McKinstry R, </w:t>
        </w:r>
        <w:proofErr w:type="spellStart"/>
        <w:r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Gilfor</w:t>
        </w:r>
        <w:proofErr w:type="spellEnd"/>
        <w:r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D, Starkey J, Dai Y, Dawson K, Ramakrishnan V, </w:t>
        </w:r>
        <w:r w:rsidRPr="00436DC7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Roberts JD</w:t>
        </w:r>
        <w:r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, Yacoub A, Grant S, Dent P.</w:t>
        </w:r>
      </w:hyperlink>
      <w:r w:rsidRPr="00436DC7">
        <w:rPr>
          <w:rFonts w:ascii="Arial" w:hAnsi="Arial" w:cs="Arial"/>
          <w:sz w:val="22"/>
          <w:szCs w:val="22"/>
        </w:rPr>
        <w:t xml:space="preserve"> Transient Exposure of Mammary Tumors to PD184352 and UCN-01 Causes Tumor Cell Death In Vivo and Prolonged  Suppression of Tumor Regrowth. Cancer Biol </w:t>
      </w:r>
      <w:proofErr w:type="spellStart"/>
      <w:r w:rsidRPr="00436DC7">
        <w:rPr>
          <w:rFonts w:ascii="Arial" w:hAnsi="Arial" w:cs="Arial"/>
          <w:sz w:val="22"/>
          <w:szCs w:val="22"/>
        </w:rPr>
        <w:t>Ther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4:1275-1284, 2005.</w:t>
      </w:r>
    </w:p>
    <w:p w14:paraId="54390AC6" w14:textId="77777777" w:rsidR="00052637" w:rsidRPr="00436DC7" w:rsidRDefault="00052637" w:rsidP="00052637">
      <w:pPr>
        <w:rPr>
          <w:rFonts w:ascii="Arial" w:hAnsi="Arial" w:cs="Arial"/>
          <w:sz w:val="22"/>
          <w:szCs w:val="22"/>
        </w:rPr>
      </w:pPr>
    </w:p>
    <w:p w14:paraId="2B5F3D93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47.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Levenson JL, Penberthy LT,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SD, </w:t>
      </w:r>
      <w:proofErr w:type="spellStart"/>
      <w:r w:rsidRPr="00436DC7">
        <w:rPr>
          <w:rFonts w:ascii="Arial" w:hAnsi="Arial" w:cs="Arial"/>
          <w:sz w:val="22"/>
          <w:szCs w:val="22"/>
        </w:rPr>
        <w:t>Bovbjerg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VE, </w:t>
      </w:r>
      <w:r w:rsidRPr="00436DC7">
        <w:rPr>
          <w:rFonts w:ascii="Arial" w:hAnsi="Arial" w:cs="Arial"/>
          <w:b/>
          <w:sz w:val="22"/>
          <w:szCs w:val="22"/>
        </w:rPr>
        <w:t>Roberts JD,</w:t>
      </w:r>
      <w:r w:rsidRPr="00436D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IP, Smith WR, Gender differences in pain and health care utilization for adult sickle cell patients: the </w:t>
      </w:r>
      <w:proofErr w:type="spellStart"/>
      <w:r w:rsidRPr="00436DC7">
        <w:rPr>
          <w:rFonts w:ascii="Arial" w:hAnsi="Arial" w:cs="Arial"/>
          <w:sz w:val="22"/>
          <w:szCs w:val="22"/>
        </w:rPr>
        <w:t>PiSCES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project. Journal of Women’s Health. 2006; 15: 146-154.</w:t>
      </w:r>
    </w:p>
    <w:p w14:paraId="7FC9FC9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2EC95BD" w14:textId="77777777" w:rsidR="00052637" w:rsidRPr="00436DC7" w:rsidRDefault="002C0873" w:rsidP="00052637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="00052637" w:rsidRPr="00436DC7">
        <w:rPr>
          <w:rFonts w:ascii="Arial" w:hAnsi="Arial" w:cs="Arial"/>
          <w:sz w:val="22"/>
          <w:szCs w:val="22"/>
        </w:rPr>
        <w:t xml:space="preserve">Smith TJ, Coyne PJ, Smith WR, </w:t>
      </w:r>
      <w:r w:rsidR="00052637" w:rsidRPr="00436DC7">
        <w:rPr>
          <w:rFonts w:ascii="Arial" w:hAnsi="Arial" w:cs="Arial"/>
          <w:b/>
          <w:sz w:val="22"/>
          <w:szCs w:val="22"/>
        </w:rPr>
        <w:t>Roberts JD</w:t>
      </w:r>
      <w:r w:rsidR="00052637" w:rsidRPr="00436DC7">
        <w:rPr>
          <w:rFonts w:ascii="Arial" w:hAnsi="Arial" w:cs="Arial"/>
          <w:sz w:val="22"/>
          <w:szCs w:val="22"/>
        </w:rPr>
        <w:t xml:space="preserve">, Smith V. Use of an implantable drug delivery system for refractory chronic sickle cell </w:t>
      </w:r>
      <w:proofErr w:type="spellStart"/>
      <w:proofErr w:type="gramStart"/>
      <w:r w:rsidR="00052637" w:rsidRPr="00436DC7">
        <w:rPr>
          <w:rFonts w:ascii="Arial" w:hAnsi="Arial" w:cs="Arial"/>
          <w:sz w:val="22"/>
          <w:szCs w:val="22"/>
        </w:rPr>
        <w:t>pain.Am</w:t>
      </w:r>
      <w:proofErr w:type="spellEnd"/>
      <w:proofErr w:type="gramEnd"/>
      <w:r w:rsidR="00052637" w:rsidRPr="00436DC7">
        <w:rPr>
          <w:rFonts w:ascii="Arial" w:hAnsi="Arial" w:cs="Arial"/>
          <w:sz w:val="22"/>
          <w:szCs w:val="22"/>
        </w:rPr>
        <w:t xml:space="preserve"> J </w:t>
      </w:r>
      <w:proofErr w:type="spellStart"/>
      <w:r w:rsidR="00052637" w:rsidRPr="00436DC7">
        <w:rPr>
          <w:rFonts w:ascii="Arial" w:hAnsi="Arial" w:cs="Arial"/>
          <w:sz w:val="22"/>
          <w:szCs w:val="22"/>
        </w:rPr>
        <w:t>Hematol</w:t>
      </w:r>
      <w:proofErr w:type="spellEnd"/>
      <w:r w:rsidR="00052637" w:rsidRPr="00436DC7">
        <w:rPr>
          <w:rFonts w:ascii="Arial" w:hAnsi="Arial" w:cs="Arial"/>
          <w:sz w:val="22"/>
          <w:szCs w:val="22"/>
        </w:rPr>
        <w:t>. 2005 Feb;78(2):153-4.</w:t>
      </w:r>
    </w:p>
    <w:p w14:paraId="49391574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DF8D9E9" w14:textId="77777777" w:rsidR="00052637" w:rsidRPr="00436DC7" w:rsidRDefault="002C0873" w:rsidP="000526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hyperlink r:id="rId10" w:history="1">
        <w:r w:rsidR="00052637" w:rsidRPr="00436DC7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Roberts JD</w:t>
        </w:r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Niedzwiecki</w:t>
        </w:r>
        <w:proofErr w:type="spellEnd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D, Carson WE, Chapman PB, Gajewski TF, </w:t>
        </w:r>
        <w:proofErr w:type="spellStart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Ernstoff</w:t>
        </w:r>
        <w:proofErr w:type="spellEnd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MS, Hodi FS, Shea C, Leong SP, Johnson J, Zhang D, Houghton A, </w:t>
        </w:r>
        <w:proofErr w:type="spellStart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Haluska</w:t>
        </w:r>
        <w:proofErr w:type="spellEnd"/>
        <w:r w:rsidR="00052637" w:rsidRPr="00436DC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FG; for the Cancer and Leukemia Group B.</w:t>
        </w:r>
      </w:hyperlink>
      <w:r w:rsidR="00052637" w:rsidRPr="00436DC7">
        <w:rPr>
          <w:rFonts w:ascii="Arial" w:hAnsi="Arial" w:cs="Arial"/>
          <w:sz w:val="22"/>
          <w:szCs w:val="22"/>
        </w:rPr>
        <w:t xml:space="preserve"> Phase 2 Study of the g209-2M melanoma peptide vaccine and low-dose interleukin-2 in advanced melanoma: Cancer and Leukemia Group B 509901. J </w:t>
      </w:r>
      <w:proofErr w:type="spellStart"/>
      <w:r w:rsidR="00052637" w:rsidRPr="00436DC7">
        <w:rPr>
          <w:rFonts w:ascii="Arial" w:hAnsi="Arial" w:cs="Arial"/>
          <w:sz w:val="22"/>
          <w:szCs w:val="22"/>
        </w:rPr>
        <w:t>Immunother</w:t>
      </w:r>
      <w:proofErr w:type="spellEnd"/>
      <w:r w:rsidR="00052637" w:rsidRPr="00436DC7">
        <w:rPr>
          <w:rFonts w:ascii="Arial" w:hAnsi="Arial" w:cs="Arial"/>
          <w:sz w:val="22"/>
          <w:szCs w:val="22"/>
        </w:rPr>
        <w:t>. 29:95-101, 2006.</w:t>
      </w:r>
    </w:p>
    <w:p w14:paraId="3ECC9729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49CFDFB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50.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Gennings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C, Shih M. Synergistic affective analgesic interaction between delta-9-tetrahydrocannabinol and morphine. </w:t>
      </w:r>
      <w:proofErr w:type="spellStart"/>
      <w:r w:rsidRPr="00436DC7">
        <w:rPr>
          <w:rFonts w:ascii="Arial" w:hAnsi="Arial" w:cs="Arial"/>
          <w:sz w:val="22"/>
          <w:szCs w:val="22"/>
        </w:rPr>
        <w:t>Eur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J </w:t>
      </w:r>
      <w:proofErr w:type="spellStart"/>
      <w:r w:rsidRPr="00436DC7">
        <w:rPr>
          <w:rFonts w:ascii="Arial" w:hAnsi="Arial" w:cs="Arial"/>
          <w:sz w:val="22"/>
          <w:szCs w:val="22"/>
        </w:rPr>
        <w:t>Pharmacol</w:t>
      </w:r>
      <w:proofErr w:type="spellEnd"/>
      <w:r w:rsidRPr="00436DC7">
        <w:rPr>
          <w:rFonts w:ascii="Arial" w:hAnsi="Arial" w:cs="Arial"/>
          <w:sz w:val="22"/>
          <w:szCs w:val="22"/>
        </w:rPr>
        <w:t>. 530:54-58, 2006.</w:t>
      </w:r>
    </w:p>
    <w:p w14:paraId="46C6C89F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30B64BC" w14:textId="09904161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51.</w:t>
      </w:r>
      <w:r w:rsidRPr="00436DC7">
        <w:rPr>
          <w:rFonts w:ascii="Arial" w:hAnsi="Arial" w:cs="Arial"/>
          <w:sz w:val="22"/>
          <w:szCs w:val="22"/>
        </w:rPr>
        <w:tab/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Smith MR, Feldman EJ, Cragg L, </w:t>
      </w:r>
      <w:proofErr w:type="spellStart"/>
      <w:r w:rsidRPr="00436DC7">
        <w:rPr>
          <w:rFonts w:ascii="Arial" w:hAnsi="Arial" w:cs="Arial"/>
          <w:sz w:val="22"/>
          <w:szCs w:val="22"/>
        </w:rPr>
        <w:t>Millenson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MM, </w:t>
      </w:r>
      <w:proofErr w:type="spellStart"/>
      <w:r w:rsidRPr="00436DC7">
        <w:rPr>
          <w:rFonts w:ascii="Arial" w:hAnsi="Arial" w:cs="Arial"/>
          <w:sz w:val="22"/>
          <w:szCs w:val="22"/>
        </w:rPr>
        <w:t>Roboz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GJ, Honeycutt C, Thune R, </w:t>
      </w:r>
      <w:proofErr w:type="spellStart"/>
      <w:r w:rsidRPr="00436DC7">
        <w:rPr>
          <w:rFonts w:ascii="Arial" w:hAnsi="Arial" w:cs="Arial"/>
          <w:sz w:val="22"/>
          <w:szCs w:val="22"/>
        </w:rPr>
        <w:t>Padavic-Shaller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K, Carter WH, Ramakrishnan V, </w:t>
      </w:r>
      <w:proofErr w:type="spellStart"/>
      <w:r w:rsidRPr="00436DC7">
        <w:rPr>
          <w:rFonts w:ascii="Arial" w:hAnsi="Arial" w:cs="Arial"/>
          <w:sz w:val="22"/>
          <w:szCs w:val="22"/>
        </w:rPr>
        <w:t>Murgo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AJ, Grant S. Phase I study of </w:t>
      </w:r>
      <w:proofErr w:type="spellStart"/>
      <w:r w:rsidRPr="00436DC7">
        <w:rPr>
          <w:rFonts w:ascii="Arial" w:hAnsi="Arial" w:cs="Arial"/>
          <w:sz w:val="22"/>
          <w:szCs w:val="22"/>
        </w:rPr>
        <w:t>bryostatin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1 and fludarabine in patients with chronic</w:t>
      </w:r>
      <w:r w:rsidR="004960AD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>lymphocytic leukemia and indolent (non-Hodgkin's) lymphoma. Clin Cancer Res. 12: 5809-16, 2006.</w:t>
      </w:r>
    </w:p>
    <w:p w14:paraId="77246C7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4B6302B4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52.</w:t>
      </w:r>
      <w:r w:rsidRPr="00436DC7">
        <w:rPr>
          <w:rFonts w:ascii="Arial" w:hAnsi="Arial" w:cs="Arial"/>
          <w:sz w:val="22"/>
          <w:szCs w:val="22"/>
        </w:rPr>
        <w:tab/>
        <w:t xml:space="preserve">Yacoub A, Hawkins W, Hanna D, Young H, Park MA, Grant M,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Curiel DT, Fisher PB, Valerie K, Grant S, Hagan MP, Dent P. Human chorionic gonadotropin modulates prostate cancer cell survival after irradiation or HMG CoA reductase inhibitor treatment. Mol </w:t>
      </w:r>
      <w:proofErr w:type="spellStart"/>
      <w:r w:rsidRPr="00436DC7">
        <w:rPr>
          <w:rFonts w:ascii="Arial" w:hAnsi="Arial" w:cs="Arial"/>
          <w:sz w:val="22"/>
          <w:szCs w:val="22"/>
        </w:rPr>
        <w:t>Pharmacol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71:259-75, 2007.</w:t>
      </w:r>
    </w:p>
    <w:p w14:paraId="306B80A5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732F7D6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53.</w:t>
      </w:r>
      <w:r w:rsidRPr="00436DC7">
        <w:rPr>
          <w:rFonts w:ascii="Arial" w:hAnsi="Arial" w:cs="Arial"/>
          <w:sz w:val="22"/>
          <w:szCs w:val="22"/>
        </w:rPr>
        <w:tab/>
        <w:t xml:space="preserve">Mitchell C, </w:t>
      </w:r>
      <w:proofErr w:type="spellStart"/>
      <w:r w:rsidRPr="00436DC7">
        <w:rPr>
          <w:rFonts w:ascii="Arial" w:hAnsi="Arial" w:cs="Arial"/>
          <w:sz w:val="22"/>
          <w:szCs w:val="22"/>
        </w:rPr>
        <w:t>Kabolizadeh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P, Ryan J,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>, Yacoub A, Curiel DT, Fisher PB, Hagan MP, Farrell NP, Grant S, Dent P.</w:t>
      </w:r>
      <w:r w:rsidR="00FD14D7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 xml:space="preserve">Low-dose BBR3610 toxicity in colon cancer cells is p53-independent and enhanced by inhibition of epidermal growth factor receptor (ERBB1)-phosphatidyl inositol 3 kinase signaling. Mol </w:t>
      </w:r>
      <w:proofErr w:type="spellStart"/>
      <w:r w:rsidRPr="00436DC7">
        <w:rPr>
          <w:rFonts w:ascii="Arial" w:hAnsi="Arial" w:cs="Arial"/>
          <w:sz w:val="22"/>
          <w:szCs w:val="22"/>
        </w:rPr>
        <w:t>Pharmacol</w:t>
      </w:r>
      <w:proofErr w:type="spellEnd"/>
      <w:r w:rsidRPr="00436DC7">
        <w:rPr>
          <w:rFonts w:ascii="Arial" w:hAnsi="Arial" w:cs="Arial"/>
          <w:sz w:val="22"/>
          <w:szCs w:val="22"/>
        </w:rPr>
        <w:t>. 2007 Sep;72(3):704-14.</w:t>
      </w:r>
    </w:p>
    <w:p w14:paraId="695A8190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22A32059" w14:textId="54CF0C6B" w:rsidR="00052637" w:rsidRPr="00436DC7" w:rsidRDefault="00052637" w:rsidP="000B5B14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54.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IP, Penberthy LT, Smith WR, </w:t>
      </w:r>
      <w:proofErr w:type="spellStart"/>
      <w:r w:rsidRPr="00436DC7">
        <w:rPr>
          <w:rFonts w:ascii="Arial" w:hAnsi="Arial" w:cs="Arial"/>
          <w:sz w:val="22"/>
          <w:szCs w:val="22"/>
        </w:rPr>
        <w:t>Bovbjerg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VE, </w:t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Levenson JL,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SD. Patient satisfaction in specialized versus nonspecialized adult sickle cell care centers: the </w:t>
      </w:r>
      <w:proofErr w:type="spellStart"/>
      <w:r w:rsidRPr="00436DC7">
        <w:rPr>
          <w:rFonts w:ascii="Arial" w:hAnsi="Arial" w:cs="Arial"/>
          <w:sz w:val="22"/>
          <w:szCs w:val="22"/>
        </w:rPr>
        <w:t>PiSCES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study. J Natl Med Assoc. 2007 Aug;99(8):886-90. </w:t>
      </w:r>
    </w:p>
    <w:p w14:paraId="671CA90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518E7D2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 xml:space="preserve">56. </w:t>
      </w:r>
      <w:r w:rsidRPr="00436DC7">
        <w:rPr>
          <w:rFonts w:ascii="Arial" w:hAnsi="Arial" w:cs="Arial"/>
          <w:sz w:val="22"/>
          <w:szCs w:val="22"/>
        </w:rPr>
        <w:tab/>
        <w:t xml:space="preserve">Mitchell C, Park MA, Zhang G, Yacoub A, Curiel DT, Fisher PB,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Grant S, Dent P. Extrinsic pathway- and cathepsin-dependent induction of mitochondrial dysfunction are </w:t>
      </w:r>
      <w:r w:rsidRPr="00436DC7">
        <w:rPr>
          <w:rFonts w:ascii="Arial" w:hAnsi="Arial" w:cs="Arial"/>
          <w:sz w:val="22"/>
          <w:szCs w:val="22"/>
        </w:rPr>
        <w:lastRenderedPageBreak/>
        <w:t xml:space="preserve">essential for synergistic </w:t>
      </w: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436DC7">
        <w:rPr>
          <w:rFonts w:ascii="Arial" w:hAnsi="Arial" w:cs="Arial"/>
          <w:sz w:val="22"/>
          <w:szCs w:val="22"/>
        </w:rPr>
        <w:t>vorinostat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lethality in breast cancer cells. Mol Cancer </w:t>
      </w:r>
      <w:proofErr w:type="spellStart"/>
      <w:r w:rsidRPr="00436DC7">
        <w:rPr>
          <w:rFonts w:ascii="Arial" w:hAnsi="Arial" w:cs="Arial"/>
          <w:sz w:val="22"/>
          <w:szCs w:val="22"/>
        </w:rPr>
        <w:t>Ther</w:t>
      </w:r>
      <w:proofErr w:type="spellEnd"/>
      <w:r w:rsidRPr="00436DC7">
        <w:rPr>
          <w:rFonts w:ascii="Arial" w:hAnsi="Arial" w:cs="Arial"/>
          <w:sz w:val="22"/>
          <w:szCs w:val="22"/>
        </w:rPr>
        <w:t>. 2007 Dec;6(12):3101-12.</w:t>
      </w:r>
    </w:p>
    <w:p w14:paraId="6264907E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4708229E" w14:textId="77777777" w:rsidR="00052637" w:rsidRPr="00B27FC6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57.</w:t>
      </w:r>
      <w:r w:rsidRPr="00436DC7">
        <w:rPr>
          <w:rFonts w:ascii="Arial" w:hAnsi="Arial" w:cs="Arial"/>
          <w:sz w:val="22"/>
          <w:szCs w:val="22"/>
        </w:rPr>
        <w:tab/>
        <w:t xml:space="preserve"> Levenson JL, </w:t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</w:t>
      </w:r>
      <w:proofErr w:type="spellStart"/>
      <w:r w:rsidRPr="00436DC7">
        <w:rPr>
          <w:rFonts w:ascii="Arial" w:hAnsi="Arial" w:cs="Arial"/>
          <w:sz w:val="22"/>
          <w:szCs w:val="22"/>
        </w:rPr>
        <w:t>Dahman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BA, </w:t>
      </w:r>
      <w:proofErr w:type="spellStart"/>
      <w:r w:rsidRPr="00436DC7">
        <w:rPr>
          <w:rFonts w:ascii="Arial" w:hAnsi="Arial" w:cs="Arial"/>
          <w:sz w:val="22"/>
          <w:szCs w:val="22"/>
        </w:rPr>
        <w:t>Bovbjerg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VE, </w:t>
      </w:r>
      <w:proofErr w:type="spellStart"/>
      <w:r w:rsidRPr="00436DC7">
        <w:rPr>
          <w:rFonts w:ascii="Arial" w:hAnsi="Arial" w:cs="Arial"/>
          <w:sz w:val="22"/>
          <w:szCs w:val="22"/>
        </w:rPr>
        <w:t>Citero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VD, Penberthy LT, </w:t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IP,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SD, Smith WR. Depression and </w:t>
      </w:r>
      <w:r w:rsidR="00DD3889">
        <w:rPr>
          <w:rFonts w:ascii="Arial" w:hAnsi="Arial" w:cs="Arial"/>
          <w:sz w:val="22"/>
          <w:szCs w:val="22"/>
        </w:rPr>
        <w:t>anxiety in adults with s</w:t>
      </w:r>
      <w:r w:rsidRPr="00436DC7">
        <w:rPr>
          <w:rFonts w:ascii="Arial" w:hAnsi="Arial" w:cs="Arial"/>
          <w:sz w:val="22"/>
          <w:szCs w:val="22"/>
        </w:rPr>
        <w:t xml:space="preserve">ickle </w:t>
      </w:r>
      <w:r w:rsidR="00DD3889">
        <w:rPr>
          <w:rFonts w:ascii="Arial" w:hAnsi="Arial" w:cs="Arial"/>
          <w:sz w:val="22"/>
          <w:szCs w:val="22"/>
        </w:rPr>
        <w:t xml:space="preserve">cell disease: The </w:t>
      </w:r>
      <w:proofErr w:type="spellStart"/>
      <w:r w:rsidR="00DD3889">
        <w:rPr>
          <w:rFonts w:ascii="Arial" w:hAnsi="Arial" w:cs="Arial"/>
          <w:sz w:val="22"/>
          <w:szCs w:val="22"/>
        </w:rPr>
        <w:t>PiSCES</w:t>
      </w:r>
      <w:proofErr w:type="spellEnd"/>
      <w:r w:rsidR="00DD3889">
        <w:rPr>
          <w:rFonts w:ascii="Arial" w:hAnsi="Arial" w:cs="Arial"/>
          <w:sz w:val="22"/>
          <w:szCs w:val="22"/>
        </w:rPr>
        <w:t xml:space="preserve"> P</w:t>
      </w:r>
      <w:r w:rsidRPr="00436DC7">
        <w:rPr>
          <w:rFonts w:ascii="Arial" w:hAnsi="Arial" w:cs="Arial"/>
          <w:sz w:val="22"/>
          <w:szCs w:val="22"/>
        </w:rPr>
        <w:t xml:space="preserve">roject. </w:t>
      </w:r>
      <w:proofErr w:type="spellStart"/>
      <w:r w:rsidRPr="00436DC7">
        <w:rPr>
          <w:rFonts w:ascii="Arial" w:hAnsi="Arial" w:cs="Arial"/>
          <w:sz w:val="22"/>
          <w:szCs w:val="22"/>
        </w:rPr>
        <w:t>Psychosom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Med. 2007 </w:t>
      </w:r>
      <w:r w:rsidRPr="00B27FC6">
        <w:rPr>
          <w:rFonts w:ascii="Arial" w:hAnsi="Arial" w:cs="Arial"/>
          <w:sz w:val="22"/>
          <w:szCs w:val="22"/>
        </w:rPr>
        <w:t xml:space="preserve">Dec </w:t>
      </w:r>
      <w:r w:rsidR="00180E06" w:rsidRPr="00B27FC6">
        <w:rPr>
          <w:rFonts w:ascii="Arial" w:hAnsi="Arial" w:cs="Arial"/>
          <w:color w:val="000000"/>
          <w:sz w:val="22"/>
          <w:szCs w:val="22"/>
          <w:lang w:val="en"/>
        </w:rPr>
        <w:t>70(2):192-6.</w:t>
      </w:r>
      <w:hyperlink r:id="rId11" w:history="1">
        <w:r w:rsidR="00180E06" w:rsidRPr="00B27FC6">
          <w:rPr>
            <w:rFonts w:ascii="Arial" w:hAnsi="Arial" w:cs="Arial"/>
            <w:color w:val="C34500"/>
            <w:sz w:val="22"/>
            <w:szCs w:val="22"/>
            <w:lang w:val="en"/>
          </w:rPr>
          <w:t xml:space="preserve"> </w:t>
        </w:r>
      </w:hyperlink>
    </w:p>
    <w:p w14:paraId="1E24D002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054C9095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5</w:t>
      </w:r>
      <w:r w:rsidR="00B64FF4">
        <w:rPr>
          <w:rFonts w:ascii="Arial" w:hAnsi="Arial" w:cs="Arial"/>
          <w:sz w:val="22"/>
          <w:szCs w:val="22"/>
        </w:rPr>
        <w:t>8</w:t>
      </w:r>
      <w:r w:rsidRPr="00436DC7">
        <w:rPr>
          <w:rFonts w:ascii="Arial" w:hAnsi="Arial" w:cs="Arial"/>
          <w:sz w:val="22"/>
          <w:szCs w:val="22"/>
        </w:rPr>
        <w:t xml:space="preserve">. </w:t>
      </w:r>
      <w:r w:rsidRPr="00436DC7">
        <w:rPr>
          <w:rFonts w:ascii="Arial" w:hAnsi="Arial" w:cs="Arial"/>
          <w:sz w:val="22"/>
          <w:szCs w:val="22"/>
        </w:rPr>
        <w:tab/>
        <w:t xml:space="preserve">Smith WR, Penberthy LT, </w:t>
      </w:r>
      <w:proofErr w:type="spellStart"/>
      <w:r w:rsidRPr="00436DC7">
        <w:rPr>
          <w:rFonts w:ascii="Arial" w:hAnsi="Arial" w:cs="Arial"/>
          <w:sz w:val="22"/>
          <w:szCs w:val="22"/>
        </w:rPr>
        <w:t>Bovbjerg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VE, </w:t>
      </w:r>
      <w:proofErr w:type="spellStart"/>
      <w:r w:rsidRPr="00436DC7">
        <w:rPr>
          <w:rFonts w:ascii="Arial" w:hAnsi="Arial" w:cs="Arial"/>
          <w:sz w:val="22"/>
          <w:szCs w:val="22"/>
        </w:rPr>
        <w:t>McClish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DK,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6DC7">
        <w:rPr>
          <w:rFonts w:ascii="Arial" w:hAnsi="Arial" w:cs="Arial"/>
          <w:sz w:val="22"/>
          <w:szCs w:val="22"/>
        </w:rPr>
        <w:t>Dahman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436DC7">
        <w:rPr>
          <w:rFonts w:ascii="Arial" w:hAnsi="Arial" w:cs="Arial"/>
          <w:sz w:val="22"/>
          <w:szCs w:val="22"/>
        </w:rPr>
        <w:t>Aisiku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IP, Levenson JL, </w:t>
      </w:r>
      <w:proofErr w:type="spellStart"/>
      <w:r w:rsidRPr="00436DC7">
        <w:rPr>
          <w:rFonts w:ascii="Arial" w:hAnsi="Arial" w:cs="Arial"/>
          <w:sz w:val="22"/>
          <w:szCs w:val="22"/>
        </w:rPr>
        <w:t>Roseff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SD. Daily assessment of pain in adults with sickle cell disease. Ann Intern Med. 2008 Jan 15;148(2):94-101.</w:t>
      </w:r>
    </w:p>
    <w:p w14:paraId="65534BEA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47943B28" w14:textId="77777777" w:rsidR="00052637" w:rsidRPr="00436DC7" w:rsidRDefault="00FD14D7" w:rsidP="000526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052637" w:rsidRPr="00436DC7">
        <w:rPr>
          <w:rFonts w:ascii="Arial" w:hAnsi="Arial" w:cs="Arial"/>
          <w:sz w:val="22"/>
          <w:szCs w:val="22"/>
        </w:rPr>
        <w:t xml:space="preserve">. </w:t>
      </w:r>
      <w:r w:rsidR="00052637" w:rsidRPr="00436DC7">
        <w:rPr>
          <w:rFonts w:ascii="Arial" w:hAnsi="Arial" w:cs="Arial"/>
          <w:sz w:val="22"/>
          <w:szCs w:val="22"/>
        </w:rPr>
        <w:tab/>
        <w:t xml:space="preserve">Zhang G, Park </w:t>
      </w:r>
      <w:r w:rsidR="00B27FC6">
        <w:rPr>
          <w:rFonts w:ascii="Arial" w:hAnsi="Arial" w:cs="Arial"/>
          <w:sz w:val="22"/>
          <w:szCs w:val="22"/>
        </w:rPr>
        <w:t xml:space="preserve">MA Mitchell C, </w:t>
      </w:r>
      <w:r w:rsidR="00052637" w:rsidRPr="00436DC7">
        <w:rPr>
          <w:rFonts w:ascii="Arial" w:hAnsi="Arial" w:cs="Arial"/>
          <w:sz w:val="22"/>
          <w:szCs w:val="22"/>
        </w:rPr>
        <w:t xml:space="preserve">Hamed H, Rahmani M, Martin AP, Curiel DT, Yacoub A, Graf M, Lee R, </w:t>
      </w:r>
      <w:r w:rsidR="00052637" w:rsidRPr="00436DC7">
        <w:rPr>
          <w:rFonts w:ascii="Arial" w:hAnsi="Arial" w:cs="Arial"/>
          <w:b/>
          <w:sz w:val="22"/>
          <w:szCs w:val="22"/>
        </w:rPr>
        <w:t>Roberts JD</w:t>
      </w:r>
      <w:r w:rsidR="00052637" w:rsidRPr="00436DC7">
        <w:rPr>
          <w:rFonts w:ascii="Arial" w:hAnsi="Arial" w:cs="Arial"/>
          <w:sz w:val="22"/>
          <w:szCs w:val="22"/>
        </w:rPr>
        <w:t xml:space="preserve">, Fisher PB, Grant S, Dent P.  </w:t>
      </w:r>
      <w:proofErr w:type="spellStart"/>
      <w:r w:rsidR="00052637" w:rsidRPr="00436DC7">
        <w:rPr>
          <w:rFonts w:ascii="Arial" w:hAnsi="Arial" w:cs="Arial"/>
          <w:sz w:val="22"/>
          <w:szCs w:val="22"/>
        </w:rPr>
        <w:t>Vorinostat</w:t>
      </w:r>
      <w:proofErr w:type="spellEnd"/>
      <w:r w:rsidR="00052637" w:rsidRPr="00436DC7">
        <w:rPr>
          <w:rFonts w:ascii="Arial" w:hAnsi="Arial" w:cs="Arial"/>
          <w:sz w:val="22"/>
          <w:szCs w:val="22"/>
        </w:rPr>
        <w:t xml:space="preserve"> and sorafenib synergistically kill tumor cells via FLIP suppression and CD95 activation.  Clin Cancer Res 14:5385-99, 2008.</w:t>
      </w:r>
    </w:p>
    <w:p w14:paraId="1CAE3DA2" w14:textId="77777777" w:rsidR="00052637" w:rsidRPr="00436DC7" w:rsidRDefault="00052637" w:rsidP="00052637">
      <w:pPr>
        <w:jc w:val="both"/>
        <w:rPr>
          <w:rFonts w:ascii="Arial" w:hAnsi="Arial" w:cs="Arial"/>
          <w:sz w:val="22"/>
          <w:szCs w:val="22"/>
        </w:rPr>
      </w:pPr>
    </w:p>
    <w:p w14:paraId="637F29FE" w14:textId="77777777" w:rsidR="00052637" w:rsidRDefault="00052637" w:rsidP="00052637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FD14D7">
        <w:rPr>
          <w:rFonts w:ascii="Arial" w:hAnsi="Arial" w:cs="Arial"/>
          <w:sz w:val="22"/>
          <w:szCs w:val="22"/>
        </w:rPr>
        <w:t>0</w:t>
      </w:r>
      <w:r w:rsidRPr="00436DC7">
        <w:rPr>
          <w:rFonts w:ascii="Arial" w:hAnsi="Arial" w:cs="Arial"/>
          <w:sz w:val="22"/>
          <w:szCs w:val="22"/>
        </w:rPr>
        <w:t xml:space="preserve">. </w:t>
      </w:r>
      <w:r w:rsidRPr="00436DC7">
        <w:rPr>
          <w:rFonts w:ascii="Arial" w:hAnsi="Arial" w:cs="Arial"/>
          <w:sz w:val="22"/>
          <w:szCs w:val="22"/>
        </w:rPr>
        <w:tab/>
        <w:t xml:space="preserve">Hamed H, Hawkins W, Mitchell C, </w:t>
      </w:r>
      <w:proofErr w:type="spellStart"/>
      <w:r w:rsidRPr="00436DC7">
        <w:rPr>
          <w:rFonts w:ascii="Arial" w:hAnsi="Arial" w:cs="Arial"/>
          <w:sz w:val="22"/>
          <w:szCs w:val="22"/>
        </w:rPr>
        <w:t>Gilfor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D, Zhang G, Pei XY, Dai Y, Hagan MP, </w:t>
      </w:r>
      <w:r w:rsidRPr="00436DC7">
        <w:rPr>
          <w:rFonts w:ascii="Arial" w:hAnsi="Arial" w:cs="Arial"/>
          <w:b/>
          <w:sz w:val="22"/>
          <w:szCs w:val="22"/>
        </w:rPr>
        <w:t xml:space="preserve">Roberts JD, </w:t>
      </w:r>
      <w:r w:rsidRPr="00436DC7">
        <w:rPr>
          <w:rFonts w:ascii="Arial" w:hAnsi="Arial" w:cs="Arial"/>
          <w:sz w:val="22"/>
          <w:szCs w:val="22"/>
        </w:rPr>
        <w:t xml:space="preserve">Yacoub A, Grant S, Dent P.  Transient exposure of carcinoma cells to RAS/MEK inhibitors and UCN-01 causes cell death in vitro and in vivo.  Mol Cancer </w:t>
      </w:r>
      <w:proofErr w:type="spellStart"/>
      <w:r w:rsidRPr="00436DC7">
        <w:rPr>
          <w:rFonts w:ascii="Arial" w:hAnsi="Arial" w:cs="Arial"/>
          <w:sz w:val="22"/>
          <w:szCs w:val="22"/>
        </w:rPr>
        <w:t>Ther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7:616-29, 2008.</w:t>
      </w:r>
    </w:p>
    <w:p w14:paraId="207AF3AE" w14:textId="77777777" w:rsidR="00DD3889" w:rsidRDefault="00DD3889" w:rsidP="00052637">
      <w:pPr>
        <w:jc w:val="both"/>
        <w:rPr>
          <w:rFonts w:ascii="Arial" w:hAnsi="Arial" w:cs="Arial"/>
          <w:sz w:val="22"/>
          <w:szCs w:val="22"/>
        </w:rPr>
      </w:pPr>
    </w:p>
    <w:p w14:paraId="27E31E19" w14:textId="77777777" w:rsidR="00DD3889" w:rsidRPr="00DD3889" w:rsidRDefault="00DD3889" w:rsidP="00DD38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Langer C</w:t>
      </w:r>
      <w:r w:rsidRPr="00DD38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D3889">
        <w:rPr>
          <w:rFonts w:ascii="Arial" w:hAnsi="Arial" w:cs="Arial"/>
          <w:sz w:val="22"/>
          <w:szCs w:val="22"/>
        </w:rPr>
        <w:t>Radmacher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MD, Ruppert AS, Whitman SP, </w:t>
      </w:r>
      <w:proofErr w:type="spellStart"/>
      <w:r w:rsidRPr="00DD3889">
        <w:rPr>
          <w:rFonts w:ascii="Arial" w:hAnsi="Arial" w:cs="Arial"/>
          <w:sz w:val="22"/>
          <w:szCs w:val="22"/>
        </w:rPr>
        <w:t>Paschka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DD3889">
        <w:rPr>
          <w:rFonts w:ascii="Arial" w:hAnsi="Arial" w:cs="Arial"/>
          <w:sz w:val="22"/>
          <w:szCs w:val="22"/>
        </w:rPr>
        <w:t>Mrózek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K, Baldus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CD, </w:t>
      </w:r>
      <w:proofErr w:type="spellStart"/>
      <w:r w:rsidRPr="00DD3889">
        <w:rPr>
          <w:rFonts w:ascii="Arial" w:hAnsi="Arial" w:cs="Arial"/>
          <w:sz w:val="22"/>
          <w:szCs w:val="22"/>
        </w:rPr>
        <w:t>Vukosavljevic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T, Liu CG, Ross ME, Powell BL, de la Chapelle A, </w:t>
      </w:r>
      <w:proofErr w:type="spellStart"/>
      <w:r w:rsidRPr="00DD3889">
        <w:rPr>
          <w:rFonts w:ascii="Arial" w:hAnsi="Arial" w:cs="Arial"/>
          <w:sz w:val="22"/>
          <w:szCs w:val="22"/>
        </w:rPr>
        <w:t>Kolitz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JE,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Larson RA, </w:t>
      </w:r>
      <w:proofErr w:type="spellStart"/>
      <w:r w:rsidRPr="00DD3889">
        <w:rPr>
          <w:rFonts w:ascii="Arial" w:hAnsi="Arial" w:cs="Arial"/>
          <w:sz w:val="22"/>
          <w:szCs w:val="22"/>
        </w:rPr>
        <w:t>Marcucci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G, Bloomfield CD; Cancer and Leukemia Group B (CALGB).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Collaborators: Bloomfield CD, Theil KS, Minka D, </w:t>
      </w:r>
      <w:proofErr w:type="spellStart"/>
      <w:r w:rsidRPr="00DD3889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eerema</w:t>
      </w:r>
      <w:proofErr w:type="spellEnd"/>
      <w:r>
        <w:rPr>
          <w:rFonts w:ascii="Arial" w:hAnsi="Arial" w:cs="Arial"/>
          <w:sz w:val="22"/>
          <w:szCs w:val="22"/>
        </w:rPr>
        <w:t xml:space="preserve"> NA, Hurd DD, </w:t>
      </w:r>
      <w:proofErr w:type="spellStart"/>
      <w:r>
        <w:rPr>
          <w:rFonts w:ascii="Arial" w:hAnsi="Arial" w:cs="Arial"/>
          <w:sz w:val="22"/>
          <w:szCs w:val="22"/>
        </w:rPr>
        <w:t>Flejter</w:t>
      </w:r>
      <w:proofErr w:type="spellEnd"/>
      <w:r>
        <w:rPr>
          <w:rFonts w:ascii="Arial" w:hAnsi="Arial" w:cs="Arial"/>
          <w:sz w:val="22"/>
          <w:szCs w:val="22"/>
        </w:rPr>
        <w:t xml:space="preserve"> WL, </w:t>
      </w:r>
      <w:proofErr w:type="spellStart"/>
      <w:r w:rsidRPr="00DD3889">
        <w:rPr>
          <w:rFonts w:ascii="Arial" w:hAnsi="Arial" w:cs="Arial"/>
          <w:sz w:val="22"/>
          <w:szCs w:val="22"/>
        </w:rPr>
        <w:t>Pettenati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MJ, </w:t>
      </w:r>
      <w:proofErr w:type="spellStart"/>
      <w:r w:rsidRPr="00DD3889">
        <w:rPr>
          <w:rFonts w:ascii="Arial" w:hAnsi="Arial" w:cs="Arial"/>
          <w:sz w:val="22"/>
          <w:szCs w:val="22"/>
        </w:rPr>
        <w:t>Budman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DD3889">
        <w:rPr>
          <w:rFonts w:ascii="Arial" w:hAnsi="Arial" w:cs="Arial"/>
          <w:sz w:val="22"/>
          <w:szCs w:val="22"/>
        </w:rPr>
        <w:t>Koduru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PR, Levine EG, Block AW, </w:t>
      </w:r>
      <w:proofErr w:type="spellStart"/>
      <w:r w:rsidRPr="00DD3889">
        <w:rPr>
          <w:rFonts w:ascii="Arial" w:hAnsi="Arial" w:cs="Arial"/>
          <w:sz w:val="22"/>
          <w:szCs w:val="22"/>
        </w:rPr>
        <w:t>Clamon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GH, Patil SR,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Walsh WW, </w:t>
      </w:r>
      <w:proofErr w:type="spellStart"/>
      <w:r w:rsidRPr="00DD3889">
        <w:rPr>
          <w:rFonts w:ascii="Arial" w:hAnsi="Arial" w:cs="Arial"/>
          <w:sz w:val="22"/>
          <w:szCs w:val="22"/>
        </w:rPr>
        <w:t>Jaswaney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V, Mitchell MJ, Miron P, Crawford J, </w:t>
      </w:r>
      <w:proofErr w:type="spellStart"/>
      <w:r w:rsidRPr="00DD3889">
        <w:rPr>
          <w:rFonts w:ascii="Arial" w:hAnsi="Arial" w:cs="Arial"/>
          <w:sz w:val="22"/>
          <w:szCs w:val="22"/>
        </w:rPr>
        <w:t>Qumsiyeh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MB, Bartlett NL,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>Watson MS, Garcia-Heras J, Muss HB, Allen EF, Tang M, Segal HM, Beauregard LJ,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Winer EP, </w:t>
      </w:r>
      <w:proofErr w:type="spellStart"/>
      <w:r w:rsidRPr="00DD3889">
        <w:rPr>
          <w:rFonts w:ascii="Arial" w:hAnsi="Arial" w:cs="Arial"/>
          <w:sz w:val="22"/>
          <w:szCs w:val="22"/>
        </w:rPr>
        <w:t>Tantravahi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R, Dal Cin P, Morton CC, Leonard J, </w:t>
      </w:r>
      <w:proofErr w:type="spellStart"/>
      <w:r w:rsidRPr="00DD3889">
        <w:rPr>
          <w:rFonts w:ascii="Arial" w:hAnsi="Arial" w:cs="Arial"/>
          <w:sz w:val="22"/>
          <w:szCs w:val="22"/>
        </w:rPr>
        <w:t>Koduru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PR, Carroll AJ,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Mathew S, </w:t>
      </w:r>
      <w:proofErr w:type="spellStart"/>
      <w:r w:rsidRPr="00DD3889">
        <w:rPr>
          <w:rFonts w:ascii="Arial" w:hAnsi="Arial" w:cs="Arial"/>
          <w:sz w:val="22"/>
          <w:szCs w:val="22"/>
        </w:rPr>
        <w:t>Ernstoff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MS, Mohandas TK, Clark JW, Dal Cin P, Morton CC, Silverman LR,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3889">
        <w:rPr>
          <w:rFonts w:ascii="Arial" w:hAnsi="Arial" w:cs="Arial"/>
          <w:sz w:val="22"/>
          <w:szCs w:val="22"/>
        </w:rPr>
        <w:t>Najfeld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V, </w:t>
      </w:r>
      <w:proofErr w:type="spellStart"/>
      <w:r w:rsidRPr="00DD3889">
        <w:rPr>
          <w:rFonts w:ascii="Arial" w:hAnsi="Arial" w:cs="Arial"/>
          <w:sz w:val="22"/>
          <w:szCs w:val="22"/>
        </w:rPr>
        <w:t>Nattam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S, Bader PI, Pacheco EI, Morton CC, Dal Cin P, Atkins LL,</w:t>
      </w:r>
      <w:r>
        <w:rPr>
          <w:rFonts w:ascii="Arial" w:hAnsi="Arial" w:cs="Arial"/>
          <w:sz w:val="22"/>
          <w:szCs w:val="22"/>
        </w:rPr>
        <w:t xml:space="preserve"> Grubbs SS, </w:t>
      </w:r>
      <w:proofErr w:type="spellStart"/>
      <w:r w:rsidRPr="00DD3889">
        <w:rPr>
          <w:rFonts w:ascii="Arial" w:hAnsi="Arial" w:cs="Arial"/>
          <w:sz w:val="22"/>
          <w:szCs w:val="22"/>
        </w:rPr>
        <w:t>Borgaonkar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DS, </w:t>
      </w:r>
      <w:proofErr w:type="spellStart"/>
      <w:r w:rsidRPr="00DD3889">
        <w:rPr>
          <w:rFonts w:ascii="Arial" w:hAnsi="Arial" w:cs="Arial"/>
          <w:sz w:val="22"/>
          <w:szCs w:val="22"/>
        </w:rPr>
        <w:t>Meck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JM, Parker BA, </w:t>
      </w:r>
      <w:proofErr w:type="spellStart"/>
      <w:r w:rsidRPr="00DD3889">
        <w:rPr>
          <w:rFonts w:ascii="Arial" w:hAnsi="Arial" w:cs="Arial"/>
          <w:sz w:val="22"/>
          <w:szCs w:val="22"/>
        </w:rPr>
        <w:t>Dell'Aquila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ML, Shea T, Rao KW,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3889">
        <w:rPr>
          <w:rFonts w:ascii="Arial" w:hAnsi="Arial" w:cs="Arial"/>
          <w:sz w:val="22"/>
          <w:szCs w:val="22"/>
        </w:rPr>
        <w:t>Shadduck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RK, </w:t>
      </w:r>
      <w:proofErr w:type="spellStart"/>
      <w:r w:rsidRPr="00DD3889">
        <w:rPr>
          <w:rFonts w:ascii="Arial" w:hAnsi="Arial" w:cs="Arial"/>
          <w:sz w:val="22"/>
          <w:szCs w:val="22"/>
        </w:rPr>
        <w:t>Diggans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GR, </w:t>
      </w:r>
      <w:proofErr w:type="spellStart"/>
      <w:r w:rsidRPr="00DD3889">
        <w:rPr>
          <w:rFonts w:ascii="Arial" w:hAnsi="Arial" w:cs="Arial"/>
          <w:sz w:val="22"/>
          <w:szCs w:val="22"/>
        </w:rPr>
        <w:t>Ellerton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J, Bernstein R, </w:t>
      </w:r>
      <w:proofErr w:type="spellStart"/>
      <w:r w:rsidRPr="00DD3889">
        <w:rPr>
          <w:rFonts w:ascii="Arial" w:hAnsi="Arial" w:cs="Arial"/>
          <w:sz w:val="22"/>
          <w:szCs w:val="22"/>
        </w:rPr>
        <w:t>Dell'Aquila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ML, </w:t>
      </w:r>
      <w:r w:rsidRPr="00DD3889">
        <w:rPr>
          <w:rFonts w:ascii="Arial" w:hAnsi="Arial" w:cs="Arial"/>
          <w:b/>
          <w:sz w:val="22"/>
          <w:szCs w:val="22"/>
        </w:rPr>
        <w:t>Roberts JD</w:t>
      </w:r>
      <w:r w:rsidRPr="00DD38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>Jack</w:t>
      </w:r>
      <w:r>
        <w:rPr>
          <w:rFonts w:ascii="Arial" w:hAnsi="Arial" w:cs="Arial"/>
          <w:sz w:val="22"/>
          <w:szCs w:val="22"/>
        </w:rPr>
        <w:t xml:space="preserve">son-Cook C, Perry MC, Huang TH, </w:t>
      </w:r>
      <w:r w:rsidRPr="00DD3889">
        <w:rPr>
          <w:rFonts w:ascii="Arial" w:hAnsi="Arial" w:cs="Arial"/>
          <w:sz w:val="22"/>
          <w:szCs w:val="22"/>
        </w:rPr>
        <w:t xml:space="preserve">Fleming G, Roulston D, Le Beau MM, Peace DJ, 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McCorquodale MM, Graziano SL, Stein CK, </w:t>
      </w:r>
      <w:proofErr w:type="spellStart"/>
      <w:r w:rsidRPr="00DD3889">
        <w:rPr>
          <w:rFonts w:ascii="Arial" w:hAnsi="Arial" w:cs="Arial"/>
          <w:sz w:val="22"/>
          <w:szCs w:val="22"/>
        </w:rPr>
        <w:t>Sikov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W, </w:t>
      </w:r>
      <w:proofErr w:type="spellStart"/>
      <w:r w:rsidRPr="00DD3889">
        <w:rPr>
          <w:rFonts w:ascii="Arial" w:hAnsi="Arial" w:cs="Arial"/>
          <w:sz w:val="22"/>
          <w:szCs w:val="22"/>
        </w:rPr>
        <w:t>Meloni-Ehrig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A, Morrison VA,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3889">
        <w:rPr>
          <w:rFonts w:ascii="Arial" w:hAnsi="Arial" w:cs="Arial"/>
          <w:sz w:val="22"/>
          <w:szCs w:val="22"/>
        </w:rPr>
        <w:t>Tharapel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SA, Liu MC, </w:t>
      </w:r>
      <w:proofErr w:type="spellStart"/>
      <w:r w:rsidRPr="00DD3889">
        <w:rPr>
          <w:rFonts w:ascii="Arial" w:hAnsi="Arial" w:cs="Arial"/>
          <w:sz w:val="22"/>
          <w:szCs w:val="22"/>
        </w:rPr>
        <w:t>Meck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JM, Rai KR, </w:t>
      </w:r>
      <w:proofErr w:type="spellStart"/>
      <w:r w:rsidRPr="00DD3889">
        <w:rPr>
          <w:rFonts w:ascii="Arial" w:hAnsi="Arial" w:cs="Arial"/>
          <w:sz w:val="22"/>
          <w:szCs w:val="22"/>
        </w:rPr>
        <w:t>Koduru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PR, Peterson BA, Hirsch BA, Green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MR, Pai GS, Ryan CJ, </w:t>
      </w:r>
      <w:proofErr w:type="spellStart"/>
      <w:r w:rsidRPr="00DD3889">
        <w:rPr>
          <w:rFonts w:ascii="Arial" w:hAnsi="Arial" w:cs="Arial"/>
          <w:sz w:val="22"/>
          <w:szCs w:val="22"/>
        </w:rPr>
        <w:t>Richkind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KE, Reid T, </w:t>
      </w:r>
      <w:proofErr w:type="spellStart"/>
      <w:r w:rsidRPr="00DD3889">
        <w:rPr>
          <w:rFonts w:ascii="Arial" w:hAnsi="Arial" w:cs="Arial"/>
          <w:sz w:val="22"/>
          <w:szCs w:val="22"/>
        </w:rPr>
        <w:t>Borgaonkar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DS.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>High BAALC expression associates with other mol</w:t>
      </w:r>
      <w:r>
        <w:rPr>
          <w:rFonts w:ascii="Arial" w:hAnsi="Arial" w:cs="Arial"/>
          <w:sz w:val="22"/>
          <w:szCs w:val="22"/>
        </w:rPr>
        <w:t xml:space="preserve">ecular prognostic markers, poor </w:t>
      </w:r>
      <w:r w:rsidRPr="00DD3889">
        <w:rPr>
          <w:rFonts w:ascii="Arial" w:hAnsi="Arial" w:cs="Arial"/>
          <w:sz w:val="22"/>
          <w:szCs w:val="22"/>
        </w:rPr>
        <w:t>outcome, and a distinct gene-expression signature in cytogenetically normal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>patients younger than 60 years with acute myeloid leukemia: a Cancer and Leukemia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>Group B (CALGB) study.</w:t>
      </w:r>
      <w:r>
        <w:rPr>
          <w:rFonts w:ascii="Arial" w:hAnsi="Arial" w:cs="Arial"/>
          <w:sz w:val="22"/>
          <w:szCs w:val="22"/>
        </w:rPr>
        <w:t xml:space="preserve"> </w:t>
      </w:r>
      <w:r w:rsidRPr="00DD3889">
        <w:rPr>
          <w:rFonts w:ascii="Arial" w:hAnsi="Arial" w:cs="Arial"/>
          <w:sz w:val="22"/>
          <w:szCs w:val="22"/>
        </w:rPr>
        <w:t xml:space="preserve">Blood. 2008 Jun 1;111(11):5371-9. </w:t>
      </w:r>
      <w:proofErr w:type="spellStart"/>
      <w:r w:rsidRPr="00DD3889">
        <w:rPr>
          <w:rFonts w:ascii="Arial" w:hAnsi="Arial" w:cs="Arial"/>
          <w:sz w:val="22"/>
          <w:szCs w:val="22"/>
        </w:rPr>
        <w:t>doi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: 10.1182/blood-2007-11-124958. </w:t>
      </w:r>
      <w:proofErr w:type="spellStart"/>
      <w:r w:rsidRPr="00DD3889">
        <w:rPr>
          <w:rFonts w:ascii="Arial" w:hAnsi="Arial" w:cs="Arial"/>
          <w:sz w:val="22"/>
          <w:szCs w:val="22"/>
        </w:rPr>
        <w:t>Epub</w:t>
      </w:r>
      <w:proofErr w:type="spellEnd"/>
      <w:r w:rsidRPr="00DD3889">
        <w:rPr>
          <w:rFonts w:ascii="Arial" w:hAnsi="Arial" w:cs="Arial"/>
          <w:sz w:val="22"/>
          <w:szCs w:val="22"/>
        </w:rPr>
        <w:t xml:space="preserve"> 2008</w:t>
      </w:r>
    </w:p>
    <w:p w14:paraId="4F066E49" w14:textId="77777777" w:rsidR="00DD3889" w:rsidRPr="00DD3889" w:rsidRDefault="00DD3889" w:rsidP="00DD3889">
      <w:pPr>
        <w:jc w:val="both"/>
        <w:rPr>
          <w:rFonts w:ascii="Arial" w:hAnsi="Arial" w:cs="Arial"/>
          <w:sz w:val="22"/>
          <w:szCs w:val="22"/>
        </w:rPr>
      </w:pPr>
      <w:r w:rsidRPr="00DD3889">
        <w:rPr>
          <w:rFonts w:ascii="Arial" w:hAnsi="Arial" w:cs="Arial"/>
          <w:sz w:val="22"/>
          <w:szCs w:val="22"/>
        </w:rPr>
        <w:t>Mar 31.</w:t>
      </w:r>
    </w:p>
    <w:p w14:paraId="44C1D21E" w14:textId="77777777" w:rsidR="00DD3889" w:rsidRPr="00DD3889" w:rsidRDefault="00DD3889" w:rsidP="00DD3889">
      <w:pPr>
        <w:jc w:val="both"/>
        <w:rPr>
          <w:rFonts w:ascii="Arial" w:hAnsi="Arial" w:cs="Arial"/>
          <w:sz w:val="22"/>
          <w:szCs w:val="22"/>
        </w:rPr>
      </w:pPr>
    </w:p>
    <w:p w14:paraId="5AA69C71" w14:textId="77777777" w:rsidR="00052637" w:rsidRDefault="00052637" w:rsidP="000D7272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DD3889">
        <w:rPr>
          <w:rFonts w:ascii="Arial" w:hAnsi="Arial" w:cs="Arial"/>
          <w:sz w:val="22"/>
          <w:szCs w:val="22"/>
        </w:rPr>
        <w:t>2</w:t>
      </w:r>
      <w:r w:rsidRPr="00436DC7">
        <w:rPr>
          <w:rFonts w:ascii="Arial" w:hAnsi="Arial" w:cs="Arial"/>
          <w:sz w:val="22"/>
          <w:szCs w:val="22"/>
        </w:rPr>
        <w:t>.</w:t>
      </w:r>
      <w:r w:rsidRPr="00436DC7">
        <w:rPr>
          <w:rFonts w:ascii="Arial" w:hAnsi="Arial" w:cs="Arial"/>
          <w:sz w:val="22"/>
          <w:szCs w:val="22"/>
        </w:rPr>
        <w:tab/>
        <w:t xml:space="preserve">Farmer MN, </w:t>
      </w:r>
      <w:proofErr w:type="spellStart"/>
      <w:r w:rsidRPr="00436DC7">
        <w:rPr>
          <w:rFonts w:ascii="Arial" w:hAnsi="Arial" w:cs="Arial"/>
          <w:sz w:val="22"/>
          <w:szCs w:val="22"/>
        </w:rPr>
        <w:t>Raddin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RS, </w:t>
      </w:r>
      <w:r w:rsidRPr="00436DC7">
        <w:rPr>
          <w:rFonts w:ascii="Arial" w:hAnsi="Arial" w:cs="Arial"/>
          <w:b/>
          <w:sz w:val="22"/>
          <w:szCs w:val="22"/>
        </w:rPr>
        <w:t xml:space="preserve">Roberts JD. </w:t>
      </w:r>
      <w:r w:rsidRPr="00436DC7">
        <w:rPr>
          <w:rFonts w:ascii="Arial" w:hAnsi="Arial" w:cs="Arial"/>
          <w:sz w:val="22"/>
          <w:szCs w:val="22"/>
        </w:rPr>
        <w:t xml:space="preserve">The relationship between taste, olfaction, and nutrition in the cancer population. J Supportive </w:t>
      </w:r>
      <w:proofErr w:type="spellStart"/>
      <w:r w:rsidRPr="00436DC7">
        <w:rPr>
          <w:rFonts w:ascii="Arial" w:hAnsi="Arial" w:cs="Arial"/>
          <w:sz w:val="22"/>
          <w:szCs w:val="22"/>
        </w:rPr>
        <w:t>Onco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2009 Mar/Apr;7(2):70-72.</w:t>
      </w:r>
    </w:p>
    <w:p w14:paraId="44CC8932" w14:textId="77777777" w:rsidR="00F521E9" w:rsidRDefault="00F521E9" w:rsidP="000D7272">
      <w:pPr>
        <w:jc w:val="both"/>
        <w:rPr>
          <w:rFonts w:ascii="Arial" w:hAnsi="Arial" w:cs="Arial"/>
          <w:sz w:val="22"/>
          <w:szCs w:val="22"/>
        </w:rPr>
      </w:pPr>
    </w:p>
    <w:p w14:paraId="75B81D73" w14:textId="77777777" w:rsidR="00F521E9" w:rsidRPr="00F521E9" w:rsidRDefault="00DD3889" w:rsidP="00F52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F521E9">
        <w:rPr>
          <w:rFonts w:ascii="Arial" w:hAnsi="Arial" w:cs="Arial"/>
          <w:sz w:val="22"/>
          <w:szCs w:val="22"/>
        </w:rPr>
        <w:t>.</w:t>
      </w:r>
      <w:r w:rsidR="00F521E9">
        <w:rPr>
          <w:rFonts w:ascii="Arial" w:hAnsi="Arial" w:cs="Arial"/>
          <w:sz w:val="22"/>
          <w:szCs w:val="22"/>
        </w:rPr>
        <w:tab/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McClish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DK, Smith WR,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Dahman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BA, Levenson JL, </w:t>
      </w:r>
      <w:r w:rsidR="00F521E9" w:rsidRPr="00DD3889">
        <w:rPr>
          <w:rFonts w:ascii="Arial" w:hAnsi="Arial" w:cs="Arial"/>
          <w:b/>
          <w:sz w:val="22"/>
          <w:szCs w:val="22"/>
        </w:rPr>
        <w:t>Roberts JD</w:t>
      </w:r>
      <w:r w:rsidR="00F521E9" w:rsidRPr="00F521E9">
        <w:rPr>
          <w:rFonts w:ascii="Arial" w:hAnsi="Arial" w:cs="Arial"/>
          <w:sz w:val="22"/>
          <w:szCs w:val="22"/>
        </w:rPr>
        <w:t xml:space="preserve">, Penberthy LT,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Aisiku</w:t>
      </w:r>
      <w:proofErr w:type="spellEnd"/>
    </w:p>
    <w:p w14:paraId="334EC043" w14:textId="77777777" w:rsidR="00F521E9" w:rsidRPr="00F521E9" w:rsidRDefault="00F521E9" w:rsidP="00F521E9">
      <w:pPr>
        <w:jc w:val="both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 xml:space="preserve">IP, </w:t>
      </w:r>
      <w:proofErr w:type="spellStart"/>
      <w:r w:rsidRPr="00F521E9">
        <w:rPr>
          <w:rFonts w:ascii="Arial" w:hAnsi="Arial" w:cs="Arial"/>
          <w:sz w:val="22"/>
          <w:szCs w:val="22"/>
        </w:rPr>
        <w:t>Roseff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SD, </w:t>
      </w:r>
      <w:proofErr w:type="spellStart"/>
      <w:r w:rsidRPr="00F521E9">
        <w:rPr>
          <w:rFonts w:ascii="Arial" w:hAnsi="Arial" w:cs="Arial"/>
          <w:sz w:val="22"/>
          <w:szCs w:val="22"/>
        </w:rPr>
        <w:t>Bovbjerg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VE. Pain site frequency and location in sickle cell</w:t>
      </w:r>
      <w:r>
        <w:rPr>
          <w:rFonts w:ascii="Arial" w:hAnsi="Arial" w:cs="Arial"/>
          <w:sz w:val="22"/>
          <w:szCs w:val="22"/>
        </w:rPr>
        <w:t xml:space="preserve"> </w:t>
      </w:r>
      <w:r w:rsidRPr="00F521E9">
        <w:rPr>
          <w:rFonts w:ascii="Arial" w:hAnsi="Arial" w:cs="Arial"/>
          <w:sz w:val="22"/>
          <w:szCs w:val="22"/>
        </w:rPr>
        <w:t xml:space="preserve">disease: the </w:t>
      </w:r>
      <w:proofErr w:type="spellStart"/>
      <w:r w:rsidRPr="00F521E9">
        <w:rPr>
          <w:rFonts w:ascii="Arial" w:hAnsi="Arial" w:cs="Arial"/>
          <w:sz w:val="22"/>
          <w:szCs w:val="22"/>
        </w:rPr>
        <w:t>PiSCES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project. Pain. 2009 </w:t>
      </w:r>
      <w:r>
        <w:rPr>
          <w:rFonts w:ascii="Arial" w:hAnsi="Arial" w:cs="Arial"/>
          <w:sz w:val="22"/>
          <w:szCs w:val="22"/>
        </w:rPr>
        <w:t xml:space="preserve">Sep;145(1-2):246-51. </w:t>
      </w:r>
      <w:proofErr w:type="gramStart"/>
      <w:r>
        <w:rPr>
          <w:rFonts w:ascii="Arial" w:hAnsi="Arial" w:cs="Arial"/>
          <w:sz w:val="22"/>
          <w:szCs w:val="22"/>
        </w:rPr>
        <w:t>doi:</w:t>
      </w:r>
      <w:r w:rsidRPr="00F521E9">
        <w:rPr>
          <w:rFonts w:ascii="Arial" w:hAnsi="Arial" w:cs="Arial"/>
          <w:sz w:val="22"/>
          <w:szCs w:val="22"/>
        </w:rPr>
        <w:t>10.1016/j.pain</w:t>
      </w:r>
      <w:proofErr w:type="gramEnd"/>
      <w:r w:rsidRPr="00F521E9">
        <w:rPr>
          <w:rFonts w:ascii="Arial" w:hAnsi="Arial" w:cs="Arial"/>
          <w:sz w:val="22"/>
          <w:szCs w:val="22"/>
        </w:rPr>
        <w:t xml:space="preserve">.2009.06.029. </w:t>
      </w:r>
      <w:proofErr w:type="spellStart"/>
      <w:r w:rsidRPr="00F521E9">
        <w:rPr>
          <w:rFonts w:ascii="Arial" w:hAnsi="Arial" w:cs="Arial"/>
          <w:sz w:val="22"/>
          <w:szCs w:val="22"/>
        </w:rPr>
        <w:t>Epub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2009 Jul 23. PubMed PMID: 19631468; PubMed</w:t>
      </w:r>
      <w:r>
        <w:rPr>
          <w:rFonts w:ascii="Arial" w:hAnsi="Arial" w:cs="Arial"/>
          <w:sz w:val="22"/>
          <w:szCs w:val="22"/>
        </w:rPr>
        <w:t xml:space="preserve"> </w:t>
      </w:r>
      <w:r w:rsidRPr="00F521E9">
        <w:rPr>
          <w:rFonts w:ascii="Arial" w:hAnsi="Arial" w:cs="Arial"/>
          <w:sz w:val="22"/>
          <w:szCs w:val="22"/>
        </w:rPr>
        <w:t>Central PMCID: PMC2771372.</w:t>
      </w:r>
    </w:p>
    <w:p w14:paraId="6F328B00" w14:textId="77777777" w:rsidR="00F521E9" w:rsidRPr="00F521E9" w:rsidRDefault="00F521E9" w:rsidP="00F521E9">
      <w:pPr>
        <w:jc w:val="both"/>
        <w:rPr>
          <w:rFonts w:ascii="Arial" w:hAnsi="Arial" w:cs="Arial"/>
          <w:sz w:val="22"/>
          <w:szCs w:val="22"/>
        </w:rPr>
      </w:pPr>
    </w:p>
    <w:p w14:paraId="010B75D7" w14:textId="77777777" w:rsidR="00F521E9" w:rsidRPr="00436DC7" w:rsidRDefault="00DD3889" w:rsidP="00F52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F521E9">
        <w:rPr>
          <w:rFonts w:ascii="Arial" w:hAnsi="Arial" w:cs="Arial"/>
          <w:sz w:val="22"/>
          <w:szCs w:val="22"/>
        </w:rPr>
        <w:t>.</w:t>
      </w:r>
      <w:r w:rsidR="00F521E9" w:rsidRPr="00F521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Aisiku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IP, Smith WR,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McClish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DK, Levenson JL, Penberthy LT,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Roseff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SD,</w:t>
      </w:r>
      <w:r w:rsidR="00F521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Bovbjerg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VE, </w:t>
      </w:r>
      <w:r w:rsidR="00F521E9" w:rsidRPr="00DD3889">
        <w:rPr>
          <w:rFonts w:ascii="Arial" w:hAnsi="Arial" w:cs="Arial"/>
          <w:b/>
          <w:sz w:val="22"/>
          <w:szCs w:val="22"/>
        </w:rPr>
        <w:t>Roberts JD</w:t>
      </w:r>
      <w:r w:rsidR="00F521E9" w:rsidRPr="00F521E9">
        <w:rPr>
          <w:rFonts w:ascii="Arial" w:hAnsi="Arial" w:cs="Arial"/>
          <w:sz w:val="22"/>
          <w:szCs w:val="22"/>
        </w:rPr>
        <w:t>. Comparisons of high versus low emergency department</w:t>
      </w:r>
      <w:r w:rsidR="00F521E9">
        <w:rPr>
          <w:rFonts w:ascii="Arial" w:hAnsi="Arial" w:cs="Arial"/>
          <w:sz w:val="22"/>
          <w:szCs w:val="22"/>
        </w:rPr>
        <w:t xml:space="preserve"> </w:t>
      </w:r>
      <w:r w:rsidR="00F521E9" w:rsidRPr="00F521E9">
        <w:rPr>
          <w:rFonts w:ascii="Arial" w:hAnsi="Arial" w:cs="Arial"/>
          <w:sz w:val="22"/>
          <w:szCs w:val="22"/>
        </w:rPr>
        <w:t xml:space="preserve">utilizers in sickle cell </w:t>
      </w:r>
      <w:r w:rsidR="00F521E9" w:rsidRPr="00F521E9">
        <w:rPr>
          <w:rFonts w:ascii="Arial" w:hAnsi="Arial" w:cs="Arial"/>
          <w:sz w:val="22"/>
          <w:szCs w:val="22"/>
        </w:rPr>
        <w:lastRenderedPageBreak/>
        <w:t xml:space="preserve">disease. Ann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Emerg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Med. 2009 May;53(5):587-93. </w:t>
      </w:r>
      <w:proofErr w:type="gramStart"/>
      <w:r w:rsidR="00F521E9" w:rsidRPr="00F521E9">
        <w:rPr>
          <w:rFonts w:ascii="Arial" w:hAnsi="Arial" w:cs="Arial"/>
          <w:sz w:val="22"/>
          <w:szCs w:val="22"/>
        </w:rPr>
        <w:t>doi:10.1016/j.annemergmed</w:t>
      </w:r>
      <w:proofErr w:type="gramEnd"/>
      <w:r w:rsidR="00F521E9" w:rsidRPr="00F521E9">
        <w:rPr>
          <w:rFonts w:ascii="Arial" w:hAnsi="Arial" w:cs="Arial"/>
          <w:sz w:val="22"/>
          <w:szCs w:val="22"/>
        </w:rPr>
        <w:t xml:space="preserve">.2008.07.050. </w:t>
      </w:r>
      <w:proofErr w:type="spellStart"/>
      <w:r w:rsidR="00F521E9" w:rsidRPr="00F521E9">
        <w:rPr>
          <w:rFonts w:ascii="Arial" w:hAnsi="Arial" w:cs="Arial"/>
          <w:sz w:val="22"/>
          <w:szCs w:val="22"/>
        </w:rPr>
        <w:t>Epub</w:t>
      </w:r>
      <w:proofErr w:type="spellEnd"/>
      <w:r w:rsidR="00F521E9" w:rsidRPr="00F521E9">
        <w:rPr>
          <w:rFonts w:ascii="Arial" w:hAnsi="Arial" w:cs="Arial"/>
          <w:sz w:val="22"/>
          <w:szCs w:val="22"/>
        </w:rPr>
        <w:t xml:space="preserve"> 2008 Oct 16. PubMed PMID: 18926599.</w:t>
      </w:r>
    </w:p>
    <w:p w14:paraId="2FB46FE1" w14:textId="77777777" w:rsidR="00052637" w:rsidRPr="00436DC7" w:rsidRDefault="00052637" w:rsidP="000D7272">
      <w:pPr>
        <w:jc w:val="both"/>
        <w:rPr>
          <w:rFonts w:ascii="Arial" w:hAnsi="Arial" w:cs="Arial"/>
          <w:sz w:val="22"/>
          <w:szCs w:val="22"/>
        </w:rPr>
      </w:pPr>
    </w:p>
    <w:p w14:paraId="3834DC1D" w14:textId="77777777" w:rsidR="00F521E9" w:rsidRPr="00F521E9" w:rsidRDefault="00F521E9" w:rsidP="00F52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Sridhar G</w:t>
      </w:r>
      <w:r w:rsidRPr="00F521E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21E9">
        <w:rPr>
          <w:rFonts w:ascii="Arial" w:hAnsi="Arial" w:cs="Arial"/>
          <w:sz w:val="22"/>
          <w:szCs w:val="22"/>
        </w:rPr>
        <w:t>Masho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SW, Adera T, Ramakrishnan V, </w:t>
      </w:r>
      <w:r w:rsidRPr="00F521E9">
        <w:rPr>
          <w:rFonts w:ascii="Arial" w:hAnsi="Arial" w:cs="Arial"/>
          <w:b/>
          <w:sz w:val="22"/>
          <w:szCs w:val="22"/>
        </w:rPr>
        <w:t>Roberts JD</w:t>
      </w:r>
      <w:r>
        <w:rPr>
          <w:rFonts w:ascii="Arial" w:hAnsi="Arial" w:cs="Arial"/>
          <w:sz w:val="22"/>
          <w:szCs w:val="22"/>
        </w:rPr>
        <w:t xml:space="preserve">. </w:t>
      </w:r>
      <w:r w:rsidRPr="00F521E9">
        <w:rPr>
          <w:rFonts w:ascii="Arial" w:hAnsi="Arial" w:cs="Arial"/>
          <w:sz w:val="22"/>
          <w:szCs w:val="22"/>
        </w:rPr>
        <w:t>Do African American men have lower survival fro</w:t>
      </w:r>
      <w:r>
        <w:rPr>
          <w:rFonts w:ascii="Arial" w:hAnsi="Arial" w:cs="Arial"/>
          <w:sz w:val="22"/>
          <w:szCs w:val="22"/>
        </w:rPr>
        <w:t>m prostate cancer compared with w</w:t>
      </w:r>
      <w:r w:rsidRPr="00F521E9">
        <w:rPr>
          <w:rFonts w:ascii="Arial" w:hAnsi="Arial" w:cs="Arial"/>
          <w:sz w:val="22"/>
          <w:szCs w:val="22"/>
        </w:rPr>
        <w:t xml:space="preserve">hite men? A meta-analysis. Am J </w:t>
      </w:r>
      <w:proofErr w:type="spellStart"/>
      <w:r w:rsidRPr="00F521E9">
        <w:rPr>
          <w:rFonts w:ascii="Arial" w:hAnsi="Arial" w:cs="Arial"/>
          <w:sz w:val="22"/>
          <w:szCs w:val="22"/>
        </w:rPr>
        <w:t>Mens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Health. 2010 Sep;4(3):189-206. </w:t>
      </w:r>
      <w:proofErr w:type="spellStart"/>
      <w:r w:rsidRPr="00F521E9">
        <w:rPr>
          <w:rFonts w:ascii="Arial" w:hAnsi="Arial" w:cs="Arial"/>
          <w:sz w:val="22"/>
          <w:szCs w:val="22"/>
        </w:rPr>
        <w:t>doi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: 10.1177/1557988309353934. </w:t>
      </w:r>
      <w:proofErr w:type="spellStart"/>
      <w:r w:rsidRPr="00F521E9">
        <w:rPr>
          <w:rFonts w:ascii="Arial" w:hAnsi="Arial" w:cs="Arial"/>
          <w:sz w:val="22"/>
          <w:szCs w:val="22"/>
        </w:rPr>
        <w:t>Epub</w:t>
      </w:r>
      <w:proofErr w:type="spellEnd"/>
      <w:r w:rsidRPr="00F521E9">
        <w:rPr>
          <w:rFonts w:ascii="Arial" w:hAnsi="Arial" w:cs="Arial"/>
          <w:sz w:val="22"/>
          <w:szCs w:val="22"/>
        </w:rPr>
        <w:t xml:space="preserve"> 2010</w:t>
      </w:r>
      <w:r>
        <w:rPr>
          <w:rFonts w:ascii="Arial" w:hAnsi="Arial" w:cs="Arial"/>
          <w:sz w:val="22"/>
          <w:szCs w:val="22"/>
        </w:rPr>
        <w:t xml:space="preserve"> </w:t>
      </w:r>
      <w:r w:rsidRPr="00F521E9">
        <w:rPr>
          <w:rFonts w:ascii="Arial" w:hAnsi="Arial" w:cs="Arial"/>
          <w:sz w:val="22"/>
          <w:szCs w:val="22"/>
        </w:rPr>
        <w:t>May 18.</w:t>
      </w:r>
    </w:p>
    <w:p w14:paraId="5EED0D8D" w14:textId="77777777" w:rsidR="00F521E9" w:rsidRPr="00F521E9" w:rsidRDefault="00F521E9" w:rsidP="00F521E9">
      <w:pPr>
        <w:jc w:val="both"/>
        <w:rPr>
          <w:rFonts w:ascii="Arial" w:hAnsi="Arial" w:cs="Arial"/>
          <w:sz w:val="22"/>
          <w:szCs w:val="22"/>
        </w:rPr>
      </w:pPr>
    </w:p>
    <w:p w14:paraId="472DC79E" w14:textId="77777777" w:rsidR="00052637" w:rsidRPr="00436DC7" w:rsidRDefault="00052637" w:rsidP="000D7272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F521E9">
        <w:rPr>
          <w:rFonts w:ascii="Arial" w:hAnsi="Arial" w:cs="Arial"/>
          <w:sz w:val="22"/>
          <w:szCs w:val="22"/>
        </w:rPr>
        <w:t>6</w:t>
      </w:r>
      <w:r w:rsidRPr="00436DC7">
        <w:rPr>
          <w:rFonts w:ascii="Arial" w:hAnsi="Arial" w:cs="Arial"/>
          <w:sz w:val="22"/>
          <w:szCs w:val="22"/>
        </w:rPr>
        <w:t xml:space="preserve">. </w:t>
      </w:r>
      <w:r w:rsidRPr="00436DC7">
        <w:rPr>
          <w:rFonts w:ascii="Arial" w:hAnsi="Arial" w:cs="Arial"/>
          <w:sz w:val="22"/>
          <w:szCs w:val="22"/>
        </w:rPr>
        <w:tab/>
      </w:r>
      <w:proofErr w:type="spellStart"/>
      <w:r w:rsidRPr="00436DC7">
        <w:rPr>
          <w:rFonts w:ascii="Arial" w:hAnsi="Arial" w:cs="Arial"/>
          <w:sz w:val="22"/>
          <w:szCs w:val="22"/>
        </w:rPr>
        <w:t>Holkova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B, Perkins EB, Ramakrishnan V, </w:t>
      </w:r>
      <w:proofErr w:type="spellStart"/>
      <w:r w:rsidRPr="00436DC7">
        <w:rPr>
          <w:rFonts w:ascii="Arial" w:hAnsi="Arial" w:cs="Arial"/>
          <w:sz w:val="22"/>
          <w:szCs w:val="22"/>
        </w:rPr>
        <w:t>Tombes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MB, Shrader E, </w:t>
      </w:r>
      <w:proofErr w:type="spellStart"/>
      <w:r w:rsidRPr="00436DC7">
        <w:rPr>
          <w:rFonts w:ascii="Arial" w:hAnsi="Arial" w:cs="Arial"/>
          <w:sz w:val="22"/>
          <w:szCs w:val="22"/>
        </w:rPr>
        <w:t>Talreja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N, Wellons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 xml:space="preserve">M, Hogan K, </w:t>
      </w:r>
      <w:proofErr w:type="spellStart"/>
      <w:r w:rsidRPr="00436DC7">
        <w:rPr>
          <w:rFonts w:ascii="Arial" w:hAnsi="Arial" w:cs="Arial"/>
          <w:sz w:val="22"/>
          <w:szCs w:val="22"/>
        </w:rPr>
        <w:t>Roodman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D, Coppola D, Kang L, Dawson J, Stuart RK, Peer C, </w:t>
      </w:r>
      <w:proofErr w:type="spellStart"/>
      <w:r w:rsidRPr="00436DC7">
        <w:rPr>
          <w:rFonts w:ascii="Arial" w:hAnsi="Arial" w:cs="Arial"/>
          <w:sz w:val="22"/>
          <w:szCs w:val="22"/>
        </w:rPr>
        <w:t>Figg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WD,</w:t>
      </w:r>
      <w:r w:rsidR="000D72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DC7">
        <w:rPr>
          <w:rFonts w:ascii="Arial" w:hAnsi="Arial" w:cs="Arial"/>
          <w:sz w:val="22"/>
          <w:szCs w:val="22"/>
        </w:rPr>
        <w:t>Kolla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SS, Doyle L, Wright JJ, Sullivan DM, </w:t>
      </w:r>
      <w:r w:rsidRPr="00436DC7">
        <w:rPr>
          <w:rFonts w:ascii="Arial" w:hAnsi="Arial" w:cs="Arial"/>
          <w:b/>
          <w:sz w:val="22"/>
          <w:szCs w:val="22"/>
        </w:rPr>
        <w:t>Roberts JD,</w:t>
      </w:r>
      <w:r w:rsidRPr="00436DC7">
        <w:rPr>
          <w:rFonts w:ascii="Arial" w:hAnsi="Arial" w:cs="Arial"/>
          <w:sz w:val="22"/>
          <w:szCs w:val="22"/>
        </w:rPr>
        <w:t xml:space="preserve"> Grant S. Phase I Trial of Bortezomib (PS-341; NSC 681239) and Alvocidib (</w:t>
      </w: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>; NSC 649890) in Patients with Recurrent or Refractory B-cell Neoplasms</w:t>
      </w:r>
      <w:r w:rsidR="000D7272">
        <w:rPr>
          <w:rFonts w:ascii="Arial" w:hAnsi="Arial" w:cs="Arial"/>
          <w:sz w:val="22"/>
          <w:szCs w:val="22"/>
        </w:rPr>
        <w:t>. Clin Cancer Res. 2011 May 15:17(10):3388-97.</w:t>
      </w:r>
    </w:p>
    <w:p w14:paraId="424FD9BB" w14:textId="77777777" w:rsidR="00287F69" w:rsidRPr="00436DC7" w:rsidRDefault="00287F69" w:rsidP="000D7272">
      <w:pPr>
        <w:jc w:val="both"/>
        <w:rPr>
          <w:rFonts w:ascii="Arial" w:hAnsi="Arial" w:cs="Arial"/>
          <w:sz w:val="22"/>
          <w:szCs w:val="22"/>
        </w:rPr>
      </w:pPr>
    </w:p>
    <w:p w14:paraId="0C60B2E7" w14:textId="77777777" w:rsidR="00287F69" w:rsidRPr="00436DC7" w:rsidRDefault="00287F69" w:rsidP="000D7272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F521E9">
        <w:rPr>
          <w:rFonts w:ascii="Arial" w:hAnsi="Arial" w:cs="Arial"/>
          <w:sz w:val="22"/>
          <w:szCs w:val="22"/>
        </w:rPr>
        <w:t>7</w:t>
      </w:r>
      <w:r w:rsidRPr="00436DC7">
        <w:rPr>
          <w:rFonts w:ascii="Arial" w:hAnsi="Arial" w:cs="Arial"/>
          <w:sz w:val="22"/>
          <w:szCs w:val="22"/>
        </w:rPr>
        <w:t>.</w:t>
      </w:r>
      <w:r w:rsidRPr="00436DC7">
        <w:rPr>
          <w:rFonts w:ascii="Arial" w:hAnsi="Arial" w:cs="Arial"/>
          <w:sz w:val="22"/>
          <w:szCs w:val="22"/>
        </w:rPr>
        <w:tab/>
        <w:t xml:space="preserve">Dickson MA, </w:t>
      </w:r>
      <w:proofErr w:type="spellStart"/>
      <w:r w:rsidRPr="00436DC7">
        <w:rPr>
          <w:rFonts w:ascii="Arial" w:hAnsi="Arial" w:cs="Arial"/>
          <w:sz w:val="22"/>
          <w:szCs w:val="22"/>
        </w:rPr>
        <w:t>Rathkopf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DE, Carvajal RD, Grant S, </w:t>
      </w:r>
      <w:r w:rsidRPr="00436DC7">
        <w:rPr>
          <w:rFonts w:ascii="Arial" w:hAnsi="Arial" w:cs="Arial"/>
          <w:b/>
          <w:sz w:val="22"/>
          <w:szCs w:val="22"/>
        </w:rPr>
        <w:t>Roberts JD</w:t>
      </w:r>
      <w:r w:rsidRPr="00436DC7">
        <w:rPr>
          <w:rFonts w:ascii="Arial" w:hAnsi="Arial" w:cs="Arial"/>
          <w:sz w:val="22"/>
          <w:szCs w:val="22"/>
        </w:rPr>
        <w:t>, Reid JM, Ames MM,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 xml:space="preserve">McGovern RM, Lefkowitz RA, </w:t>
      </w:r>
      <w:proofErr w:type="spellStart"/>
      <w:r w:rsidRPr="00436DC7">
        <w:rPr>
          <w:rFonts w:ascii="Arial" w:hAnsi="Arial" w:cs="Arial"/>
          <w:sz w:val="22"/>
          <w:szCs w:val="22"/>
        </w:rPr>
        <w:t>Gonen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M, Cane LM, Dials HJ, Schwartz GK. A phase I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 xml:space="preserve">pharmacokinetic study of pulse-dose </w:t>
      </w:r>
      <w:proofErr w:type="spellStart"/>
      <w:r w:rsidRPr="00436DC7">
        <w:rPr>
          <w:rFonts w:ascii="Arial" w:hAnsi="Arial" w:cs="Arial"/>
          <w:sz w:val="22"/>
          <w:szCs w:val="22"/>
        </w:rPr>
        <w:t>vorinostat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with </w:t>
      </w: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in solid tumors.</w:t>
      </w:r>
      <w:r w:rsidR="00C267FD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 xml:space="preserve">Invest New Drugs. 2011 Oct;29(5):1004-12. </w:t>
      </w:r>
      <w:proofErr w:type="spellStart"/>
      <w:r w:rsidRPr="00436DC7">
        <w:rPr>
          <w:rFonts w:ascii="Arial" w:hAnsi="Arial" w:cs="Arial"/>
          <w:sz w:val="22"/>
          <w:szCs w:val="22"/>
        </w:rPr>
        <w:t>Epub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2010 May 12. PubMed PMID:</w:t>
      </w:r>
      <w:r w:rsidR="00C267FD">
        <w:rPr>
          <w:rFonts w:ascii="Arial" w:hAnsi="Arial" w:cs="Arial"/>
          <w:sz w:val="22"/>
          <w:szCs w:val="22"/>
        </w:rPr>
        <w:t xml:space="preserve"> </w:t>
      </w:r>
      <w:r w:rsidRPr="00436DC7">
        <w:rPr>
          <w:rFonts w:ascii="Arial" w:hAnsi="Arial" w:cs="Arial"/>
          <w:sz w:val="22"/>
          <w:szCs w:val="22"/>
        </w:rPr>
        <w:t>20461440.</w:t>
      </w:r>
    </w:p>
    <w:p w14:paraId="74BC04D5" w14:textId="77777777" w:rsidR="00052637" w:rsidRPr="00436DC7" w:rsidRDefault="00052637" w:rsidP="000D7272">
      <w:pPr>
        <w:jc w:val="both"/>
        <w:rPr>
          <w:rFonts w:ascii="Arial" w:hAnsi="Arial" w:cs="Arial"/>
          <w:sz w:val="22"/>
          <w:szCs w:val="22"/>
        </w:rPr>
      </w:pPr>
    </w:p>
    <w:p w14:paraId="6C125311" w14:textId="77777777" w:rsidR="00052637" w:rsidRPr="00436DC7" w:rsidRDefault="00287F69" w:rsidP="000D7272">
      <w:pPr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F521E9">
        <w:rPr>
          <w:rFonts w:ascii="Arial" w:hAnsi="Arial" w:cs="Arial"/>
          <w:sz w:val="22"/>
          <w:szCs w:val="22"/>
        </w:rPr>
        <w:t>8</w:t>
      </w:r>
      <w:r w:rsidR="00052637" w:rsidRPr="00436DC7">
        <w:rPr>
          <w:rFonts w:ascii="Arial" w:hAnsi="Arial" w:cs="Arial"/>
          <w:sz w:val="22"/>
          <w:szCs w:val="22"/>
        </w:rPr>
        <w:t>.</w:t>
      </w:r>
      <w:r w:rsidR="00052637" w:rsidRPr="00436DC7">
        <w:rPr>
          <w:rFonts w:ascii="Arial" w:hAnsi="Arial" w:cs="Arial"/>
          <w:sz w:val="22"/>
          <w:szCs w:val="22"/>
        </w:rPr>
        <w:tab/>
      </w:r>
      <w:r w:rsidR="000B5B14" w:rsidRPr="00436DC7">
        <w:rPr>
          <w:rFonts w:ascii="Arial" w:hAnsi="Arial" w:cs="Arial"/>
          <w:b/>
          <w:sz w:val="22"/>
          <w:szCs w:val="22"/>
        </w:rPr>
        <w:t>Roberts JD</w:t>
      </w:r>
      <w:r w:rsidR="000B5B14" w:rsidRPr="00436DC7">
        <w:rPr>
          <w:rFonts w:ascii="Arial" w:hAnsi="Arial" w:cs="Arial"/>
          <w:sz w:val="22"/>
          <w:szCs w:val="22"/>
        </w:rPr>
        <w:t>, Ramakrishnan V. Phase II trials powered to detect tumor subtypes. Clin Cancer Res. 2011 Sep 1;17(17):5538-45. PubMed PMID:21737510.</w:t>
      </w:r>
    </w:p>
    <w:p w14:paraId="16099E67" w14:textId="77777777" w:rsidR="008D7863" w:rsidRPr="00436DC7" w:rsidRDefault="008D7863" w:rsidP="000D7272">
      <w:pPr>
        <w:jc w:val="both"/>
        <w:rPr>
          <w:rFonts w:ascii="Arial" w:hAnsi="Arial" w:cs="Arial"/>
          <w:sz w:val="22"/>
          <w:szCs w:val="22"/>
        </w:rPr>
      </w:pPr>
    </w:p>
    <w:p w14:paraId="0A0E8633" w14:textId="77777777" w:rsidR="00052637" w:rsidRDefault="008D7863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DC7">
        <w:rPr>
          <w:rFonts w:ascii="Arial" w:hAnsi="Arial" w:cs="Arial"/>
          <w:sz w:val="22"/>
          <w:szCs w:val="22"/>
        </w:rPr>
        <w:t>6</w:t>
      </w:r>
      <w:r w:rsidR="00F521E9">
        <w:rPr>
          <w:rFonts w:ascii="Arial" w:hAnsi="Arial" w:cs="Arial"/>
          <w:sz w:val="22"/>
          <w:szCs w:val="22"/>
        </w:rPr>
        <w:t>9</w:t>
      </w:r>
      <w:r w:rsidRPr="00436DC7">
        <w:rPr>
          <w:rFonts w:ascii="Arial" w:hAnsi="Arial" w:cs="Arial"/>
          <w:sz w:val="22"/>
          <w:szCs w:val="22"/>
        </w:rPr>
        <w:t>.</w:t>
      </w:r>
      <w:r w:rsidRPr="00436DC7">
        <w:rPr>
          <w:rFonts w:ascii="Arial" w:hAnsi="Arial" w:cs="Arial"/>
          <w:sz w:val="22"/>
          <w:szCs w:val="22"/>
        </w:rPr>
        <w:tab/>
        <w:t xml:space="preserve">Bose P, Perkins EB, Honeycutt C, Wellons MD, Stefan T, </w:t>
      </w:r>
      <w:proofErr w:type="spellStart"/>
      <w:r w:rsidRPr="00436DC7">
        <w:rPr>
          <w:rFonts w:ascii="Arial" w:hAnsi="Arial" w:cs="Arial"/>
          <w:sz w:val="22"/>
          <w:szCs w:val="22"/>
        </w:rPr>
        <w:t>Jaccobberger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JW, </w:t>
      </w:r>
      <w:proofErr w:type="spellStart"/>
      <w:r w:rsidRPr="00436DC7">
        <w:rPr>
          <w:rFonts w:ascii="Arial" w:hAnsi="Arial" w:cs="Arial"/>
          <w:sz w:val="22"/>
          <w:szCs w:val="22"/>
        </w:rPr>
        <w:t>Kontopodis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436DC7">
        <w:rPr>
          <w:rFonts w:ascii="Arial" w:hAnsi="Arial" w:cs="Arial"/>
          <w:sz w:val="22"/>
          <w:szCs w:val="22"/>
        </w:rPr>
        <w:t>Beumer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JH, </w:t>
      </w:r>
      <w:proofErr w:type="spellStart"/>
      <w:r w:rsidRPr="00436DC7">
        <w:rPr>
          <w:rFonts w:ascii="Arial" w:hAnsi="Arial" w:cs="Arial"/>
          <w:sz w:val="22"/>
          <w:szCs w:val="22"/>
        </w:rPr>
        <w:t>Egorin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MJ, Imamura CK, </w:t>
      </w:r>
      <w:proofErr w:type="spellStart"/>
      <w:r w:rsidRPr="00436DC7">
        <w:rPr>
          <w:rFonts w:ascii="Arial" w:hAnsi="Arial" w:cs="Arial"/>
          <w:sz w:val="22"/>
          <w:szCs w:val="22"/>
        </w:rPr>
        <w:t>Figg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WD, Karp JE, </w:t>
      </w:r>
      <w:proofErr w:type="spellStart"/>
      <w:r w:rsidRPr="00436DC7">
        <w:rPr>
          <w:rFonts w:ascii="Arial" w:hAnsi="Arial" w:cs="Arial"/>
          <w:sz w:val="22"/>
          <w:szCs w:val="22"/>
        </w:rPr>
        <w:t>Koc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ON, Cooper BW, Luger SM, </w:t>
      </w:r>
      <w:proofErr w:type="spellStart"/>
      <w:r w:rsidR="000D7272">
        <w:rPr>
          <w:rFonts w:ascii="Arial" w:hAnsi="Arial" w:cs="Arial"/>
          <w:sz w:val="22"/>
          <w:szCs w:val="22"/>
        </w:rPr>
        <w:t>C</w:t>
      </w:r>
      <w:r w:rsidRPr="00436DC7">
        <w:rPr>
          <w:rFonts w:ascii="Arial" w:hAnsi="Arial" w:cs="Arial"/>
          <w:sz w:val="22"/>
          <w:szCs w:val="22"/>
        </w:rPr>
        <w:t>olevas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AD, </w:t>
      </w:r>
      <w:r w:rsidRPr="00436DC7">
        <w:rPr>
          <w:rFonts w:ascii="Arial" w:hAnsi="Arial" w:cs="Arial"/>
          <w:b/>
          <w:sz w:val="22"/>
          <w:szCs w:val="22"/>
        </w:rPr>
        <w:t>Roberts, JD</w:t>
      </w:r>
      <w:r w:rsidRPr="00436DC7">
        <w:rPr>
          <w:rFonts w:ascii="Arial" w:hAnsi="Arial" w:cs="Arial"/>
          <w:sz w:val="22"/>
          <w:szCs w:val="22"/>
        </w:rPr>
        <w:t xml:space="preserve">, Grant S. Phase I trial of the combination of </w:t>
      </w:r>
      <w:proofErr w:type="spellStart"/>
      <w:r w:rsidRPr="00436DC7">
        <w:rPr>
          <w:rFonts w:ascii="Arial" w:hAnsi="Arial" w:cs="Arial"/>
          <w:sz w:val="22"/>
          <w:szCs w:val="22"/>
        </w:rPr>
        <w:t>flavopiridol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and imatinib in patients with </w:t>
      </w:r>
      <w:proofErr w:type="spellStart"/>
      <w:r w:rsidRPr="00436DC7">
        <w:rPr>
          <w:rFonts w:ascii="Arial" w:hAnsi="Arial" w:cs="Arial"/>
          <w:sz w:val="22"/>
          <w:szCs w:val="22"/>
        </w:rPr>
        <w:t>Bcr-Abl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+ hematological malignancies. </w:t>
      </w:r>
      <w:r w:rsidR="00C267FD">
        <w:rPr>
          <w:rFonts w:ascii="Arial" w:hAnsi="Arial" w:cs="Arial"/>
          <w:sz w:val="22"/>
          <w:szCs w:val="22"/>
        </w:rPr>
        <w:t xml:space="preserve">Cancer </w:t>
      </w:r>
      <w:proofErr w:type="spellStart"/>
      <w:r w:rsidR="00C267FD">
        <w:rPr>
          <w:rFonts w:ascii="Arial" w:hAnsi="Arial" w:cs="Arial"/>
          <w:sz w:val="22"/>
          <w:szCs w:val="22"/>
        </w:rPr>
        <w:t>Chemother</w:t>
      </w:r>
      <w:proofErr w:type="spellEnd"/>
      <w:r w:rsidR="00C26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D">
        <w:rPr>
          <w:rFonts w:ascii="Arial" w:hAnsi="Arial" w:cs="Arial"/>
          <w:sz w:val="22"/>
          <w:szCs w:val="22"/>
        </w:rPr>
        <w:t>Pharmacol</w:t>
      </w:r>
      <w:proofErr w:type="spellEnd"/>
      <w:r w:rsidR="00C267FD">
        <w:rPr>
          <w:rFonts w:ascii="Arial" w:hAnsi="Arial" w:cs="Arial"/>
          <w:sz w:val="22"/>
          <w:szCs w:val="22"/>
        </w:rPr>
        <w:t xml:space="preserve"> </w:t>
      </w:r>
      <w:r w:rsidR="006E7096">
        <w:rPr>
          <w:rFonts w:ascii="Arial" w:hAnsi="Arial" w:cs="Arial"/>
          <w:sz w:val="22"/>
          <w:szCs w:val="22"/>
        </w:rPr>
        <w:t xml:space="preserve">2012 </w:t>
      </w:r>
      <w:r w:rsidR="00C267FD" w:rsidRPr="00C267FD">
        <w:rPr>
          <w:rFonts w:ascii="Arial" w:hAnsi="Arial" w:cs="Arial"/>
          <w:sz w:val="22"/>
          <w:szCs w:val="22"/>
        </w:rPr>
        <w:t>Jun;69(6):1657-67. PMID: 22349810; PMC3365614.</w:t>
      </w:r>
    </w:p>
    <w:p w14:paraId="6A3F0F84" w14:textId="77777777" w:rsidR="006E7096" w:rsidRDefault="006E7096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3359D" w14:textId="77777777" w:rsidR="00A957D0" w:rsidRDefault="00F521E9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6E7096">
        <w:rPr>
          <w:rFonts w:ascii="Arial" w:hAnsi="Arial" w:cs="Arial"/>
          <w:sz w:val="22"/>
          <w:szCs w:val="22"/>
        </w:rPr>
        <w:t>.</w:t>
      </w:r>
      <w:r w:rsidR="006E7096">
        <w:rPr>
          <w:rFonts w:ascii="Arial" w:hAnsi="Arial" w:cs="Arial"/>
          <w:sz w:val="22"/>
          <w:szCs w:val="22"/>
        </w:rPr>
        <w:tab/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Poklepovic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 A,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Youssefian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 LE, Winning M,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Birdsell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 CA, Crosby NA, Ramakrishnan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="00A957D0" w:rsidRPr="00A957D0">
        <w:rPr>
          <w:rFonts w:ascii="Arial" w:hAnsi="Arial" w:cs="Arial"/>
          <w:sz w:val="22"/>
          <w:szCs w:val="22"/>
        </w:rPr>
        <w:t xml:space="preserve">V,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Ernstoff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 MS, </w:t>
      </w:r>
      <w:r w:rsidR="00A957D0" w:rsidRPr="00A957D0">
        <w:rPr>
          <w:rFonts w:ascii="Arial" w:hAnsi="Arial" w:cs="Arial"/>
          <w:b/>
          <w:sz w:val="22"/>
          <w:szCs w:val="22"/>
        </w:rPr>
        <w:t>Roberts JD</w:t>
      </w:r>
      <w:r w:rsidR="00A957D0" w:rsidRPr="00A957D0">
        <w:rPr>
          <w:rFonts w:ascii="Arial" w:hAnsi="Arial" w:cs="Arial"/>
          <w:sz w:val="22"/>
          <w:szCs w:val="22"/>
        </w:rPr>
        <w:t>. Phase I trial of bortezomib and dacarbazine in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="00A957D0" w:rsidRPr="00A957D0">
        <w:rPr>
          <w:rFonts w:ascii="Arial" w:hAnsi="Arial" w:cs="Arial"/>
          <w:sz w:val="22"/>
          <w:szCs w:val="22"/>
        </w:rPr>
        <w:t xml:space="preserve">melanoma and soft tissue sarcoma. Invest New Drugs. 2013 Aug;31(4):937-42. doi:10.1007/s10637-012-9913-8.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Epub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 2013 Jan 13. Erratum in: Invest New Drugs. 2013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="00A957D0" w:rsidRPr="00A957D0">
        <w:rPr>
          <w:rFonts w:ascii="Arial" w:hAnsi="Arial" w:cs="Arial"/>
          <w:sz w:val="22"/>
          <w:szCs w:val="22"/>
        </w:rPr>
        <w:t xml:space="preserve">Aug;31(4):1095.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Youseffian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 xml:space="preserve">, Leena [corrected to </w:t>
      </w:r>
      <w:proofErr w:type="spellStart"/>
      <w:r w:rsidR="00A957D0" w:rsidRPr="00A957D0">
        <w:rPr>
          <w:rFonts w:ascii="Arial" w:hAnsi="Arial" w:cs="Arial"/>
          <w:sz w:val="22"/>
          <w:szCs w:val="22"/>
        </w:rPr>
        <w:t>Youssefian</w:t>
      </w:r>
      <w:proofErr w:type="spellEnd"/>
      <w:r w:rsidR="00A957D0" w:rsidRPr="00A957D0">
        <w:rPr>
          <w:rFonts w:ascii="Arial" w:hAnsi="Arial" w:cs="Arial"/>
          <w:sz w:val="22"/>
          <w:szCs w:val="22"/>
        </w:rPr>
        <w:t>, Leena E]. PubMed</w:t>
      </w:r>
      <w:r w:rsidR="000D7272">
        <w:rPr>
          <w:rFonts w:ascii="Arial" w:hAnsi="Arial" w:cs="Arial"/>
          <w:sz w:val="22"/>
          <w:szCs w:val="22"/>
        </w:rPr>
        <w:t xml:space="preserve"> </w:t>
      </w:r>
      <w:r w:rsidR="00A957D0" w:rsidRPr="00A957D0">
        <w:rPr>
          <w:rFonts w:ascii="Arial" w:hAnsi="Arial" w:cs="Arial"/>
          <w:sz w:val="22"/>
          <w:szCs w:val="22"/>
        </w:rPr>
        <w:t>PMID: 23315028; PubMed Central PMCID: PMC3844155.</w:t>
      </w:r>
    </w:p>
    <w:p w14:paraId="7D6C88C5" w14:textId="77777777" w:rsidR="00C267FD" w:rsidRDefault="00C267FD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C7EB5F" w14:textId="77777777" w:rsidR="00C267FD" w:rsidRDefault="00F521E9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C267FD">
        <w:rPr>
          <w:rFonts w:ascii="Arial" w:hAnsi="Arial" w:cs="Arial"/>
          <w:sz w:val="22"/>
          <w:szCs w:val="22"/>
        </w:rPr>
        <w:t>.</w:t>
      </w:r>
      <w:r w:rsidR="00C267FD">
        <w:rPr>
          <w:rFonts w:ascii="Arial" w:hAnsi="Arial" w:cs="Arial"/>
          <w:sz w:val="22"/>
          <w:szCs w:val="22"/>
        </w:rPr>
        <w:tab/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Holkova</w:t>
      </w:r>
      <w:proofErr w:type="spellEnd"/>
      <w:r w:rsidR="00C267FD" w:rsidRPr="00C267FD">
        <w:rPr>
          <w:rFonts w:ascii="Arial" w:hAnsi="Arial" w:cs="Arial"/>
          <w:sz w:val="22"/>
          <w:szCs w:val="22"/>
        </w:rPr>
        <w:t xml:space="preserve"> B, </w:t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Supko</w:t>
      </w:r>
      <w:proofErr w:type="spellEnd"/>
      <w:r w:rsidR="00C267FD" w:rsidRPr="00C267FD">
        <w:rPr>
          <w:rFonts w:ascii="Arial" w:hAnsi="Arial" w:cs="Arial"/>
          <w:sz w:val="22"/>
          <w:szCs w:val="22"/>
        </w:rPr>
        <w:t xml:space="preserve"> JG, Ames MM, Reid JM, Shapiro GI, Perkins EB, Ramakrishnan V,</w:t>
      </w:r>
      <w:r w:rsidR="00C26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Tombes</w:t>
      </w:r>
      <w:proofErr w:type="spellEnd"/>
      <w:r w:rsidR="00C267FD" w:rsidRPr="00C267FD">
        <w:rPr>
          <w:rFonts w:ascii="Arial" w:hAnsi="Arial" w:cs="Arial"/>
          <w:sz w:val="22"/>
          <w:szCs w:val="22"/>
        </w:rPr>
        <w:t xml:space="preserve"> MB, Honeycutt C, McGovern RM, </w:t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Kmieciak</w:t>
      </w:r>
      <w:proofErr w:type="spellEnd"/>
      <w:r w:rsidR="00C267FD" w:rsidRPr="00C267FD">
        <w:rPr>
          <w:rFonts w:ascii="Arial" w:hAnsi="Arial" w:cs="Arial"/>
          <w:sz w:val="22"/>
          <w:szCs w:val="22"/>
        </w:rPr>
        <w:t xml:space="preserve"> M, Shrader E, Wellons MD, </w:t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Sankala</w:t>
      </w:r>
      <w:proofErr w:type="spellEnd"/>
      <w:r w:rsidR="00C267FD">
        <w:rPr>
          <w:rFonts w:ascii="Arial" w:hAnsi="Arial" w:cs="Arial"/>
          <w:sz w:val="22"/>
          <w:szCs w:val="22"/>
        </w:rPr>
        <w:t xml:space="preserve"> </w:t>
      </w:r>
      <w:r w:rsidR="00C267FD" w:rsidRPr="00C267FD">
        <w:rPr>
          <w:rFonts w:ascii="Arial" w:hAnsi="Arial" w:cs="Arial"/>
          <w:sz w:val="22"/>
          <w:szCs w:val="22"/>
        </w:rPr>
        <w:t xml:space="preserve">H, Doyle A, Wright J, </w:t>
      </w:r>
      <w:r w:rsidR="00C267FD" w:rsidRPr="00C267FD">
        <w:rPr>
          <w:rFonts w:ascii="Arial" w:hAnsi="Arial" w:cs="Arial"/>
          <w:b/>
          <w:sz w:val="22"/>
          <w:szCs w:val="22"/>
        </w:rPr>
        <w:t>Roberts JD</w:t>
      </w:r>
      <w:r w:rsidR="00C267FD" w:rsidRPr="00C267FD">
        <w:rPr>
          <w:rFonts w:ascii="Arial" w:hAnsi="Arial" w:cs="Arial"/>
          <w:sz w:val="22"/>
          <w:szCs w:val="22"/>
        </w:rPr>
        <w:t xml:space="preserve">, Grant S. A phase I trial of </w:t>
      </w:r>
      <w:proofErr w:type="spellStart"/>
      <w:r w:rsidR="00C267FD" w:rsidRPr="00C267FD">
        <w:rPr>
          <w:rFonts w:ascii="Arial" w:hAnsi="Arial" w:cs="Arial"/>
          <w:sz w:val="22"/>
          <w:szCs w:val="22"/>
        </w:rPr>
        <w:t>vorinostat</w:t>
      </w:r>
      <w:proofErr w:type="spellEnd"/>
      <w:r w:rsidR="00C267FD" w:rsidRPr="00C267FD">
        <w:rPr>
          <w:rFonts w:ascii="Arial" w:hAnsi="Arial" w:cs="Arial"/>
          <w:sz w:val="22"/>
          <w:szCs w:val="22"/>
        </w:rPr>
        <w:t xml:space="preserve"> and</w:t>
      </w:r>
      <w:r w:rsidR="00C267FD">
        <w:rPr>
          <w:rFonts w:ascii="Arial" w:hAnsi="Arial" w:cs="Arial"/>
          <w:sz w:val="22"/>
          <w:szCs w:val="22"/>
        </w:rPr>
        <w:t xml:space="preserve"> </w:t>
      </w:r>
      <w:r w:rsidR="00C267FD" w:rsidRPr="00C267FD">
        <w:rPr>
          <w:rFonts w:ascii="Arial" w:hAnsi="Arial" w:cs="Arial"/>
          <w:sz w:val="22"/>
          <w:szCs w:val="22"/>
        </w:rPr>
        <w:t>alvocidib in patients with relapsed, refractory, or poor prognosis acute</w:t>
      </w:r>
      <w:r w:rsidR="00C267FD">
        <w:rPr>
          <w:rFonts w:ascii="Arial" w:hAnsi="Arial" w:cs="Arial"/>
          <w:sz w:val="22"/>
          <w:szCs w:val="22"/>
        </w:rPr>
        <w:t xml:space="preserve"> </w:t>
      </w:r>
      <w:r w:rsidR="00C267FD" w:rsidRPr="00C267FD">
        <w:rPr>
          <w:rFonts w:ascii="Arial" w:hAnsi="Arial" w:cs="Arial"/>
          <w:sz w:val="22"/>
          <w:szCs w:val="22"/>
        </w:rPr>
        <w:t>leukemia, or refractory anemia with excess blasts-2. Clin Cancer Res. 2013 Apr</w:t>
      </w:r>
      <w:r w:rsidR="00C267FD">
        <w:rPr>
          <w:rFonts w:ascii="Arial" w:hAnsi="Arial" w:cs="Arial"/>
          <w:sz w:val="22"/>
          <w:szCs w:val="22"/>
        </w:rPr>
        <w:t xml:space="preserve"> </w:t>
      </w:r>
      <w:r w:rsidR="00C267FD" w:rsidRPr="00C267FD">
        <w:rPr>
          <w:rFonts w:ascii="Arial" w:hAnsi="Arial" w:cs="Arial"/>
          <w:sz w:val="22"/>
          <w:szCs w:val="22"/>
        </w:rPr>
        <w:t>1;19(7):1873-83. PMID: 23515411; PMC3618599.</w:t>
      </w:r>
    </w:p>
    <w:p w14:paraId="5B9D7473" w14:textId="77777777" w:rsidR="008E5D8E" w:rsidRDefault="008E5D8E" w:rsidP="000D72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8950EB" w14:textId="77777777" w:rsidR="008A36AA" w:rsidRDefault="00F521E9" w:rsidP="00562FB2">
      <w:pPr>
        <w:pStyle w:val="BodyText"/>
        <w:jc w:val="both"/>
        <w:rPr>
          <w:color w:val="000000" w:themeColor="text1"/>
        </w:rPr>
      </w:pPr>
      <w:r>
        <w:rPr>
          <w:rFonts w:cs="Arial"/>
          <w:color w:val="000000" w:themeColor="text1"/>
          <w:szCs w:val="22"/>
        </w:rPr>
        <w:t>72</w:t>
      </w:r>
      <w:r w:rsidR="008E5D8E" w:rsidRPr="008E5D8E">
        <w:rPr>
          <w:rFonts w:cs="Arial"/>
          <w:color w:val="000000" w:themeColor="text1"/>
          <w:szCs w:val="22"/>
        </w:rPr>
        <w:t>.</w:t>
      </w:r>
      <w:r w:rsidR="008E5D8E" w:rsidRPr="008E5D8E">
        <w:rPr>
          <w:color w:val="000000" w:themeColor="text1"/>
        </w:rPr>
        <w:t xml:space="preserve"> </w:t>
      </w:r>
      <w:proofErr w:type="spellStart"/>
      <w:r w:rsidR="008A36AA" w:rsidRPr="008A36AA">
        <w:rPr>
          <w:color w:val="000000" w:themeColor="text1"/>
        </w:rPr>
        <w:t>Holkova</w:t>
      </w:r>
      <w:proofErr w:type="spellEnd"/>
      <w:r w:rsidR="008A36AA" w:rsidRPr="008A36AA">
        <w:rPr>
          <w:color w:val="000000" w:themeColor="text1"/>
        </w:rPr>
        <w:t xml:space="preserve"> B, </w:t>
      </w:r>
      <w:proofErr w:type="spellStart"/>
      <w:r w:rsidR="008A36AA" w:rsidRPr="008A36AA">
        <w:rPr>
          <w:color w:val="000000" w:themeColor="text1"/>
        </w:rPr>
        <w:t>Kmieciak</w:t>
      </w:r>
      <w:proofErr w:type="spellEnd"/>
      <w:r w:rsidR="008A36AA" w:rsidRPr="008A36AA">
        <w:rPr>
          <w:color w:val="000000" w:themeColor="text1"/>
        </w:rPr>
        <w:t xml:space="preserve"> M, Perkins EB, Bose P, Baz RC, </w:t>
      </w:r>
      <w:proofErr w:type="spellStart"/>
      <w:r w:rsidR="008A36AA" w:rsidRPr="008A36AA">
        <w:rPr>
          <w:color w:val="000000" w:themeColor="text1"/>
        </w:rPr>
        <w:t>Roodman</w:t>
      </w:r>
      <w:proofErr w:type="spellEnd"/>
      <w:r w:rsidR="008A36AA" w:rsidRPr="008A36AA">
        <w:rPr>
          <w:color w:val="000000" w:themeColor="text1"/>
        </w:rPr>
        <w:t xml:space="preserve"> GD, Stuart RK,</w:t>
      </w:r>
      <w:r w:rsidR="000D7272">
        <w:rPr>
          <w:color w:val="000000" w:themeColor="text1"/>
        </w:rPr>
        <w:t xml:space="preserve"> </w:t>
      </w:r>
      <w:r w:rsidR="008A36AA" w:rsidRPr="008A36AA">
        <w:rPr>
          <w:color w:val="000000" w:themeColor="text1"/>
        </w:rPr>
        <w:t xml:space="preserve">Ramakrishnan V, Wan W, Peer CJ, Dawson J, Kang L, Honeycutt C, </w:t>
      </w:r>
      <w:proofErr w:type="spellStart"/>
      <w:r w:rsidR="008A36AA" w:rsidRPr="008A36AA">
        <w:rPr>
          <w:color w:val="000000" w:themeColor="text1"/>
        </w:rPr>
        <w:t>Tombes</w:t>
      </w:r>
      <w:proofErr w:type="spellEnd"/>
      <w:r w:rsidR="008A36AA" w:rsidRPr="008A36AA">
        <w:rPr>
          <w:color w:val="000000" w:themeColor="text1"/>
        </w:rPr>
        <w:t xml:space="preserve"> MB, Shrader</w:t>
      </w:r>
      <w:r w:rsidR="000D7272">
        <w:rPr>
          <w:color w:val="000000" w:themeColor="text1"/>
        </w:rPr>
        <w:t xml:space="preserve"> </w:t>
      </w:r>
      <w:r w:rsidR="008A36AA" w:rsidRPr="008A36AA">
        <w:rPr>
          <w:color w:val="000000" w:themeColor="text1"/>
        </w:rPr>
        <w:t xml:space="preserve">E, Weir-Wiggins C, Wellons M, </w:t>
      </w:r>
      <w:proofErr w:type="spellStart"/>
      <w:r w:rsidR="008A36AA" w:rsidRPr="008A36AA">
        <w:rPr>
          <w:color w:val="000000" w:themeColor="text1"/>
        </w:rPr>
        <w:t>Sankala</w:t>
      </w:r>
      <w:proofErr w:type="spellEnd"/>
      <w:r w:rsidR="008A36AA" w:rsidRPr="008A36AA">
        <w:rPr>
          <w:color w:val="000000" w:themeColor="text1"/>
        </w:rPr>
        <w:t xml:space="preserve"> H, Hogan KT, </w:t>
      </w:r>
      <w:proofErr w:type="spellStart"/>
      <w:r w:rsidR="008A36AA" w:rsidRPr="008A36AA">
        <w:rPr>
          <w:color w:val="000000" w:themeColor="text1"/>
        </w:rPr>
        <w:t>Colevas</w:t>
      </w:r>
      <w:proofErr w:type="spellEnd"/>
      <w:r w:rsidR="008A36AA" w:rsidRPr="008A36AA">
        <w:rPr>
          <w:color w:val="000000" w:themeColor="text1"/>
        </w:rPr>
        <w:t xml:space="preserve"> AD, Doyle LA, </w:t>
      </w:r>
      <w:proofErr w:type="spellStart"/>
      <w:r w:rsidR="008A36AA" w:rsidRPr="008A36AA">
        <w:rPr>
          <w:color w:val="000000" w:themeColor="text1"/>
        </w:rPr>
        <w:t>Figg</w:t>
      </w:r>
      <w:proofErr w:type="spellEnd"/>
      <w:r w:rsidR="008A36AA" w:rsidRPr="008A36AA">
        <w:rPr>
          <w:color w:val="000000" w:themeColor="text1"/>
        </w:rPr>
        <w:t xml:space="preserve"> WD,</w:t>
      </w:r>
      <w:r w:rsidR="000D7272">
        <w:rPr>
          <w:color w:val="000000" w:themeColor="text1"/>
        </w:rPr>
        <w:t xml:space="preserve"> </w:t>
      </w:r>
      <w:r w:rsidR="008A36AA" w:rsidRPr="008A36AA">
        <w:rPr>
          <w:color w:val="000000" w:themeColor="text1"/>
        </w:rPr>
        <w:t xml:space="preserve">Coppola D, </w:t>
      </w:r>
      <w:r w:rsidR="008A36AA" w:rsidRPr="008A36AA">
        <w:rPr>
          <w:b/>
          <w:color w:val="000000" w:themeColor="text1"/>
        </w:rPr>
        <w:t>Roberts JD</w:t>
      </w:r>
      <w:r w:rsidR="008A36AA" w:rsidRPr="008A36AA">
        <w:rPr>
          <w:color w:val="000000" w:themeColor="text1"/>
        </w:rPr>
        <w:t>, Sullivan D, Grant S. Phase I tri</w:t>
      </w:r>
      <w:r w:rsidR="000D7272">
        <w:rPr>
          <w:color w:val="000000" w:themeColor="text1"/>
        </w:rPr>
        <w:t xml:space="preserve">al of bortezomib (PS-341; </w:t>
      </w:r>
      <w:r w:rsidR="008A36AA" w:rsidRPr="008A36AA">
        <w:rPr>
          <w:color w:val="000000" w:themeColor="text1"/>
        </w:rPr>
        <w:t>NSC 681239) and "nonhybrid" (bolus) infusion schedule of alvocidib (</w:t>
      </w:r>
      <w:proofErr w:type="spellStart"/>
      <w:r w:rsidR="008A36AA" w:rsidRPr="008A36AA">
        <w:rPr>
          <w:color w:val="000000" w:themeColor="text1"/>
        </w:rPr>
        <w:t>flavopiridol</w:t>
      </w:r>
      <w:proofErr w:type="spellEnd"/>
      <w:r w:rsidR="008A36AA" w:rsidRPr="008A36AA">
        <w:rPr>
          <w:color w:val="000000" w:themeColor="text1"/>
        </w:rPr>
        <w:t>;</w:t>
      </w:r>
      <w:r w:rsidR="000D7272">
        <w:rPr>
          <w:color w:val="000000" w:themeColor="text1"/>
        </w:rPr>
        <w:t xml:space="preserve"> </w:t>
      </w:r>
      <w:r w:rsidR="008A36AA" w:rsidRPr="008A36AA">
        <w:rPr>
          <w:color w:val="000000" w:themeColor="text1"/>
        </w:rPr>
        <w:t>NSC 649890) in patients with recurrent or refractory indolent B-cell neoplasms.</w:t>
      </w:r>
      <w:r w:rsidR="00E4335C">
        <w:rPr>
          <w:color w:val="000000" w:themeColor="text1"/>
        </w:rPr>
        <w:t xml:space="preserve"> </w:t>
      </w:r>
      <w:r w:rsidR="008A36AA" w:rsidRPr="008A36AA">
        <w:rPr>
          <w:color w:val="000000" w:themeColor="text1"/>
        </w:rPr>
        <w:t xml:space="preserve">Clin Cancer Res. 2014 Nov 15;20(22):5652-62. </w:t>
      </w:r>
      <w:proofErr w:type="spellStart"/>
      <w:r w:rsidR="008A36AA" w:rsidRPr="008A36AA">
        <w:rPr>
          <w:color w:val="000000" w:themeColor="text1"/>
        </w:rPr>
        <w:t>doi</w:t>
      </w:r>
      <w:proofErr w:type="spellEnd"/>
      <w:r w:rsidR="00392BCE">
        <w:rPr>
          <w:color w:val="000000" w:themeColor="text1"/>
        </w:rPr>
        <w:t xml:space="preserve">: 10.1158/1078-0432.CCR-14-0805. </w:t>
      </w:r>
      <w:proofErr w:type="spellStart"/>
      <w:r w:rsidR="008A36AA" w:rsidRPr="008A36AA">
        <w:rPr>
          <w:color w:val="000000" w:themeColor="text1"/>
        </w:rPr>
        <w:t>Epub</w:t>
      </w:r>
      <w:proofErr w:type="spellEnd"/>
      <w:r w:rsidR="008A36AA" w:rsidRPr="008A36AA">
        <w:rPr>
          <w:color w:val="000000" w:themeColor="text1"/>
        </w:rPr>
        <w:t xml:space="preserve"> 2014 Sep 23. PubMed PMID: 25248382; PubMed Central PMCID: PMC4233160.</w:t>
      </w:r>
    </w:p>
    <w:p w14:paraId="28F22BDA" w14:textId="77777777" w:rsidR="008A36AA" w:rsidRDefault="008A36AA" w:rsidP="00562FB2">
      <w:pPr>
        <w:pStyle w:val="BodyText"/>
        <w:jc w:val="both"/>
        <w:rPr>
          <w:color w:val="000000" w:themeColor="text1"/>
        </w:rPr>
      </w:pPr>
    </w:p>
    <w:p w14:paraId="6D8913EC" w14:textId="77777777" w:rsidR="000A319E" w:rsidRPr="00392BCE" w:rsidRDefault="00F521E9" w:rsidP="00562FB2">
      <w:pPr>
        <w:pStyle w:val="BodyText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lastRenderedPageBreak/>
        <w:t>73</w:t>
      </w:r>
      <w:r w:rsidR="001C0AD5">
        <w:rPr>
          <w:color w:val="000000" w:themeColor="text1"/>
        </w:rPr>
        <w:t xml:space="preserve">.  </w:t>
      </w:r>
      <w:r w:rsidR="00B64FF4">
        <w:rPr>
          <w:color w:val="000000" w:themeColor="text1"/>
        </w:rPr>
        <w:t>Smith</w:t>
      </w:r>
      <w:r w:rsidR="001C0AD5">
        <w:rPr>
          <w:color w:val="000000" w:themeColor="text1"/>
        </w:rPr>
        <w:t xml:space="preserve"> WR, </w:t>
      </w:r>
      <w:proofErr w:type="spellStart"/>
      <w:r w:rsidR="00B64FF4">
        <w:rPr>
          <w:color w:val="000000" w:themeColor="text1"/>
        </w:rPr>
        <w:t>McClish</w:t>
      </w:r>
      <w:proofErr w:type="spellEnd"/>
      <w:r w:rsidR="001C0AD5">
        <w:rPr>
          <w:color w:val="000000" w:themeColor="text1"/>
        </w:rPr>
        <w:t xml:space="preserve"> DK, </w:t>
      </w:r>
      <w:proofErr w:type="spellStart"/>
      <w:r w:rsidR="00B64FF4">
        <w:rPr>
          <w:color w:val="000000" w:themeColor="text1"/>
        </w:rPr>
        <w:t>Dahman</w:t>
      </w:r>
      <w:proofErr w:type="spellEnd"/>
      <w:r w:rsidR="001C0AD5">
        <w:rPr>
          <w:color w:val="000000" w:themeColor="text1"/>
        </w:rPr>
        <w:t xml:space="preserve"> BA, </w:t>
      </w:r>
      <w:r w:rsidR="00B64FF4">
        <w:rPr>
          <w:color w:val="000000" w:themeColor="text1"/>
        </w:rPr>
        <w:t>Levenson</w:t>
      </w:r>
      <w:r w:rsidR="001C0AD5">
        <w:rPr>
          <w:color w:val="000000" w:themeColor="text1"/>
        </w:rPr>
        <w:t xml:space="preserve"> JL</w:t>
      </w:r>
      <w:r w:rsidR="00B64FF4">
        <w:rPr>
          <w:color w:val="000000" w:themeColor="text1"/>
        </w:rPr>
        <w:t xml:space="preserve">, </w:t>
      </w:r>
      <w:proofErr w:type="spellStart"/>
      <w:r w:rsidR="00B64FF4">
        <w:rPr>
          <w:color w:val="000000" w:themeColor="text1"/>
        </w:rPr>
        <w:t>Aisiku</w:t>
      </w:r>
      <w:proofErr w:type="spellEnd"/>
      <w:r w:rsidR="001C0AD5">
        <w:rPr>
          <w:color w:val="000000" w:themeColor="text1"/>
        </w:rPr>
        <w:t xml:space="preserve"> IP</w:t>
      </w:r>
      <w:r w:rsidR="00B64FF4">
        <w:rPr>
          <w:color w:val="000000" w:themeColor="text1"/>
        </w:rPr>
        <w:t xml:space="preserve">, </w:t>
      </w:r>
      <w:proofErr w:type="spellStart"/>
      <w:r w:rsidR="00B64FF4">
        <w:rPr>
          <w:color w:val="000000" w:themeColor="text1"/>
        </w:rPr>
        <w:t>Citero</w:t>
      </w:r>
      <w:proofErr w:type="spellEnd"/>
      <w:r w:rsidR="001C0AD5">
        <w:rPr>
          <w:color w:val="000000" w:themeColor="text1"/>
        </w:rPr>
        <w:t xml:space="preserve"> VD</w:t>
      </w:r>
      <w:r w:rsidR="00B64FF4">
        <w:rPr>
          <w:color w:val="000000" w:themeColor="text1"/>
        </w:rPr>
        <w:t xml:space="preserve">, </w:t>
      </w:r>
      <w:proofErr w:type="spellStart"/>
      <w:r w:rsidR="00B64FF4">
        <w:rPr>
          <w:color w:val="000000" w:themeColor="text1"/>
        </w:rPr>
        <w:t>Bovbjerg</w:t>
      </w:r>
      <w:proofErr w:type="spellEnd"/>
      <w:r w:rsidR="001C0AD5">
        <w:rPr>
          <w:color w:val="000000" w:themeColor="text1"/>
        </w:rPr>
        <w:t xml:space="preserve"> VE</w:t>
      </w:r>
      <w:r w:rsidR="00B64FF4">
        <w:rPr>
          <w:color w:val="000000" w:themeColor="text1"/>
        </w:rPr>
        <w:t xml:space="preserve">, </w:t>
      </w:r>
      <w:r w:rsidR="00B64FF4" w:rsidRPr="00B64FF4">
        <w:rPr>
          <w:b/>
          <w:color w:val="000000" w:themeColor="text1"/>
        </w:rPr>
        <w:t>Roberts</w:t>
      </w:r>
      <w:r w:rsidR="001C0AD5">
        <w:rPr>
          <w:b/>
          <w:color w:val="000000" w:themeColor="text1"/>
        </w:rPr>
        <w:t xml:space="preserve"> JD</w:t>
      </w:r>
      <w:r w:rsidR="00B64FF4">
        <w:rPr>
          <w:color w:val="000000" w:themeColor="text1"/>
        </w:rPr>
        <w:t>, Penberthy</w:t>
      </w:r>
      <w:r w:rsidR="001C0AD5">
        <w:rPr>
          <w:color w:val="000000" w:themeColor="text1"/>
        </w:rPr>
        <w:t xml:space="preserve"> LT</w:t>
      </w:r>
      <w:r w:rsidR="00B64FF4">
        <w:rPr>
          <w:color w:val="000000" w:themeColor="text1"/>
        </w:rPr>
        <w:t xml:space="preserve">, </w:t>
      </w:r>
      <w:proofErr w:type="spellStart"/>
      <w:r w:rsidR="00B64FF4">
        <w:rPr>
          <w:color w:val="000000" w:themeColor="text1"/>
        </w:rPr>
        <w:t>Roseff</w:t>
      </w:r>
      <w:proofErr w:type="spellEnd"/>
      <w:r w:rsidR="001C0AD5">
        <w:rPr>
          <w:color w:val="000000" w:themeColor="text1"/>
        </w:rPr>
        <w:t xml:space="preserve"> SD</w:t>
      </w:r>
      <w:r w:rsidR="00B64FF4">
        <w:rPr>
          <w:color w:val="000000" w:themeColor="text1"/>
        </w:rPr>
        <w:t xml:space="preserve">.  Daily Home Opioid Use in Adults with Sickle Cell Disease:  the </w:t>
      </w:r>
      <w:proofErr w:type="spellStart"/>
      <w:r w:rsidR="00B64FF4">
        <w:rPr>
          <w:color w:val="000000" w:themeColor="text1"/>
        </w:rPr>
        <w:t>PiSCES</w:t>
      </w:r>
      <w:proofErr w:type="spellEnd"/>
      <w:r w:rsidR="00B64FF4">
        <w:rPr>
          <w:color w:val="000000" w:themeColor="text1"/>
        </w:rPr>
        <w:t xml:space="preserve"> Project</w:t>
      </w:r>
      <w:r w:rsidR="00B64FF4" w:rsidRPr="000A319E">
        <w:rPr>
          <w:color w:val="000000" w:themeColor="text1"/>
        </w:rPr>
        <w:t xml:space="preserve">.  Journal of Opioid Management. </w:t>
      </w:r>
      <w:r w:rsidR="000A319E" w:rsidRPr="000A319E">
        <w:rPr>
          <w:color w:val="000000" w:themeColor="text1"/>
        </w:rPr>
        <w:t>2015 May-Jun;11(3):243-53.</w:t>
      </w:r>
    </w:p>
    <w:p w14:paraId="3ECE3ABF" w14:textId="77777777" w:rsidR="00392BCE" w:rsidRPr="00392BCE" w:rsidRDefault="00392BCE" w:rsidP="00562FB2">
      <w:pPr>
        <w:pStyle w:val="BodyText"/>
        <w:jc w:val="both"/>
        <w:rPr>
          <w:color w:val="000000" w:themeColor="text1"/>
          <w:szCs w:val="22"/>
        </w:rPr>
      </w:pPr>
    </w:p>
    <w:p w14:paraId="08B08E87" w14:textId="77777777" w:rsidR="00392BCE" w:rsidRDefault="00F521E9" w:rsidP="00562FB2">
      <w:pPr>
        <w:pStyle w:val="BodyText"/>
        <w:jc w:val="both"/>
        <w:rPr>
          <w:rFonts w:cs="Arial"/>
          <w:color w:val="000000" w:themeColor="text1"/>
          <w:szCs w:val="22"/>
          <w:lang w:val="en"/>
        </w:rPr>
      </w:pPr>
      <w:r>
        <w:rPr>
          <w:color w:val="000000" w:themeColor="text1"/>
          <w:szCs w:val="22"/>
        </w:rPr>
        <w:t>74</w:t>
      </w:r>
      <w:r w:rsidR="00392BCE" w:rsidRPr="00392BCE">
        <w:rPr>
          <w:color w:val="000000" w:themeColor="text1"/>
          <w:szCs w:val="22"/>
        </w:rPr>
        <w:t xml:space="preserve">. </w:t>
      </w:r>
      <w:r w:rsidR="00392BCE" w:rsidRPr="00392BCE">
        <w:rPr>
          <w:rFonts w:cs="Arial"/>
          <w:color w:val="000000" w:themeColor="text1"/>
          <w:szCs w:val="22"/>
          <w:lang w:val="en"/>
        </w:rPr>
        <w:t xml:space="preserve">Wong SJ,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Karrison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T, Hayes DN,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Kies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MS, Cullen KJ,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Tanvetyanon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T,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Argiris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A, Takebe N, Lim D, Saba NF, Worden FP, Gilbert J, Lenz HJ, Razak AR, </w:t>
      </w:r>
      <w:r w:rsidR="00392BCE" w:rsidRPr="00392BCE">
        <w:rPr>
          <w:rFonts w:cs="Arial"/>
          <w:b/>
          <w:color w:val="000000" w:themeColor="text1"/>
          <w:szCs w:val="22"/>
          <w:lang w:val="en"/>
        </w:rPr>
        <w:t>Roberts JD</w:t>
      </w:r>
      <w:r w:rsidR="00392BCE" w:rsidRPr="00392BCE">
        <w:rPr>
          <w:rFonts w:cs="Arial"/>
          <w:color w:val="000000" w:themeColor="text1"/>
          <w:szCs w:val="22"/>
          <w:lang w:val="en"/>
        </w:rPr>
        <w:t xml:space="preserve">,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Vokes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EE, Cohen EE. </w:t>
      </w:r>
      <w:hyperlink r:id="rId12" w:history="1">
        <w:r w:rsidR="00392BCE" w:rsidRPr="00392BCE">
          <w:rPr>
            <w:rFonts w:cs="Arial"/>
            <w:color w:val="000000" w:themeColor="text1"/>
            <w:szCs w:val="22"/>
            <w:lang w:val="en"/>
          </w:rPr>
          <w:t xml:space="preserve">Phase II Trial of </w:t>
        </w:r>
        <w:proofErr w:type="spellStart"/>
        <w:r w:rsidR="00392BCE" w:rsidRPr="00392BCE">
          <w:rPr>
            <w:rFonts w:cs="Arial"/>
            <w:color w:val="000000" w:themeColor="text1"/>
            <w:szCs w:val="22"/>
            <w:lang w:val="en"/>
          </w:rPr>
          <w:t>Dasatinib</w:t>
        </w:r>
        <w:proofErr w:type="spellEnd"/>
        <w:r w:rsidR="00392BCE" w:rsidRPr="00392BCE">
          <w:rPr>
            <w:rFonts w:cs="Arial"/>
            <w:color w:val="000000" w:themeColor="text1"/>
            <w:szCs w:val="22"/>
            <w:lang w:val="en"/>
          </w:rPr>
          <w:t xml:space="preserve"> for Recurrent or Metastatic c-KIT Expressing Adenoid Cystic Carcinoma and for Non-Adenoid Cystic Malignant Salivary Tumors.</w:t>
        </w:r>
      </w:hyperlink>
      <w:r w:rsidR="00392BCE" w:rsidRPr="00392BCE">
        <w:rPr>
          <w:rFonts w:cs="Arial"/>
          <w:color w:val="000000" w:themeColor="text1"/>
          <w:szCs w:val="22"/>
          <w:lang w:val="en"/>
        </w:rPr>
        <w:t xml:space="preserve"> Ann Oncol. 2015 Nov 23. 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pii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>: mdv537. [</w:t>
      </w:r>
      <w:proofErr w:type="spellStart"/>
      <w:r w:rsidR="00392BCE" w:rsidRPr="00392BCE">
        <w:rPr>
          <w:rFonts w:cs="Arial"/>
          <w:color w:val="000000" w:themeColor="text1"/>
          <w:szCs w:val="22"/>
          <w:lang w:val="en"/>
        </w:rPr>
        <w:t>Epub</w:t>
      </w:r>
      <w:proofErr w:type="spellEnd"/>
      <w:r w:rsidR="00392BCE" w:rsidRPr="00392BCE">
        <w:rPr>
          <w:rFonts w:cs="Arial"/>
          <w:color w:val="000000" w:themeColor="text1"/>
          <w:szCs w:val="22"/>
          <w:lang w:val="en"/>
        </w:rPr>
        <w:t xml:space="preserve"> ahead of print] PubMed PMID: 26598548.</w:t>
      </w:r>
    </w:p>
    <w:p w14:paraId="78587C0C" w14:textId="77777777" w:rsidR="00BA7220" w:rsidRDefault="00BA7220" w:rsidP="00562FB2">
      <w:pPr>
        <w:pStyle w:val="BodyText"/>
        <w:jc w:val="both"/>
        <w:rPr>
          <w:rFonts w:cs="Arial"/>
          <w:color w:val="000000" w:themeColor="text1"/>
          <w:szCs w:val="22"/>
          <w:lang w:val="en"/>
        </w:rPr>
      </w:pPr>
    </w:p>
    <w:p w14:paraId="759BE299" w14:textId="77777777" w:rsidR="00BA7220" w:rsidRDefault="00F521E9" w:rsidP="726BE24C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726BE24C">
        <w:rPr>
          <w:rFonts w:ascii="Arial" w:hAnsi="Arial" w:cs="Arial"/>
          <w:color w:val="000000" w:themeColor="text1"/>
          <w:sz w:val="22"/>
          <w:szCs w:val="22"/>
        </w:rPr>
        <w:t>75</w:t>
      </w:r>
      <w:r w:rsidR="00BA7220" w:rsidRPr="726BE24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A7220" w:rsidRPr="726BE24C">
        <w:rPr>
          <w:rFonts w:ascii="Arial" w:hAnsi="Arial" w:cs="Arial"/>
          <w:b/>
          <w:bCs/>
          <w:color w:val="000000" w:themeColor="text1"/>
          <w:sz w:val="22"/>
          <w:szCs w:val="22"/>
        </w:rPr>
        <w:t>Roberts JD</w:t>
      </w:r>
      <w:r w:rsidR="00BA7220" w:rsidRPr="726BE24C">
        <w:rPr>
          <w:rFonts w:ascii="Arial" w:hAnsi="Arial" w:cs="Arial"/>
          <w:color w:val="000000" w:themeColor="text1"/>
          <w:sz w:val="22"/>
          <w:szCs w:val="22"/>
        </w:rPr>
        <w:t xml:space="preserve">, Carter LC, Smith WR. </w:t>
      </w:r>
      <w:hyperlink r:id="rId13" w:anchor="re-hypoxia-reperfusion-affects-osteogenic-lineage-and-promotes-sickle-cell-bone-disease" w:history="1">
        <w:r w:rsidR="00BA7220" w:rsidRPr="726BE24C">
          <w:rPr>
            <w:rFonts w:ascii="Arial" w:eastAsia="Times New Roman" w:hAnsi="Arial" w:cs="Arial"/>
            <w:color w:val="000000" w:themeColor="text1"/>
            <w:sz w:val="22"/>
            <w:szCs w:val="22"/>
            <w:bdr w:val="none" w:sz="0" w:space="0" w:color="auto" w:frame="1"/>
          </w:rPr>
          <w:t>RE: Hypoxia-reperfusion affects osteogenic lineage and promotes sickle cell bone disease.</w:t>
        </w:r>
      </w:hyperlink>
      <w:r w:rsidR="00BA7220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Blood </w:t>
      </w:r>
      <w:proofErr w:type="spellStart"/>
      <w:r w:rsidR="00BA7220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eLetter</w:t>
      </w:r>
      <w:proofErr w:type="spellEnd"/>
      <w:r w:rsidR="00BA7220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1 Jan 2016.</w:t>
      </w:r>
    </w:p>
    <w:p w14:paraId="78510CBA" w14:textId="77777777" w:rsidR="001C0AD5" w:rsidRDefault="001C0AD5" w:rsidP="00562FB2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</w:pPr>
    </w:p>
    <w:p w14:paraId="5862333B" w14:textId="77777777" w:rsidR="001C0AD5" w:rsidRPr="001C0AD5" w:rsidRDefault="00F521E9" w:rsidP="726BE24C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726BE24C">
        <w:rPr>
          <w:rFonts w:ascii="Arial" w:hAnsi="Arial" w:cs="Arial"/>
          <w:color w:val="000000" w:themeColor="text1"/>
          <w:sz w:val="22"/>
          <w:szCs w:val="22"/>
        </w:rPr>
        <w:t>76</w:t>
      </w:r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Holkova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B,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Zingone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A,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Kmieciak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M, Bose P,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Badros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AZ, Voorhees PM, Baz R,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Korde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N, Lin HY, Chen JQ, Herrmann M, Xi L,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Raffeld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M, Zhao X, Wan W,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Tombes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MB, Shrader E, Weir-Wiggins C,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Sankala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H, Hogan KT, Doyle A, Annunziata CM, Wellons M, </w:t>
      </w:r>
      <w:r w:rsidR="001C0AD5" w:rsidRPr="726BE24C">
        <w:rPr>
          <w:rFonts w:ascii="Arial" w:hAnsi="Arial" w:cs="Arial"/>
          <w:b/>
          <w:bCs/>
          <w:color w:val="000000" w:themeColor="text1"/>
          <w:sz w:val="22"/>
          <w:szCs w:val="22"/>
        </w:rPr>
        <w:t>Roberts JD</w:t>
      </w:r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, Sullivan D, Landgren O, Grant S. </w:t>
      </w:r>
      <w:hyperlink r:id="rId14">
        <w:r w:rsidR="001C0AD5" w:rsidRPr="726BE24C">
          <w:rPr>
            <w:rFonts w:ascii="Arial" w:hAnsi="Arial" w:cs="Arial"/>
            <w:color w:val="000000" w:themeColor="text1"/>
            <w:sz w:val="22"/>
            <w:szCs w:val="22"/>
          </w:rPr>
          <w:t>A Phase II Trial of AZD6244 (Selumetinib, ARRY-142886), an Oral MEK1/2 Inhibitor, in Relapsed/Refractory Multiple Myeloma.</w:t>
        </w:r>
      </w:hyperlink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Clin Cancer Res. 2016 Mar 1;22(5):1067-75.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: 10.1158/1078-0432.CCR-15-1076.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Epub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2015 Oct 7. PubMed PMID: 26446942; PubMed Central PMCID: PMC4775365.</w:t>
      </w:r>
    </w:p>
    <w:p w14:paraId="4A543B6B" w14:textId="77777777" w:rsidR="001C0AD5" w:rsidRDefault="001C0AD5" w:rsidP="00562FB2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</w:pPr>
    </w:p>
    <w:p w14:paraId="1C7861AC" w14:textId="77777777" w:rsidR="001C0AD5" w:rsidRPr="001C0AD5" w:rsidRDefault="00F521E9" w:rsidP="726BE24C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77</w:t>
      </w:r>
      <w:r w:rsidR="001C0AD5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Soliman HH, Minton SE, Han HS, Ismail-Khan R,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Neuger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A,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Khambati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F, Noyes D, Lush R,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Chiappori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AA, </w:t>
      </w:r>
      <w:r w:rsidR="001C0AD5" w:rsidRPr="726BE24C">
        <w:rPr>
          <w:rFonts w:ascii="Arial" w:hAnsi="Arial" w:cs="Arial"/>
          <w:b/>
          <w:bCs/>
          <w:color w:val="000000" w:themeColor="text1"/>
          <w:sz w:val="22"/>
          <w:szCs w:val="22"/>
        </w:rPr>
        <w:t>Roberts JD</w:t>
      </w:r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, Link C,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Vahanian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NN,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Mautino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M, Streicher H, Sullivan DM, Antonia SJ. </w:t>
      </w:r>
      <w:hyperlink r:id="rId15">
        <w:r w:rsidR="001C0AD5" w:rsidRPr="726BE24C">
          <w:rPr>
            <w:rFonts w:ascii="Arial" w:hAnsi="Arial" w:cs="Arial"/>
            <w:color w:val="000000" w:themeColor="text1"/>
            <w:sz w:val="22"/>
            <w:szCs w:val="22"/>
          </w:rPr>
          <w:t xml:space="preserve">A phase I study of </w:t>
        </w:r>
        <w:proofErr w:type="spellStart"/>
        <w:r w:rsidR="001C0AD5" w:rsidRPr="726BE24C">
          <w:rPr>
            <w:rFonts w:ascii="Arial" w:hAnsi="Arial" w:cs="Arial"/>
            <w:color w:val="000000" w:themeColor="text1"/>
            <w:sz w:val="22"/>
            <w:szCs w:val="22"/>
          </w:rPr>
          <w:t>indoximod</w:t>
        </w:r>
        <w:proofErr w:type="spellEnd"/>
        <w:r w:rsidR="001C0AD5" w:rsidRPr="726BE24C">
          <w:rPr>
            <w:rFonts w:ascii="Arial" w:hAnsi="Arial" w:cs="Arial"/>
            <w:color w:val="000000" w:themeColor="text1"/>
            <w:sz w:val="22"/>
            <w:szCs w:val="22"/>
          </w:rPr>
          <w:t xml:space="preserve"> in patients with advanced malignancies.</w:t>
        </w:r>
      </w:hyperlink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Oncotarget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. 2016 Apr 19;7(16):22928-38.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: 10.18632/oncotarget.8216. PubMed PMID: 27008709; PubMed Central PMCID: PMC5008412.</w:t>
      </w:r>
    </w:p>
    <w:p w14:paraId="5147C93E" w14:textId="77777777" w:rsidR="001C0AD5" w:rsidRDefault="001C0AD5" w:rsidP="00562FB2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</w:pPr>
    </w:p>
    <w:p w14:paraId="4A002D7C" w14:textId="77777777" w:rsidR="001C0AD5" w:rsidRPr="001C0AD5" w:rsidRDefault="00F521E9" w:rsidP="726BE24C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78</w:t>
      </w:r>
      <w:r w:rsidR="001C0AD5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Poklepovic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A, Gordon S, Shafer DA, </w:t>
      </w:r>
      <w:r w:rsidR="001C0AD5" w:rsidRPr="726BE24C">
        <w:rPr>
          <w:rFonts w:ascii="Arial" w:hAnsi="Arial" w:cs="Arial"/>
          <w:b/>
          <w:bCs/>
          <w:color w:val="000000" w:themeColor="text1"/>
          <w:sz w:val="22"/>
          <w:szCs w:val="22"/>
        </w:rPr>
        <w:t>Roberts JD</w:t>
      </w:r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, Bose P, Geyer CE Jr, McGuire WP,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Tombes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MB, Shrader E, Strickler K, Quigley M, Wan W,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Kmieciak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M, Massey HD, Booth L, Moran RG, Dent P. </w:t>
      </w:r>
      <w:hyperlink r:id="rId16">
        <w:r w:rsidR="001C0AD5" w:rsidRPr="726BE24C">
          <w:rPr>
            <w:rFonts w:ascii="Arial" w:hAnsi="Arial" w:cs="Arial"/>
            <w:color w:val="000000" w:themeColor="text1"/>
            <w:sz w:val="22"/>
            <w:szCs w:val="22"/>
          </w:rPr>
          <w:t>Phase I study of pemetrexed with sorafenib in advanced solid tumors.</w:t>
        </w:r>
      </w:hyperlink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Oncotarget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 xml:space="preserve">. 2016 Jul 5;7(27):42625-42638. </w:t>
      </w:r>
      <w:proofErr w:type="spellStart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="001C0AD5" w:rsidRPr="726BE24C">
        <w:rPr>
          <w:rFonts w:ascii="Arial" w:hAnsi="Arial" w:cs="Arial"/>
          <w:color w:val="000000" w:themeColor="text1"/>
          <w:sz w:val="22"/>
          <w:szCs w:val="22"/>
        </w:rPr>
        <w:t>: 10.18632/oncotarget.9434. PubMed PMID: 27213589; PubMed Central PMCID: PMC5173162.</w:t>
      </w:r>
    </w:p>
    <w:p w14:paraId="03DDBF59" w14:textId="77777777" w:rsidR="00814472" w:rsidRDefault="00814472" w:rsidP="00562FB2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</w:pPr>
    </w:p>
    <w:p w14:paraId="6D026FE1" w14:textId="31C663A4" w:rsidR="003D7807" w:rsidRPr="00251D71" w:rsidRDefault="00F521E9" w:rsidP="726BE24C">
      <w:pPr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79</w:t>
      </w:r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Himelstein</w:t>
      </w:r>
      <w:proofErr w:type="spellEnd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AL, Foster J, </w:t>
      </w:r>
      <w:proofErr w:type="spellStart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Khatcheressian</w:t>
      </w:r>
      <w:proofErr w:type="spellEnd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JL, </w:t>
      </w:r>
      <w:r w:rsidR="00814472" w:rsidRPr="726BE2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Roberts JD</w:t>
      </w:r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Seisler</w:t>
      </w:r>
      <w:proofErr w:type="spellEnd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DK, Novotny PJ, Qin R, Go RS, Grubbs SS, O'Connor T, Velasco MR Jr, </w:t>
      </w:r>
      <w:proofErr w:type="spellStart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Weckstein</w:t>
      </w:r>
      <w:proofErr w:type="spellEnd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D, O'Mara A, </w:t>
      </w:r>
      <w:proofErr w:type="spellStart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Loprinzi</w:t>
      </w:r>
      <w:proofErr w:type="spellEnd"/>
      <w:r w:rsidR="00814472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CL, Shapiro CL. Effect of Longer-</w:t>
      </w:r>
      <w:r w:rsidR="00814472" w:rsidRPr="726BE24C">
        <w:rPr>
          <w:rFonts w:ascii="Arial" w:eastAsia="Times New Roman" w:hAnsi="Arial" w:cs="Arial"/>
          <w:sz w:val="22"/>
          <w:szCs w:val="22"/>
        </w:rPr>
        <w:t xml:space="preserve">Interval vs Standard Dosing of Zoledronic Acid on Skeletal Events in Patients </w:t>
      </w:r>
      <w:proofErr w:type="gramStart"/>
      <w:r w:rsidR="00814472" w:rsidRPr="726BE24C">
        <w:rPr>
          <w:rFonts w:ascii="Arial" w:eastAsia="Times New Roman" w:hAnsi="Arial" w:cs="Arial"/>
          <w:sz w:val="22"/>
          <w:szCs w:val="22"/>
        </w:rPr>
        <w:t>With</w:t>
      </w:r>
      <w:proofErr w:type="gramEnd"/>
      <w:r w:rsidR="00814472" w:rsidRPr="726BE24C">
        <w:rPr>
          <w:rFonts w:ascii="Arial" w:eastAsia="Times New Roman" w:hAnsi="Arial" w:cs="Arial"/>
          <w:sz w:val="22"/>
          <w:szCs w:val="22"/>
        </w:rPr>
        <w:t xml:space="preserve"> Bone Metastases: A Randomized Clinical Trial. JAMA. 2017 Jan 3;317(1):48-58. </w:t>
      </w:r>
      <w:proofErr w:type="spellStart"/>
      <w:r w:rsidR="00814472" w:rsidRPr="726BE24C">
        <w:rPr>
          <w:rFonts w:ascii="Arial" w:eastAsia="Times New Roman" w:hAnsi="Arial" w:cs="Arial"/>
          <w:sz w:val="22"/>
          <w:szCs w:val="22"/>
        </w:rPr>
        <w:t>doi</w:t>
      </w:r>
      <w:proofErr w:type="spellEnd"/>
      <w:r w:rsidR="00814472" w:rsidRPr="726BE24C">
        <w:rPr>
          <w:rFonts w:ascii="Arial" w:eastAsia="Times New Roman" w:hAnsi="Arial" w:cs="Arial"/>
          <w:sz w:val="22"/>
          <w:szCs w:val="22"/>
        </w:rPr>
        <w:t>: 10.1001/jama.2016.19425.</w:t>
      </w:r>
    </w:p>
    <w:p w14:paraId="22E94D0B" w14:textId="1E5F0A81" w:rsidR="00251D71" w:rsidRPr="00251D71" w:rsidRDefault="00251D71" w:rsidP="00562FB2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"/>
        </w:rPr>
      </w:pPr>
    </w:p>
    <w:p w14:paraId="3F22BBCC" w14:textId="27A3B9DA" w:rsidR="00251D71" w:rsidRPr="00251D71" w:rsidRDefault="00251D71" w:rsidP="00562FB2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"/>
        </w:rPr>
      </w:pPr>
      <w:r w:rsidRPr="00251D71">
        <w:rPr>
          <w:rFonts w:ascii="Arial" w:eastAsia="Times New Roman" w:hAnsi="Arial" w:cs="Arial"/>
          <w:sz w:val="22"/>
          <w:szCs w:val="22"/>
          <w:lang w:val="en"/>
        </w:rPr>
        <w:t xml:space="preserve">80.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Yazbeck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V, Shafer D, Perkins EB, Coppola D, Sokol L, Richards KL, Shea T, Ruan J, Parekh S,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Strair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R, Flowers C, Morgan D,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Kmieciak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M, Bose P, Kimball A,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Badros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AZ, Baz R, Lin HY, Zhao X, Reich RR,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Tombes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MB, Shrader E,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Sankala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H, </w:t>
      </w:r>
      <w:r w:rsidRPr="00FE4872">
        <w:rPr>
          <w:rStyle w:val="authors"/>
          <w:rFonts w:ascii="Arial" w:hAnsi="Arial"/>
          <w:b/>
          <w:bCs/>
          <w:sz w:val="22"/>
          <w:szCs w:val="26"/>
          <w:shd w:val="clear" w:color="auto" w:fill="FFFFFF"/>
        </w:rPr>
        <w:t>Roberts JD</w:t>
      </w:r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, Sullivan D, Grant S, </w:t>
      </w:r>
      <w:proofErr w:type="spellStart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>Holkova</w:t>
      </w:r>
      <w:proofErr w:type="spellEnd"/>
      <w:r w:rsidRPr="00251D71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B. </w:t>
      </w:r>
      <w:hyperlink r:id="rId17" w:history="1">
        <w:r w:rsidRPr="00251D71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 xml:space="preserve">A Phase II Trial of Bortezomib and </w:t>
        </w:r>
        <w:proofErr w:type="spellStart"/>
        <w:r w:rsidRPr="00251D71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>Vorinostat</w:t>
        </w:r>
        <w:proofErr w:type="spellEnd"/>
        <w:r w:rsidRPr="00251D71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 xml:space="preserve"> in Mantle Cell Lymphoma and Diffuse Large B-cell Lymphoma. </w:t>
        </w:r>
      </w:hyperlink>
      <w:r w:rsidRPr="00251D71">
        <w:rPr>
          <w:rStyle w:val="source"/>
          <w:rFonts w:ascii="Arial" w:hAnsi="Arial"/>
          <w:sz w:val="22"/>
          <w:szCs w:val="26"/>
          <w:shd w:val="clear" w:color="auto" w:fill="FFFFFF"/>
        </w:rPr>
        <w:t>Clin Lymphoma Myeloma Leuk</w:t>
      </w:r>
      <w:r w:rsidRPr="00251D71">
        <w:rPr>
          <w:rFonts w:ascii="Arial" w:hAnsi="Arial"/>
          <w:sz w:val="22"/>
          <w:szCs w:val="26"/>
          <w:shd w:val="clear" w:color="auto" w:fill="FFFFFF"/>
        </w:rPr>
        <w:t>. </w:t>
      </w:r>
      <w:r w:rsidRPr="00251D71">
        <w:rPr>
          <w:rStyle w:val="pubdate"/>
          <w:rFonts w:ascii="Arial" w:hAnsi="Arial"/>
          <w:sz w:val="22"/>
          <w:szCs w:val="26"/>
          <w:shd w:val="clear" w:color="auto" w:fill="FFFFFF"/>
        </w:rPr>
        <w:t>2018 Sep;</w:t>
      </w:r>
      <w:r w:rsidRPr="00251D71">
        <w:rPr>
          <w:rStyle w:val="volume"/>
          <w:rFonts w:ascii="Arial" w:hAnsi="Arial"/>
          <w:sz w:val="22"/>
          <w:szCs w:val="26"/>
          <w:shd w:val="clear" w:color="auto" w:fill="FFFFFF"/>
        </w:rPr>
        <w:t>18</w:t>
      </w:r>
      <w:r w:rsidRPr="00251D71">
        <w:rPr>
          <w:rStyle w:val="issue"/>
          <w:rFonts w:ascii="Arial" w:hAnsi="Arial"/>
          <w:sz w:val="22"/>
          <w:szCs w:val="26"/>
          <w:shd w:val="clear" w:color="auto" w:fill="FFFFFF"/>
        </w:rPr>
        <w:t>(9)</w:t>
      </w:r>
      <w:r w:rsidRPr="00251D71">
        <w:rPr>
          <w:rStyle w:val="pages"/>
          <w:rFonts w:ascii="Arial" w:hAnsi="Arial"/>
          <w:sz w:val="22"/>
          <w:szCs w:val="26"/>
          <w:shd w:val="clear" w:color="auto" w:fill="FFFFFF"/>
        </w:rPr>
        <w:t>:569-575.e1</w:t>
      </w:r>
      <w:r w:rsidRPr="00251D71">
        <w:rPr>
          <w:rFonts w:ascii="Arial" w:hAnsi="Arial"/>
          <w:sz w:val="22"/>
          <w:szCs w:val="26"/>
          <w:shd w:val="clear" w:color="auto" w:fill="FFFFFF"/>
        </w:rPr>
        <w:t>. </w:t>
      </w:r>
      <w:proofErr w:type="spellStart"/>
      <w:r w:rsidRPr="00251D71">
        <w:rPr>
          <w:rStyle w:val="doi"/>
          <w:rFonts w:ascii="Arial" w:hAnsi="Arial"/>
          <w:sz w:val="22"/>
          <w:szCs w:val="26"/>
          <w:shd w:val="clear" w:color="auto" w:fill="FFFFFF"/>
        </w:rPr>
        <w:t>doi</w:t>
      </w:r>
      <w:proofErr w:type="spellEnd"/>
      <w:r w:rsidRPr="00251D71">
        <w:rPr>
          <w:rStyle w:val="doi"/>
          <w:rFonts w:ascii="Arial" w:hAnsi="Arial"/>
          <w:sz w:val="22"/>
          <w:szCs w:val="26"/>
          <w:shd w:val="clear" w:color="auto" w:fill="FFFFFF"/>
        </w:rPr>
        <w:t>: 10.1016/j.clml.2018.05.023. </w:t>
      </w:r>
      <w:proofErr w:type="spellStart"/>
      <w:r w:rsidRPr="00251D71">
        <w:rPr>
          <w:rStyle w:val="pubstatus"/>
          <w:rFonts w:ascii="Arial" w:hAnsi="Arial"/>
          <w:sz w:val="22"/>
          <w:szCs w:val="26"/>
          <w:shd w:val="clear" w:color="auto" w:fill="FFFFFF"/>
        </w:rPr>
        <w:t>Epub</w:t>
      </w:r>
      <w:proofErr w:type="spellEnd"/>
      <w:r w:rsidRPr="00251D71">
        <w:rPr>
          <w:rStyle w:val="pubstatus"/>
          <w:rFonts w:ascii="Arial" w:hAnsi="Arial"/>
          <w:sz w:val="22"/>
          <w:szCs w:val="26"/>
          <w:shd w:val="clear" w:color="auto" w:fill="FFFFFF"/>
        </w:rPr>
        <w:t xml:space="preserve"> 2018 Jun 6. </w:t>
      </w:r>
      <w:r w:rsidRPr="00251D71">
        <w:rPr>
          <w:rStyle w:val="pmid"/>
          <w:rFonts w:ascii="Arial" w:hAnsi="Arial"/>
          <w:sz w:val="22"/>
          <w:szCs w:val="26"/>
          <w:shd w:val="clear" w:color="auto" w:fill="FFFFFF"/>
        </w:rPr>
        <w:t>PubMed PMID: 30122201</w:t>
      </w:r>
      <w:r w:rsidRPr="00251D71">
        <w:rPr>
          <w:rFonts w:ascii="Arial" w:hAnsi="Arial"/>
          <w:sz w:val="22"/>
          <w:szCs w:val="26"/>
          <w:shd w:val="clear" w:color="auto" w:fill="FFFFFF"/>
        </w:rPr>
        <w:t>.</w:t>
      </w:r>
    </w:p>
    <w:p w14:paraId="118AED92" w14:textId="77777777" w:rsidR="003D7807" w:rsidRPr="00251D71" w:rsidRDefault="003D7807" w:rsidP="00562FB2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"/>
        </w:rPr>
      </w:pPr>
    </w:p>
    <w:p w14:paraId="19C8C3FF" w14:textId="43D2F0AE" w:rsidR="003D7807" w:rsidRPr="003D7807" w:rsidRDefault="00F521E9" w:rsidP="726BE24C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726BE24C">
        <w:rPr>
          <w:rFonts w:ascii="Arial" w:eastAsia="Times New Roman" w:hAnsi="Arial" w:cs="Arial"/>
          <w:sz w:val="22"/>
          <w:szCs w:val="22"/>
        </w:rPr>
        <w:t>8</w:t>
      </w:r>
      <w:r w:rsidR="00251D71" w:rsidRPr="726BE24C">
        <w:rPr>
          <w:rFonts w:ascii="Arial" w:eastAsia="Times New Roman" w:hAnsi="Arial" w:cs="Arial"/>
          <w:sz w:val="22"/>
          <w:szCs w:val="22"/>
        </w:rPr>
        <w:t>1</w:t>
      </w:r>
      <w:r w:rsidR="003D7807" w:rsidRPr="726BE24C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Holkova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B,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Yazbeck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V,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Kmieciak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M, Bose P, Ma S, Kimball A,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Tombes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MB, Shrader E, Wan W, Weir-Wiggins C, Singh A, Hogan KT,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Conine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S, </w:t>
      </w:r>
      <w:proofErr w:type="spellStart"/>
      <w:r w:rsidR="003D7807" w:rsidRPr="726BE24C">
        <w:rPr>
          <w:rFonts w:ascii="Arial" w:eastAsia="Times New Roman" w:hAnsi="Arial" w:cs="Arial"/>
          <w:sz w:val="22"/>
          <w:szCs w:val="22"/>
        </w:rPr>
        <w:t>Sankala</w:t>
      </w:r>
      <w:proofErr w:type="spellEnd"/>
      <w:r w:rsidR="003D7807" w:rsidRPr="726BE24C">
        <w:rPr>
          <w:rFonts w:ascii="Arial" w:eastAsia="Times New Roman" w:hAnsi="Arial" w:cs="Arial"/>
          <w:sz w:val="22"/>
          <w:szCs w:val="22"/>
        </w:rPr>
        <w:t xml:space="preserve"> H, </w:t>
      </w:r>
      <w:r w:rsidR="003D7807" w:rsidRPr="726BE24C">
        <w:rPr>
          <w:rFonts w:ascii="Arial" w:eastAsia="Times New Roman" w:hAnsi="Arial" w:cs="Arial"/>
          <w:b/>
          <w:bCs/>
          <w:sz w:val="22"/>
          <w:szCs w:val="22"/>
        </w:rPr>
        <w:t>Roberts JD</w:t>
      </w:r>
      <w:r w:rsidR="003D7807" w:rsidRPr="726BE24C">
        <w:rPr>
          <w:rFonts w:ascii="Arial" w:eastAsia="Times New Roman" w:hAnsi="Arial" w:cs="Arial"/>
          <w:sz w:val="22"/>
          <w:szCs w:val="22"/>
        </w:rPr>
        <w:t xml:space="preserve">, Shea TC, Grant S. </w:t>
      </w:r>
      <w:hyperlink r:id="rId18">
        <w:r w:rsidR="003D7807" w:rsidRPr="726BE24C">
          <w:rPr>
            <w:rFonts w:ascii="Arial" w:eastAsia="Times New Roman" w:hAnsi="Arial" w:cs="Arial"/>
            <w:sz w:val="22"/>
            <w:szCs w:val="22"/>
          </w:rPr>
          <w:t xml:space="preserve">A phase 1 study of bortezomib and </w:t>
        </w:r>
        <w:proofErr w:type="spellStart"/>
        <w:r w:rsidR="003D7807" w:rsidRPr="726BE24C">
          <w:rPr>
            <w:rFonts w:ascii="Arial" w:eastAsia="Times New Roman" w:hAnsi="Arial" w:cs="Arial"/>
            <w:sz w:val="22"/>
            <w:szCs w:val="22"/>
          </w:rPr>
          <w:t>romidepsin</w:t>
        </w:r>
        <w:proofErr w:type="spellEnd"/>
        <w:r w:rsidR="003D7807" w:rsidRPr="726BE24C">
          <w:rPr>
            <w:rFonts w:ascii="Arial" w:eastAsia="Times New Roman" w:hAnsi="Arial" w:cs="Arial"/>
            <w:sz w:val="22"/>
            <w:szCs w:val="22"/>
          </w:rPr>
          <w:t xml:space="preserve"> in patients with chronic lymphocytic leukemia/small lymphocytic lymphoma, indolent B-cell lymphoma, peripheral T-cell lymphoma, or cutaneous T-</w:t>
        </w:r>
        <w:r w:rsidR="003D7807" w:rsidRPr="726BE24C">
          <w:rPr>
            <w:rFonts w:ascii="Arial" w:eastAsia="Times New Roman" w:hAnsi="Arial" w:cs="Arial"/>
            <w:sz w:val="22"/>
            <w:szCs w:val="22"/>
          </w:rPr>
          <w:lastRenderedPageBreak/>
          <w:t>cell lymphoma.</w:t>
        </w:r>
      </w:hyperlink>
      <w:r w:rsidR="003D7807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Leuk Lymphoma. 2017 Jun;58(6):1349-1357. </w:t>
      </w:r>
      <w:proofErr w:type="spellStart"/>
      <w:r w:rsidR="003D7807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doi</w:t>
      </w:r>
      <w:proofErr w:type="spellEnd"/>
      <w:r w:rsidR="003D7807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 10.1080/10428194.2016.1276287. </w:t>
      </w:r>
      <w:proofErr w:type="spellStart"/>
      <w:r w:rsidR="003D7807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>Epub</w:t>
      </w:r>
      <w:proofErr w:type="spellEnd"/>
      <w:r w:rsidR="003D7807" w:rsidRPr="726BE24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2017 Jan 19. PubMed PMID: 28103725. </w:t>
      </w:r>
    </w:p>
    <w:p w14:paraId="4613CBD4" w14:textId="77777777" w:rsidR="003D7807" w:rsidRDefault="003D7807" w:rsidP="00562FB2">
      <w:pPr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</w:pPr>
    </w:p>
    <w:p w14:paraId="007F54B8" w14:textId="6C6D0C35" w:rsidR="006D4D0A" w:rsidRDefault="00F521E9" w:rsidP="00562FB2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  <w:t>8</w:t>
      </w:r>
      <w:r w:rsidR="00251D71"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  <w:t>2</w:t>
      </w:r>
      <w:r w:rsidR="00626B38" w:rsidRPr="00626B38">
        <w:rPr>
          <w:rFonts w:ascii="Arial" w:eastAsia="Times New Roman" w:hAnsi="Arial" w:cs="Arial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="00626B38" w:rsidRPr="006D4D0A">
        <w:rPr>
          <w:rFonts w:ascii="Arial" w:hAnsi="Arial" w:cs="Arial"/>
          <w:color w:val="000000"/>
          <w:sz w:val="22"/>
          <w:szCs w:val="22"/>
        </w:rPr>
        <w:t>McClish</w:t>
      </w:r>
      <w:proofErr w:type="spellEnd"/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 DK,</w:t>
      </w:r>
      <w:r w:rsidR="00626B38" w:rsidRPr="006D4D0A">
        <w:rPr>
          <w:rFonts w:ascii="Arial" w:hAnsi="Arial" w:cs="Arial"/>
          <w:noProof/>
          <w:color w:val="666666"/>
          <w:sz w:val="22"/>
          <w:szCs w:val="22"/>
        </w:rPr>
        <w:t xml:space="preserve"> </w:t>
      </w:r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Smith WR, Levenson JL, </w:t>
      </w:r>
      <w:proofErr w:type="spellStart"/>
      <w:r w:rsidR="00626B38" w:rsidRPr="006D4D0A">
        <w:rPr>
          <w:rFonts w:ascii="Arial" w:hAnsi="Arial" w:cs="Arial"/>
          <w:color w:val="000000"/>
          <w:sz w:val="22"/>
          <w:szCs w:val="22"/>
        </w:rPr>
        <w:t>Aisiku</w:t>
      </w:r>
      <w:proofErr w:type="spellEnd"/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 IP, </w:t>
      </w:r>
      <w:r w:rsidR="00626B38" w:rsidRPr="006D4D0A">
        <w:rPr>
          <w:rFonts w:ascii="Arial" w:hAnsi="Arial" w:cs="Arial"/>
          <w:b/>
          <w:color w:val="000000"/>
          <w:sz w:val="22"/>
          <w:szCs w:val="22"/>
        </w:rPr>
        <w:t>Roberts JD</w:t>
      </w:r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26B38" w:rsidRPr="006D4D0A">
        <w:rPr>
          <w:rFonts w:ascii="Arial" w:hAnsi="Arial" w:cs="Arial"/>
          <w:color w:val="000000"/>
          <w:sz w:val="22"/>
          <w:szCs w:val="22"/>
        </w:rPr>
        <w:t>Roseff</w:t>
      </w:r>
      <w:proofErr w:type="spellEnd"/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 SD, </w:t>
      </w:r>
      <w:proofErr w:type="spellStart"/>
      <w:r w:rsidR="00626B38" w:rsidRPr="006D4D0A">
        <w:rPr>
          <w:rFonts w:ascii="Arial" w:hAnsi="Arial" w:cs="Arial"/>
          <w:color w:val="000000"/>
          <w:sz w:val="22"/>
          <w:szCs w:val="22"/>
        </w:rPr>
        <w:t>Bovbjerg</w:t>
      </w:r>
      <w:proofErr w:type="spellEnd"/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 VE. Comorbidity, Pain, Utilization and Psychosocial Outcomes in Older versus Younger Sickle Cell Adults: the </w:t>
      </w:r>
      <w:proofErr w:type="spellStart"/>
      <w:r w:rsidR="00626B38" w:rsidRPr="006D4D0A">
        <w:rPr>
          <w:rFonts w:ascii="Arial" w:hAnsi="Arial" w:cs="Arial"/>
          <w:color w:val="000000"/>
          <w:sz w:val="22"/>
          <w:szCs w:val="22"/>
        </w:rPr>
        <w:t>PiSCES</w:t>
      </w:r>
      <w:proofErr w:type="spellEnd"/>
      <w:r w:rsidR="00626B38" w:rsidRPr="006D4D0A">
        <w:rPr>
          <w:rFonts w:ascii="Arial" w:hAnsi="Arial" w:cs="Arial"/>
          <w:color w:val="000000"/>
          <w:sz w:val="22"/>
          <w:szCs w:val="22"/>
        </w:rPr>
        <w:t xml:space="preserve"> Project. Biomed </w:t>
      </w:r>
      <w:r w:rsidR="006D4D0A" w:rsidRPr="006D4D0A">
        <w:rPr>
          <w:rFonts w:ascii="Arial" w:hAnsi="Arial" w:cs="Arial"/>
          <w:color w:val="000000"/>
          <w:sz w:val="22"/>
          <w:szCs w:val="22"/>
        </w:rPr>
        <w:t>Research</w:t>
      </w:r>
      <w:r w:rsidR="00CC780E">
        <w:rPr>
          <w:rFonts w:ascii="Arial" w:hAnsi="Arial" w:cs="Arial"/>
          <w:color w:val="000000"/>
          <w:sz w:val="22"/>
          <w:szCs w:val="22"/>
        </w:rPr>
        <w:t xml:space="preserve"> </w:t>
      </w:r>
      <w:r w:rsidR="006D4D0A" w:rsidRPr="006D4D0A">
        <w:rPr>
          <w:rFonts w:ascii="Arial" w:hAnsi="Arial" w:cs="Arial"/>
          <w:color w:val="000000"/>
          <w:sz w:val="22"/>
          <w:szCs w:val="22"/>
        </w:rPr>
        <w:t>International. 2017, Article ID 4070547. doi:10.1155/2017/4070547</w:t>
      </w:r>
    </w:p>
    <w:p w14:paraId="2FE1BC02" w14:textId="77777777" w:rsidR="005F0801" w:rsidRDefault="005F0801" w:rsidP="00562FB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F6762B" w14:textId="2384A411" w:rsidR="00633A0C" w:rsidRPr="00633A0C" w:rsidRDefault="00F521E9" w:rsidP="00562FB2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0" w:name="_Hlk16147908"/>
      <w:r w:rsidRPr="00633A0C">
        <w:rPr>
          <w:rFonts w:ascii="Arial" w:hAnsi="Arial" w:cs="Arial"/>
          <w:color w:val="000000" w:themeColor="text1"/>
          <w:sz w:val="22"/>
          <w:szCs w:val="22"/>
        </w:rPr>
        <w:t>8</w:t>
      </w:r>
      <w:r w:rsidR="00251D71">
        <w:rPr>
          <w:rFonts w:ascii="Arial" w:hAnsi="Arial" w:cs="Arial"/>
          <w:color w:val="000000" w:themeColor="text1"/>
          <w:sz w:val="22"/>
          <w:szCs w:val="22"/>
        </w:rPr>
        <w:t>3</w:t>
      </w:r>
      <w:r w:rsidR="0016068C" w:rsidRPr="00633A0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33A0C" w:rsidRPr="00633A0C">
        <w:rPr>
          <w:rStyle w:val="authors"/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Roberts JD</w:t>
      </w:r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Spodick</w:t>
      </w:r>
      <w:proofErr w:type="spellEnd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J, Cole J, </w:t>
      </w:r>
      <w:proofErr w:type="spellStart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Bozzo</w:t>
      </w:r>
      <w:proofErr w:type="spellEnd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J, Curtis S, </w:t>
      </w:r>
      <w:proofErr w:type="spellStart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Forray</w:t>
      </w:r>
      <w:proofErr w:type="spellEnd"/>
      <w:r w:rsidR="00633A0C"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A. </w:t>
      </w:r>
      <w:hyperlink r:id="rId19" w:history="1">
        <w:r w:rsidR="00633A0C" w:rsidRPr="00633A0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Marijuana Use in Adults Living with Sickle Cell Disease.</w:t>
        </w:r>
      </w:hyperlink>
      <w:r w:rsidR="00633A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3A0C" w:rsidRPr="00633A0C">
        <w:rPr>
          <w:rStyle w:val="sour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Cannabis Cannabinoid Res</w:t>
      </w:r>
      <w:r w:rsidR="00633A0C"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 </w:t>
      </w:r>
      <w:r w:rsidR="00633A0C" w:rsidRPr="00633A0C">
        <w:rPr>
          <w:rStyle w:val="pubdat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2018;</w:t>
      </w:r>
      <w:r w:rsidR="00633A0C" w:rsidRPr="00633A0C">
        <w:rPr>
          <w:rStyle w:val="volum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</w:t>
      </w:r>
      <w:r w:rsidR="00633A0C" w:rsidRPr="00633A0C">
        <w:rPr>
          <w:rStyle w:val="issu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(1)</w:t>
      </w:r>
      <w:r w:rsidR="00633A0C" w:rsidRPr="00633A0C">
        <w:rPr>
          <w:rStyle w:val="page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:162-165</w:t>
      </w:r>
      <w:r w:rsidR="00633A0C"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 </w:t>
      </w:r>
      <w:proofErr w:type="spellStart"/>
      <w:r w:rsidR="00633A0C" w:rsidRPr="00633A0C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633A0C" w:rsidRPr="00633A0C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</w:t>
      </w:r>
      <w:r w:rsidR="00562FB2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3A0C" w:rsidRPr="00633A0C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10.1089/can.2018.0001. </w:t>
      </w:r>
      <w:proofErr w:type="spellStart"/>
      <w:r w:rsidR="00633A0C" w:rsidRPr="00633A0C">
        <w:rPr>
          <w:rStyle w:val="pubstatu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eCollection</w:t>
      </w:r>
      <w:proofErr w:type="spellEnd"/>
      <w:r w:rsidR="00633A0C" w:rsidRPr="00633A0C">
        <w:rPr>
          <w:rStyle w:val="pubstatu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2018. </w:t>
      </w:r>
      <w:r w:rsidR="00633A0C" w:rsidRPr="00633A0C">
        <w:rPr>
          <w:rStyle w:val="pmid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PubMed PMID: 30014039</w:t>
      </w:r>
      <w:r w:rsidR="00633A0C" w:rsidRPr="00633A0C">
        <w:rPr>
          <w:rStyle w:val="pmcid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 PubMed Central PMCID: PMC6044416</w:t>
      </w:r>
      <w:r w:rsidR="00633A0C"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671FFBA4" w14:textId="77777777" w:rsidR="00633A0C" w:rsidRPr="00633A0C" w:rsidRDefault="00633A0C" w:rsidP="00562F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3A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05A4A0" w14:textId="6008D66A" w:rsidR="00633A0C" w:rsidRDefault="00633A0C" w:rsidP="00562FB2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33A0C">
        <w:rPr>
          <w:rFonts w:ascii="Arial" w:hAnsi="Arial" w:cs="Arial"/>
          <w:color w:val="000000" w:themeColor="text1"/>
          <w:sz w:val="22"/>
          <w:szCs w:val="22"/>
        </w:rPr>
        <w:t>8</w:t>
      </w:r>
      <w:r w:rsidR="00251D71">
        <w:rPr>
          <w:rFonts w:ascii="Arial" w:hAnsi="Arial" w:cs="Arial"/>
          <w:color w:val="000000" w:themeColor="text1"/>
          <w:sz w:val="22"/>
          <w:szCs w:val="22"/>
        </w:rPr>
        <w:t>4</w:t>
      </w:r>
      <w:r w:rsidRPr="00633A0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Smith WR, </w:t>
      </w:r>
      <w:proofErr w:type="spellStart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McClish</w:t>
      </w:r>
      <w:proofErr w:type="spellEnd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DK, Levenson J, </w:t>
      </w:r>
      <w:proofErr w:type="spellStart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Aisiku</w:t>
      </w:r>
      <w:proofErr w:type="spellEnd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I, </w:t>
      </w:r>
      <w:proofErr w:type="spellStart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Dahman</w:t>
      </w:r>
      <w:proofErr w:type="spellEnd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B, </w:t>
      </w:r>
      <w:proofErr w:type="spellStart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Bovbjerg</w:t>
      </w:r>
      <w:proofErr w:type="spellEnd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VE, </w:t>
      </w:r>
      <w:proofErr w:type="spellStart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Roseff</w:t>
      </w:r>
      <w:proofErr w:type="spellEnd"/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S, </w:t>
      </w:r>
      <w:r w:rsidRPr="00633A0C">
        <w:rPr>
          <w:rStyle w:val="authors"/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Roberts J.</w:t>
      </w:r>
      <w:r w:rsidRPr="00633A0C">
        <w:rPr>
          <w:rStyle w:val="author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20" w:history="1">
        <w:r w:rsidRPr="00633A0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Predictive Ability of Intermittent Daily Sickle Cell Pain Assessment: The </w:t>
        </w:r>
        <w:proofErr w:type="spellStart"/>
        <w:r w:rsidRPr="00633A0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PiSCES</w:t>
        </w:r>
        <w:proofErr w:type="spellEnd"/>
        <w:r w:rsidRPr="00633A0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Project. </w:t>
        </w:r>
      </w:hyperlink>
      <w:r w:rsidRPr="00633A0C">
        <w:rPr>
          <w:rStyle w:val="sour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Pain Med</w:t>
      </w:r>
      <w:r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 </w:t>
      </w:r>
      <w:r w:rsidRPr="00633A0C">
        <w:rPr>
          <w:rStyle w:val="pubdat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2018 Oct 1;</w:t>
      </w:r>
      <w:r w:rsidRPr="00633A0C">
        <w:rPr>
          <w:rStyle w:val="volum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19</w:t>
      </w:r>
      <w:r w:rsidRPr="00633A0C">
        <w:rPr>
          <w:rStyle w:val="issu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(10)</w:t>
      </w:r>
      <w:r w:rsidRPr="00633A0C">
        <w:rPr>
          <w:rStyle w:val="page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:1972-1981</w:t>
      </w:r>
      <w:r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 </w:t>
      </w:r>
      <w:proofErr w:type="spellStart"/>
      <w:r w:rsidRPr="00633A0C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633A0C">
        <w:rPr>
          <w:rStyle w:val="doi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10.1093/pm/pnx214. </w:t>
      </w:r>
      <w:r w:rsidRPr="00633A0C">
        <w:rPr>
          <w:rStyle w:val="pmid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PubMed PMID: 29036363</w:t>
      </w:r>
      <w:r w:rsidRPr="00633A0C">
        <w:rPr>
          <w:rStyle w:val="pmcid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 PubMed Central PMCID: PMC6176749</w:t>
      </w:r>
      <w:r w:rsidRPr="00633A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60895F58" w14:textId="77777777" w:rsidR="004059DD" w:rsidRDefault="004059DD" w:rsidP="00562F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1BAF47" w14:textId="52B073DA" w:rsidR="004059DD" w:rsidRDefault="004059DD" w:rsidP="004059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251D71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>Gordon SW, McGuire WP 3rd, Shafer DA, Sterling RK, Lee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HM,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Matherly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4059DD">
        <w:rPr>
          <w:rFonts w:ascii="Arial" w:hAnsi="Arial" w:cs="Arial"/>
          <w:color w:val="000000" w:themeColor="text1"/>
          <w:sz w:val="22"/>
          <w:szCs w:val="22"/>
        </w:rPr>
        <w:t>SC(</w:t>
      </w:r>
      <w:proofErr w:type="gram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3), </w:t>
      </w:r>
      <w:r w:rsidRPr="008A29AA">
        <w:rPr>
          <w:rFonts w:ascii="Arial" w:hAnsi="Arial" w:cs="Arial"/>
          <w:b/>
          <w:color w:val="000000" w:themeColor="text1"/>
          <w:sz w:val="22"/>
          <w:szCs w:val="22"/>
        </w:rPr>
        <w:t>Roberts JD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, Bose P,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Tombes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MB, Shrader EE,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Ryan AA,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Kmieciak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M, Nguyen T, Deng </w:t>
      </w:r>
      <w:r>
        <w:rPr>
          <w:rFonts w:ascii="Arial" w:hAnsi="Arial" w:cs="Arial"/>
          <w:color w:val="000000" w:themeColor="text1"/>
          <w:sz w:val="22"/>
          <w:szCs w:val="22"/>
        </w:rPr>
        <w:t>X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>, Bandyopadhyay D, Dent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>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Poklepovic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AS.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Phase I Study of Sorafenib and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Vorinostat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in Advanced Hepatocellular Carcinoma.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Am J Clin Oncol. 2019 Jul 11. 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>: 10.1097/COC.0000000000000567. [</w:t>
      </w:r>
      <w:proofErr w:type="spellStart"/>
      <w:r w:rsidRPr="004059DD">
        <w:rPr>
          <w:rFonts w:ascii="Arial" w:hAnsi="Arial" w:cs="Arial"/>
          <w:color w:val="000000" w:themeColor="text1"/>
          <w:sz w:val="22"/>
          <w:szCs w:val="22"/>
        </w:rPr>
        <w:t>Epub</w:t>
      </w:r>
      <w:proofErr w:type="spellEnd"/>
      <w:r w:rsidRPr="004059DD">
        <w:rPr>
          <w:rFonts w:ascii="Arial" w:hAnsi="Arial" w:cs="Arial"/>
          <w:color w:val="000000" w:themeColor="text1"/>
          <w:sz w:val="22"/>
          <w:szCs w:val="22"/>
        </w:rPr>
        <w:t xml:space="preserve"> ahead of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59DD">
        <w:rPr>
          <w:rFonts w:ascii="Arial" w:hAnsi="Arial" w:cs="Arial"/>
          <w:color w:val="000000" w:themeColor="text1"/>
          <w:sz w:val="22"/>
          <w:szCs w:val="22"/>
        </w:rPr>
        <w:t>print]</w:t>
      </w:r>
    </w:p>
    <w:p w14:paraId="6E1FF761" w14:textId="77777777" w:rsidR="008A29AA" w:rsidRDefault="008A29AA" w:rsidP="004059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62341B" w14:textId="3C7E9328" w:rsidR="008A29AA" w:rsidRDefault="008A29AA" w:rsidP="00D221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251D71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Balbuena-Merle R, Curtis SA, Devine L, Gibb DR, 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Karafin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 MS,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Luckey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 CJ, 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Tormey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 CA, 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Siddon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 AJ, </w:t>
      </w:r>
      <w:r w:rsidRPr="008A29AA">
        <w:rPr>
          <w:rFonts w:ascii="Arial" w:hAnsi="Arial" w:cs="Arial"/>
          <w:b/>
          <w:color w:val="000000" w:themeColor="text1"/>
          <w:sz w:val="22"/>
          <w:szCs w:val="22"/>
        </w:rPr>
        <w:t>Roberts JD</w:t>
      </w:r>
      <w:r w:rsidRPr="008A29AA">
        <w:rPr>
          <w:rFonts w:ascii="Arial" w:hAnsi="Arial" w:cs="Arial"/>
          <w:color w:val="000000" w:themeColor="text1"/>
          <w:sz w:val="22"/>
          <w:szCs w:val="22"/>
        </w:rPr>
        <w:t>, Hendrickson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</w:t>
      </w:r>
      <w:r w:rsidRPr="008A29AA">
        <w:rPr>
          <w:rFonts w:ascii="Arial" w:hAnsi="Arial" w:cs="Arial"/>
          <w:color w:val="000000" w:themeColor="text1"/>
          <w:sz w:val="22"/>
          <w:szCs w:val="22"/>
        </w:rPr>
        <w:t>E.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A29AA">
        <w:rPr>
          <w:rFonts w:ascii="Arial" w:hAnsi="Arial" w:cs="Arial"/>
          <w:color w:val="000000" w:themeColor="text1"/>
          <w:sz w:val="22"/>
          <w:szCs w:val="22"/>
        </w:rPr>
        <w:t>Red blood cell alloimmunization is associated with lower expression of FcγR1 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monocyte subsets in patients with sickle cell </w:t>
      </w:r>
      <w:proofErr w:type="spellStart"/>
      <w:proofErr w:type="gramStart"/>
      <w:r w:rsidRPr="008A29AA">
        <w:rPr>
          <w:rFonts w:ascii="Arial" w:hAnsi="Arial" w:cs="Arial"/>
          <w:color w:val="000000" w:themeColor="text1"/>
          <w:sz w:val="22"/>
          <w:szCs w:val="22"/>
        </w:rPr>
        <w:t>disease.Transfusion</w:t>
      </w:r>
      <w:proofErr w:type="spellEnd"/>
      <w:proofErr w:type="gram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. 2019 Jul 29. 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>: 10.1111/trf.15463. [</w:t>
      </w:r>
      <w:proofErr w:type="spellStart"/>
      <w:r w:rsidRPr="008A29AA">
        <w:rPr>
          <w:rFonts w:ascii="Arial" w:hAnsi="Arial" w:cs="Arial"/>
          <w:color w:val="000000" w:themeColor="text1"/>
          <w:sz w:val="22"/>
          <w:szCs w:val="22"/>
        </w:rPr>
        <w:t>Epub</w:t>
      </w:r>
      <w:proofErr w:type="spellEnd"/>
      <w:r w:rsidRPr="008A29AA">
        <w:rPr>
          <w:rFonts w:ascii="Arial" w:hAnsi="Arial" w:cs="Arial"/>
          <w:color w:val="000000" w:themeColor="text1"/>
          <w:sz w:val="22"/>
          <w:szCs w:val="22"/>
        </w:rPr>
        <w:t xml:space="preserve"> ahead of print]</w:t>
      </w:r>
    </w:p>
    <w:p w14:paraId="6175D0FD" w14:textId="77777777" w:rsidR="00DF0690" w:rsidRDefault="00DF0690" w:rsidP="00D221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F6A4D" w14:textId="5959AECC" w:rsidR="00DF0690" w:rsidRPr="00DF0690" w:rsidRDefault="00DF0690" w:rsidP="00D221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251D71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Smith WR,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McClish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 DK, </w:t>
      </w:r>
      <w:r w:rsidRPr="00DF0690">
        <w:rPr>
          <w:rFonts w:ascii="Arial" w:hAnsi="Arial" w:cs="Arial"/>
          <w:b/>
          <w:color w:val="000000" w:themeColor="text1"/>
          <w:sz w:val="22"/>
          <w:szCs w:val="22"/>
        </w:rPr>
        <w:t>Roberts JD</w:t>
      </w:r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Kandalaft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 O,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Dahman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 B,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Knisely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J, Levenson J,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Roseff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 S,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Aisiku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 IP.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0690">
        <w:rPr>
          <w:rFonts w:ascii="Arial" w:hAnsi="Arial" w:cs="Arial"/>
          <w:color w:val="000000" w:themeColor="text1"/>
          <w:sz w:val="22"/>
          <w:szCs w:val="22"/>
        </w:rPr>
        <w:t>Prescription Opioid Misuse Index in sickle cell patients: A brief questionnaire</w:t>
      </w:r>
    </w:p>
    <w:p w14:paraId="2F605A4D" w14:textId="77777777" w:rsidR="00B6493F" w:rsidRPr="00FB7435" w:rsidRDefault="00DF0690" w:rsidP="00D22101">
      <w:pPr>
        <w:jc w:val="both"/>
        <w:rPr>
          <w:rFonts w:ascii="Arial" w:hAnsi="Arial" w:cs="Arial"/>
          <w:sz w:val="22"/>
          <w:szCs w:val="22"/>
        </w:rPr>
      </w:pPr>
      <w:r w:rsidRPr="00DF0690">
        <w:rPr>
          <w:rFonts w:ascii="Arial" w:hAnsi="Arial" w:cs="Arial"/>
          <w:color w:val="000000" w:themeColor="text1"/>
          <w:sz w:val="22"/>
          <w:szCs w:val="22"/>
        </w:rPr>
        <w:t>to assess at-risk for opioid abuse.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J Opioid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Manag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 xml:space="preserve">. 2019 Jul/Aug;15(4):323-331. </w:t>
      </w:r>
      <w:proofErr w:type="spellStart"/>
      <w:r w:rsidRPr="00DF0690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F0690">
        <w:rPr>
          <w:rFonts w:ascii="Arial" w:hAnsi="Arial" w:cs="Arial"/>
          <w:color w:val="000000" w:themeColor="text1"/>
          <w:sz w:val="22"/>
          <w:szCs w:val="22"/>
        </w:rPr>
        <w:t>: 10.5055/jom.2019.0517.</w:t>
      </w:r>
    </w:p>
    <w:p w14:paraId="0CD85DFB" w14:textId="77777777" w:rsidR="00B6493F" w:rsidRPr="00FB7435" w:rsidRDefault="00B6493F" w:rsidP="00D22101">
      <w:pPr>
        <w:jc w:val="both"/>
        <w:rPr>
          <w:rFonts w:ascii="Arial" w:hAnsi="Arial" w:cs="Arial"/>
          <w:sz w:val="22"/>
          <w:szCs w:val="22"/>
        </w:rPr>
      </w:pPr>
    </w:p>
    <w:p w14:paraId="3612791C" w14:textId="1E19F206" w:rsidR="009F2529" w:rsidRPr="00FB7435" w:rsidRDefault="00B6493F" w:rsidP="00D22101">
      <w:pPr>
        <w:jc w:val="both"/>
        <w:rPr>
          <w:rFonts w:ascii="Arial" w:eastAsia="Times New Roman" w:hAnsi="Arial" w:cs="Arial"/>
          <w:sz w:val="22"/>
          <w:szCs w:val="22"/>
        </w:rPr>
      </w:pPr>
      <w:r w:rsidRPr="00FB7435">
        <w:rPr>
          <w:rFonts w:ascii="Arial" w:hAnsi="Arial" w:cs="Arial"/>
          <w:sz w:val="22"/>
          <w:szCs w:val="22"/>
        </w:rPr>
        <w:t>8</w:t>
      </w:r>
      <w:r w:rsidR="00251D71">
        <w:rPr>
          <w:rFonts w:ascii="Arial" w:hAnsi="Arial" w:cs="Arial"/>
          <w:sz w:val="22"/>
          <w:szCs w:val="22"/>
        </w:rPr>
        <w:t>8</w:t>
      </w:r>
      <w:r w:rsidRPr="00FB7435">
        <w:rPr>
          <w:rFonts w:ascii="Arial" w:hAnsi="Arial" w:cs="Arial"/>
          <w:sz w:val="22"/>
          <w:szCs w:val="22"/>
        </w:rPr>
        <w:t>.</w:t>
      </w:r>
      <w:r w:rsidR="00732824" w:rsidRPr="00FB7435">
        <w:rPr>
          <w:rFonts w:ascii="Arial" w:eastAsia="Times New Roman" w:hAnsi="Arial" w:cs="Arial"/>
          <w:sz w:val="22"/>
          <w:szCs w:val="22"/>
        </w:rPr>
        <w:t xml:space="preserve"> </w:t>
      </w:r>
      <w:r w:rsidR="00FB7435" w:rsidRPr="00FB7435">
        <w:rPr>
          <w:rFonts w:ascii="Arial" w:hAnsi="Arial"/>
          <w:sz w:val="22"/>
          <w:szCs w:val="26"/>
          <w:shd w:val="clear" w:color="auto" w:fill="FFFFFF"/>
        </w:rPr>
        <w:t xml:space="preserve">Koch CD, Xu L, Curtis SA, </w:t>
      </w:r>
      <w:r w:rsidR="00FB7435" w:rsidRPr="00FB7435">
        <w:rPr>
          <w:rFonts w:ascii="Arial" w:hAnsi="Arial"/>
          <w:b/>
          <w:bCs/>
          <w:sz w:val="22"/>
          <w:szCs w:val="26"/>
          <w:shd w:val="clear" w:color="auto" w:fill="FFFFFF"/>
        </w:rPr>
        <w:t>Roberts JD</w:t>
      </w:r>
      <w:r w:rsidR="00FB7435" w:rsidRPr="00FB7435">
        <w:rPr>
          <w:rFonts w:ascii="Arial" w:hAnsi="Arial"/>
          <w:sz w:val="22"/>
          <w:szCs w:val="26"/>
          <w:shd w:val="clear" w:color="auto" w:fill="FFFFFF"/>
        </w:rPr>
        <w:t>, Bunch DR, El-Khoury JM. </w:t>
      </w:r>
      <w:hyperlink r:id="rId21" w:history="1">
        <w:r w:rsidR="00FB7435" w:rsidRPr="00FB7435">
          <w:rPr>
            <w:rFonts w:ascii="Arial" w:hAnsi="Arial"/>
            <w:sz w:val="22"/>
            <w:szCs w:val="26"/>
            <w:shd w:val="clear" w:color="auto" w:fill="FFFFFF"/>
          </w:rPr>
          <w:t>Urinary cannabinoid mass spectrometry profiles differentiate dronabinol from cannabis use. </w:t>
        </w:r>
      </w:hyperlink>
      <w:r w:rsidR="00FB7435" w:rsidRPr="00FB7435">
        <w:rPr>
          <w:rFonts w:ascii="Arial" w:hAnsi="Arial"/>
          <w:sz w:val="22"/>
          <w:szCs w:val="26"/>
          <w:shd w:val="clear" w:color="auto" w:fill="FFFFFF"/>
        </w:rPr>
        <w:t xml:space="preserve">Clin </w:t>
      </w:r>
      <w:proofErr w:type="spellStart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Chim</w:t>
      </w:r>
      <w:proofErr w:type="spellEnd"/>
      <w:r w:rsidR="00FB7435" w:rsidRPr="00FB7435">
        <w:rPr>
          <w:rFonts w:ascii="Arial" w:hAnsi="Arial"/>
          <w:sz w:val="22"/>
          <w:szCs w:val="26"/>
          <w:shd w:val="clear" w:color="auto" w:fill="FFFFFF"/>
        </w:rPr>
        <w:t xml:space="preserve"> Acta. 2020 </w:t>
      </w:r>
      <w:proofErr w:type="gramStart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Nov;510:515</w:t>
      </w:r>
      <w:proofErr w:type="gramEnd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-521. </w:t>
      </w:r>
      <w:proofErr w:type="spellStart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doi</w:t>
      </w:r>
      <w:proofErr w:type="spellEnd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: 10.1016/j.cca.2020.08.014. </w:t>
      </w:r>
      <w:proofErr w:type="spellStart"/>
      <w:r w:rsidR="00FB7435" w:rsidRPr="00FB7435">
        <w:rPr>
          <w:rFonts w:ascii="Arial" w:hAnsi="Arial"/>
          <w:sz w:val="22"/>
          <w:szCs w:val="26"/>
          <w:shd w:val="clear" w:color="auto" w:fill="FFFFFF"/>
        </w:rPr>
        <w:t>Epub</w:t>
      </w:r>
      <w:proofErr w:type="spellEnd"/>
      <w:r w:rsidR="00FB7435" w:rsidRPr="00FB7435">
        <w:rPr>
          <w:rFonts w:ascii="Arial" w:hAnsi="Arial"/>
          <w:sz w:val="22"/>
          <w:szCs w:val="26"/>
          <w:shd w:val="clear" w:color="auto" w:fill="FFFFFF"/>
        </w:rPr>
        <w:t xml:space="preserve"> 2020 Aug 12. PubMed PMID: 32795544.</w:t>
      </w:r>
    </w:p>
    <w:p w14:paraId="7DBCE4E9" w14:textId="77777777" w:rsidR="009F2529" w:rsidRPr="00FB7435" w:rsidRDefault="009F2529" w:rsidP="00D22101">
      <w:pPr>
        <w:jc w:val="both"/>
        <w:rPr>
          <w:rFonts w:ascii="Arial" w:eastAsia="Times New Roman" w:hAnsi="Arial" w:cs="Arial"/>
          <w:sz w:val="22"/>
          <w:szCs w:val="22"/>
        </w:rPr>
      </w:pPr>
      <w:r w:rsidRPr="00FB7435">
        <w:rPr>
          <w:rFonts w:ascii="Arial" w:eastAsia="Times New Roman" w:hAnsi="Arial" w:cs="Arial"/>
          <w:sz w:val="22"/>
          <w:szCs w:val="22"/>
        </w:rPr>
        <w:t> </w:t>
      </w:r>
    </w:p>
    <w:p w14:paraId="759545A9" w14:textId="4F988A61" w:rsidR="009F2529" w:rsidRPr="009F2529" w:rsidRDefault="007E47F9" w:rsidP="00D2210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B7435">
        <w:rPr>
          <w:rFonts w:ascii="Arial" w:eastAsia="Times New Roman" w:hAnsi="Arial" w:cs="Arial"/>
          <w:sz w:val="22"/>
          <w:szCs w:val="22"/>
        </w:rPr>
        <w:t>8</w:t>
      </w:r>
      <w:r w:rsidR="00251D71">
        <w:rPr>
          <w:rFonts w:ascii="Arial" w:eastAsia="Times New Roman" w:hAnsi="Arial" w:cs="Arial"/>
          <w:sz w:val="22"/>
          <w:szCs w:val="22"/>
        </w:rPr>
        <w:t>9</w:t>
      </w:r>
      <w:r w:rsidRPr="00FB7435">
        <w:rPr>
          <w:rFonts w:ascii="Arial" w:eastAsia="Times New Roman" w:hAnsi="Arial" w:cs="Arial"/>
          <w:sz w:val="22"/>
          <w:szCs w:val="22"/>
        </w:rPr>
        <w:t xml:space="preserve">. Curtis SA, Lew D, </w:t>
      </w:r>
      <w:proofErr w:type="spellStart"/>
      <w:r w:rsidRPr="00FB7435">
        <w:rPr>
          <w:rFonts w:ascii="Arial" w:eastAsia="Times New Roman" w:hAnsi="Arial" w:cs="Arial"/>
          <w:sz w:val="22"/>
          <w:szCs w:val="22"/>
        </w:rPr>
        <w:t>Spodick</w:t>
      </w:r>
      <w:proofErr w:type="spellEnd"/>
      <w:r w:rsidRPr="00FB7435">
        <w:rPr>
          <w:rFonts w:ascii="Arial" w:eastAsia="Times New Roman" w:hAnsi="Arial" w:cs="Arial"/>
          <w:sz w:val="22"/>
          <w:szCs w:val="22"/>
        </w:rPr>
        <w:t xml:space="preserve"> J, Hendrickson JE, </w:t>
      </w:r>
      <w:proofErr w:type="spellStart"/>
      <w:r w:rsidRPr="00FB7435">
        <w:rPr>
          <w:rFonts w:ascii="Arial" w:eastAsia="Times New Roman" w:hAnsi="Arial" w:cs="Arial"/>
          <w:sz w:val="22"/>
          <w:szCs w:val="22"/>
        </w:rPr>
        <w:t>Minniti</w:t>
      </w:r>
      <w:proofErr w:type="spellEnd"/>
      <w:r w:rsidRPr="00FB7435">
        <w:rPr>
          <w:rFonts w:ascii="Arial" w:eastAsia="Times New Roman" w:hAnsi="Arial" w:cs="Arial"/>
          <w:sz w:val="22"/>
          <w:szCs w:val="22"/>
        </w:rPr>
        <w:t xml:space="preserve"> CP, </w:t>
      </w:r>
      <w:r w:rsidRPr="007243DB">
        <w:rPr>
          <w:rFonts w:ascii="Arial" w:eastAsia="Times New Roman" w:hAnsi="Arial" w:cs="Arial"/>
          <w:b/>
          <w:sz w:val="22"/>
          <w:szCs w:val="22"/>
        </w:rPr>
        <w:t>Roberts JD</w:t>
      </w:r>
      <w:r w:rsidRPr="00FB7435">
        <w:rPr>
          <w:rFonts w:ascii="Arial" w:eastAsia="Times New Roman" w:hAnsi="Arial" w:cs="Arial"/>
          <w:sz w:val="22"/>
          <w:szCs w:val="22"/>
        </w:rPr>
        <w:t>. M</w:t>
      </w:r>
      <w:r w:rsidR="009F2529" w:rsidRPr="00FB7435">
        <w:rPr>
          <w:rFonts w:ascii="Arial" w:eastAsia="Times New Roman" w:hAnsi="Arial" w:cs="Arial"/>
          <w:sz w:val="22"/>
          <w:szCs w:val="22"/>
        </w:rPr>
        <w:t>edical marijuana certification for patients with sickle cell disease: a report of a single center experience. Blood Adv. 2020 Aug 25;4(16):3814-3821. doi10</w:t>
      </w:r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.1182/bloodadvances.2020002325.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PMID: 32790846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A9E6711" w14:textId="77777777" w:rsidR="009F2529" w:rsidRPr="009F2529" w:rsidRDefault="009F2529" w:rsidP="00D2210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F2529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76C02BAC" w14:textId="43ECCE7C" w:rsidR="009F2529" w:rsidRDefault="00251D71" w:rsidP="00D2210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90</w:t>
      </w:r>
      <w:r w:rsidR="007E47F9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Kanter J, Smith WR, Desai PC, Treadwell M, </w:t>
      </w:r>
      <w:proofErr w:type="spellStart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>Andemariam</w:t>
      </w:r>
      <w:proofErr w:type="spellEnd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 B, Little J, Nugent D, </w:t>
      </w:r>
      <w:proofErr w:type="spellStart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>Claster</w:t>
      </w:r>
      <w:proofErr w:type="spellEnd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 S, </w:t>
      </w:r>
      <w:proofErr w:type="spellStart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>Manwani</w:t>
      </w:r>
      <w:proofErr w:type="spellEnd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 DG, Baker J, Strouse JJ, </w:t>
      </w:r>
      <w:proofErr w:type="spellStart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>Osunkwo</w:t>
      </w:r>
      <w:proofErr w:type="spellEnd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 I, Stewart RW, King A, Shook LM, </w:t>
      </w:r>
      <w:r w:rsidR="007E47F9" w:rsidRPr="009F2529">
        <w:rPr>
          <w:rFonts w:ascii="Arial" w:eastAsia="Times New Roman" w:hAnsi="Arial" w:cs="Arial"/>
          <w:b/>
          <w:bCs/>
          <w:color w:val="000000"/>
          <w:sz w:val="22"/>
          <w:szCs w:val="22"/>
        </w:rPr>
        <w:t>Roberts JD</w:t>
      </w:r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>Lanzkron</w:t>
      </w:r>
      <w:proofErr w:type="spellEnd"/>
      <w:r w:rsidR="007E47F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 S.</w:t>
      </w:r>
      <w:r w:rsidR="007E47F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Building access to care in adult sickle cell disease: defining models of care, essential components, and economic aspects. Blood</w:t>
      </w:r>
      <w:r w:rsidR="0032358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 xml:space="preserve">Adv. 2020 Aug 25;4(16):3804-3813. </w:t>
      </w:r>
      <w:proofErr w:type="spellStart"/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doi</w:t>
      </w:r>
      <w:proofErr w:type="spellEnd"/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: 10.1182/bloodadvances.2020001743.</w:t>
      </w:r>
      <w:r w:rsidR="007E47F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F2529" w:rsidRPr="009F2529">
        <w:rPr>
          <w:rFonts w:ascii="Arial" w:eastAsia="Times New Roman" w:hAnsi="Arial" w:cs="Arial"/>
          <w:color w:val="000000"/>
          <w:sz w:val="22"/>
          <w:szCs w:val="22"/>
        </w:rPr>
        <w:t>PMID: 32785684</w:t>
      </w:r>
      <w:r w:rsidR="007E47F9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3AD668A" w14:textId="6E4392AC" w:rsidR="00F53AAE" w:rsidRDefault="00F53AAE" w:rsidP="00D2210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F1D4B02" w14:textId="5C9AAE8A" w:rsidR="00F53AAE" w:rsidRPr="002E6E7C" w:rsidRDefault="00F53AAE" w:rsidP="00D22101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lastRenderedPageBreak/>
        <w:t>9</w:t>
      </w:r>
      <w:r w:rsidR="00251D71">
        <w:rPr>
          <w:rFonts w:ascii="Arial" w:eastAsia="Times New Roman" w:hAnsi="Arial" w:cs="Arial"/>
          <w:color w:val="000000"/>
          <w:sz w:val="22"/>
          <w:szCs w:val="22"/>
        </w:rPr>
        <w:t>1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F53AAE">
        <w:rPr>
          <w:rFonts w:ascii="Arial" w:eastAsia="Times New Roman" w:hAnsi="Arial" w:cs="Arial"/>
          <w:color w:val="000000"/>
          <w:sz w:val="22"/>
          <w:szCs w:val="22"/>
        </w:rPr>
        <w:t xml:space="preserve">Rousseau R, Weisberg DF, </w:t>
      </w:r>
      <w:proofErr w:type="spellStart"/>
      <w:r w:rsidRPr="00F53AAE">
        <w:rPr>
          <w:rFonts w:ascii="Arial" w:eastAsia="Times New Roman" w:hAnsi="Arial" w:cs="Arial"/>
          <w:color w:val="000000"/>
          <w:sz w:val="22"/>
          <w:szCs w:val="22"/>
        </w:rPr>
        <w:t>Gorero</w:t>
      </w:r>
      <w:proofErr w:type="spellEnd"/>
      <w:r w:rsidRPr="00F53AAE">
        <w:rPr>
          <w:rFonts w:ascii="Arial" w:eastAsia="Times New Roman" w:hAnsi="Arial" w:cs="Arial"/>
          <w:color w:val="000000"/>
          <w:sz w:val="22"/>
          <w:szCs w:val="22"/>
        </w:rPr>
        <w:t xml:space="preserve"> J, </w:t>
      </w:r>
      <w:proofErr w:type="spellStart"/>
      <w:r w:rsidRPr="00F53AAE">
        <w:rPr>
          <w:rFonts w:ascii="Arial" w:eastAsia="Times New Roman" w:hAnsi="Arial" w:cs="Arial"/>
          <w:color w:val="000000"/>
          <w:sz w:val="22"/>
          <w:szCs w:val="22"/>
        </w:rPr>
        <w:t>Parwani</w:t>
      </w:r>
      <w:proofErr w:type="spellEnd"/>
      <w:r w:rsidRPr="00F53AAE">
        <w:rPr>
          <w:rFonts w:ascii="Arial" w:eastAsia="Times New Roman" w:hAnsi="Arial" w:cs="Arial"/>
          <w:color w:val="000000"/>
          <w:sz w:val="22"/>
          <w:szCs w:val="22"/>
        </w:rPr>
        <w:t xml:space="preserve"> V, </w:t>
      </w:r>
      <w:proofErr w:type="spellStart"/>
      <w:r w:rsidRPr="00F53AAE">
        <w:rPr>
          <w:rFonts w:ascii="Arial" w:eastAsia="Times New Roman" w:hAnsi="Arial" w:cs="Arial"/>
          <w:color w:val="000000"/>
          <w:sz w:val="22"/>
          <w:szCs w:val="22"/>
        </w:rPr>
        <w:t>Bozzo</w:t>
      </w:r>
      <w:proofErr w:type="spellEnd"/>
      <w:r w:rsidRPr="00F53AAE">
        <w:rPr>
          <w:rFonts w:ascii="Arial" w:eastAsia="Times New Roman" w:hAnsi="Arial" w:cs="Arial"/>
          <w:color w:val="000000"/>
          <w:sz w:val="22"/>
          <w:szCs w:val="22"/>
        </w:rPr>
        <w:t xml:space="preserve"> J, Kenyon K, Smith C, Cole J, Curtis S</w:t>
      </w:r>
      <w:r w:rsidRPr="00F53AA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53AAE">
        <w:rPr>
          <w:rFonts w:ascii="Arial" w:eastAsia="Times New Roman" w:hAnsi="Arial" w:cs="Arial"/>
          <w:color w:val="000000" w:themeColor="text1"/>
          <w:sz w:val="22"/>
          <w:szCs w:val="22"/>
        </w:rPr>
        <w:t>Forray</w:t>
      </w:r>
      <w:proofErr w:type="spellEnd"/>
      <w:r w:rsidRPr="00F53AA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A, </w:t>
      </w:r>
      <w:r w:rsidRPr="007F2DC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Roberts JD</w:t>
      </w:r>
      <w:r w:rsidRPr="00F53AAE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F53AA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Utilization, financial outcomes and stakeholder perspectives of a re-organized adult </w:t>
      </w:r>
      <w:r w:rsidRPr="002E6E7C">
        <w:rPr>
          <w:rFonts w:ascii="Arial" w:eastAsia="Times New Roman" w:hAnsi="Arial" w:cs="Arial"/>
          <w:sz w:val="22"/>
          <w:szCs w:val="22"/>
        </w:rPr>
        <w:t>sickle cell program. </w:t>
      </w:r>
      <w:proofErr w:type="spellStart"/>
      <w:r w:rsidRPr="002E6E7C">
        <w:rPr>
          <w:rFonts w:ascii="Arial" w:eastAsia="Times New Roman" w:hAnsi="Arial" w:cs="Arial"/>
          <w:sz w:val="22"/>
          <w:szCs w:val="22"/>
        </w:rPr>
        <w:t>PLoS</w:t>
      </w:r>
      <w:proofErr w:type="spellEnd"/>
      <w:r w:rsidRPr="002E6E7C">
        <w:rPr>
          <w:rFonts w:ascii="Arial" w:eastAsia="Times New Roman" w:hAnsi="Arial" w:cs="Arial"/>
          <w:sz w:val="22"/>
          <w:szCs w:val="22"/>
        </w:rPr>
        <w:t xml:space="preserve"> One. 2020 Jul 24;15(7</w:t>
      </w:r>
      <w:proofErr w:type="gramStart"/>
      <w:r w:rsidRPr="002E6E7C">
        <w:rPr>
          <w:rFonts w:ascii="Arial" w:eastAsia="Times New Roman" w:hAnsi="Arial" w:cs="Arial"/>
          <w:sz w:val="22"/>
          <w:szCs w:val="22"/>
        </w:rPr>
        <w:t>):e</w:t>
      </w:r>
      <w:proofErr w:type="gramEnd"/>
      <w:r w:rsidRPr="002E6E7C">
        <w:rPr>
          <w:rFonts w:ascii="Arial" w:eastAsia="Times New Roman" w:hAnsi="Arial" w:cs="Arial"/>
          <w:sz w:val="22"/>
          <w:szCs w:val="22"/>
        </w:rPr>
        <w:t>0236360.</w:t>
      </w:r>
      <w:r w:rsidR="002033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E6E7C">
        <w:rPr>
          <w:rFonts w:ascii="Arial" w:eastAsia="Times New Roman" w:hAnsi="Arial" w:cs="Arial"/>
          <w:sz w:val="22"/>
          <w:szCs w:val="22"/>
        </w:rPr>
        <w:t>doi</w:t>
      </w:r>
      <w:proofErr w:type="spellEnd"/>
      <w:r w:rsidRPr="002E6E7C">
        <w:rPr>
          <w:rFonts w:ascii="Arial" w:eastAsia="Times New Roman" w:hAnsi="Arial" w:cs="Arial"/>
          <w:sz w:val="22"/>
          <w:szCs w:val="22"/>
        </w:rPr>
        <w:t xml:space="preserve">: 10.1371/journal.pone.0236360. </w:t>
      </w:r>
      <w:proofErr w:type="spellStart"/>
      <w:r w:rsidRPr="002E6E7C">
        <w:rPr>
          <w:rFonts w:ascii="Arial" w:eastAsia="Times New Roman" w:hAnsi="Arial" w:cs="Arial"/>
          <w:sz w:val="22"/>
          <w:szCs w:val="22"/>
        </w:rPr>
        <w:t>eCollection</w:t>
      </w:r>
      <w:proofErr w:type="spellEnd"/>
      <w:r w:rsidRPr="002E6E7C">
        <w:rPr>
          <w:rFonts w:ascii="Arial" w:eastAsia="Times New Roman" w:hAnsi="Arial" w:cs="Arial"/>
          <w:sz w:val="22"/>
          <w:szCs w:val="22"/>
        </w:rPr>
        <w:t xml:space="preserve"> 2020. PMID: 32706825</w:t>
      </w:r>
    </w:p>
    <w:p w14:paraId="32125BB0" w14:textId="05544B2E" w:rsidR="00433DC4" w:rsidRPr="002E6E7C" w:rsidRDefault="00433DC4" w:rsidP="00D2210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CE37BFE" w14:textId="3D8D9B9D" w:rsidR="00203319" w:rsidRDefault="00433DC4" w:rsidP="00D22101">
      <w:pPr>
        <w:jc w:val="both"/>
        <w:rPr>
          <w:rFonts w:ascii="Arial" w:hAnsi="Arial"/>
          <w:sz w:val="22"/>
          <w:szCs w:val="26"/>
          <w:shd w:val="clear" w:color="auto" w:fill="FFFFFF"/>
        </w:rPr>
      </w:pPr>
      <w:r w:rsidRPr="002E6E7C">
        <w:rPr>
          <w:rFonts w:ascii="Arial" w:eastAsia="Times New Roman" w:hAnsi="Arial" w:cs="Arial"/>
          <w:sz w:val="22"/>
          <w:szCs w:val="22"/>
        </w:rPr>
        <w:t>9</w:t>
      </w:r>
      <w:r w:rsidR="00251D71">
        <w:rPr>
          <w:rFonts w:ascii="Arial" w:eastAsia="Times New Roman" w:hAnsi="Arial" w:cs="Arial"/>
          <w:sz w:val="22"/>
          <w:szCs w:val="22"/>
        </w:rPr>
        <w:t>2</w:t>
      </w:r>
      <w:r w:rsidRPr="002E6E7C">
        <w:rPr>
          <w:rFonts w:ascii="Arial" w:eastAsia="Times New Roman" w:hAnsi="Arial" w:cs="Arial"/>
          <w:sz w:val="22"/>
          <w:szCs w:val="22"/>
        </w:rPr>
        <w:t xml:space="preserve">. </w:t>
      </w:r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Curtis SA, </w:t>
      </w:r>
      <w:proofErr w:type="spellStart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>Brandow</w:t>
      </w:r>
      <w:proofErr w:type="spellEnd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AM, </w:t>
      </w:r>
      <w:proofErr w:type="spellStart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>DeVeaux</w:t>
      </w:r>
      <w:proofErr w:type="spellEnd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M, </w:t>
      </w:r>
      <w:proofErr w:type="spellStart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>Zeltermam</w:t>
      </w:r>
      <w:proofErr w:type="spellEnd"/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 xml:space="preserve"> D, Devine L, </w:t>
      </w:r>
      <w:r w:rsidR="002E6E7C" w:rsidRPr="007F2DCC">
        <w:rPr>
          <w:rStyle w:val="authors"/>
          <w:rFonts w:ascii="Arial" w:hAnsi="Arial"/>
          <w:b/>
          <w:bCs/>
          <w:sz w:val="22"/>
          <w:szCs w:val="26"/>
          <w:shd w:val="clear" w:color="auto" w:fill="FFFFFF"/>
        </w:rPr>
        <w:t>Roberts JD</w:t>
      </w:r>
      <w:r w:rsidR="002E6E7C" w:rsidRPr="002E6E7C">
        <w:rPr>
          <w:rStyle w:val="authors"/>
          <w:rFonts w:ascii="Arial" w:hAnsi="Arial"/>
          <w:sz w:val="22"/>
          <w:szCs w:val="26"/>
          <w:shd w:val="clear" w:color="auto" w:fill="FFFFFF"/>
        </w:rPr>
        <w:t>. </w:t>
      </w:r>
      <w:hyperlink r:id="rId22" w:history="1">
        <w:r w:rsidR="002E6E7C" w:rsidRPr="00D22101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>Daily Cannabis Users with Sickle Cell Disease Show Fewer Admissions than Others with Similar Pain</w:t>
        </w:r>
        <w:r w:rsidR="00605CB0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 xml:space="preserve"> </w:t>
        </w:r>
        <w:r w:rsidR="002E6E7C" w:rsidRPr="00D22101">
          <w:rPr>
            <w:rStyle w:val="Hyperlink"/>
            <w:rFonts w:ascii="Arial" w:hAnsi="Arial"/>
            <w:color w:val="auto"/>
            <w:sz w:val="22"/>
            <w:szCs w:val="26"/>
            <w:u w:val="none"/>
            <w:shd w:val="clear" w:color="auto" w:fill="FFFFFF"/>
          </w:rPr>
          <w:t>Complaints. </w:t>
        </w:r>
      </w:hyperlink>
      <w:r w:rsidR="002E6E7C" w:rsidRPr="00D22101">
        <w:rPr>
          <w:rStyle w:val="source"/>
          <w:rFonts w:ascii="Arial" w:hAnsi="Arial"/>
          <w:sz w:val="22"/>
          <w:szCs w:val="26"/>
          <w:shd w:val="clear" w:color="auto" w:fill="FFFFFF"/>
        </w:rPr>
        <w:t>Cannabis Cannabinoid Res</w:t>
      </w:r>
      <w:r w:rsidR="002E6E7C" w:rsidRPr="00D22101">
        <w:rPr>
          <w:rFonts w:ascii="Arial" w:hAnsi="Arial"/>
          <w:sz w:val="22"/>
          <w:szCs w:val="26"/>
          <w:shd w:val="clear" w:color="auto" w:fill="FFFFFF"/>
        </w:rPr>
        <w:t>. </w:t>
      </w:r>
    </w:p>
    <w:p w14:paraId="798B3D5C" w14:textId="6E1382CD" w:rsidR="00605CB0" w:rsidRPr="00605CB0" w:rsidRDefault="002E6E7C" w:rsidP="008847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2101">
        <w:rPr>
          <w:rStyle w:val="pubdate"/>
          <w:rFonts w:ascii="Arial" w:hAnsi="Arial"/>
          <w:sz w:val="22"/>
          <w:szCs w:val="26"/>
          <w:shd w:val="clear" w:color="auto" w:fill="FFFFFF"/>
        </w:rPr>
        <w:t>2020;</w:t>
      </w:r>
      <w:r w:rsidRPr="00D22101">
        <w:rPr>
          <w:rStyle w:val="volume"/>
          <w:rFonts w:ascii="Arial" w:hAnsi="Arial"/>
          <w:sz w:val="22"/>
          <w:szCs w:val="26"/>
          <w:shd w:val="clear" w:color="auto" w:fill="FFFFFF"/>
        </w:rPr>
        <w:t>5</w:t>
      </w:r>
      <w:r w:rsidRPr="00D22101">
        <w:rPr>
          <w:rStyle w:val="issue"/>
          <w:rFonts w:ascii="Arial" w:hAnsi="Arial"/>
          <w:sz w:val="22"/>
          <w:szCs w:val="26"/>
          <w:shd w:val="clear" w:color="auto" w:fill="FFFFFF"/>
        </w:rPr>
        <w:t>(3)</w:t>
      </w:r>
      <w:r w:rsidRPr="00D22101">
        <w:rPr>
          <w:rStyle w:val="pages"/>
          <w:rFonts w:ascii="Arial" w:hAnsi="Arial"/>
          <w:sz w:val="22"/>
          <w:szCs w:val="26"/>
          <w:shd w:val="clear" w:color="auto" w:fill="FFFFFF"/>
        </w:rPr>
        <w:t>:255-262</w:t>
      </w:r>
      <w:r w:rsidRPr="00D22101">
        <w:rPr>
          <w:rFonts w:ascii="Arial" w:hAnsi="Arial"/>
          <w:sz w:val="22"/>
          <w:szCs w:val="26"/>
          <w:shd w:val="clear" w:color="auto" w:fill="FFFFFF"/>
        </w:rPr>
        <w:t>. </w:t>
      </w:r>
      <w:proofErr w:type="spellStart"/>
      <w:r w:rsidRPr="00D22101">
        <w:rPr>
          <w:rStyle w:val="doi"/>
          <w:rFonts w:ascii="Arial" w:hAnsi="Arial"/>
          <w:sz w:val="22"/>
          <w:szCs w:val="26"/>
          <w:shd w:val="clear" w:color="auto" w:fill="FFFFFF"/>
        </w:rPr>
        <w:t>doi</w:t>
      </w:r>
      <w:proofErr w:type="spellEnd"/>
      <w:r w:rsidRPr="00D22101">
        <w:rPr>
          <w:rStyle w:val="doi"/>
          <w:rFonts w:ascii="Arial" w:hAnsi="Arial"/>
          <w:sz w:val="22"/>
          <w:szCs w:val="26"/>
          <w:shd w:val="clear" w:color="auto" w:fill="FFFFFF"/>
        </w:rPr>
        <w:t xml:space="preserve">: </w:t>
      </w:r>
      <w:r w:rsidRPr="00B66142">
        <w:rPr>
          <w:rStyle w:val="doi"/>
          <w:rFonts w:ascii="Arial" w:hAnsi="Arial" w:cs="Arial"/>
          <w:sz w:val="22"/>
          <w:szCs w:val="22"/>
          <w:shd w:val="clear" w:color="auto" w:fill="FFFFFF"/>
        </w:rPr>
        <w:t>10.1089/can.2019.0036. </w:t>
      </w:r>
      <w:proofErr w:type="spellStart"/>
      <w:r w:rsidRPr="00B66142">
        <w:rPr>
          <w:rStyle w:val="pubstatus"/>
          <w:rFonts w:ascii="Arial" w:hAnsi="Arial" w:cs="Arial"/>
          <w:sz w:val="22"/>
          <w:szCs w:val="22"/>
          <w:shd w:val="clear" w:color="auto" w:fill="FFFFFF"/>
        </w:rPr>
        <w:t>eCollection</w:t>
      </w:r>
      <w:proofErr w:type="spellEnd"/>
      <w:r w:rsidRPr="00B66142">
        <w:rPr>
          <w:rStyle w:val="pubstatus"/>
          <w:rFonts w:ascii="Arial" w:hAnsi="Arial" w:cs="Arial"/>
          <w:sz w:val="22"/>
          <w:szCs w:val="22"/>
          <w:shd w:val="clear" w:color="auto" w:fill="FFFFFF"/>
        </w:rPr>
        <w:t xml:space="preserve"> 2020. </w:t>
      </w:r>
      <w:r w:rsidRPr="00B66142">
        <w:rPr>
          <w:rStyle w:val="pmid"/>
          <w:rFonts w:ascii="Arial" w:hAnsi="Arial" w:cs="Arial"/>
          <w:sz w:val="22"/>
          <w:szCs w:val="22"/>
          <w:shd w:val="clear" w:color="auto" w:fill="FFFFFF"/>
        </w:rPr>
        <w:t>PubMed PMID: 32923662</w:t>
      </w:r>
      <w:r w:rsidRPr="00B66142">
        <w:rPr>
          <w:rStyle w:val="pmcid"/>
          <w:rFonts w:ascii="Arial" w:hAnsi="Arial" w:cs="Arial"/>
          <w:sz w:val="22"/>
          <w:szCs w:val="22"/>
          <w:shd w:val="clear" w:color="auto" w:fill="FFFFFF"/>
        </w:rPr>
        <w:t>; PubMed Central PMCID: PMC7480712</w:t>
      </w:r>
      <w:r w:rsidRPr="00B6614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D3E4935" w14:textId="77777777" w:rsidR="00605CB0" w:rsidRPr="00B66142" w:rsidRDefault="00605CB0" w:rsidP="00D2210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49A16A3" w14:textId="4A8209AE" w:rsidR="00C62A47" w:rsidRDefault="00257088" w:rsidP="00C62A47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  <w:r w:rsidRPr="00B66142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88477F">
        <w:rPr>
          <w:rFonts w:ascii="Arial" w:hAnsi="Arial" w:cs="Arial"/>
          <w:sz w:val="22"/>
          <w:szCs w:val="22"/>
          <w:shd w:val="clear" w:color="auto" w:fill="FFFFFF"/>
        </w:rPr>
        <w:t>3</w:t>
      </w:r>
      <w:r w:rsidRPr="00B66142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Curtis SA, Raisa BM, </w:t>
      </w:r>
      <w:r w:rsidR="00C62A47" w:rsidRPr="00203319">
        <w:rPr>
          <w:rFonts w:ascii="Arial" w:eastAsia="Times New Roman" w:hAnsi="Arial" w:cs="Arial"/>
          <w:b/>
          <w:bCs/>
          <w:color w:val="212121"/>
          <w:sz w:val="22"/>
          <w:szCs w:val="22"/>
          <w:shd w:val="clear" w:color="auto" w:fill="FFFFFF"/>
        </w:rPr>
        <w:t>Roberts JD</w:t>
      </w:r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, Hendrickson JE,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Starrels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 J, Lesley D, Michelle D, Daniel Z,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Brandow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 AM. Non-crisis related pain occurs in adult patients with sickle cell disease despite chronic red blood cell exchange transfusion therapy.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Transfus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Apher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 Sci. 2022 Apr;61(2):103304.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: 10.1016/j.transci.2021.103304. </w:t>
      </w:r>
      <w:proofErr w:type="spellStart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="00C62A47" w:rsidRPr="00B66142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 2021 Oct 30. PMID: 34782244.</w:t>
      </w:r>
    </w:p>
    <w:p w14:paraId="6F60A39D" w14:textId="77777777" w:rsidR="003E75D9" w:rsidRDefault="003E75D9" w:rsidP="00C62A47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</w:p>
    <w:p w14:paraId="4C4E33E3" w14:textId="5F3E2361" w:rsidR="003E75D9" w:rsidRPr="00B32F66" w:rsidRDefault="003E75D9" w:rsidP="00B32F66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94. </w:t>
      </w:r>
      <w:r w:rsidR="00B70258" w:rsidRPr="00B70258">
        <w:rPr>
          <w:rFonts w:ascii="Arial" w:eastAsia="Times New Roman" w:hAnsi="Arial" w:cs="Arial"/>
          <w:b/>
          <w:bCs/>
          <w:color w:val="212121"/>
          <w:sz w:val="22"/>
          <w:szCs w:val="22"/>
          <w:shd w:val="clear" w:color="auto" w:fill="FFFFFF"/>
        </w:rPr>
        <w:t>Roberts, JD</w:t>
      </w:r>
      <w:r w:rsidR="00B70258" w:rsidRPr="00B32F66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. Letter to the </w:t>
      </w:r>
      <w:r w:rsidR="00B70258" w:rsidRPr="00E165BB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Editor</w:t>
      </w:r>
      <w:r w:rsidR="00E165BB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:</w:t>
      </w:r>
      <w:r w:rsidR="00B32F66" w:rsidRPr="00E165BB">
        <w:rPr>
          <w:rFonts w:ascii="Arial" w:eastAsia="Times New Roman" w:hAnsi="Arial" w:cs="Arial"/>
          <w:color w:val="000000"/>
          <w:sz w:val="22"/>
          <w:szCs w:val="22"/>
        </w:rPr>
        <w:t xml:space="preserve"> Surgery or Endovascular Therapy for Chronic Limb Ischemia</w:t>
      </w:r>
      <w:r w:rsidR="00E165BB" w:rsidRPr="00E165B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B70258" w:rsidRPr="00E165BB">
        <w:rPr>
          <w:rFonts w:ascii="Arial" w:hAnsi="Arial" w:cs="Arial"/>
          <w:color w:val="666666"/>
          <w:sz w:val="22"/>
          <w:szCs w:val="22"/>
          <w:shd w:val="clear" w:color="auto" w:fill="FFFFFF"/>
        </w:rPr>
        <w:t>N En</w:t>
      </w:r>
      <w:r w:rsidR="00B70258" w:rsidRPr="00B32F66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gl J Med 2023; </w:t>
      </w:r>
      <w:proofErr w:type="gramStart"/>
      <w:r w:rsidR="00B70258" w:rsidRPr="00B32F66">
        <w:rPr>
          <w:rFonts w:ascii="Arial" w:hAnsi="Arial" w:cs="Arial"/>
          <w:color w:val="666666"/>
          <w:sz w:val="22"/>
          <w:szCs w:val="22"/>
          <w:shd w:val="clear" w:color="auto" w:fill="FFFFFF"/>
        </w:rPr>
        <w:t>388:e</w:t>
      </w:r>
      <w:proofErr w:type="gramEnd"/>
      <w:r w:rsidR="00B70258" w:rsidRPr="00B32F66">
        <w:rPr>
          <w:rFonts w:ascii="Arial" w:hAnsi="Arial" w:cs="Arial"/>
          <w:color w:val="666666"/>
          <w:sz w:val="22"/>
          <w:szCs w:val="22"/>
          <w:shd w:val="clear" w:color="auto" w:fill="FFFFFF"/>
        </w:rPr>
        <w:t>37</w:t>
      </w:r>
      <w:r w:rsidR="00E165BB">
        <w:rPr>
          <w:rFonts w:ascii="Arial" w:hAnsi="Arial" w:cs="Arial"/>
          <w:color w:val="666666"/>
          <w:sz w:val="22"/>
          <w:szCs w:val="22"/>
        </w:rPr>
        <w:t xml:space="preserve">. </w:t>
      </w:r>
      <w:r w:rsidR="00B70258" w:rsidRPr="00B32F66">
        <w:rPr>
          <w:rFonts w:ascii="Arial" w:hAnsi="Arial" w:cs="Arial"/>
          <w:color w:val="666666"/>
          <w:sz w:val="22"/>
          <w:szCs w:val="22"/>
          <w:shd w:val="clear" w:color="auto" w:fill="FFFFFF"/>
        </w:rPr>
        <w:t>DOI: 10.1056/NEJMc2300713</w:t>
      </w:r>
      <w:r w:rsidR="00E165BB">
        <w:rPr>
          <w:rFonts w:ascii="Arial" w:hAnsi="Arial" w:cs="Arial"/>
          <w:color w:val="666666"/>
          <w:sz w:val="22"/>
          <w:szCs w:val="22"/>
          <w:shd w:val="clear" w:color="auto" w:fill="FFFFFF"/>
        </w:rPr>
        <w:t>.</w:t>
      </w:r>
    </w:p>
    <w:p w14:paraId="6195248E" w14:textId="582A3754" w:rsidR="48096D41" w:rsidRPr="007B1EA0" w:rsidRDefault="48096D41" w:rsidP="48096D41">
      <w:pPr>
        <w:rPr>
          <w:rFonts w:ascii="Arial" w:hAnsi="Arial" w:cs="Arial"/>
          <w:color w:val="666666"/>
          <w:sz w:val="22"/>
          <w:szCs w:val="22"/>
        </w:rPr>
      </w:pPr>
    </w:p>
    <w:p w14:paraId="639B3E4A" w14:textId="7498699D" w:rsidR="323E3212" w:rsidRPr="007B1EA0" w:rsidRDefault="323E3212" w:rsidP="48096D41">
      <w:pPr>
        <w:rPr>
          <w:rFonts w:ascii="Arial" w:hAnsi="Arial" w:cs="Arial"/>
          <w:color w:val="666666"/>
          <w:sz w:val="22"/>
          <w:szCs w:val="22"/>
        </w:rPr>
      </w:pPr>
      <w:r w:rsidRPr="007B1EA0">
        <w:rPr>
          <w:rFonts w:ascii="Arial" w:hAnsi="Arial" w:cs="Arial"/>
          <w:color w:val="666666"/>
          <w:sz w:val="22"/>
          <w:szCs w:val="22"/>
        </w:rPr>
        <w:t xml:space="preserve">95.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Fouda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RT,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Cherukury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HM,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Kiven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SB, Garcia NR, Argueta DA, Velasco GJ, Gupta K, </w:t>
      </w:r>
      <w:r w:rsidR="007B1EA0" w:rsidRPr="007B1EA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Roberts JD</w:t>
      </w:r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Colchicine reduces inflammation in a humanized transgenic murine model of sickle cell disease.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Haematologica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2023 Aug 3.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10.3324/haematol.2023.283377. </w:t>
      </w:r>
      <w:proofErr w:type="spellStart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="007B1EA0" w:rsidRPr="007B1EA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ahead of print. PMID: 37534545.</w:t>
      </w:r>
    </w:p>
    <w:p w14:paraId="5D99128A" w14:textId="77777777" w:rsidR="009F2529" w:rsidRPr="007B1EA0" w:rsidRDefault="009F2529" w:rsidP="00D22101">
      <w:pPr>
        <w:jc w:val="both"/>
        <w:rPr>
          <w:rFonts w:ascii="Arial" w:hAnsi="Arial" w:cs="Arial"/>
          <w:sz w:val="22"/>
          <w:szCs w:val="22"/>
        </w:rPr>
      </w:pPr>
    </w:p>
    <w:p w14:paraId="020C8FCB" w14:textId="77777777" w:rsidR="00DF0690" w:rsidRPr="007B1EA0" w:rsidRDefault="00DF0690" w:rsidP="00D22101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36F50B41" w14:textId="77777777" w:rsidR="000A319E" w:rsidRPr="00D22101" w:rsidRDefault="000A319E" w:rsidP="00D22101">
      <w:pPr>
        <w:pStyle w:val="BodyText"/>
        <w:jc w:val="both"/>
        <w:rPr>
          <w:color w:val="auto"/>
        </w:rPr>
      </w:pPr>
      <w:r w:rsidRPr="00D22101">
        <w:rPr>
          <w:color w:val="auto"/>
        </w:rPr>
        <w:t>Other Publications</w:t>
      </w:r>
    </w:p>
    <w:p w14:paraId="71BD9268" w14:textId="77777777" w:rsidR="000A319E" w:rsidRPr="00D22101" w:rsidRDefault="000A319E" w:rsidP="00D22101">
      <w:pPr>
        <w:pStyle w:val="BodyText"/>
        <w:jc w:val="both"/>
        <w:rPr>
          <w:color w:val="auto"/>
        </w:rPr>
      </w:pPr>
    </w:p>
    <w:p w14:paraId="10A68FCD" w14:textId="77777777" w:rsidR="000A319E" w:rsidRPr="00436DC7" w:rsidRDefault="000A319E" w:rsidP="00D22101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D22101">
        <w:rPr>
          <w:rFonts w:ascii="Arial" w:hAnsi="Arial" w:cs="Arial"/>
          <w:sz w:val="22"/>
          <w:szCs w:val="22"/>
        </w:rPr>
        <w:t>1.</w:t>
      </w:r>
      <w:r w:rsidRPr="00D22101">
        <w:rPr>
          <w:rFonts w:ascii="Arial" w:hAnsi="Arial" w:cs="Arial"/>
          <w:sz w:val="22"/>
          <w:szCs w:val="22"/>
        </w:rPr>
        <w:tab/>
        <w:t xml:space="preserve">Hacker MP, </w:t>
      </w:r>
      <w:r w:rsidRPr="00D22101">
        <w:rPr>
          <w:rFonts w:ascii="Arial" w:hAnsi="Arial" w:cs="Arial"/>
          <w:b/>
          <w:bCs/>
          <w:sz w:val="22"/>
          <w:szCs w:val="22"/>
        </w:rPr>
        <w:t>Roberts JD</w:t>
      </w:r>
      <w:r w:rsidRPr="00D22101">
        <w:rPr>
          <w:rFonts w:ascii="Arial" w:hAnsi="Arial" w:cs="Arial"/>
          <w:sz w:val="22"/>
          <w:szCs w:val="22"/>
        </w:rPr>
        <w:t xml:space="preserve">. Cisplatin Efficacy and </w:t>
      </w:r>
      <w:proofErr w:type="spellStart"/>
      <w:proofErr w:type="gramStart"/>
      <w:r w:rsidRPr="00D22101">
        <w:rPr>
          <w:rFonts w:ascii="Arial" w:hAnsi="Arial" w:cs="Arial"/>
          <w:sz w:val="22"/>
          <w:szCs w:val="22"/>
        </w:rPr>
        <w:t>Toxicity:Are</w:t>
      </w:r>
      <w:proofErr w:type="spellEnd"/>
      <w:proofErr w:type="gramEnd"/>
      <w:r w:rsidRPr="00D22101">
        <w:rPr>
          <w:rFonts w:ascii="Arial" w:hAnsi="Arial" w:cs="Arial"/>
          <w:sz w:val="22"/>
          <w:szCs w:val="22"/>
        </w:rPr>
        <w:t xml:space="preserve"> they Separable?, in Platinum and Other Metal Coordination Compounds in Cancer </w:t>
      </w:r>
      <w:proofErr w:type="spellStart"/>
      <w:r w:rsidRPr="00D22101">
        <w:rPr>
          <w:rFonts w:ascii="Arial" w:hAnsi="Arial" w:cs="Arial"/>
          <w:sz w:val="22"/>
          <w:szCs w:val="22"/>
        </w:rPr>
        <w:t>Chemotherapy.eds</w:t>
      </w:r>
      <w:proofErr w:type="spellEnd"/>
      <w:r w:rsidRPr="00D221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22101">
        <w:rPr>
          <w:rFonts w:ascii="Arial" w:hAnsi="Arial" w:cs="Arial"/>
          <w:sz w:val="22"/>
          <w:szCs w:val="22"/>
        </w:rPr>
        <w:t>Nicolini</w:t>
      </w:r>
      <w:proofErr w:type="spellEnd"/>
      <w:r w:rsidRPr="00D22101">
        <w:rPr>
          <w:rFonts w:ascii="Arial" w:hAnsi="Arial" w:cs="Arial"/>
          <w:sz w:val="22"/>
          <w:szCs w:val="22"/>
        </w:rPr>
        <w:t xml:space="preserve"> M and </w:t>
      </w:r>
      <w:proofErr w:type="spellStart"/>
      <w:r w:rsidRPr="00D22101">
        <w:rPr>
          <w:rFonts w:ascii="Arial" w:hAnsi="Arial" w:cs="Arial"/>
          <w:sz w:val="22"/>
          <w:szCs w:val="22"/>
        </w:rPr>
        <w:t>Bandoli</w:t>
      </w:r>
      <w:proofErr w:type="spellEnd"/>
      <w:r w:rsidRPr="00D22101">
        <w:rPr>
          <w:rFonts w:ascii="Arial" w:hAnsi="Arial" w:cs="Arial"/>
          <w:sz w:val="22"/>
          <w:szCs w:val="22"/>
        </w:rPr>
        <w:t xml:space="preserve"> G, Martinus </w:t>
      </w:r>
      <w:proofErr w:type="spellStart"/>
      <w:r w:rsidRPr="00D22101">
        <w:rPr>
          <w:rFonts w:ascii="Arial" w:hAnsi="Arial" w:cs="Arial"/>
          <w:sz w:val="22"/>
          <w:szCs w:val="22"/>
        </w:rPr>
        <w:t>Nijhoff</w:t>
      </w:r>
      <w:proofErr w:type="spellEnd"/>
      <w:r w:rsidRPr="00D22101">
        <w:rPr>
          <w:rFonts w:ascii="Arial" w:hAnsi="Arial" w:cs="Arial"/>
          <w:sz w:val="22"/>
          <w:szCs w:val="22"/>
        </w:rPr>
        <w:t xml:space="preserve"> Publishing, B</w:t>
      </w:r>
      <w:r w:rsidRPr="00436DC7">
        <w:rPr>
          <w:rFonts w:ascii="Arial" w:hAnsi="Arial" w:cs="Arial"/>
          <w:sz w:val="22"/>
          <w:szCs w:val="22"/>
        </w:rPr>
        <w:t>oston, 1988.</w:t>
      </w:r>
    </w:p>
    <w:p w14:paraId="60E7743A" w14:textId="77777777" w:rsidR="000A319E" w:rsidRPr="00436DC7" w:rsidRDefault="000A319E" w:rsidP="00D22101">
      <w:pPr>
        <w:jc w:val="both"/>
        <w:rPr>
          <w:rFonts w:ascii="Arial" w:hAnsi="Arial" w:cs="Arial"/>
          <w:sz w:val="22"/>
          <w:szCs w:val="22"/>
        </w:rPr>
      </w:pPr>
    </w:p>
    <w:p w14:paraId="00D4C2A7" w14:textId="77777777" w:rsidR="003E64DC" w:rsidRDefault="000A319E" w:rsidP="003E64DC">
      <w:pPr>
        <w:widowControl w:val="0"/>
        <w:numPr>
          <w:ilvl w:val="0"/>
          <w:numId w:val="8"/>
        </w:numPr>
        <w:tabs>
          <w:tab w:val="clear" w:pos="1440"/>
          <w:tab w:val="left" w:pos="-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Roberts, J</w:t>
      </w:r>
      <w:r w:rsidRPr="00436DC7">
        <w:rPr>
          <w:rFonts w:ascii="Arial" w:hAnsi="Arial" w:cs="Arial"/>
          <w:b/>
          <w:sz w:val="22"/>
          <w:szCs w:val="22"/>
        </w:rPr>
        <w:t>D</w:t>
      </w:r>
      <w:r w:rsidR="00FD14D7">
        <w:rPr>
          <w:rFonts w:ascii="Arial" w:hAnsi="Arial" w:cs="Arial"/>
          <w:sz w:val="22"/>
          <w:szCs w:val="22"/>
        </w:rPr>
        <w:t xml:space="preserve">, Moore AL, Hacker MP, </w:t>
      </w:r>
      <w:proofErr w:type="spellStart"/>
      <w:r w:rsidR="00FD14D7">
        <w:rPr>
          <w:rFonts w:ascii="Arial" w:hAnsi="Arial" w:cs="Arial"/>
          <w:sz w:val="22"/>
          <w:szCs w:val="22"/>
        </w:rPr>
        <w:t>Huot</w:t>
      </w:r>
      <w:proofErr w:type="spellEnd"/>
      <w:r w:rsidR="00FD14D7">
        <w:rPr>
          <w:rFonts w:ascii="Arial" w:hAnsi="Arial" w:cs="Arial"/>
          <w:sz w:val="22"/>
          <w:szCs w:val="22"/>
        </w:rPr>
        <w:t xml:space="preserve"> AE. </w:t>
      </w:r>
      <w:r w:rsidRPr="00436DC7">
        <w:rPr>
          <w:rFonts w:ascii="Arial" w:hAnsi="Arial" w:cs="Arial"/>
          <w:sz w:val="22"/>
          <w:szCs w:val="22"/>
        </w:rPr>
        <w:t xml:space="preserve">Mechanism of Interleukin-2 Induced Hypotension in Humans: Activation of the Nitric Oxide/Cyclic GMP Pathway.  In The Biology of Nitric Oxide (Proceedings of the Second International Meeting on the Biology of Nitric Oxide).  Eds. Moncada S, </w:t>
      </w:r>
      <w:proofErr w:type="spellStart"/>
      <w:r w:rsidRPr="00436DC7">
        <w:rPr>
          <w:rFonts w:ascii="Arial" w:hAnsi="Arial" w:cs="Arial"/>
          <w:sz w:val="22"/>
          <w:szCs w:val="22"/>
        </w:rPr>
        <w:t>Marletta</w:t>
      </w:r>
      <w:proofErr w:type="spellEnd"/>
      <w:r w:rsidRPr="00436DC7">
        <w:rPr>
          <w:rFonts w:ascii="Arial" w:hAnsi="Arial" w:cs="Arial"/>
          <w:sz w:val="22"/>
          <w:szCs w:val="22"/>
        </w:rPr>
        <w:t xml:space="preserve"> MA, Hibbs JB, Jr, Higgs EA</w:t>
      </w:r>
      <w:r>
        <w:rPr>
          <w:rFonts w:ascii="Arial" w:hAnsi="Arial" w:cs="Arial"/>
          <w:sz w:val="22"/>
          <w:szCs w:val="22"/>
        </w:rPr>
        <w:t>.</w:t>
      </w:r>
      <w:r w:rsidRPr="00436DC7">
        <w:rPr>
          <w:rFonts w:ascii="Arial" w:hAnsi="Arial" w:cs="Arial"/>
          <w:sz w:val="22"/>
          <w:szCs w:val="22"/>
        </w:rPr>
        <w:t xml:space="preserve">  Colchester, United Kingdom: Portland Press, 1992.</w:t>
      </w:r>
    </w:p>
    <w:p w14:paraId="08F14965" w14:textId="77777777" w:rsidR="003E64DC" w:rsidRDefault="003E64DC" w:rsidP="003E64DC">
      <w:pPr>
        <w:widowControl w:val="0"/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1DF10796" w14:textId="77777777" w:rsidR="003E64DC" w:rsidRDefault="000A319E" w:rsidP="003E64DC">
      <w:pPr>
        <w:widowControl w:val="0"/>
        <w:numPr>
          <w:ilvl w:val="0"/>
          <w:numId w:val="8"/>
        </w:numPr>
        <w:tabs>
          <w:tab w:val="clear" w:pos="1440"/>
          <w:tab w:val="left" w:pos="-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3E64DC">
        <w:rPr>
          <w:rFonts w:ascii="Arial" w:hAnsi="Arial" w:cs="Arial"/>
          <w:sz w:val="22"/>
          <w:szCs w:val="22"/>
        </w:rPr>
        <w:t>Hillner</w:t>
      </w:r>
      <w:proofErr w:type="spellEnd"/>
      <w:r w:rsidRPr="003E64DC">
        <w:rPr>
          <w:rFonts w:ascii="Arial" w:hAnsi="Arial" w:cs="Arial"/>
          <w:sz w:val="22"/>
          <w:szCs w:val="22"/>
        </w:rPr>
        <w:t xml:space="preserve"> BE, </w:t>
      </w:r>
      <w:r w:rsidRPr="003E64DC">
        <w:rPr>
          <w:rFonts w:ascii="Arial" w:hAnsi="Arial" w:cs="Arial"/>
          <w:b/>
          <w:sz w:val="22"/>
          <w:szCs w:val="22"/>
        </w:rPr>
        <w:t>Roberts, JD</w:t>
      </w:r>
      <w:r w:rsidRPr="003E64DC">
        <w:rPr>
          <w:rFonts w:ascii="Arial" w:hAnsi="Arial" w:cs="Arial"/>
          <w:sz w:val="22"/>
          <w:szCs w:val="22"/>
        </w:rPr>
        <w:t>.  Role of perspective and other uncertainties in cost-effectiveness assessments in advanced prostate cancer.  J Natl Cancer Inst 92: 1704-1706, 2000.</w:t>
      </w:r>
    </w:p>
    <w:p w14:paraId="42BCD6B7" w14:textId="77777777" w:rsidR="003E64DC" w:rsidRDefault="003E64DC" w:rsidP="003E64DC">
      <w:pPr>
        <w:pStyle w:val="ListParagraph"/>
        <w:rPr>
          <w:rFonts w:ascii="Arial" w:hAnsi="Arial" w:cs="Arial"/>
          <w:sz w:val="22"/>
          <w:szCs w:val="22"/>
        </w:rPr>
      </w:pPr>
    </w:p>
    <w:p w14:paraId="38710587" w14:textId="77777777" w:rsidR="003E64DC" w:rsidRDefault="000A319E" w:rsidP="003E64DC">
      <w:pPr>
        <w:widowControl w:val="0"/>
        <w:numPr>
          <w:ilvl w:val="0"/>
          <w:numId w:val="8"/>
        </w:numPr>
        <w:tabs>
          <w:tab w:val="clear" w:pos="1440"/>
          <w:tab w:val="left" w:pos="-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E64DC">
        <w:rPr>
          <w:rFonts w:ascii="Arial" w:hAnsi="Arial" w:cs="Arial"/>
          <w:sz w:val="22"/>
          <w:szCs w:val="22"/>
        </w:rPr>
        <w:t xml:space="preserve">Grant S, </w:t>
      </w:r>
      <w:r w:rsidRPr="003E64DC">
        <w:rPr>
          <w:rFonts w:ascii="Arial" w:hAnsi="Arial" w:cs="Arial"/>
          <w:b/>
          <w:sz w:val="22"/>
          <w:szCs w:val="22"/>
        </w:rPr>
        <w:t>Roberts JD.</w:t>
      </w:r>
      <w:r w:rsidRPr="003E64DC">
        <w:rPr>
          <w:rFonts w:ascii="Arial" w:hAnsi="Arial" w:cs="Arial"/>
          <w:sz w:val="22"/>
          <w:szCs w:val="22"/>
        </w:rPr>
        <w:t xml:space="preserve"> The use of cyclin-dependent kinase inhibitors alone or in combination with established cytotoxic drugs in cancer chemotherapy. Drug Resistance Updates 6:15-26, 2003.</w:t>
      </w:r>
    </w:p>
    <w:p w14:paraId="62EDDB3E" w14:textId="77777777" w:rsidR="003E64DC" w:rsidRDefault="003E64DC" w:rsidP="003E64D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D1BCA80" w14:textId="07DCB0A3" w:rsidR="000A319E" w:rsidRPr="003E64DC" w:rsidRDefault="000A319E" w:rsidP="003E64DC">
      <w:pPr>
        <w:widowControl w:val="0"/>
        <w:numPr>
          <w:ilvl w:val="0"/>
          <w:numId w:val="8"/>
        </w:numPr>
        <w:tabs>
          <w:tab w:val="clear" w:pos="1440"/>
          <w:tab w:val="left" w:pos="-144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E64DC">
        <w:rPr>
          <w:rFonts w:ascii="Arial" w:hAnsi="Arial" w:cs="Arial"/>
          <w:b/>
          <w:sz w:val="22"/>
          <w:szCs w:val="22"/>
        </w:rPr>
        <w:t>Roberts JD.</w:t>
      </w:r>
      <w:r w:rsidRPr="003E64DC">
        <w:rPr>
          <w:rFonts w:ascii="Arial" w:hAnsi="Arial" w:cs="Arial"/>
          <w:sz w:val="22"/>
          <w:szCs w:val="22"/>
        </w:rPr>
        <w:t xml:space="preserve"> E2F1 amplification and genetic heterogeneity in melanoma. Cancer Biol </w:t>
      </w:r>
      <w:proofErr w:type="spellStart"/>
      <w:r w:rsidRPr="003E64DC">
        <w:rPr>
          <w:rFonts w:ascii="Arial" w:hAnsi="Arial" w:cs="Arial"/>
          <w:sz w:val="22"/>
          <w:szCs w:val="22"/>
        </w:rPr>
        <w:t>Ther</w:t>
      </w:r>
      <w:proofErr w:type="spellEnd"/>
      <w:r w:rsidRPr="003E64DC">
        <w:rPr>
          <w:rFonts w:ascii="Arial" w:hAnsi="Arial" w:cs="Arial"/>
          <w:sz w:val="22"/>
          <w:szCs w:val="22"/>
        </w:rPr>
        <w:t>. 5:691-2, 2006.</w:t>
      </w:r>
    </w:p>
    <w:p w14:paraId="0E3471D6" w14:textId="77777777" w:rsidR="000A319E" w:rsidRPr="000A319E" w:rsidRDefault="000A319E" w:rsidP="00D22101">
      <w:pPr>
        <w:pStyle w:val="BodyText"/>
        <w:jc w:val="both"/>
        <w:rPr>
          <w:rFonts w:ascii="Calibri" w:eastAsiaTheme="minorHAnsi" w:hAnsi="Calibri"/>
          <w:color w:val="000000" w:themeColor="text1"/>
        </w:rPr>
      </w:pPr>
      <w:r w:rsidRPr="000A319E">
        <w:rPr>
          <w:color w:val="000000" w:themeColor="text1"/>
        </w:rPr>
        <w:t xml:space="preserve"> </w:t>
      </w:r>
    </w:p>
    <w:p w14:paraId="0CFFD059" w14:textId="77777777" w:rsidR="0027053B" w:rsidRPr="00436DC7" w:rsidRDefault="0027053B" w:rsidP="00D22101">
      <w:pPr>
        <w:pStyle w:val="BodyText"/>
        <w:jc w:val="both"/>
        <w:rPr>
          <w:rFonts w:cs="Arial"/>
          <w:color w:val="auto"/>
          <w:szCs w:val="22"/>
        </w:rPr>
      </w:pPr>
    </w:p>
    <w:p w14:paraId="4CE8A340" w14:textId="77777777" w:rsidR="0027053B" w:rsidRPr="00436DC7" w:rsidRDefault="0027053B" w:rsidP="00D22101">
      <w:pPr>
        <w:tabs>
          <w:tab w:val="left" w:pos="1260"/>
          <w:tab w:val="left" w:pos="1440"/>
          <w:tab w:val="left" w:pos="1980"/>
          <w:tab w:val="left" w:pos="2790"/>
        </w:tabs>
        <w:jc w:val="both"/>
        <w:rPr>
          <w:rFonts w:ascii="Arial" w:hAnsi="Arial" w:cs="Arial"/>
          <w:sz w:val="22"/>
          <w:szCs w:val="22"/>
        </w:rPr>
      </w:pPr>
    </w:p>
    <w:p w14:paraId="13CB9B94" w14:textId="77777777" w:rsidR="0027053B" w:rsidRPr="00436DC7" w:rsidRDefault="0027053B" w:rsidP="00D22101">
      <w:pPr>
        <w:jc w:val="both"/>
        <w:rPr>
          <w:sz w:val="22"/>
          <w:szCs w:val="22"/>
        </w:rPr>
      </w:pPr>
    </w:p>
    <w:sectPr w:rsidR="0027053B" w:rsidRPr="00436DC7" w:rsidSect="00E92207"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49515" w14:textId="77777777" w:rsidR="007A1EF7" w:rsidRDefault="007A1EF7">
      <w:r>
        <w:separator/>
      </w:r>
    </w:p>
  </w:endnote>
  <w:endnote w:type="continuationSeparator" w:id="0">
    <w:p w14:paraId="3CB17EE9" w14:textId="77777777" w:rsidR="007A1EF7" w:rsidRDefault="007A1EF7">
      <w:r>
        <w:continuationSeparator/>
      </w:r>
    </w:p>
  </w:endnote>
  <w:endnote w:type="continuationNotice" w:id="1">
    <w:p w14:paraId="7C69BF34" w14:textId="77777777" w:rsidR="00BE65F1" w:rsidRDefault="00BE6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7559" w14:textId="77777777" w:rsidR="007B1700" w:rsidRDefault="007B17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6A45C" w14:textId="77777777" w:rsidR="007B1700" w:rsidRDefault="007B1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691F" w14:textId="77777777" w:rsidR="007B1700" w:rsidRDefault="007B1700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</w:rPr>
    </w:pPr>
    <w:r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PAGE  </w:instrText>
    </w:r>
    <w:r>
      <w:rPr>
        <w:rStyle w:val="PageNumber"/>
        <w:rFonts w:ascii="Arial" w:hAnsi="Arial"/>
        <w:sz w:val="22"/>
      </w:rPr>
      <w:fldChar w:fldCharType="separate"/>
    </w:r>
    <w:r>
      <w:rPr>
        <w:rStyle w:val="PageNumber"/>
        <w:rFonts w:ascii="Arial" w:hAnsi="Arial"/>
        <w:noProof/>
        <w:sz w:val="22"/>
      </w:rPr>
      <w:t>13</w:t>
    </w:r>
    <w:r>
      <w:rPr>
        <w:rStyle w:val="PageNumber"/>
        <w:rFonts w:ascii="Arial" w:hAnsi="Arial"/>
        <w:sz w:val="22"/>
      </w:rPr>
      <w:fldChar w:fldCharType="end"/>
    </w:r>
  </w:p>
  <w:p w14:paraId="66A37EC9" w14:textId="77777777" w:rsidR="007B1700" w:rsidRDefault="007B1700">
    <w:pPr>
      <w:pStyle w:val="Footer"/>
      <w:jc w:val="center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044D0" w14:textId="77777777" w:rsidR="007A1EF7" w:rsidRDefault="007A1EF7">
      <w:r>
        <w:separator/>
      </w:r>
    </w:p>
  </w:footnote>
  <w:footnote w:type="continuationSeparator" w:id="0">
    <w:p w14:paraId="72FDC8F8" w14:textId="77777777" w:rsidR="007A1EF7" w:rsidRDefault="007A1EF7">
      <w:r>
        <w:continuationSeparator/>
      </w:r>
    </w:p>
  </w:footnote>
  <w:footnote w:type="continuationNotice" w:id="1">
    <w:p w14:paraId="4B29DD25" w14:textId="77777777" w:rsidR="00BE65F1" w:rsidRDefault="00BE6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95CD" w14:textId="0A3B3BA3" w:rsidR="007B1700" w:rsidRDefault="506853E3" w:rsidP="506853E3">
    <w:pPr>
      <w:pStyle w:val="Header"/>
      <w:tabs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>John D Roberts, MD</w:t>
    </w:r>
    <w:r w:rsidR="007B1700">
      <w:tab/>
    </w:r>
    <w:r w:rsidR="007B1700">
      <w:tab/>
    </w:r>
    <w:r w:rsidR="007B1700">
      <w:tab/>
    </w:r>
    <w:r w:rsidRPr="506853E3">
      <w:rPr>
        <w:rFonts w:ascii="Arial" w:hAnsi="Arial" w:cs="Arial"/>
      </w:rPr>
      <w:t xml:space="preserve">                                           </w:t>
    </w:r>
    <w:r w:rsidR="007B1700">
      <w:tab/>
    </w:r>
    <w:r w:rsidR="007B1700">
      <w:tab/>
    </w:r>
    <w:r w:rsidR="007B1700">
      <w:tab/>
    </w:r>
    <w:r w:rsidR="000D1C7E">
      <w:rPr>
        <w:rFonts w:ascii="Arial" w:hAnsi="Arial" w:cs="Arial"/>
      </w:rPr>
      <w:t>17 October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4848E8"/>
    <w:multiLevelType w:val="singleLevel"/>
    <w:tmpl w:val="4AB8CD78"/>
    <w:lvl w:ilvl="0">
      <w:start w:val="2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2A581BEC"/>
    <w:multiLevelType w:val="multilevel"/>
    <w:tmpl w:val="D6D8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7D17"/>
    <w:multiLevelType w:val="multilevel"/>
    <w:tmpl w:val="417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B82367"/>
    <w:multiLevelType w:val="hybridMultilevel"/>
    <w:tmpl w:val="B8BEE4EE"/>
    <w:lvl w:ilvl="0" w:tplc="99BE72D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43588"/>
    <w:multiLevelType w:val="hybridMultilevel"/>
    <w:tmpl w:val="B2E6D680"/>
    <w:lvl w:ilvl="0" w:tplc="46941FD6">
      <w:start w:val="4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1F2744"/>
    <w:multiLevelType w:val="singleLevel"/>
    <w:tmpl w:val="36C23F68"/>
    <w:lvl w:ilvl="0">
      <w:start w:val="2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62EB233B"/>
    <w:multiLevelType w:val="singleLevel"/>
    <w:tmpl w:val="973C5C8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0A2B32"/>
    <w:multiLevelType w:val="hybridMultilevel"/>
    <w:tmpl w:val="D78C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4798">
    <w:abstractNumId w:val="8"/>
  </w:num>
  <w:num w:numId="2" w16cid:durableId="1692339502">
    <w:abstractNumId w:val="0"/>
  </w:num>
  <w:num w:numId="3" w16cid:durableId="72633417">
    <w:abstractNumId w:val="4"/>
  </w:num>
  <w:num w:numId="4" w16cid:durableId="244846987">
    <w:abstractNumId w:val="9"/>
  </w:num>
  <w:num w:numId="5" w16cid:durableId="498622249">
    <w:abstractNumId w:val="1"/>
  </w:num>
  <w:num w:numId="6" w16cid:durableId="768700472">
    <w:abstractNumId w:val="6"/>
  </w:num>
  <w:num w:numId="7" w16cid:durableId="2120177335">
    <w:abstractNumId w:val="5"/>
  </w:num>
  <w:num w:numId="8" w16cid:durableId="1431924142">
    <w:abstractNumId w:val="7"/>
  </w:num>
  <w:num w:numId="9" w16cid:durableId="1169324797">
    <w:abstractNumId w:val="3"/>
  </w:num>
  <w:num w:numId="10" w16cid:durableId="128569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BA"/>
    <w:rsid w:val="000215AF"/>
    <w:rsid w:val="0002348F"/>
    <w:rsid w:val="00033519"/>
    <w:rsid w:val="00036873"/>
    <w:rsid w:val="00042EA5"/>
    <w:rsid w:val="000468F9"/>
    <w:rsid w:val="000474C0"/>
    <w:rsid w:val="000508E7"/>
    <w:rsid w:val="00052637"/>
    <w:rsid w:val="000579AE"/>
    <w:rsid w:val="00064BDB"/>
    <w:rsid w:val="00087203"/>
    <w:rsid w:val="0009594E"/>
    <w:rsid w:val="000A319E"/>
    <w:rsid w:val="000A7A8A"/>
    <w:rsid w:val="000B21DF"/>
    <w:rsid w:val="000B3045"/>
    <w:rsid w:val="000B37C3"/>
    <w:rsid w:val="000B4759"/>
    <w:rsid w:val="000B5B14"/>
    <w:rsid w:val="000C0E4F"/>
    <w:rsid w:val="000C2033"/>
    <w:rsid w:val="000D188E"/>
    <w:rsid w:val="000D1A9A"/>
    <w:rsid w:val="000D1C7E"/>
    <w:rsid w:val="000D7272"/>
    <w:rsid w:val="000E727E"/>
    <w:rsid w:val="000F64FB"/>
    <w:rsid w:val="001311F5"/>
    <w:rsid w:val="00151D0B"/>
    <w:rsid w:val="001548EC"/>
    <w:rsid w:val="0015737A"/>
    <w:rsid w:val="0016068C"/>
    <w:rsid w:val="00161A52"/>
    <w:rsid w:val="00180E06"/>
    <w:rsid w:val="00184311"/>
    <w:rsid w:val="00184E20"/>
    <w:rsid w:val="00184ED2"/>
    <w:rsid w:val="00190817"/>
    <w:rsid w:val="001915E8"/>
    <w:rsid w:val="0019299F"/>
    <w:rsid w:val="001931EE"/>
    <w:rsid w:val="001A37F3"/>
    <w:rsid w:val="001B73D3"/>
    <w:rsid w:val="001C0AD5"/>
    <w:rsid w:val="001D6C1F"/>
    <w:rsid w:val="001F49DB"/>
    <w:rsid w:val="001F6839"/>
    <w:rsid w:val="001F6BB8"/>
    <w:rsid w:val="00200604"/>
    <w:rsid w:val="00203319"/>
    <w:rsid w:val="00204144"/>
    <w:rsid w:val="00204A5D"/>
    <w:rsid w:val="00212B08"/>
    <w:rsid w:val="002230D0"/>
    <w:rsid w:val="0022349D"/>
    <w:rsid w:val="00237193"/>
    <w:rsid w:val="002449A8"/>
    <w:rsid w:val="0024519D"/>
    <w:rsid w:val="00250B35"/>
    <w:rsid w:val="002517BB"/>
    <w:rsid w:val="00251D71"/>
    <w:rsid w:val="00256134"/>
    <w:rsid w:val="00257088"/>
    <w:rsid w:val="00260BEE"/>
    <w:rsid w:val="00265EEA"/>
    <w:rsid w:val="00267F51"/>
    <w:rsid w:val="0027053B"/>
    <w:rsid w:val="00272F85"/>
    <w:rsid w:val="00273B47"/>
    <w:rsid w:val="00287F69"/>
    <w:rsid w:val="00290C2D"/>
    <w:rsid w:val="002939CA"/>
    <w:rsid w:val="002B378D"/>
    <w:rsid w:val="002C0873"/>
    <w:rsid w:val="002C55CE"/>
    <w:rsid w:val="002D7EEC"/>
    <w:rsid w:val="002E6E7C"/>
    <w:rsid w:val="002E772B"/>
    <w:rsid w:val="002F19BE"/>
    <w:rsid w:val="00323583"/>
    <w:rsid w:val="00323DD6"/>
    <w:rsid w:val="003255F5"/>
    <w:rsid w:val="00325883"/>
    <w:rsid w:val="00334810"/>
    <w:rsid w:val="00342025"/>
    <w:rsid w:val="00346A88"/>
    <w:rsid w:val="003500A8"/>
    <w:rsid w:val="00356A8F"/>
    <w:rsid w:val="003577F3"/>
    <w:rsid w:val="0036282B"/>
    <w:rsid w:val="003652B9"/>
    <w:rsid w:val="0036775C"/>
    <w:rsid w:val="003700A7"/>
    <w:rsid w:val="0038067A"/>
    <w:rsid w:val="00392BCE"/>
    <w:rsid w:val="00395556"/>
    <w:rsid w:val="00395667"/>
    <w:rsid w:val="003D1C93"/>
    <w:rsid w:val="003D1D3B"/>
    <w:rsid w:val="003D72D6"/>
    <w:rsid w:val="003D7807"/>
    <w:rsid w:val="003E64DC"/>
    <w:rsid w:val="003E69E9"/>
    <w:rsid w:val="003E75D9"/>
    <w:rsid w:val="003F6189"/>
    <w:rsid w:val="003F6F97"/>
    <w:rsid w:val="004059DD"/>
    <w:rsid w:val="00405C8A"/>
    <w:rsid w:val="00431D19"/>
    <w:rsid w:val="00433DC4"/>
    <w:rsid w:val="00436DC7"/>
    <w:rsid w:val="00437CD4"/>
    <w:rsid w:val="00445A36"/>
    <w:rsid w:val="00463425"/>
    <w:rsid w:val="004737A3"/>
    <w:rsid w:val="00474DE7"/>
    <w:rsid w:val="00477532"/>
    <w:rsid w:val="00480654"/>
    <w:rsid w:val="0048074C"/>
    <w:rsid w:val="004835DA"/>
    <w:rsid w:val="004918CC"/>
    <w:rsid w:val="00494659"/>
    <w:rsid w:val="004947D3"/>
    <w:rsid w:val="004960AD"/>
    <w:rsid w:val="004A7171"/>
    <w:rsid w:val="004B3375"/>
    <w:rsid w:val="004B7A5D"/>
    <w:rsid w:val="00503630"/>
    <w:rsid w:val="00505277"/>
    <w:rsid w:val="00515965"/>
    <w:rsid w:val="005207E6"/>
    <w:rsid w:val="0052758B"/>
    <w:rsid w:val="00536CC4"/>
    <w:rsid w:val="00543A7E"/>
    <w:rsid w:val="00562FB2"/>
    <w:rsid w:val="005808D3"/>
    <w:rsid w:val="00581DD0"/>
    <w:rsid w:val="00586750"/>
    <w:rsid w:val="0058712F"/>
    <w:rsid w:val="00587238"/>
    <w:rsid w:val="00592CDA"/>
    <w:rsid w:val="00595D17"/>
    <w:rsid w:val="005A19F2"/>
    <w:rsid w:val="005C481F"/>
    <w:rsid w:val="005C5EBF"/>
    <w:rsid w:val="005D44BE"/>
    <w:rsid w:val="005F0801"/>
    <w:rsid w:val="005F13BC"/>
    <w:rsid w:val="005F6E8C"/>
    <w:rsid w:val="00605CB0"/>
    <w:rsid w:val="0060720F"/>
    <w:rsid w:val="00613931"/>
    <w:rsid w:val="00617BBB"/>
    <w:rsid w:val="00620FE2"/>
    <w:rsid w:val="006218AF"/>
    <w:rsid w:val="00621C7E"/>
    <w:rsid w:val="00625DAB"/>
    <w:rsid w:val="00626B38"/>
    <w:rsid w:val="00627AAD"/>
    <w:rsid w:val="00633A0C"/>
    <w:rsid w:val="00637987"/>
    <w:rsid w:val="00643CBA"/>
    <w:rsid w:val="00652DB1"/>
    <w:rsid w:val="0065693C"/>
    <w:rsid w:val="00657746"/>
    <w:rsid w:val="00663A3C"/>
    <w:rsid w:val="006755CD"/>
    <w:rsid w:val="00677932"/>
    <w:rsid w:val="00682637"/>
    <w:rsid w:val="006869A0"/>
    <w:rsid w:val="006962E2"/>
    <w:rsid w:val="006A596E"/>
    <w:rsid w:val="006B5D8B"/>
    <w:rsid w:val="006C28F4"/>
    <w:rsid w:val="006C2F79"/>
    <w:rsid w:val="006D035D"/>
    <w:rsid w:val="006D4D0A"/>
    <w:rsid w:val="006D54B3"/>
    <w:rsid w:val="006E7096"/>
    <w:rsid w:val="006F697A"/>
    <w:rsid w:val="00702766"/>
    <w:rsid w:val="00702A48"/>
    <w:rsid w:val="0070693F"/>
    <w:rsid w:val="00712621"/>
    <w:rsid w:val="007219E6"/>
    <w:rsid w:val="007243DB"/>
    <w:rsid w:val="00732824"/>
    <w:rsid w:val="00733334"/>
    <w:rsid w:val="00753B1E"/>
    <w:rsid w:val="00762871"/>
    <w:rsid w:val="00765EBC"/>
    <w:rsid w:val="0078277A"/>
    <w:rsid w:val="00796B77"/>
    <w:rsid w:val="007972B3"/>
    <w:rsid w:val="007A0F4A"/>
    <w:rsid w:val="007A1EF7"/>
    <w:rsid w:val="007A2939"/>
    <w:rsid w:val="007A4B5B"/>
    <w:rsid w:val="007B1700"/>
    <w:rsid w:val="007B1EA0"/>
    <w:rsid w:val="007D29E3"/>
    <w:rsid w:val="007E47F9"/>
    <w:rsid w:val="007F02CA"/>
    <w:rsid w:val="007F228A"/>
    <w:rsid w:val="007F2DCC"/>
    <w:rsid w:val="00806A06"/>
    <w:rsid w:val="00814472"/>
    <w:rsid w:val="00814E88"/>
    <w:rsid w:val="00824BC9"/>
    <w:rsid w:val="00833095"/>
    <w:rsid w:val="00834BC4"/>
    <w:rsid w:val="0083529A"/>
    <w:rsid w:val="00841B9C"/>
    <w:rsid w:val="00842002"/>
    <w:rsid w:val="00847B47"/>
    <w:rsid w:val="00861513"/>
    <w:rsid w:val="00862351"/>
    <w:rsid w:val="00877F5B"/>
    <w:rsid w:val="00881441"/>
    <w:rsid w:val="00883504"/>
    <w:rsid w:val="0088477F"/>
    <w:rsid w:val="00885C96"/>
    <w:rsid w:val="008905B0"/>
    <w:rsid w:val="00894653"/>
    <w:rsid w:val="00894DAD"/>
    <w:rsid w:val="008A29AA"/>
    <w:rsid w:val="008A36AA"/>
    <w:rsid w:val="008B14C3"/>
    <w:rsid w:val="008B155D"/>
    <w:rsid w:val="008B1690"/>
    <w:rsid w:val="008B303D"/>
    <w:rsid w:val="008B67DA"/>
    <w:rsid w:val="008C16A8"/>
    <w:rsid w:val="008D7863"/>
    <w:rsid w:val="008E17E2"/>
    <w:rsid w:val="008E4270"/>
    <w:rsid w:val="008E5D8E"/>
    <w:rsid w:val="008F1B8E"/>
    <w:rsid w:val="008F4178"/>
    <w:rsid w:val="008F6E4C"/>
    <w:rsid w:val="00913DDC"/>
    <w:rsid w:val="00914954"/>
    <w:rsid w:val="00915792"/>
    <w:rsid w:val="00930997"/>
    <w:rsid w:val="00937336"/>
    <w:rsid w:val="00945D66"/>
    <w:rsid w:val="009525DB"/>
    <w:rsid w:val="009771DF"/>
    <w:rsid w:val="009934DE"/>
    <w:rsid w:val="009A099F"/>
    <w:rsid w:val="009A16BF"/>
    <w:rsid w:val="009A3A84"/>
    <w:rsid w:val="009D5917"/>
    <w:rsid w:val="009E10AF"/>
    <w:rsid w:val="009E1DFF"/>
    <w:rsid w:val="009E2491"/>
    <w:rsid w:val="009E63D2"/>
    <w:rsid w:val="009F2529"/>
    <w:rsid w:val="009F330D"/>
    <w:rsid w:val="009F35C9"/>
    <w:rsid w:val="00A01FFE"/>
    <w:rsid w:val="00A27746"/>
    <w:rsid w:val="00A35B16"/>
    <w:rsid w:val="00A4005E"/>
    <w:rsid w:val="00A60941"/>
    <w:rsid w:val="00A73C0D"/>
    <w:rsid w:val="00A7445C"/>
    <w:rsid w:val="00A7518D"/>
    <w:rsid w:val="00A774D1"/>
    <w:rsid w:val="00A93960"/>
    <w:rsid w:val="00A957D0"/>
    <w:rsid w:val="00A962FA"/>
    <w:rsid w:val="00AA336C"/>
    <w:rsid w:val="00AB2541"/>
    <w:rsid w:val="00AB44B3"/>
    <w:rsid w:val="00AC0945"/>
    <w:rsid w:val="00AC3C84"/>
    <w:rsid w:val="00AD146F"/>
    <w:rsid w:val="00AE0B43"/>
    <w:rsid w:val="00AE71E9"/>
    <w:rsid w:val="00B10387"/>
    <w:rsid w:val="00B17257"/>
    <w:rsid w:val="00B2373A"/>
    <w:rsid w:val="00B27FC6"/>
    <w:rsid w:val="00B32F66"/>
    <w:rsid w:val="00B340D8"/>
    <w:rsid w:val="00B53DBD"/>
    <w:rsid w:val="00B6493F"/>
    <w:rsid w:val="00B64FF4"/>
    <w:rsid w:val="00B66142"/>
    <w:rsid w:val="00B70258"/>
    <w:rsid w:val="00B7206F"/>
    <w:rsid w:val="00B74345"/>
    <w:rsid w:val="00B81ABF"/>
    <w:rsid w:val="00B81B9D"/>
    <w:rsid w:val="00B86425"/>
    <w:rsid w:val="00B947A1"/>
    <w:rsid w:val="00B94DA7"/>
    <w:rsid w:val="00BA4A52"/>
    <w:rsid w:val="00BA7220"/>
    <w:rsid w:val="00BB467D"/>
    <w:rsid w:val="00BC0EF5"/>
    <w:rsid w:val="00BC4C8B"/>
    <w:rsid w:val="00BE3E19"/>
    <w:rsid w:val="00BE53FD"/>
    <w:rsid w:val="00BE64BE"/>
    <w:rsid w:val="00BE65F1"/>
    <w:rsid w:val="00C11ED3"/>
    <w:rsid w:val="00C21BDB"/>
    <w:rsid w:val="00C267FD"/>
    <w:rsid w:val="00C27A6C"/>
    <w:rsid w:val="00C62A47"/>
    <w:rsid w:val="00C760AD"/>
    <w:rsid w:val="00C90CF2"/>
    <w:rsid w:val="00CA0450"/>
    <w:rsid w:val="00CB0D66"/>
    <w:rsid w:val="00CC547E"/>
    <w:rsid w:val="00CC780E"/>
    <w:rsid w:val="00CD134A"/>
    <w:rsid w:val="00CF54CF"/>
    <w:rsid w:val="00D010FF"/>
    <w:rsid w:val="00D11A41"/>
    <w:rsid w:val="00D22101"/>
    <w:rsid w:val="00D252D5"/>
    <w:rsid w:val="00D32693"/>
    <w:rsid w:val="00D42BAF"/>
    <w:rsid w:val="00D44878"/>
    <w:rsid w:val="00D47D2A"/>
    <w:rsid w:val="00D73682"/>
    <w:rsid w:val="00D94740"/>
    <w:rsid w:val="00D9685E"/>
    <w:rsid w:val="00DB08E6"/>
    <w:rsid w:val="00DB4F5D"/>
    <w:rsid w:val="00DB7C6E"/>
    <w:rsid w:val="00DC67C0"/>
    <w:rsid w:val="00DD058C"/>
    <w:rsid w:val="00DD230B"/>
    <w:rsid w:val="00DD3889"/>
    <w:rsid w:val="00DD77FB"/>
    <w:rsid w:val="00DF0690"/>
    <w:rsid w:val="00DF1EA2"/>
    <w:rsid w:val="00DF251D"/>
    <w:rsid w:val="00E01039"/>
    <w:rsid w:val="00E05536"/>
    <w:rsid w:val="00E165BB"/>
    <w:rsid w:val="00E17507"/>
    <w:rsid w:val="00E4335C"/>
    <w:rsid w:val="00E54AC2"/>
    <w:rsid w:val="00E61912"/>
    <w:rsid w:val="00E67063"/>
    <w:rsid w:val="00E740EC"/>
    <w:rsid w:val="00E92207"/>
    <w:rsid w:val="00E9759C"/>
    <w:rsid w:val="00EA689E"/>
    <w:rsid w:val="00EB0095"/>
    <w:rsid w:val="00EC1AE5"/>
    <w:rsid w:val="00EC1E54"/>
    <w:rsid w:val="00ED27DC"/>
    <w:rsid w:val="00EF4423"/>
    <w:rsid w:val="00F000ED"/>
    <w:rsid w:val="00F00810"/>
    <w:rsid w:val="00F01EBB"/>
    <w:rsid w:val="00F4468E"/>
    <w:rsid w:val="00F521E9"/>
    <w:rsid w:val="00F53AAE"/>
    <w:rsid w:val="00F63FEC"/>
    <w:rsid w:val="00F71E51"/>
    <w:rsid w:val="00F73042"/>
    <w:rsid w:val="00F777A9"/>
    <w:rsid w:val="00F77FD3"/>
    <w:rsid w:val="00F839A5"/>
    <w:rsid w:val="00F913C0"/>
    <w:rsid w:val="00FB3C05"/>
    <w:rsid w:val="00FB7435"/>
    <w:rsid w:val="00FD14D7"/>
    <w:rsid w:val="00FD7E7C"/>
    <w:rsid w:val="00FE016E"/>
    <w:rsid w:val="00FE2DA7"/>
    <w:rsid w:val="00FE4872"/>
    <w:rsid w:val="00FF1A31"/>
    <w:rsid w:val="041FDD04"/>
    <w:rsid w:val="0B3C8ED7"/>
    <w:rsid w:val="2419BAE3"/>
    <w:rsid w:val="323E3212"/>
    <w:rsid w:val="3792CA06"/>
    <w:rsid w:val="48096D41"/>
    <w:rsid w:val="506853E3"/>
    <w:rsid w:val="52736A93"/>
    <w:rsid w:val="66BB063C"/>
    <w:rsid w:val="6FC65B50"/>
    <w:rsid w:val="726BE24C"/>
    <w:rsid w:val="7B716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D9C97"/>
  <w15:docId w15:val="{9C690B5D-1455-4696-B2B2-168484C8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66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10C7"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0E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0C7"/>
  </w:style>
  <w:style w:type="paragraph" w:styleId="BodyText">
    <w:name w:val="Body Text"/>
    <w:basedOn w:val="Normal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styleId="Hyperlink">
    <w:name w:val="Hyperlink"/>
    <w:basedOn w:val="DefaultParagraphFont"/>
    <w:rsid w:val="00CF26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34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52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2637"/>
    <w:rPr>
      <w:rFonts w:ascii="Courier New" w:hAnsi="Courier New" w:cs="Courier New"/>
    </w:rPr>
  </w:style>
  <w:style w:type="character" w:customStyle="1" w:styleId="volume">
    <w:name w:val="volume"/>
    <w:basedOn w:val="DefaultParagraphFont"/>
    <w:rsid w:val="00052637"/>
    <w:rPr>
      <w:rFonts w:cs="Times New Roman"/>
    </w:rPr>
  </w:style>
  <w:style w:type="character" w:customStyle="1" w:styleId="pages">
    <w:name w:val="pages"/>
    <w:basedOn w:val="DefaultParagraphFont"/>
    <w:rsid w:val="00052637"/>
    <w:rPr>
      <w:rFonts w:cs="Times New Roman"/>
    </w:rPr>
  </w:style>
  <w:style w:type="character" w:customStyle="1" w:styleId="ti">
    <w:name w:val="ti"/>
    <w:basedOn w:val="DefaultParagraphFont"/>
    <w:uiPriority w:val="99"/>
    <w:rsid w:val="00052637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04A5D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5D"/>
    <w:rPr>
      <w:rFonts w:ascii="Tahoma" w:eastAsia="Times" w:hAnsi="Tahoma" w:cs="Tahoma"/>
      <w:sz w:val="16"/>
      <w:szCs w:val="16"/>
    </w:rPr>
  </w:style>
  <w:style w:type="character" w:customStyle="1" w:styleId="given-names">
    <w:name w:val="given-names"/>
    <w:basedOn w:val="DefaultParagraphFont"/>
    <w:rsid w:val="00BA7220"/>
    <w:rPr>
      <w:sz w:val="24"/>
      <w:szCs w:val="24"/>
      <w:bdr w:val="none" w:sz="0" w:space="0" w:color="auto" w:frame="1"/>
      <w:vertAlign w:val="baseline"/>
    </w:rPr>
  </w:style>
  <w:style w:type="character" w:customStyle="1" w:styleId="surname">
    <w:name w:val="surname"/>
    <w:basedOn w:val="DefaultParagraphFont"/>
    <w:rsid w:val="00BA7220"/>
    <w:rPr>
      <w:sz w:val="24"/>
      <w:szCs w:val="24"/>
      <w:bdr w:val="none" w:sz="0" w:space="0" w:color="auto" w:frame="1"/>
      <w:vertAlign w:val="baseline"/>
    </w:rPr>
  </w:style>
  <w:style w:type="character" w:customStyle="1" w:styleId="highwire-comment-post-date">
    <w:name w:val="highwire-comment-post-date"/>
    <w:basedOn w:val="DefaultParagraphFont"/>
    <w:rsid w:val="00BA7220"/>
    <w:rPr>
      <w:sz w:val="24"/>
      <w:szCs w:val="24"/>
      <w:bdr w:val="none" w:sz="0" w:space="0" w:color="auto" w:frame="1"/>
      <w:vertAlign w:val="baseline"/>
    </w:rPr>
  </w:style>
  <w:style w:type="character" w:customStyle="1" w:styleId="epub-sectionitem2">
    <w:name w:val="epub-section__item2"/>
    <w:basedOn w:val="DefaultParagraphFont"/>
    <w:rsid w:val="0015737A"/>
  </w:style>
  <w:style w:type="character" w:customStyle="1" w:styleId="epub-sectiondate">
    <w:name w:val="epub-section__date"/>
    <w:basedOn w:val="DefaultParagraphFont"/>
    <w:rsid w:val="0015737A"/>
  </w:style>
  <w:style w:type="paragraph" w:customStyle="1" w:styleId="Default">
    <w:name w:val="Default"/>
    <w:rsid w:val="00FD7E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3A0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uthors">
    <w:name w:val="authors"/>
    <w:basedOn w:val="DefaultParagraphFont"/>
    <w:rsid w:val="00633A0C"/>
  </w:style>
  <w:style w:type="character" w:customStyle="1" w:styleId="source">
    <w:name w:val="source"/>
    <w:basedOn w:val="DefaultParagraphFont"/>
    <w:rsid w:val="00633A0C"/>
  </w:style>
  <w:style w:type="character" w:customStyle="1" w:styleId="pubdate">
    <w:name w:val="pubdate"/>
    <w:basedOn w:val="DefaultParagraphFont"/>
    <w:rsid w:val="00633A0C"/>
  </w:style>
  <w:style w:type="character" w:customStyle="1" w:styleId="issue">
    <w:name w:val="issue"/>
    <w:basedOn w:val="DefaultParagraphFont"/>
    <w:rsid w:val="00633A0C"/>
  </w:style>
  <w:style w:type="character" w:customStyle="1" w:styleId="doi">
    <w:name w:val="doi"/>
    <w:basedOn w:val="DefaultParagraphFont"/>
    <w:rsid w:val="00633A0C"/>
  </w:style>
  <w:style w:type="character" w:customStyle="1" w:styleId="pmid">
    <w:name w:val="pmid"/>
    <w:basedOn w:val="DefaultParagraphFont"/>
    <w:rsid w:val="00633A0C"/>
  </w:style>
  <w:style w:type="character" w:customStyle="1" w:styleId="pmcid">
    <w:name w:val="pmcid"/>
    <w:basedOn w:val="DefaultParagraphFont"/>
    <w:rsid w:val="00633A0C"/>
  </w:style>
  <w:style w:type="character" w:customStyle="1" w:styleId="pubstatus">
    <w:name w:val="pubstatus"/>
    <w:basedOn w:val="DefaultParagraphFont"/>
    <w:rsid w:val="00633A0C"/>
  </w:style>
  <w:style w:type="character" w:customStyle="1" w:styleId="apple-converted-space">
    <w:name w:val="apple-converted-space"/>
    <w:basedOn w:val="DefaultParagraphFont"/>
    <w:rsid w:val="009F2529"/>
  </w:style>
  <w:style w:type="character" w:styleId="FollowedHyperlink">
    <w:name w:val="FollowedHyperlink"/>
    <w:basedOn w:val="DefaultParagraphFont"/>
    <w:uiPriority w:val="99"/>
    <w:semiHidden/>
    <w:unhideWhenUsed/>
    <w:rsid w:val="009F330D"/>
    <w:rPr>
      <w:color w:val="800080" w:themeColor="followedHyperlink"/>
      <w:u w:val="single"/>
    </w:rPr>
  </w:style>
  <w:style w:type="character" w:customStyle="1" w:styleId="docsum-authors">
    <w:name w:val="docsum-authors"/>
    <w:basedOn w:val="DefaultParagraphFont"/>
    <w:rsid w:val="00605CB0"/>
  </w:style>
  <w:style w:type="character" w:customStyle="1" w:styleId="docsum-journal-citation">
    <w:name w:val="docsum-journal-citation"/>
    <w:basedOn w:val="DefaultParagraphFont"/>
    <w:rsid w:val="00605CB0"/>
  </w:style>
  <w:style w:type="character" w:customStyle="1" w:styleId="citation-part">
    <w:name w:val="citation-part"/>
    <w:basedOn w:val="DefaultParagraphFont"/>
    <w:rsid w:val="00605CB0"/>
  </w:style>
  <w:style w:type="character" w:customStyle="1" w:styleId="docsum-pmid">
    <w:name w:val="docsum-pmid"/>
    <w:basedOn w:val="DefaultParagraphFont"/>
    <w:rsid w:val="0060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94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7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86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1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64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77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370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88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873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283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472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398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6306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5602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49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1958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1742">
                                  <w:marLeft w:val="27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8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8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27490">
                                                      <w:marLeft w:val="11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anet.org/OC183.pdf" TargetMode="External"/><Relationship Id="rId13" Type="http://schemas.openxmlformats.org/officeDocument/2006/relationships/hyperlink" Target="http://www.bloodjournal.org/content/126/20/2320.e-letters" TargetMode="External"/><Relationship Id="rId18" Type="http://schemas.openxmlformats.org/officeDocument/2006/relationships/hyperlink" Target="https://www.ncbi.nlm.nih.gov/pubmed/2810372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32795544/" TargetMode="External"/><Relationship Id="rId7" Type="http://schemas.openxmlformats.org/officeDocument/2006/relationships/hyperlink" Target="https://www.ncbi.nlm.nih.gov/sites/myncbi/1pKe0XKZegH/bibliography/40540110/public/?sort=date&amp;direction=ascending" TargetMode="External"/><Relationship Id="rId12" Type="http://schemas.openxmlformats.org/officeDocument/2006/relationships/hyperlink" Target="http://www.ncbi.nlm.nih.gov/pubmed/26598548" TargetMode="External"/><Relationship Id="rId17" Type="http://schemas.openxmlformats.org/officeDocument/2006/relationships/hyperlink" Target="https://www.ncbi.nlm.nih.gov/pubmed/30122201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7213589" TargetMode="External"/><Relationship Id="rId20" Type="http://schemas.openxmlformats.org/officeDocument/2006/relationships/hyperlink" Target="https://www.ncbi.nlm.nih.gov/pubmed/2903636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alth.oregonstate.edu/publications/depression-and-anxiety-adults-sickle-cell-disease-pisces-projec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27008709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cbi.nlm.nih.gov/entrez/query.fcgi?cmd=Retrieve&amp;db=pubmed&amp;dopt=Abstract&amp;list_uids=16365605&amp;itool=pubmed_DocSum" TargetMode="External"/><Relationship Id="rId19" Type="http://schemas.openxmlformats.org/officeDocument/2006/relationships/hyperlink" Target="https://www.ncbi.nlm.nih.gov/pubmed/300140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cmd=Retrieve&amp;db=pubmed&amp;dopt=Abstract&amp;list_uids=16319524&amp;query_hl=1&amp;itool=pubmed_docsum" TargetMode="External"/><Relationship Id="rId14" Type="http://schemas.openxmlformats.org/officeDocument/2006/relationships/hyperlink" Target="https://www.ncbi.nlm.nih.gov/pubmed/26446942" TargetMode="External"/><Relationship Id="rId22" Type="http://schemas.openxmlformats.org/officeDocument/2006/relationships/hyperlink" Target="https://www.ncbi.nlm.nih.gov/pubmed/3292366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.~WRD0118</Template>
  <TotalTime>1</TotalTime>
  <Pages>23</Pages>
  <Words>6690</Words>
  <Characters>43751</Characters>
  <Application>Microsoft Office Word</Application>
  <DocSecurity>0</DocSecurity>
  <Lines>364</Lines>
  <Paragraphs>100</Paragraphs>
  <ScaleCrop>false</ScaleCrop>
  <Company>Yale University</Company>
  <LinksUpToDate>false</LinksUpToDate>
  <CharactersWithSpaces>50341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Desktop Technologies</dc:creator>
  <cp:lastModifiedBy>Roberts, John</cp:lastModifiedBy>
  <cp:revision>2</cp:revision>
  <cp:lastPrinted>2023-11-30T23:50:00Z</cp:lastPrinted>
  <dcterms:created xsi:type="dcterms:W3CDTF">2024-10-17T21:00:00Z</dcterms:created>
  <dcterms:modified xsi:type="dcterms:W3CDTF">2024-10-17T21:00:00Z</dcterms:modified>
</cp:coreProperties>
</file>