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FBB05" w14:textId="77777777" w:rsidR="00C702AC" w:rsidRPr="006917A5" w:rsidRDefault="00C702AC">
      <w:pPr>
        <w:pStyle w:val="Heading1"/>
        <w:rPr>
          <w:szCs w:val="24"/>
        </w:rPr>
      </w:pPr>
      <w:r w:rsidRPr="00FE7D57">
        <w:rPr>
          <w:szCs w:val="24"/>
        </w:rPr>
        <w:tab/>
      </w:r>
      <w:r w:rsidRPr="00FE7D57">
        <w:rPr>
          <w:szCs w:val="24"/>
        </w:rPr>
        <w:tab/>
      </w:r>
      <w:r w:rsidRPr="00FE7D57">
        <w:rPr>
          <w:szCs w:val="24"/>
        </w:rPr>
        <w:tab/>
      </w:r>
      <w:r w:rsidRPr="00FE7D57">
        <w:rPr>
          <w:szCs w:val="24"/>
        </w:rPr>
        <w:tab/>
      </w:r>
      <w:r w:rsidRPr="00FE7D57">
        <w:rPr>
          <w:szCs w:val="24"/>
        </w:rPr>
        <w:tab/>
      </w:r>
      <w:r w:rsidRPr="006917A5">
        <w:rPr>
          <w:szCs w:val="24"/>
        </w:rPr>
        <w:t>CURRICULM VITAE</w:t>
      </w:r>
    </w:p>
    <w:p w14:paraId="4C66612B" w14:textId="77777777" w:rsidR="00C702AC" w:rsidRPr="006917A5" w:rsidRDefault="00C702AC">
      <w:pPr>
        <w:rPr>
          <w:b/>
          <w:szCs w:val="24"/>
        </w:rPr>
      </w:pPr>
    </w:p>
    <w:p w14:paraId="0EAA8ADC" w14:textId="77777777" w:rsidR="00C702AC" w:rsidRPr="006917A5" w:rsidRDefault="00C702AC">
      <w:pPr>
        <w:tabs>
          <w:tab w:val="left" w:pos="-1440"/>
          <w:tab w:val="left" w:pos="1440"/>
        </w:tabs>
        <w:ind w:left="1440" w:hanging="1440"/>
        <w:rPr>
          <w:szCs w:val="24"/>
        </w:rPr>
      </w:pPr>
      <w:r w:rsidRPr="006917A5">
        <w:rPr>
          <w:b/>
          <w:szCs w:val="24"/>
        </w:rPr>
        <w:t>Name:</w:t>
      </w:r>
      <w:r w:rsidRPr="006917A5">
        <w:rPr>
          <w:b/>
          <w:szCs w:val="24"/>
        </w:rPr>
        <w:tab/>
      </w:r>
      <w:r w:rsidRPr="006917A5">
        <w:rPr>
          <w:szCs w:val="24"/>
        </w:rPr>
        <w:t xml:space="preserve">Kimberly Anne Davis, M.D., </w:t>
      </w:r>
      <w:r w:rsidR="00C33237" w:rsidRPr="006917A5">
        <w:rPr>
          <w:szCs w:val="24"/>
        </w:rPr>
        <w:t xml:space="preserve">M.B.A., </w:t>
      </w:r>
      <w:r w:rsidRPr="006917A5">
        <w:rPr>
          <w:szCs w:val="24"/>
        </w:rPr>
        <w:t>F.A.C.S.</w:t>
      </w:r>
      <w:r w:rsidR="00A075BB" w:rsidRPr="006917A5">
        <w:rPr>
          <w:szCs w:val="24"/>
        </w:rPr>
        <w:t>, F.C.C.M</w:t>
      </w:r>
    </w:p>
    <w:p w14:paraId="3F9DE467" w14:textId="77777777" w:rsidR="00C702AC" w:rsidRPr="006917A5" w:rsidRDefault="00C702AC">
      <w:pPr>
        <w:ind w:left="1440" w:hanging="1440"/>
        <w:rPr>
          <w:b/>
          <w:szCs w:val="24"/>
        </w:rPr>
      </w:pPr>
    </w:p>
    <w:p w14:paraId="27500C06" w14:textId="77777777" w:rsidR="00C702AC" w:rsidRPr="006917A5" w:rsidRDefault="00C702AC">
      <w:pPr>
        <w:ind w:left="1440" w:hanging="1440"/>
        <w:rPr>
          <w:szCs w:val="24"/>
        </w:rPr>
      </w:pPr>
      <w:r w:rsidRPr="006917A5">
        <w:rPr>
          <w:b/>
          <w:szCs w:val="24"/>
        </w:rPr>
        <w:t>Appointment</w:t>
      </w:r>
      <w:r w:rsidRPr="006917A5">
        <w:rPr>
          <w:szCs w:val="24"/>
        </w:rPr>
        <w:t xml:space="preserve">:  </w:t>
      </w:r>
    </w:p>
    <w:p w14:paraId="44EA1C65" w14:textId="77777777" w:rsidR="00C702AC" w:rsidRPr="006917A5" w:rsidRDefault="00C702AC" w:rsidP="001B5A78">
      <w:pPr>
        <w:numPr>
          <w:ilvl w:val="0"/>
          <w:numId w:val="2"/>
        </w:numPr>
        <w:tabs>
          <w:tab w:val="clear" w:pos="2100"/>
          <w:tab w:val="num" w:pos="2160"/>
        </w:tabs>
        <w:rPr>
          <w:szCs w:val="24"/>
        </w:rPr>
      </w:pPr>
      <w:r w:rsidRPr="006917A5">
        <w:rPr>
          <w:szCs w:val="24"/>
        </w:rPr>
        <w:t xml:space="preserve">Chief of </w:t>
      </w:r>
      <w:r w:rsidR="00A67E2E" w:rsidRPr="006917A5">
        <w:rPr>
          <w:szCs w:val="24"/>
        </w:rPr>
        <w:t xml:space="preserve">Division of </w:t>
      </w:r>
      <w:r w:rsidR="00C41810" w:rsidRPr="006917A5">
        <w:rPr>
          <w:szCs w:val="24"/>
        </w:rPr>
        <w:t>General Surgery, Trauma and Surgical Critical Care</w:t>
      </w:r>
    </w:p>
    <w:p w14:paraId="64501CD7" w14:textId="77777777" w:rsidR="0005025A" w:rsidRPr="006917A5" w:rsidRDefault="00037E33" w:rsidP="00A35AB8">
      <w:pPr>
        <w:ind w:left="2100" w:hanging="660"/>
        <w:rPr>
          <w:szCs w:val="24"/>
        </w:rPr>
      </w:pPr>
      <w:r w:rsidRPr="006917A5">
        <w:rPr>
          <w:b/>
          <w:szCs w:val="24"/>
        </w:rPr>
        <w:t>2011</w:t>
      </w:r>
      <w:r w:rsidR="001B5A78" w:rsidRPr="006917A5">
        <w:rPr>
          <w:b/>
          <w:szCs w:val="24"/>
        </w:rPr>
        <w:tab/>
      </w:r>
      <w:r w:rsidR="0005025A" w:rsidRPr="006917A5">
        <w:rPr>
          <w:szCs w:val="24"/>
        </w:rPr>
        <w:t>Professor, Department of Surgery, Clinician Educator Track</w:t>
      </w:r>
    </w:p>
    <w:p w14:paraId="706F4F40" w14:textId="77777777" w:rsidR="00C702AC" w:rsidRPr="006917A5" w:rsidRDefault="00C702AC">
      <w:pPr>
        <w:tabs>
          <w:tab w:val="left" w:pos="-1080"/>
          <w:tab w:val="left" w:pos="-720"/>
          <w:tab w:val="left" w:pos="0"/>
          <w:tab w:val="left" w:pos="1440"/>
        </w:tabs>
        <w:ind w:left="1440" w:hanging="1440"/>
        <w:rPr>
          <w:szCs w:val="24"/>
        </w:rPr>
      </w:pPr>
      <w:r w:rsidRPr="006917A5">
        <w:rPr>
          <w:b/>
          <w:szCs w:val="24"/>
        </w:rPr>
        <w:tab/>
      </w:r>
    </w:p>
    <w:p w14:paraId="794040B5" w14:textId="77777777" w:rsidR="00C702AC" w:rsidRPr="006917A5" w:rsidRDefault="00C702AC" w:rsidP="00AC2809">
      <w:pPr>
        <w:tabs>
          <w:tab w:val="left" w:pos="-990"/>
          <w:tab w:val="left" w:pos="-720"/>
          <w:tab w:val="left" w:pos="1440"/>
          <w:tab w:val="left" w:pos="6993"/>
        </w:tabs>
        <w:ind w:left="1440" w:hanging="1440"/>
        <w:rPr>
          <w:szCs w:val="24"/>
        </w:rPr>
      </w:pPr>
      <w:r w:rsidRPr="006917A5">
        <w:rPr>
          <w:b/>
          <w:szCs w:val="24"/>
        </w:rPr>
        <w:t>Term</w:t>
      </w:r>
      <w:r w:rsidRPr="006917A5">
        <w:rPr>
          <w:szCs w:val="24"/>
        </w:rPr>
        <w:t>:</w:t>
      </w:r>
      <w:r w:rsidRPr="006917A5">
        <w:rPr>
          <w:szCs w:val="24"/>
        </w:rPr>
        <w:tab/>
      </w:r>
      <w:r w:rsidR="00E67377" w:rsidRPr="006917A5">
        <w:rPr>
          <w:szCs w:val="24"/>
        </w:rPr>
        <w:t>On a continuing basis, beginning July 1, 2011</w:t>
      </w:r>
      <w:r w:rsidR="00AC2809" w:rsidRPr="006917A5">
        <w:rPr>
          <w:szCs w:val="24"/>
        </w:rPr>
        <w:tab/>
      </w:r>
    </w:p>
    <w:p w14:paraId="30FF66B3" w14:textId="77777777" w:rsidR="00C702AC" w:rsidRPr="006917A5" w:rsidRDefault="00C702AC" w:rsidP="00037E33">
      <w:pPr>
        <w:tabs>
          <w:tab w:val="left" w:pos="-990"/>
          <w:tab w:val="left" w:pos="-720"/>
          <w:tab w:val="left" w:pos="0"/>
          <w:tab w:val="left" w:pos="1440"/>
        </w:tabs>
        <w:rPr>
          <w:szCs w:val="24"/>
        </w:rPr>
      </w:pPr>
    </w:p>
    <w:p w14:paraId="5113C01C" w14:textId="77777777" w:rsidR="00C702AC" w:rsidRPr="006917A5" w:rsidRDefault="00C702AC">
      <w:pPr>
        <w:tabs>
          <w:tab w:val="left" w:pos="-990"/>
          <w:tab w:val="left" w:pos="-720"/>
          <w:tab w:val="left" w:pos="0"/>
          <w:tab w:val="left" w:pos="1440"/>
        </w:tabs>
        <w:rPr>
          <w:szCs w:val="24"/>
        </w:rPr>
      </w:pPr>
      <w:r w:rsidRPr="006917A5">
        <w:rPr>
          <w:b/>
          <w:szCs w:val="24"/>
        </w:rPr>
        <w:t>School Assignment</w:t>
      </w:r>
      <w:r w:rsidRPr="006917A5">
        <w:rPr>
          <w:szCs w:val="24"/>
        </w:rPr>
        <w:t xml:space="preserve">:  </w:t>
      </w:r>
      <w:r w:rsidR="00EF22A6" w:rsidRPr="006917A5">
        <w:rPr>
          <w:szCs w:val="24"/>
        </w:rPr>
        <w:t xml:space="preserve">Yale </w:t>
      </w:r>
      <w:r w:rsidRPr="006917A5">
        <w:rPr>
          <w:szCs w:val="24"/>
        </w:rPr>
        <w:t xml:space="preserve">School of Medicine </w:t>
      </w:r>
    </w:p>
    <w:p w14:paraId="7DBDDF44" w14:textId="77777777" w:rsidR="00C702AC" w:rsidRPr="006917A5" w:rsidRDefault="00C702AC">
      <w:pPr>
        <w:tabs>
          <w:tab w:val="left" w:pos="-990"/>
          <w:tab w:val="left" w:pos="-720"/>
          <w:tab w:val="left" w:pos="0"/>
          <w:tab w:val="left" w:pos="1440"/>
        </w:tabs>
        <w:rPr>
          <w:szCs w:val="24"/>
        </w:rPr>
      </w:pPr>
    </w:p>
    <w:p w14:paraId="782B1F86" w14:textId="77777777" w:rsidR="00C702AC" w:rsidRPr="006917A5" w:rsidRDefault="00C702AC">
      <w:pPr>
        <w:tabs>
          <w:tab w:val="left" w:pos="-990"/>
          <w:tab w:val="left" w:pos="-720"/>
          <w:tab w:val="left" w:pos="0"/>
          <w:tab w:val="left" w:pos="1440"/>
        </w:tabs>
        <w:ind w:left="1440" w:hanging="1440"/>
        <w:rPr>
          <w:szCs w:val="24"/>
        </w:rPr>
      </w:pPr>
      <w:r w:rsidRPr="006917A5">
        <w:rPr>
          <w:b/>
          <w:szCs w:val="24"/>
        </w:rPr>
        <w:t>Education</w:t>
      </w:r>
      <w:r w:rsidR="009D4B36" w:rsidRPr="006917A5">
        <w:rPr>
          <w:szCs w:val="24"/>
        </w:rPr>
        <w:t>:</w:t>
      </w:r>
      <w:r w:rsidR="009D4B36" w:rsidRPr="006917A5">
        <w:rPr>
          <w:szCs w:val="24"/>
        </w:rPr>
        <w:tab/>
        <w:t>B.S.</w:t>
      </w:r>
      <w:r w:rsidRPr="006917A5">
        <w:rPr>
          <w:szCs w:val="24"/>
        </w:rPr>
        <w:t xml:space="preserve"> </w:t>
      </w:r>
      <w:r w:rsidR="009D4B36" w:rsidRPr="006917A5">
        <w:rPr>
          <w:szCs w:val="24"/>
        </w:rPr>
        <w:tab/>
      </w:r>
      <w:r w:rsidR="009D4B36" w:rsidRPr="006917A5">
        <w:rPr>
          <w:szCs w:val="24"/>
        </w:rPr>
        <w:tab/>
      </w:r>
      <w:r w:rsidRPr="006917A5">
        <w:rPr>
          <w:szCs w:val="24"/>
        </w:rPr>
        <w:t xml:space="preserve">Yale University, </w:t>
      </w:r>
      <w:r w:rsidR="00A7269F" w:rsidRPr="006917A5">
        <w:rPr>
          <w:szCs w:val="24"/>
        </w:rPr>
        <w:t xml:space="preserve">New Haven, CT, </w:t>
      </w:r>
      <w:r w:rsidRPr="006917A5">
        <w:rPr>
          <w:szCs w:val="24"/>
        </w:rPr>
        <w:t xml:space="preserve">May 1985  </w:t>
      </w:r>
    </w:p>
    <w:p w14:paraId="29654035" w14:textId="77777777" w:rsidR="00C702AC" w:rsidRPr="006917A5" w:rsidRDefault="00C702AC">
      <w:pPr>
        <w:tabs>
          <w:tab w:val="left" w:pos="-990"/>
          <w:tab w:val="left" w:pos="-720"/>
          <w:tab w:val="left" w:pos="0"/>
          <w:tab w:val="left" w:pos="1440"/>
        </w:tabs>
        <w:ind w:left="1440" w:hanging="1440"/>
        <w:rPr>
          <w:szCs w:val="24"/>
        </w:rPr>
      </w:pPr>
      <w:r w:rsidRPr="006917A5">
        <w:rPr>
          <w:b/>
          <w:szCs w:val="24"/>
        </w:rPr>
        <w:tab/>
      </w:r>
      <w:r w:rsidR="009D4B36" w:rsidRPr="006917A5">
        <w:rPr>
          <w:szCs w:val="24"/>
        </w:rPr>
        <w:t>M.D.</w:t>
      </w:r>
      <w:r w:rsidRPr="006917A5">
        <w:rPr>
          <w:szCs w:val="24"/>
        </w:rPr>
        <w:t xml:space="preserve"> </w:t>
      </w:r>
      <w:r w:rsidR="009D4B36" w:rsidRPr="006917A5">
        <w:rPr>
          <w:szCs w:val="24"/>
        </w:rPr>
        <w:tab/>
      </w:r>
      <w:r w:rsidR="009D4B36" w:rsidRPr="006917A5">
        <w:rPr>
          <w:szCs w:val="24"/>
        </w:rPr>
        <w:tab/>
      </w:r>
      <w:r w:rsidRPr="006917A5">
        <w:rPr>
          <w:szCs w:val="24"/>
        </w:rPr>
        <w:t xml:space="preserve">Albany Medical College, </w:t>
      </w:r>
      <w:r w:rsidR="00A7269F" w:rsidRPr="006917A5">
        <w:rPr>
          <w:szCs w:val="24"/>
        </w:rPr>
        <w:t xml:space="preserve">Albany, NY, </w:t>
      </w:r>
      <w:r w:rsidRPr="006917A5">
        <w:rPr>
          <w:szCs w:val="24"/>
        </w:rPr>
        <w:t>May 1991</w:t>
      </w:r>
    </w:p>
    <w:p w14:paraId="2C5CF3B8" w14:textId="77777777" w:rsidR="009D4B36" w:rsidRPr="006917A5" w:rsidRDefault="009D4B36" w:rsidP="00A7269F">
      <w:pPr>
        <w:tabs>
          <w:tab w:val="left" w:pos="-990"/>
          <w:tab w:val="left" w:pos="-720"/>
          <w:tab w:val="left" w:pos="0"/>
          <w:tab w:val="left" w:pos="1440"/>
        </w:tabs>
        <w:ind w:left="1440" w:hanging="1440"/>
        <w:rPr>
          <w:szCs w:val="24"/>
        </w:rPr>
      </w:pPr>
      <w:r w:rsidRPr="006917A5">
        <w:rPr>
          <w:szCs w:val="24"/>
        </w:rPr>
        <w:tab/>
        <w:t>M.B.A.</w:t>
      </w:r>
      <w:r w:rsidR="006246AB" w:rsidRPr="006917A5">
        <w:rPr>
          <w:szCs w:val="24"/>
        </w:rPr>
        <w:t xml:space="preserve"> </w:t>
      </w:r>
      <w:r w:rsidRPr="006917A5">
        <w:rPr>
          <w:szCs w:val="24"/>
        </w:rPr>
        <w:tab/>
      </w:r>
      <w:r w:rsidR="006246AB" w:rsidRPr="006917A5">
        <w:rPr>
          <w:szCs w:val="24"/>
        </w:rPr>
        <w:t xml:space="preserve">Yale </w:t>
      </w:r>
      <w:r w:rsidRPr="006917A5">
        <w:rPr>
          <w:szCs w:val="24"/>
        </w:rPr>
        <w:t>School of Management</w:t>
      </w:r>
      <w:r w:rsidR="00A7269F" w:rsidRPr="006917A5">
        <w:rPr>
          <w:szCs w:val="24"/>
        </w:rPr>
        <w:t>, New Haven, CT</w:t>
      </w:r>
      <w:r w:rsidR="006246AB" w:rsidRPr="006917A5">
        <w:rPr>
          <w:szCs w:val="24"/>
        </w:rPr>
        <w:t xml:space="preserve"> </w:t>
      </w:r>
    </w:p>
    <w:p w14:paraId="04FE91BF" w14:textId="77777777" w:rsidR="006246AB" w:rsidRPr="006917A5" w:rsidRDefault="009D4B36" w:rsidP="00C33237">
      <w:pPr>
        <w:tabs>
          <w:tab w:val="left" w:pos="-990"/>
          <w:tab w:val="left" w:pos="-720"/>
          <w:tab w:val="left" w:pos="0"/>
          <w:tab w:val="left" w:pos="1440"/>
        </w:tabs>
        <w:ind w:left="1440" w:hanging="1440"/>
        <w:rPr>
          <w:szCs w:val="24"/>
        </w:rPr>
      </w:pPr>
      <w:r w:rsidRPr="006917A5">
        <w:rPr>
          <w:szCs w:val="24"/>
        </w:rPr>
        <w:tab/>
      </w:r>
      <w:r w:rsidRPr="006917A5">
        <w:rPr>
          <w:szCs w:val="24"/>
        </w:rPr>
        <w:tab/>
      </w:r>
      <w:r w:rsidRPr="006917A5">
        <w:rPr>
          <w:szCs w:val="24"/>
        </w:rPr>
        <w:tab/>
      </w:r>
      <w:r w:rsidR="00292BDA" w:rsidRPr="006917A5">
        <w:rPr>
          <w:szCs w:val="24"/>
        </w:rPr>
        <w:t>Leadership in Healthcare</w:t>
      </w:r>
      <w:r w:rsidR="006246AB" w:rsidRPr="006917A5">
        <w:rPr>
          <w:szCs w:val="24"/>
        </w:rPr>
        <w:t xml:space="preserve"> Program</w:t>
      </w:r>
      <w:r w:rsidR="00C33237" w:rsidRPr="006917A5">
        <w:rPr>
          <w:szCs w:val="24"/>
        </w:rPr>
        <w:t xml:space="preserve">, </w:t>
      </w:r>
      <w:r w:rsidR="006246AB" w:rsidRPr="006917A5">
        <w:rPr>
          <w:szCs w:val="24"/>
        </w:rPr>
        <w:t>May 2012.</w:t>
      </w:r>
    </w:p>
    <w:p w14:paraId="3529ECD5" w14:textId="77777777" w:rsidR="00C702AC" w:rsidRPr="006917A5" w:rsidRDefault="00C702AC">
      <w:pPr>
        <w:tabs>
          <w:tab w:val="left" w:pos="-990"/>
          <w:tab w:val="left" w:pos="-720"/>
          <w:tab w:val="left" w:pos="0"/>
          <w:tab w:val="left" w:pos="1440"/>
        </w:tabs>
        <w:rPr>
          <w:b/>
          <w:szCs w:val="24"/>
        </w:rPr>
      </w:pPr>
    </w:p>
    <w:p w14:paraId="246F73CF" w14:textId="77777777" w:rsidR="00037E33" w:rsidRPr="006917A5" w:rsidRDefault="00C702AC">
      <w:pPr>
        <w:tabs>
          <w:tab w:val="left" w:pos="-990"/>
          <w:tab w:val="left" w:pos="-720"/>
          <w:tab w:val="left" w:pos="0"/>
          <w:tab w:val="left" w:pos="1440"/>
        </w:tabs>
        <w:rPr>
          <w:szCs w:val="24"/>
        </w:rPr>
      </w:pPr>
      <w:r w:rsidRPr="006917A5">
        <w:rPr>
          <w:b/>
          <w:szCs w:val="24"/>
        </w:rPr>
        <w:t>Career</w:t>
      </w:r>
      <w:r w:rsidR="00E67377" w:rsidRPr="006917A5">
        <w:rPr>
          <w:b/>
          <w:szCs w:val="24"/>
        </w:rPr>
        <w:t>/Academic Appointments</w:t>
      </w:r>
      <w:r w:rsidRPr="006917A5">
        <w:rPr>
          <w:szCs w:val="24"/>
        </w:rPr>
        <w:t>:</w:t>
      </w:r>
    </w:p>
    <w:p w14:paraId="62BA8A2A" w14:textId="77777777" w:rsidR="00C702AC" w:rsidRPr="006917A5" w:rsidRDefault="00C702AC">
      <w:pPr>
        <w:tabs>
          <w:tab w:val="left" w:pos="-990"/>
          <w:tab w:val="left" w:pos="-720"/>
          <w:tab w:val="left" w:pos="0"/>
          <w:tab w:val="left" w:pos="1440"/>
        </w:tabs>
        <w:rPr>
          <w:szCs w:val="24"/>
        </w:rPr>
      </w:pPr>
      <w:r w:rsidRPr="006917A5">
        <w:rPr>
          <w:szCs w:val="24"/>
        </w:rPr>
        <w:tab/>
      </w:r>
    </w:p>
    <w:p w14:paraId="29534F6A" w14:textId="77777777" w:rsidR="00E67377" w:rsidRPr="006917A5" w:rsidRDefault="00E67377">
      <w:pPr>
        <w:tabs>
          <w:tab w:val="left" w:pos="-990"/>
          <w:tab w:val="left" w:pos="-720"/>
          <w:tab w:val="left" w:pos="0"/>
          <w:tab w:val="left" w:pos="1440"/>
        </w:tabs>
        <w:ind w:left="1440" w:hanging="1440"/>
        <w:rPr>
          <w:szCs w:val="24"/>
          <w:u w:val="single"/>
        </w:rPr>
      </w:pPr>
      <w:r w:rsidRPr="006917A5">
        <w:rPr>
          <w:szCs w:val="24"/>
          <w:u w:val="single"/>
        </w:rPr>
        <w:t>Rhode Island Hospital / Brown University, Providence, Rhode Island</w:t>
      </w:r>
    </w:p>
    <w:p w14:paraId="7C1A6D65"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Internship, General Surgery</w:t>
      </w:r>
      <w:r w:rsidRPr="006917A5">
        <w:rPr>
          <w:szCs w:val="24"/>
        </w:rPr>
        <w:tab/>
      </w:r>
      <w:r w:rsidRPr="006917A5">
        <w:rPr>
          <w:szCs w:val="24"/>
        </w:rPr>
        <w:tab/>
      </w:r>
      <w:r w:rsidRPr="006917A5">
        <w:rPr>
          <w:szCs w:val="24"/>
        </w:rPr>
        <w:tab/>
      </w:r>
      <w:r w:rsidRPr="006917A5">
        <w:rPr>
          <w:szCs w:val="24"/>
        </w:rPr>
        <w:tab/>
        <w:t>1991 – 1992</w:t>
      </w:r>
    </w:p>
    <w:p w14:paraId="1CE3BE5E"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Residency General Surgery</w:t>
      </w:r>
      <w:r w:rsidRPr="006917A5">
        <w:rPr>
          <w:szCs w:val="24"/>
        </w:rPr>
        <w:tab/>
      </w:r>
      <w:r w:rsidRPr="006917A5">
        <w:rPr>
          <w:szCs w:val="24"/>
        </w:rPr>
        <w:tab/>
      </w:r>
      <w:r w:rsidRPr="006917A5">
        <w:rPr>
          <w:szCs w:val="24"/>
        </w:rPr>
        <w:tab/>
      </w:r>
      <w:r w:rsidRPr="006917A5">
        <w:rPr>
          <w:szCs w:val="24"/>
        </w:rPr>
        <w:tab/>
        <w:t>1992 – 1996</w:t>
      </w:r>
    </w:p>
    <w:p w14:paraId="680AED98" w14:textId="77777777" w:rsidR="00E67377" w:rsidRPr="006917A5" w:rsidRDefault="00E67377">
      <w:pPr>
        <w:tabs>
          <w:tab w:val="left" w:pos="-990"/>
          <w:tab w:val="left" w:pos="-720"/>
          <w:tab w:val="left" w:pos="0"/>
          <w:tab w:val="left" w:pos="1440"/>
        </w:tabs>
        <w:ind w:left="1440" w:hanging="1440"/>
        <w:rPr>
          <w:szCs w:val="24"/>
        </w:rPr>
      </w:pPr>
    </w:p>
    <w:p w14:paraId="0649CB12" w14:textId="77777777" w:rsidR="00E67377" w:rsidRPr="006917A5" w:rsidRDefault="00E67377">
      <w:pPr>
        <w:tabs>
          <w:tab w:val="left" w:pos="-990"/>
          <w:tab w:val="left" w:pos="-720"/>
          <w:tab w:val="left" w:pos="0"/>
          <w:tab w:val="left" w:pos="1440"/>
        </w:tabs>
        <w:ind w:left="1440" w:hanging="1440"/>
        <w:rPr>
          <w:szCs w:val="24"/>
          <w:u w:val="single"/>
        </w:rPr>
      </w:pPr>
      <w:r w:rsidRPr="006917A5">
        <w:rPr>
          <w:szCs w:val="24"/>
          <w:u w:val="single"/>
        </w:rPr>
        <w:t>University of Tennessee, Memphis, Tennessee</w:t>
      </w:r>
    </w:p>
    <w:p w14:paraId="580025C3"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Fellow, Trauma and Surgical Critical Care</w:t>
      </w:r>
      <w:r w:rsidRPr="006917A5">
        <w:rPr>
          <w:szCs w:val="24"/>
        </w:rPr>
        <w:tab/>
      </w:r>
      <w:r w:rsidRPr="006917A5">
        <w:rPr>
          <w:szCs w:val="24"/>
        </w:rPr>
        <w:tab/>
        <w:t>1996 - 1997</w:t>
      </w:r>
    </w:p>
    <w:p w14:paraId="18B59AD6"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Instructor in Surgery</w:t>
      </w:r>
      <w:r w:rsidRPr="006917A5">
        <w:rPr>
          <w:szCs w:val="24"/>
        </w:rPr>
        <w:tab/>
      </w:r>
      <w:r w:rsidRPr="006917A5">
        <w:rPr>
          <w:szCs w:val="24"/>
        </w:rPr>
        <w:tab/>
      </w:r>
      <w:r w:rsidRPr="006917A5">
        <w:rPr>
          <w:szCs w:val="24"/>
        </w:rPr>
        <w:tab/>
      </w:r>
      <w:r w:rsidRPr="006917A5">
        <w:rPr>
          <w:szCs w:val="24"/>
        </w:rPr>
        <w:tab/>
      </w:r>
      <w:r w:rsidRPr="006917A5">
        <w:rPr>
          <w:szCs w:val="24"/>
        </w:rPr>
        <w:tab/>
        <w:t>1997 - 1998</w:t>
      </w:r>
    </w:p>
    <w:p w14:paraId="0A01B3ED" w14:textId="77777777" w:rsidR="00E67377" w:rsidRPr="006917A5" w:rsidRDefault="00E67377">
      <w:pPr>
        <w:tabs>
          <w:tab w:val="left" w:pos="-990"/>
          <w:tab w:val="left" w:pos="-720"/>
          <w:tab w:val="left" w:pos="0"/>
          <w:tab w:val="left" w:pos="1440"/>
        </w:tabs>
        <w:ind w:left="1440" w:hanging="1440"/>
        <w:rPr>
          <w:szCs w:val="24"/>
        </w:rPr>
      </w:pPr>
    </w:p>
    <w:p w14:paraId="7E6036B4" w14:textId="77777777" w:rsidR="00E67377" w:rsidRPr="006917A5" w:rsidRDefault="00E67377">
      <w:pPr>
        <w:tabs>
          <w:tab w:val="left" w:pos="-990"/>
          <w:tab w:val="left" w:pos="-720"/>
          <w:tab w:val="left" w:pos="0"/>
          <w:tab w:val="left" w:pos="1440"/>
        </w:tabs>
        <w:ind w:left="1440" w:hanging="1440"/>
        <w:rPr>
          <w:szCs w:val="24"/>
          <w:u w:val="single"/>
        </w:rPr>
      </w:pPr>
      <w:r w:rsidRPr="006917A5">
        <w:rPr>
          <w:szCs w:val="24"/>
          <w:u w:val="single"/>
        </w:rPr>
        <w:t>The Regional Medical Center, Memphis, Tennessee</w:t>
      </w:r>
    </w:p>
    <w:p w14:paraId="4C1F8CA7"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Staff Surgeon</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1997 - 1998</w:t>
      </w:r>
    </w:p>
    <w:p w14:paraId="7163C6D8" w14:textId="77777777" w:rsidR="00E67377" w:rsidRPr="006917A5" w:rsidRDefault="00E67377">
      <w:pPr>
        <w:tabs>
          <w:tab w:val="left" w:pos="-990"/>
          <w:tab w:val="left" w:pos="-720"/>
          <w:tab w:val="left" w:pos="0"/>
          <w:tab w:val="left" w:pos="1440"/>
        </w:tabs>
        <w:ind w:left="1440" w:hanging="1440"/>
        <w:rPr>
          <w:szCs w:val="24"/>
        </w:rPr>
      </w:pPr>
    </w:p>
    <w:p w14:paraId="1BD0470E" w14:textId="77777777" w:rsidR="00C702AC" w:rsidRPr="006917A5" w:rsidRDefault="00E67377">
      <w:pPr>
        <w:tabs>
          <w:tab w:val="left" w:pos="-990"/>
          <w:tab w:val="left" w:pos="-720"/>
          <w:tab w:val="left" w:pos="0"/>
          <w:tab w:val="left" w:pos="1440"/>
        </w:tabs>
        <w:ind w:left="1440" w:hanging="1440"/>
        <w:rPr>
          <w:szCs w:val="24"/>
          <w:u w:val="single"/>
        </w:rPr>
      </w:pPr>
      <w:r w:rsidRPr="006917A5">
        <w:rPr>
          <w:szCs w:val="24"/>
          <w:u w:val="single"/>
        </w:rPr>
        <w:t>Loyola University Medical Center, Maywood, Illinois</w:t>
      </w:r>
    </w:p>
    <w:p w14:paraId="20429DDC"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Assistant Professor of Surgery</w:t>
      </w:r>
      <w:r w:rsidRPr="006917A5">
        <w:rPr>
          <w:szCs w:val="24"/>
        </w:rPr>
        <w:tab/>
      </w:r>
      <w:r w:rsidRPr="006917A5">
        <w:rPr>
          <w:szCs w:val="24"/>
        </w:rPr>
        <w:tab/>
      </w:r>
      <w:r w:rsidRPr="006917A5">
        <w:rPr>
          <w:szCs w:val="24"/>
        </w:rPr>
        <w:tab/>
        <w:t>1998 – 2004</w:t>
      </w:r>
    </w:p>
    <w:p w14:paraId="36AEB61F"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 xml:space="preserve">Associate Professor of Surgery </w:t>
      </w:r>
      <w:r w:rsidRPr="006917A5">
        <w:rPr>
          <w:szCs w:val="24"/>
        </w:rPr>
        <w:tab/>
      </w:r>
      <w:r w:rsidRPr="006917A5">
        <w:rPr>
          <w:szCs w:val="24"/>
        </w:rPr>
        <w:tab/>
      </w:r>
      <w:r w:rsidRPr="006917A5">
        <w:rPr>
          <w:szCs w:val="24"/>
        </w:rPr>
        <w:tab/>
        <w:t>2004 – 2006</w:t>
      </w:r>
    </w:p>
    <w:p w14:paraId="678D9BC0" w14:textId="77777777" w:rsidR="00A35AB8" w:rsidRPr="006917A5" w:rsidRDefault="00A35AB8">
      <w:pPr>
        <w:tabs>
          <w:tab w:val="left" w:pos="-990"/>
          <w:tab w:val="left" w:pos="-720"/>
          <w:tab w:val="left" w:pos="0"/>
          <w:tab w:val="left" w:pos="1440"/>
        </w:tabs>
        <w:ind w:left="1440" w:hanging="1440"/>
        <w:rPr>
          <w:szCs w:val="24"/>
        </w:rPr>
      </w:pPr>
    </w:p>
    <w:p w14:paraId="3E9D0272" w14:textId="77777777" w:rsidR="00E67377" w:rsidRPr="006917A5" w:rsidRDefault="00E67377">
      <w:pPr>
        <w:tabs>
          <w:tab w:val="left" w:pos="-990"/>
          <w:tab w:val="left" w:pos="-720"/>
          <w:tab w:val="left" w:pos="0"/>
          <w:tab w:val="left" w:pos="1440"/>
        </w:tabs>
        <w:ind w:left="1440" w:hanging="1440"/>
        <w:rPr>
          <w:szCs w:val="24"/>
          <w:u w:val="single"/>
        </w:rPr>
      </w:pPr>
      <w:r w:rsidRPr="006917A5">
        <w:rPr>
          <w:szCs w:val="24"/>
          <w:u w:val="single"/>
        </w:rPr>
        <w:t>Edward Hines Jr. Veterans Administration Hospital, Hines Illinois</w:t>
      </w:r>
    </w:p>
    <w:p w14:paraId="2873A642" w14:textId="77777777" w:rsidR="00E67377" w:rsidRPr="006917A5" w:rsidRDefault="00E67377">
      <w:pPr>
        <w:tabs>
          <w:tab w:val="left" w:pos="-990"/>
          <w:tab w:val="left" w:pos="-720"/>
          <w:tab w:val="left" w:pos="0"/>
          <w:tab w:val="left" w:pos="1440"/>
        </w:tabs>
        <w:ind w:left="1440" w:hanging="1440"/>
        <w:rPr>
          <w:szCs w:val="24"/>
        </w:rPr>
      </w:pPr>
      <w:r w:rsidRPr="006917A5">
        <w:rPr>
          <w:szCs w:val="24"/>
        </w:rPr>
        <w:tab/>
        <w:t>Staff Physician</w:t>
      </w:r>
      <w:r w:rsidRPr="006917A5">
        <w:rPr>
          <w:szCs w:val="24"/>
        </w:rPr>
        <w:tab/>
      </w:r>
      <w:r w:rsidRPr="006917A5">
        <w:rPr>
          <w:szCs w:val="24"/>
        </w:rPr>
        <w:tab/>
      </w:r>
      <w:r w:rsidRPr="006917A5">
        <w:rPr>
          <w:szCs w:val="24"/>
        </w:rPr>
        <w:tab/>
      </w:r>
      <w:r w:rsidRPr="006917A5">
        <w:rPr>
          <w:szCs w:val="24"/>
        </w:rPr>
        <w:tab/>
      </w:r>
      <w:r w:rsidRPr="006917A5">
        <w:rPr>
          <w:szCs w:val="24"/>
        </w:rPr>
        <w:tab/>
        <w:t>2004 - 2006</w:t>
      </w:r>
    </w:p>
    <w:p w14:paraId="77BDF975" w14:textId="77777777" w:rsidR="00C702AC" w:rsidRPr="006917A5" w:rsidRDefault="00C702AC">
      <w:pPr>
        <w:rPr>
          <w:szCs w:val="24"/>
        </w:rPr>
      </w:pPr>
    </w:p>
    <w:p w14:paraId="4E17E248" w14:textId="77777777" w:rsidR="00C702AC" w:rsidRPr="006917A5" w:rsidRDefault="00E67377" w:rsidP="00E50D71">
      <w:pPr>
        <w:rPr>
          <w:szCs w:val="24"/>
          <w:u w:val="single"/>
        </w:rPr>
      </w:pPr>
      <w:r w:rsidRPr="006917A5">
        <w:rPr>
          <w:szCs w:val="24"/>
          <w:u w:val="single"/>
        </w:rPr>
        <w:t>Yale School of Medicine, New Haven, Connecticut</w:t>
      </w:r>
    </w:p>
    <w:p w14:paraId="0550C9D6" w14:textId="77777777" w:rsidR="00E67377" w:rsidRPr="006917A5" w:rsidRDefault="00E67377" w:rsidP="00E67377">
      <w:pPr>
        <w:ind w:left="1440" w:hanging="1440"/>
        <w:rPr>
          <w:szCs w:val="24"/>
        </w:rPr>
      </w:pPr>
      <w:r w:rsidRPr="006917A5">
        <w:rPr>
          <w:szCs w:val="24"/>
        </w:rPr>
        <w:tab/>
      </w:r>
      <w:r w:rsidRPr="006917A5">
        <w:rPr>
          <w:szCs w:val="24"/>
        </w:rPr>
        <w:tab/>
        <w:t>Associate Professor of Surgery</w:t>
      </w:r>
      <w:r w:rsidRPr="006917A5">
        <w:rPr>
          <w:szCs w:val="24"/>
        </w:rPr>
        <w:tab/>
      </w:r>
      <w:r w:rsidRPr="006917A5">
        <w:rPr>
          <w:szCs w:val="24"/>
        </w:rPr>
        <w:tab/>
      </w:r>
      <w:r w:rsidRPr="006917A5">
        <w:rPr>
          <w:szCs w:val="24"/>
        </w:rPr>
        <w:tab/>
        <w:t>2006 – 2011</w:t>
      </w:r>
    </w:p>
    <w:p w14:paraId="075BDCE1" w14:textId="77777777" w:rsidR="00A67E2E" w:rsidRPr="006917A5" w:rsidRDefault="00A67E2E" w:rsidP="00E67377">
      <w:pPr>
        <w:ind w:left="1440" w:hanging="1440"/>
        <w:rPr>
          <w:szCs w:val="24"/>
        </w:rPr>
      </w:pPr>
      <w:r w:rsidRPr="006917A5">
        <w:rPr>
          <w:szCs w:val="24"/>
        </w:rPr>
        <w:tab/>
      </w:r>
      <w:r w:rsidRPr="006917A5">
        <w:rPr>
          <w:szCs w:val="24"/>
        </w:rPr>
        <w:tab/>
        <w:t>Vice Chair for Clinical Affairs</w:t>
      </w:r>
      <w:r w:rsidRPr="006917A5">
        <w:rPr>
          <w:szCs w:val="24"/>
        </w:rPr>
        <w:tab/>
      </w:r>
      <w:r w:rsidRPr="006917A5">
        <w:rPr>
          <w:szCs w:val="24"/>
        </w:rPr>
        <w:tab/>
      </w:r>
      <w:r w:rsidRPr="006917A5">
        <w:rPr>
          <w:szCs w:val="24"/>
        </w:rPr>
        <w:tab/>
        <w:t>2007 – 2021</w:t>
      </w:r>
    </w:p>
    <w:p w14:paraId="6A3557D0" w14:textId="77777777" w:rsidR="00A35AB8" w:rsidRPr="006917A5" w:rsidRDefault="00A35AB8" w:rsidP="00E67377">
      <w:pPr>
        <w:ind w:left="1440" w:hanging="1440"/>
        <w:rPr>
          <w:szCs w:val="24"/>
        </w:rPr>
      </w:pPr>
      <w:r w:rsidRPr="006917A5">
        <w:rPr>
          <w:szCs w:val="24"/>
        </w:rPr>
        <w:tab/>
      </w:r>
      <w:r w:rsidRPr="006917A5">
        <w:rPr>
          <w:szCs w:val="24"/>
        </w:rPr>
        <w:tab/>
        <w:t xml:space="preserve">Professor of Surgery </w:t>
      </w:r>
      <w:r w:rsidRPr="006917A5">
        <w:rPr>
          <w:szCs w:val="24"/>
        </w:rPr>
        <w:tab/>
      </w:r>
      <w:r w:rsidRPr="006917A5">
        <w:rPr>
          <w:szCs w:val="24"/>
        </w:rPr>
        <w:tab/>
      </w:r>
      <w:r w:rsidRPr="006917A5">
        <w:rPr>
          <w:szCs w:val="24"/>
        </w:rPr>
        <w:tab/>
      </w:r>
      <w:r w:rsidRPr="006917A5">
        <w:rPr>
          <w:szCs w:val="24"/>
        </w:rPr>
        <w:tab/>
      </w:r>
      <w:r w:rsidRPr="006917A5">
        <w:rPr>
          <w:szCs w:val="24"/>
        </w:rPr>
        <w:tab/>
        <w:t>2011 - present</w:t>
      </w:r>
    </w:p>
    <w:p w14:paraId="1B76A99F" w14:textId="77777777" w:rsidR="00C702AC" w:rsidRPr="006917A5" w:rsidRDefault="00C702AC">
      <w:pPr>
        <w:rPr>
          <w:szCs w:val="24"/>
        </w:rPr>
      </w:pPr>
    </w:p>
    <w:p w14:paraId="3255F12F" w14:textId="77777777" w:rsidR="00E50D71" w:rsidRPr="006917A5" w:rsidRDefault="00E50D71" w:rsidP="00E50D71">
      <w:pPr>
        <w:rPr>
          <w:b/>
          <w:szCs w:val="24"/>
        </w:rPr>
      </w:pPr>
      <w:r w:rsidRPr="006917A5">
        <w:rPr>
          <w:b/>
          <w:szCs w:val="24"/>
        </w:rPr>
        <w:br w:type="page"/>
      </w:r>
      <w:r w:rsidRPr="006917A5">
        <w:rPr>
          <w:b/>
          <w:szCs w:val="24"/>
        </w:rPr>
        <w:lastRenderedPageBreak/>
        <w:t>Administrative Positions:</w:t>
      </w:r>
    </w:p>
    <w:p w14:paraId="2612694C" w14:textId="77777777" w:rsidR="00E50D71" w:rsidRPr="006917A5" w:rsidRDefault="00E50D71" w:rsidP="00E50D71">
      <w:pPr>
        <w:rPr>
          <w:b/>
          <w:szCs w:val="24"/>
        </w:rPr>
      </w:pPr>
    </w:p>
    <w:p w14:paraId="2B5E5E8E" w14:textId="77777777" w:rsidR="00E50D71" w:rsidRPr="006917A5" w:rsidRDefault="00E50D71" w:rsidP="00E50D71">
      <w:pPr>
        <w:tabs>
          <w:tab w:val="left" w:pos="-990"/>
          <w:tab w:val="left" w:pos="-720"/>
          <w:tab w:val="left" w:pos="0"/>
          <w:tab w:val="left" w:pos="1440"/>
        </w:tabs>
        <w:ind w:left="1440" w:hanging="1440"/>
        <w:rPr>
          <w:szCs w:val="24"/>
          <w:u w:val="single"/>
        </w:rPr>
      </w:pPr>
      <w:r w:rsidRPr="006917A5">
        <w:rPr>
          <w:szCs w:val="24"/>
          <w:u w:val="single"/>
        </w:rPr>
        <w:t>Loyola University Medical Center, Maywood, Illinois</w:t>
      </w:r>
    </w:p>
    <w:p w14:paraId="5E5E2E2C"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Assistant Professor of Surgery</w:t>
      </w:r>
      <w:r w:rsidRPr="006917A5">
        <w:rPr>
          <w:szCs w:val="24"/>
        </w:rPr>
        <w:tab/>
      </w:r>
      <w:r w:rsidRPr="006917A5">
        <w:rPr>
          <w:szCs w:val="24"/>
        </w:rPr>
        <w:tab/>
      </w:r>
      <w:r w:rsidRPr="006917A5">
        <w:rPr>
          <w:szCs w:val="24"/>
        </w:rPr>
        <w:tab/>
        <w:t>1998 – 2004</w:t>
      </w:r>
    </w:p>
    <w:p w14:paraId="5E1E3DDA"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Section Chief, Surgical Critical Care</w:t>
      </w:r>
      <w:r w:rsidRPr="006917A5">
        <w:rPr>
          <w:szCs w:val="24"/>
        </w:rPr>
        <w:tab/>
      </w:r>
      <w:r w:rsidRPr="006917A5">
        <w:rPr>
          <w:szCs w:val="24"/>
        </w:rPr>
        <w:tab/>
      </w:r>
      <w:r w:rsidRPr="006917A5">
        <w:rPr>
          <w:szCs w:val="24"/>
        </w:rPr>
        <w:tab/>
        <w:t>1998 – 2006</w:t>
      </w:r>
    </w:p>
    <w:p w14:paraId="4937B54D"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Medical Director, Surgical Intensive Care Unit</w:t>
      </w:r>
      <w:r w:rsidRPr="006917A5">
        <w:rPr>
          <w:szCs w:val="24"/>
        </w:rPr>
        <w:tab/>
        <w:t>1998 – 2006</w:t>
      </w:r>
    </w:p>
    <w:p w14:paraId="79333465"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Service Chief, General Surgery Consult Service</w:t>
      </w:r>
      <w:r w:rsidRPr="006917A5">
        <w:rPr>
          <w:szCs w:val="24"/>
        </w:rPr>
        <w:tab/>
        <w:t>2002 - 2006</w:t>
      </w:r>
    </w:p>
    <w:p w14:paraId="3C6DF656"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 xml:space="preserve">Associate Professor of Surgery </w:t>
      </w:r>
      <w:r w:rsidRPr="006917A5">
        <w:rPr>
          <w:szCs w:val="24"/>
        </w:rPr>
        <w:tab/>
      </w:r>
      <w:r w:rsidRPr="006917A5">
        <w:rPr>
          <w:szCs w:val="24"/>
        </w:rPr>
        <w:tab/>
      </w:r>
      <w:r w:rsidRPr="006917A5">
        <w:rPr>
          <w:szCs w:val="24"/>
        </w:rPr>
        <w:tab/>
        <w:t>2004 – 2006</w:t>
      </w:r>
    </w:p>
    <w:p w14:paraId="61900D98"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t>Program Director, Surgical Critical Care Fellowship</w:t>
      </w:r>
      <w:r w:rsidRPr="006917A5">
        <w:rPr>
          <w:szCs w:val="24"/>
        </w:rPr>
        <w:tab/>
        <w:t>2004 – 2006</w:t>
      </w:r>
    </w:p>
    <w:p w14:paraId="6E665D94" w14:textId="77777777" w:rsidR="00E50D71" w:rsidRPr="006917A5" w:rsidRDefault="00E50D71" w:rsidP="00E50D71">
      <w:pPr>
        <w:ind w:left="1440" w:hanging="1440"/>
        <w:rPr>
          <w:szCs w:val="24"/>
          <w:u w:val="single"/>
        </w:rPr>
      </w:pPr>
    </w:p>
    <w:p w14:paraId="6820DD0A" w14:textId="77777777" w:rsidR="00E50D71" w:rsidRPr="006917A5" w:rsidRDefault="00E50D71" w:rsidP="00E50D71">
      <w:pPr>
        <w:ind w:left="1440" w:hanging="1440"/>
        <w:rPr>
          <w:szCs w:val="24"/>
          <w:u w:val="single"/>
        </w:rPr>
      </w:pPr>
      <w:r w:rsidRPr="006917A5">
        <w:rPr>
          <w:szCs w:val="24"/>
          <w:u w:val="single"/>
        </w:rPr>
        <w:t>Yale School of Medicine, New Haven, Connecticut</w:t>
      </w:r>
    </w:p>
    <w:p w14:paraId="4FCCC696" w14:textId="77777777" w:rsidR="00E50D71" w:rsidRPr="006917A5" w:rsidRDefault="00E50D71" w:rsidP="00E50D71">
      <w:pPr>
        <w:ind w:left="1440" w:hanging="1440"/>
        <w:rPr>
          <w:szCs w:val="24"/>
        </w:rPr>
      </w:pPr>
      <w:r w:rsidRPr="006917A5">
        <w:rPr>
          <w:szCs w:val="24"/>
        </w:rPr>
        <w:tab/>
      </w:r>
      <w:r w:rsidRPr="006917A5">
        <w:rPr>
          <w:szCs w:val="24"/>
        </w:rPr>
        <w:tab/>
        <w:t>Associate Professor of Surgery</w:t>
      </w:r>
      <w:r w:rsidRPr="006917A5">
        <w:rPr>
          <w:szCs w:val="24"/>
        </w:rPr>
        <w:tab/>
      </w:r>
      <w:r w:rsidRPr="006917A5">
        <w:rPr>
          <w:szCs w:val="24"/>
        </w:rPr>
        <w:tab/>
      </w:r>
      <w:r w:rsidRPr="006917A5">
        <w:rPr>
          <w:szCs w:val="24"/>
        </w:rPr>
        <w:tab/>
        <w:t>2006 – 2011</w:t>
      </w:r>
    </w:p>
    <w:p w14:paraId="7DEB4F4A" w14:textId="77777777" w:rsidR="00E50D71" w:rsidRPr="006917A5" w:rsidRDefault="00E50D71" w:rsidP="00E50D71">
      <w:pPr>
        <w:ind w:left="1440" w:hanging="1440"/>
        <w:rPr>
          <w:szCs w:val="24"/>
        </w:rPr>
      </w:pPr>
      <w:r w:rsidRPr="006917A5">
        <w:rPr>
          <w:szCs w:val="24"/>
        </w:rPr>
        <w:tab/>
      </w:r>
      <w:r w:rsidRPr="006917A5">
        <w:rPr>
          <w:szCs w:val="24"/>
        </w:rPr>
        <w:tab/>
        <w:t xml:space="preserve">Section Chief, Trauma, Surgical Critical Care and </w:t>
      </w:r>
    </w:p>
    <w:p w14:paraId="474DD22D" w14:textId="77777777" w:rsidR="00E50D71" w:rsidRPr="006917A5" w:rsidRDefault="00E50D71" w:rsidP="00E50D71">
      <w:pPr>
        <w:ind w:left="1440" w:hanging="1440"/>
        <w:rPr>
          <w:szCs w:val="24"/>
        </w:rPr>
      </w:pPr>
      <w:r w:rsidRPr="006917A5">
        <w:rPr>
          <w:szCs w:val="24"/>
        </w:rPr>
        <w:tab/>
      </w:r>
      <w:r w:rsidRPr="006917A5">
        <w:rPr>
          <w:szCs w:val="24"/>
        </w:rPr>
        <w:tab/>
      </w:r>
      <w:r w:rsidRPr="006917A5">
        <w:rPr>
          <w:szCs w:val="24"/>
        </w:rPr>
        <w:tab/>
        <w:t>Surgical Emergencies</w:t>
      </w:r>
      <w:r w:rsidRPr="006917A5">
        <w:rPr>
          <w:szCs w:val="24"/>
        </w:rPr>
        <w:tab/>
      </w:r>
      <w:r w:rsidRPr="006917A5">
        <w:rPr>
          <w:szCs w:val="24"/>
        </w:rPr>
        <w:tab/>
      </w:r>
      <w:r w:rsidRPr="006917A5">
        <w:rPr>
          <w:szCs w:val="24"/>
        </w:rPr>
        <w:tab/>
      </w:r>
      <w:r w:rsidRPr="006917A5">
        <w:rPr>
          <w:szCs w:val="24"/>
        </w:rPr>
        <w:tab/>
        <w:t xml:space="preserve">2006 – </w:t>
      </w:r>
      <w:r w:rsidR="00831510" w:rsidRPr="006917A5">
        <w:rPr>
          <w:szCs w:val="24"/>
        </w:rPr>
        <w:t>2015</w:t>
      </w:r>
    </w:p>
    <w:p w14:paraId="0F84F1C6" w14:textId="77777777" w:rsidR="00E50D71" w:rsidRPr="006917A5" w:rsidRDefault="00E50D71" w:rsidP="00E50D71">
      <w:pPr>
        <w:ind w:left="1440" w:hanging="1440"/>
        <w:rPr>
          <w:szCs w:val="24"/>
        </w:rPr>
      </w:pPr>
      <w:r w:rsidRPr="006917A5">
        <w:rPr>
          <w:szCs w:val="24"/>
        </w:rPr>
        <w:tab/>
      </w:r>
      <w:r w:rsidRPr="006917A5">
        <w:rPr>
          <w:szCs w:val="24"/>
        </w:rPr>
        <w:tab/>
        <w:t>Vice Chairman for Clinical Affairs</w:t>
      </w:r>
      <w:r w:rsidRPr="006917A5">
        <w:rPr>
          <w:szCs w:val="24"/>
        </w:rPr>
        <w:tab/>
      </w:r>
      <w:r w:rsidRPr="006917A5">
        <w:rPr>
          <w:szCs w:val="24"/>
        </w:rPr>
        <w:tab/>
      </w:r>
      <w:r w:rsidRPr="006917A5">
        <w:rPr>
          <w:szCs w:val="24"/>
        </w:rPr>
        <w:tab/>
        <w:t xml:space="preserve">2007 – </w:t>
      </w:r>
      <w:r w:rsidR="00A67E2E" w:rsidRPr="006917A5">
        <w:rPr>
          <w:szCs w:val="24"/>
        </w:rPr>
        <w:t>2021</w:t>
      </w:r>
    </w:p>
    <w:p w14:paraId="7A3C0235" w14:textId="77777777" w:rsidR="00E50D71" w:rsidRPr="006917A5" w:rsidRDefault="00E50D71" w:rsidP="00E50D71">
      <w:pPr>
        <w:ind w:left="1440" w:hanging="1440"/>
        <w:rPr>
          <w:szCs w:val="24"/>
        </w:rPr>
      </w:pPr>
      <w:r w:rsidRPr="006917A5">
        <w:rPr>
          <w:szCs w:val="24"/>
        </w:rPr>
        <w:tab/>
      </w:r>
      <w:r w:rsidRPr="006917A5">
        <w:rPr>
          <w:szCs w:val="24"/>
        </w:rPr>
        <w:tab/>
        <w:t xml:space="preserve">Professor of Surgery </w:t>
      </w:r>
      <w:r w:rsidRPr="006917A5">
        <w:rPr>
          <w:szCs w:val="24"/>
        </w:rPr>
        <w:tab/>
      </w:r>
      <w:r w:rsidRPr="006917A5">
        <w:rPr>
          <w:szCs w:val="24"/>
        </w:rPr>
        <w:tab/>
      </w:r>
      <w:r w:rsidRPr="006917A5">
        <w:rPr>
          <w:szCs w:val="24"/>
        </w:rPr>
        <w:tab/>
      </w:r>
      <w:r w:rsidRPr="006917A5">
        <w:rPr>
          <w:szCs w:val="24"/>
        </w:rPr>
        <w:tab/>
      </w:r>
      <w:r w:rsidRPr="006917A5">
        <w:rPr>
          <w:szCs w:val="24"/>
        </w:rPr>
        <w:tab/>
        <w:t xml:space="preserve">2011 </w:t>
      </w:r>
      <w:r w:rsidR="00831510" w:rsidRPr="006917A5">
        <w:rPr>
          <w:szCs w:val="24"/>
        </w:rPr>
        <w:t>–</w:t>
      </w:r>
      <w:r w:rsidRPr="006917A5">
        <w:rPr>
          <w:szCs w:val="24"/>
        </w:rPr>
        <w:t xml:space="preserve"> present</w:t>
      </w:r>
    </w:p>
    <w:p w14:paraId="6B2D9DD1" w14:textId="77777777" w:rsidR="00831510" w:rsidRPr="006917A5" w:rsidRDefault="00831510" w:rsidP="00831510">
      <w:pPr>
        <w:rPr>
          <w:szCs w:val="24"/>
        </w:rPr>
      </w:pPr>
      <w:r w:rsidRPr="006917A5">
        <w:rPr>
          <w:szCs w:val="24"/>
        </w:rPr>
        <w:tab/>
      </w:r>
      <w:r w:rsidRPr="006917A5">
        <w:rPr>
          <w:szCs w:val="24"/>
        </w:rPr>
        <w:tab/>
        <w:t xml:space="preserve">Section Chief, General Surgery, Trauma and </w:t>
      </w:r>
    </w:p>
    <w:p w14:paraId="500C50CA" w14:textId="77777777" w:rsidR="00831510" w:rsidRPr="006917A5" w:rsidRDefault="00831510" w:rsidP="00831510">
      <w:pPr>
        <w:rPr>
          <w:szCs w:val="24"/>
        </w:rPr>
      </w:pPr>
      <w:r w:rsidRPr="006917A5">
        <w:rPr>
          <w:szCs w:val="24"/>
        </w:rPr>
        <w:tab/>
      </w:r>
      <w:r w:rsidRPr="006917A5">
        <w:rPr>
          <w:szCs w:val="24"/>
        </w:rPr>
        <w:tab/>
      </w:r>
      <w:r w:rsidRPr="006917A5">
        <w:rPr>
          <w:szCs w:val="24"/>
        </w:rPr>
        <w:tab/>
        <w:t>Surgical Critical Care</w:t>
      </w:r>
      <w:r w:rsidRPr="006917A5">
        <w:rPr>
          <w:szCs w:val="24"/>
        </w:rPr>
        <w:tab/>
      </w:r>
      <w:r w:rsidRPr="006917A5">
        <w:rPr>
          <w:szCs w:val="24"/>
        </w:rPr>
        <w:tab/>
      </w:r>
      <w:r w:rsidRPr="006917A5">
        <w:rPr>
          <w:szCs w:val="24"/>
        </w:rPr>
        <w:tab/>
      </w:r>
      <w:r w:rsidRPr="006917A5">
        <w:rPr>
          <w:szCs w:val="24"/>
        </w:rPr>
        <w:tab/>
        <w:t xml:space="preserve">2015 </w:t>
      </w:r>
      <w:r w:rsidR="00CF7B4C" w:rsidRPr="006917A5">
        <w:rPr>
          <w:szCs w:val="24"/>
        </w:rPr>
        <w:t>–</w:t>
      </w:r>
      <w:r w:rsidRPr="006917A5">
        <w:rPr>
          <w:szCs w:val="24"/>
        </w:rPr>
        <w:t xml:space="preserve"> </w:t>
      </w:r>
      <w:r w:rsidR="00CF7B4C" w:rsidRPr="006917A5">
        <w:rPr>
          <w:szCs w:val="24"/>
        </w:rPr>
        <w:t>2019</w:t>
      </w:r>
    </w:p>
    <w:p w14:paraId="03842496" w14:textId="77777777" w:rsidR="00CF7B4C" w:rsidRPr="006917A5" w:rsidRDefault="00CF7B4C" w:rsidP="00831510">
      <w:pPr>
        <w:rPr>
          <w:szCs w:val="24"/>
        </w:rPr>
      </w:pPr>
      <w:r w:rsidRPr="006917A5">
        <w:rPr>
          <w:szCs w:val="24"/>
        </w:rPr>
        <w:tab/>
      </w:r>
      <w:r w:rsidRPr="006917A5">
        <w:rPr>
          <w:szCs w:val="24"/>
        </w:rPr>
        <w:tab/>
        <w:t>Division Chief, General Surgery, Trauma and</w:t>
      </w:r>
    </w:p>
    <w:p w14:paraId="7F7C41BD" w14:textId="77777777" w:rsidR="00E50D71" w:rsidRPr="006917A5" w:rsidRDefault="00CF7B4C" w:rsidP="00E50D71">
      <w:pPr>
        <w:rPr>
          <w:szCs w:val="24"/>
        </w:rPr>
      </w:pPr>
      <w:r w:rsidRPr="006917A5">
        <w:rPr>
          <w:szCs w:val="24"/>
        </w:rPr>
        <w:tab/>
      </w:r>
      <w:r w:rsidRPr="006917A5">
        <w:rPr>
          <w:szCs w:val="24"/>
        </w:rPr>
        <w:tab/>
      </w:r>
      <w:r w:rsidRPr="006917A5">
        <w:rPr>
          <w:szCs w:val="24"/>
        </w:rPr>
        <w:tab/>
        <w:t>Surgical Critical Care</w:t>
      </w:r>
      <w:r w:rsidRPr="006917A5">
        <w:rPr>
          <w:szCs w:val="24"/>
        </w:rPr>
        <w:tab/>
      </w:r>
      <w:r w:rsidRPr="006917A5">
        <w:rPr>
          <w:szCs w:val="24"/>
        </w:rPr>
        <w:tab/>
      </w:r>
      <w:r w:rsidRPr="006917A5">
        <w:rPr>
          <w:szCs w:val="24"/>
        </w:rPr>
        <w:tab/>
      </w:r>
      <w:r w:rsidRPr="006917A5">
        <w:rPr>
          <w:szCs w:val="24"/>
        </w:rPr>
        <w:tab/>
        <w:t>2019 - present</w:t>
      </w:r>
    </w:p>
    <w:p w14:paraId="5CF2F927" w14:textId="77777777" w:rsidR="00E50D71" w:rsidRPr="006917A5" w:rsidRDefault="00E50D71" w:rsidP="00E50D71">
      <w:pPr>
        <w:tabs>
          <w:tab w:val="left" w:pos="-990"/>
          <w:tab w:val="left" w:pos="-720"/>
          <w:tab w:val="left" w:pos="0"/>
          <w:tab w:val="left" w:pos="1440"/>
        </w:tabs>
        <w:rPr>
          <w:szCs w:val="24"/>
          <w:u w:val="single"/>
        </w:rPr>
      </w:pPr>
    </w:p>
    <w:p w14:paraId="704D32FE" w14:textId="77777777" w:rsidR="00E50D71" w:rsidRPr="006917A5" w:rsidRDefault="00E50D71" w:rsidP="00E50D71">
      <w:pPr>
        <w:tabs>
          <w:tab w:val="left" w:pos="-990"/>
          <w:tab w:val="left" w:pos="-720"/>
          <w:tab w:val="left" w:pos="0"/>
          <w:tab w:val="left" w:pos="1440"/>
        </w:tabs>
        <w:rPr>
          <w:szCs w:val="24"/>
          <w:u w:val="single"/>
        </w:rPr>
      </w:pPr>
      <w:r w:rsidRPr="006917A5">
        <w:rPr>
          <w:szCs w:val="24"/>
          <w:u w:val="single"/>
        </w:rPr>
        <w:t>Yale-New Haven Hospital, New Haven, Connecticut</w:t>
      </w:r>
    </w:p>
    <w:p w14:paraId="5CAA34B4" w14:textId="77777777" w:rsidR="00E50D71" w:rsidRPr="006917A5" w:rsidRDefault="00E50D71" w:rsidP="00E50D71">
      <w:pPr>
        <w:tabs>
          <w:tab w:val="left" w:pos="-990"/>
          <w:tab w:val="left" w:pos="-720"/>
          <w:tab w:val="left" w:pos="0"/>
          <w:tab w:val="left" w:pos="1440"/>
        </w:tabs>
        <w:rPr>
          <w:szCs w:val="24"/>
        </w:rPr>
      </w:pPr>
      <w:r w:rsidRPr="006917A5">
        <w:rPr>
          <w:szCs w:val="24"/>
        </w:rPr>
        <w:tab/>
        <w:t>Trauma Medical Director</w:t>
      </w:r>
      <w:r w:rsidRPr="006917A5">
        <w:rPr>
          <w:szCs w:val="24"/>
        </w:rPr>
        <w:tab/>
      </w:r>
      <w:r w:rsidRPr="006917A5">
        <w:rPr>
          <w:szCs w:val="24"/>
        </w:rPr>
        <w:tab/>
      </w:r>
      <w:r w:rsidRPr="006917A5">
        <w:rPr>
          <w:szCs w:val="24"/>
        </w:rPr>
        <w:tab/>
      </w:r>
      <w:r w:rsidRPr="006917A5">
        <w:rPr>
          <w:szCs w:val="24"/>
        </w:rPr>
        <w:tab/>
        <w:t>2006 – present</w:t>
      </w:r>
    </w:p>
    <w:p w14:paraId="08B4D61B" w14:textId="77777777" w:rsidR="00B04C50" w:rsidRPr="006917A5" w:rsidRDefault="00B04C50" w:rsidP="00E50D71">
      <w:pPr>
        <w:tabs>
          <w:tab w:val="left" w:pos="-990"/>
          <w:tab w:val="left" w:pos="-720"/>
          <w:tab w:val="left" w:pos="0"/>
          <w:tab w:val="left" w:pos="1440"/>
        </w:tabs>
        <w:rPr>
          <w:szCs w:val="24"/>
        </w:rPr>
      </w:pPr>
      <w:r w:rsidRPr="006917A5">
        <w:rPr>
          <w:szCs w:val="24"/>
        </w:rPr>
        <w:tab/>
        <w:t>Program Director, Acute Care Surgery Fellowship</w:t>
      </w:r>
      <w:r w:rsidRPr="006917A5">
        <w:rPr>
          <w:szCs w:val="24"/>
        </w:rPr>
        <w:tab/>
        <w:t>2008</w:t>
      </w:r>
    </w:p>
    <w:p w14:paraId="1C866ED3" w14:textId="77777777" w:rsidR="00E50D71" w:rsidRPr="006917A5" w:rsidRDefault="00E50D71" w:rsidP="00E50D71">
      <w:pPr>
        <w:tabs>
          <w:tab w:val="left" w:pos="-990"/>
          <w:tab w:val="left" w:pos="-720"/>
          <w:tab w:val="left" w:pos="0"/>
          <w:tab w:val="left" w:pos="1440"/>
        </w:tabs>
        <w:rPr>
          <w:szCs w:val="24"/>
        </w:rPr>
      </w:pPr>
      <w:r w:rsidRPr="006917A5">
        <w:rPr>
          <w:szCs w:val="24"/>
        </w:rPr>
        <w:tab/>
        <w:t xml:space="preserve">Surgeon Champion, National </w:t>
      </w:r>
      <w:r w:rsidR="00A57C38" w:rsidRPr="006917A5">
        <w:rPr>
          <w:szCs w:val="24"/>
        </w:rPr>
        <w:t xml:space="preserve">Surgical </w:t>
      </w:r>
      <w:r w:rsidRPr="006917A5">
        <w:rPr>
          <w:szCs w:val="24"/>
        </w:rPr>
        <w:t>Quality</w:t>
      </w:r>
    </w:p>
    <w:p w14:paraId="6C566426" w14:textId="77777777" w:rsidR="00E50D71" w:rsidRPr="006917A5" w:rsidRDefault="00E50D71" w:rsidP="00E50D71">
      <w:pPr>
        <w:tabs>
          <w:tab w:val="left" w:pos="-990"/>
          <w:tab w:val="left" w:pos="-720"/>
          <w:tab w:val="left" w:pos="0"/>
          <w:tab w:val="left" w:pos="1440"/>
        </w:tabs>
        <w:rPr>
          <w:szCs w:val="24"/>
        </w:rPr>
      </w:pPr>
      <w:r w:rsidRPr="006917A5">
        <w:rPr>
          <w:szCs w:val="24"/>
        </w:rPr>
        <w:tab/>
      </w:r>
      <w:r w:rsidRPr="006917A5">
        <w:rPr>
          <w:szCs w:val="24"/>
        </w:rPr>
        <w:tab/>
        <w:t>Improvement Program</w:t>
      </w:r>
      <w:r w:rsidRPr="006917A5">
        <w:rPr>
          <w:szCs w:val="24"/>
        </w:rPr>
        <w:tab/>
      </w:r>
      <w:r w:rsidRPr="006917A5">
        <w:rPr>
          <w:szCs w:val="24"/>
        </w:rPr>
        <w:tab/>
      </w:r>
      <w:r w:rsidRPr="006917A5">
        <w:rPr>
          <w:szCs w:val="24"/>
        </w:rPr>
        <w:tab/>
        <w:t xml:space="preserve">2011 – </w:t>
      </w:r>
      <w:r w:rsidR="00BE5789" w:rsidRPr="006917A5">
        <w:rPr>
          <w:szCs w:val="24"/>
        </w:rPr>
        <w:t>2015</w:t>
      </w:r>
    </w:p>
    <w:p w14:paraId="494CFB4B" w14:textId="77777777" w:rsidR="00E50D71" w:rsidRPr="006917A5" w:rsidRDefault="00E50D71" w:rsidP="00E50D71">
      <w:pPr>
        <w:tabs>
          <w:tab w:val="left" w:pos="-990"/>
          <w:tab w:val="left" w:pos="-720"/>
          <w:tab w:val="left" w:pos="0"/>
          <w:tab w:val="left" w:pos="1440"/>
        </w:tabs>
        <w:rPr>
          <w:szCs w:val="24"/>
        </w:rPr>
      </w:pPr>
      <w:r w:rsidRPr="006917A5">
        <w:rPr>
          <w:szCs w:val="24"/>
        </w:rPr>
        <w:tab/>
        <w:t xml:space="preserve">Surgical Director, Performance and Quality </w:t>
      </w:r>
    </w:p>
    <w:p w14:paraId="29513EE5" w14:textId="77777777" w:rsidR="00E50D71" w:rsidRPr="006917A5" w:rsidRDefault="00E50D71" w:rsidP="00E50D71">
      <w:pPr>
        <w:tabs>
          <w:tab w:val="left" w:pos="-990"/>
          <w:tab w:val="left" w:pos="-720"/>
          <w:tab w:val="left" w:pos="0"/>
          <w:tab w:val="left" w:pos="1440"/>
        </w:tabs>
        <w:rPr>
          <w:szCs w:val="24"/>
        </w:rPr>
      </w:pPr>
      <w:r w:rsidRPr="006917A5">
        <w:rPr>
          <w:szCs w:val="24"/>
        </w:rPr>
        <w:tab/>
      </w:r>
      <w:r w:rsidRPr="006917A5">
        <w:rPr>
          <w:szCs w:val="24"/>
        </w:rPr>
        <w:tab/>
        <w:t>Management</w:t>
      </w:r>
      <w:r w:rsidRPr="006917A5">
        <w:rPr>
          <w:szCs w:val="24"/>
        </w:rPr>
        <w:tab/>
      </w:r>
      <w:r w:rsidRPr="006917A5">
        <w:rPr>
          <w:szCs w:val="24"/>
        </w:rPr>
        <w:tab/>
      </w:r>
      <w:r w:rsidRPr="006917A5">
        <w:rPr>
          <w:szCs w:val="24"/>
        </w:rPr>
        <w:tab/>
      </w:r>
      <w:r w:rsidRPr="006917A5">
        <w:rPr>
          <w:szCs w:val="24"/>
        </w:rPr>
        <w:tab/>
      </w:r>
      <w:r w:rsidRPr="006917A5">
        <w:rPr>
          <w:szCs w:val="24"/>
        </w:rPr>
        <w:tab/>
        <w:t xml:space="preserve">2011 - </w:t>
      </w:r>
      <w:r w:rsidR="00713C11" w:rsidRPr="006917A5">
        <w:rPr>
          <w:szCs w:val="24"/>
        </w:rPr>
        <w:t>2020</w:t>
      </w:r>
    </w:p>
    <w:p w14:paraId="2CE69815" w14:textId="77777777" w:rsidR="00E50D71" w:rsidRPr="006917A5" w:rsidRDefault="00E50D71" w:rsidP="00E50D71">
      <w:pPr>
        <w:rPr>
          <w:b/>
          <w:szCs w:val="24"/>
        </w:rPr>
      </w:pPr>
    </w:p>
    <w:p w14:paraId="25651CA5" w14:textId="77777777" w:rsidR="00E50D71" w:rsidRPr="006917A5" w:rsidRDefault="00E50D71" w:rsidP="00E50D71">
      <w:pPr>
        <w:rPr>
          <w:szCs w:val="24"/>
        </w:rPr>
      </w:pPr>
      <w:r w:rsidRPr="006917A5">
        <w:rPr>
          <w:b/>
          <w:szCs w:val="24"/>
        </w:rPr>
        <w:t>Board Certification</w:t>
      </w:r>
      <w:r w:rsidRPr="006917A5">
        <w:rPr>
          <w:szCs w:val="24"/>
        </w:rPr>
        <w:t xml:space="preserve">:  </w:t>
      </w:r>
    </w:p>
    <w:p w14:paraId="3308B691" w14:textId="77777777" w:rsidR="00E50D71" w:rsidRPr="006917A5" w:rsidRDefault="00E50D71" w:rsidP="00E50D71">
      <w:pPr>
        <w:rPr>
          <w:szCs w:val="24"/>
        </w:rPr>
      </w:pPr>
    </w:p>
    <w:p w14:paraId="70509D3C" w14:textId="77777777" w:rsidR="00E50D71" w:rsidRPr="006917A5" w:rsidRDefault="00E50D71" w:rsidP="00E50D71">
      <w:pPr>
        <w:ind w:left="720" w:firstLine="720"/>
        <w:rPr>
          <w:szCs w:val="24"/>
        </w:rPr>
      </w:pPr>
      <w:r w:rsidRPr="006917A5">
        <w:rPr>
          <w:szCs w:val="24"/>
        </w:rPr>
        <w:t>National Board of Medical Examiners, 1992</w:t>
      </w:r>
    </w:p>
    <w:p w14:paraId="5FACE85A" w14:textId="77777777" w:rsidR="00E50D71" w:rsidRPr="006917A5" w:rsidRDefault="00E50D71" w:rsidP="00E50D71">
      <w:pPr>
        <w:ind w:left="720" w:firstLine="720"/>
        <w:rPr>
          <w:szCs w:val="24"/>
        </w:rPr>
      </w:pPr>
      <w:r w:rsidRPr="006917A5">
        <w:rPr>
          <w:szCs w:val="24"/>
        </w:rPr>
        <w:t>American Board of Surgery, Cert. # 41939, 1997</w:t>
      </w:r>
    </w:p>
    <w:p w14:paraId="075AB1B8" w14:textId="77777777" w:rsidR="00E50D71" w:rsidRPr="006917A5" w:rsidRDefault="00E50D71" w:rsidP="00E50D71">
      <w:pPr>
        <w:ind w:left="720" w:firstLine="720"/>
        <w:rPr>
          <w:szCs w:val="24"/>
        </w:rPr>
      </w:pPr>
      <w:r w:rsidRPr="006917A5">
        <w:rPr>
          <w:szCs w:val="24"/>
        </w:rPr>
        <w:t>Certification in Surgical Critical Care, Cert. # 1585, 1997</w:t>
      </w:r>
    </w:p>
    <w:p w14:paraId="3D609E56" w14:textId="77777777" w:rsidR="00E50D71" w:rsidRPr="006917A5" w:rsidRDefault="00E50D71" w:rsidP="00E50D71">
      <w:pPr>
        <w:ind w:left="720" w:firstLine="720"/>
        <w:rPr>
          <w:szCs w:val="24"/>
        </w:rPr>
      </w:pPr>
      <w:r w:rsidRPr="006917A5">
        <w:rPr>
          <w:szCs w:val="24"/>
        </w:rPr>
        <w:t>Recertification - American Board of Surgery, Cert. # 41939, 2004</w:t>
      </w:r>
      <w:r w:rsidR="00702696" w:rsidRPr="006917A5">
        <w:rPr>
          <w:szCs w:val="24"/>
        </w:rPr>
        <w:t>, expires 2017</w:t>
      </w:r>
    </w:p>
    <w:p w14:paraId="3EA70F73" w14:textId="77777777" w:rsidR="00E50D71" w:rsidRPr="006917A5" w:rsidRDefault="00E50D71" w:rsidP="00E50D71">
      <w:pPr>
        <w:ind w:left="720" w:firstLine="720"/>
        <w:rPr>
          <w:szCs w:val="24"/>
        </w:rPr>
      </w:pPr>
      <w:r w:rsidRPr="006917A5">
        <w:rPr>
          <w:szCs w:val="24"/>
        </w:rPr>
        <w:t>Recertification - Surgical Critical Care, Cert. # 1585, 2005</w:t>
      </w:r>
      <w:r w:rsidR="00702696" w:rsidRPr="006917A5">
        <w:rPr>
          <w:szCs w:val="24"/>
        </w:rPr>
        <w:t>, expires 2018</w:t>
      </w:r>
    </w:p>
    <w:p w14:paraId="2A089030" w14:textId="77777777" w:rsidR="009D26F7" w:rsidRPr="006917A5" w:rsidRDefault="009D26F7" w:rsidP="00E50D71">
      <w:pPr>
        <w:ind w:left="720" w:firstLine="720"/>
        <w:rPr>
          <w:szCs w:val="24"/>
        </w:rPr>
      </w:pPr>
      <w:r w:rsidRPr="006917A5">
        <w:rPr>
          <w:szCs w:val="24"/>
        </w:rPr>
        <w:t>Recertification - American Board of Surgery, Cert. # 41939, 2014</w:t>
      </w:r>
      <w:r w:rsidR="00702696" w:rsidRPr="006917A5">
        <w:rPr>
          <w:szCs w:val="24"/>
        </w:rPr>
        <w:t>, expires 2027</w:t>
      </w:r>
    </w:p>
    <w:p w14:paraId="25903A03" w14:textId="77777777" w:rsidR="00702696" w:rsidRPr="006917A5" w:rsidRDefault="00702696" w:rsidP="00E50D71">
      <w:pPr>
        <w:ind w:left="720" w:firstLine="720"/>
        <w:rPr>
          <w:szCs w:val="24"/>
        </w:rPr>
      </w:pPr>
      <w:r w:rsidRPr="006917A5">
        <w:rPr>
          <w:szCs w:val="24"/>
        </w:rPr>
        <w:t>Recertification –Surgical Critical Care, Cert. #1585, 2015, expires 2028</w:t>
      </w:r>
    </w:p>
    <w:p w14:paraId="290E3DE3" w14:textId="77777777" w:rsidR="00E50D71" w:rsidRPr="006917A5" w:rsidRDefault="00E50D71" w:rsidP="00E50D71">
      <w:pPr>
        <w:tabs>
          <w:tab w:val="left" w:pos="-990"/>
          <w:tab w:val="left" w:pos="-720"/>
          <w:tab w:val="left" w:pos="0"/>
          <w:tab w:val="left" w:pos="1440"/>
        </w:tabs>
        <w:rPr>
          <w:szCs w:val="24"/>
        </w:rPr>
      </w:pPr>
    </w:p>
    <w:p w14:paraId="2268FB2B" w14:textId="77777777" w:rsidR="00E50D71" w:rsidRPr="006917A5" w:rsidRDefault="00E50D71" w:rsidP="00E50D71">
      <w:pPr>
        <w:tabs>
          <w:tab w:val="left" w:pos="-990"/>
          <w:tab w:val="left" w:pos="-720"/>
          <w:tab w:val="left" w:pos="0"/>
          <w:tab w:val="left" w:pos="1440"/>
        </w:tabs>
        <w:ind w:left="1440" w:hanging="1440"/>
        <w:rPr>
          <w:b/>
          <w:szCs w:val="24"/>
        </w:rPr>
      </w:pPr>
    </w:p>
    <w:p w14:paraId="307861F6" w14:textId="77777777" w:rsidR="00E50D71" w:rsidRPr="006917A5" w:rsidRDefault="00CF7B4C" w:rsidP="00E50D71">
      <w:pPr>
        <w:tabs>
          <w:tab w:val="left" w:pos="-990"/>
          <w:tab w:val="left" w:pos="-720"/>
          <w:tab w:val="left" w:pos="0"/>
          <w:tab w:val="left" w:pos="1440"/>
        </w:tabs>
        <w:ind w:left="1440" w:hanging="1440"/>
        <w:rPr>
          <w:szCs w:val="24"/>
        </w:rPr>
      </w:pPr>
      <w:r w:rsidRPr="006917A5">
        <w:rPr>
          <w:b/>
          <w:szCs w:val="24"/>
        </w:rPr>
        <w:br w:type="page"/>
      </w:r>
      <w:r w:rsidR="00E50D71" w:rsidRPr="006917A5">
        <w:rPr>
          <w:b/>
          <w:szCs w:val="24"/>
        </w:rPr>
        <w:lastRenderedPageBreak/>
        <w:t>Professional Honors or Recognition</w:t>
      </w:r>
      <w:r w:rsidR="00E50D71" w:rsidRPr="006917A5">
        <w:rPr>
          <w:szCs w:val="24"/>
        </w:rPr>
        <w:t xml:space="preserve">: </w:t>
      </w:r>
    </w:p>
    <w:p w14:paraId="1552DCD5" w14:textId="77777777" w:rsidR="00E50D71" w:rsidRPr="006917A5" w:rsidRDefault="00E50D71" w:rsidP="00E50D71">
      <w:pPr>
        <w:tabs>
          <w:tab w:val="left" w:pos="-990"/>
          <w:tab w:val="left" w:pos="-720"/>
          <w:tab w:val="left" w:pos="0"/>
          <w:tab w:val="left" w:pos="1440"/>
        </w:tabs>
        <w:ind w:left="1440" w:hanging="1440"/>
        <w:rPr>
          <w:szCs w:val="24"/>
        </w:rPr>
      </w:pPr>
    </w:p>
    <w:p w14:paraId="26EE8F47" w14:textId="77777777" w:rsidR="00116FA7" w:rsidRPr="006917A5" w:rsidRDefault="00E50D71" w:rsidP="00E50D71">
      <w:pPr>
        <w:tabs>
          <w:tab w:val="left" w:pos="-990"/>
          <w:tab w:val="left" w:pos="-720"/>
          <w:tab w:val="left" w:pos="0"/>
          <w:tab w:val="left" w:pos="1440"/>
        </w:tabs>
        <w:ind w:left="1440" w:hanging="1440"/>
        <w:rPr>
          <w:szCs w:val="24"/>
        </w:rPr>
      </w:pPr>
      <w:r w:rsidRPr="006917A5">
        <w:rPr>
          <w:b/>
          <w:szCs w:val="24"/>
        </w:rPr>
        <w:tab/>
      </w:r>
      <w:r w:rsidRPr="006917A5">
        <w:rPr>
          <w:szCs w:val="24"/>
        </w:rPr>
        <w:t>Alpha Omega Alpha, (AOA)</w:t>
      </w:r>
      <w:r w:rsidR="00116FA7" w:rsidRPr="006917A5">
        <w:rPr>
          <w:szCs w:val="24"/>
        </w:rPr>
        <w:tab/>
      </w:r>
      <w:r w:rsidR="00116FA7" w:rsidRPr="006917A5">
        <w:rPr>
          <w:szCs w:val="24"/>
        </w:rPr>
        <w:tab/>
      </w:r>
      <w:r w:rsidR="00116FA7" w:rsidRPr="006917A5">
        <w:rPr>
          <w:szCs w:val="24"/>
        </w:rPr>
        <w:tab/>
      </w:r>
      <w:r w:rsidR="00116FA7" w:rsidRPr="006917A5">
        <w:rPr>
          <w:szCs w:val="24"/>
        </w:rPr>
        <w:tab/>
      </w:r>
      <w:r w:rsidR="00116FA7" w:rsidRPr="006917A5">
        <w:rPr>
          <w:szCs w:val="24"/>
        </w:rPr>
        <w:tab/>
      </w:r>
      <w:r w:rsidRPr="006917A5">
        <w:rPr>
          <w:szCs w:val="24"/>
        </w:rPr>
        <w:t>1990</w:t>
      </w:r>
    </w:p>
    <w:p w14:paraId="28FB5D9A" w14:textId="77777777" w:rsidR="00E50D71" w:rsidRPr="006917A5" w:rsidRDefault="00E50D71" w:rsidP="00E50D71">
      <w:pPr>
        <w:tabs>
          <w:tab w:val="left" w:pos="-990"/>
          <w:tab w:val="left" w:pos="-720"/>
          <w:tab w:val="left" w:pos="0"/>
          <w:tab w:val="left" w:pos="1440"/>
        </w:tabs>
        <w:ind w:left="1440" w:hanging="1440"/>
        <w:rPr>
          <w:szCs w:val="24"/>
        </w:rPr>
      </w:pPr>
      <w:r w:rsidRPr="006917A5">
        <w:rPr>
          <w:szCs w:val="24"/>
        </w:rPr>
        <w:tab/>
      </w:r>
    </w:p>
    <w:p w14:paraId="4E42A95F" w14:textId="77777777" w:rsidR="00116FA7" w:rsidRPr="006917A5" w:rsidRDefault="00B54E03" w:rsidP="00E50D71">
      <w:pPr>
        <w:tabs>
          <w:tab w:val="left" w:pos="-990"/>
          <w:tab w:val="left" w:pos="-720"/>
          <w:tab w:val="left" w:pos="0"/>
          <w:tab w:val="left" w:pos="1440"/>
        </w:tabs>
        <w:ind w:left="1440" w:hanging="1440"/>
        <w:rPr>
          <w:szCs w:val="24"/>
        </w:rPr>
      </w:pPr>
      <w:r w:rsidRPr="006917A5">
        <w:rPr>
          <w:szCs w:val="24"/>
        </w:rPr>
        <w:tab/>
        <w:t xml:space="preserve">Albany Medical College Department of Surgery, </w:t>
      </w:r>
    </w:p>
    <w:p w14:paraId="6E6885D7" w14:textId="77777777" w:rsidR="00B54E03" w:rsidRPr="006917A5" w:rsidRDefault="00116FA7" w:rsidP="00E50D71">
      <w:pPr>
        <w:tabs>
          <w:tab w:val="left" w:pos="-990"/>
          <w:tab w:val="left" w:pos="-720"/>
          <w:tab w:val="left" w:pos="0"/>
          <w:tab w:val="left" w:pos="1440"/>
        </w:tabs>
        <w:ind w:left="1440" w:hanging="1440"/>
        <w:rPr>
          <w:szCs w:val="24"/>
        </w:rPr>
      </w:pPr>
      <w:r w:rsidRPr="006917A5">
        <w:rPr>
          <w:szCs w:val="24"/>
        </w:rPr>
        <w:tab/>
      </w:r>
      <w:r w:rsidR="00B54E03" w:rsidRPr="006917A5">
        <w:rPr>
          <w:szCs w:val="24"/>
        </w:rPr>
        <w:t xml:space="preserve">Alden March Distinguished Surgeon Award </w:t>
      </w:r>
      <w:r w:rsidRPr="006917A5">
        <w:rPr>
          <w:szCs w:val="24"/>
        </w:rPr>
        <w:tab/>
      </w:r>
      <w:r w:rsidRPr="006917A5">
        <w:rPr>
          <w:szCs w:val="24"/>
        </w:rPr>
        <w:tab/>
      </w:r>
      <w:r w:rsidRPr="006917A5">
        <w:rPr>
          <w:szCs w:val="24"/>
        </w:rPr>
        <w:tab/>
      </w:r>
      <w:r w:rsidR="00B54E03" w:rsidRPr="006917A5">
        <w:rPr>
          <w:szCs w:val="24"/>
        </w:rPr>
        <w:t>2018</w:t>
      </w:r>
    </w:p>
    <w:p w14:paraId="3AE36B43" w14:textId="77777777" w:rsidR="00116FA7" w:rsidRPr="006917A5" w:rsidRDefault="00116FA7" w:rsidP="00E50D71">
      <w:pPr>
        <w:tabs>
          <w:tab w:val="left" w:pos="-990"/>
          <w:tab w:val="left" w:pos="-720"/>
          <w:tab w:val="left" w:pos="0"/>
          <w:tab w:val="left" w:pos="1440"/>
        </w:tabs>
        <w:ind w:left="1440" w:hanging="1440"/>
        <w:rPr>
          <w:szCs w:val="24"/>
        </w:rPr>
      </w:pPr>
    </w:p>
    <w:p w14:paraId="4196C161" w14:textId="77777777" w:rsidR="00116FA7" w:rsidRPr="006917A5" w:rsidRDefault="00116FA7" w:rsidP="00E50D71">
      <w:pPr>
        <w:tabs>
          <w:tab w:val="left" w:pos="-990"/>
          <w:tab w:val="left" w:pos="-720"/>
          <w:tab w:val="left" w:pos="0"/>
          <w:tab w:val="left" w:pos="1440"/>
        </w:tabs>
        <w:ind w:left="1440" w:hanging="1440"/>
        <w:rPr>
          <w:szCs w:val="24"/>
        </w:rPr>
      </w:pPr>
      <w:r w:rsidRPr="006917A5">
        <w:rPr>
          <w:szCs w:val="24"/>
        </w:rPr>
        <w:tab/>
        <w:t>Journal of Trauma and Acute Care Surgery</w:t>
      </w:r>
    </w:p>
    <w:p w14:paraId="4F85907C" w14:textId="77777777" w:rsidR="00116FA7" w:rsidRPr="006917A5" w:rsidRDefault="00116FA7" w:rsidP="00E50D71">
      <w:pPr>
        <w:tabs>
          <w:tab w:val="left" w:pos="-990"/>
          <w:tab w:val="left" w:pos="-720"/>
          <w:tab w:val="left" w:pos="0"/>
          <w:tab w:val="left" w:pos="1440"/>
        </w:tabs>
        <w:ind w:left="1440" w:hanging="1440"/>
        <w:rPr>
          <w:szCs w:val="24"/>
        </w:rPr>
      </w:pPr>
      <w:r w:rsidRPr="006917A5">
        <w:rPr>
          <w:szCs w:val="24"/>
        </w:rPr>
        <w:tab/>
        <w:t>Reviewer of the year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2020</w:t>
      </w:r>
    </w:p>
    <w:p w14:paraId="5204D49D" w14:textId="77777777" w:rsidR="00116FA7" w:rsidRPr="006917A5" w:rsidRDefault="00116FA7" w:rsidP="00E50D71">
      <w:pPr>
        <w:tabs>
          <w:tab w:val="left" w:pos="-990"/>
          <w:tab w:val="left" w:pos="-720"/>
          <w:tab w:val="left" w:pos="0"/>
          <w:tab w:val="left" w:pos="1440"/>
        </w:tabs>
        <w:ind w:left="1440" w:hanging="1440"/>
        <w:rPr>
          <w:szCs w:val="24"/>
        </w:rPr>
      </w:pPr>
    </w:p>
    <w:p w14:paraId="1E5D76A2" w14:textId="77777777" w:rsidR="00116FA7" w:rsidRPr="006917A5" w:rsidRDefault="00116FA7" w:rsidP="00D1661B">
      <w:pPr>
        <w:rPr>
          <w:szCs w:val="24"/>
        </w:rPr>
      </w:pPr>
    </w:p>
    <w:p w14:paraId="029CF867" w14:textId="77777777" w:rsidR="00C702AC" w:rsidRPr="006917A5" w:rsidRDefault="003B4C8D" w:rsidP="00D1661B">
      <w:pPr>
        <w:rPr>
          <w:b/>
          <w:szCs w:val="24"/>
        </w:rPr>
      </w:pPr>
      <w:r w:rsidRPr="006917A5">
        <w:rPr>
          <w:b/>
          <w:szCs w:val="24"/>
        </w:rPr>
        <w:t>Grant History for last 15</w:t>
      </w:r>
      <w:r w:rsidR="00C702AC" w:rsidRPr="006917A5">
        <w:rPr>
          <w:b/>
          <w:szCs w:val="24"/>
        </w:rPr>
        <w:t xml:space="preserve"> years:  </w:t>
      </w:r>
    </w:p>
    <w:p w14:paraId="5AF228D6" w14:textId="77777777" w:rsidR="00C702AC" w:rsidRPr="006917A5" w:rsidRDefault="00C702AC">
      <w:pPr>
        <w:tabs>
          <w:tab w:val="left" w:pos="-1080"/>
          <w:tab w:val="left" w:pos="-720"/>
          <w:tab w:val="left" w:pos="0"/>
          <w:tab w:val="left" w:pos="1440"/>
        </w:tabs>
        <w:rPr>
          <w:b/>
          <w:szCs w:val="24"/>
        </w:rPr>
      </w:pPr>
    </w:p>
    <w:p w14:paraId="17157409" w14:textId="77777777" w:rsidR="00C702AC" w:rsidRPr="006917A5" w:rsidRDefault="00C702AC">
      <w:pPr>
        <w:tabs>
          <w:tab w:val="left" w:pos="-1080"/>
          <w:tab w:val="left" w:pos="-720"/>
          <w:tab w:val="left" w:pos="0"/>
          <w:tab w:val="left" w:pos="1440"/>
        </w:tabs>
        <w:rPr>
          <w:szCs w:val="24"/>
        </w:rPr>
      </w:pPr>
      <w:r w:rsidRPr="006917A5">
        <w:rPr>
          <w:szCs w:val="24"/>
          <w:u w:val="single"/>
        </w:rPr>
        <w:t>Current Grants</w:t>
      </w:r>
      <w:r w:rsidRPr="006917A5">
        <w:rPr>
          <w:szCs w:val="24"/>
        </w:rPr>
        <w:t xml:space="preserve">: </w:t>
      </w:r>
      <w:r w:rsidR="00264BB0" w:rsidRPr="006917A5">
        <w:rPr>
          <w:szCs w:val="24"/>
        </w:rPr>
        <w:tab/>
        <w:t>None</w:t>
      </w:r>
    </w:p>
    <w:p w14:paraId="2D114307" w14:textId="77777777" w:rsidR="008D449F" w:rsidRPr="006917A5" w:rsidRDefault="008D449F" w:rsidP="00FF7428">
      <w:pPr>
        <w:tabs>
          <w:tab w:val="left" w:pos="-1080"/>
          <w:tab w:val="left" w:pos="-720"/>
          <w:tab w:val="left" w:pos="0"/>
          <w:tab w:val="left" w:pos="1440"/>
        </w:tabs>
        <w:rPr>
          <w:b/>
          <w:szCs w:val="24"/>
        </w:rPr>
      </w:pPr>
    </w:p>
    <w:p w14:paraId="0A454182" w14:textId="77777777" w:rsidR="00C702AC" w:rsidRPr="006917A5" w:rsidRDefault="00C702AC">
      <w:pPr>
        <w:rPr>
          <w:szCs w:val="24"/>
          <w:u w:val="single"/>
        </w:rPr>
      </w:pPr>
      <w:r w:rsidRPr="006917A5">
        <w:rPr>
          <w:szCs w:val="24"/>
          <w:u w:val="single"/>
        </w:rPr>
        <w:t>Prior Grants:</w:t>
      </w:r>
    </w:p>
    <w:p w14:paraId="1DEEC32A" w14:textId="77777777" w:rsidR="00264BB0" w:rsidRPr="006917A5" w:rsidRDefault="00264BB0">
      <w:pPr>
        <w:rPr>
          <w:szCs w:val="24"/>
          <w:u w:val="single"/>
        </w:rPr>
      </w:pPr>
    </w:p>
    <w:p w14:paraId="6BC1D8CE" w14:textId="77777777" w:rsidR="00264BB0" w:rsidRPr="006917A5" w:rsidRDefault="00264BB0" w:rsidP="00264BB0">
      <w:pPr>
        <w:numPr>
          <w:ilvl w:val="0"/>
          <w:numId w:val="13"/>
        </w:numPr>
        <w:tabs>
          <w:tab w:val="left" w:pos="-1080"/>
          <w:tab w:val="left" w:pos="-720"/>
          <w:tab w:val="left" w:pos="0"/>
          <w:tab w:val="left" w:pos="1440"/>
        </w:tabs>
        <w:rPr>
          <w:szCs w:val="24"/>
        </w:rPr>
      </w:pPr>
      <w:r w:rsidRPr="006917A5">
        <w:rPr>
          <w:szCs w:val="24"/>
        </w:rPr>
        <w:t xml:space="preserve">Agency: Department of Defense  </w:t>
      </w:r>
    </w:p>
    <w:p w14:paraId="06A739AC"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Grant Number: W81XWH-11-2-0155</w:t>
      </w:r>
    </w:p>
    <w:p w14:paraId="585C1F13"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Title of Grant: Combat Casualty Training Consortium</w:t>
      </w:r>
    </w:p>
    <w:p w14:paraId="61210074"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Name of Yale Principal Investigator: Leigh Evans, MD</w:t>
      </w:r>
    </w:p>
    <w:p w14:paraId="4A1B5934"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Percent Effort: 5% (Co-investigator)</w:t>
      </w:r>
    </w:p>
    <w:p w14:paraId="1639EB6C"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Total Amount of Grant: $400,000</w:t>
      </w:r>
    </w:p>
    <w:p w14:paraId="4709454E"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Total Amount per Year: $80,000</w:t>
      </w:r>
    </w:p>
    <w:p w14:paraId="49B4AE95"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Direct Costs per Year: N/A</w:t>
      </w:r>
      <w:r w:rsidRPr="006917A5">
        <w:rPr>
          <w:szCs w:val="24"/>
        </w:rPr>
        <w:tab/>
      </w:r>
    </w:p>
    <w:p w14:paraId="339A5D86" w14:textId="77777777" w:rsidR="00264BB0" w:rsidRPr="006917A5" w:rsidRDefault="00264BB0" w:rsidP="00264BB0">
      <w:pPr>
        <w:tabs>
          <w:tab w:val="left" w:pos="-1080"/>
          <w:tab w:val="left" w:pos="-720"/>
          <w:tab w:val="left" w:pos="0"/>
          <w:tab w:val="left" w:pos="1440"/>
        </w:tabs>
        <w:ind w:left="1440" w:hanging="1440"/>
        <w:rPr>
          <w:szCs w:val="24"/>
        </w:rPr>
      </w:pPr>
      <w:r w:rsidRPr="006917A5">
        <w:rPr>
          <w:szCs w:val="24"/>
        </w:rPr>
        <w:tab/>
        <w:t xml:space="preserve">Beginning and End Dates: September 1, 2014 – January 31, 2015 </w:t>
      </w:r>
    </w:p>
    <w:p w14:paraId="4402BDE3" w14:textId="77777777" w:rsidR="00C702AC" w:rsidRPr="006917A5" w:rsidRDefault="00C702AC" w:rsidP="00264BB0">
      <w:pPr>
        <w:tabs>
          <w:tab w:val="left" w:pos="-1080"/>
          <w:tab w:val="left" w:pos="-720"/>
          <w:tab w:val="left" w:pos="0"/>
          <w:tab w:val="left" w:pos="1440"/>
        </w:tabs>
        <w:rPr>
          <w:szCs w:val="24"/>
        </w:rPr>
      </w:pPr>
    </w:p>
    <w:p w14:paraId="383B8FFF" w14:textId="77777777" w:rsidR="00C702AC" w:rsidRPr="006917A5" w:rsidRDefault="00264BB0">
      <w:pPr>
        <w:tabs>
          <w:tab w:val="left" w:pos="-1080"/>
          <w:tab w:val="left" w:pos="-720"/>
          <w:tab w:val="left" w:pos="0"/>
          <w:tab w:val="left" w:pos="1440"/>
        </w:tabs>
        <w:ind w:left="1440" w:hanging="1440"/>
        <w:rPr>
          <w:szCs w:val="24"/>
        </w:rPr>
      </w:pPr>
      <w:r w:rsidRPr="006917A5">
        <w:rPr>
          <w:szCs w:val="24"/>
        </w:rPr>
        <w:t>2.</w:t>
      </w:r>
      <w:r w:rsidR="00C702AC" w:rsidRPr="006917A5">
        <w:rPr>
          <w:szCs w:val="24"/>
        </w:rPr>
        <w:tab/>
        <w:t>Agency: American Association for the Surgery of Tra</w:t>
      </w:r>
      <w:r w:rsidRPr="006917A5">
        <w:rPr>
          <w:szCs w:val="24"/>
        </w:rPr>
        <w:t>uma Research Scholarship Award,</w:t>
      </w:r>
      <w:r w:rsidR="00C702AC" w:rsidRPr="006917A5">
        <w:rPr>
          <w:szCs w:val="24"/>
        </w:rPr>
        <w:t xml:space="preserve"> </w:t>
      </w:r>
    </w:p>
    <w:p w14:paraId="600FFE01"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Grant Number: N/A</w:t>
      </w:r>
    </w:p>
    <w:p w14:paraId="60905A6E"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Title of Grant: Temporal Gene and Protein Expression Patterns of the Lung Following Injury and Sepsis</w:t>
      </w:r>
    </w:p>
    <w:p w14:paraId="1CEA27A6"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Name of Principal Investigator: Kimberly A. Davis, MD</w:t>
      </w:r>
    </w:p>
    <w:p w14:paraId="5DFFBE2E"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Percent Effort: N/A</w:t>
      </w:r>
    </w:p>
    <w:p w14:paraId="372FD15D"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Total Amount of Grant: $35,000</w:t>
      </w:r>
    </w:p>
    <w:p w14:paraId="407FB0C8"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Total Amount per Year: $35,000</w:t>
      </w:r>
    </w:p>
    <w:p w14:paraId="7DADB3E1"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Direct Costs per Year: N/A</w:t>
      </w:r>
      <w:r w:rsidRPr="006917A5">
        <w:rPr>
          <w:szCs w:val="24"/>
        </w:rPr>
        <w:tab/>
      </w:r>
    </w:p>
    <w:p w14:paraId="0BDACD08"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Beginning and End Dates: 2001-2002</w:t>
      </w:r>
    </w:p>
    <w:p w14:paraId="63F85CFB" w14:textId="77777777" w:rsidR="00C702AC" w:rsidRPr="006917A5" w:rsidRDefault="00C702AC" w:rsidP="00116FA7">
      <w:pPr>
        <w:tabs>
          <w:tab w:val="left" w:pos="-1080"/>
          <w:tab w:val="left" w:pos="-720"/>
          <w:tab w:val="left" w:pos="0"/>
          <w:tab w:val="left" w:pos="1440"/>
        </w:tabs>
        <w:rPr>
          <w:szCs w:val="24"/>
        </w:rPr>
      </w:pPr>
    </w:p>
    <w:p w14:paraId="4A140869" w14:textId="77777777" w:rsidR="00C702AC" w:rsidRPr="006917A5" w:rsidRDefault="00116FA7">
      <w:pPr>
        <w:tabs>
          <w:tab w:val="left" w:pos="-1080"/>
          <w:tab w:val="left" w:pos="-720"/>
          <w:tab w:val="left" w:pos="0"/>
          <w:tab w:val="left" w:pos="1440"/>
        </w:tabs>
        <w:ind w:left="1440" w:hanging="1440"/>
        <w:rPr>
          <w:szCs w:val="24"/>
        </w:rPr>
      </w:pPr>
      <w:r w:rsidRPr="006917A5">
        <w:rPr>
          <w:szCs w:val="24"/>
        </w:rPr>
        <w:br w:type="page"/>
      </w:r>
      <w:r w:rsidR="003431C7" w:rsidRPr="006917A5">
        <w:rPr>
          <w:szCs w:val="24"/>
        </w:rPr>
        <w:lastRenderedPageBreak/>
        <w:t>3</w:t>
      </w:r>
      <w:r w:rsidR="00C702AC" w:rsidRPr="006917A5">
        <w:rPr>
          <w:szCs w:val="24"/>
        </w:rPr>
        <w:t>.</w:t>
      </w:r>
      <w:r w:rsidR="00C702AC" w:rsidRPr="006917A5">
        <w:rPr>
          <w:szCs w:val="24"/>
        </w:rPr>
        <w:tab/>
        <w:t>Agency: American Association for the Surgery of Trauma / Sherwood Davis and Geck Research Scholarship Award,</w:t>
      </w:r>
    </w:p>
    <w:p w14:paraId="7D938E51"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Grant Number: N/A</w:t>
      </w:r>
    </w:p>
    <w:p w14:paraId="20C7A207"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 xml:space="preserve">Title of Grant: Hemorrhagic Shock and Cecal Ligation/Incision as a Model of Penetrating Abdominal Trauma in Swine </w:t>
      </w:r>
    </w:p>
    <w:p w14:paraId="259FAFE6"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Name of Principal Investigator: Kimberly A. Davis, MD</w:t>
      </w:r>
    </w:p>
    <w:p w14:paraId="7A2BDDB9"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Percent Effort: N/A</w:t>
      </w:r>
    </w:p>
    <w:p w14:paraId="7FE5F3DF"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Total Amount of Grant: $35,000</w:t>
      </w:r>
    </w:p>
    <w:p w14:paraId="33C9A0FB"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Total Amount per Year: $35,000</w:t>
      </w:r>
    </w:p>
    <w:p w14:paraId="59319779"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Direct Costs per Year: N/A</w:t>
      </w:r>
      <w:r w:rsidRPr="006917A5">
        <w:rPr>
          <w:szCs w:val="24"/>
        </w:rPr>
        <w:tab/>
      </w:r>
    </w:p>
    <w:p w14:paraId="5E8CD213" w14:textId="77777777" w:rsidR="00C702AC" w:rsidRPr="006917A5" w:rsidRDefault="00C702AC">
      <w:pPr>
        <w:tabs>
          <w:tab w:val="left" w:pos="-1080"/>
          <w:tab w:val="left" w:pos="-720"/>
          <w:tab w:val="left" w:pos="0"/>
          <w:tab w:val="left" w:pos="1440"/>
        </w:tabs>
        <w:ind w:left="1440" w:hanging="1440"/>
        <w:rPr>
          <w:szCs w:val="24"/>
        </w:rPr>
      </w:pPr>
      <w:r w:rsidRPr="006917A5">
        <w:rPr>
          <w:szCs w:val="24"/>
        </w:rPr>
        <w:tab/>
        <w:t xml:space="preserve">Beginning and End Dates: 1997 </w:t>
      </w:r>
      <w:r w:rsidR="00E50D71" w:rsidRPr="006917A5">
        <w:rPr>
          <w:szCs w:val="24"/>
        </w:rPr>
        <w:t>–</w:t>
      </w:r>
      <w:r w:rsidRPr="006917A5">
        <w:rPr>
          <w:szCs w:val="24"/>
        </w:rPr>
        <w:t xml:space="preserve"> 1998</w:t>
      </w:r>
    </w:p>
    <w:p w14:paraId="5B6409ED" w14:textId="77777777" w:rsidR="00E50D71" w:rsidRPr="006917A5" w:rsidRDefault="00E50D71">
      <w:pPr>
        <w:tabs>
          <w:tab w:val="left" w:pos="-1080"/>
          <w:tab w:val="left" w:pos="-720"/>
          <w:tab w:val="left" w:pos="0"/>
          <w:tab w:val="left" w:pos="1440"/>
        </w:tabs>
        <w:ind w:left="1440" w:hanging="1440"/>
        <w:rPr>
          <w:szCs w:val="24"/>
        </w:rPr>
      </w:pPr>
    </w:p>
    <w:p w14:paraId="27DDBFF0" w14:textId="77777777" w:rsidR="00E50D71" w:rsidRPr="006917A5" w:rsidRDefault="00E50D71" w:rsidP="00116FA7">
      <w:pPr>
        <w:rPr>
          <w:b/>
          <w:szCs w:val="24"/>
        </w:rPr>
      </w:pPr>
      <w:r w:rsidRPr="006917A5">
        <w:rPr>
          <w:b/>
          <w:szCs w:val="24"/>
        </w:rPr>
        <w:t>Clinical Research Projects:</w:t>
      </w:r>
    </w:p>
    <w:p w14:paraId="011910D0" w14:textId="77777777" w:rsidR="00E50D71" w:rsidRPr="006917A5" w:rsidRDefault="00E50D71" w:rsidP="00953111">
      <w:pPr>
        <w:ind w:left="1440" w:hanging="1440"/>
        <w:rPr>
          <w:szCs w:val="24"/>
        </w:rPr>
      </w:pPr>
    </w:p>
    <w:p w14:paraId="39A6BF00" w14:textId="77777777" w:rsidR="00E50D71" w:rsidRPr="006917A5" w:rsidRDefault="00E50D71" w:rsidP="00953111">
      <w:pPr>
        <w:ind w:left="1440" w:hanging="1440"/>
        <w:rPr>
          <w:szCs w:val="24"/>
        </w:rPr>
      </w:pPr>
      <w:r w:rsidRPr="006917A5">
        <w:rPr>
          <w:szCs w:val="24"/>
        </w:rPr>
        <w:t>1999 – 2000</w:t>
      </w:r>
      <w:r w:rsidRPr="006917A5">
        <w:rPr>
          <w:szCs w:val="24"/>
        </w:rPr>
        <w:tab/>
        <w:t>Co-investigator: American Association for the Surgery of Trauma Multicenter Trial on penetrating colon injuries.</w:t>
      </w:r>
    </w:p>
    <w:p w14:paraId="4CFA28C2" w14:textId="77777777" w:rsidR="00E50D71" w:rsidRPr="006917A5" w:rsidRDefault="00E50D71" w:rsidP="00953111">
      <w:pPr>
        <w:ind w:left="1440" w:hanging="1440"/>
        <w:rPr>
          <w:szCs w:val="24"/>
        </w:rPr>
      </w:pPr>
    </w:p>
    <w:p w14:paraId="33FA83E7" w14:textId="77777777" w:rsidR="00E50D71" w:rsidRPr="006917A5" w:rsidRDefault="00E50D71" w:rsidP="00953111">
      <w:pPr>
        <w:ind w:left="1440" w:hanging="1440"/>
        <w:rPr>
          <w:szCs w:val="24"/>
        </w:rPr>
      </w:pPr>
      <w:r w:rsidRPr="006917A5">
        <w:rPr>
          <w:szCs w:val="24"/>
        </w:rPr>
        <w:t>1999 – 2003</w:t>
      </w:r>
      <w:r w:rsidRPr="006917A5">
        <w:rPr>
          <w:szCs w:val="24"/>
        </w:rPr>
        <w:tab/>
        <w:t>Co-investigator: Multicenter Trial on the use of prophylactic antibiotics in the management of tube thoracostomies.</w:t>
      </w:r>
    </w:p>
    <w:p w14:paraId="2CA2FE33" w14:textId="77777777" w:rsidR="00E50D71" w:rsidRPr="006917A5" w:rsidRDefault="00E50D71" w:rsidP="00953111">
      <w:pPr>
        <w:ind w:left="1440" w:hanging="1440"/>
        <w:rPr>
          <w:szCs w:val="24"/>
        </w:rPr>
      </w:pPr>
      <w:r w:rsidRPr="006917A5">
        <w:rPr>
          <w:szCs w:val="24"/>
        </w:rPr>
        <w:t>2000 - 2002</w:t>
      </w:r>
      <w:r w:rsidRPr="006917A5">
        <w:rPr>
          <w:szCs w:val="24"/>
        </w:rPr>
        <w:tab/>
        <w:t>Co-investigator: American Association for the Surgery of Trauma Multicenter Trial on the management of superior mesenteric artery injuries.</w:t>
      </w:r>
    </w:p>
    <w:p w14:paraId="03FEB6BC" w14:textId="77777777" w:rsidR="00E50D71" w:rsidRPr="006917A5" w:rsidRDefault="00E50D71" w:rsidP="00953111">
      <w:pPr>
        <w:ind w:left="720" w:hanging="1440"/>
        <w:rPr>
          <w:szCs w:val="24"/>
        </w:rPr>
      </w:pPr>
    </w:p>
    <w:p w14:paraId="5DB4F35B" w14:textId="77777777" w:rsidR="00E50D71" w:rsidRPr="006917A5" w:rsidRDefault="00D1661B" w:rsidP="00953111">
      <w:pPr>
        <w:ind w:left="1440" w:hanging="1440"/>
        <w:rPr>
          <w:szCs w:val="24"/>
          <w:lang w:val="fr-FR"/>
        </w:rPr>
      </w:pPr>
      <w:r w:rsidRPr="006917A5">
        <w:rPr>
          <w:szCs w:val="24"/>
          <w:lang w:val="fr-FR"/>
        </w:rPr>
        <w:t xml:space="preserve"> </w:t>
      </w:r>
      <w:r w:rsidR="00E50D71" w:rsidRPr="006917A5">
        <w:rPr>
          <w:szCs w:val="24"/>
          <w:lang w:val="fr-FR"/>
        </w:rPr>
        <w:t>2001 - 2002</w:t>
      </w:r>
      <w:r w:rsidR="00E50D71" w:rsidRPr="006917A5">
        <w:rPr>
          <w:szCs w:val="24"/>
          <w:lang w:val="fr-FR"/>
        </w:rPr>
        <w:tab/>
        <w:t xml:space="preserve">Loyola Principle Investigator : Protocol PR00-15-010.  </w:t>
      </w:r>
      <w:r w:rsidR="00E50D71" w:rsidRPr="006917A5">
        <w:rPr>
          <w:szCs w:val="24"/>
        </w:rPr>
        <w:t>“A prospective, multicenter study of the anemia of critical illness and transfusion in critically ill patients.”  Ortho Biotech, Inc., Raritan, NJ.</w:t>
      </w:r>
    </w:p>
    <w:p w14:paraId="01E8D895" w14:textId="77777777" w:rsidR="00E50D71" w:rsidRPr="006917A5" w:rsidRDefault="00E50D71" w:rsidP="00953111">
      <w:pPr>
        <w:ind w:left="720" w:hanging="1440"/>
        <w:rPr>
          <w:szCs w:val="24"/>
        </w:rPr>
      </w:pPr>
    </w:p>
    <w:p w14:paraId="5CC97C88" w14:textId="77777777" w:rsidR="00E50D71" w:rsidRPr="006917A5" w:rsidRDefault="00E50D71" w:rsidP="00953111">
      <w:pPr>
        <w:ind w:left="1440" w:hanging="1440"/>
        <w:rPr>
          <w:szCs w:val="24"/>
        </w:rPr>
      </w:pPr>
      <w:r w:rsidRPr="006917A5">
        <w:rPr>
          <w:szCs w:val="24"/>
        </w:rPr>
        <w:t>2001 – 2002</w:t>
      </w:r>
      <w:r w:rsidRPr="006917A5">
        <w:rPr>
          <w:szCs w:val="24"/>
        </w:rPr>
        <w:tab/>
        <w:t>Loyola Co-investigator: “Moxifloxacin complicated intra-abdominal infections study, #100272”.  Bayer Corporation, West Haven, CT.</w:t>
      </w:r>
    </w:p>
    <w:p w14:paraId="38BB5449" w14:textId="77777777" w:rsidR="00E50D71" w:rsidRPr="006917A5" w:rsidRDefault="00E50D71" w:rsidP="00953111">
      <w:pPr>
        <w:ind w:hanging="1440"/>
        <w:rPr>
          <w:szCs w:val="24"/>
        </w:rPr>
      </w:pPr>
    </w:p>
    <w:p w14:paraId="059D4E10" w14:textId="77777777" w:rsidR="00E50D71" w:rsidRPr="006917A5" w:rsidRDefault="00E50D71" w:rsidP="00953111">
      <w:pPr>
        <w:pStyle w:val="BodyTextIndent2"/>
        <w:ind w:left="1440" w:hanging="1440"/>
        <w:rPr>
          <w:sz w:val="24"/>
          <w:szCs w:val="24"/>
        </w:rPr>
      </w:pPr>
      <w:r w:rsidRPr="006917A5">
        <w:rPr>
          <w:sz w:val="24"/>
          <w:szCs w:val="24"/>
        </w:rPr>
        <w:t>2002 – 2004</w:t>
      </w:r>
      <w:r w:rsidRPr="006917A5">
        <w:rPr>
          <w:sz w:val="24"/>
          <w:szCs w:val="24"/>
        </w:rPr>
        <w:tab/>
        <w:t>Co-investigator: “Western Trauma Association multicenter spleen study: the management of splenic pseudoaneurysms.”</w:t>
      </w:r>
    </w:p>
    <w:p w14:paraId="7EC8719C" w14:textId="77777777" w:rsidR="00E50D71" w:rsidRPr="006917A5" w:rsidRDefault="00E50D71" w:rsidP="00953111">
      <w:pPr>
        <w:pStyle w:val="BodyTextIndent2"/>
        <w:ind w:left="0" w:hanging="1440"/>
        <w:rPr>
          <w:sz w:val="24"/>
          <w:szCs w:val="24"/>
        </w:rPr>
      </w:pPr>
    </w:p>
    <w:p w14:paraId="6ABB578B" w14:textId="77777777" w:rsidR="00E50D71" w:rsidRPr="006917A5" w:rsidRDefault="00E50D71" w:rsidP="00953111">
      <w:pPr>
        <w:pStyle w:val="BodyTextIndent2"/>
        <w:ind w:left="1440" w:hanging="1440"/>
        <w:rPr>
          <w:sz w:val="24"/>
          <w:szCs w:val="24"/>
        </w:rPr>
      </w:pPr>
      <w:r w:rsidRPr="006917A5">
        <w:rPr>
          <w:sz w:val="24"/>
          <w:szCs w:val="24"/>
        </w:rPr>
        <w:t xml:space="preserve">2002 – 2006  </w:t>
      </w:r>
      <w:r w:rsidR="00953111" w:rsidRPr="006917A5">
        <w:rPr>
          <w:sz w:val="24"/>
          <w:szCs w:val="24"/>
        </w:rPr>
        <w:tab/>
      </w:r>
      <w:r w:rsidRPr="006917A5">
        <w:rPr>
          <w:sz w:val="24"/>
          <w:szCs w:val="24"/>
        </w:rPr>
        <w:t>Co-investigator: “Comparison of sutured vs stapled anastomosis in the trauma patient: a prospective multi-center trial.” Sponsored by the Western Trauma Association.</w:t>
      </w:r>
    </w:p>
    <w:p w14:paraId="301A62AA" w14:textId="77777777" w:rsidR="00E50D71" w:rsidRPr="006917A5" w:rsidRDefault="00E50D71" w:rsidP="00953111">
      <w:pPr>
        <w:pStyle w:val="BodyTextIndent2"/>
        <w:ind w:left="720" w:hanging="1440"/>
        <w:rPr>
          <w:sz w:val="24"/>
          <w:szCs w:val="24"/>
        </w:rPr>
      </w:pPr>
    </w:p>
    <w:p w14:paraId="7F47CE33" w14:textId="77777777" w:rsidR="00E50D71" w:rsidRPr="006917A5" w:rsidRDefault="00E50D71" w:rsidP="00953111">
      <w:pPr>
        <w:pStyle w:val="BodyTextIndent2"/>
        <w:ind w:left="1440" w:hanging="1440"/>
        <w:rPr>
          <w:sz w:val="24"/>
          <w:szCs w:val="24"/>
        </w:rPr>
      </w:pPr>
      <w:r w:rsidRPr="006917A5">
        <w:rPr>
          <w:sz w:val="24"/>
          <w:szCs w:val="24"/>
        </w:rPr>
        <w:t>2003 - 2004</w:t>
      </w:r>
      <w:r w:rsidRPr="006917A5">
        <w:rPr>
          <w:sz w:val="24"/>
          <w:szCs w:val="24"/>
        </w:rPr>
        <w:tab/>
        <w:t xml:space="preserve">Loyola Principle Investigator: Protocol Vala-0513-145.  “Clinical protocol for multiple dose randomized, double-blind, </w:t>
      </w:r>
      <w:r w:rsidR="00116FA7" w:rsidRPr="006917A5">
        <w:rPr>
          <w:sz w:val="24"/>
          <w:szCs w:val="24"/>
        </w:rPr>
        <w:t>placebo-controlled</w:t>
      </w:r>
      <w:r w:rsidRPr="006917A5">
        <w:rPr>
          <w:sz w:val="24"/>
          <w:szCs w:val="24"/>
        </w:rPr>
        <w:t xml:space="preserve"> study of the analgesic efficacy and safety of valdecoxib compared to placebo in patients for the treatment of post-surgical pain from laparoscopic cholecystectomy surgery.”  Pharmacia/Pfizer Corporation.</w:t>
      </w:r>
    </w:p>
    <w:p w14:paraId="00BE6E72" w14:textId="77777777" w:rsidR="00E50D71" w:rsidRPr="006917A5" w:rsidRDefault="00E50D71" w:rsidP="00953111">
      <w:pPr>
        <w:pStyle w:val="BodyTextIndent2"/>
        <w:ind w:left="720" w:hanging="1440"/>
        <w:rPr>
          <w:sz w:val="24"/>
          <w:szCs w:val="24"/>
        </w:rPr>
      </w:pPr>
    </w:p>
    <w:p w14:paraId="249FBEE4" w14:textId="77777777" w:rsidR="00E50D71" w:rsidRPr="006917A5" w:rsidRDefault="00E50D71" w:rsidP="00953111">
      <w:pPr>
        <w:pStyle w:val="BodyTextIndent2"/>
        <w:ind w:left="1440" w:hanging="1440"/>
        <w:rPr>
          <w:sz w:val="24"/>
          <w:szCs w:val="24"/>
        </w:rPr>
      </w:pPr>
      <w:r w:rsidRPr="006917A5">
        <w:rPr>
          <w:sz w:val="24"/>
          <w:szCs w:val="24"/>
        </w:rPr>
        <w:t>2004 – 2006</w:t>
      </w:r>
      <w:r w:rsidRPr="006917A5">
        <w:rPr>
          <w:sz w:val="24"/>
          <w:szCs w:val="24"/>
        </w:rPr>
        <w:tab/>
        <w:t>Loyola Principle Investigator: “Improving End-of-Life Care:  National Residency Education Project”.  Co-sponsored by The Robert Wood Johnson Foundation and the Medical College of Wisconsin.</w:t>
      </w:r>
    </w:p>
    <w:p w14:paraId="1F6B0281" w14:textId="77777777" w:rsidR="00E50D71" w:rsidRPr="006917A5" w:rsidRDefault="00E50D71" w:rsidP="00953111">
      <w:pPr>
        <w:pStyle w:val="BodyTextIndent2"/>
        <w:ind w:left="720" w:hanging="1440"/>
        <w:rPr>
          <w:sz w:val="24"/>
          <w:szCs w:val="24"/>
        </w:rPr>
      </w:pPr>
    </w:p>
    <w:p w14:paraId="674BCD64" w14:textId="77777777" w:rsidR="00E50D71" w:rsidRPr="006917A5" w:rsidRDefault="00116FA7" w:rsidP="00953111">
      <w:pPr>
        <w:pStyle w:val="BodyTextIndent2"/>
        <w:ind w:left="1440" w:hanging="1440"/>
        <w:rPr>
          <w:sz w:val="24"/>
          <w:szCs w:val="24"/>
        </w:rPr>
      </w:pPr>
      <w:r w:rsidRPr="006917A5">
        <w:rPr>
          <w:sz w:val="24"/>
          <w:szCs w:val="24"/>
          <w:lang w:val="pt-BR"/>
        </w:rPr>
        <w:br w:type="page"/>
      </w:r>
      <w:r w:rsidR="00E50D71" w:rsidRPr="006917A5">
        <w:rPr>
          <w:sz w:val="24"/>
          <w:szCs w:val="24"/>
          <w:lang w:val="pt-BR"/>
        </w:rPr>
        <w:lastRenderedPageBreak/>
        <w:t>2004 – 2006</w:t>
      </w:r>
      <w:r w:rsidR="00E50D71" w:rsidRPr="006917A5">
        <w:rPr>
          <w:sz w:val="24"/>
          <w:szCs w:val="24"/>
          <w:lang w:val="pt-BR"/>
        </w:rPr>
        <w:tab/>
        <w:t xml:space="preserve">Loyola Principle Investigator: </w:t>
      </w:r>
      <w:r w:rsidR="00E50D71" w:rsidRPr="006917A5">
        <w:rPr>
          <w:snapToGrid/>
          <w:sz w:val="24"/>
          <w:szCs w:val="24"/>
          <w:lang w:val="pt-BR"/>
        </w:rPr>
        <w:t xml:space="preserve">Protocol DORI-08.  </w:t>
      </w:r>
      <w:r w:rsidR="00E50D71" w:rsidRPr="006917A5">
        <w:rPr>
          <w:snapToGrid/>
          <w:sz w:val="24"/>
          <w:szCs w:val="24"/>
        </w:rPr>
        <w:t>“A Multicenter, Double-Blind, Randomized, Phase 3 Study to Compare the Safety and Efficacy of Intravenous Doripenem with that of Meropenem in Complicated Intra-abdominal Infections” Peninsula Pharmaceuticals, Inc.</w:t>
      </w:r>
    </w:p>
    <w:p w14:paraId="62135233" w14:textId="77777777" w:rsidR="00E50D71" w:rsidRPr="006917A5" w:rsidRDefault="00E50D71" w:rsidP="00953111">
      <w:pPr>
        <w:pStyle w:val="BodyTextIndent2"/>
        <w:ind w:left="1440" w:hanging="1440"/>
        <w:rPr>
          <w:sz w:val="24"/>
          <w:szCs w:val="24"/>
        </w:rPr>
      </w:pPr>
    </w:p>
    <w:p w14:paraId="1A456105" w14:textId="77777777" w:rsidR="00E50D71" w:rsidRPr="006917A5" w:rsidRDefault="00E50D71" w:rsidP="00953111">
      <w:pPr>
        <w:pStyle w:val="BodyTextIndent2"/>
        <w:ind w:left="1440" w:hanging="1440"/>
        <w:rPr>
          <w:bCs/>
          <w:sz w:val="24"/>
          <w:szCs w:val="24"/>
        </w:rPr>
      </w:pPr>
      <w:r w:rsidRPr="006917A5">
        <w:rPr>
          <w:snapToGrid/>
          <w:sz w:val="24"/>
          <w:szCs w:val="24"/>
        </w:rPr>
        <w:t>2004 – 2006</w:t>
      </w:r>
      <w:r w:rsidRPr="006917A5">
        <w:rPr>
          <w:snapToGrid/>
          <w:sz w:val="24"/>
          <w:szCs w:val="24"/>
        </w:rPr>
        <w:tab/>
        <w:t xml:space="preserve">Loyola Sub-Investigator: </w:t>
      </w:r>
      <w:r w:rsidRPr="006917A5">
        <w:rPr>
          <w:bCs/>
          <w:sz w:val="24"/>
          <w:szCs w:val="24"/>
        </w:rPr>
        <w:t>“Phase III, Randomized, Controlled, Open-Label,     Multicenter, Parallel Group Study Using Provisions for Exception from Informed Consent Requirements Designed to Evaluate the Safety and Efficacy of Poly SFH-P Injection [Polymerized Human Hemoglobin (Pyridoxylated), PolyHeme</w:t>
      </w:r>
      <w:r w:rsidRPr="006917A5">
        <w:rPr>
          <w:bCs/>
          <w:sz w:val="24"/>
          <w:szCs w:val="24"/>
          <w:vertAlign w:val="superscript"/>
        </w:rPr>
        <w:t>®</w:t>
      </w:r>
      <w:r w:rsidRPr="006917A5">
        <w:rPr>
          <w:bCs/>
          <w:sz w:val="24"/>
          <w:szCs w:val="24"/>
        </w:rPr>
        <w:t>] When Used to Treat Patients in Hemorrhagic Shock Following Traumatic Injuries Beginning in the Prehospital Setting.”  Northfield Labs.</w:t>
      </w:r>
    </w:p>
    <w:p w14:paraId="72A7C545" w14:textId="77777777" w:rsidR="00E50D71" w:rsidRPr="006917A5" w:rsidRDefault="00E50D71" w:rsidP="00953111">
      <w:pPr>
        <w:pStyle w:val="BodyTextIndent2"/>
        <w:ind w:left="1440" w:hanging="1440"/>
        <w:rPr>
          <w:bCs/>
          <w:sz w:val="24"/>
          <w:szCs w:val="24"/>
        </w:rPr>
      </w:pPr>
    </w:p>
    <w:p w14:paraId="2947DAB5" w14:textId="77777777" w:rsidR="00953111" w:rsidRPr="006917A5" w:rsidRDefault="00E50D71" w:rsidP="00116FA7">
      <w:pPr>
        <w:pStyle w:val="BodyTextIndent2"/>
        <w:ind w:left="1440" w:hanging="1440"/>
        <w:rPr>
          <w:bCs/>
          <w:sz w:val="24"/>
          <w:szCs w:val="24"/>
        </w:rPr>
      </w:pPr>
      <w:r w:rsidRPr="006917A5">
        <w:rPr>
          <w:bCs/>
          <w:sz w:val="24"/>
          <w:szCs w:val="24"/>
        </w:rPr>
        <w:t>2010</w:t>
      </w:r>
      <w:r w:rsidRPr="006917A5">
        <w:rPr>
          <w:bCs/>
          <w:sz w:val="24"/>
          <w:szCs w:val="24"/>
        </w:rPr>
        <w:tab/>
      </w:r>
      <w:r w:rsidRPr="006917A5">
        <w:rPr>
          <w:bCs/>
          <w:sz w:val="24"/>
          <w:szCs w:val="24"/>
        </w:rPr>
        <w:tab/>
        <w:t>Yale School of Medicine Principle Investigator:  Protocol ABT2009-50.  “KCI: Open abdomen program, examining clinical outcomes associated with the management of the open abdomen (OA).”  KCI, San Antonio, Texas. (HIC #1003006416)</w:t>
      </w:r>
    </w:p>
    <w:p w14:paraId="449E284C" w14:textId="77777777" w:rsidR="00953111" w:rsidRPr="006917A5" w:rsidRDefault="00953111" w:rsidP="00953111">
      <w:pPr>
        <w:pStyle w:val="BodyTextIndent2"/>
        <w:ind w:left="1440" w:hanging="1350"/>
        <w:rPr>
          <w:bCs/>
          <w:sz w:val="24"/>
          <w:szCs w:val="24"/>
        </w:rPr>
      </w:pPr>
    </w:p>
    <w:p w14:paraId="027CBD96" w14:textId="77777777" w:rsidR="00E50D71" w:rsidRPr="006917A5" w:rsidRDefault="00E50D71" w:rsidP="00694403">
      <w:pPr>
        <w:pStyle w:val="BodyTextIndent2"/>
        <w:ind w:left="1440" w:hanging="1440"/>
        <w:rPr>
          <w:bCs/>
          <w:sz w:val="24"/>
          <w:szCs w:val="24"/>
        </w:rPr>
      </w:pPr>
      <w:r w:rsidRPr="006917A5">
        <w:rPr>
          <w:bCs/>
          <w:sz w:val="24"/>
          <w:szCs w:val="24"/>
        </w:rPr>
        <w:t>2010 - 2012</w:t>
      </w:r>
      <w:r w:rsidRPr="006917A5">
        <w:rPr>
          <w:bCs/>
          <w:sz w:val="24"/>
          <w:szCs w:val="24"/>
        </w:rPr>
        <w:tab/>
        <w:t>Yale School of Medicine Principle Investigator:  “Repair of large abdominal hernia defects by a novel biologic mesh:  A prospective multi-center observational study.”  TEI Biosciences, Boston, Massachusetts.  (HIC #1005006844)</w:t>
      </w:r>
    </w:p>
    <w:p w14:paraId="0681CC08" w14:textId="77777777" w:rsidR="00BC7281" w:rsidRPr="006917A5" w:rsidRDefault="00BC7281" w:rsidP="00E50D71">
      <w:pPr>
        <w:pStyle w:val="BodyTextIndent2"/>
        <w:ind w:left="1440" w:hanging="1350"/>
        <w:rPr>
          <w:bCs/>
          <w:sz w:val="24"/>
          <w:szCs w:val="24"/>
        </w:rPr>
      </w:pPr>
    </w:p>
    <w:p w14:paraId="3C7D0CA6" w14:textId="77777777" w:rsidR="00BC7281" w:rsidRPr="006917A5" w:rsidRDefault="00BC7281" w:rsidP="00953111">
      <w:pPr>
        <w:pStyle w:val="BodyTextIndent2"/>
        <w:ind w:left="1440" w:hanging="1440"/>
        <w:rPr>
          <w:sz w:val="24"/>
          <w:szCs w:val="24"/>
        </w:rPr>
      </w:pPr>
      <w:r w:rsidRPr="006917A5">
        <w:rPr>
          <w:bCs/>
          <w:sz w:val="24"/>
          <w:szCs w:val="24"/>
        </w:rPr>
        <w:t xml:space="preserve">2016 – </w:t>
      </w:r>
      <w:r w:rsidR="004E3D2B" w:rsidRPr="006917A5">
        <w:rPr>
          <w:bCs/>
          <w:sz w:val="24"/>
          <w:szCs w:val="24"/>
        </w:rPr>
        <w:t>2019</w:t>
      </w:r>
      <w:r w:rsidRPr="006917A5">
        <w:rPr>
          <w:bCs/>
          <w:sz w:val="24"/>
          <w:szCs w:val="24"/>
        </w:rPr>
        <w:tab/>
        <w:t>Yale School of Medicine Co-investigator”</w:t>
      </w:r>
      <w:r w:rsidR="00B04C50" w:rsidRPr="006917A5">
        <w:rPr>
          <w:bCs/>
          <w:sz w:val="24"/>
          <w:szCs w:val="24"/>
        </w:rPr>
        <w:t>:</w:t>
      </w:r>
      <w:r w:rsidRPr="006917A5">
        <w:rPr>
          <w:bCs/>
          <w:sz w:val="24"/>
          <w:szCs w:val="24"/>
        </w:rPr>
        <w:t xml:space="preserve">  Phase III Randomized, double-blind, placebo-controlled, parallel-group, study of AB103 as compared to placebo in patients with necrotizing soft tissue infection (NSTI).  AtoxBio, Tel Aviv, Israel (HIC #</w:t>
      </w:r>
      <w:r w:rsidRPr="006917A5">
        <w:rPr>
          <w:sz w:val="24"/>
          <w:szCs w:val="24"/>
        </w:rPr>
        <w:t>1507016217)</w:t>
      </w:r>
    </w:p>
    <w:p w14:paraId="245B208D" w14:textId="77777777" w:rsidR="00184893" w:rsidRPr="006917A5" w:rsidRDefault="00184893" w:rsidP="00953111">
      <w:pPr>
        <w:pStyle w:val="BodyTextIndent2"/>
        <w:ind w:left="1440" w:hanging="1440"/>
        <w:rPr>
          <w:sz w:val="24"/>
          <w:szCs w:val="24"/>
        </w:rPr>
      </w:pPr>
    </w:p>
    <w:p w14:paraId="56FC8D20" w14:textId="77777777" w:rsidR="00184893" w:rsidRPr="006917A5" w:rsidRDefault="00184893" w:rsidP="00184893">
      <w:pPr>
        <w:pStyle w:val="bodytext"/>
        <w:ind w:left="1440" w:hanging="1440"/>
        <w:rPr>
          <w:rFonts w:ascii="Times New Roman" w:hAnsi="Times New Roman" w:cs="Times New Roman"/>
          <w:sz w:val="24"/>
          <w:szCs w:val="24"/>
        </w:rPr>
      </w:pPr>
      <w:r w:rsidRPr="006917A5">
        <w:rPr>
          <w:rFonts w:ascii="Times New Roman" w:hAnsi="Times New Roman" w:cs="Times New Roman"/>
          <w:sz w:val="24"/>
          <w:szCs w:val="24"/>
        </w:rPr>
        <w:t xml:space="preserve">2017 - </w:t>
      </w:r>
      <w:r w:rsidRPr="006917A5">
        <w:rPr>
          <w:rFonts w:ascii="Times New Roman" w:hAnsi="Times New Roman" w:cs="Times New Roman"/>
          <w:sz w:val="24"/>
          <w:szCs w:val="24"/>
        </w:rPr>
        <w:tab/>
      </w:r>
      <w:r w:rsidR="009A4196" w:rsidRPr="006917A5">
        <w:rPr>
          <w:rFonts w:ascii="Times New Roman" w:hAnsi="Times New Roman" w:cs="Times New Roman"/>
          <w:sz w:val="24"/>
          <w:szCs w:val="24"/>
        </w:rPr>
        <w:t>2018</w:t>
      </w:r>
      <w:r w:rsidRPr="006917A5">
        <w:rPr>
          <w:rFonts w:ascii="Times New Roman" w:hAnsi="Times New Roman" w:cs="Times New Roman"/>
          <w:sz w:val="24"/>
          <w:szCs w:val="24"/>
        </w:rPr>
        <w:tab/>
      </w:r>
      <w:r w:rsidRPr="006917A5">
        <w:rPr>
          <w:rFonts w:ascii="Times New Roman" w:hAnsi="Times New Roman" w:cs="Times New Roman"/>
          <w:bCs/>
          <w:sz w:val="24"/>
          <w:szCs w:val="24"/>
        </w:rPr>
        <w:t>Yale School of Medicine Co-investigator: “</w:t>
      </w:r>
      <w:r w:rsidRPr="006917A5">
        <w:rPr>
          <w:rFonts w:ascii="Times New Roman" w:hAnsi="Times New Roman" w:cs="Times New Roman"/>
          <w:sz w:val="24"/>
          <w:szCs w:val="24"/>
        </w:rPr>
        <w:t xml:space="preserve">Phase III, randomized, double-blind, multicenter study to assess the efficacy and safety of OCTAPLEX, a four-factor prothrombin complex concentrate (4F-PCC) compared to the 4F-PCC Kcentra, for reversal of vitamin K antagonist induced anticoagulation in patients needing urgent surgery with significant bleeding risk”.  Octapharma AG, Lachen, Switzerland (HIC </w:t>
      </w:r>
      <w:r w:rsidRPr="006917A5">
        <w:rPr>
          <w:rStyle w:val="printanswer"/>
          <w:rFonts w:ascii="Times New Roman" w:hAnsi="Times New Roman" w:cs="Times New Roman"/>
          <w:sz w:val="24"/>
          <w:szCs w:val="24"/>
        </w:rPr>
        <w:t>2000021244).</w:t>
      </w:r>
      <w:r w:rsidRPr="006917A5">
        <w:rPr>
          <w:rFonts w:ascii="Times New Roman" w:hAnsi="Times New Roman" w:cs="Times New Roman"/>
          <w:sz w:val="24"/>
          <w:szCs w:val="24"/>
        </w:rPr>
        <w:t xml:space="preserve"> </w:t>
      </w:r>
    </w:p>
    <w:p w14:paraId="31BEDE8A" w14:textId="77777777" w:rsidR="004E3D2B" w:rsidRPr="006917A5" w:rsidRDefault="004E3D2B" w:rsidP="004E3D2B">
      <w:pPr>
        <w:pStyle w:val="BodyTextIndent2"/>
        <w:ind w:left="1440" w:hanging="1440"/>
        <w:rPr>
          <w:sz w:val="24"/>
          <w:szCs w:val="24"/>
        </w:rPr>
      </w:pPr>
      <w:r w:rsidRPr="006917A5">
        <w:rPr>
          <w:bCs/>
          <w:sz w:val="24"/>
          <w:szCs w:val="24"/>
        </w:rPr>
        <w:t xml:space="preserve">2018 – </w:t>
      </w:r>
      <w:r w:rsidR="00D96A62" w:rsidRPr="006917A5">
        <w:rPr>
          <w:bCs/>
          <w:sz w:val="24"/>
          <w:szCs w:val="24"/>
        </w:rPr>
        <w:t>2019</w:t>
      </w:r>
      <w:r w:rsidRPr="006917A5">
        <w:rPr>
          <w:bCs/>
          <w:sz w:val="24"/>
          <w:szCs w:val="24"/>
        </w:rPr>
        <w:tab/>
        <w:t xml:space="preserve">Yale School of Medicine Co-investigator”:  Phase </w:t>
      </w:r>
      <w:r w:rsidR="00A84022" w:rsidRPr="006917A5">
        <w:rPr>
          <w:bCs/>
          <w:sz w:val="24"/>
          <w:szCs w:val="24"/>
        </w:rPr>
        <w:t>II Randomized, double blind, placebo controlled, parallel-group study to evaluate the safety and efficacy of Reltecimod as compared to placebo in addition the standard of care in patients with sepsis-associated acute kidney injury (SA_AKI)</w:t>
      </w:r>
      <w:r w:rsidRPr="006917A5">
        <w:rPr>
          <w:bCs/>
          <w:sz w:val="24"/>
          <w:szCs w:val="24"/>
        </w:rPr>
        <w:t>.  AtoxBio, Tel Aviv, Israel (HIC #</w:t>
      </w:r>
      <w:r w:rsidR="003F2E83" w:rsidRPr="006917A5">
        <w:rPr>
          <w:sz w:val="24"/>
          <w:szCs w:val="24"/>
        </w:rPr>
        <w:t>2000022742</w:t>
      </w:r>
      <w:r w:rsidRPr="006917A5">
        <w:rPr>
          <w:sz w:val="24"/>
          <w:szCs w:val="24"/>
        </w:rPr>
        <w:t>)</w:t>
      </w:r>
    </w:p>
    <w:p w14:paraId="026C2CC7" w14:textId="77777777" w:rsidR="004E3D2B" w:rsidRPr="006917A5" w:rsidRDefault="004E3D2B" w:rsidP="00184893">
      <w:pPr>
        <w:pStyle w:val="bodytext"/>
        <w:ind w:left="1440" w:hanging="1440"/>
        <w:rPr>
          <w:rFonts w:ascii="Times New Roman" w:hAnsi="Times New Roman" w:cs="Times New Roman"/>
          <w:sz w:val="24"/>
          <w:szCs w:val="24"/>
        </w:rPr>
      </w:pPr>
    </w:p>
    <w:p w14:paraId="0AFE7D34" w14:textId="77777777" w:rsidR="00184893" w:rsidRPr="006917A5" w:rsidRDefault="00184893" w:rsidP="00184893">
      <w:pPr>
        <w:pStyle w:val="BodyTextIndent2"/>
        <w:ind w:left="0"/>
        <w:rPr>
          <w:bCs/>
          <w:sz w:val="24"/>
          <w:szCs w:val="24"/>
        </w:rPr>
      </w:pPr>
    </w:p>
    <w:p w14:paraId="6015DC21" w14:textId="77777777" w:rsidR="00DA7895" w:rsidRPr="006917A5" w:rsidRDefault="00464373" w:rsidP="00464373">
      <w:pPr>
        <w:tabs>
          <w:tab w:val="left" w:pos="-1080"/>
          <w:tab w:val="left" w:pos="-720"/>
          <w:tab w:val="left" w:pos="0"/>
          <w:tab w:val="left" w:pos="1440"/>
        </w:tabs>
        <w:rPr>
          <w:b/>
          <w:szCs w:val="24"/>
        </w:rPr>
      </w:pPr>
      <w:r w:rsidRPr="006917A5">
        <w:rPr>
          <w:b/>
          <w:szCs w:val="24"/>
        </w:rPr>
        <w:t>Invited Speaking Engagements</w:t>
      </w:r>
      <w:r w:rsidR="00DA7895" w:rsidRPr="006917A5">
        <w:rPr>
          <w:b/>
          <w:szCs w:val="24"/>
        </w:rPr>
        <w:t>:</w:t>
      </w:r>
    </w:p>
    <w:p w14:paraId="41AABD37" w14:textId="77777777" w:rsidR="00337D56" w:rsidRPr="006917A5" w:rsidRDefault="00337D56" w:rsidP="00464373">
      <w:pPr>
        <w:tabs>
          <w:tab w:val="left" w:pos="-1080"/>
          <w:tab w:val="left" w:pos="-720"/>
          <w:tab w:val="left" w:pos="0"/>
          <w:tab w:val="left" w:pos="1440"/>
        </w:tabs>
        <w:rPr>
          <w:b/>
          <w:szCs w:val="24"/>
        </w:rPr>
      </w:pPr>
    </w:p>
    <w:p w14:paraId="54C15F99" w14:textId="573DC13E" w:rsidR="00D07E30" w:rsidRDefault="00D07E30" w:rsidP="00FA216F">
      <w:pPr>
        <w:tabs>
          <w:tab w:val="left" w:pos="-1080"/>
          <w:tab w:val="left" w:pos="-720"/>
          <w:tab w:val="left" w:pos="0"/>
          <w:tab w:val="left" w:pos="1440"/>
        </w:tabs>
        <w:rPr>
          <w:b/>
          <w:szCs w:val="24"/>
          <w:u w:val="single"/>
        </w:rPr>
      </w:pPr>
      <w:r>
        <w:rPr>
          <w:b/>
          <w:szCs w:val="24"/>
          <w:u w:val="single"/>
        </w:rPr>
        <w:t>2024</w:t>
      </w:r>
    </w:p>
    <w:p w14:paraId="538566CA" w14:textId="34B2ACB1" w:rsidR="00D07E30" w:rsidRDefault="00D80A29" w:rsidP="00A376CF">
      <w:pPr>
        <w:tabs>
          <w:tab w:val="left" w:pos="-1080"/>
          <w:tab w:val="left" w:pos="-720"/>
          <w:tab w:val="left" w:pos="0"/>
          <w:tab w:val="left" w:pos="720"/>
        </w:tabs>
        <w:ind w:left="720"/>
        <w:rPr>
          <w:bCs/>
          <w:szCs w:val="24"/>
        </w:rPr>
      </w:pPr>
      <w:r>
        <w:rPr>
          <w:bCs/>
          <w:szCs w:val="24"/>
        </w:rPr>
        <w:t xml:space="preserve">26 Annual </w:t>
      </w:r>
      <w:r w:rsidR="008A7700">
        <w:rPr>
          <w:bCs/>
          <w:szCs w:val="24"/>
        </w:rPr>
        <w:t>Connecticut Trauma Conference</w:t>
      </w:r>
      <w:r>
        <w:rPr>
          <w:bCs/>
          <w:szCs w:val="24"/>
        </w:rPr>
        <w:t xml:space="preserve"> </w:t>
      </w:r>
      <w:r w:rsidR="00A376CF">
        <w:rPr>
          <w:bCs/>
          <w:szCs w:val="24"/>
        </w:rPr>
        <w:t>Lenworth Jacobs Keynote Address:  “Shifting tides:  Lessons learned in the management of trauma patients over time.”</w:t>
      </w:r>
      <w:r w:rsidR="00F94916">
        <w:rPr>
          <w:bCs/>
          <w:szCs w:val="24"/>
        </w:rPr>
        <w:t xml:space="preserve">  Uncasville, CT.</w:t>
      </w:r>
    </w:p>
    <w:p w14:paraId="5FA88ED2" w14:textId="77777777" w:rsidR="00F94916" w:rsidRDefault="00F94916" w:rsidP="00A376CF">
      <w:pPr>
        <w:tabs>
          <w:tab w:val="left" w:pos="-1080"/>
          <w:tab w:val="left" w:pos="-720"/>
          <w:tab w:val="left" w:pos="0"/>
          <w:tab w:val="left" w:pos="720"/>
        </w:tabs>
        <w:ind w:left="720"/>
        <w:rPr>
          <w:bCs/>
          <w:szCs w:val="24"/>
        </w:rPr>
      </w:pPr>
    </w:p>
    <w:p w14:paraId="2F8D10F7" w14:textId="77777777" w:rsidR="00F94916" w:rsidRDefault="00F94916" w:rsidP="00F94916">
      <w:pPr>
        <w:tabs>
          <w:tab w:val="left" w:pos="-1080"/>
          <w:tab w:val="left" w:pos="-720"/>
          <w:tab w:val="left" w:pos="0"/>
        </w:tabs>
        <w:ind w:left="720"/>
        <w:rPr>
          <w:bCs/>
          <w:szCs w:val="24"/>
        </w:rPr>
      </w:pPr>
      <w:r w:rsidRPr="006917A5">
        <w:rPr>
          <w:bCs/>
          <w:szCs w:val="24"/>
        </w:rPr>
        <w:t xml:space="preserve">Milpark Academic Trauma Center Virtual Monthly Meeting.  </w:t>
      </w:r>
      <w:r w:rsidRPr="006917A5">
        <w:rPr>
          <w:bCs/>
          <w:i/>
          <w:iCs/>
          <w:szCs w:val="24"/>
        </w:rPr>
        <w:t xml:space="preserve">Invited international moderator.  </w:t>
      </w:r>
      <w:r w:rsidRPr="006917A5">
        <w:rPr>
          <w:bCs/>
          <w:szCs w:val="24"/>
        </w:rPr>
        <w:t>Johannesburg, South Africa.</w:t>
      </w:r>
    </w:p>
    <w:p w14:paraId="52266D8E" w14:textId="2D331857" w:rsidR="00F8727E" w:rsidRDefault="00F8727E" w:rsidP="00F94916">
      <w:pPr>
        <w:tabs>
          <w:tab w:val="left" w:pos="-1080"/>
          <w:tab w:val="left" w:pos="-720"/>
          <w:tab w:val="left" w:pos="0"/>
        </w:tabs>
        <w:ind w:left="720"/>
        <w:rPr>
          <w:bCs/>
          <w:szCs w:val="24"/>
        </w:rPr>
      </w:pPr>
      <w:r w:rsidRPr="006917A5">
        <w:rPr>
          <w:bCs/>
          <w:szCs w:val="24"/>
        </w:rPr>
        <w:lastRenderedPageBreak/>
        <w:t xml:space="preserve">American College of Surgeons Quality and Safety Conference.  </w:t>
      </w:r>
      <w:r w:rsidR="000229C6">
        <w:rPr>
          <w:bCs/>
          <w:szCs w:val="24"/>
        </w:rPr>
        <w:t xml:space="preserve">“The verification process:  Reviewer perspective.”  In </w:t>
      </w:r>
      <w:r w:rsidR="00585623">
        <w:rPr>
          <w:bCs/>
          <w:i/>
          <w:iCs/>
          <w:szCs w:val="24"/>
        </w:rPr>
        <w:t xml:space="preserve">EGS Verification: Current State and Future Directions.  </w:t>
      </w:r>
      <w:r w:rsidR="00436CD8">
        <w:rPr>
          <w:bCs/>
          <w:szCs w:val="24"/>
        </w:rPr>
        <w:t>Denver CO.</w:t>
      </w:r>
    </w:p>
    <w:p w14:paraId="1992B571" w14:textId="77777777" w:rsidR="00436CD8" w:rsidRDefault="00436CD8" w:rsidP="00F94916">
      <w:pPr>
        <w:tabs>
          <w:tab w:val="left" w:pos="-1080"/>
          <w:tab w:val="left" w:pos="-720"/>
          <w:tab w:val="left" w:pos="0"/>
        </w:tabs>
        <w:ind w:left="720"/>
        <w:rPr>
          <w:bCs/>
          <w:szCs w:val="24"/>
        </w:rPr>
      </w:pPr>
    </w:p>
    <w:p w14:paraId="4E59AED2" w14:textId="0728FF1F" w:rsidR="00436CD8" w:rsidRDefault="00227695" w:rsidP="00644D67">
      <w:pPr>
        <w:tabs>
          <w:tab w:val="left" w:pos="-1080"/>
          <w:tab w:val="left" w:pos="-720"/>
          <w:tab w:val="left" w:pos="0"/>
        </w:tabs>
        <w:ind w:left="720"/>
        <w:rPr>
          <w:bCs/>
          <w:szCs w:val="24"/>
        </w:rPr>
      </w:pPr>
      <w:r>
        <w:rPr>
          <w:bCs/>
          <w:szCs w:val="24"/>
        </w:rPr>
        <w:t>International Surgical Week</w:t>
      </w:r>
      <w:r w:rsidR="00AE23C9">
        <w:rPr>
          <w:bCs/>
          <w:szCs w:val="24"/>
        </w:rPr>
        <w:t>/</w:t>
      </w:r>
      <w:r w:rsidR="00AE23C9" w:rsidRPr="00AE23C9">
        <w:rPr>
          <w:bCs/>
          <w:szCs w:val="24"/>
        </w:rPr>
        <w:t> International Association for Trauma and Intensive Care</w:t>
      </w:r>
      <w:r w:rsidR="00B07EE1">
        <w:rPr>
          <w:bCs/>
          <w:szCs w:val="24"/>
        </w:rPr>
        <w:t xml:space="preserve">.  </w:t>
      </w:r>
      <w:r w:rsidR="0066536F">
        <w:rPr>
          <w:bCs/>
          <w:szCs w:val="24"/>
        </w:rPr>
        <w:t>“First Do No Harm … The Role of Palliation in Trauma and EGS”</w:t>
      </w:r>
      <w:r w:rsidR="00644D67">
        <w:rPr>
          <w:bCs/>
          <w:szCs w:val="24"/>
        </w:rPr>
        <w:t xml:space="preserve">.  In </w:t>
      </w:r>
      <w:r w:rsidR="00B07EE1" w:rsidRPr="00644D67">
        <w:rPr>
          <w:bCs/>
          <w:i/>
          <w:iCs/>
          <w:szCs w:val="24"/>
        </w:rPr>
        <w:t>The Forgotten Pillars of Trauma Care</w:t>
      </w:r>
      <w:r w:rsidR="00644D67">
        <w:rPr>
          <w:bCs/>
          <w:i/>
          <w:iCs/>
          <w:szCs w:val="24"/>
        </w:rPr>
        <w:t xml:space="preserve">.  </w:t>
      </w:r>
      <w:r w:rsidR="00644D67">
        <w:rPr>
          <w:bCs/>
          <w:szCs w:val="24"/>
        </w:rPr>
        <w:t>Kuala Lumpur, Malaysia.</w:t>
      </w:r>
    </w:p>
    <w:p w14:paraId="2638E782" w14:textId="77777777" w:rsidR="00644D67" w:rsidRPr="00644D67" w:rsidRDefault="00644D67" w:rsidP="00644D67">
      <w:pPr>
        <w:tabs>
          <w:tab w:val="left" w:pos="-1080"/>
          <w:tab w:val="left" w:pos="-720"/>
          <w:tab w:val="left" w:pos="0"/>
        </w:tabs>
        <w:ind w:left="720"/>
        <w:rPr>
          <w:bCs/>
          <w:szCs w:val="24"/>
        </w:rPr>
      </w:pPr>
    </w:p>
    <w:p w14:paraId="4E29AC5D" w14:textId="197D5AFC" w:rsidR="00B93639" w:rsidRPr="006917A5" w:rsidRDefault="00B93639" w:rsidP="00FA216F">
      <w:pPr>
        <w:tabs>
          <w:tab w:val="left" w:pos="-1080"/>
          <w:tab w:val="left" w:pos="-720"/>
          <w:tab w:val="left" w:pos="0"/>
          <w:tab w:val="left" w:pos="1440"/>
        </w:tabs>
        <w:rPr>
          <w:b/>
          <w:szCs w:val="24"/>
          <w:u w:val="single"/>
        </w:rPr>
      </w:pPr>
      <w:r w:rsidRPr="006917A5">
        <w:rPr>
          <w:b/>
          <w:szCs w:val="24"/>
          <w:u w:val="single"/>
        </w:rPr>
        <w:t>2023</w:t>
      </w:r>
    </w:p>
    <w:p w14:paraId="2FC64D45" w14:textId="77777777" w:rsidR="00B93639" w:rsidRPr="006917A5" w:rsidRDefault="00B93639" w:rsidP="00FA216F">
      <w:pPr>
        <w:tabs>
          <w:tab w:val="left" w:pos="-1080"/>
          <w:tab w:val="left" w:pos="-720"/>
          <w:tab w:val="left" w:pos="0"/>
          <w:tab w:val="left" w:pos="1440"/>
        </w:tabs>
        <w:rPr>
          <w:b/>
          <w:szCs w:val="24"/>
          <w:u w:val="single"/>
        </w:rPr>
      </w:pPr>
    </w:p>
    <w:p w14:paraId="4D98D7CF" w14:textId="1C39948E" w:rsidR="00AE34D4" w:rsidRDefault="00B93639" w:rsidP="00AE34D4">
      <w:pPr>
        <w:tabs>
          <w:tab w:val="left" w:pos="-1080"/>
          <w:tab w:val="left" w:pos="-720"/>
          <w:tab w:val="left" w:pos="0"/>
        </w:tabs>
        <w:rPr>
          <w:bCs/>
          <w:szCs w:val="24"/>
        </w:rPr>
      </w:pPr>
      <w:r w:rsidRPr="006917A5">
        <w:rPr>
          <w:bCs/>
          <w:szCs w:val="24"/>
        </w:rPr>
        <w:tab/>
        <w:t>Maryland American College of Surgeons Point Counterpoint conference.  “EGS Verification: I</w:t>
      </w:r>
      <w:r w:rsidRPr="006917A5">
        <w:rPr>
          <w:bCs/>
          <w:szCs w:val="24"/>
        </w:rPr>
        <w:tab/>
        <w:t>Is it necessary or not?  Baltimore, M</w:t>
      </w:r>
      <w:r w:rsidR="00436CD8">
        <w:rPr>
          <w:bCs/>
          <w:szCs w:val="24"/>
        </w:rPr>
        <w:t>D</w:t>
      </w:r>
    </w:p>
    <w:p w14:paraId="47FAB120" w14:textId="77777777" w:rsidR="00AE34D4" w:rsidRDefault="00AE34D4" w:rsidP="00AE34D4">
      <w:pPr>
        <w:tabs>
          <w:tab w:val="left" w:pos="-1080"/>
          <w:tab w:val="left" w:pos="-720"/>
          <w:tab w:val="left" w:pos="0"/>
        </w:tabs>
        <w:rPr>
          <w:bCs/>
          <w:szCs w:val="24"/>
        </w:rPr>
      </w:pPr>
      <w:r>
        <w:rPr>
          <w:bCs/>
          <w:szCs w:val="24"/>
        </w:rPr>
        <w:tab/>
      </w:r>
    </w:p>
    <w:p w14:paraId="5EB98C68" w14:textId="378D2522" w:rsidR="00B36CF5" w:rsidRPr="006917A5" w:rsidRDefault="00B36CF5" w:rsidP="00AE34D4">
      <w:pPr>
        <w:tabs>
          <w:tab w:val="left" w:pos="-1080"/>
          <w:tab w:val="left" w:pos="-720"/>
          <w:tab w:val="left" w:pos="0"/>
        </w:tabs>
        <w:ind w:left="720"/>
        <w:rPr>
          <w:bCs/>
          <w:szCs w:val="24"/>
        </w:rPr>
      </w:pPr>
      <w:r w:rsidRPr="006917A5">
        <w:rPr>
          <w:bCs/>
          <w:szCs w:val="24"/>
        </w:rPr>
        <w:t xml:space="preserve">Milpark Academic Trauma Center Virtual Monthly Meeting.  </w:t>
      </w:r>
      <w:r w:rsidRPr="006917A5">
        <w:rPr>
          <w:bCs/>
          <w:i/>
          <w:iCs/>
          <w:szCs w:val="24"/>
        </w:rPr>
        <w:t xml:space="preserve">Invited international moderator.  </w:t>
      </w:r>
      <w:r w:rsidRPr="006917A5">
        <w:rPr>
          <w:bCs/>
          <w:szCs w:val="24"/>
        </w:rPr>
        <w:t>Johannesburg, South Africa.</w:t>
      </w:r>
    </w:p>
    <w:p w14:paraId="0F4C55F7" w14:textId="77777777" w:rsidR="00B36CF5" w:rsidRPr="006917A5" w:rsidRDefault="00B36CF5" w:rsidP="00B36CF5">
      <w:pPr>
        <w:tabs>
          <w:tab w:val="left" w:pos="-1080"/>
          <w:tab w:val="left" w:pos="-720"/>
          <w:tab w:val="left" w:pos="0"/>
        </w:tabs>
        <w:ind w:left="720"/>
        <w:rPr>
          <w:bCs/>
          <w:szCs w:val="24"/>
        </w:rPr>
      </w:pPr>
    </w:p>
    <w:p w14:paraId="7E8A9295" w14:textId="77777777" w:rsidR="00B93639" w:rsidRPr="006917A5" w:rsidRDefault="00B93639" w:rsidP="00B93639">
      <w:pPr>
        <w:tabs>
          <w:tab w:val="left" w:pos="-1080"/>
          <w:tab w:val="left" w:pos="-720"/>
          <w:tab w:val="left" w:pos="0"/>
        </w:tabs>
        <w:ind w:left="720"/>
        <w:rPr>
          <w:rFonts w:cs="Calibri"/>
          <w:shd w:val="clear" w:color="auto" w:fill="FFFFFF"/>
        </w:rPr>
      </w:pPr>
      <w:r w:rsidRPr="006917A5">
        <w:rPr>
          <w:bCs/>
          <w:szCs w:val="24"/>
        </w:rPr>
        <w:t>American College of Surgeons Quality and Safety Conference.  “</w:t>
      </w:r>
      <w:r w:rsidRPr="006917A5">
        <w:rPr>
          <w:rFonts w:cs="Calibri"/>
          <w:shd w:val="clear" w:color="auto" w:fill="FFFFFF"/>
        </w:rPr>
        <w:t>Why now: How the EGS Verification Program meets the needs of a diverse patient population.”  Minneapolis Minnesota.</w:t>
      </w:r>
    </w:p>
    <w:p w14:paraId="252664A1" w14:textId="77777777" w:rsidR="00B93639" w:rsidRPr="006917A5" w:rsidRDefault="00B93639" w:rsidP="00B93639">
      <w:pPr>
        <w:tabs>
          <w:tab w:val="left" w:pos="-1080"/>
          <w:tab w:val="left" w:pos="-720"/>
          <w:tab w:val="left" w:pos="0"/>
        </w:tabs>
        <w:ind w:left="720"/>
        <w:rPr>
          <w:rFonts w:cs="Calibri"/>
          <w:shd w:val="clear" w:color="auto" w:fill="FFFFFF"/>
        </w:rPr>
      </w:pPr>
    </w:p>
    <w:p w14:paraId="4CEF29C3" w14:textId="77777777" w:rsidR="00B93639" w:rsidRPr="006917A5" w:rsidRDefault="00B93639" w:rsidP="00B36CF5">
      <w:pPr>
        <w:tabs>
          <w:tab w:val="left" w:pos="-1080"/>
          <w:tab w:val="left" w:pos="-720"/>
          <w:tab w:val="left" w:pos="0"/>
        </w:tabs>
        <w:ind w:left="720"/>
        <w:rPr>
          <w:rFonts w:cs="Calibri"/>
          <w:shd w:val="clear" w:color="auto" w:fill="FFFFFF"/>
        </w:rPr>
      </w:pPr>
      <w:r w:rsidRPr="006917A5">
        <w:rPr>
          <w:bCs/>
          <w:szCs w:val="24"/>
        </w:rPr>
        <w:t>American College of Surgeons Quality and Safety Conference.  “</w:t>
      </w:r>
      <w:r w:rsidRPr="006917A5">
        <w:rPr>
          <w:rFonts w:cs="Calibri"/>
          <w:shd w:val="clear" w:color="auto" w:fill="FFFFFF"/>
        </w:rPr>
        <w:t xml:space="preserve">People Power: The importance of the EGS Program </w:t>
      </w:r>
      <w:r w:rsidR="00790E73" w:rsidRPr="006917A5">
        <w:rPr>
          <w:rFonts w:cs="Calibri"/>
          <w:shd w:val="clear" w:color="auto" w:fill="FFFFFF"/>
        </w:rPr>
        <w:t>team.</w:t>
      </w:r>
      <w:r w:rsidRPr="006917A5">
        <w:rPr>
          <w:rFonts w:cs="Calibri"/>
          <w:shd w:val="clear" w:color="auto" w:fill="FFFFFF"/>
        </w:rPr>
        <w:t>”  Minneapolis Minnesota</w:t>
      </w:r>
      <w:r w:rsidR="00790E73" w:rsidRPr="006917A5">
        <w:rPr>
          <w:rFonts w:cs="Calibri"/>
          <w:shd w:val="clear" w:color="auto" w:fill="FFFFFF"/>
        </w:rPr>
        <w:t>.</w:t>
      </w:r>
    </w:p>
    <w:p w14:paraId="0E21FD4D" w14:textId="77777777" w:rsidR="00AC6DE3" w:rsidRPr="006917A5" w:rsidRDefault="00AC6DE3" w:rsidP="00B36CF5">
      <w:pPr>
        <w:tabs>
          <w:tab w:val="left" w:pos="-1080"/>
          <w:tab w:val="left" w:pos="-720"/>
          <w:tab w:val="left" w:pos="0"/>
        </w:tabs>
        <w:ind w:left="720"/>
        <w:rPr>
          <w:rFonts w:cs="Calibri"/>
          <w:shd w:val="clear" w:color="auto" w:fill="FFFFFF"/>
        </w:rPr>
      </w:pPr>
    </w:p>
    <w:p w14:paraId="48FF362F" w14:textId="77777777" w:rsidR="00AC6DE3" w:rsidRPr="006917A5" w:rsidRDefault="00AC6DE3" w:rsidP="00B36CF5">
      <w:pPr>
        <w:tabs>
          <w:tab w:val="left" w:pos="-1080"/>
          <w:tab w:val="left" w:pos="-720"/>
          <w:tab w:val="left" w:pos="0"/>
        </w:tabs>
        <w:ind w:left="720"/>
        <w:rPr>
          <w:bCs/>
          <w:szCs w:val="24"/>
        </w:rPr>
      </w:pPr>
      <w:r w:rsidRPr="006917A5">
        <w:rPr>
          <w:bCs/>
          <w:szCs w:val="24"/>
        </w:rPr>
        <w:t xml:space="preserve">American Association for the Surgery of Trauma Grand Rounds.  “When is it enough? Navigating scaling back and retirement.”  In </w:t>
      </w:r>
      <w:r w:rsidRPr="006917A5">
        <w:rPr>
          <w:bCs/>
          <w:i/>
          <w:iCs/>
          <w:szCs w:val="24"/>
        </w:rPr>
        <w:t xml:space="preserve">The career surgeon:  Managing transitions in the profession of Acute Care Surgery.  </w:t>
      </w:r>
      <w:r w:rsidRPr="006917A5">
        <w:rPr>
          <w:bCs/>
          <w:szCs w:val="24"/>
        </w:rPr>
        <w:t>Invited panelist.</w:t>
      </w:r>
    </w:p>
    <w:p w14:paraId="01CE804B" w14:textId="77777777" w:rsidR="003E2096" w:rsidRPr="006917A5" w:rsidRDefault="003E2096" w:rsidP="00B36CF5">
      <w:pPr>
        <w:tabs>
          <w:tab w:val="left" w:pos="-1080"/>
          <w:tab w:val="left" w:pos="-720"/>
          <w:tab w:val="left" w:pos="0"/>
        </w:tabs>
        <w:ind w:left="720"/>
        <w:rPr>
          <w:bCs/>
          <w:szCs w:val="24"/>
        </w:rPr>
      </w:pPr>
    </w:p>
    <w:p w14:paraId="6A1C8134" w14:textId="77777777" w:rsidR="003E2096" w:rsidRPr="006917A5" w:rsidRDefault="003E2096" w:rsidP="00B36CF5">
      <w:pPr>
        <w:tabs>
          <w:tab w:val="left" w:pos="-1080"/>
          <w:tab w:val="left" w:pos="-720"/>
          <w:tab w:val="left" w:pos="0"/>
        </w:tabs>
        <w:ind w:left="720"/>
        <w:rPr>
          <w:bCs/>
          <w:szCs w:val="24"/>
        </w:rPr>
      </w:pPr>
      <w:r w:rsidRPr="006917A5">
        <w:rPr>
          <w:bCs/>
          <w:szCs w:val="24"/>
        </w:rPr>
        <w:t>1</w:t>
      </w:r>
      <w:r w:rsidRPr="006917A5">
        <w:rPr>
          <w:bCs/>
          <w:szCs w:val="24"/>
          <w:vertAlign w:val="superscript"/>
        </w:rPr>
        <w:t>st</w:t>
      </w:r>
      <w:r w:rsidRPr="006917A5">
        <w:rPr>
          <w:bCs/>
          <w:szCs w:val="24"/>
        </w:rPr>
        <w:t xml:space="preserve"> Trauma and Acute Care SSMC Symposium – TACS.  “Acute cholecystitis: When surgery is not an option.”  Virtual presentation, Abu Dhabi, United Arab Emirates.</w:t>
      </w:r>
    </w:p>
    <w:p w14:paraId="62959E6E" w14:textId="77777777" w:rsidR="003E2096" w:rsidRPr="006917A5" w:rsidRDefault="003E2096" w:rsidP="00B36CF5">
      <w:pPr>
        <w:tabs>
          <w:tab w:val="left" w:pos="-1080"/>
          <w:tab w:val="left" w:pos="-720"/>
          <w:tab w:val="left" w:pos="0"/>
        </w:tabs>
        <w:ind w:left="720"/>
        <w:rPr>
          <w:bCs/>
          <w:szCs w:val="24"/>
        </w:rPr>
      </w:pPr>
    </w:p>
    <w:p w14:paraId="20EBBA14" w14:textId="77777777" w:rsidR="003E2096" w:rsidRPr="006917A5" w:rsidRDefault="003E2096" w:rsidP="00B36CF5">
      <w:pPr>
        <w:tabs>
          <w:tab w:val="left" w:pos="-1080"/>
          <w:tab w:val="left" w:pos="-720"/>
          <w:tab w:val="left" w:pos="0"/>
        </w:tabs>
        <w:ind w:left="720"/>
        <w:rPr>
          <w:rFonts w:cs="Calibri"/>
          <w:shd w:val="clear" w:color="auto" w:fill="FFFFFF"/>
        </w:rPr>
      </w:pPr>
      <w:r w:rsidRPr="006917A5">
        <w:rPr>
          <w:bCs/>
          <w:szCs w:val="24"/>
        </w:rPr>
        <w:t xml:space="preserve">American College of Surgeons Trauma Quality Improvement Program Annual Conference.  “Driving revenue in Trauma: Practical Tips.”  In </w:t>
      </w:r>
      <w:r w:rsidRPr="006917A5">
        <w:rPr>
          <w:bCs/>
          <w:i/>
          <w:iCs/>
          <w:szCs w:val="24"/>
        </w:rPr>
        <w:t xml:space="preserve">No Margin, no mission.  </w:t>
      </w:r>
      <w:r w:rsidRPr="006917A5">
        <w:rPr>
          <w:bCs/>
          <w:szCs w:val="24"/>
        </w:rPr>
        <w:t>Invited panelist.  Louisville, Kentucky.</w:t>
      </w:r>
    </w:p>
    <w:p w14:paraId="0E4E5C1F" w14:textId="77777777" w:rsidR="00B36CF5" w:rsidRPr="006917A5" w:rsidRDefault="00B36CF5" w:rsidP="00B36CF5">
      <w:pPr>
        <w:tabs>
          <w:tab w:val="left" w:pos="-1080"/>
          <w:tab w:val="left" w:pos="-720"/>
          <w:tab w:val="left" w:pos="0"/>
        </w:tabs>
        <w:ind w:left="720"/>
        <w:rPr>
          <w:b/>
          <w:szCs w:val="24"/>
          <w:u w:val="single"/>
        </w:rPr>
      </w:pPr>
    </w:p>
    <w:p w14:paraId="6F30D658" w14:textId="77777777" w:rsidR="00FA216F" w:rsidRPr="006917A5" w:rsidRDefault="00FA216F" w:rsidP="00FA216F">
      <w:pPr>
        <w:tabs>
          <w:tab w:val="left" w:pos="-1080"/>
          <w:tab w:val="left" w:pos="-720"/>
          <w:tab w:val="left" w:pos="0"/>
          <w:tab w:val="left" w:pos="1440"/>
        </w:tabs>
        <w:rPr>
          <w:b/>
          <w:szCs w:val="24"/>
          <w:u w:val="single"/>
        </w:rPr>
      </w:pPr>
      <w:r w:rsidRPr="006917A5">
        <w:rPr>
          <w:b/>
          <w:szCs w:val="24"/>
          <w:u w:val="single"/>
        </w:rPr>
        <w:t>2022</w:t>
      </w:r>
    </w:p>
    <w:p w14:paraId="3F9BD9F1" w14:textId="77777777" w:rsidR="00B70831" w:rsidRPr="006917A5" w:rsidRDefault="00FA216F" w:rsidP="00B70831">
      <w:pPr>
        <w:tabs>
          <w:tab w:val="left" w:pos="-1080"/>
          <w:tab w:val="left" w:pos="-720"/>
          <w:tab w:val="left" w:pos="0"/>
          <w:tab w:val="left" w:pos="720"/>
        </w:tabs>
        <w:ind w:left="720"/>
        <w:rPr>
          <w:bCs/>
          <w:szCs w:val="24"/>
        </w:rPr>
      </w:pPr>
      <w:r w:rsidRPr="006917A5">
        <w:rPr>
          <w:bCs/>
          <w:szCs w:val="24"/>
        </w:rPr>
        <w:t>American Association for the Surgery of Trauma “Meet the Mentors” Virtual Grand Rounds.  “Advice vs. advocacy:  Mentorship and sponsorship across a career.</w:t>
      </w:r>
      <w:r w:rsidR="007D1A04" w:rsidRPr="006917A5">
        <w:rPr>
          <w:bCs/>
          <w:szCs w:val="24"/>
        </w:rPr>
        <w:t>”</w:t>
      </w:r>
    </w:p>
    <w:p w14:paraId="5904C2A6" w14:textId="77777777" w:rsidR="00B70831" w:rsidRPr="006917A5" w:rsidRDefault="00B70831" w:rsidP="00B70831">
      <w:pPr>
        <w:tabs>
          <w:tab w:val="left" w:pos="-1080"/>
          <w:tab w:val="left" w:pos="-720"/>
          <w:tab w:val="left" w:pos="0"/>
          <w:tab w:val="left" w:pos="720"/>
        </w:tabs>
        <w:ind w:left="720"/>
        <w:rPr>
          <w:bCs/>
          <w:szCs w:val="24"/>
        </w:rPr>
      </w:pPr>
    </w:p>
    <w:p w14:paraId="26AC3AD0" w14:textId="77777777" w:rsidR="00FA216F" w:rsidRPr="006917A5" w:rsidRDefault="009D3770" w:rsidP="00B70831">
      <w:pPr>
        <w:tabs>
          <w:tab w:val="left" w:pos="-1080"/>
          <w:tab w:val="left" w:pos="-720"/>
          <w:tab w:val="left" w:pos="0"/>
          <w:tab w:val="left" w:pos="720"/>
        </w:tabs>
        <w:ind w:left="720"/>
        <w:rPr>
          <w:bCs/>
          <w:szCs w:val="24"/>
        </w:rPr>
      </w:pPr>
      <w:r w:rsidRPr="006917A5">
        <w:rPr>
          <w:bCs/>
          <w:szCs w:val="24"/>
        </w:rPr>
        <w:t>103</w:t>
      </w:r>
      <w:r w:rsidRPr="006917A5">
        <w:rPr>
          <w:bCs/>
          <w:szCs w:val="24"/>
          <w:vertAlign w:val="superscript"/>
        </w:rPr>
        <w:t>rd</w:t>
      </w:r>
      <w:r w:rsidRPr="006917A5">
        <w:rPr>
          <w:bCs/>
          <w:szCs w:val="24"/>
        </w:rPr>
        <w:t xml:space="preserve"> Annual Meeting of the New England Surgical Society.  “How to manage a hot gallbladder.”  Invited panelist.  Boston, Massachusetts.</w:t>
      </w:r>
      <w:r w:rsidR="00FA216F" w:rsidRPr="006917A5">
        <w:rPr>
          <w:bCs/>
          <w:szCs w:val="24"/>
        </w:rPr>
        <w:tab/>
      </w:r>
    </w:p>
    <w:p w14:paraId="3859159B" w14:textId="77777777" w:rsidR="00B35BA5" w:rsidRPr="006917A5" w:rsidRDefault="00B35BA5" w:rsidP="00FA216F">
      <w:pPr>
        <w:tabs>
          <w:tab w:val="left" w:pos="-1080"/>
          <w:tab w:val="left" w:pos="-720"/>
          <w:tab w:val="left" w:pos="0"/>
          <w:tab w:val="left" w:pos="720"/>
        </w:tabs>
        <w:ind w:left="720"/>
        <w:rPr>
          <w:bCs/>
          <w:szCs w:val="24"/>
        </w:rPr>
      </w:pPr>
    </w:p>
    <w:p w14:paraId="4C9E9F31" w14:textId="77777777" w:rsidR="00B35BA5" w:rsidRPr="006917A5" w:rsidRDefault="00B35BA5" w:rsidP="00B35BA5">
      <w:pPr>
        <w:tabs>
          <w:tab w:val="left" w:pos="-1080"/>
          <w:tab w:val="left" w:pos="-720"/>
          <w:tab w:val="left" w:pos="0"/>
          <w:tab w:val="left" w:pos="720"/>
          <w:tab w:val="left" w:pos="1440"/>
        </w:tabs>
        <w:ind w:left="720"/>
        <w:rPr>
          <w:iCs/>
          <w:szCs w:val="24"/>
        </w:rPr>
      </w:pPr>
      <w:r w:rsidRPr="006917A5">
        <w:rPr>
          <w:iCs/>
          <w:szCs w:val="24"/>
        </w:rPr>
        <w:t>81</w:t>
      </w:r>
      <w:r w:rsidRPr="006917A5">
        <w:rPr>
          <w:iCs/>
          <w:szCs w:val="24"/>
          <w:vertAlign w:val="superscript"/>
        </w:rPr>
        <w:t>st</w:t>
      </w:r>
      <w:r w:rsidRPr="006917A5">
        <w:rPr>
          <w:iCs/>
          <w:szCs w:val="24"/>
        </w:rPr>
        <w:t xml:space="preserve"> Annual American Association for the Surgery of Trauma meeting.  “Pearls and pitfalls of incorporating EGS into a trauma practice.”  In </w:t>
      </w:r>
      <w:r w:rsidRPr="006917A5">
        <w:rPr>
          <w:i/>
          <w:szCs w:val="24"/>
        </w:rPr>
        <w:t xml:space="preserve">EGS Verification: The why, the what and the how.  </w:t>
      </w:r>
      <w:r w:rsidRPr="006917A5">
        <w:rPr>
          <w:iCs/>
          <w:szCs w:val="24"/>
        </w:rPr>
        <w:t>Invited Panelist.  Chicago, Illinois.</w:t>
      </w:r>
    </w:p>
    <w:p w14:paraId="7C4E0A5E" w14:textId="77777777" w:rsidR="00225E85" w:rsidRPr="006917A5" w:rsidRDefault="00225E85" w:rsidP="00B35BA5">
      <w:pPr>
        <w:tabs>
          <w:tab w:val="left" w:pos="-1080"/>
          <w:tab w:val="left" w:pos="-720"/>
          <w:tab w:val="left" w:pos="0"/>
          <w:tab w:val="left" w:pos="720"/>
          <w:tab w:val="left" w:pos="1440"/>
        </w:tabs>
        <w:ind w:left="720"/>
        <w:rPr>
          <w:iCs/>
          <w:szCs w:val="24"/>
        </w:rPr>
      </w:pPr>
    </w:p>
    <w:p w14:paraId="58F0A3BF" w14:textId="77777777" w:rsidR="00225E85" w:rsidRPr="006917A5" w:rsidRDefault="00225E85" w:rsidP="00B35BA5">
      <w:pPr>
        <w:tabs>
          <w:tab w:val="left" w:pos="-1080"/>
          <w:tab w:val="left" w:pos="-720"/>
          <w:tab w:val="left" w:pos="0"/>
          <w:tab w:val="left" w:pos="720"/>
          <w:tab w:val="left" w:pos="1440"/>
        </w:tabs>
        <w:ind w:left="720"/>
        <w:rPr>
          <w:iCs/>
          <w:szCs w:val="24"/>
        </w:rPr>
      </w:pPr>
      <w:r w:rsidRPr="006917A5">
        <w:rPr>
          <w:iCs/>
          <w:szCs w:val="24"/>
        </w:rPr>
        <w:t>70</w:t>
      </w:r>
      <w:r w:rsidRPr="006917A5">
        <w:rPr>
          <w:iCs/>
          <w:szCs w:val="24"/>
          <w:vertAlign w:val="superscript"/>
        </w:rPr>
        <w:t>th</w:t>
      </w:r>
      <w:r w:rsidRPr="006917A5">
        <w:rPr>
          <w:iCs/>
          <w:szCs w:val="24"/>
        </w:rPr>
        <w:t xml:space="preserve"> Annual Detroit Trauma Symposium.  “Disruptive technologies: what works, what may not?”  Detroit, Michigan.</w:t>
      </w:r>
    </w:p>
    <w:p w14:paraId="22C6A9EF" w14:textId="77777777" w:rsidR="00225E85" w:rsidRPr="006917A5" w:rsidRDefault="00225E85" w:rsidP="00B35BA5">
      <w:pPr>
        <w:tabs>
          <w:tab w:val="left" w:pos="-1080"/>
          <w:tab w:val="left" w:pos="-720"/>
          <w:tab w:val="left" w:pos="0"/>
          <w:tab w:val="left" w:pos="720"/>
          <w:tab w:val="left" w:pos="1440"/>
        </w:tabs>
        <w:ind w:left="720"/>
        <w:rPr>
          <w:iCs/>
          <w:szCs w:val="24"/>
        </w:rPr>
      </w:pPr>
    </w:p>
    <w:p w14:paraId="3A71FD9B" w14:textId="1D4FD422" w:rsidR="00B93639" w:rsidRPr="006917A5" w:rsidRDefault="00A14FFC" w:rsidP="00B93639">
      <w:pPr>
        <w:tabs>
          <w:tab w:val="left" w:pos="-1080"/>
          <w:tab w:val="left" w:pos="-720"/>
          <w:tab w:val="left" w:pos="0"/>
          <w:tab w:val="left" w:pos="720"/>
          <w:tab w:val="left" w:pos="1440"/>
        </w:tabs>
        <w:ind w:left="720"/>
        <w:rPr>
          <w:iCs/>
          <w:szCs w:val="24"/>
        </w:rPr>
      </w:pPr>
      <w:r>
        <w:rPr>
          <w:iCs/>
          <w:szCs w:val="24"/>
        </w:rPr>
        <w:br w:type="page"/>
      </w:r>
      <w:r w:rsidR="00225E85" w:rsidRPr="006917A5">
        <w:rPr>
          <w:iCs/>
          <w:szCs w:val="24"/>
        </w:rPr>
        <w:lastRenderedPageBreak/>
        <w:t>70</w:t>
      </w:r>
      <w:r w:rsidR="00225E85" w:rsidRPr="006917A5">
        <w:rPr>
          <w:iCs/>
          <w:szCs w:val="24"/>
          <w:vertAlign w:val="superscript"/>
        </w:rPr>
        <w:t>th</w:t>
      </w:r>
      <w:r w:rsidR="00225E85" w:rsidRPr="006917A5">
        <w:rPr>
          <w:iCs/>
          <w:szCs w:val="24"/>
        </w:rPr>
        <w:t xml:space="preserve"> Annual Detroit Trauma Symposium.  “Hyperosmolar therapy for TBI: What, where and how much?”  Detroit, Michigan.</w:t>
      </w:r>
    </w:p>
    <w:p w14:paraId="421AFD99" w14:textId="77777777" w:rsidR="00B36CF5" w:rsidRPr="006917A5" w:rsidRDefault="00B36CF5" w:rsidP="00B93639">
      <w:pPr>
        <w:tabs>
          <w:tab w:val="left" w:pos="-1080"/>
          <w:tab w:val="left" w:pos="-720"/>
          <w:tab w:val="left" w:pos="0"/>
          <w:tab w:val="left" w:pos="720"/>
          <w:tab w:val="left" w:pos="1440"/>
        </w:tabs>
        <w:ind w:left="720"/>
        <w:rPr>
          <w:iCs/>
          <w:szCs w:val="24"/>
        </w:rPr>
      </w:pPr>
    </w:p>
    <w:p w14:paraId="207FABB4" w14:textId="77777777" w:rsidR="00B36CF5" w:rsidRPr="006917A5" w:rsidRDefault="00B36CF5" w:rsidP="00B36CF5">
      <w:pPr>
        <w:tabs>
          <w:tab w:val="left" w:pos="-1080"/>
          <w:tab w:val="left" w:pos="-720"/>
          <w:tab w:val="left" w:pos="0"/>
          <w:tab w:val="left" w:pos="720"/>
          <w:tab w:val="left" w:pos="1440"/>
        </w:tabs>
        <w:ind w:left="720"/>
        <w:rPr>
          <w:szCs w:val="24"/>
        </w:rPr>
      </w:pPr>
      <w:r w:rsidRPr="006917A5">
        <w:rPr>
          <w:szCs w:val="24"/>
        </w:rPr>
        <w:t>3</w:t>
      </w:r>
      <w:r w:rsidRPr="006917A5">
        <w:rPr>
          <w:szCs w:val="24"/>
          <w:vertAlign w:val="superscript"/>
        </w:rPr>
        <w:t>rd</w:t>
      </w:r>
      <w:r w:rsidRPr="006917A5">
        <w:rPr>
          <w:szCs w:val="24"/>
        </w:rPr>
        <w:t xml:space="preserve"> Annual 3D Virtual All Levels Trauma Care (ALTC) International Conference. </w:t>
      </w:r>
      <w:r w:rsidRPr="006917A5">
        <w:rPr>
          <w:i/>
          <w:iCs/>
          <w:szCs w:val="24"/>
        </w:rPr>
        <w:t xml:space="preserve">Women International Trauma Surgeons Track.  </w:t>
      </w:r>
      <w:r w:rsidRPr="006917A5">
        <w:rPr>
          <w:szCs w:val="24"/>
        </w:rPr>
        <w:t>Planning committee and invited session moderator. Riyadh, Saudi Arabia.</w:t>
      </w:r>
    </w:p>
    <w:p w14:paraId="5CEAD90D" w14:textId="77777777" w:rsidR="009D3770" w:rsidRPr="006917A5" w:rsidRDefault="009D3770" w:rsidP="00464373">
      <w:pPr>
        <w:tabs>
          <w:tab w:val="left" w:pos="-1080"/>
          <w:tab w:val="left" w:pos="-720"/>
          <w:tab w:val="left" w:pos="0"/>
          <w:tab w:val="left" w:pos="1440"/>
        </w:tabs>
        <w:rPr>
          <w:b/>
          <w:szCs w:val="24"/>
          <w:u w:val="single"/>
        </w:rPr>
      </w:pPr>
    </w:p>
    <w:p w14:paraId="3895BE8F" w14:textId="1A89F059" w:rsidR="004A22C7" w:rsidRPr="006917A5" w:rsidRDefault="004A22C7" w:rsidP="00464373">
      <w:pPr>
        <w:tabs>
          <w:tab w:val="left" w:pos="-1080"/>
          <w:tab w:val="left" w:pos="-720"/>
          <w:tab w:val="left" w:pos="0"/>
          <w:tab w:val="left" w:pos="1440"/>
        </w:tabs>
        <w:rPr>
          <w:b/>
          <w:szCs w:val="24"/>
          <w:u w:val="single"/>
        </w:rPr>
      </w:pPr>
      <w:r w:rsidRPr="006917A5">
        <w:rPr>
          <w:b/>
          <w:szCs w:val="24"/>
          <w:u w:val="single"/>
        </w:rPr>
        <w:t>2021</w:t>
      </w:r>
    </w:p>
    <w:p w14:paraId="63BC50EF" w14:textId="77777777" w:rsidR="004A22C7" w:rsidRPr="006917A5" w:rsidRDefault="004A22C7" w:rsidP="004A22C7">
      <w:pPr>
        <w:tabs>
          <w:tab w:val="left" w:pos="-1080"/>
          <w:tab w:val="left" w:pos="-720"/>
          <w:tab w:val="left" w:pos="0"/>
          <w:tab w:val="left" w:pos="1440"/>
        </w:tabs>
        <w:ind w:left="720"/>
        <w:rPr>
          <w:bCs/>
          <w:i/>
          <w:iCs/>
          <w:szCs w:val="24"/>
        </w:rPr>
      </w:pPr>
      <w:r w:rsidRPr="006917A5">
        <w:rPr>
          <w:bCs/>
          <w:szCs w:val="24"/>
        </w:rPr>
        <w:t xml:space="preserve">American Association for the Surgery of Trauma Virtual Grand Rounds.  “Practical applications of costing methodologies” in </w:t>
      </w:r>
      <w:r w:rsidRPr="006917A5">
        <w:rPr>
          <w:bCs/>
          <w:i/>
          <w:iCs/>
          <w:szCs w:val="24"/>
        </w:rPr>
        <w:t xml:space="preserve">Healthcare cost assessments for the ACS leader – </w:t>
      </w:r>
      <w:r w:rsidR="00910F6A" w:rsidRPr="006917A5">
        <w:rPr>
          <w:bCs/>
          <w:i/>
          <w:iCs/>
          <w:szCs w:val="24"/>
        </w:rPr>
        <w:t>It is</w:t>
      </w:r>
      <w:r w:rsidRPr="006917A5">
        <w:rPr>
          <w:bCs/>
          <w:i/>
          <w:iCs/>
          <w:szCs w:val="24"/>
        </w:rPr>
        <w:t xml:space="preserve"> a matter of perspective.</w:t>
      </w:r>
    </w:p>
    <w:p w14:paraId="4A79CA9F" w14:textId="77777777" w:rsidR="00910F6A" w:rsidRPr="006917A5" w:rsidRDefault="00910F6A" w:rsidP="004A22C7">
      <w:pPr>
        <w:tabs>
          <w:tab w:val="left" w:pos="-1080"/>
          <w:tab w:val="left" w:pos="-720"/>
          <w:tab w:val="left" w:pos="0"/>
          <w:tab w:val="left" w:pos="1440"/>
        </w:tabs>
        <w:ind w:left="720"/>
        <w:rPr>
          <w:bCs/>
          <w:i/>
          <w:iCs/>
          <w:szCs w:val="24"/>
        </w:rPr>
      </w:pPr>
    </w:p>
    <w:p w14:paraId="3D5F21E2" w14:textId="6FA140E3" w:rsidR="00910F6A" w:rsidRPr="006917A5" w:rsidRDefault="00F468A3" w:rsidP="008604C6">
      <w:pPr>
        <w:tabs>
          <w:tab w:val="left" w:pos="-1080"/>
          <w:tab w:val="left" w:pos="-720"/>
          <w:tab w:val="left" w:pos="0"/>
          <w:tab w:val="left" w:pos="720"/>
          <w:tab w:val="left" w:pos="1440"/>
        </w:tabs>
        <w:ind w:left="720"/>
        <w:rPr>
          <w:iCs/>
          <w:szCs w:val="24"/>
        </w:rPr>
      </w:pPr>
      <w:r w:rsidRPr="006917A5">
        <w:rPr>
          <w:iCs/>
          <w:szCs w:val="24"/>
        </w:rPr>
        <w:t>Panel session (OD 148) – Panelist.</w:t>
      </w:r>
      <w:r w:rsidRPr="006917A5">
        <w:rPr>
          <w:szCs w:val="24"/>
        </w:rPr>
        <w:t xml:space="preserve"> </w:t>
      </w:r>
      <w:r w:rsidR="00910F6A" w:rsidRPr="006917A5">
        <w:rPr>
          <w:szCs w:val="24"/>
        </w:rPr>
        <w:t>American College of Surgeons Quality and Safety Conference.  “Patient consent and EGS risk calculators”</w:t>
      </w:r>
      <w:r w:rsidR="0031539D" w:rsidRPr="006917A5">
        <w:rPr>
          <w:szCs w:val="24"/>
        </w:rPr>
        <w:t xml:space="preserve"> in </w:t>
      </w:r>
      <w:r w:rsidR="0031539D" w:rsidRPr="006917A5">
        <w:rPr>
          <w:i/>
          <w:iCs/>
          <w:szCs w:val="24"/>
        </w:rPr>
        <w:t>Best practices for the surgeon in Emergency General Surgery</w:t>
      </w:r>
      <w:r w:rsidR="00910F6A" w:rsidRPr="006917A5">
        <w:rPr>
          <w:szCs w:val="24"/>
        </w:rPr>
        <w:t xml:space="preserve">.  </w:t>
      </w:r>
      <w:r w:rsidR="00910F6A" w:rsidRPr="006917A5">
        <w:rPr>
          <w:iCs/>
          <w:szCs w:val="24"/>
        </w:rPr>
        <w:t xml:space="preserve">Virtual presentation: </w:t>
      </w:r>
      <w:r w:rsidR="00910F6A" w:rsidRPr="006917A5">
        <w:rPr>
          <w:szCs w:val="24"/>
        </w:rPr>
        <w:t>in person presentation cancelled due to COVID-19.</w:t>
      </w:r>
      <w:r w:rsidR="00910F6A" w:rsidRPr="006917A5">
        <w:rPr>
          <w:iCs/>
          <w:szCs w:val="24"/>
        </w:rPr>
        <w:t xml:space="preserve"> </w:t>
      </w:r>
    </w:p>
    <w:p w14:paraId="05A3B911" w14:textId="77777777" w:rsidR="00365E9D" w:rsidRPr="006917A5" w:rsidRDefault="00365E9D" w:rsidP="00910F6A">
      <w:pPr>
        <w:tabs>
          <w:tab w:val="left" w:pos="-1080"/>
          <w:tab w:val="left" w:pos="-720"/>
          <w:tab w:val="left" w:pos="0"/>
          <w:tab w:val="left" w:pos="720"/>
          <w:tab w:val="left" w:pos="1440"/>
        </w:tabs>
        <w:ind w:left="720"/>
        <w:rPr>
          <w:iCs/>
          <w:szCs w:val="24"/>
        </w:rPr>
      </w:pPr>
    </w:p>
    <w:p w14:paraId="74FF6C1B" w14:textId="77777777" w:rsidR="00365E9D" w:rsidRPr="006917A5" w:rsidRDefault="00365E9D" w:rsidP="00910F6A">
      <w:pPr>
        <w:tabs>
          <w:tab w:val="left" w:pos="-1080"/>
          <w:tab w:val="left" w:pos="-720"/>
          <w:tab w:val="left" w:pos="0"/>
          <w:tab w:val="left" w:pos="720"/>
          <w:tab w:val="left" w:pos="1440"/>
        </w:tabs>
        <w:ind w:left="720"/>
        <w:rPr>
          <w:iCs/>
          <w:szCs w:val="24"/>
        </w:rPr>
      </w:pPr>
      <w:r w:rsidRPr="006917A5">
        <w:rPr>
          <w:iCs/>
          <w:szCs w:val="24"/>
        </w:rPr>
        <w:t>United States Uniformed Health Services Virtual Grand Rounds.  “Surgery in transformation:  Evolving strategies for common diseases.”  Bethesda, Maryland.</w:t>
      </w:r>
    </w:p>
    <w:p w14:paraId="05E34B16" w14:textId="77777777" w:rsidR="008D6CD1" w:rsidRPr="006917A5" w:rsidRDefault="008D6CD1" w:rsidP="00910F6A">
      <w:pPr>
        <w:tabs>
          <w:tab w:val="left" w:pos="-1080"/>
          <w:tab w:val="left" w:pos="-720"/>
          <w:tab w:val="left" w:pos="0"/>
          <w:tab w:val="left" w:pos="720"/>
          <w:tab w:val="left" w:pos="1440"/>
        </w:tabs>
        <w:ind w:left="720"/>
        <w:rPr>
          <w:iCs/>
          <w:szCs w:val="24"/>
        </w:rPr>
      </w:pPr>
    </w:p>
    <w:p w14:paraId="7BC44775" w14:textId="77777777" w:rsidR="00AC6DE3" w:rsidRPr="006917A5" w:rsidRDefault="008D6CD1" w:rsidP="00AC6DE3">
      <w:pPr>
        <w:tabs>
          <w:tab w:val="left" w:pos="-1080"/>
          <w:tab w:val="left" w:pos="-720"/>
          <w:tab w:val="left" w:pos="0"/>
          <w:tab w:val="left" w:pos="720"/>
          <w:tab w:val="left" w:pos="1440"/>
        </w:tabs>
        <w:ind w:left="720"/>
        <w:rPr>
          <w:iCs/>
          <w:szCs w:val="24"/>
        </w:rPr>
      </w:pPr>
      <w:r w:rsidRPr="006917A5">
        <w:rPr>
          <w:iCs/>
          <w:szCs w:val="24"/>
        </w:rPr>
        <w:t>80</w:t>
      </w:r>
      <w:r w:rsidRPr="006917A5">
        <w:rPr>
          <w:iCs/>
          <w:szCs w:val="24"/>
          <w:vertAlign w:val="superscript"/>
        </w:rPr>
        <w:t>th</w:t>
      </w:r>
      <w:r w:rsidRPr="006917A5">
        <w:rPr>
          <w:iCs/>
          <w:szCs w:val="24"/>
        </w:rPr>
        <w:t xml:space="preserve"> Annual American Association for the Surgery of Trauma meeting.  “Promotions and Tenure” in the </w:t>
      </w:r>
      <w:r w:rsidRPr="006917A5">
        <w:rPr>
          <w:i/>
          <w:szCs w:val="24"/>
        </w:rPr>
        <w:t>Associate Membership Pre-session.</w:t>
      </w:r>
      <w:r w:rsidRPr="006917A5">
        <w:rPr>
          <w:iCs/>
          <w:szCs w:val="24"/>
        </w:rPr>
        <w:t xml:space="preserve"> Atlanta, Georgia</w:t>
      </w:r>
    </w:p>
    <w:p w14:paraId="33F643BF" w14:textId="77777777" w:rsidR="00AC6DE3" w:rsidRPr="006917A5" w:rsidRDefault="00AC6DE3" w:rsidP="00AC6DE3">
      <w:pPr>
        <w:tabs>
          <w:tab w:val="left" w:pos="-1080"/>
          <w:tab w:val="left" w:pos="-720"/>
          <w:tab w:val="left" w:pos="0"/>
          <w:tab w:val="left" w:pos="720"/>
          <w:tab w:val="left" w:pos="1440"/>
        </w:tabs>
        <w:ind w:left="720"/>
        <w:rPr>
          <w:iCs/>
          <w:szCs w:val="24"/>
        </w:rPr>
      </w:pPr>
    </w:p>
    <w:p w14:paraId="0991D420" w14:textId="77777777" w:rsidR="00725263" w:rsidRPr="006917A5" w:rsidRDefault="00725263" w:rsidP="00AC6DE3">
      <w:pPr>
        <w:tabs>
          <w:tab w:val="left" w:pos="-1080"/>
          <w:tab w:val="left" w:pos="-720"/>
          <w:tab w:val="left" w:pos="0"/>
          <w:tab w:val="left" w:pos="720"/>
          <w:tab w:val="left" w:pos="1440"/>
        </w:tabs>
        <w:ind w:left="720"/>
        <w:rPr>
          <w:iCs/>
          <w:szCs w:val="24"/>
        </w:rPr>
      </w:pPr>
      <w:r w:rsidRPr="006917A5">
        <w:rPr>
          <w:iCs/>
          <w:szCs w:val="24"/>
        </w:rPr>
        <w:t>University of Vermont Surgical Grand Rounds.  “Acute Care Surgery:  Past, present and future.”  Burlington, Vermont.</w:t>
      </w:r>
    </w:p>
    <w:p w14:paraId="3A838C05" w14:textId="77777777" w:rsidR="008B25F7" w:rsidRPr="006917A5" w:rsidRDefault="008B25F7" w:rsidP="008D6CD1">
      <w:pPr>
        <w:tabs>
          <w:tab w:val="left" w:pos="-1080"/>
          <w:tab w:val="left" w:pos="-720"/>
          <w:tab w:val="left" w:pos="0"/>
          <w:tab w:val="left" w:pos="720"/>
          <w:tab w:val="left" w:pos="1440"/>
        </w:tabs>
        <w:rPr>
          <w:iCs/>
          <w:szCs w:val="24"/>
        </w:rPr>
      </w:pPr>
    </w:p>
    <w:p w14:paraId="639F5EBA" w14:textId="77777777" w:rsidR="008B25F7" w:rsidRPr="006917A5" w:rsidRDefault="008B25F7" w:rsidP="00B36CF5">
      <w:pPr>
        <w:tabs>
          <w:tab w:val="left" w:pos="-1080"/>
          <w:tab w:val="left" w:pos="-720"/>
          <w:tab w:val="left" w:pos="0"/>
          <w:tab w:val="left" w:pos="720"/>
          <w:tab w:val="left" w:pos="1440"/>
        </w:tabs>
        <w:ind w:left="720"/>
        <w:rPr>
          <w:szCs w:val="24"/>
        </w:rPr>
      </w:pPr>
      <w:r w:rsidRPr="006917A5">
        <w:rPr>
          <w:iCs/>
          <w:szCs w:val="24"/>
        </w:rPr>
        <w:t xml:space="preserve">Pre-session course (DC 217) – Panelist.  “Resuscitation:  The Open Abdomen” in </w:t>
      </w:r>
      <w:r w:rsidRPr="006917A5">
        <w:rPr>
          <w:i/>
          <w:szCs w:val="24"/>
        </w:rPr>
        <w:t xml:space="preserve">Annual Trauma Update.  </w:t>
      </w:r>
      <w:r w:rsidRPr="006917A5">
        <w:rPr>
          <w:iCs/>
          <w:szCs w:val="24"/>
        </w:rPr>
        <w:t xml:space="preserve">American College of Surgeons Clinical Congress 2021.  Virtual presentation: </w:t>
      </w:r>
      <w:r w:rsidRPr="006917A5">
        <w:rPr>
          <w:szCs w:val="24"/>
        </w:rPr>
        <w:t>in person presentation cancelled due to COVID-19.</w:t>
      </w:r>
    </w:p>
    <w:p w14:paraId="7401E746" w14:textId="77777777" w:rsidR="008B25F7" w:rsidRPr="006917A5" w:rsidRDefault="008B25F7" w:rsidP="008B25F7">
      <w:pPr>
        <w:tabs>
          <w:tab w:val="left" w:pos="-1080"/>
          <w:tab w:val="left" w:pos="-720"/>
          <w:tab w:val="left" w:pos="0"/>
          <w:tab w:val="left" w:pos="720"/>
          <w:tab w:val="left" w:pos="1440"/>
        </w:tabs>
        <w:ind w:left="720"/>
        <w:rPr>
          <w:szCs w:val="24"/>
        </w:rPr>
      </w:pPr>
    </w:p>
    <w:p w14:paraId="0812633E" w14:textId="77777777" w:rsidR="008B25F7" w:rsidRPr="006917A5" w:rsidRDefault="008B25F7" w:rsidP="008B25F7">
      <w:pPr>
        <w:tabs>
          <w:tab w:val="left" w:pos="-1080"/>
          <w:tab w:val="left" w:pos="-720"/>
          <w:tab w:val="left" w:pos="0"/>
          <w:tab w:val="left" w:pos="720"/>
          <w:tab w:val="left" w:pos="1440"/>
        </w:tabs>
        <w:ind w:left="720"/>
        <w:rPr>
          <w:szCs w:val="24"/>
        </w:rPr>
      </w:pPr>
      <w:r w:rsidRPr="006917A5">
        <w:rPr>
          <w:szCs w:val="24"/>
        </w:rPr>
        <w:t xml:space="preserve">Panel session (PS 345) – Moderator.  “Controversies in the Management of the Acute Abdomen.”  </w:t>
      </w:r>
      <w:r w:rsidRPr="006917A5">
        <w:rPr>
          <w:iCs/>
          <w:szCs w:val="24"/>
        </w:rPr>
        <w:t xml:space="preserve">American College of Surgeons Clinical Congress 2020.  Virtual presentation: </w:t>
      </w:r>
      <w:r w:rsidRPr="006917A5">
        <w:rPr>
          <w:szCs w:val="24"/>
        </w:rPr>
        <w:t>in person presentation cancelled due to COVID-19.</w:t>
      </w:r>
    </w:p>
    <w:p w14:paraId="4475E9E9" w14:textId="77777777" w:rsidR="00B36CF5" w:rsidRPr="006917A5" w:rsidRDefault="00B36CF5" w:rsidP="008B25F7">
      <w:pPr>
        <w:tabs>
          <w:tab w:val="left" w:pos="-1080"/>
          <w:tab w:val="left" w:pos="-720"/>
          <w:tab w:val="left" w:pos="0"/>
          <w:tab w:val="left" w:pos="720"/>
          <w:tab w:val="left" w:pos="1440"/>
        </w:tabs>
        <w:ind w:left="720"/>
        <w:rPr>
          <w:szCs w:val="24"/>
        </w:rPr>
      </w:pPr>
    </w:p>
    <w:p w14:paraId="7A9B65CF" w14:textId="77777777" w:rsidR="00B36CF5" w:rsidRPr="006917A5" w:rsidRDefault="00B36CF5" w:rsidP="008B25F7">
      <w:pPr>
        <w:tabs>
          <w:tab w:val="left" w:pos="-1080"/>
          <w:tab w:val="left" w:pos="-720"/>
          <w:tab w:val="left" w:pos="0"/>
          <w:tab w:val="left" w:pos="720"/>
          <w:tab w:val="left" w:pos="1440"/>
        </w:tabs>
        <w:ind w:left="720"/>
        <w:rPr>
          <w:szCs w:val="24"/>
        </w:rPr>
      </w:pPr>
      <w:r w:rsidRPr="006917A5">
        <w:rPr>
          <w:szCs w:val="24"/>
        </w:rPr>
        <w:t>2</w:t>
      </w:r>
      <w:r w:rsidRPr="006917A5">
        <w:rPr>
          <w:szCs w:val="24"/>
          <w:vertAlign w:val="superscript"/>
        </w:rPr>
        <w:t>nd</w:t>
      </w:r>
      <w:r w:rsidRPr="006917A5">
        <w:rPr>
          <w:szCs w:val="24"/>
        </w:rPr>
        <w:t xml:space="preserve"> Annual 3D Virtual All Levels Trauma Care (ALTC) International Conference. </w:t>
      </w:r>
      <w:r w:rsidRPr="006917A5">
        <w:rPr>
          <w:i/>
          <w:iCs/>
          <w:szCs w:val="24"/>
        </w:rPr>
        <w:t xml:space="preserve">Women International Trauma Surgeons Track.  </w:t>
      </w:r>
      <w:r w:rsidRPr="006917A5">
        <w:rPr>
          <w:szCs w:val="24"/>
        </w:rPr>
        <w:t>Planning committee and invited session moderator. Riyadh, Saudi Arabia.</w:t>
      </w:r>
    </w:p>
    <w:p w14:paraId="369DB20E" w14:textId="77777777" w:rsidR="004A22C7" w:rsidRPr="006917A5" w:rsidRDefault="004A22C7" w:rsidP="00464373">
      <w:pPr>
        <w:tabs>
          <w:tab w:val="left" w:pos="-1080"/>
          <w:tab w:val="left" w:pos="-720"/>
          <w:tab w:val="left" w:pos="0"/>
          <w:tab w:val="left" w:pos="1440"/>
        </w:tabs>
        <w:rPr>
          <w:b/>
          <w:szCs w:val="24"/>
          <w:u w:val="single"/>
        </w:rPr>
      </w:pPr>
    </w:p>
    <w:p w14:paraId="5AC4A6AA" w14:textId="77777777" w:rsidR="00B43254" w:rsidRPr="006917A5" w:rsidRDefault="00B43254" w:rsidP="00464373">
      <w:pPr>
        <w:tabs>
          <w:tab w:val="left" w:pos="-1080"/>
          <w:tab w:val="left" w:pos="-720"/>
          <w:tab w:val="left" w:pos="0"/>
          <w:tab w:val="left" w:pos="1440"/>
        </w:tabs>
        <w:rPr>
          <w:b/>
          <w:szCs w:val="24"/>
          <w:u w:val="single"/>
        </w:rPr>
      </w:pPr>
      <w:r w:rsidRPr="006917A5">
        <w:rPr>
          <w:b/>
          <w:szCs w:val="24"/>
          <w:u w:val="single"/>
        </w:rPr>
        <w:t>2020</w:t>
      </w:r>
    </w:p>
    <w:p w14:paraId="453AB0F5" w14:textId="77777777" w:rsidR="00B43254" w:rsidRPr="006917A5" w:rsidRDefault="00B43254" w:rsidP="00B43254">
      <w:pPr>
        <w:tabs>
          <w:tab w:val="left" w:pos="-1080"/>
          <w:tab w:val="left" w:pos="-720"/>
          <w:tab w:val="left" w:pos="0"/>
          <w:tab w:val="left" w:pos="720"/>
        </w:tabs>
        <w:ind w:left="720"/>
        <w:rPr>
          <w:szCs w:val="24"/>
        </w:rPr>
      </w:pPr>
      <w:r w:rsidRPr="006917A5">
        <w:rPr>
          <w:szCs w:val="24"/>
        </w:rPr>
        <w:t>33</w:t>
      </w:r>
      <w:r w:rsidRPr="006917A5">
        <w:rPr>
          <w:szCs w:val="24"/>
          <w:vertAlign w:val="superscript"/>
        </w:rPr>
        <w:t>rd</w:t>
      </w:r>
      <w:r w:rsidRPr="006917A5">
        <w:rPr>
          <w:szCs w:val="24"/>
        </w:rPr>
        <w:t xml:space="preserve"> Annual Eastern Association for the Surgery of Trauma.  “Divisional distress: How to manage when you are the junior partner, the mid-career partner of the leader in such a situation.”  </w:t>
      </w:r>
      <w:r w:rsidRPr="006917A5">
        <w:rPr>
          <w:i/>
          <w:szCs w:val="24"/>
        </w:rPr>
        <w:t xml:space="preserve">EAST Leadership Development Workshop: Taking the Lead: Strategies for Leading within your Group.  </w:t>
      </w:r>
      <w:r w:rsidRPr="006917A5">
        <w:rPr>
          <w:szCs w:val="24"/>
        </w:rPr>
        <w:t>Orlando, Florida.</w:t>
      </w:r>
    </w:p>
    <w:p w14:paraId="77A381BD" w14:textId="77777777" w:rsidR="00753A66" w:rsidRPr="006917A5" w:rsidRDefault="00753A66" w:rsidP="00B43254">
      <w:pPr>
        <w:tabs>
          <w:tab w:val="left" w:pos="-1080"/>
          <w:tab w:val="left" w:pos="-720"/>
          <w:tab w:val="left" w:pos="0"/>
          <w:tab w:val="left" w:pos="720"/>
        </w:tabs>
        <w:ind w:left="720"/>
        <w:rPr>
          <w:szCs w:val="24"/>
        </w:rPr>
      </w:pPr>
    </w:p>
    <w:p w14:paraId="56B52E96" w14:textId="77777777" w:rsidR="00753A66" w:rsidRPr="006917A5" w:rsidRDefault="00753A66" w:rsidP="00B43254">
      <w:pPr>
        <w:tabs>
          <w:tab w:val="left" w:pos="-1080"/>
          <w:tab w:val="left" w:pos="-720"/>
          <w:tab w:val="left" w:pos="0"/>
          <w:tab w:val="left" w:pos="720"/>
        </w:tabs>
        <w:ind w:left="720"/>
        <w:rPr>
          <w:szCs w:val="24"/>
        </w:rPr>
      </w:pPr>
      <w:r w:rsidRPr="006917A5">
        <w:rPr>
          <w:szCs w:val="24"/>
        </w:rPr>
        <w:t>33</w:t>
      </w:r>
      <w:r w:rsidRPr="006917A5">
        <w:rPr>
          <w:szCs w:val="24"/>
          <w:vertAlign w:val="superscript"/>
        </w:rPr>
        <w:t>rd</w:t>
      </w:r>
      <w:r w:rsidRPr="006917A5">
        <w:rPr>
          <w:szCs w:val="24"/>
        </w:rPr>
        <w:t xml:space="preserve"> Annual Eastern Association for the Surgery of Trauma.  “Pro-con debate: Mesh use in contaminated hernia cases”.  </w:t>
      </w:r>
      <w:r w:rsidRPr="006917A5">
        <w:rPr>
          <w:i/>
          <w:szCs w:val="24"/>
        </w:rPr>
        <w:t xml:space="preserve">Multi-society Advanced Skills Training in Emergency Surgery.  </w:t>
      </w:r>
      <w:r w:rsidRPr="006917A5">
        <w:rPr>
          <w:szCs w:val="24"/>
        </w:rPr>
        <w:t>Orlando, Florida.</w:t>
      </w:r>
    </w:p>
    <w:p w14:paraId="7FC9254D" w14:textId="77777777" w:rsidR="004D0409" w:rsidRPr="006917A5" w:rsidRDefault="004D0409" w:rsidP="004D0409">
      <w:pPr>
        <w:tabs>
          <w:tab w:val="left" w:pos="-1080"/>
          <w:tab w:val="left" w:pos="-720"/>
          <w:tab w:val="left" w:pos="0"/>
          <w:tab w:val="left" w:pos="720"/>
        </w:tabs>
        <w:rPr>
          <w:szCs w:val="24"/>
        </w:rPr>
      </w:pPr>
    </w:p>
    <w:p w14:paraId="62A901FE" w14:textId="77777777" w:rsidR="00B43254" w:rsidRPr="006917A5" w:rsidRDefault="004D0409" w:rsidP="004D0409">
      <w:pPr>
        <w:tabs>
          <w:tab w:val="left" w:pos="-1080"/>
          <w:tab w:val="left" w:pos="-720"/>
          <w:tab w:val="left" w:pos="0"/>
          <w:tab w:val="left" w:pos="720"/>
        </w:tabs>
        <w:rPr>
          <w:szCs w:val="24"/>
        </w:rPr>
      </w:pPr>
      <w:r w:rsidRPr="006917A5">
        <w:rPr>
          <w:szCs w:val="24"/>
        </w:rPr>
        <w:lastRenderedPageBreak/>
        <w:tab/>
      </w:r>
      <w:r w:rsidR="00B43254" w:rsidRPr="006917A5">
        <w:rPr>
          <w:szCs w:val="24"/>
        </w:rPr>
        <w:t>33</w:t>
      </w:r>
      <w:r w:rsidR="00B43254" w:rsidRPr="006917A5">
        <w:rPr>
          <w:szCs w:val="24"/>
          <w:vertAlign w:val="superscript"/>
        </w:rPr>
        <w:t>rd</w:t>
      </w:r>
      <w:r w:rsidR="00B43254" w:rsidRPr="006917A5">
        <w:rPr>
          <w:szCs w:val="24"/>
        </w:rPr>
        <w:t xml:space="preserve"> Annual Eastern Association for the Surgery of Trauma.  “Engage the Masters” </w:t>
      </w:r>
      <w:r w:rsidR="00753A66" w:rsidRPr="006917A5">
        <w:rPr>
          <w:szCs w:val="24"/>
        </w:rPr>
        <w:t>–</w:t>
      </w:r>
      <w:r w:rsidR="00B43254" w:rsidRPr="006917A5">
        <w:rPr>
          <w:szCs w:val="24"/>
        </w:rPr>
        <w:t xml:space="preserve"> Panelist</w:t>
      </w:r>
      <w:r w:rsidR="00753A66" w:rsidRPr="006917A5">
        <w:rPr>
          <w:szCs w:val="24"/>
        </w:rPr>
        <w:t>.</w:t>
      </w:r>
    </w:p>
    <w:p w14:paraId="08BE5368" w14:textId="77777777" w:rsidR="00753A66" w:rsidRPr="006917A5" w:rsidRDefault="00753A66" w:rsidP="00B43254">
      <w:pPr>
        <w:tabs>
          <w:tab w:val="left" w:pos="-1080"/>
          <w:tab w:val="left" w:pos="-720"/>
          <w:tab w:val="left" w:pos="0"/>
          <w:tab w:val="left" w:pos="720"/>
        </w:tabs>
        <w:rPr>
          <w:szCs w:val="24"/>
        </w:rPr>
      </w:pPr>
      <w:r w:rsidRPr="006917A5">
        <w:rPr>
          <w:szCs w:val="24"/>
        </w:rPr>
        <w:tab/>
        <w:t>Orlando, Florida</w:t>
      </w:r>
    </w:p>
    <w:p w14:paraId="08926000" w14:textId="77777777" w:rsidR="00D96A62" w:rsidRPr="006917A5" w:rsidRDefault="00D96A62" w:rsidP="00B43254">
      <w:pPr>
        <w:tabs>
          <w:tab w:val="left" w:pos="-1080"/>
          <w:tab w:val="left" w:pos="-720"/>
          <w:tab w:val="left" w:pos="0"/>
          <w:tab w:val="left" w:pos="720"/>
        </w:tabs>
        <w:rPr>
          <w:szCs w:val="24"/>
        </w:rPr>
      </w:pPr>
    </w:p>
    <w:p w14:paraId="7279A1B6" w14:textId="77777777" w:rsidR="00D96A62" w:rsidRPr="006917A5" w:rsidRDefault="00D96A62" w:rsidP="00D96A62">
      <w:pPr>
        <w:tabs>
          <w:tab w:val="left" w:pos="-1080"/>
          <w:tab w:val="left" w:pos="-720"/>
          <w:tab w:val="left" w:pos="0"/>
          <w:tab w:val="left" w:pos="720"/>
          <w:tab w:val="left" w:pos="1440"/>
        </w:tabs>
        <w:ind w:left="720"/>
        <w:rPr>
          <w:szCs w:val="24"/>
        </w:rPr>
      </w:pPr>
      <w:r w:rsidRPr="006917A5">
        <w:rPr>
          <w:szCs w:val="24"/>
        </w:rPr>
        <w:t>Albany Medical College Surgical Grand Rounds.  “First do no harm:  The role of palliative care in Acute Care Surgery.”  Albany, New York.</w:t>
      </w:r>
    </w:p>
    <w:p w14:paraId="3F3DA86C" w14:textId="77777777" w:rsidR="00BD14C3" w:rsidRPr="006917A5" w:rsidRDefault="00BD14C3" w:rsidP="00D96A62">
      <w:pPr>
        <w:tabs>
          <w:tab w:val="left" w:pos="-1080"/>
          <w:tab w:val="left" w:pos="-720"/>
          <w:tab w:val="left" w:pos="0"/>
          <w:tab w:val="left" w:pos="720"/>
          <w:tab w:val="left" w:pos="1440"/>
        </w:tabs>
        <w:ind w:left="720"/>
        <w:rPr>
          <w:szCs w:val="24"/>
        </w:rPr>
      </w:pPr>
    </w:p>
    <w:p w14:paraId="3B7300E4" w14:textId="77777777" w:rsidR="00BD14C3" w:rsidRPr="006917A5" w:rsidRDefault="00BD14C3" w:rsidP="00D96A62">
      <w:pPr>
        <w:tabs>
          <w:tab w:val="left" w:pos="-1080"/>
          <w:tab w:val="left" w:pos="-720"/>
          <w:tab w:val="left" w:pos="0"/>
          <w:tab w:val="left" w:pos="720"/>
          <w:tab w:val="left" w:pos="1440"/>
        </w:tabs>
        <w:ind w:left="720"/>
        <w:rPr>
          <w:szCs w:val="24"/>
        </w:rPr>
      </w:pPr>
      <w:r w:rsidRPr="006917A5">
        <w:rPr>
          <w:szCs w:val="24"/>
        </w:rPr>
        <w:t>University of Florida Health Jacksonville Surgical Grand Rounds.  “First do no harm:  The role of palliative care in Acute Care Surgery.”  Virtual presentation as part of the Florida Committee on Trauma Visiting Professorship (in person presentation cancelled due to COVID-19).</w:t>
      </w:r>
    </w:p>
    <w:p w14:paraId="45F5F382" w14:textId="77777777" w:rsidR="00BD14C3" w:rsidRPr="006917A5" w:rsidRDefault="00BD14C3" w:rsidP="00D96A62">
      <w:pPr>
        <w:tabs>
          <w:tab w:val="left" w:pos="-1080"/>
          <w:tab w:val="left" w:pos="-720"/>
          <w:tab w:val="left" w:pos="0"/>
          <w:tab w:val="left" w:pos="720"/>
          <w:tab w:val="left" w:pos="1440"/>
        </w:tabs>
        <w:ind w:left="720"/>
        <w:rPr>
          <w:szCs w:val="24"/>
        </w:rPr>
      </w:pPr>
    </w:p>
    <w:p w14:paraId="078BA36A" w14:textId="38D65190" w:rsidR="00BD14C3" w:rsidRPr="006917A5" w:rsidRDefault="00BD14C3" w:rsidP="00A14FFC">
      <w:pPr>
        <w:tabs>
          <w:tab w:val="left" w:pos="-1080"/>
          <w:tab w:val="left" w:pos="-720"/>
          <w:tab w:val="left" w:pos="0"/>
          <w:tab w:val="left" w:pos="720"/>
          <w:tab w:val="left" w:pos="1440"/>
        </w:tabs>
        <w:ind w:left="720"/>
        <w:rPr>
          <w:szCs w:val="24"/>
        </w:rPr>
      </w:pPr>
      <w:r w:rsidRPr="006917A5">
        <w:rPr>
          <w:szCs w:val="24"/>
        </w:rPr>
        <w:t>University of Florida Shands Gainesville Surgical Grand Rounds.  “Disruptive Technologies: What works, what may not?”  Virtual presentation as part of the Florida Committee on Trauma Visiting Professorship (in person presentation cancelled due to COVID-19).</w:t>
      </w:r>
    </w:p>
    <w:p w14:paraId="1308BD2D" w14:textId="77777777" w:rsidR="00BD14C3" w:rsidRPr="006917A5" w:rsidRDefault="00BD14C3" w:rsidP="00D96A62">
      <w:pPr>
        <w:tabs>
          <w:tab w:val="left" w:pos="-1080"/>
          <w:tab w:val="left" w:pos="-720"/>
          <w:tab w:val="left" w:pos="0"/>
          <w:tab w:val="left" w:pos="720"/>
          <w:tab w:val="left" w:pos="1440"/>
        </w:tabs>
        <w:ind w:left="720"/>
        <w:rPr>
          <w:szCs w:val="24"/>
        </w:rPr>
      </w:pPr>
    </w:p>
    <w:p w14:paraId="514E2C81" w14:textId="77777777" w:rsidR="00BD14C3" w:rsidRPr="006917A5" w:rsidRDefault="00BD14C3" w:rsidP="00725263">
      <w:pPr>
        <w:tabs>
          <w:tab w:val="left" w:pos="-1080"/>
          <w:tab w:val="left" w:pos="-720"/>
          <w:tab w:val="left" w:pos="0"/>
          <w:tab w:val="left" w:pos="720"/>
          <w:tab w:val="left" w:pos="1440"/>
        </w:tabs>
        <w:ind w:left="720"/>
        <w:rPr>
          <w:szCs w:val="24"/>
        </w:rPr>
      </w:pPr>
      <w:r w:rsidRPr="006917A5">
        <w:rPr>
          <w:szCs w:val="24"/>
        </w:rPr>
        <w:t>Florida Committee on Trauma Annual Meeting Visiting Professorship.  “Shifting tides:  Paradigm changes and lessons learned in the management of trauma.” Virtual presentation as part of the Florida Committee on Trauma Visiting Professorship (in person presentation cancelled due to COVID-19).</w:t>
      </w:r>
    </w:p>
    <w:p w14:paraId="3F0E43CE" w14:textId="77777777" w:rsidR="00AC6DE3" w:rsidRPr="006917A5" w:rsidRDefault="00AC6DE3" w:rsidP="003E2096">
      <w:pPr>
        <w:tabs>
          <w:tab w:val="left" w:pos="-1080"/>
          <w:tab w:val="left" w:pos="-720"/>
          <w:tab w:val="left" w:pos="0"/>
          <w:tab w:val="left" w:pos="720"/>
          <w:tab w:val="left" w:pos="1440"/>
        </w:tabs>
        <w:rPr>
          <w:szCs w:val="24"/>
        </w:rPr>
      </w:pPr>
    </w:p>
    <w:p w14:paraId="214C01BE" w14:textId="77777777" w:rsidR="00943F67" w:rsidRPr="006917A5" w:rsidRDefault="00943F67" w:rsidP="00943F67">
      <w:pPr>
        <w:tabs>
          <w:tab w:val="left" w:pos="-1080"/>
          <w:tab w:val="left" w:pos="-720"/>
          <w:tab w:val="left" w:pos="0"/>
          <w:tab w:val="left" w:pos="720"/>
          <w:tab w:val="left" w:pos="1440"/>
        </w:tabs>
        <w:ind w:left="720"/>
        <w:rPr>
          <w:iCs/>
          <w:snapToGrid/>
          <w:szCs w:val="24"/>
        </w:rPr>
      </w:pPr>
      <w:r w:rsidRPr="006917A5">
        <w:rPr>
          <w:szCs w:val="24"/>
        </w:rPr>
        <w:t>American College of Surgeons Quality and Safety Conference.  “Addressing the quality of surgical care</w:t>
      </w:r>
      <w:r w:rsidR="00FD5770" w:rsidRPr="006917A5">
        <w:rPr>
          <w:szCs w:val="24"/>
        </w:rPr>
        <w:t>”</w:t>
      </w:r>
      <w:r w:rsidRPr="006917A5">
        <w:rPr>
          <w:szCs w:val="24"/>
        </w:rPr>
        <w:t xml:space="preserve">.  </w:t>
      </w:r>
      <w:r w:rsidRPr="006917A5">
        <w:rPr>
          <w:iCs/>
          <w:szCs w:val="24"/>
        </w:rPr>
        <w:t xml:space="preserve">Virtual presentation: </w:t>
      </w:r>
      <w:r w:rsidRPr="006917A5">
        <w:rPr>
          <w:szCs w:val="24"/>
        </w:rPr>
        <w:t>in person presentation cancelled due to COVID-19.</w:t>
      </w:r>
      <w:r w:rsidRPr="006917A5">
        <w:rPr>
          <w:iCs/>
          <w:szCs w:val="24"/>
        </w:rPr>
        <w:t xml:space="preserve"> </w:t>
      </w:r>
    </w:p>
    <w:p w14:paraId="7BEB8992" w14:textId="77777777" w:rsidR="00AC6DE3" w:rsidRPr="006917A5" w:rsidRDefault="00AC6DE3" w:rsidP="00365E9D">
      <w:pPr>
        <w:tabs>
          <w:tab w:val="left" w:pos="-1080"/>
          <w:tab w:val="left" w:pos="-720"/>
          <w:tab w:val="left" w:pos="0"/>
          <w:tab w:val="left" w:pos="720"/>
          <w:tab w:val="left" w:pos="1440"/>
        </w:tabs>
        <w:ind w:left="720"/>
        <w:rPr>
          <w:szCs w:val="24"/>
        </w:rPr>
      </w:pPr>
    </w:p>
    <w:p w14:paraId="1609A50C" w14:textId="77777777" w:rsidR="00D96A62" w:rsidRPr="006917A5" w:rsidRDefault="00943F67" w:rsidP="00365E9D">
      <w:pPr>
        <w:tabs>
          <w:tab w:val="left" w:pos="-1080"/>
          <w:tab w:val="left" w:pos="-720"/>
          <w:tab w:val="left" w:pos="0"/>
          <w:tab w:val="left" w:pos="720"/>
          <w:tab w:val="left" w:pos="1440"/>
        </w:tabs>
        <w:ind w:left="720"/>
        <w:rPr>
          <w:iCs/>
          <w:szCs w:val="24"/>
        </w:rPr>
      </w:pPr>
      <w:r w:rsidRPr="006917A5">
        <w:rPr>
          <w:szCs w:val="24"/>
        </w:rPr>
        <w:t xml:space="preserve">Society of American Gastrointestinal and Endoscopic Surgeons 2020 Annual Meeting.  “When to punt: Damage control strategies in the management of diverticulitis.”  </w:t>
      </w:r>
      <w:r w:rsidRPr="006917A5">
        <w:rPr>
          <w:i/>
          <w:szCs w:val="24"/>
        </w:rPr>
        <w:t xml:space="preserve">EAST/AAST/SSAT/ASCRS/SAGES Acute Care Surgery Joint Symposium.  </w:t>
      </w:r>
      <w:r w:rsidRPr="006917A5">
        <w:rPr>
          <w:iCs/>
          <w:szCs w:val="24"/>
        </w:rPr>
        <w:t xml:space="preserve">Virtual presentation: </w:t>
      </w:r>
      <w:r w:rsidRPr="006917A5">
        <w:rPr>
          <w:szCs w:val="24"/>
        </w:rPr>
        <w:t>in person presentation cancelled due to COVID-19.</w:t>
      </w:r>
      <w:r w:rsidRPr="006917A5">
        <w:rPr>
          <w:iCs/>
          <w:szCs w:val="24"/>
        </w:rPr>
        <w:t xml:space="preserve"> </w:t>
      </w:r>
    </w:p>
    <w:p w14:paraId="0B0D6C58" w14:textId="77777777" w:rsidR="00FD5770" w:rsidRPr="006917A5" w:rsidRDefault="00FD5770" w:rsidP="00943F67">
      <w:pPr>
        <w:tabs>
          <w:tab w:val="left" w:pos="-1080"/>
          <w:tab w:val="left" w:pos="-720"/>
          <w:tab w:val="left" w:pos="0"/>
          <w:tab w:val="left" w:pos="720"/>
          <w:tab w:val="left" w:pos="1440"/>
        </w:tabs>
        <w:ind w:left="720"/>
        <w:rPr>
          <w:iCs/>
          <w:szCs w:val="24"/>
        </w:rPr>
      </w:pPr>
    </w:p>
    <w:p w14:paraId="1D021B2D" w14:textId="77777777" w:rsidR="004A22C7" w:rsidRPr="006917A5" w:rsidRDefault="008D6CD1" w:rsidP="00B36CF5">
      <w:pPr>
        <w:tabs>
          <w:tab w:val="left" w:pos="-1080"/>
          <w:tab w:val="left" w:pos="-720"/>
          <w:tab w:val="left" w:pos="0"/>
          <w:tab w:val="left" w:pos="720"/>
          <w:tab w:val="left" w:pos="1440"/>
        </w:tabs>
        <w:ind w:left="720"/>
        <w:rPr>
          <w:iCs/>
          <w:szCs w:val="24"/>
        </w:rPr>
      </w:pPr>
      <w:r w:rsidRPr="006917A5">
        <w:rPr>
          <w:iCs/>
          <w:szCs w:val="24"/>
        </w:rPr>
        <w:t>79</w:t>
      </w:r>
      <w:r w:rsidRPr="006917A5">
        <w:rPr>
          <w:iCs/>
          <w:szCs w:val="24"/>
          <w:vertAlign w:val="superscript"/>
        </w:rPr>
        <w:t>th</w:t>
      </w:r>
      <w:r w:rsidRPr="006917A5">
        <w:rPr>
          <w:iCs/>
          <w:szCs w:val="24"/>
        </w:rPr>
        <w:t xml:space="preserve"> Annual </w:t>
      </w:r>
      <w:r w:rsidR="00FD5770" w:rsidRPr="006917A5">
        <w:rPr>
          <w:iCs/>
          <w:szCs w:val="24"/>
        </w:rPr>
        <w:t>American Association for the Surgery of Trauma</w:t>
      </w:r>
      <w:r w:rsidRPr="006917A5">
        <w:rPr>
          <w:iCs/>
          <w:szCs w:val="24"/>
        </w:rPr>
        <w:t xml:space="preserve"> meeting</w:t>
      </w:r>
      <w:r w:rsidR="00FD5770" w:rsidRPr="006917A5">
        <w:rPr>
          <w:iCs/>
          <w:szCs w:val="24"/>
        </w:rPr>
        <w:t>.  “The impact of regionalization Acute Care Surgeons:  Do the benefits outweigh the unintended consequences</w:t>
      </w:r>
      <w:r w:rsidR="002F6261" w:rsidRPr="006917A5">
        <w:rPr>
          <w:iCs/>
          <w:szCs w:val="24"/>
        </w:rPr>
        <w:t>?</w:t>
      </w:r>
      <w:r w:rsidR="00FD5770" w:rsidRPr="006917A5">
        <w:rPr>
          <w:iCs/>
          <w:szCs w:val="24"/>
        </w:rPr>
        <w:t xml:space="preserve">”  Virtual presentation: </w:t>
      </w:r>
      <w:r w:rsidR="00FD5770" w:rsidRPr="006917A5">
        <w:rPr>
          <w:szCs w:val="24"/>
        </w:rPr>
        <w:t>in person presentation cancelled due to COVID-19.</w:t>
      </w:r>
    </w:p>
    <w:p w14:paraId="74D95174" w14:textId="77777777" w:rsidR="004A22C7" w:rsidRPr="006917A5" w:rsidRDefault="004A22C7" w:rsidP="004A22C7">
      <w:pPr>
        <w:tabs>
          <w:tab w:val="left" w:pos="-1080"/>
          <w:tab w:val="left" w:pos="-720"/>
          <w:tab w:val="left" w:pos="0"/>
          <w:tab w:val="left" w:pos="720"/>
          <w:tab w:val="left" w:pos="1440"/>
        </w:tabs>
        <w:ind w:left="720"/>
        <w:rPr>
          <w:iCs/>
          <w:szCs w:val="24"/>
        </w:rPr>
      </w:pPr>
    </w:p>
    <w:p w14:paraId="5016D39D" w14:textId="77777777" w:rsidR="00FD5770" w:rsidRPr="006917A5" w:rsidRDefault="00FD5770" w:rsidP="004A22C7">
      <w:pPr>
        <w:tabs>
          <w:tab w:val="left" w:pos="-1080"/>
          <w:tab w:val="left" w:pos="-720"/>
          <w:tab w:val="left" w:pos="0"/>
          <w:tab w:val="left" w:pos="720"/>
          <w:tab w:val="left" w:pos="1440"/>
        </w:tabs>
        <w:ind w:left="720"/>
        <w:rPr>
          <w:iCs/>
          <w:szCs w:val="24"/>
        </w:rPr>
      </w:pPr>
      <w:r w:rsidRPr="006917A5">
        <w:rPr>
          <w:iCs/>
          <w:szCs w:val="24"/>
        </w:rPr>
        <w:t>Panel session (PS332) – Panelist.  “</w:t>
      </w:r>
      <w:r w:rsidRPr="006917A5">
        <w:rPr>
          <w:i/>
          <w:szCs w:val="24"/>
        </w:rPr>
        <w:t>Late complications of surgery</w:t>
      </w:r>
      <w:r w:rsidRPr="006917A5">
        <w:rPr>
          <w:iCs/>
          <w:szCs w:val="24"/>
        </w:rPr>
        <w:t>” in Emergencies following bariatric surgery: When and how to operate</w:t>
      </w:r>
      <w:r w:rsidRPr="006917A5">
        <w:rPr>
          <w:i/>
          <w:szCs w:val="24"/>
        </w:rPr>
        <w:t xml:space="preserve">.  </w:t>
      </w:r>
      <w:r w:rsidRPr="006917A5">
        <w:rPr>
          <w:iCs/>
          <w:szCs w:val="24"/>
        </w:rPr>
        <w:t xml:space="preserve">American College of Surgeons Clinical Congress 2020.  Virtual presentation: </w:t>
      </w:r>
      <w:r w:rsidRPr="006917A5">
        <w:rPr>
          <w:szCs w:val="24"/>
        </w:rPr>
        <w:t>in person presentation cancelled due to COVID-19.</w:t>
      </w:r>
      <w:r w:rsidRPr="006917A5">
        <w:rPr>
          <w:iCs/>
          <w:szCs w:val="24"/>
        </w:rPr>
        <w:t xml:space="preserve"> </w:t>
      </w:r>
    </w:p>
    <w:p w14:paraId="16C10D46" w14:textId="77777777" w:rsidR="00FD5770" w:rsidRPr="006917A5" w:rsidRDefault="00FD5770" w:rsidP="00FD5770">
      <w:pPr>
        <w:tabs>
          <w:tab w:val="left" w:pos="-1080"/>
          <w:tab w:val="left" w:pos="-720"/>
          <w:tab w:val="left" w:pos="0"/>
          <w:tab w:val="left" w:pos="720"/>
          <w:tab w:val="left" w:pos="1440"/>
        </w:tabs>
        <w:ind w:left="720"/>
        <w:rPr>
          <w:iCs/>
          <w:szCs w:val="24"/>
        </w:rPr>
      </w:pPr>
    </w:p>
    <w:p w14:paraId="0726E4BD" w14:textId="77777777" w:rsidR="00FD5770" w:rsidRPr="006917A5" w:rsidRDefault="00FD5770" w:rsidP="00FD5770">
      <w:pPr>
        <w:tabs>
          <w:tab w:val="left" w:pos="-1080"/>
          <w:tab w:val="left" w:pos="-720"/>
          <w:tab w:val="left" w:pos="0"/>
          <w:tab w:val="left" w:pos="720"/>
          <w:tab w:val="left" w:pos="1440"/>
        </w:tabs>
        <w:ind w:left="720"/>
        <w:rPr>
          <w:szCs w:val="24"/>
        </w:rPr>
      </w:pPr>
      <w:r w:rsidRPr="006917A5">
        <w:rPr>
          <w:iCs/>
          <w:szCs w:val="24"/>
        </w:rPr>
        <w:t>Panel session (PS361) – Panelist.  “</w:t>
      </w:r>
      <w:r w:rsidRPr="006917A5">
        <w:rPr>
          <w:i/>
          <w:szCs w:val="24"/>
        </w:rPr>
        <w:t>Hyperosmolar therapy: What, when, how much?</w:t>
      </w:r>
      <w:r w:rsidRPr="006917A5">
        <w:rPr>
          <w:iCs/>
          <w:szCs w:val="24"/>
        </w:rPr>
        <w:t>” in Uncontrolled intracranial hypertension: An evidence-based approach toward the management of traumatic brain injury (TBI) patients.</w:t>
      </w:r>
      <w:r w:rsidRPr="006917A5">
        <w:rPr>
          <w:i/>
          <w:szCs w:val="24"/>
        </w:rPr>
        <w:t xml:space="preserve">  </w:t>
      </w:r>
      <w:r w:rsidRPr="006917A5">
        <w:rPr>
          <w:iCs/>
          <w:szCs w:val="24"/>
        </w:rPr>
        <w:t xml:space="preserve">American College of Surgeons Clinical Congress 2020.  Virtual presentation: </w:t>
      </w:r>
      <w:r w:rsidRPr="006917A5">
        <w:rPr>
          <w:szCs w:val="24"/>
        </w:rPr>
        <w:t>in person presentation cancelled due to COVID-19.</w:t>
      </w:r>
    </w:p>
    <w:p w14:paraId="7A21E3E0" w14:textId="77777777" w:rsidR="00FD5770" w:rsidRPr="006917A5" w:rsidRDefault="00FD5770" w:rsidP="00FD5770">
      <w:pPr>
        <w:tabs>
          <w:tab w:val="left" w:pos="-1080"/>
          <w:tab w:val="left" w:pos="-720"/>
          <w:tab w:val="left" w:pos="0"/>
          <w:tab w:val="left" w:pos="720"/>
          <w:tab w:val="left" w:pos="1440"/>
        </w:tabs>
        <w:ind w:left="720"/>
        <w:rPr>
          <w:szCs w:val="24"/>
        </w:rPr>
      </w:pPr>
    </w:p>
    <w:p w14:paraId="012FF194" w14:textId="77777777" w:rsidR="00FD5770" w:rsidRPr="006917A5" w:rsidRDefault="00FD5770" w:rsidP="00B70831">
      <w:pPr>
        <w:tabs>
          <w:tab w:val="left" w:pos="-1080"/>
          <w:tab w:val="left" w:pos="-720"/>
          <w:tab w:val="left" w:pos="0"/>
          <w:tab w:val="left" w:pos="720"/>
          <w:tab w:val="left" w:pos="1440"/>
        </w:tabs>
        <w:ind w:left="720"/>
        <w:rPr>
          <w:szCs w:val="24"/>
        </w:rPr>
      </w:pPr>
      <w:r w:rsidRPr="006917A5">
        <w:rPr>
          <w:szCs w:val="24"/>
        </w:rPr>
        <w:t>Panel session (PS565) – Co-moderator.  “The hiring and development of a new surgical partner.”</w:t>
      </w:r>
      <w:r w:rsidRPr="006917A5">
        <w:rPr>
          <w:iCs/>
          <w:szCs w:val="24"/>
        </w:rPr>
        <w:t xml:space="preserve"> American College of Surgeons Clinical Congress 2020.  Virtual presentation: </w:t>
      </w:r>
      <w:r w:rsidRPr="006917A5">
        <w:rPr>
          <w:szCs w:val="24"/>
        </w:rPr>
        <w:t>in person presentation cancelled due to COVID-19.</w:t>
      </w:r>
    </w:p>
    <w:p w14:paraId="27536F24" w14:textId="77777777" w:rsidR="005034C7" w:rsidRPr="006917A5" w:rsidRDefault="005034C7" w:rsidP="00FD5770">
      <w:pPr>
        <w:tabs>
          <w:tab w:val="left" w:pos="-1080"/>
          <w:tab w:val="left" w:pos="-720"/>
          <w:tab w:val="left" w:pos="0"/>
          <w:tab w:val="left" w:pos="720"/>
          <w:tab w:val="left" w:pos="1440"/>
        </w:tabs>
        <w:ind w:left="720"/>
        <w:rPr>
          <w:szCs w:val="24"/>
        </w:rPr>
      </w:pPr>
    </w:p>
    <w:p w14:paraId="46DB90A5" w14:textId="77777777" w:rsidR="005034C7" w:rsidRPr="006917A5" w:rsidRDefault="005034C7" w:rsidP="00FD5770">
      <w:pPr>
        <w:tabs>
          <w:tab w:val="left" w:pos="-1080"/>
          <w:tab w:val="left" w:pos="-720"/>
          <w:tab w:val="left" w:pos="0"/>
          <w:tab w:val="left" w:pos="720"/>
          <w:tab w:val="left" w:pos="1440"/>
        </w:tabs>
        <w:ind w:left="720"/>
        <w:rPr>
          <w:szCs w:val="24"/>
        </w:rPr>
      </w:pPr>
      <w:r w:rsidRPr="006917A5">
        <w:rPr>
          <w:szCs w:val="24"/>
        </w:rPr>
        <w:t>American Association for the Surgery of Trauma Meet the Masters: Virtual Education Conference.  “Shifting tides: Paradigm changes and lessons learned in the management of trauma.”</w:t>
      </w:r>
      <w:r w:rsidR="004F609D" w:rsidRPr="006917A5">
        <w:rPr>
          <w:szCs w:val="24"/>
        </w:rPr>
        <w:t xml:space="preserve">  Virtual grand rounds.</w:t>
      </w:r>
    </w:p>
    <w:p w14:paraId="7048E3BE" w14:textId="77777777" w:rsidR="005034C7" w:rsidRPr="006917A5" w:rsidRDefault="005034C7" w:rsidP="00FD5770">
      <w:pPr>
        <w:tabs>
          <w:tab w:val="left" w:pos="-1080"/>
          <w:tab w:val="left" w:pos="-720"/>
          <w:tab w:val="left" w:pos="0"/>
          <w:tab w:val="left" w:pos="720"/>
          <w:tab w:val="left" w:pos="1440"/>
        </w:tabs>
        <w:ind w:left="720"/>
        <w:rPr>
          <w:szCs w:val="24"/>
        </w:rPr>
      </w:pPr>
    </w:p>
    <w:p w14:paraId="3755D16E" w14:textId="77777777" w:rsidR="005034C7" w:rsidRPr="006917A5" w:rsidRDefault="00A456F2" w:rsidP="005034C7">
      <w:pPr>
        <w:tabs>
          <w:tab w:val="left" w:pos="-1080"/>
          <w:tab w:val="left" w:pos="-720"/>
          <w:tab w:val="left" w:pos="0"/>
          <w:tab w:val="left" w:pos="720"/>
          <w:tab w:val="left" w:pos="1440"/>
        </w:tabs>
        <w:ind w:left="720"/>
        <w:rPr>
          <w:szCs w:val="24"/>
        </w:rPr>
      </w:pPr>
      <w:r w:rsidRPr="006917A5">
        <w:rPr>
          <w:szCs w:val="24"/>
        </w:rPr>
        <w:lastRenderedPageBreak/>
        <w:t>33</w:t>
      </w:r>
      <w:r w:rsidRPr="006917A5">
        <w:rPr>
          <w:szCs w:val="24"/>
          <w:vertAlign w:val="superscript"/>
        </w:rPr>
        <w:t>rd</w:t>
      </w:r>
      <w:r w:rsidRPr="006917A5">
        <w:rPr>
          <w:szCs w:val="24"/>
        </w:rPr>
        <w:t xml:space="preserve"> Annual C. Morrison Schroeder Lecture, </w:t>
      </w:r>
      <w:r w:rsidR="005034C7" w:rsidRPr="006917A5">
        <w:rPr>
          <w:szCs w:val="24"/>
        </w:rPr>
        <w:t>Medical College of Wisconsin.  “</w:t>
      </w:r>
      <w:r w:rsidR="001B5743" w:rsidRPr="006917A5">
        <w:rPr>
          <w:szCs w:val="24"/>
        </w:rPr>
        <w:t xml:space="preserve">Advice vs. advocacy:  </w:t>
      </w:r>
      <w:r w:rsidR="005034C7" w:rsidRPr="006917A5">
        <w:rPr>
          <w:szCs w:val="24"/>
        </w:rPr>
        <w:t xml:space="preserve">Mentorship and sponsorship across a career.”  </w:t>
      </w:r>
      <w:r w:rsidR="005034C7" w:rsidRPr="006917A5">
        <w:rPr>
          <w:iCs/>
          <w:szCs w:val="24"/>
        </w:rPr>
        <w:t xml:space="preserve">Virtual presentation: </w:t>
      </w:r>
      <w:r w:rsidR="005034C7" w:rsidRPr="006917A5">
        <w:rPr>
          <w:szCs w:val="24"/>
        </w:rPr>
        <w:t>in person presentation cancelled due to COVID-19.</w:t>
      </w:r>
    </w:p>
    <w:p w14:paraId="725047E4" w14:textId="77777777" w:rsidR="00804B77" w:rsidRPr="006917A5" w:rsidRDefault="00804B77" w:rsidP="005034C7">
      <w:pPr>
        <w:tabs>
          <w:tab w:val="left" w:pos="-1080"/>
          <w:tab w:val="left" w:pos="-720"/>
          <w:tab w:val="left" w:pos="0"/>
          <w:tab w:val="left" w:pos="720"/>
          <w:tab w:val="left" w:pos="1440"/>
        </w:tabs>
        <w:ind w:left="720"/>
        <w:rPr>
          <w:szCs w:val="24"/>
        </w:rPr>
      </w:pPr>
    </w:p>
    <w:p w14:paraId="0CE2FB5B" w14:textId="77777777" w:rsidR="00804B77" w:rsidRPr="006917A5" w:rsidRDefault="00804B77" w:rsidP="00B35BA5">
      <w:pPr>
        <w:tabs>
          <w:tab w:val="left" w:pos="-1080"/>
          <w:tab w:val="left" w:pos="-720"/>
          <w:tab w:val="left" w:pos="0"/>
          <w:tab w:val="left" w:pos="720"/>
          <w:tab w:val="left" w:pos="1440"/>
        </w:tabs>
        <w:ind w:left="720"/>
        <w:rPr>
          <w:szCs w:val="24"/>
        </w:rPr>
      </w:pPr>
      <w:r w:rsidRPr="006917A5">
        <w:rPr>
          <w:szCs w:val="24"/>
        </w:rPr>
        <w:t xml:space="preserve">3D Virtual All Levels Trauma Care (ALTC) International Conference.  </w:t>
      </w:r>
      <w:r w:rsidR="00176B8D" w:rsidRPr="006917A5">
        <w:rPr>
          <w:i/>
          <w:iCs/>
          <w:szCs w:val="24"/>
        </w:rPr>
        <w:t xml:space="preserve">Critical Care Track </w:t>
      </w:r>
      <w:r w:rsidRPr="006917A5">
        <w:rPr>
          <w:szCs w:val="24"/>
        </w:rPr>
        <w:t xml:space="preserve">“Rehabilitation after trauma: Where do we stand?” </w:t>
      </w:r>
      <w:r w:rsidRPr="006917A5">
        <w:rPr>
          <w:iCs/>
          <w:szCs w:val="24"/>
        </w:rPr>
        <w:t xml:space="preserve">Virtual presentation: </w:t>
      </w:r>
      <w:r w:rsidRPr="006917A5">
        <w:rPr>
          <w:szCs w:val="24"/>
        </w:rPr>
        <w:t>in person presentation cancelled due to COVID-19.</w:t>
      </w:r>
      <w:r w:rsidR="00B36CF5" w:rsidRPr="006917A5">
        <w:rPr>
          <w:szCs w:val="24"/>
        </w:rPr>
        <w:t xml:space="preserve">  Riyadh, Saudi Arabia.</w:t>
      </w:r>
    </w:p>
    <w:p w14:paraId="7AD1798B" w14:textId="77777777" w:rsidR="00804B77" w:rsidRPr="006917A5" w:rsidRDefault="00804B77" w:rsidP="00804B77">
      <w:pPr>
        <w:tabs>
          <w:tab w:val="left" w:pos="-1080"/>
          <w:tab w:val="left" w:pos="-720"/>
          <w:tab w:val="left" w:pos="0"/>
          <w:tab w:val="left" w:pos="720"/>
          <w:tab w:val="left" w:pos="1440"/>
        </w:tabs>
        <w:ind w:left="720"/>
        <w:rPr>
          <w:szCs w:val="24"/>
        </w:rPr>
      </w:pPr>
    </w:p>
    <w:p w14:paraId="5130BF22" w14:textId="3114C3FE" w:rsidR="00804B77" w:rsidRPr="006917A5" w:rsidRDefault="00804B77" w:rsidP="00E43FDB">
      <w:pPr>
        <w:tabs>
          <w:tab w:val="left" w:pos="-1080"/>
          <w:tab w:val="left" w:pos="-720"/>
          <w:tab w:val="left" w:pos="0"/>
          <w:tab w:val="left" w:pos="720"/>
          <w:tab w:val="left" w:pos="1440"/>
        </w:tabs>
        <w:ind w:left="720"/>
        <w:rPr>
          <w:szCs w:val="24"/>
        </w:rPr>
      </w:pPr>
      <w:r w:rsidRPr="006917A5">
        <w:rPr>
          <w:szCs w:val="24"/>
        </w:rPr>
        <w:t xml:space="preserve">3D Virtual All Levels Trauma Care (ALTC) International Conference. </w:t>
      </w:r>
      <w:r w:rsidR="00176B8D" w:rsidRPr="006917A5">
        <w:rPr>
          <w:i/>
          <w:iCs/>
          <w:szCs w:val="24"/>
        </w:rPr>
        <w:t xml:space="preserve">Women International Trauma Surgeons Track </w:t>
      </w:r>
      <w:r w:rsidRPr="006917A5">
        <w:rPr>
          <w:szCs w:val="24"/>
        </w:rPr>
        <w:t xml:space="preserve">“Navigating bias and conflict using improved communication.” </w:t>
      </w:r>
      <w:r w:rsidRPr="006917A5">
        <w:rPr>
          <w:iCs/>
          <w:szCs w:val="24"/>
        </w:rPr>
        <w:t xml:space="preserve">Virtual presentation: </w:t>
      </w:r>
      <w:r w:rsidRPr="006917A5">
        <w:rPr>
          <w:szCs w:val="24"/>
        </w:rPr>
        <w:t>in person presentation cancelled due to COVID-19.</w:t>
      </w:r>
      <w:r w:rsidR="00B36CF5" w:rsidRPr="006917A5">
        <w:rPr>
          <w:szCs w:val="24"/>
        </w:rPr>
        <w:t xml:space="preserve"> Riyadh, Saudi Arabia.</w:t>
      </w:r>
    </w:p>
    <w:p w14:paraId="56215C15" w14:textId="77777777" w:rsidR="003E1F5B" w:rsidRPr="006917A5" w:rsidRDefault="003E1F5B" w:rsidP="00804B77">
      <w:pPr>
        <w:tabs>
          <w:tab w:val="left" w:pos="-1080"/>
          <w:tab w:val="left" w:pos="-720"/>
          <w:tab w:val="left" w:pos="0"/>
          <w:tab w:val="left" w:pos="720"/>
          <w:tab w:val="left" w:pos="1440"/>
        </w:tabs>
        <w:ind w:left="720"/>
        <w:rPr>
          <w:szCs w:val="24"/>
        </w:rPr>
      </w:pPr>
    </w:p>
    <w:p w14:paraId="58D67E93" w14:textId="77777777" w:rsidR="003E1F5B" w:rsidRPr="006917A5" w:rsidRDefault="003E1F5B" w:rsidP="00804B77">
      <w:pPr>
        <w:tabs>
          <w:tab w:val="left" w:pos="-1080"/>
          <w:tab w:val="left" w:pos="-720"/>
          <w:tab w:val="left" w:pos="0"/>
          <w:tab w:val="left" w:pos="720"/>
          <w:tab w:val="left" w:pos="1440"/>
        </w:tabs>
        <w:ind w:left="720"/>
        <w:rPr>
          <w:szCs w:val="24"/>
        </w:rPr>
      </w:pPr>
      <w:r w:rsidRPr="006917A5">
        <w:rPr>
          <w:szCs w:val="24"/>
        </w:rPr>
        <w:t>American Association for the Surgery of Trauma Professional Development Townhall Series.  “Do’s and Don’ts:  Pearls for Interviewing and Finalizing an Agreement.  In association with the AAST Virtual Job Fair, virtual presentation.</w:t>
      </w:r>
    </w:p>
    <w:p w14:paraId="37C2AB4A" w14:textId="77777777" w:rsidR="00B43254" w:rsidRPr="006917A5" w:rsidRDefault="00B43254" w:rsidP="00464373">
      <w:pPr>
        <w:tabs>
          <w:tab w:val="left" w:pos="-1080"/>
          <w:tab w:val="left" w:pos="-720"/>
          <w:tab w:val="left" w:pos="0"/>
          <w:tab w:val="left" w:pos="1440"/>
        </w:tabs>
        <w:rPr>
          <w:szCs w:val="24"/>
          <w:u w:val="single"/>
        </w:rPr>
      </w:pPr>
    </w:p>
    <w:p w14:paraId="42320036" w14:textId="77777777" w:rsidR="000965DC" w:rsidRPr="006917A5" w:rsidRDefault="000965DC" w:rsidP="00464373">
      <w:pPr>
        <w:tabs>
          <w:tab w:val="left" w:pos="-1080"/>
          <w:tab w:val="left" w:pos="-720"/>
          <w:tab w:val="left" w:pos="0"/>
          <w:tab w:val="left" w:pos="1440"/>
        </w:tabs>
        <w:rPr>
          <w:b/>
          <w:szCs w:val="24"/>
          <w:u w:val="single"/>
        </w:rPr>
      </w:pPr>
      <w:r w:rsidRPr="006917A5">
        <w:rPr>
          <w:b/>
          <w:szCs w:val="24"/>
          <w:u w:val="single"/>
        </w:rPr>
        <w:t>2019</w:t>
      </w:r>
    </w:p>
    <w:p w14:paraId="133EF8A7" w14:textId="77777777" w:rsidR="000965DC" w:rsidRPr="006917A5" w:rsidRDefault="000965DC" w:rsidP="000965DC">
      <w:pPr>
        <w:tabs>
          <w:tab w:val="left" w:pos="-1080"/>
          <w:tab w:val="left" w:pos="-720"/>
          <w:tab w:val="left" w:pos="0"/>
          <w:tab w:val="left" w:pos="720"/>
          <w:tab w:val="left" w:pos="1440"/>
        </w:tabs>
        <w:ind w:left="720"/>
        <w:rPr>
          <w:szCs w:val="24"/>
        </w:rPr>
      </w:pPr>
      <w:r w:rsidRPr="006917A5">
        <w:rPr>
          <w:szCs w:val="24"/>
        </w:rPr>
        <w:t>Bridgeport Hospital Surgical Grand Rounds.  “First do no harm:  The role of palliative care in Acute Care Surgery.</w:t>
      </w:r>
      <w:r w:rsidR="00A51471" w:rsidRPr="006917A5">
        <w:rPr>
          <w:szCs w:val="24"/>
        </w:rPr>
        <w:t>”</w:t>
      </w:r>
      <w:r w:rsidRPr="006917A5">
        <w:rPr>
          <w:szCs w:val="24"/>
        </w:rPr>
        <w:t xml:space="preserve">  Bridgeport, Connecticut.</w:t>
      </w:r>
    </w:p>
    <w:p w14:paraId="71D5DAC2" w14:textId="77777777" w:rsidR="00222719" w:rsidRPr="006917A5" w:rsidRDefault="00222719" w:rsidP="000965DC">
      <w:pPr>
        <w:tabs>
          <w:tab w:val="left" w:pos="-1080"/>
          <w:tab w:val="left" w:pos="-720"/>
          <w:tab w:val="left" w:pos="0"/>
          <w:tab w:val="left" w:pos="720"/>
          <w:tab w:val="left" w:pos="1440"/>
        </w:tabs>
        <w:ind w:left="720"/>
        <w:rPr>
          <w:szCs w:val="24"/>
        </w:rPr>
      </w:pPr>
    </w:p>
    <w:p w14:paraId="3436383E" w14:textId="77777777" w:rsidR="00222719" w:rsidRPr="006917A5" w:rsidRDefault="00222719" w:rsidP="002F6261">
      <w:pPr>
        <w:tabs>
          <w:tab w:val="left" w:pos="-1080"/>
          <w:tab w:val="left" w:pos="-720"/>
          <w:tab w:val="left" w:pos="0"/>
        </w:tabs>
        <w:ind w:left="720"/>
        <w:rPr>
          <w:szCs w:val="24"/>
        </w:rPr>
      </w:pPr>
      <w:r w:rsidRPr="006917A5">
        <w:rPr>
          <w:szCs w:val="24"/>
        </w:rPr>
        <w:t xml:space="preserve">Society of American Gastrointestinal and Endoscopic Surgeons.  “Emergency General Surgery in 80- and 90-year old patients.”  </w:t>
      </w:r>
      <w:r w:rsidRPr="006917A5">
        <w:rPr>
          <w:i/>
          <w:szCs w:val="24"/>
        </w:rPr>
        <w:t>AAST Joint Panel on Acute Care Surgery</w:t>
      </w:r>
      <w:r w:rsidRPr="006917A5">
        <w:rPr>
          <w:szCs w:val="24"/>
        </w:rPr>
        <w:t>.  Baltimore, Maryland.</w:t>
      </w:r>
    </w:p>
    <w:p w14:paraId="1F186E6E" w14:textId="77777777" w:rsidR="00A51471" w:rsidRPr="006917A5" w:rsidRDefault="00A51471" w:rsidP="00222719">
      <w:pPr>
        <w:tabs>
          <w:tab w:val="left" w:pos="-1080"/>
          <w:tab w:val="left" w:pos="-720"/>
          <w:tab w:val="left" w:pos="0"/>
        </w:tabs>
        <w:ind w:left="720"/>
        <w:rPr>
          <w:szCs w:val="24"/>
        </w:rPr>
      </w:pPr>
    </w:p>
    <w:p w14:paraId="07512584" w14:textId="77777777" w:rsidR="006B26BD" w:rsidRPr="006917A5" w:rsidRDefault="00A51471" w:rsidP="006B26BD">
      <w:pPr>
        <w:tabs>
          <w:tab w:val="left" w:pos="-1080"/>
          <w:tab w:val="left" w:pos="-720"/>
          <w:tab w:val="left" w:pos="0"/>
          <w:tab w:val="left" w:pos="720"/>
          <w:tab w:val="left" w:pos="1440"/>
        </w:tabs>
        <w:ind w:left="720"/>
        <w:rPr>
          <w:szCs w:val="24"/>
        </w:rPr>
      </w:pPr>
      <w:r w:rsidRPr="006917A5">
        <w:rPr>
          <w:szCs w:val="24"/>
        </w:rPr>
        <w:t>Westchester Medical Center Surgical Grand Rounds.  “First do no harm:  The role of palliative care in Acute Care Surgery.”  Valhalla, New York.</w:t>
      </w:r>
    </w:p>
    <w:p w14:paraId="4F18EB3B" w14:textId="77777777" w:rsidR="006B26BD" w:rsidRPr="006917A5" w:rsidRDefault="006B26BD" w:rsidP="006B26BD">
      <w:pPr>
        <w:tabs>
          <w:tab w:val="left" w:pos="-1080"/>
          <w:tab w:val="left" w:pos="-720"/>
          <w:tab w:val="left" w:pos="0"/>
          <w:tab w:val="left" w:pos="720"/>
          <w:tab w:val="left" w:pos="1440"/>
        </w:tabs>
        <w:ind w:left="720"/>
        <w:rPr>
          <w:szCs w:val="24"/>
        </w:rPr>
      </w:pPr>
    </w:p>
    <w:p w14:paraId="0A050BB5" w14:textId="77777777" w:rsidR="0046368F" w:rsidRPr="006917A5" w:rsidRDefault="0046368F" w:rsidP="006B26BD">
      <w:pPr>
        <w:tabs>
          <w:tab w:val="left" w:pos="-1080"/>
          <w:tab w:val="left" w:pos="-720"/>
          <w:tab w:val="left" w:pos="0"/>
          <w:tab w:val="left" w:pos="720"/>
          <w:tab w:val="left" w:pos="1440"/>
        </w:tabs>
        <w:ind w:left="720"/>
        <w:rPr>
          <w:szCs w:val="24"/>
        </w:rPr>
      </w:pPr>
      <w:r w:rsidRPr="006917A5">
        <w:rPr>
          <w:szCs w:val="24"/>
        </w:rPr>
        <w:t>American Association for the Surgery of Trauma.  “Structuring a fiscally viable ACS service.”  Dallas, Texas.</w:t>
      </w:r>
    </w:p>
    <w:p w14:paraId="7E9EC6FD" w14:textId="77777777" w:rsidR="00CF7B4C" w:rsidRPr="006917A5" w:rsidRDefault="00CF7B4C" w:rsidP="0046368F">
      <w:pPr>
        <w:tabs>
          <w:tab w:val="left" w:pos="-1080"/>
          <w:tab w:val="left" w:pos="-720"/>
          <w:tab w:val="left" w:pos="0"/>
        </w:tabs>
        <w:ind w:left="720"/>
        <w:rPr>
          <w:szCs w:val="24"/>
        </w:rPr>
      </w:pPr>
    </w:p>
    <w:p w14:paraId="2C44C681" w14:textId="77777777" w:rsidR="00CF7B4C" w:rsidRPr="006917A5" w:rsidRDefault="00CF7B4C" w:rsidP="0046368F">
      <w:pPr>
        <w:tabs>
          <w:tab w:val="left" w:pos="-1080"/>
          <w:tab w:val="left" w:pos="-720"/>
          <w:tab w:val="left" w:pos="0"/>
        </w:tabs>
        <w:ind w:left="720"/>
        <w:rPr>
          <w:szCs w:val="24"/>
        </w:rPr>
      </w:pPr>
      <w:r w:rsidRPr="006917A5">
        <w:rPr>
          <w:szCs w:val="24"/>
        </w:rPr>
        <w:t>Connecticut Chapter of the American College of Surgeons.  “First do no harm:  The role of palliative care in Emergency General Surgery.”  Trumbull, Connecticut.</w:t>
      </w:r>
    </w:p>
    <w:p w14:paraId="65802099" w14:textId="77777777" w:rsidR="0046368F" w:rsidRPr="006917A5" w:rsidRDefault="0046368F" w:rsidP="00222719">
      <w:pPr>
        <w:tabs>
          <w:tab w:val="left" w:pos="-1080"/>
          <w:tab w:val="left" w:pos="-720"/>
          <w:tab w:val="left" w:pos="0"/>
        </w:tabs>
        <w:ind w:left="720"/>
        <w:rPr>
          <w:szCs w:val="24"/>
        </w:rPr>
      </w:pPr>
    </w:p>
    <w:p w14:paraId="7F6F7055" w14:textId="77777777" w:rsidR="0046368F" w:rsidRPr="006917A5" w:rsidRDefault="0046368F" w:rsidP="0046368F">
      <w:pPr>
        <w:tabs>
          <w:tab w:val="left" w:pos="-1080"/>
          <w:tab w:val="left" w:pos="-720"/>
          <w:tab w:val="left" w:pos="720"/>
          <w:tab w:val="left" w:pos="1440"/>
        </w:tabs>
        <w:ind w:left="720"/>
        <w:rPr>
          <w:szCs w:val="24"/>
        </w:rPr>
      </w:pPr>
      <w:r w:rsidRPr="006917A5">
        <w:rPr>
          <w:szCs w:val="24"/>
        </w:rPr>
        <w:t>Panel Session (PS106) – Panelist.  “Women pioneers in surgery.”  American College of Surgeons Clinical Congress 2019.  San Francisco, California.</w:t>
      </w:r>
    </w:p>
    <w:p w14:paraId="71357C84" w14:textId="77777777" w:rsidR="0046368F" w:rsidRPr="006917A5" w:rsidRDefault="0046368F" w:rsidP="0046368F">
      <w:pPr>
        <w:tabs>
          <w:tab w:val="left" w:pos="-1080"/>
          <w:tab w:val="left" w:pos="-720"/>
          <w:tab w:val="left" w:pos="720"/>
          <w:tab w:val="left" w:pos="1440"/>
        </w:tabs>
        <w:ind w:left="720"/>
        <w:rPr>
          <w:szCs w:val="24"/>
        </w:rPr>
      </w:pPr>
    </w:p>
    <w:p w14:paraId="2BF6B5BC" w14:textId="77777777" w:rsidR="00627CD9" w:rsidRPr="006917A5" w:rsidRDefault="0046368F" w:rsidP="00B70831">
      <w:pPr>
        <w:tabs>
          <w:tab w:val="left" w:pos="-1080"/>
          <w:tab w:val="left" w:pos="-720"/>
          <w:tab w:val="left" w:pos="720"/>
          <w:tab w:val="left" w:pos="1440"/>
        </w:tabs>
        <w:ind w:left="720"/>
        <w:rPr>
          <w:szCs w:val="24"/>
        </w:rPr>
      </w:pPr>
      <w:r w:rsidRPr="006917A5">
        <w:rPr>
          <w:szCs w:val="24"/>
        </w:rPr>
        <w:t>Panel Session (PS 304) – Co-Moderator. “Mass casualty events:  Lessons learned from military-civilian collaboration.”  American College of Surgeons Clinical Congress 2019.  San Francisco, California.</w:t>
      </w:r>
    </w:p>
    <w:p w14:paraId="32A6C8C9" w14:textId="77777777" w:rsidR="005034C7" w:rsidRPr="006917A5" w:rsidRDefault="005034C7" w:rsidP="00627CD9">
      <w:pPr>
        <w:ind w:left="720"/>
        <w:rPr>
          <w:szCs w:val="24"/>
        </w:rPr>
      </w:pPr>
    </w:p>
    <w:p w14:paraId="4371988B" w14:textId="77777777" w:rsidR="00627CD9" w:rsidRPr="006917A5" w:rsidRDefault="00627CD9" w:rsidP="00627CD9">
      <w:pPr>
        <w:ind w:left="720"/>
        <w:rPr>
          <w:szCs w:val="24"/>
        </w:rPr>
      </w:pPr>
      <w:r w:rsidRPr="006917A5">
        <w:rPr>
          <w:szCs w:val="24"/>
        </w:rPr>
        <w:t>Harvard Trauma and Critical Care Symposium.  “ICU bundles: What works, what doesn’t?”  Boston, Massachusetts.</w:t>
      </w:r>
    </w:p>
    <w:p w14:paraId="77F5D7F2" w14:textId="77777777" w:rsidR="000965DC" w:rsidRPr="006917A5" w:rsidRDefault="000965DC" w:rsidP="00464373">
      <w:pPr>
        <w:tabs>
          <w:tab w:val="left" w:pos="-1080"/>
          <w:tab w:val="left" w:pos="-720"/>
          <w:tab w:val="left" w:pos="0"/>
          <w:tab w:val="left" w:pos="1440"/>
        </w:tabs>
        <w:rPr>
          <w:b/>
          <w:szCs w:val="24"/>
          <w:u w:val="single"/>
        </w:rPr>
      </w:pPr>
    </w:p>
    <w:p w14:paraId="2D6A5BBF" w14:textId="77777777" w:rsidR="006A0603" w:rsidRPr="006917A5" w:rsidRDefault="006A0603" w:rsidP="00464373">
      <w:pPr>
        <w:tabs>
          <w:tab w:val="left" w:pos="-1080"/>
          <w:tab w:val="left" w:pos="-720"/>
          <w:tab w:val="left" w:pos="0"/>
          <w:tab w:val="left" w:pos="1440"/>
        </w:tabs>
        <w:rPr>
          <w:b/>
          <w:szCs w:val="24"/>
          <w:u w:val="single"/>
        </w:rPr>
      </w:pPr>
      <w:r w:rsidRPr="006917A5">
        <w:rPr>
          <w:b/>
          <w:szCs w:val="24"/>
          <w:u w:val="single"/>
        </w:rPr>
        <w:t>2018</w:t>
      </w:r>
    </w:p>
    <w:p w14:paraId="644E798A" w14:textId="77777777" w:rsidR="006A0603" w:rsidRPr="006917A5" w:rsidRDefault="006A0603" w:rsidP="00464373">
      <w:pPr>
        <w:tabs>
          <w:tab w:val="left" w:pos="-1080"/>
          <w:tab w:val="left" w:pos="-720"/>
          <w:tab w:val="left" w:pos="0"/>
          <w:tab w:val="left" w:pos="1440"/>
        </w:tabs>
        <w:rPr>
          <w:b/>
          <w:szCs w:val="24"/>
          <w:u w:val="single"/>
        </w:rPr>
      </w:pPr>
    </w:p>
    <w:p w14:paraId="31998417" w14:textId="77777777" w:rsidR="006A0603" w:rsidRPr="006917A5" w:rsidRDefault="006A0603" w:rsidP="006A0603">
      <w:pPr>
        <w:tabs>
          <w:tab w:val="left" w:pos="-1080"/>
          <w:tab w:val="left" w:pos="-720"/>
          <w:tab w:val="left" w:pos="0"/>
          <w:tab w:val="left" w:pos="720"/>
        </w:tabs>
        <w:ind w:left="720"/>
        <w:rPr>
          <w:szCs w:val="24"/>
        </w:rPr>
      </w:pPr>
      <w:r w:rsidRPr="006917A5">
        <w:rPr>
          <w:szCs w:val="24"/>
        </w:rPr>
        <w:t xml:space="preserve">Yale School of Management Executive MBA Program </w:t>
      </w:r>
      <w:r w:rsidRPr="006917A5">
        <w:rPr>
          <w:i/>
          <w:szCs w:val="24"/>
        </w:rPr>
        <w:t>Operations Management Course</w:t>
      </w:r>
      <w:r w:rsidRPr="006917A5">
        <w:rPr>
          <w:szCs w:val="24"/>
        </w:rPr>
        <w:t>.  “Capacity and staffing models: Challenges for Emergency Surgical Care.”  New Haven, Connecticut.</w:t>
      </w:r>
    </w:p>
    <w:p w14:paraId="696D41D7" w14:textId="77777777" w:rsidR="0034747D" w:rsidRPr="006917A5" w:rsidRDefault="0034747D" w:rsidP="006A0603">
      <w:pPr>
        <w:tabs>
          <w:tab w:val="left" w:pos="-1080"/>
          <w:tab w:val="left" w:pos="-720"/>
          <w:tab w:val="left" w:pos="0"/>
          <w:tab w:val="left" w:pos="720"/>
        </w:tabs>
        <w:ind w:left="720"/>
        <w:rPr>
          <w:szCs w:val="24"/>
        </w:rPr>
      </w:pPr>
    </w:p>
    <w:p w14:paraId="1F83CCFE" w14:textId="77777777" w:rsidR="0034747D" w:rsidRPr="006917A5" w:rsidRDefault="0034747D" w:rsidP="00B35BA5">
      <w:pPr>
        <w:tabs>
          <w:tab w:val="left" w:pos="-1080"/>
          <w:tab w:val="left" w:pos="-720"/>
          <w:tab w:val="left" w:pos="0"/>
        </w:tabs>
        <w:ind w:left="720"/>
        <w:rPr>
          <w:szCs w:val="24"/>
        </w:rPr>
      </w:pPr>
      <w:r w:rsidRPr="006917A5">
        <w:rPr>
          <w:szCs w:val="24"/>
        </w:rPr>
        <w:t>Society of American Gastrointestinal and Endoscopic Surgeons.  “Convergence of minimally invasive surgery and emergency general surgery.”  AAST Joint Panel on Acute Care Surgery.  Seattle, Washington.</w:t>
      </w:r>
    </w:p>
    <w:p w14:paraId="1E5BF7BB" w14:textId="77777777" w:rsidR="0034747D" w:rsidRPr="006917A5" w:rsidRDefault="0034747D" w:rsidP="0034747D">
      <w:pPr>
        <w:tabs>
          <w:tab w:val="left" w:pos="-1080"/>
          <w:tab w:val="left" w:pos="-720"/>
          <w:tab w:val="left" w:pos="0"/>
        </w:tabs>
        <w:ind w:left="720"/>
        <w:rPr>
          <w:szCs w:val="24"/>
        </w:rPr>
      </w:pPr>
    </w:p>
    <w:p w14:paraId="493B710A" w14:textId="77777777" w:rsidR="0034747D" w:rsidRPr="006917A5" w:rsidRDefault="0034747D" w:rsidP="0034747D">
      <w:pPr>
        <w:tabs>
          <w:tab w:val="left" w:pos="-1080"/>
          <w:tab w:val="left" w:pos="-720"/>
          <w:tab w:val="left" w:pos="0"/>
        </w:tabs>
        <w:ind w:left="720"/>
        <w:rPr>
          <w:szCs w:val="24"/>
        </w:rPr>
      </w:pPr>
      <w:r w:rsidRPr="006917A5">
        <w:rPr>
          <w:szCs w:val="24"/>
        </w:rPr>
        <w:t>American College of Surgeons Quality and Safety Conference 2018.  “EGS: The burden of disease.”  Breakout session 04: What is quality in Acute Care Surgery?”.  Orlando, Florida.</w:t>
      </w:r>
    </w:p>
    <w:p w14:paraId="086C57A4" w14:textId="77777777" w:rsidR="00E4184F" w:rsidRPr="006917A5" w:rsidRDefault="00E4184F" w:rsidP="0034747D">
      <w:pPr>
        <w:tabs>
          <w:tab w:val="left" w:pos="-1080"/>
          <w:tab w:val="left" w:pos="-720"/>
          <w:tab w:val="left" w:pos="0"/>
        </w:tabs>
        <w:ind w:left="720"/>
        <w:rPr>
          <w:szCs w:val="24"/>
        </w:rPr>
      </w:pPr>
    </w:p>
    <w:p w14:paraId="3F6ADB3C" w14:textId="77777777" w:rsidR="00E4184F" w:rsidRPr="006917A5" w:rsidRDefault="00E4184F" w:rsidP="0034747D">
      <w:pPr>
        <w:tabs>
          <w:tab w:val="left" w:pos="-1080"/>
          <w:tab w:val="left" w:pos="-720"/>
          <w:tab w:val="left" w:pos="0"/>
        </w:tabs>
        <w:ind w:left="720"/>
        <w:rPr>
          <w:szCs w:val="24"/>
        </w:rPr>
      </w:pPr>
      <w:r w:rsidRPr="006917A5">
        <w:rPr>
          <w:szCs w:val="24"/>
        </w:rPr>
        <w:t>American Association for the Surgery of Trauma.  “Physician Resilience, Burnout and the Work Life Balance:  A potential threat to successful healthcare reform.”  San Diego, California.</w:t>
      </w:r>
    </w:p>
    <w:p w14:paraId="01697088" w14:textId="77777777" w:rsidR="009A4196" w:rsidRPr="006917A5" w:rsidRDefault="009A4196" w:rsidP="0034747D">
      <w:pPr>
        <w:tabs>
          <w:tab w:val="left" w:pos="-1080"/>
          <w:tab w:val="left" w:pos="-720"/>
          <w:tab w:val="left" w:pos="0"/>
        </w:tabs>
        <w:ind w:left="720"/>
        <w:rPr>
          <w:szCs w:val="24"/>
        </w:rPr>
      </w:pPr>
    </w:p>
    <w:p w14:paraId="450EBBD1" w14:textId="77777777" w:rsidR="009A4196" w:rsidRPr="006917A5" w:rsidRDefault="009A4196" w:rsidP="0034747D">
      <w:pPr>
        <w:tabs>
          <w:tab w:val="left" w:pos="-1080"/>
          <w:tab w:val="left" w:pos="-720"/>
          <w:tab w:val="left" w:pos="0"/>
        </w:tabs>
        <w:ind w:left="720"/>
        <w:rPr>
          <w:szCs w:val="24"/>
        </w:rPr>
      </w:pPr>
      <w:r w:rsidRPr="006917A5">
        <w:rPr>
          <w:szCs w:val="24"/>
        </w:rPr>
        <w:t>American Association for the Surgery of Trauma Grand Rounds.  “The AAST Expert Consult:  Challenging Trauma Case Session 1”.  Webcast.</w:t>
      </w:r>
    </w:p>
    <w:p w14:paraId="6148136C" w14:textId="77777777" w:rsidR="0034747D" w:rsidRPr="006917A5" w:rsidRDefault="0034747D" w:rsidP="006A0603">
      <w:pPr>
        <w:tabs>
          <w:tab w:val="left" w:pos="-1080"/>
          <w:tab w:val="left" w:pos="-720"/>
          <w:tab w:val="left" w:pos="0"/>
          <w:tab w:val="left" w:pos="720"/>
        </w:tabs>
        <w:ind w:left="720"/>
        <w:rPr>
          <w:szCs w:val="24"/>
        </w:rPr>
      </w:pPr>
    </w:p>
    <w:p w14:paraId="251DFB04" w14:textId="77777777" w:rsidR="004E4873" w:rsidRPr="006917A5" w:rsidRDefault="004E4873" w:rsidP="00464373">
      <w:pPr>
        <w:tabs>
          <w:tab w:val="left" w:pos="-1080"/>
          <w:tab w:val="left" w:pos="-720"/>
          <w:tab w:val="left" w:pos="0"/>
          <w:tab w:val="left" w:pos="1440"/>
        </w:tabs>
        <w:rPr>
          <w:b/>
          <w:szCs w:val="24"/>
          <w:u w:val="single"/>
        </w:rPr>
      </w:pPr>
      <w:r w:rsidRPr="006917A5">
        <w:rPr>
          <w:b/>
          <w:szCs w:val="24"/>
          <w:u w:val="single"/>
        </w:rPr>
        <w:t>2017</w:t>
      </w:r>
    </w:p>
    <w:p w14:paraId="0A3387B2" w14:textId="77777777" w:rsidR="004E4873" w:rsidRPr="006917A5" w:rsidRDefault="004E4873" w:rsidP="00464373">
      <w:pPr>
        <w:tabs>
          <w:tab w:val="left" w:pos="-1080"/>
          <w:tab w:val="left" w:pos="-720"/>
          <w:tab w:val="left" w:pos="0"/>
          <w:tab w:val="left" w:pos="1440"/>
        </w:tabs>
        <w:rPr>
          <w:b/>
          <w:szCs w:val="24"/>
          <w:u w:val="single"/>
        </w:rPr>
      </w:pPr>
    </w:p>
    <w:p w14:paraId="75E976D3" w14:textId="77777777" w:rsidR="004E4873" w:rsidRPr="006917A5" w:rsidRDefault="004E4873" w:rsidP="004E4873">
      <w:pPr>
        <w:tabs>
          <w:tab w:val="left" w:pos="-1080"/>
          <w:tab w:val="left" w:pos="-720"/>
          <w:tab w:val="left" w:pos="0"/>
        </w:tabs>
        <w:ind w:left="720"/>
        <w:rPr>
          <w:szCs w:val="24"/>
        </w:rPr>
      </w:pPr>
      <w:r w:rsidRPr="006917A5">
        <w:rPr>
          <w:szCs w:val="24"/>
        </w:rPr>
        <w:t>Trauma, Critical Care, Acute Care Surgery 2017.  “C. Difficile toxic megacolon”.  Las Vegas, Nevada.</w:t>
      </w:r>
    </w:p>
    <w:p w14:paraId="18808194" w14:textId="77777777" w:rsidR="004E4873" w:rsidRPr="006917A5" w:rsidRDefault="004E4873" w:rsidP="004E4873">
      <w:pPr>
        <w:tabs>
          <w:tab w:val="left" w:pos="-1080"/>
          <w:tab w:val="left" w:pos="-720"/>
          <w:tab w:val="left" w:pos="0"/>
        </w:tabs>
        <w:ind w:left="720"/>
        <w:rPr>
          <w:szCs w:val="24"/>
        </w:rPr>
      </w:pPr>
    </w:p>
    <w:p w14:paraId="14F7C73C" w14:textId="77777777" w:rsidR="004E4873" w:rsidRPr="006917A5" w:rsidRDefault="004E4873" w:rsidP="003E2096">
      <w:pPr>
        <w:tabs>
          <w:tab w:val="left" w:pos="-1080"/>
          <w:tab w:val="left" w:pos="-720"/>
          <w:tab w:val="left" w:pos="0"/>
        </w:tabs>
        <w:ind w:left="720"/>
        <w:rPr>
          <w:szCs w:val="24"/>
        </w:rPr>
      </w:pPr>
      <w:r w:rsidRPr="006917A5">
        <w:rPr>
          <w:szCs w:val="24"/>
        </w:rPr>
        <w:t>Trauma, Critical Care, Acute Care Surgery 2017.  “Surviving Sepsis guidelines:  Saving lives of perpetuating a fallacy?”  Las Vegas, Nevada.</w:t>
      </w:r>
    </w:p>
    <w:p w14:paraId="00A312AE" w14:textId="77777777" w:rsidR="004E4873" w:rsidRPr="006917A5" w:rsidRDefault="004E4873" w:rsidP="004E4873">
      <w:pPr>
        <w:tabs>
          <w:tab w:val="left" w:pos="-1080"/>
          <w:tab w:val="left" w:pos="-720"/>
          <w:tab w:val="left" w:pos="0"/>
        </w:tabs>
        <w:ind w:left="720"/>
        <w:rPr>
          <w:szCs w:val="24"/>
        </w:rPr>
      </w:pPr>
    </w:p>
    <w:p w14:paraId="0B105470" w14:textId="77777777" w:rsidR="004E4873" w:rsidRPr="006917A5" w:rsidRDefault="004E4873" w:rsidP="005F4632">
      <w:pPr>
        <w:tabs>
          <w:tab w:val="left" w:pos="-1080"/>
          <w:tab w:val="left" w:pos="-720"/>
          <w:tab w:val="left" w:pos="0"/>
        </w:tabs>
        <w:ind w:left="720"/>
        <w:rPr>
          <w:szCs w:val="24"/>
        </w:rPr>
      </w:pPr>
      <w:r w:rsidRPr="006917A5">
        <w:rPr>
          <w:szCs w:val="24"/>
        </w:rPr>
        <w:t>Society of American Gastrointestinal and Endoscopic Surgeons.  “The role of the Acute Care Surgeon and his/her educational needs.”  AAST Joint Panel on Acute Care Surgery.  Houston, Texas.</w:t>
      </w:r>
    </w:p>
    <w:p w14:paraId="0C83FB26" w14:textId="77777777" w:rsidR="00002738" w:rsidRPr="006917A5" w:rsidRDefault="00002738" w:rsidP="004E4873">
      <w:pPr>
        <w:tabs>
          <w:tab w:val="left" w:pos="-1080"/>
          <w:tab w:val="left" w:pos="-720"/>
          <w:tab w:val="left" w:pos="0"/>
        </w:tabs>
        <w:ind w:left="720"/>
        <w:rPr>
          <w:szCs w:val="24"/>
        </w:rPr>
      </w:pPr>
    </w:p>
    <w:p w14:paraId="3E469119" w14:textId="77777777" w:rsidR="00627CD9" w:rsidRPr="006917A5" w:rsidRDefault="00002738" w:rsidP="00857CFA">
      <w:pPr>
        <w:tabs>
          <w:tab w:val="left" w:pos="-1080"/>
          <w:tab w:val="left" w:pos="-720"/>
          <w:tab w:val="left" w:pos="0"/>
        </w:tabs>
        <w:ind w:left="720"/>
        <w:rPr>
          <w:szCs w:val="24"/>
        </w:rPr>
      </w:pPr>
      <w:r w:rsidRPr="006917A5">
        <w:rPr>
          <w:szCs w:val="24"/>
        </w:rPr>
        <w:t xml:space="preserve">American Association for the Surgery of Trauma Grand Rounds.  “The role of minimally invasive techniques in Acute Care Surgery.”  </w:t>
      </w:r>
      <w:r w:rsidR="00B70831" w:rsidRPr="006917A5">
        <w:rPr>
          <w:szCs w:val="24"/>
        </w:rPr>
        <w:t>Virtual Grand Rounds.</w:t>
      </w:r>
    </w:p>
    <w:p w14:paraId="34393553" w14:textId="77777777" w:rsidR="00627CD9" w:rsidRPr="006917A5" w:rsidRDefault="00627CD9" w:rsidP="00627CD9">
      <w:pPr>
        <w:tabs>
          <w:tab w:val="left" w:pos="-1080"/>
          <w:tab w:val="left" w:pos="-720"/>
          <w:tab w:val="left" w:pos="0"/>
        </w:tabs>
        <w:ind w:left="720"/>
        <w:rPr>
          <w:szCs w:val="24"/>
        </w:rPr>
      </w:pPr>
    </w:p>
    <w:p w14:paraId="11BF8D05" w14:textId="77777777" w:rsidR="00940F59" w:rsidRPr="006917A5" w:rsidRDefault="00940F59" w:rsidP="00627CD9">
      <w:pPr>
        <w:tabs>
          <w:tab w:val="left" w:pos="-1080"/>
          <w:tab w:val="left" w:pos="-720"/>
          <w:tab w:val="left" w:pos="0"/>
        </w:tabs>
        <w:ind w:left="720"/>
        <w:rPr>
          <w:szCs w:val="24"/>
        </w:rPr>
      </w:pPr>
      <w:r w:rsidRPr="006917A5">
        <w:rPr>
          <w:szCs w:val="24"/>
        </w:rPr>
        <w:t>76</w:t>
      </w:r>
      <w:r w:rsidRPr="006917A5">
        <w:rPr>
          <w:szCs w:val="24"/>
          <w:vertAlign w:val="superscript"/>
        </w:rPr>
        <w:t>th</w:t>
      </w:r>
      <w:r w:rsidRPr="006917A5">
        <w:rPr>
          <w:szCs w:val="24"/>
        </w:rPr>
        <w:t xml:space="preserve"> Annual Meeting of the American Association for the Surgery of Trauma.  “It’s got a drain in it:  Now what – Cholecystostomy?”  Acute Care Surgery Maintenance of Certification Pre-session.  Baltimore, Maryland.</w:t>
      </w:r>
    </w:p>
    <w:p w14:paraId="7C91A073" w14:textId="77777777" w:rsidR="000B1F89" w:rsidRPr="006917A5" w:rsidRDefault="000B1F89" w:rsidP="004E4873">
      <w:pPr>
        <w:tabs>
          <w:tab w:val="left" w:pos="-1080"/>
          <w:tab w:val="left" w:pos="-720"/>
          <w:tab w:val="left" w:pos="0"/>
        </w:tabs>
        <w:ind w:left="720"/>
        <w:rPr>
          <w:szCs w:val="24"/>
        </w:rPr>
      </w:pPr>
    </w:p>
    <w:p w14:paraId="79C55F59" w14:textId="77777777" w:rsidR="0048095B" w:rsidRPr="006917A5" w:rsidRDefault="0048095B" w:rsidP="0048095B">
      <w:pPr>
        <w:tabs>
          <w:tab w:val="left" w:pos="-1080"/>
          <w:tab w:val="left" w:pos="-720"/>
          <w:tab w:val="left" w:pos="720"/>
          <w:tab w:val="left" w:pos="1440"/>
        </w:tabs>
        <w:ind w:left="720"/>
        <w:rPr>
          <w:szCs w:val="24"/>
        </w:rPr>
      </w:pPr>
      <w:r w:rsidRPr="006917A5">
        <w:rPr>
          <w:szCs w:val="24"/>
        </w:rPr>
        <w:t>Panel Session (PS225) – Panelist.  “Ischemic colitis: A practical management approach.”  American College of Surgeons Clinical Congress 2017.  San Diego, California.</w:t>
      </w:r>
    </w:p>
    <w:p w14:paraId="23E7D80A" w14:textId="77777777" w:rsidR="0048095B" w:rsidRPr="006917A5" w:rsidRDefault="0048095B" w:rsidP="000B1F89">
      <w:pPr>
        <w:tabs>
          <w:tab w:val="left" w:pos="-1080"/>
          <w:tab w:val="left" w:pos="-720"/>
          <w:tab w:val="left" w:pos="720"/>
          <w:tab w:val="left" w:pos="1440"/>
        </w:tabs>
        <w:ind w:left="720"/>
        <w:rPr>
          <w:szCs w:val="24"/>
        </w:rPr>
      </w:pPr>
    </w:p>
    <w:p w14:paraId="1057B11B" w14:textId="77777777" w:rsidR="00011E86" w:rsidRPr="006917A5" w:rsidRDefault="000B1F89" w:rsidP="0034747D">
      <w:pPr>
        <w:tabs>
          <w:tab w:val="left" w:pos="-1080"/>
          <w:tab w:val="left" w:pos="-720"/>
          <w:tab w:val="left" w:pos="720"/>
          <w:tab w:val="left" w:pos="1440"/>
        </w:tabs>
        <w:ind w:left="720"/>
        <w:rPr>
          <w:szCs w:val="24"/>
        </w:rPr>
      </w:pPr>
      <w:r w:rsidRPr="006917A5">
        <w:rPr>
          <w:szCs w:val="24"/>
        </w:rPr>
        <w:t>Panel Session (PS 406) – Co-Moderator. “Novel Strategies to Address Surgeon Workforce Shortages.”  American College of Surgeons Clinical Congress 2017.  San Diego, California.</w:t>
      </w:r>
    </w:p>
    <w:p w14:paraId="0F321880" w14:textId="77777777" w:rsidR="00011E86" w:rsidRPr="006917A5" w:rsidRDefault="00011E86" w:rsidP="000B1F89">
      <w:pPr>
        <w:tabs>
          <w:tab w:val="left" w:pos="-1080"/>
          <w:tab w:val="left" w:pos="-720"/>
          <w:tab w:val="left" w:pos="720"/>
          <w:tab w:val="left" w:pos="1440"/>
        </w:tabs>
        <w:ind w:left="720"/>
        <w:rPr>
          <w:szCs w:val="24"/>
        </w:rPr>
      </w:pPr>
    </w:p>
    <w:p w14:paraId="0FE2A91D" w14:textId="77777777" w:rsidR="00011E86" w:rsidRPr="006917A5" w:rsidRDefault="00011E86" w:rsidP="000B1F89">
      <w:pPr>
        <w:tabs>
          <w:tab w:val="left" w:pos="-1080"/>
          <w:tab w:val="left" w:pos="-720"/>
          <w:tab w:val="left" w:pos="720"/>
          <w:tab w:val="left" w:pos="1440"/>
        </w:tabs>
        <w:ind w:left="720"/>
        <w:rPr>
          <w:szCs w:val="24"/>
        </w:rPr>
      </w:pPr>
      <w:r w:rsidRPr="006917A5">
        <w:rPr>
          <w:szCs w:val="24"/>
        </w:rPr>
        <w:t>Panel Session (PS 307) – Panelist.  “Challenging trauma cases:  Here and abroad.  American College of Surgeons Clinical Congress 2017.  San Diego, California.</w:t>
      </w:r>
    </w:p>
    <w:p w14:paraId="057E835F" w14:textId="77777777" w:rsidR="00011E86" w:rsidRPr="006917A5" w:rsidRDefault="00011E86" w:rsidP="000B1F89">
      <w:pPr>
        <w:tabs>
          <w:tab w:val="left" w:pos="-1080"/>
          <w:tab w:val="left" w:pos="-720"/>
          <w:tab w:val="left" w:pos="720"/>
          <w:tab w:val="left" w:pos="1440"/>
        </w:tabs>
        <w:ind w:left="720"/>
        <w:rPr>
          <w:szCs w:val="24"/>
        </w:rPr>
      </w:pPr>
    </w:p>
    <w:p w14:paraId="61829213" w14:textId="77777777" w:rsidR="00011E86" w:rsidRPr="006917A5" w:rsidRDefault="00011E86" w:rsidP="006A0603">
      <w:pPr>
        <w:tabs>
          <w:tab w:val="left" w:pos="-1080"/>
          <w:tab w:val="left" w:pos="-720"/>
          <w:tab w:val="left" w:pos="720"/>
          <w:tab w:val="left" w:pos="1440"/>
        </w:tabs>
        <w:ind w:left="720"/>
        <w:rPr>
          <w:szCs w:val="24"/>
        </w:rPr>
      </w:pPr>
      <w:r w:rsidRPr="006917A5">
        <w:rPr>
          <w:szCs w:val="24"/>
        </w:rPr>
        <w:t>Town Hall (TH 20) – Panelist.  “Communication across the generations:  How to hire the best and the brightest.”  American College of Surgeons Clinical Congress 2017.  San Diego, California.</w:t>
      </w:r>
    </w:p>
    <w:p w14:paraId="692AD671" w14:textId="77777777" w:rsidR="004E4873" w:rsidRPr="006917A5" w:rsidRDefault="004E4873" w:rsidP="00464373">
      <w:pPr>
        <w:tabs>
          <w:tab w:val="left" w:pos="-1080"/>
          <w:tab w:val="left" w:pos="-720"/>
          <w:tab w:val="left" w:pos="0"/>
          <w:tab w:val="left" w:pos="1440"/>
        </w:tabs>
        <w:rPr>
          <w:b/>
          <w:szCs w:val="24"/>
          <w:u w:val="single"/>
        </w:rPr>
      </w:pPr>
    </w:p>
    <w:p w14:paraId="2B718A57" w14:textId="04AFBF3E" w:rsidR="00825DD6" w:rsidRPr="006917A5" w:rsidRDefault="00E43FDB" w:rsidP="00464373">
      <w:pPr>
        <w:tabs>
          <w:tab w:val="left" w:pos="-1080"/>
          <w:tab w:val="left" w:pos="-720"/>
          <w:tab w:val="left" w:pos="0"/>
          <w:tab w:val="left" w:pos="1440"/>
        </w:tabs>
        <w:rPr>
          <w:b/>
          <w:szCs w:val="24"/>
          <w:u w:val="single"/>
        </w:rPr>
      </w:pPr>
      <w:r>
        <w:rPr>
          <w:b/>
          <w:szCs w:val="24"/>
          <w:u w:val="single"/>
        </w:rPr>
        <w:br w:type="page"/>
      </w:r>
      <w:r w:rsidR="00825DD6" w:rsidRPr="006917A5">
        <w:rPr>
          <w:b/>
          <w:szCs w:val="24"/>
          <w:u w:val="single"/>
        </w:rPr>
        <w:lastRenderedPageBreak/>
        <w:t>2016</w:t>
      </w:r>
    </w:p>
    <w:p w14:paraId="3DD4E48D" w14:textId="77777777" w:rsidR="00825DD6" w:rsidRPr="006917A5" w:rsidRDefault="00825DD6" w:rsidP="00464373">
      <w:pPr>
        <w:tabs>
          <w:tab w:val="left" w:pos="-1080"/>
          <w:tab w:val="left" w:pos="-720"/>
          <w:tab w:val="left" w:pos="0"/>
          <w:tab w:val="left" w:pos="1440"/>
        </w:tabs>
        <w:rPr>
          <w:b/>
          <w:szCs w:val="24"/>
          <w:u w:val="single"/>
        </w:rPr>
      </w:pPr>
    </w:p>
    <w:p w14:paraId="2B50D0DD" w14:textId="77777777" w:rsidR="00825DD6" w:rsidRPr="006917A5" w:rsidRDefault="00825DD6" w:rsidP="00825DD6">
      <w:pPr>
        <w:tabs>
          <w:tab w:val="left" w:pos="-1080"/>
          <w:tab w:val="left" w:pos="-720"/>
          <w:tab w:val="left" w:pos="720"/>
          <w:tab w:val="left" w:pos="1440"/>
        </w:tabs>
        <w:ind w:left="720"/>
        <w:rPr>
          <w:szCs w:val="24"/>
        </w:rPr>
      </w:pPr>
      <w:r w:rsidRPr="006917A5">
        <w:rPr>
          <w:szCs w:val="24"/>
        </w:rPr>
        <w:t>29</w:t>
      </w:r>
      <w:r w:rsidRPr="006917A5">
        <w:rPr>
          <w:szCs w:val="24"/>
          <w:vertAlign w:val="superscript"/>
        </w:rPr>
        <w:t>th</w:t>
      </w:r>
      <w:r w:rsidRPr="006917A5">
        <w:rPr>
          <w:szCs w:val="24"/>
        </w:rPr>
        <w:t xml:space="preserve"> Annual Eastern Association for the Surgery of Trauma.  “Understanding your strengths, weaknesses, skills and abilities.”  </w:t>
      </w:r>
      <w:r w:rsidRPr="006917A5">
        <w:rPr>
          <w:i/>
          <w:szCs w:val="24"/>
        </w:rPr>
        <w:t xml:space="preserve">EAST Leadership Development Workshop: Strategic Professional Development.  </w:t>
      </w:r>
      <w:r w:rsidRPr="006917A5">
        <w:rPr>
          <w:szCs w:val="24"/>
        </w:rPr>
        <w:t>San Antonio, Texas.</w:t>
      </w:r>
    </w:p>
    <w:p w14:paraId="56696761" w14:textId="77777777" w:rsidR="00302C87" w:rsidRPr="006917A5" w:rsidRDefault="00302C87" w:rsidP="00825DD6">
      <w:pPr>
        <w:tabs>
          <w:tab w:val="left" w:pos="-1080"/>
          <w:tab w:val="left" w:pos="-720"/>
          <w:tab w:val="left" w:pos="720"/>
          <w:tab w:val="left" w:pos="1440"/>
        </w:tabs>
        <w:ind w:left="720"/>
        <w:rPr>
          <w:szCs w:val="24"/>
        </w:rPr>
      </w:pPr>
    </w:p>
    <w:p w14:paraId="24AFDDD0" w14:textId="77777777" w:rsidR="00302C87" w:rsidRPr="006917A5" w:rsidRDefault="00302C87" w:rsidP="00545F7D">
      <w:pPr>
        <w:tabs>
          <w:tab w:val="left" w:pos="-1080"/>
          <w:tab w:val="left" w:pos="-720"/>
          <w:tab w:val="left" w:pos="720"/>
          <w:tab w:val="left" w:pos="1440"/>
        </w:tabs>
        <w:ind w:left="720"/>
        <w:rPr>
          <w:szCs w:val="24"/>
        </w:rPr>
      </w:pPr>
      <w:r w:rsidRPr="006917A5">
        <w:rPr>
          <w:szCs w:val="24"/>
        </w:rPr>
        <w:t>2016 ACS NSQIP Conference.  “Ask the experts luncheon:  Pneumonia.”  San Diego, CA.</w:t>
      </w:r>
    </w:p>
    <w:p w14:paraId="09DD4BC8" w14:textId="77777777" w:rsidR="001D5999" w:rsidRPr="006917A5" w:rsidRDefault="001D5999" w:rsidP="00825DD6">
      <w:pPr>
        <w:tabs>
          <w:tab w:val="left" w:pos="-1080"/>
          <w:tab w:val="left" w:pos="-720"/>
          <w:tab w:val="left" w:pos="720"/>
          <w:tab w:val="left" w:pos="1440"/>
        </w:tabs>
        <w:ind w:left="720"/>
        <w:rPr>
          <w:szCs w:val="24"/>
        </w:rPr>
      </w:pPr>
    </w:p>
    <w:p w14:paraId="09B0FB9F" w14:textId="77777777" w:rsidR="001D5999" w:rsidRPr="006917A5" w:rsidRDefault="001D5999" w:rsidP="00FB2E54">
      <w:pPr>
        <w:tabs>
          <w:tab w:val="left" w:pos="-1080"/>
          <w:tab w:val="left" w:pos="-720"/>
          <w:tab w:val="left" w:pos="720"/>
          <w:tab w:val="left" w:pos="1440"/>
        </w:tabs>
        <w:ind w:left="720"/>
        <w:rPr>
          <w:szCs w:val="24"/>
        </w:rPr>
      </w:pPr>
      <w:r w:rsidRPr="006917A5">
        <w:rPr>
          <w:szCs w:val="24"/>
        </w:rPr>
        <w:t>Panel Session (PS 107) - Panelist. “Laparoscopy in Emergency General Surgery – Ineffective.”  American College of Surgeons Clinical Congress 2016.  Washington, DC.</w:t>
      </w:r>
    </w:p>
    <w:p w14:paraId="65B1AC92" w14:textId="77777777" w:rsidR="001D5999" w:rsidRPr="006917A5" w:rsidRDefault="001D5999" w:rsidP="00825DD6">
      <w:pPr>
        <w:tabs>
          <w:tab w:val="left" w:pos="-1080"/>
          <w:tab w:val="left" w:pos="-720"/>
          <w:tab w:val="left" w:pos="720"/>
          <w:tab w:val="left" w:pos="1440"/>
        </w:tabs>
        <w:ind w:left="720"/>
        <w:rPr>
          <w:szCs w:val="24"/>
        </w:rPr>
      </w:pPr>
    </w:p>
    <w:p w14:paraId="6C364483" w14:textId="77777777" w:rsidR="001D5999" w:rsidRPr="006917A5" w:rsidRDefault="001D5999" w:rsidP="00627CD9">
      <w:pPr>
        <w:tabs>
          <w:tab w:val="left" w:pos="-1080"/>
          <w:tab w:val="left" w:pos="-720"/>
          <w:tab w:val="left" w:pos="720"/>
          <w:tab w:val="left" w:pos="1440"/>
        </w:tabs>
        <w:ind w:left="720"/>
        <w:rPr>
          <w:szCs w:val="24"/>
        </w:rPr>
      </w:pPr>
      <w:r w:rsidRPr="006917A5">
        <w:rPr>
          <w:szCs w:val="24"/>
        </w:rPr>
        <w:t>Panel Session (PS312) - Panelist.  “Trauma:  Challenge the Experts Case Discussion.”  American College of Surgeons Clinical Congress 2016.  Washington, DC.</w:t>
      </w:r>
    </w:p>
    <w:p w14:paraId="78EF4FDF" w14:textId="77777777" w:rsidR="001D5999" w:rsidRPr="006917A5" w:rsidRDefault="001D5999" w:rsidP="00825DD6">
      <w:pPr>
        <w:tabs>
          <w:tab w:val="left" w:pos="-1080"/>
          <w:tab w:val="left" w:pos="-720"/>
          <w:tab w:val="left" w:pos="720"/>
          <w:tab w:val="left" w:pos="1440"/>
        </w:tabs>
        <w:ind w:left="720"/>
        <w:rPr>
          <w:szCs w:val="24"/>
        </w:rPr>
      </w:pPr>
    </w:p>
    <w:p w14:paraId="0FD808A3" w14:textId="77777777" w:rsidR="001D5999" w:rsidRPr="006917A5" w:rsidRDefault="001D5999" w:rsidP="00AB1672">
      <w:pPr>
        <w:tabs>
          <w:tab w:val="left" w:pos="-1080"/>
          <w:tab w:val="left" w:pos="-720"/>
          <w:tab w:val="left" w:pos="720"/>
          <w:tab w:val="left" w:pos="1440"/>
        </w:tabs>
        <w:ind w:left="720"/>
        <w:rPr>
          <w:szCs w:val="24"/>
        </w:rPr>
      </w:pPr>
      <w:r w:rsidRPr="006917A5">
        <w:rPr>
          <w:szCs w:val="24"/>
        </w:rPr>
        <w:t>Town Hall – Panelist.  “On-boarding for surgeons:  Preparation for practice life.”  American College of Surgeons Clinical Congress 2016.  Washington, DC.</w:t>
      </w:r>
    </w:p>
    <w:p w14:paraId="6DD01AF8" w14:textId="77777777" w:rsidR="00825DD6" w:rsidRPr="006917A5" w:rsidRDefault="00825DD6" w:rsidP="00464373">
      <w:pPr>
        <w:tabs>
          <w:tab w:val="left" w:pos="-1080"/>
          <w:tab w:val="left" w:pos="-720"/>
          <w:tab w:val="left" w:pos="0"/>
          <w:tab w:val="left" w:pos="1440"/>
        </w:tabs>
        <w:rPr>
          <w:b/>
          <w:szCs w:val="24"/>
          <w:u w:val="single"/>
        </w:rPr>
      </w:pPr>
    </w:p>
    <w:p w14:paraId="63A7A06A" w14:textId="77777777" w:rsidR="00337D56" w:rsidRPr="006917A5" w:rsidRDefault="00337D56" w:rsidP="00464373">
      <w:pPr>
        <w:tabs>
          <w:tab w:val="left" w:pos="-1080"/>
          <w:tab w:val="left" w:pos="-720"/>
          <w:tab w:val="left" w:pos="0"/>
          <w:tab w:val="left" w:pos="1440"/>
        </w:tabs>
        <w:rPr>
          <w:b/>
          <w:szCs w:val="24"/>
          <w:u w:val="single"/>
        </w:rPr>
      </w:pPr>
      <w:r w:rsidRPr="006917A5">
        <w:rPr>
          <w:b/>
          <w:szCs w:val="24"/>
          <w:u w:val="single"/>
        </w:rPr>
        <w:t>2015</w:t>
      </w:r>
    </w:p>
    <w:p w14:paraId="30C1FA52" w14:textId="77777777" w:rsidR="00337D56" w:rsidRPr="006917A5" w:rsidRDefault="00337D56" w:rsidP="00464373">
      <w:pPr>
        <w:tabs>
          <w:tab w:val="left" w:pos="-1080"/>
          <w:tab w:val="left" w:pos="-720"/>
          <w:tab w:val="left" w:pos="0"/>
          <w:tab w:val="left" w:pos="1440"/>
        </w:tabs>
        <w:rPr>
          <w:b/>
          <w:szCs w:val="24"/>
        </w:rPr>
      </w:pPr>
    </w:p>
    <w:p w14:paraId="1CACE047" w14:textId="77777777" w:rsidR="00337D56" w:rsidRPr="006917A5" w:rsidRDefault="00337D56" w:rsidP="00337D56">
      <w:pPr>
        <w:tabs>
          <w:tab w:val="left" w:pos="-1080"/>
          <w:tab w:val="left" w:pos="-720"/>
          <w:tab w:val="left" w:pos="720"/>
          <w:tab w:val="left" w:pos="1440"/>
        </w:tabs>
        <w:ind w:left="720"/>
        <w:rPr>
          <w:szCs w:val="24"/>
        </w:rPr>
      </w:pPr>
      <w:r w:rsidRPr="006917A5">
        <w:rPr>
          <w:szCs w:val="24"/>
        </w:rPr>
        <w:t>Presidential Address, 28</w:t>
      </w:r>
      <w:r w:rsidRPr="006917A5">
        <w:rPr>
          <w:szCs w:val="24"/>
          <w:vertAlign w:val="superscript"/>
        </w:rPr>
        <w:t>th</w:t>
      </w:r>
      <w:r w:rsidRPr="006917A5">
        <w:rPr>
          <w:szCs w:val="24"/>
        </w:rPr>
        <w:t xml:space="preserve"> Annual Eastern Association for the Surgery of Trauma.  “Look both ways.”  Orlando, Florida</w:t>
      </w:r>
    </w:p>
    <w:p w14:paraId="2F24B805" w14:textId="77777777" w:rsidR="00337D56" w:rsidRPr="006917A5" w:rsidRDefault="00337D56" w:rsidP="00337D56">
      <w:pPr>
        <w:tabs>
          <w:tab w:val="left" w:pos="-1080"/>
          <w:tab w:val="left" w:pos="-720"/>
          <w:tab w:val="left" w:pos="720"/>
          <w:tab w:val="left" w:pos="1440"/>
        </w:tabs>
        <w:ind w:left="720"/>
        <w:rPr>
          <w:szCs w:val="24"/>
        </w:rPr>
      </w:pPr>
    </w:p>
    <w:p w14:paraId="2EB46272" w14:textId="77777777" w:rsidR="00627CD9" w:rsidRPr="006917A5" w:rsidRDefault="00337D56" w:rsidP="003F5E71">
      <w:pPr>
        <w:tabs>
          <w:tab w:val="left" w:pos="-1080"/>
          <w:tab w:val="left" w:pos="-720"/>
          <w:tab w:val="left" w:pos="720"/>
          <w:tab w:val="left" w:pos="1440"/>
        </w:tabs>
        <w:ind w:left="720"/>
        <w:rPr>
          <w:szCs w:val="24"/>
        </w:rPr>
      </w:pPr>
      <w:r w:rsidRPr="006917A5">
        <w:rPr>
          <w:szCs w:val="24"/>
        </w:rPr>
        <w:t>28</w:t>
      </w:r>
      <w:r w:rsidRPr="006917A5">
        <w:rPr>
          <w:szCs w:val="24"/>
          <w:vertAlign w:val="superscript"/>
        </w:rPr>
        <w:t>th</w:t>
      </w:r>
      <w:r w:rsidRPr="006917A5">
        <w:rPr>
          <w:szCs w:val="24"/>
        </w:rPr>
        <w:t xml:space="preserve"> Annual Eastern Association for the Surgery of Trauma.  “EAST:  Where have we been and where are we going.”  </w:t>
      </w:r>
      <w:r w:rsidRPr="006917A5">
        <w:rPr>
          <w:i/>
          <w:szCs w:val="24"/>
        </w:rPr>
        <w:t>EAST Leadership Development Workshop Part III</w:t>
      </w:r>
      <w:r w:rsidR="00966B02" w:rsidRPr="006917A5">
        <w:rPr>
          <w:i/>
          <w:szCs w:val="24"/>
        </w:rPr>
        <w:t>: A formula for success as a leader in trauma</w:t>
      </w:r>
      <w:r w:rsidRPr="006917A5">
        <w:rPr>
          <w:i/>
          <w:szCs w:val="24"/>
        </w:rPr>
        <w:t xml:space="preserve">.  </w:t>
      </w:r>
      <w:r w:rsidRPr="006917A5">
        <w:rPr>
          <w:szCs w:val="24"/>
        </w:rPr>
        <w:t>Orlando, Florida</w:t>
      </w:r>
    </w:p>
    <w:p w14:paraId="593185F4" w14:textId="77777777" w:rsidR="00627CD9" w:rsidRPr="006917A5" w:rsidRDefault="00627CD9" w:rsidP="00627CD9">
      <w:pPr>
        <w:tabs>
          <w:tab w:val="left" w:pos="-1080"/>
          <w:tab w:val="left" w:pos="-720"/>
          <w:tab w:val="left" w:pos="720"/>
          <w:tab w:val="left" w:pos="1440"/>
        </w:tabs>
        <w:ind w:left="720"/>
        <w:rPr>
          <w:szCs w:val="24"/>
        </w:rPr>
      </w:pPr>
    </w:p>
    <w:p w14:paraId="5BECD9F9" w14:textId="77777777" w:rsidR="00EC28FA" w:rsidRPr="006917A5" w:rsidRDefault="00EC28FA" w:rsidP="00627CD9">
      <w:pPr>
        <w:tabs>
          <w:tab w:val="left" w:pos="-1080"/>
          <w:tab w:val="left" w:pos="-720"/>
          <w:tab w:val="left" w:pos="720"/>
          <w:tab w:val="left" w:pos="1440"/>
        </w:tabs>
        <w:ind w:left="720"/>
        <w:rPr>
          <w:szCs w:val="24"/>
        </w:rPr>
      </w:pPr>
      <w:r w:rsidRPr="006917A5">
        <w:rPr>
          <w:szCs w:val="24"/>
        </w:rPr>
        <w:t>Trauma, Critical Care, Acute Care Surgery 2015.  “Placement of intracranial monitors for trauma: How/When/Why?”  Las Vegas, Nevada</w:t>
      </w:r>
    </w:p>
    <w:p w14:paraId="28731AB9" w14:textId="77777777" w:rsidR="00222719" w:rsidRPr="006917A5" w:rsidRDefault="00222719" w:rsidP="00EC28FA">
      <w:pPr>
        <w:ind w:left="720"/>
        <w:rPr>
          <w:szCs w:val="24"/>
        </w:rPr>
      </w:pPr>
    </w:p>
    <w:p w14:paraId="62D4E8F2" w14:textId="77777777" w:rsidR="00EC28FA" w:rsidRPr="006917A5" w:rsidRDefault="00EC28FA" w:rsidP="004E4873">
      <w:pPr>
        <w:ind w:left="720"/>
        <w:rPr>
          <w:szCs w:val="24"/>
        </w:rPr>
      </w:pPr>
      <w:r w:rsidRPr="006917A5">
        <w:rPr>
          <w:szCs w:val="24"/>
        </w:rPr>
        <w:t>Trauma, Critical Care, Acute Care Surgery 2015.  “ARDSNET guidelines have NOT resulted in improved outcomes in critically injured patients</w:t>
      </w:r>
      <w:r w:rsidR="00A57C38" w:rsidRPr="006917A5">
        <w:rPr>
          <w:szCs w:val="24"/>
        </w:rPr>
        <w:t>.</w:t>
      </w:r>
      <w:r w:rsidRPr="006917A5">
        <w:rPr>
          <w:szCs w:val="24"/>
        </w:rPr>
        <w:t>”  Las Vegas, Nevada</w:t>
      </w:r>
    </w:p>
    <w:p w14:paraId="1CF97F88" w14:textId="77777777" w:rsidR="00B427D4" w:rsidRPr="006917A5" w:rsidRDefault="00B427D4" w:rsidP="00EC28FA">
      <w:pPr>
        <w:ind w:left="720"/>
        <w:rPr>
          <w:szCs w:val="24"/>
        </w:rPr>
      </w:pPr>
    </w:p>
    <w:p w14:paraId="2A9E424C" w14:textId="77777777" w:rsidR="00B427D4" w:rsidRPr="006917A5" w:rsidRDefault="00B427D4" w:rsidP="00EC28FA">
      <w:pPr>
        <w:ind w:left="720"/>
        <w:rPr>
          <w:szCs w:val="24"/>
        </w:rPr>
      </w:pPr>
      <w:r w:rsidRPr="006917A5">
        <w:rPr>
          <w:szCs w:val="24"/>
        </w:rPr>
        <w:t>2015 ACS NSQIP Conference.  “Ask the experts luncheon (AE 23):  Pneumonia.”  Chicago, IL.</w:t>
      </w:r>
    </w:p>
    <w:p w14:paraId="146238CD" w14:textId="77777777" w:rsidR="00FE0450" w:rsidRPr="006917A5" w:rsidRDefault="00FE0450" w:rsidP="00274BB9">
      <w:pPr>
        <w:rPr>
          <w:szCs w:val="24"/>
        </w:rPr>
      </w:pPr>
    </w:p>
    <w:p w14:paraId="1729C620" w14:textId="77777777" w:rsidR="005034C7" w:rsidRPr="006917A5" w:rsidRDefault="00FE0450" w:rsidP="00B70831">
      <w:pPr>
        <w:ind w:firstLine="720"/>
        <w:rPr>
          <w:szCs w:val="24"/>
        </w:rPr>
      </w:pPr>
      <w:r w:rsidRPr="006917A5">
        <w:rPr>
          <w:szCs w:val="24"/>
        </w:rPr>
        <w:t>25</w:t>
      </w:r>
      <w:r w:rsidRPr="006917A5">
        <w:rPr>
          <w:szCs w:val="24"/>
          <w:vertAlign w:val="superscript"/>
        </w:rPr>
        <w:t>th</w:t>
      </w:r>
      <w:r w:rsidRPr="006917A5">
        <w:rPr>
          <w:szCs w:val="24"/>
        </w:rPr>
        <w:t xml:space="preserve"> Annual Trauma Symposium.  “A history of military medical evacuation.”  Stanford, CA</w:t>
      </w:r>
      <w:r w:rsidR="005034C7" w:rsidRPr="006917A5">
        <w:rPr>
          <w:szCs w:val="24"/>
        </w:rPr>
        <w:t>.</w:t>
      </w:r>
    </w:p>
    <w:p w14:paraId="38A26F33" w14:textId="77777777" w:rsidR="005034C7" w:rsidRPr="006917A5" w:rsidRDefault="005034C7" w:rsidP="005034C7">
      <w:pPr>
        <w:ind w:left="720"/>
        <w:rPr>
          <w:szCs w:val="24"/>
        </w:rPr>
      </w:pPr>
    </w:p>
    <w:p w14:paraId="4A90CC7F" w14:textId="77777777" w:rsidR="00FE0450" w:rsidRPr="006917A5" w:rsidRDefault="00FE0450" w:rsidP="005034C7">
      <w:pPr>
        <w:ind w:left="720"/>
        <w:rPr>
          <w:szCs w:val="24"/>
        </w:rPr>
      </w:pPr>
      <w:r w:rsidRPr="006917A5">
        <w:rPr>
          <w:szCs w:val="24"/>
        </w:rPr>
        <w:t>25</w:t>
      </w:r>
      <w:r w:rsidRPr="006917A5">
        <w:rPr>
          <w:szCs w:val="24"/>
          <w:vertAlign w:val="superscript"/>
        </w:rPr>
        <w:t>th</w:t>
      </w:r>
      <w:r w:rsidRPr="006917A5">
        <w:rPr>
          <w:szCs w:val="24"/>
        </w:rPr>
        <w:t xml:space="preserve"> Annual Trauma Symposium.  “When the ICU becomes the operating room.”  Stanford, CA.</w:t>
      </w:r>
    </w:p>
    <w:p w14:paraId="3001FD3A" w14:textId="77777777" w:rsidR="007A6DA8" w:rsidRPr="006917A5" w:rsidRDefault="007A6DA8" w:rsidP="00953111">
      <w:pPr>
        <w:rPr>
          <w:szCs w:val="24"/>
        </w:rPr>
      </w:pPr>
    </w:p>
    <w:p w14:paraId="575C72C9" w14:textId="77777777" w:rsidR="00274BB9" w:rsidRPr="006917A5" w:rsidRDefault="007A6DA8" w:rsidP="007A6DA8">
      <w:pPr>
        <w:ind w:left="720"/>
        <w:rPr>
          <w:szCs w:val="24"/>
        </w:rPr>
      </w:pPr>
      <w:r w:rsidRPr="006917A5">
        <w:rPr>
          <w:szCs w:val="24"/>
        </w:rPr>
        <w:t>American</w:t>
      </w:r>
      <w:r w:rsidR="000B1F89" w:rsidRPr="006917A5">
        <w:rPr>
          <w:szCs w:val="24"/>
        </w:rPr>
        <w:t xml:space="preserve"> </w:t>
      </w:r>
      <w:r w:rsidR="00274BB9" w:rsidRPr="006917A5">
        <w:rPr>
          <w:szCs w:val="24"/>
        </w:rPr>
        <w:t>College of Surgeons Inaugural Surgeons Leading Quality Course.  “Organizational Culture.”  Chicago, IL.</w:t>
      </w:r>
    </w:p>
    <w:p w14:paraId="10AC6542" w14:textId="77777777" w:rsidR="00274BB9" w:rsidRPr="006917A5" w:rsidRDefault="00274BB9" w:rsidP="00274BB9">
      <w:pPr>
        <w:ind w:left="720"/>
        <w:rPr>
          <w:szCs w:val="24"/>
        </w:rPr>
      </w:pPr>
    </w:p>
    <w:p w14:paraId="40B55F75" w14:textId="77777777" w:rsidR="00274BB9" w:rsidRPr="006917A5" w:rsidRDefault="0085713A" w:rsidP="006A0603">
      <w:pPr>
        <w:ind w:left="720"/>
        <w:rPr>
          <w:szCs w:val="24"/>
        </w:rPr>
      </w:pPr>
      <w:r w:rsidRPr="006917A5">
        <w:rPr>
          <w:szCs w:val="24"/>
        </w:rPr>
        <w:t>Yale Medical Group 2</w:t>
      </w:r>
      <w:r w:rsidRPr="006917A5">
        <w:rPr>
          <w:szCs w:val="24"/>
          <w:vertAlign w:val="superscript"/>
        </w:rPr>
        <w:t>nd</w:t>
      </w:r>
      <w:r w:rsidRPr="006917A5">
        <w:rPr>
          <w:szCs w:val="24"/>
        </w:rPr>
        <w:t xml:space="preserve"> Annual Yale Quality and Safety Leadership Symposium.  “Decreasing surgical site infections: It takes a team.”  New Haven, CT.</w:t>
      </w:r>
    </w:p>
    <w:p w14:paraId="091BD41D" w14:textId="77777777" w:rsidR="00F2417E" w:rsidRPr="006917A5" w:rsidRDefault="00F2417E" w:rsidP="0085713A">
      <w:pPr>
        <w:rPr>
          <w:szCs w:val="24"/>
        </w:rPr>
      </w:pPr>
    </w:p>
    <w:p w14:paraId="0BA51064" w14:textId="77777777" w:rsidR="00F2417E" w:rsidRPr="006917A5" w:rsidRDefault="00F2417E" w:rsidP="00B35BA5">
      <w:pPr>
        <w:ind w:left="720"/>
        <w:rPr>
          <w:szCs w:val="24"/>
        </w:rPr>
      </w:pPr>
      <w:r w:rsidRPr="006917A5">
        <w:rPr>
          <w:szCs w:val="24"/>
        </w:rPr>
        <w:t>Harvard Trauma and Critical Care Symposium.  “Reversing antiplatelet medications: Any evidence?”  Boston, Massachusetts.</w:t>
      </w:r>
    </w:p>
    <w:p w14:paraId="5672741D" w14:textId="77777777" w:rsidR="00F2417E" w:rsidRPr="006917A5" w:rsidRDefault="00F2417E" w:rsidP="00FE0450">
      <w:pPr>
        <w:ind w:left="720"/>
        <w:rPr>
          <w:szCs w:val="24"/>
        </w:rPr>
      </w:pPr>
    </w:p>
    <w:p w14:paraId="7FDD67AE" w14:textId="77777777" w:rsidR="00D227D2" w:rsidRPr="006917A5" w:rsidRDefault="00D227D2" w:rsidP="00F2417E">
      <w:pPr>
        <w:rPr>
          <w:b/>
          <w:szCs w:val="24"/>
          <w:u w:val="single"/>
        </w:rPr>
      </w:pPr>
      <w:r w:rsidRPr="006917A5">
        <w:rPr>
          <w:b/>
          <w:szCs w:val="24"/>
          <w:u w:val="single"/>
        </w:rPr>
        <w:t>2014</w:t>
      </w:r>
    </w:p>
    <w:p w14:paraId="6BDF74AC" w14:textId="77777777" w:rsidR="00D227D2" w:rsidRPr="006917A5" w:rsidRDefault="00D227D2" w:rsidP="00DA7895">
      <w:pPr>
        <w:ind w:left="1440" w:hanging="1440"/>
        <w:rPr>
          <w:b/>
          <w:szCs w:val="24"/>
          <w:u w:val="single"/>
        </w:rPr>
      </w:pPr>
    </w:p>
    <w:p w14:paraId="768BCB10" w14:textId="77777777" w:rsidR="00BC7281" w:rsidRPr="006917A5" w:rsidRDefault="00C376AD" w:rsidP="00BC7281">
      <w:pPr>
        <w:ind w:left="720"/>
        <w:rPr>
          <w:szCs w:val="24"/>
        </w:rPr>
      </w:pPr>
      <w:r w:rsidRPr="006917A5">
        <w:rPr>
          <w:szCs w:val="24"/>
        </w:rPr>
        <w:t xml:space="preserve">Surgical Grand Rounds.  “Trauma </w:t>
      </w:r>
      <w:r w:rsidR="008533AA" w:rsidRPr="006917A5">
        <w:rPr>
          <w:szCs w:val="24"/>
        </w:rPr>
        <w:t>Resuscitation 2014:  What’s New?</w:t>
      </w:r>
      <w:r w:rsidRPr="006917A5">
        <w:rPr>
          <w:szCs w:val="24"/>
        </w:rPr>
        <w:t>”  Hartford Hospital, Hartford, Connecticut.</w:t>
      </w:r>
    </w:p>
    <w:p w14:paraId="6BFA2A42" w14:textId="77777777" w:rsidR="00BC7281" w:rsidRPr="006917A5" w:rsidRDefault="00BC7281" w:rsidP="00BC7281">
      <w:pPr>
        <w:ind w:left="720"/>
        <w:rPr>
          <w:szCs w:val="24"/>
        </w:rPr>
      </w:pPr>
    </w:p>
    <w:p w14:paraId="77341325" w14:textId="77777777" w:rsidR="00D227D2" w:rsidRPr="006917A5" w:rsidRDefault="00D227D2" w:rsidP="00627CD9">
      <w:pPr>
        <w:ind w:left="720"/>
        <w:rPr>
          <w:szCs w:val="24"/>
        </w:rPr>
      </w:pPr>
      <w:r w:rsidRPr="006917A5">
        <w:rPr>
          <w:szCs w:val="24"/>
        </w:rPr>
        <w:t>17</w:t>
      </w:r>
      <w:r w:rsidRPr="006917A5">
        <w:rPr>
          <w:szCs w:val="24"/>
          <w:vertAlign w:val="superscript"/>
        </w:rPr>
        <w:t xml:space="preserve">th </w:t>
      </w:r>
      <w:r w:rsidRPr="006917A5">
        <w:rPr>
          <w:szCs w:val="24"/>
        </w:rPr>
        <w:t>Annual Society of Trauma Nurses.  “Challenges inherent in the development of a mature trauma performance improvement program.”  New Orleans, Louisiana.</w:t>
      </w:r>
    </w:p>
    <w:p w14:paraId="23CF654F" w14:textId="77777777" w:rsidR="00D227D2" w:rsidRPr="006917A5" w:rsidRDefault="00D227D2" w:rsidP="00D227D2">
      <w:pPr>
        <w:ind w:left="720" w:hanging="720"/>
        <w:rPr>
          <w:szCs w:val="24"/>
        </w:rPr>
      </w:pPr>
    </w:p>
    <w:p w14:paraId="666E4CB5" w14:textId="65486A70" w:rsidR="00D227D2" w:rsidRPr="006917A5" w:rsidRDefault="00D227D2" w:rsidP="00E43FDB">
      <w:pPr>
        <w:ind w:left="720"/>
        <w:rPr>
          <w:szCs w:val="24"/>
        </w:rPr>
      </w:pPr>
      <w:r w:rsidRPr="006917A5">
        <w:rPr>
          <w:szCs w:val="24"/>
        </w:rPr>
        <w:t>17</w:t>
      </w:r>
      <w:r w:rsidRPr="006917A5">
        <w:rPr>
          <w:szCs w:val="24"/>
          <w:vertAlign w:val="superscript"/>
        </w:rPr>
        <w:t xml:space="preserve">th </w:t>
      </w:r>
      <w:r w:rsidRPr="006917A5">
        <w:rPr>
          <w:szCs w:val="24"/>
        </w:rPr>
        <w:t>Annual Society of Trauma Nurses.  “What’s new in trauma resuscitation?”  New Orleans, Louisiana.</w:t>
      </w:r>
    </w:p>
    <w:p w14:paraId="3081A0C2" w14:textId="77777777" w:rsidR="007F00A7" w:rsidRPr="006917A5" w:rsidRDefault="00F31730" w:rsidP="00D227D2">
      <w:pPr>
        <w:ind w:left="720" w:hanging="720"/>
        <w:rPr>
          <w:szCs w:val="24"/>
        </w:rPr>
      </w:pPr>
      <w:r w:rsidRPr="006917A5">
        <w:rPr>
          <w:szCs w:val="24"/>
        </w:rPr>
        <w:tab/>
      </w:r>
    </w:p>
    <w:p w14:paraId="7801069E" w14:textId="77777777" w:rsidR="00F31730" w:rsidRPr="006917A5" w:rsidRDefault="00F31730" w:rsidP="00AB1672">
      <w:pPr>
        <w:ind w:left="720"/>
        <w:rPr>
          <w:szCs w:val="24"/>
        </w:rPr>
      </w:pPr>
      <w:r w:rsidRPr="006917A5">
        <w:rPr>
          <w:szCs w:val="24"/>
        </w:rPr>
        <w:t>20</w:t>
      </w:r>
      <w:r w:rsidRPr="006917A5">
        <w:rPr>
          <w:szCs w:val="24"/>
          <w:vertAlign w:val="superscript"/>
        </w:rPr>
        <w:t>th</w:t>
      </w:r>
      <w:r w:rsidRPr="006917A5">
        <w:rPr>
          <w:szCs w:val="24"/>
        </w:rPr>
        <w:t xml:space="preserve"> Annual Trends in Trauma Conference.  “Trauma Resuscitation 2014:  What’s New?”  St. Louis, Missouri.</w:t>
      </w:r>
    </w:p>
    <w:p w14:paraId="5A67DAED" w14:textId="77777777" w:rsidR="00CC5A37" w:rsidRPr="006917A5" w:rsidRDefault="00CC5A37" w:rsidP="00DE31D5">
      <w:pPr>
        <w:ind w:left="720"/>
        <w:rPr>
          <w:szCs w:val="24"/>
        </w:rPr>
      </w:pPr>
    </w:p>
    <w:p w14:paraId="5D4695EE" w14:textId="77777777" w:rsidR="00F31730" w:rsidRPr="006917A5" w:rsidRDefault="00F31730" w:rsidP="00365E9D">
      <w:pPr>
        <w:ind w:left="720"/>
        <w:rPr>
          <w:szCs w:val="24"/>
        </w:rPr>
      </w:pPr>
      <w:r w:rsidRPr="006917A5">
        <w:rPr>
          <w:szCs w:val="24"/>
        </w:rPr>
        <w:t>20</w:t>
      </w:r>
      <w:r w:rsidRPr="006917A5">
        <w:rPr>
          <w:szCs w:val="24"/>
          <w:vertAlign w:val="superscript"/>
        </w:rPr>
        <w:t>th</w:t>
      </w:r>
      <w:r w:rsidRPr="006917A5">
        <w:rPr>
          <w:szCs w:val="24"/>
        </w:rPr>
        <w:t xml:space="preserve"> Annual Trends in Trauma Conference</w:t>
      </w:r>
      <w:bookmarkStart w:id="0" w:name="_Hlk102998200"/>
      <w:r w:rsidRPr="006917A5">
        <w:rPr>
          <w:szCs w:val="24"/>
        </w:rPr>
        <w:t>.  “An update on the management of solid organ injuries.”</w:t>
      </w:r>
      <w:bookmarkEnd w:id="0"/>
      <w:r w:rsidRPr="006917A5">
        <w:rPr>
          <w:szCs w:val="24"/>
        </w:rPr>
        <w:t xml:space="preserve">  St. Louis, Missouri.</w:t>
      </w:r>
    </w:p>
    <w:p w14:paraId="77F2B183" w14:textId="77777777" w:rsidR="008533AA" w:rsidRPr="006917A5" w:rsidRDefault="008533AA" w:rsidP="00D227D2">
      <w:pPr>
        <w:ind w:left="720" w:hanging="720"/>
        <w:rPr>
          <w:szCs w:val="24"/>
        </w:rPr>
      </w:pPr>
    </w:p>
    <w:p w14:paraId="3490D791" w14:textId="77777777" w:rsidR="008533AA" w:rsidRPr="006917A5" w:rsidRDefault="008533AA" w:rsidP="00D227D2">
      <w:pPr>
        <w:ind w:left="720" w:hanging="720"/>
        <w:rPr>
          <w:szCs w:val="24"/>
        </w:rPr>
      </w:pPr>
      <w:r w:rsidRPr="006917A5">
        <w:rPr>
          <w:szCs w:val="24"/>
        </w:rPr>
        <w:tab/>
        <w:t>Surgical Grand Rounds.  “An update on the management of solid organ injuries.”  University of California – Fresno, Fresno, California.</w:t>
      </w:r>
    </w:p>
    <w:p w14:paraId="33AA9B96" w14:textId="77777777" w:rsidR="008533AA" w:rsidRPr="006917A5" w:rsidRDefault="008533AA" w:rsidP="00D227D2">
      <w:pPr>
        <w:ind w:left="720" w:hanging="720"/>
        <w:rPr>
          <w:szCs w:val="24"/>
        </w:rPr>
      </w:pPr>
    </w:p>
    <w:p w14:paraId="331F8F07" w14:textId="77777777" w:rsidR="008533AA" w:rsidRPr="006917A5" w:rsidRDefault="00E46DC8" w:rsidP="00C84646">
      <w:pPr>
        <w:ind w:left="720"/>
        <w:rPr>
          <w:szCs w:val="24"/>
        </w:rPr>
      </w:pPr>
      <w:r w:rsidRPr="006917A5">
        <w:rPr>
          <w:szCs w:val="24"/>
        </w:rPr>
        <w:t xml:space="preserve">Dr. Anthony Morgan Keynote Address, </w:t>
      </w:r>
      <w:r w:rsidR="008533AA" w:rsidRPr="006917A5">
        <w:rPr>
          <w:szCs w:val="24"/>
        </w:rPr>
        <w:t>10</w:t>
      </w:r>
      <w:r w:rsidR="008533AA" w:rsidRPr="006917A5">
        <w:rPr>
          <w:szCs w:val="24"/>
          <w:vertAlign w:val="superscript"/>
        </w:rPr>
        <w:t>th</w:t>
      </w:r>
      <w:r w:rsidR="008533AA" w:rsidRPr="006917A5">
        <w:rPr>
          <w:szCs w:val="24"/>
        </w:rPr>
        <w:t xml:space="preserve"> Annual Trauma Symposium</w:t>
      </w:r>
      <w:r w:rsidRPr="006917A5">
        <w:rPr>
          <w:szCs w:val="24"/>
        </w:rPr>
        <w:t xml:space="preserve"> – Weathering the Storm: Trauma in Austere Environments</w:t>
      </w:r>
      <w:r w:rsidR="008533AA" w:rsidRPr="006917A5">
        <w:rPr>
          <w:szCs w:val="24"/>
        </w:rPr>
        <w:t>.  “A history of military medical evacuation.”  Hartford, Connecticut.</w:t>
      </w:r>
    </w:p>
    <w:p w14:paraId="5CBEC899" w14:textId="77777777" w:rsidR="003D02AC" w:rsidRPr="006917A5" w:rsidRDefault="003D02AC" w:rsidP="00D227D2">
      <w:pPr>
        <w:ind w:left="720" w:hanging="720"/>
        <w:rPr>
          <w:szCs w:val="24"/>
        </w:rPr>
      </w:pPr>
    </w:p>
    <w:p w14:paraId="1E22733F" w14:textId="77777777" w:rsidR="003D02AC" w:rsidRPr="006917A5" w:rsidRDefault="003D02AC" w:rsidP="003D02AC">
      <w:pPr>
        <w:ind w:left="720"/>
        <w:rPr>
          <w:szCs w:val="24"/>
        </w:rPr>
      </w:pPr>
      <w:r w:rsidRPr="006917A5">
        <w:rPr>
          <w:szCs w:val="24"/>
        </w:rPr>
        <w:t>Panel Session (PS 112).  “An update on Healthcare Reform.”  American College of Surgeons Clinical Congress 2014.  San Francisco, California.</w:t>
      </w:r>
    </w:p>
    <w:p w14:paraId="2AABED50" w14:textId="77777777" w:rsidR="008533AA" w:rsidRPr="006917A5" w:rsidRDefault="008533AA" w:rsidP="00D227D2">
      <w:pPr>
        <w:ind w:left="720" w:hanging="720"/>
        <w:rPr>
          <w:szCs w:val="24"/>
        </w:rPr>
      </w:pPr>
    </w:p>
    <w:p w14:paraId="20BBDD19" w14:textId="77777777" w:rsidR="00F2417E" w:rsidRPr="006917A5" w:rsidRDefault="00F2417E" w:rsidP="004E4873">
      <w:pPr>
        <w:ind w:left="720"/>
        <w:rPr>
          <w:szCs w:val="24"/>
        </w:rPr>
      </w:pPr>
      <w:r w:rsidRPr="006917A5">
        <w:rPr>
          <w:szCs w:val="24"/>
        </w:rPr>
        <w:t>Harvard Trauma and Critical Care Symposium.  “Perioperative antibiotic use after penetrating trauma.”  Boston, Massachusetts.</w:t>
      </w:r>
    </w:p>
    <w:p w14:paraId="621DC30D" w14:textId="77777777" w:rsidR="006B26BD" w:rsidRPr="006917A5" w:rsidRDefault="006B26BD" w:rsidP="004E4873">
      <w:pPr>
        <w:ind w:left="720"/>
        <w:rPr>
          <w:szCs w:val="24"/>
        </w:rPr>
      </w:pPr>
    </w:p>
    <w:p w14:paraId="2AD0A1B1" w14:textId="77777777" w:rsidR="008533AA" w:rsidRPr="006917A5" w:rsidRDefault="008533AA" w:rsidP="00116FA7">
      <w:pPr>
        <w:ind w:left="720" w:hanging="720"/>
        <w:rPr>
          <w:szCs w:val="24"/>
        </w:rPr>
      </w:pPr>
      <w:r w:rsidRPr="006917A5">
        <w:rPr>
          <w:szCs w:val="24"/>
        </w:rPr>
        <w:tab/>
        <w:t>6</w:t>
      </w:r>
      <w:r w:rsidRPr="006917A5">
        <w:rPr>
          <w:szCs w:val="24"/>
          <w:vertAlign w:val="superscript"/>
        </w:rPr>
        <w:t>th</w:t>
      </w:r>
      <w:r w:rsidRPr="006917A5">
        <w:rPr>
          <w:szCs w:val="24"/>
        </w:rPr>
        <w:t xml:space="preserve"> Annual Southwest Trauma and Acute Care Symposium.  “What’s new in trauma resuscitation?”  Phoenix, Arizona.</w:t>
      </w:r>
    </w:p>
    <w:p w14:paraId="20D7C038" w14:textId="77777777" w:rsidR="008533AA" w:rsidRPr="006917A5" w:rsidRDefault="008533AA" w:rsidP="00D227D2">
      <w:pPr>
        <w:ind w:left="720" w:hanging="720"/>
        <w:rPr>
          <w:szCs w:val="24"/>
        </w:rPr>
      </w:pPr>
    </w:p>
    <w:p w14:paraId="0FF5F1AC" w14:textId="77777777" w:rsidR="008533AA" w:rsidRPr="006917A5" w:rsidRDefault="008533AA" w:rsidP="002F6261">
      <w:pPr>
        <w:ind w:left="720" w:hanging="720"/>
        <w:rPr>
          <w:szCs w:val="24"/>
        </w:rPr>
      </w:pPr>
      <w:r w:rsidRPr="006917A5">
        <w:rPr>
          <w:szCs w:val="24"/>
        </w:rPr>
        <w:tab/>
        <w:t>6</w:t>
      </w:r>
      <w:r w:rsidRPr="006917A5">
        <w:rPr>
          <w:szCs w:val="24"/>
          <w:vertAlign w:val="superscript"/>
        </w:rPr>
        <w:t>th</w:t>
      </w:r>
      <w:r w:rsidRPr="006917A5">
        <w:rPr>
          <w:szCs w:val="24"/>
        </w:rPr>
        <w:t xml:space="preserve"> Annual Southwest Trauma and Acute Care Symposium.  “Development of a mature trauma performance improvement program.” Phoenix, Arizona.</w:t>
      </w:r>
    </w:p>
    <w:p w14:paraId="69451857" w14:textId="77777777" w:rsidR="00726E21" w:rsidRPr="006917A5" w:rsidRDefault="00726E21" w:rsidP="00EC28FA">
      <w:pPr>
        <w:rPr>
          <w:b/>
          <w:szCs w:val="24"/>
          <w:u w:val="single"/>
        </w:rPr>
      </w:pPr>
      <w:r w:rsidRPr="006917A5">
        <w:rPr>
          <w:b/>
          <w:szCs w:val="24"/>
          <w:u w:val="single"/>
        </w:rPr>
        <w:t>2013</w:t>
      </w:r>
    </w:p>
    <w:p w14:paraId="1AC3BF0A" w14:textId="77777777" w:rsidR="00726E21" w:rsidRPr="006917A5" w:rsidRDefault="00726E21" w:rsidP="00DA7895">
      <w:pPr>
        <w:ind w:left="1440" w:hanging="1440"/>
        <w:rPr>
          <w:szCs w:val="24"/>
        </w:rPr>
      </w:pPr>
    </w:p>
    <w:p w14:paraId="628498A8" w14:textId="77777777" w:rsidR="00DA7895" w:rsidRPr="006917A5" w:rsidRDefault="00DA7895" w:rsidP="00726E21">
      <w:pPr>
        <w:ind w:left="720"/>
        <w:rPr>
          <w:szCs w:val="24"/>
        </w:rPr>
      </w:pPr>
      <w:r w:rsidRPr="006917A5">
        <w:rPr>
          <w:szCs w:val="24"/>
        </w:rPr>
        <w:t>26</w:t>
      </w:r>
      <w:r w:rsidRPr="006917A5">
        <w:rPr>
          <w:szCs w:val="24"/>
          <w:vertAlign w:val="superscript"/>
        </w:rPr>
        <w:t>th</w:t>
      </w:r>
      <w:r w:rsidRPr="006917A5">
        <w:rPr>
          <w:szCs w:val="24"/>
        </w:rPr>
        <w:t xml:space="preserve"> Annual Eastern Association for the Surgery of Trauma.  “Dealing with difficult faculty.”  </w:t>
      </w:r>
      <w:r w:rsidRPr="006917A5">
        <w:rPr>
          <w:i/>
          <w:szCs w:val="24"/>
        </w:rPr>
        <w:t>EAST Leadership Development Workshop Part I:  Leadership Skills and Negotiation Strategies.</w:t>
      </w:r>
      <w:r w:rsidR="00F7378B" w:rsidRPr="006917A5">
        <w:rPr>
          <w:szCs w:val="24"/>
        </w:rPr>
        <w:t xml:space="preserve"> </w:t>
      </w:r>
      <w:r w:rsidR="00171CFA" w:rsidRPr="006917A5">
        <w:rPr>
          <w:szCs w:val="24"/>
        </w:rPr>
        <w:t>Scottsdale</w:t>
      </w:r>
      <w:r w:rsidR="00F7378B" w:rsidRPr="006917A5">
        <w:rPr>
          <w:szCs w:val="24"/>
        </w:rPr>
        <w:t>, Arizona</w:t>
      </w:r>
    </w:p>
    <w:p w14:paraId="13E13D73" w14:textId="77777777" w:rsidR="00171CFA" w:rsidRPr="006917A5" w:rsidRDefault="00171CFA" w:rsidP="00726E21">
      <w:pPr>
        <w:ind w:left="720"/>
        <w:rPr>
          <w:szCs w:val="24"/>
        </w:rPr>
      </w:pPr>
    </w:p>
    <w:p w14:paraId="42FF2524" w14:textId="77777777" w:rsidR="00171CFA" w:rsidRPr="006917A5" w:rsidRDefault="00171CFA" w:rsidP="00171CFA">
      <w:pPr>
        <w:ind w:left="720"/>
        <w:rPr>
          <w:szCs w:val="24"/>
        </w:rPr>
      </w:pPr>
      <w:r w:rsidRPr="006917A5">
        <w:rPr>
          <w:szCs w:val="24"/>
        </w:rPr>
        <w:t>26</w:t>
      </w:r>
      <w:r w:rsidRPr="006917A5">
        <w:rPr>
          <w:szCs w:val="24"/>
          <w:vertAlign w:val="superscript"/>
        </w:rPr>
        <w:t>th</w:t>
      </w:r>
      <w:r w:rsidRPr="006917A5">
        <w:rPr>
          <w:szCs w:val="24"/>
        </w:rPr>
        <w:t xml:space="preserve"> Annual Eastern Association for the Surgery of Trauma.  “Scientific papers that should have changed your practice, Part III - Trauma.”  </w:t>
      </w:r>
      <w:r w:rsidRPr="006917A5">
        <w:rPr>
          <w:i/>
          <w:szCs w:val="24"/>
        </w:rPr>
        <w:t>Plenary session.</w:t>
      </w:r>
      <w:r w:rsidRPr="006917A5">
        <w:rPr>
          <w:szCs w:val="24"/>
        </w:rPr>
        <w:t xml:space="preserve"> Scottsdale, Arizona</w:t>
      </w:r>
    </w:p>
    <w:p w14:paraId="5140B10A" w14:textId="77777777" w:rsidR="00D57BE9" w:rsidRPr="006917A5" w:rsidRDefault="00D57BE9" w:rsidP="00171CFA">
      <w:pPr>
        <w:ind w:left="720"/>
        <w:rPr>
          <w:szCs w:val="24"/>
        </w:rPr>
      </w:pPr>
    </w:p>
    <w:p w14:paraId="39D4BA1B" w14:textId="77777777" w:rsidR="003D02AC" w:rsidRPr="006917A5" w:rsidRDefault="009D01D4" w:rsidP="00A26CD7">
      <w:pPr>
        <w:ind w:left="720"/>
        <w:rPr>
          <w:szCs w:val="24"/>
        </w:rPr>
      </w:pPr>
      <w:r w:rsidRPr="006917A5">
        <w:rPr>
          <w:szCs w:val="24"/>
        </w:rPr>
        <w:t xml:space="preserve">Alpha Omega Alpha Theta Chapter Visiting Professorship.  </w:t>
      </w:r>
      <w:r w:rsidR="00B12349" w:rsidRPr="006917A5">
        <w:rPr>
          <w:szCs w:val="24"/>
        </w:rPr>
        <w:t>“Managing the changing healthcare landscape.”  Albany Medic</w:t>
      </w:r>
      <w:r w:rsidR="003D02AC" w:rsidRPr="006917A5">
        <w:rPr>
          <w:szCs w:val="24"/>
        </w:rPr>
        <w:t>al College, Albany, New York.</w:t>
      </w:r>
    </w:p>
    <w:p w14:paraId="30F45FBF" w14:textId="77777777" w:rsidR="003D02AC" w:rsidRPr="006917A5" w:rsidRDefault="003D02AC" w:rsidP="003D02AC">
      <w:pPr>
        <w:ind w:left="720"/>
        <w:rPr>
          <w:szCs w:val="24"/>
        </w:rPr>
      </w:pPr>
      <w:r w:rsidRPr="006917A5">
        <w:rPr>
          <w:szCs w:val="24"/>
        </w:rPr>
        <w:t xml:space="preserve"> </w:t>
      </w:r>
    </w:p>
    <w:p w14:paraId="2A09F63C" w14:textId="77777777" w:rsidR="00D57BE9" w:rsidRPr="006917A5" w:rsidRDefault="00627CD9" w:rsidP="00FB2E54">
      <w:pPr>
        <w:ind w:left="720"/>
        <w:rPr>
          <w:szCs w:val="24"/>
        </w:rPr>
      </w:pPr>
      <w:r w:rsidRPr="006917A5">
        <w:rPr>
          <w:szCs w:val="24"/>
        </w:rPr>
        <w:lastRenderedPageBreak/>
        <w:t xml:space="preserve">Albany Medical College </w:t>
      </w:r>
      <w:r w:rsidR="00D57BE9" w:rsidRPr="006917A5">
        <w:rPr>
          <w:szCs w:val="24"/>
        </w:rPr>
        <w:t>Surgical Grand Rounds.  “</w:t>
      </w:r>
      <w:r w:rsidR="00D227D2" w:rsidRPr="006917A5">
        <w:rPr>
          <w:szCs w:val="24"/>
        </w:rPr>
        <w:t>Trauma Resuscitation 2013</w:t>
      </w:r>
      <w:r w:rsidR="00B12349" w:rsidRPr="006917A5">
        <w:rPr>
          <w:szCs w:val="24"/>
        </w:rPr>
        <w:t>:  What’s New</w:t>
      </w:r>
      <w:r w:rsidR="00D57BE9" w:rsidRPr="006917A5">
        <w:rPr>
          <w:szCs w:val="24"/>
        </w:rPr>
        <w:t>.” Albany, New York.</w:t>
      </w:r>
    </w:p>
    <w:p w14:paraId="5B381916" w14:textId="77777777" w:rsidR="00D57BE9" w:rsidRPr="006917A5" w:rsidRDefault="00D57BE9" w:rsidP="00171CFA">
      <w:pPr>
        <w:ind w:left="720"/>
        <w:rPr>
          <w:szCs w:val="24"/>
        </w:rPr>
      </w:pPr>
    </w:p>
    <w:p w14:paraId="1227512A" w14:textId="77777777" w:rsidR="00D57BE9" w:rsidRPr="006917A5" w:rsidRDefault="00D57BE9" w:rsidP="00545F7D">
      <w:pPr>
        <w:ind w:left="720"/>
        <w:rPr>
          <w:szCs w:val="24"/>
        </w:rPr>
      </w:pPr>
      <w:r w:rsidRPr="006917A5">
        <w:rPr>
          <w:szCs w:val="24"/>
        </w:rPr>
        <w:t>Alpha Omega Alpha Theta Chapter Initiation Dinner.  “</w:t>
      </w:r>
      <w:r w:rsidR="00B12349" w:rsidRPr="006917A5">
        <w:rPr>
          <w:szCs w:val="24"/>
        </w:rPr>
        <w:t>Surgical Professionalism</w:t>
      </w:r>
      <w:r w:rsidR="0085713A" w:rsidRPr="006917A5">
        <w:rPr>
          <w:szCs w:val="24"/>
        </w:rPr>
        <w:t xml:space="preserve">” </w:t>
      </w:r>
      <w:r w:rsidRPr="006917A5">
        <w:rPr>
          <w:szCs w:val="24"/>
        </w:rPr>
        <w:t>Albany Medical College, Albany, New York.</w:t>
      </w:r>
    </w:p>
    <w:p w14:paraId="09616884" w14:textId="77777777" w:rsidR="00543833" w:rsidRPr="006917A5" w:rsidRDefault="00543833" w:rsidP="00171CFA">
      <w:pPr>
        <w:ind w:left="720"/>
        <w:rPr>
          <w:szCs w:val="24"/>
        </w:rPr>
      </w:pPr>
    </w:p>
    <w:p w14:paraId="78F34287" w14:textId="77777777" w:rsidR="00543833" w:rsidRPr="006917A5" w:rsidRDefault="00543833" w:rsidP="001509BE">
      <w:pPr>
        <w:ind w:left="720"/>
        <w:rPr>
          <w:szCs w:val="24"/>
        </w:rPr>
      </w:pPr>
      <w:r w:rsidRPr="006917A5">
        <w:rPr>
          <w:szCs w:val="24"/>
        </w:rPr>
        <w:t>7</w:t>
      </w:r>
      <w:r w:rsidRPr="006917A5">
        <w:rPr>
          <w:szCs w:val="24"/>
          <w:vertAlign w:val="superscript"/>
        </w:rPr>
        <w:t>th</w:t>
      </w:r>
      <w:r w:rsidRPr="006917A5">
        <w:rPr>
          <w:szCs w:val="24"/>
        </w:rPr>
        <w:t xml:space="preserve"> Annual Yale School of Management Education Leadership Conference.  “How have other sectors driven change through complex bureaucratic systems?”  </w:t>
      </w:r>
      <w:r w:rsidRPr="006917A5">
        <w:rPr>
          <w:i/>
          <w:szCs w:val="24"/>
        </w:rPr>
        <w:t>Panel discussion</w:t>
      </w:r>
      <w:r w:rsidRPr="006917A5">
        <w:rPr>
          <w:szCs w:val="24"/>
        </w:rPr>
        <w:t>, New Haven, Connecticut.</w:t>
      </w:r>
    </w:p>
    <w:p w14:paraId="274C2630" w14:textId="77777777" w:rsidR="00825DD6" w:rsidRPr="006917A5" w:rsidRDefault="00825DD6" w:rsidP="00825DD6">
      <w:pPr>
        <w:rPr>
          <w:szCs w:val="24"/>
        </w:rPr>
      </w:pPr>
    </w:p>
    <w:p w14:paraId="2F61BDB4" w14:textId="77777777" w:rsidR="00934168" w:rsidRPr="006917A5" w:rsidRDefault="00934168" w:rsidP="00825DD6">
      <w:pPr>
        <w:ind w:left="720"/>
        <w:rPr>
          <w:szCs w:val="24"/>
        </w:rPr>
      </w:pPr>
      <w:r w:rsidRPr="006917A5">
        <w:rPr>
          <w:szCs w:val="24"/>
        </w:rPr>
        <w:t>National Highway Traffic Safety Administration (NHTSA) Reassessment of Emergency Medical Service</w:t>
      </w:r>
      <w:r w:rsidR="00D84214" w:rsidRPr="006917A5">
        <w:rPr>
          <w:szCs w:val="24"/>
        </w:rPr>
        <w:t xml:space="preserve">s in the State of Connecticut.  </w:t>
      </w:r>
      <w:r w:rsidRPr="006917A5">
        <w:rPr>
          <w:szCs w:val="24"/>
        </w:rPr>
        <w:t>“Trauma Systems”.  Cromwell, Connecticut</w:t>
      </w:r>
    </w:p>
    <w:p w14:paraId="53B77A0E" w14:textId="77777777" w:rsidR="00E26139" w:rsidRPr="006917A5" w:rsidRDefault="00E26139" w:rsidP="00171CFA">
      <w:pPr>
        <w:ind w:left="720"/>
        <w:rPr>
          <w:szCs w:val="24"/>
        </w:rPr>
      </w:pPr>
    </w:p>
    <w:p w14:paraId="40D258DB" w14:textId="77777777" w:rsidR="00D84214" w:rsidRPr="006917A5" w:rsidRDefault="00D84214" w:rsidP="00D84214">
      <w:pPr>
        <w:ind w:left="720"/>
        <w:rPr>
          <w:szCs w:val="24"/>
        </w:rPr>
      </w:pPr>
      <w:r w:rsidRPr="006917A5">
        <w:rPr>
          <w:szCs w:val="24"/>
        </w:rPr>
        <w:t>Connecticut Chapter of the American College of Surgeons Scientific and Annual Meeting.  “Coding for Residents”</w:t>
      </w:r>
      <w:r w:rsidR="00CD04DC" w:rsidRPr="006917A5">
        <w:rPr>
          <w:szCs w:val="24"/>
        </w:rPr>
        <w:t>.</w:t>
      </w:r>
      <w:r w:rsidRPr="006917A5">
        <w:rPr>
          <w:szCs w:val="24"/>
        </w:rPr>
        <w:t xml:space="preserve">  Farmington, Connecticut.</w:t>
      </w:r>
    </w:p>
    <w:p w14:paraId="60A7A75E" w14:textId="77777777" w:rsidR="00D84214" w:rsidRPr="006917A5" w:rsidRDefault="00D84214" w:rsidP="00D84214">
      <w:pPr>
        <w:ind w:left="720"/>
        <w:rPr>
          <w:szCs w:val="24"/>
        </w:rPr>
      </w:pPr>
    </w:p>
    <w:p w14:paraId="1ACCAAE0" w14:textId="77777777" w:rsidR="00E26139" w:rsidRPr="006917A5" w:rsidRDefault="00E26139" w:rsidP="0085713A">
      <w:pPr>
        <w:ind w:left="720"/>
        <w:rPr>
          <w:szCs w:val="24"/>
        </w:rPr>
      </w:pPr>
      <w:r w:rsidRPr="006917A5">
        <w:rPr>
          <w:szCs w:val="24"/>
        </w:rPr>
        <w:t xml:space="preserve">Harvard Trauma and Critical Care Symposium.  “Tricks to control bleeding from major vessels.”  Boston, </w:t>
      </w:r>
      <w:r w:rsidR="00D84214" w:rsidRPr="006917A5">
        <w:rPr>
          <w:szCs w:val="24"/>
        </w:rPr>
        <w:t>Massachusetts</w:t>
      </w:r>
      <w:r w:rsidRPr="006917A5">
        <w:rPr>
          <w:szCs w:val="24"/>
        </w:rPr>
        <w:t>.</w:t>
      </w:r>
    </w:p>
    <w:p w14:paraId="38C4122A" w14:textId="77777777" w:rsidR="00D84214" w:rsidRPr="006917A5" w:rsidRDefault="00D84214" w:rsidP="00D84214">
      <w:pPr>
        <w:ind w:left="720"/>
        <w:rPr>
          <w:szCs w:val="24"/>
        </w:rPr>
      </w:pPr>
    </w:p>
    <w:p w14:paraId="54F9B757" w14:textId="77777777" w:rsidR="00D227D2" w:rsidRPr="006917A5" w:rsidRDefault="00D227D2" w:rsidP="003939EE">
      <w:pPr>
        <w:ind w:left="720"/>
        <w:rPr>
          <w:szCs w:val="24"/>
        </w:rPr>
      </w:pPr>
      <w:r w:rsidRPr="006917A5">
        <w:rPr>
          <w:szCs w:val="24"/>
        </w:rPr>
        <w:t>Surgical Grand Rounds.  “Trauma Resuscitation 2013:  What’s New.”  Waterbury Hospital, Waterbury, Connecticut.</w:t>
      </w:r>
    </w:p>
    <w:p w14:paraId="0AFB5588" w14:textId="77777777" w:rsidR="003939EE" w:rsidRPr="006917A5" w:rsidRDefault="003939EE" w:rsidP="00B427D4">
      <w:pPr>
        <w:rPr>
          <w:b/>
          <w:szCs w:val="24"/>
          <w:u w:val="single"/>
        </w:rPr>
      </w:pPr>
    </w:p>
    <w:p w14:paraId="670CFC79" w14:textId="77777777" w:rsidR="00636452" w:rsidRPr="006917A5" w:rsidRDefault="00636452" w:rsidP="00B427D4">
      <w:pPr>
        <w:rPr>
          <w:b/>
          <w:szCs w:val="24"/>
          <w:u w:val="single"/>
        </w:rPr>
      </w:pPr>
      <w:r w:rsidRPr="006917A5">
        <w:rPr>
          <w:b/>
          <w:szCs w:val="24"/>
          <w:u w:val="single"/>
        </w:rPr>
        <w:t>2012</w:t>
      </w:r>
    </w:p>
    <w:p w14:paraId="783EA564" w14:textId="77777777" w:rsidR="00636452" w:rsidRPr="006917A5" w:rsidRDefault="00636452" w:rsidP="00DA7895">
      <w:pPr>
        <w:ind w:left="1440" w:hanging="1440"/>
        <w:rPr>
          <w:b/>
          <w:szCs w:val="24"/>
          <w:u w:val="single"/>
        </w:rPr>
      </w:pPr>
    </w:p>
    <w:p w14:paraId="165BDBB3" w14:textId="77777777" w:rsidR="00636452" w:rsidRPr="006917A5" w:rsidRDefault="00636452" w:rsidP="00636452">
      <w:pPr>
        <w:ind w:left="720"/>
        <w:rPr>
          <w:szCs w:val="24"/>
        </w:rPr>
      </w:pPr>
      <w:r w:rsidRPr="006917A5">
        <w:rPr>
          <w:szCs w:val="24"/>
        </w:rPr>
        <w:t>14</w:t>
      </w:r>
      <w:r w:rsidRPr="006917A5">
        <w:rPr>
          <w:szCs w:val="24"/>
          <w:vertAlign w:val="superscript"/>
        </w:rPr>
        <w:t>th</w:t>
      </w:r>
      <w:r w:rsidRPr="006917A5">
        <w:rPr>
          <w:szCs w:val="24"/>
        </w:rPr>
        <w:t xml:space="preserve"> Annual Connecticut Trauma Conference.  “The angiographic management of severe liver trauma</w:t>
      </w:r>
      <w:r w:rsidR="00F7378B" w:rsidRPr="006917A5">
        <w:rPr>
          <w:szCs w:val="24"/>
        </w:rPr>
        <w:t>”</w:t>
      </w:r>
      <w:r w:rsidRPr="006917A5">
        <w:rPr>
          <w:szCs w:val="24"/>
        </w:rPr>
        <w:t xml:space="preserve">.  Ledyard, </w:t>
      </w:r>
      <w:r w:rsidR="00EC3EEE" w:rsidRPr="006917A5">
        <w:rPr>
          <w:szCs w:val="24"/>
        </w:rPr>
        <w:t>Connecticut</w:t>
      </w:r>
    </w:p>
    <w:p w14:paraId="5D082AEE" w14:textId="77777777" w:rsidR="003D5DFF" w:rsidRPr="006917A5" w:rsidRDefault="003D5DFF" w:rsidP="00636452">
      <w:pPr>
        <w:ind w:left="720"/>
        <w:rPr>
          <w:szCs w:val="24"/>
        </w:rPr>
      </w:pPr>
    </w:p>
    <w:p w14:paraId="1D63E28D" w14:textId="77777777" w:rsidR="00FF7428" w:rsidRPr="006917A5" w:rsidRDefault="003D5DFF" w:rsidP="00857CFA">
      <w:pPr>
        <w:ind w:left="720"/>
        <w:rPr>
          <w:szCs w:val="24"/>
        </w:rPr>
      </w:pPr>
      <w:r w:rsidRPr="006917A5">
        <w:rPr>
          <w:szCs w:val="24"/>
        </w:rPr>
        <w:t xml:space="preserve">Yale Plastic Surgery Grand Rounds.  “The process of performance improvement.”  Yale School of Medicine, New Haven, </w:t>
      </w:r>
      <w:r w:rsidR="00FF7428" w:rsidRPr="006917A5">
        <w:rPr>
          <w:szCs w:val="24"/>
        </w:rPr>
        <w:t>Connecticu</w:t>
      </w:r>
      <w:r w:rsidR="00C559C2" w:rsidRPr="006917A5">
        <w:rPr>
          <w:szCs w:val="24"/>
        </w:rPr>
        <w:t>t</w:t>
      </w:r>
    </w:p>
    <w:p w14:paraId="1BF6F8E4" w14:textId="77777777" w:rsidR="00C559C2" w:rsidRPr="006917A5" w:rsidRDefault="00C559C2" w:rsidP="00FF7428">
      <w:pPr>
        <w:ind w:left="720"/>
        <w:rPr>
          <w:szCs w:val="24"/>
        </w:rPr>
      </w:pPr>
    </w:p>
    <w:p w14:paraId="6CB7091C" w14:textId="77777777" w:rsidR="00EC3EEE" w:rsidRPr="006917A5" w:rsidRDefault="00EC3EEE" w:rsidP="00FF7428">
      <w:pPr>
        <w:ind w:left="720"/>
        <w:rPr>
          <w:szCs w:val="24"/>
        </w:rPr>
      </w:pPr>
      <w:r w:rsidRPr="006917A5">
        <w:rPr>
          <w:szCs w:val="24"/>
        </w:rPr>
        <w:t>Yale Department of Orthopaedics Grand Rounds.  “NSQIP, TQIP and Performance Improvement.”  Yale School of Medicine, New Haven, Connecticut</w:t>
      </w:r>
    </w:p>
    <w:p w14:paraId="44E55F8C" w14:textId="77777777" w:rsidR="00D57BE9" w:rsidRPr="006917A5" w:rsidRDefault="00D57BE9" w:rsidP="003D5DFF">
      <w:pPr>
        <w:ind w:left="720"/>
        <w:rPr>
          <w:szCs w:val="24"/>
        </w:rPr>
      </w:pPr>
    </w:p>
    <w:p w14:paraId="2E8F58C0" w14:textId="77777777" w:rsidR="003D5DFF" w:rsidRPr="006917A5" w:rsidRDefault="00D57BE9" w:rsidP="009A1923">
      <w:pPr>
        <w:ind w:left="720"/>
        <w:rPr>
          <w:szCs w:val="24"/>
        </w:rPr>
      </w:pPr>
      <w:r w:rsidRPr="006917A5">
        <w:rPr>
          <w:szCs w:val="24"/>
        </w:rPr>
        <w:t>Surgical Grand Rounds.  “Surgical Performance Improvement Initiatives.”  Saint Francis Hospital and Medical Center, Hartford, Connecticut.</w:t>
      </w:r>
    </w:p>
    <w:p w14:paraId="4C4C7DE3" w14:textId="77777777" w:rsidR="00EC28FA" w:rsidRPr="006917A5" w:rsidRDefault="00EC28FA" w:rsidP="00EC28FA">
      <w:pPr>
        <w:rPr>
          <w:b/>
          <w:szCs w:val="24"/>
          <w:u w:val="single"/>
        </w:rPr>
      </w:pPr>
    </w:p>
    <w:p w14:paraId="2D8659E3" w14:textId="77777777" w:rsidR="00726E21" w:rsidRPr="006917A5" w:rsidRDefault="00726E21" w:rsidP="00EC28FA">
      <w:pPr>
        <w:rPr>
          <w:b/>
          <w:szCs w:val="24"/>
          <w:u w:val="single"/>
        </w:rPr>
      </w:pPr>
      <w:r w:rsidRPr="006917A5">
        <w:rPr>
          <w:b/>
          <w:szCs w:val="24"/>
          <w:u w:val="single"/>
        </w:rPr>
        <w:t>2011</w:t>
      </w:r>
    </w:p>
    <w:p w14:paraId="16332CF0" w14:textId="77777777" w:rsidR="00726E21" w:rsidRPr="006917A5" w:rsidRDefault="00726E21" w:rsidP="00DA7895">
      <w:pPr>
        <w:ind w:left="1440" w:hanging="1440"/>
        <w:rPr>
          <w:szCs w:val="24"/>
        </w:rPr>
      </w:pPr>
    </w:p>
    <w:p w14:paraId="444FB400" w14:textId="77777777" w:rsidR="00DA7895" w:rsidRPr="006917A5" w:rsidRDefault="00DA7895" w:rsidP="00726E21">
      <w:pPr>
        <w:ind w:left="720"/>
        <w:rPr>
          <w:szCs w:val="24"/>
        </w:rPr>
      </w:pPr>
      <w:r w:rsidRPr="006917A5">
        <w:rPr>
          <w:szCs w:val="24"/>
        </w:rPr>
        <w:t>St. Joseph’s Regional Medical Center Trauma Grand Rounds.  “Pitfalls in ICU Resusc</w:t>
      </w:r>
      <w:r w:rsidR="00F7378B" w:rsidRPr="006917A5">
        <w:rPr>
          <w:szCs w:val="24"/>
        </w:rPr>
        <w:t>itation.”  Paterson, New Jersey</w:t>
      </w:r>
    </w:p>
    <w:p w14:paraId="40B94269" w14:textId="77777777" w:rsidR="00636452" w:rsidRPr="006917A5" w:rsidRDefault="00636452" w:rsidP="00726E21">
      <w:pPr>
        <w:ind w:left="720"/>
        <w:rPr>
          <w:szCs w:val="24"/>
        </w:rPr>
      </w:pPr>
    </w:p>
    <w:p w14:paraId="1E358AE4" w14:textId="77777777" w:rsidR="00636452" w:rsidRPr="006917A5" w:rsidRDefault="00636452" w:rsidP="00636452">
      <w:pPr>
        <w:ind w:left="720"/>
        <w:rPr>
          <w:szCs w:val="24"/>
        </w:rPr>
      </w:pPr>
      <w:r w:rsidRPr="006917A5">
        <w:rPr>
          <w:szCs w:val="24"/>
        </w:rPr>
        <w:t>13</w:t>
      </w:r>
      <w:r w:rsidRPr="006917A5">
        <w:rPr>
          <w:szCs w:val="24"/>
          <w:vertAlign w:val="superscript"/>
        </w:rPr>
        <w:t>th</w:t>
      </w:r>
      <w:r w:rsidRPr="006917A5">
        <w:rPr>
          <w:szCs w:val="24"/>
        </w:rPr>
        <w:t xml:space="preserve"> Annual Connecticut Trauma Conference.  “What’s New in Pre-hospital Resusciation?”  Ledyard, </w:t>
      </w:r>
      <w:r w:rsidR="00EC3EEE" w:rsidRPr="006917A5">
        <w:rPr>
          <w:szCs w:val="24"/>
        </w:rPr>
        <w:t>Connecticut</w:t>
      </w:r>
    </w:p>
    <w:p w14:paraId="071E1104" w14:textId="77777777" w:rsidR="003D5DFF" w:rsidRPr="006917A5" w:rsidRDefault="003D5DFF" w:rsidP="00636452">
      <w:pPr>
        <w:ind w:left="720"/>
        <w:rPr>
          <w:szCs w:val="24"/>
        </w:rPr>
      </w:pPr>
    </w:p>
    <w:p w14:paraId="277F852C" w14:textId="77777777" w:rsidR="003D5DFF" w:rsidRPr="006917A5" w:rsidRDefault="003D5DFF" w:rsidP="00FB2E54">
      <w:pPr>
        <w:ind w:left="720"/>
        <w:rPr>
          <w:szCs w:val="24"/>
        </w:rPr>
      </w:pPr>
      <w:r w:rsidRPr="006917A5">
        <w:rPr>
          <w:szCs w:val="24"/>
        </w:rPr>
        <w:t>Surgical Grand Rounds, “Integrating NSQIP into performance improvement.”</w:t>
      </w:r>
      <w:r w:rsidR="00627CD9" w:rsidRPr="006917A5">
        <w:rPr>
          <w:szCs w:val="24"/>
        </w:rPr>
        <w:t xml:space="preserve"> </w:t>
      </w:r>
      <w:r w:rsidRPr="006917A5">
        <w:rPr>
          <w:szCs w:val="24"/>
        </w:rPr>
        <w:t xml:space="preserve">Bridgeport Hospital, Bridgeport, </w:t>
      </w:r>
      <w:r w:rsidR="00EC3EEE" w:rsidRPr="006917A5">
        <w:rPr>
          <w:szCs w:val="24"/>
        </w:rPr>
        <w:t>Connecticut.</w:t>
      </w:r>
    </w:p>
    <w:p w14:paraId="62249DBB" w14:textId="77777777" w:rsidR="003D5DFF" w:rsidRPr="006917A5" w:rsidRDefault="003D5DFF" w:rsidP="003D5DFF">
      <w:pPr>
        <w:ind w:left="2160" w:hanging="1440"/>
        <w:rPr>
          <w:szCs w:val="24"/>
        </w:rPr>
      </w:pPr>
    </w:p>
    <w:p w14:paraId="31C40A57" w14:textId="26283E61" w:rsidR="003D5DFF" w:rsidRPr="006917A5" w:rsidRDefault="00E43FDB" w:rsidP="00940F59">
      <w:pPr>
        <w:ind w:left="720"/>
        <w:rPr>
          <w:szCs w:val="24"/>
        </w:rPr>
      </w:pPr>
      <w:r>
        <w:rPr>
          <w:szCs w:val="24"/>
        </w:rPr>
        <w:br w:type="page"/>
      </w:r>
      <w:r w:rsidR="003D5DFF" w:rsidRPr="006917A5">
        <w:rPr>
          <w:szCs w:val="24"/>
        </w:rPr>
        <w:lastRenderedPageBreak/>
        <w:t xml:space="preserve">Anesthesia Grand Rounds, “Damage control resuscitation.”  Yale School of Medicine, New Haven, </w:t>
      </w:r>
      <w:r w:rsidR="00EC3EEE" w:rsidRPr="006917A5">
        <w:rPr>
          <w:szCs w:val="24"/>
        </w:rPr>
        <w:t>Connecticut</w:t>
      </w:r>
    </w:p>
    <w:p w14:paraId="48CD8BAA" w14:textId="77777777" w:rsidR="00726E21" w:rsidRPr="006917A5" w:rsidRDefault="00726E21" w:rsidP="00726E21">
      <w:pPr>
        <w:rPr>
          <w:szCs w:val="24"/>
        </w:rPr>
      </w:pPr>
    </w:p>
    <w:p w14:paraId="1073CD5B" w14:textId="77777777" w:rsidR="00726E21" w:rsidRPr="006917A5" w:rsidRDefault="00726E21" w:rsidP="00726E21">
      <w:pPr>
        <w:rPr>
          <w:b/>
          <w:szCs w:val="24"/>
          <w:u w:val="single"/>
        </w:rPr>
      </w:pPr>
      <w:r w:rsidRPr="006917A5">
        <w:rPr>
          <w:b/>
          <w:szCs w:val="24"/>
          <w:u w:val="single"/>
        </w:rPr>
        <w:t>2010</w:t>
      </w:r>
    </w:p>
    <w:p w14:paraId="4599D24F" w14:textId="77777777" w:rsidR="00726E21" w:rsidRPr="006917A5" w:rsidRDefault="00726E21" w:rsidP="00726E21">
      <w:pPr>
        <w:rPr>
          <w:szCs w:val="24"/>
        </w:rPr>
      </w:pPr>
    </w:p>
    <w:p w14:paraId="3925E7A8" w14:textId="77777777" w:rsidR="00DA7895" w:rsidRPr="006917A5" w:rsidRDefault="00DA7895" w:rsidP="00726E21">
      <w:pPr>
        <w:ind w:left="720"/>
        <w:rPr>
          <w:szCs w:val="24"/>
        </w:rPr>
      </w:pPr>
      <w:r w:rsidRPr="006917A5">
        <w:rPr>
          <w:szCs w:val="24"/>
        </w:rPr>
        <w:t>40</w:t>
      </w:r>
      <w:r w:rsidRPr="006917A5">
        <w:rPr>
          <w:szCs w:val="24"/>
          <w:vertAlign w:val="superscript"/>
        </w:rPr>
        <w:t>th</w:t>
      </w:r>
      <w:r w:rsidRPr="006917A5">
        <w:rPr>
          <w:szCs w:val="24"/>
        </w:rPr>
        <w:t xml:space="preserve"> Annual Meeting of the Western Trauma Association “The PA Ca</w:t>
      </w:r>
      <w:r w:rsidR="00726E21" w:rsidRPr="006917A5">
        <w:rPr>
          <w:szCs w:val="24"/>
        </w:rPr>
        <w:t xml:space="preserve">theter:  Too Soon Abandoned?”  </w:t>
      </w:r>
      <w:r w:rsidRPr="006917A5">
        <w:rPr>
          <w:szCs w:val="24"/>
        </w:rPr>
        <w:t xml:space="preserve">Telluride, </w:t>
      </w:r>
      <w:r w:rsidR="00EC3EEE" w:rsidRPr="006917A5">
        <w:rPr>
          <w:szCs w:val="24"/>
        </w:rPr>
        <w:t>Colorado</w:t>
      </w:r>
    </w:p>
    <w:p w14:paraId="7E34F264" w14:textId="77777777" w:rsidR="00EE080F" w:rsidRPr="006917A5" w:rsidRDefault="00EE080F" w:rsidP="00726E21">
      <w:pPr>
        <w:ind w:left="720"/>
        <w:rPr>
          <w:szCs w:val="24"/>
        </w:rPr>
      </w:pPr>
    </w:p>
    <w:p w14:paraId="5043E8C7" w14:textId="77777777" w:rsidR="00DA7895" w:rsidRPr="006917A5" w:rsidRDefault="00DA7895" w:rsidP="00726E21">
      <w:pPr>
        <w:ind w:left="720"/>
        <w:rPr>
          <w:szCs w:val="24"/>
        </w:rPr>
      </w:pPr>
      <w:r w:rsidRPr="006917A5">
        <w:rPr>
          <w:szCs w:val="24"/>
        </w:rPr>
        <w:t>Trauma, Critical Care, Acute Care Surgery 2010.  “Cerebrovascular injury – controversies and complications.”  Las Vegas, Nevada</w:t>
      </w:r>
    </w:p>
    <w:p w14:paraId="5845FD46" w14:textId="77777777" w:rsidR="008533AA" w:rsidRPr="006917A5" w:rsidRDefault="008533AA" w:rsidP="008533AA">
      <w:pPr>
        <w:rPr>
          <w:szCs w:val="24"/>
        </w:rPr>
      </w:pPr>
    </w:p>
    <w:p w14:paraId="10123E40" w14:textId="77777777" w:rsidR="00DA7895" w:rsidRPr="006917A5" w:rsidRDefault="00DA7895" w:rsidP="008533AA">
      <w:pPr>
        <w:ind w:firstLine="720"/>
        <w:rPr>
          <w:szCs w:val="24"/>
        </w:rPr>
      </w:pPr>
      <w:r w:rsidRPr="006917A5">
        <w:rPr>
          <w:szCs w:val="24"/>
        </w:rPr>
        <w:t>Trauma, Critical Care, Acute Care Surgery 2010.  “Splenic injury 2010.”  Las Vegas, Nevada.</w:t>
      </w:r>
    </w:p>
    <w:p w14:paraId="26EACC3B" w14:textId="77777777" w:rsidR="003737FB" w:rsidRPr="006917A5" w:rsidRDefault="003737FB" w:rsidP="00726E21">
      <w:pPr>
        <w:ind w:left="720"/>
        <w:rPr>
          <w:szCs w:val="24"/>
        </w:rPr>
      </w:pPr>
    </w:p>
    <w:p w14:paraId="18A9C901" w14:textId="77777777" w:rsidR="003737FB" w:rsidRPr="006917A5" w:rsidRDefault="003737FB" w:rsidP="00365E9D">
      <w:pPr>
        <w:ind w:left="720"/>
        <w:rPr>
          <w:szCs w:val="24"/>
        </w:rPr>
      </w:pPr>
      <w:r w:rsidRPr="006917A5">
        <w:rPr>
          <w:szCs w:val="24"/>
        </w:rPr>
        <w:t>96</w:t>
      </w:r>
      <w:r w:rsidRPr="006917A5">
        <w:rPr>
          <w:szCs w:val="24"/>
          <w:vertAlign w:val="superscript"/>
        </w:rPr>
        <w:t>th</w:t>
      </w:r>
      <w:r w:rsidRPr="006917A5">
        <w:rPr>
          <w:szCs w:val="24"/>
        </w:rPr>
        <w:t xml:space="preserve"> Annual Meeting of the American College of Surgeons. “Acute Care Surgery Quality Improvement:  What key issues do we start with first? Which will make the most difference?” PS210. Washington, D.C.</w:t>
      </w:r>
    </w:p>
    <w:p w14:paraId="4490EF79" w14:textId="77777777" w:rsidR="003737FB" w:rsidRPr="006917A5" w:rsidRDefault="003737FB" w:rsidP="00726E21">
      <w:pPr>
        <w:ind w:left="720"/>
        <w:rPr>
          <w:szCs w:val="24"/>
        </w:rPr>
      </w:pPr>
    </w:p>
    <w:p w14:paraId="073FD312" w14:textId="77777777" w:rsidR="003737FB" w:rsidRPr="006917A5" w:rsidRDefault="003737FB" w:rsidP="00726E21">
      <w:pPr>
        <w:ind w:left="720"/>
        <w:rPr>
          <w:szCs w:val="24"/>
        </w:rPr>
      </w:pPr>
      <w:r w:rsidRPr="006917A5">
        <w:rPr>
          <w:szCs w:val="24"/>
        </w:rPr>
        <w:t>96</w:t>
      </w:r>
      <w:r w:rsidRPr="006917A5">
        <w:rPr>
          <w:szCs w:val="24"/>
          <w:vertAlign w:val="superscript"/>
        </w:rPr>
        <w:t>th</w:t>
      </w:r>
      <w:r w:rsidRPr="006917A5">
        <w:rPr>
          <w:szCs w:val="24"/>
        </w:rPr>
        <w:t xml:space="preserve"> Annual Meeting of the American College of Surgeons.  “Trauma and Emergency Surgery Cases:  Experts on the Hot Seat”.  PS308.  Washington, D.C.</w:t>
      </w:r>
    </w:p>
    <w:p w14:paraId="36911269" w14:textId="77777777" w:rsidR="004A2859" w:rsidRPr="006917A5" w:rsidRDefault="004A2859" w:rsidP="00726E21">
      <w:pPr>
        <w:ind w:left="720"/>
        <w:rPr>
          <w:szCs w:val="24"/>
        </w:rPr>
      </w:pPr>
    </w:p>
    <w:p w14:paraId="767C1ACF" w14:textId="77777777" w:rsidR="003D5DFF" w:rsidRPr="006917A5" w:rsidRDefault="004A2859" w:rsidP="00BF5D36">
      <w:pPr>
        <w:ind w:left="720"/>
        <w:rPr>
          <w:szCs w:val="24"/>
        </w:rPr>
      </w:pPr>
      <w:r w:rsidRPr="006917A5">
        <w:rPr>
          <w:szCs w:val="24"/>
        </w:rPr>
        <w:t>Annual Meeting of the Rhode Island Chapter of the American College of Surgeons.  “Damage Control Surgery.”  Providence, Rhode Island</w:t>
      </w:r>
    </w:p>
    <w:p w14:paraId="121D8125" w14:textId="77777777" w:rsidR="00726E21" w:rsidRPr="006917A5" w:rsidRDefault="00726E21" w:rsidP="00726E21">
      <w:pPr>
        <w:rPr>
          <w:szCs w:val="24"/>
        </w:rPr>
      </w:pPr>
    </w:p>
    <w:p w14:paraId="10F02B5B" w14:textId="77777777" w:rsidR="00726E21" w:rsidRPr="006917A5" w:rsidRDefault="0061452A" w:rsidP="00726E21">
      <w:pPr>
        <w:rPr>
          <w:b/>
          <w:szCs w:val="24"/>
          <w:u w:val="single"/>
        </w:rPr>
      </w:pPr>
      <w:r w:rsidRPr="006917A5">
        <w:rPr>
          <w:b/>
          <w:szCs w:val="24"/>
          <w:u w:val="single"/>
        </w:rPr>
        <w:t>2009</w:t>
      </w:r>
    </w:p>
    <w:p w14:paraId="68BBFD66" w14:textId="77777777" w:rsidR="003737FB" w:rsidRPr="006917A5" w:rsidRDefault="003737FB" w:rsidP="004A2859">
      <w:pPr>
        <w:rPr>
          <w:szCs w:val="24"/>
        </w:rPr>
      </w:pPr>
    </w:p>
    <w:p w14:paraId="0EF52CDE" w14:textId="77777777" w:rsidR="00111204" w:rsidRPr="006917A5" w:rsidRDefault="003737FB" w:rsidP="00111204">
      <w:pPr>
        <w:ind w:left="720"/>
        <w:rPr>
          <w:szCs w:val="24"/>
        </w:rPr>
      </w:pPr>
      <w:r w:rsidRPr="006917A5">
        <w:rPr>
          <w:szCs w:val="24"/>
        </w:rPr>
        <w:t xml:space="preserve">R. Adams Cowley Shock Trauma Center and the University of Maryland Combined Surgical Grand Rounds.  “Ventilator-associated pneumonia in the surgical critical care unit: a critical evaluation of diagnostic modalities and treatment options.”  Baltimore </w:t>
      </w:r>
      <w:r w:rsidR="00EC3EEE" w:rsidRPr="006917A5">
        <w:rPr>
          <w:szCs w:val="24"/>
        </w:rPr>
        <w:t>Maryland</w:t>
      </w:r>
    </w:p>
    <w:p w14:paraId="6EC6E8F5" w14:textId="77777777" w:rsidR="00111204" w:rsidRPr="006917A5" w:rsidRDefault="00111204" w:rsidP="00111204">
      <w:pPr>
        <w:ind w:left="720"/>
        <w:rPr>
          <w:szCs w:val="24"/>
        </w:rPr>
      </w:pPr>
    </w:p>
    <w:p w14:paraId="5FE3F491" w14:textId="77777777" w:rsidR="003737FB" w:rsidRPr="006917A5" w:rsidRDefault="003737FB" w:rsidP="00111204">
      <w:pPr>
        <w:ind w:left="720"/>
        <w:rPr>
          <w:szCs w:val="24"/>
        </w:rPr>
      </w:pPr>
      <w:r w:rsidRPr="006917A5">
        <w:rPr>
          <w:szCs w:val="24"/>
        </w:rPr>
        <w:t>68</w:t>
      </w:r>
      <w:r w:rsidRPr="006917A5">
        <w:rPr>
          <w:szCs w:val="24"/>
          <w:vertAlign w:val="superscript"/>
        </w:rPr>
        <w:t>th</w:t>
      </w:r>
      <w:r w:rsidRPr="006917A5">
        <w:rPr>
          <w:szCs w:val="24"/>
        </w:rPr>
        <w:t xml:space="preserve"> Annual Meeting of the American Association for the Surgery of Trauma.  Poster Rounds</w:t>
      </w:r>
      <w:r w:rsidRPr="006917A5">
        <w:rPr>
          <w:b/>
          <w:szCs w:val="24"/>
        </w:rPr>
        <w:t xml:space="preserve"> </w:t>
      </w:r>
      <w:r w:rsidRPr="006917A5">
        <w:rPr>
          <w:szCs w:val="24"/>
        </w:rPr>
        <w:t>Professor</w:t>
      </w:r>
      <w:r w:rsidRPr="006917A5">
        <w:rPr>
          <w:b/>
          <w:szCs w:val="24"/>
        </w:rPr>
        <w:t>.</w:t>
      </w:r>
      <w:r w:rsidRPr="006917A5">
        <w:rPr>
          <w:szCs w:val="24"/>
        </w:rPr>
        <w:t xml:space="preserve">   Pittsburgh, </w:t>
      </w:r>
      <w:r w:rsidR="00F7378B" w:rsidRPr="006917A5">
        <w:rPr>
          <w:szCs w:val="24"/>
        </w:rPr>
        <w:t>Pennsylvania</w:t>
      </w:r>
    </w:p>
    <w:p w14:paraId="472A385D" w14:textId="77777777" w:rsidR="00EE080F" w:rsidRPr="006917A5" w:rsidRDefault="00EE080F" w:rsidP="00726E21">
      <w:pPr>
        <w:ind w:left="720"/>
        <w:rPr>
          <w:szCs w:val="24"/>
        </w:rPr>
      </w:pPr>
    </w:p>
    <w:p w14:paraId="39C131E2" w14:textId="77777777" w:rsidR="007A6DA8" w:rsidRPr="006917A5" w:rsidRDefault="00EE080F" w:rsidP="00B70831">
      <w:pPr>
        <w:ind w:left="720"/>
        <w:rPr>
          <w:szCs w:val="24"/>
        </w:rPr>
      </w:pPr>
      <w:r w:rsidRPr="006917A5">
        <w:rPr>
          <w:szCs w:val="24"/>
        </w:rPr>
        <w:t>21</w:t>
      </w:r>
      <w:r w:rsidRPr="006917A5">
        <w:rPr>
          <w:szCs w:val="24"/>
          <w:vertAlign w:val="superscript"/>
        </w:rPr>
        <w:t>st</w:t>
      </w:r>
      <w:r w:rsidRPr="006917A5">
        <w:rPr>
          <w:szCs w:val="24"/>
        </w:rPr>
        <w:t xml:space="preserve"> Annual Meeting of the Eastern Association for the Surgery of Trauma, “Pitfalls in the implementation of an acute case surgery program.”  Amelia Island, </w:t>
      </w:r>
      <w:r w:rsidR="00F7378B" w:rsidRPr="006917A5">
        <w:rPr>
          <w:szCs w:val="24"/>
        </w:rPr>
        <w:t>Florida</w:t>
      </w:r>
    </w:p>
    <w:p w14:paraId="43A38CBC" w14:textId="77777777" w:rsidR="007A6DA8" w:rsidRPr="006917A5" w:rsidRDefault="007A6DA8" w:rsidP="007A6DA8">
      <w:pPr>
        <w:ind w:left="720"/>
        <w:rPr>
          <w:szCs w:val="24"/>
        </w:rPr>
      </w:pPr>
    </w:p>
    <w:p w14:paraId="745AD5C5" w14:textId="77777777" w:rsidR="00EE080F" w:rsidRPr="006917A5" w:rsidRDefault="00EE080F" w:rsidP="007A6DA8">
      <w:pPr>
        <w:ind w:left="720"/>
        <w:rPr>
          <w:szCs w:val="24"/>
        </w:rPr>
      </w:pPr>
      <w:r w:rsidRPr="006917A5">
        <w:rPr>
          <w:szCs w:val="24"/>
        </w:rPr>
        <w:t>38</w:t>
      </w:r>
      <w:r w:rsidRPr="006917A5">
        <w:rPr>
          <w:szCs w:val="24"/>
          <w:vertAlign w:val="superscript"/>
        </w:rPr>
        <w:t>th</w:t>
      </w:r>
      <w:r w:rsidRPr="006917A5">
        <w:rPr>
          <w:szCs w:val="24"/>
        </w:rPr>
        <w:t xml:space="preserve"> Annual Meeting of the Western Trauma Association “Anticoagulation in the head injured patient:  Is it ever worth the risk?”   Squaw Valley, </w:t>
      </w:r>
      <w:r w:rsidR="00F7378B" w:rsidRPr="006917A5">
        <w:rPr>
          <w:szCs w:val="24"/>
        </w:rPr>
        <w:t>California</w:t>
      </w:r>
    </w:p>
    <w:p w14:paraId="5BC7DFB9" w14:textId="77777777" w:rsidR="00726E21" w:rsidRPr="006917A5" w:rsidRDefault="00726E21" w:rsidP="00726E21">
      <w:pPr>
        <w:ind w:left="720"/>
        <w:rPr>
          <w:szCs w:val="24"/>
        </w:rPr>
      </w:pPr>
    </w:p>
    <w:p w14:paraId="1DDEB179" w14:textId="77777777" w:rsidR="00EE080F" w:rsidRPr="006917A5" w:rsidRDefault="00EE080F" w:rsidP="0046368F">
      <w:pPr>
        <w:ind w:left="720"/>
        <w:rPr>
          <w:szCs w:val="24"/>
        </w:rPr>
      </w:pPr>
      <w:r w:rsidRPr="006917A5">
        <w:rPr>
          <w:szCs w:val="24"/>
        </w:rPr>
        <w:t>67</w:t>
      </w:r>
      <w:r w:rsidRPr="006917A5">
        <w:rPr>
          <w:szCs w:val="24"/>
          <w:vertAlign w:val="superscript"/>
        </w:rPr>
        <w:t>th</w:t>
      </w:r>
      <w:r w:rsidRPr="006917A5">
        <w:rPr>
          <w:szCs w:val="24"/>
        </w:rPr>
        <w:t xml:space="preserve"> Annual Meeting of the American Association for the Surgery of Trauma. </w:t>
      </w:r>
      <w:r w:rsidRPr="006917A5">
        <w:rPr>
          <w:b/>
          <w:szCs w:val="24"/>
        </w:rPr>
        <w:t xml:space="preserve"> </w:t>
      </w:r>
      <w:r w:rsidRPr="006917A5">
        <w:rPr>
          <w:szCs w:val="24"/>
        </w:rPr>
        <w:t>Poster Rounds</w:t>
      </w:r>
      <w:r w:rsidRPr="006917A5">
        <w:rPr>
          <w:b/>
          <w:szCs w:val="24"/>
        </w:rPr>
        <w:t xml:space="preserve"> </w:t>
      </w:r>
      <w:r w:rsidRPr="006917A5">
        <w:rPr>
          <w:szCs w:val="24"/>
        </w:rPr>
        <w:t>Professor</w:t>
      </w:r>
      <w:r w:rsidR="00726E21" w:rsidRPr="006917A5">
        <w:rPr>
          <w:b/>
          <w:szCs w:val="24"/>
        </w:rPr>
        <w:t xml:space="preserve">.  </w:t>
      </w:r>
      <w:r w:rsidRPr="006917A5">
        <w:rPr>
          <w:szCs w:val="24"/>
        </w:rPr>
        <w:t xml:space="preserve">Maui, </w:t>
      </w:r>
      <w:r w:rsidR="00EC3EEE" w:rsidRPr="006917A5">
        <w:rPr>
          <w:szCs w:val="24"/>
        </w:rPr>
        <w:t>Hawaii.</w:t>
      </w:r>
    </w:p>
    <w:p w14:paraId="034B2CB4" w14:textId="77777777" w:rsidR="004A2859" w:rsidRPr="006917A5" w:rsidRDefault="004A2859" w:rsidP="00726E21">
      <w:pPr>
        <w:ind w:left="720"/>
        <w:rPr>
          <w:szCs w:val="24"/>
        </w:rPr>
      </w:pPr>
    </w:p>
    <w:p w14:paraId="75FE9C47" w14:textId="77777777" w:rsidR="004A2859" w:rsidRPr="006917A5" w:rsidRDefault="004A2859" w:rsidP="00FB2E54">
      <w:pPr>
        <w:ind w:left="720"/>
        <w:rPr>
          <w:szCs w:val="24"/>
        </w:rPr>
      </w:pPr>
      <w:r w:rsidRPr="006917A5">
        <w:rPr>
          <w:szCs w:val="24"/>
        </w:rPr>
        <w:t>4</w:t>
      </w:r>
      <w:r w:rsidRPr="006917A5">
        <w:rPr>
          <w:szCs w:val="24"/>
          <w:vertAlign w:val="superscript"/>
        </w:rPr>
        <w:t>th</w:t>
      </w:r>
      <w:r w:rsidRPr="006917A5">
        <w:rPr>
          <w:szCs w:val="24"/>
        </w:rPr>
        <w:t xml:space="preserve"> Harvard Trauma and Critical Care Symposium “The ideal prehospital resuscitation fluid”.  Boston, </w:t>
      </w:r>
      <w:r w:rsidR="00EC3EEE" w:rsidRPr="006917A5">
        <w:rPr>
          <w:szCs w:val="24"/>
        </w:rPr>
        <w:t>Massachusetts</w:t>
      </w:r>
      <w:r w:rsidRPr="006917A5">
        <w:rPr>
          <w:szCs w:val="24"/>
        </w:rPr>
        <w:t>.</w:t>
      </w:r>
    </w:p>
    <w:p w14:paraId="43BE340D" w14:textId="77777777" w:rsidR="004A2859" w:rsidRPr="006917A5" w:rsidRDefault="004A2859" w:rsidP="005F01A1">
      <w:pPr>
        <w:ind w:left="2160" w:hanging="1440"/>
        <w:rPr>
          <w:b/>
          <w:szCs w:val="24"/>
        </w:rPr>
      </w:pPr>
    </w:p>
    <w:p w14:paraId="72DFA29F" w14:textId="77777777" w:rsidR="004A2859" w:rsidRPr="006917A5" w:rsidRDefault="004A2859" w:rsidP="005F01A1">
      <w:pPr>
        <w:ind w:left="720"/>
        <w:rPr>
          <w:szCs w:val="24"/>
        </w:rPr>
      </w:pPr>
      <w:r w:rsidRPr="006917A5">
        <w:rPr>
          <w:szCs w:val="24"/>
        </w:rPr>
        <w:t>4</w:t>
      </w:r>
      <w:r w:rsidRPr="006917A5">
        <w:rPr>
          <w:szCs w:val="24"/>
          <w:vertAlign w:val="superscript"/>
        </w:rPr>
        <w:t>th</w:t>
      </w:r>
      <w:r w:rsidRPr="006917A5">
        <w:rPr>
          <w:szCs w:val="24"/>
        </w:rPr>
        <w:t xml:space="preserve"> Harvard Trauma and Critical Care Symposium “Blunt pancreato-duodenal trauma”.  Boston, </w:t>
      </w:r>
      <w:r w:rsidR="00EC3EEE" w:rsidRPr="006917A5">
        <w:rPr>
          <w:szCs w:val="24"/>
        </w:rPr>
        <w:t>Massachusetts</w:t>
      </w:r>
      <w:r w:rsidRPr="006917A5">
        <w:rPr>
          <w:szCs w:val="24"/>
        </w:rPr>
        <w:t>.</w:t>
      </w:r>
    </w:p>
    <w:p w14:paraId="086EAE0B" w14:textId="77777777" w:rsidR="0061452A" w:rsidRPr="006917A5" w:rsidRDefault="0061452A" w:rsidP="0061452A">
      <w:pPr>
        <w:rPr>
          <w:szCs w:val="24"/>
        </w:rPr>
      </w:pPr>
    </w:p>
    <w:p w14:paraId="19178E47" w14:textId="70EDD418" w:rsidR="0061452A" w:rsidRPr="006917A5" w:rsidRDefault="00E43FDB" w:rsidP="0061452A">
      <w:pPr>
        <w:rPr>
          <w:b/>
          <w:szCs w:val="24"/>
          <w:u w:val="single"/>
        </w:rPr>
      </w:pPr>
      <w:r>
        <w:rPr>
          <w:b/>
          <w:szCs w:val="24"/>
          <w:u w:val="single"/>
        </w:rPr>
        <w:br w:type="page"/>
      </w:r>
      <w:r w:rsidR="0061452A" w:rsidRPr="006917A5">
        <w:rPr>
          <w:b/>
          <w:szCs w:val="24"/>
          <w:u w:val="single"/>
        </w:rPr>
        <w:lastRenderedPageBreak/>
        <w:t>2008</w:t>
      </w:r>
    </w:p>
    <w:p w14:paraId="37B9E8B3" w14:textId="77777777" w:rsidR="00726E21" w:rsidRPr="006917A5" w:rsidRDefault="00726E21" w:rsidP="00EE080F">
      <w:pPr>
        <w:ind w:left="1440" w:hanging="1440"/>
        <w:rPr>
          <w:szCs w:val="24"/>
        </w:rPr>
      </w:pPr>
    </w:p>
    <w:p w14:paraId="7220E9A0" w14:textId="77777777" w:rsidR="00EE080F" w:rsidRPr="006917A5" w:rsidRDefault="00EE080F" w:rsidP="0061452A">
      <w:pPr>
        <w:ind w:left="720"/>
        <w:rPr>
          <w:szCs w:val="24"/>
        </w:rPr>
      </w:pPr>
      <w:r w:rsidRPr="006917A5">
        <w:rPr>
          <w:szCs w:val="24"/>
        </w:rPr>
        <w:t>5</w:t>
      </w:r>
      <w:r w:rsidRPr="006917A5">
        <w:rPr>
          <w:szCs w:val="24"/>
          <w:vertAlign w:val="superscript"/>
        </w:rPr>
        <w:t>th</w:t>
      </w:r>
      <w:r w:rsidRPr="006917A5">
        <w:rPr>
          <w:szCs w:val="24"/>
        </w:rPr>
        <w:t xml:space="preserve"> Annual Eastern Regional Trauma Symposium:  Current Trends in Trauma Care.  “Pitfalls in the resuscitation of the ICU patient.”   Greenville, </w:t>
      </w:r>
      <w:r w:rsidR="00EC3EEE" w:rsidRPr="006917A5">
        <w:rPr>
          <w:szCs w:val="24"/>
        </w:rPr>
        <w:t>North Carolina</w:t>
      </w:r>
    </w:p>
    <w:p w14:paraId="73AF8DB7" w14:textId="77777777" w:rsidR="00EE080F" w:rsidRPr="006917A5" w:rsidRDefault="00EE080F" w:rsidP="0061452A">
      <w:pPr>
        <w:ind w:left="720"/>
        <w:rPr>
          <w:szCs w:val="24"/>
        </w:rPr>
      </w:pPr>
    </w:p>
    <w:p w14:paraId="30DCA995" w14:textId="77777777" w:rsidR="00EE080F" w:rsidRPr="006917A5" w:rsidRDefault="00EE080F" w:rsidP="00E4184F">
      <w:pPr>
        <w:ind w:left="720"/>
        <w:rPr>
          <w:szCs w:val="24"/>
        </w:rPr>
      </w:pPr>
      <w:r w:rsidRPr="006917A5">
        <w:rPr>
          <w:szCs w:val="24"/>
        </w:rPr>
        <w:t>5</w:t>
      </w:r>
      <w:r w:rsidRPr="006917A5">
        <w:rPr>
          <w:szCs w:val="24"/>
          <w:vertAlign w:val="superscript"/>
        </w:rPr>
        <w:t>th</w:t>
      </w:r>
      <w:r w:rsidRPr="006917A5">
        <w:rPr>
          <w:szCs w:val="24"/>
        </w:rPr>
        <w:t xml:space="preserve"> Annual Eastern Regional Trauma Symposium:  Current Trends in Trauma Care.  “Trauma in the female patient.”  Greenville, </w:t>
      </w:r>
      <w:r w:rsidR="00EC3EEE" w:rsidRPr="006917A5">
        <w:rPr>
          <w:szCs w:val="24"/>
        </w:rPr>
        <w:t>North Carolina</w:t>
      </w:r>
    </w:p>
    <w:p w14:paraId="1C627599" w14:textId="77777777" w:rsidR="000A033F" w:rsidRPr="006917A5" w:rsidRDefault="000A033F" w:rsidP="0061452A">
      <w:pPr>
        <w:ind w:left="720"/>
        <w:rPr>
          <w:szCs w:val="24"/>
        </w:rPr>
      </w:pPr>
    </w:p>
    <w:p w14:paraId="08463877" w14:textId="77777777" w:rsidR="000A033F" w:rsidRPr="006917A5" w:rsidRDefault="000A033F" w:rsidP="00365E9D">
      <w:pPr>
        <w:ind w:left="720"/>
        <w:rPr>
          <w:szCs w:val="24"/>
        </w:rPr>
      </w:pPr>
      <w:r w:rsidRPr="006917A5">
        <w:rPr>
          <w:szCs w:val="24"/>
        </w:rPr>
        <w:t>18</w:t>
      </w:r>
      <w:r w:rsidRPr="006917A5">
        <w:rPr>
          <w:szCs w:val="24"/>
          <w:vertAlign w:val="superscript"/>
        </w:rPr>
        <w:t>th</w:t>
      </w:r>
      <w:r w:rsidRPr="006917A5">
        <w:rPr>
          <w:szCs w:val="24"/>
        </w:rPr>
        <w:t xml:space="preserve"> Annual Diseases of Summer Conference, “Life-saving interventions for the stabilization of critically injured trauma patients.”   South County Hospital Medical Staff, Wakefield, </w:t>
      </w:r>
      <w:r w:rsidR="00F7378B" w:rsidRPr="006917A5">
        <w:rPr>
          <w:szCs w:val="24"/>
        </w:rPr>
        <w:t>Rhode Island</w:t>
      </w:r>
    </w:p>
    <w:p w14:paraId="08F0E475" w14:textId="77777777" w:rsidR="003D5DFF" w:rsidRPr="006917A5" w:rsidRDefault="003D5DFF" w:rsidP="000A033F">
      <w:pPr>
        <w:ind w:left="720"/>
        <w:rPr>
          <w:szCs w:val="24"/>
        </w:rPr>
      </w:pPr>
    </w:p>
    <w:p w14:paraId="1C790AF6" w14:textId="77777777" w:rsidR="003D5DFF" w:rsidRPr="006917A5" w:rsidRDefault="003D5DFF" w:rsidP="007F00A7">
      <w:pPr>
        <w:ind w:left="720"/>
        <w:rPr>
          <w:szCs w:val="24"/>
        </w:rPr>
      </w:pPr>
      <w:r w:rsidRPr="006917A5">
        <w:rPr>
          <w:szCs w:val="24"/>
        </w:rPr>
        <w:t xml:space="preserve">New Haven Regional Chapter meeting of the American Association of Professional Coders, “Documentation, coding and billing for trauma care:  Lessons learned.” New Haven, </w:t>
      </w:r>
      <w:r w:rsidR="00F7378B" w:rsidRPr="006917A5">
        <w:rPr>
          <w:szCs w:val="24"/>
        </w:rPr>
        <w:t>Connecticut</w:t>
      </w:r>
    </w:p>
    <w:p w14:paraId="6AA64A85" w14:textId="77777777" w:rsidR="0061452A" w:rsidRPr="006917A5" w:rsidRDefault="0061452A" w:rsidP="00EE080F">
      <w:pPr>
        <w:ind w:left="1440" w:hanging="1440"/>
        <w:rPr>
          <w:szCs w:val="24"/>
        </w:rPr>
      </w:pPr>
    </w:p>
    <w:p w14:paraId="0885B147" w14:textId="77777777" w:rsidR="0061452A" w:rsidRPr="006917A5" w:rsidRDefault="0061452A" w:rsidP="0085713A">
      <w:pPr>
        <w:rPr>
          <w:b/>
          <w:szCs w:val="24"/>
          <w:u w:val="single"/>
        </w:rPr>
      </w:pPr>
      <w:r w:rsidRPr="006917A5">
        <w:rPr>
          <w:b/>
          <w:szCs w:val="24"/>
          <w:u w:val="single"/>
        </w:rPr>
        <w:t>2007</w:t>
      </w:r>
    </w:p>
    <w:p w14:paraId="0BEEA5EC" w14:textId="77777777" w:rsidR="00EE080F" w:rsidRPr="006917A5" w:rsidRDefault="00EE080F" w:rsidP="00EE080F">
      <w:pPr>
        <w:ind w:left="1440" w:hanging="1440"/>
        <w:rPr>
          <w:szCs w:val="24"/>
        </w:rPr>
      </w:pPr>
    </w:p>
    <w:p w14:paraId="5D5FF9E4" w14:textId="77777777" w:rsidR="00EE080F" w:rsidRPr="006917A5" w:rsidRDefault="00EE080F" w:rsidP="0061452A">
      <w:pPr>
        <w:ind w:left="720"/>
        <w:rPr>
          <w:szCs w:val="24"/>
        </w:rPr>
      </w:pPr>
      <w:r w:rsidRPr="006917A5">
        <w:rPr>
          <w:bCs/>
          <w:szCs w:val="24"/>
        </w:rPr>
        <w:t xml:space="preserve">The </w:t>
      </w:r>
      <w:r w:rsidRPr="006917A5">
        <w:rPr>
          <w:szCs w:val="24"/>
        </w:rPr>
        <w:t>20</w:t>
      </w:r>
      <w:r w:rsidRPr="006917A5">
        <w:rPr>
          <w:szCs w:val="24"/>
          <w:vertAlign w:val="superscript"/>
        </w:rPr>
        <w:t>th</w:t>
      </w:r>
      <w:r w:rsidRPr="006917A5">
        <w:rPr>
          <w:szCs w:val="24"/>
        </w:rPr>
        <w:t xml:space="preserve"> Annual Meeting of the Eastern Association for the Surgery of Trauma</w:t>
      </w:r>
      <w:r w:rsidR="00FB2E54" w:rsidRPr="006917A5">
        <w:rPr>
          <w:bCs/>
          <w:szCs w:val="24"/>
        </w:rPr>
        <w:t>.</w:t>
      </w:r>
      <w:r w:rsidRPr="006917A5">
        <w:rPr>
          <w:b/>
          <w:szCs w:val="24"/>
        </w:rPr>
        <w:t xml:space="preserve"> </w:t>
      </w:r>
      <w:r w:rsidRPr="006917A5">
        <w:rPr>
          <w:szCs w:val="24"/>
        </w:rPr>
        <w:t xml:space="preserve">“Looking for a job? Hiring a trauma surgeon symposium.”  Course director.  Sanibel, </w:t>
      </w:r>
      <w:r w:rsidR="00F7378B" w:rsidRPr="006917A5">
        <w:rPr>
          <w:szCs w:val="24"/>
        </w:rPr>
        <w:t>Florida</w:t>
      </w:r>
    </w:p>
    <w:p w14:paraId="460291A5" w14:textId="77777777" w:rsidR="00EE080F" w:rsidRPr="006917A5" w:rsidRDefault="00EE080F" w:rsidP="0061452A">
      <w:pPr>
        <w:ind w:left="720"/>
        <w:rPr>
          <w:szCs w:val="24"/>
        </w:rPr>
      </w:pPr>
    </w:p>
    <w:p w14:paraId="6B9A3D68" w14:textId="77777777" w:rsidR="00EE080F" w:rsidRPr="006917A5" w:rsidRDefault="00EE080F" w:rsidP="004E4873">
      <w:pPr>
        <w:ind w:left="720"/>
        <w:rPr>
          <w:szCs w:val="24"/>
        </w:rPr>
      </w:pPr>
      <w:r w:rsidRPr="006917A5">
        <w:rPr>
          <w:bCs/>
          <w:szCs w:val="24"/>
        </w:rPr>
        <w:t xml:space="preserve">The </w:t>
      </w:r>
      <w:r w:rsidRPr="006917A5">
        <w:rPr>
          <w:szCs w:val="24"/>
        </w:rPr>
        <w:t>20</w:t>
      </w:r>
      <w:r w:rsidRPr="006917A5">
        <w:rPr>
          <w:szCs w:val="24"/>
          <w:vertAlign w:val="superscript"/>
        </w:rPr>
        <w:t>th</w:t>
      </w:r>
      <w:r w:rsidRPr="006917A5">
        <w:rPr>
          <w:szCs w:val="24"/>
        </w:rPr>
        <w:t xml:space="preserve"> Annual Meeting of the Eastern Association for the Surgery of Trauma, “Ventilator-associated pneumonia.” Sanibel, </w:t>
      </w:r>
      <w:r w:rsidR="00F7378B" w:rsidRPr="006917A5">
        <w:rPr>
          <w:szCs w:val="24"/>
        </w:rPr>
        <w:t>Florida</w:t>
      </w:r>
    </w:p>
    <w:p w14:paraId="1732B027" w14:textId="77777777" w:rsidR="00EE080F" w:rsidRPr="006917A5" w:rsidRDefault="00EE080F" w:rsidP="0061452A">
      <w:pPr>
        <w:pStyle w:val="Header"/>
        <w:tabs>
          <w:tab w:val="clear" w:pos="4320"/>
          <w:tab w:val="clear" w:pos="8640"/>
        </w:tabs>
        <w:ind w:left="720"/>
        <w:rPr>
          <w:szCs w:val="24"/>
        </w:rPr>
      </w:pPr>
    </w:p>
    <w:p w14:paraId="0E9C74E7" w14:textId="77777777" w:rsidR="00EE080F" w:rsidRPr="006917A5" w:rsidRDefault="00EE080F" w:rsidP="004E3D2B">
      <w:pPr>
        <w:ind w:left="720"/>
        <w:rPr>
          <w:szCs w:val="24"/>
        </w:rPr>
      </w:pPr>
      <w:r w:rsidRPr="006917A5">
        <w:rPr>
          <w:szCs w:val="24"/>
        </w:rPr>
        <w:t>37</w:t>
      </w:r>
      <w:r w:rsidRPr="006917A5">
        <w:rPr>
          <w:szCs w:val="24"/>
          <w:vertAlign w:val="superscript"/>
        </w:rPr>
        <w:t>th</w:t>
      </w:r>
      <w:r w:rsidRPr="006917A5">
        <w:rPr>
          <w:szCs w:val="24"/>
        </w:rPr>
        <w:t xml:space="preserve"> Annual Meeting of the Western Trauma Association.  “Panel of Experts:  Case Presentations.”  Steamboat, </w:t>
      </w:r>
      <w:r w:rsidR="00F7378B" w:rsidRPr="006917A5">
        <w:rPr>
          <w:szCs w:val="24"/>
        </w:rPr>
        <w:t>Colorado</w:t>
      </w:r>
    </w:p>
    <w:p w14:paraId="233D8641" w14:textId="77777777" w:rsidR="00226853" w:rsidRPr="006917A5" w:rsidRDefault="00226853" w:rsidP="00F7378B">
      <w:pPr>
        <w:rPr>
          <w:szCs w:val="24"/>
        </w:rPr>
      </w:pPr>
    </w:p>
    <w:p w14:paraId="0A543845" w14:textId="77777777" w:rsidR="00226853" w:rsidRPr="006917A5" w:rsidRDefault="00226853" w:rsidP="00226853">
      <w:pPr>
        <w:ind w:left="720"/>
        <w:rPr>
          <w:szCs w:val="24"/>
        </w:rPr>
      </w:pPr>
      <w:r w:rsidRPr="006917A5">
        <w:rPr>
          <w:szCs w:val="24"/>
        </w:rPr>
        <w:t>9</w:t>
      </w:r>
      <w:r w:rsidRPr="006917A5">
        <w:rPr>
          <w:szCs w:val="24"/>
          <w:vertAlign w:val="superscript"/>
        </w:rPr>
        <w:t>th</w:t>
      </w:r>
      <w:r w:rsidRPr="006917A5">
        <w:rPr>
          <w:szCs w:val="24"/>
        </w:rPr>
        <w:t xml:space="preserve"> Annual Conference Connecticut Trauma Conference, “Injury Prevention:  Can we put ourselves out of business?” Ledyard, </w:t>
      </w:r>
      <w:r w:rsidR="00F7378B" w:rsidRPr="006917A5">
        <w:rPr>
          <w:szCs w:val="24"/>
        </w:rPr>
        <w:t>Connecticut</w:t>
      </w:r>
    </w:p>
    <w:p w14:paraId="5BFF5B93" w14:textId="77777777" w:rsidR="003D5DFF" w:rsidRPr="006917A5" w:rsidRDefault="003D5DFF" w:rsidP="00226853">
      <w:pPr>
        <w:ind w:left="720"/>
        <w:rPr>
          <w:szCs w:val="24"/>
        </w:rPr>
      </w:pPr>
    </w:p>
    <w:p w14:paraId="6E68EC31" w14:textId="77777777" w:rsidR="003D5DFF" w:rsidRPr="006917A5" w:rsidRDefault="003D5DFF" w:rsidP="00B34581">
      <w:pPr>
        <w:ind w:left="720"/>
        <w:rPr>
          <w:szCs w:val="24"/>
        </w:rPr>
      </w:pPr>
      <w:r w:rsidRPr="006917A5">
        <w:rPr>
          <w:szCs w:val="24"/>
        </w:rPr>
        <w:t xml:space="preserve">Connecticut State Chest Conference, “Coagulopathy and hemorrhagic shock:  Evolving management strategies.”  Yale School of Medicine, New Haven, </w:t>
      </w:r>
      <w:r w:rsidR="00EC3EEE" w:rsidRPr="006917A5">
        <w:rPr>
          <w:szCs w:val="24"/>
        </w:rPr>
        <w:t>Connecticut</w:t>
      </w:r>
    </w:p>
    <w:p w14:paraId="4A3A132E" w14:textId="77777777" w:rsidR="003D5DFF" w:rsidRPr="006917A5" w:rsidRDefault="003D5DFF" w:rsidP="00B34581">
      <w:pPr>
        <w:ind w:left="2160" w:hanging="1440"/>
        <w:rPr>
          <w:szCs w:val="24"/>
        </w:rPr>
      </w:pPr>
    </w:p>
    <w:p w14:paraId="30FE9D75" w14:textId="77777777" w:rsidR="003D5DFF" w:rsidRPr="006917A5" w:rsidRDefault="003D5DFF" w:rsidP="00B34581">
      <w:pPr>
        <w:ind w:left="720"/>
        <w:rPr>
          <w:szCs w:val="24"/>
        </w:rPr>
      </w:pPr>
      <w:r w:rsidRPr="006917A5">
        <w:rPr>
          <w:szCs w:val="24"/>
        </w:rPr>
        <w:t xml:space="preserve">Yale College Medical Professional Outreach Society, “Thoughts on being a woman trauma surgeon, and on academic careers in surgery.”  New Haven, </w:t>
      </w:r>
      <w:r w:rsidR="00EC3EEE" w:rsidRPr="006917A5">
        <w:rPr>
          <w:szCs w:val="24"/>
        </w:rPr>
        <w:t>Connecticut</w:t>
      </w:r>
    </w:p>
    <w:p w14:paraId="32EB71DD" w14:textId="77777777" w:rsidR="003D5DFF" w:rsidRPr="006917A5" w:rsidRDefault="003D5DFF" w:rsidP="00B34581">
      <w:pPr>
        <w:ind w:left="2160" w:hanging="1440"/>
        <w:rPr>
          <w:szCs w:val="24"/>
        </w:rPr>
      </w:pPr>
    </w:p>
    <w:p w14:paraId="0D7BF565" w14:textId="77777777" w:rsidR="003D5DFF" w:rsidRPr="006917A5" w:rsidRDefault="003D5DFF" w:rsidP="00B34581">
      <w:pPr>
        <w:ind w:left="720"/>
        <w:rPr>
          <w:szCs w:val="24"/>
        </w:rPr>
      </w:pPr>
      <w:r w:rsidRPr="006917A5">
        <w:rPr>
          <w:szCs w:val="24"/>
        </w:rPr>
        <w:t xml:space="preserve">Surgical Grand Rounds, Stamford Hospital, “A critical evaluation of the endpoints of resuscitation following surgery and trauma.”   Stamford, </w:t>
      </w:r>
      <w:r w:rsidR="00EC3EEE" w:rsidRPr="006917A5">
        <w:rPr>
          <w:szCs w:val="24"/>
        </w:rPr>
        <w:t>Connecticut</w:t>
      </w:r>
    </w:p>
    <w:p w14:paraId="6781C974" w14:textId="77777777" w:rsidR="00B34581" w:rsidRPr="006917A5" w:rsidRDefault="00B34581" w:rsidP="00B34581">
      <w:pPr>
        <w:ind w:left="720"/>
        <w:rPr>
          <w:szCs w:val="24"/>
        </w:rPr>
      </w:pPr>
    </w:p>
    <w:p w14:paraId="791A55F5" w14:textId="77777777" w:rsidR="00B34581" w:rsidRPr="006917A5" w:rsidRDefault="00B34581" w:rsidP="00B34581">
      <w:pPr>
        <w:rPr>
          <w:b/>
          <w:szCs w:val="24"/>
          <w:u w:val="single"/>
        </w:rPr>
      </w:pPr>
      <w:r w:rsidRPr="006917A5">
        <w:rPr>
          <w:b/>
          <w:szCs w:val="24"/>
          <w:u w:val="single"/>
        </w:rPr>
        <w:t>2006</w:t>
      </w:r>
    </w:p>
    <w:p w14:paraId="02608AA6" w14:textId="77777777" w:rsidR="00B34581" w:rsidRPr="006917A5" w:rsidRDefault="00B34581" w:rsidP="00B34581">
      <w:pPr>
        <w:ind w:left="720"/>
        <w:rPr>
          <w:szCs w:val="24"/>
        </w:rPr>
      </w:pPr>
    </w:p>
    <w:p w14:paraId="4CB3B27C" w14:textId="77777777" w:rsidR="00B34581" w:rsidRPr="006917A5" w:rsidRDefault="00B34581" w:rsidP="00B34581">
      <w:pPr>
        <w:ind w:left="720"/>
        <w:rPr>
          <w:szCs w:val="24"/>
        </w:rPr>
      </w:pPr>
      <w:r w:rsidRPr="006917A5">
        <w:rPr>
          <w:szCs w:val="24"/>
        </w:rPr>
        <w:t>Stamford / Yale Trauma Symposium: 2006, Panel Discussant:</w:t>
      </w:r>
      <w:r w:rsidRPr="006917A5">
        <w:rPr>
          <w:b/>
          <w:szCs w:val="24"/>
        </w:rPr>
        <w:t xml:space="preserve">  </w:t>
      </w:r>
      <w:r w:rsidRPr="006917A5">
        <w:rPr>
          <w:szCs w:val="24"/>
        </w:rPr>
        <w:t xml:space="preserve">“Public health perspectives on trauma.” Norwalk, </w:t>
      </w:r>
      <w:r w:rsidR="00EC3EEE" w:rsidRPr="006917A5">
        <w:rPr>
          <w:szCs w:val="24"/>
        </w:rPr>
        <w:t>Connecticut</w:t>
      </w:r>
    </w:p>
    <w:p w14:paraId="24D31106" w14:textId="77777777" w:rsidR="00B34581" w:rsidRPr="006917A5" w:rsidRDefault="00B34581" w:rsidP="00B34581">
      <w:pPr>
        <w:ind w:left="2160" w:hanging="1350"/>
        <w:rPr>
          <w:szCs w:val="24"/>
        </w:rPr>
      </w:pPr>
    </w:p>
    <w:p w14:paraId="5040D2B8" w14:textId="77777777" w:rsidR="00B34581" w:rsidRPr="006917A5" w:rsidRDefault="00B34581" w:rsidP="002F6261">
      <w:pPr>
        <w:ind w:left="720"/>
        <w:rPr>
          <w:b/>
          <w:szCs w:val="24"/>
        </w:rPr>
      </w:pPr>
      <w:r w:rsidRPr="006917A5">
        <w:rPr>
          <w:szCs w:val="24"/>
        </w:rPr>
        <w:t>Neurosurgical Grand Rounds “Pneumonia in the ICU:  A critical appraisal of diagnostic modalities</w:t>
      </w:r>
      <w:r w:rsidRPr="006917A5">
        <w:rPr>
          <w:b/>
          <w:szCs w:val="24"/>
        </w:rPr>
        <w:t xml:space="preserve">.”  </w:t>
      </w:r>
      <w:r w:rsidRPr="006917A5">
        <w:rPr>
          <w:szCs w:val="24"/>
        </w:rPr>
        <w:t xml:space="preserve">Yale School of Medicine, New Haven, </w:t>
      </w:r>
      <w:r w:rsidR="00EC3EEE" w:rsidRPr="006917A5">
        <w:rPr>
          <w:szCs w:val="24"/>
        </w:rPr>
        <w:t>Connecticut</w:t>
      </w:r>
    </w:p>
    <w:p w14:paraId="61E0B7E1" w14:textId="77777777" w:rsidR="00B34581" w:rsidRPr="006917A5" w:rsidRDefault="00B34581" w:rsidP="00B34581">
      <w:pPr>
        <w:ind w:left="2160" w:hanging="1350"/>
        <w:rPr>
          <w:szCs w:val="24"/>
        </w:rPr>
      </w:pPr>
    </w:p>
    <w:p w14:paraId="04FB272E" w14:textId="6EEE9A25" w:rsidR="00B34581" w:rsidRPr="006917A5" w:rsidRDefault="00E43FDB" w:rsidP="00B34581">
      <w:pPr>
        <w:ind w:left="720"/>
        <w:rPr>
          <w:szCs w:val="24"/>
        </w:rPr>
      </w:pPr>
      <w:r>
        <w:rPr>
          <w:szCs w:val="24"/>
        </w:rPr>
        <w:br w:type="page"/>
      </w:r>
      <w:r w:rsidR="00B34581" w:rsidRPr="006917A5">
        <w:rPr>
          <w:szCs w:val="24"/>
        </w:rPr>
        <w:lastRenderedPageBreak/>
        <w:t xml:space="preserve">Surgical Grand Rounds, “When to address SIRS as sepsis.”  Bridgeport Hospital, Bridgeport, </w:t>
      </w:r>
      <w:r w:rsidR="00EC3EEE" w:rsidRPr="006917A5">
        <w:rPr>
          <w:szCs w:val="24"/>
        </w:rPr>
        <w:t>Connecticut</w:t>
      </w:r>
    </w:p>
    <w:p w14:paraId="321ACD87" w14:textId="77777777" w:rsidR="006A77EF" w:rsidRPr="006917A5" w:rsidRDefault="006A77EF" w:rsidP="006A77EF">
      <w:pPr>
        <w:rPr>
          <w:szCs w:val="24"/>
        </w:rPr>
      </w:pPr>
    </w:p>
    <w:p w14:paraId="494B8843" w14:textId="77777777" w:rsidR="006A77EF" w:rsidRPr="006917A5" w:rsidRDefault="006A77EF" w:rsidP="006A77EF">
      <w:pPr>
        <w:rPr>
          <w:b/>
          <w:szCs w:val="24"/>
          <w:u w:val="single"/>
        </w:rPr>
      </w:pPr>
      <w:r w:rsidRPr="006917A5">
        <w:rPr>
          <w:b/>
          <w:szCs w:val="24"/>
          <w:u w:val="single"/>
        </w:rPr>
        <w:t>2005</w:t>
      </w:r>
    </w:p>
    <w:p w14:paraId="71B75278" w14:textId="77777777" w:rsidR="006A77EF" w:rsidRPr="006917A5" w:rsidRDefault="006A77EF" w:rsidP="006A77EF">
      <w:pPr>
        <w:rPr>
          <w:szCs w:val="24"/>
        </w:rPr>
      </w:pPr>
    </w:p>
    <w:p w14:paraId="20E3C786" w14:textId="77777777" w:rsidR="006A77EF" w:rsidRPr="006917A5" w:rsidRDefault="006A77EF" w:rsidP="006A77EF">
      <w:pPr>
        <w:ind w:left="630"/>
        <w:rPr>
          <w:szCs w:val="24"/>
        </w:rPr>
      </w:pPr>
      <w:r w:rsidRPr="006917A5">
        <w:rPr>
          <w:szCs w:val="24"/>
        </w:rPr>
        <w:t xml:space="preserve">Northwestern University Department of Surgery Trauma and Critical Care Conference “Unusual Thoracic Trauma,” Chicago, </w:t>
      </w:r>
      <w:r w:rsidR="00EC3EEE" w:rsidRPr="006917A5">
        <w:rPr>
          <w:szCs w:val="24"/>
        </w:rPr>
        <w:t>Illinois</w:t>
      </w:r>
    </w:p>
    <w:p w14:paraId="5D6A11F5" w14:textId="77777777" w:rsidR="006A77EF" w:rsidRPr="006917A5" w:rsidRDefault="006A77EF" w:rsidP="006A77EF">
      <w:pPr>
        <w:ind w:left="1980" w:hanging="1440"/>
        <w:rPr>
          <w:szCs w:val="24"/>
        </w:rPr>
      </w:pPr>
    </w:p>
    <w:p w14:paraId="493FB946" w14:textId="77777777" w:rsidR="006A77EF" w:rsidRPr="006917A5" w:rsidRDefault="006A77EF" w:rsidP="00627CD9">
      <w:pPr>
        <w:ind w:left="630"/>
        <w:rPr>
          <w:szCs w:val="24"/>
        </w:rPr>
      </w:pPr>
      <w:r w:rsidRPr="006917A5">
        <w:rPr>
          <w:szCs w:val="24"/>
        </w:rPr>
        <w:t xml:space="preserve">Trauma 2005:  Special Problems, Special Care.  “Care of the Coagulopathic Patient”.  Chicago, </w:t>
      </w:r>
      <w:r w:rsidR="00EC3EEE" w:rsidRPr="006917A5">
        <w:rPr>
          <w:szCs w:val="24"/>
        </w:rPr>
        <w:t>Illinois</w:t>
      </w:r>
    </w:p>
    <w:p w14:paraId="2CB38108" w14:textId="77777777" w:rsidR="006A77EF" w:rsidRPr="006917A5" w:rsidRDefault="006A77EF" w:rsidP="006A77EF">
      <w:pPr>
        <w:rPr>
          <w:szCs w:val="24"/>
        </w:rPr>
      </w:pPr>
    </w:p>
    <w:p w14:paraId="7D69D822" w14:textId="529C8057" w:rsidR="003D5DFF" w:rsidRPr="006917A5" w:rsidRDefault="00B34581" w:rsidP="008533AA">
      <w:pPr>
        <w:rPr>
          <w:b/>
          <w:szCs w:val="24"/>
          <w:u w:val="single"/>
        </w:rPr>
      </w:pPr>
      <w:r w:rsidRPr="006917A5">
        <w:rPr>
          <w:b/>
          <w:szCs w:val="24"/>
          <w:u w:val="single"/>
        </w:rPr>
        <w:t>2004</w:t>
      </w:r>
    </w:p>
    <w:p w14:paraId="60959473" w14:textId="77777777" w:rsidR="00B34581" w:rsidRPr="006917A5" w:rsidRDefault="00B34581" w:rsidP="003D5DFF">
      <w:pPr>
        <w:ind w:left="1440" w:hanging="1440"/>
        <w:rPr>
          <w:szCs w:val="24"/>
        </w:rPr>
      </w:pPr>
    </w:p>
    <w:p w14:paraId="656CE29B" w14:textId="77777777" w:rsidR="00B34581" w:rsidRPr="006917A5" w:rsidRDefault="00B34581" w:rsidP="00B34581">
      <w:pPr>
        <w:ind w:left="720"/>
        <w:rPr>
          <w:szCs w:val="24"/>
        </w:rPr>
      </w:pPr>
      <w:r w:rsidRPr="006917A5">
        <w:rPr>
          <w:szCs w:val="24"/>
        </w:rPr>
        <w:t xml:space="preserve">Trauma 2004:  Old Problems, New Solutions “Ventilating the Difficult Patient:  Newer Strategies in the Management of ARDS,” Chicago, </w:t>
      </w:r>
      <w:r w:rsidR="00EC3EEE" w:rsidRPr="006917A5">
        <w:rPr>
          <w:szCs w:val="24"/>
        </w:rPr>
        <w:t>Illinois</w:t>
      </w:r>
    </w:p>
    <w:p w14:paraId="1D3E448E" w14:textId="77777777" w:rsidR="00B34581" w:rsidRPr="006917A5" w:rsidRDefault="00B34581" w:rsidP="00B34581">
      <w:pPr>
        <w:ind w:left="2160" w:hanging="1350"/>
        <w:rPr>
          <w:szCs w:val="24"/>
        </w:rPr>
      </w:pPr>
    </w:p>
    <w:p w14:paraId="78D8B2CE" w14:textId="77777777" w:rsidR="00B34581" w:rsidRPr="006917A5" w:rsidRDefault="00B34581" w:rsidP="00B34581">
      <w:pPr>
        <w:ind w:left="720"/>
        <w:rPr>
          <w:szCs w:val="24"/>
        </w:rPr>
      </w:pPr>
      <w:r w:rsidRPr="006917A5">
        <w:rPr>
          <w:szCs w:val="24"/>
        </w:rPr>
        <w:t xml:space="preserve">Obstetrics and Gynecology Grand Rounds “The Uncontrolled Cascade:  The Identification and Management of Sepsis.”  Loyola University Medical Center and the Stritch School of Medicine, Maywood, </w:t>
      </w:r>
      <w:r w:rsidR="00EC3EEE" w:rsidRPr="006917A5">
        <w:rPr>
          <w:szCs w:val="24"/>
        </w:rPr>
        <w:t>Illinois</w:t>
      </w:r>
    </w:p>
    <w:p w14:paraId="2C508405" w14:textId="77777777" w:rsidR="00F2417E" w:rsidRPr="006917A5" w:rsidRDefault="00F2417E" w:rsidP="00272173">
      <w:pPr>
        <w:rPr>
          <w:szCs w:val="24"/>
        </w:rPr>
      </w:pPr>
    </w:p>
    <w:p w14:paraId="27E57EF9" w14:textId="77777777" w:rsidR="00272173" w:rsidRPr="006917A5" w:rsidRDefault="00272173" w:rsidP="00272173">
      <w:pPr>
        <w:rPr>
          <w:b/>
          <w:szCs w:val="24"/>
          <w:u w:val="single"/>
        </w:rPr>
      </w:pPr>
      <w:r w:rsidRPr="006917A5">
        <w:rPr>
          <w:b/>
          <w:szCs w:val="24"/>
          <w:u w:val="single"/>
        </w:rPr>
        <w:t>2003</w:t>
      </w:r>
    </w:p>
    <w:p w14:paraId="2A44D10D" w14:textId="77777777" w:rsidR="00272173" w:rsidRPr="006917A5" w:rsidRDefault="00272173" w:rsidP="00272173">
      <w:pPr>
        <w:rPr>
          <w:szCs w:val="24"/>
        </w:rPr>
      </w:pPr>
    </w:p>
    <w:p w14:paraId="2D14BB36" w14:textId="77777777" w:rsidR="00272173" w:rsidRPr="006917A5" w:rsidRDefault="00272173" w:rsidP="00272173">
      <w:pPr>
        <w:ind w:left="720"/>
        <w:rPr>
          <w:szCs w:val="24"/>
        </w:rPr>
      </w:pPr>
      <w:r w:rsidRPr="006917A5">
        <w:rPr>
          <w:szCs w:val="24"/>
        </w:rPr>
        <w:t>The 16</w:t>
      </w:r>
      <w:r w:rsidRPr="006917A5">
        <w:rPr>
          <w:szCs w:val="24"/>
          <w:vertAlign w:val="superscript"/>
        </w:rPr>
        <w:t>th</w:t>
      </w:r>
      <w:r w:rsidRPr="006917A5">
        <w:rPr>
          <w:szCs w:val="24"/>
        </w:rPr>
        <w:t xml:space="preserve"> Annual Meeting of the Eastern Association for the Surgery of Trauma “Update on Critical Care Management: Ventilator Associated Pneumonias,” Fort Myers, </w:t>
      </w:r>
      <w:r w:rsidR="00EC3EEE" w:rsidRPr="006917A5">
        <w:rPr>
          <w:szCs w:val="24"/>
        </w:rPr>
        <w:t>Florida</w:t>
      </w:r>
    </w:p>
    <w:p w14:paraId="0F5ED824" w14:textId="77777777" w:rsidR="00272173" w:rsidRPr="006917A5" w:rsidRDefault="00272173" w:rsidP="00272173">
      <w:pPr>
        <w:ind w:left="720"/>
        <w:rPr>
          <w:szCs w:val="24"/>
        </w:rPr>
      </w:pPr>
    </w:p>
    <w:p w14:paraId="4496A888" w14:textId="77777777" w:rsidR="00272173" w:rsidRPr="006917A5" w:rsidRDefault="00272173" w:rsidP="00272173">
      <w:pPr>
        <w:ind w:left="720"/>
        <w:rPr>
          <w:szCs w:val="24"/>
        </w:rPr>
      </w:pPr>
      <w:r w:rsidRPr="006917A5">
        <w:rPr>
          <w:szCs w:val="24"/>
        </w:rPr>
        <w:t>The 16</w:t>
      </w:r>
      <w:r w:rsidRPr="006917A5">
        <w:rPr>
          <w:szCs w:val="24"/>
          <w:vertAlign w:val="superscript"/>
        </w:rPr>
        <w:t>th</w:t>
      </w:r>
      <w:r w:rsidRPr="006917A5">
        <w:rPr>
          <w:szCs w:val="24"/>
        </w:rPr>
        <w:t xml:space="preserve"> Annual Meeting of the Eastern Association for the Surgery of Trauma “Update on Critical Care Management: Burn Critical Care,” Sheridan Fort Myers, </w:t>
      </w:r>
      <w:r w:rsidR="00EC3EEE" w:rsidRPr="006917A5">
        <w:rPr>
          <w:szCs w:val="24"/>
        </w:rPr>
        <w:t>Florida</w:t>
      </w:r>
    </w:p>
    <w:p w14:paraId="62CC3FDF" w14:textId="77777777" w:rsidR="00111204" w:rsidRPr="006917A5" w:rsidRDefault="00111204" w:rsidP="00111204">
      <w:pPr>
        <w:rPr>
          <w:szCs w:val="24"/>
        </w:rPr>
      </w:pPr>
    </w:p>
    <w:p w14:paraId="50BB3F61" w14:textId="77777777" w:rsidR="00272173" w:rsidRPr="006917A5" w:rsidRDefault="00272173" w:rsidP="00111204">
      <w:pPr>
        <w:ind w:left="720"/>
        <w:rPr>
          <w:szCs w:val="24"/>
        </w:rPr>
      </w:pPr>
      <w:r w:rsidRPr="006917A5">
        <w:rPr>
          <w:szCs w:val="24"/>
        </w:rPr>
        <w:t>The 16</w:t>
      </w:r>
      <w:r w:rsidRPr="006917A5">
        <w:rPr>
          <w:szCs w:val="24"/>
          <w:vertAlign w:val="superscript"/>
        </w:rPr>
        <w:t>th</w:t>
      </w:r>
      <w:r w:rsidRPr="006917A5">
        <w:rPr>
          <w:szCs w:val="24"/>
        </w:rPr>
        <w:t xml:space="preserve"> Annual Meeting of the Eastern Association for the Surgery of Trauma “Update on Critical Care Management: Novel Therapies in Sepsis,” Fort Myers, </w:t>
      </w:r>
      <w:r w:rsidR="00EC3EEE" w:rsidRPr="006917A5">
        <w:rPr>
          <w:szCs w:val="24"/>
        </w:rPr>
        <w:t>Florida</w:t>
      </w:r>
    </w:p>
    <w:p w14:paraId="3A7B3F42" w14:textId="77777777" w:rsidR="00272173" w:rsidRPr="006917A5" w:rsidRDefault="00272173" w:rsidP="00272173">
      <w:pPr>
        <w:ind w:left="2160" w:hanging="1350"/>
        <w:rPr>
          <w:szCs w:val="24"/>
        </w:rPr>
      </w:pPr>
    </w:p>
    <w:p w14:paraId="2536AAB5" w14:textId="77777777" w:rsidR="007A6DA8" w:rsidRPr="006917A5" w:rsidRDefault="00272173" w:rsidP="00A055E8">
      <w:pPr>
        <w:ind w:left="720"/>
        <w:rPr>
          <w:szCs w:val="24"/>
        </w:rPr>
      </w:pPr>
      <w:r w:rsidRPr="006917A5">
        <w:rPr>
          <w:bCs/>
          <w:szCs w:val="24"/>
        </w:rPr>
        <w:t xml:space="preserve">The </w:t>
      </w:r>
      <w:r w:rsidRPr="006917A5">
        <w:rPr>
          <w:szCs w:val="24"/>
        </w:rPr>
        <w:t xml:space="preserve">2003 Annual Clinical Assembly of Osteopathic Specialists “Infectious Landmines in the Surgical ICU,” Chicago, </w:t>
      </w:r>
      <w:r w:rsidR="00EC3EEE" w:rsidRPr="006917A5">
        <w:rPr>
          <w:szCs w:val="24"/>
        </w:rPr>
        <w:t>Illinois</w:t>
      </w:r>
    </w:p>
    <w:p w14:paraId="3D3FB287" w14:textId="77777777" w:rsidR="007A6DA8" w:rsidRPr="006917A5" w:rsidRDefault="007A6DA8" w:rsidP="007A6DA8">
      <w:pPr>
        <w:ind w:left="720"/>
        <w:rPr>
          <w:szCs w:val="24"/>
        </w:rPr>
      </w:pPr>
    </w:p>
    <w:p w14:paraId="4FB0B78A" w14:textId="77777777" w:rsidR="009F55C4" w:rsidRPr="006917A5" w:rsidRDefault="009F55C4" w:rsidP="007A6DA8">
      <w:pPr>
        <w:ind w:left="720"/>
        <w:rPr>
          <w:szCs w:val="24"/>
        </w:rPr>
      </w:pPr>
      <w:r w:rsidRPr="006917A5">
        <w:rPr>
          <w:szCs w:val="24"/>
        </w:rPr>
        <w:t xml:space="preserve">Trauma Continuing Medical Education “Abdominal Compartment Syndrome:  What Does It Mean </w:t>
      </w:r>
      <w:r w:rsidR="00C202B8" w:rsidRPr="006917A5">
        <w:rPr>
          <w:szCs w:val="24"/>
        </w:rPr>
        <w:t>to</w:t>
      </w:r>
      <w:r w:rsidRPr="006917A5">
        <w:rPr>
          <w:szCs w:val="24"/>
        </w:rPr>
        <w:t xml:space="preserve"> Me?” Edward Hospital, Naperville, </w:t>
      </w:r>
      <w:r w:rsidR="00EC3EEE" w:rsidRPr="006917A5">
        <w:rPr>
          <w:szCs w:val="24"/>
        </w:rPr>
        <w:t>Illinois</w:t>
      </w:r>
    </w:p>
    <w:p w14:paraId="497E0272" w14:textId="77777777" w:rsidR="009F55C4" w:rsidRPr="006917A5" w:rsidRDefault="009F55C4" w:rsidP="009F55C4">
      <w:pPr>
        <w:rPr>
          <w:szCs w:val="24"/>
        </w:rPr>
      </w:pPr>
    </w:p>
    <w:p w14:paraId="0230BD0A" w14:textId="77777777" w:rsidR="009F55C4" w:rsidRPr="006917A5" w:rsidRDefault="009F55C4" w:rsidP="009F55C4">
      <w:pPr>
        <w:rPr>
          <w:b/>
          <w:szCs w:val="24"/>
          <w:u w:val="single"/>
        </w:rPr>
      </w:pPr>
      <w:r w:rsidRPr="006917A5">
        <w:rPr>
          <w:b/>
          <w:szCs w:val="24"/>
          <w:u w:val="single"/>
        </w:rPr>
        <w:t>2002</w:t>
      </w:r>
    </w:p>
    <w:p w14:paraId="22D0D225" w14:textId="77777777" w:rsidR="009F55C4" w:rsidRPr="006917A5" w:rsidRDefault="009F55C4" w:rsidP="009F55C4">
      <w:pPr>
        <w:rPr>
          <w:szCs w:val="24"/>
        </w:rPr>
      </w:pPr>
    </w:p>
    <w:p w14:paraId="401AA10C" w14:textId="77777777" w:rsidR="009F55C4" w:rsidRPr="006917A5" w:rsidRDefault="009F55C4" w:rsidP="009F55C4">
      <w:pPr>
        <w:ind w:left="720"/>
        <w:rPr>
          <w:szCs w:val="24"/>
        </w:rPr>
      </w:pPr>
      <w:r w:rsidRPr="006917A5">
        <w:rPr>
          <w:szCs w:val="24"/>
        </w:rPr>
        <w:t xml:space="preserve">Trauma Grand Rounds “Abdominal compartment syndrome: diagnosis and treatment,” Advocate Christ Medical Center, Oak Lawn, </w:t>
      </w:r>
      <w:r w:rsidR="00EC3EEE" w:rsidRPr="006917A5">
        <w:rPr>
          <w:szCs w:val="24"/>
        </w:rPr>
        <w:t>Illinois</w:t>
      </w:r>
    </w:p>
    <w:p w14:paraId="58A11E67" w14:textId="77777777" w:rsidR="009F55C4" w:rsidRPr="006917A5" w:rsidRDefault="009F55C4" w:rsidP="009F55C4">
      <w:pPr>
        <w:ind w:left="720"/>
        <w:rPr>
          <w:szCs w:val="24"/>
        </w:rPr>
      </w:pPr>
    </w:p>
    <w:p w14:paraId="3818357A" w14:textId="77777777" w:rsidR="009F55C4" w:rsidRPr="006917A5" w:rsidRDefault="009F55C4" w:rsidP="009F55C4">
      <w:pPr>
        <w:ind w:left="720"/>
        <w:rPr>
          <w:szCs w:val="24"/>
        </w:rPr>
      </w:pPr>
      <w:r w:rsidRPr="006917A5">
        <w:rPr>
          <w:szCs w:val="24"/>
        </w:rPr>
        <w:t xml:space="preserve">Anesthesia Grand Rounds, “Resuscitation:  The Surgeon’s Perspective.”   Loyola University Medical Center and the Stritch School of Medicine, Maywood, </w:t>
      </w:r>
      <w:r w:rsidR="00EC3EEE" w:rsidRPr="006917A5">
        <w:rPr>
          <w:szCs w:val="24"/>
        </w:rPr>
        <w:t>Illinois</w:t>
      </w:r>
    </w:p>
    <w:p w14:paraId="13C85DEB" w14:textId="77777777" w:rsidR="009F55C4" w:rsidRPr="006917A5" w:rsidRDefault="009F55C4" w:rsidP="009F55C4">
      <w:pPr>
        <w:rPr>
          <w:szCs w:val="24"/>
        </w:rPr>
      </w:pPr>
    </w:p>
    <w:p w14:paraId="08C7B69F" w14:textId="1AA5663A" w:rsidR="009F55C4" w:rsidRPr="006917A5" w:rsidRDefault="00C71A78" w:rsidP="009F55C4">
      <w:pPr>
        <w:rPr>
          <w:b/>
          <w:szCs w:val="24"/>
          <w:u w:val="single"/>
        </w:rPr>
      </w:pPr>
      <w:r>
        <w:rPr>
          <w:b/>
          <w:szCs w:val="24"/>
          <w:u w:val="single"/>
        </w:rPr>
        <w:br w:type="page"/>
      </w:r>
      <w:r w:rsidR="009F55C4" w:rsidRPr="006917A5">
        <w:rPr>
          <w:b/>
          <w:szCs w:val="24"/>
          <w:u w:val="single"/>
        </w:rPr>
        <w:lastRenderedPageBreak/>
        <w:t>2001</w:t>
      </w:r>
    </w:p>
    <w:p w14:paraId="70B5B8B7" w14:textId="77777777" w:rsidR="009F55C4" w:rsidRPr="006917A5" w:rsidRDefault="009F55C4" w:rsidP="009F55C4">
      <w:pPr>
        <w:rPr>
          <w:szCs w:val="24"/>
        </w:rPr>
      </w:pPr>
    </w:p>
    <w:p w14:paraId="067C4536" w14:textId="77777777" w:rsidR="009F55C4" w:rsidRPr="006917A5" w:rsidRDefault="009F55C4" w:rsidP="009F55C4">
      <w:pPr>
        <w:ind w:left="720"/>
        <w:rPr>
          <w:szCs w:val="24"/>
        </w:rPr>
      </w:pPr>
      <w:r w:rsidRPr="006917A5">
        <w:rPr>
          <w:szCs w:val="24"/>
        </w:rPr>
        <w:t xml:space="preserve">Alexian Brothers Medical Center “The management of the hemodynamically unstable trauma patient with intraabdominal and intracranial injuries,” Elk Grove Village, </w:t>
      </w:r>
      <w:r w:rsidR="00EC3EEE" w:rsidRPr="006917A5">
        <w:rPr>
          <w:szCs w:val="24"/>
        </w:rPr>
        <w:t>Illinois</w:t>
      </w:r>
    </w:p>
    <w:p w14:paraId="6877DE7D" w14:textId="77777777" w:rsidR="009F55C4" w:rsidRPr="006917A5" w:rsidRDefault="009F55C4" w:rsidP="009F55C4">
      <w:pPr>
        <w:ind w:left="720"/>
        <w:rPr>
          <w:szCs w:val="24"/>
        </w:rPr>
      </w:pPr>
    </w:p>
    <w:p w14:paraId="599F5240" w14:textId="77777777" w:rsidR="009F55C4" w:rsidRPr="006917A5" w:rsidRDefault="009F55C4" w:rsidP="009F55C4">
      <w:pPr>
        <w:ind w:left="720"/>
        <w:rPr>
          <w:szCs w:val="24"/>
        </w:rPr>
      </w:pPr>
      <w:r w:rsidRPr="006917A5">
        <w:rPr>
          <w:szCs w:val="24"/>
        </w:rPr>
        <w:t xml:space="preserve">Lutheran General Hospital “Infectious Landmines in the Surgical Intensive Care Unit,” Park Ridge, </w:t>
      </w:r>
      <w:r w:rsidR="00EC3EEE" w:rsidRPr="006917A5">
        <w:rPr>
          <w:szCs w:val="24"/>
        </w:rPr>
        <w:t>Illinois</w:t>
      </w:r>
    </w:p>
    <w:p w14:paraId="50235038" w14:textId="77777777" w:rsidR="009F55C4" w:rsidRPr="006917A5" w:rsidRDefault="009F55C4" w:rsidP="009F55C4">
      <w:pPr>
        <w:rPr>
          <w:szCs w:val="24"/>
        </w:rPr>
      </w:pPr>
    </w:p>
    <w:p w14:paraId="75C94E8E" w14:textId="77777777" w:rsidR="00226853" w:rsidRPr="006917A5" w:rsidRDefault="00226853" w:rsidP="00226853">
      <w:pPr>
        <w:rPr>
          <w:b/>
          <w:szCs w:val="24"/>
          <w:u w:val="single"/>
        </w:rPr>
      </w:pPr>
      <w:r w:rsidRPr="006917A5">
        <w:rPr>
          <w:b/>
          <w:szCs w:val="24"/>
          <w:u w:val="single"/>
        </w:rPr>
        <w:t>2000</w:t>
      </w:r>
    </w:p>
    <w:p w14:paraId="46D79219" w14:textId="77777777" w:rsidR="00226853" w:rsidRPr="006917A5" w:rsidRDefault="00226853" w:rsidP="00226853">
      <w:pPr>
        <w:rPr>
          <w:szCs w:val="24"/>
        </w:rPr>
      </w:pPr>
    </w:p>
    <w:p w14:paraId="570CB44E" w14:textId="77777777" w:rsidR="00226853" w:rsidRPr="006917A5" w:rsidRDefault="00226853" w:rsidP="00226853">
      <w:pPr>
        <w:ind w:left="720"/>
        <w:rPr>
          <w:szCs w:val="24"/>
        </w:rPr>
      </w:pPr>
      <w:r w:rsidRPr="006917A5">
        <w:rPr>
          <w:szCs w:val="24"/>
        </w:rPr>
        <w:t>The 8</w:t>
      </w:r>
      <w:r w:rsidRPr="006917A5">
        <w:rPr>
          <w:szCs w:val="24"/>
          <w:vertAlign w:val="superscript"/>
        </w:rPr>
        <w:t>th</w:t>
      </w:r>
      <w:r w:rsidRPr="006917A5">
        <w:rPr>
          <w:szCs w:val="24"/>
        </w:rPr>
        <w:t xml:space="preserve"> Annual Acute Care Nurse Practitioner Conference “Resuscitation:  Controversies and Endpoints,” Chicago, </w:t>
      </w:r>
      <w:r w:rsidR="00EC3EEE" w:rsidRPr="006917A5">
        <w:rPr>
          <w:szCs w:val="24"/>
        </w:rPr>
        <w:t>Illinois</w:t>
      </w:r>
    </w:p>
    <w:p w14:paraId="1D6DEB68" w14:textId="77777777" w:rsidR="00226853" w:rsidRPr="006917A5" w:rsidRDefault="00226853" w:rsidP="00226853">
      <w:pPr>
        <w:rPr>
          <w:szCs w:val="24"/>
        </w:rPr>
      </w:pPr>
    </w:p>
    <w:p w14:paraId="1CECAACF" w14:textId="77777777" w:rsidR="00226853" w:rsidRPr="006917A5" w:rsidRDefault="00226853" w:rsidP="00226853">
      <w:pPr>
        <w:ind w:left="720"/>
        <w:rPr>
          <w:szCs w:val="24"/>
        </w:rPr>
      </w:pPr>
      <w:r w:rsidRPr="006917A5">
        <w:rPr>
          <w:szCs w:val="24"/>
        </w:rPr>
        <w:t xml:space="preserve">Northern Illinois Medical Center’s Spring Clinical Symposium, The Wide World of Infectious Disease: Update 2000 “Infectious Landmines in the Surgical Field,” Crystal Lake, </w:t>
      </w:r>
      <w:r w:rsidR="00EC3EEE" w:rsidRPr="006917A5">
        <w:rPr>
          <w:szCs w:val="24"/>
        </w:rPr>
        <w:t>Illinois</w:t>
      </w:r>
    </w:p>
    <w:p w14:paraId="3E617940" w14:textId="77777777" w:rsidR="006A77EF" w:rsidRPr="006917A5" w:rsidRDefault="006A77EF" w:rsidP="006A77EF">
      <w:pPr>
        <w:rPr>
          <w:szCs w:val="24"/>
        </w:rPr>
      </w:pPr>
    </w:p>
    <w:p w14:paraId="3C7572FA" w14:textId="77777777" w:rsidR="006A77EF" w:rsidRPr="006917A5" w:rsidRDefault="006A77EF" w:rsidP="006A77EF">
      <w:pPr>
        <w:rPr>
          <w:b/>
          <w:szCs w:val="24"/>
          <w:u w:val="single"/>
        </w:rPr>
      </w:pPr>
      <w:r w:rsidRPr="006917A5">
        <w:rPr>
          <w:b/>
          <w:szCs w:val="24"/>
          <w:u w:val="single"/>
        </w:rPr>
        <w:t>1999</w:t>
      </w:r>
    </w:p>
    <w:p w14:paraId="00C8BBCA" w14:textId="77777777" w:rsidR="006A77EF" w:rsidRPr="006917A5" w:rsidRDefault="006A77EF" w:rsidP="006A77EF">
      <w:pPr>
        <w:rPr>
          <w:szCs w:val="24"/>
        </w:rPr>
      </w:pPr>
    </w:p>
    <w:p w14:paraId="2FD8D521" w14:textId="77777777" w:rsidR="006A77EF" w:rsidRPr="006917A5" w:rsidRDefault="006A77EF" w:rsidP="006A77EF">
      <w:pPr>
        <w:ind w:left="720"/>
        <w:rPr>
          <w:szCs w:val="24"/>
        </w:rPr>
      </w:pPr>
      <w:r w:rsidRPr="006917A5">
        <w:rPr>
          <w:szCs w:val="24"/>
        </w:rPr>
        <w:t xml:space="preserve">Trauma Multidisciplinary Conference “Pediatric Trauma: Big Trouble in Little Packages,” Edward Hospital, Naperville, </w:t>
      </w:r>
      <w:r w:rsidR="00EC3EEE" w:rsidRPr="006917A5">
        <w:rPr>
          <w:szCs w:val="24"/>
        </w:rPr>
        <w:t>Illinois</w:t>
      </w:r>
    </w:p>
    <w:p w14:paraId="2C7514EE" w14:textId="77777777" w:rsidR="00BF5D36" w:rsidRPr="006917A5" w:rsidRDefault="00BF5D36" w:rsidP="006A77EF">
      <w:pPr>
        <w:rPr>
          <w:szCs w:val="24"/>
        </w:rPr>
      </w:pPr>
    </w:p>
    <w:p w14:paraId="22B0A772" w14:textId="77777777" w:rsidR="006A77EF" w:rsidRPr="006917A5" w:rsidRDefault="006A77EF" w:rsidP="006A77EF">
      <w:pPr>
        <w:rPr>
          <w:b/>
          <w:szCs w:val="24"/>
          <w:u w:val="single"/>
        </w:rPr>
      </w:pPr>
      <w:r w:rsidRPr="006917A5">
        <w:rPr>
          <w:b/>
          <w:szCs w:val="24"/>
          <w:u w:val="single"/>
        </w:rPr>
        <w:t>1998</w:t>
      </w:r>
    </w:p>
    <w:p w14:paraId="6E148C5A" w14:textId="77777777" w:rsidR="006A77EF" w:rsidRPr="006917A5" w:rsidRDefault="006A77EF" w:rsidP="006A77EF">
      <w:pPr>
        <w:ind w:left="90"/>
        <w:rPr>
          <w:szCs w:val="24"/>
        </w:rPr>
      </w:pPr>
    </w:p>
    <w:p w14:paraId="25594947" w14:textId="77777777" w:rsidR="006A77EF" w:rsidRPr="006917A5" w:rsidRDefault="006A77EF" w:rsidP="006A77EF">
      <w:pPr>
        <w:ind w:left="720"/>
        <w:rPr>
          <w:szCs w:val="24"/>
        </w:rPr>
      </w:pPr>
      <w:r w:rsidRPr="006917A5">
        <w:rPr>
          <w:szCs w:val="24"/>
        </w:rPr>
        <w:t xml:space="preserve">Anesthesia Grand Rounds “The Lethal Triad: Acidosis, Hypothermia and Coagulopathy.”  Loyola University Medical Center and the Stritch School of Medicine, Maywood, </w:t>
      </w:r>
      <w:r w:rsidR="00EC3EEE" w:rsidRPr="006917A5">
        <w:rPr>
          <w:szCs w:val="24"/>
        </w:rPr>
        <w:t>Illinois</w:t>
      </w:r>
    </w:p>
    <w:p w14:paraId="6D5CEC4D" w14:textId="77777777" w:rsidR="006A77EF" w:rsidRPr="006917A5" w:rsidRDefault="006A77EF" w:rsidP="006A77EF">
      <w:pPr>
        <w:ind w:left="720"/>
        <w:rPr>
          <w:szCs w:val="24"/>
        </w:rPr>
      </w:pPr>
    </w:p>
    <w:p w14:paraId="20E23911" w14:textId="77777777" w:rsidR="006A77EF" w:rsidRPr="006917A5" w:rsidRDefault="006A77EF" w:rsidP="006A77EF">
      <w:pPr>
        <w:rPr>
          <w:b/>
          <w:szCs w:val="24"/>
          <w:u w:val="single"/>
        </w:rPr>
      </w:pPr>
      <w:r w:rsidRPr="006917A5">
        <w:rPr>
          <w:b/>
          <w:szCs w:val="24"/>
          <w:u w:val="single"/>
        </w:rPr>
        <w:t>1997</w:t>
      </w:r>
    </w:p>
    <w:p w14:paraId="21B3F4A7" w14:textId="77777777" w:rsidR="006A77EF" w:rsidRPr="006917A5" w:rsidRDefault="006A77EF" w:rsidP="006A77EF">
      <w:pPr>
        <w:rPr>
          <w:szCs w:val="24"/>
        </w:rPr>
      </w:pPr>
    </w:p>
    <w:p w14:paraId="0FBD7C58" w14:textId="77777777" w:rsidR="006A77EF" w:rsidRPr="006917A5" w:rsidRDefault="006A77EF" w:rsidP="006A77EF">
      <w:pPr>
        <w:ind w:left="720"/>
        <w:rPr>
          <w:szCs w:val="24"/>
        </w:rPr>
      </w:pPr>
      <w:r w:rsidRPr="006917A5">
        <w:rPr>
          <w:szCs w:val="24"/>
        </w:rPr>
        <w:t>1997 General Surgery Update “Current Management of Splenic Trauma.”   University of Tennessee</w:t>
      </w:r>
      <w:r w:rsidR="00F7378B" w:rsidRPr="006917A5">
        <w:rPr>
          <w:szCs w:val="24"/>
        </w:rPr>
        <w:t>- Memphis</w:t>
      </w:r>
      <w:r w:rsidR="00EC3EEE" w:rsidRPr="006917A5">
        <w:rPr>
          <w:szCs w:val="24"/>
        </w:rPr>
        <w:t xml:space="preserve"> College of Medicine,</w:t>
      </w:r>
      <w:r w:rsidRPr="006917A5">
        <w:rPr>
          <w:b/>
          <w:szCs w:val="24"/>
        </w:rPr>
        <w:t xml:space="preserve"> </w:t>
      </w:r>
      <w:r w:rsidRPr="006917A5">
        <w:rPr>
          <w:szCs w:val="24"/>
        </w:rPr>
        <w:t xml:space="preserve">Memphis, </w:t>
      </w:r>
      <w:r w:rsidR="00EC3EEE" w:rsidRPr="006917A5">
        <w:rPr>
          <w:szCs w:val="24"/>
        </w:rPr>
        <w:t>Tennessee</w:t>
      </w:r>
    </w:p>
    <w:p w14:paraId="7357EEFE" w14:textId="77777777" w:rsidR="00EC3EEE" w:rsidRPr="006917A5" w:rsidRDefault="00EC3EEE" w:rsidP="00464373">
      <w:pPr>
        <w:tabs>
          <w:tab w:val="left" w:pos="-1080"/>
          <w:tab w:val="left" w:pos="-720"/>
          <w:tab w:val="left" w:pos="0"/>
          <w:tab w:val="left" w:pos="1440"/>
        </w:tabs>
        <w:rPr>
          <w:b/>
          <w:szCs w:val="24"/>
        </w:rPr>
      </w:pPr>
    </w:p>
    <w:p w14:paraId="0F787ADD" w14:textId="77777777" w:rsidR="00C702AC" w:rsidRPr="006917A5" w:rsidRDefault="00DA7895" w:rsidP="00464373">
      <w:pPr>
        <w:tabs>
          <w:tab w:val="left" w:pos="-1080"/>
          <w:tab w:val="left" w:pos="-720"/>
          <w:tab w:val="left" w:pos="0"/>
          <w:tab w:val="left" w:pos="1440"/>
        </w:tabs>
        <w:rPr>
          <w:b/>
          <w:szCs w:val="24"/>
        </w:rPr>
      </w:pPr>
      <w:r w:rsidRPr="006917A5">
        <w:rPr>
          <w:b/>
          <w:szCs w:val="24"/>
        </w:rPr>
        <w:t>Peer-Reviewed Presentations</w:t>
      </w:r>
      <w:r w:rsidR="00C702AC" w:rsidRPr="006917A5">
        <w:rPr>
          <w:szCs w:val="24"/>
        </w:rPr>
        <w:t xml:space="preserve">: </w:t>
      </w:r>
      <w:r w:rsidR="00316E54" w:rsidRPr="006917A5">
        <w:rPr>
          <w:szCs w:val="24"/>
        </w:rPr>
        <w:tab/>
      </w:r>
      <w:r w:rsidR="004B2F21" w:rsidRPr="006917A5">
        <w:rPr>
          <w:b/>
          <w:szCs w:val="24"/>
        </w:rPr>
        <w:t>International/</w:t>
      </w:r>
      <w:r w:rsidR="00316E54" w:rsidRPr="006917A5">
        <w:rPr>
          <w:b/>
          <w:szCs w:val="24"/>
        </w:rPr>
        <w:t>National</w:t>
      </w:r>
    </w:p>
    <w:p w14:paraId="1C0E3C0A" w14:textId="77777777" w:rsidR="00A65169" w:rsidRPr="006917A5" w:rsidRDefault="00A65169" w:rsidP="00464373">
      <w:pPr>
        <w:tabs>
          <w:tab w:val="left" w:pos="-1080"/>
          <w:tab w:val="left" w:pos="-720"/>
          <w:tab w:val="left" w:pos="0"/>
          <w:tab w:val="left" w:pos="1440"/>
        </w:tabs>
        <w:rPr>
          <w:b/>
          <w:szCs w:val="24"/>
          <w:u w:val="single"/>
        </w:rPr>
      </w:pPr>
    </w:p>
    <w:p w14:paraId="1D94A13B" w14:textId="0F05DB0E" w:rsidR="00D9663D" w:rsidRDefault="00D9663D" w:rsidP="00464373">
      <w:pPr>
        <w:tabs>
          <w:tab w:val="left" w:pos="-1080"/>
          <w:tab w:val="left" w:pos="-720"/>
          <w:tab w:val="left" w:pos="0"/>
          <w:tab w:val="left" w:pos="1440"/>
        </w:tabs>
        <w:rPr>
          <w:b/>
          <w:szCs w:val="24"/>
          <w:u w:val="single"/>
        </w:rPr>
      </w:pPr>
      <w:r>
        <w:rPr>
          <w:b/>
          <w:szCs w:val="24"/>
          <w:u w:val="single"/>
        </w:rPr>
        <w:t>2024</w:t>
      </w:r>
    </w:p>
    <w:p w14:paraId="24DBD772" w14:textId="77777777" w:rsidR="00D9663D" w:rsidRDefault="00D9663D" w:rsidP="00464373">
      <w:pPr>
        <w:tabs>
          <w:tab w:val="left" w:pos="-1080"/>
          <w:tab w:val="left" w:pos="-720"/>
          <w:tab w:val="left" w:pos="0"/>
          <w:tab w:val="left" w:pos="1440"/>
        </w:tabs>
        <w:rPr>
          <w:b/>
          <w:szCs w:val="24"/>
          <w:u w:val="single"/>
        </w:rPr>
      </w:pPr>
    </w:p>
    <w:p w14:paraId="2310B516" w14:textId="5CDD5608" w:rsidR="005805FC" w:rsidRDefault="00804310" w:rsidP="00B07CE7">
      <w:pPr>
        <w:tabs>
          <w:tab w:val="left" w:pos="-1080"/>
          <w:tab w:val="left" w:pos="-720"/>
          <w:tab w:val="left" w:pos="0"/>
          <w:tab w:val="left" w:pos="720"/>
        </w:tabs>
        <w:ind w:left="720"/>
        <w:rPr>
          <w:bCs/>
          <w:szCs w:val="24"/>
        </w:rPr>
      </w:pPr>
      <w:r>
        <w:rPr>
          <w:bCs/>
          <w:szCs w:val="24"/>
        </w:rPr>
        <w:t>19</w:t>
      </w:r>
      <w:r w:rsidRPr="00804310">
        <w:rPr>
          <w:bCs/>
          <w:szCs w:val="24"/>
          <w:vertAlign w:val="superscript"/>
        </w:rPr>
        <w:t>th</w:t>
      </w:r>
      <w:r>
        <w:rPr>
          <w:bCs/>
          <w:szCs w:val="24"/>
        </w:rPr>
        <w:t xml:space="preserve"> Annual Academic Surgical Congress.  “Interventions and outcomes in infected necrotizing pancreatitis:</w:t>
      </w:r>
      <w:r w:rsidR="00AD460C">
        <w:rPr>
          <w:bCs/>
          <w:szCs w:val="24"/>
        </w:rPr>
        <w:t xml:space="preserve">  A multicenter study.”  Sion M, Schuster KM, Albini P, Barth N, Michetti CP, Nygaard RM, Schroeppel T, Nahmias J, Davis KA.</w:t>
      </w:r>
      <w:r w:rsidR="002D324F">
        <w:rPr>
          <w:bCs/>
          <w:szCs w:val="24"/>
        </w:rPr>
        <w:t xml:space="preserve">  Quick shot presentation.  Washington DC.</w:t>
      </w:r>
    </w:p>
    <w:p w14:paraId="3C89BF19" w14:textId="77777777" w:rsidR="005805FC" w:rsidRDefault="005805FC" w:rsidP="00B07CE7">
      <w:pPr>
        <w:tabs>
          <w:tab w:val="left" w:pos="-1080"/>
          <w:tab w:val="left" w:pos="-720"/>
          <w:tab w:val="left" w:pos="0"/>
          <w:tab w:val="left" w:pos="720"/>
        </w:tabs>
        <w:ind w:left="720"/>
        <w:rPr>
          <w:bCs/>
          <w:szCs w:val="24"/>
        </w:rPr>
      </w:pPr>
    </w:p>
    <w:p w14:paraId="0835716F" w14:textId="5F7981A3" w:rsidR="00D9663D" w:rsidRDefault="00221E8B" w:rsidP="00B07CE7">
      <w:pPr>
        <w:tabs>
          <w:tab w:val="left" w:pos="-1080"/>
          <w:tab w:val="left" w:pos="-720"/>
          <w:tab w:val="left" w:pos="0"/>
          <w:tab w:val="left" w:pos="720"/>
        </w:tabs>
        <w:ind w:left="720"/>
        <w:rPr>
          <w:bCs/>
          <w:szCs w:val="24"/>
        </w:rPr>
      </w:pPr>
      <w:r>
        <w:rPr>
          <w:bCs/>
          <w:szCs w:val="24"/>
        </w:rPr>
        <w:t>53</w:t>
      </w:r>
      <w:r w:rsidRPr="00221E8B">
        <w:rPr>
          <w:bCs/>
          <w:szCs w:val="24"/>
          <w:vertAlign w:val="superscript"/>
        </w:rPr>
        <w:t>rd</w:t>
      </w:r>
      <w:r>
        <w:rPr>
          <w:bCs/>
          <w:szCs w:val="24"/>
        </w:rPr>
        <w:t xml:space="preserve"> Annual Meeting of the Western Trauma Association.</w:t>
      </w:r>
      <w:r w:rsidR="005F5513">
        <w:rPr>
          <w:bCs/>
          <w:szCs w:val="24"/>
        </w:rPr>
        <w:t xml:space="preserve">  Panel:  Defining the impact of disparities in trauma.  </w:t>
      </w:r>
      <w:r w:rsidR="00B07CE7">
        <w:rPr>
          <w:bCs/>
          <w:szCs w:val="24"/>
        </w:rPr>
        <w:t>Invited moderator.</w:t>
      </w:r>
      <w:r w:rsidR="00E44178">
        <w:rPr>
          <w:bCs/>
          <w:szCs w:val="24"/>
        </w:rPr>
        <w:t xml:space="preserve">  S</w:t>
      </w:r>
      <w:r w:rsidR="002E24C2">
        <w:rPr>
          <w:bCs/>
          <w:szCs w:val="24"/>
        </w:rPr>
        <w:t>nowmass, Colorado.</w:t>
      </w:r>
    </w:p>
    <w:p w14:paraId="0DEDF70E" w14:textId="77777777" w:rsidR="00C1772E" w:rsidRDefault="00C1772E" w:rsidP="00B07CE7">
      <w:pPr>
        <w:tabs>
          <w:tab w:val="left" w:pos="-1080"/>
          <w:tab w:val="left" w:pos="-720"/>
          <w:tab w:val="left" w:pos="0"/>
          <w:tab w:val="left" w:pos="720"/>
        </w:tabs>
        <w:ind w:left="720"/>
        <w:rPr>
          <w:bCs/>
          <w:szCs w:val="24"/>
        </w:rPr>
      </w:pPr>
    </w:p>
    <w:p w14:paraId="04904206" w14:textId="78EE5733" w:rsidR="00D27E71" w:rsidRPr="00686FD1" w:rsidRDefault="00C1772E" w:rsidP="00C11A2B">
      <w:pPr>
        <w:ind w:left="720"/>
        <w:jc w:val="both"/>
        <w:rPr>
          <w:vertAlign w:val="superscript"/>
        </w:rPr>
      </w:pPr>
      <w:r>
        <w:rPr>
          <w:bCs/>
          <w:szCs w:val="24"/>
        </w:rPr>
        <w:t>83</w:t>
      </w:r>
      <w:r w:rsidRPr="00C1772E">
        <w:rPr>
          <w:bCs/>
          <w:szCs w:val="24"/>
          <w:vertAlign w:val="superscript"/>
        </w:rPr>
        <w:t>rd</w:t>
      </w:r>
      <w:r>
        <w:rPr>
          <w:bCs/>
          <w:szCs w:val="24"/>
        </w:rPr>
        <w:t xml:space="preserve"> </w:t>
      </w:r>
      <w:r w:rsidRPr="006917A5">
        <w:rPr>
          <w:szCs w:val="24"/>
        </w:rPr>
        <w:t xml:space="preserve">Annual Meeting of the American Association for the Surgery of Trauma. </w:t>
      </w:r>
      <w:r w:rsidR="00F45032">
        <w:rPr>
          <w:szCs w:val="24"/>
        </w:rPr>
        <w:t>“</w:t>
      </w:r>
      <w:r w:rsidR="00F45032" w:rsidRPr="00F45032">
        <w:rPr>
          <w:bCs/>
        </w:rPr>
        <w:t>The Interaction Between Geriatric Vulnerability &amp; Social Support: Variations in Community Engagement Drive Recovery Among Older Adult Trauma Patients</w:t>
      </w:r>
      <w:r w:rsidR="00F45032">
        <w:rPr>
          <w:bCs/>
        </w:rPr>
        <w:t>.”</w:t>
      </w:r>
      <w:r w:rsidR="00D27E71">
        <w:rPr>
          <w:bCs/>
        </w:rPr>
        <w:t xml:space="preserve">  </w:t>
      </w:r>
      <w:r w:rsidR="00D27E71" w:rsidRPr="005D23A6">
        <w:t>Zogg</w:t>
      </w:r>
      <w:r w:rsidR="00D27E71">
        <w:t xml:space="preserve"> CK</w:t>
      </w:r>
      <w:r w:rsidR="00D27E71" w:rsidRPr="005D23A6">
        <w:t xml:space="preserve">, </w:t>
      </w:r>
      <w:r w:rsidR="00D27E71">
        <w:t>Ilkhani S</w:t>
      </w:r>
      <w:r w:rsidR="00CA746A">
        <w:t xml:space="preserve">, </w:t>
      </w:r>
      <w:r w:rsidR="00D27E71">
        <w:t>Sanchez</w:t>
      </w:r>
      <w:r w:rsidR="00CA746A">
        <w:t xml:space="preserve"> SE</w:t>
      </w:r>
      <w:r w:rsidR="00D27E71">
        <w:t xml:space="preserve">, </w:t>
      </w:r>
      <w:r w:rsidR="00D27E71" w:rsidRPr="005D23A6">
        <w:t>Hwabejire</w:t>
      </w:r>
      <w:r w:rsidR="00CA746A">
        <w:t xml:space="preserve"> JO</w:t>
      </w:r>
      <w:r w:rsidR="00D27E71">
        <w:t>, Davis</w:t>
      </w:r>
      <w:r w:rsidR="00CA746A">
        <w:t xml:space="preserve"> KA</w:t>
      </w:r>
      <w:r w:rsidR="00D27E71">
        <w:t>, Haider</w:t>
      </w:r>
      <w:r w:rsidR="00F07591">
        <w:t xml:space="preserve"> AH</w:t>
      </w:r>
      <w:r w:rsidR="00D27E71">
        <w:t xml:space="preserve">, </w:t>
      </w:r>
      <w:r w:rsidR="00D27E71" w:rsidRPr="005D23A6">
        <w:t>Herrera-Escobar</w:t>
      </w:r>
      <w:r w:rsidR="00F07591">
        <w:t xml:space="preserve"> JP</w:t>
      </w:r>
      <w:r w:rsidR="00D27E71">
        <w:t>, Anderson</w:t>
      </w:r>
      <w:r w:rsidR="00F07591">
        <w:t xml:space="preserve"> GA</w:t>
      </w:r>
      <w:r w:rsidR="00D27E71">
        <w:t>,</w:t>
      </w:r>
      <w:r w:rsidR="00F07591">
        <w:t xml:space="preserve"> and </w:t>
      </w:r>
      <w:r w:rsidR="00D27E71">
        <w:t>Salim</w:t>
      </w:r>
      <w:r w:rsidR="00F07591">
        <w:t xml:space="preserve"> A.</w:t>
      </w:r>
      <w:r w:rsidR="00C11A2B">
        <w:t xml:space="preserve">  Podium presentation.  Las Vegas, Nevada.</w:t>
      </w:r>
    </w:p>
    <w:p w14:paraId="4A04C8CD" w14:textId="2D419322" w:rsidR="00F45032" w:rsidRPr="00F45032" w:rsidRDefault="00F45032" w:rsidP="00F45032">
      <w:pPr>
        <w:ind w:left="720"/>
        <w:rPr>
          <w:bCs/>
        </w:rPr>
      </w:pPr>
    </w:p>
    <w:p w14:paraId="6922179C" w14:textId="69FA0609" w:rsidR="00790E73" w:rsidRPr="006917A5" w:rsidRDefault="00790E73" w:rsidP="00464373">
      <w:pPr>
        <w:tabs>
          <w:tab w:val="left" w:pos="-1080"/>
          <w:tab w:val="left" w:pos="-720"/>
          <w:tab w:val="left" w:pos="0"/>
          <w:tab w:val="left" w:pos="1440"/>
        </w:tabs>
        <w:rPr>
          <w:b/>
          <w:szCs w:val="24"/>
          <w:u w:val="single"/>
        </w:rPr>
      </w:pPr>
      <w:r w:rsidRPr="006917A5">
        <w:rPr>
          <w:b/>
          <w:szCs w:val="24"/>
          <w:u w:val="single"/>
        </w:rPr>
        <w:lastRenderedPageBreak/>
        <w:t>2023</w:t>
      </w:r>
    </w:p>
    <w:p w14:paraId="5BF09C8E" w14:textId="77777777" w:rsidR="00790E73" w:rsidRPr="006917A5" w:rsidRDefault="00790E73" w:rsidP="00464373">
      <w:pPr>
        <w:tabs>
          <w:tab w:val="left" w:pos="-1080"/>
          <w:tab w:val="left" w:pos="-720"/>
          <w:tab w:val="left" w:pos="0"/>
          <w:tab w:val="left" w:pos="1440"/>
        </w:tabs>
        <w:rPr>
          <w:b/>
          <w:szCs w:val="24"/>
          <w:u w:val="single"/>
        </w:rPr>
      </w:pPr>
    </w:p>
    <w:p w14:paraId="38B2C81B" w14:textId="77777777" w:rsidR="00790E73" w:rsidRPr="006917A5" w:rsidRDefault="00790E73" w:rsidP="00790E73">
      <w:pPr>
        <w:tabs>
          <w:tab w:val="left" w:pos="-1080"/>
          <w:tab w:val="left" w:pos="-720"/>
          <w:tab w:val="left" w:pos="0"/>
          <w:tab w:val="left" w:pos="720"/>
          <w:tab w:val="left" w:pos="1440"/>
        </w:tabs>
        <w:ind w:left="720"/>
      </w:pPr>
      <w:r w:rsidRPr="006917A5">
        <w:rPr>
          <w:szCs w:val="24"/>
        </w:rPr>
        <w:t>82</w:t>
      </w:r>
      <w:r w:rsidRPr="006917A5">
        <w:rPr>
          <w:szCs w:val="24"/>
          <w:vertAlign w:val="superscript"/>
        </w:rPr>
        <w:t>nd</w:t>
      </w:r>
      <w:r w:rsidRPr="006917A5">
        <w:rPr>
          <w:szCs w:val="24"/>
        </w:rPr>
        <w:t xml:space="preserve"> Annual Meeting of the American Association for the Surgery of Trauma.  “The interaction between geriatric and neighborhood vulnerability: Delineating pre-hospital risk among older adult EGS patients.”</w:t>
      </w:r>
      <w:r w:rsidRPr="006917A5">
        <w:rPr>
          <w:rFonts w:ascii="Arial" w:hAnsi="Arial" w:cs="Arial"/>
        </w:rPr>
        <w:t xml:space="preserve"> </w:t>
      </w:r>
      <w:r w:rsidRPr="006917A5">
        <w:t>Zogg CK, Falvey JR, Kodadek LM, Staudenmayer KL, Davis KA.  Anaheim, California.</w:t>
      </w:r>
    </w:p>
    <w:p w14:paraId="3DB38974" w14:textId="77777777" w:rsidR="00790E73" w:rsidRPr="006917A5" w:rsidRDefault="00790E73" w:rsidP="00790E73">
      <w:pPr>
        <w:tabs>
          <w:tab w:val="left" w:pos="-1080"/>
          <w:tab w:val="left" w:pos="-720"/>
          <w:tab w:val="left" w:pos="0"/>
          <w:tab w:val="left" w:pos="720"/>
          <w:tab w:val="left" w:pos="1440"/>
        </w:tabs>
        <w:ind w:left="720"/>
      </w:pPr>
    </w:p>
    <w:p w14:paraId="2BACF238" w14:textId="323A5B88" w:rsidR="00790E73" w:rsidRPr="006917A5" w:rsidRDefault="00790E73" w:rsidP="002D324F">
      <w:pPr>
        <w:tabs>
          <w:tab w:val="left" w:pos="-1080"/>
          <w:tab w:val="left" w:pos="-720"/>
          <w:tab w:val="left" w:pos="0"/>
          <w:tab w:val="left" w:pos="720"/>
          <w:tab w:val="left" w:pos="1440"/>
        </w:tabs>
        <w:ind w:left="720"/>
      </w:pPr>
      <w:r w:rsidRPr="006917A5">
        <w:rPr>
          <w:szCs w:val="24"/>
        </w:rPr>
        <w:t>82</w:t>
      </w:r>
      <w:r w:rsidRPr="006917A5">
        <w:rPr>
          <w:szCs w:val="24"/>
          <w:vertAlign w:val="superscript"/>
        </w:rPr>
        <w:t>nd</w:t>
      </w:r>
      <w:r w:rsidRPr="006917A5">
        <w:rPr>
          <w:szCs w:val="24"/>
        </w:rPr>
        <w:t xml:space="preserve"> Annual Meeting of the American Association for the Surgery of Trauma.  “Is magnetic resonance angiography (MRA) equivalent to CT angiography (CTA) for detecting blunt cerebrovascular injury (BCVI)?”  Sznol HA, Seyedin A, Maung AA, Bhattacharya B, Davis KA, Schuster KM.  Poster presentation.  Anaheim, California.</w:t>
      </w:r>
    </w:p>
    <w:p w14:paraId="24D52856" w14:textId="77777777" w:rsidR="00790E73" w:rsidRPr="006917A5" w:rsidRDefault="00790E73" w:rsidP="00790E73">
      <w:pPr>
        <w:tabs>
          <w:tab w:val="left" w:pos="-1080"/>
          <w:tab w:val="left" w:pos="-720"/>
          <w:tab w:val="left" w:pos="0"/>
          <w:tab w:val="left" w:pos="720"/>
          <w:tab w:val="left" w:pos="1440"/>
        </w:tabs>
        <w:ind w:left="720"/>
      </w:pPr>
    </w:p>
    <w:p w14:paraId="2079247D" w14:textId="272368ED" w:rsidR="00790E73" w:rsidRPr="00957E19" w:rsidRDefault="00790E73" w:rsidP="00957E19">
      <w:pPr>
        <w:tabs>
          <w:tab w:val="left" w:pos="-1080"/>
          <w:tab w:val="left" w:pos="-720"/>
          <w:tab w:val="left" w:pos="0"/>
          <w:tab w:val="left" w:pos="720"/>
          <w:tab w:val="left" w:pos="1440"/>
        </w:tabs>
        <w:ind w:left="720"/>
        <w:rPr>
          <w:szCs w:val="24"/>
        </w:rPr>
      </w:pPr>
      <w:r w:rsidRPr="006917A5">
        <w:rPr>
          <w:szCs w:val="24"/>
        </w:rPr>
        <w:t xml:space="preserve">American College of Surgeons Clinical Congress 2023.  </w:t>
      </w:r>
      <w:r w:rsidR="00957E19">
        <w:rPr>
          <w:szCs w:val="24"/>
        </w:rPr>
        <w:t>“</w:t>
      </w:r>
      <w:r w:rsidRPr="006917A5">
        <w:rPr>
          <w:szCs w:val="24"/>
        </w:rPr>
        <w:t xml:space="preserve">The Interaction Between Geriatric and Neighborhood Vulnerability: Delineating Pre-Hospital Risk Among Older Trauma Patients.”  </w:t>
      </w:r>
      <w:r w:rsidRPr="006917A5">
        <w:t>Zogg CK, Falvey JR, Kodadek LM, Staudenmayer KL, Davis KA.  Boston, MA.</w:t>
      </w:r>
    </w:p>
    <w:p w14:paraId="6279A08E" w14:textId="77777777" w:rsidR="00790E73" w:rsidRPr="006917A5" w:rsidRDefault="00790E73" w:rsidP="00464373">
      <w:pPr>
        <w:tabs>
          <w:tab w:val="left" w:pos="-1080"/>
          <w:tab w:val="left" w:pos="-720"/>
          <w:tab w:val="left" w:pos="0"/>
          <w:tab w:val="left" w:pos="1440"/>
        </w:tabs>
        <w:rPr>
          <w:b/>
          <w:szCs w:val="24"/>
          <w:u w:val="single"/>
        </w:rPr>
      </w:pPr>
    </w:p>
    <w:p w14:paraId="6F115CEC" w14:textId="77777777" w:rsidR="00BA3BDA" w:rsidRPr="006917A5" w:rsidRDefault="00BA3BDA" w:rsidP="00464373">
      <w:pPr>
        <w:tabs>
          <w:tab w:val="left" w:pos="-1080"/>
          <w:tab w:val="left" w:pos="-720"/>
          <w:tab w:val="left" w:pos="0"/>
          <w:tab w:val="left" w:pos="1440"/>
        </w:tabs>
        <w:rPr>
          <w:b/>
          <w:szCs w:val="24"/>
          <w:u w:val="single"/>
        </w:rPr>
      </w:pPr>
      <w:r w:rsidRPr="006917A5">
        <w:rPr>
          <w:b/>
          <w:szCs w:val="24"/>
          <w:u w:val="single"/>
        </w:rPr>
        <w:t>2022</w:t>
      </w:r>
    </w:p>
    <w:p w14:paraId="0826B4D0" w14:textId="77777777" w:rsidR="00BA3BDA" w:rsidRPr="006917A5" w:rsidRDefault="00BA3BDA" w:rsidP="00464373">
      <w:pPr>
        <w:tabs>
          <w:tab w:val="left" w:pos="-1080"/>
          <w:tab w:val="left" w:pos="-720"/>
          <w:tab w:val="left" w:pos="0"/>
          <w:tab w:val="left" w:pos="1440"/>
        </w:tabs>
        <w:rPr>
          <w:b/>
          <w:szCs w:val="24"/>
          <w:u w:val="single"/>
        </w:rPr>
      </w:pPr>
    </w:p>
    <w:p w14:paraId="4FF33267" w14:textId="77777777" w:rsidR="00BA3BDA" w:rsidRPr="006917A5" w:rsidRDefault="00BA3BDA" w:rsidP="00BA3BDA">
      <w:pPr>
        <w:tabs>
          <w:tab w:val="left" w:pos="-1080"/>
          <w:tab w:val="left" w:pos="-720"/>
          <w:tab w:val="left" w:pos="0"/>
          <w:tab w:val="left" w:pos="1440"/>
        </w:tabs>
        <w:ind w:left="720"/>
        <w:rPr>
          <w:szCs w:val="24"/>
        </w:rPr>
      </w:pPr>
      <w:r w:rsidRPr="006917A5">
        <w:rPr>
          <w:szCs w:val="24"/>
        </w:rPr>
        <w:t>81</w:t>
      </w:r>
      <w:r w:rsidRPr="006917A5">
        <w:rPr>
          <w:szCs w:val="24"/>
          <w:vertAlign w:val="superscript"/>
        </w:rPr>
        <w:t>st</w:t>
      </w:r>
      <w:r w:rsidRPr="006917A5">
        <w:rPr>
          <w:szCs w:val="24"/>
        </w:rPr>
        <w:t xml:space="preserve"> Annual Meeting of the American Association for the Surgery of Trauma.  “</w:t>
      </w:r>
      <w:r w:rsidR="00EE03D7" w:rsidRPr="006917A5">
        <w:rPr>
          <w:szCs w:val="24"/>
        </w:rPr>
        <w:t xml:space="preserve">Reconceptualizing high-quality EGS care: Top-tier hospitals remain consistent across variable outcomes, conditions, </w:t>
      </w:r>
      <w:r w:rsidR="008B4094" w:rsidRPr="006917A5">
        <w:rPr>
          <w:szCs w:val="24"/>
        </w:rPr>
        <w:t>severities,</w:t>
      </w:r>
      <w:r w:rsidR="00EE03D7" w:rsidRPr="006917A5">
        <w:rPr>
          <w:szCs w:val="24"/>
        </w:rPr>
        <w:t xml:space="preserve"> and ages.  Zogg CK, Staundenmayer KL, Kodadek LM, </w:t>
      </w:r>
      <w:r w:rsidR="00EE03D7" w:rsidRPr="006917A5">
        <w:rPr>
          <w:b/>
          <w:bCs/>
          <w:szCs w:val="24"/>
        </w:rPr>
        <w:t>Davis KA</w:t>
      </w:r>
      <w:r w:rsidR="00EE03D7" w:rsidRPr="006917A5">
        <w:rPr>
          <w:szCs w:val="24"/>
        </w:rPr>
        <w:t>.  Chicago, Illinois.</w:t>
      </w:r>
    </w:p>
    <w:p w14:paraId="3FE18504" w14:textId="77777777" w:rsidR="00545F7D" w:rsidRPr="006917A5" w:rsidRDefault="00545F7D" w:rsidP="00BA3BDA">
      <w:pPr>
        <w:tabs>
          <w:tab w:val="left" w:pos="-1080"/>
          <w:tab w:val="left" w:pos="-720"/>
          <w:tab w:val="left" w:pos="0"/>
          <w:tab w:val="left" w:pos="1440"/>
        </w:tabs>
        <w:ind w:left="720"/>
        <w:rPr>
          <w:szCs w:val="24"/>
        </w:rPr>
      </w:pPr>
    </w:p>
    <w:p w14:paraId="49B8BDFF" w14:textId="77777777" w:rsidR="00545F7D" w:rsidRPr="006917A5" w:rsidRDefault="00545F7D" w:rsidP="00BA3BDA">
      <w:pPr>
        <w:tabs>
          <w:tab w:val="left" w:pos="-1080"/>
          <w:tab w:val="left" w:pos="-720"/>
          <w:tab w:val="left" w:pos="0"/>
          <w:tab w:val="left" w:pos="1440"/>
        </w:tabs>
        <w:ind w:left="720"/>
        <w:rPr>
          <w:szCs w:val="24"/>
        </w:rPr>
      </w:pPr>
      <w:r w:rsidRPr="006917A5">
        <w:rPr>
          <w:szCs w:val="24"/>
        </w:rPr>
        <w:t>81</w:t>
      </w:r>
      <w:r w:rsidRPr="006917A5">
        <w:rPr>
          <w:szCs w:val="24"/>
          <w:vertAlign w:val="superscript"/>
        </w:rPr>
        <w:t>st</w:t>
      </w:r>
      <w:r w:rsidRPr="006917A5">
        <w:rPr>
          <w:szCs w:val="24"/>
        </w:rPr>
        <w:t xml:space="preserve"> Annual Meeting of the American Association for the Surgery of Trauma.  “A comprehensive analysis of 30-day readmissions after EGS procedures.  Are risk factors modifiable?  Davis KA – Invited discussant.  Chicago, Illinois.</w:t>
      </w:r>
    </w:p>
    <w:p w14:paraId="4F5DCDC8" w14:textId="77777777" w:rsidR="00B35BA5" w:rsidRPr="006917A5" w:rsidRDefault="00B35BA5" w:rsidP="00BA3BDA">
      <w:pPr>
        <w:tabs>
          <w:tab w:val="left" w:pos="-1080"/>
          <w:tab w:val="left" w:pos="-720"/>
          <w:tab w:val="left" w:pos="0"/>
          <w:tab w:val="left" w:pos="1440"/>
        </w:tabs>
        <w:ind w:left="720"/>
        <w:rPr>
          <w:szCs w:val="24"/>
        </w:rPr>
      </w:pPr>
    </w:p>
    <w:p w14:paraId="5CAC4BF2" w14:textId="369E019B" w:rsidR="00B35BA5" w:rsidRPr="006917A5" w:rsidRDefault="00B35BA5" w:rsidP="00B07CE7">
      <w:pPr>
        <w:tabs>
          <w:tab w:val="left" w:pos="-1080"/>
          <w:tab w:val="left" w:pos="-720"/>
          <w:tab w:val="left" w:pos="0"/>
          <w:tab w:val="left" w:pos="1440"/>
        </w:tabs>
        <w:ind w:left="720"/>
        <w:rPr>
          <w:szCs w:val="24"/>
        </w:rPr>
      </w:pPr>
      <w:r w:rsidRPr="006917A5">
        <w:rPr>
          <w:szCs w:val="24"/>
        </w:rPr>
        <w:t>American College of Surgeons Clinical Congress 2022.  “Palliative care in a pandemic: A multicenter cohort of critically ill COVID-19 patients.”  Kodadek LM, Moore MS, Miller S, Schneider E, Ahuja V, Maerz LM, Davis KA.  Poster presentation.  San Diego, California.</w:t>
      </w:r>
    </w:p>
    <w:p w14:paraId="58EA5808" w14:textId="77777777" w:rsidR="00BA3BDA" w:rsidRPr="006917A5" w:rsidRDefault="00BA3BDA" w:rsidP="00464373">
      <w:pPr>
        <w:tabs>
          <w:tab w:val="left" w:pos="-1080"/>
          <w:tab w:val="left" w:pos="-720"/>
          <w:tab w:val="left" w:pos="0"/>
          <w:tab w:val="left" w:pos="1440"/>
        </w:tabs>
        <w:rPr>
          <w:b/>
          <w:szCs w:val="24"/>
          <w:u w:val="single"/>
        </w:rPr>
      </w:pPr>
    </w:p>
    <w:p w14:paraId="314011EF" w14:textId="77777777" w:rsidR="000B55A1" w:rsidRPr="006917A5" w:rsidRDefault="000B55A1" w:rsidP="00464373">
      <w:pPr>
        <w:tabs>
          <w:tab w:val="left" w:pos="-1080"/>
          <w:tab w:val="left" w:pos="-720"/>
          <w:tab w:val="left" w:pos="0"/>
          <w:tab w:val="left" w:pos="1440"/>
        </w:tabs>
        <w:rPr>
          <w:b/>
          <w:szCs w:val="24"/>
          <w:u w:val="single"/>
        </w:rPr>
      </w:pPr>
      <w:r w:rsidRPr="006917A5">
        <w:rPr>
          <w:b/>
          <w:szCs w:val="24"/>
          <w:u w:val="single"/>
        </w:rPr>
        <w:t>2021</w:t>
      </w:r>
    </w:p>
    <w:p w14:paraId="01FCCE4D" w14:textId="77777777" w:rsidR="000B55A1" w:rsidRPr="006917A5" w:rsidRDefault="000B55A1" w:rsidP="00464373">
      <w:pPr>
        <w:tabs>
          <w:tab w:val="left" w:pos="-1080"/>
          <w:tab w:val="left" w:pos="-720"/>
          <w:tab w:val="left" w:pos="0"/>
          <w:tab w:val="left" w:pos="1440"/>
        </w:tabs>
        <w:rPr>
          <w:b/>
          <w:szCs w:val="24"/>
          <w:u w:val="single"/>
        </w:rPr>
      </w:pPr>
    </w:p>
    <w:p w14:paraId="5A831698" w14:textId="77777777" w:rsidR="000B55A1" w:rsidRPr="006917A5" w:rsidRDefault="000B55A1" w:rsidP="000B55A1">
      <w:pPr>
        <w:tabs>
          <w:tab w:val="left" w:pos="-1080"/>
          <w:tab w:val="left" w:pos="-720"/>
          <w:tab w:val="left" w:pos="0"/>
          <w:tab w:val="left" w:pos="1440"/>
        </w:tabs>
        <w:ind w:left="720"/>
        <w:rPr>
          <w:szCs w:val="24"/>
        </w:rPr>
      </w:pPr>
      <w:r w:rsidRPr="006917A5">
        <w:rPr>
          <w:bCs/>
          <w:szCs w:val="24"/>
        </w:rPr>
        <w:t>51</w:t>
      </w:r>
      <w:r w:rsidRPr="006917A5">
        <w:rPr>
          <w:bCs/>
          <w:szCs w:val="24"/>
          <w:vertAlign w:val="superscript"/>
        </w:rPr>
        <w:t>st</w:t>
      </w:r>
      <w:r w:rsidRPr="006917A5">
        <w:rPr>
          <w:bCs/>
          <w:szCs w:val="24"/>
        </w:rPr>
        <w:t xml:space="preserve"> Annual Meeting of the Western Trauma Association.  “Increased mortality with REBOA: An expanded analysis of the NTDB.”  Linderman G, Lin W, Becher RD, Maung AA, Bhattacharya B, Davis KA, Schuster KM.</w:t>
      </w:r>
      <w:r w:rsidRPr="006917A5">
        <w:rPr>
          <w:szCs w:val="24"/>
        </w:rPr>
        <w:t xml:space="preserve"> Virtual podium presentation</w:t>
      </w:r>
      <w:r w:rsidRPr="006917A5">
        <w:rPr>
          <w:iCs/>
          <w:szCs w:val="24"/>
        </w:rPr>
        <w:t xml:space="preserve">: </w:t>
      </w:r>
      <w:r w:rsidRPr="006917A5">
        <w:rPr>
          <w:szCs w:val="24"/>
        </w:rPr>
        <w:t>in person presentation cancelled due to COVID-19.</w:t>
      </w:r>
    </w:p>
    <w:p w14:paraId="7206AF04" w14:textId="77777777" w:rsidR="00A65169" w:rsidRPr="006917A5" w:rsidRDefault="00A65169" w:rsidP="000B55A1">
      <w:pPr>
        <w:tabs>
          <w:tab w:val="left" w:pos="-1080"/>
          <w:tab w:val="left" w:pos="-720"/>
          <w:tab w:val="left" w:pos="0"/>
          <w:tab w:val="left" w:pos="1440"/>
        </w:tabs>
        <w:ind w:left="720"/>
        <w:rPr>
          <w:szCs w:val="24"/>
        </w:rPr>
      </w:pPr>
    </w:p>
    <w:p w14:paraId="05752F95" w14:textId="77777777" w:rsidR="00CC5A37" w:rsidRPr="006917A5" w:rsidRDefault="00BA3BDA" w:rsidP="000B55A1">
      <w:pPr>
        <w:tabs>
          <w:tab w:val="left" w:pos="-1080"/>
          <w:tab w:val="left" w:pos="-720"/>
          <w:tab w:val="left" w:pos="0"/>
          <w:tab w:val="left" w:pos="1440"/>
        </w:tabs>
        <w:ind w:left="720"/>
        <w:rPr>
          <w:szCs w:val="24"/>
        </w:rPr>
      </w:pPr>
      <w:r w:rsidRPr="006917A5">
        <w:rPr>
          <w:szCs w:val="24"/>
        </w:rPr>
        <w:t>80</w:t>
      </w:r>
      <w:r w:rsidR="00A65169" w:rsidRPr="006917A5">
        <w:rPr>
          <w:szCs w:val="24"/>
          <w:vertAlign w:val="superscript"/>
        </w:rPr>
        <w:t>th</w:t>
      </w:r>
      <w:r w:rsidR="00A65169" w:rsidRPr="006917A5">
        <w:rPr>
          <w:szCs w:val="24"/>
        </w:rPr>
        <w:t xml:space="preserve"> Annual Meeting of the American Association for the Surgery of Trauma.  </w:t>
      </w:r>
      <w:r w:rsidR="001164B4" w:rsidRPr="006917A5">
        <w:rPr>
          <w:szCs w:val="24"/>
        </w:rPr>
        <w:t>“Effects of age and gender on work-life balance satisfaction among trauma surgeons.”  Cardenas TCP, Trust MD, Joseph BA, Davis KA, Jurkovich GJ, Brown CVR.  Poster presentation.  Atlanta, Georgia</w:t>
      </w:r>
      <w:r w:rsidRPr="006917A5">
        <w:rPr>
          <w:szCs w:val="24"/>
        </w:rPr>
        <w:t>.</w:t>
      </w:r>
    </w:p>
    <w:p w14:paraId="7BAF15CE" w14:textId="77777777" w:rsidR="00B31739" w:rsidRPr="006917A5" w:rsidRDefault="00B31739" w:rsidP="00365E9D">
      <w:pPr>
        <w:tabs>
          <w:tab w:val="left" w:pos="-1080"/>
          <w:tab w:val="left" w:pos="-720"/>
          <w:tab w:val="left" w:pos="0"/>
          <w:tab w:val="left" w:pos="1440"/>
        </w:tabs>
        <w:rPr>
          <w:b/>
          <w:szCs w:val="24"/>
          <w:u w:val="single"/>
        </w:rPr>
      </w:pPr>
      <w:r w:rsidRPr="006917A5">
        <w:rPr>
          <w:b/>
          <w:szCs w:val="24"/>
          <w:u w:val="single"/>
        </w:rPr>
        <w:t>2020</w:t>
      </w:r>
    </w:p>
    <w:p w14:paraId="06E48643" w14:textId="77777777" w:rsidR="00B31739" w:rsidRPr="006917A5" w:rsidRDefault="00B31739" w:rsidP="00464373">
      <w:pPr>
        <w:tabs>
          <w:tab w:val="left" w:pos="-1080"/>
          <w:tab w:val="left" w:pos="-720"/>
          <w:tab w:val="left" w:pos="0"/>
          <w:tab w:val="left" w:pos="1440"/>
        </w:tabs>
        <w:rPr>
          <w:b/>
          <w:szCs w:val="24"/>
          <w:u w:val="single"/>
        </w:rPr>
      </w:pPr>
    </w:p>
    <w:p w14:paraId="07FF66B9" w14:textId="77777777" w:rsidR="006F1921" w:rsidRPr="006917A5" w:rsidRDefault="006F1921" w:rsidP="00B31739">
      <w:pPr>
        <w:tabs>
          <w:tab w:val="left" w:pos="-1080"/>
          <w:tab w:val="left" w:pos="-720"/>
          <w:tab w:val="left" w:pos="0"/>
          <w:tab w:val="left" w:pos="1440"/>
        </w:tabs>
        <w:ind w:left="720"/>
        <w:rPr>
          <w:szCs w:val="24"/>
        </w:rPr>
      </w:pPr>
      <w:r w:rsidRPr="006917A5">
        <w:rPr>
          <w:szCs w:val="24"/>
        </w:rPr>
        <w:t>50</w:t>
      </w:r>
      <w:r w:rsidRPr="006917A5">
        <w:rPr>
          <w:szCs w:val="24"/>
          <w:vertAlign w:val="superscript"/>
        </w:rPr>
        <w:t>th</w:t>
      </w:r>
      <w:r w:rsidRPr="006917A5">
        <w:rPr>
          <w:szCs w:val="24"/>
        </w:rPr>
        <w:t xml:space="preserve"> Annual Meeting of the Western Trauma Association.  “Spirometry</w:t>
      </w:r>
      <w:r w:rsidR="00116FA7" w:rsidRPr="006917A5">
        <w:rPr>
          <w:szCs w:val="24"/>
        </w:rPr>
        <w:t>,</w:t>
      </w:r>
      <w:r w:rsidRPr="006917A5">
        <w:rPr>
          <w:szCs w:val="24"/>
        </w:rPr>
        <w:t xml:space="preserve"> not pain level predicts outcomes in elderly patients with isolated rib fractures.”  Schuster KM, O’Connor R, Sanghvi M, Maung AA, Becher RD, </w:t>
      </w:r>
      <w:r w:rsidRPr="006917A5">
        <w:rPr>
          <w:b/>
          <w:szCs w:val="24"/>
        </w:rPr>
        <w:t>Davis KA</w:t>
      </w:r>
      <w:r w:rsidRPr="006917A5">
        <w:rPr>
          <w:szCs w:val="24"/>
        </w:rPr>
        <w:t>.  Sun Valley, Idaho.</w:t>
      </w:r>
    </w:p>
    <w:p w14:paraId="6C148B64" w14:textId="77777777" w:rsidR="00074A57" w:rsidRPr="006917A5" w:rsidRDefault="00074A57" w:rsidP="00261C5C">
      <w:pPr>
        <w:tabs>
          <w:tab w:val="left" w:pos="-1080"/>
          <w:tab w:val="left" w:pos="-720"/>
          <w:tab w:val="left" w:pos="0"/>
          <w:tab w:val="left" w:pos="1440"/>
        </w:tabs>
        <w:rPr>
          <w:szCs w:val="24"/>
        </w:rPr>
      </w:pPr>
    </w:p>
    <w:p w14:paraId="6B346067" w14:textId="01AE25E9" w:rsidR="00B31739" w:rsidRPr="006917A5" w:rsidRDefault="0066459B" w:rsidP="002F6261">
      <w:pPr>
        <w:tabs>
          <w:tab w:val="left" w:pos="-1080"/>
          <w:tab w:val="left" w:pos="-720"/>
          <w:tab w:val="left" w:pos="0"/>
          <w:tab w:val="left" w:pos="1440"/>
        </w:tabs>
        <w:ind w:left="720"/>
        <w:rPr>
          <w:szCs w:val="24"/>
        </w:rPr>
      </w:pPr>
      <w:r>
        <w:rPr>
          <w:szCs w:val="24"/>
        </w:rPr>
        <w:br w:type="page"/>
      </w:r>
      <w:r w:rsidR="00B31739" w:rsidRPr="006917A5">
        <w:rPr>
          <w:szCs w:val="24"/>
        </w:rPr>
        <w:lastRenderedPageBreak/>
        <w:t>140</w:t>
      </w:r>
      <w:r w:rsidR="00B31739" w:rsidRPr="006917A5">
        <w:rPr>
          <w:szCs w:val="24"/>
          <w:vertAlign w:val="superscript"/>
        </w:rPr>
        <w:t>th</w:t>
      </w:r>
      <w:r w:rsidR="00B31739" w:rsidRPr="006917A5">
        <w:rPr>
          <w:szCs w:val="24"/>
        </w:rPr>
        <w:t xml:space="preserve"> Annual Meeting of the American Surgical Association (meeting canceled due to COVID-19 pandemic).  “Urgent care centers delay emergent surgical care based on patient insurance status in the United States.”  Hsiang WR, Najem M, Yousman L, Jin G, Mosier-Mills A, Khunte A, Jain S, Forman HP, Wiznia D, </w:t>
      </w:r>
      <w:r w:rsidR="00B31739" w:rsidRPr="006917A5">
        <w:rPr>
          <w:b/>
          <w:szCs w:val="24"/>
        </w:rPr>
        <w:t>Davis KA</w:t>
      </w:r>
      <w:r w:rsidR="00B31739" w:rsidRPr="006917A5">
        <w:rPr>
          <w:szCs w:val="24"/>
        </w:rPr>
        <w:t>, Schuster KM.  Washington DC.</w:t>
      </w:r>
    </w:p>
    <w:p w14:paraId="536350F8" w14:textId="77777777" w:rsidR="00A54F8F" w:rsidRPr="006917A5" w:rsidRDefault="00A54F8F" w:rsidP="002F6261">
      <w:pPr>
        <w:tabs>
          <w:tab w:val="left" w:pos="-1080"/>
          <w:tab w:val="left" w:pos="-720"/>
          <w:tab w:val="left" w:pos="0"/>
          <w:tab w:val="left" w:pos="1440"/>
        </w:tabs>
        <w:ind w:left="720"/>
        <w:rPr>
          <w:szCs w:val="24"/>
        </w:rPr>
      </w:pPr>
    </w:p>
    <w:p w14:paraId="2426162F" w14:textId="10F0FF04" w:rsidR="00A54F8F" w:rsidRPr="006917A5" w:rsidRDefault="00A54F8F" w:rsidP="0066459B">
      <w:pPr>
        <w:tabs>
          <w:tab w:val="left" w:pos="-1080"/>
          <w:tab w:val="left" w:pos="-720"/>
          <w:tab w:val="left" w:pos="0"/>
          <w:tab w:val="left" w:pos="1440"/>
        </w:tabs>
        <w:ind w:left="720"/>
        <w:rPr>
          <w:szCs w:val="24"/>
        </w:rPr>
      </w:pPr>
      <w:r w:rsidRPr="006917A5">
        <w:rPr>
          <w:szCs w:val="24"/>
        </w:rPr>
        <w:t>7</w:t>
      </w:r>
      <w:r w:rsidR="00BA3BDA" w:rsidRPr="006917A5">
        <w:rPr>
          <w:szCs w:val="24"/>
        </w:rPr>
        <w:t>9</w:t>
      </w:r>
      <w:r w:rsidRPr="006917A5">
        <w:rPr>
          <w:szCs w:val="24"/>
          <w:vertAlign w:val="superscript"/>
        </w:rPr>
        <w:t>th</w:t>
      </w:r>
      <w:r w:rsidRPr="006917A5">
        <w:rPr>
          <w:szCs w:val="24"/>
        </w:rPr>
        <w:t xml:space="preserve"> Annual Meeting of the American Association for the Surgery of Trauma.  “What happens when they’re gone? The impact on hospital revenue and operative case loads when emergency general surgery operations are regionalized.  Becher RD, Sukumar N, Gill T, Schuster KM, Maung AA, Dewane M, </w:t>
      </w:r>
      <w:r w:rsidRPr="006917A5">
        <w:rPr>
          <w:b/>
          <w:bCs/>
          <w:szCs w:val="24"/>
        </w:rPr>
        <w:t>Davis KA</w:t>
      </w:r>
      <w:r w:rsidRPr="006917A5">
        <w:rPr>
          <w:szCs w:val="24"/>
        </w:rPr>
        <w:t>.  Virtual podium presentation</w:t>
      </w:r>
      <w:r w:rsidRPr="006917A5">
        <w:rPr>
          <w:iCs/>
          <w:szCs w:val="24"/>
        </w:rPr>
        <w:t xml:space="preserve">: </w:t>
      </w:r>
      <w:r w:rsidRPr="006917A5">
        <w:rPr>
          <w:szCs w:val="24"/>
        </w:rPr>
        <w:t>in person presentation cancelled due to COVID-19.</w:t>
      </w:r>
    </w:p>
    <w:p w14:paraId="642DC59D" w14:textId="77777777" w:rsidR="00A54F8F" w:rsidRPr="006917A5" w:rsidRDefault="00A54F8F" w:rsidP="002F6261">
      <w:pPr>
        <w:tabs>
          <w:tab w:val="left" w:pos="-1080"/>
          <w:tab w:val="left" w:pos="-720"/>
          <w:tab w:val="left" w:pos="0"/>
          <w:tab w:val="left" w:pos="1440"/>
        </w:tabs>
        <w:ind w:left="720"/>
        <w:rPr>
          <w:szCs w:val="24"/>
        </w:rPr>
      </w:pPr>
    </w:p>
    <w:p w14:paraId="4B030F3F" w14:textId="77777777" w:rsidR="00A54F8F" w:rsidRPr="006917A5" w:rsidRDefault="00A54F8F" w:rsidP="002A671A">
      <w:pPr>
        <w:tabs>
          <w:tab w:val="left" w:pos="-1080"/>
          <w:tab w:val="left" w:pos="-720"/>
          <w:tab w:val="left" w:pos="0"/>
          <w:tab w:val="left" w:pos="1440"/>
        </w:tabs>
        <w:ind w:left="720"/>
        <w:rPr>
          <w:szCs w:val="24"/>
        </w:rPr>
      </w:pPr>
      <w:r w:rsidRPr="006917A5">
        <w:rPr>
          <w:szCs w:val="24"/>
        </w:rPr>
        <w:t>7</w:t>
      </w:r>
      <w:r w:rsidR="00BA3BDA" w:rsidRPr="006917A5">
        <w:rPr>
          <w:szCs w:val="24"/>
        </w:rPr>
        <w:t>9</w:t>
      </w:r>
      <w:r w:rsidRPr="006917A5">
        <w:rPr>
          <w:szCs w:val="24"/>
          <w:vertAlign w:val="superscript"/>
        </w:rPr>
        <w:t>th</w:t>
      </w:r>
      <w:r w:rsidRPr="006917A5">
        <w:rPr>
          <w:szCs w:val="24"/>
        </w:rPr>
        <w:t xml:space="preserve"> Annual Meeting of the American Association for the Surgery of Trauma.  “Will trauma systems work for EGS?  Quantifying geographic proximity between lower and higher performing emergency general surgery hospitals.  DeWane M, S</w:t>
      </w:r>
      <w:r w:rsidR="003609D7" w:rsidRPr="006917A5">
        <w:rPr>
          <w:szCs w:val="24"/>
        </w:rPr>
        <w:t>u</w:t>
      </w:r>
      <w:r w:rsidRPr="006917A5">
        <w:rPr>
          <w:szCs w:val="24"/>
        </w:rPr>
        <w:t xml:space="preserve">kumar N, Schuster KM, Maung AA, </w:t>
      </w:r>
      <w:r w:rsidRPr="006917A5">
        <w:rPr>
          <w:b/>
          <w:bCs/>
          <w:szCs w:val="24"/>
        </w:rPr>
        <w:t>Davis KA</w:t>
      </w:r>
      <w:r w:rsidRPr="006917A5">
        <w:rPr>
          <w:szCs w:val="24"/>
        </w:rPr>
        <w:t>, Becher RD.  Virtual podium presentation</w:t>
      </w:r>
      <w:r w:rsidRPr="006917A5">
        <w:rPr>
          <w:iCs/>
          <w:szCs w:val="24"/>
        </w:rPr>
        <w:t xml:space="preserve">: </w:t>
      </w:r>
      <w:r w:rsidRPr="006917A5">
        <w:rPr>
          <w:szCs w:val="24"/>
        </w:rPr>
        <w:t>in person presentation cancelled due to COVID-19.</w:t>
      </w:r>
    </w:p>
    <w:p w14:paraId="4F6CBD5A" w14:textId="77777777" w:rsidR="00A54F8F" w:rsidRPr="006917A5" w:rsidRDefault="00A54F8F" w:rsidP="00A54F8F">
      <w:pPr>
        <w:tabs>
          <w:tab w:val="left" w:pos="-1080"/>
          <w:tab w:val="left" w:pos="-720"/>
          <w:tab w:val="left" w:pos="0"/>
          <w:tab w:val="left" w:pos="1440"/>
        </w:tabs>
        <w:ind w:left="720"/>
        <w:rPr>
          <w:szCs w:val="24"/>
        </w:rPr>
      </w:pPr>
    </w:p>
    <w:p w14:paraId="19A8FAE4" w14:textId="77777777" w:rsidR="00A54F8F" w:rsidRPr="006917A5" w:rsidRDefault="00A54F8F" w:rsidP="00A54F8F">
      <w:pPr>
        <w:tabs>
          <w:tab w:val="left" w:pos="-1080"/>
          <w:tab w:val="left" w:pos="-720"/>
          <w:tab w:val="left" w:pos="0"/>
          <w:tab w:val="left" w:pos="1440"/>
        </w:tabs>
        <w:ind w:left="720"/>
        <w:rPr>
          <w:szCs w:val="24"/>
        </w:rPr>
      </w:pPr>
      <w:r w:rsidRPr="006917A5">
        <w:rPr>
          <w:szCs w:val="24"/>
        </w:rPr>
        <w:t>7</w:t>
      </w:r>
      <w:r w:rsidR="00BA3BDA" w:rsidRPr="006917A5">
        <w:rPr>
          <w:szCs w:val="24"/>
        </w:rPr>
        <w:t>9</w:t>
      </w:r>
      <w:r w:rsidRPr="006917A5">
        <w:rPr>
          <w:szCs w:val="24"/>
          <w:vertAlign w:val="superscript"/>
        </w:rPr>
        <w:t>th</w:t>
      </w:r>
      <w:r w:rsidRPr="006917A5">
        <w:rPr>
          <w:szCs w:val="24"/>
        </w:rPr>
        <w:t xml:space="preserve"> Annual Meeting of the American Association for the Surgery of Trauma.  “The extent to which geography explains one of trauma’s troubling trends:  Insurance-based differences in appropriate inter-facility transfer.” Zogg CK, Jarman M, Schuster KM, Maung AA, Davis KA.  Virtual quick-shot presentation</w:t>
      </w:r>
      <w:r w:rsidRPr="006917A5">
        <w:rPr>
          <w:iCs/>
          <w:szCs w:val="24"/>
        </w:rPr>
        <w:t xml:space="preserve">: </w:t>
      </w:r>
      <w:r w:rsidRPr="006917A5">
        <w:rPr>
          <w:szCs w:val="24"/>
        </w:rPr>
        <w:t>in person presentation cancelled due to COVID-19.</w:t>
      </w:r>
    </w:p>
    <w:p w14:paraId="02ADC477" w14:textId="77777777" w:rsidR="002F6261" w:rsidRPr="006917A5" w:rsidRDefault="002F6261" w:rsidP="00464373">
      <w:pPr>
        <w:tabs>
          <w:tab w:val="left" w:pos="-1080"/>
          <w:tab w:val="left" w:pos="-720"/>
          <w:tab w:val="left" w:pos="0"/>
          <w:tab w:val="left" w:pos="1440"/>
        </w:tabs>
        <w:rPr>
          <w:b/>
          <w:szCs w:val="24"/>
          <w:u w:val="single"/>
        </w:rPr>
      </w:pPr>
    </w:p>
    <w:p w14:paraId="5F56AF38" w14:textId="77777777" w:rsidR="00E5632C" w:rsidRPr="006917A5" w:rsidRDefault="00E5632C" w:rsidP="00464373">
      <w:pPr>
        <w:tabs>
          <w:tab w:val="left" w:pos="-1080"/>
          <w:tab w:val="left" w:pos="-720"/>
          <w:tab w:val="left" w:pos="0"/>
          <w:tab w:val="left" w:pos="1440"/>
        </w:tabs>
        <w:rPr>
          <w:b/>
          <w:szCs w:val="24"/>
          <w:u w:val="single"/>
        </w:rPr>
      </w:pPr>
      <w:r w:rsidRPr="006917A5">
        <w:rPr>
          <w:b/>
          <w:szCs w:val="24"/>
          <w:u w:val="single"/>
        </w:rPr>
        <w:t>2019</w:t>
      </w:r>
    </w:p>
    <w:p w14:paraId="1B8CD4B6" w14:textId="77777777" w:rsidR="00E5632C" w:rsidRPr="006917A5" w:rsidRDefault="00E5632C" w:rsidP="00464373">
      <w:pPr>
        <w:tabs>
          <w:tab w:val="left" w:pos="-1080"/>
          <w:tab w:val="left" w:pos="-720"/>
          <w:tab w:val="left" w:pos="0"/>
          <w:tab w:val="left" w:pos="1440"/>
        </w:tabs>
        <w:rPr>
          <w:b/>
          <w:szCs w:val="24"/>
          <w:u w:val="single"/>
        </w:rPr>
      </w:pPr>
    </w:p>
    <w:p w14:paraId="04C8FAAD" w14:textId="77777777" w:rsidR="009F5AED" w:rsidRPr="006917A5" w:rsidRDefault="00E5632C" w:rsidP="009F5AED">
      <w:pPr>
        <w:tabs>
          <w:tab w:val="left" w:pos="-1080"/>
          <w:tab w:val="left" w:pos="-720"/>
          <w:tab w:val="left" w:pos="0"/>
          <w:tab w:val="left" w:pos="720"/>
        </w:tabs>
        <w:ind w:left="720"/>
        <w:rPr>
          <w:szCs w:val="24"/>
        </w:rPr>
      </w:pPr>
      <w:r w:rsidRPr="006917A5">
        <w:rPr>
          <w:szCs w:val="24"/>
        </w:rPr>
        <w:t>32</w:t>
      </w:r>
      <w:r w:rsidRPr="006917A5">
        <w:rPr>
          <w:szCs w:val="24"/>
          <w:vertAlign w:val="superscript"/>
        </w:rPr>
        <w:t>nd</w:t>
      </w:r>
      <w:r w:rsidRPr="006917A5">
        <w:rPr>
          <w:szCs w:val="24"/>
        </w:rPr>
        <w:t xml:space="preserve"> Annual Meeting of the Eastern Association for the Surgery of Trauma.  “Association between enhanced overnight operating room access and mortality for true life-threatening surgical disease.”  </w:t>
      </w:r>
      <w:r w:rsidRPr="006917A5">
        <w:rPr>
          <w:b/>
          <w:szCs w:val="24"/>
        </w:rPr>
        <w:t>Davis KA – Invited discussant</w:t>
      </w:r>
      <w:r w:rsidRPr="006917A5">
        <w:rPr>
          <w:szCs w:val="24"/>
        </w:rPr>
        <w:t>.  Austin, Texas.</w:t>
      </w:r>
    </w:p>
    <w:p w14:paraId="2D4566F0" w14:textId="77777777" w:rsidR="009F5AED" w:rsidRPr="006917A5" w:rsidRDefault="009F5AED" w:rsidP="009F5AED">
      <w:pPr>
        <w:tabs>
          <w:tab w:val="left" w:pos="-1080"/>
          <w:tab w:val="left" w:pos="-720"/>
          <w:tab w:val="left" w:pos="0"/>
          <w:tab w:val="left" w:pos="720"/>
        </w:tabs>
        <w:ind w:left="720"/>
        <w:rPr>
          <w:szCs w:val="24"/>
        </w:rPr>
      </w:pPr>
    </w:p>
    <w:p w14:paraId="5A8ABF7B" w14:textId="77777777" w:rsidR="00E5632C" w:rsidRPr="006917A5" w:rsidRDefault="00E5632C" w:rsidP="004052C0">
      <w:pPr>
        <w:tabs>
          <w:tab w:val="left" w:pos="-1080"/>
          <w:tab w:val="left" w:pos="-720"/>
          <w:tab w:val="left" w:pos="0"/>
          <w:tab w:val="left" w:pos="720"/>
        </w:tabs>
        <w:ind w:left="720"/>
        <w:rPr>
          <w:szCs w:val="24"/>
        </w:rPr>
      </w:pPr>
      <w:r w:rsidRPr="006917A5">
        <w:rPr>
          <w:szCs w:val="24"/>
        </w:rPr>
        <w:t>32</w:t>
      </w:r>
      <w:r w:rsidRPr="006917A5">
        <w:rPr>
          <w:szCs w:val="24"/>
          <w:vertAlign w:val="superscript"/>
        </w:rPr>
        <w:t>nd</w:t>
      </w:r>
      <w:r w:rsidRPr="006917A5">
        <w:rPr>
          <w:szCs w:val="24"/>
        </w:rPr>
        <w:t xml:space="preserve"> Annual Meeting of the Eastern Association for the Surgery of Trauma.  “High-performance acute care hospitals:  Excelling across multiple emergency general surgery operations in the geriatric patient.  </w:t>
      </w:r>
      <w:r w:rsidR="00801467" w:rsidRPr="006917A5">
        <w:rPr>
          <w:szCs w:val="24"/>
        </w:rPr>
        <w:t xml:space="preserve">DeWane MP, Sukumar N, Stolar MJ, Gill RM, Maung AA, Schuster KM, </w:t>
      </w:r>
      <w:r w:rsidR="00801467" w:rsidRPr="006917A5">
        <w:rPr>
          <w:b/>
          <w:szCs w:val="24"/>
        </w:rPr>
        <w:t>Davis KA</w:t>
      </w:r>
      <w:r w:rsidR="00801467" w:rsidRPr="006917A5">
        <w:rPr>
          <w:szCs w:val="24"/>
        </w:rPr>
        <w:t xml:space="preserve">, Becher RD.  </w:t>
      </w:r>
      <w:r w:rsidRPr="006917A5">
        <w:rPr>
          <w:szCs w:val="24"/>
        </w:rPr>
        <w:t>Quick shot presentation.  Austin, Texas.</w:t>
      </w:r>
    </w:p>
    <w:p w14:paraId="17E0B7AA" w14:textId="77777777" w:rsidR="00880B7F" w:rsidRPr="006917A5" w:rsidRDefault="00880B7F" w:rsidP="00E5632C">
      <w:pPr>
        <w:tabs>
          <w:tab w:val="left" w:pos="-1080"/>
          <w:tab w:val="left" w:pos="-720"/>
          <w:tab w:val="left" w:pos="0"/>
          <w:tab w:val="left" w:pos="720"/>
        </w:tabs>
        <w:ind w:left="720"/>
        <w:rPr>
          <w:szCs w:val="24"/>
        </w:rPr>
      </w:pPr>
    </w:p>
    <w:p w14:paraId="22F2B067" w14:textId="77777777" w:rsidR="00880B7F" w:rsidRPr="006917A5" w:rsidRDefault="00880B7F" w:rsidP="00880B7F">
      <w:pPr>
        <w:tabs>
          <w:tab w:val="left" w:pos="-1080"/>
          <w:tab w:val="left" w:pos="-720"/>
          <w:tab w:val="left" w:pos="0"/>
          <w:tab w:val="left" w:pos="1440"/>
        </w:tabs>
        <w:ind w:left="720"/>
        <w:rPr>
          <w:szCs w:val="24"/>
        </w:rPr>
      </w:pPr>
      <w:r w:rsidRPr="006917A5">
        <w:rPr>
          <w:szCs w:val="24"/>
        </w:rPr>
        <w:t>7</w:t>
      </w:r>
      <w:r w:rsidR="00BA3BDA" w:rsidRPr="006917A5">
        <w:rPr>
          <w:szCs w:val="24"/>
        </w:rPr>
        <w:t>8</w:t>
      </w:r>
      <w:r w:rsidRPr="006917A5">
        <w:rPr>
          <w:szCs w:val="24"/>
          <w:vertAlign w:val="superscript"/>
        </w:rPr>
        <w:t>th</w:t>
      </w:r>
      <w:r w:rsidRPr="006917A5">
        <w:rPr>
          <w:szCs w:val="24"/>
        </w:rPr>
        <w:t xml:space="preserve"> Annual Meeting of the American Association for the Surgery of Trauma.  “Benchmarking the value of care:  Variability in hospital costs for common operations and its association with procedural volume.”  Zogg CK, Bernard AC, Minei JP, Staudenmayer KL, </w:t>
      </w:r>
      <w:r w:rsidRPr="006917A5">
        <w:rPr>
          <w:b/>
          <w:szCs w:val="24"/>
        </w:rPr>
        <w:t>Davis KA</w:t>
      </w:r>
      <w:r w:rsidRPr="006917A5">
        <w:rPr>
          <w:szCs w:val="24"/>
        </w:rPr>
        <w:t>.  Dallas, Texas.</w:t>
      </w:r>
    </w:p>
    <w:p w14:paraId="5366295F" w14:textId="77777777" w:rsidR="00BD33F3" w:rsidRPr="006917A5" w:rsidRDefault="00BD33F3" w:rsidP="00A10A63">
      <w:pPr>
        <w:tabs>
          <w:tab w:val="left" w:pos="-1080"/>
          <w:tab w:val="left" w:pos="-720"/>
          <w:tab w:val="left" w:pos="0"/>
          <w:tab w:val="left" w:pos="1440"/>
        </w:tabs>
        <w:rPr>
          <w:szCs w:val="24"/>
        </w:rPr>
      </w:pPr>
    </w:p>
    <w:p w14:paraId="114E0612" w14:textId="77777777" w:rsidR="00BD33F3" w:rsidRPr="006917A5" w:rsidRDefault="00BD33F3" w:rsidP="00365E9D">
      <w:pPr>
        <w:tabs>
          <w:tab w:val="left" w:pos="-1080"/>
          <w:tab w:val="left" w:pos="-720"/>
          <w:tab w:val="left" w:pos="0"/>
          <w:tab w:val="left" w:pos="1440"/>
        </w:tabs>
        <w:ind w:left="720"/>
        <w:rPr>
          <w:szCs w:val="24"/>
        </w:rPr>
      </w:pPr>
      <w:r w:rsidRPr="006917A5">
        <w:rPr>
          <w:szCs w:val="24"/>
        </w:rPr>
        <w:t>7</w:t>
      </w:r>
      <w:r w:rsidR="00BA3BDA" w:rsidRPr="006917A5">
        <w:rPr>
          <w:szCs w:val="24"/>
        </w:rPr>
        <w:t>8</w:t>
      </w:r>
      <w:r w:rsidRPr="006917A5">
        <w:rPr>
          <w:szCs w:val="24"/>
          <w:vertAlign w:val="superscript"/>
        </w:rPr>
        <w:t>th</w:t>
      </w:r>
      <w:r w:rsidRPr="006917A5">
        <w:rPr>
          <w:szCs w:val="24"/>
        </w:rPr>
        <w:t xml:space="preserve"> Annual Meeting of the American Association for the Surgery of Trauma.  “Regionalization of emergency general surgery operations: A simulation study.”  Becher RD, </w:t>
      </w:r>
      <w:r w:rsidR="006B2F6F" w:rsidRPr="006917A5">
        <w:rPr>
          <w:szCs w:val="24"/>
        </w:rPr>
        <w:t xml:space="preserve">Sukumar N, DeWane MP, Gill TM, Maung AA, Schuster KM, Stolar MJ, </w:t>
      </w:r>
      <w:r w:rsidRPr="006917A5">
        <w:rPr>
          <w:b/>
          <w:szCs w:val="24"/>
        </w:rPr>
        <w:t>Davis KA</w:t>
      </w:r>
      <w:r w:rsidRPr="006917A5">
        <w:rPr>
          <w:szCs w:val="24"/>
        </w:rPr>
        <w:t>.  Quick shot presentation.  Dallas, Texas.</w:t>
      </w:r>
    </w:p>
    <w:p w14:paraId="794B8ADF" w14:textId="77777777" w:rsidR="006B2F6F" w:rsidRPr="006917A5" w:rsidRDefault="006B2F6F" w:rsidP="00BD33F3">
      <w:pPr>
        <w:tabs>
          <w:tab w:val="left" w:pos="-1080"/>
          <w:tab w:val="left" w:pos="-720"/>
          <w:tab w:val="left" w:pos="0"/>
          <w:tab w:val="left" w:pos="1440"/>
        </w:tabs>
        <w:ind w:left="720"/>
        <w:rPr>
          <w:szCs w:val="24"/>
        </w:rPr>
      </w:pPr>
    </w:p>
    <w:p w14:paraId="621B7EE7" w14:textId="77777777" w:rsidR="00A10A63" w:rsidRPr="006917A5" w:rsidRDefault="00A10A63" w:rsidP="00A10A63">
      <w:pPr>
        <w:tabs>
          <w:tab w:val="left" w:pos="-1080"/>
          <w:tab w:val="left" w:pos="-720"/>
          <w:tab w:val="left" w:pos="0"/>
          <w:tab w:val="left" w:pos="1440"/>
        </w:tabs>
        <w:ind w:left="720"/>
        <w:rPr>
          <w:szCs w:val="24"/>
        </w:rPr>
      </w:pPr>
      <w:r w:rsidRPr="006917A5">
        <w:rPr>
          <w:szCs w:val="24"/>
        </w:rPr>
        <w:t>7</w:t>
      </w:r>
      <w:r w:rsidR="00BA3BDA" w:rsidRPr="006917A5">
        <w:rPr>
          <w:szCs w:val="24"/>
        </w:rPr>
        <w:t>8</w:t>
      </w:r>
      <w:r w:rsidRPr="006917A5">
        <w:rPr>
          <w:szCs w:val="24"/>
          <w:vertAlign w:val="superscript"/>
        </w:rPr>
        <w:t>th</w:t>
      </w:r>
      <w:r w:rsidRPr="006917A5">
        <w:rPr>
          <w:szCs w:val="24"/>
        </w:rPr>
        <w:t xml:space="preserve"> Annual Meeting of the American Association for the Surgery of Trauma.  “Mapping the increasing interest in acute care surgery – who, why and which fellowship?”  Gayed GN, Zaraur BL, Livingston DH, Chiu WC, </w:t>
      </w:r>
      <w:r w:rsidRPr="006917A5">
        <w:rPr>
          <w:b/>
          <w:szCs w:val="24"/>
        </w:rPr>
        <w:t>Davis KA</w:t>
      </w:r>
      <w:r w:rsidRPr="006917A5">
        <w:rPr>
          <w:szCs w:val="24"/>
        </w:rPr>
        <w:t>, Tisherman SA, Alam, HB, Maxwell RA, Spain DA.  Poster presentation.  Dallas, Texas.</w:t>
      </w:r>
    </w:p>
    <w:p w14:paraId="53E0415A" w14:textId="77777777" w:rsidR="00A10A63" w:rsidRPr="006917A5" w:rsidRDefault="00A10A63" w:rsidP="00BD33F3">
      <w:pPr>
        <w:tabs>
          <w:tab w:val="left" w:pos="-1080"/>
          <w:tab w:val="left" w:pos="-720"/>
          <w:tab w:val="left" w:pos="0"/>
          <w:tab w:val="left" w:pos="1440"/>
        </w:tabs>
        <w:ind w:left="720"/>
        <w:rPr>
          <w:szCs w:val="24"/>
        </w:rPr>
      </w:pPr>
    </w:p>
    <w:p w14:paraId="5D3806F0" w14:textId="77777777" w:rsidR="006B2F6F" w:rsidRPr="006917A5" w:rsidRDefault="006B2F6F" w:rsidP="000B55A1">
      <w:pPr>
        <w:tabs>
          <w:tab w:val="left" w:pos="-1080"/>
          <w:tab w:val="left" w:pos="-720"/>
          <w:tab w:val="left" w:pos="0"/>
          <w:tab w:val="left" w:pos="1440"/>
        </w:tabs>
        <w:ind w:left="720"/>
        <w:rPr>
          <w:b/>
          <w:szCs w:val="24"/>
        </w:rPr>
      </w:pPr>
      <w:r w:rsidRPr="006917A5">
        <w:rPr>
          <w:szCs w:val="24"/>
        </w:rPr>
        <w:lastRenderedPageBreak/>
        <w:t>7</w:t>
      </w:r>
      <w:r w:rsidR="00BA3BDA" w:rsidRPr="006917A5">
        <w:rPr>
          <w:szCs w:val="24"/>
        </w:rPr>
        <w:t>8</w:t>
      </w:r>
      <w:r w:rsidRPr="006917A5">
        <w:rPr>
          <w:szCs w:val="24"/>
          <w:vertAlign w:val="superscript"/>
        </w:rPr>
        <w:t>th</w:t>
      </w:r>
      <w:r w:rsidRPr="006917A5">
        <w:rPr>
          <w:szCs w:val="24"/>
        </w:rPr>
        <w:t xml:space="preserve"> Annual Meeting of the American Association for the Surgery of Trauma.  “Acute Care Surgery model leads to shorter length of stay in mild gallstone pancreatitis.”  </w:t>
      </w:r>
      <w:r w:rsidRPr="006917A5">
        <w:rPr>
          <w:b/>
          <w:szCs w:val="24"/>
        </w:rPr>
        <w:t>Davis KA - Invited discussant.</w:t>
      </w:r>
    </w:p>
    <w:p w14:paraId="496F1EF2" w14:textId="77777777" w:rsidR="00BD33F3" w:rsidRPr="006917A5" w:rsidRDefault="00BD33F3" w:rsidP="00880B7F">
      <w:pPr>
        <w:tabs>
          <w:tab w:val="left" w:pos="-1080"/>
          <w:tab w:val="left" w:pos="-720"/>
          <w:tab w:val="left" w:pos="0"/>
          <w:tab w:val="left" w:pos="1440"/>
        </w:tabs>
        <w:ind w:left="720"/>
        <w:rPr>
          <w:szCs w:val="24"/>
        </w:rPr>
      </w:pPr>
    </w:p>
    <w:p w14:paraId="47030A1F" w14:textId="0873E5BF" w:rsidR="006A0603" w:rsidRPr="006917A5" w:rsidRDefault="007255EE" w:rsidP="00464373">
      <w:pPr>
        <w:tabs>
          <w:tab w:val="left" w:pos="-1080"/>
          <w:tab w:val="left" w:pos="-720"/>
          <w:tab w:val="left" w:pos="0"/>
          <w:tab w:val="left" w:pos="1440"/>
        </w:tabs>
        <w:rPr>
          <w:b/>
          <w:szCs w:val="24"/>
          <w:u w:val="single"/>
        </w:rPr>
      </w:pPr>
      <w:r w:rsidRPr="006917A5">
        <w:rPr>
          <w:b/>
          <w:szCs w:val="24"/>
          <w:u w:val="single"/>
        </w:rPr>
        <w:t>2018</w:t>
      </w:r>
    </w:p>
    <w:p w14:paraId="5AA829CB" w14:textId="77777777" w:rsidR="007255EE" w:rsidRPr="006917A5" w:rsidRDefault="007255EE" w:rsidP="00464373">
      <w:pPr>
        <w:tabs>
          <w:tab w:val="left" w:pos="-1080"/>
          <w:tab w:val="left" w:pos="-720"/>
          <w:tab w:val="left" w:pos="0"/>
          <w:tab w:val="left" w:pos="1440"/>
        </w:tabs>
        <w:rPr>
          <w:b/>
          <w:szCs w:val="24"/>
          <w:u w:val="single"/>
        </w:rPr>
      </w:pPr>
    </w:p>
    <w:p w14:paraId="0058251F" w14:textId="77777777" w:rsidR="006049BC" w:rsidRPr="006917A5" w:rsidRDefault="006049BC" w:rsidP="006049BC">
      <w:pPr>
        <w:tabs>
          <w:tab w:val="left" w:pos="-1080"/>
          <w:tab w:val="left" w:pos="-720"/>
          <w:tab w:val="left" w:pos="0"/>
          <w:tab w:val="left" w:pos="720"/>
        </w:tabs>
        <w:ind w:left="720" w:hanging="720"/>
        <w:rPr>
          <w:szCs w:val="24"/>
        </w:rPr>
      </w:pPr>
      <w:r w:rsidRPr="006917A5">
        <w:rPr>
          <w:bCs/>
          <w:szCs w:val="24"/>
        </w:rPr>
        <w:tab/>
        <w:t>13</w:t>
      </w:r>
      <w:r w:rsidRPr="006917A5">
        <w:rPr>
          <w:bCs/>
          <w:szCs w:val="24"/>
          <w:vertAlign w:val="superscript"/>
        </w:rPr>
        <w:t>th</w:t>
      </w:r>
      <w:r w:rsidRPr="006917A5">
        <w:rPr>
          <w:bCs/>
          <w:szCs w:val="24"/>
        </w:rPr>
        <w:t xml:space="preserve"> Annual Academic Surgical Congress. </w:t>
      </w:r>
      <w:r w:rsidRPr="006917A5">
        <w:rPr>
          <w:szCs w:val="24"/>
        </w:rPr>
        <w:t xml:space="preserve">The Effect of Insurance Type on Access to Inguinal Hernia Repair Under the Affordable Care Act. Hsiang W, McGeoch C, Lee S, Cheung W, Becher R, </w:t>
      </w:r>
      <w:r w:rsidRPr="006917A5">
        <w:rPr>
          <w:b/>
          <w:szCs w:val="24"/>
        </w:rPr>
        <w:t>Davis KA</w:t>
      </w:r>
      <w:r w:rsidRPr="006917A5">
        <w:rPr>
          <w:szCs w:val="24"/>
        </w:rPr>
        <w:t>, Schuster KM. Jacksonville, Florida.</w:t>
      </w:r>
    </w:p>
    <w:p w14:paraId="5094B79B" w14:textId="77777777" w:rsidR="006049BC" w:rsidRPr="006917A5" w:rsidRDefault="006049BC" w:rsidP="00464373">
      <w:pPr>
        <w:tabs>
          <w:tab w:val="left" w:pos="-1080"/>
          <w:tab w:val="left" w:pos="-720"/>
          <w:tab w:val="left" w:pos="0"/>
          <w:tab w:val="left" w:pos="1440"/>
        </w:tabs>
        <w:rPr>
          <w:b/>
          <w:szCs w:val="24"/>
          <w:u w:val="single"/>
        </w:rPr>
      </w:pPr>
    </w:p>
    <w:p w14:paraId="745488A1" w14:textId="77777777" w:rsidR="007255EE" w:rsidRPr="006917A5" w:rsidRDefault="001770C2" w:rsidP="002A671A">
      <w:pPr>
        <w:tabs>
          <w:tab w:val="left" w:pos="-1080"/>
          <w:tab w:val="left" w:pos="-720"/>
          <w:tab w:val="left" w:pos="0"/>
          <w:tab w:val="left" w:pos="720"/>
        </w:tabs>
        <w:ind w:left="720"/>
        <w:rPr>
          <w:szCs w:val="24"/>
        </w:rPr>
      </w:pPr>
      <w:r w:rsidRPr="006917A5">
        <w:rPr>
          <w:szCs w:val="24"/>
        </w:rPr>
        <w:t>48t</w:t>
      </w:r>
      <w:r w:rsidR="007255EE" w:rsidRPr="006917A5">
        <w:rPr>
          <w:szCs w:val="24"/>
        </w:rPr>
        <w:t xml:space="preserve">h Annual Meeting of the Western Trauma Association.   “Opioid dependency is independently associated with inferior clinical outcomes after trauma.  Hsiang W, McGeoch C, Lee S, Becher R, </w:t>
      </w:r>
      <w:r w:rsidR="007255EE" w:rsidRPr="006917A5">
        <w:rPr>
          <w:b/>
          <w:szCs w:val="24"/>
        </w:rPr>
        <w:t>Davis KA</w:t>
      </w:r>
      <w:r w:rsidR="007255EE" w:rsidRPr="006917A5">
        <w:rPr>
          <w:szCs w:val="24"/>
        </w:rPr>
        <w:t xml:space="preserve">, Schuster KM.  </w:t>
      </w:r>
      <w:r w:rsidRPr="006917A5">
        <w:rPr>
          <w:szCs w:val="24"/>
        </w:rPr>
        <w:t>Whistler, Canada.</w:t>
      </w:r>
    </w:p>
    <w:p w14:paraId="6A0A701D" w14:textId="77777777" w:rsidR="00FF7428" w:rsidRPr="006917A5" w:rsidRDefault="00FF7428" w:rsidP="001770C2">
      <w:pPr>
        <w:tabs>
          <w:tab w:val="left" w:pos="-1080"/>
          <w:tab w:val="left" w:pos="-720"/>
          <w:tab w:val="left" w:pos="0"/>
          <w:tab w:val="left" w:pos="720"/>
        </w:tabs>
        <w:ind w:left="720"/>
        <w:rPr>
          <w:szCs w:val="24"/>
        </w:rPr>
      </w:pPr>
    </w:p>
    <w:p w14:paraId="2D7BEA78" w14:textId="77777777" w:rsidR="001076E9" w:rsidRPr="006917A5" w:rsidRDefault="00FF7428" w:rsidP="001076E9">
      <w:pPr>
        <w:tabs>
          <w:tab w:val="left" w:pos="-1080"/>
          <w:tab w:val="left" w:pos="-720"/>
          <w:tab w:val="left" w:pos="0"/>
          <w:tab w:val="left" w:pos="720"/>
        </w:tabs>
        <w:ind w:left="720"/>
        <w:rPr>
          <w:szCs w:val="24"/>
        </w:rPr>
      </w:pPr>
      <w:r w:rsidRPr="006917A5">
        <w:rPr>
          <w:szCs w:val="24"/>
        </w:rPr>
        <w:t>138</w:t>
      </w:r>
      <w:r w:rsidRPr="006917A5">
        <w:rPr>
          <w:szCs w:val="24"/>
          <w:vertAlign w:val="superscript"/>
        </w:rPr>
        <w:t>th</w:t>
      </w:r>
      <w:r w:rsidRPr="006917A5">
        <w:rPr>
          <w:szCs w:val="24"/>
        </w:rPr>
        <w:t xml:space="preserve"> Annual Meeting of the American Surgical Association.  “Insurance status biases trauma system utilization and appropriate inter-facility transfer:  The reverse disparity of the “wallet biopsy”.  Zogg CK, Schuster KM, Maung AA, </w:t>
      </w:r>
      <w:r w:rsidRPr="006917A5">
        <w:rPr>
          <w:b/>
          <w:szCs w:val="24"/>
        </w:rPr>
        <w:t>Davis KA</w:t>
      </w:r>
      <w:r w:rsidRPr="006917A5">
        <w:rPr>
          <w:szCs w:val="24"/>
        </w:rPr>
        <w:t>.  Phoenix, Arizona</w:t>
      </w:r>
    </w:p>
    <w:p w14:paraId="05DEC095" w14:textId="77777777" w:rsidR="001076E9" w:rsidRPr="006917A5" w:rsidRDefault="001076E9" w:rsidP="001076E9">
      <w:pPr>
        <w:tabs>
          <w:tab w:val="left" w:pos="-1080"/>
          <w:tab w:val="left" w:pos="-720"/>
          <w:tab w:val="left" w:pos="0"/>
          <w:tab w:val="left" w:pos="720"/>
        </w:tabs>
        <w:ind w:left="720"/>
        <w:rPr>
          <w:szCs w:val="24"/>
        </w:rPr>
      </w:pPr>
    </w:p>
    <w:p w14:paraId="4D8ED671" w14:textId="77777777" w:rsidR="000D50FC" w:rsidRPr="006917A5" w:rsidRDefault="000D50FC" w:rsidP="00BF5D36">
      <w:pPr>
        <w:tabs>
          <w:tab w:val="left" w:pos="-1080"/>
          <w:tab w:val="left" w:pos="-720"/>
          <w:tab w:val="left" w:pos="0"/>
          <w:tab w:val="left" w:pos="720"/>
        </w:tabs>
        <w:ind w:left="720"/>
        <w:rPr>
          <w:szCs w:val="24"/>
        </w:rPr>
      </w:pPr>
      <w:r w:rsidRPr="006917A5">
        <w:rPr>
          <w:szCs w:val="24"/>
        </w:rPr>
        <w:t>31</w:t>
      </w:r>
      <w:r w:rsidRPr="006917A5">
        <w:rPr>
          <w:szCs w:val="24"/>
          <w:vertAlign w:val="superscript"/>
        </w:rPr>
        <w:t>st</w:t>
      </w:r>
      <w:r w:rsidRPr="006917A5">
        <w:rPr>
          <w:szCs w:val="24"/>
        </w:rPr>
        <w:t xml:space="preserve"> Pan-American Trauma Conference.  </w:t>
      </w:r>
      <w:r w:rsidRPr="006917A5">
        <w:rPr>
          <w:iCs/>
          <w:szCs w:val="24"/>
        </w:rPr>
        <w:t>The “Hispanic Paradox” Exists in Emergent Conditions: Better or Equivalent Surgical Outcomes Among US Hispanic Emergency General Surgery Patients</w:t>
      </w:r>
      <w:r w:rsidRPr="006917A5">
        <w:rPr>
          <w:i/>
          <w:iCs/>
          <w:szCs w:val="24"/>
        </w:rPr>
        <w:t xml:space="preserve">. </w:t>
      </w:r>
      <w:r w:rsidRPr="006917A5">
        <w:rPr>
          <w:szCs w:val="24"/>
        </w:rPr>
        <w:t xml:space="preserve">Zogg CK, Herrera-Escobar JP, Uribe-Leitz T, Shafi S, Ordonez CA, </w:t>
      </w:r>
      <w:r w:rsidRPr="006917A5">
        <w:rPr>
          <w:b/>
          <w:szCs w:val="24"/>
        </w:rPr>
        <w:t>Davis KA</w:t>
      </w:r>
      <w:r w:rsidRPr="006917A5">
        <w:rPr>
          <w:szCs w:val="24"/>
        </w:rPr>
        <w:t>, Haider AH. Cartagena, Colombia.</w:t>
      </w:r>
    </w:p>
    <w:p w14:paraId="7BC57D5F" w14:textId="77777777" w:rsidR="000D50FC" w:rsidRPr="006917A5" w:rsidRDefault="000D50FC" w:rsidP="00F4726C">
      <w:pPr>
        <w:tabs>
          <w:tab w:val="left" w:pos="-1080"/>
          <w:tab w:val="left" w:pos="-720"/>
          <w:tab w:val="left" w:pos="0"/>
          <w:tab w:val="left" w:pos="1440"/>
        </w:tabs>
        <w:ind w:left="720"/>
        <w:rPr>
          <w:szCs w:val="24"/>
        </w:rPr>
      </w:pPr>
    </w:p>
    <w:p w14:paraId="62679AEC" w14:textId="77777777" w:rsidR="006A0603" w:rsidRPr="006917A5" w:rsidRDefault="00B4629B" w:rsidP="005034C7">
      <w:pPr>
        <w:tabs>
          <w:tab w:val="left" w:pos="-1080"/>
          <w:tab w:val="left" w:pos="-720"/>
          <w:tab w:val="left" w:pos="0"/>
          <w:tab w:val="left" w:pos="1440"/>
        </w:tabs>
        <w:ind w:left="720"/>
        <w:rPr>
          <w:szCs w:val="24"/>
        </w:rPr>
      </w:pPr>
      <w:r w:rsidRPr="006917A5">
        <w:rPr>
          <w:szCs w:val="24"/>
        </w:rPr>
        <w:t>7</w:t>
      </w:r>
      <w:r w:rsidR="00BA3BDA" w:rsidRPr="006917A5">
        <w:rPr>
          <w:szCs w:val="24"/>
        </w:rPr>
        <w:t>7</w:t>
      </w:r>
      <w:r w:rsidR="00F4726C" w:rsidRPr="006917A5">
        <w:rPr>
          <w:szCs w:val="24"/>
          <w:vertAlign w:val="superscript"/>
        </w:rPr>
        <w:t>th</w:t>
      </w:r>
      <w:r w:rsidR="00F4726C" w:rsidRPr="006917A5">
        <w:rPr>
          <w:szCs w:val="24"/>
        </w:rPr>
        <w:t xml:space="preserve"> Annual Meeting of the American Association for the Surgery of Trauma.  </w:t>
      </w:r>
      <w:r w:rsidRPr="006917A5">
        <w:rPr>
          <w:szCs w:val="24"/>
        </w:rPr>
        <w:t xml:space="preserve">“Mortality outlier hospitals and improving the quality of care in emergency general surgery.”  Becher RD, DeWane MP, Sukumar N, Stolar MJ, Gill TM, Maung AA, Schuster KM and </w:t>
      </w:r>
      <w:r w:rsidRPr="006917A5">
        <w:rPr>
          <w:b/>
          <w:szCs w:val="24"/>
        </w:rPr>
        <w:t>Davis KA</w:t>
      </w:r>
      <w:r w:rsidRPr="006917A5">
        <w:rPr>
          <w:szCs w:val="24"/>
        </w:rPr>
        <w:t>.  San Diego, California.</w:t>
      </w:r>
    </w:p>
    <w:p w14:paraId="3BAF41DA" w14:textId="77777777" w:rsidR="00B4629B" w:rsidRPr="006917A5" w:rsidRDefault="00B4629B" w:rsidP="00F4726C">
      <w:pPr>
        <w:tabs>
          <w:tab w:val="left" w:pos="-1080"/>
          <w:tab w:val="left" w:pos="-720"/>
          <w:tab w:val="left" w:pos="0"/>
          <w:tab w:val="left" w:pos="1440"/>
        </w:tabs>
        <w:ind w:left="720"/>
        <w:rPr>
          <w:szCs w:val="24"/>
        </w:rPr>
      </w:pPr>
    </w:p>
    <w:p w14:paraId="4D7E142C" w14:textId="77777777" w:rsidR="00B4629B" w:rsidRPr="006917A5" w:rsidRDefault="00B4629B" w:rsidP="00B4629B">
      <w:pPr>
        <w:tabs>
          <w:tab w:val="left" w:pos="-1080"/>
          <w:tab w:val="left" w:pos="-720"/>
          <w:tab w:val="left" w:pos="0"/>
          <w:tab w:val="left" w:pos="1440"/>
        </w:tabs>
        <w:ind w:left="720"/>
        <w:rPr>
          <w:szCs w:val="24"/>
        </w:rPr>
      </w:pPr>
      <w:r w:rsidRPr="006917A5">
        <w:rPr>
          <w:szCs w:val="24"/>
        </w:rPr>
        <w:t>7</w:t>
      </w:r>
      <w:r w:rsidR="00BA3BDA" w:rsidRPr="006917A5">
        <w:rPr>
          <w:szCs w:val="24"/>
        </w:rPr>
        <w:t>7</w:t>
      </w:r>
      <w:r w:rsidRPr="006917A5">
        <w:rPr>
          <w:szCs w:val="24"/>
          <w:vertAlign w:val="superscript"/>
        </w:rPr>
        <w:t>th</w:t>
      </w:r>
      <w:r w:rsidRPr="006917A5">
        <w:rPr>
          <w:szCs w:val="24"/>
        </w:rPr>
        <w:t xml:space="preserve"> Annual Meeting of the American Association for the Surgery of Trauma.  “The economic footprint of Acute Care Surgery in the United States:  Implications for systems development.”  Knowlton LM, Minei J, Bernard A, </w:t>
      </w:r>
      <w:r w:rsidRPr="006917A5">
        <w:rPr>
          <w:b/>
          <w:szCs w:val="24"/>
        </w:rPr>
        <w:t>Davis KA</w:t>
      </w:r>
      <w:r w:rsidRPr="006917A5">
        <w:rPr>
          <w:szCs w:val="24"/>
        </w:rPr>
        <w:t>, Doucet J, Haider A, Scherer T, and Staudenmayer KL.  San Diego, California.</w:t>
      </w:r>
    </w:p>
    <w:p w14:paraId="78D8BCDD" w14:textId="77777777" w:rsidR="00B4629B" w:rsidRPr="006917A5" w:rsidRDefault="00B4629B" w:rsidP="00B4629B">
      <w:pPr>
        <w:tabs>
          <w:tab w:val="left" w:pos="-1080"/>
          <w:tab w:val="left" w:pos="-720"/>
          <w:tab w:val="left" w:pos="0"/>
          <w:tab w:val="left" w:pos="1440"/>
        </w:tabs>
        <w:ind w:left="720"/>
        <w:rPr>
          <w:szCs w:val="24"/>
        </w:rPr>
      </w:pPr>
    </w:p>
    <w:p w14:paraId="2DD2652B" w14:textId="77777777" w:rsidR="00B4629B" w:rsidRPr="006917A5" w:rsidRDefault="00B4629B" w:rsidP="00545F7D">
      <w:pPr>
        <w:tabs>
          <w:tab w:val="left" w:pos="-1080"/>
          <w:tab w:val="left" w:pos="-720"/>
          <w:tab w:val="left" w:pos="0"/>
          <w:tab w:val="left" w:pos="1440"/>
        </w:tabs>
        <w:ind w:left="720"/>
        <w:rPr>
          <w:szCs w:val="24"/>
        </w:rPr>
      </w:pPr>
      <w:r w:rsidRPr="006917A5">
        <w:rPr>
          <w:szCs w:val="24"/>
        </w:rPr>
        <w:t>7</w:t>
      </w:r>
      <w:r w:rsidR="00BA3BDA" w:rsidRPr="006917A5">
        <w:rPr>
          <w:szCs w:val="24"/>
        </w:rPr>
        <w:t>7</w:t>
      </w:r>
      <w:r w:rsidRPr="006917A5">
        <w:rPr>
          <w:szCs w:val="24"/>
          <w:vertAlign w:val="superscript"/>
        </w:rPr>
        <w:t>th</w:t>
      </w:r>
      <w:r w:rsidRPr="006917A5">
        <w:rPr>
          <w:szCs w:val="24"/>
        </w:rPr>
        <w:t xml:space="preserve"> Annual Meeting of the American Association for the Surgery of Trauma.  “High performance emergency general surgery hospitals: good at one operation, good at them all.  DeWane MP, Sukumar N, Stolar MJ, Gill TM, Maung AA, Schuster KM, </w:t>
      </w:r>
      <w:r w:rsidRPr="006917A5">
        <w:rPr>
          <w:b/>
          <w:szCs w:val="24"/>
        </w:rPr>
        <w:t>Davis KA</w:t>
      </w:r>
      <w:r w:rsidRPr="006917A5">
        <w:rPr>
          <w:szCs w:val="24"/>
        </w:rPr>
        <w:t xml:space="preserve"> and Becher RD.  San Diego, California.</w:t>
      </w:r>
    </w:p>
    <w:p w14:paraId="7B7FF843" w14:textId="77777777" w:rsidR="0050173D" w:rsidRPr="006917A5" w:rsidRDefault="0050173D" w:rsidP="00B4629B">
      <w:pPr>
        <w:tabs>
          <w:tab w:val="left" w:pos="-1080"/>
          <w:tab w:val="left" w:pos="-720"/>
          <w:tab w:val="left" w:pos="0"/>
          <w:tab w:val="left" w:pos="1440"/>
        </w:tabs>
        <w:ind w:left="720"/>
        <w:rPr>
          <w:szCs w:val="24"/>
        </w:rPr>
      </w:pPr>
    </w:p>
    <w:p w14:paraId="776413C7" w14:textId="77777777" w:rsidR="0050173D" w:rsidRPr="006917A5" w:rsidRDefault="0050173D" w:rsidP="00627CD9">
      <w:pPr>
        <w:tabs>
          <w:tab w:val="left" w:pos="-1080"/>
          <w:tab w:val="left" w:pos="-720"/>
          <w:tab w:val="left" w:pos="0"/>
          <w:tab w:val="left" w:pos="1440"/>
        </w:tabs>
        <w:ind w:left="720"/>
        <w:rPr>
          <w:szCs w:val="24"/>
        </w:rPr>
      </w:pPr>
      <w:r w:rsidRPr="006917A5">
        <w:rPr>
          <w:szCs w:val="24"/>
        </w:rPr>
        <w:t>7</w:t>
      </w:r>
      <w:r w:rsidR="00BA3BDA" w:rsidRPr="006917A5">
        <w:rPr>
          <w:szCs w:val="24"/>
        </w:rPr>
        <w:t>7</w:t>
      </w:r>
      <w:r w:rsidRPr="006917A5">
        <w:rPr>
          <w:szCs w:val="24"/>
          <w:vertAlign w:val="superscript"/>
        </w:rPr>
        <w:t>th</w:t>
      </w:r>
      <w:r w:rsidRPr="006917A5">
        <w:rPr>
          <w:szCs w:val="24"/>
        </w:rPr>
        <w:t xml:space="preserve"> Annual Meeting of the American Association for the Surgery of Trauma.  </w:t>
      </w:r>
      <w:r w:rsidR="00D16875" w:rsidRPr="006917A5">
        <w:rPr>
          <w:szCs w:val="24"/>
        </w:rPr>
        <w:t xml:space="preserve">“Measuring pre-injury functional status, which instrument?”  Schuster KM, Schlieder I, Zhang Y, Becher RD, Maung AA, and </w:t>
      </w:r>
      <w:r w:rsidR="00D16875" w:rsidRPr="006917A5">
        <w:rPr>
          <w:b/>
          <w:szCs w:val="24"/>
        </w:rPr>
        <w:t>Davis, KA</w:t>
      </w:r>
      <w:r w:rsidR="00D16875" w:rsidRPr="006917A5">
        <w:rPr>
          <w:szCs w:val="24"/>
        </w:rPr>
        <w:t>.  Poster presentation.  San Diego, California.</w:t>
      </w:r>
    </w:p>
    <w:p w14:paraId="5557B9CB" w14:textId="77777777" w:rsidR="00B4629B" w:rsidRPr="006917A5" w:rsidRDefault="00B4629B" w:rsidP="00B4629B">
      <w:pPr>
        <w:tabs>
          <w:tab w:val="left" w:pos="-1080"/>
          <w:tab w:val="left" w:pos="-720"/>
          <w:tab w:val="left" w:pos="0"/>
          <w:tab w:val="left" w:pos="1440"/>
        </w:tabs>
        <w:ind w:left="720"/>
        <w:rPr>
          <w:szCs w:val="24"/>
        </w:rPr>
      </w:pPr>
    </w:p>
    <w:p w14:paraId="217F8E5E" w14:textId="77777777" w:rsidR="00102B60" w:rsidRPr="006917A5" w:rsidRDefault="00AD0BE8" w:rsidP="008B4094">
      <w:pPr>
        <w:ind w:left="720"/>
        <w:rPr>
          <w:szCs w:val="24"/>
        </w:rPr>
      </w:pPr>
      <w:r w:rsidRPr="006917A5">
        <w:rPr>
          <w:szCs w:val="24"/>
        </w:rPr>
        <w:t xml:space="preserve">American College of Surgeons Clinical Congress 2018. </w:t>
      </w:r>
      <w:r w:rsidRPr="006917A5">
        <w:rPr>
          <w:iCs/>
          <w:szCs w:val="24"/>
        </w:rPr>
        <w:t xml:space="preserve">The Association Between Medicaid Eligibility and Gains in Access to Rehabilitative Care: A Difference-in-Difference Assessment of ACA-Related Changes to Insurance Coverage, Outcomes, and Discharge to Rehabilitation Among Adult Trauma Patients. </w:t>
      </w:r>
      <w:r w:rsidR="00102B60" w:rsidRPr="006917A5">
        <w:rPr>
          <w:szCs w:val="24"/>
        </w:rPr>
        <w:t xml:space="preserve">Zogg CK, Scott JW, Metcalfe D, </w:t>
      </w:r>
      <w:r w:rsidR="00102B60" w:rsidRPr="006917A5">
        <w:rPr>
          <w:b/>
          <w:szCs w:val="24"/>
        </w:rPr>
        <w:t>Davis KA</w:t>
      </w:r>
      <w:r w:rsidR="00102B60" w:rsidRPr="006917A5">
        <w:rPr>
          <w:szCs w:val="24"/>
        </w:rPr>
        <w:t>, Dimick JB, Haider AH. Scientific Forum</w:t>
      </w:r>
      <w:r w:rsidRPr="006917A5">
        <w:rPr>
          <w:szCs w:val="24"/>
        </w:rPr>
        <w:t xml:space="preserve"> Presentation. </w:t>
      </w:r>
      <w:r w:rsidR="00102B60" w:rsidRPr="006917A5">
        <w:rPr>
          <w:szCs w:val="24"/>
        </w:rPr>
        <w:t xml:space="preserve">Boston, </w:t>
      </w:r>
      <w:r w:rsidRPr="006917A5">
        <w:rPr>
          <w:szCs w:val="24"/>
        </w:rPr>
        <w:t>Massachusetts</w:t>
      </w:r>
      <w:r w:rsidR="00102B60" w:rsidRPr="006917A5">
        <w:rPr>
          <w:szCs w:val="24"/>
        </w:rPr>
        <w:t>.</w:t>
      </w:r>
    </w:p>
    <w:p w14:paraId="35857C06" w14:textId="77777777" w:rsidR="00AD0BE8" w:rsidRPr="006917A5" w:rsidRDefault="00AD0BE8" w:rsidP="00AD0BE8">
      <w:pPr>
        <w:ind w:left="720"/>
        <w:rPr>
          <w:snapToGrid/>
          <w:szCs w:val="24"/>
        </w:rPr>
      </w:pPr>
    </w:p>
    <w:p w14:paraId="5CF3BDC8" w14:textId="77777777" w:rsidR="00B4629B" w:rsidRPr="006917A5" w:rsidRDefault="00AD0BE8" w:rsidP="00E140FA">
      <w:pPr>
        <w:shd w:val="clear" w:color="auto" w:fill="FFFFFF"/>
        <w:ind w:left="720"/>
        <w:rPr>
          <w:szCs w:val="24"/>
        </w:rPr>
      </w:pPr>
      <w:r w:rsidRPr="006917A5">
        <w:rPr>
          <w:szCs w:val="24"/>
        </w:rPr>
        <w:lastRenderedPageBreak/>
        <w:t xml:space="preserve">American College of Surgeons Clinical Congress 2018. </w:t>
      </w:r>
      <w:r w:rsidRPr="006917A5">
        <w:rPr>
          <w:iCs/>
          <w:szCs w:val="24"/>
        </w:rPr>
        <w:t>Impact of ACA Insurance Expansion on Access to Care: Changes in Perforated Appendix Rates Among Adults Following Medicaid Expansion and the Dependent Coverage Provision</w:t>
      </w:r>
      <w:r w:rsidRPr="006917A5">
        <w:rPr>
          <w:i/>
          <w:iCs/>
          <w:szCs w:val="24"/>
        </w:rPr>
        <w:t xml:space="preserve">.  </w:t>
      </w:r>
      <w:r w:rsidRPr="006917A5">
        <w:rPr>
          <w:szCs w:val="24"/>
        </w:rPr>
        <w:t xml:space="preserve">Zogg CK, Scott JW, </w:t>
      </w:r>
      <w:r w:rsidRPr="006917A5">
        <w:rPr>
          <w:b/>
          <w:szCs w:val="24"/>
        </w:rPr>
        <w:t>Davis KA</w:t>
      </w:r>
      <w:r w:rsidRPr="006917A5">
        <w:rPr>
          <w:szCs w:val="24"/>
        </w:rPr>
        <w:t>, Dimick JB, Haider AH. Scientific Forum Presentation. Boston, Massachusetts.</w:t>
      </w:r>
    </w:p>
    <w:p w14:paraId="0DC48610" w14:textId="77777777" w:rsidR="00B4629B" w:rsidRPr="006917A5" w:rsidRDefault="00B4629B" w:rsidP="00F4726C">
      <w:pPr>
        <w:tabs>
          <w:tab w:val="left" w:pos="-1080"/>
          <w:tab w:val="left" w:pos="-720"/>
          <w:tab w:val="left" w:pos="0"/>
          <w:tab w:val="left" w:pos="1440"/>
        </w:tabs>
        <w:ind w:left="720"/>
        <w:rPr>
          <w:szCs w:val="24"/>
        </w:rPr>
      </w:pPr>
    </w:p>
    <w:p w14:paraId="4757D693" w14:textId="77777777" w:rsidR="00301B22" w:rsidRPr="006917A5" w:rsidRDefault="00301B22" w:rsidP="00464373">
      <w:pPr>
        <w:tabs>
          <w:tab w:val="left" w:pos="-1080"/>
          <w:tab w:val="left" w:pos="-720"/>
          <w:tab w:val="left" w:pos="0"/>
          <w:tab w:val="left" w:pos="1440"/>
        </w:tabs>
        <w:rPr>
          <w:b/>
          <w:szCs w:val="24"/>
          <w:u w:val="single"/>
        </w:rPr>
      </w:pPr>
      <w:r w:rsidRPr="006917A5">
        <w:rPr>
          <w:b/>
          <w:szCs w:val="24"/>
          <w:u w:val="single"/>
        </w:rPr>
        <w:t>2017</w:t>
      </w:r>
    </w:p>
    <w:p w14:paraId="0FCF992D" w14:textId="77777777" w:rsidR="00301B22" w:rsidRPr="006917A5" w:rsidRDefault="00301B22" w:rsidP="00464373">
      <w:pPr>
        <w:tabs>
          <w:tab w:val="left" w:pos="-1080"/>
          <w:tab w:val="left" w:pos="-720"/>
          <w:tab w:val="left" w:pos="0"/>
          <w:tab w:val="left" w:pos="1440"/>
        </w:tabs>
        <w:rPr>
          <w:szCs w:val="24"/>
        </w:rPr>
      </w:pPr>
    </w:p>
    <w:p w14:paraId="2A3409AC" w14:textId="77777777" w:rsidR="007B23FD" w:rsidRPr="006917A5" w:rsidRDefault="00301B22" w:rsidP="007B23FD">
      <w:pPr>
        <w:tabs>
          <w:tab w:val="left" w:pos="-1080"/>
          <w:tab w:val="left" w:pos="-720"/>
          <w:tab w:val="left" w:pos="0"/>
          <w:tab w:val="left" w:pos="720"/>
        </w:tabs>
        <w:ind w:left="720"/>
        <w:rPr>
          <w:szCs w:val="24"/>
        </w:rPr>
      </w:pPr>
      <w:r w:rsidRPr="006917A5">
        <w:rPr>
          <w:szCs w:val="24"/>
        </w:rPr>
        <w:t>30</w:t>
      </w:r>
      <w:r w:rsidRPr="006917A5">
        <w:rPr>
          <w:szCs w:val="24"/>
          <w:vertAlign w:val="superscript"/>
        </w:rPr>
        <w:t>th</w:t>
      </w:r>
      <w:r w:rsidRPr="006917A5">
        <w:rPr>
          <w:szCs w:val="24"/>
        </w:rPr>
        <w:t xml:space="preserve"> Annual Meeting of the Eastern Association for the Surgery of Trauma.  “Four-year analysis of the Eastern Association for the Surgery of Trauma (EAST) mentoring program.”  Zakrison TL, Polk R, Dixon R, Ekeh AP, Gross KR, </w:t>
      </w:r>
      <w:r w:rsidRPr="006917A5">
        <w:rPr>
          <w:b/>
          <w:szCs w:val="24"/>
        </w:rPr>
        <w:t>Davis KA</w:t>
      </w:r>
      <w:r w:rsidRPr="006917A5">
        <w:rPr>
          <w:szCs w:val="24"/>
        </w:rPr>
        <w:t xml:space="preserve">, Kurek SJ, Stassen NA, Patel MB.  </w:t>
      </w:r>
      <w:r w:rsidR="002164E9" w:rsidRPr="006917A5">
        <w:rPr>
          <w:szCs w:val="24"/>
        </w:rPr>
        <w:t>Poster</w:t>
      </w:r>
      <w:r w:rsidR="00E17157" w:rsidRPr="006917A5">
        <w:rPr>
          <w:szCs w:val="24"/>
        </w:rPr>
        <w:t xml:space="preserve"> </w:t>
      </w:r>
      <w:r w:rsidR="00A26CD7" w:rsidRPr="006917A5">
        <w:rPr>
          <w:szCs w:val="24"/>
        </w:rPr>
        <w:t xml:space="preserve">presentation.  </w:t>
      </w:r>
      <w:r w:rsidR="007B23FD" w:rsidRPr="006917A5">
        <w:rPr>
          <w:szCs w:val="24"/>
        </w:rPr>
        <w:t>Hollywood, Florida</w:t>
      </w:r>
    </w:p>
    <w:p w14:paraId="2963D969" w14:textId="77777777" w:rsidR="007B23FD" w:rsidRPr="006917A5" w:rsidRDefault="007B23FD" w:rsidP="007B23FD">
      <w:pPr>
        <w:tabs>
          <w:tab w:val="left" w:pos="-1080"/>
          <w:tab w:val="left" w:pos="-720"/>
          <w:tab w:val="left" w:pos="0"/>
          <w:tab w:val="left" w:pos="720"/>
        </w:tabs>
        <w:ind w:left="720"/>
        <w:rPr>
          <w:szCs w:val="24"/>
        </w:rPr>
      </w:pPr>
    </w:p>
    <w:p w14:paraId="76986762" w14:textId="77777777" w:rsidR="00C91AB2" w:rsidRPr="006917A5" w:rsidRDefault="00B730C8" w:rsidP="00E4184F">
      <w:pPr>
        <w:tabs>
          <w:tab w:val="left" w:pos="-1080"/>
          <w:tab w:val="left" w:pos="-720"/>
          <w:tab w:val="left" w:pos="0"/>
          <w:tab w:val="left" w:pos="720"/>
        </w:tabs>
        <w:ind w:left="720"/>
        <w:rPr>
          <w:szCs w:val="24"/>
        </w:rPr>
      </w:pPr>
      <w:r w:rsidRPr="006917A5">
        <w:rPr>
          <w:szCs w:val="24"/>
        </w:rPr>
        <w:t>30</w:t>
      </w:r>
      <w:r w:rsidRPr="006917A5">
        <w:rPr>
          <w:szCs w:val="24"/>
          <w:vertAlign w:val="superscript"/>
        </w:rPr>
        <w:t>th</w:t>
      </w:r>
      <w:r w:rsidRPr="006917A5">
        <w:rPr>
          <w:szCs w:val="24"/>
        </w:rPr>
        <w:t xml:space="preserve"> Annual Meeting of the Eastern Association for the Surgery of Trauma.  “Predictors of postoperative complications after surgical adhesiolysis.”  Asuzu DT, Pei K, </w:t>
      </w:r>
      <w:r w:rsidRPr="006917A5">
        <w:rPr>
          <w:b/>
          <w:szCs w:val="24"/>
        </w:rPr>
        <w:t>Davis KA</w:t>
      </w:r>
      <w:r w:rsidRPr="006917A5">
        <w:rPr>
          <w:szCs w:val="24"/>
        </w:rPr>
        <w:t xml:space="preserve">.  </w:t>
      </w:r>
      <w:r w:rsidR="002164E9" w:rsidRPr="006917A5">
        <w:rPr>
          <w:szCs w:val="24"/>
        </w:rPr>
        <w:t>Poster</w:t>
      </w:r>
      <w:r w:rsidRPr="006917A5">
        <w:rPr>
          <w:szCs w:val="24"/>
        </w:rPr>
        <w:t xml:space="preserve"> pr</w:t>
      </w:r>
      <w:r w:rsidR="00C91AB2" w:rsidRPr="006917A5">
        <w:rPr>
          <w:szCs w:val="24"/>
        </w:rPr>
        <w:t>esentation.  Hollywood, Florida</w:t>
      </w:r>
    </w:p>
    <w:p w14:paraId="4FC31D6D" w14:textId="77777777" w:rsidR="00C91AB2" w:rsidRPr="006917A5" w:rsidRDefault="00C91AB2" w:rsidP="00C91AB2">
      <w:pPr>
        <w:tabs>
          <w:tab w:val="left" w:pos="-1080"/>
          <w:tab w:val="left" w:pos="-720"/>
          <w:tab w:val="left" w:pos="0"/>
          <w:tab w:val="left" w:pos="720"/>
        </w:tabs>
        <w:ind w:left="720"/>
        <w:rPr>
          <w:szCs w:val="24"/>
        </w:rPr>
      </w:pPr>
    </w:p>
    <w:p w14:paraId="0B4CBE23" w14:textId="77777777" w:rsidR="0097329B" w:rsidRPr="006917A5" w:rsidRDefault="0097329B" w:rsidP="00BF5D36">
      <w:pPr>
        <w:tabs>
          <w:tab w:val="left" w:pos="-1080"/>
          <w:tab w:val="left" w:pos="-720"/>
          <w:tab w:val="left" w:pos="0"/>
          <w:tab w:val="left" w:pos="720"/>
        </w:tabs>
        <w:ind w:left="720"/>
        <w:rPr>
          <w:szCs w:val="24"/>
        </w:rPr>
      </w:pPr>
      <w:r w:rsidRPr="006917A5">
        <w:rPr>
          <w:szCs w:val="24"/>
        </w:rPr>
        <w:t>12</w:t>
      </w:r>
      <w:r w:rsidRPr="006917A5">
        <w:rPr>
          <w:szCs w:val="24"/>
          <w:vertAlign w:val="superscript"/>
        </w:rPr>
        <w:t>th</w:t>
      </w:r>
      <w:r w:rsidRPr="006917A5">
        <w:rPr>
          <w:szCs w:val="24"/>
        </w:rPr>
        <w:t xml:space="preserve"> Annual Meeting of the Academic Surgical Congress.  “External validation of clinical criteria for obtaining maxillofacial computed tomography in trauma.”  Harringto</w:t>
      </w:r>
      <w:r w:rsidR="00984D99" w:rsidRPr="006917A5">
        <w:rPr>
          <w:szCs w:val="24"/>
        </w:rPr>
        <w:t>n</w:t>
      </w:r>
      <w:r w:rsidRPr="006917A5">
        <w:rPr>
          <w:szCs w:val="24"/>
        </w:rPr>
        <w:t xml:space="preserve"> AW, Pei K, Assi R, </w:t>
      </w:r>
      <w:r w:rsidRPr="006917A5">
        <w:rPr>
          <w:b/>
          <w:szCs w:val="24"/>
        </w:rPr>
        <w:t>Davis KA</w:t>
      </w:r>
      <w:r w:rsidRPr="006917A5">
        <w:rPr>
          <w:szCs w:val="24"/>
        </w:rPr>
        <w:t xml:space="preserve">.  </w:t>
      </w:r>
      <w:r w:rsidR="00E26007" w:rsidRPr="006917A5">
        <w:rPr>
          <w:szCs w:val="24"/>
        </w:rPr>
        <w:t>Q</w:t>
      </w:r>
      <w:r w:rsidR="00984D99" w:rsidRPr="006917A5">
        <w:rPr>
          <w:szCs w:val="24"/>
        </w:rPr>
        <w:t>uickshot presentation.  Las Vegas, Nevada.</w:t>
      </w:r>
    </w:p>
    <w:p w14:paraId="1A26E889" w14:textId="77777777" w:rsidR="00984D99" w:rsidRPr="006917A5" w:rsidRDefault="00984D99" w:rsidP="00301B22">
      <w:pPr>
        <w:tabs>
          <w:tab w:val="left" w:pos="-1080"/>
          <w:tab w:val="left" w:pos="-720"/>
          <w:tab w:val="left" w:pos="0"/>
          <w:tab w:val="left" w:pos="720"/>
        </w:tabs>
        <w:ind w:left="720"/>
        <w:rPr>
          <w:szCs w:val="24"/>
        </w:rPr>
      </w:pPr>
    </w:p>
    <w:p w14:paraId="61B37C80" w14:textId="77777777" w:rsidR="00984D99" w:rsidRPr="006917A5" w:rsidRDefault="00984D99" w:rsidP="00301B22">
      <w:pPr>
        <w:tabs>
          <w:tab w:val="left" w:pos="-1080"/>
          <w:tab w:val="left" w:pos="-720"/>
          <w:tab w:val="left" w:pos="0"/>
          <w:tab w:val="left" w:pos="720"/>
        </w:tabs>
        <w:ind w:left="720"/>
        <w:rPr>
          <w:szCs w:val="24"/>
        </w:rPr>
      </w:pPr>
      <w:r w:rsidRPr="006917A5">
        <w:rPr>
          <w:szCs w:val="24"/>
        </w:rPr>
        <w:t>12</w:t>
      </w:r>
      <w:r w:rsidRPr="006917A5">
        <w:rPr>
          <w:szCs w:val="24"/>
          <w:vertAlign w:val="superscript"/>
        </w:rPr>
        <w:t>th</w:t>
      </w:r>
      <w:r w:rsidRPr="006917A5">
        <w:rPr>
          <w:szCs w:val="24"/>
        </w:rPr>
        <w:t xml:space="preserve"> Annual Meeting of the Academic Surgical Congress.  “Surgeons overestimate postoperative complications and death.”  Pei K, Healy J, </w:t>
      </w:r>
      <w:r w:rsidRPr="006917A5">
        <w:rPr>
          <w:b/>
          <w:szCs w:val="24"/>
        </w:rPr>
        <w:t>Davis KA</w:t>
      </w:r>
      <w:r w:rsidRPr="006917A5">
        <w:rPr>
          <w:szCs w:val="24"/>
        </w:rPr>
        <w:t>.  Las Vegas, Nevada.</w:t>
      </w:r>
    </w:p>
    <w:p w14:paraId="3DBC2533" w14:textId="77777777" w:rsidR="00984D99" w:rsidRPr="006917A5" w:rsidRDefault="00984D99" w:rsidP="00301B22">
      <w:pPr>
        <w:tabs>
          <w:tab w:val="left" w:pos="-1080"/>
          <w:tab w:val="left" w:pos="-720"/>
          <w:tab w:val="left" w:pos="0"/>
          <w:tab w:val="left" w:pos="720"/>
        </w:tabs>
        <w:ind w:left="720"/>
        <w:rPr>
          <w:szCs w:val="24"/>
        </w:rPr>
      </w:pPr>
    </w:p>
    <w:p w14:paraId="75EBE22D" w14:textId="77777777" w:rsidR="00984D99" w:rsidRPr="006917A5" w:rsidRDefault="00984D99" w:rsidP="00301B22">
      <w:pPr>
        <w:tabs>
          <w:tab w:val="left" w:pos="-1080"/>
          <w:tab w:val="left" w:pos="-720"/>
          <w:tab w:val="left" w:pos="0"/>
          <w:tab w:val="left" w:pos="720"/>
        </w:tabs>
        <w:ind w:left="720"/>
        <w:rPr>
          <w:szCs w:val="24"/>
        </w:rPr>
      </w:pPr>
      <w:r w:rsidRPr="006917A5">
        <w:rPr>
          <w:szCs w:val="24"/>
        </w:rPr>
        <w:t>12</w:t>
      </w:r>
      <w:r w:rsidRPr="006917A5">
        <w:rPr>
          <w:szCs w:val="24"/>
          <w:vertAlign w:val="superscript"/>
        </w:rPr>
        <w:t>th</w:t>
      </w:r>
      <w:r w:rsidRPr="006917A5">
        <w:rPr>
          <w:szCs w:val="24"/>
        </w:rPr>
        <w:t xml:space="preserve"> Annual Meeting of the Academic Surgical Congress.  “Impact of hospital volume on outcomes for laparoscopic lysis of adhesions for small bowel obstruction.” Jean RA, O’Neill KM, Pei K, </w:t>
      </w:r>
      <w:r w:rsidRPr="006917A5">
        <w:rPr>
          <w:b/>
          <w:szCs w:val="24"/>
        </w:rPr>
        <w:t>Davis KA</w:t>
      </w:r>
      <w:r w:rsidRPr="006917A5">
        <w:rPr>
          <w:szCs w:val="24"/>
        </w:rPr>
        <w:t xml:space="preserve">.  </w:t>
      </w:r>
      <w:r w:rsidR="00E26007" w:rsidRPr="006917A5">
        <w:rPr>
          <w:szCs w:val="24"/>
        </w:rPr>
        <w:t>Q</w:t>
      </w:r>
      <w:r w:rsidRPr="006917A5">
        <w:rPr>
          <w:szCs w:val="24"/>
        </w:rPr>
        <w:t>uickshot presentation.  Las Vegas, Nevada.</w:t>
      </w:r>
    </w:p>
    <w:p w14:paraId="7550D194" w14:textId="77777777" w:rsidR="00984D99" w:rsidRPr="006917A5" w:rsidRDefault="00984D99" w:rsidP="00301B22">
      <w:pPr>
        <w:tabs>
          <w:tab w:val="left" w:pos="-1080"/>
          <w:tab w:val="left" w:pos="-720"/>
          <w:tab w:val="left" w:pos="0"/>
          <w:tab w:val="left" w:pos="720"/>
        </w:tabs>
        <w:ind w:left="720"/>
        <w:rPr>
          <w:szCs w:val="24"/>
        </w:rPr>
      </w:pPr>
    </w:p>
    <w:p w14:paraId="38851713" w14:textId="188480E7" w:rsidR="00984D99" w:rsidRPr="006917A5" w:rsidRDefault="00984D99" w:rsidP="00B07CE7">
      <w:pPr>
        <w:tabs>
          <w:tab w:val="left" w:pos="-1080"/>
          <w:tab w:val="left" w:pos="-720"/>
          <w:tab w:val="left" w:pos="0"/>
          <w:tab w:val="left" w:pos="720"/>
        </w:tabs>
        <w:ind w:left="720"/>
        <w:rPr>
          <w:szCs w:val="24"/>
        </w:rPr>
      </w:pPr>
      <w:r w:rsidRPr="006917A5">
        <w:rPr>
          <w:szCs w:val="24"/>
        </w:rPr>
        <w:t>12</w:t>
      </w:r>
      <w:r w:rsidRPr="006917A5">
        <w:rPr>
          <w:szCs w:val="24"/>
          <w:vertAlign w:val="superscript"/>
        </w:rPr>
        <w:t>th</w:t>
      </w:r>
      <w:r w:rsidRPr="006917A5">
        <w:rPr>
          <w:szCs w:val="24"/>
        </w:rPr>
        <w:t xml:space="preserve"> Annual Meeting of t</w:t>
      </w:r>
      <w:r w:rsidR="000B1F89" w:rsidRPr="006917A5">
        <w:rPr>
          <w:szCs w:val="24"/>
        </w:rPr>
        <w:t xml:space="preserve">he Academic Surgical Congress. </w:t>
      </w:r>
      <w:r w:rsidRPr="006917A5">
        <w:rPr>
          <w:szCs w:val="24"/>
        </w:rPr>
        <w:t xml:space="preserve">Sanghi M, Maung AA, </w:t>
      </w:r>
      <w:r w:rsidRPr="006917A5">
        <w:rPr>
          <w:b/>
          <w:szCs w:val="24"/>
        </w:rPr>
        <w:t>Davis KA</w:t>
      </w:r>
      <w:r w:rsidRPr="006917A5">
        <w:rPr>
          <w:szCs w:val="24"/>
        </w:rPr>
        <w:t>, Schuster KM.  “Laparoscopic surgery for emergency colorectal surgery:  Les</w:t>
      </w:r>
      <w:r w:rsidR="009F3A78" w:rsidRPr="006917A5">
        <w:rPr>
          <w:szCs w:val="24"/>
        </w:rPr>
        <w:t>s</w:t>
      </w:r>
      <w:r w:rsidRPr="006917A5">
        <w:rPr>
          <w:szCs w:val="24"/>
        </w:rPr>
        <w:t xml:space="preserve"> morbidity and shorter length of stay.  </w:t>
      </w:r>
      <w:r w:rsidR="00E26007" w:rsidRPr="006917A5">
        <w:rPr>
          <w:szCs w:val="24"/>
        </w:rPr>
        <w:t>Q</w:t>
      </w:r>
      <w:r w:rsidRPr="006917A5">
        <w:rPr>
          <w:szCs w:val="24"/>
        </w:rPr>
        <w:t>uickshot presentation.  Las Vegas, Nevada.</w:t>
      </w:r>
    </w:p>
    <w:p w14:paraId="64D2F490" w14:textId="77777777" w:rsidR="009F3A78" w:rsidRPr="006917A5" w:rsidRDefault="009F3A78" w:rsidP="00301B22">
      <w:pPr>
        <w:tabs>
          <w:tab w:val="left" w:pos="-1080"/>
          <w:tab w:val="left" w:pos="-720"/>
          <w:tab w:val="left" w:pos="0"/>
          <w:tab w:val="left" w:pos="720"/>
        </w:tabs>
        <w:ind w:left="720"/>
        <w:rPr>
          <w:szCs w:val="24"/>
        </w:rPr>
      </w:pPr>
    </w:p>
    <w:p w14:paraId="0BFD2F27" w14:textId="77777777" w:rsidR="009F3A78" w:rsidRPr="006917A5" w:rsidRDefault="009F3A78" w:rsidP="00545F7D">
      <w:pPr>
        <w:tabs>
          <w:tab w:val="left" w:pos="-1080"/>
          <w:tab w:val="left" w:pos="-720"/>
          <w:tab w:val="left" w:pos="0"/>
          <w:tab w:val="left" w:pos="720"/>
        </w:tabs>
        <w:ind w:left="720"/>
        <w:rPr>
          <w:szCs w:val="24"/>
        </w:rPr>
      </w:pPr>
      <w:r w:rsidRPr="006917A5">
        <w:rPr>
          <w:szCs w:val="24"/>
        </w:rPr>
        <w:t>47</w:t>
      </w:r>
      <w:r w:rsidRPr="006917A5">
        <w:rPr>
          <w:szCs w:val="24"/>
          <w:vertAlign w:val="superscript"/>
        </w:rPr>
        <w:t>th</w:t>
      </w:r>
      <w:r w:rsidRPr="006917A5">
        <w:rPr>
          <w:szCs w:val="24"/>
        </w:rPr>
        <w:t xml:space="preserve"> Annual Meeting of the Western Trauma Association.  Zarzaur BL, Dunn JA, Leininger BE, Lauerman MH, Kaups KL, Samary KR, Mayers JG, Hartwell JL, Bhakta A, Gordy DS, Todd SR, Claridge J, Sperry JL, Teicher EJ, Privette AR, Allawi A, Burlew CC, Maung AM, </w:t>
      </w:r>
      <w:r w:rsidRPr="006917A5">
        <w:rPr>
          <w:b/>
          <w:szCs w:val="24"/>
        </w:rPr>
        <w:t>Davis KA</w:t>
      </w:r>
      <w:r w:rsidRPr="006917A5">
        <w:rPr>
          <w:szCs w:val="24"/>
        </w:rPr>
        <w:t>, Cogbill TH, Bonne S, Livingston DH, Coimbra R, Kozar RA.  “The natural history of splenic vascular abnormalities after blunt injury:  A Western Trauma Association Multicenter Trial.  Snowbird, Utah.</w:t>
      </w:r>
    </w:p>
    <w:p w14:paraId="0B06A1CB" w14:textId="77777777" w:rsidR="00AD4262" w:rsidRPr="006917A5" w:rsidRDefault="00AD4262" w:rsidP="00301B22">
      <w:pPr>
        <w:tabs>
          <w:tab w:val="left" w:pos="-1080"/>
          <w:tab w:val="left" w:pos="-720"/>
          <w:tab w:val="left" w:pos="0"/>
          <w:tab w:val="left" w:pos="720"/>
        </w:tabs>
        <w:ind w:left="720"/>
        <w:rPr>
          <w:szCs w:val="24"/>
        </w:rPr>
      </w:pPr>
    </w:p>
    <w:p w14:paraId="1879AC2F" w14:textId="77777777" w:rsidR="000B1F89" w:rsidRPr="006917A5" w:rsidRDefault="000B1F89" w:rsidP="000B55A1">
      <w:pPr>
        <w:tabs>
          <w:tab w:val="left" w:pos="-1080"/>
          <w:tab w:val="left" w:pos="-720"/>
          <w:tab w:val="left" w:pos="0"/>
          <w:tab w:val="left" w:pos="720"/>
        </w:tabs>
        <w:ind w:left="720"/>
        <w:rPr>
          <w:szCs w:val="24"/>
        </w:rPr>
      </w:pPr>
      <w:r w:rsidRPr="006917A5">
        <w:rPr>
          <w:szCs w:val="24"/>
        </w:rPr>
        <w:t>41</w:t>
      </w:r>
      <w:r w:rsidRPr="006917A5">
        <w:rPr>
          <w:szCs w:val="24"/>
          <w:vertAlign w:val="superscript"/>
        </w:rPr>
        <w:t>st</w:t>
      </w:r>
      <w:r w:rsidRPr="006917A5">
        <w:rPr>
          <w:szCs w:val="24"/>
        </w:rPr>
        <w:t xml:space="preserve"> Annual Meeting of the Society of VA Surgeons.  Merola J, Ibarra C, Arnold B, Resio B, Luks V, </w:t>
      </w:r>
      <w:r w:rsidRPr="006917A5">
        <w:rPr>
          <w:b/>
          <w:szCs w:val="24"/>
        </w:rPr>
        <w:t>Davis KA</w:t>
      </w:r>
      <w:r w:rsidRPr="006917A5">
        <w:rPr>
          <w:szCs w:val="24"/>
        </w:rPr>
        <w:t>, Pei KY.  “To stent or not to stent?  Revisiting the need for prophylactic ureteral stent placement during open colectomy.”  Houston, Texas.</w:t>
      </w:r>
    </w:p>
    <w:p w14:paraId="0ECF4CD6" w14:textId="77777777" w:rsidR="000B1F89" w:rsidRPr="006917A5" w:rsidRDefault="000B1F89" w:rsidP="00301B22">
      <w:pPr>
        <w:tabs>
          <w:tab w:val="left" w:pos="-1080"/>
          <w:tab w:val="left" w:pos="-720"/>
          <w:tab w:val="left" w:pos="0"/>
          <w:tab w:val="left" w:pos="720"/>
        </w:tabs>
        <w:ind w:left="720"/>
        <w:rPr>
          <w:szCs w:val="24"/>
        </w:rPr>
      </w:pPr>
    </w:p>
    <w:p w14:paraId="41C36557" w14:textId="77777777" w:rsidR="0096126C" w:rsidRPr="006917A5" w:rsidRDefault="000B1F89" w:rsidP="0096126C">
      <w:pPr>
        <w:tabs>
          <w:tab w:val="left" w:pos="-1080"/>
          <w:tab w:val="left" w:pos="-720"/>
          <w:tab w:val="left" w:pos="0"/>
          <w:tab w:val="left" w:pos="720"/>
        </w:tabs>
        <w:ind w:left="720"/>
        <w:rPr>
          <w:szCs w:val="24"/>
        </w:rPr>
      </w:pPr>
      <w:r w:rsidRPr="006917A5">
        <w:rPr>
          <w:szCs w:val="24"/>
        </w:rPr>
        <w:t>41</w:t>
      </w:r>
      <w:r w:rsidRPr="006917A5">
        <w:rPr>
          <w:szCs w:val="24"/>
          <w:vertAlign w:val="superscript"/>
        </w:rPr>
        <w:t>st</w:t>
      </w:r>
      <w:r w:rsidRPr="006917A5">
        <w:rPr>
          <w:szCs w:val="24"/>
        </w:rPr>
        <w:t xml:space="preserve"> Annual Meeting of the Society of VA Surgeons.  Healy JM, Pei KY, </w:t>
      </w:r>
      <w:r w:rsidRPr="006917A5">
        <w:rPr>
          <w:b/>
          <w:szCs w:val="24"/>
        </w:rPr>
        <w:t>Davis KA</w:t>
      </w:r>
      <w:r w:rsidRPr="006917A5">
        <w:rPr>
          <w:szCs w:val="24"/>
        </w:rPr>
        <w:t>.  “A comparison of internal medicine and surgery residents’ abilities to predict surgical risk.”   Houston, Texas.</w:t>
      </w:r>
    </w:p>
    <w:p w14:paraId="00138BE8" w14:textId="77777777" w:rsidR="0096126C" w:rsidRPr="006917A5" w:rsidRDefault="0096126C" w:rsidP="0096126C">
      <w:pPr>
        <w:tabs>
          <w:tab w:val="left" w:pos="-1080"/>
          <w:tab w:val="left" w:pos="-720"/>
          <w:tab w:val="left" w:pos="0"/>
          <w:tab w:val="left" w:pos="720"/>
        </w:tabs>
        <w:ind w:left="720"/>
        <w:rPr>
          <w:szCs w:val="24"/>
        </w:rPr>
      </w:pPr>
    </w:p>
    <w:p w14:paraId="08EAF9D5" w14:textId="614177B9" w:rsidR="0096126C" w:rsidRPr="006917A5" w:rsidRDefault="0066459B" w:rsidP="00857CFA">
      <w:pPr>
        <w:tabs>
          <w:tab w:val="left" w:pos="-1080"/>
          <w:tab w:val="left" w:pos="-720"/>
          <w:tab w:val="left" w:pos="0"/>
          <w:tab w:val="left" w:pos="720"/>
        </w:tabs>
        <w:ind w:left="720"/>
        <w:rPr>
          <w:bCs/>
          <w:szCs w:val="24"/>
        </w:rPr>
      </w:pPr>
      <w:r>
        <w:rPr>
          <w:szCs w:val="24"/>
        </w:rPr>
        <w:br w:type="page"/>
      </w:r>
      <w:r w:rsidR="0096126C" w:rsidRPr="006917A5">
        <w:rPr>
          <w:szCs w:val="24"/>
        </w:rPr>
        <w:lastRenderedPageBreak/>
        <w:t>7</w:t>
      </w:r>
      <w:r w:rsidR="00BA3BDA" w:rsidRPr="006917A5">
        <w:rPr>
          <w:szCs w:val="24"/>
        </w:rPr>
        <w:t>6</w:t>
      </w:r>
      <w:r w:rsidR="0096126C" w:rsidRPr="006917A5">
        <w:rPr>
          <w:szCs w:val="24"/>
          <w:vertAlign w:val="superscript"/>
        </w:rPr>
        <w:t>th</w:t>
      </w:r>
      <w:r w:rsidR="0096126C" w:rsidRPr="006917A5">
        <w:rPr>
          <w:szCs w:val="24"/>
        </w:rPr>
        <w:t xml:space="preserve"> Annual Meeting of the American Association for the Surgery of Trauma.  DeWane M</w:t>
      </w:r>
      <w:r w:rsidR="00521AA3" w:rsidRPr="006917A5">
        <w:rPr>
          <w:szCs w:val="24"/>
        </w:rPr>
        <w:t>P</w:t>
      </w:r>
      <w:r w:rsidR="0096126C" w:rsidRPr="006917A5">
        <w:rPr>
          <w:szCs w:val="24"/>
        </w:rPr>
        <w:t xml:space="preserve">, </w:t>
      </w:r>
      <w:r w:rsidR="00C91AB2" w:rsidRPr="006917A5">
        <w:rPr>
          <w:szCs w:val="24"/>
        </w:rPr>
        <w:t>Schuster KM, Maung AA</w:t>
      </w:r>
      <w:r w:rsidR="0096126C" w:rsidRPr="006917A5">
        <w:rPr>
          <w:szCs w:val="24"/>
        </w:rPr>
        <w:t xml:space="preserve">, </w:t>
      </w:r>
      <w:r w:rsidR="0096126C" w:rsidRPr="006917A5">
        <w:rPr>
          <w:b/>
          <w:szCs w:val="24"/>
        </w:rPr>
        <w:t>Davis KA</w:t>
      </w:r>
      <w:r w:rsidR="00521AA3" w:rsidRPr="006917A5">
        <w:rPr>
          <w:szCs w:val="24"/>
        </w:rPr>
        <w:t xml:space="preserve">, </w:t>
      </w:r>
      <w:r w:rsidR="00C91AB2" w:rsidRPr="006917A5">
        <w:rPr>
          <w:szCs w:val="24"/>
        </w:rPr>
        <w:t>Becher RD</w:t>
      </w:r>
      <w:r w:rsidR="0096126C" w:rsidRPr="006917A5">
        <w:rPr>
          <w:szCs w:val="24"/>
        </w:rPr>
        <w:t>.  “</w:t>
      </w:r>
      <w:r w:rsidR="0096126C" w:rsidRPr="006917A5">
        <w:rPr>
          <w:bCs/>
          <w:szCs w:val="24"/>
        </w:rPr>
        <w:t xml:space="preserve">Rethinking our definition of operative success: predicting early mortality following emergency general surgery colon resection.”  Quick shot presentation.  Baltimore, </w:t>
      </w:r>
      <w:r w:rsidR="005A50C9" w:rsidRPr="006917A5">
        <w:rPr>
          <w:bCs/>
          <w:szCs w:val="24"/>
        </w:rPr>
        <w:t>Maryland.</w:t>
      </w:r>
    </w:p>
    <w:p w14:paraId="397F1CD9" w14:textId="77777777" w:rsidR="005A50C9" w:rsidRPr="006917A5" w:rsidRDefault="005A50C9" w:rsidP="0096126C">
      <w:pPr>
        <w:tabs>
          <w:tab w:val="left" w:pos="-1080"/>
          <w:tab w:val="left" w:pos="-720"/>
          <w:tab w:val="left" w:pos="0"/>
          <w:tab w:val="left" w:pos="720"/>
        </w:tabs>
        <w:ind w:left="720"/>
        <w:rPr>
          <w:bCs/>
          <w:szCs w:val="24"/>
        </w:rPr>
      </w:pPr>
    </w:p>
    <w:p w14:paraId="5C82885E" w14:textId="279ADBE9" w:rsidR="00151E21" w:rsidRPr="006917A5" w:rsidRDefault="005A50C9" w:rsidP="0066459B">
      <w:pPr>
        <w:tabs>
          <w:tab w:val="left" w:pos="-1080"/>
          <w:tab w:val="left" w:pos="-720"/>
          <w:tab w:val="left" w:pos="0"/>
          <w:tab w:val="left" w:pos="720"/>
        </w:tabs>
        <w:ind w:left="720"/>
        <w:rPr>
          <w:szCs w:val="24"/>
        </w:rPr>
      </w:pPr>
      <w:r w:rsidRPr="006917A5">
        <w:rPr>
          <w:szCs w:val="24"/>
        </w:rPr>
        <w:t>7</w:t>
      </w:r>
      <w:r w:rsidR="00BA3BDA" w:rsidRPr="006917A5">
        <w:rPr>
          <w:szCs w:val="24"/>
        </w:rPr>
        <w:t>6</w:t>
      </w:r>
      <w:r w:rsidRPr="006917A5">
        <w:rPr>
          <w:szCs w:val="24"/>
          <w:vertAlign w:val="superscript"/>
        </w:rPr>
        <w:t>th</w:t>
      </w:r>
      <w:r w:rsidRPr="006917A5">
        <w:rPr>
          <w:szCs w:val="24"/>
        </w:rPr>
        <w:t xml:space="preserve"> Annual Meeting of the American Association for the Surgery of Trauma.  Reddy SB, Bokhari SAJ, </w:t>
      </w:r>
      <w:r w:rsidRPr="006917A5">
        <w:rPr>
          <w:b/>
          <w:szCs w:val="24"/>
        </w:rPr>
        <w:t>Davis KA</w:t>
      </w:r>
      <w:r w:rsidRPr="006917A5">
        <w:rPr>
          <w:szCs w:val="24"/>
        </w:rPr>
        <w:t>, Schuster KM.  “A prospective validated combined sonographic and clinical score for diagnosing appendicitis.  Poster presentation.  Baltimore, Maryl</w:t>
      </w:r>
      <w:r w:rsidR="00151E21" w:rsidRPr="006917A5">
        <w:rPr>
          <w:szCs w:val="24"/>
        </w:rPr>
        <w:t>and</w:t>
      </w:r>
    </w:p>
    <w:p w14:paraId="16B6561E" w14:textId="77777777" w:rsidR="00151E21" w:rsidRPr="006917A5" w:rsidRDefault="00151E21" w:rsidP="00151E21">
      <w:pPr>
        <w:tabs>
          <w:tab w:val="left" w:pos="-1080"/>
          <w:tab w:val="left" w:pos="-720"/>
          <w:tab w:val="left" w:pos="0"/>
          <w:tab w:val="left" w:pos="720"/>
        </w:tabs>
        <w:ind w:left="720"/>
        <w:rPr>
          <w:szCs w:val="24"/>
        </w:rPr>
      </w:pPr>
    </w:p>
    <w:p w14:paraId="6C1279D0" w14:textId="77777777" w:rsidR="00694403" w:rsidRPr="006917A5" w:rsidRDefault="00694403" w:rsidP="007728EC">
      <w:pPr>
        <w:tabs>
          <w:tab w:val="left" w:pos="-1080"/>
          <w:tab w:val="left" w:pos="-720"/>
          <w:tab w:val="left" w:pos="0"/>
          <w:tab w:val="left" w:pos="720"/>
        </w:tabs>
        <w:ind w:left="720"/>
        <w:rPr>
          <w:szCs w:val="24"/>
        </w:rPr>
      </w:pPr>
      <w:r w:rsidRPr="006917A5">
        <w:rPr>
          <w:szCs w:val="24"/>
        </w:rPr>
        <w:t xml:space="preserve">American College of Surgeons Clinical Congress 2017.  Erwin SP, Schuster KM, Zhang Y, </w:t>
      </w:r>
      <w:r w:rsidRPr="006917A5">
        <w:rPr>
          <w:b/>
          <w:szCs w:val="24"/>
        </w:rPr>
        <w:t>Davis KA</w:t>
      </w:r>
      <w:r w:rsidRPr="006917A5">
        <w:rPr>
          <w:szCs w:val="24"/>
        </w:rPr>
        <w:t>, Becher RD.  “Latency to source control for emergency general surgery operations.”  Scientific Forum Presentation.  San Diego, California.</w:t>
      </w:r>
    </w:p>
    <w:p w14:paraId="1BD81441" w14:textId="77777777" w:rsidR="0096126C" w:rsidRPr="006917A5" w:rsidRDefault="0096126C" w:rsidP="00301B22">
      <w:pPr>
        <w:tabs>
          <w:tab w:val="left" w:pos="-1080"/>
          <w:tab w:val="left" w:pos="-720"/>
          <w:tab w:val="left" w:pos="0"/>
          <w:tab w:val="left" w:pos="720"/>
        </w:tabs>
        <w:ind w:left="720"/>
        <w:rPr>
          <w:szCs w:val="24"/>
        </w:rPr>
      </w:pPr>
    </w:p>
    <w:p w14:paraId="4B8DC679" w14:textId="77777777" w:rsidR="00AE294D" w:rsidRPr="006917A5" w:rsidRDefault="00AE294D" w:rsidP="00464373">
      <w:pPr>
        <w:tabs>
          <w:tab w:val="left" w:pos="-1080"/>
          <w:tab w:val="left" w:pos="-720"/>
          <w:tab w:val="left" w:pos="0"/>
          <w:tab w:val="left" w:pos="1440"/>
        </w:tabs>
        <w:rPr>
          <w:b/>
          <w:szCs w:val="24"/>
          <w:u w:val="single"/>
        </w:rPr>
      </w:pPr>
      <w:r w:rsidRPr="006917A5">
        <w:rPr>
          <w:b/>
          <w:szCs w:val="24"/>
          <w:u w:val="single"/>
        </w:rPr>
        <w:t>2016</w:t>
      </w:r>
    </w:p>
    <w:p w14:paraId="1903E707" w14:textId="77777777" w:rsidR="00A724FC" w:rsidRPr="006917A5" w:rsidRDefault="00AE294D" w:rsidP="00A724FC">
      <w:pPr>
        <w:tabs>
          <w:tab w:val="left" w:pos="-1080"/>
          <w:tab w:val="left" w:pos="-720"/>
          <w:tab w:val="left" w:pos="0"/>
          <w:tab w:val="left" w:pos="720"/>
        </w:tabs>
        <w:ind w:left="720"/>
        <w:rPr>
          <w:szCs w:val="24"/>
        </w:rPr>
      </w:pPr>
      <w:r w:rsidRPr="006917A5">
        <w:rPr>
          <w:szCs w:val="24"/>
        </w:rPr>
        <w:t>29</w:t>
      </w:r>
      <w:r w:rsidRPr="006917A5">
        <w:rPr>
          <w:szCs w:val="24"/>
          <w:vertAlign w:val="superscript"/>
        </w:rPr>
        <w:t>th</w:t>
      </w:r>
      <w:r w:rsidRPr="006917A5">
        <w:rPr>
          <w:szCs w:val="24"/>
        </w:rPr>
        <w:t xml:space="preserve"> Annual Meeting of the Eastern Association for the Surgery of Trauma.  </w:t>
      </w:r>
      <w:r w:rsidR="004B2F21" w:rsidRPr="006917A5">
        <w:rPr>
          <w:szCs w:val="24"/>
        </w:rPr>
        <w:t xml:space="preserve">Maung AA, Bhattacharya B, Schuster KM, </w:t>
      </w:r>
      <w:r w:rsidR="004B2F21" w:rsidRPr="006917A5">
        <w:rPr>
          <w:b/>
          <w:szCs w:val="24"/>
        </w:rPr>
        <w:t>Davis KA</w:t>
      </w:r>
      <w:r w:rsidR="004B2F21" w:rsidRPr="006917A5">
        <w:rPr>
          <w:szCs w:val="24"/>
        </w:rPr>
        <w:t xml:space="preserve">.  </w:t>
      </w:r>
      <w:r w:rsidRPr="006917A5">
        <w:rPr>
          <w:szCs w:val="24"/>
        </w:rPr>
        <w:t>“Trauma patients on new oral anticoagulation agents have lower mortality than those on</w:t>
      </w:r>
      <w:r w:rsidR="00A724FC" w:rsidRPr="006917A5">
        <w:rPr>
          <w:szCs w:val="24"/>
        </w:rPr>
        <w:t xml:space="preserve"> warfarin.”  San Antonio, Texas.</w:t>
      </w:r>
    </w:p>
    <w:p w14:paraId="45C2AD91" w14:textId="77777777" w:rsidR="00A724FC" w:rsidRPr="006917A5" w:rsidRDefault="00A724FC" w:rsidP="00A724FC">
      <w:pPr>
        <w:tabs>
          <w:tab w:val="left" w:pos="-1080"/>
          <w:tab w:val="left" w:pos="-720"/>
          <w:tab w:val="left" w:pos="0"/>
          <w:tab w:val="left" w:pos="720"/>
        </w:tabs>
        <w:ind w:left="720"/>
        <w:rPr>
          <w:szCs w:val="24"/>
        </w:rPr>
      </w:pPr>
    </w:p>
    <w:p w14:paraId="58896C17" w14:textId="77777777" w:rsidR="00301B22" w:rsidRPr="006917A5" w:rsidRDefault="00AE294D" w:rsidP="00A724FC">
      <w:pPr>
        <w:tabs>
          <w:tab w:val="left" w:pos="-1080"/>
          <w:tab w:val="left" w:pos="-720"/>
          <w:tab w:val="left" w:pos="0"/>
          <w:tab w:val="left" w:pos="720"/>
        </w:tabs>
        <w:ind w:left="720"/>
        <w:rPr>
          <w:szCs w:val="24"/>
        </w:rPr>
      </w:pPr>
      <w:r w:rsidRPr="006917A5">
        <w:rPr>
          <w:szCs w:val="24"/>
        </w:rPr>
        <w:t>29</w:t>
      </w:r>
      <w:r w:rsidRPr="006917A5">
        <w:rPr>
          <w:szCs w:val="24"/>
          <w:vertAlign w:val="superscript"/>
        </w:rPr>
        <w:t>th</w:t>
      </w:r>
      <w:r w:rsidRPr="006917A5">
        <w:rPr>
          <w:szCs w:val="24"/>
        </w:rPr>
        <w:t xml:space="preserve"> Annual Meeting of the Eastern Association for the Surgery of Trauma. </w:t>
      </w:r>
      <w:r w:rsidR="004B2F21" w:rsidRPr="006917A5">
        <w:rPr>
          <w:szCs w:val="24"/>
        </w:rPr>
        <w:t xml:space="preserve">Bhattacharya B, Maung AA, </w:t>
      </w:r>
      <w:r w:rsidR="004B2F21" w:rsidRPr="006917A5">
        <w:rPr>
          <w:b/>
          <w:szCs w:val="24"/>
        </w:rPr>
        <w:t>Davis KA</w:t>
      </w:r>
      <w:r w:rsidR="004B2F21" w:rsidRPr="006917A5">
        <w:rPr>
          <w:szCs w:val="24"/>
        </w:rPr>
        <w:t xml:space="preserve">.  </w:t>
      </w:r>
      <w:r w:rsidRPr="006917A5">
        <w:rPr>
          <w:szCs w:val="24"/>
        </w:rPr>
        <w:t xml:space="preserve"> “Comfort with uncertainty is inherent to ACS surgeons and does not change with experience:  EAST members survey results.”  Poster presentation. San Antonio, Texas.</w:t>
      </w:r>
    </w:p>
    <w:p w14:paraId="2B049515" w14:textId="77777777" w:rsidR="00AD0BE8" w:rsidRPr="006917A5" w:rsidRDefault="00AD0BE8" w:rsidP="0034747D">
      <w:pPr>
        <w:tabs>
          <w:tab w:val="left" w:pos="-1080"/>
          <w:tab w:val="left" w:pos="-720"/>
          <w:tab w:val="left" w:pos="0"/>
          <w:tab w:val="left" w:pos="720"/>
        </w:tabs>
        <w:ind w:left="720"/>
        <w:rPr>
          <w:szCs w:val="24"/>
        </w:rPr>
      </w:pPr>
    </w:p>
    <w:p w14:paraId="69D82197" w14:textId="77777777" w:rsidR="009D6877" w:rsidRPr="006917A5" w:rsidRDefault="004B2F21" w:rsidP="0034747D">
      <w:pPr>
        <w:tabs>
          <w:tab w:val="left" w:pos="-1080"/>
          <w:tab w:val="left" w:pos="-720"/>
          <w:tab w:val="left" w:pos="0"/>
          <w:tab w:val="left" w:pos="720"/>
        </w:tabs>
        <w:ind w:left="720"/>
        <w:rPr>
          <w:szCs w:val="24"/>
        </w:rPr>
      </w:pPr>
      <w:r w:rsidRPr="006917A5">
        <w:rPr>
          <w:szCs w:val="24"/>
        </w:rPr>
        <w:t xml:space="preserve">Dysphagia Research Society.  “Cervical collar does not increase incidence of prandial aspiration in acute care trauma patients.  Bhattacharya B, Young M, </w:t>
      </w:r>
      <w:r w:rsidRPr="006917A5">
        <w:rPr>
          <w:b/>
          <w:szCs w:val="24"/>
        </w:rPr>
        <w:t>Davis KA</w:t>
      </w:r>
      <w:r w:rsidR="009D6877" w:rsidRPr="006917A5">
        <w:rPr>
          <w:szCs w:val="24"/>
        </w:rPr>
        <w:t>, Leder S.  Tucson, Arizona</w:t>
      </w:r>
    </w:p>
    <w:p w14:paraId="238D8B54" w14:textId="77777777" w:rsidR="009D6877" w:rsidRPr="006917A5" w:rsidRDefault="009D6877" w:rsidP="009D6877">
      <w:pPr>
        <w:tabs>
          <w:tab w:val="left" w:pos="-1080"/>
          <w:tab w:val="left" w:pos="-720"/>
          <w:tab w:val="left" w:pos="0"/>
          <w:tab w:val="left" w:pos="720"/>
        </w:tabs>
        <w:ind w:left="720"/>
        <w:rPr>
          <w:szCs w:val="24"/>
        </w:rPr>
      </w:pPr>
    </w:p>
    <w:p w14:paraId="0826D775" w14:textId="177B5798" w:rsidR="007A6DA8" w:rsidRPr="006917A5" w:rsidRDefault="009456FF" w:rsidP="00B07CE7">
      <w:pPr>
        <w:tabs>
          <w:tab w:val="left" w:pos="-1080"/>
          <w:tab w:val="left" w:pos="-720"/>
          <w:tab w:val="left" w:pos="0"/>
          <w:tab w:val="left" w:pos="720"/>
        </w:tabs>
        <w:ind w:left="720"/>
        <w:rPr>
          <w:szCs w:val="24"/>
        </w:rPr>
      </w:pPr>
      <w:r w:rsidRPr="006917A5">
        <w:rPr>
          <w:szCs w:val="24"/>
        </w:rPr>
        <w:t>American Society of Transplant Surgeons 16</w:t>
      </w:r>
      <w:r w:rsidRPr="006917A5">
        <w:rPr>
          <w:szCs w:val="24"/>
          <w:vertAlign w:val="superscript"/>
        </w:rPr>
        <w:t>th</w:t>
      </w:r>
      <w:r w:rsidRPr="006917A5">
        <w:rPr>
          <w:szCs w:val="24"/>
        </w:rPr>
        <w:t xml:space="preserve"> Annual State of the Art Winter Symposium.  “Are waitlisted transplant patients potential organ donors? Misconceptions and missed opportunities.”  Poster presentation.  Merola J, Pei K, Rodriguez-Davalos MI, Yoo PS, Mulligan DC, </w:t>
      </w:r>
      <w:r w:rsidRPr="006917A5">
        <w:rPr>
          <w:b/>
          <w:szCs w:val="24"/>
        </w:rPr>
        <w:t>Davis KA</w:t>
      </w:r>
      <w:r w:rsidRPr="006917A5">
        <w:rPr>
          <w:szCs w:val="24"/>
        </w:rPr>
        <w:t>.  Miami, Florida.</w:t>
      </w:r>
    </w:p>
    <w:p w14:paraId="552450FC" w14:textId="77777777" w:rsidR="007A6DA8" w:rsidRPr="006917A5" w:rsidRDefault="007A6DA8" w:rsidP="007A6DA8">
      <w:pPr>
        <w:tabs>
          <w:tab w:val="left" w:pos="-1080"/>
          <w:tab w:val="left" w:pos="-720"/>
          <w:tab w:val="left" w:pos="0"/>
          <w:tab w:val="left" w:pos="720"/>
        </w:tabs>
        <w:ind w:left="720"/>
        <w:rPr>
          <w:szCs w:val="24"/>
        </w:rPr>
      </w:pPr>
    </w:p>
    <w:p w14:paraId="6D43B733" w14:textId="77777777" w:rsidR="009456FF" w:rsidRPr="006917A5" w:rsidRDefault="000C15EB" w:rsidP="002164E9">
      <w:pPr>
        <w:tabs>
          <w:tab w:val="left" w:pos="-1080"/>
          <w:tab w:val="left" w:pos="-720"/>
          <w:tab w:val="left" w:pos="0"/>
          <w:tab w:val="left" w:pos="720"/>
        </w:tabs>
        <w:ind w:left="720"/>
        <w:rPr>
          <w:szCs w:val="24"/>
        </w:rPr>
      </w:pPr>
      <w:r w:rsidRPr="006917A5">
        <w:rPr>
          <w:szCs w:val="24"/>
        </w:rPr>
        <w:t>40</w:t>
      </w:r>
      <w:r w:rsidRPr="006917A5">
        <w:rPr>
          <w:szCs w:val="24"/>
          <w:vertAlign w:val="superscript"/>
        </w:rPr>
        <w:t>th</w:t>
      </w:r>
      <w:r w:rsidRPr="006917A5">
        <w:rPr>
          <w:szCs w:val="24"/>
        </w:rPr>
        <w:t xml:space="preserve"> Annual Meeting of the Society of VA Surgeons.  </w:t>
      </w:r>
      <w:r w:rsidR="004B2F21" w:rsidRPr="006917A5">
        <w:rPr>
          <w:szCs w:val="24"/>
        </w:rPr>
        <w:t xml:space="preserve">Pei K, Asuzu D, </w:t>
      </w:r>
      <w:r w:rsidR="004B2F21" w:rsidRPr="006917A5">
        <w:rPr>
          <w:b/>
          <w:szCs w:val="24"/>
        </w:rPr>
        <w:t>Davis KA</w:t>
      </w:r>
      <w:r w:rsidR="004B2F21" w:rsidRPr="006917A5">
        <w:rPr>
          <w:szCs w:val="24"/>
        </w:rPr>
        <w:t xml:space="preserve">. </w:t>
      </w:r>
      <w:r w:rsidRPr="006917A5">
        <w:rPr>
          <w:szCs w:val="24"/>
        </w:rPr>
        <w:t xml:space="preserve">“Will laparoscopic lysis of adhesions become standard of care? Evaluating trends and outcomes in laparoscopic management of small bowel obstruction using the ACS NSQIP database.”  </w:t>
      </w:r>
      <w:r w:rsidR="004B2F21" w:rsidRPr="006917A5">
        <w:rPr>
          <w:szCs w:val="24"/>
        </w:rPr>
        <w:t xml:space="preserve">Quickshot presentation. </w:t>
      </w:r>
      <w:r w:rsidRPr="006917A5">
        <w:rPr>
          <w:szCs w:val="24"/>
        </w:rPr>
        <w:t>Virginia Beach, Virginia.</w:t>
      </w:r>
    </w:p>
    <w:p w14:paraId="59D80FB2" w14:textId="77777777" w:rsidR="000449B1" w:rsidRPr="006917A5" w:rsidRDefault="000449B1" w:rsidP="00DA279C">
      <w:pPr>
        <w:tabs>
          <w:tab w:val="left" w:pos="-1080"/>
          <w:tab w:val="left" w:pos="-720"/>
          <w:tab w:val="left" w:pos="0"/>
          <w:tab w:val="left" w:pos="720"/>
        </w:tabs>
        <w:ind w:left="720"/>
        <w:rPr>
          <w:szCs w:val="24"/>
        </w:rPr>
      </w:pPr>
    </w:p>
    <w:p w14:paraId="50DEF65B" w14:textId="77777777" w:rsidR="000449B1" w:rsidRPr="006917A5" w:rsidRDefault="000449B1" w:rsidP="00DA279C">
      <w:pPr>
        <w:tabs>
          <w:tab w:val="left" w:pos="-1080"/>
          <w:tab w:val="left" w:pos="-720"/>
          <w:tab w:val="left" w:pos="0"/>
          <w:tab w:val="left" w:pos="720"/>
        </w:tabs>
        <w:ind w:left="720"/>
        <w:rPr>
          <w:szCs w:val="24"/>
        </w:rPr>
      </w:pPr>
      <w:r w:rsidRPr="006917A5">
        <w:rPr>
          <w:szCs w:val="24"/>
        </w:rPr>
        <w:t xml:space="preserve">2016 Surgical Education Week.  </w:t>
      </w:r>
      <w:r w:rsidR="004B2F21" w:rsidRPr="006917A5">
        <w:rPr>
          <w:szCs w:val="24"/>
        </w:rPr>
        <w:t xml:space="preserve">Pei KY, Merola J, </w:t>
      </w:r>
      <w:r w:rsidR="004B2F21" w:rsidRPr="006917A5">
        <w:rPr>
          <w:b/>
          <w:szCs w:val="24"/>
        </w:rPr>
        <w:t>Davis KA</w:t>
      </w:r>
      <w:r w:rsidR="004B2F21" w:rsidRPr="006917A5">
        <w:rPr>
          <w:szCs w:val="24"/>
        </w:rPr>
        <w:t xml:space="preserve">, Longo WE.  </w:t>
      </w:r>
      <w:r w:rsidRPr="006917A5">
        <w:rPr>
          <w:szCs w:val="24"/>
        </w:rPr>
        <w:t xml:space="preserve">“Can residents detect errors in technique while observing central line insertions?”  </w:t>
      </w:r>
      <w:r w:rsidR="004B2F21" w:rsidRPr="006917A5">
        <w:rPr>
          <w:szCs w:val="24"/>
        </w:rPr>
        <w:t xml:space="preserve"> </w:t>
      </w:r>
      <w:r w:rsidRPr="006917A5">
        <w:rPr>
          <w:szCs w:val="24"/>
        </w:rPr>
        <w:t>Boston, Massachusetts.</w:t>
      </w:r>
    </w:p>
    <w:p w14:paraId="149DE0F8" w14:textId="77777777" w:rsidR="00A564AB" w:rsidRPr="006917A5" w:rsidRDefault="00A564AB" w:rsidP="00DA279C">
      <w:pPr>
        <w:tabs>
          <w:tab w:val="left" w:pos="-1080"/>
          <w:tab w:val="left" w:pos="-720"/>
          <w:tab w:val="left" w:pos="0"/>
          <w:tab w:val="left" w:pos="720"/>
        </w:tabs>
        <w:ind w:left="720"/>
        <w:rPr>
          <w:szCs w:val="24"/>
        </w:rPr>
      </w:pPr>
    </w:p>
    <w:p w14:paraId="07CC50C1" w14:textId="77777777" w:rsidR="004B2F21" w:rsidRPr="006917A5" w:rsidRDefault="004B2F21" w:rsidP="008B4094">
      <w:pPr>
        <w:tabs>
          <w:tab w:val="left" w:pos="-1080"/>
          <w:tab w:val="left" w:pos="-720"/>
          <w:tab w:val="left" w:pos="0"/>
          <w:tab w:val="left" w:pos="720"/>
        </w:tabs>
        <w:ind w:left="720"/>
        <w:rPr>
          <w:szCs w:val="24"/>
        </w:rPr>
      </w:pPr>
      <w:r w:rsidRPr="006917A5">
        <w:rPr>
          <w:szCs w:val="24"/>
        </w:rPr>
        <w:t>22</w:t>
      </w:r>
      <w:r w:rsidRPr="006917A5">
        <w:rPr>
          <w:szCs w:val="24"/>
          <w:vertAlign w:val="superscript"/>
        </w:rPr>
        <w:t>nd</w:t>
      </w:r>
      <w:r w:rsidRPr="006917A5">
        <w:rPr>
          <w:szCs w:val="24"/>
        </w:rPr>
        <w:t xml:space="preserve"> Annual International Liver Transplant Society Congress.  Bhattacharya B, Maung AA, Barre K, Maerz L, Rodriguez-Davalos M, </w:t>
      </w:r>
      <w:r w:rsidRPr="006917A5">
        <w:rPr>
          <w:b/>
          <w:szCs w:val="24"/>
        </w:rPr>
        <w:t>Davis KA</w:t>
      </w:r>
      <w:r w:rsidRPr="006917A5">
        <w:rPr>
          <w:szCs w:val="24"/>
        </w:rPr>
        <w:t>.  “Postoperative delirium is associated with increased ICU and hospital lengths of stay following liver transplantation.  Seoul, Korea.</w:t>
      </w:r>
    </w:p>
    <w:p w14:paraId="4442BA9B" w14:textId="77777777" w:rsidR="00226CEC" w:rsidRPr="006917A5" w:rsidRDefault="00226CEC" w:rsidP="00D16875">
      <w:pPr>
        <w:tabs>
          <w:tab w:val="left" w:pos="-1080"/>
          <w:tab w:val="left" w:pos="-720"/>
          <w:tab w:val="left" w:pos="0"/>
          <w:tab w:val="left" w:pos="720"/>
        </w:tabs>
        <w:rPr>
          <w:szCs w:val="24"/>
        </w:rPr>
      </w:pPr>
    </w:p>
    <w:p w14:paraId="4EFD9284" w14:textId="77777777" w:rsidR="00A564AB" w:rsidRPr="006917A5" w:rsidRDefault="00A564AB" w:rsidP="00454223">
      <w:pPr>
        <w:ind w:left="720"/>
        <w:rPr>
          <w:szCs w:val="24"/>
        </w:rPr>
      </w:pPr>
      <w:r w:rsidRPr="006917A5">
        <w:rPr>
          <w:szCs w:val="24"/>
        </w:rPr>
        <w:t xml:space="preserve">Spring 2016 Annual Meeting of the Society of Healthcare Epidemiology of America.  Boyce JM, Rillstone H, Colandrea MT, Stout RW, Topal J, Ruskis A, Martinello RA, </w:t>
      </w:r>
      <w:r w:rsidRPr="006917A5">
        <w:rPr>
          <w:b/>
          <w:szCs w:val="24"/>
        </w:rPr>
        <w:t>Davis KA</w:t>
      </w:r>
      <w:r w:rsidRPr="006917A5">
        <w:rPr>
          <w:szCs w:val="24"/>
        </w:rPr>
        <w:t xml:space="preserve">.  “Reducing colon surgery-related surgical site infection rates using a bundle.” Atlanta, Georgia. </w:t>
      </w:r>
    </w:p>
    <w:p w14:paraId="70EAB35B" w14:textId="77777777" w:rsidR="00454223" w:rsidRPr="006917A5" w:rsidRDefault="00454223" w:rsidP="009C3C2A">
      <w:pPr>
        <w:tabs>
          <w:tab w:val="left" w:pos="-1080"/>
          <w:tab w:val="left" w:pos="-720"/>
          <w:tab w:val="left" w:pos="0"/>
          <w:tab w:val="left" w:pos="720"/>
        </w:tabs>
        <w:ind w:left="720"/>
        <w:rPr>
          <w:szCs w:val="24"/>
        </w:rPr>
      </w:pPr>
    </w:p>
    <w:p w14:paraId="76EFAF5A" w14:textId="77777777" w:rsidR="00DC3DEB" w:rsidRPr="006917A5" w:rsidRDefault="00DC3DEB" w:rsidP="00857CFA">
      <w:pPr>
        <w:tabs>
          <w:tab w:val="left" w:pos="-1080"/>
          <w:tab w:val="left" w:pos="-720"/>
          <w:tab w:val="left" w:pos="0"/>
          <w:tab w:val="left" w:pos="720"/>
        </w:tabs>
        <w:ind w:left="720"/>
        <w:rPr>
          <w:szCs w:val="24"/>
        </w:rPr>
      </w:pPr>
      <w:r w:rsidRPr="006917A5">
        <w:rPr>
          <w:szCs w:val="24"/>
        </w:rPr>
        <w:lastRenderedPageBreak/>
        <w:t>7</w:t>
      </w:r>
      <w:r w:rsidR="00BA3BDA" w:rsidRPr="006917A5">
        <w:rPr>
          <w:szCs w:val="24"/>
        </w:rPr>
        <w:t>5</w:t>
      </w:r>
      <w:r w:rsidRPr="006917A5">
        <w:rPr>
          <w:szCs w:val="24"/>
          <w:vertAlign w:val="superscript"/>
        </w:rPr>
        <w:t>th</w:t>
      </w:r>
      <w:r w:rsidRPr="006917A5">
        <w:rPr>
          <w:szCs w:val="24"/>
        </w:rPr>
        <w:t xml:space="preserve"> Annual Meeting of the American Association for the Surgery of Trauma.  Maung AA, Johnson DC, Barre K, Peponis T, Mesar R, Velmahos GC, Kasotakis G, Gross RI, Rosenblatt MS, Sihler KC, Winchell RJ, Cholewczynski, W, Butler KL, Odom SR, </w:t>
      </w:r>
      <w:r w:rsidRPr="006917A5">
        <w:rPr>
          <w:b/>
          <w:szCs w:val="24"/>
        </w:rPr>
        <w:t>Davis KA</w:t>
      </w:r>
      <w:r w:rsidRPr="006917A5">
        <w:rPr>
          <w:szCs w:val="24"/>
        </w:rPr>
        <w:t>.  “Cervical spine MRI in patients with negative CT:  A prospective, multicenter study of the Research Consortium of New England Centers for Trauma (RECONECT).”  Waikoloa, Hawaii.</w:t>
      </w:r>
    </w:p>
    <w:p w14:paraId="6427154A" w14:textId="77777777" w:rsidR="00DD48C4" w:rsidRPr="006917A5" w:rsidRDefault="00DD48C4" w:rsidP="00DC3DEB">
      <w:pPr>
        <w:tabs>
          <w:tab w:val="left" w:pos="-1080"/>
          <w:tab w:val="left" w:pos="-720"/>
          <w:tab w:val="left" w:pos="0"/>
          <w:tab w:val="left" w:pos="720"/>
        </w:tabs>
        <w:ind w:left="720"/>
        <w:rPr>
          <w:szCs w:val="24"/>
        </w:rPr>
      </w:pPr>
    </w:p>
    <w:p w14:paraId="4A68B2FD" w14:textId="77777777" w:rsidR="00984D99" w:rsidRPr="006917A5" w:rsidRDefault="00DD48C4" w:rsidP="00984D99">
      <w:pPr>
        <w:tabs>
          <w:tab w:val="left" w:pos="-1080"/>
          <w:tab w:val="left" w:pos="-720"/>
          <w:tab w:val="left" w:pos="0"/>
          <w:tab w:val="left" w:pos="720"/>
        </w:tabs>
        <w:ind w:left="720"/>
        <w:rPr>
          <w:szCs w:val="24"/>
        </w:rPr>
      </w:pPr>
      <w:r w:rsidRPr="006917A5">
        <w:rPr>
          <w:szCs w:val="24"/>
        </w:rPr>
        <w:t>7</w:t>
      </w:r>
      <w:r w:rsidR="00BA3BDA" w:rsidRPr="006917A5">
        <w:rPr>
          <w:szCs w:val="24"/>
        </w:rPr>
        <w:t>5</w:t>
      </w:r>
      <w:r w:rsidRPr="006917A5">
        <w:rPr>
          <w:szCs w:val="24"/>
          <w:vertAlign w:val="superscript"/>
        </w:rPr>
        <w:t>th</w:t>
      </w:r>
      <w:r w:rsidRPr="006917A5">
        <w:rPr>
          <w:szCs w:val="24"/>
        </w:rPr>
        <w:t xml:space="preserve"> Annual Meeting of the American Association for the Surgery of Trauma.  Reddy S, </w:t>
      </w:r>
      <w:r w:rsidR="00E03B2E" w:rsidRPr="006917A5">
        <w:rPr>
          <w:szCs w:val="24"/>
        </w:rPr>
        <w:t>Kelleher M, Bokhari</w:t>
      </w:r>
      <w:r w:rsidRPr="006917A5">
        <w:rPr>
          <w:szCs w:val="24"/>
        </w:rPr>
        <w:t xml:space="preserve">, </w:t>
      </w:r>
      <w:r w:rsidRPr="006917A5">
        <w:rPr>
          <w:b/>
          <w:szCs w:val="24"/>
        </w:rPr>
        <w:t>Davis KA</w:t>
      </w:r>
      <w:r w:rsidRPr="006917A5">
        <w:rPr>
          <w:szCs w:val="24"/>
        </w:rPr>
        <w:t xml:space="preserve">, Schuster KM.  </w:t>
      </w:r>
      <w:r w:rsidR="00302C87" w:rsidRPr="006917A5">
        <w:rPr>
          <w:szCs w:val="24"/>
        </w:rPr>
        <w:t>“</w:t>
      </w:r>
      <w:r w:rsidR="00302C87" w:rsidRPr="006917A5">
        <w:rPr>
          <w:rStyle w:val="Strong"/>
          <w:b w:val="0"/>
          <w:szCs w:val="24"/>
        </w:rPr>
        <w:t xml:space="preserve">High sensitivity and specificity for ultrasound in the diagnosis of appendicitis”. </w:t>
      </w:r>
      <w:r w:rsidR="00984D99" w:rsidRPr="006917A5">
        <w:rPr>
          <w:szCs w:val="24"/>
        </w:rPr>
        <w:t>Waikoloa, Hawaii</w:t>
      </w:r>
    </w:p>
    <w:p w14:paraId="2DA77E76" w14:textId="77777777" w:rsidR="00984D99" w:rsidRPr="006917A5" w:rsidRDefault="00984D99" w:rsidP="00984D99">
      <w:pPr>
        <w:tabs>
          <w:tab w:val="left" w:pos="-1080"/>
          <w:tab w:val="left" w:pos="-720"/>
          <w:tab w:val="left" w:pos="0"/>
          <w:tab w:val="left" w:pos="720"/>
        </w:tabs>
        <w:ind w:left="720"/>
        <w:rPr>
          <w:szCs w:val="24"/>
        </w:rPr>
      </w:pPr>
    </w:p>
    <w:p w14:paraId="0DAB3396" w14:textId="77777777" w:rsidR="00A724FC" w:rsidRPr="006917A5" w:rsidRDefault="00302C87" w:rsidP="000B1F89">
      <w:pPr>
        <w:tabs>
          <w:tab w:val="left" w:pos="-1080"/>
          <w:tab w:val="left" w:pos="-720"/>
          <w:tab w:val="left" w:pos="0"/>
          <w:tab w:val="left" w:pos="720"/>
        </w:tabs>
        <w:ind w:left="720"/>
        <w:rPr>
          <w:szCs w:val="24"/>
        </w:rPr>
      </w:pPr>
      <w:r w:rsidRPr="006917A5">
        <w:rPr>
          <w:szCs w:val="24"/>
        </w:rPr>
        <w:t>7</w:t>
      </w:r>
      <w:r w:rsidR="00BA3BDA" w:rsidRPr="006917A5">
        <w:rPr>
          <w:szCs w:val="24"/>
        </w:rPr>
        <w:t>5</w:t>
      </w:r>
      <w:r w:rsidRPr="006917A5">
        <w:rPr>
          <w:szCs w:val="24"/>
          <w:vertAlign w:val="superscript"/>
        </w:rPr>
        <w:t>th</w:t>
      </w:r>
      <w:r w:rsidRPr="006917A5">
        <w:rPr>
          <w:szCs w:val="24"/>
        </w:rPr>
        <w:t xml:space="preserve"> Annual Meeting of the American Association for the Surgery of Trauma.  Ferrada P, Ivatury RR, Spain DA, </w:t>
      </w:r>
      <w:r w:rsidRPr="006917A5">
        <w:rPr>
          <w:b/>
          <w:szCs w:val="24"/>
        </w:rPr>
        <w:t>Davis KA,</w:t>
      </w:r>
      <w:r w:rsidR="00D946D4" w:rsidRPr="006917A5">
        <w:rPr>
          <w:szCs w:val="24"/>
        </w:rPr>
        <w:t xml:space="preserve"> Aboutanos </w:t>
      </w:r>
      <w:r w:rsidRPr="006917A5">
        <w:rPr>
          <w:szCs w:val="24"/>
        </w:rPr>
        <w:t>M, Fildes JJ, Scalea T.  “International rotations: A valuable source to supplement operative experience for Acute Care Surgery, Trauma and Surgical Critical Care Fellows.”  Waikoloa, Hawaii.</w:t>
      </w:r>
    </w:p>
    <w:p w14:paraId="7BE6B63D" w14:textId="77777777" w:rsidR="00A724FC" w:rsidRPr="006917A5" w:rsidRDefault="00A724FC" w:rsidP="00A724FC">
      <w:pPr>
        <w:tabs>
          <w:tab w:val="left" w:pos="-1080"/>
          <w:tab w:val="left" w:pos="-720"/>
          <w:tab w:val="left" w:pos="0"/>
          <w:tab w:val="left" w:pos="720"/>
        </w:tabs>
        <w:ind w:left="720"/>
        <w:rPr>
          <w:szCs w:val="24"/>
        </w:rPr>
      </w:pPr>
    </w:p>
    <w:p w14:paraId="5CEA3D91" w14:textId="77777777" w:rsidR="00A774A4" w:rsidRPr="006917A5" w:rsidRDefault="00A774A4" w:rsidP="004552DD">
      <w:pPr>
        <w:tabs>
          <w:tab w:val="left" w:pos="-1080"/>
          <w:tab w:val="left" w:pos="-720"/>
          <w:tab w:val="left" w:pos="0"/>
          <w:tab w:val="left" w:pos="720"/>
        </w:tabs>
        <w:ind w:left="720"/>
        <w:rPr>
          <w:szCs w:val="24"/>
        </w:rPr>
      </w:pPr>
      <w:r w:rsidRPr="006917A5">
        <w:rPr>
          <w:szCs w:val="24"/>
        </w:rPr>
        <w:t>7</w:t>
      </w:r>
      <w:r w:rsidR="00BA3BDA" w:rsidRPr="006917A5">
        <w:rPr>
          <w:szCs w:val="24"/>
        </w:rPr>
        <w:t>5</w:t>
      </w:r>
      <w:r w:rsidRPr="006917A5">
        <w:rPr>
          <w:szCs w:val="24"/>
          <w:vertAlign w:val="superscript"/>
        </w:rPr>
        <w:t>th</w:t>
      </w:r>
      <w:r w:rsidRPr="006917A5">
        <w:rPr>
          <w:szCs w:val="24"/>
        </w:rPr>
        <w:t xml:space="preserve"> Annual Meeting of the American Association for the Surgery of Trauma.  Becher R, Maung AA, </w:t>
      </w:r>
      <w:r w:rsidRPr="006917A5">
        <w:rPr>
          <w:b/>
          <w:szCs w:val="24"/>
        </w:rPr>
        <w:t>Davis KA</w:t>
      </w:r>
      <w:r w:rsidRPr="006917A5">
        <w:rPr>
          <w:szCs w:val="24"/>
        </w:rPr>
        <w:t>.  “Transfer status: A significant risk factor for mortality in patients requi</w:t>
      </w:r>
      <w:r w:rsidR="00302C87" w:rsidRPr="006917A5">
        <w:rPr>
          <w:szCs w:val="24"/>
        </w:rPr>
        <w:t xml:space="preserve">ring emergent colon surgery.”  </w:t>
      </w:r>
      <w:r w:rsidR="00E17157" w:rsidRPr="006917A5">
        <w:rPr>
          <w:szCs w:val="24"/>
        </w:rPr>
        <w:t>P</w:t>
      </w:r>
      <w:r w:rsidRPr="006917A5">
        <w:rPr>
          <w:szCs w:val="24"/>
        </w:rPr>
        <w:t>oster presentation.  Waikoloa, Hawaii.</w:t>
      </w:r>
    </w:p>
    <w:p w14:paraId="2148C3D0" w14:textId="77777777" w:rsidR="00DA279C" w:rsidRPr="006917A5" w:rsidRDefault="00DA279C" w:rsidP="00DA279C">
      <w:pPr>
        <w:tabs>
          <w:tab w:val="left" w:pos="-1080"/>
          <w:tab w:val="left" w:pos="-720"/>
          <w:tab w:val="left" w:pos="0"/>
          <w:tab w:val="left" w:pos="720"/>
        </w:tabs>
        <w:ind w:left="720"/>
        <w:rPr>
          <w:szCs w:val="24"/>
        </w:rPr>
      </w:pPr>
    </w:p>
    <w:p w14:paraId="7F8CB7C2" w14:textId="77777777" w:rsidR="00337D56" w:rsidRPr="006917A5" w:rsidRDefault="00337D56" w:rsidP="00464373">
      <w:pPr>
        <w:tabs>
          <w:tab w:val="left" w:pos="-1080"/>
          <w:tab w:val="left" w:pos="-720"/>
          <w:tab w:val="left" w:pos="0"/>
          <w:tab w:val="left" w:pos="1440"/>
        </w:tabs>
        <w:rPr>
          <w:b/>
          <w:szCs w:val="24"/>
          <w:u w:val="single"/>
        </w:rPr>
      </w:pPr>
      <w:r w:rsidRPr="006917A5">
        <w:rPr>
          <w:b/>
          <w:szCs w:val="24"/>
          <w:u w:val="single"/>
        </w:rPr>
        <w:t>2015</w:t>
      </w:r>
    </w:p>
    <w:p w14:paraId="54728C54" w14:textId="77777777" w:rsidR="00337D56" w:rsidRPr="006917A5" w:rsidRDefault="00337D56" w:rsidP="00464373">
      <w:pPr>
        <w:tabs>
          <w:tab w:val="left" w:pos="-1080"/>
          <w:tab w:val="left" w:pos="-720"/>
          <w:tab w:val="left" w:pos="0"/>
          <w:tab w:val="left" w:pos="1440"/>
        </w:tabs>
        <w:rPr>
          <w:b/>
          <w:szCs w:val="24"/>
          <w:u w:val="single"/>
        </w:rPr>
      </w:pPr>
    </w:p>
    <w:p w14:paraId="497E6049" w14:textId="77777777" w:rsidR="00DE46A8" w:rsidRPr="006917A5" w:rsidRDefault="00337D56" w:rsidP="00DE46A8">
      <w:pPr>
        <w:tabs>
          <w:tab w:val="left" w:pos="-1080"/>
          <w:tab w:val="left" w:pos="-720"/>
          <w:tab w:val="left" w:pos="720"/>
          <w:tab w:val="left" w:pos="1440"/>
        </w:tabs>
        <w:ind w:left="720"/>
        <w:rPr>
          <w:szCs w:val="24"/>
        </w:rPr>
      </w:pPr>
      <w:r w:rsidRPr="006917A5">
        <w:rPr>
          <w:szCs w:val="24"/>
        </w:rPr>
        <w:t>28</w:t>
      </w:r>
      <w:r w:rsidRPr="006917A5">
        <w:rPr>
          <w:szCs w:val="24"/>
          <w:vertAlign w:val="superscript"/>
        </w:rPr>
        <w:t>th</w:t>
      </w:r>
      <w:r w:rsidRPr="006917A5">
        <w:rPr>
          <w:szCs w:val="24"/>
        </w:rPr>
        <w:t xml:space="preserve"> Annual Meeting of the Eastern Association for the Surgery of Trauma.  “The impact of work schedule and fatigue on the outcome of acute care surgical cases.”  Dalton MK, McDonald E, Bhatia P, </w:t>
      </w:r>
      <w:r w:rsidRPr="006917A5">
        <w:rPr>
          <w:b/>
          <w:szCs w:val="24"/>
        </w:rPr>
        <w:t>Davis KA</w:t>
      </w:r>
      <w:r w:rsidRPr="006917A5">
        <w:rPr>
          <w:szCs w:val="24"/>
        </w:rPr>
        <w:t>, Schuster KM.  Orlando, Florida.</w:t>
      </w:r>
    </w:p>
    <w:p w14:paraId="1040AE55" w14:textId="77777777" w:rsidR="00DE46A8" w:rsidRPr="006917A5" w:rsidRDefault="00DE46A8" w:rsidP="00DE46A8">
      <w:pPr>
        <w:tabs>
          <w:tab w:val="left" w:pos="-1080"/>
          <w:tab w:val="left" w:pos="-720"/>
          <w:tab w:val="left" w:pos="720"/>
          <w:tab w:val="left" w:pos="1440"/>
        </w:tabs>
        <w:ind w:left="720"/>
        <w:rPr>
          <w:szCs w:val="24"/>
        </w:rPr>
      </w:pPr>
    </w:p>
    <w:p w14:paraId="1C6CB63E" w14:textId="71DC20DB" w:rsidR="009A1923" w:rsidRPr="006917A5" w:rsidRDefault="009A1923" w:rsidP="003E492F">
      <w:pPr>
        <w:tabs>
          <w:tab w:val="left" w:pos="-1080"/>
          <w:tab w:val="left" w:pos="-720"/>
          <w:tab w:val="left" w:pos="720"/>
          <w:tab w:val="left" w:pos="1440"/>
        </w:tabs>
        <w:ind w:left="720"/>
        <w:rPr>
          <w:szCs w:val="24"/>
        </w:rPr>
      </w:pPr>
      <w:r w:rsidRPr="006917A5">
        <w:rPr>
          <w:szCs w:val="24"/>
        </w:rPr>
        <w:t>10</w:t>
      </w:r>
      <w:r w:rsidRPr="006917A5">
        <w:rPr>
          <w:szCs w:val="24"/>
          <w:vertAlign w:val="superscript"/>
        </w:rPr>
        <w:t>th</w:t>
      </w:r>
      <w:r w:rsidRPr="006917A5">
        <w:rPr>
          <w:szCs w:val="24"/>
        </w:rPr>
        <w:t xml:space="preserve"> Annual Academic Surgical Congress.  “Working at home:  Results from a multicenter survey of surgery and internal medicine residents.”  Thiessen C, Lehmann LS, Javier FG, Erlendson MJ, Skrip LA, Mercurio MR, </w:t>
      </w:r>
      <w:r w:rsidRPr="006917A5">
        <w:rPr>
          <w:b/>
          <w:szCs w:val="24"/>
        </w:rPr>
        <w:t>Davis KA</w:t>
      </w:r>
      <w:r w:rsidRPr="006917A5">
        <w:rPr>
          <w:szCs w:val="24"/>
        </w:rPr>
        <w:t>.  Las Vegas, Nevada.</w:t>
      </w:r>
    </w:p>
    <w:p w14:paraId="11982751" w14:textId="77777777" w:rsidR="009A1923" w:rsidRPr="006917A5" w:rsidRDefault="009A1923" w:rsidP="009A1923">
      <w:pPr>
        <w:ind w:left="720"/>
        <w:rPr>
          <w:szCs w:val="24"/>
        </w:rPr>
      </w:pPr>
    </w:p>
    <w:p w14:paraId="15290A26" w14:textId="77777777" w:rsidR="009A1923" w:rsidRPr="006917A5" w:rsidRDefault="009A1923" w:rsidP="00545F7D">
      <w:pPr>
        <w:ind w:left="720"/>
        <w:rPr>
          <w:szCs w:val="24"/>
        </w:rPr>
      </w:pPr>
      <w:r w:rsidRPr="006917A5">
        <w:rPr>
          <w:szCs w:val="24"/>
        </w:rPr>
        <w:t>10</w:t>
      </w:r>
      <w:r w:rsidRPr="006917A5">
        <w:rPr>
          <w:szCs w:val="24"/>
          <w:vertAlign w:val="superscript"/>
        </w:rPr>
        <w:t>th</w:t>
      </w:r>
      <w:r w:rsidRPr="006917A5">
        <w:rPr>
          <w:szCs w:val="24"/>
        </w:rPr>
        <w:t xml:space="preserve"> Annual Academic Surgical Congress.  “Resident over- and under-recording of duty hours:  Results from a national multicenter survey.”  Thiessen C, Lehmann LS, Javier FG, Erlendson MJ, Skrip LA, Mercurio MR, </w:t>
      </w:r>
      <w:r w:rsidRPr="006917A5">
        <w:rPr>
          <w:b/>
          <w:szCs w:val="24"/>
        </w:rPr>
        <w:t>Davis KA</w:t>
      </w:r>
      <w:r w:rsidRPr="006917A5">
        <w:rPr>
          <w:szCs w:val="24"/>
        </w:rPr>
        <w:t>.  Las Vegas, Nevada.</w:t>
      </w:r>
    </w:p>
    <w:p w14:paraId="6276FE5D" w14:textId="77777777" w:rsidR="009A1923" w:rsidRPr="006917A5" w:rsidRDefault="009A1923" w:rsidP="009A1923">
      <w:pPr>
        <w:ind w:left="720"/>
        <w:rPr>
          <w:szCs w:val="24"/>
        </w:rPr>
      </w:pPr>
    </w:p>
    <w:p w14:paraId="0A091639" w14:textId="77777777" w:rsidR="009A1923" w:rsidRPr="006917A5" w:rsidRDefault="009A1923" w:rsidP="00825DD6">
      <w:pPr>
        <w:ind w:left="720"/>
        <w:rPr>
          <w:szCs w:val="24"/>
        </w:rPr>
      </w:pPr>
      <w:r w:rsidRPr="006917A5">
        <w:rPr>
          <w:szCs w:val="24"/>
        </w:rPr>
        <w:t>10</w:t>
      </w:r>
      <w:r w:rsidRPr="006917A5">
        <w:rPr>
          <w:szCs w:val="24"/>
          <w:vertAlign w:val="superscript"/>
        </w:rPr>
        <w:t>th</w:t>
      </w:r>
      <w:r w:rsidRPr="006917A5">
        <w:rPr>
          <w:szCs w:val="24"/>
        </w:rPr>
        <w:t xml:space="preserve"> Annual Academic Surgical Congress.  “General surgery resident self-censorship in recording duty hours: A qualitative study.”  Erlendson MJ, Lehmann LS, Javier FG, </w:t>
      </w:r>
      <w:r w:rsidRPr="006917A5">
        <w:rPr>
          <w:b/>
          <w:szCs w:val="24"/>
        </w:rPr>
        <w:t>Davis KA</w:t>
      </w:r>
      <w:r w:rsidRPr="006917A5">
        <w:rPr>
          <w:szCs w:val="24"/>
        </w:rPr>
        <w:t>, Mercurio MR, Thiessen C. Las Vegas, Nevada.</w:t>
      </w:r>
    </w:p>
    <w:p w14:paraId="19A6336B" w14:textId="77777777" w:rsidR="009F3A78" w:rsidRPr="006917A5" w:rsidRDefault="009F3A78" w:rsidP="00825DD6">
      <w:pPr>
        <w:ind w:left="720"/>
        <w:rPr>
          <w:szCs w:val="24"/>
        </w:rPr>
      </w:pPr>
    </w:p>
    <w:p w14:paraId="180F57E1" w14:textId="77777777" w:rsidR="00AC3627" w:rsidRPr="006917A5" w:rsidRDefault="009A1923" w:rsidP="008B4094">
      <w:pPr>
        <w:ind w:left="720"/>
        <w:rPr>
          <w:szCs w:val="24"/>
        </w:rPr>
      </w:pPr>
      <w:r w:rsidRPr="006917A5">
        <w:rPr>
          <w:szCs w:val="24"/>
        </w:rPr>
        <w:t>10</w:t>
      </w:r>
      <w:r w:rsidRPr="006917A5">
        <w:rPr>
          <w:szCs w:val="24"/>
          <w:vertAlign w:val="superscript"/>
        </w:rPr>
        <w:t>th</w:t>
      </w:r>
      <w:r w:rsidRPr="006917A5">
        <w:rPr>
          <w:szCs w:val="24"/>
        </w:rPr>
        <w:t xml:space="preserve"> Annual Academic Surgical Congress.  “Working at home: A qualitative study of general surgery residents.”  Javier FG, Lehmann LS, Erlendson MJ, </w:t>
      </w:r>
      <w:r w:rsidRPr="006917A5">
        <w:rPr>
          <w:b/>
          <w:szCs w:val="24"/>
        </w:rPr>
        <w:t>Davis KA</w:t>
      </w:r>
      <w:r w:rsidRPr="006917A5">
        <w:rPr>
          <w:szCs w:val="24"/>
        </w:rPr>
        <w:t>, Mercurio MR, Thiessen C. Las Vegas, Nevada.</w:t>
      </w:r>
    </w:p>
    <w:p w14:paraId="1FAB1B92" w14:textId="77777777" w:rsidR="00DE46A8" w:rsidRPr="006917A5" w:rsidRDefault="00DE46A8" w:rsidP="00F2417E">
      <w:pPr>
        <w:ind w:left="720"/>
        <w:rPr>
          <w:szCs w:val="24"/>
        </w:rPr>
      </w:pPr>
    </w:p>
    <w:p w14:paraId="024D78CC" w14:textId="77777777" w:rsidR="00521AC2" w:rsidRPr="006917A5" w:rsidRDefault="00521AC2" w:rsidP="00F2417E">
      <w:pPr>
        <w:ind w:left="720"/>
        <w:rPr>
          <w:szCs w:val="24"/>
        </w:rPr>
      </w:pPr>
      <w:r w:rsidRPr="006917A5">
        <w:rPr>
          <w:szCs w:val="24"/>
        </w:rPr>
        <w:t>45</w:t>
      </w:r>
      <w:r w:rsidRPr="006917A5">
        <w:rPr>
          <w:szCs w:val="24"/>
          <w:vertAlign w:val="superscript"/>
        </w:rPr>
        <w:t>th</w:t>
      </w:r>
      <w:r w:rsidRPr="006917A5">
        <w:rPr>
          <w:szCs w:val="24"/>
        </w:rPr>
        <w:t xml:space="preserve"> Annual Meeting of the Western Trauma Association.  “No break point for mortality in pediatric rib fractures.”  Rosenberg G, Schuster KM, Bryant AK, Lui FY, Maung AA, </w:t>
      </w:r>
      <w:r w:rsidRPr="006917A5">
        <w:rPr>
          <w:b/>
          <w:szCs w:val="24"/>
        </w:rPr>
        <w:t>Davis KA</w:t>
      </w:r>
      <w:r w:rsidRPr="006917A5">
        <w:rPr>
          <w:szCs w:val="24"/>
        </w:rPr>
        <w:t>.  Telluride, Colorado</w:t>
      </w:r>
    </w:p>
    <w:p w14:paraId="711FEBE5" w14:textId="77777777" w:rsidR="00AC3627" w:rsidRPr="006917A5" w:rsidRDefault="00AC3627" w:rsidP="00AC3627">
      <w:pPr>
        <w:ind w:left="720"/>
        <w:rPr>
          <w:szCs w:val="24"/>
        </w:rPr>
      </w:pPr>
    </w:p>
    <w:p w14:paraId="70A99C76" w14:textId="7AF33C1A" w:rsidR="00AC3627" w:rsidRPr="006917A5" w:rsidRDefault="0066459B" w:rsidP="00857CFA">
      <w:pPr>
        <w:ind w:left="720"/>
        <w:rPr>
          <w:szCs w:val="24"/>
        </w:rPr>
      </w:pPr>
      <w:r>
        <w:rPr>
          <w:szCs w:val="24"/>
        </w:rPr>
        <w:br w:type="page"/>
      </w:r>
      <w:r w:rsidR="00AC3627" w:rsidRPr="006917A5">
        <w:rPr>
          <w:szCs w:val="24"/>
        </w:rPr>
        <w:lastRenderedPageBreak/>
        <w:t>38</w:t>
      </w:r>
      <w:r w:rsidR="00AC3627" w:rsidRPr="006917A5">
        <w:rPr>
          <w:szCs w:val="24"/>
          <w:vertAlign w:val="superscript"/>
        </w:rPr>
        <w:t>th</w:t>
      </w:r>
      <w:r w:rsidR="00AC3627" w:rsidRPr="006917A5">
        <w:rPr>
          <w:szCs w:val="24"/>
        </w:rPr>
        <w:t xml:space="preserve"> Annual Meeting of the Society of General Internal Medicine.  “Working at home: Results from a national, multi-center survey of general surgery and internal medicine residents.”  Lehmann LL, Javier F, Erlendson M, Skrip L, Murcurio M, </w:t>
      </w:r>
      <w:r w:rsidR="00AC3627" w:rsidRPr="006917A5">
        <w:rPr>
          <w:b/>
          <w:szCs w:val="24"/>
        </w:rPr>
        <w:t>Davis KA</w:t>
      </w:r>
      <w:r w:rsidR="00AC3627" w:rsidRPr="006917A5">
        <w:rPr>
          <w:szCs w:val="24"/>
        </w:rPr>
        <w:t>, Theissen C.  Toronto, Canada.</w:t>
      </w:r>
    </w:p>
    <w:p w14:paraId="35E45DC5" w14:textId="77777777" w:rsidR="00AD0BE8" w:rsidRPr="006917A5" w:rsidRDefault="00AD0BE8" w:rsidP="005034C7">
      <w:pPr>
        <w:rPr>
          <w:szCs w:val="24"/>
        </w:rPr>
      </w:pPr>
    </w:p>
    <w:p w14:paraId="14EE0EA2" w14:textId="77777777" w:rsidR="00DE7133" w:rsidRPr="006917A5" w:rsidRDefault="00E217DB" w:rsidP="00DE7133">
      <w:pPr>
        <w:ind w:left="720"/>
        <w:rPr>
          <w:szCs w:val="24"/>
        </w:rPr>
      </w:pPr>
      <w:r w:rsidRPr="006917A5">
        <w:rPr>
          <w:szCs w:val="24"/>
        </w:rPr>
        <w:t xml:space="preserve">2015 ACS NSQIP National Conference.  “Look where they are now!  Geriatric hip fracture functionality assessment using NSQIP cases.”  Poster presentation.  Hirsch MW, </w:t>
      </w:r>
      <w:r w:rsidR="001624BB" w:rsidRPr="006917A5">
        <w:rPr>
          <w:szCs w:val="24"/>
        </w:rPr>
        <w:t xml:space="preserve">Bernardo E, Eissler K, </w:t>
      </w:r>
      <w:r w:rsidRPr="006917A5">
        <w:rPr>
          <w:szCs w:val="24"/>
        </w:rPr>
        <w:t xml:space="preserve">Fitzgerald S, </w:t>
      </w:r>
      <w:r w:rsidR="001624BB" w:rsidRPr="006917A5">
        <w:rPr>
          <w:szCs w:val="24"/>
        </w:rPr>
        <w:t xml:space="preserve">Laske E, </w:t>
      </w:r>
      <w:r w:rsidRPr="006917A5">
        <w:rPr>
          <w:b/>
          <w:szCs w:val="24"/>
        </w:rPr>
        <w:t>Davis KA</w:t>
      </w:r>
      <w:r w:rsidR="001624BB" w:rsidRPr="006917A5">
        <w:rPr>
          <w:b/>
          <w:szCs w:val="24"/>
        </w:rPr>
        <w:t xml:space="preserve">, </w:t>
      </w:r>
      <w:r w:rsidR="001624BB" w:rsidRPr="006917A5">
        <w:rPr>
          <w:szCs w:val="24"/>
        </w:rPr>
        <w:t>Rosenthal R, Cooney L</w:t>
      </w:r>
      <w:r w:rsidRPr="006917A5">
        <w:rPr>
          <w:b/>
          <w:szCs w:val="24"/>
        </w:rPr>
        <w:t>.</w:t>
      </w:r>
      <w:r w:rsidR="00FD342E" w:rsidRPr="006917A5">
        <w:rPr>
          <w:b/>
          <w:szCs w:val="24"/>
        </w:rPr>
        <w:t xml:space="preserve">  </w:t>
      </w:r>
      <w:r w:rsidR="00FD342E" w:rsidRPr="006917A5">
        <w:rPr>
          <w:szCs w:val="24"/>
        </w:rPr>
        <w:t>Chicago, Illinois.</w:t>
      </w:r>
    </w:p>
    <w:p w14:paraId="0BB41BF2" w14:textId="77777777" w:rsidR="00DE7133" w:rsidRPr="006917A5" w:rsidRDefault="00DE7133" w:rsidP="00DE7133">
      <w:pPr>
        <w:ind w:left="720"/>
        <w:rPr>
          <w:szCs w:val="24"/>
        </w:rPr>
      </w:pPr>
    </w:p>
    <w:p w14:paraId="17A0C425" w14:textId="77777777" w:rsidR="001076E9" w:rsidRPr="006917A5" w:rsidRDefault="004E2076" w:rsidP="001076E9">
      <w:pPr>
        <w:ind w:left="720"/>
        <w:rPr>
          <w:szCs w:val="24"/>
        </w:rPr>
      </w:pPr>
      <w:r w:rsidRPr="006917A5">
        <w:rPr>
          <w:szCs w:val="24"/>
        </w:rPr>
        <w:t>7</w:t>
      </w:r>
      <w:r w:rsidR="00BA3BDA" w:rsidRPr="006917A5">
        <w:rPr>
          <w:szCs w:val="24"/>
        </w:rPr>
        <w:t>4</w:t>
      </w:r>
      <w:r w:rsidR="00BA3BDA" w:rsidRPr="006917A5">
        <w:rPr>
          <w:szCs w:val="24"/>
          <w:vertAlign w:val="superscript"/>
        </w:rPr>
        <w:t>th</w:t>
      </w:r>
      <w:r w:rsidRPr="006917A5">
        <w:rPr>
          <w:szCs w:val="24"/>
        </w:rPr>
        <w:t xml:space="preserve"> Annual Meeting of the American Association for the Surgery of Trauma.  “The older they are, the harder they fall:  Injury patterns and outcomes by age after ground level falls.”  Poster presentation.  Bhattacharya B, Maung AA, Schuster KM, </w:t>
      </w:r>
      <w:r w:rsidRPr="006917A5">
        <w:rPr>
          <w:b/>
          <w:szCs w:val="24"/>
        </w:rPr>
        <w:t>Davis KA</w:t>
      </w:r>
      <w:r w:rsidRPr="006917A5">
        <w:rPr>
          <w:szCs w:val="24"/>
        </w:rPr>
        <w:t xml:space="preserve">.  </w:t>
      </w:r>
      <w:r w:rsidR="00B427D4" w:rsidRPr="006917A5">
        <w:rPr>
          <w:szCs w:val="24"/>
        </w:rPr>
        <w:t>Las Vegas, Nevada.</w:t>
      </w:r>
    </w:p>
    <w:p w14:paraId="0D917FE2" w14:textId="77777777" w:rsidR="001076E9" w:rsidRPr="006917A5" w:rsidRDefault="001076E9" w:rsidP="001076E9">
      <w:pPr>
        <w:ind w:left="720"/>
        <w:rPr>
          <w:szCs w:val="24"/>
        </w:rPr>
      </w:pPr>
    </w:p>
    <w:p w14:paraId="21E3BCAC" w14:textId="77777777" w:rsidR="00040E62" w:rsidRPr="006917A5" w:rsidRDefault="00040E62" w:rsidP="001076E9">
      <w:pPr>
        <w:ind w:left="720"/>
        <w:rPr>
          <w:szCs w:val="24"/>
        </w:rPr>
      </w:pPr>
      <w:r w:rsidRPr="006917A5">
        <w:rPr>
          <w:szCs w:val="24"/>
        </w:rPr>
        <w:t>17</w:t>
      </w:r>
      <w:r w:rsidRPr="006917A5">
        <w:rPr>
          <w:szCs w:val="24"/>
          <w:vertAlign w:val="superscript"/>
        </w:rPr>
        <w:t>th</w:t>
      </w:r>
      <w:r w:rsidRPr="006917A5">
        <w:rPr>
          <w:szCs w:val="24"/>
        </w:rPr>
        <w:t xml:space="preserve"> Annual Meeting of the American Society of Bioethics and the Humanities.  “</w:t>
      </w:r>
      <w:r w:rsidR="00B427D4" w:rsidRPr="006917A5">
        <w:rPr>
          <w:szCs w:val="24"/>
        </w:rPr>
        <w:t xml:space="preserve">Resident under-recording of </w:t>
      </w:r>
      <w:r w:rsidRPr="006917A5">
        <w:rPr>
          <w:szCs w:val="24"/>
        </w:rPr>
        <w:t>duty hours:</w:t>
      </w:r>
      <w:r w:rsidR="00B427D4" w:rsidRPr="006917A5">
        <w:rPr>
          <w:szCs w:val="24"/>
        </w:rPr>
        <w:t xml:space="preserve"> Results from a national, multi-center survey.  Thiessen C, Erlendson M, Javier F, Skrip L, Mercurio M, </w:t>
      </w:r>
      <w:r w:rsidR="00B427D4" w:rsidRPr="006917A5">
        <w:rPr>
          <w:b/>
          <w:szCs w:val="24"/>
        </w:rPr>
        <w:t>Davis KA</w:t>
      </w:r>
      <w:r w:rsidR="00B427D4" w:rsidRPr="006917A5">
        <w:rPr>
          <w:szCs w:val="24"/>
        </w:rPr>
        <w:t>, Lehmann LL.  Houston, Texas.</w:t>
      </w:r>
    </w:p>
    <w:p w14:paraId="38C9D579" w14:textId="77777777" w:rsidR="00940F59" w:rsidRPr="006917A5" w:rsidRDefault="00940F59" w:rsidP="00A724FC">
      <w:pPr>
        <w:rPr>
          <w:b/>
          <w:szCs w:val="24"/>
          <w:u w:val="single"/>
        </w:rPr>
      </w:pPr>
    </w:p>
    <w:p w14:paraId="320F4545" w14:textId="77777777" w:rsidR="00B22661" w:rsidRPr="006917A5" w:rsidRDefault="00B22661" w:rsidP="00A724FC">
      <w:pPr>
        <w:rPr>
          <w:b/>
          <w:szCs w:val="24"/>
          <w:u w:val="single"/>
        </w:rPr>
      </w:pPr>
      <w:r w:rsidRPr="006917A5">
        <w:rPr>
          <w:b/>
          <w:szCs w:val="24"/>
          <w:u w:val="single"/>
        </w:rPr>
        <w:t>2014</w:t>
      </w:r>
    </w:p>
    <w:p w14:paraId="0EE13865" w14:textId="77777777" w:rsidR="00B22661" w:rsidRPr="006917A5" w:rsidRDefault="00B22661" w:rsidP="00DA7895">
      <w:pPr>
        <w:ind w:left="1440" w:hanging="1440"/>
        <w:rPr>
          <w:b/>
          <w:szCs w:val="24"/>
          <w:u w:val="single"/>
        </w:rPr>
      </w:pPr>
    </w:p>
    <w:p w14:paraId="713D2360" w14:textId="77777777" w:rsidR="00B22661" w:rsidRPr="006917A5" w:rsidRDefault="00B22661" w:rsidP="00B22661">
      <w:pPr>
        <w:ind w:left="720"/>
        <w:rPr>
          <w:szCs w:val="24"/>
        </w:rPr>
      </w:pPr>
      <w:r w:rsidRPr="006917A5">
        <w:rPr>
          <w:szCs w:val="24"/>
        </w:rPr>
        <w:t>27</w:t>
      </w:r>
      <w:r w:rsidRPr="006917A5">
        <w:rPr>
          <w:szCs w:val="24"/>
          <w:vertAlign w:val="superscript"/>
        </w:rPr>
        <w:t>th</w:t>
      </w:r>
      <w:r w:rsidRPr="006917A5">
        <w:rPr>
          <w:szCs w:val="24"/>
        </w:rPr>
        <w:t xml:space="preserve"> Annual Meeting of the Eastern Association for the Surgery of Trauma.  “Using the Rothman index to prevent unplanned SICU readmissions.”  Piper GL, Kaplan LJ, Maung AA, Lui FY, Barre K, </w:t>
      </w:r>
      <w:r w:rsidRPr="006917A5">
        <w:rPr>
          <w:b/>
          <w:szCs w:val="24"/>
        </w:rPr>
        <w:t>Davis KA</w:t>
      </w:r>
      <w:r w:rsidRPr="006917A5">
        <w:rPr>
          <w:szCs w:val="24"/>
        </w:rPr>
        <w:t>.  Naples, Florida.</w:t>
      </w:r>
    </w:p>
    <w:p w14:paraId="51830BEA" w14:textId="77777777" w:rsidR="004E2076" w:rsidRPr="006917A5" w:rsidRDefault="004E2076" w:rsidP="00E217DB">
      <w:pPr>
        <w:tabs>
          <w:tab w:val="left" w:pos="-1080"/>
          <w:tab w:val="left" w:pos="-720"/>
          <w:tab w:val="left" w:pos="0"/>
          <w:tab w:val="left" w:pos="720"/>
        </w:tabs>
        <w:ind w:left="720"/>
        <w:rPr>
          <w:szCs w:val="24"/>
        </w:rPr>
      </w:pPr>
    </w:p>
    <w:p w14:paraId="2B6CFB88" w14:textId="77777777" w:rsidR="00E217DB" w:rsidRPr="006917A5" w:rsidRDefault="0024745C" w:rsidP="00922EBA">
      <w:pPr>
        <w:tabs>
          <w:tab w:val="left" w:pos="-1080"/>
          <w:tab w:val="left" w:pos="-720"/>
          <w:tab w:val="left" w:pos="0"/>
          <w:tab w:val="left" w:pos="720"/>
        </w:tabs>
        <w:ind w:left="720"/>
        <w:rPr>
          <w:szCs w:val="24"/>
        </w:rPr>
      </w:pPr>
      <w:r w:rsidRPr="006917A5">
        <w:rPr>
          <w:szCs w:val="24"/>
        </w:rPr>
        <w:t xml:space="preserve">2014 ACS NSQIP National Conference.  “Reducing catheter-associated urinary tract infections (CAUTI) in the surgical intensive care unit.”  Piper GL, Kaplan LJ, Maerz LL, Porter A, Sullivan L, Devlin M, </w:t>
      </w:r>
      <w:r w:rsidRPr="006917A5">
        <w:rPr>
          <w:b/>
          <w:szCs w:val="24"/>
        </w:rPr>
        <w:t>Davis KA</w:t>
      </w:r>
      <w:r w:rsidRPr="006917A5">
        <w:rPr>
          <w:szCs w:val="24"/>
        </w:rPr>
        <w:t>.  New York, New York.</w:t>
      </w:r>
    </w:p>
    <w:p w14:paraId="0EFA5CFC" w14:textId="77777777" w:rsidR="00E217DB" w:rsidRPr="006917A5" w:rsidRDefault="00E217DB" w:rsidP="00E217DB">
      <w:pPr>
        <w:tabs>
          <w:tab w:val="left" w:pos="-1080"/>
          <w:tab w:val="left" w:pos="-720"/>
          <w:tab w:val="left" w:pos="0"/>
          <w:tab w:val="left" w:pos="720"/>
        </w:tabs>
        <w:ind w:left="720"/>
        <w:rPr>
          <w:szCs w:val="24"/>
        </w:rPr>
      </w:pPr>
    </w:p>
    <w:p w14:paraId="35CDFB73" w14:textId="4BE5E759" w:rsidR="007A6DA8" w:rsidRPr="006917A5" w:rsidRDefault="0024745C" w:rsidP="002D324F">
      <w:pPr>
        <w:tabs>
          <w:tab w:val="left" w:pos="-1080"/>
          <w:tab w:val="left" w:pos="-720"/>
          <w:tab w:val="left" w:pos="0"/>
          <w:tab w:val="left" w:pos="720"/>
        </w:tabs>
        <w:ind w:left="720"/>
        <w:rPr>
          <w:szCs w:val="24"/>
        </w:rPr>
      </w:pPr>
      <w:r w:rsidRPr="006917A5">
        <w:rPr>
          <w:szCs w:val="24"/>
        </w:rPr>
        <w:t xml:space="preserve">2014 ACS NSQIP National Conference.  “Using the Rothman index to prevent unplanned SICU readmissions.”  Piper GL, Kaplan LJ, Maung AA, Lui FY, Barre K, </w:t>
      </w:r>
      <w:r w:rsidRPr="006917A5">
        <w:rPr>
          <w:b/>
          <w:szCs w:val="24"/>
        </w:rPr>
        <w:t>Davis KA</w:t>
      </w:r>
      <w:r w:rsidRPr="006917A5">
        <w:rPr>
          <w:szCs w:val="24"/>
        </w:rPr>
        <w:t>.  New York, New York.</w:t>
      </w:r>
    </w:p>
    <w:p w14:paraId="3A3444B1" w14:textId="77777777" w:rsidR="007A6DA8" w:rsidRPr="006917A5" w:rsidRDefault="007A6DA8" w:rsidP="007A6DA8">
      <w:pPr>
        <w:tabs>
          <w:tab w:val="left" w:pos="-1080"/>
          <w:tab w:val="left" w:pos="-720"/>
          <w:tab w:val="left" w:pos="0"/>
          <w:tab w:val="left" w:pos="720"/>
        </w:tabs>
        <w:ind w:left="720"/>
        <w:rPr>
          <w:szCs w:val="24"/>
        </w:rPr>
      </w:pPr>
    </w:p>
    <w:p w14:paraId="023C12F2" w14:textId="77777777" w:rsidR="006579C4" w:rsidRPr="006917A5" w:rsidRDefault="00165E21" w:rsidP="000B55A1">
      <w:pPr>
        <w:tabs>
          <w:tab w:val="left" w:pos="-1080"/>
          <w:tab w:val="left" w:pos="-720"/>
          <w:tab w:val="left" w:pos="0"/>
          <w:tab w:val="left" w:pos="720"/>
        </w:tabs>
        <w:ind w:left="720"/>
        <w:rPr>
          <w:szCs w:val="24"/>
        </w:rPr>
      </w:pPr>
      <w:r w:rsidRPr="006917A5">
        <w:rPr>
          <w:szCs w:val="24"/>
        </w:rPr>
        <w:t>73</w:t>
      </w:r>
      <w:r w:rsidRPr="006917A5">
        <w:rPr>
          <w:szCs w:val="24"/>
          <w:vertAlign w:val="superscript"/>
        </w:rPr>
        <w:t>nd</w:t>
      </w:r>
      <w:r w:rsidRPr="006917A5">
        <w:rPr>
          <w:szCs w:val="24"/>
        </w:rPr>
        <w:t xml:space="preserve"> Annual Meeting of the American Association for the Surgery of Trauma. “Ultrasound vs. Palpation-guided radial artery catheterization: A randomized controlled trial.” Ruangvoravat L, Zingg T, Band, M, Erb C, Marshall P, Maerz LL, Ditillo MF, </w:t>
      </w:r>
      <w:r w:rsidRPr="006917A5">
        <w:rPr>
          <w:b/>
          <w:szCs w:val="24"/>
        </w:rPr>
        <w:t>Davis KA</w:t>
      </w:r>
      <w:r w:rsidRPr="006917A5">
        <w:rPr>
          <w:szCs w:val="24"/>
        </w:rPr>
        <w:t>, Schuster KM.  Philadelphia, Pennsylvania</w:t>
      </w:r>
      <w:r w:rsidR="006579C4" w:rsidRPr="006917A5">
        <w:rPr>
          <w:szCs w:val="24"/>
        </w:rPr>
        <w:t>.</w:t>
      </w:r>
    </w:p>
    <w:p w14:paraId="55AF7CD1" w14:textId="77777777" w:rsidR="006579C4" w:rsidRPr="006917A5" w:rsidRDefault="006579C4" w:rsidP="006579C4">
      <w:pPr>
        <w:tabs>
          <w:tab w:val="left" w:pos="-1080"/>
          <w:tab w:val="left" w:pos="-720"/>
          <w:tab w:val="left" w:pos="0"/>
          <w:tab w:val="left" w:pos="720"/>
        </w:tabs>
        <w:ind w:left="720"/>
        <w:rPr>
          <w:szCs w:val="24"/>
        </w:rPr>
      </w:pPr>
    </w:p>
    <w:p w14:paraId="485452E4" w14:textId="77777777" w:rsidR="0024745C" w:rsidRPr="006917A5" w:rsidRDefault="00165E21" w:rsidP="006579C4">
      <w:pPr>
        <w:tabs>
          <w:tab w:val="left" w:pos="-1080"/>
          <w:tab w:val="left" w:pos="-720"/>
          <w:tab w:val="left" w:pos="0"/>
          <w:tab w:val="left" w:pos="720"/>
        </w:tabs>
        <w:ind w:left="720"/>
        <w:rPr>
          <w:szCs w:val="24"/>
        </w:rPr>
      </w:pPr>
      <w:r w:rsidRPr="006917A5">
        <w:rPr>
          <w:szCs w:val="24"/>
        </w:rPr>
        <w:t>73</w:t>
      </w:r>
      <w:r w:rsidRPr="006917A5">
        <w:rPr>
          <w:szCs w:val="24"/>
          <w:vertAlign w:val="superscript"/>
        </w:rPr>
        <w:t>nd</w:t>
      </w:r>
      <w:r w:rsidRPr="006917A5">
        <w:rPr>
          <w:szCs w:val="24"/>
        </w:rPr>
        <w:t xml:space="preserve"> Annual Meeting of the American Associa</w:t>
      </w:r>
      <w:r w:rsidR="00DE6F0F" w:rsidRPr="006917A5">
        <w:rPr>
          <w:szCs w:val="24"/>
        </w:rPr>
        <w:t>tion for the Surgery of Trauma.</w:t>
      </w:r>
      <w:r w:rsidRPr="006917A5">
        <w:rPr>
          <w:szCs w:val="24"/>
        </w:rPr>
        <w:t xml:space="preserve">  “Defining the Acute Care Surgery curriculum.”  Duane TM, Dente CJ, Fildes JJ, </w:t>
      </w:r>
      <w:r w:rsidRPr="006917A5">
        <w:rPr>
          <w:b/>
          <w:szCs w:val="24"/>
        </w:rPr>
        <w:t>Davis KA</w:t>
      </w:r>
      <w:r w:rsidRPr="006917A5">
        <w:rPr>
          <w:szCs w:val="24"/>
        </w:rPr>
        <w:t>, Jurkovich GJ, Meredith JW, Britt LD.  Philadelphia, Pennsylvania.</w:t>
      </w:r>
    </w:p>
    <w:p w14:paraId="65FCD40F" w14:textId="77777777" w:rsidR="00D82CFF" w:rsidRPr="006917A5" w:rsidRDefault="00D82CFF" w:rsidP="00F2417E">
      <w:pPr>
        <w:rPr>
          <w:b/>
          <w:szCs w:val="24"/>
          <w:u w:val="single"/>
        </w:rPr>
      </w:pPr>
      <w:r w:rsidRPr="006917A5">
        <w:rPr>
          <w:b/>
          <w:szCs w:val="24"/>
          <w:u w:val="single"/>
        </w:rPr>
        <w:t>2013</w:t>
      </w:r>
    </w:p>
    <w:p w14:paraId="2F603E7C" w14:textId="77777777" w:rsidR="00CE7CF8" w:rsidRPr="006917A5" w:rsidRDefault="00CE7CF8" w:rsidP="00F2417E">
      <w:pPr>
        <w:rPr>
          <w:b/>
          <w:szCs w:val="24"/>
          <w:u w:val="single"/>
        </w:rPr>
      </w:pPr>
    </w:p>
    <w:p w14:paraId="1A49D844" w14:textId="77777777" w:rsidR="00D82CFF" w:rsidRPr="006917A5" w:rsidRDefault="00D82CFF" w:rsidP="00D82CFF">
      <w:pPr>
        <w:ind w:left="720"/>
        <w:rPr>
          <w:szCs w:val="24"/>
        </w:rPr>
      </w:pPr>
      <w:r w:rsidRPr="006917A5">
        <w:rPr>
          <w:szCs w:val="24"/>
        </w:rPr>
        <w:t>26</w:t>
      </w:r>
      <w:r w:rsidRPr="006917A5">
        <w:rPr>
          <w:szCs w:val="24"/>
          <w:vertAlign w:val="superscript"/>
        </w:rPr>
        <w:t>th</w:t>
      </w:r>
      <w:r w:rsidRPr="006917A5">
        <w:rPr>
          <w:szCs w:val="24"/>
        </w:rPr>
        <w:t xml:space="preserve"> Annual Meeting of the Eastern Association for the Surgery of Trauma.  “Advancing endotracheal tubes in the ICU:  Poor radiographic correlation.”  Poster presentation.  Wang M-L, Schuster KM, Bhattacharya B, Maung AA, Kaplan LJ, </w:t>
      </w:r>
      <w:r w:rsidRPr="006917A5">
        <w:rPr>
          <w:b/>
          <w:szCs w:val="24"/>
        </w:rPr>
        <w:t>Davis KA</w:t>
      </w:r>
      <w:r w:rsidRPr="006917A5">
        <w:rPr>
          <w:szCs w:val="24"/>
        </w:rPr>
        <w:t>.  Scottsdale, Arizona.</w:t>
      </w:r>
    </w:p>
    <w:p w14:paraId="1DFA6B8B" w14:textId="77777777" w:rsidR="00D82CFF" w:rsidRPr="006917A5" w:rsidRDefault="00D82CFF" w:rsidP="00D82CFF">
      <w:pPr>
        <w:ind w:left="720"/>
        <w:rPr>
          <w:szCs w:val="24"/>
        </w:rPr>
      </w:pPr>
    </w:p>
    <w:p w14:paraId="2AFC67DF" w14:textId="77777777" w:rsidR="00D82CFF" w:rsidRPr="006917A5" w:rsidRDefault="00D82CFF" w:rsidP="005C09A1">
      <w:pPr>
        <w:ind w:left="720"/>
        <w:rPr>
          <w:szCs w:val="24"/>
        </w:rPr>
      </w:pPr>
      <w:r w:rsidRPr="006917A5">
        <w:rPr>
          <w:szCs w:val="24"/>
        </w:rPr>
        <w:t>26</w:t>
      </w:r>
      <w:r w:rsidRPr="006917A5">
        <w:rPr>
          <w:szCs w:val="24"/>
          <w:vertAlign w:val="superscript"/>
        </w:rPr>
        <w:t>th</w:t>
      </w:r>
      <w:r w:rsidRPr="006917A5">
        <w:rPr>
          <w:szCs w:val="24"/>
        </w:rPr>
        <w:t xml:space="preserve"> Annual Meeting of the Eastern Association for the Surgery of Trauma.  “Trauma criteria based on blunt mechanism of injury are of little utility.”  Poster presentation.  Best C, Barre K, Schuster KM, Lofthouse RM, Marcolini EG, </w:t>
      </w:r>
      <w:r w:rsidRPr="006917A5">
        <w:rPr>
          <w:b/>
          <w:szCs w:val="24"/>
        </w:rPr>
        <w:t>Davis, KA</w:t>
      </w:r>
      <w:r w:rsidRPr="006917A5">
        <w:rPr>
          <w:szCs w:val="24"/>
        </w:rPr>
        <w:t>.  Scottsdale, Arizona</w:t>
      </w:r>
    </w:p>
    <w:p w14:paraId="3029AE94" w14:textId="77777777" w:rsidR="0081731D" w:rsidRPr="006917A5" w:rsidRDefault="0081731D" w:rsidP="00D82CFF">
      <w:pPr>
        <w:ind w:left="720"/>
        <w:rPr>
          <w:szCs w:val="24"/>
        </w:rPr>
      </w:pPr>
    </w:p>
    <w:p w14:paraId="4A1B3211" w14:textId="77777777" w:rsidR="009A1923" w:rsidRPr="006917A5" w:rsidRDefault="0081731D" w:rsidP="005A50C9">
      <w:pPr>
        <w:ind w:left="720"/>
        <w:rPr>
          <w:szCs w:val="24"/>
        </w:rPr>
      </w:pPr>
      <w:r w:rsidRPr="006917A5">
        <w:rPr>
          <w:szCs w:val="24"/>
        </w:rPr>
        <w:t>72</w:t>
      </w:r>
      <w:r w:rsidRPr="006917A5">
        <w:rPr>
          <w:szCs w:val="24"/>
          <w:vertAlign w:val="superscript"/>
        </w:rPr>
        <w:t>nd</w:t>
      </w:r>
      <w:r w:rsidRPr="006917A5">
        <w:rPr>
          <w:szCs w:val="24"/>
        </w:rPr>
        <w:t xml:space="preserve"> Annual Meeting of the American Association for the Surgery of Trauma.  “Obesity predisposes trauma patients to worse outcomes:  A National Trauma Data Bank analysis.”  </w:t>
      </w:r>
      <w:r w:rsidR="00AA0875" w:rsidRPr="006917A5">
        <w:rPr>
          <w:szCs w:val="24"/>
        </w:rPr>
        <w:t xml:space="preserve">Poster presentation.  </w:t>
      </w:r>
      <w:r w:rsidR="00436347" w:rsidRPr="006917A5">
        <w:rPr>
          <w:szCs w:val="24"/>
        </w:rPr>
        <w:t xml:space="preserve">Ditillo MF, Hassam A, Joseph B, Rhee P, Bhattacharya B, </w:t>
      </w:r>
      <w:r w:rsidR="00436347" w:rsidRPr="006917A5">
        <w:rPr>
          <w:b/>
          <w:szCs w:val="24"/>
        </w:rPr>
        <w:t>Davis KA</w:t>
      </w:r>
      <w:r w:rsidR="00436347" w:rsidRPr="006917A5">
        <w:rPr>
          <w:szCs w:val="24"/>
        </w:rPr>
        <w:t xml:space="preserve">.  </w:t>
      </w:r>
      <w:r w:rsidRPr="006917A5">
        <w:rPr>
          <w:szCs w:val="24"/>
        </w:rPr>
        <w:t>San Francisco, California.</w:t>
      </w:r>
    </w:p>
    <w:p w14:paraId="105C88E6" w14:textId="77777777" w:rsidR="009A1923" w:rsidRPr="006917A5" w:rsidRDefault="009A1923" w:rsidP="009A1923">
      <w:pPr>
        <w:ind w:left="720"/>
        <w:rPr>
          <w:szCs w:val="24"/>
        </w:rPr>
      </w:pPr>
    </w:p>
    <w:p w14:paraId="48FCA769" w14:textId="6055B611" w:rsidR="007E436A" w:rsidRPr="006917A5" w:rsidRDefault="0081731D" w:rsidP="0066459B">
      <w:pPr>
        <w:ind w:left="720"/>
        <w:rPr>
          <w:szCs w:val="24"/>
        </w:rPr>
      </w:pPr>
      <w:r w:rsidRPr="006917A5">
        <w:rPr>
          <w:szCs w:val="24"/>
        </w:rPr>
        <w:t>72</w:t>
      </w:r>
      <w:r w:rsidRPr="006917A5">
        <w:rPr>
          <w:szCs w:val="24"/>
          <w:vertAlign w:val="superscript"/>
        </w:rPr>
        <w:t>nd</w:t>
      </w:r>
      <w:r w:rsidRPr="006917A5">
        <w:rPr>
          <w:szCs w:val="24"/>
        </w:rPr>
        <w:t xml:space="preserve"> Annual Meeting of the American Association for the Surgery of Trauma.  “Continuous glucose monitoring in the surgical intensive care unit:  Finding the sweet spot.”  </w:t>
      </w:r>
      <w:r w:rsidR="00AA0875" w:rsidRPr="006917A5">
        <w:rPr>
          <w:szCs w:val="24"/>
        </w:rPr>
        <w:t xml:space="preserve">Poster presentation.  </w:t>
      </w:r>
      <w:r w:rsidR="00673AB9" w:rsidRPr="006917A5">
        <w:rPr>
          <w:szCs w:val="24"/>
        </w:rPr>
        <w:t xml:space="preserve">Schuster KM, Barre K, </w:t>
      </w:r>
      <w:r w:rsidR="00673AB9" w:rsidRPr="006917A5">
        <w:rPr>
          <w:b/>
          <w:szCs w:val="24"/>
        </w:rPr>
        <w:t>Davis KA</w:t>
      </w:r>
      <w:r w:rsidR="00673AB9" w:rsidRPr="006917A5">
        <w:rPr>
          <w:szCs w:val="24"/>
        </w:rPr>
        <w:t xml:space="preserve">, Inzucchi SE, Udelsman R.  </w:t>
      </w:r>
      <w:r w:rsidRPr="006917A5">
        <w:rPr>
          <w:szCs w:val="24"/>
        </w:rPr>
        <w:t>San Francisco, California.</w:t>
      </w:r>
    </w:p>
    <w:p w14:paraId="1FAF4867" w14:textId="77777777" w:rsidR="007E436A" w:rsidRPr="006917A5" w:rsidRDefault="007E436A" w:rsidP="007E436A">
      <w:pPr>
        <w:ind w:left="720"/>
        <w:rPr>
          <w:szCs w:val="24"/>
        </w:rPr>
      </w:pPr>
    </w:p>
    <w:p w14:paraId="2279686B" w14:textId="77777777" w:rsidR="0081731D" w:rsidRPr="006917A5" w:rsidRDefault="0081731D" w:rsidP="0034747D">
      <w:pPr>
        <w:ind w:left="720"/>
        <w:rPr>
          <w:szCs w:val="24"/>
        </w:rPr>
      </w:pPr>
      <w:r w:rsidRPr="006917A5">
        <w:rPr>
          <w:szCs w:val="24"/>
        </w:rPr>
        <w:t>72</w:t>
      </w:r>
      <w:r w:rsidRPr="006917A5">
        <w:rPr>
          <w:szCs w:val="24"/>
          <w:vertAlign w:val="superscript"/>
        </w:rPr>
        <w:t>nd</w:t>
      </w:r>
      <w:r w:rsidRPr="006917A5">
        <w:rPr>
          <w:szCs w:val="24"/>
        </w:rPr>
        <w:t xml:space="preserve"> Annual Meeting of the American Association for the Surgery of Trauma.  “To swab or not to swab: A prospective analysis of 341 SICU VRE screens.”  </w:t>
      </w:r>
      <w:r w:rsidRPr="006917A5">
        <w:rPr>
          <w:b/>
          <w:szCs w:val="24"/>
        </w:rPr>
        <w:t>Davis KA - Invited discussant</w:t>
      </w:r>
      <w:r w:rsidRPr="006917A5">
        <w:rPr>
          <w:szCs w:val="24"/>
        </w:rPr>
        <w:t>, San Francisco, California.</w:t>
      </w:r>
    </w:p>
    <w:p w14:paraId="26A791E9" w14:textId="77777777" w:rsidR="00E263F8" w:rsidRPr="006917A5" w:rsidRDefault="00E263F8" w:rsidP="0081731D">
      <w:pPr>
        <w:ind w:left="720"/>
        <w:rPr>
          <w:szCs w:val="24"/>
        </w:rPr>
      </w:pPr>
    </w:p>
    <w:p w14:paraId="0595649A" w14:textId="77777777" w:rsidR="00E263F8" w:rsidRPr="006917A5" w:rsidRDefault="00E263F8" w:rsidP="004552DD">
      <w:pPr>
        <w:ind w:left="720"/>
        <w:rPr>
          <w:szCs w:val="24"/>
        </w:rPr>
      </w:pPr>
      <w:r w:rsidRPr="006917A5">
        <w:rPr>
          <w:szCs w:val="24"/>
        </w:rPr>
        <w:t xml:space="preserve">ID Week 2013.  “Accuracy of Surgical Care Improvement Project (SCIP) metrics for documenting normothermia.  Boyce JM, Sullivan L, Vaughn D </w:t>
      </w:r>
      <w:r w:rsidRPr="006917A5">
        <w:rPr>
          <w:b/>
          <w:szCs w:val="24"/>
        </w:rPr>
        <w:t>Davis KA</w:t>
      </w:r>
      <w:r w:rsidRPr="006917A5">
        <w:rPr>
          <w:szCs w:val="24"/>
        </w:rPr>
        <w:t xml:space="preserve">.  San Francisco, CA.  </w:t>
      </w:r>
    </w:p>
    <w:p w14:paraId="4F4109F6" w14:textId="77777777" w:rsidR="00DA7895" w:rsidRPr="006917A5" w:rsidRDefault="00DA7895" w:rsidP="004E2076">
      <w:pPr>
        <w:rPr>
          <w:b/>
          <w:szCs w:val="24"/>
          <w:u w:val="single"/>
        </w:rPr>
      </w:pPr>
      <w:r w:rsidRPr="006917A5">
        <w:rPr>
          <w:b/>
          <w:szCs w:val="24"/>
          <w:u w:val="single"/>
        </w:rPr>
        <w:t>2012</w:t>
      </w:r>
    </w:p>
    <w:p w14:paraId="0D280E0B" w14:textId="77777777" w:rsidR="00FB2E54" w:rsidRPr="006917A5" w:rsidRDefault="00FB2E54" w:rsidP="004E2076">
      <w:pPr>
        <w:rPr>
          <w:b/>
          <w:szCs w:val="24"/>
          <w:u w:val="single"/>
        </w:rPr>
      </w:pPr>
    </w:p>
    <w:p w14:paraId="54AF7025" w14:textId="77777777" w:rsidR="00DA7895" w:rsidRPr="006917A5" w:rsidRDefault="00DA7895" w:rsidP="00DA7895">
      <w:pPr>
        <w:ind w:left="720"/>
        <w:rPr>
          <w:szCs w:val="24"/>
        </w:rPr>
      </w:pPr>
      <w:r w:rsidRPr="006917A5">
        <w:rPr>
          <w:szCs w:val="24"/>
        </w:rPr>
        <w:t xml:space="preserve">42nd Annual Meeting of the Western Trauma Association.  “Impact of adaptive statistical iterative reconstruction on radiation dose in the evaluation of trauma patients.”  Maxfield MW, Schuster KM, McGillicuddy EA, Ghita M, Brink JA, </w:t>
      </w:r>
      <w:r w:rsidRPr="006917A5">
        <w:rPr>
          <w:b/>
          <w:szCs w:val="24"/>
        </w:rPr>
        <w:t>Davis KA</w:t>
      </w:r>
      <w:r w:rsidR="00F7378B" w:rsidRPr="006917A5">
        <w:rPr>
          <w:szCs w:val="24"/>
        </w:rPr>
        <w:t>.  Vail, Colorado</w:t>
      </w:r>
    </w:p>
    <w:p w14:paraId="696E2576" w14:textId="77777777" w:rsidR="00197FD6" w:rsidRPr="006917A5" w:rsidRDefault="00197FD6" w:rsidP="00D82CFF">
      <w:pPr>
        <w:rPr>
          <w:szCs w:val="24"/>
        </w:rPr>
      </w:pPr>
    </w:p>
    <w:p w14:paraId="41A020E5" w14:textId="021AA04A" w:rsidR="00DA7895" w:rsidRPr="006917A5" w:rsidRDefault="00DA7895" w:rsidP="00DE6F0F">
      <w:pPr>
        <w:rPr>
          <w:b/>
          <w:szCs w:val="24"/>
          <w:u w:val="single"/>
        </w:rPr>
      </w:pPr>
      <w:r w:rsidRPr="006917A5">
        <w:rPr>
          <w:b/>
          <w:szCs w:val="24"/>
          <w:u w:val="single"/>
        </w:rPr>
        <w:t>2011</w:t>
      </w:r>
    </w:p>
    <w:p w14:paraId="371AC2CA" w14:textId="77777777" w:rsidR="00DA7895" w:rsidRPr="006917A5" w:rsidRDefault="00DA7895" w:rsidP="00DA7895">
      <w:pPr>
        <w:ind w:left="1440" w:hanging="1440"/>
        <w:rPr>
          <w:b/>
          <w:szCs w:val="24"/>
          <w:u w:val="single"/>
        </w:rPr>
      </w:pPr>
    </w:p>
    <w:p w14:paraId="18AF91CF" w14:textId="77777777" w:rsidR="007A6DA8" w:rsidRPr="006917A5" w:rsidRDefault="00DA7895" w:rsidP="007A6DA8">
      <w:pPr>
        <w:ind w:left="720"/>
        <w:rPr>
          <w:szCs w:val="24"/>
        </w:rPr>
      </w:pPr>
      <w:r w:rsidRPr="006917A5">
        <w:rPr>
          <w:szCs w:val="24"/>
        </w:rPr>
        <w:t>6</w:t>
      </w:r>
      <w:r w:rsidRPr="006917A5">
        <w:rPr>
          <w:szCs w:val="24"/>
          <w:vertAlign w:val="superscript"/>
        </w:rPr>
        <w:t>th</w:t>
      </w:r>
      <w:r w:rsidRPr="006917A5">
        <w:rPr>
          <w:szCs w:val="24"/>
        </w:rPr>
        <w:t xml:space="preserve"> Annual Academic Surgical Congress.  “When the ICU is the OR.”  Kaplan, LJ, Schuster KM, Maerz LL, Lui FY, Maung AA, Johnson DC, </w:t>
      </w:r>
      <w:r w:rsidRPr="006917A5">
        <w:rPr>
          <w:b/>
          <w:szCs w:val="24"/>
        </w:rPr>
        <w:t>Davis, KA</w:t>
      </w:r>
      <w:r w:rsidR="007A6DA8" w:rsidRPr="006917A5">
        <w:rPr>
          <w:szCs w:val="24"/>
        </w:rPr>
        <w:t>.  Huntington Beach, California.</w:t>
      </w:r>
    </w:p>
    <w:p w14:paraId="22795E2F" w14:textId="77777777" w:rsidR="007A6DA8" w:rsidRPr="006917A5" w:rsidRDefault="007A6DA8" w:rsidP="007A6DA8">
      <w:pPr>
        <w:ind w:left="720"/>
        <w:rPr>
          <w:szCs w:val="24"/>
        </w:rPr>
      </w:pPr>
    </w:p>
    <w:p w14:paraId="251EFC74" w14:textId="77777777" w:rsidR="006579C4" w:rsidRPr="006917A5" w:rsidRDefault="00DA7895" w:rsidP="007A6DA8">
      <w:pPr>
        <w:ind w:left="720"/>
        <w:rPr>
          <w:szCs w:val="24"/>
        </w:rPr>
      </w:pPr>
      <w:r w:rsidRPr="006917A5">
        <w:rPr>
          <w:szCs w:val="24"/>
        </w:rPr>
        <w:t>35</w:t>
      </w:r>
      <w:r w:rsidRPr="006917A5">
        <w:rPr>
          <w:szCs w:val="24"/>
          <w:vertAlign w:val="superscript"/>
        </w:rPr>
        <w:t>th</w:t>
      </w:r>
      <w:r w:rsidRPr="006917A5">
        <w:rPr>
          <w:szCs w:val="24"/>
        </w:rPr>
        <w:t xml:space="preserve"> Annual Meeting of the Association of VA Surgeons.  “Acute cholecystitis in the elderly:  Use of CT and correlation with ultrasonography.”  McGillicuddy EA, Schuster KM, Brown E, Maxfield MW, </w:t>
      </w:r>
      <w:r w:rsidRPr="006917A5">
        <w:rPr>
          <w:b/>
          <w:szCs w:val="24"/>
        </w:rPr>
        <w:t>Davis KA</w:t>
      </w:r>
      <w:r w:rsidR="00F7378B" w:rsidRPr="006917A5">
        <w:rPr>
          <w:szCs w:val="24"/>
        </w:rPr>
        <w:t>, Longo WE.  Irvine, Californi</w:t>
      </w:r>
      <w:r w:rsidR="007A6DA8" w:rsidRPr="006917A5">
        <w:rPr>
          <w:szCs w:val="24"/>
        </w:rPr>
        <w:t>a.</w:t>
      </w:r>
    </w:p>
    <w:p w14:paraId="30C7BDA4" w14:textId="77777777" w:rsidR="006579C4" w:rsidRPr="006917A5" w:rsidRDefault="006579C4" w:rsidP="006579C4">
      <w:pPr>
        <w:ind w:left="720"/>
        <w:rPr>
          <w:szCs w:val="24"/>
        </w:rPr>
      </w:pPr>
    </w:p>
    <w:p w14:paraId="79C30BB3" w14:textId="77777777" w:rsidR="00DA7895" w:rsidRPr="006917A5" w:rsidRDefault="00DA7895" w:rsidP="00BC1A93">
      <w:pPr>
        <w:ind w:left="720"/>
        <w:rPr>
          <w:szCs w:val="24"/>
        </w:rPr>
      </w:pPr>
      <w:r w:rsidRPr="006917A5">
        <w:rPr>
          <w:szCs w:val="24"/>
        </w:rPr>
        <w:t>70</w:t>
      </w:r>
      <w:r w:rsidRPr="006917A5">
        <w:rPr>
          <w:szCs w:val="24"/>
          <w:vertAlign w:val="superscript"/>
        </w:rPr>
        <w:t>th</w:t>
      </w:r>
      <w:r w:rsidRPr="006917A5">
        <w:rPr>
          <w:szCs w:val="24"/>
        </w:rPr>
        <w:t xml:space="preserve"> Annual Meeting of the American Association for the Surgery of Trauma.  “Risk of venous thromboembolism after spinal cord injury: Not all levels are the same.”  Poster presentation.  Maung AA, Schuster KM, Kaplan LJ, </w:t>
      </w:r>
      <w:r w:rsidRPr="006917A5">
        <w:rPr>
          <w:b/>
          <w:szCs w:val="24"/>
        </w:rPr>
        <w:t>Davis KA</w:t>
      </w:r>
      <w:r w:rsidR="00F7378B" w:rsidRPr="006917A5">
        <w:rPr>
          <w:szCs w:val="24"/>
        </w:rPr>
        <w:t>.  Chicago, Illinois</w:t>
      </w:r>
    </w:p>
    <w:p w14:paraId="4AA4CB09" w14:textId="77777777" w:rsidR="00F2417E" w:rsidRPr="006917A5" w:rsidRDefault="00F2417E" w:rsidP="00EC28FA">
      <w:pPr>
        <w:rPr>
          <w:szCs w:val="24"/>
        </w:rPr>
      </w:pPr>
    </w:p>
    <w:p w14:paraId="2F0DFF99" w14:textId="77777777" w:rsidR="00DA7895" w:rsidRPr="006917A5" w:rsidRDefault="00DA7895" w:rsidP="00EC28FA">
      <w:pPr>
        <w:rPr>
          <w:b/>
          <w:szCs w:val="24"/>
          <w:u w:val="single"/>
        </w:rPr>
      </w:pPr>
      <w:r w:rsidRPr="006917A5">
        <w:rPr>
          <w:b/>
          <w:szCs w:val="24"/>
          <w:u w:val="single"/>
        </w:rPr>
        <w:t>2010</w:t>
      </w:r>
    </w:p>
    <w:p w14:paraId="47135691" w14:textId="77777777" w:rsidR="00DA7895" w:rsidRPr="006917A5" w:rsidRDefault="00DA7895" w:rsidP="003737FB">
      <w:pPr>
        <w:rPr>
          <w:szCs w:val="24"/>
        </w:rPr>
      </w:pPr>
    </w:p>
    <w:p w14:paraId="4BECC52D" w14:textId="77777777" w:rsidR="004B2F21" w:rsidRPr="006917A5" w:rsidRDefault="00DA7895" w:rsidP="004B2F21">
      <w:pPr>
        <w:ind w:left="720"/>
        <w:rPr>
          <w:szCs w:val="24"/>
        </w:rPr>
      </w:pPr>
      <w:r w:rsidRPr="006917A5">
        <w:rPr>
          <w:szCs w:val="24"/>
        </w:rPr>
        <w:t xml:space="preserve">23rd Annual Meeting of the Eastern Association for the Surgery of Trauma, “The impact of socioeconomic status on actuarial survival in hospitalized trauma patients: when do they die?”  </w:t>
      </w:r>
      <w:r w:rsidRPr="006917A5">
        <w:rPr>
          <w:b/>
          <w:szCs w:val="24"/>
        </w:rPr>
        <w:t>Davis KA - Invited discussant</w:t>
      </w:r>
      <w:r w:rsidR="00F7378B" w:rsidRPr="006917A5">
        <w:rPr>
          <w:szCs w:val="24"/>
        </w:rPr>
        <w:t xml:space="preserve">, </w:t>
      </w:r>
      <w:r w:rsidRPr="006917A5">
        <w:rPr>
          <w:szCs w:val="24"/>
        </w:rPr>
        <w:t xml:space="preserve">Phoenix, </w:t>
      </w:r>
      <w:r w:rsidR="00EC3EEE" w:rsidRPr="006917A5">
        <w:rPr>
          <w:szCs w:val="24"/>
        </w:rPr>
        <w:t>Arizona</w:t>
      </w:r>
    </w:p>
    <w:p w14:paraId="55553AA5" w14:textId="77777777" w:rsidR="004B2F21" w:rsidRPr="006917A5" w:rsidRDefault="004B2F21" w:rsidP="004B2F21">
      <w:pPr>
        <w:ind w:left="720"/>
        <w:rPr>
          <w:szCs w:val="24"/>
        </w:rPr>
      </w:pPr>
    </w:p>
    <w:p w14:paraId="41B7A9FA" w14:textId="77777777" w:rsidR="00DA7895" w:rsidRPr="006917A5" w:rsidRDefault="00DA7895" w:rsidP="005C09A1">
      <w:pPr>
        <w:ind w:left="720"/>
        <w:rPr>
          <w:szCs w:val="24"/>
        </w:rPr>
      </w:pPr>
      <w:r w:rsidRPr="006917A5">
        <w:rPr>
          <w:szCs w:val="24"/>
        </w:rPr>
        <w:t>40</w:t>
      </w:r>
      <w:r w:rsidRPr="006917A5">
        <w:rPr>
          <w:szCs w:val="24"/>
          <w:vertAlign w:val="superscript"/>
        </w:rPr>
        <w:t>th</w:t>
      </w:r>
      <w:r w:rsidRPr="006917A5">
        <w:rPr>
          <w:szCs w:val="24"/>
        </w:rPr>
        <w:t xml:space="preserve"> Annual Meeting of the Western Trauma Association.  “Hemorrhagic shock coupled with brain injury associated increases in intracranial pressure drive IL-10 production and expression.”  Solomon D, Chen Y, Malkevich N, Scultetus A, Arnaud F, Freilich D, Ahlers S, Kaplan LJ, </w:t>
      </w:r>
      <w:r w:rsidRPr="006917A5">
        <w:rPr>
          <w:b/>
          <w:szCs w:val="24"/>
        </w:rPr>
        <w:t>Davis KA</w:t>
      </w:r>
      <w:r w:rsidRPr="006917A5">
        <w:rPr>
          <w:szCs w:val="24"/>
        </w:rPr>
        <w:t xml:space="preserve">, McCarron R.  Telluride, </w:t>
      </w:r>
      <w:r w:rsidR="00EC3EEE" w:rsidRPr="006917A5">
        <w:rPr>
          <w:szCs w:val="24"/>
        </w:rPr>
        <w:t>Colorado</w:t>
      </w:r>
    </w:p>
    <w:p w14:paraId="3E00B416" w14:textId="77777777" w:rsidR="00DA7895" w:rsidRPr="006917A5" w:rsidRDefault="00DA7895" w:rsidP="003737FB">
      <w:pPr>
        <w:ind w:left="720"/>
        <w:rPr>
          <w:szCs w:val="24"/>
        </w:rPr>
      </w:pPr>
    </w:p>
    <w:p w14:paraId="3C0988C8" w14:textId="77777777" w:rsidR="00444750" w:rsidRPr="006917A5" w:rsidRDefault="00DA7895" w:rsidP="00DE7133">
      <w:pPr>
        <w:ind w:left="720"/>
        <w:rPr>
          <w:szCs w:val="24"/>
        </w:rPr>
      </w:pPr>
      <w:r w:rsidRPr="006917A5">
        <w:rPr>
          <w:szCs w:val="24"/>
        </w:rPr>
        <w:lastRenderedPageBreak/>
        <w:t>38</w:t>
      </w:r>
      <w:r w:rsidRPr="006917A5">
        <w:rPr>
          <w:szCs w:val="24"/>
          <w:vertAlign w:val="superscript"/>
        </w:rPr>
        <w:t>th</w:t>
      </w:r>
      <w:r w:rsidRPr="006917A5">
        <w:rPr>
          <w:szCs w:val="24"/>
        </w:rPr>
        <w:t xml:space="preserve"> Annual Meeting, Society for Clinical Vascular Surgery.  “Changes in aortic diameter during hypovolemic shock:  Implications for endograft sizing:  Jonker FHW, Verhagen HJM, Mojibian HM, </w:t>
      </w:r>
      <w:r w:rsidRPr="006917A5">
        <w:rPr>
          <w:b/>
          <w:szCs w:val="24"/>
        </w:rPr>
        <w:t>Davis KA</w:t>
      </w:r>
      <w:r w:rsidRPr="006917A5">
        <w:rPr>
          <w:szCs w:val="24"/>
        </w:rPr>
        <w:t>, M</w:t>
      </w:r>
      <w:r w:rsidR="00AE294D" w:rsidRPr="006917A5">
        <w:rPr>
          <w:szCs w:val="24"/>
        </w:rPr>
        <w:t>oll FL, Muhs BE, Scottsdale, AZ.</w:t>
      </w:r>
    </w:p>
    <w:p w14:paraId="54D143DC" w14:textId="77777777" w:rsidR="00444750" w:rsidRPr="006917A5" w:rsidRDefault="00444750" w:rsidP="00444750">
      <w:pPr>
        <w:ind w:left="720"/>
        <w:rPr>
          <w:szCs w:val="24"/>
        </w:rPr>
      </w:pPr>
    </w:p>
    <w:p w14:paraId="7B253BA4" w14:textId="5336977F" w:rsidR="00984D99" w:rsidRPr="006917A5" w:rsidRDefault="00DA7895" w:rsidP="0066459B">
      <w:pPr>
        <w:ind w:left="720"/>
        <w:rPr>
          <w:szCs w:val="24"/>
        </w:rPr>
      </w:pPr>
      <w:r w:rsidRPr="006917A5">
        <w:rPr>
          <w:szCs w:val="24"/>
        </w:rPr>
        <w:t>Society of Academic Emergency Medicine Annual Meeting, “Delay from the ED to the OR in trauma patients: Don’t blame your radiologists.</w:t>
      </w:r>
      <w:r w:rsidR="007E436A" w:rsidRPr="006917A5">
        <w:rPr>
          <w:szCs w:val="24"/>
        </w:rPr>
        <w:t>”</w:t>
      </w:r>
      <w:r w:rsidRPr="006917A5">
        <w:rPr>
          <w:szCs w:val="24"/>
        </w:rPr>
        <w:t xml:space="preserve">  Poster presentation:  Butler PJ, Degutis LC, Forman H, </w:t>
      </w:r>
      <w:r w:rsidRPr="006917A5">
        <w:rPr>
          <w:b/>
          <w:szCs w:val="24"/>
        </w:rPr>
        <w:t>Davis KA</w:t>
      </w:r>
      <w:r w:rsidR="00F7378B" w:rsidRPr="006917A5">
        <w:rPr>
          <w:szCs w:val="24"/>
        </w:rPr>
        <w:t>.  Phoenix, Arizona</w:t>
      </w:r>
    </w:p>
    <w:p w14:paraId="5E6DF1EC" w14:textId="77777777" w:rsidR="00984D99" w:rsidRPr="006917A5" w:rsidRDefault="00984D99" w:rsidP="00984D99">
      <w:pPr>
        <w:ind w:left="720"/>
        <w:rPr>
          <w:szCs w:val="24"/>
        </w:rPr>
      </w:pPr>
    </w:p>
    <w:p w14:paraId="3AE6C194" w14:textId="77777777" w:rsidR="001076E9" w:rsidRPr="006917A5" w:rsidRDefault="00DA7895" w:rsidP="001076E9">
      <w:pPr>
        <w:ind w:left="720"/>
        <w:rPr>
          <w:szCs w:val="24"/>
        </w:rPr>
      </w:pPr>
      <w:r w:rsidRPr="006917A5">
        <w:rPr>
          <w:szCs w:val="24"/>
        </w:rPr>
        <w:t>69</w:t>
      </w:r>
      <w:r w:rsidRPr="006917A5">
        <w:rPr>
          <w:szCs w:val="24"/>
          <w:vertAlign w:val="superscript"/>
        </w:rPr>
        <w:t>th</w:t>
      </w:r>
      <w:r w:rsidRPr="006917A5">
        <w:rPr>
          <w:szCs w:val="24"/>
        </w:rPr>
        <w:t xml:space="preserve"> Annual Meeting of the American Association for the Surgery of Trauma “Can acute care surgeons perform emerge</w:t>
      </w:r>
      <w:r w:rsidR="00807978" w:rsidRPr="006917A5">
        <w:rPr>
          <w:szCs w:val="24"/>
        </w:rPr>
        <w:t xml:space="preserve">ncy colorectal procedures with </w:t>
      </w:r>
      <w:r w:rsidRPr="006917A5">
        <w:rPr>
          <w:szCs w:val="24"/>
        </w:rPr>
        <w:t xml:space="preserve">good outcomes?”  Schuster KM, McGillicuddy EA, Maung AA, Lui FY, Kaplan LJ, </w:t>
      </w:r>
      <w:r w:rsidRPr="006917A5">
        <w:rPr>
          <w:b/>
          <w:szCs w:val="24"/>
        </w:rPr>
        <w:t>Davis KA</w:t>
      </w:r>
      <w:r w:rsidRPr="006917A5">
        <w:rPr>
          <w:szCs w:val="24"/>
        </w:rPr>
        <w:t>.  Boston, Massachusetts.</w:t>
      </w:r>
    </w:p>
    <w:p w14:paraId="419D123F" w14:textId="77777777" w:rsidR="001076E9" w:rsidRPr="006917A5" w:rsidRDefault="001076E9" w:rsidP="001076E9">
      <w:pPr>
        <w:ind w:left="720"/>
        <w:rPr>
          <w:szCs w:val="24"/>
        </w:rPr>
      </w:pPr>
    </w:p>
    <w:p w14:paraId="41D1DFAA" w14:textId="77777777" w:rsidR="00DA7895" w:rsidRPr="006917A5" w:rsidRDefault="00DA7895" w:rsidP="004552DD">
      <w:pPr>
        <w:ind w:left="720"/>
        <w:rPr>
          <w:szCs w:val="24"/>
        </w:rPr>
      </w:pPr>
      <w:r w:rsidRPr="006917A5">
        <w:rPr>
          <w:szCs w:val="24"/>
        </w:rPr>
        <w:t>69</w:t>
      </w:r>
      <w:r w:rsidRPr="006917A5">
        <w:rPr>
          <w:szCs w:val="24"/>
          <w:vertAlign w:val="superscript"/>
        </w:rPr>
        <w:t>th</w:t>
      </w:r>
      <w:r w:rsidRPr="006917A5">
        <w:rPr>
          <w:szCs w:val="24"/>
        </w:rPr>
        <w:t xml:space="preserve"> Annual Meeting of the American Association for the Surgery of Trauma “A risk adjusted mortality analysis of rib fracture patients reveals important treatment variations between trauma centers (A RECONECT Study).”  Philips BZ, Harrington DT, Machan J, Zacharias N, Velmahos F, Rosenblatt M, Winston E, Patterson L, Desjardins S, Winchell R, Brotman S, Schulz J, Maung AA, </w:t>
      </w:r>
      <w:r w:rsidRPr="006917A5">
        <w:rPr>
          <w:b/>
          <w:szCs w:val="24"/>
        </w:rPr>
        <w:t>Davis KA</w:t>
      </w:r>
      <w:r w:rsidR="00F7378B" w:rsidRPr="006917A5">
        <w:rPr>
          <w:szCs w:val="24"/>
        </w:rPr>
        <w:t>.  Boston, Massachusetts</w:t>
      </w:r>
    </w:p>
    <w:p w14:paraId="2B7E625D" w14:textId="77777777" w:rsidR="00DA7895" w:rsidRPr="006917A5" w:rsidRDefault="00DA7895" w:rsidP="003737FB">
      <w:pPr>
        <w:ind w:left="720"/>
        <w:rPr>
          <w:szCs w:val="24"/>
        </w:rPr>
      </w:pPr>
    </w:p>
    <w:p w14:paraId="2A9048F4" w14:textId="77777777" w:rsidR="00DA7895" w:rsidRPr="006917A5" w:rsidRDefault="00DA7895" w:rsidP="000B55A1">
      <w:pPr>
        <w:ind w:left="720"/>
        <w:rPr>
          <w:szCs w:val="24"/>
        </w:rPr>
      </w:pPr>
      <w:r w:rsidRPr="006917A5">
        <w:rPr>
          <w:szCs w:val="24"/>
        </w:rPr>
        <w:t>69</w:t>
      </w:r>
      <w:r w:rsidRPr="006917A5">
        <w:rPr>
          <w:szCs w:val="24"/>
          <w:vertAlign w:val="superscript"/>
        </w:rPr>
        <w:t>th</w:t>
      </w:r>
      <w:r w:rsidRPr="006917A5">
        <w:rPr>
          <w:szCs w:val="24"/>
        </w:rPr>
        <w:t xml:space="preserve"> Annual Meeting of the American Association for the Surgery of Trauma “Development of a CT scoring system for necrotizing soft tissue infections.”  Poster presentation: McGillicuddy EA, Lischuk A, Schuster KM, Kaplan, LJ, Lui FY, Bokhari SJ, </w:t>
      </w:r>
      <w:r w:rsidRPr="006917A5">
        <w:rPr>
          <w:b/>
          <w:szCs w:val="24"/>
        </w:rPr>
        <w:t>Davis KA</w:t>
      </w:r>
      <w:r w:rsidR="00F7378B" w:rsidRPr="006917A5">
        <w:rPr>
          <w:szCs w:val="24"/>
        </w:rPr>
        <w:t>. Boston, Massachusetts</w:t>
      </w:r>
    </w:p>
    <w:p w14:paraId="7C4B70D5" w14:textId="77777777" w:rsidR="00DA7895" w:rsidRPr="006917A5" w:rsidRDefault="00DA7895" w:rsidP="003737FB">
      <w:pPr>
        <w:ind w:left="720"/>
        <w:rPr>
          <w:szCs w:val="24"/>
        </w:rPr>
      </w:pPr>
    </w:p>
    <w:p w14:paraId="7534A46B" w14:textId="2BA2A780" w:rsidR="00DA7895" w:rsidRPr="006917A5" w:rsidRDefault="00DA7895" w:rsidP="002D324F">
      <w:pPr>
        <w:ind w:left="720"/>
        <w:rPr>
          <w:szCs w:val="24"/>
        </w:rPr>
      </w:pPr>
      <w:r w:rsidRPr="006917A5">
        <w:rPr>
          <w:szCs w:val="24"/>
        </w:rPr>
        <w:t>69</w:t>
      </w:r>
      <w:r w:rsidRPr="006917A5">
        <w:rPr>
          <w:szCs w:val="24"/>
          <w:vertAlign w:val="superscript"/>
        </w:rPr>
        <w:t>th</w:t>
      </w:r>
      <w:r w:rsidRPr="006917A5">
        <w:rPr>
          <w:szCs w:val="24"/>
        </w:rPr>
        <w:t xml:space="preserve"> Annual Meeting of the American Association for the Surgery of Trauma “Outcomes of alcohol use in elderly trauma patients.”  Poster presentation: DeFreese M, Schuster KM, Kaplan, LJ, Maung AA, Ditillo MF, Lui FY, Johnson DC, </w:t>
      </w:r>
      <w:r w:rsidRPr="006917A5">
        <w:rPr>
          <w:b/>
          <w:szCs w:val="24"/>
        </w:rPr>
        <w:t>Davis KA</w:t>
      </w:r>
      <w:r w:rsidR="00F7378B" w:rsidRPr="006917A5">
        <w:rPr>
          <w:szCs w:val="24"/>
        </w:rPr>
        <w:t>. Boston, Massachusetts</w:t>
      </w:r>
    </w:p>
    <w:p w14:paraId="7F94A59D" w14:textId="77777777" w:rsidR="00DA7895" w:rsidRPr="006917A5" w:rsidRDefault="00DA7895" w:rsidP="003737FB">
      <w:pPr>
        <w:ind w:left="720"/>
        <w:rPr>
          <w:szCs w:val="24"/>
        </w:rPr>
      </w:pPr>
    </w:p>
    <w:p w14:paraId="04A264E9" w14:textId="77777777" w:rsidR="00DA7895" w:rsidRPr="006917A5" w:rsidRDefault="003737FB" w:rsidP="003D02AC">
      <w:pPr>
        <w:rPr>
          <w:b/>
          <w:szCs w:val="24"/>
          <w:u w:val="single"/>
        </w:rPr>
      </w:pPr>
      <w:r w:rsidRPr="006917A5">
        <w:rPr>
          <w:b/>
          <w:szCs w:val="24"/>
          <w:u w:val="single"/>
        </w:rPr>
        <w:t>2009</w:t>
      </w:r>
    </w:p>
    <w:p w14:paraId="6505EF45" w14:textId="77777777" w:rsidR="003737FB" w:rsidRPr="006917A5" w:rsidRDefault="003737FB" w:rsidP="00DA7895">
      <w:pPr>
        <w:ind w:left="1440" w:hanging="1440"/>
        <w:rPr>
          <w:szCs w:val="24"/>
        </w:rPr>
      </w:pPr>
    </w:p>
    <w:p w14:paraId="2FB925D9" w14:textId="77777777" w:rsidR="003737FB" w:rsidRPr="006917A5" w:rsidRDefault="003737FB" w:rsidP="003737FB">
      <w:pPr>
        <w:ind w:left="720"/>
        <w:rPr>
          <w:szCs w:val="24"/>
        </w:rPr>
      </w:pPr>
      <w:r w:rsidRPr="006917A5">
        <w:rPr>
          <w:szCs w:val="24"/>
        </w:rPr>
        <w:t>39</w:t>
      </w:r>
      <w:r w:rsidRPr="006917A5">
        <w:rPr>
          <w:szCs w:val="24"/>
          <w:vertAlign w:val="superscript"/>
        </w:rPr>
        <w:t>th</w:t>
      </w:r>
      <w:r w:rsidRPr="006917A5">
        <w:rPr>
          <w:szCs w:val="24"/>
        </w:rPr>
        <w:t xml:space="preserve"> Annual Meeting of the Western Trauma Association.  “Pulseless electrical activity, focused abdominal sonography for trauma and cardiac contractile activity as predictors of survival after trauma.”  Schuster KM, Lofthouse R, Moore C, Lui F, Kaplan LJ, </w:t>
      </w:r>
      <w:r w:rsidRPr="006917A5">
        <w:rPr>
          <w:b/>
          <w:szCs w:val="24"/>
        </w:rPr>
        <w:t>Davis KA</w:t>
      </w:r>
      <w:r w:rsidRPr="006917A5">
        <w:rPr>
          <w:szCs w:val="24"/>
        </w:rPr>
        <w:t xml:space="preserve">.  Crested Butte, </w:t>
      </w:r>
      <w:r w:rsidR="00EC3EEE" w:rsidRPr="006917A5">
        <w:rPr>
          <w:szCs w:val="24"/>
        </w:rPr>
        <w:t>Colorado</w:t>
      </w:r>
    </w:p>
    <w:p w14:paraId="6CEDD25E" w14:textId="77777777" w:rsidR="003737FB" w:rsidRPr="006917A5" w:rsidRDefault="003737FB" w:rsidP="003737FB">
      <w:pPr>
        <w:ind w:left="720"/>
        <w:rPr>
          <w:szCs w:val="24"/>
        </w:rPr>
      </w:pPr>
    </w:p>
    <w:p w14:paraId="7AAC467F" w14:textId="77777777" w:rsidR="003737FB" w:rsidRPr="006917A5" w:rsidRDefault="003737FB" w:rsidP="008B4094">
      <w:pPr>
        <w:ind w:left="720"/>
        <w:rPr>
          <w:szCs w:val="24"/>
          <w:lang w:val="nl-NL"/>
        </w:rPr>
      </w:pPr>
      <w:r w:rsidRPr="006917A5">
        <w:rPr>
          <w:szCs w:val="24"/>
        </w:rPr>
        <w:t xml:space="preserve">Society for the Advancement of Blood Management.  “The status of massive transfusion in the United States trauma centers:  Massive Transfusion or massive confusion?”  </w:t>
      </w:r>
      <w:r w:rsidRPr="006917A5">
        <w:rPr>
          <w:szCs w:val="24"/>
          <w:lang w:val="nl-NL"/>
        </w:rPr>
        <w:t xml:space="preserve">Schuster KM, </w:t>
      </w:r>
      <w:r w:rsidRPr="006917A5">
        <w:rPr>
          <w:b/>
          <w:szCs w:val="24"/>
          <w:lang w:val="nl-NL"/>
        </w:rPr>
        <w:t>Davis KA</w:t>
      </w:r>
      <w:r w:rsidRPr="006917A5">
        <w:rPr>
          <w:szCs w:val="24"/>
          <w:lang w:val="nl-NL"/>
        </w:rPr>
        <w:t xml:space="preserve">, Lui FY, Maerz LL, Kaplan LJ.  Kansas City, </w:t>
      </w:r>
      <w:r w:rsidR="00EC3EEE" w:rsidRPr="006917A5">
        <w:rPr>
          <w:szCs w:val="24"/>
          <w:lang w:val="nl-NL"/>
        </w:rPr>
        <w:t>Missourri</w:t>
      </w:r>
    </w:p>
    <w:p w14:paraId="3E197B23" w14:textId="77777777" w:rsidR="003737FB" w:rsidRPr="006917A5" w:rsidRDefault="003737FB" w:rsidP="003737FB">
      <w:pPr>
        <w:ind w:left="720"/>
        <w:rPr>
          <w:szCs w:val="24"/>
          <w:lang w:val="nl-NL"/>
        </w:rPr>
      </w:pPr>
    </w:p>
    <w:p w14:paraId="7295B113" w14:textId="77777777" w:rsidR="003737FB" w:rsidRPr="006917A5" w:rsidRDefault="003737FB" w:rsidP="00A71D1B">
      <w:pPr>
        <w:ind w:left="720"/>
        <w:rPr>
          <w:szCs w:val="24"/>
        </w:rPr>
      </w:pPr>
      <w:r w:rsidRPr="006917A5">
        <w:rPr>
          <w:szCs w:val="24"/>
        </w:rPr>
        <w:t>68</w:t>
      </w:r>
      <w:r w:rsidRPr="006917A5">
        <w:rPr>
          <w:szCs w:val="24"/>
          <w:vertAlign w:val="superscript"/>
        </w:rPr>
        <w:t>th</w:t>
      </w:r>
      <w:r w:rsidRPr="006917A5">
        <w:rPr>
          <w:szCs w:val="24"/>
        </w:rPr>
        <w:t xml:space="preserve"> Annual Meeting of the American Association for the Surgery of Trauma. “Hypoglycemia in the surgical intensive care unit” – Poster presentation:  Maerz LL, Schuster KM, Kaplan LJ, Wilson DL, Lui FY, Luckianow G, </w:t>
      </w:r>
      <w:r w:rsidRPr="006917A5">
        <w:rPr>
          <w:b/>
          <w:szCs w:val="24"/>
        </w:rPr>
        <w:t>Davis, KA</w:t>
      </w:r>
      <w:r w:rsidRPr="006917A5">
        <w:rPr>
          <w:szCs w:val="24"/>
        </w:rPr>
        <w:t xml:space="preserve">.   Pittsburgh, </w:t>
      </w:r>
      <w:r w:rsidR="00EC3EEE" w:rsidRPr="006917A5">
        <w:rPr>
          <w:szCs w:val="24"/>
        </w:rPr>
        <w:t>Pennsylvania</w:t>
      </w:r>
    </w:p>
    <w:p w14:paraId="73B70B0D" w14:textId="77777777" w:rsidR="003737FB" w:rsidRPr="006917A5" w:rsidRDefault="003737FB" w:rsidP="003737FB">
      <w:pPr>
        <w:ind w:left="720"/>
        <w:rPr>
          <w:szCs w:val="24"/>
        </w:rPr>
      </w:pPr>
    </w:p>
    <w:p w14:paraId="502FFA51" w14:textId="77777777" w:rsidR="003737FB" w:rsidRPr="006917A5" w:rsidRDefault="003737FB" w:rsidP="005C09A1">
      <w:pPr>
        <w:ind w:left="720"/>
        <w:rPr>
          <w:szCs w:val="24"/>
        </w:rPr>
      </w:pPr>
      <w:r w:rsidRPr="006917A5">
        <w:rPr>
          <w:szCs w:val="24"/>
        </w:rPr>
        <w:t>68</w:t>
      </w:r>
      <w:r w:rsidRPr="006917A5">
        <w:rPr>
          <w:szCs w:val="24"/>
          <w:vertAlign w:val="superscript"/>
        </w:rPr>
        <w:t>th</w:t>
      </w:r>
      <w:r w:rsidRPr="006917A5">
        <w:rPr>
          <w:szCs w:val="24"/>
        </w:rPr>
        <w:t xml:space="preserve"> Annual Meeting of the American Association for the Surgery of Trauma “Contrast induced nephropathy in elderly trauma patients.”  Poster presentation:  McGillicuddy EA, Schuster KM, Kaplan LJ, Lui FY, Maerz LL, Maung AA, Johnson DC, </w:t>
      </w:r>
      <w:r w:rsidRPr="006917A5">
        <w:rPr>
          <w:b/>
          <w:szCs w:val="24"/>
        </w:rPr>
        <w:t>Davis KA</w:t>
      </w:r>
      <w:r w:rsidRPr="006917A5">
        <w:rPr>
          <w:szCs w:val="24"/>
        </w:rPr>
        <w:t xml:space="preserve">. Pittsburgh, </w:t>
      </w:r>
      <w:r w:rsidR="00EC3EEE" w:rsidRPr="006917A5">
        <w:rPr>
          <w:szCs w:val="24"/>
        </w:rPr>
        <w:t>Pennsylvania</w:t>
      </w:r>
    </w:p>
    <w:p w14:paraId="5BA2D45C" w14:textId="77777777" w:rsidR="003737FB" w:rsidRPr="006917A5" w:rsidRDefault="003737FB" w:rsidP="003737FB">
      <w:pPr>
        <w:ind w:left="720"/>
        <w:rPr>
          <w:szCs w:val="24"/>
        </w:rPr>
      </w:pPr>
    </w:p>
    <w:p w14:paraId="10B9AC96" w14:textId="705EBD7F" w:rsidR="00AE294D" w:rsidRPr="006917A5" w:rsidRDefault="0066459B" w:rsidP="0018289E">
      <w:pPr>
        <w:ind w:left="720"/>
        <w:rPr>
          <w:szCs w:val="24"/>
        </w:rPr>
      </w:pPr>
      <w:r>
        <w:rPr>
          <w:szCs w:val="24"/>
        </w:rPr>
        <w:br w:type="page"/>
      </w:r>
      <w:r w:rsidR="003737FB" w:rsidRPr="006917A5">
        <w:rPr>
          <w:szCs w:val="24"/>
        </w:rPr>
        <w:lastRenderedPageBreak/>
        <w:t>68</w:t>
      </w:r>
      <w:r w:rsidR="003737FB" w:rsidRPr="006917A5">
        <w:rPr>
          <w:szCs w:val="24"/>
          <w:vertAlign w:val="superscript"/>
        </w:rPr>
        <w:t>th</w:t>
      </w:r>
      <w:r w:rsidR="003737FB" w:rsidRPr="006917A5">
        <w:rPr>
          <w:szCs w:val="24"/>
        </w:rPr>
        <w:t xml:space="preserve"> Annual Meeting of the American Association for the Surgery of Trauma “Beta-adrenergic blockade and traum</w:t>
      </w:r>
      <w:r w:rsidR="00F7378B" w:rsidRPr="006917A5">
        <w:rPr>
          <w:szCs w:val="24"/>
        </w:rPr>
        <w:t>atic brain injury:  Protective?</w:t>
      </w:r>
      <w:r w:rsidR="003737FB" w:rsidRPr="006917A5">
        <w:rPr>
          <w:szCs w:val="24"/>
        </w:rPr>
        <w:t xml:space="preserve">”  Invited discussant, Pittsburgh, </w:t>
      </w:r>
      <w:r w:rsidR="00EC3EEE" w:rsidRPr="006917A5">
        <w:rPr>
          <w:szCs w:val="24"/>
        </w:rPr>
        <w:t>Pennsylvania</w:t>
      </w:r>
    </w:p>
    <w:p w14:paraId="3E1E9DD4" w14:textId="77777777" w:rsidR="00AE294D" w:rsidRPr="006917A5" w:rsidRDefault="00AE294D" w:rsidP="00AE294D">
      <w:pPr>
        <w:ind w:left="720"/>
        <w:rPr>
          <w:szCs w:val="24"/>
        </w:rPr>
      </w:pPr>
    </w:p>
    <w:p w14:paraId="3799B5B8" w14:textId="77777777" w:rsidR="003737FB" w:rsidRPr="006917A5" w:rsidRDefault="003737FB" w:rsidP="00444750">
      <w:pPr>
        <w:ind w:left="720"/>
        <w:rPr>
          <w:szCs w:val="24"/>
        </w:rPr>
      </w:pPr>
      <w:r w:rsidRPr="006917A5">
        <w:rPr>
          <w:szCs w:val="24"/>
        </w:rPr>
        <w:t>95</w:t>
      </w:r>
      <w:r w:rsidRPr="006917A5">
        <w:rPr>
          <w:szCs w:val="24"/>
          <w:vertAlign w:val="superscript"/>
        </w:rPr>
        <w:t>th</w:t>
      </w:r>
      <w:r w:rsidRPr="006917A5">
        <w:rPr>
          <w:szCs w:val="24"/>
        </w:rPr>
        <w:t xml:space="preserve"> Annual Clinical Congress of the American College of Surgeons Surgical Forum 25, “The future of trauma surgery: Resident and attending views differ.”  Invited discussant, Chicago</w:t>
      </w:r>
      <w:r w:rsidR="00B22661" w:rsidRPr="006917A5">
        <w:rPr>
          <w:szCs w:val="24"/>
        </w:rPr>
        <w:t>,</w:t>
      </w:r>
      <w:r w:rsidRPr="006917A5">
        <w:rPr>
          <w:szCs w:val="24"/>
        </w:rPr>
        <w:t xml:space="preserve"> </w:t>
      </w:r>
      <w:r w:rsidR="00B22661" w:rsidRPr="006917A5">
        <w:rPr>
          <w:szCs w:val="24"/>
        </w:rPr>
        <w:t>Illinois</w:t>
      </w:r>
    </w:p>
    <w:p w14:paraId="1EDD164F" w14:textId="77777777" w:rsidR="00EE080F" w:rsidRPr="006917A5" w:rsidRDefault="00EE080F" w:rsidP="003737FB">
      <w:pPr>
        <w:ind w:left="720"/>
        <w:rPr>
          <w:szCs w:val="24"/>
        </w:rPr>
      </w:pPr>
    </w:p>
    <w:p w14:paraId="22AD8C99" w14:textId="77777777" w:rsidR="00EE080F" w:rsidRPr="006917A5" w:rsidRDefault="00EE080F" w:rsidP="00EE080F">
      <w:pPr>
        <w:rPr>
          <w:b/>
          <w:szCs w:val="24"/>
          <w:u w:val="single"/>
        </w:rPr>
      </w:pPr>
      <w:r w:rsidRPr="006917A5">
        <w:rPr>
          <w:b/>
          <w:szCs w:val="24"/>
          <w:u w:val="single"/>
        </w:rPr>
        <w:t>2008</w:t>
      </w:r>
    </w:p>
    <w:p w14:paraId="76F79063" w14:textId="77777777" w:rsidR="00EE080F" w:rsidRPr="006917A5" w:rsidRDefault="00EE080F" w:rsidP="003737FB">
      <w:pPr>
        <w:ind w:left="720"/>
        <w:rPr>
          <w:szCs w:val="24"/>
        </w:rPr>
      </w:pPr>
    </w:p>
    <w:p w14:paraId="126B18C2" w14:textId="77777777" w:rsidR="00EE080F" w:rsidRPr="006917A5" w:rsidRDefault="00EE080F" w:rsidP="00EE080F">
      <w:pPr>
        <w:ind w:left="720"/>
        <w:rPr>
          <w:szCs w:val="24"/>
        </w:rPr>
      </w:pPr>
      <w:r w:rsidRPr="006917A5">
        <w:rPr>
          <w:szCs w:val="24"/>
        </w:rPr>
        <w:t>21</w:t>
      </w:r>
      <w:r w:rsidRPr="006917A5">
        <w:rPr>
          <w:szCs w:val="24"/>
          <w:vertAlign w:val="superscript"/>
        </w:rPr>
        <w:t>st</w:t>
      </w:r>
      <w:r w:rsidRPr="006917A5">
        <w:rPr>
          <w:szCs w:val="24"/>
        </w:rPr>
        <w:t xml:space="preserve"> Annual Meeting of the Eastern Association for the Surgery of Trauma, “A physiochemical approach to acid-base balance reduces diagnostic and therapeutic errors in critically ill trauma patients.”  Poster presentation. Cheung N, Maerz L, </w:t>
      </w:r>
      <w:r w:rsidRPr="006917A5">
        <w:rPr>
          <w:b/>
          <w:szCs w:val="24"/>
        </w:rPr>
        <w:t>Davis KA</w:t>
      </w:r>
      <w:r w:rsidRPr="006917A5">
        <w:rPr>
          <w:szCs w:val="24"/>
        </w:rPr>
        <w:t xml:space="preserve">, Luckianow G, Lui F, Schuster K, Kaplan LJ.    Amelia Island, </w:t>
      </w:r>
      <w:r w:rsidR="00EC3EEE" w:rsidRPr="006917A5">
        <w:rPr>
          <w:szCs w:val="24"/>
        </w:rPr>
        <w:t>Florida</w:t>
      </w:r>
    </w:p>
    <w:p w14:paraId="31A18872" w14:textId="77777777" w:rsidR="00EE080F" w:rsidRPr="006917A5" w:rsidRDefault="00EE080F" w:rsidP="00EE080F">
      <w:pPr>
        <w:ind w:left="720"/>
        <w:rPr>
          <w:szCs w:val="24"/>
        </w:rPr>
      </w:pPr>
    </w:p>
    <w:p w14:paraId="1CFC3936" w14:textId="77777777" w:rsidR="00EE080F" w:rsidRPr="006917A5" w:rsidRDefault="00EE080F" w:rsidP="00EE080F">
      <w:pPr>
        <w:ind w:left="720"/>
        <w:rPr>
          <w:szCs w:val="24"/>
        </w:rPr>
      </w:pPr>
      <w:r w:rsidRPr="006917A5">
        <w:rPr>
          <w:szCs w:val="24"/>
        </w:rPr>
        <w:t>37</w:t>
      </w:r>
      <w:r w:rsidRPr="006917A5">
        <w:rPr>
          <w:szCs w:val="24"/>
          <w:vertAlign w:val="superscript"/>
        </w:rPr>
        <w:t>th</w:t>
      </w:r>
      <w:r w:rsidRPr="006917A5">
        <w:rPr>
          <w:szCs w:val="24"/>
        </w:rPr>
        <w:t xml:space="preserve"> Annual Meeting of the Society of Critical Care Medicine, “APRV:  The optimal rescue mode for respiratory failure.”  Poster presentation: Kaplan LJ, Maerz LM, Luckianow G, Lui FY, Schuster KM, </w:t>
      </w:r>
      <w:r w:rsidRPr="006917A5">
        <w:rPr>
          <w:b/>
          <w:szCs w:val="24"/>
        </w:rPr>
        <w:t>Davis KA</w:t>
      </w:r>
      <w:r w:rsidRPr="006917A5">
        <w:rPr>
          <w:szCs w:val="24"/>
        </w:rPr>
        <w:t xml:space="preserve">, Honolulu, </w:t>
      </w:r>
      <w:r w:rsidR="00EC3EEE" w:rsidRPr="006917A5">
        <w:rPr>
          <w:szCs w:val="24"/>
        </w:rPr>
        <w:t>Hawaii</w:t>
      </w:r>
    </w:p>
    <w:p w14:paraId="132B7E26" w14:textId="77777777" w:rsidR="00EE080F" w:rsidRPr="006917A5" w:rsidRDefault="00EE080F" w:rsidP="00EE080F">
      <w:pPr>
        <w:ind w:left="720"/>
        <w:rPr>
          <w:szCs w:val="24"/>
        </w:rPr>
      </w:pPr>
    </w:p>
    <w:p w14:paraId="06932DC2" w14:textId="77777777" w:rsidR="00E217DB" w:rsidRPr="006917A5" w:rsidRDefault="00EE080F" w:rsidP="004E2076">
      <w:pPr>
        <w:ind w:left="720"/>
        <w:rPr>
          <w:szCs w:val="24"/>
        </w:rPr>
      </w:pPr>
      <w:r w:rsidRPr="006917A5">
        <w:rPr>
          <w:szCs w:val="24"/>
        </w:rPr>
        <w:t>67</w:t>
      </w:r>
      <w:r w:rsidRPr="006917A5">
        <w:rPr>
          <w:szCs w:val="24"/>
          <w:vertAlign w:val="superscript"/>
        </w:rPr>
        <w:t>th</w:t>
      </w:r>
      <w:r w:rsidRPr="006917A5">
        <w:rPr>
          <w:szCs w:val="24"/>
        </w:rPr>
        <w:t xml:space="preserve"> Annual Meeting of the American Association for the Surgery of Trauma “Humoral factors enhance fracture healing and callus formation in trauma brain injured patients.”  Invited</w:t>
      </w:r>
      <w:r w:rsidRPr="006917A5">
        <w:rPr>
          <w:b/>
          <w:szCs w:val="24"/>
        </w:rPr>
        <w:t xml:space="preserve"> </w:t>
      </w:r>
      <w:r w:rsidRPr="006917A5">
        <w:rPr>
          <w:szCs w:val="24"/>
        </w:rPr>
        <w:t xml:space="preserve">discussant, Maui, </w:t>
      </w:r>
      <w:r w:rsidR="00EC3EEE" w:rsidRPr="006917A5">
        <w:rPr>
          <w:szCs w:val="24"/>
        </w:rPr>
        <w:t>Hawaii</w:t>
      </w:r>
    </w:p>
    <w:p w14:paraId="574F168F" w14:textId="77777777" w:rsidR="00A26CD7" w:rsidRPr="006917A5" w:rsidRDefault="00A26CD7" w:rsidP="004E2076">
      <w:pPr>
        <w:ind w:left="720"/>
        <w:rPr>
          <w:szCs w:val="24"/>
        </w:rPr>
      </w:pPr>
    </w:p>
    <w:p w14:paraId="102156CD" w14:textId="77777777" w:rsidR="00A26CD7" w:rsidRPr="006917A5" w:rsidRDefault="00A26CD7" w:rsidP="00BF1911">
      <w:pPr>
        <w:ind w:left="720"/>
        <w:rPr>
          <w:szCs w:val="24"/>
        </w:rPr>
      </w:pPr>
      <w:r w:rsidRPr="006917A5">
        <w:rPr>
          <w:szCs w:val="24"/>
        </w:rPr>
        <w:t>67</w:t>
      </w:r>
      <w:r w:rsidRPr="006917A5">
        <w:rPr>
          <w:szCs w:val="24"/>
          <w:vertAlign w:val="superscript"/>
        </w:rPr>
        <w:t>th</w:t>
      </w:r>
      <w:r w:rsidRPr="006917A5">
        <w:rPr>
          <w:szCs w:val="24"/>
        </w:rPr>
        <w:t xml:space="preserve"> Annual Meeting of the American Association for the Surgery of Trauma “Uncovering systems errors using a rapid response team:  Cross-coverage caught in the crossfire.”  Kaplan LJ, Maerz LM, Schuster KM, Lui FY, Johnson DC, Roesler D, and </w:t>
      </w:r>
      <w:r w:rsidRPr="006917A5">
        <w:rPr>
          <w:b/>
          <w:szCs w:val="24"/>
        </w:rPr>
        <w:t>Davis KA</w:t>
      </w:r>
      <w:r w:rsidRPr="006917A5">
        <w:rPr>
          <w:szCs w:val="24"/>
        </w:rPr>
        <w:t>.  Maui, Hawaii</w:t>
      </w:r>
    </w:p>
    <w:p w14:paraId="6A0BAAB2" w14:textId="77777777" w:rsidR="00A26CD7" w:rsidRPr="006917A5" w:rsidRDefault="00A26CD7" w:rsidP="00A26CD7">
      <w:pPr>
        <w:ind w:left="1440" w:hanging="1440"/>
        <w:rPr>
          <w:szCs w:val="24"/>
        </w:rPr>
      </w:pPr>
    </w:p>
    <w:p w14:paraId="5CA05FA8" w14:textId="77777777" w:rsidR="00EE080F" w:rsidRPr="006917A5" w:rsidRDefault="00EE080F" w:rsidP="00A26CD7">
      <w:pPr>
        <w:rPr>
          <w:szCs w:val="24"/>
        </w:rPr>
      </w:pPr>
      <w:r w:rsidRPr="006917A5">
        <w:rPr>
          <w:b/>
          <w:szCs w:val="24"/>
          <w:u w:val="single"/>
        </w:rPr>
        <w:t>2007</w:t>
      </w:r>
    </w:p>
    <w:p w14:paraId="0F828694" w14:textId="77777777" w:rsidR="00EE080F" w:rsidRPr="006917A5" w:rsidRDefault="00EE080F" w:rsidP="00EE080F">
      <w:pPr>
        <w:ind w:left="1440" w:hanging="1440"/>
        <w:rPr>
          <w:szCs w:val="24"/>
        </w:rPr>
      </w:pPr>
    </w:p>
    <w:p w14:paraId="1D718760" w14:textId="77777777" w:rsidR="00D16875" w:rsidRPr="006917A5" w:rsidRDefault="00EE080F" w:rsidP="00D16875">
      <w:pPr>
        <w:ind w:left="720"/>
        <w:rPr>
          <w:szCs w:val="24"/>
        </w:rPr>
      </w:pPr>
      <w:r w:rsidRPr="006917A5">
        <w:rPr>
          <w:bCs/>
          <w:szCs w:val="24"/>
        </w:rPr>
        <w:t xml:space="preserve">The </w:t>
      </w:r>
      <w:r w:rsidRPr="006917A5">
        <w:rPr>
          <w:szCs w:val="24"/>
        </w:rPr>
        <w:t>20</w:t>
      </w:r>
      <w:r w:rsidRPr="006917A5">
        <w:rPr>
          <w:szCs w:val="24"/>
          <w:vertAlign w:val="superscript"/>
        </w:rPr>
        <w:t>th</w:t>
      </w:r>
      <w:r w:rsidRPr="006917A5">
        <w:rPr>
          <w:szCs w:val="24"/>
        </w:rPr>
        <w:t xml:space="preserve"> Annual Meeting of the Eastern Association for the Surgery of Trauma, “Pre-injury statin use is associated with improved in-hospital survival in elderly trauma patients.”  Invited</w:t>
      </w:r>
      <w:r w:rsidRPr="006917A5">
        <w:rPr>
          <w:b/>
          <w:szCs w:val="24"/>
        </w:rPr>
        <w:t xml:space="preserve"> </w:t>
      </w:r>
      <w:r w:rsidRPr="006917A5">
        <w:rPr>
          <w:szCs w:val="24"/>
        </w:rPr>
        <w:t xml:space="preserve">discussant, Sanibel, </w:t>
      </w:r>
      <w:r w:rsidR="00EC3EEE" w:rsidRPr="006917A5">
        <w:rPr>
          <w:szCs w:val="24"/>
        </w:rPr>
        <w:t>Florida</w:t>
      </w:r>
    </w:p>
    <w:p w14:paraId="27633CC7" w14:textId="77777777" w:rsidR="00D16875" w:rsidRPr="006917A5" w:rsidRDefault="00D16875" w:rsidP="00D16875">
      <w:pPr>
        <w:ind w:left="720"/>
        <w:rPr>
          <w:szCs w:val="24"/>
        </w:rPr>
      </w:pPr>
    </w:p>
    <w:p w14:paraId="251F5C09" w14:textId="77777777" w:rsidR="00EE080F" w:rsidRPr="006917A5" w:rsidRDefault="00EE080F" w:rsidP="00D16875">
      <w:pPr>
        <w:ind w:left="720"/>
        <w:rPr>
          <w:szCs w:val="24"/>
        </w:rPr>
      </w:pPr>
      <w:r w:rsidRPr="006917A5">
        <w:rPr>
          <w:szCs w:val="24"/>
        </w:rPr>
        <w:t>37</w:t>
      </w:r>
      <w:r w:rsidRPr="006917A5">
        <w:rPr>
          <w:szCs w:val="24"/>
          <w:vertAlign w:val="superscript"/>
        </w:rPr>
        <w:t>th</w:t>
      </w:r>
      <w:r w:rsidRPr="006917A5">
        <w:rPr>
          <w:szCs w:val="24"/>
        </w:rPr>
        <w:t xml:space="preserve"> Annual Meeting of the Western Trauma Association, “Explore or ignore anterior rectal injuries?” Henry MCW, Roberts KE, Lui FY, Schuster KM, Kaplan LJ and </w:t>
      </w:r>
      <w:r w:rsidRPr="006917A5">
        <w:rPr>
          <w:b/>
          <w:szCs w:val="24"/>
        </w:rPr>
        <w:t>Davis KA</w:t>
      </w:r>
      <w:r w:rsidR="0034747D" w:rsidRPr="006917A5">
        <w:rPr>
          <w:szCs w:val="24"/>
        </w:rPr>
        <w:t>.</w:t>
      </w:r>
      <w:r w:rsidRPr="006917A5">
        <w:rPr>
          <w:szCs w:val="24"/>
        </w:rPr>
        <w:t xml:space="preserve">  Steamboat, </w:t>
      </w:r>
      <w:r w:rsidR="00EC3EEE" w:rsidRPr="006917A5">
        <w:rPr>
          <w:szCs w:val="24"/>
        </w:rPr>
        <w:t>Colorado</w:t>
      </w:r>
    </w:p>
    <w:p w14:paraId="3F1A9285" w14:textId="77777777" w:rsidR="00EE080F" w:rsidRPr="006917A5" w:rsidRDefault="00EE080F" w:rsidP="00010CA1">
      <w:pPr>
        <w:ind w:left="720"/>
        <w:rPr>
          <w:szCs w:val="24"/>
        </w:rPr>
      </w:pPr>
    </w:p>
    <w:p w14:paraId="7973DC91" w14:textId="77777777" w:rsidR="00EE080F" w:rsidRPr="006917A5" w:rsidRDefault="00EE080F" w:rsidP="00A71D1B">
      <w:pPr>
        <w:ind w:left="720"/>
        <w:rPr>
          <w:szCs w:val="24"/>
        </w:rPr>
      </w:pPr>
      <w:r w:rsidRPr="006917A5">
        <w:rPr>
          <w:szCs w:val="24"/>
        </w:rPr>
        <w:t>66</w:t>
      </w:r>
      <w:r w:rsidRPr="006917A5">
        <w:rPr>
          <w:szCs w:val="24"/>
          <w:vertAlign w:val="superscript"/>
        </w:rPr>
        <w:t>th</w:t>
      </w:r>
      <w:r w:rsidRPr="006917A5">
        <w:rPr>
          <w:szCs w:val="24"/>
        </w:rPr>
        <w:t xml:space="preserve"> Annual Meeting of the American Association for the Surgery of Trauma, “Trauma team oversight of patient management improves efficiency of care and augments clinical and economic outcomes.”    </w:t>
      </w:r>
      <w:r w:rsidRPr="006917A5">
        <w:rPr>
          <w:b/>
          <w:szCs w:val="24"/>
        </w:rPr>
        <w:t>Davis KA</w:t>
      </w:r>
      <w:r w:rsidRPr="006917A5">
        <w:rPr>
          <w:szCs w:val="24"/>
        </w:rPr>
        <w:t xml:space="preserve">, Leary T, Carusone C, Lui </w:t>
      </w:r>
      <w:r w:rsidR="0034747D" w:rsidRPr="006917A5">
        <w:rPr>
          <w:szCs w:val="24"/>
        </w:rPr>
        <w:t xml:space="preserve">FY, Schuster KM and Kaplan LJ. </w:t>
      </w:r>
      <w:r w:rsidRPr="006917A5">
        <w:rPr>
          <w:szCs w:val="24"/>
        </w:rPr>
        <w:t xml:space="preserve">Las Vegas, </w:t>
      </w:r>
      <w:r w:rsidR="00EC3EEE" w:rsidRPr="006917A5">
        <w:rPr>
          <w:szCs w:val="24"/>
        </w:rPr>
        <w:t>Nevada</w:t>
      </w:r>
    </w:p>
    <w:p w14:paraId="6CE1A839" w14:textId="77777777" w:rsidR="00B62B95" w:rsidRPr="006917A5" w:rsidRDefault="00B62B95" w:rsidP="00B62B95">
      <w:pPr>
        <w:rPr>
          <w:szCs w:val="24"/>
        </w:rPr>
      </w:pPr>
    </w:p>
    <w:p w14:paraId="27FF9529" w14:textId="77777777" w:rsidR="00B62B95" w:rsidRPr="006917A5" w:rsidRDefault="00B62B95" w:rsidP="00B62B95">
      <w:pPr>
        <w:rPr>
          <w:b/>
          <w:szCs w:val="24"/>
          <w:u w:val="single"/>
        </w:rPr>
      </w:pPr>
      <w:r w:rsidRPr="006917A5">
        <w:rPr>
          <w:b/>
          <w:szCs w:val="24"/>
          <w:u w:val="single"/>
        </w:rPr>
        <w:t>2006</w:t>
      </w:r>
    </w:p>
    <w:p w14:paraId="130A0284" w14:textId="77777777" w:rsidR="00B62B95" w:rsidRPr="006917A5" w:rsidRDefault="00B62B95" w:rsidP="00B62B95">
      <w:pPr>
        <w:ind w:left="1440" w:hanging="1440"/>
        <w:rPr>
          <w:bCs/>
          <w:szCs w:val="24"/>
        </w:rPr>
      </w:pPr>
    </w:p>
    <w:p w14:paraId="020F3369" w14:textId="77777777" w:rsidR="00444750" w:rsidRPr="006917A5" w:rsidRDefault="00B62B95" w:rsidP="00444750">
      <w:pPr>
        <w:ind w:left="720"/>
        <w:rPr>
          <w:szCs w:val="24"/>
        </w:rPr>
      </w:pPr>
      <w:r w:rsidRPr="006917A5">
        <w:rPr>
          <w:bCs/>
          <w:szCs w:val="24"/>
        </w:rPr>
        <w:t xml:space="preserve">The </w:t>
      </w:r>
      <w:r w:rsidRPr="006917A5">
        <w:rPr>
          <w:szCs w:val="24"/>
        </w:rPr>
        <w:t>19</w:t>
      </w:r>
      <w:r w:rsidRPr="006917A5">
        <w:rPr>
          <w:szCs w:val="24"/>
          <w:vertAlign w:val="superscript"/>
        </w:rPr>
        <w:t>th</w:t>
      </w:r>
      <w:r w:rsidRPr="006917A5">
        <w:rPr>
          <w:szCs w:val="24"/>
        </w:rPr>
        <w:t xml:space="preserve"> annual meeting of the Eastern Association for the Surgery of Trauma “Nutritional gain vs. financial gain?  The role of metabolic carts.”  Poster presentation, </w:t>
      </w:r>
      <w:r w:rsidRPr="006917A5">
        <w:rPr>
          <w:b/>
          <w:bCs/>
          <w:szCs w:val="24"/>
        </w:rPr>
        <w:t>Davis KA</w:t>
      </w:r>
      <w:r w:rsidRPr="006917A5">
        <w:rPr>
          <w:szCs w:val="24"/>
        </w:rPr>
        <w:t xml:space="preserve"> , Kinn, T, Esposito TJ, Santaniello JM, Poulakidas SJ, and Luchette FA., Orlando, </w:t>
      </w:r>
      <w:r w:rsidR="00EC3EEE" w:rsidRPr="006917A5">
        <w:rPr>
          <w:szCs w:val="24"/>
        </w:rPr>
        <w:t>Florida</w:t>
      </w:r>
    </w:p>
    <w:p w14:paraId="1C33F221" w14:textId="77777777" w:rsidR="00444750" w:rsidRPr="006917A5" w:rsidRDefault="00444750" w:rsidP="00444750">
      <w:pPr>
        <w:ind w:left="720"/>
        <w:rPr>
          <w:szCs w:val="24"/>
        </w:rPr>
      </w:pPr>
    </w:p>
    <w:p w14:paraId="0FDC8B33" w14:textId="7D98B395" w:rsidR="00984D99" w:rsidRPr="006917A5" w:rsidRDefault="0066459B" w:rsidP="005034C7">
      <w:pPr>
        <w:ind w:left="720"/>
        <w:rPr>
          <w:szCs w:val="24"/>
        </w:rPr>
      </w:pPr>
      <w:r>
        <w:rPr>
          <w:bCs/>
          <w:szCs w:val="24"/>
        </w:rPr>
        <w:br w:type="page"/>
      </w:r>
      <w:r w:rsidR="00B62B95" w:rsidRPr="006917A5">
        <w:rPr>
          <w:bCs/>
          <w:szCs w:val="24"/>
        </w:rPr>
        <w:lastRenderedPageBreak/>
        <w:t xml:space="preserve">The </w:t>
      </w:r>
      <w:r w:rsidR="00B62B95" w:rsidRPr="006917A5">
        <w:rPr>
          <w:szCs w:val="24"/>
        </w:rPr>
        <w:t>19</w:t>
      </w:r>
      <w:r w:rsidR="00B62B95" w:rsidRPr="006917A5">
        <w:rPr>
          <w:szCs w:val="24"/>
          <w:vertAlign w:val="superscript"/>
        </w:rPr>
        <w:t>th</w:t>
      </w:r>
      <w:r w:rsidR="00B62B95" w:rsidRPr="006917A5">
        <w:rPr>
          <w:szCs w:val="24"/>
        </w:rPr>
        <w:t xml:space="preserve"> annual meeting of the Eastern Association for the Surgery of Trauma</w:t>
      </w:r>
      <w:r w:rsidR="00B62B95" w:rsidRPr="006917A5">
        <w:rPr>
          <w:bCs/>
          <w:szCs w:val="24"/>
        </w:rPr>
        <w:t xml:space="preserve"> </w:t>
      </w:r>
      <w:r w:rsidR="00B62B95" w:rsidRPr="006917A5">
        <w:rPr>
          <w:szCs w:val="24"/>
        </w:rPr>
        <w:t xml:space="preserve">“Trauma surgeons practice what they preach:  The NTDB story on non-operative management of solid organ injuries”.  Hurtek M., Reed RL II, Esposito TJ, </w:t>
      </w:r>
      <w:r w:rsidR="00B62B95" w:rsidRPr="006917A5">
        <w:rPr>
          <w:b/>
          <w:bCs/>
          <w:szCs w:val="24"/>
        </w:rPr>
        <w:t>Davis KA</w:t>
      </w:r>
      <w:r w:rsidR="00B62B95" w:rsidRPr="006917A5">
        <w:rPr>
          <w:szCs w:val="24"/>
        </w:rPr>
        <w:t xml:space="preserve">, and Luchette FA., Orlando, </w:t>
      </w:r>
      <w:r w:rsidR="00EC3EEE" w:rsidRPr="006917A5">
        <w:rPr>
          <w:szCs w:val="24"/>
        </w:rPr>
        <w:t>Florid</w:t>
      </w:r>
      <w:r w:rsidR="007E436A" w:rsidRPr="006917A5">
        <w:rPr>
          <w:szCs w:val="24"/>
        </w:rPr>
        <w:t>a.</w:t>
      </w:r>
    </w:p>
    <w:p w14:paraId="1AD4D848" w14:textId="77777777" w:rsidR="00984D99" w:rsidRPr="006917A5" w:rsidRDefault="00984D99" w:rsidP="00984D99">
      <w:pPr>
        <w:ind w:left="720"/>
        <w:rPr>
          <w:szCs w:val="24"/>
        </w:rPr>
      </w:pPr>
    </w:p>
    <w:p w14:paraId="7279F0D5" w14:textId="662E6478" w:rsidR="00A724FC" w:rsidRPr="006917A5" w:rsidRDefault="00B62B95" w:rsidP="0066459B">
      <w:pPr>
        <w:ind w:left="720"/>
        <w:rPr>
          <w:szCs w:val="24"/>
        </w:rPr>
      </w:pPr>
      <w:r w:rsidRPr="006917A5">
        <w:rPr>
          <w:bCs/>
          <w:szCs w:val="24"/>
        </w:rPr>
        <w:t xml:space="preserve">The </w:t>
      </w:r>
      <w:r w:rsidRPr="006917A5">
        <w:rPr>
          <w:szCs w:val="24"/>
        </w:rPr>
        <w:t>19</w:t>
      </w:r>
      <w:r w:rsidRPr="006917A5">
        <w:rPr>
          <w:szCs w:val="24"/>
          <w:vertAlign w:val="superscript"/>
        </w:rPr>
        <w:t>th</w:t>
      </w:r>
      <w:r w:rsidRPr="006917A5">
        <w:rPr>
          <w:szCs w:val="24"/>
        </w:rPr>
        <w:t xml:space="preserve"> annual meeting of the Eastern Association for the Surgery of Trauma. “Trauma Surgeon vs. mathematical/statistical models:  Which is better at predicting abnormal chest x-rays?”  Poster presentation.  Dillard E, Sears BW, Esposito TJ, Norton J, </w:t>
      </w:r>
      <w:r w:rsidRPr="006917A5">
        <w:rPr>
          <w:b/>
          <w:bCs/>
          <w:szCs w:val="24"/>
        </w:rPr>
        <w:t>Davis KA</w:t>
      </w:r>
      <w:r w:rsidRPr="006917A5">
        <w:rPr>
          <w:szCs w:val="24"/>
        </w:rPr>
        <w:t xml:space="preserve">, Santaniello JM, Poulakidas SJ and Luchette FA., Orlando, </w:t>
      </w:r>
      <w:r w:rsidR="00EC3EEE" w:rsidRPr="006917A5">
        <w:rPr>
          <w:szCs w:val="24"/>
        </w:rPr>
        <w:t>Florida</w:t>
      </w:r>
    </w:p>
    <w:p w14:paraId="4B1921CD" w14:textId="77777777" w:rsidR="00A724FC" w:rsidRPr="006917A5" w:rsidRDefault="00A724FC" w:rsidP="00A724FC">
      <w:pPr>
        <w:ind w:left="720"/>
        <w:rPr>
          <w:szCs w:val="24"/>
        </w:rPr>
      </w:pPr>
    </w:p>
    <w:p w14:paraId="1E328A38" w14:textId="77777777" w:rsidR="00B62B95" w:rsidRPr="006917A5" w:rsidRDefault="00B62B95" w:rsidP="004552DD">
      <w:pPr>
        <w:ind w:left="720"/>
        <w:rPr>
          <w:szCs w:val="24"/>
        </w:rPr>
      </w:pPr>
      <w:r w:rsidRPr="006917A5">
        <w:rPr>
          <w:szCs w:val="24"/>
        </w:rPr>
        <w:t>The 65</w:t>
      </w:r>
      <w:r w:rsidRPr="006917A5">
        <w:rPr>
          <w:szCs w:val="24"/>
          <w:vertAlign w:val="superscript"/>
        </w:rPr>
        <w:t>th</w:t>
      </w:r>
      <w:r w:rsidRPr="006917A5">
        <w:rPr>
          <w:szCs w:val="24"/>
        </w:rPr>
        <w:t xml:space="preserve"> Annual Meeting of the American Association for the Surgery of Trauma, Poster presentation, Abood GJ, </w:t>
      </w:r>
      <w:r w:rsidRPr="006917A5">
        <w:rPr>
          <w:b/>
          <w:bCs/>
          <w:szCs w:val="24"/>
        </w:rPr>
        <w:t>Davis KA</w:t>
      </w:r>
      <w:r w:rsidRPr="006917A5">
        <w:rPr>
          <w:szCs w:val="24"/>
        </w:rPr>
        <w:t xml:space="preserve">, Esposito TJ, Luchette FA and Gamelli RL.  “Comparison of routine chest x-rays vs. clinician judgment to determine adequate central line placement in critically ill patients.”  New Orleans, </w:t>
      </w:r>
      <w:r w:rsidR="00EC3EEE" w:rsidRPr="006917A5">
        <w:rPr>
          <w:szCs w:val="24"/>
        </w:rPr>
        <w:t>Louisiana</w:t>
      </w:r>
    </w:p>
    <w:p w14:paraId="13ED4A88" w14:textId="77777777" w:rsidR="00B62B95" w:rsidRPr="006917A5" w:rsidRDefault="00B62B95" w:rsidP="00B62B95">
      <w:pPr>
        <w:ind w:left="720"/>
        <w:rPr>
          <w:szCs w:val="24"/>
        </w:rPr>
      </w:pPr>
    </w:p>
    <w:p w14:paraId="11510220" w14:textId="77777777" w:rsidR="00B62B95" w:rsidRPr="006917A5" w:rsidRDefault="00B62B95" w:rsidP="00B62B95">
      <w:pPr>
        <w:ind w:left="720"/>
        <w:rPr>
          <w:szCs w:val="24"/>
        </w:rPr>
      </w:pPr>
      <w:r w:rsidRPr="006917A5">
        <w:rPr>
          <w:szCs w:val="24"/>
        </w:rPr>
        <w:t>The 65</w:t>
      </w:r>
      <w:r w:rsidRPr="006917A5">
        <w:rPr>
          <w:szCs w:val="24"/>
          <w:vertAlign w:val="superscript"/>
        </w:rPr>
        <w:t>th</w:t>
      </w:r>
      <w:r w:rsidRPr="006917A5">
        <w:rPr>
          <w:szCs w:val="24"/>
        </w:rPr>
        <w:t xml:space="preserve"> Annual Meeting of the American Association for the Surgery of Trauma,</w:t>
      </w:r>
      <w:r w:rsidRPr="006917A5">
        <w:rPr>
          <w:b/>
          <w:szCs w:val="24"/>
        </w:rPr>
        <w:t xml:space="preserve"> </w:t>
      </w:r>
      <w:r w:rsidRPr="006917A5">
        <w:rPr>
          <w:szCs w:val="24"/>
        </w:rPr>
        <w:t xml:space="preserve">Poster presentation, </w:t>
      </w:r>
      <w:r w:rsidRPr="006917A5">
        <w:rPr>
          <w:b/>
          <w:bCs/>
          <w:szCs w:val="24"/>
        </w:rPr>
        <w:t>Davis KA</w:t>
      </w:r>
      <w:r w:rsidRPr="006917A5">
        <w:rPr>
          <w:szCs w:val="24"/>
        </w:rPr>
        <w:t xml:space="preserve">, Kinn T, Esposito TJ, and Luchette FA.  “Protein supplementation after injury:  How much is enough?”  New Orleans, </w:t>
      </w:r>
      <w:r w:rsidR="00EC3EEE" w:rsidRPr="006917A5">
        <w:rPr>
          <w:szCs w:val="24"/>
        </w:rPr>
        <w:t>Louisiana</w:t>
      </w:r>
    </w:p>
    <w:p w14:paraId="6BCB3A5F" w14:textId="77777777" w:rsidR="00B62B95" w:rsidRPr="006917A5" w:rsidRDefault="00B62B95" w:rsidP="00B62B95">
      <w:pPr>
        <w:rPr>
          <w:szCs w:val="24"/>
        </w:rPr>
      </w:pPr>
    </w:p>
    <w:p w14:paraId="6E8B49EB" w14:textId="77777777" w:rsidR="00B62B95" w:rsidRPr="006917A5" w:rsidRDefault="00B62B95" w:rsidP="00B62B95">
      <w:pPr>
        <w:rPr>
          <w:b/>
          <w:szCs w:val="24"/>
          <w:u w:val="single"/>
        </w:rPr>
      </w:pPr>
      <w:r w:rsidRPr="006917A5">
        <w:rPr>
          <w:b/>
          <w:szCs w:val="24"/>
          <w:u w:val="single"/>
        </w:rPr>
        <w:t>2005</w:t>
      </w:r>
    </w:p>
    <w:p w14:paraId="709F9C80" w14:textId="77777777" w:rsidR="00B62B95" w:rsidRPr="006917A5" w:rsidRDefault="00B62B95" w:rsidP="00B62B95">
      <w:pPr>
        <w:rPr>
          <w:szCs w:val="24"/>
        </w:rPr>
      </w:pPr>
    </w:p>
    <w:p w14:paraId="3643DC80" w14:textId="77777777" w:rsidR="007A6DA8" w:rsidRPr="006917A5" w:rsidRDefault="00B62B95" w:rsidP="007A6DA8">
      <w:pPr>
        <w:ind w:left="630"/>
        <w:rPr>
          <w:szCs w:val="24"/>
        </w:rPr>
      </w:pPr>
      <w:r w:rsidRPr="006917A5">
        <w:rPr>
          <w:szCs w:val="24"/>
        </w:rPr>
        <w:t>The 18</w:t>
      </w:r>
      <w:r w:rsidRPr="006917A5">
        <w:rPr>
          <w:szCs w:val="24"/>
          <w:vertAlign w:val="superscript"/>
        </w:rPr>
        <w:t>th</w:t>
      </w:r>
      <w:r w:rsidRPr="006917A5">
        <w:rPr>
          <w:szCs w:val="24"/>
        </w:rPr>
        <w:t xml:space="preserve"> Annual Meeting of the Eastern Association for the Surgery of Trauma “Predictors of the Need for Nephrectomy after Renal Trauma,” Poster presentation. </w:t>
      </w:r>
      <w:r w:rsidRPr="006917A5">
        <w:rPr>
          <w:b/>
          <w:bCs/>
          <w:szCs w:val="24"/>
        </w:rPr>
        <w:t>Davis KA</w:t>
      </w:r>
      <w:r w:rsidRPr="006917A5">
        <w:rPr>
          <w:bCs/>
          <w:szCs w:val="24"/>
        </w:rPr>
        <w:t>,</w:t>
      </w:r>
      <w:r w:rsidRPr="006917A5">
        <w:rPr>
          <w:szCs w:val="24"/>
        </w:rPr>
        <w:t xml:space="preserve"> Abodeely A., Reed RL II, Esposito TJ, Santaniello JM, Poulakidas SJ, and Luchette FA, Ft. Lauderdale, </w:t>
      </w:r>
      <w:r w:rsidR="00EC3EEE" w:rsidRPr="006917A5">
        <w:rPr>
          <w:szCs w:val="24"/>
        </w:rPr>
        <w:t>Florida</w:t>
      </w:r>
    </w:p>
    <w:p w14:paraId="646EFA08" w14:textId="77777777" w:rsidR="007A6DA8" w:rsidRPr="006917A5" w:rsidRDefault="007A6DA8" w:rsidP="007A6DA8">
      <w:pPr>
        <w:ind w:left="630"/>
        <w:rPr>
          <w:szCs w:val="24"/>
        </w:rPr>
      </w:pPr>
    </w:p>
    <w:p w14:paraId="107AF574" w14:textId="77777777" w:rsidR="00D16875" w:rsidRPr="006917A5" w:rsidRDefault="00B62B95" w:rsidP="00D16875">
      <w:pPr>
        <w:ind w:left="630"/>
        <w:rPr>
          <w:szCs w:val="24"/>
        </w:rPr>
      </w:pPr>
      <w:r w:rsidRPr="006917A5">
        <w:rPr>
          <w:bCs/>
          <w:szCs w:val="24"/>
        </w:rPr>
        <w:t xml:space="preserve">The </w:t>
      </w:r>
      <w:r w:rsidRPr="006917A5">
        <w:rPr>
          <w:szCs w:val="24"/>
        </w:rPr>
        <w:t>18</w:t>
      </w:r>
      <w:r w:rsidRPr="006917A5">
        <w:rPr>
          <w:szCs w:val="24"/>
          <w:vertAlign w:val="superscript"/>
        </w:rPr>
        <w:t>th</w:t>
      </w:r>
      <w:r w:rsidRPr="006917A5">
        <w:rPr>
          <w:szCs w:val="24"/>
        </w:rPr>
        <w:t xml:space="preserve"> Annual Meeting of the Eastern Association for the Surgery of Trauma “Vasopressin Prevents Cardiopulmonary Collapse after Severe Chest Trauma,” </w:t>
      </w:r>
      <w:r w:rsidRPr="006917A5">
        <w:rPr>
          <w:bCs/>
          <w:szCs w:val="24"/>
        </w:rPr>
        <w:t xml:space="preserve">Invited Discussant. </w:t>
      </w:r>
      <w:r w:rsidRPr="006917A5">
        <w:rPr>
          <w:szCs w:val="24"/>
        </w:rPr>
        <w:t xml:space="preserve">Ft. Lauderdale, </w:t>
      </w:r>
      <w:r w:rsidR="00EC3EEE" w:rsidRPr="006917A5">
        <w:rPr>
          <w:szCs w:val="24"/>
        </w:rPr>
        <w:t>Florida</w:t>
      </w:r>
    </w:p>
    <w:p w14:paraId="58270FDF" w14:textId="77777777" w:rsidR="00D16875" w:rsidRPr="006917A5" w:rsidRDefault="00D16875" w:rsidP="00D16875">
      <w:pPr>
        <w:ind w:left="630"/>
        <w:rPr>
          <w:szCs w:val="24"/>
        </w:rPr>
      </w:pPr>
    </w:p>
    <w:p w14:paraId="6D98C8B5" w14:textId="77777777" w:rsidR="00B62B95" w:rsidRPr="006917A5" w:rsidRDefault="00B62B95" w:rsidP="00D16875">
      <w:pPr>
        <w:ind w:left="630"/>
        <w:rPr>
          <w:szCs w:val="24"/>
        </w:rPr>
      </w:pPr>
      <w:r w:rsidRPr="006917A5">
        <w:rPr>
          <w:bCs/>
          <w:szCs w:val="24"/>
        </w:rPr>
        <w:t xml:space="preserve">The </w:t>
      </w:r>
      <w:r w:rsidRPr="006917A5">
        <w:rPr>
          <w:szCs w:val="24"/>
        </w:rPr>
        <w:t>35</w:t>
      </w:r>
      <w:r w:rsidRPr="006917A5">
        <w:rPr>
          <w:szCs w:val="24"/>
          <w:vertAlign w:val="superscript"/>
        </w:rPr>
        <w:t>th</w:t>
      </w:r>
      <w:r w:rsidRPr="006917A5">
        <w:rPr>
          <w:szCs w:val="24"/>
        </w:rPr>
        <w:t xml:space="preserve"> Annual Meeting of the Western Trauma Association: “Financial Aspects of Surgical Critical Care,” </w:t>
      </w:r>
      <w:r w:rsidRPr="006917A5">
        <w:rPr>
          <w:b/>
          <w:bCs/>
          <w:szCs w:val="24"/>
        </w:rPr>
        <w:t>Invited Discussant</w:t>
      </w:r>
      <w:r w:rsidRPr="006917A5">
        <w:rPr>
          <w:bCs/>
          <w:szCs w:val="24"/>
        </w:rPr>
        <w:t xml:space="preserve">. </w:t>
      </w:r>
      <w:r w:rsidRPr="006917A5">
        <w:rPr>
          <w:szCs w:val="24"/>
        </w:rPr>
        <w:t xml:space="preserve">Jackson Hole, </w:t>
      </w:r>
      <w:r w:rsidR="00EC3EEE" w:rsidRPr="006917A5">
        <w:rPr>
          <w:szCs w:val="24"/>
        </w:rPr>
        <w:t>Wyoming</w:t>
      </w:r>
    </w:p>
    <w:p w14:paraId="1958BAC6" w14:textId="77777777" w:rsidR="00B62B95" w:rsidRPr="006917A5" w:rsidRDefault="00B62B95" w:rsidP="00B62B95">
      <w:pPr>
        <w:ind w:left="630"/>
        <w:rPr>
          <w:szCs w:val="24"/>
        </w:rPr>
      </w:pPr>
    </w:p>
    <w:p w14:paraId="7C01EA82" w14:textId="77777777" w:rsidR="00B62B95" w:rsidRPr="006917A5" w:rsidRDefault="00B62B95" w:rsidP="008B4094">
      <w:pPr>
        <w:ind w:left="630"/>
        <w:rPr>
          <w:szCs w:val="24"/>
        </w:rPr>
      </w:pPr>
      <w:r w:rsidRPr="006917A5">
        <w:rPr>
          <w:bCs/>
          <w:szCs w:val="24"/>
        </w:rPr>
        <w:t xml:space="preserve">The </w:t>
      </w:r>
      <w:r w:rsidRPr="006917A5">
        <w:rPr>
          <w:szCs w:val="24"/>
        </w:rPr>
        <w:t>35</w:t>
      </w:r>
      <w:r w:rsidRPr="006917A5">
        <w:rPr>
          <w:szCs w:val="24"/>
          <w:vertAlign w:val="superscript"/>
        </w:rPr>
        <w:t>th</w:t>
      </w:r>
      <w:r w:rsidRPr="006917A5">
        <w:rPr>
          <w:szCs w:val="24"/>
        </w:rPr>
        <w:t xml:space="preserve"> Annual Meeting of the Western Trauma Association “The National Renal Trauma Experience: Analysis of the NTDB,” Reed RLII, </w:t>
      </w:r>
      <w:r w:rsidRPr="006917A5">
        <w:rPr>
          <w:b/>
          <w:bCs/>
          <w:szCs w:val="24"/>
        </w:rPr>
        <w:t>Davis KA</w:t>
      </w:r>
      <w:r w:rsidRPr="006917A5">
        <w:rPr>
          <w:bCs/>
          <w:szCs w:val="24"/>
        </w:rPr>
        <w:t>,</w:t>
      </w:r>
      <w:r w:rsidRPr="006917A5">
        <w:rPr>
          <w:szCs w:val="24"/>
        </w:rPr>
        <w:t xml:space="preserve"> Luchette FA, Esposito TJ, Santaniello JM, Poulakidas SJ, and Gamelli RL, Jackson Hole, </w:t>
      </w:r>
      <w:r w:rsidR="00EC3EEE" w:rsidRPr="006917A5">
        <w:rPr>
          <w:szCs w:val="24"/>
        </w:rPr>
        <w:t>Wyoming</w:t>
      </w:r>
    </w:p>
    <w:p w14:paraId="708E8059" w14:textId="77777777" w:rsidR="00B62B95" w:rsidRPr="006917A5" w:rsidRDefault="00B62B95" w:rsidP="00B62B95">
      <w:pPr>
        <w:ind w:left="630"/>
        <w:rPr>
          <w:szCs w:val="24"/>
        </w:rPr>
      </w:pPr>
    </w:p>
    <w:p w14:paraId="25DED1BE" w14:textId="77777777" w:rsidR="00B62B95" w:rsidRPr="006917A5" w:rsidRDefault="00B62B95" w:rsidP="00E35AC6">
      <w:pPr>
        <w:ind w:left="630"/>
        <w:rPr>
          <w:szCs w:val="24"/>
        </w:rPr>
      </w:pPr>
      <w:r w:rsidRPr="006917A5">
        <w:rPr>
          <w:bCs/>
          <w:szCs w:val="24"/>
        </w:rPr>
        <w:t xml:space="preserve">The </w:t>
      </w:r>
      <w:r w:rsidRPr="006917A5">
        <w:rPr>
          <w:szCs w:val="24"/>
        </w:rPr>
        <w:t>35</w:t>
      </w:r>
      <w:r w:rsidRPr="006917A5">
        <w:rPr>
          <w:szCs w:val="24"/>
          <w:vertAlign w:val="superscript"/>
        </w:rPr>
        <w:t>th</w:t>
      </w:r>
      <w:r w:rsidRPr="006917A5">
        <w:rPr>
          <w:szCs w:val="24"/>
        </w:rPr>
        <w:t xml:space="preserve"> Annual Meeting of t</w:t>
      </w:r>
      <w:r w:rsidR="00F7378B" w:rsidRPr="006917A5">
        <w:rPr>
          <w:szCs w:val="24"/>
        </w:rPr>
        <w:t>he Western Trauma Association.</w:t>
      </w:r>
      <w:r w:rsidRPr="006917A5">
        <w:rPr>
          <w:szCs w:val="24"/>
        </w:rPr>
        <w:t xml:space="preserve">  “Reasons to Omit Digital Rectal Exam in Trauma Patients: No Fingers, No Rectum, No Useful Additional Information,” Esposito TJ, Ingraham A, Luchette FA, Sears BW, Santaniello, J.M, </w:t>
      </w:r>
      <w:r w:rsidRPr="006917A5">
        <w:rPr>
          <w:b/>
          <w:szCs w:val="24"/>
        </w:rPr>
        <w:t>Davis KA</w:t>
      </w:r>
      <w:r w:rsidRPr="006917A5">
        <w:rPr>
          <w:szCs w:val="24"/>
        </w:rPr>
        <w:t xml:space="preserve">, Poulakidas SJ, and Gamelli RL, Jackson Hole, </w:t>
      </w:r>
      <w:r w:rsidR="00EC3EEE" w:rsidRPr="006917A5">
        <w:rPr>
          <w:szCs w:val="24"/>
        </w:rPr>
        <w:t>Wyoming</w:t>
      </w:r>
    </w:p>
    <w:p w14:paraId="70211FCA" w14:textId="77777777" w:rsidR="00B62B95" w:rsidRPr="006917A5" w:rsidRDefault="00B62B95" w:rsidP="00B62B95">
      <w:pPr>
        <w:ind w:left="630"/>
        <w:rPr>
          <w:szCs w:val="24"/>
        </w:rPr>
      </w:pPr>
    </w:p>
    <w:p w14:paraId="41CD8A4F" w14:textId="77777777" w:rsidR="00444750" w:rsidRPr="006917A5" w:rsidRDefault="000B1F89" w:rsidP="00444750">
      <w:pPr>
        <w:ind w:left="630"/>
        <w:rPr>
          <w:szCs w:val="24"/>
        </w:rPr>
      </w:pPr>
      <w:r w:rsidRPr="006917A5">
        <w:rPr>
          <w:bCs/>
          <w:szCs w:val="24"/>
        </w:rPr>
        <w:t xml:space="preserve">The </w:t>
      </w:r>
      <w:r w:rsidR="00B62B95" w:rsidRPr="006917A5">
        <w:rPr>
          <w:szCs w:val="24"/>
        </w:rPr>
        <w:t>62</w:t>
      </w:r>
      <w:r w:rsidR="00B62B95" w:rsidRPr="006917A5">
        <w:rPr>
          <w:szCs w:val="24"/>
          <w:vertAlign w:val="superscript"/>
        </w:rPr>
        <w:t>nd</w:t>
      </w:r>
      <w:r w:rsidR="00B62B95" w:rsidRPr="006917A5">
        <w:rPr>
          <w:szCs w:val="24"/>
        </w:rPr>
        <w:t xml:space="preserve"> Annual Meeting of the Central Surgical Association “Half a Dozen Ribs: The Breakpoint for Mortality,” Flagel B, Luchette FA, Reed RL II, Boyden T, Esposito TJ, </w:t>
      </w:r>
      <w:r w:rsidR="00B62B95" w:rsidRPr="006917A5">
        <w:rPr>
          <w:b/>
          <w:bCs/>
          <w:szCs w:val="24"/>
        </w:rPr>
        <w:t>Davis KA</w:t>
      </w:r>
      <w:r w:rsidR="00B62B95" w:rsidRPr="006917A5">
        <w:rPr>
          <w:bCs/>
          <w:szCs w:val="24"/>
        </w:rPr>
        <w:t>,</w:t>
      </w:r>
      <w:r w:rsidR="00B62B95" w:rsidRPr="006917A5">
        <w:rPr>
          <w:szCs w:val="24"/>
        </w:rPr>
        <w:t xml:space="preserve"> Santaniello JM, Poulakidas SJ, and Gamelli RL, Tucson, </w:t>
      </w:r>
      <w:r w:rsidR="00EC3EEE" w:rsidRPr="006917A5">
        <w:rPr>
          <w:szCs w:val="24"/>
        </w:rPr>
        <w:t>Arizona</w:t>
      </w:r>
    </w:p>
    <w:p w14:paraId="053FD158" w14:textId="77777777" w:rsidR="00444750" w:rsidRPr="006917A5" w:rsidRDefault="00444750" w:rsidP="00444750">
      <w:pPr>
        <w:ind w:left="630"/>
        <w:rPr>
          <w:szCs w:val="24"/>
        </w:rPr>
      </w:pPr>
    </w:p>
    <w:p w14:paraId="7C4ECBDF" w14:textId="1CD14DDA" w:rsidR="00984D99" w:rsidRPr="006917A5" w:rsidRDefault="0066459B" w:rsidP="000B1F89">
      <w:pPr>
        <w:ind w:left="630"/>
        <w:rPr>
          <w:szCs w:val="24"/>
        </w:rPr>
      </w:pPr>
      <w:r>
        <w:rPr>
          <w:szCs w:val="24"/>
        </w:rPr>
        <w:br w:type="page"/>
      </w:r>
      <w:r w:rsidR="00B62B95" w:rsidRPr="006917A5">
        <w:rPr>
          <w:szCs w:val="24"/>
        </w:rPr>
        <w:lastRenderedPageBreak/>
        <w:t>The 37</w:t>
      </w:r>
      <w:r w:rsidR="00B62B95" w:rsidRPr="006917A5">
        <w:rPr>
          <w:szCs w:val="24"/>
          <w:vertAlign w:val="superscript"/>
        </w:rPr>
        <w:t>th</w:t>
      </w:r>
      <w:r w:rsidR="00B62B95" w:rsidRPr="006917A5">
        <w:rPr>
          <w:szCs w:val="24"/>
        </w:rPr>
        <w:t xml:space="preserve"> Annual Meeting of the American Burn Association “The Impact of Urgent Intubation on Ventilator-Associated Pneumonia after Burn Trauma Injury,” Poster presentation.  Wade TE, Eckert MJ, </w:t>
      </w:r>
      <w:r w:rsidR="00B62B95" w:rsidRPr="006917A5">
        <w:rPr>
          <w:b/>
          <w:bCs/>
          <w:szCs w:val="24"/>
        </w:rPr>
        <w:t>Davis KA</w:t>
      </w:r>
      <w:r w:rsidR="00B62B95" w:rsidRPr="006917A5">
        <w:rPr>
          <w:bCs/>
          <w:szCs w:val="24"/>
        </w:rPr>
        <w:t>,</w:t>
      </w:r>
      <w:r w:rsidR="00B62B95" w:rsidRPr="006917A5">
        <w:rPr>
          <w:szCs w:val="24"/>
        </w:rPr>
        <w:t xml:space="preserve"> Luchette FA, Esposito TJ, Poulakidas SJ, Santaniello JM, and Gamelli RL, Chicago, </w:t>
      </w:r>
      <w:r w:rsidR="00EC3EEE" w:rsidRPr="006917A5">
        <w:rPr>
          <w:szCs w:val="24"/>
        </w:rPr>
        <w:t>Illinois</w:t>
      </w:r>
    </w:p>
    <w:p w14:paraId="75F01EF9" w14:textId="77777777" w:rsidR="00984D99" w:rsidRPr="006917A5" w:rsidRDefault="00984D99" w:rsidP="00984D99">
      <w:pPr>
        <w:ind w:left="630"/>
        <w:rPr>
          <w:szCs w:val="24"/>
        </w:rPr>
      </w:pPr>
    </w:p>
    <w:p w14:paraId="17E12521" w14:textId="24A45A25" w:rsidR="00B62B95" w:rsidRPr="006917A5" w:rsidRDefault="00B62B95" w:rsidP="0066459B">
      <w:pPr>
        <w:ind w:left="630"/>
        <w:rPr>
          <w:szCs w:val="24"/>
        </w:rPr>
      </w:pPr>
      <w:r w:rsidRPr="006917A5">
        <w:rPr>
          <w:bCs/>
          <w:szCs w:val="24"/>
        </w:rPr>
        <w:t xml:space="preserve">The </w:t>
      </w:r>
      <w:r w:rsidRPr="006917A5">
        <w:rPr>
          <w:szCs w:val="24"/>
        </w:rPr>
        <w:t>64th annual meeting of the American Association for the Surgery of Trauma</w:t>
      </w:r>
      <w:r w:rsidRPr="006917A5">
        <w:rPr>
          <w:bCs/>
          <w:szCs w:val="24"/>
        </w:rPr>
        <w:t xml:space="preserve"> </w:t>
      </w:r>
      <w:r w:rsidRPr="006917A5">
        <w:rPr>
          <w:szCs w:val="24"/>
        </w:rPr>
        <w:t xml:space="preserve">“Fiscal Viability for Trauma Surgeons: A Practice Portfolio Model.” Poster presentation.  </w:t>
      </w:r>
      <w:r w:rsidRPr="006917A5">
        <w:rPr>
          <w:b/>
          <w:bCs/>
          <w:szCs w:val="24"/>
        </w:rPr>
        <w:t>Davis KA</w:t>
      </w:r>
      <w:r w:rsidRPr="006917A5">
        <w:rPr>
          <w:bCs/>
          <w:szCs w:val="24"/>
        </w:rPr>
        <w:t>,</w:t>
      </w:r>
      <w:r w:rsidRPr="006917A5">
        <w:rPr>
          <w:szCs w:val="24"/>
        </w:rPr>
        <w:t xml:space="preserve"> Luchette FA, Reed RLII, Esposito TJ, Santaniello JM, Poulakidas  SJ, Gamelli, R.L and Pyrz K, Atlanta, </w:t>
      </w:r>
      <w:r w:rsidR="00EC3EEE" w:rsidRPr="006917A5">
        <w:rPr>
          <w:szCs w:val="24"/>
        </w:rPr>
        <w:t>Georgia</w:t>
      </w:r>
    </w:p>
    <w:p w14:paraId="335A2168" w14:textId="77777777" w:rsidR="00B62B95" w:rsidRPr="006917A5" w:rsidRDefault="00B62B95" w:rsidP="00B62B95">
      <w:pPr>
        <w:ind w:left="630"/>
        <w:rPr>
          <w:bCs/>
          <w:szCs w:val="24"/>
        </w:rPr>
      </w:pPr>
    </w:p>
    <w:p w14:paraId="23C05206" w14:textId="77777777" w:rsidR="00B62B95" w:rsidRPr="006917A5" w:rsidRDefault="00B62B95" w:rsidP="004552DD">
      <w:pPr>
        <w:ind w:left="630"/>
        <w:rPr>
          <w:szCs w:val="24"/>
        </w:rPr>
      </w:pPr>
      <w:r w:rsidRPr="006917A5">
        <w:rPr>
          <w:bCs/>
          <w:szCs w:val="24"/>
        </w:rPr>
        <w:t xml:space="preserve">The </w:t>
      </w:r>
      <w:r w:rsidRPr="006917A5">
        <w:rPr>
          <w:szCs w:val="24"/>
        </w:rPr>
        <w:t>64th annual meeting of the American Association for the Surgery of Trauma</w:t>
      </w:r>
      <w:r w:rsidRPr="006917A5">
        <w:rPr>
          <w:bCs/>
          <w:szCs w:val="24"/>
        </w:rPr>
        <w:t xml:space="preserve"> </w:t>
      </w:r>
      <w:r w:rsidRPr="006917A5">
        <w:rPr>
          <w:szCs w:val="24"/>
        </w:rPr>
        <w:t xml:space="preserve">“Splenic artery embolization: have we gone too far?”  </w:t>
      </w:r>
      <w:r w:rsidRPr="006917A5">
        <w:rPr>
          <w:bCs/>
          <w:szCs w:val="24"/>
        </w:rPr>
        <w:t>Invited Discussant</w:t>
      </w:r>
      <w:r w:rsidRPr="006917A5">
        <w:rPr>
          <w:szCs w:val="24"/>
        </w:rPr>
        <w:t xml:space="preserve">, Atlanta, </w:t>
      </w:r>
      <w:r w:rsidR="00EC3EEE" w:rsidRPr="006917A5">
        <w:rPr>
          <w:szCs w:val="24"/>
        </w:rPr>
        <w:t>Georgia</w:t>
      </w:r>
    </w:p>
    <w:p w14:paraId="24176F59" w14:textId="77777777" w:rsidR="00EC3EEE" w:rsidRPr="006917A5" w:rsidRDefault="00EC3EEE" w:rsidP="00B62B95">
      <w:pPr>
        <w:rPr>
          <w:b/>
          <w:szCs w:val="24"/>
          <w:u w:val="single"/>
        </w:rPr>
      </w:pPr>
    </w:p>
    <w:p w14:paraId="32176188" w14:textId="77777777" w:rsidR="00272173" w:rsidRPr="006917A5" w:rsidRDefault="00272173" w:rsidP="00B62B95">
      <w:pPr>
        <w:rPr>
          <w:b/>
          <w:szCs w:val="24"/>
          <w:u w:val="single"/>
        </w:rPr>
      </w:pPr>
      <w:r w:rsidRPr="006917A5">
        <w:rPr>
          <w:b/>
          <w:szCs w:val="24"/>
          <w:u w:val="single"/>
        </w:rPr>
        <w:t>2004</w:t>
      </w:r>
    </w:p>
    <w:p w14:paraId="46055AB9" w14:textId="77777777" w:rsidR="00272173" w:rsidRPr="006917A5" w:rsidRDefault="00272173" w:rsidP="00B62B95">
      <w:pPr>
        <w:rPr>
          <w:szCs w:val="24"/>
        </w:rPr>
      </w:pPr>
    </w:p>
    <w:p w14:paraId="56764D83" w14:textId="77777777" w:rsidR="004B42CD" w:rsidRPr="006917A5" w:rsidRDefault="00272173" w:rsidP="004B42CD">
      <w:pPr>
        <w:ind w:left="720"/>
        <w:rPr>
          <w:bCs/>
          <w:szCs w:val="24"/>
        </w:rPr>
      </w:pPr>
      <w:r w:rsidRPr="006917A5">
        <w:rPr>
          <w:bCs/>
          <w:szCs w:val="24"/>
        </w:rPr>
        <w:t xml:space="preserve">The </w:t>
      </w:r>
      <w:r w:rsidRPr="006917A5">
        <w:rPr>
          <w:szCs w:val="24"/>
        </w:rPr>
        <w:t>17</w:t>
      </w:r>
      <w:r w:rsidRPr="006917A5">
        <w:rPr>
          <w:szCs w:val="24"/>
          <w:vertAlign w:val="superscript"/>
        </w:rPr>
        <w:t>th</w:t>
      </w:r>
      <w:r w:rsidRPr="006917A5">
        <w:rPr>
          <w:szCs w:val="24"/>
        </w:rPr>
        <w:t xml:space="preserve"> Annual Meeting of the Eastern Association for the Surgery of Trauma “Urgent Airways:  Who Gets Pneumonia?” Eckert MJ, </w:t>
      </w:r>
      <w:r w:rsidRPr="006917A5">
        <w:rPr>
          <w:b/>
          <w:bCs/>
          <w:szCs w:val="24"/>
        </w:rPr>
        <w:t>Davis KA</w:t>
      </w:r>
      <w:r w:rsidRPr="006917A5">
        <w:rPr>
          <w:bCs/>
          <w:szCs w:val="24"/>
        </w:rPr>
        <w:t>,</w:t>
      </w:r>
      <w:r w:rsidRPr="006917A5">
        <w:rPr>
          <w:szCs w:val="24"/>
        </w:rPr>
        <w:t xml:space="preserve"> Santaniello JM, Esposito TJ, and Luchette FA, Amelia Island, </w:t>
      </w:r>
      <w:r w:rsidR="00EC3EEE" w:rsidRPr="006917A5">
        <w:rPr>
          <w:szCs w:val="24"/>
        </w:rPr>
        <w:t>Florida</w:t>
      </w:r>
    </w:p>
    <w:p w14:paraId="1388806C" w14:textId="77777777" w:rsidR="004B42CD" w:rsidRPr="006917A5" w:rsidRDefault="004B42CD" w:rsidP="004B42CD">
      <w:pPr>
        <w:ind w:left="720"/>
        <w:rPr>
          <w:bCs/>
          <w:szCs w:val="24"/>
        </w:rPr>
      </w:pPr>
    </w:p>
    <w:p w14:paraId="76B35CF0" w14:textId="77777777" w:rsidR="00272173" w:rsidRPr="006917A5" w:rsidRDefault="00272173" w:rsidP="00BF1911">
      <w:pPr>
        <w:ind w:left="720"/>
        <w:rPr>
          <w:bCs/>
          <w:szCs w:val="24"/>
        </w:rPr>
      </w:pPr>
      <w:r w:rsidRPr="006917A5">
        <w:rPr>
          <w:szCs w:val="24"/>
        </w:rPr>
        <w:t>The 17</w:t>
      </w:r>
      <w:r w:rsidRPr="006917A5">
        <w:rPr>
          <w:szCs w:val="24"/>
          <w:vertAlign w:val="superscript"/>
        </w:rPr>
        <w:t>th</w:t>
      </w:r>
      <w:r w:rsidRPr="006917A5">
        <w:rPr>
          <w:szCs w:val="24"/>
        </w:rPr>
        <w:t xml:space="preserve"> Annual Meeting of the Eastern Association for the Surgery of Trauma “The Effect of Presumptive Antibiotics on the Management of Traumatic Hemopneumothorax – A Multicenter Trial,” Maxwell RA, Campbell DJ, Fabian TC, Croce MA, Luchette FA, Kerwin, AJ, </w:t>
      </w:r>
      <w:r w:rsidRPr="006917A5">
        <w:rPr>
          <w:b/>
          <w:bCs/>
          <w:szCs w:val="24"/>
        </w:rPr>
        <w:t>Davis KA</w:t>
      </w:r>
      <w:r w:rsidRPr="006917A5">
        <w:rPr>
          <w:bCs/>
          <w:szCs w:val="24"/>
        </w:rPr>
        <w:t>,</w:t>
      </w:r>
      <w:r w:rsidRPr="006917A5">
        <w:rPr>
          <w:szCs w:val="24"/>
        </w:rPr>
        <w:t xml:space="preserve"> Nagy K, and Tisherman SA, Amelia Island, </w:t>
      </w:r>
      <w:r w:rsidR="00EC3EEE" w:rsidRPr="006917A5">
        <w:rPr>
          <w:szCs w:val="24"/>
        </w:rPr>
        <w:t>Florida</w:t>
      </w:r>
    </w:p>
    <w:p w14:paraId="5A015BBF" w14:textId="77777777" w:rsidR="00272173" w:rsidRPr="006917A5" w:rsidRDefault="00272173" w:rsidP="00272173">
      <w:pPr>
        <w:ind w:left="630"/>
        <w:rPr>
          <w:bCs/>
          <w:szCs w:val="24"/>
        </w:rPr>
      </w:pPr>
    </w:p>
    <w:p w14:paraId="01299245" w14:textId="77777777" w:rsidR="00D16875" w:rsidRPr="006917A5" w:rsidRDefault="00272173" w:rsidP="00D16875">
      <w:pPr>
        <w:ind w:left="720"/>
        <w:rPr>
          <w:szCs w:val="24"/>
        </w:rPr>
      </w:pPr>
      <w:r w:rsidRPr="006917A5">
        <w:rPr>
          <w:szCs w:val="24"/>
        </w:rPr>
        <w:t>The 17</w:t>
      </w:r>
      <w:r w:rsidRPr="006917A5">
        <w:rPr>
          <w:szCs w:val="24"/>
          <w:vertAlign w:val="superscript"/>
        </w:rPr>
        <w:t>th</w:t>
      </w:r>
      <w:r w:rsidRPr="006917A5">
        <w:rPr>
          <w:szCs w:val="24"/>
        </w:rPr>
        <w:t xml:space="preserve"> Annual Meeting of the Eastern Associ</w:t>
      </w:r>
      <w:r w:rsidR="00EC3EEE" w:rsidRPr="006917A5">
        <w:rPr>
          <w:szCs w:val="24"/>
        </w:rPr>
        <w:t>ation for the Surgery of Trauma</w:t>
      </w:r>
      <w:r w:rsidRPr="006917A5">
        <w:rPr>
          <w:szCs w:val="24"/>
        </w:rPr>
        <w:t xml:space="preserve">:  Volumetric Diffusive Respiration (VDR) Ventilation Improves Oxygenation in Trauma Patients with Acute Hypoxemia,” </w:t>
      </w:r>
      <w:r w:rsidRPr="006917A5">
        <w:rPr>
          <w:bCs/>
          <w:szCs w:val="24"/>
        </w:rPr>
        <w:t xml:space="preserve">Invited Discussant. </w:t>
      </w:r>
      <w:r w:rsidRPr="006917A5">
        <w:rPr>
          <w:szCs w:val="24"/>
        </w:rPr>
        <w:t xml:space="preserve">Amelia Island, </w:t>
      </w:r>
      <w:r w:rsidR="00EC3EEE" w:rsidRPr="006917A5">
        <w:rPr>
          <w:szCs w:val="24"/>
        </w:rPr>
        <w:t>Florida</w:t>
      </w:r>
    </w:p>
    <w:p w14:paraId="32DD196A" w14:textId="77777777" w:rsidR="00D16875" w:rsidRPr="006917A5" w:rsidRDefault="00D16875" w:rsidP="00D16875">
      <w:pPr>
        <w:ind w:left="720"/>
        <w:rPr>
          <w:szCs w:val="24"/>
        </w:rPr>
      </w:pPr>
    </w:p>
    <w:p w14:paraId="6724C1C3" w14:textId="77777777" w:rsidR="00272173" w:rsidRPr="006917A5" w:rsidRDefault="00272173" w:rsidP="009A2B98">
      <w:pPr>
        <w:ind w:left="720"/>
        <w:rPr>
          <w:szCs w:val="24"/>
        </w:rPr>
      </w:pPr>
      <w:r w:rsidRPr="006917A5">
        <w:rPr>
          <w:bCs/>
          <w:szCs w:val="24"/>
        </w:rPr>
        <w:t xml:space="preserve">The </w:t>
      </w:r>
      <w:r w:rsidRPr="006917A5">
        <w:rPr>
          <w:szCs w:val="24"/>
        </w:rPr>
        <w:t>34</w:t>
      </w:r>
      <w:r w:rsidRPr="006917A5">
        <w:rPr>
          <w:szCs w:val="24"/>
          <w:vertAlign w:val="superscript"/>
        </w:rPr>
        <w:t>th</w:t>
      </w:r>
      <w:r w:rsidRPr="006917A5">
        <w:rPr>
          <w:szCs w:val="24"/>
        </w:rPr>
        <w:t xml:space="preserve"> Annual Meeting of the Western Trauma Association “Medicare’s Bundling of Trauma Care Codes Violates Relative Value Principles,” Reed RL II, Luchette FA, </w:t>
      </w:r>
      <w:r w:rsidRPr="006917A5">
        <w:rPr>
          <w:b/>
          <w:bCs/>
          <w:szCs w:val="24"/>
        </w:rPr>
        <w:t>Davis KA</w:t>
      </w:r>
      <w:r w:rsidRPr="006917A5">
        <w:rPr>
          <w:bCs/>
          <w:szCs w:val="24"/>
        </w:rPr>
        <w:t>,</w:t>
      </w:r>
      <w:r w:rsidRPr="006917A5">
        <w:rPr>
          <w:szCs w:val="24"/>
        </w:rPr>
        <w:t xml:space="preserve"> Esposito TJ, Poulakidas SJ, Santaniello, G.M., Pryz K, and Gamelli RL, Steamboat, </w:t>
      </w:r>
      <w:r w:rsidR="00EC3EEE" w:rsidRPr="006917A5">
        <w:rPr>
          <w:szCs w:val="24"/>
        </w:rPr>
        <w:t>Colorado</w:t>
      </w:r>
    </w:p>
    <w:p w14:paraId="082A3B69" w14:textId="77777777" w:rsidR="00272173" w:rsidRPr="006917A5" w:rsidRDefault="00272173" w:rsidP="00272173">
      <w:pPr>
        <w:ind w:left="2070" w:hanging="1350"/>
        <w:rPr>
          <w:szCs w:val="24"/>
        </w:rPr>
      </w:pPr>
    </w:p>
    <w:p w14:paraId="5735D39B" w14:textId="77777777" w:rsidR="00272173" w:rsidRPr="006917A5" w:rsidRDefault="00272173" w:rsidP="00F32057">
      <w:pPr>
        <w:ind w:left="720"/>
        <w:rPr>
          <w:szCs w:val="24"/>
        </w:rPr>
      </w:pPr>
      <w:r w:rsidRPr="006917A5">
        <w:rPr>
          <w:bCs/>
          <w:szCs w:val="24"/>
        </w:rPr>
        <w:t xml:space="preserve">The </w:t>
      </w:r>
      <w:r w:rsidRPr="006917A5">
        <w:rPr>
          <w:szCs w:val="24"/>
        </w:rPr>
        <w:t>63</w:t>
      </w:r>
      <w:r w:rsidRPr="006917A5">
        <w:rPr>
          <w:szCs w:val="24"/>
          <w:vertAlign w:val="superscript"/>
        </w:rPr>
        <w:t xml:space="preserve"> rd</w:t>
      </w:r>
      <w:r w:rsidRPr="006917A5">
        <w:rPr>
          <w:szCs w:val="24"/>
        </w:rPr>
        <w:t xml:space="preserve"> Annual Meeting of the American Association for the Surgery of Trauma “Efficacy of Routine Chest X-Ray as a Screening Tool for Trauma Patients,” Luchette FA, Esposito TJ, Sears BW, Dickson EL, Grant, Santaniello JM, Jodlowski CR, </w:t>
      </w:r>
      <w:r w:rsidRPr="006917A5">
        <w:rPr>
          <w:b/>
          <w:bCs/>
          <w:szCs w:val="24"/>
        </w:rPr>
        <w:t>Davis KA</w:t>
      </w:r>
      <w:r w:rsidRPr="006917A5">
        <w:rPr>
          <w:bCs/>
          <w:szCs w:val="24"/>
        </w:rPr>
        <w:t>,</w:t>
      </w:r>
      <w:r w:rsidRPr="006917A5">
        <w:rPr>
          <w:szCs w:val="24"/>
        </w:rPr>
        <w:t xml:space="preserve"> Poulakidas SJ, and Gamelli RL, Maui, </w:t>
      </w:r>
      <w:r w:rsidR="00EC3EEE" w:rsidRPr="006917A5">
        <w:rPr>
          <w:szCs w:val="24"/>
        </w:rPr>
        <w:t>Hawaii</w:t>
      </w:r>
    </w:p>
    <w:p w14:paraId="4703BE72" w14:textId="77777777" w:rsidR="00272173" w:rsidRPr="006917A5" w:rsidRDefault="00272173" w:rsidP="00272173">
      <w:pPr>
        <w:ind w:left="2070" w:hanging="1440"/>
        <w:rPr>
          <w:szCs w:val="24"/>
        </w:rPr>
      </w:pPr>
    </w:p>
    <w:p w14:paraId="75ADECC9" w14:textId="77777777" w:rsidR="004B2F21" w:rsidRPr="006917A5" w:rsidRDefault="00272173" w:rsidP="004B2F21">
      <w:pPr>
        <w:ind w:left="720"/>
        <w:rPr>
          <w:szCs w:val="24"/>
        </w:rPr>
      </w:pPr>
      <w:r w:rsidRPr="006917A5">
        <w:rPr>
          <w:bCs/>
          <w:szCs w:val="24"/>
        </w:rPr>
        <w:t xml:space="preserve">The </w:t>
      </w:r>
      <w:r w:rsidRPr="006917A5">
        <w:rPr>
          <w:szCs w:val="24"/>
        </w:rPr>
        <w:t>63</w:t>
      </w:r>
      <w:r w:rsidRPr="006917A5">
        <w:rPr>
          <w:szCs w:val="24"/>
          <w:vertAlign w:val="superscript"/>
        </w:rPr>
        <w:t xml:space="preserve"> </w:t>
      </w:r>
      <w:r w:rsidR="000E43BD" w:rsidRPr="006917A5">
        <w:rPr>
          <w:szCs w:val="24"/>
          <w:vertAlign w:val="superscript"/>
        </w:rPr>
        <w:t xml:space="preserve">rd </w:t>
      </w:r>
      <w:r w:rsidR="000E43BD" w:rsidRPr="006917A5">
        <w:rPr>
          <w:szCs w:val="24"/>
        </w:rPr>
        <w:t>Annual</w:t>
      </w:r>
      <w:r w:rsidRPr="006917A5">
        <w:rPr>
          <w:szCs w:val="24"/>
        </w:rPr>
        <w:t xml:space="preserve"> Meeting of the American Association for the Surgery of Trauma   “Ventilator Associated Pneumonia, like Real Estate:  Location Really Matters,”  Eckert MJ, </w:t>
      </w:r>
      <w:r w:rsidRPr="006917A5">
        <w:rPr>
          <w:b/>
          <w:bCs/>
          <w:szCs w:val="24"/>
        </w:rPr>
        <w:t>Davis KA</w:t>
      </w:r>
      <w:r w:rsidRPr="006917A5">
        <w:rPr>
          <w:bCs/>
          <w:szCs w:val="24"/>
        </w:rPr>
        <w:t>,</w:t>
      </w:r>
      <w:r w:rsidRPr="006917A5">
        <w:rPr>
          <w:szCs w:val="24"/>
        </w:rPr>
        <w:t xml:space="preserve"> Reed RL II, Esposito TJ, Santaniello JM, Poulakidas SJ, and Luchette FA, Maui, </w:t>
      </w:r>
      <w:r w:rsidR="004B2F21" w:rsidRPr="006917A5">
        <w:rPr>
          <w:szCs w:val="24"/>
        </w:rPr>
        <w:t>Hawai</w:t>
      </w:r>
    </w:p>
    <w:p w14:paraId="2C61BEE7" w14:textId="77777777" w:rsidR="004B2F21" w:rsidRPr="006917A5" w:rsidRDefault="004B2F21" w:rsidP="004B2F21">
      <w:pPr>
        <w:ind w:left="720"/>
        <w:rPr>
          <w:szCs w:val="24"/>
        </w:rPr>
      </w:pPr>
    </w:p>
    <w:p w14:paraId="3CE55C57" w14:textId="77777777" w:rsidR="00272173" w:rsidRPr="006917A5" w:rsidRDefault="00272173" w:rsidP="005C09A1">
      <w:pPr>
        <w:ind w:left="720"/>
        <w:rPr>
          <w:szCs w:val="24"/>
        </w:rPr>
      </w:pPr>
      <w:r w:rsidRPr="006917A5">
        <w:rPr>
          <w:bCs/>
          <w:szCs w:val="24"/>
        </w:rPr>
        <w:t xml:space="preserve">The </w:t>
      </w:r>
      <w:r w:rsidRPr="006917A5">
        <w:rPr>
          <w:szCs w:val="24"/>
        </w:rPr>
        <w:t>63</w:t>
      </w:r>
      <w:r w:rsidRPr="006917A5">
        <w:rPr>
          <w:szCs w:val="24"/>
          <w:vertAlign w:val="superscript"/>
        </w:rPr>
        <w:t>rd</w:t>
      </w:r>
      <w:r w:rsidRPr="006917A5">
        <w:rPr>
          <w:szCs w:val="24"/>
        </w:rPr>
        <w:t xml:space="preserve"> Annual Meeting of the American Association for the Surgery of Trauma   “Ventilator Associated Pneumonia in Injured Patients:  Do You Trust Your Gram’s Stain?” </w:t>
      </w:r>
      <w:r w:rsidRPr="006917A5">
        <w:rPr>
          <w:b/>
          <w:bCs/>
          <w:szCs w:val="24"/>
        </w:rPr>
        <w:t>Davis KA</w:t>
      </w:r>
      <w:r w:rsidRPr="006917A5">
        <w:rPr>
          <w:bCs/>
          <w:szCs w:val="24"/>
        </w:rPr>
        <w:t>,</w:t>
      </w:r>
      <w:r w:rsidRPr="006917A5">
        <w:rPr>
          <w:szCs w:val="24"/>
        </w:rPr>
        <w:t xml:space="preserve"> Eckert MJ, Reed RL II, Esposito TJ, Santaniello JM, Poulakidas SJ, and Luchette FA, Maui, </w:t>
      </w:r>
      <w:r w:rsidR="00EC3EEE" w:rsidRPr="006917A5">
        <w:rPr>
          <w:szCs w:val="24"/>
        </w:rPr>
        <w:t>Hawaii</w:t>
      </w:r>
    </w:p>
    <w:p w14:paraId="461446D4" w14:textId="77777777" w:rsidR="00272173" w:rsidRPr="006917A5" w:rsidRDefault="00272173" w:rsidP="00272173">
      <w:pPr>
        <w:rPr>
          <w:szCs w:val="24"/>
        </w:rPr>
      </w:pPr>
    </w:p>
    <w:p w14:paraId="12EE08F6" w14:textId="77777777" w:rsidR="00272173" w:rsidRPr="006917A5" w:rsidRDefault="00272173" w:rsidP="00272173">
      <w:pPr>
        <w:rPr>
          <w:b/>
          <w:szCs w:val="24"/>
          <w:u w:val="single"/>
        </w:rPr>
      </w:pPr>
      <w:r w:rsidRPr="006917A5">
        <w:rPr>
          <w:b/>
          <w:szCs w:val="24"/>
          <w:u w:val="single"/>
        </w:rPr>
        <w:t>2003</w:t>
      </w:r>
    </w:p>
    <w:p w14:paraId="50DA85F4" w14:textId="77777777" w:rsidR="00272173" w:rsidRPr="006917A5" w:rsidRDefault="00272173" w:rsidP="00272173">
      <w:pPr>
        <w:ind w:left="1440" w:hanging="1350"/>
        <w:rPr>
          <w:szCs w:val="24"/>
        </w:rPr>
      </w:pPr>
    </w:p>
    <w:p w14:paraId="6A51D182" w14:textId="77777777" w:rsidR="00272173" w:rsidRPr="006917A5" w:rsidRDefault="00272173" w:rsidP="00DD591E">
      <w:pPr>
        <w:ind w:left="720"/>
        <w:rPr>
          <w:szCs w:val="24"/>
        </w:rPr>
      </w:pPr>
      <w:r w:rsidRPr="006917A5">
        <w:rPr>
          <w:bCs/>
          <w:szCs w:val="24"/>
        </w:rPr>
        <w:lastRenderedPageBreak/>
        <w:t xml:space="preserve">The </w:t>
      </w:r>
      <w:r w:rsidRPr="006917A5">
        <w:rPr>
          <w:szCs w:val="24"/>
        </w:rPr>
        <w:t>33</w:t>
      </w:r>
      <w:r w:rsidRPr="006917A5">
        <w:rPr>
          <w:szCs w:val="24"/>
          <w:vertAlign w:val="superscript"/>
        </w:rPr>
        <w:t xml:space="preserve"> rd</w:t>
      </w:r>
      <w:r w:rsidRPr="006917A5">
        <w:rPr>
          <w:szCs w:val="24"/>
        </w:rPr>
        <w:t xml:space="preserve"> Annual Meeting of the Western Trauma Association Meeting</w:t>
      </w:r>
      <w:r w:rsidRPr="006917A5">
        <w:rPr>
          <w:bCs/>
          <w:szCs w:val="24"/>
        </w:rPr>
        <w:t xml:space="preserve"> </w:t>
      </w:r>
      <w:r w:rsidRPr="006917A5">
        <w:rPr>
          <w:szCs w:val="24"/>
        </w:rPr>
        <w:t xml:space="preserve">“Burn injury and pulmonary sepsis: development of a clinically relevant model,” </w:t>
      </w:r>
      <w:r w:rsidRPr="006917A5">
        <w:rPr>
          <w:b/>
          <w:bCs/>
          <w:szCs w:val="24"/>
        </w:rPr>
        <w:t>Davis KA,</w:t>
      </w:r>
      <w:r w:rsidRPr="006917A5">
        <w:rPr>
          <w:szCs w:val="24"/>
        </w:rPr>
        <w:t xml:space="preserve"> Santaniello JM, He LK, et al, Snowbird, </w:t>
      </w:r>
      <w:r w:rsidR="00EC3EEE" w:rsidRPr="006917A5">
        <w:rPr>
          <w:szCs w:val="24"/>
        </w:rPr>
        <w:t>Utah</w:t>
      </w:r>
    </w:p>
    <w:p w14:paraId="5FDF4955" w14:textId="77777777" w:rsidR="00272173" w:rsidRPr="006917A5" w:rsidRDefault="00272173" w:rsidP="00DD591E">
      <w:pPr>
        <w:ind w:left="630"/>
        <w:rPr>
          <w:szCs w:val="24"/>
        </w:rPr>
      </w:pPr>
    </w:p>
    <w:p w14:paraId="140D2B4E" w14:textId="50230EE3" w:rsidR="00272173" w:rsidRPr="006917A5" w:rsidRDefault="00272173" w:rsidP="0066459B">
      <w:pPr>
        <w:ind w:left="690"/>
        <w:rPr>
          <w:szCs w:val="24"/>
        </w:rPr>
      </w:pPr>
      <w:r w:rsidRPr="006917A5">
        <w:rPr>
          <w:szCs w:val="24"/>
        </w:rPr>
        <w:t>The 33</w:t>
      </w:r>
      <w:r w:rsidRPr="006917A5">
        <w:rPr>
          <w:szCs w:val="24"/>
          <w:vertAlign w:val="superscript"/>
        </w:rPr>
        <w:t xml:space="preserve"> rd</w:t>
      </w:r>
      <w:r w:rsidRPr="006917A5">
        <w:rPr>
          <w:szCs w:val="24"/>
        </w:rPr>
        <w:t xml:space="preserve"> Annual Meeting of the Western Trauma Association Meeting “Splenic embolization revisited: a multicenter trial,” Haan, J., Knudson, M.M., </w:t>
      </w:r>
      <w:r w:rsidRPr="006917A5">
        <w:rPr>
          <w:b/>
          <w:bCs/>
          <w:szCs w:val="24"/>
        </w:rPr>
        <w:t>Davis KA</w:t>
      </w:r>
      <w:r w:rsidRPr="006917A5">
        <w:rPr>
          <w:bCs/>
          <w:szCs w:val="24"/>
        </w:rPr>
        <w:t>,</w:t>
      </w:r>
      <w:r w:rsidRPr="006917A5">
        <w:rPr>
          <w:szCs w:val="24"/>
        </w:rPr>
        <w:t xml:space="preserve"> and Scalea TM, Snowbird, </w:t>
      </w:r>
      <w:r w:rsidR="00EC3EEE" w:rsidRPr="006917A5">
        <w:rPr>
          <w:szCs w:val="24"/>
        </w:rPr>
        <w:t>Utah</w:t>
      </w:r>
    </w:p>
    <w:p w14:paraId="5843189D" w14:textId="77777777" w:rsidR="00272173" w:rsidRPr="006917A5" w:rsidRDefault="00272173" w:rsidP="00DD591E">
      <w:pPr>
        <w:ind w:left="630"/>
        <w:rPr>
          <w:szCs w:val="24"/>
        </w:rPr>
      </w:pPr>
    </w:p>
    <w:p w14:paraId="2114319A" w14:textId="77777777" w:rsidR="00272173" w:rsidRPr="006917A5" w:rsidRDefault="00272173" w:rsidP="004552DD">
      <w:pPr>
        <w:ind w:left="690"/>
        <w:rPr>
          <w:szCs w:val="24"/>
        </w:rPr>
      </w:pPr>
      <w:r w:rsidRPr="006917A5">
        <w:rPr>
          <w:szCs w:val="24"/>
        </w:rPr>
        <w:t xml:space="preserve">Annual Meeting of the Central Surgical Association “Mechanism of injury does not predict severity: triage criteria revisited,” Santaniello JM, Esposito TJ, Luchette FA, Atkian DK, Silver GM, </w:t>
      </w:r>
      <w:r w:rsidRPr="006917A5">
        <w:rPr>
          <w:b/>
          <w:bCs/>
          <w:szCs w:val="24"/>
        </w:rPr>
        <w:t>Davis KA</w:t>
      </w:r>
      <w:r w:rsidRPr="006917A5">
        <w:rPr>
          <w:szCs w:val="24"/>
        </w:rPr>
        <w:t xml:space="preserve"> and Gamelli RL, Toronto, Ontario</w:t>
      </w:r>
      <w:r w:rsidR="00F7378B" w:rsidRPr="006917A5">
        <w:rPr>
          <w:szCs w:val="24"/>
        </w:rPr>
        <w:t>, Canada</w:t>
      </w:r>
    </w:p>
    <w:p w14:paraId="1EBFB05F" w14:textId="77777777" w:rsidR="00272173" w:rsidRPr="006917A5" w:rsidRDefault="00272173" w:rsidP="00DD591E">
      <w:pPr>
        <w:ind w:left="630"/>
        <w:rPr>
          <w:szCs w:val="24"/>
        </w:rPr>
      </w:pPr>
    </w:p>
    <w:p w14:paraId="3ADDF4AB" w14:textId="77777777" w:rsidR="004B42CD" w:rsidRPr="006917A5" w:rsidRDefault="00272173" w:rsidP="004B42CD">
      <w:pPr>
        <w:ind w:left="720"/>
        <w:rPr>
          <w:szCs w:val="24"/>
        </w:rPr>
      </w:pPr>
      <w:r w:rsidRPr="006917A5">
        <w:rPr>
          <w:bCs/>
          <w:szCs w:val="24"/>
        </w:rPr>
        <w:t xml:space="preserve">The </w:t>
      </w:r>
      <w:r w:rsidRPr="006917A5">
        <w:rPr>
          <w:szCs w:val="24"/>
        </w:rPr>
        <w:t>23</w:t>
      </w:r>
      <w:r w:rsidRPr="006917A5">
        <w:rPr>
          <w:szCs w:val="24"/>
          <w:vertAlign w:val="superscript"/>
        </w:rPr>
        <w:t>rd</w:t>
      </w:r>
      <w:r w:rsidRPr="006917A5">
        <w:rPr>
          <w:szCs w:val="24"/>
        </w:rPr>
        <w:t xml:space="preserve"> Annual Meeting of the Surgical Infection Society “Trauma-hemorrhage shock-induced upregulation of endothelial cell adhesion molecules is blunted by mesenteric lymph duct ligation,” </w:t>
      </w:r>
      <w:r w:rsidRPr="006917A5">
        <w:rPr>
          <w:bCs/>
          <w:szCs w:val="24"/>
        </w:rPr>
        <w:t xml:space="preserve">Invited discussant, </w:t>
      </w:r>
      <w:r w:rsidRPr="006917A5">
        <w:rPr>
          <w:szCs w:val="24"/>
        </w:rPr>
        <w:t xml:space="preserve">San Antonio, </w:t>
      </w:r>
      <w:r w:rsidR="00EC3EEE" w:rsidRPr="006917A5">
        <w:rPr>
          <w:szCs w:val="24"/>
        </w:rPr>
        <w:t>Texas</w:t>
      </w:r>
    </w:p>
    <w:p w14:paraId="70001AE3" w14:textId="77777777" w:rsidR="004B42CD" w:rsidRPr="006917A5" w:rsidRDefault="004B42CD" w:rsidP="004B42CD">
      <w:pPr>
        <w:ind w:left="720"/>
        <w:rPr>
          <w:szCs w:val="24"/>
        </w:rPr>
      </w:pPr>
    </w:p>
    <w:p w14:paraId="4F145D57" w14:textId="77777777" w:rsidR="00272173" w:rsidRPr="006917A5" w:rsidRDefault="00272173" w:rsidP="00BF1911">
      <w:pPr>
        <w:ind w:left="720"/>
        <w:rPr>
          <w:szCs w:val="24"/>
        </w:rPr>
      </w:pPr>
      <w:r w:rsidRPr="006917A5">
        <w:rPr>
          <w:szCs w:val="24"/>
        </w:rPr>
        <w:t>The 62</w:t>
      </w:r>
      <w:r w:rsidRPr="006917A5">
        <w:rPr>
          <w:szCs w:val="24"/>
          <w:vertAlign w:val="superscript"/>
        </w:rPr>
        <w:t>nd</w:t>
      </w:r>
      <w:r w:rsidRPr="006917A5">
        <w:rPr>
          <w:szCs w:val="24"/>
        </w:rPr>
        <w:t xml:space="preserve"> Annual Meeting of the American Association for the Surgery of </w:t>
      </w:r>
      <w:r w:rsidR="000E43BD" w:rsidRPr="006917A5">
        <w:rPr>
          <w:szCs w:val="24"/>
        </w:rPr>
        <w:t>Trauma, “</w:t>
      </w:r>
      <w:r w:rsidRPr="006917A5">
        <w:rPr>
          <w:szCs w:val="24"/>
        </w:rPr>
        <w:t xml:space="preserve">Ten year experience of burn, trauma and combined burn/trauma injuries comparing outcomes,” Santaniello JM, Luchette FA, Esposito TJ, Gunawan H, Silver GM, </w:t>
      </w:r>
      <w:r w:rsidRPr="006917A5">
        <w:rPr>
          <w:b/>
          <w:bCs/>
          <w:szCs w:val="24"/>
        </w:rPr>
        <w:t>Davis KA</w:t>
      </w:r>
      <w:r w:rsidRPr="006917A5">
        <w:rPr>
          <w:szCs w:val="24"/>
        </w:rPr>
        <w:t xml:space="preserve"> and Gamelli RL, Minneapolis, </w:t>
      </w:r>
      <w:r w:rsidR="00EC3EEE" w:rsidRPr="006917A5">
        <w:rPr>
          <w:szCs w:val="24"/>
        </w:rPr>
        <w:t xml:space="preserve">Minnesota </w:t>
      </w:r>
    </w:p>
    <w:p w14:paraId="5B4DBB94" w14:textId="77777777" w:rsidR="00DD591E" w:rsidRPr="006917A5" w:rsidRDefault="00DD591E" w:rsidP="00DD591E">
      <w:pPr>
        <w:rPr>
          <w:szCs w:val="24"/>
        </w:rPr>
      </w:pPr>
    </w:p>
    <w:p w14:paraId="502208F6" w14:textId="77777777" w:rsidR="00DD591E" w:rsidRPr="006917A5" w:rsidRDefault="00DD591E" w:rsidP="00DD591E">
      <w:pPr>
        <w:rPr>
          <w:b/>
          <w:szCs w:val="24"/>
          <w:u w:val="single"/>
        </w:rPr>
      </w:pPr>
      <w:r w:rsidRPr="006917A5">
        <w:rPr>
          <w:b/>
          <w:szCs w:val="24"/>
          <w:u w:val="single"/>
        </w:rPr>
        <w:t>2002</w:t>
      </w:r>
    </w:p>
    <w:p w14:paraId="44BEAA4C" w14:textId="77777777" w:rsidR="00DD591E" w:rsidRPr="006917A5" w:rsidRDefault="00DD591E" w:rsidP="00DD591E">
      <w:pPr>
        <w:rPr>
          <w:szCs w:val="24"/>
        </w:rPr>
      </w:pPr>
    </w:p>
    <w:p w14:paraId="6197F2C9" w14:textId="77777777" w:rsidR="00386861" w:rsidRPr="006917A5" w:rsidRDefault="00386861" w:rsidP="00386861">
      <w:pPr>
        <w:ind w:left="720"/>
        <w:rPr>
          <w:szCs w:val="24"/>
        </w:rPr>
      </w:pPr>
      <w:r w:rsidRPr="006917A5">
        <w:rPr>
          <w:szCs w:val="24"/>
        </w:rPr>
        <w:t>The 32</w:t>
      </w:r>
      <w:r w:rsidRPr="006917A5">
        <w:rPr>
          <w:szCs w:val="24"/>
          <w:vertAlign w:val="superscript"/>
        </w:rPr>
        <w:t>nd</w:t>
      </w:r>
      <w:r w:rsidRPr="006917A5">
        <w:rPr>
          <w:szCs w:val="24"/>
        </w:rPr>
        <w:t xml:space="preserve"> Annual Meeting of the Western Trauma Association Meeting “Resuscitation in the pediatric population: admission base deficit remains an important prognostic indicator,” Randolph LC, Takacs M., and </w:t>
      </w:r>
      <w:r w:rsidRPr="006917A5">
        <w:rPr>
          <w:b/>
          <w:szCs w:val="24"/>
        </w:rPr>
        <w:t>Davis KA</w:t>
      </w:r>
      <w:r w:rsidRPr="006917A5">
        <w:rPr>
          <w:szCs w:val="24"/>
        </w:rPr>
        <w:t>, Whistler, British Columbia</w:t>
      </w:r>
      <w:r w:rsidR="00F7378B" w:rsidRPr="006917A5">
        <w:rPr>
          <w:szCs w:val="24"/>
        </w:rPr>
        <w:t>, Canada</w:t>
      </w:r>
    </w:p>
    <w:p w14:paraId="1D49E64F" w14:textId="77777777" w:rsidR="00675937" w:rsidRPr="006917A5" w:rsidRDefault="00675937" w:rsidP="00386861">
      <w:pPr>
        <w:rPr>
          <w:szCs w:val="24"/>
        </w:rPr>
      </w:pPr>
    </w:p>
    <w:p w14:paraId="37151DA5" w14:textId="77594FCC" w:rsidR="00386861" w:rsidRPr="006917A5" w:rsidRDefault="00386861" w:rsidP="00386861">
      <w:pPr>
        <w:rPr>
          <w:b/>
          <w:szCs w:val="24"/>
          <w:u w:val="single"/>
        </w:rPr>
      </w:pPr>
      <w:r w:rsidRPr="006917A5">
        <w:rPr>
          <w:b/>
          <w:szCs w:val="24"/>
          <w:u w:val="single"/>
        </w:rPr>
        <w:t>2001</w:t>
      </w:r>
    </w:p>
    <w:p w14:paraId="401F1E94" w14:textId="77777777" w:rsidR="00386861" w:rsidRPr="006917A5" w:rsidRDefault="00386861" w:rsidP="00386861">
      <w:pPr>
        <w:rPr>
          <w:szCs w:val="24"/>
        </w:rPr>
      </w:pPr>
    </w:p>
    <w:p w14:paraId="04E4F33A" w14:textId="77777777" w:rsidR="00386861" w:rsidRPr="006917A5" w:rsidRDefault="00386861" w:rsidP="00386861">
      <w:pPr>
        <w:ind w:left="720"/>
        <w:rPr>
          <w:szCs w:val="24"/>
        </w:rPr>
      </w:pPr>
      <w:r w:rsidRPr="006917A5">
        <w:rPr>
          <w:szCs w:val="24"/>
        </w:rPr>
        <w:t>The 31</w:t>
      </w:r>
      <w:r w:rsidRPr="006917A5">
        <w:rPr>
          <w:szCs w:val="24"/>
          <w:vertAlign w:val="superscript"/>
        </w:rPr>
        <w:t>st</w:t>
      </w:r>
      <w:r w:rsidRPr="006917A5">
        <w:rPr>
          <w:szCs w:val="24"/>
        </w:rPr>
        <w:t xml:space="preserve"> Annual Meeting of the Western Trauma Association Meeting “</w:t>
      </w:r>
      <w:r w:rsidR="000E43BD" w:rsidRPr="006917A5">
        <w:rPr>
          <w:szCs w:val="24"/>
        </w:rPr>
        <w:t>Reducing Trauma</w:t>
      </w:r>
      <w:r w:rsidRPr="006917A5">
        <w:rPr>
          <w:szCs w:val="24"/>
        </w:rPr>
        <w:t xml:space="preserve"> Payment Denials with Collaborative Billing,” Reed RL II, </w:t>
      </w:r>
      <w:r w:rsidRPr="006917A5">
        <w:rPr>
          <w:b/>
          <w:szCs w:val="24"/>
        </w:rPr>
        <w:t>Davis KA</w:t>
      </w:r>
      <w:r w:rsidRPr="006917A5">
        <w:rPr>
          <w:szCs w:val="24"/>
        </w:rPr>
        <w:t xml:space="preserve">, Silver GM, Esposito TJ, Tsitlik V, O’Hern T, and Gamelli RL, Big Sky, </w:t>
      </w:r>
      <w:r w:rsidR="00CF56A9" w:rsidRPr="006917A5">
        <w:rPr>
          <w:szCs w:val="24"/>
        </w:rPr>
        <w:t>Montana</w:t>
      </w:r>
      <w:r w:rsidRPr="006917A5">
        <w:rPr>
          <w:szCs w:val="24"/>
        </w:rPr>
        <w:t xml:space="preserve"> </w:t>
      </w:r>
    </w:p>
    <w:p w14:paraId="5E53BB48" w14:textId="77777777" w:rsidR="00F2417E" w:rsidRPr="006917A5" w:rsidRDefault="00F2417E" w:rsidP="00386861">
      <w:pPr>
        <w:rPr>
          <w:szCs w:val="24"/>
        </w:rPr>
      </w:pPr>
    </w:p>
    <w:p w14:paraId="4D44905F" w14:textId="77777777" w:rsidR="00386861" w:rsidRPr="006917A5" w:rsidRDefault="00386861" w:rsidP="00386861">
      <w:pPr>
        <w:rPr>
          <w:b/>
          <w:szCs w:val="24"/>
          <w:u w:val="single"/>
        </w:rPr>
      </w:pPr>
      <w:r w:rsidRPr="006917A5">
        <w:rPr>
          <w:b/>
          <w:szCs w:val="24"/>
          <w:u w:val="single"/>
        </w:rPr>
        <w:t>2000</w:t>
      </w:r>
    </w:p>
    <w:p w14:paraId="5A6376D5" w14:textId="77777777" w:rsidR="00386861" w:rsidRPr="006917A5" w:rsidRDefault="00386861" w:rsidP="00386861">
      <w:pPr>
        <w:rPr>
          <w:szCs w:val="24"/>
        </w:rPr>
      </w:pPr>
    </w:p>
    <w:p w14:paraId="34D2BFEB" w14:textId="77777777" w:rsidR="004B2F21" w:rsidRPr="006917A5" w:rsidRDefault="00DD591E" w:rsidP="004B2F21">
      <w:pPr>
        <w:ind w:left="720"/>
        <w:rPr>
          <w:szCs w:val="24"/>
        </w:rPr>
      </w:pPr>
      <w:r w:rsidRPr="006917A5">
        <w:rPr>
          <w:szCs w:val="24"/>
        </w:rPr>
        <w:t>The 13</w:t>
      </w:r>
      <w:r w:rsidRPr="006917A5">
        <w:rPr>
          <w:szCs w:val="24"/>
          <w:vertAlign w:val="superscript"/>
        </w:rPr>
        <w:t>th</w:t>
      </w:r>
      <w:r w:rsidRPr="006917A5">
        <w:rPr>
          <w:szCs w:val="24"/>
        </w:rPr>
        <w:t xml:space="preserve"> Annual Meeting of the Eastern Association for the Surgery of Trauma “Use of a Sedation Protocol to Reduce Unplanned Extubations,” </w:t>
      </w:r>
      <w:r w:rsidRPr="006917A5">
        <w:rPr>
          <w:b/>
          <w:szCs w:val="24"/>
        </w:rPr>
        <w:t>Davis KA</w:t>
      </w:r>
      <w:r w:rsidRPr="006917A5">
        <w:rPr>
          <w:szCs w:val="24"/>
        </w:rPr>
        <w:t xml:space="preserve">, Sirovatka B, Letarte PB, et al., Sanibel, </w:t>
      </w:r>
      <w:r w:rsidR="004B2F21" w:rsidRPr="006917A5">
        <w:rPr>
          <w:szCs w:val="24"/>
        </w:rPr>
        <w:t>Florid</w:t>
      </w:r>
      <w:r w:rsidR="00627CD9" w:rsidRPr="006917A5">
        <w:rPr>
          <w:szCs w:val="24"/>
        </w:rPr>
        <w:t>a.</w:t>
      </w:r>
    </w:p>
    <w:p w14:paraId="14195B7D" w14:textId="77777777" w:rsidR="004B2F21" w:rsidRPr="006917A5" w:rsidRDefault="004B2F21" w:rsidP="004B2F21">
      <w:pPr>
        <w:ind w:left="720"/>
        <w:rPr>
          <w:szCs w:val="24"/>
        </w:rPr>
      </w:pPr>
    </w:p>
    <w:p w14:paraId="2BD777F8" w14:textId="77777777" w:rsidR="00AE294D" w:rsidRPr="006917A5" w:rsidRDefault="00DD591E" w:rsidP="005C09A1">
      <w:pPr>
        <w:ind w:left="720"/>
        <w:rPr>
          <w:szCs w:val="24"/>
          <w:lang w:val="fr-FR"/>
        </w:rPr>
      </w:pPr>
      <w:r w:rsidRPr="006917A5">
        <w:rPr>
          <w:szCs w:val="24"/>
          <w:lang w:val="fr-FR"/>
        </w:rPr>
        <w:t xml:space="preserve">The </w:t>
      </w:r>
      <w:r w:rsidRPr="006917A5">
        <w:rPr>
          <w:szCs w:val="24"/>
        </w:rPr>
        <w:t>30</w:t>
      </w:r>
      <w:r w:rsidRPr="006917A5">
        <w:rPr>
          <w:szCs w:val="24"/>
          <w:vertAlign w:val="superscript"/>
        </w:rPr>
        <w:t>th</w:t>
      </w:r>
      <w:r w:rsidRPr="006917A5">
        <w:rPr>
          <w:szCs w:val="24"/>
        </w:rPr>
        <w:t xml:space="preserve"> Annual Meeting of the Western Trauma Association Meeting “Percutaneous Ultrasound-Guided Thrombin Injection of Traumatic Pseudoaneurysms,” </w:t>
      </w:r>
      <w:r w:rsidRPr="006917A5">
        <w:rPr>
          <w:b/>
          <w:szCs w:val="24"/>
          <w:lang w:val="fr-FR"/>
        </w:rPr>
        <w:t>Davis KA</w:t>
      </w:r>
      <w:r w:rsidRPr="006917A5">
        <w:rPr>
          <w:szCs w:val="24"/>
          <w:lang w:val="fr-FR"/>
        </w:rPr>
        <w:t xml:space="preserve">, Mansour MA, Kang SS, et al., </w:t>
      </w:r>
      <w:r w:rsidRPr="006917A5">
        <w:rPr>
          <w:szCs w:val="24"/>
        </w:rPr>
        <w:t xml:space="preserve">Squaw Valley, Lake Tahoe, </w:t>
      </w:r>
      <w:r w:rsidR="00CF56A9" w:rsidRPr="006917A5">
        <w:rPr>
          <w:szCs w:val="24"/>
        </w:rPr>
        <w:t>Colorado</w:t>
      </w:r>
    </w:p>
    <w:p w14:paraId="0422295B" w14:textId="77777777" w:rsidR="00AE294D" w:rsidRPr="006917A5" w:rsidRDefault="00AE294D" w:rsidP="00AE294D">
      <w:pPr>
        <w:ind w:left="720"/>
        <w:rPr>
          <w:szCs w:val="24"/>
        </w:rPr>
      </w:pPr>
    </w:p>
    <w:p w14:paraId="2D994DBE" w14:textId="77777777" w:rsidR="00DD591E" w:rsidRPr="006917A5" w:rsidRDefault="00DD591E" w:rsidP="0018289E">
      <w:pPr>
        <w:ind w:left="720"/>
        <w:rPr>
          <w:szCs w:val="24"/>
        </w:rPr>
      </w:pPr>
      <w:r w:rsidRPr="006917A5">
        <w:rPr>
          <w:szCs w:val="24"/>
        </w:rPr>
        <w:t>The 60</w:t>
      </w:r>
      <w:r w:rsidRPr="006917A5">
        <w:rPr>
          <w:szCs w:val="24"/>
          <w:vertAlign w:val="superscript"/>
        </w:rPr>
        <w:t>th</w:t>
      </w:r>
      <w:r w:rsidRPr="006917A5">
        <w:rPr>
          <w:szCs w:val="24"/>
        </w:rPr>
        <w:t xml:space="preserve"> Annual Meeting of the American Association for the Surgery of Trauma “Severe penetrating colon injuries requiring resection: an AAST multicenter study,” Demetriades D, Murray JA, Chan LL, Cornwell EE, Nagy K, Scalea T, Co</w:t>
      </w:r>
      <w:r w:rsidR="00857CFA" w:rsidRPr="006917A5">
        <w:rPr>
          <w:szCs w:val="24"/>
        </w:rPr>
        <w:t>m</w:t>
      </w:r>
      <w:r w:rsidRPr="006917A5">
        <w:rPr>
          <w:szCs w:val="24"/>
        </w:rPr>
        <w:t xml:space="preserve">o </w:t>
      </w:r>
      <w:r w:rsidR="00857CFA" w:rsidRPr="006917A5">
        <w:rPr>
          <w:szCs w:val="24"/>
        </w:rPr>
        <w:t>J</w:t>
      </w:r>
      <w:r w:rsidRPr="006917A5">
        <w:rPr>
          <w:szCs w:val="24"/>
        </w:rPr>
        <w:t xml:space="preserve">C, Hatzitheofilou C, Wisner D, Coscia R, Schwab CW, Ivatury R, Thomason M, </w:t>
      </w:r>
      <w:r w:rsidRPr="006917A5">
        <w:rPr>
          <w:b/>
          <w:szCs w:val="24"/>
        </w:rPr>
        <w:t>Davis KA</w:t>
      </w:r>
      <w:r w:rsidRPr="006917A5">
        <w:rPr>
          <w:szCs w:val="24"/>
        </w:rPr>
        <w:t xml:space="preserve">, and Wang D., San Antonio, </w:t>
      </w:r>
      <w:r w:rsidR="00CF56A9" w:rsidRPr="006917A5">
        <w:rPr>
          <w:szCs w:val="24"/>
        </w:rPr>
        <w:t>Texas</w:t>
      </w:r>
    </w:p>
    <w:p w14:paraId="6D484903" w14:textId="77777777" w:rsidR="00272173" w:rsidRPr="006917A5" w:rsidRDefault="00272173" w:rsidP="00272173">
      <w:pPr>
        <w:rPr>
          <w:szCs w:val="24"/>
        </w:rPr>
      </w:pPr>
    </w:p>
    <w:p w14:paraId="0925F3E0" w14:textId="475C2138" w:rsidR="00272173" w:rsidRPr="006917A5" w:rsidRDefault="00EF6704" w:rsidP="00B427D4">
      <w:pPr>
        <w:rPr>
          <w:b/>
          <w:szCs w:val="24"/>
          <w:u w:val="single"/>
        </w:rPr>
      </w:pPr>
      <w:r>
        <w:rPr>
          <w:b/>
          <w:szCs w:val="24"/>
          <w:u w:val="single"/>
        </w:rPr>
        <w:br w:type="page"/>
      </w:r>
      <w:r w:rsidR="00256384" w:rsidRPr="006917A5">
        <w:rPr>
          <w:b/>
          <w:szCs w:val="24"/>
          <w:u w:val="single"/>
        </w:rPr>
        <w:lastRenderedPageBreak/>
        <w:t>1999</w:t>
      </w:r>
    </w:p>
    <w:p w14:paraId="10098E8D" w14:textId="77777777" w:rsidR="00256384" w:rsidRPr="006917A5" w:rsidRDefault="00256384" w:rsidP="00272173">
      <w:pPr>
        <w:ind w:left="1440" w:hanging="1350"/>
        <w:rPr>
          <w:szCs w:val="24"/>
        </w:rPr>
      </w:pPr>
    </w:p>
    <w:p w14:paraId="59AE7736" w14:textId="77777777" w:rsidR="00256384" w:rsidRPr="006917A5" w:rsidRDefault="00256384" w:rsidP="00256384">
      <w:pPr>
        <w:ind w:left="720"/>
        <w:rPr>
          <w:szCs w:val="24"/>
        </w:rPr>
      </w:pPr>
      <w:r w:rsidRPr="006917A5">
        <w:rPr>
          <w:szCs w:val="24"/>
        </w:rPr>
        <w:t>The 60</w:t>
      </w:r>
      <w:r w:rsidRPr="006917A5">
        <w:rPr>
          <w:szCs w:val="24"/>
          <w:vertAlign w:val="superscript"/>
        </w:rPr>
        <w:t>th</w:t>
      </w:r>
      <w:r w:rsidRPr="006917A5">
        <w:rPr>
          <w:szCs w:val="24"/>
        </w:rPr>
        <w:t xml:space="preserve"> Annual Meeting of the Society of University Surgeons “G-CSF and Neutrophil-Related Changes in Local Host Defense During Recovery from Shock and Intra-abdominal Sepsis,” </w:t>
      </w:r>
      <w:r w:rsidRPr="006917A5">
        <w:rPr>
          <w:b/>
          <w:szCs w:val="24"/>
        </w:rPr>
        <w:t>Davis KA</w:t>
      </w:r>
      <w:r w:rsidRPr="006917A5">
        <w:rPr>
          <w:szCs w:val="24"/>
        </w:rPr>
        <w:t xml:space="preserve">, Fabian TC, Ragsdale DN, Trenthem LL, Croce MA, and Proctor KG, New Orleans, </w:t>
      </w:r>
      <w:r w:rsidR="00CF56A9" w:rsidRPr="006917A5">
        <w:rPr>
          <w:szCs w:val="24"/>
        </w:rPr>
        <w:t>Louisiana</w:t>
      </w:r>
    </w:p>
    <w:p w14:paraId="1520311B" w14:textId="77777777" w:rsidR="00256384" w:rsidRPr="006917A5" w:rsidRDefault="00256384" w:rsidP="00256384">
      <w:pPr>
        <w:ind w:left="2070" w:hanging="1350"/>
        <w:rPr>
          <w:szCs w:val="24"/>
        </w:rPr>
      </w:pPr>
    </w:p>
    <w:p w14:paraId="0F088E29" w14:textId="77777777" w:rsidR="00256384" w:rsidRPr="006917A5" w:rsidRDefault="00256384" w:rsidP="00256384">
      <w:pPr>
        <w:ind w:left="720"/>
        <w:rPr>
          <w:szCs w:val="24"/>
        </w:rPr>
      </w:pPr>
      <w:r w:rsidRPr="006917A5">
        <w:rPr>
          <w:szCs w:val="24"/>
        </w:rPr>
        <w:t>The 29</w:t>
      </w:r>
      <w:r w:rsidRPr="006917A5">
        <w:rPr>
          <w:szCs w:val="24"/>
          <w:vertAlign w:val="superscript"/>
        </w:rPr>
        <w:t>th</w:t>
      </w:r>
      <w:r w:rsidRPr="006917A5">
        <w:rPr>
          <w:szCs w:val="24"/>
        </w:rPr>
        <w:t xml:space="preserve"> Annual Meeting of the Western Trauma Association “Secondary Abdominal Compartment Syndrome: An Under-Appreciated Manifestation of Severe Hemorrhagic Shock,” Maxwell RA, Fabian TC, Croce MA, and </w:t>
      </w:r>
      <w:r w:rsidRPr="006917A5">
        <w:rPr>
          <w:b/>
          <w:szCs w:val="24"/>
        </w:rPr>
        <w:t>Davis KA</w:t>
      </w:r>
      <w:r w:rsidRPr="006917A5">
        <w:rPr>
          <w:szCs w:val="24"/>
        </w:rPr>
        <w:t xml:space="preserve">, Crested Butte, </w:t>
      </w:r>
      <w:r w:rsidR="00CF56A9" w:rsidRPr="006917A5">
        <w:rPr>
          <w:szCs w:val="24"/>
        </w:rPr>
        <w:t>Colorado</w:t>
      </w:r>
    </w:p>
    <w:p w14:paraId="56427AF5" w14:textId="77777777" w:rsidR="00256384" w:rsidRPr="006917A5" w:rsidRDefault="00256384" w:rsidP="00256384">
      <w:pPr>
        <w:ind w:left="2070" w:hanging="1350"/>
        <w:rPr>
          <w:szCs w:val="24"/>
        </w:rPr>
      </w:pPr>
    </w:p>
    <w:p w14:paraId="4F73EE75" w14:textId="77777777" w:rsidR="00256384" w:rsidRPr="006917A5" w:rsidRDefault="00256384" w:rsidP="000E43BD">
      <w:pPr>
        <w:ind w:left="720"/>
        <w:rPr>
          <w:szCs w:val="24"/>
        </w:rPr>
      </w:pPr>
      <w:r w:rsidRPr="006917A5">
        <w:rPr>
          <w:szCs w:val="24"/>
        </w:rPr>
        <w:t>The 4</w:t>
      </w:r>
      <w:r w:rsidRPr="006917A5">
        <w:rPr>
          <w:szCs w:val="24"/>
          <w:vertAlign w:val="superscript"/>
        </w:rPr>
        <w:t>th</w:t>
      </w:r>
      <w:r w:rsidRPr="006917A5">
        <w:rPr>
          <w:szCs w:val="24"/>
        </w:rPr>
        <w:t xml:space="preserve"> International Shock Congress and the 22</w:t>
      </w:r>
      <w:r w:rsidRPr="006917A5">
        <w:rPr>
          <w:szCs w:val="24"/>
          <w:vertAlign w:val="superscript"/>
        </w:rPr>
        <w:t>nd</w:t>
      </w:r>
      <w:r w:rsidRPr="006917A5">
        <w:rPr>
          <w:szCs w:val="24"/>
        </w:rPr>
        <w:t xml:space="preserve"> Annual Conference on Shock “Acadesine and Secondary Injury after Blunt Chest Trauma,” </w:t>
      </w:r>
      <w:r w:rsidRPr="006917A5">
        <w:rPr>
          <w:b/>
          <w:szCs w:val="24"/>
        </w:rPr>
        <w:t>Davis KA</w:t>
      </w:r>
      <w:r w:rsidRPr="006917A5">
        <w:rPr>
          <w:szCs w:val="24"/>
        </w:rPr>
        <w:t>, Fabian TC, Ragsdale DN</w:t>
      </w:r>
      <w:r w:rsidR="00E46DC8" w:rsidRPr="006917A5">
        <w:rPr>
          <w:szCs w:val="24"/>
        </w:rPr>
        <w:t xml:space="preserve">, Trenthem LL, and Proctor KG, </w:t>
      </w:r>
      <w:r w:rsidRPr="006917A5">
        <w:rPr>
          <w:szCs w:val="24"/>
        </w:rPr>
        <w:t xml:space="preserve">Philadelphia, </w:t>
      </w:r>
      <w:r w:rsidR="00CF56A9" w:rsidRPr="006917A5">
        <w:rPr>
          <w:szCs w:val="24"/>
        </w:rPr>
        <w:t>Pennsylvania</w:t>
      </w:r>
    </w:p>
    <w:p w14:paraId="2D8FD619" w14:textId="77777777" w:rsidR="00256384" w:rsidRPr="006917A5" w:rsidRDefault="00256384" w:rsidP="00256384">
      <w:pPr>
        <w:ind w:left="2070" w:hanging="1350"/>
        <w:rPr>
          <w:szCs w:val="24"/>
        </w:rPr>
      </w:pPr>
    </w:p>
    <w:p w14:paraId="02153D86" w14:textId="77777777" w:rsidR="00256384" w:rsidRPr="006917A5" w:rsidRDefault="00256384" w:rsidP="00256384">
      <w:pPr>
        <w:ind w:left="720"/>
        <w:rPr>
          <w:szCs w:val="24"/>
        </w:rPr>
      </w:pPr>
      <w:r w:rsidRPr="006917A5">
        <w:rPr>
          <w:szCs w:val="24"/>
        </w:rPr>
        <w:t>The 59</w:t>
      </w:r>
      <w:r w:rsidRPr="006917A5">
        <w:rPr>
          <w:szCs w:val="24"/>
          <w:vertAlign w:val="superscript"/>
        </w:rPr>
        <w:t>th</w:t>
      </w:r>
      <w:r w:rsidRPr="006917A5">
        <w:rPr>
          <w:szCs w:val="24"/>
        </w:rPr>
        <w:t xml:space="preserve"> Annual Meeting of the American Association for the Surgery of Trauma, “Neutrophil Activation and Secondary Pulmonary Injury after Penetrating Abdominal Trauma.”  </w:t>
      </w:r>
      <w:r w:rsidRPr="006917A5">
        <w:rPr>
          <w:b/>
          <w:szCs w:val="24"/>
        </w:rPr>
        <w:t>Davis KA</w:t>
      </w:r>
      <w:r w:rsidRPr="006917A5">
        <w:rPr>
          <w:szCs w:val="24"/>
        </w:rPr>
        <w:t xml:space="preserve">, Fabian TC, Radsdale, D.N., Trenthem LL, Croce MA, and Proctor, KG, Boston, </w:t>
      </w:r>
      <w:r w:rsidR="00CF56A9" w:rsidRPr="006917A5">
        <w:rPr>
          <w:szCs w:val="24"/>
        </w:rPr>
        <w:t xml:space="preserve">Massachusetts </w:t>
      </w:r>
    </w:p>
    <w:p w14:paraId="03E5F940" w14:textId="77777777" w:rsidR="00256384" w:rsidRPr="006917A5" w:rsidRDefault="00256384" w:rsidP="00256384">
      <w:pPr>
        <w:rPr>
          <w:b/>
          <w:szCs w:val="24"/>
          <w:u w:val="single"/>
        </w:rPr>
      </w:pPr>
      <w:r w:rsidRPr="006917A5">
        <w:rPr>
          <w:b/>
          <w:szCs w:val="24"/>
          <w:u w:val="single"/>
        </w:rPr>
        <w:t>1998</w:t>
      </w:r>
    </w:p>
    <w:p w14:paraId="2897CF3D" w14:textId="77777777" w:rsidR="00256384" w:rsidRPr="006917A5" w:rsidRDefault="00256384" w:rsidP="00256384">
      <w:pPr>
        <w:ind w:left="720"/>
        <w:rPr>
          <w:szCs w:val="24"/>
        </w:rPr>
      </w:pPr>
    </w:p>
    <w:p w14:paraId="62F63077" w14:textId="77777777" w:rsidR="00256384" w:rsidRPr="006917A5" w:rsidRDefault="00256384" w:rsidP="00256384">
      <w:pPr>
        <w:ind w:left="720"/>
        <w:rPr>
          <w:szCs w:val="24"/>
        </w:rPr>
      </w:pPr>
      <w:r w:rsidRPr="006917A5">
        <w:rPr>
          <w:szCs w:val="24"/>
        </w:rPr>
        <w:t>The 21</w:t>
      </w:r>
      <w:r w:rsidRPr="006917A5">
        <w:rPr>
          <w:szCs w:val="24"/>
          <w:vertAlign w:val="superscript"/>
        </w:rPr>
        <w:t>st</w:t>
      </w:r>
      <w:r w:rsidRPr="006917A5">
        <w:rPr>
          <w:szCs w:val="24"/>
        </w:rPr>
        <w:t xml:space="preserve"> Annual Meeting of the Shock Society "Direct Evidence Demonstrating Mediator</w:t>
      </w:r>
      <w:r w:rsidRPr="006917A5">
        <w:rPr>
          <w:szCs w:val="24"/>
        </w:rPr>
        <w:noBreakHyphen/>
        <w:t xml:space="preserve">Dependent Secondary Injury after Blunt Thoracic Trauma," Melton SM, </w:t>
      </w:r>
      <w:r w:rsidRPr="006917A5">
        <w:rPr>
          <w:b/>
          <w:szCs w:val="24"/>
        </w:rPr>
        <w:t>Davis KA</w:t>
      </w:r>
      <w:r w:rsidRPr="006917A5">
        <w:rPr>
          <w:szCs w:val="24"/>
        </w:rPr>
        <w:t xml:space="preserve">, Moomey CB, Fabian TC, and Proctor, KG, San Antonio, </w:t>
      </w:r>
      <w:r w:rsidR="00CF56A9" w:rsidRPr="006917A5">
        <w:rPr>
          <w:szCs w:val="24"/>
        </w:rPr>
        <w:t>Texas</w:t>
      </w:r>
    </w:p>
    <w:p w14:paraId="19AE239B" w14:textId="77777777" w:rsidR="00256384" w:rsidRPr="006917A5" w:rsidRDefault="00256384" w:rsidP="00256384">
      <w:pPr>
        <w:ind w:left="2160" w:hanging="1350"/>
        <w:rPr>
          <w:szCs w:val="24"/>
        </w:rPr>
      </w:pPr>
    </w:p>
    <w:p w14:paraId="4898AF59" w14:textId="77777777" w:rsidR="00256384" w:rsidRPr="006917A5" w:rsidRDefault="00256384" w:rsidP="00FE7929">
      <w:pPr>
        <w:ind w:left="720"/>
        <w:rPr>
          <w:szCs w:val="24"/>
        </w:rPr>
      </w:pPr>
      <w:r w:rsidRPr="006917A5">
        <w:rPr>
          <w:szCs w:val="24"/>
        </w:rPr>
        <w:t>The 58</w:t>
      </w:r>
      <w:r w:rsidRPr="006917A5">
        <w:rPr>
          <w:szCs w:val="24"/>
          <w:vertAlign w:val="superscript"/>
        </w:rPr>
        <w:t>th</w:t>
      </w:r>
      <w:r w:rsidRPr="006917A5">
        <w:rPr>
          <w:szCs w:val="24"/>
        </w:rPr>
        <w:t xml:space="preserve"> Annual Meeting of the American Association for the Surgery of Trauma "Prostanoids: Early Mediators in the Secondary Injury that Develops After Unilateral Pulmonary Contusion," </w:t>
      </w:r>
      <w:r w:rsidRPr="006917A5">
        <w:rPr>
          <w:b/>
          <w:szCs w:val="24"/>
        </w:rPr>
        <w:t>Davis KA</w:t>
      </w:r>
      <w:r w:rsidRPr="006917A5">
        <w:rPr>
          <w:szCs w:val="24"/>
        </w:rPr>
        <w:t xml:space="preserve">, Fabian TC, Croce MA, and Proctor, KG, Baltimore, </w:t>
      </w:r>
      <w:r w:rsidR="00CF56A9" w:rsidRPr="006917A5">
        <w:rPr>
          <w:szCs w:val="24"/>
        </w:rPr>
        <w:t>Maryland</w:t>
      </w:r>
    </w:p>
    <w:p w14:paraId="248BD275" w14:textId="77777777" w:rsidR="00256384" w:rsidRPr="006917A5" w:rsidRDefault="00256384" w:rsidP="00256384">
      <w:pPr>
        <w:ind w:left="2160" w:hanging="1350"/>
        <w:rPr>
          <w:szCs w:val="24"/>
        </w:rPr>
      </w:pPr>
    </w:p>
    <w:p w14:paraId="2315A647" w14:textId="77777777" w:rsidR="00256384" w:rsidRPr="006917A5" w:rsidRDefault="00256384" w:rsidP="00E35AC6">
      <w:pPr>
        <w:ind w:left="720"/>
        <w:rPr>
          <w:szCs w:val="24"/>
        </w:rPr>
      </w:pPr>
      <w:r w:rsidRPr="006917A5">
        <w:rPr>
          <w:szCs w:val="24"/>
        </w:rPr>
        <w:t>The 58</w:t>
      </w:r>
      <w:r w:rsidRPr="006917A5">
        <w:rPr>
          <w:szCs w:val="24"/>
          <w:vertAlign w:val="superscript"/>
        </w:rPr>
        <w:t>th</w:t>
      </w:r>
      <w:r w:rsidRPr="006917A5">
        <w:rPr>
          <w:szCs w:val="24"/>
        </w:rPr>
        <w:t xml:space="preserve"> Annual Meeting of the American Association for the Surgery of Trauma "Early and Late ARDS: Two Distinct Clinical Entities," Croce MA, Fabian TC, </w:t>
      </w:r>
      <w:r w:rsidRPr="006917A5">
        <w:rPr>
          <w:b/>
          <w:szCs w:val="24"/>
        </w:rPr>
        <w:t>Davis KA</w:t>
      </w:r>
      <w:r w:rsidRPr="006917A5">
        <w:rPr>
          <w:szCs w:val="24"/>
        </w:rPr>
        <w:t xml:space="preserve">, and Gavin TJ., Baltimore, </w:t>
      </w:r>
      <w:r w:rsidR="00CF56A9" w:rsidRPr="006917A5">
        <w:rPr>
          <w:szCs w:val="24"/>
        </w:rPr>
        <w:t>Maryland</w:t>
      </w:r>
    </w:p>
    <w:p w14:paraId="1098A81F" w14:textId="77777777" w:rsidR="00256384" w:rsidRPr="006917A5" w:rsidRDefault="00256384" w:rsidP="00256384">
      <w:pPr>
        <w:rPr>
          <w:szCs w:val="24"/>
        </w:rPr>
      </w:pPr>
    </w:p>
    <w:p w14:paraId="4B7654D3" w14:textId="77777777" w:rsidR="00256384" w:rsidRPr="006917A5" w:rsidRDefault="00256384" w:rsidP="00256384">
      <w:pPr>
        <w:rPr>
          <w:b/>
          <w:szCs w:val="24"/>
          <w:u w:val="single"/>
        </w:rPr>
      </w:pPr>
      <w:r w:rsidRPr="006917A5">
        <w:rPr>
          <w:b/>
          <w:szCs w:val="24"/>
          <w:u w:val="single"/>
        </w:rPr>
        <w:t>1997</w:t>
      </w:r>
    </w:p>
    <w:p w14:paraId="15A0F8E6" w14:textId="77777777" w:rsidR="00256384" w:rsidRPr="006917A5" w:rsidRDefault="00256384" w:rsidP="00256384">
      <w:pPr>
        <w:rPr>
          <w:szCs w:val="24"/>
        </w:rPr>
      </w:pPr>
    </w:p>
    <w:p w14:paraId="5B7945A7" w14:textId="77777777" w:rsidR="00AE294D" w:rsidRPr="006917A5" w:rsidRDefault="00256384" w:rsidP="00AE294D">
      <w:pPr>
        <w:ind w:left="720"/>
        <w:rPr>
          <w:szCs w:val="24"/>
        </w:rPr>
      </w:pPr>
      <w:r w:rsidRPr="006917A5">
        <w:rPr>
          <w:szCs w:val="24"/>
          <w:lang w:val="fr-FR"/>
        </w:rPr>
        <w:t xml:space="preserve">The </w:t>
      </w:r>
      <w:r w:rsidRPr="006917A5">
        <w:rPr>
          <w:szCs w:val="24"/>
        </w:rPr>
        <w:t>57</w:t>
      </w:r>
      <w:r w:rsidRPr="006917A5">
        <w:rPr>
          <w:szCs w:val="24"/>
          <w:vertAlign w:val="superscript"/>
        </w:rPr>
        <w:t>th</w:t>
      </w:r>
      <w:r w:rsidRPr="006917A5">
        <w:rPr>
          <w:szCs w:val="24"/>
        </w:rPr>
        <w:t xml:space="preserve"> Annual Meeting of the American Association for the Surgery of Trauma "Improved Success in Nonoperative Management of Blunt Splenic </w:t>
      </w:r>
      <w:r w:rsidR="00FB2E54" w:rsidRPr="006917A5">
        <w:rPr>
          <w:szCs w:val="24"/>
        </w:rPr>
        <w:t>Trauma :</w:t>
      </w:r>
      <w:r w:rsidRPr="006917A5">
        <w:rPr>
          <w:szCs w:val="24"/>
        </w:rPr>
        <w:t xml:space="preserve"> Embolization of Splenic Artery Pseudoaneurysms," </w:t>
      </w:r>
      <w:r w:rsidRPr="006917A5">
        <w:rPr>
          <w:b/>
          <w:szCs w:val="24"/>
          <w:lang w:val="fr-FR"/>
        </w:rPr>
        <w:t>Davis KA</w:t>
      </w:r>
      <w:r w:rsidRPr="006917A5">
        <w:rPr>
          <w:szCs w:val="24"/>
          <w:lang w:val="fr-FR"/>
        </w:rPr>
        <w:t>, Fabian TC, Croce MA, Gavant ML, Flick PA, Minard G, Kudsk K, Pritchard FE</w:t>
      </w:r>
      <w:r w:rsidRPr="006917A5">
        <w:rPr>
          <w:szCs w:val="24"/>
        </w:rPr>
        <w:t xml:space="preserve">. Waikoloa, </w:t>
      </w:r>
      <w:r w:rsidR="00CF56A9" w:rsidRPr="006917A5">
        <w:rPr>
          <w:szCs w:val="24"/>
        </w:rPr>
        <w:t>Hawaii</w:t>
      </w:r>
      <w:r w:rsidRPr="006917A5">
        <w:rPr>
          <w:szCs w:val="24"/>
        </w:rPr>
        <w:t xml:space="preserve"> </w:t>
      </w:r>
    </w:p>
    <w:p w14:paraId="5671F70D" w14:textId="77777777" w:rsidR="00AE294D" w:rsidRPr="006917A5" w:rsidRDefault="00AE294D" w:rsidP="00AE294D">
      <w:pPr>
        <w:ind w:left="720"/>
        <w:rPr>
          <w:szCs w:val="24"/>
        </w:rPr>
      </w:pPr>
    </w:p>
    <w:p w14:paraId="6D1F9053" w14:textId="77777777" w:rsidR="00256384" w:rsidRPr="006917A5" w:rsidRDefault="00256384" w:rsidP="00C351CB">
      <w:pPr>
        <w:ind w:left="720"/>
        <w:rPr>
          <w:szCs w:val="24"/>
        </w:rPr>
      </w:pPr>
      <w:r w:rsidRPr="006917A5">
        <w:rPr>
          <w:szCs w:val="24"/>
        </w:rPr>
        <w:t xml:space="preserve">Annual Meeting of the Southern Surgical Society "Prospective Study of Blunt Aortic Injury (BAI): Helical CT in Diagnostic and Antihypertension Therapy Reduces Rupture," </w:t>
      </w:r>
      <w:r w:rsidRPr="006917A5">
        <w:rPr>
          <w:szCs w:val="24"/>
          <w:lang w:val="fr-FR"/>
        </w:rPr>
        <w:t xml:space="preserve">Fabian TC, </w:t>
      </w:r>
      <w:r w:rsidRPr="006917A5">
        <w:rPr>
          <w:b/>
          <w:szCs w:val="24"/>
          <w:lang w:val="fr-FR"/>
        </w:rPr>
        <w:t>Davis KA</w:t>
      </w:r>
      <w:r w:rsidRPr="006917A5">
        <w:rPr>
          <w:szCs w:val="24"/>
          <w:lang w:val="fr-FR"/>
        </w:rPr>
        <w:t xml:space="preserve">, Gavant ML, Croce MA, Melton SM, Patton JH, Haan CK, Weiman DS, Pate JW, </w:t>
      </w:r>
      <w:r w:rsidRPr="006917A5">
        <w:rPr>
          <w:szCs w:val="24"/>
        </w:rPr>
        <w:t xml:space="preserve">Hot Springs, </w:t>
      </w:r>
      <w:r w:rsidR="00CF56A9" w:rsidRPr="006917A5">
        <w:rPr>
          <w:szCs w:val="24"/>
        </w:rPr>
        <w:t>Virginia</w:t>
      </w:r>
      <w:r w:rsidRPr="006917A5">
        <w:rPr>
          <w:szCs w:val="24"/>
        </w:rPr>
        <w:t xml:space="preserve"> </w:t>
      </w:r>
    </w:p>
    <w:p w14:paraId="6EF0C1DA" w14:textId="77777777" w:rsidR="00226853" w:rsidRPr="006917A5" w:rsidRDefault="00226853" w:rsidP="00636452">
      <w:pPr>
        <w:tabs>
          <w:tab w:val="left" w:pos="-1080"/>
          <w:tab w:val="left" w:pos="-720"/>
          <w:tab w:val="left" w:pos="0"/>
          <w:tab w:val="left" w:pos="1440"/>
        </w:tabs>
        <w:rPr>
          <w:szCs w:val="24"/>
        </w:rPr>
      </w:pPr>
    </w:p>
    <w:p w14:paraId="2549B239" w14:textId="77777777" w:rsidR="00226853" w:rsidRPr="006917A5" w:rsidRDefault="00226853" w:rsidP="00636452">
      <w:pPr>
        <w:tabs>
          <w:tab w:val="left" w:pos="-1080"/>
          <w:tab w:val="left" w:pos="-720"/>
          <w:tab w:val="left" w:pos="0"/>
          <w:tab w:val="left" w:pos="1440"/>
        </w:tabs>
        <w:rPr>
          <w:szCs w:val="24"/>
        </w:rPr>
      </w:pPr>
    </w:p>
    <w:p w14:paraId="1746E916" w14:textId="34734F0A" w:rsidR="00636452" w:rsidRPr="006917A5" w:rsidRDefault="00EF6704" w:rsidP="00636452">
      <w:pPr>
        <w:tabs>
          <w:tab w:val="left" w:pos="-1080"/>
          <w:tab w:val="left" w:pos="-720"/>
          <w:tab w:val="left" w:pos="0"/>
          <w:tab w:val="left" w:pos="1440"/>
        </w:tabs>
        <w:rPr>
          <w:b/>
          <w:szCs w:val="24"/>
        </w:rPr>
      </w:pPr>
      <w:r>
        <w:rPr>
          <w:b/>
          <w:szCs w:val="24"/>
        </w:rPr>
        <w:br w:type="page"/>
      </w:r>
      <w:r w:rsidR="00636452" w:rsidRPr="006917A5">
        <w:rPr>
          <w:b/>
          <w:szCs w:val="24"/>
        </w:rPr>
        <w:lastRenderedPageBreak/>
        <w:t>Peer-Reviewed Presentations</w:t>
      </w:r>
      <w:r w:rsidR="00636452" w:rsidRPr="006917A5">
        <w:rPr>
          <w:szCs w:val="24"/>
        </w:rPr>
        <w:t xml:space="preserve">: </w:t>
      </w:r>
      <w:r w:rsidR="00636452" w:rsidRPr="006917A5">
        <w:rPr>
          <w:szCs w:val="24"/>
        </w:rPr>
        <w:tab/>
      </w:r>
      <w:r w:rsidR="00636452" w:rsidRPr="006917A5">
        <w:rPr>
          <w:b/>
          <w:szCs w:val="24"/>
        </w:rPr>
        <w:t>Regional</w:t>
      </w:r>
    </w:p>
    <w:p w14:paraId="1668A332" w14:textId="77777777" w:rsidR="00636452" w:rsidRPr="006917A5" w:rsidRDefault="00636452" w:rsidP="00636452">
      <w:pPr>
        <w:tabs>
          <w:tab w:val="left" w:pos="-1080"/>
          <w:tab w:val="left" w:pos="-720"/>
          <w:tab w:val="left" w:pos="0"/>
          <w:tab w:val="left" w:pos="1440"/>
        </w:tabs>
        <w:rPr>
          <w:b/>
          <w:szCs w:val="24"/>
        </w:rPr>
      </w:pPr>
    </w:p>
    <w:p w14:paraId="47498377" w14:textId="77777777" w:rsidR="00D6534D" w:rsidRPr="006917A5" w:rsidRDefault="00D6534D" w:rsidP="00636452">
      <w:pPr>
        <w:tabs>
          <w:tab w:val="left" w:pos="-1080"/>
          <w:tab w:val="left" w:pos="-720"/>
          <w:tab w:val="left" w:pos="0"/>
          <w:tab w:val="left" w:pos="1440"/>
        </w:tabs>
        <w:rPr>
          <w:b/>
          <w:szCs w:val="24"/>
          <w:u w:val="single"/>
        </w:rPr>
      </w:pPr>
      <w:r w:rsidRPr="006917A5">
        <w:rPr>
          <w:b/>
          <w:szCs w:val="24"/>
          <w:u w:val="single"/>
        </w:rPr>
        <w:t>2021</w:t>
      </w:r>
    </w:p>
    <w:p w14:paraId="6A453EF3" w14:textId="77777777" w:rsidR="00D6534D" w:rsidRPr="006917A5" w:rsidRDefault="00D6534D" w:rsidP="00D6534D">
      <w:pPr>
        <w:tabs>
          <w:tab w:val="left" w:pos="-1080"/>
          <w:tab w:val="left" w:pos="-720"/>
          <w:tab w:val="left" w:pos="0"/>
          <w:tab w:val="left" w:pos="720"/>
        </w:tabs>
        <w:ind w:left="720"/>
        <w:rPr>
          <w:szCs w:val="24"/>
        </w:rPr>
      </w:pPr>
      <w:r w:rsidRPr="006917A5">
        <w:rPr>
          <w:szCs w:val="24"/>
        </w:rPr>
        <w:t>101</w:t>
      </w:r>
      <w:r w:rsidRPr="006917A5">
        <w:rPr>
          <w:szCs w:val="24"/>
          <w:vertAlign w:val="superscript"/>
        </w:rPr>
        <w:t>st</w:t>
      </w:r>
      <w:r w:rsidRPr="006917A5">
        <w:rPr>
          <w:szCs w:val="24"/>
        </w:rPr>
        <w:t xml:space="preserve"> Annual Meeting of the New England Surgical Society.  “Alcohol withdrawal syndrome in trauma patients: A Trauma Quality Programs study.”  Jones T, Bhattacharya B, Schuster KM, Becher RD, Kodadek L, </w:t>
      </w:r>
      <w:r w:rsidRPr="006917A5">
        <w:rPr>
          <w:b/>
          <w:bCs/>
          <w:szCs w:val="24"/>
        </w:rPr>
        <w:t>Davis KA</w:t>
      </w:r>
      <w:r w:rsidRPr="006917A5">
        <w:rPr>
          <w:szCs w:val="24"/>
        </w:rPr>
        <w:t>, Maung AA.  Poster presentation.  Ledyard, Connecticut.</w:t>
      </w:r>
    </w:p>
    <w:p w14:paraId="7D8CDE7E" w14:textId="77777777" w:rsidR="00D6534D" w:rsidRPr="006917A5" w:rsidRDefault="00D6534D" w:rsidP="00D6534D">
      <w:pPr>
        <w:tabs>
          <w:tab w:val="left" w:pos="-1080"/>
          <w:tab w:val="left" w:pos="-720"/>
          <w:tab w:val="left" w:pos="0"/>
          <w:tab w:val="left" w:pos="720"/>
        </w:tabs>
        <w:ind w:left="720"/>
        <w:rPr>
          <w:szCs w:val="24"/>
        </w:rPr>
      </w:pPr>
    </w:p>
    <w:p w14:paraId="20408F65" w14:textId="77777777" w:rsidR="00D6534D" w:rsidRPr="006917A5" w:rsidRDefault="00D6534D" w:rsidP="00D6534D">
      <w:pPr>
        <w:tabs>
          <w:tab w:val="left" w:pos="-1080"/>
          <w:tab w:val="left" w:pos="-720"/>
          <w:tab w:val="left" w:pos="0"/>
          <w:tab w:val="left" w:pos="720"/>
        </w:tabs>
        <w:ind w:left="720"/>
        <w:rPr>
          <w:b/>
          <w:szCs w:val="24"/>
          <w:u w:val="single"/>
        </w:rPr>
      </w:pPr>
      <w:r w:rsidRPr="006917A5">
        <w:rPr>
          <w:szCs w:val="24"/>
        </w:rPr>
        <w:t>101</w:t>
      </w:r>
      <w:r w:rsidRPr="006917A5">
        <w:rPr>
          <w:szCs w:val="24"/>
          <w:vertAlign w:val="superscript"/>
        </w:rPr>
        <w:t>st</w:t>
      </w:r>
      <w:r w:rsidRPr="006917A5">
        <w:rPr>
          <w:szCs w:val="24"/>
        </w:rPr>
        <w:t xml:space="preserve"> Annual Meeting of the New England Surgical Society.  “Occult Traumatic Pneumothorax: Is Routine Follow Up Chest X-ray Necessary?”  Bhattacharya B, Schuster KM, O’Connor R, Becher RD, </w:t>
      </w:r>
      <w:r w:rsidRPr="006917A5">
        <w:rPr>
          <w:b/>
          <w:bCs/>
          <w:szCs w:val="24"/>
        </w:rPr>
        <w:t>Davis KA</w:t>
      </w:r>
      <w:r w:rsidRPr="006917A5">
        <w:rPr>
          <w:szCs w:val="24"/>
        </w:rPr>
        <w:t>, Maung AA.  Poster presentation.  Ledyard, Connecticut.</w:t>
      </w:r>
    </w:p>
    <w:p w14:paraId="67C9E6D6" w14:textId="77777777" w:rsidR="00D6534D" w:rsidRPr="006917A5" w:rsidRDefault="00D6534D" w:rsidP="00D6534D">
      <w:pPr>
        <w:tabs>
          <w:tab w:val="left" w:pos="-1080"/>
          <w:tab w:val="left" w:pos="-720"/>
          <w:tab w:val="left" w:pos="0"/>
          <w:tab w:val="left" w:pos="720"/>
        </w:tabs>
        <w:ind w:left="720"/>
        <w:rPr>
          <w:b/>
          <w:szCs w:val="24"/>
          <w:u w:val="single"/>
        </w:rPr>
      </w:pPr>
    </w:p>
    <w:p w14:paraId="47A99514" w14:textId="77777777" w:rsidR="004E759B" w:rsidRPr="006917A5" w:rsidRDefault="004E759B" w:rsidP="00636452">
      <w:pPr>
        <w:tabs>
          <w:tab w:val="left" w:pos="-1080"/>
          <w:tab w:val="left" w:pos="-720"/>
          <w:tab w:val="left" w:pos="0"/>
          <w:tab w:val="left" w:pos="1440"/>
        </w:tabs>
        <w:rPr>
          <w:b/>
          <w:szCs w:val="24"/>
          <w:u w:val="single"/>
        </w:rPr>
      </w:pPr>
      <w:r w:rsidRPr="006917A5">
        <w:rPr>
          <w:b/>
          <w:szCs w:val="24"/>
          <w:u w:val="single"/>
        </w:rPr>
        <w:t>2020</w:t>
      </w:r>
    </w:p>
    <w:p w14:paraId="4FC90B56" w14:textId="77777777" w:rsidR="004E759B" w:rsidRPr="006917A5" w:rsidRDefault="004E759B" w:rsidP="004E759B">
      <w:pPr>
        <w:tabs>
          <w:tab w:val="left" w:pos="-1080"/>
          <w:tab w:val="left" w:pos="-720"/>
          <w:tab w:val="left" w:pos="0"/>
          <w:tab w:val="left" w:pos="720"/>
        </w:tabs>
        <w:ind w:left="720"/>
        <w:rPr>
          <w:szCs w:val="24"/>
        </w:rPr>
      </w:pPr>
      <w:r w:rsidRPr="006917A5">
        <w:rPr>
          <w:szCs w:val="24"/>
        </w:rPr>
        <w:t>101</w:t>
      </w:r>
      <w:r w:rsidRPr="006917A5">
        <w:rPr>
          <w:szCs w:val="24"/>
          <w:vertAlign w:val="superscript"/>
        </w:rPr>
        <w:t>st</w:t>
      </w:r>
      <w:r w:rsidRPr="006917A5">
        <w:rPr>
          <w:szCs w:val="24"/>
        </w:rPr>
        <w:t xml:space="preserve"> Annual Meeting of the New England Surgical Society.  “Evaluation of firearm-related re-injury in Connecticut: An opportunity for gun violence prevention.”  O’Neill KM, Jean RA, Dodington J, </w:t>
      </w:r>
      <w:r w:rsidRPr="006917A5">
        <w:rPr>
          <w:b/>
          <w:bCs/>
          <w:szCs w:val="24"/>
        </w:rPr>
        <w:t>Davis KA</w:t>
      </w:r>
      <w:r w:rsidRPr="006917A5">
        <w:rPr>
          <w:szCs w:val="24"/>
        </w:rPr>
        <w:t>, Becher RD. Virtual presentation (in person presentation cancelled due to COVID-19).</w:t>
      </w:r>
    </w:p>
    <w:p w14:paraId="6EC4D1BC" w14:textId="77777777" w:rsidR="00261C5C" w:rsidRPr="006917A5" w:rsidRDefault="00261C5C" w:rsidP="004E759B">
      <w:pPr>
        <w:tabs>
          <w:tab w:val="left" w:pos="-1080"/>
          <w:tab w:val="left" w:pos="-720"/>
          <w:tab w:val="left" w:pos="0"/>
          <w:tab w:val="left" w:pos="720"/>
        </w:tabs>
        <w:ind w:left="720"/>
        <w:rPr>
          <w:szCs w:val="24"/>
        </w:rPr>
      </w:pPr>
    </w:p>
    <w:p w14:paraId="0FAEFDEE" w14:textId="77777777" w:rsidR="00261C5C" w:rsidRPr="006917A5" w:rsidRDefault="00261C5C" w:rsidP="00261C5C">
      <w:pPr>
        <w:tabs>
          <w:tab w:val="left" w:pos="-1080"/>
          <w:tab w:val="left" w:pos="-720"/>
          <w:tab w:val="left" w:pos="0"/>
          <w:tab w:val="left" w:pos="1440"/>
        </w:tabs>
        <w:ind w:left="720"/>
        <w:rPr>
          <w:szCs w:val="24"/>
        </w:rPr>
      </w:pPr>
      <w:r w:rsidRPr="006917A5">
        <w:rPr>
          <w:szCs w:val="24"/>
        </w:rPr>
        <w:t>101</w:t>
      </w:r>
      <w:r w:rsidRPr="006917A5">
        <w:rPr>
          <w:szCs w:val="24"/>
          <w:vertAlign w:val="superscript"/>
        </w:rPr>
        <w:t>st</w:t>
      </w:r>
      <w:r w:rsidRPr="006917A5">
        <w:rPr>
          <w:szCs w:val="24"/>
        </w:rPr>
        <w:t xml:space="preserve"> Annual Meeting of the New England Surgical Society.  “National failure analysis of non-operative management among patients admitted for diverticulitis.”  Jean RA, Chiu AS, Brandt WS, Ruangvoravat L, Davis KA.  Virtual poster presentation</w:t>
      </w:r>
      <w:r w:rsidRPr="006917A5">
        <w:rPr>
          <w:iCs/>
          <w:szCs w:val="24"/>
        </w:rPr>
        <w:t xml:space="preserve">: </w:t>
      </w:r>
      <w:r w:rsidRPr="006917A5">
        <w:rPr>
          <w:szCs w:val="24"/>
        </w:rPr>
        <w:t xml:space="preserve">in person presentation cancelled due to COVID-19. </w:t>
      </w:r>
    </w:p>
    <w:p w14:paraId="475044D7" w14:textId="77777777" w:rsidR="00261C5C" w:rsidRPr="006917A5" w:rsidRDefault="00261C5C" w:rsidP="00261C5C">
      <w:pPr>
        <w:tabs>
          <w:tab w:val="left" w:pos="-1080"/>
          <w:tab w:val="left" w:pos="-720"/>
          <w:tab w:val="left" w:pos="0"/>
          <w:tab w:val="left" w:pos="1440"/>
        </w:tabs>
        <w:ind w:left="720"/>
        <w:rPr>
          <w:szCs w:val="24"/>
        </w:rPr>
      </w:pPr>
    </w:p>
    <w:p w14:paraId="6D6DBA7A" w14:textId="77777777" w:rsidR="00261C5C" w:rsidRPr="006917A5" w:rsidRDefault="00261C5C" w:rsidP="00261C5C">
      <w:pPr>
        <w:tabs>
          <w:tab w:val="left" w:pos="-1080"/>
          <w:tab w:val="left" w:pos="-720"/>
          <w:tab w:val="left" w:pos="0"/>
          <w:tab w:val="left" w:pos="1440"/>
        </w:tabs>
        <w:ind w:left="720"/>
        <w:rPr>
          <w:szCs w:val="24"/>
        </w:rPr>
      </w:pPr>
      <w:r w:rsidRPr="006917A5">
        <w:rPr>
          <w:szCs w:val="24"/>
        </w:rPr>
        <w:t>101</w:t>
      </w:r>
      <w:r w:rsidRPr="006917A5">
        <w:rPr>
          <w:szCs w:val="24"/>
          <w:vertAlign w:val="superscript"/>
        </w:rPr>
        <w:t>st</w:t>
      </w:r>
      <w:r w:rsidRPr="006917A5">
        <w:rPr>
          <w:szCs w:val="24"/>
        </w:rPr>
        <w:t xml:space="preserve"> Annual Meeting of the New England Surgical Society.  “Risk of operative intervention after percutaneous drainage for complicated diverticulitis.” Jean RA, Chiu AS, Brandt WS, Ruangvoravat L, Davis KA.  Virtual poster presentation</w:t>
      </w:r>
      <w:r w:rsidRPr="006917A5">
        <w:rPr>
          <w:iCs/>
          <w:szCs w:val="24"/>
        </w:rPr>
        <w:t xml:space="preserve">: </w:t>
      </w:r>
      <w:r w:rsidRPr="006917A5">
        <w:rPr>
          <w:szCs w:val="24"/>
        </w:rPr>
        <w:t>in person presentation cancelled due to COVID-19.</w:t>
      </w:r>
    </w:p>
    <w:p w14:paraId="2597DA60" w14:textId="46AC097A" w:rsidR="00655F58" w:rsidRPr="006917A5" w:rsidRDefault="00655F58" w:rsidP="00636452">
      <w:pPr>
        <w:tabs>
          <w:tab w:val="left" w:pos="-1080"/>
          <w:tab w:val="left" w:pos="-720"/>
          <w:tab w:val="left" w:pos="0"/>
          <w:tab w:val="left" w:pos="1440"/>
        </w:tabs>
        <w:rPr>
          <w:b/>
          <w:szCs w:val="24"/>
          <w:u w:val="single"/>
        </w:rPr>
      </w:pPr>
      <w:r w:rsidRPr="006917A5">
        <w:rPr>
          <w:b/>
          <w:szCs w:val="24"/>
          <w:u w:val="single"/>
        </w:rPr>
        <w:t>2019</w:t>
      </w:r>
    </w:p>
    <w:p w14:paraId="4DA158AF" w14:textId="77777777" w:rsidR="00655F58" w:rsidRPr="006917A5" w:rsidRDefault="00655F58" w:rsidP="00636452">
      <w:pPr>
        <w:tabs>
          <w:tab w:val="left" w:pos="-1080"/>
          <w:tab w:val="left" w:pos="-720"/>
          <w:tab w:val="left" w:pos="0"/>
          <w:tab w:val="left" w:pos="1440"/>
        </w:tabs>
        <w:rPr>
          <w:b/>
          <w:szCs w:val="24"/>
          <w:u w:val="single"/>
        </w:rPr>
      </w:pPr>
    </w:p>
    <w:p w14:paraId="41D41A2D" w14:textId="77777777" w:rsidR="00655F58" w:rsidRPr="006917A5" w:rsidRDefault="00655F58" w:rsidP="00F508B2">
      <w:pPr>
        <w:tabs>
          <w:tab w:val="left" w:pos="-1080"/>
          <w:tab w:val="left" w:pos="-720"/>
          <w:tab w:val="left" w:pos="0"/>
          <w:tab w:val="left" w:pos="720"/>
        </w:tabs>
        <w:ind w:left="720"/>
        <w:rPr>
          <w:szCs w:val="24"/>
        </w:rPr>
      </w:pPr>
      <w:r w:rsidRPr="006917A5">
        <w:rPr>
          <w:szCs w:val="24"/>
        </w:rPr>
        <w:t>100</w:t>
      </w:r>
      <w:r w:rsidRPr="006917A5">
        <w:rPr>
          <w:szCs w:val="24"/>
          <w:vertAlign w:val="superscript"/>
        </w:rPr>
        <w:t>th</w:t>
      </w:r>
      <w:r w:rsidRPr="006917A5">
        <w:rPr>
          <w:szCs w:val="24"/>
        </w:rPr>
        <w:t xml:space="preserve"> Annual Meeting of the New England Surgical Society.  “The effect of anticoagulation on outcomes after liver and spleen injuries: A Research Consortium of New England Centers for Trauma (ReCONECT) Study.  Bhattacharya B, Askari R, </w:t>
      </w:r>
      <w:r w:rsidRPr="006917A5">
        <w:rPr>
          <w:b/>
          <w:szCs w:val="24"/>
        </w:rPr>
        <w:t>Davis KA</w:t>
      </w:r>
      <w:r w:rsidRPr="006917A5">
        <w:rPr>
          <w:szCs w:val="24"/>
        </w:rPr>
        <w:t>, Dorfman J</w:t>
      </w:r>
      <w:r w:rsidR="007511F1" w:rsidRPr="006917A5">
        <w:rPr>
          <w:szCs w:val="24"/>
        </w:rPr>
        <w:t>, Eid AI, Elsharkawy AE, Kasotakis G, Mackey S, Odom S, Okafur B, Rosenblatt M, Velmahos G, Maung AA.  Montreal, Quebec.</w:t>
      </w:r>
    </w:p>
    <w:p w14:paraId="00FCF9B5" w14:textId="77777777" w:rsidR="00F508B2" w:rsidRPr="006917A5" w:rsidRDefault="00F508B2" w:rsidP="00F508B2">
      <w:pPr>
        <w:tabs>
          <w:tab w:val="left" w:pos="-1080"/>
          <w:tab w:val="left" w:pos="-720"/>
          <w:tab w:val="left" w:pos="0"/>
          <w:tab w:val="left" w:pos="720"/>
        </w:tabs>
        <w:ind w:left="720"/>
        <w:rPr>
          <w:b/>
          <w:szCs w:val="24"/>
          <w:u w:val="single"/>
        </w:rPr>
      </w:pPr>
    </w:p>
    <w:p w14:paraId="04044191" w14:textId="77777777" w:rsidR="00F508B2" w:rsidRPr="006917A5" w:rsidRDefault="008862A0" w:rsidP="00425221">
      <w:pPr>
        <w:tabs>
          <w:tab w:val="left" w:pos="-1080"/>
          <w:tab w:val="left" w:pos="-720"/>
          <w:tab w:val="left" w:pos="0"/>
          <w:tab w:val="left" w:pos="720"/>
        </w:tabs>
        <w:ind w:left="720"/>
        <w:rPr>
          <w:szCs w:val="24"/>
        </w:rPr>
      </w:pPr>
      <w:r w:rsidRPr="006917A5">
        <w:rPr>
          <w:szCs w:val="24"/>
        </w:rPr>
        <w:t>100</w:t>
      </w:r>
      <w:r w:rsidRPr="006917A5">
        <w:rPr>
          <w:szCs w:val="24"/>
          <w:vertAlign w:val="superscript"/>
        </w:rPr>
        <w:t>th</w:t>
      </w:r>
      <w:r w:rsidRPr="006917A5">
        <w:rPr>
          <w:szCs w:val="24"/>
        </w:rPr>
        <w:t xml:space="preserve"> Annual Meeting of the New England Surgical Society.  “Hospital-based variations in geriatric surgical safety for emergency operations.”  </w:t>
      </w:r>
      <w:r w:rsidR="00F508B2" w:rsidRPr="006917A5">
        <w:rPr>
          <w:szCs w:val="24"/>
        </w:rPr>
        <w:t xml:space="preserve">Becher RD, DeWane MP, Sukumar N, Stolar MJ, Gill TM, Zogg CK, Schuster KM, Maung AA, </w:t>
      </w:r>
      <w:r w:rsidR="00F508B2" w:rsidRPr="006917A5">
        <w:rPr>
          <w:b/>
          <w:szCs w:val="24"/>
        </w:rPr>
        <w:t>Davis KA</w:t>
      </w:r>
      <w:r w:rsidR="00F508B2" w:rsidRPr="006917A5">
        <w:rPr>
          <w:szCs w:val="24"/>
        </w:rPr>
        <w:t>.  Poster presentation.  Montreal, Quebec.</w:t>
      </w:r>
    </w:p>
    <w:p w14:paraId="3253FC9E" w14:textId="77777777" w:rsidR="00425221" w:rsidRPr="006917A5" w:rsidRDefault="00425221" w:rsidP="00425221">
      <w:pPr>
        <w:tabs>
          <w:tab w:val="left" w:pos="-1080"/>
          <w:tab w:val="left" w:pos="-720"/>
          <w:tab w:val="left" w:pos="0"/>
          <w:tab w:val="left" w:pos="720"/>
        </w:tabs>
        <w:ind w:left="720"/>
        <w:rPr>
          <w:szCs w:val="24"/>
        </w:rPr>
      </w:pPr>
    </w:p>
    <w:p w14:paraId="5B0F0D6D" w14:textId="77777777" w:rsidR="004F4B6B" w:rsidRPr="006917A5" w:rsidRDefault="00F4726C" w:rsidP="00636452">
      <w:pPr>
        <w:tabs>
          <w:tab w:val="left" w:pos="-1080"/>
          <w:tab w:val="left" w:pos="-720"/>
          <w:tab w:val="left" w:pos="0"/>
          <w:tab w:val="left" w:pos="1440"/>
        </w:tabs>
        <w:rPr>
          <w:b/>
          <w:szCs w:val="24"/>
          <w:u w:val="single"/>
        </w:rPr>
      </w:pPr>
      <w:r w:rsidRPr="006917A5">
        <w:rPr>
          <w:b/>
          <w:szCs w:val="24"/>
          <w:u w:val="single"/>
        </w:rPr>
        <w:t>2018</w:t>
      </w:r>
    </w:p>
    <w:p w14:paraId="6B82E8D9" w14:textId="77777777" w:rsidR="00F4726C" w:rsidRPr="006917A5" w:rsidRDefault="00F4726C" w:rsidP="00636452">
      <w:pPr>
        <w:tabs>
          <w:tab w:val="left" w:pos="-1080"/>
          <w:tab w:val="left" w:pos="-720"/>
          <w:tab w:val="left" w:pos="0"/>
          <w:tab w:val="left" w:pos="1440"/>
        </w:tabs>
        <w:rPr>
          <w:b/>
          <w:szCs w:val="24"/>
          <w:u w:val="single"/>
        </w:rPr>
      </w:pPr>
    </w:p>
    <w:p w14:paraId="182BB1B0" w14:textId="77777777" w:rsidR="00F4726C" w:rsidRPr="006917A5" w:rsidRDefault="00F4726C" w:rsidP="00F4726C">
      <w:pPr>
        <w:tabs>
          <w:tab w:val="left" w:pos="-1080"/>
          <w:tab w:val="left" w:pos="-720"/>
          <w:tab w:val="left" w:pos="0"/>
          <w:tab w:val="left" w:pos="720"/>
        </w:tabs>
        <w:ind w:left="720"/>
        <w:rPr>
          <w:szCs w:val="24"/>
        </w:rPr>
      </w:pPr>
      <w:r w:rsidRPr="006917A5">
        <w:rPr>
          <w:szCs w:val="24"/>
        </w:rPr>
        <w:t>99</w:t>
      </w:r>
      <w:r w:rsidRPr="006917A5">
        <w:rPr>
          <w:szCs w:val="24"/>
          <w:vertAlign w:val="superscript"/>
        </w:rPr>
        <w:t>th</w:t>
      </w:r>
      <w:r w:rsidRPr="006917A5">
        <w:rPr>
          <w:szCs w:val="24"/>
        </w:rPr>
        <w:t xml:space="preserve"> Annual Meeting of the New England Surgical Society.  “Hospital operative volume is an essential quality indicator for general surgery operations performed emergently on geriatric patients.”  Becher RD, DeWane MP, Sukumar N, Stolar MJ, Gill TM, Becher RM, Maung AA, Schuster KM and </w:t>
      </w:r>
      <w:r w:rsidRPr="006917A5">
        <w:rPr>
          <w:b/>
          <w:szCs w:val="24"/>
        </w:rPr>
        <w:t>Davis KA</w:t>
      </w:r>
      <w:r w:rsidRPr="006917A5">
        <w:rPr>
          <w:szCs w:val="24"/>
        </w:rPr>
        <w:t>.  Brief Report:  Portland, Maine.</w:t>
      </w:r>
    </w:p>
    <w:p w14:paraId="5F4C734B" w14:textId="77777777" w:rsidR="00F4726C" w:rsidRPr="006917A5" w:rsidRDefault="00F4726C" w:rsidP="00F4726C">
      <w:pPr>
        <w:tabs>
          <w:tab w:val="left" w:pos="-1080"/>
          <w:tab w:val="left" w:pos="-720"/>
          <w:tab w:val="left" w:pos="0"/>
          <w:tab w:val="left" w:pos="720"/>
        </w:tabs>
        <w:ind w:left="720"/>
        <w:rPr>
          <w:szCs w:val="24"/>
        </w:rPr>
      </w:pPr>
    </w:p>
    <w:p w14:paraId="12EFF398" w14:textId="50F454CD" w:rsidR="00F4726C" w:rsidRPr="006917A5" w:rsidRDefault="00EF6704" w:rsidP="00E35AC6">
      <w:pPr>
        <w:tabs>
          <w:tab w:val="left" w:pos="-1080"/>
          <w:tab w:val="left" w:pos="-720"/>
          <w:tab w:val="left" w:pos="0"/>
          <w:tab w:val="left" w:pos="720"/>
        </w:tabs>
        <w:ind w:left="720"/>
        <w:rPr>
          <w:szCs w:val="24"/>
        </w:rPr>
      </w:pPr>
      <w:r>
        <w:rPr>
          <w:szCs w:val="24"/>
        </w:rPr>
        <w:br w:type="page"/>
      </w:r>
      <w:r w:rsidR="00F4726C" w:rsidRPr="006917A5">
        <w:rPr>
          <w:szCs w:val="24"/>
        </w:rPr>
        <w:lastRenderedPageBreak/>
        <w:t>99</w:t>
      </w:r>
      <w:r w:rsidR="00F4726C" w:rsidRPr="006917A5">
        <w:rPr>
          <w:szCs w:val="24"/>
          <w:vertAlign w:val="superscript"/>
        </w:rPr>
        <w:t>th</w:t>
      </w:r>
      <w:r w:rsidR="00F4726C" w:rsidRPr="006917A5">
        <w:rPr>
          <w:szCs w:val="24"/>
        </w:rPr>
        <w:t xml:space="preserve"> Annual Meeting of the New England Surgical Society.  “Contemporary management of spontaneous retroperitoneal and rectus sheath hematomas.  Warren M, Bhattacharya B, Maung AA, and </w:t>
      </w:r>
      <w:r w:rsidR="00F4726C" w:rsidRPr="006917A5">
        <w:rPr>
          <w:b/>
          <w:szCs w:val="24"/>
        </w:rPr>
        <w:t>Davis KA</w:t>
      </w:r>
      <w:r w:rsidR="00F4726C" w:rsidRPr="006917A5">
        <w:rPr>
          <w:szCs w:val="24"/>
        </w:rPr>
        <w:t>.  Brief Report:  Portland, Maine.</w:t>
      </w:r>
    </w:p>
    <w:p w14:paraId="1A60BE8D" w14:textId="77777777" w:rsidR="00F4726C" w:rsidRPr="006917A5" w:rsidRDefault="00F4726C" w:rsidP="00F4726C">
      <w:pPr>
        <w:tabs>
          <w:tab w:val="left" w:pos="-1080"/>
          <w:tab w:val="left" w:pos="-720"/>
          <w:tab w:val="left" w:pos="0"/>
          <w:tab w:val="left" w:pos="720"/>
        </w:tabs>
        <w:ind w:left="720"/>
        <w:rPr>
          <w:szCs w:val="24"/>
        </w:rPr>
      </w:pPr>
    </w:p>
    <w:p w14:paraId="0C7AE0C5" w14:textId="77777777" w:rsidR="00F4726C" w:rsidRPr="006917A5" w:rsidRDefault="00F4726C" w:rsidP="005034C7">
      <w:pPr>
        <w:tabs>
          <w:tab w:val="left" w:pos="-1080"/>
          <w:tab w:val="left" w:pos="-720"/>
          <w:tab w:val="left" w:pos="0"/>
          <w:tab w:val="left" w:pos="720"/>
        </w:tabs>
        <w:ind w:left="720"/>
        <w:rPr>
          <w:szCs w:val="24"/>
        </w:rPr>
      </w:pPr>
      <w:r w:rsidRPr="006917A5">
        <w:rPr>
          <w:szCs w:val="24"/>
        </w:rPr>
        <w:t>99</w:t>
      </w:r>
      <w:r w:rsidRPr="006917A5">
        <w:rPr>
          <w:szCs w:val="24"/>
          <w:vertAlign w:val="superscript"/>
        </w:rPr>
        <w:t>th</w:t>
      </w:r>
      <w:r w:rsidRPr="006917A5">
        <w:rPr>
          <w:szCs w:val="24"/>
        </w:rPr>
        <w:t xml:space="preserve"> Annual Meeting of the New England Surgical Society.  “Emergency general surgery operations in the homeless: Marginal access to care and poor outcomes.”  DeWane MP, Maung AA, Schuster KM, </w:t>
      </w:r>
      <w:r w:rsidRPr="006917A5">
        <w:rPr>
          <w:b/>
          <w:szCs w:val="24"/>
        </w:rPr>
        <w:t xml:space="preserve">Davis KA </w:t>
      </w:r>
      <w:r w:rsidRPr="006917A5">
        <w:rPr>
          <w:szCs w:val="24"/>
        </w:rPr>
        <w:t>and Becher RD.  Poster presentation:  Portland, Maine.</w:t>
      </w:r>
    </w:p>
    <w:p w14:paraId="610DAC39" w14:textId="77777777" w:rsidR="004F4B6B" w:rsidRPr="006917A5" w:rsidRDefault="004F4B6B" w:rsidP="00636452">
      <w:pPr>
        <w:tabs>
          <w:tab w:val="left" w:pos="-1080"/>
          <w:tab w:val="left" w:pos="-720"/>
          <w:tab w:val="left" w:pos="0"/>
          <w:tab w:val="left" w:pos="1440"/>
        </w:tabs>
        <w:rPr>
          <w:b/>
          <w:szCs w:val="24"/>
          <w:u w:val="single"/>
        </w:rPr>
      </w:pPr>
    </w:p>
    <w:p w14:paraId="6494EB8F" w14:textId="77777777" w:rsidR="001509BE" w:rsidRPr="006917A5" w:rsidRDefault="001509BE" w:rsidP="00636452">
      <w:pPr>
        <w:tabs>
          <w:tab w:val="left" w:pos="-1080"/>
          <w:tab w:val="left" w:pos="-720"/>
          <w:tab w:val="left" w:pos="0"/>
          <w:tab w:val="left" w:pos="1440"/>
        </w:tabs>
        <w:rPr>
          <w:b/>
          <w:szCs w:val="24"/>
          <w:u w:val="single"/>
        </w:rPr>
      </w:pPr>
      <w:r w:rsidRPr="006917A5">
        <w:rPr>
          <w:b/>
          <w:szCs w:val="24"/>
          <w:u w:val="single"/>
        </w:rPr>
        <w:t>2017</w:t>
      </w:r>
    </w:p>
    <w:p w14:paraId="401DB985" w14:textId="77777777" w:rsidR="001509BE" w:rsidRPr="006917A5" w:rsidRDefault="001509BE" w:rsidP="00636452">
      <w:pPr>
        <w:tabs>
          <w:tab w:val="left" w:pos="-1080"/>
          <w:tab w:val="left" w:pos="-720"/>
          <w:tab w:val="left" w:pos="0"/>
          <w:tab w:val="left" w:pos="1440"/>
        </w:tabs>
        <w:rPr>
          <w:b/>
          <w:szCs w:val="24"/>
          <w:u w:val="single"/>
        </w:rPr>
      </w:pPr>
    </w:p>
    <w:p w14:paraId="4F6304B9" w14:textId="77777777" w:rsidR="001509BE" w:rsidRPr="006917A5" w:rsidRDefault="001509BE" w:rsidP="001509BE">
      <w:pPr>
        <w:tabs>
          <w:tab w:val="left" w:pos="-1080"/>
          <w:tab w:val="left" w:pos="-720"/>
          <w:tab w:val="left" w:pos="0"/>
          <w:tab w:val="left" w:pos="720"/>
        </w:tabs>
        <w:ind w:left="720"/>
        <w:rPr>
          <w:szCs w:val="24"/>
        </w:rPr>
      </w:pPr>
      <w:r w:rsidRPr="006917A5">
        <w:rPr>
          <w:szCs w:val="24"/>
        </w:rPr>
        <w:t>98</w:t>
      </w:r>
      <w:r w:rsidRPr="006917A5">
        <w:rPr>
          <w:szCs w:val="24"/>
          <w:vertAlign w:val="superscript"/>
        </w:rPr>
        <w:t>th</w:t>
      </w:r>
      <w:r w:rsidRPr="006917A5">
        <w:rPr>
          <w:szCs w:val="24"/>
        </w:rPr>
        <w:t xml:space="preserve"> Annual Meeting of the New England Surgical Society.  “Validation of the American Association for the Surgery of Trauma (AAST) anatomic severity grading system for acute cholecystitis.”  Vera K, Pei KY, Schuster KM, </w:t>
      </w:r>
      <w:r w:rsidRPr="006917A5">
        <w:rPr>
          <w:b/>
          <w:szCs w:val="24"/>
        </w:rPr>
        <w:t>Davis KA</w:t>
      </w:r>
      <w:r w:rsidRPr="006917A5">
        <w:rPr>
          <w:szCs w:val="24"/>
        </w:rPr>
        <w:t xml:space="preserve">.  </w:t>
      </w:r>
      <w:r w:rsidR="0096126C" w:rsidRPr="006917A5">
        <w:rPr>
          <w:szCs w:val="24"/>
        </w:rPr>
        <w:t>Brief R</w:t>
      </w:r>
      <w:r w:rsidRPr="006917A5">
        <w:rPr>
          <w:szCs w:val="24"/>
        </w:rPr>
        <w:t>eport:  Bretton Woods, New Hampshire.</w:t>
      </w:r>
    </w:p>
    <w:p w14:paraId="24B90C25" w14:textId="77777777" w:rsidR="001509BE" w:rsidRPr="006917A5" w:rsidRDefault="001509BE" w:rsidP="00636452">
      <w:pPr>
        <w:tabs>
          <w:tab w:val="left" w:pos="-1080"/>
          <w:tab w:val="left" w:pos="-720"/>
          <w:tab w:val="left" w:pos="0"/>
          <w:tab w:val="left" w:pos="1440"/>
        </w:tabs>
        <w:rPr>
          <w:b/>
          <w:szCs w:val="24"/>
          <w:u w:val="single"/>
        </w:rPr>
      </w:pPr>
    </w:p>
    <w:p w14:paraId="6A13A03C" w14:textId="77777777" w:rsidR="001509BE" w:rsidRPr="006917A5" w:rsidRDefault="001509BE" w:rsidP="001509BE">
      <w:pPr>
        <w:tabs>
          <w:tab w:val="left" w:pos="-1080"/>
          <w:tab w:val="left" w:pos="-720"/>
          <w:tab w:val="left" w:pos="0"/>
          <w:tab w:val="left" w:pos="720"/>
        </w:tabs>
        <w:ind w:left="720"/>
        <w:rPr>
          <w:szCs w:val="24"/>
        </w:rPr>
      </w:pPr>
      <w:r w:rsidRPr="006917A5">
        <w:rPr>
          <w:szCs w:val="24"/>
        </w:rPr>
        <w:t>98</w:t>
      </w:r>
      <w:r w:rsidRPr="006917A5">
        <w:rPr>
          <w:szCs w:val="24"/>
          <w:vertAlign w:val="superscript"/>
        </w:rPr>
        <w:t>th</w:t>
      </w:r>
      <w:r w:rsidRPr="006917A5">
        <w:rPr>
          <w:szCs w:val="24"/>
        </w:rPr>
        <w:t xml:space="preserve"> Annual Meeting of the New England Surgical Society.  “The impact of race on the surgical management of adhesive small bowel obstruction.  Chiu AS, Jean RA, </w:t>
      </w:r>
      <w:r w:rsidRPr="006917A5">
        <w:rPr>
          <w:b/>
          <w:szCs w:val="24"/>
        </w:rPr>
        <w:t>Davis KA</w:t>
      </w:r>
      <w:r w:rsidRPr="006917A5">
        <w:rPr>
          <w:szCs w:val="24"/>
        </w:rPr>
        <w:t>, Pei KY.  Podium presentation:  Bretton Woods, New Hampshire.</w:t>
      </w:r>
    </w:p>
    <w:p w14:paraId="0DF711DD" w14:textId="77777777" w:rsidR="0096126C" w:rsidRPr="006917A5" w:rsidRDefault="0096126C" w:rsidP="001509BE">
      <w:pPr>
        <w:tabs>
          <w:tab w:val="left" w:pos="-1080"/>
          <w:tab w:val="left" w:pos="-720"/>
          <w:tab w:val="left" w:pos="0"/>
          <w:tab w:val="left" w:pos="720"/>
        </w:tabs>
        <w:ind w:left="720"/>
        <w:rPr>
          <w:szCs w:val="24"/>
        </w:rPr>
      </w:pPr>
    </w:p>
    <w:p w14:paraId="5A750C9F" w14:textId="77777777" w:rsidR="001509BE" w:rsidRPr="006917A5" w:rsidRDefault="0096126C" w:rsidP="00472830">
      <w:pPr>
        <w:tabs>
          <w:tab w:val="left" w:pos="-1080"/>
          <w:tab w:val="left" w:pos="-720"/>
          <w:tab w:val="left" w:pos="0"/>
          <w:tab w:val="left" w:pos="720"/>
        </w:tabs>
        <w:ind w:left="720"/>
        <w:rPr>
          <w:szCs w:val="24"/>
        </w:rPr>
      </w:pPr>
      <w:r w:rsidRPr="006917A5">
        <w:rPr>
          <w:szCs w:val="24"/>
        </w:rPr>
        <w:t>98</w:t>
      </w:r>
      <w:r w:rsidRPr="006917A5">
        <w:rPr>
          <w:szCs w:val="24"/>
          <w:vertAlign w:val="superscript"/>
        </w:rPr>
        <w:t>th</w:t>
      </w:r>
      <w:r w:rsidRPr="006917A5">
        <w:rPr>
          <w:szCs w:val="24"/>
        </w:rPr>
        <w:t xml:space="preserve"> Annual Meeting of the New England Surgical Society.  “Readmission for venous thromboembolism in emergency general surgery patients:  A role for prophylaxis upon discharge?”  DeWane MP, Schuster KM, Maung AA, </w:t>
      </w:r>
      <w:r w:rsidRPr="006917A5">
        <w:rPr>
          <w:b/>
          <w:szCs w:val="24"/>
        </w:rPr>
        <w:t>Davis KA</w:t>
      </w:r>
      <w:r w:rsidRPr="006917A5">
        <w:rPr>
          <w:szCs w:val="24"/>
        </w:rPr>
        <w:t>, Becher RD.  Accepted for Podium presentation:  Bretton Woods, New Hampshire.</w:t>
      </w:r>
    </w:p>
    <w:p w14:paraId="57721896" w14:textId="77777777" w:rsidR="00472830" w:rsidRPr="006917A5" w:rsidRDefault="00472830" w:rsidP="00636452">
      <w:pPr>
        <w:tabs>
          <w:tab w:val="left" w:pos="-1080"/>
          <w:tab w:val="left" w:pos="-720"/>
          <w:tab w:val="left" w:pos="0"/>
          <w:tab w:val="left" w:pos="1440"/>
        </w:tabs>
        <w:rPr>
          <w:b/>
          <w:szCs w:val="24"/>
          <w:u w:val="single"/>
        </w:rPr>
      </w:pPr>
    </w:p>
    <w:p w14:paraId="4F2610C0" w14:textId="48662140" w:rsidR="00264BB0" w:rsidRPr="006917A5" w:rsidRDefault="00264BB0" w:rsidP="00636452">
      <w:pPr>
        <w:tabs>
          <w:tab w:val="left" w:pos="-1080"/>
          <w:tab w:val="left" w:pos="-720"/>
          <w:tab w:val="left" w:pos="0"/>
          <w:tab w:val="left" w:pos="1440"/>
        </w:tabs>
        <w:rPr>
          <w:b/>
          <w:szCs w:val="24"/>
          <w:u w:val="single"/>
        </w:rPr>
      </w:pPr>
      <w:r w:rsidRPr="006917A5">
        <w:rPr>
          <w:b/>
          <w:szCs w:val="24"/>
          <w:u w:val="single"/>
        </w:rPr>
        <w:t>2016</w:t>
      </w:r>
    </w:p>
    <w:p w14:paraId="025D82ED" w14:textId="77777777" w:rsidR="00264BB0" w:rsidRPr="006917A5" w:rsidRDefault="00264BB0" w:rsidP="00636452">
      <w:pPr>
        <w:tabs>
          <w:tab w:val="left" w:pos="-1080"/>
          <w:tab w:val="left" w:pos="-720"/>
          <w:tab w:val="left" w:pos="0"/>
          <w:tab w:val="left" w:pos="1440"/>
        </w:tabs>
        <w:rPr>
          <w:b/>
          <w:szCs w:val="24"/>
          <w:u w:val="single"/>
        </w:rPr>
      </w:pPr>
    </w:p>
    <w:p w14:paraId="58746429" w14:textId="77777777" w:rsidR="00A724FC" w:rsidRPr="006917A5" w:rsidRDefault="00264BB0" w:rsidP="00A724FC">
      <w:pPr>
        <w:tabs>
          <w:tab w:val="left" w:pos="-1080"/>
          <w:tab w:val="left" w:pos="-720"/>
          <w:tab w:val="left" w:pos="0"/>
          <w:tab w:val="left" w:pos="720"/>
          <w:tab w:val="left" w:pos="1440"/>
        </w:tabs>
        <w:ind w:left="720"/>
        <w:rPr>
          <w:szCs w:val="24"/>
        </w:rPr>
      </w:pPr>
      <w:r w:rsidRPr="006917A5">
        <w:rPr>
          <w:szCs w:val="24"/>
        </w:rPr>
        <w:t>23</w:t>
      </w:r>
      <w:r w:rsidRPr="006917A5">
        <w:rPr>
          <w:szCs w:val="24"/>
          <w:vertAlign w:val="superscript"/>
        </w:rPr>
        <w:t>rd</w:t>
      </w:r>
      <w:r w:rsidRPr="006917A5">
        <w:rPr>
          <w:szCs w:val="24"/>
        </w:rPr>
        <w:t xml:space="preserve"> Annual New England Surgical Society Resident and Fellow Research Presentation Day.  “Rothman index variability predicts clinical deterioration and rapid response team activation.”  Wengerter B, Pei K, Asuzu D, </w:t>
      </w:r>
      <w:r w:rsidRPr="006917A5">
        <w:rPr>
          <w:b/>
          <w:szCs w:val="24"/>
        </w:rPr>
        <w:t>Davis, KA</w:t>
      </w:r>
      <w:r w:rsidRPr="006917A5">
        <w:rPr>
          <w:szCs w:val="24"/>
        </w:rPr>
        <w:t xml:space="preserve">.  Waltham, Massachusetts. </w:t>
      </w:r>
    </w:p>
    <w:p w14:paraId="04335D3B" w14:textId="77777777" w:rsidR="00A724FC" w:rsidRPr="006917A5" w:rsidRDefault="00A724FC" w:rsidP="00A724FC">
      <w:pPr>
        <w:tabs>
          <w:tab w:val="left" w:pos="-1080"/>
          <w:tab w:val="left" w:pos="-720"/>
          <w:tab w:val="left" w:pos="0"/>
          <w:tab w:val="left" w:pos="720"/>
          <w:tab w:val="left" w:pos="1440"/>
        </w:tabs>
        <w:ind w:left="720"/>
        <w:rPr>
          <w:szCs w:val="24"/>
        </w:rPr>
      </w:pPr>
    </w:p>
    <w:p w14:paraId="418C4CDE" w14:textId="77777777" w:rsidR="00D946D4" w:rsidRPr="006917A5" w:rsidRDefault="00D946D4" w:rsidP="00AD0BE8">
      <w:pPr>
        <w:tabs>
          <w:tab w:val="left" w:pos="-1080"/>
          <w:tab w:val="left" w:pos="-720"/>
          <w:tab w:val="left" w:pos="0"/>
          <w:tab w:val="left" w:pos="720"/>
          <w:tab w:val="left" w:pos="1440"/>
        </w:tabs>
        <w:ind w:left="720"/>
        <w:rPr>
          <w:szCs w:val="24"/>
        </w:rPr>
      </w:pPr>
      <w:r w:rsidRPr="006917A5">
        <w:rPr>
          <w:szCs w:val="24"/>
        </w:rPr>
        <w:t>97</w:t>
      </w:r>
      <w:r w:rsidRPr="006917A5">
        <w:rPr>
          <w:szCs w:val="24"/>
          <w:vertAlign w:val="superscript"/>
        </w:rPr>
        <w:t>th</w:t>
      </w:r>
      <w:r w:rsidRPr="006917A5">
        <w:rPr>
          <w:szCs w:val="24"/>
        </w:rPr>
        <w:t xml:space="preserve"> Annual Meeting of the New England Surgical Society.  “Preoperative systemic inflammation is a crucial risk factor for the development of venous thromboembolism following emergency colon resection.”  DeWane M, Maung AA, </w:t>
      </w:r>
      <w:r w:rsidRPr="006917A5">
        <w:rPr>
          <w:b/>
          <w:szCs w:val="24"/>
        </w:rPr>
        <w:t>Davis KA</w:t>
      </w:r>
      <w:r w:rsidRPr="006917A5">
        <w:rPr>
          <w:szCs w:val="24"/>
        </w:rPr>
        <w:t>, Becher RM, Sperry JL, Rosengart MR, Becher RD.  Poster presentation.  Boston, Massachusetts.</w:t>
      </w:r>
    </w:p>
    <w:p w14:paraId="3E6DAF79" w14:textId="77777777" w:rsidR="00D946D4" w:rsidRPr="006917A5" w:rsidRDefault="00D946D4" w:rsidP="00264BB0">
      <w:pPr>
        <w:tabs>
          <w:tab w:val="left" w:pos="-1080"/>
          <w:tab w:val="left" w:pos="-720"/>
          <w:tab w:val="left" w:pos="0"/>
          <w:tab w:val="left" w:pos="720"/>
          <w:tab w:val="left" w:pos="1440"/>
        </w:tabs>
        <w:ind w:left="720"/>
        <w:rPr>
          <w:szCs w:val="24"/>
        </w:rPr>
      </w:pPr>
    </w:p>
    <w:p w14:paraId="10F19219" w14:textId="77777777" w:rsidR="00D946D4" w:rsidRPr="006917A5" w:rsidRDefault="00D946D4" w:rsidP="00264BB0">
      <w:pPr>
        <w:tabs>
          <w:tab w:val="left" w:pos="-1080"/>
          <w:tab w:val="left" w:pos="-720"/>
          <w:tab w:val="left" w:pos="0"/>
          <w:tab w:val="left" w:pos="720"/>
          <w:tab w:val="left" w:pos="1440"/>
        </w:tabs>
        <w:ind w:left="720"/>
        <w:rPr>
          <w:szCs w:val="24"/>
        </w:rPr>
      </w:pPr>
      <w:r w:rsidRPr="006917A5">
        <w:rPr>
          <w:szCs w:val="24"/>
        </w:rPr>
        <w:t>97</w:t>
      </w:r>
      <w:r w:rsidRPr="006917A5">
        <w:rPr>
          <w:szCs w:val="24"/>
          <w:vertAlign w:val="superscript"/>
        </w:rPr>
        <w:t>th</w:t>
      </w:r>
      <w:r w:rsidRPr="006917A5">
        <w:rPr>
          <w:szCs w:val="24"/>
        </w:rPr>
        <w:t xml:space="preserve"> Annual Meeting of the New England Surgical Society. “Rothman index variability predicts clinical deterioration and rapid response team activation.”  Wengerter B, Pei K, Asuzu D, </w:t>
      </w:r>
      <w:r w:rsidRPr="006917A5">
        <w:rPr>
          <w:b/>
          <w:szCs w:val="24"/>
        </w:rPr>
        <w:t>Davis, KA</w:t>
      </w:r>
      <w:r w:rsidRPr="006917A5">
        <w:rPr>
          <w:szCs w:val="24"/>
        </w:rPr>
        <w:t>.  Poster presentation.  Boston, Massachusetts.</w:t>
      </w:r>
    </w:p>
    <w:p w14:paraId="1E7E7418" w14:textId="77777777" w:rsidR="00767685" w:rsidRPr="006917A5" w:rsidRDefault="00767685" w:rsidP="00264BB0">
      <w:pPr>
        <w:tabs>
          <w:tab w:val="left" w:pos="-1080"/>
          <w:tab w:val="left" w:pos="-720"/>
          <w:tab w:val="left" w:pos="0"/>
          <w:tab w:val="left" w:pos="720"/>
          <w:tab w:val="left" w:pos="1440"/>
        </w:tabs>
        <w:ind w:left="720"/>
        <w:rPr>
          <w:szCs w:val="24"/>
        </w:rPr>
      </w:pPr>
    </w:p>
    <w:p w14:paraId="74387A3B" w14:textId="77777777" w:rsidR="00264BB0" w:rsidRPr="006917A5" w:rsidRDefault="00767685" w:rsidP="000819CE">
      <w:pPr>
        <w:tabs>
          <w:tab w:val="left" w:pos="-1080"/>
          <w:tab w:val="left" w:pos="-720"/>
          <w:tab w:val="left" w:pos="0"/>
          <w:tab w:val="left" w:pos="1440"/>
        </w:tabs>
        <w:ind w:left="720"/>
        <w:rPr>
          <w:szCs w:val="24"/>
        </w:rPr>
      </w:pPr>
      <w:r w:rsidRPr="006917A5">
        <w:rPr>
          <w:szCs w:val="24"/>
        </w:rPr>
        <w:t xml:space="preserve">Region I (New England) American College of Surgeons Committee on Trauma Resident Paper Competition.  Harrington AW, Pei KY, Assi R, </w:t>
      </w:r>
      <w:r w:rsidRPr="006917A5">
        <w:rPr>
          <w:b/>
          <w:szCs w:val="24"/>
        </w:rPr>
        <w:t>Davis KA</w:t>
      </w:r>
      <w:r w:rsidRPr="006917A5">
        <w:rPr>
          <w:szCs w:val="24"/>
        </w:rPr>
        <w:t>.  “External validation of clinical criteria for obtaining maxillofacial computed tomography in trauma.”  Boston, Massachusetts.</w:t>
      </w:r>
    </w:p>
    <w:p w14:paraId="35B62E82" w14:textId="77777777" w:rsidR="00767685" w:rsidRPr="006917A5" w:rsidRDefault="00767685" w:rsidP="00767685">
      <w:pPr>
        <w:tabs>
          <w:tab w:val="left" w:pos="-1080"/>
          <w:tab w:val="left" w:pos="-720"/>
          <w:tab w:val="left" w:pos="0"/>
          <w:tab w:val="left" w:pos="1440"/>
        </w:tabs>
        <w:ind w:left="720"/>
        <w:rPr>
          <w:szCs w:val="24"/>
        </w:rPr>
      </w:pPr>
    </w:p>
    <w:p w14:paraId="2922FB7B" w14:textId="77777777" w:rsidR="00767685" w:rsidRPr="006917A5" w:rsidRDefault="00767685" w:rsidP="00A116E6">
      <w:pPr>
        <w:tabs>
          <w:tab w:val="left" w:pos="-1080"/>
          <w:tab w:val="left" w:pos="-720"/>
          <w:tab w:val="left" w:pos="0"/>
          <w:tab w:val="left" w:pos="1440"/>
        </w:tabs>
        <w:ind w:left="720"/>
        <w:rPr>
          <w:b/>
          <w:szCs w:val="24"/>
          <w:u w:val="single"/>
        </w:rPr>
      </w:pPr>
      <w:r w:rsidRPr="006917A5">
        <w:rPr>
          <w:szCs w:val="24"/>
        </w:rPr>
        <w:t>Region I (New England) American College of Surgeons Committee on Trauma Resident Paper Competition.  DeWane M, Davis KA, Maung AA, Becher RD.  “Prolonged postoperative ventilation is associated with VTE development in the critically ill emergency general surgery population.”  Boston, Massachusetts.</w:t>
      </w:r>
    </w:p>
    <w:p w14:paraId="3E1677BF" w14:textId="77777777" w:rsidR="00767685" w:rsidRPr="006917A5" w:rsidRDefault="00767685" w:rsidP="00767685">
      <w:pPr>
        <w:tabs>
          <w:tab w:val="left" w:pos="-1080"/>
          <w:tab w:val="left" w:pos="-720"/>
          <w:tab w:val="left" w:pos="0"/>
          <w:tab w:val="left" w:pos="1440"/>
        </w:tabs>
        <w:ind w:left="720"/>
        <w:rPr>
          <w:b/>
          <w:szCs w:val="24"/>
          <w:u w:val="single"/>
        </w:rPr>
      </w:pPr>
    </w:p>
    <w:p w14:paraId="7EFCC0F6" w14:textId="77777777" w:rsidR="00875ABE" w:rsidRPr="006917A5" w:rsidRDefault="00875ABE" w:rsidP="00636452">
      <w:pPr>
        <w:tabs>
          <w:tab w:val="left" w:pos="-1080"/>
          <w:tab w:val="left" w:pos="-720"/>
          <w:tab w:val="left" w:pos="0"/>
          <w:tab w:val="left" w:pos="1440"/>
        </w:tabs>
        <w:rPr>
          <w:b/>
          <w:szCs w:val="24"/>
          <w:u w:val="single"/>
        </w:rPr>
      </w:pPr>
      <w:r w:rsidRPr="006917A5">
        <w:rPr>
          <w:b/>
          <w:szCs w:val="24"/>
          <w:u w:val="single"/>
        </w:rPr>
        <w:lastRenderedPageBreak/>
        <w:t>2015</w:t>
      </w:r>
    </w:p>
    <w:p w14:paraId="418390C2" w14:textId="77777777" w:rsidR="00875ABE" w:rsidRPr="006917A5" w:rsidRDefault="00875ABE" w:rsidP="00636452">
      <w:pPr>
        <w:tabs>
          <w:tab w:val="left" w:pos="-1080"/>
          <w:tab w:val="left" w:pos="-720"/>
          <w:tab w:val="left" w:pos="0"/>
          <w:tab w:val="left" w:pos="1440"/>
        </w:tabs>
        <w:rPr>
          <w:b/>
          <w:szCs w:val="24"/>
          <w:u w:val="single"/>
        </w:rPr>
      </w:pPr>
    </w:p>
    <w:p w14:paraId="6F5531D3" w14:textId="77777777" w:rsidR="00C91AB2" w:rsidRPr="006917A5" w:rsidRDefault="00875ABE" w:rsidP="00C91AB2">
      <w:pPr>
        <w:tabs>
          <w:tab w:val="left" w:pos="-1080"/>
          <w:tab w:val="left" w:pos="-720"/>
          <w:tab w:val="left" w:pos="0"/>
          <w:tab w:val="left" w:pos="720"/>
        </w:tabs>
        <w:ind w:left="720"/>
        <w:rPr>
          <w:szCs w:val="24"/>
        </w:rPr>
      </w:pPr>
      <w:r w:rsidRPr="006917A5">
        <w:rPr>
          <w:szCs w:val="24"/>
        </w:rPr>
        <w:t>2015 MCIC Symposium: Collaboration and Innovation in Patient Safety.  “Reducing surgical site infections with a bundle.”  Rillstone H, Boyce J, Fan L, Fekieta R, Maxwell S, McMahon M, Rosetti RM, Santora B, Schiavi P, Serra J, Stout R, Wagner J, Whitbr</w:t>
      </w:r>
      <w:r w:rsidR="00C91AB2" w:rsidRPr="006917A5">
        <w:rPr>
          <w:szCs w:val="24"/>
        </w:rPr>
        <w:t>ead M, Davis KA.  Washington DC</w:t>
      </w:r>
    </w:p>
    <w:p w14:paraId="32655334" w14:textId="77777777" w:rsidR="00C91AB2" w:rsidRPr="006917A5" w:rsidRDefault="00C91AB2" w:rsidP="00C91AB2">
      <w:pPr>
        <w:tabs>
          <w:tab w:val="left" w:pos="-1080"/>
          <w:tab w:val="left" w:pos="-720"/>
          <w:tab w:val="left" w:pos="0"/>
          <w:tab w:val="left" w:pos="720"/>
        </w:tabs>
        <w:ind w:left="720"/>
        <w:rPr>
          <w:szCs w:val="24"/>
        </w:rPr>
      </w:pPr>
    </w:p>
    <w:p w14:paraId="7435CCED" w14:textId="77777777" w:rsidR="004E2076" w:rsidRPr="006917A5" w:rsidRDefault="004E2076" w:rsidP="00C91AB2">
      <w:pPr>
        <w:tabs>
          <w:tab w:val="left" w:pos="-1080"/>
          <w:tab w:val="left" w:pos="-720"/>
          <w:tab w:val="left" w:pos="0"/>
          <w:tab w:val="left" w:pos="720"/>
        </w:tabs>
        <w:ind w:left="720"/>
        <w:rPr>
          <w:szCs w:val="24"/>
        </w:rPr>
      </w:pPr>
      <w:r w:rsidRPr="006917A5">
        <w:rPr>
          <w:szCs w:val="24"/>
        </w:rPr>
        <w:t>96</w:t>
      </w:r>
      <w:r w:rsidRPr="006917A5">
        <w:rPr>
          <w:szCs w:val="24"/>
          <w:vertAlign w:val="superscript"/>
        </w:rPr>
        <w:t>th</w:t>
      </w:r>
      <w:r w:rsidRPr="006917A5">
        <w:rPr>
          <w:szCs w:val="24"/>
        </w:rPr>
        <w:t xml:space="preserve"> Annual Meeting of the New England Surgical Society.  “Post-operative delirium is associated with increased ICU and hospital lengths of stay following liver transplantation.”  Poster presentation.  Bhattacharya B, Maung AA, Barre K, Maerz LL, Rodriquez M, Davis KA.  Newport, Rhode Island.</w:t>
      </w:r>
    </w:p>
    <w:p w14:paraId="4F039489" w14:textId="77777777" w:rsidR="004E2076" w:rsidRPr="006917A5" w:rsidRDefault="004E2076" w:rsidP="004E2076">
      <w:pPr>
        <w:tabs>
          <w:tab w:val="left" w:pos="-1080"/>
          <w:tab w:val="left" w:pos="-720"/>
          <w:tab w:val="left" w:pos="0"/>
          <w:tab w:val="left" w:pos="720"/>
        </w:tabs>
        <w:ind w:left="720"/>
        <w:rPr>
          <w:szCs w:val="24"/>
        </w:rPr>
      </w:pPr>
    </w:p>
    <w:p w14:paraId="57663019" w14:textId="77777777" w:rsidR="00165E21" w:rsidRPr="006917A5" w:rsidRDefault="00165E21" w:rsidP="00D946D4">
      <w:pPr>
        <w:tabs>
          <w:tab w:val="left" w:pos="-1080"/>
          <w:tab w:val="left" w:pos="-720"/>
          <w:tab w:val="left" w:pos="0"/>
          <w:tab w:val="left" w:pos="1440"/>
        </w:tabs>
        <w:rPr>
          <w:b/>
          <w:szCs w:val="24"/>
          <w:u w:val="single"/>
        </w:rPr>
      </w:pPr>
      <w:r w:rsidRPr="006917A5">
        <w:rPr>
          <w:b/>
          <w:szCs w:val="24"/>
          <w:u w:val="single"/>
        </w:rPr>
        <w:t>2014</w:t>
      </w:r>
    </w:p>
    <w:p w14:paraId="0650113E" w14:textId="77777777" w:rsidR="00165E21" w:rsidRPr="006917A5" w:rsidRDefault="00165E21" w:rsidP="00D946D4">
      <w:pPr>
        <w:tabs>
          <w:tab w:val="left" w:pos="-1080"/>
          <w:tab w:val="left" w:pos="-720"/>
          <w:tab w:val="left" w:pos="0"/>
          <w:tab w:val="left" w:pos="1440"/>
        </w:tabs>
        <w:rPr>
          <w:b/>
          <w:szCs w:val="24"/>
          <w:u w:val="single"/>
        </w:rPr>
      </w:pPr>
    </w:p>
    <w:p w14:paraId="48B2290D" w14:textId="77777777" w:rsidR="00165E21" w:rsidRPr="006917A5" w:rsidRDefault="00165E21" w:rsidP="00D946D4">
      <w:pPr>
        <w:tabs>
          <w:tab w:val="left" w:pos="-1080"/>
          <w:tab w:val="left" w:pos="-720"/>
          <w:tab w:val="left" w:pos="0"/>
          <w:tab w:val="left" w:pos="1440"/>
        </w:tabs>
        <w:ind w:left="720"/>
        <w:rPr>
          <w:szCs w:val="24"/>
        </w:rPr>
      </w:pPr>
      <w:r w:rsidRPr="006917A5">
        <w:rPr>
          <w:szCs w:val="24"/>
        </w:rPr>
        <w:t xml:space="preserve">Region I (New England) American College of Surgeons Committee on Trauma Resident Paper Competition.  “Ultrasound vs. Palpation-guided radial artery catheterization: A randomized controlled trial.” Ruangvoravat L, Zingg T, Band, M, Erb C, Marshall P, Maerz LL, Ditillo MF, </w:t>
      </w:r>
      <w:r w:rsidRPr="006917A5">
        <w:rPr>
          <w:b/>
          <w:szCs w:val="24"/>
        </w:rPr>
        <w:t>Davis KA</w:t>
      </w:r>
      <w:r w:rsidRPr="006917A5">
        <w:rPr>
          <w:szCs w:val="24"/>
        </w:rPr>
        <w:t xml:space="preserve">, Schuster KM.  Boston, Massachusetts.  </w:t>
      </w:r>
    </w:p>
    <w:p w14:paraId="75DDB408" w14:textId="77777777" w:rsidR="00165E21" w:rsidRPr="006917A5" w:rsidRDefault="00165E21" w:rsidP="00D946D4">
      <w:pPr>
        <w:tabs>
          <w:tab w:val="left" w:pos="-1080"/>
          <w:tab w:val="left" w:pos="-720"/>
          <w:tab w:val="left" w:pos="0"/>
          <w:tab w:val="left" w:pos="1440"/>
        </w:tabs>
        <w:rPr>
          <w:szCs w:val="24"/>
        </w:rPr>
      </w:pPr>
    </w:p>
    <w:p w14:paraId="55508EB7" w14:textId="77777777" w:rsidR="00F274BD" w:rsidRPr="006917A5" w:rsidRDefault="00F274BD" w:rsidP="00D946D4">
      <w:pPr>
        <w:tabs>
          <w:tab w:val="left" w:pos="-1080"/>
          <w:tab w:val="left" w:pos="-720"/>
          <w:tab w:val="left" w:pos="0"/>
          <w:tab w:val="left" w:pos="1440"/>
        </w:tabs>
        <w:rPr>
          <w:b/>
          <w:szCs w:val="24"/>
          <w:u w:val="single"/>
        </w:rPr>
      </w:pPr>
      <w:r w:rsidRPr="006917A5">
        <w:rPr>
          <w:b/>
          <w:szCs w:val="24"/>
          <w:u w:val="single"/>
        </w:rPr>
        <w:t>2013</w:t>
      </w:r>
    </w:p>
    <w:p w14:paraId="0E7FED68" w14:textId="77777777" w:rsidR="00F274BD" w:rsidRPr="006917A5" w:rsidRDefault="00F274BD" w:rsidP="00D946D4">
      <w:pPr>
        <w:tabs>
          <w:tab w:val="left" w:pos="-1080"/>
          <w:tab w:val="left" w:pos="-720"/>
          <w:tab w:val="left" w:pos="0"/>
          <w:tab w:val="left" w:pos="720"/>
        </w:tabs>
        <w:ind w:left="720"/>
        <w:rPr>
          <w:szCs w:val="24"/>
        </w:rPr>
      </w:pPr>
      <w:r w:rsidRPr="006917A5">
        <w:rPr>
          <w:szCs w:val="24"/>
        </w:rPr>
        <w:t>94</w:t>
      </w:r>
      <w:r w:rsidRPr="006917A5">
        <w:rPr>
          <w:szCs w:val="24"/>
          <w:vertAlign w:val="superscript"/>
        </w:rPr>
        <w:t>th</w:t>
      </w:r>
      <w:r w:rsidRPr="006917A5">
        <w:rPr>
          <w:szCs w:val="24"/>
        </w:rPr>
        <w:t xml:space="preserve"> Annual Meeting of the New England Surgical Society.  “Reducing catheter-associated urinary tract infections (CAUTI) in the surgical intensive care unit.”  Piper GL, Kaplan LJ, Maerz LL, Porter A, Sullivan L, Devlin M, </w:t>
      </w:r>
      <w:r w:rsidRPr="006917A5">
        <w:rPr>
          <w:b/>
          <w:szCs w:val="24"/>
        </w:rPr>
        <w:t>Davis KA</w:t>
      </w:r>
      <w:r w:rsidRPr="006917A5">
        <w:rPr>
          <w:szCs w:val="24"/>
        </w:rPr>
        <w:t xml:space="preserve">.  Hartford, </w:t>
      </w:r>
      <w:r w:rsidR="00D36960" w:rsidRPr="006917A5">
        <w:rPr>
          <w:szCs w:val="24"/>
        </w:rPr>
        <w:t>Connecticut</w:t>
      </w:r>
      <w:r w:rsidRPr="006917A5">
        <w:rPr>
          <w:szCs w:val="24"/>
        </w:rPr>
        <w:t>.</w:t>
      </w:r>
    </w:p>
    <w:p w14:paraId="5CC369F9" w14:textId="77777777" w:rsidR="00F274BD" w:rsidRPr="006917A5" w:rsidRDefault="00F274BD" w:rsidP="00D946D4">
      <w:pPr>
        <w:tabs>
          <w:tab w:val="left" w:pos="-1080"/>
          <w:tab w:val="left" w:pos="-720"/>
          <w:tab w:val="left" w:pos="0"/>
          <w:tab w:val="left" w:pos="1440"/>
        </w:tabs>
        <w:rPr>
          <w:b/>
          <w:szCs w:val="24"/>
          <w:u w:val="single"/>
        </w:rPr>
      </w:pPr>
    </w:p>
    <w:p w14:paraId="4FC56254" w14:textId="77777777" w:rsidR="00636452" w:rsidRPr="006917A5" w:rsidRDefault="00636452" w:rsidP="00D946D4">
      <w:pPr>
        <w:tabs>
          <w:tab w:val="left" w:pos="-1080"/>
          <w:tab w:val="left" w:pos="-720"/>
          <w:tab w:val="left" w:pos="0"/>
          <w:tab w:val="left" w:pos="1440"/>
        </w:tabs>
        <w:rPr>
          <w:b/>
          <w:szCs w:val="24"/>
          <w:u w:val="single"/>
        </w:rPr>
      </w:pPr>
      <w:r w:rsidRPr="006917A5">
        <w:rPr>
          <w:b/>
          <w:szCs w:val="24"/>
          <w:u w:val="single"/>
        </w:rPr>
        <w:t>2012</w:t>
      </w:r>
    </w:p>
    <w:p w14:paraId="625A076E" w14:textId="77777777" w:rsidR="00636452" w:rsidRPr="006917A5" w:rsidRDefault="00636452" w:rsidP="00D946D4">
      <w:pPr>
        <w:tabs>
          <w:tab w:val="left" w:pos="-1080"/>
          <w:tab w:val="left" w:pos="-720"/>
          <w:tab w:val="left" w:pos="0"/>
          <w:tab w:val="left" w:pos="1440"/>
        </w:tabs>
        <w:rPr>
          <w:b/>
          <w:szCs w:val="24"/>
        </w:rPr>
      </w:pPr>
    </w:p>
    <w:p w14:paraId="32DBFBC6" w14:textId="77777777" w:rsidR="00636452" w:rsidRPr="006917A5" w:rsidRDefault="00636452" w:rsidP="00D946D4">
      <w:pPr>
        <w:ind w:left="720"/>
        <w:rPr>
          <w:szCs w:val="24"/>
        </w:rPr>
      </w:pPr>
      <w:r w:rsidRPr="006917A5">
        <w:rPr>
          <w:szCs w:val="24"/>
        </w:rPr>
        <w:t>93</w:t>
      </w:r>
      <w:r w:rsidRPr="006917A5">
        <w:rPr>
          <w:szCs w:val="24"/>
          <w:vertAlign w:val="superscript"/>
        </w:rPr>
        <w:t>rd</w:t>
      </w:r>
      <w:r w:rsidRPr="006917A5">
        <w:rPr>
          <w:szCs w:val="24"/>
        </w:rPr>
        <w:t xml:space="preserve"> Annual Meeting of the New England Surgical Society.  “Factors predicting failure of non-operative management of perforated appendicitis with phlegmon or abscess.”  Poster presentation.  Maxfield MW, Schuster KM, Bokhari SAJ, McGillicuddy EA, </w:t>
      </w:r>
      <w:r w:rsidRPr="006917A5">
        <w:rPr>
          <w:b/>
          <w:szCs w:val="24"/>
        </w:rPr>
        <w:t>Davis KA</w:t>
      </w:r>
      <w:r w:rsidR="00F7378B" w:rsidRPr="006917A5">
        <w:rPr>
          <w:szCs w:val="24"/>
        </w:rPr>
        <w:t>.  Rockport, Maine</w:t>
      </w:r>
    </w:p>
    <w:p w14:paraId="3C56BB96" w14:textId="77777777" w:rsidR="00636452" w:rsidRPr="006917A5" w:rsidRDefault="00636452" w:rsidP="00D946D4">
      <w:pPr>
        <w:ind w:left="2160" w:hanging="1440"/>
        <w:rPr>
          <w:szCs w:val="24"/>
        </w:rPr>
      </w:pPr>
    </w:p>
    <w:p w14:paraId="66674F78" w14:textId="77777777" w:rsidR="0041059E" w:rsidRPr="006917A5" w:rsidRDefault="00636452" w:rsidP="00D946D4">
      <w:pPr>
        <w:ind w:left="720"/>
        <w:rPr>
          <w:szCs w:val="24"/>
        </w:rPr>
      </w:pPr>
      <w:r w:rsidRPr="006917A5">
        <w:rPr>
          <w:szCs w:val="24"/>
        </w:rPr>
        <w:t>93</w:t>
      </w:r>
      <w:r w:rsidRPr="006917A5">
        <w:rPr>
          <w:szCs w:val="24"/>
          <w:vertAlign w:val="superscript"/>
        </w:rPr>
        <w:t>rd</w:t>
      </w:r>
      <w:r w:rsidRPr="006917A5">
        <w:rPr>
          <w:szCs w:val="24"/>
        </w:rPr>
        <w:t xml:space="preserve"> Annual Meeting of the New England Surgical Society.  “Pregnancy and right lower quadrant pain:  MRI, Better than the hand and eye?.”  Poster presentation.  Fonseca AL, Schuster KM, McCloskey B, Kaplan LJ, Maung AA, Lui FY, </w:t>
      </w:r>
      <w:r w:rsidRPr="006917A5">
        <w:rPr>
          <w:b/>
          <w:szCs w:val="24"/>
        </w:rPr>
        <w:t>Davis KA</w:t>
      </w:r>
      <w:r w:rsidR="00F7378B" w:rsidRPr="006917A5">
        <w:rPr>
          <w:szCs w:val="24"/>
        </w:rPr>
        <w:t>.  Rockport, Maine</w:t>
      </w:r>
    </w:p>
    <w:p w14:paraId="2460909A" w14:textId="77777777" w:rsidR="0041059E" w:rsidRPr="006917A5" w:rsidRDefault="0041059E" w:rsidP="00D946D4">
      <w:pPr>
        <w:ind w:left="720"/>
        <w:rPr>
          <w:szCs w:val="24"/>
        </w:rPr>
      </w:pPr>
    </w:p>
    <w:p w14:paraId="27982DE7" w14:textId="77777777" w:rsidR="00636452" w:rsidRPr="006917A5" w:rsidRDefault="00636452" w:rsidP="000819CE">
      <w:pPr>
        <w:ind w:left="720"/>
        <w:rPr>
          <w:szCs w:val="24"/>
        </w:rPr>
      </w:pPr>
      <w:r w:rsidRPr="006917A5">
        <w:rPr>
          <w:szCs w:val="24"/>
        </w:rPr>
        <w:t>93</w:t>
      </w:r>
      <w:r w:rsidRPr="006917A5">
        <w:rPr>
          <w:szCs w:val="24"/>
          <w:vertAlign w:val="superscript"/>
        </w:rPr>
        <w:t>rd</w:t>
      </w:r>
      <w:r w:rsidRPr="006917A5">
        <w:rPr>
          <w:szCs w:val="24"/>
        </w:rPr>
        <w:t xml:space="preserve"> Annual Meeting of the New England Surgical Society.  “Ventilator gas delivery waveform substantially impacts plateau pressure and peak to plateau pressure gradient determination.”  Poster presentation.  Johnson DC, Maung AA, Schuster KM, Lui FY, Luckianow GM, </w:t>
      </w:r>
      <w:r w:rsidRPr="006917A5">
        <w:rPr>
          <w:b/>
          <w:szCs w:val="24"/>
        </w:rPr>
        <w:t xml:space="preserve">Davis KA </w:t>
      </w:r>
      <w:r w:rsidR="00F7378B" w:rsidRPr="006917A5">
        <w:rPr>
          <w:szCs w:val="24"/>
        </w:rPr>
        <w:t>and Kaplan LK.  Rockport, Maine</w:t>
      </w:r>
    </w:p>
    <w:p w14:paraId="1425B51D" w14:textId="77777777" w:rsidR="00E26139" w:rsidRPr="006917A5" w:rsidRDefault="00E26139" w:rsidP="00D946D4">
      <w:pPr>
        <w:rPr>
          <w:b/>
          <w:szCs w:val="24"/>
          <w:u w:val="single"/>
        </w:rPr>
      </w:pPr>
    </w:p>
    <w:p w14:paraId="05A1C3E0" w14:textId="77777777" w:rsidR="00636452" w:rsidRPr="006917A5" w:rsidRDefault="00636452" w:rsidP="00D946D4">
      <w:pPr>
        <w:rPr>
          <w:b/>
          <w:szCs w:val="24"/>
          <w:u w:val="single"/>
        </w:rPr>
      </w:pPr>
      <w:r w:rsidRPr="006917A5">
        <w:rPr>
          <w:b/>
          <w:szCs w:val="24"/>
          <w:u w:val="single"/>
        </w:rPr>
        <w:t>2011</w:t>
      </w:r>
    </w:p>
    <w:p w14:paraId="29E40D8B" w14:textId="77777777" w:rsidR="00636452" w:rsidRPr="006917A5" w:rsidRDefault="00636452" w:rsidP="00D946D4">
      <w:pPr>
        <w:rPr>
          <w:szCs w:val="24"/>
        </w:rPr>
      </w:pPr>
    </w:p>
    <w:p w14:paraId="2CE84492" w14:textId="77777777" w:rsidR="007A6DA8" w:rsidRPr="006917A5" w:rsidRDefault="00636452" w:rsidP="007A6DA8">
      <w:pPr>
        <w:ind w:left="720"/>
        <w:rPr>
          <w:szCs w:val="24"/>
        </w:rPr>
      </w:pPr>
      <w:r w:rsidRPr="006917A5">
        <w:rPr>
          <w:szCs w:val="24"/>
        </w:rPr>
        <w:t>92nd Annual Meeting of the New England Surgical Society.  “Routine nasogastric decompression in small bowel obst</w:t>
      </w:r>
      <w:r w:rsidR="00F7378B" w:rsidRPr="006917A5">
        <w:rPr>
          <w:szCs w:val="24"/>
        </w:rPr>
        <w:t>ruction: Is it really necessary?</w:t>
      </w:r>
      <w:r w:rsidRPr="006917A5">
        <w:rPr>
          <w:szCs w:val="24"/>
        </w:rPr>
        <w:t xml:space="preserve">”  Fonseca AL. Schuster KM, Maung AA. Kaplan LJ, Lui FY, </w:t>
      </w:r>
      <w:r w:rsidRPr="006917A5">
        <w:rPr>
          <w:b/>
          <w:szCs w:val="24"/>
        </w:rPr>
        <w:t>Davis KA</w:t>
      </w:r>
      <w:r w:rsidRPr="006917A5">
        <w:rPr>
          <w:szCs w:val="24"/>
        </w:rPr>
        <w:t xml:space="preserve">. Bretton Woods, </w:t>
      </w:r>
      <w:r w:rsidR="00CF56A9" w:rsidRPr="006917A5">
        <w:rPr>
          <w:szCs w:val="24"/>
        </w:rPr>
        <w:t>New Hampshire</w:t>
      </w:r>
    </w:p>
    <w:p w14:paraId="659B5BEB" w14:textId="77777777" w:rsidR="007A6DA8" w:rsidRPr="006917A5" w:rsidRDefault="007A6DA8" w:rsidP="007A6DA8">
      <w:pPr>
        <w:ind w:left="720"/>
        <w:rPr>
          <w:szCs w:val="24"/>
        </w:rPr>
      </w:pPr>
    </w:p>
    <w:p w14:paraId="14224022" w14:textId="77777777" w:rsidR="00C91AB2" w:rsidRPr="006917A5" w:rsidRDefault="00C91AB2" w:rsidP="007A6DA8">
      <w:pPr>
        <w:ind w:left="720"/>
        <w:rPr>
          <w:szCs w:val="24"/>
        </w:rPr>
      </w:pPr>
    </w:p>
    <w:p w14:paraId="01031233" w14:textId="7A038F09" w:rsidR="00636452" w:rsidRPr="006917A5" w:rsidRDefault="0024272C" w:rsidP="007A6DA8">
      <w:pPr>
        <w:ind w:left="720"/>
        <w:rPr>
          <w:szCs w:val="24"/>
        </w:rPr>
      </w:pPr>
      <w:r>
        <w:rPr>
          <w:szCs w:val="24"/>
        </w:rPr>
        <w:br w:type="page"/>
      </w:r>
      <w:r w:rsidR="00636452" w:rsidRPr="006917A5">
        <w:rPr>
          <w:szCs w:val="24"/>
        </w:rPr>
        <w:lastRenderedPageBreak/>
        <w:t xml:space="preserve">Region I (New England) American College of Surgeons Committee on Trauma Resident Paper Competition “Impact of adaptive statistical iterative reconstruction on radiation dose in evaluation of trauma patients.”  Maxfield MW, Schuster KM, McGillicuddy EA, Ghita M, Brink JA, </w:t>
      </w:r>
      <w:r w:rsidR="00636452" w:rsidRPr="006917A5">
        <w:rPr>
          <w:b/>
          <w:szCs w:val="24"/>
        </w:rPr>
        <w:t>Davis KA</w:t>
      </w:r>
      <w:r w:rsidR="00636452" w:rsidRPr="006917A5">
        <w:rPr>
          <w:szCs w:val="24"/>
        </w:rPr>
        <w:t xml:space="preserve">, Boston </w:t>
      </w:r>
      <w:r w:rsidR="00CF56A9" w:rsidRPr="006917A5">
        <w:rPr>
          <w:szCs w:val="24"/>
        </w:rPr>
        <w:t>Massachusetts</w:t>
      </w:r>
    </w:p>
    <w:p w14:paraId="6DDDEAB1" w14:textId="77777777" w:rsidR="00636452" w:rsidRPr="006917A5" w:rsidRDefault="00636452" w:rsidP="00D946D4">
      <w:pPr>
        <w:rPr>
          <w:szCs w:val="24"/>
        </w:rPr>
      </w:pPr>
    </w:p>
    <w:p w14:paraId="75818308" w14:textId="77777777" w:rsidR="004A2859" w:rsidRPr="006917A5" w:rsidRDefault="004A2859" w:rsidP="00D946D4">
      <w:pPr>
        <w:rPr>
          <w:b/>
          <w:szCs w:val="24"/>
          <w:u w:val="single"/>
        </w:rPr>
      </w:pPr>
      <w:r w:rsidRPr="006917A5">
        <w:rPr>
          <w:b/>
          <w:szCs w:val="24"/>
          <w:u w:val="single"/>
        </w:rPr>
        <w:t>2010</w:t>
      </w:r>
    </w:p>
    <w:p w14:paraId="048CC385" w14:textId="77777777" w:rsidR="00256AEF" w:rsidRPr="006917A5" w:rsidRDefault="00256AEF" w:rsidP="00D946D4">
      <w:pPr>
        <w:rPr>
          <w:szCs w:val="24"/>
        </w:rPr>
      </w:pPr>
    </w:p>
    <w:p w14:paraId="2735714D" w14:textId="77777777" w:rsidR="004B2F21" w:rsidRPr="006917A5" w:rsidRDefault="004A2859" w:rsidP="004B2F21">
      <w:pPr>
        <w:ind w:left="720"/>
        <w:rPr>
          <w:szCs w:val="24"/>
        </w:rPr>
      </w:pPr>
      <w:r w:rsidRPr="006917A5">
        <w:rPr>
          <w:szCs w:val="24"/>
        </w:rPr>
        <w:t xml:space="preserve">91st Annual Meeting of the New England Surgical Society “Acute cholecystitis in the elderly.  Is cholecystectomy necessary?”  McGillicuddy EA, Schuster KM, </w:t>
      </w:r>
      <w:r w:rsidRPr="006917A5">
        <w:rPr>
          <w:b/>
          <w:szCs w:val="24"/>
        </w:rPr>
        <w:t>Davis KA</w:t>
      </w:r>
      <w:r w:rsidRPr="006917A5">
        <w:rPr>
          <w:szCs w:val="24"/>
        </w:rPr>
        <w:t xml:space="preserve">, Longo WE.  Saratoga Springs, </w:t>
      </w:r>
      <w:r w:rsidR="00CF56A9" w:rsidRPr="006917A5">
        <w:rPr>
          <w:szCs w:val="24"/>
        </w:rPr>
        <w:t>New York</w:t>
      </w:r>
    </w:p>
    <w:p w14:paraId="4848625A" w14:textId="77777777" w:rsidR="004B2F21" w:rsidRPr="006917A5" w:rsidRDefault="004B2F21" w:rsidP="004B2F21">
      <w:pPr>
        <w:ind w:left="720"/>
        <w:rPr>
          <w:szCs w:val="24"/>
        </w:rPr>
      </w:pPr>
    </w:p>
    <w:p w14:paraId="1BF1E632" w14:textId="77777777" w:rsidR="004A2859" w:rsidRPr="006917A5" w:rsidRDefault="004A2859" w:rsidP="001366CD">
      <w:pPr>
        <w:ind w:left="720"/>
        <w:rPr>
          <w:szCs w:val="24"/>
        </w:rPr>
      </w:pPr>
      <w:r w:rsidRPr="006917A5">
        <w:rPr>
          <w:szCs w:val="24"/>
        </w:rPr>
        <w:t xml:space="preserve">91st Annual Meeting of the New England Surgical Society “Predictors of death following gastroduodenal artery embolization for bleeding peptic ulcers.”  Salameh BS, Lui FY, Schuster KM, Vanderlan WB, McGillicuddy EA, Pollak JS, Davis KA,  Saratoga Springs, </w:t>
      </w:r>
      <w:r w:rsidR="00CF56A9" w:rsidRPr="006917A5">
        <w:rPr>
          <w:szCs w:val="24"/>
        </w:rPr>
        <w:t>New York</w:t>
      </w:r>
    </w:p>
    <w:p w14:paraId="2A18DB4A" w14:textId="77777777" w:rsidR="004A2859" w:rsidRPr="006917A5" w:rsidRDefault="004A2859" w:rsidP="00D946D4">
      <w:pPr>
        <w:ind w:left="1440" w:hanging="1440"/>
        <w:rPr>
          <w:szCs w:val="24"/>
        </w:rPr>
      </w:pPr>
    </w:p>
    <w:p w14:paraId="16A17888" w14:textId="77777777" w:rsidR="004A2859" w:rsidRPr="006917A5" w:rsidRDefault="004A2859" w:rsidP="00D946D4">
      <w:pPr>
        <w:rPr>
          <w:b/>
          <w:szCs w:val="24"/>
          <w:u w:val="single"/>
        </w:rPr>
      </w:pPr>
      <w:r w:rsidRPr="006917A5">
        <w:rPr>
          <w:b/>
          <w:szCs w:val="24"/>
          <w:u w:val="single"/>
        </w:rPr>
        <w:t>2009</w:t>
      </w:r>
    </w:p>
    <w:p w14:paraId="4B99BA4B" w14:textId="77777777" w:rsidR="00636452" w:rsidRPr="006917A5" w:rsidRDefault="00636452" w:rsidP="00D946D4">
      <w:pPr>
        <w:ind w:left="1440" w:hanging="1440"/>
        <w:rPr>
          <w:szCs w:val="24"/>
        </w:rPr>
      </w:pPr>
    </w:p>
    <w:p w14:paraId="638CB49F" w14:textId="77777777" w:rsidR="00A724FC" w:rsidRPr="006917A5" w:rsidRDefault="004A2859" w:rsidP="00A724FC">
      <w:pPr>
        <w:ind w:left="720"/>
        <w:rPr>
          <w:szCs w:val="24"/>
        </w:rPr>
      </w:pPr>
      <w:r w:rsidRPr="006917A5">
        <w:rPr>
          <w:szCs w:val="24"/>
        </w:rPr>
        <w:t>90</w:t>
      </w:r>
      <w:r w:rsidRPr="006917A5">
        <w:rPr>
          <w:szCs w:val="24"/>
          <w:vertAlign w:val="superscript"/>
        </w:rPr>
        <w:t>th</w:t>
      </w:r>
      <w:r w:rsidRPr="006917A5">
        <w:rPr>
          <w:szCs w:val="24"/>
        </w:rPr>
        <w:t xml:space="preserve"> Annual Meeting of the New England Surgical Society “Management of the most severely inj</w:t>
      </w:r>
      <w:r w:rsidR="00F7378B" w:rsidRPr="006917A5">
        <w:rPr>
          <w:szCs w:val="24"/>
        </w:rPr>
        <w:t>ured spleen: A multi-center stud</w:t>
      </w:r>
      <w:r w:rsidRPr="006917A5">
        <w:rPr>
          <w:szCs w:val="24"/>
        </w:rPr>
        <w:t xml:space="preserve">y of the Research Consortium of New England Centers for Trauma (ReCONECT).”  Velmahos GC, Zacharias N, Emhoff T, Feeney J, Hurst J, Crookes B, Harrington D, Gregg S, Brotman S, Burk P, </w:t>
      </w:r>
      <w:r w:rsidRPr="006917A5">
        <w:rPr>
          <w:b/>
          <w:szCs w:val="24"/>
        </w:rPr>
        <w:t>Davis KA</w:t>
      </w:r>
      <w:r w:rsidRPr="006917A5">
        <w:rPr>
          <w:szCs w:val="24"/>
        </w:rPr>
        <w:t>, Gupta R, Winchell R, Desjardins S, Alouidor R, Gross R, Rosenblatt M, Schultz J.  Newport</w:t>
      </w:r>
      <w:r w:rsidR="00CF56A9" w:rsidRPr="006917A5">
        <w:rPr>
          <w:szCs w:val="24"/>
        </w:rPr>
        <w:t>,</w:t>
      </w:r>
      <w:r w:rsidRPr="006917A5">
        <w:rPr>
          <w:szCs w:val="24"/>
        </w:rPr>
        <w:t xml:space="preserve"> </w:t>
      </w:r>
      <w:r w:rsidR="00CF56A9" w:rsidRPr="006917A5">
        <w:rPr>
          <w:szCs w:val="24"/>
        </w:rPr>
        <w:t>Rhode Island</w:t>
      </w:r>
    </w:p>
    <w:p w14:paraId="27FA2EC0" w14:textId="77777777" w:rsidR="00A724FC" w:rsidRPr="006917A5" w:rsidRDefault="00A724FC" w:rsidP="00A724FC">
      <w:pPr>
        <w:ind w:left="720"/>
        <w:rPr>
          <w:szCs w:val="24"/>
        </w:rPr>
      </w:pPr>
    </w:p>
    <w:p w14:paraId="43E0404F" w14:textId="759351F0" w:rsidR="004A2859" w:rsidRPr="006917A5" w:rsidRDefault="004A2859" w:rsidP="0024272C">
      <w:pPr>
        <w:ind w:left="720"/>
        <w:rPr>
          <w:szCs w:val="24"/>
        </w:rPr>
      </w:pPr>
      <w:r w:rsidRPr="006917A5">
        <w:rPr>
          <w:szCs w:val="24"/>
        </w:rPr>
        <w:t>90</w:t>
      </w:r>
      <w:r w:rsidRPr="006917A5">
        <w:rPr>
          <w:szCs w:val="24"/>
          <w:vertAlign w:val="superscript"/>
        </w:rPr>
        <w:t>th</w:t>
      </w:r>
      <w:r w:rsidRPr="006917A5">
        <w:rPr>
          <w:szCs w:val="24"/>
        </w:rPr>
        <w:t xml:space="preserve"> Annual Meeting of the New England Surgical Society “Factors associated with survival following blunt chest trauma in older patients:  Results from a large regional trauma cooperative).”  Harrington D, Zacharias N, Velmahos GC, Rosenblatt M, Winston E, Patterson L, Desjardins S, Cushing B, Brotman S, Schultz J, Maung A, </w:t>
      </w:r>
      <w:r w:rsidRPr="006917A5">
        <w:rPr>
          <w:b/>
          <w:szCs w:val="24"/>
        </w:rPr>
        <w:t>Davis KA</w:t>
      </w:r>
      <w:r w:rsidRPr="006917A5">
        <w:rPr>
          <w:szCs w:val="24"/>
        </w:rPr>
        <w:t xml:space="preserve">.  Newport </w:t>
      </w:r>
      <w:r w:rsidR="00CF56A9" w:rsidRPr="006917A5">
        <w:rPr>
          <w:szCs w:val="24"/>
        </w:rPr>
        <w:t>Rhode Island</w:t>
      </w:r>
    </w:p>
    <w:p w14:paraId="0D0FF842" w14:textId="77777777" w:rsidR="00696292" w:rsidRPr="006917A5" w:rsidRDefault="00696292" w:rsidP="00D946D4">
      <w:pPr>
        <w:rPr>
          <w:szCs w:val="24"/>
        </w:rPr>
      </w:pPr>
    </w:p>
    <w:p w14:paraId="38B3C27C" w14:textId="77777777" w:rsidR="00696292" w:rsidRPr="006917A5" w:rsidRDefault="00696292" w:rsidP="00D946D4">
      <w:pPr>
        <w:rPr>
          <w:b/>
          <w:szCs w:val="24"/>
          <w:u w:val="single"/>
        </w:rPr>
      </w:pPr>
      <w:r w:rsidRPr="006917A5">
        <w:rPr>
          <w:b/>
          <w:szCs w:val="24"/>
          <w:u w:val="single"/>
        </w:rPr>
        <w:t>2008</w:t>
      </w:r>
    </w:p>
    <w:p w14:paraId="6338E5F6" w14:textId="77777777" w:rsidR="00696292" w:rsidRPr="006917A5" w:rsidRDefault="00696292" w:rsidP="00D946D4">
      <w:pPr>
        <w:ind w:left="720"/>
        <w:rPr>
          <w:szCs w:val="24"/>
        </w:rPr>
      </w:pPr>
    </w:p>
    <w:p w14:paraId="18DB032F" w14:textId="77777777" w:rsidR="0041059E" w:rsidRPr="006917A5" w:rsidRDefault="00696292" w:rsidP="00D946D4">
      <w:pPr>
        <w:ind w:left="720"/>
        <w:rPr>
          <w:szCs w:val="24"/>
        </w:rPr>
      </w:pPr>
      <w:r w:rsidRPr="006917A5">
        <w:rPr>
          <w:szCs w:val="24"/>
        </w:rPr>
        <w:t>89</w:t>
      </w:r>
      <w:r w:rsidRPr="006917A5">
        <w:rPr>
          <w:szCs w:val="24"/>
          <w:vertAlign w:val="superscript"/>
        </w:rPr>
        <w:t>th</w:t>
      </w:r>
      <w:r w:rsidRPr="006917A5">
        <w:rPr>
          <w:szCs w:val="24"/>
        </w:rPr>
        <w:t xml:space="preserve"> Annual Meeting of the New England Surgical Society “Factors predicting morbidity and mortality in emergency colorectal procedures in the elderly.”  Poster presentation, McGillicuddy EA, Schuster KM, </w:t>
      </w:r>
      <w:r w:rsidRPr="006917A5">
        <w:rPr>
          <w:b/>
          <w:szCs w:val="24"/>
        </w:rPr>
        <w:t>Davis KA</w:t>
      </w:r>
      <w:r w:rsidRPr="006917A5">
        <w:rPr>
          <w:szCs w:val="24"/>
        </w:rPr>
        <w:t xml:space="preserve">, Longo WE, Boston, </w:t>
      </w:r>
      <w:r w:rsidR="00CF56A9" w:rsidRPr="006917A5">
        <w:rPr>
          <w:szCs w:val="24"/>
        </w:rPr>
        <w:t>Massachusetts</w:t>
      </w:r>
    </w:p>
    <w:p w14:paraId="2515DC5F" w14:textId="77777777" w:rsidR="0041059E" w:rsidRPr="006917A5" w:rsidRDefault="0041059E" w:rsidP="00D946D4">
      <w:pPr>
        <w:ind w:left="720"/>
        <w:rPr>
          <w:szCs w:val="24"/>
        </w:rPr>
      </w:pPr>
    </w:p>
    <w:p w14:paraId="52B3E820" w14:textId="77777777" w:rsidR="00444750" w:rsidRPr="006917A5" w:rsidRDefault="00696292" w:rsidP="000819CE">
      <w:pPr>
        <w:ind w:left="720"/>
        <w:rPr>
          <w:szCs w:val="24"/>
        </w:rPr>
      </w:pPr>
      <w:r w:rsidRPr="006917A5">
        <w:rPr>
          <w:szCs w:val="24"/>
        </w:rPr>
        <w:t>89</w:t>
      </w:r>
      <w:r w:rsidRPr="006917A5">
        <w:rPr>
          <w:szCs w:val="24"/>
          <w:vertAlign w:val="superscript"/>
        </w:rPr>
        <w:t>th</w:t>
      </w:r>
      <w:r w:rsidRPr="006917A5">
        <w:rPr>
          <w:szCs w:val="24"/>
        </w:rPr>
        <w:t xml:space="preserve"> Annual Meeting of the New England Surgical Society “Pediatric rib fractures may not be a marker for worse outcomes.”  Poster presentation – Fiegel A, Lui FY, Schuster KM, </w:t>
      </w:r>
      <w:r w:rsidRPr="006917A5">
        <w:rPr>
          <w:b/>
          <w:szCs w:val="24"/>
        </w:rPr>
        <w:t>Davis KA</w:t>
      </w:r>
      <w:r w:rsidRPr="006917A5">
        <w:rPr>
          <w:szCs w:val="24"/>
        </w:rPr>
        <w:t xml:space="preserve">, Boston, </w:t>
      </w:r>
      <w:r w:rsidR="00CF56A9" w:rsidRPr="006917A5">
        <w:rPr>
          <w:szCs w:val="24"/>
        </w:rPr>
        <w:t>Massachusetts</w:t>
      </w:r>
      <w:r w:rsidR="00444750" w:rsidRPr="006917A5">
        <w:rPr>
          <w:szCs w:val="24"/>
        </w:rPr>
        <w:t>.</w:t>
      </w:r>
    </w:p>
    <w:p w14:paraId="5ADCF5A1" w14:textId="77777777" w:rsidR="00444750" w:rsidRPr="006917A5" w:rsidRDefault="00444750" w:rsidP="00D946D4">
      <w:pPr>
        <w:ind w:left="720"/>
        <w:rPr>
          <w:szCs w:val="24"/>
        </w:rPr>
      </w:pPr>
    </w:p>
    <w:p w14:paraId="69C811CE" w14:textId="77777777" w:rsidR="003737FB" w:rsidRPr="006917A5" w:rsidRDefault="00696292" w:rsidP="00D946D4">
      <w:pPr>
        <w:ind w:left="720"/>
        <w:rPr>
          <w:szCs w:val="24"/>
        </w:rPr>
      </w:pPr>
      <w:r w:rsidRPr="006917A5">
        <w:rPr>
          <w:szCs w:val="24"/>
        </w:rPr>
        <w:t xml:space="preserve">Region I (New England) American College of Surgeons Committee on Trauma Resident Paper Competition “Contrast Induced Nephropathy in Elderly Trauma Patients.”  McGillicuddy EA, Schuster KM, Kaplan, LJ, </w:t>
      </w:r>
      <w:r w:rsidRPr="006917A5">
        <w:rPr>
          <w:b/>
          <w:szCs w:val="24"/>
        </w:rPr>
        <w:t>Davis KA</w:t>
      </w:r>
      <w:r w:rsidRPr="006917A5">
        <w:rPr>
          <w:szCs w:val="24"/>
        </w:rPr>
        <w:t xml:space="preserve">, Boston </w:t>
      </w:r>
      <w:r w:rsidR="00CF56A9" w:rsidRPr="006917A5">
        <w:rPr>
          <w:szCs w:val="24"/>
        </w:rPr>
        <w:t>Massachusetts</w:t>
      </w:r>
    </w:p>
    <w:p w14:paraId="3B5FF064" w14:textId="77777777" w:rsidR="00226853" w:rsidRPr="006917A5" w:rsidRDefault="00226853" w:rsidP="00D946D4">
      <w:pPr>
        <w:rPr>
          <w:szCs w:val="24"/>
        </w:rPr>
      </w:pPr>
    </w:p>
    <w:p w14:paraId="6A95FD06" w14:textId="2FBB6630" w:rsidR="00226853" w:rsidRPr="006917A5" w:rsidRDefault="0024272C" w:rsidP="00D946D4">
      <w:pPr>
        <w:rPr>
          <w:b/>
          <w:szCs w:val="24"/>
          <w:u w:val="single"/>
        </w:rPr>
      </w:pPr>
      <w:r>
        <w:rPr>
          <w:b/>
          <w:szCs w:val="24"/>
          <w:u w:val="single"/>
        </w:rPr>
        <w:br w:type="page"/>
      </w:r>
      <w:r w:rsidR="00226853" w:rsidRPr="006917A5">
        <w:rPr>
          <w:b/>
          <w:szCs w:val="24"/>
          <w:u w:val="single"/>
        </w:rPr>
        <w:lastRenderedPageBreak/>
        <w:t>2007</w:t>
      </w:r>
    </w:p>
    <w:p w14:paraId="1718C113" w14:textId="77777777" w:rsidR="00226853" w:rsidRPr="006917A5" w:rsidRDefault="00226853" w:rsidP="00D946D4">
      <w:pPr>
        <w:rPr>
          <w:szCs w:val="24"/>
        </w:rPr>
      </w:pPr>
    </w:p>
    <w:p w14:paraId="2BB3ACFA" w14:textId="77777777" w:rsidR="00226853" w:rsidRPr="006917A5" w:rsidRDefault="00226853" w:rsidP="00D946D4">
      <w:pPr>
        <w:ind w:left="720"/>
        <w:rPr>
          <w:szCs w:val="24"/>
        </w:rPr>
      </w:pPr>
      <w:r w:rsidRPr="006917A5">
        <w:rPr>
          <w:szCs w:val="24"/>
        </w:rPr>
        <w:t xml:space="preserve">Region I (New England) American College of Surgeons Committee on Trauma Resident Paper Competition “Pre-injury anticoagulation increases the risk for craniotomy after closed head injury.”  Roesler DM, Schuster KM, Lui FY, Maerz LL, Kaplan LJ, </w:t>
      </w:r>
      <w:r w:rsidRPr="006917A5">
        <w:rPr>
          <w:b/>
          <w:szCs w:val="24"/>
        </w:rPr>
        <w:t>Davis KA</w:t>
      </w:r>
      <w:r w:rsidRPr="006917A5">
        <w:rPr>
          <w:szCs w:val="24"/>
        </w:rPr>
        <w:t xml:space="preserve">, Boston, </w:t>
      </w:r>
      <w:r w:rsidR="00CF56A9" w:rsidRPr="006917A5">
        <w:rPr>
          <w:szCs w:val="24"/>
        </w:rPr>
        <w:t>Massachusetts</w:t>
      </w:r>
    </w:p>
    <w:p w14:paraId="26FFB9B4" w14:textId="77777777" w:rsidR="00226853" w:rsidRPr="006917A5" w:rsidRDefault="00226853" w:rsidP="00D946D4">
      <w:pPr>
        <w:rPr>
          <w:szCs w:val="24"/>
        </w:rPr>
      </w:pPr>
    </w:p>
    <w:p w14:paraId="3B8401C9" w14:textId="77777777" w:rsidR="00226853" w:rsidRPr="006917A5" w:rsidRDefault="00226853" w:rsidP="00D946D4">
      <w:pPr>
        <w:rPr>
          <w:b/>
          <w:szCs w:val="24"/>
          <w:u w:val="single"/>
        </w:rPr>
      </w:pPr>
      <w:r w:rsidRPr="006917A5">
        <w:rPr>
          <w:b/>
          <w:szCs w:val="24"/>
          <w:u w:val="single"/>
        </w:rPr>
        <w:t>2005</w:t>
      </w:r>
    </w:p>
    <w:p w14:paraId="52455C3A" w14:textId="77777777" w:rsidR="00DC7F43" w:rsidRPr="006917A5" w:rsidRDefault="00DC7F43" w:rsidP="00D946D4">
      <w:pPr>
        <w:rPr>
          <w:szCs w:val="24"/>
        </w:rPr>
      </w:pPr>
    </w:p>
    <w:p w14:paraId="49EFFF9A" w14:textId="77777777" w:rsidR="00226853" w:rsidRPr="006917A5" w:rsidRDefault="00226853" w:rsidP="00D946D4">
      <w:pPr>
        <w:ind w:left="720"/>
        <w:rPr>
          <w:szCs w:val="24"/>
        </w:rPr>
      </w:pPr>
      <w:r w:rsidRPr="006917A5">
        <w:rPr>
          <w:szCs w:val="24"/>
        </w:rPr>
        <w:t xml:space="preserve">Illinois Surgical Association Spring Meeting, “Ventilator Associated Pneumonia in Injured Patients:  Do You Trust Your Gram’s Stain?” </w:t>
      </w:r>
      <w:r w:rsidR="00DC7F43" w:rsidRPr="006917A5">
        <w:rPr>
          <w:szCs w:val="24"/>
        </w:rPr>
        <w:t xml:space="preserve">Maywood, </w:t>
      </w:r>
      <w:r w:rsidR="00CF56A9" w:rsidRPr="006917A5">
        <w:rPr>
          <w:szCs w:val="24"/>
        </w:rPr>
        <w:t>Illinois</w:t>
      </w:r>
    </w:p>
    <w:p w14:paraId="172D8B51" w14:textId="77777777" w:rsidR="00DC7F43" w:rsidRPr="006917A5" w:rsidRDefault="00DC7F43" w:rsidP="00D946D4">
      <w:pPr>
        <w:ind w:left="720"/>
        <w:rPr>
          <w:szCs w:val="24"/>
        </w:rPr>
      </w:pPr>
    </w:p>
    <w:p w14:paraId="49466A22" w14:textId="77777777" w:rsidR="00226853" w:rsidRPr="006917A5" w:rsidRDefault="00226853" w:rsidP="00D946D4">
      <w:pPr>
        <w:rPr>
          <w:b/>
          <w:szCs w:val="24"/>
          <w:u w:val="single"/>
        </w:rPr>
      </w:pPr>
      <w:r w:rsidRPr="006917A5">
        <w:rPr>
          <w:b/>
          <w:szCs w:val="24"/>
          <w:u w:val="single"/>
        </w:rPr>
        <w:t>1995</w:t>
      </w:r>
    </w:p>
    <w:p w14:paraId="2D626DAC" w14:textId="77777777" w:rsidR="006A77EF" w:rsidRPr="006917A5" w:rsidRDefault="006A77EF" w:rsidP="00D946D4">
      <w:pPr>
        <w:ind w:left="720"/>
        <w:rPr>
          <w:szCs w:val="24"/>
        </w:rPr>
      </w:pPr>
    </w:p>
    <w:p w14:paraId="341638BA" w14:textId="77777777" w:rsidR="00226853" w:rsidRPr="006917A5" w:rsidRDefault="00226853" w:rsidP="00D946D4">
      <w:pPr>
        <w:ind w:left="720"/>
        <w:rPr>
          <w:szCs w:val="24"/>
        </w:rPr>
      </w:pPr>
      <w:r w:rsidRPr="006917A5">
        <w:rPr>
          <w:szCs w:val="24"/>
        </w:rPr>
        <w:t xml:space="preserve">Annual Meeting of the New England Surgical Society "The Utility of Follow-up CT Scanning in Blunt Hepatic Injury," </w:t>
      </w:r>
      <w:r w:rsidRPr="006917A5">
        <w:rPr>
          <w:b/>
          <w:szCs w:val="24"/>
        </w:rPr>
        <w:t>Davis KA</w:t>
      </w:r>
      <w:r w:rsidRPr="006917A5">
        <w:rPr>
          <w:szCs w:val="24"/>
        </w:rPr>
        <w:t xml:space="preserve">, Brody JM, and Cioffi WG, Montreal, Canada. </w:t>
      </w:r>
    </w:p>
    <w:p w14:paraId="538AF7DC" w14:textId="77777777" w:rsidR="00F548F0" w:rsidRPr="006917A5" w:rsidRDefault="00F548F0" w:rsidP="00D946D4">
      <w:pPr>
        <w:ind w:left="810"/>
        <w:rPr>
          <w:szCs w:val="24"/>
        </w:rPr>
      </w:pPr>
    </w:p>
    <w:p w14:paraId="155386EB" w14:textId="77777777" w:rsidR="00226853" w:rsidRPr="006917A5" w:rsidRDefault="00226853" w:rsidP="00414FA3">
      <w:pPr>
        <w:ind w:left="720"/>
        <w:rPr>
          <w:szCs w:val="24"/>
        </w:rPr>
      </w:pPr>
      <w:r w:rsidRPr="006917A5">
        <w:rPr>
          <w:szCs w:val="24"/>
        </w:rPr>
        <w:t>American College of Surgeons National Meeting at the Committee on Trauma Resident Paper Competition "Periportal Tracking on C</w:t>
      </w:r>
      <w:r w:rsidR="00DD69FE" w:rsidRPr="006917A5">
        <w:rPr>
          <w:szCs w:val="24"/>
        </w:rPr>
        <w:t xml:space="preserve">T Scan of Blunt Hepatic Trauma </w:t>
      </w:r>
      <w:r w:rsidRPr="006917A5">
        <w:rPr>
          <w:szCs w:val="24"/>
        </w:rPr>
        <w:t xml:space="preserve">Patients:  Is It Clinically Significant?" </w:t>
      </w:r>
      <w:r w:rsidRPr="006917A5">
        <w:rPr>
          <w:b/>
          <w:szCs w:val="24"/>
        </w:rPr>
        <w:t>Davis KA</w:t>
      </w:r>
      <w:r w:rsidRPr="006917A5">
        <w:rPr>
          <w:szCs w:val="24"/>
        </w:rPr>
        <w:t xml:space="preserve">, Brody JM and Cioffi WG, Boston, </w:t>
      </w:r>
      <w:r w:rsidR="00CF56A9" w:rsidRPr="006917A5">
        <w:rPr>
          <w:szCs w:val="24"/>
        </w:rPr>
        <w:t>Massachusetts</w:t>
      </w:r>
    </w:p>
    <w:p w14:paraId="406BB099" w14:textId="77777777" w:rsidR="00226853" w:rsidRPr="006917A5" w:rsidRDefault="00226853" w:rsidP="00226853">
      <w:pPr>
        <w:rPr>
          <w:szCs w:val="24"/>
        </w:rPr>
      </w:pPr>
    </w:p>
    <w:p w14:paraId="7E62C581" w14:textId="77777777" w:rsidR="00226853" w:rsidRPr="006917A5" w:rsidRDefault="00226853" w:rsidP="00226853">
      <w:pPr>
        <w:rPr>
          <w:b/>
          <w:szCs w:val="24"/>
          <w:u w:val="single"/>
        </w:rPr>
      </w:pPr>
      <w:r w:rsidRPr="006917A5">
        <w:rPr>
          <w:b/>
          <w:szCs w:val="24"/>
          <w:u w:val="single"/>
        </w:rPr>
        <w:t>1994</w:t>
      </w:r>
    </w:p>
    <w:p w14:paraId="2E3FE398" w14:textId="77777777" w:rsidR="00DC7F43" w:rsidRPr="006917A5" w:rsidRDefault="00DC7F43" w:rsidP="00DC7F43">
      <w:pPr>
        <w:ind w:left="720"/>
        <w:rPr>
          <w:b/>
          <w:szCs w:val="24"/>
          <w:u w:val="single"/>
        </w:rPr>
      </w:pPr>
    </w:p>
    <w:p w14:paraId="640B1043" w14:textId="77777777" w:rsidR="00226853" w:rsidRPr="006917A5" w:rsidRDefault="00226853" w:rsidP="00DC7F43">
      <w:pPr>
        <w:ind w:left="720"/>
        <w:rPr>
          <w:szCs w:val="24"/>
        </w:rPr>
      </w:pPr>
      <w:r w:rsidRPr="006917A5">
        <w:rPr>
          <w:szCs w:val="24"/>
        </w:rPr>
        <w:t xml:space="preserve">Region I (New England) American College of Surgeons Committee on Trauma Resident Paper Competition "Periportal Tracking on CT Scan of Blunt Hepatic Trauma Patients:  Is It Clinically Significant?” </w:t>
      </w:r>
      <w:r w:rsidRPr="006917A5">
        <w:rPr>
          <w:b/>
          <w:szCs w:val="24"/>
        </w:rPr>
        <w:t>Davis KA</w:t>
      </w:r>
      <w:r w:rsidRPr="006917A5">
        <w:rPr>
          <w:szCs w:val="24"/>
        </w:rPr>
        <w:t xml:space="preserve">, Brody JM. and Cioffi WG, New England Medical Center, Boston, </w:t>
      </w:r>
      <w:r w:rsidR="00CF56A9" w:rsidRPr="006917A5">
        <w:rPr>
          <w:szCs w:val="24"/>
        </w:rPr>
        <w:t>Massachusetts</w:t>
      </w:r>
    </w:p>
    <w:p w14:paraId="177BD693" w14:textId="77777777" w:rsidR="00226853" w:rsidRPr="006917A5" w:rsidRDefault="00226853" w:rsidP="00226853">
      <w:pPr>
        <w:ind w:left="1440" w:hanging="1440"/>
        <w:rPr>
          <w:szCs w:val="24"/>
        </w:rPr>
      </w:pPr>
    </w:p>
    <w:p w14:paraId="04E37F07" w14:textId="77777777" w:rsidR="00226853" w:rsidRPr="006917A5" w:rsidRDefault="00226853" w:rsidP="00226853">
      <w:pPr>
        <w:rPr>
          <w:b/>
          <w:szCs w:val="24"/>
          <w:u w:val="single"/>
        </w:rPr>
      </w:pPr>
      <w:r w:rsidRPr="006917A5">
        <w:rPr>
          <w:b/>
          <w:szCs w:val="24"/>
          <w:u w:val="single"/>
        </w:rPr>
        <w:t>1993</w:t>
      </w:r>
    </w:p>
    <w:p w14:paraId="268CD6CF" w14:textId="77777777" w:rsidR="00DA7895" w:rsidRPr="006917A5" w:rsidRDefault="00DA7895" w:rsidP="00316E54">
      <w:pPr>
        <w:ind w:left="1440" w:hanging="1350"/>
        <w:rPr>
          <w:szCs w:val="24"/>
        </w:rPr>
      </w:pPr>
    </w:p>
    <w:p w14:paraId="04197D93" w14:textId="77777777" w:rsidR="00316E54" w:rsidRPr="006917A5" w:rsidRDefault="00316E54" w:rsidP="00DC7F43">
      <w:pPr>
        <w:ind w:left="720"/>
        <w:rPr>
          <w:szCs w:val="24"/>
        </w:rPr>
      </w:pPr>
      <w:r w:rsidRPr="006917A5">
        <w:rPr>
          <w:szCs w:val="24"/>
        </w:rPr>
        <w:t xml:space="preserve">Region I (New England) American College of Surgeons Committee on Trauma Resident Paper Competition "Hepatic Trauma:  A Revised Algorithm </w:t>
      </w:r>
      <w:r w:rsidR="00F7378B" w:rsidRPr="006917A5">
        <w:rPr>
          <w:szCs w:val="24"/>
        </w:rPr>
        <w:t>for</w:t>
      </w:r>
      <w:r w:rsidRPr="006917A5">
        <w:rPr>
          <w:szCs w:val="24"/>
        </w:rPr>
        <w:t xml:space="preserve"> Treatment Using Selective Embolization," </w:t>
      </w:r>
      <w:r w:rsidRPr="006917A5">
        <w:rPr>
          <w:b/>
          <w:szCs w:val="24"/>
        </w:rPr>
        <w:t>Davis KA</w:t>
      </w:r>
      <w:r w:rsidRPr="006917A5">
        <w:rPr>
          <w:szCs w:val="24"/>
        </w:rPr>
        <w:t xml:space="preserve">, and Morin CJ, New England Medical Center, Boston, </w:t>
      </w:r>
      <w:r w:rsidR="00CF56A9" w:rsidRPr="006917A5">
        <w:rPr>
          <w:szCs w:val="24"/>
        </w:rPr>
        <w:t>Massachusetts</w:t>
      </w:r>
    </w:p>
    <w:p w14:paraId="60F3109F" w14:textId="77777777" w:rsidR="00316E54" w:rsidRPr="006917A5" w:rsidRDefault="00316E54" w:rsidP="00316E54">
      <w:pPr>
        <w:ind w:left="1440" w:hanging="1440"/>
        <w:rPr>
          <w:szCs w:val="24"/>
        </w:rPr>
      </w:pPr>
    </w:p>
    <w:p w14:paraId="67D181A5" w14:textId="77777777" w:rsidR="0074064E" w:rsidRPr="006917A5" w:rsidRDefault="0074064E" w:rsidP="0074064E">
      <w:pPr>
        <w:rPr>
          <w:b/>
          <w:szCs w:val="24"/>
        </w:rPr>
      </w:pPr>
      <w:r w:rsidRPr="006917A5">
        <w:rPr>
          <w:b/>
          <w:szCs w:val="24"/>
        </w:rPr>
        <w:t>Professional Service – Peer Review Groups</w:t>
      </w:r>
    </w:p>
    <w:p w14:paraId="6B6787A2" w14:textId="77777777" w:rsidR="0074064E" w:rsidRPr="006917A5" w:rsidRDefault="0074064E" w:rsidP="0074064E">
      <w:pPr>
        <w:rPr>
          <w:szCs w:val="24"/>
        </w:rPr>
      </w:pPr>
    </w:p>
    <w:p w14:paraId="7DCB32E1" w14:textId="77777777" w:rsidR="0074064E" w:rsidRPr="006917A5" w:rsidRDefault="0074064E" w:rsidP="008F1F54">
      <w:pPr>
        <w:ind w:firstLine="720"/>
        <w:rPr>
          <w:szCs w:val="24"/>
        </w:rPr>
      </w:pPr>
      <w:r w:rsidRPr="006917A5">
        <w:rPr>
          <w:szCs w:val="24"/>
        </w:rPr>
        <w:t>Maryland Institute for Emergency Medical Services System</w:t>
      </w:r>
    </w:p>
    <w:p w14:paraId="776BEAA1" w14:textId="77777777" w:rsidR="0074064E" w:rsidRPr="006917A5" w:rsidRDefault="0074064E" w:rsidP="008F1F54">
      <w:pPr>
        <w:ind w:left="720" w:firstLine="720"/>
        <w:rPr>
          <w:szCs w:val="24"/>
        </w:rPr>
      </w:pPr>
      <w:r w:rsidRPr="006917A5">
        <w:rPr>
          <w:szCs w:val="24"/>
        </w:rPr>
        <w:t>Site Reviewer for Trauma Center Verification</w:t>
      </w:r>
      <w:r w:rsidRPr="006917A5">
        <w:rPr>
          <w:szCs w:val="24"/>
        </w:rPr>
        <w:tab/>
      </w:r>
      <w:r w:rsidR="006455F9" w:rsidRPr="006917A5">
        <w:rPr>
          <w:szCs w:val="24"/>
        </w:rPr>
        <w:tab/>
      </w:r>
      <w:r w:rsidRPr="006917A5">
        <w:rPr>
          <w:szCs w:val="24"/>
        </w:rPr>
        <w:t xml:space="preserve">2008 - </w:t>
      </w:r>
      <w:r w:rsidR="00414FA3" w:rsidRPr="006917A5">
        <w:rPr>
          <w:szCs w:val="24"/>
        </w:rPr>
        <w:t>2018</w:t>
      </w:r>
    </w:p>
    <w:p w14:paraId="02151D4D" w14:textId="77777777" w:rsidR="0074064E" w:rsidRPr="006917A5" w:rsidRDefault="0074064E" w:rsidP="0074064E">
      <w:pPr>
        <w:ind w:firstLine="720"/>
        <w:rPr>
          <w:szCs w:val="24"/>
        </w:rPr>
      </w:pPr>
    </w:p>
    <w:p w14:paraId="7F11BB5B" w14:textId="77777777" w:rsidR="0074064E" w:rsidRPr="006917A5" w:rsidRDefault="0074064E" w:rsidP="007F00A7">
      <w:pPr>
        <w:ind w:left="720"/>
        <w:rPr>
          <w:szCs w:val="24"/>
        </w:rPr>
      </w:pPr>
      <w:r w:rsidRPr="006917A5">
        <w:rPr>
          <w:szCs w:val="24"/>
        </w:rPr>
        <w:t>American College of Surgeons Committee on Trauma</w:t>
      </w:r>
    </w:p>
    <w:p w14:paraId="664D8E97" w14:textId="77777777" w:rsidR="0074064E" w:rsidRPr="006917A5" w:rsidRDefault="0074064E" w:rsidP="008F1F54">
      <w:pPr>
        <w:ind w:left="720" w:firstLine="720"/>
        <w:rPr>
          <w:szCs w:val="24"/>
        </w:rPr>
      </w:pPr>
      <w:r w:rsidRPr="006917A5">
        <w:rPr>
          <w:szCs w:val="24"/>
        </w:rPr>
        <w:t>Verification Review Committee – Site Reviewer</w:t>
      </w:r>
      <w:r w:rsidR="007A6DA8" w:rsidRPr="006917A5">
        <w:rPr>
          <w:szCs w:val="24"/>
        </w:rPr>
        <w:tab/>
      </w:r>
      <w:r w:rsidR="007A6DA8" w:rsidRPr="006917A5">
        <w:rPr>
          <w:szCs w:val="24"/>
        </w:rPr>
        <w:tab/>
      </w:r>
      <w:r w:rsidRPr="006917A5">
        <w:rPr>
          <w:szCs w:val="24"/>
        </w:rPr>
        <w:t xml:space="preserve">2009 </w:t>
      </w:r>
      <w:r w:rsidR="008F1F54" w:rsidRPr="006917A5">
        <w:rPr>
          <w:szCs w:val="24"/>
        </w:rPr>
        <w:t>–</w:t>
      </w:r>
      <w:r w:rsidRPr="006917A5">
        <w:rPr>
          <w:szCs w:val="24"/>
        </w:rPr>
        <w:t xml:space="preserve"> present</w:t>
      </w:r>
    </w:p>
    <w:p w14:paraId="4864236D" w14:textId="77777777" w:rsidR="00197FD6" w:rsidRPr="006917A5" w:rsidRDefault="00197FD6" w:rsidP="008F1F54">
      <w:pPr>
        <w:ind w:firstLine="720"/>
        <w:rPr>
          <w:szCs w:val="24"/>
        </w:rPr>
      </w:pPr>
    </w:p>
    <w:p w14:paraId="44AFEE01" w14:textId="77777777" w:rsidR="008F1F54" w:rsidRPr="006917A5" w:rsidRDefault="008F1F54" w:rsidP="008F1F54">
      <w:pPr>
        <w:ind w:firstLine="720"/>
        <w:rPr>
          <w:szCs w:val="24"/>
        </w:rPr>
      </w:pPr>
      <w:r w:rsidRPr="006917A5">
        <w:rPr>
          <w:szCs w:val="24"/>
        </w:rPr>
        <w:t xml:space="preserve">Center for </w:t>
      </w:r>
      <w:r w:rsidR="00F7378B" w:rsidRPr="006917A5">
        <w:rPr>
          <w:szCs w:val="24"/>
        </w:rPr>
        <w:t>Integrated</w:t>
      </w:r>
      <w:r w:rsidRPr="006917A5">
        <w:rPr>
          <w:szCs w:val="24"/>
        </w:rPr>
        <w:t xml:space="preserve"> Medicine and Innovative Research</w:t>
      </w:r>
    </w:p>
    <w:p w14:paraId="2C4A7B4D" w14:textId="77777777" w:rsidR="008F1F54" w:rsidRPr="006917A5" w:rsidRDefault="007A6DA8" w:rsidP="008F1F54">
      <w:pPr>
        <w:rPr>
          <w:szCs w:val="24"/>
        </w:rPr>
      </w:pPr>
      <w:r w:rsidRPr="006917A5">
        <w:rPr>
          <w:szCs w:val="24"/>
        </w:rPr>
        <w:tab/>
      </w:r>
      <w:r w:rsidRPr="006917A5">
        <w:rPr>
          <w:szCs w:val="24"/>
        </w:rPr>
        <w:tab/>
        <w:t>Grant Reviewer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008F1F54" w:rsidRPr="006917A5">
        <w:rPr>
          <w:szCs w:val="24"/>
        </w:rPr>
        <w:t xml:space="preserve">2009 - </w:t>
      </w:r>
      <w:r w:rsidR="005211F6" w:rsidRPr="006917A5">
        <w:rPr>
          <w:szCs w:val="24"/>
        </w:rPr>
        <w:t>2010</w:t>
      </w:r>
    </w:p>
    <w:p w14:paraId="4068F1C5" w14:textId="77777777" w:rsidR="00AD0BE8" w:rsidRPr="006917A5" w:rsidRDefault="00AD0BE8" w:rsidP="00875ABE">
      <w:pPr>
        <w:rPr>
          <w:szCs w:val="24"/>
        </w:rPr>
      </w:pPr>
    </w:p>
    <w:p w14:paraId="150FE045" w14:textId="77777777" w:rsidR="008F1F54" w:rsidRPr="006917A5" w:rsidRDefault="008F1F54" w:rsidP="00D235B7">
      <w:pPr>
        <w:ind w:left="720"/>
        <w:rPr>
          <w:szCs w:val="24"/>
        </w:rPr>
      </w:pPr>
      <w:r w:rsidRPr="006917A5">
        <w:rPr>
          <w:szCs w:val="24"/>
        </w:rPr>
        <w:t>American Association for the Surgery of Trauma</w:t>
      </w:r>
    </w:p>
    <w:p w14:paraId="1D1B7868" w14:textId="77777777" w:rsidR="008F1F54" w:rsidRPr="006917A5" w:rsidRDefault="008F1F54" w:rsidP="008F1F54">
      <w:pPr>
        <w:ind w:left="720" w:firstLine="720"/>
        <w:rPr>
          <w:szCs w:val="24"/>
        </w:rPr>
      </w:pPr>
      <w:r w:rsidRPr="006917A5">
        <w:rPr>
          <w:szCs w:val="24"/>
        </w:rPr>
        <w:t>Selection Committe</w:t>
      </w:r>
      <w:r w:rsidR="007A6DA8" w:rsidRPr="006917A5">
        <w:rPr>
          <w:szCs w:val="24"/>
        </w:rPr>
        <w:t>e - Health Policy Scholarship</w:t>
      </w:r>
      <w:r w:rsidR="007A6DA8" w:rsidRPr="006917A5">
        <w:rPr>
          <w:szCs w:val="24"/>
        </w:rPr>
        <w:tab/>
      </w:r>
      <w:r w:rsidR="007A6DA8" w:rsidRPr="006917A5">
        <w:rPr>
          <w:szCs w:val="24"/>
        </w:rPr>
        <w:tab/>
      </w:r>
      <w:r w:rsidRPr="006917A5">
        <w:rPr>
          <w:szCs w:val="24"/>
        </w:rPr>
        <w:t>2010</w:t>
      </w:r>
    </w:p>
    <w:p w14:paraId="41E6F03E" w14:textId="77777777" w:rsidR="0024745C" w:rsidRPr="006917A5" w:rsidRDefault="0024745C" w:rsidP="0024745C">
      <w:pPr>
        <w:rPr>
          <w:szCs w:val="24"/>
        </w:rPr>
      </w:pPr>
    </w:p>
    <w:p w14:paraId="539B58C8" w14:textId="77777777" w:rsidR="0024745C" w:rsidRPr="006917A5" w:rsidRDefault="0024745C" w:rsidP="00C95919">
      <w:pPr>
        <w:rPr>
          <w:szCs w:val="24"/>
        </w:rPr>
      </w:pPr>
      <w:r w:rsidRPr="006917A5">
        <w:rPr>
          <w:szCs w:val="24"/>
        </w:rPr>
        <w:tab/>
        <w:t>American Association for the Surgery of Trauma</w:t>
      </w:r>
    </w:p>
    <w:p w14:paraId="09A9DDD5" w14:textId="77777777" w:rsidR="0024745C" w:rsidRPr="006917A5" w:rsidRDefault="0024745C" w:rsidP="0024745C">
      <w:pPr>
        <w:rPr>
          <w:szCs w:val="24"/>
        </w:rPr>
      </w:pPr>
      <w:r w:rsidRPr="006917A5">
        <w:rPr>
          <w:szCs w:val="24"/>
        </w:rPr>
        <w:tab/>
      </w:r>
      <w:r w:rsidRPr="006917A5">
        <w:rPr>
          <w:szCs w:val="24"/>
        </w:rPr>
        <w:tab/>
        <w:t>Acute Care Surge</w:t>
      </w:r>
      <w:r w:rsidR="007A6DA8" w:rsidRPr="006917A5">
        <w:rPr>
          <w:szCs w:val="24"/>
        </w:rPr>
        <w:t>ry Fellowship – Site Reviewer</w:t>
      </w:r>
      <w:r w:rsidR="007A6DA8" w:rsidRPr="006917A5">
        <w:rPr>
          <w:szCs w:val="24"/>
        </w:rPr>
        <w:tab/>
      </w:r>
      <w:r w:rsidR="007A6DA8" w:rsidRPr="006917A5">
        <w:rPr>
          <w:szCs w:val="24"/>
        </w:rPr>
        <w:tab/>
      </w:r>
      <w:r w:rsidRPr="006917A5">
        <w:rPr>
          <w:szCs w:val="24"/>
        </w:rPr>
        <w:t xml:space="preserve">2014 </w:t>
      </w:r>
      <w:r w:rsidR="00312A54" w:rsidRPr="006917A5">
        <w:rPr>
          <w:szCs w:val="24"/>
        </w:rPr>
        <w:t>–</w:t>
      </w:r>
      <w:r w:rsidRPr="006917A5">
        <w:rPr>
          <w:szCs w:val="24"/>
        </w:rPr>
        <w:t xml:space="preserve"> present</w:t>
      </w:r>
    </w:p>
    <w:p w14:paraId="54AFDA71" w14:textId="77777777" w:rsidR="00312A54" w:rsidRPr="006917A5" w:rsidRDefault="00312A54" w:rsidP="0024745C">
      <w:pPr>
        <w:rPr>
          <w:szCs w:val="24"/>
        </w:rPr>
      </w:pPr>
    </w:p>
    <w:p w14:paraId="795C0560" w14:textId="77777777" w:rsidR="00312A54" w:rsidRPr="006917A5" w:rsidRDefault="00312A54" w:rsidP="0024745C">
      <w:pPr>
        <w:rPr>
          <w:szCs w:val="24"/>
        </w:rPr>
      </w:pPr>
      <w:r w:rsidRPr="006917A5">
        <w:rPr>
          <w:szCs w:val="24"/>
        </w:rPr>
        <w:tab/>
        <w:t>Raine Medical Research Foundation Grant Reviewer</w:t>
      </w:r>
      <w:r w:rsidRPr="006917A5">
        <w:rPr>
          <w:szCs w:val="24"/>
        </w:rPr>
        <w:tab/>
      </w:r>
      <w:r w:rsidRPr="006917A5">
        <w:rPr>
          <w:szCs w:val="24"/>
        </w:rPr>
        <w:tab/>
        <w:t>2018</w:t>
      </w:r>
    </w:p>
    <w:p w14:paraId="5A473C65" w14:textId="77777777" w:rsidR="00C07DCD" w:rsidRPr="006917A5" w:rsidRDefault="00C07DCD" w:rsidP="0024745C">
      <w:pPr>
        <w:rPr>
          <w:szCs w:val="24"/>
        </w:rPr>
      </w:pPr>
    </w:p>
    <w:p w14:paraId="79E4C6BB" w14:textId="77777777" w:rsidR="00C07DCD" w:rsidRPr="006917A5" w:rsidRDefault="00C07DCD" w:rsidP="000B55A1">
      <w:pPr>
        <w:ind w:firstLine="720"/>
        <w:rPr>
          <w:szCs w:val="24"/>
        </w:rPr>
      </w:pPr>
      <w:r w:rsidRPr="006917A5">
        <w:rPr>
          <w:szCs w:val="24"/>
        </w:rPr>
        <w:t xml:space="preserve">Chairman Peer Review Panel - Defense Medical Research </w:t>
      </w:r>
    </w:p>
    <w:p w14:paraId="58A8DE2E" w14:textId="77777777" w:rsidR="00C07DCD" w:rsidRPr="006917A5" w:rsidRDefault="00C07DCD" w:rsidP="00C07DCD">
      <w:pPr>
        <w:ind w:firstLine="720"/>
        <w:rPr>
          <w:szCs w:val="24"/>
        </w:rPr>
      </w:pPr>
      <w:r w:rsidRPr="006917A5">
        <w:rPr>
          <w:szCs w:val="24"/>
        </w:rPr>
        <w:t xml:space="preserve">and Development Program (DMRDP) Joint Program </w:t>
      </w:r>
    </w:p>
    <w:p w14:paraId="61607A6D" w14:textId="77777777" w:rsidR="00501F27" w:rsidRPr="006917A5" w:rsidRDefault="00C07DCD" w:rsidP="00501F27">
      <w:pPr>
        <w:ind w:firstLine="720"/>
        <w:rPr>
          <w:szCs w:val="24"/>
        </w:rPr>
      </w:pPr>
      <w:r w:rsidRPr="006917A5">
        <w:rPr>
          <w:szCs w:val="24"/>
        </w:rPr>
        <w:t xml:space="preserve">Committee-6/Combat Casualty Care Research Program, </w:t>
      </w:r>
    </w:p>
    <w:p w14:paraId="4D45A121" w14:textId="77777777" w:rsidR="00501F27" w:rsidRPr="006917A5" w:rsidRDefault="00C07DCD" w:rsidP="00501F27">
      <w:pPr>
        <w:ind w:firstLine="720"/>
        <w:rPr>
          <w:szCs w:val="24"/>
        </w:rPr>
      </w:pPr>
      <w:r w:rsidRPr="006917A5">
        <w:rPr>
          <w:szCs w:val="24"/>
        </w:rPr>
        <w:t xml:space="preserve">Department of Defense Congressionally Directed Medical </w:t>
      </w:r>
    </w:p>
    <w:p w14:paraId="034360A9" w14:textId="77777777" w:rsidR="00C07DCD" w:rsidRPr="006917A5" w:rsidRDefault="00C07DCD" w:rsidP="00501F27">
      <w:pPr>
        <w:ind w:firstLine="720"/>
        <w:rPr>
          <w:szCs w:val="24"/>
        </w:rPr>
      </w:pPr>
      <w:r w:rsidRPr="006917A5">
        <w:rPr>
          <w:szCs w:val="24"/>
        </w:rPr>
        <w:t>Research Programs (CDMRP).</w:t>
      </w:r>
      <w:r w:rsidRPr="006917A5">
        <w:rPr>
          <w:szCs w:val="24"/>
        </w:rPr>
        <w:tab/>
      </w:r>
      <w:r w:rsidRPr="006917A5">
        <w:rPr>
          <w:szCs w:val="24"/>
        </w:rPr>
        <w:tab/>
      </w:r>
      <w:r w:rsidRPr="006917A5">
        <w:rPr>
          <w:szCs w:val="24"/>
        </w:rPr>
        <w:tab/>
      </w:r>
      <w:r w:rsidR="00501F27" w:rsidRPr="006917A5">
        <w:rPr>
          <w:szCs w:val="24"/>
        </w:rPr>
        <w:tab/>
      </w:r>
      <w:r w:rsidR="00501F27" w:rsidRPr="006917A5">
        <w:rPr>
          <w:szCs w:val="24"/>
        </w:rPr>
        <w:tab/>
      </w:r>
      <w:r w:rsidRPr="006917A5">
        <w:rPr>
          <w:szCs w:val="24"/>
        </w:rPr>
        <w:t>2019</w:t>
      </w:r>
    </w:p>
    <w:p w14:paraId="4ADFD590" w14:textId="77777777" w:rsidR="00501F27" w:rsidRPr="006917A5" w:rsidRDefault="00501F27" w:rsidP="001366CD">
      <w:pPr>
        <w:rPr>
          <w:szCs w:val="24"/>
        </w:rPr>
      </w:pPr>
    </w:p>
    <w:p w14:paraId="0810C890" w14:textId="77777777" w:rsidR="00501F27" w:rsidRPr="006917A5" w:rsidRDefault="00501F27" w:rsidP="00501F27">
      <w:pPr>
        <w:ind w:firstLine="720"/>
        <w:rPr>
          <w:szCs w:val="24"/>
        </w:rPr>
      </w:pPr>
      <w:r w:rsidRPr="006917A5">
        <w:rPr>
          <w:szCs w:val="24"/>
        </w:rPr>
        <w:t xml:space="preserve">Chairman Peer Review Panel </w:t>
      </w:r>
      <w:r w:rsidR="008627C7" w:rsidRPr="006917A5">
        <w:rPr>
          <w:szCs w:val="24"/>
        </w:rPr>
        <w:t>–</w:t>
      </w:r>
      <w:r w:rsidRPr="006917A5">
        <w:rPr>
          <w:szCs w:val="24"/>
        </w:rPr>
        <w:t xml:space="preserve"> </w:t>
      </w:r>
      <w:r w:rsidR="008627C7" w:rsidRPr="006917A5">
        <w:rPr>
          <w:szCs w:val="24"/>
        </w:rPr>
        <w:t>Peer Reviewed</w:t>
      </w:r>
      <w:r w:rsidRPr="006917A5">
        <w:rPr>
          <w:szCs w:val="24"/>
        </w:rPr>
        <w:t xml:space="preserve"> Medical Research </w:t>
      </w:r>
    </w:p>
    <w:p w14:paraId="06EAFF3A" w14:textId="77777777" w:rsidR="008627C7" w:rsidRPr="006917A5" w:rsidRDefault="00501F27" w:rsidP="008627C7">
      <w:pPr>
        <w:ind w:firstLine="720"/>
        <w:rPr>
          <w:szCs w:val="24"/>
        </w:rPr>
      </w:pPr>
      <w:r w:rsidRPr="006917A5">
        <w:rPr>
          <w:szCs w:val="24"/>
        </w:rPr>
        <w:t>Program (P</w:t>
      </w:r>
      <w:r w:rsidR="008627C7" w:rsidRPr="006917A5">
        <w:rPr>
          <w:szCs w:val="24"/>
        </w:rPr>
        <w:t>RMR</w:t>
      </w:r>
      <w:r w:rsidRPr="006917A5">
        <w:rPr>
          <w:szCs w:val="24"/>
        </w:rPr>
        <w:t xml:space="preserve">P) Focused Program, Hemorrhage Control, </w:t>
      </w:r>
    </w:p>
    <w:p w14:paraId="004E0F6B" w14:textId="77777777" w:rsidR="008627C7" w:rsidRPr="006917A5" w:rsidRDefault="00501F27" w:rsidP="008627C7">
      <w:pPr>
        <w:ind w:firstLine="720"/>
        <w:rPr>
          <w:szCs w:val="24"/>
        </w:rPr>
      </w:pPr>
      <w:r w:rsidRPr="006917A5">
        <w:rPr>
          <w:szCs w:val="24"/>
        </w:rPr>
        <w:t xml:space="preserve">Department of Defense Congressionally Directed Medical </w:t>
      </w:r>
    </w:p>
    <w:p w14:paraId="4DB229F4" w14:textId="77777777" w:rsidR="008F1F54" w:rsidRPr="006917A5" w:rsidRDefault="00501F27" w:rsidP="008627C7">
      <w:pPr>
        <w:ind w:firstLine="720"/>
        <w:rPr>
          <w:szCs w:val="24"/>
        </w:rPr>
      </w:pPr>
      <w:r w:rsidRPr="006917A5">
        <w:rPr>
          <w:szCs w:val="24"/>
        </w:rPr>
        <w:t>Research Programs (CDMRP).</w:t>
      </w:r>
      <w:r w:rsidRPr="006917A5">
        <w:rPr>
          <w:szCs w:val="24"/>
        </w:rPr>
        <w:tab/>
      </w:r>
      <w:r w:rsidRPr="006917A5">
        <w:rPr>
          <w:szCs w:val="24"/>
        </w:rPr>
        <w:tab/>
      </w:r>
      <w:r w:rsidRPr="006917A5">
        <w:rPr>
          <w:szCs w:val="24"/>
        </w:rPr>
        <w:tab/>
      </w:r>
      <w:r w:rsidR="008627C7" w:rsidRPr="006917A5">
        <w:rPr>
          <w:szCs w:val="24"/>
        </w:rPr>
        <w:tab/>
      </w:r>
      <w:r w:rsidR="008627C7" w:rsidRPr="006917A5">
        <w:rPr>
          <w:szCs w:val="24"/>
        </w:rPr>
        <w:tab/>
      </w:r>
      <w:r w:rsidRPr="006917A5">
        <w:rPr>
          <w:szCs w:val="24"/>
        </w:rPr>
        <w:t>2021</w:t>
      </w:r>
    </w:p>
    <w:p w14:paraId="47004451" w14:textId="77777777" w:rsidR="008F1F54" w:rsidRPr="006917A5" w:rsidRDefault="008F1F54" w:rsidP="008F1F54">
      <w:pPr>
        <w:rPr>
          <w:b/>
          <w:szCs w:val="24"/>
        </w:rPr>
      </w:pPr>
    </w:p>
    <w:p w14:paraId="7049B502" w14:textId="77777777" w:rsidR="008F1F54" w:rsidRPr="006917A5" w:rsidRDefault="008F1F54" w:rsidP="008F1F54">
      <w:pPr>
        <w:rPr>
          <w:b/>
          <w:szCs w:val="24"/>
        </w:rPr>
      </w:pPr>
      <w:r w:rsidRPr="006917A5">
        <w:rPr>
          <w:b/>
          <w:szCs w:val="24"/>
        </w:rPr>
        <w:t>Profession Service – Journal Service</w:t>
      </w:r>
    </w:p>
    <w:p w14:paraId="56B208E8" w14:textId="77777777" w:rsidR="008F1F54" w:rsidRPr="006917A5" w:rsidRDefault="008F1F54" w:rsidP="008F1F54">
      <w:pPr>
        <w:rPr>
          <w:szCs w:val="24"/>
        </w:rPr>
      </w:pPr>
    </w:p>
    <w:p w14:paraId="070C9DCD" w14:textId="77777777" w:rsidR="00312A54" w:rsidRPr="006917A5" w:rsidRDefault="00312A54" w:rsidP="00312A54">
      <w:pPr>
        <w:rPr>
          <w:bCs/>
          <w:szCs w:val="24"/>
          <w:u w:val="single"/>
        </w:rPr>
      </w:pPr>
      <w:r w:rsidRPr="006917A5">
        <w:rPr>
          <w:bCs/>
          <w:szCs w:val="24"/>
        </w:rPr>
        <w:tab/>
      </w:r>
      <w:r w:rsidRPr="006917A5">
        <w:rPr>
          <w:bCs/>
          <w:szCs w:val="24"/>
          <w:u w:val="single"/>
        </w:rPr>
        <w:t>Associate Editor</w:t>
      </w:r>
    </w:p>
    <w:p w14:paraId="0A0E7C12" w14:textId="5EFA22EA" w:rsidR="00312A54" w:rsidRPr="006917A5" w:rsidRDefault="00312A54" w:rsidP="00312A54">
      <w:pPr>
        <w:ind w:left="2160" w:firstLine="720"/>
        <w:rPr>
          <w:bCs/>
          <w:szCs w:val="24"/>
        </w:rPr>
      </w:pPr>
      <w:r w:rsidRPr="006917A5">
        <w:rPr>
          <w:bCs/>
          <w:i/>
          <w:szCs w:val="24"/>
        </w:rPr>
        <w:t>Trauma Surgery and Acute Care Open</w:t>
      </w:r>
      <w:r w:rsidRPr="006917A5">
        <w:rPr>
          <w:bCs/>
          <w:i/>
          <w:szCs w:val="24"/>
        </w:rPr>
        <w:tab/>
      </w:r>
      <w:r w:rsidRPr="006917A5">
        <w:rPr>
          <w:bCs/>
          <w:szCs w:val="24"/>
        </w:rPr>
        <w:t xml:space="preserve">2016 – </w:t>
      </w:r>
      <w:r w:rsidR="00297FAB">
        <w:rPr>
          <w:bCs/>
          <w:szCs w:val="24"/>
        </w:rPr>
        <w:t>2024</w:t>
      </w:r>
    </w:p>
    <w:p w14:paraId="68BA73A9" w14:textId="77777777" w:rsidR="00312A54" w:rsidRPr="006917A5" w:rsidRDefault="00312A54" w:rsidP="00312A54">
      <w:pPr>
        <w:rPr>
          <w:szCs w:val="24"/>
        </w:rPr>
      </w:pPr>
    </w:p>
    <w:p w14:paraId="53F41247" w14:textId="77777777" w:rsidR="00312A54" w:rsidRPr="006917A5" w:rsidRDefault="00312A54" w:rsidP="00FE7929">
      <w:pPr>
        <w:ind w:firstLine="720"/>
        <w:rPr>
          <w:szCs w:val="24"/>
          <w:u w:val="single"/>
        </w:rPr>
      </w:pPr>
      <w:r w:rsidRPr="006917A5">
        <w:rPr>
          <w:szCs w:val="24"/>
          <w:u w:val="single"/>
        </w:rPr>
        <w:t>Editorial Boards</w:t>
      </w:r>
    </w:p>
    <w:p w14:paraId="556E1F9C" w14:textId="77777777" w:rsidR="00312A54" w:rsidRPr="006917A5" w:rsidRDefault="00312A54" w:rsidP="00312A54">
      <w:pPr>
        <w:ind w:firstLine="2880"/>
        <w:rPr>
          <w:szCs w:val="24"/>
        </w:rPr>
      </w:pPr>
      <w:r w:rsidRPr="006917A5">
        <w:rPr>
          <w:i/>
          <w:szCs w:val="24"/>
        </w:rPr>
        <w:t>Journal of Trauma and Acute Care Surgery</w:t>
      </w:r>
      <w:r w:rsidRPr="006917A5">
        <w:rPr>
          <w:szCs w:val="24"/>
        </w:rPr>
        <w:tab/>
        <w:t>2007 - present</w:t>
      </w:r>
    </w:p>
    <w:p w14:paraId="7CBF7A23" w14:textId="77777777" w:rsidR="00312A54" w:rsidRPr="006917A5" w:rsidRDefault="00312A54" w:rsidP="00312A54">
      <w:pPr>
        <w:ind w:left="2160" w:firstLine="720"/>
        <w:rPr>
          <w:szCs w:val="24"/>
        </w:rPr>
      </w:pPr>
      <w:r w:rsidRPr="006917A5">
        <w:rPr>
          <w:bCs/>
          <w:i/>
          <w:szCs w:val="24"/>
        </w:rPr>
        <w:t>Journal of Burn Care and Research</w:t>
      </w:r>
      <w:r w:rsidRPr="006917A5">
        <w:rPr>
          <w:szCs w:val="24"/>
        </w:rPr>
        <w:tab/>
      </w:r>
      <w:r w:rsidRPr="006917A5">
        <w:rPr>
          <w:szCs w:val="24"/>
        </w:rPr>
        <w:tab/>
        <w:t>2009 – present</w:t>
      </w:r>
    </w:p>
    <w:p w14:paraId="58BD8215" w14:textId="77777777" w:rsidR="00312A54" w:rsidRPr="006917A5" w:rsidRDefault="00312A54" w:rsidP="00312A54">
      <w:pPr>
        <w:ind w:left="2160" w:firstLine="720"/>
        <w:rPr>
          <w:bCs/>
          <w:szCs w:val="24"/>
        </w:rPr>
      </w:pPr>
      <w:r w:rsidRPr="006917A5">
        <w:rPr>
          <w:bCs/>
          <w:i/>
          <w:szCs w:val="24"/>
        </w:rPr>
        <w:t>Current Trauma Reports</w:t>
      </w:r>
      <w:r w:rsidRPr="006917A5">
        <w:rPr>
          <w:bCs/>
          <w:i/>
          <w:szCs w:val="24"/>
        </w:rPr>
        <w:tab/>
      </w:r>
      <w:r w:rsidRPr="006917A5">
        <w:rPr>
          <w:bCs/>
          <w:i/>
          <w:szCs w:val="24"/>
        </w:rPr>
        <w:tab/>
      </w:r>
      <w:r w:rsidRPr="006917A5">
        <w:rPr>
          <w:bCs/>
          <w:i/>
          <w:szCs w:val="24"/>
        </w:rPr>
        <w:tab/>
      </w:r>
      <w:r w:rsidRPr="006917A5">
        <w:rPr>
          <w:bCs/>
          <w:szCs w:val="24"/>
        </w:rPr>
        <w:t>2014 – present</w:t>
      </w:r>
    </w:p>
    <w:p w14:paraId="793432B9" w14:textId="77777777" w:rsidR="00312A54" w:rsidRPr="006917A5" w:rsidRDefault="00312A54" w:rsidP="00312A54">
      <w:pPr>
        <w:ind w:left="2160" w:firstLine="720"/>
        <w:rPr>
          <w:bCs/>
          <w:szCs w:val="24"/>
        </w:rPr>
      </w:pPr>
      <w:r w:rsidRPr="006917A5">
        <w:rPr>
          <w:bCs/>
          <w:i/>
          <w:szCs w:val="24"/>
        </w:rPr>
        <w:t>Trauma Surgery and Acute Care Open</w:t>
      </w:r>
      <w:r w:rsidRPr="006917A5">
        <w:rPr>
          <w:bCs/>
          <w:i/>
          <w:szCs w:val="24"/>
        </w:rPr>
        <w:tab/>
      </w:r>
      <w:r w:rsidRPr="006917A5">
        <w:rPr>
          <w:bCs/>
          <w:szCs w:val="24"/>
        </w:rPr>
        <w:t>2016 – present</w:t>
      </w:r>
    </w:p>
    <w:p w14:paraId="628ACDE7" w14:textId="77777777" w:rsidR="00312A54" w:rsidRPr="006917A5" w:rsidRDefault="00312A54" w:rsidP="00312A54">
      <w:pPr>
        <w:ind w:left="2160" w:firstLine="720"/>
        <w:rPr>
          <w:bCs/>
          <w:szCs w:val="24"/>
        </w:rPr>
      </w:pPr>
      <w:r w:rsidRPr="006917A5">
        <w:rPr>
          <w:bCs/>
          <w:i/>
          <w:szCs w:val="24"/>
        </w:rPr>
        <w:t>American Journal of Surgery</w:t>
      </w:r>
      <w:r w:rsidRPr="006917A5">
        <w:rPr>
          <w:bCs/>
          <w:i/>
          <w:szCs w:val="24"/>
        </w:rPr>
        <w:tab/>
      </w:r>
      <w:r w:rsidRPr="006917A5">
        <w:rPr>
          <w:bCs/>
          <w:i/>
          <w:szCs w:val="24"/>
        </w:rPr>
        <w:tab/>
      </w:r>
      <w:r w:rsidRPr="006917A5">
        <w:rPr>
          <w:bCs/>
          <w:i/>
          <w:szCs w:val="24"/>
        </w:rPr>
        <w:tab/>
      </w:r>
      <w:r w:rsidRPr="006917A5">
        <w:rPr>
          <w:bCs/>
          <w:szCs w:val="24"/>
        </w:rPr>
        <w:t>2016 – present</w:t>
      </w:r>
    </w:p>
    <w:p w14:paraId="020A09F0" w14:textId="77777777" w:rsidR="00C351CB" w:rsidRPr="006917A5" w:rsidRDefault="00C351CB" w:rsidP="00312A54">
      <w:pPr>
        <w:ind w:left="2160" w:firstLine="720"/>
        <w:rPr>
          <w:bCs/>
          <w:iCs/>
          <w:szCs w:val="24"/>
        </w:rPr>
      </w:pPr>
      <w:r w:rsidRPr="006917A5">
        <w:rPr>
          <w:bCs/>
          <w:i/>
          <w:szCs w:val="24"/>
        </w:rPr>
        <w:t>Annals of Surgery</w:t>
      </w:r>
      <w:r w:rsidRPr="006917A5">
        <w:rPr>
          <w:bCs/>
          <w:i/>
          <w:szCs w:val="24"/>
        </w:rPr>
        <w:tab/>
      </w:r>
      <w:r w:rsidRPr="006917A5">
        <w:rPr>
          <w:bCs/>
          <w:i/>
          <w:szCs w:val="24"/>
        </w:rPr>
        <w:tab/>
      </w:r>
      <w:r w:rsidRPr="006917A5">
        <w:rPr>
          <w:bCs/>
          <w:i/>
          <w:szCs w:val="24"/>
        </w:rPr>
        <w:tab/>
      </w:r>
      <w:r w:rsidRPr="006917A5">
        <w:rPr>
          <w:bCs/>
          <w:i/>
          <w:szCs w:val="24"/>
        </w:rPr>
        <w:tab/>
      </w:r>
      <w:r w:rsidRPr="006917A5">
        <w:rPr>
          <w:bCs/>
          <w:iCs/>
          <w:szCs w:val="24"/>
        </w:rPr>
        <w:t>2021 – present</w:t>
      </w:r>
    </w:p>
    <w:p w14:paraId="562BE8B2" w14:textId="77777777" w:rsidR="00312A54" w:rsidRPr="006917A5" w:rsidRDefault="00312A54" w:rsidP="008F1F54">
      <w:pPr>
        <w:ind w:firstLine="720"/>
        <w:rPr>
          <w:szCs w:val="24"/>
          <w:u w:val="single"/>
        </w:rPr>
      </w:pPr>
    </w:p>
    <w:p w14:paraId="6D8ACA75" w14:textId="77777777" w:rsidR="008F1F54" w:rsidRPr="006917A5" w:rsidRDefault="008F1F54" w:rsidP="000819CE">
      <w:pPr>
        <w:ind w:firstLine="720"/>
        <w:rPr>
          <w:szCs w:val="24"/>
          <w:u w:val="single"/>
        </w:rPr>
      </w:pPr>
      <w:r w:rsidRPr="006917A5">
        <w:rPr>
          <w:szCs w:val="24"/>
          <w:u w:val="single"/>
        </w:rPr>
        <w:t>Journal Reviewer – Ad hoc</w:t>
      </w:r>
    </w:p>
    <w:p w14:paraId="0085DA87" w14:textId="77777777" w:rsidR="008F1F54" w:rsidRPr="006917A5" w:rsidRDefault="008F1F54" w:rsidP="008F1F54">
      <w:pPr>
        <w:rPr>
          <w:b/>
          <w:szCs w:val="24"/>
        </w:rPr>
      </w:pPr>
    </w:p>
    <w:p w14:paraId="2A1D0F70" w14:textId="77777777" w:rsidR="008F1F54" w:rsidRPr="006917A5" w:rsidRDefault="008F1F54" w:rsidP="008F1F54">
      <w:pPr>
        <w:ind w:left="720" w:firstLine="720"/>
        <w:rPr>
          <w:i/>
          <w:szCs w:val="24"/>
        </w:rPr>
      </w:pPr>
      <w:r w:rsidRPr="006917A5">
        <w:rPr>
          <w:szCs w:val="24"/>
        </w:rPr>
        <w:t xml:space="preserve"> </w:t>
      </w:r>
      <w:r w:rsidRPr="006917A5">
        <w:rPr>
          <w:szCs w:val="24"/>
        </w:rPr>
        <w:tab/>
      </w:r>
      <w:r w:rsidRPr="006917A5">
        <w:rPr>
          <w:szCs w:val="24"/>
        </w:rPr>
        <w:tab/>
      </w:r>
      <w:r w:rsidRPr="006917A5">
        <w:rPr>
          <w:bCs/>
          <w:i/>
          <w:szCs w:val="24"/>
        </w:rPr>
        <w:t>Journal of Trauma</w:t>
      </w:r>
      <w:r w:rsidRPr="006917A5">
        <w:rPr>
          <w:i/>
          <w:szCs w:val="24"/>
        </w:rPr>
        <w:tab/>
      </w:r>
      <w:r w:rsidRPr="006917A5">
        <w:rPr>
          <w:i/>
          <w:szCs w:val="24"/>
        </w:rPr>
        <w:tab/>
      </w:r>
      <w:r w:rsidRPr="006917A5">
        <w:rPr>
          <w:i/>
          <w:szCs w:val="24"/>
        </w:rPr>
        <w:tab/>
      </w:r>
      <w:r w:rsidRPr="006917A5">
        <w:rPr>
          <w:i/>
          <w:szCs w:val="24"/>
        </w:rPr>
        <w:tab/>
      </w:r>
      <w:r w:rsidRPr="006917A5">
        <w:rPr>
          <w:szCs w:val="24"/>
        </w:rPr>
        <w:t>1999 – present</w:t>
      </w:r>
    </w:p>
    <w:p w14:paraId="37E5FD7A" w14:textId="77777777" w:rsidR="008F1F54" w:rsidRPr="006917A5" w:rsidRDefault="008F1F54" w:rsidP="008F1F54">
      <w:pPr>
        <w:ind w:left="2160" w:firstLine="720"/>
        <w:rPr>
          <w:szCs w:val="24"/>
        </w:rPr>
      </w:pPr>
      <w:r w:rsidRPr="006917A5">
        <w:rPr>
          <w:bCs/>
          <w:i/>
          <w:szCs w:val="24"/>
        </w:rPr>
        <w:t>Journal of Surgical Research</w:t>
      </w:r>
      <w:r w:rsidRPr="006917A5">
        <w:rPr>
          <w:szCs w:val="24"/>
        </w:rPr>
        <w:tab/>
      </w:r>
      <w:r w:rsidRPr="006917A5">
        <w:rPr>
          <w:szCs w:val="24"/>
        </w:rPr>
        <w:tab/>
      </w:r>
      <w:r w:rsidRPr="006917A5">
        <w:rPr>
          <w:szCs w:val="24"/>
        </w:rPr>
        <w:tab/>
        <w:t>2004 – present</w:t>
      </w:r>
    </w:p>
    <w:p w14:paraId="0D3A02BC" w14:textId="77777777" w:rsidR="008F1F54" w:rsidRPr="006917A5" w:rsidRDefault="008F1F54" w:rsidP="008F1F54">
      <w:pPr>
        <w:ind w:left="2160" w:firstLine="720"/>
        <w:rPr>
          <w:szCs w:val="24"/>
        </w:rPr>
      </w:pPr>
      <w:r w:rsidRPr="006917A5">
        <w:rPr>
          <w:bCs/>
          <w:i/>
          <w:szCs w:val="24"/>
        </w:rPr>
        <w:t>Journal of Burn Care and Rehabilitation</w:t>
      </w:r>
      <w:r w:rsidRPr="006917A5">
        <w:rPr>
          <w:szCs w:val="24"/>
        </w:rPr>
        <w:tab/>
        <w:t>2005 – present</w:t>
      </w:r>
    </w:p>
    <w:p w14:paraId="05879428" w14:textId="77777777" w:rsidR="008F1F54" w:rsidRPr="006917A5" w:rsidRDefault="008F1F54" w:rsidP="008F1F54">
      <w:pPr>
        <w:ind w:firstLine="2880"/>
        <w:rPr>
          <w:szCs w:val="24"/>
        </w:rPr>
      </w:pPr>
      <w:r w:rsidRPr="006917A5">
        <w:rPr>
          <w:i/>
          <w:szCs w:val="24"/>
        </w:rPr>
        <w:t>Journal of the American College of Surgeons</w:t>
      </w:r>
      <w:r w:rsidRPr="006917A5">
        <w:rPr>
          <w:szCs w:val="24"/>
        </w:rPr>
        <w:t>2007 - present</w:t>
      </w:r>
    </w:p>
    <w:p w14:paraId="3D4B7C4D" w14:textId="77777777" w:rsidR="008F1F54" w:rsidRPr="006917A5" w:rsidRDefault="008F1F54" w:rsidP="008F1F54">
      <w:pPr>
        <w:ind w:firstLine="2880"/>
        <w:rPr>
          <w:i/>
          <w:szCs w:val="24"/>
        </w:rPr>
      </w:pPr>
      <w:r w:rsidRPr="006917A5">
        <w:rPr>
          <w:i/>
          <w:szCs w:val="24"/>
        </w:rPr>
        <w:t>Journal of Critical Care</w:t>
      </w:r>
      <w:r w:rsidRPr="006917A5">
        <w:rPr>
          <w:i/>
          <w:szCs w:val="24"/>
        </w:rPr>
        <w:tab/>
      </w:r>
      <w:r w:rsidRPr="006917A5">
        <w:rPr>
          <w:i/>
          <w:szCs w:val="24"/>
        </w:rPr>
        <w:tab/>
      </w:r>
      <w:r w:rsidRPr="006917A5">
        <w:rPr>
          <w:i/>
          <w:szCs w:val="24"/>
        </w:rPr>
        <w:tab/>
      </w:r>
      <w:r w:rsidRPr="006917A5">
        <w:rPr>
          <w:szCs w:val="24"/>
        </w:rPr>
        <w:t>2009 - present</w:t>
      </w:r>
    </w:p>
    <w:p w14:paraId="13EC718A" w14:textId="77777777" w:rsidR="008F1F54" w:rsidRPr="006917A5" w:rsidRDefault="008F1F54" w:rsidP="008F1F54">
      <w:pPr>
        <w:ind w:firstLine="2880"/>
        <w:rPr>
          <w:i/>
          <w:szCs w:val="24"/>
        </w:rPr>
      </w:pPr>
      <w:r w:rsidRPr="006917A5">
        <w:rPr>
          <w:i/>
          <w:szCs w:val="24"/>
        </w:rPr>
        <w:t>Critical Care Medicine</w:t>
      </w:r>
      <w:r w:rsidRPr="006917A5">
        <w:rPr>
          <w:i/>
          <w:szCs w:val="24"/>
        </w:rPr>
        <w:tab/>
      </w:r>
      <w:r w:rsidRPr="006917A5">
        <w:rPr>
          <w:i/>
          <w:szCs w:val="24"/>
        </w:rPr>
        <w:tab/>
      </w:r>
      <w:r w:rsidRPr="006917A5">
        <w:rPr>
          <w:i/>
          <w:szCs w:val="24"/>
        </w:rPr>
        <w:tab/>
      </w:r>
      <w:r w:rsidRPr="006917A5">
        <w:rPr>
          <w:szCs w:val="24"/>
        </w:rPr>
        <w:t>2010 – present</w:t>
      </w:r>
    </w:p>
    <w:p w14:paraId="70CC6D42" w14:textId="77777777" w:rsidR="008F1F54" w:rsidRPr="006917A5" w:rsidRDefault="008F1F54" w:rsidP="008F1F54">
      <w:pPr>
        <w:ind w:firstLine="2880"/>
        <w:rPr>
          <w:i/>
          <w:szCs w:val="24"/>
        </w:rPr>
      </w:pPr>
      <w:r w:rsidRPr="006917A5">
        <w:rPr>
          <w:i/>
          <w:szCs w:val="24"/>
        </w:rPr>
        <w:t>American Journal of Surgery</w:t>
      </w:r>
      <w:r w:rsidRPr="006917A5">
        <w:rPr>
          <w:i/>
          <w:szCs w:val="24"/>
        </w:rPr>
        <w:tab/>
      </w:r>
      <w:r w:rsidRPr="006917A5">
        <w:rPr>
          <w:i/>
          <w:szCs w:val="24"/>
        </w:rPr>
        <w:tab/>
      </w:r>
      <w:r w:rsidRPr="006917A5">
        <w:rPr>
          <w:i/>
          <w:szCs w:val="24"/>
        </w:rPr>
        <w:tab/>
      </w:r>
      <w:r w:rsidRPr="006917A5">
        <w:rPr>
          <w:szCs w:val="24"/>
        </w:rPr>
        <w:t>2010 – present</w:t>
      </w:r>
    </w:p>
    <w:p w14:paraId="6D886AAB" w14:textId="77777777" w:rsidR="008F1F54" w:rsidRPr="006917A5" w:rsidRDefault="008F1F54" w:rsidP="008F1F54">
      <w:pPr>
        <w:ind w:firstLine="2880"/>
        <w:rPr>
          <w:szCs w:val="24"/>
        </w:rPr>
      </w:pPr>
      <w:r w:rsidRPr="006917A5">
        <w:rPr>
          <w:i/>
          <w:szCs w:val="24"/>
        </w:rPr>
        <w:t>Journal of Intensive Care Medicine</w:t>
      </w:r>
      <w:r w:rsidRPr="006917A5">
        <w:rPr>
          <w:i/>
          <w:szCs w:val="24"/>
        </w:rPr>
        <w:tab/>
      </w:r>
      <w:r w:rsidRPr="006917A5">
        <w:rPr>
          <w:i/>
          <w:szCs w:val="24"/>
        </w:rPr>
        <w:tab/>
      </w:r>
      <w:r w:rsidRPr="006917A5">
        <w:rPr>
          <w:szCs w:val="24"/>
        </w:rPr>
        <w:t xml:space="preserve">2010 </w:t>
      </w:r>
      <w:r w:rsidR="006B7DC7" w:rsidRPr="006917A5">
        <w:rPr>
          <w:szCs w:val="24"/>
        </w:rPr>
        <w:t>–</w:t>
      </w:r>
      <w:r w:rsidRPr="006917A5">
        <w:rPr>
          <w:szCs w:val="24"/>
        </w:rPr>
        <w:t xml:space="preserve"> present</w:t>
      </w:r>
    </w:p>
    <w:p w14:paraId="25711F54" w14:textId="77777777" w:rsidR="001F18C7" w:rsidRPr="006917A5" w:rsidRDefault="001F18C7" w:rsidP="008F1F54">
      <w:pPr>
        <w:ind w:firstLine="2880"/>
        <w:rPr>
          <w:i/>
          <w:szCs w:val="24"/>
        </w:rPr>
      </w:pPr>
      <w:r w:rsidRPr="006917A5">
        <w:rPr>
          <w:i/>
          <w:szCs w:val="24"/>
        </w:rPr>
        <w:t>Academic Radiology</w:t>
      </w:r>
      <w:r w:rsidRPr="006917A5">
        <w:rPr>
          <w:i/>
          <w:szCs w:val="24"/>
        </w:rPr>
        <w:tab/>
      </w:r>
      <w:r w:rsidRPr="006917A5">
        <w:rPr>
          <w:i/>
          <w:szCs w:val="24"/>
        </w:rPr>
        <w:tab/>
      </w:r>
      <w:r w:rsidRPr="006917A5">
        <w:rPr>
          <w:i/>
          <w:szCs w:val="24"/>
        </w:rPr>
        <w:tab/>
      </w:r>
      <w:r w:rsidRPr="006917A5">
        <w:rPr>
          <w:i/>
          <w:szCs w:val="24"/>
        </w:rPr>
        <w:tab/>
      </w:r>
      <w:r w:rsidRPr="006917A5">
        <w:rPr>
          <w:szCs w:val="24"/>
        </w:rPr>
        <w:t>2014 - present</w:t>
      </w:r>
    </w:p>
    <w:p w14:paraId="7FCBA112" w14:textId="77777777" w:rsidR="006B7DC7" w:rsidRPr="006917A5" w:rsidRDefault="006B7DC7" w:rsidP="008F1F54">
      <w:pPr>
        <w:ind w:firstLine="2880"/>
        <w:rPr>
          <w:szCs w:val="24"/>
        </w:rPr>
      </w:pPr>
      <w:r w:rsidRPr="006917A5">
        <w:rPr>
          <w:i/>
          <w:szCs w:val="24"/>
        </w:rPr>
        <w:t>Annals of Surgery</w:t>
      </w:r>
      <w:r w:rsidRPr="006917A5">
        <w:rPr>
          <w:i/>
          <w:szCs w:val="24"/>
        </w:rPr>
        <w:tab/>
      </w:r>
      <w:r w:rsidRPr="006917A5">
        <w:rPr>
          <w:i/>
          <w:szCs w:val="24"/>
        </w:rPr>
        <w:tab/>
      </w:r>
      <w:r w:rsidRPr="006917A5">
        <w:rPr>
          <w:i/>
          <w:szCs w:val="24"/>
        </w:rPr>
        <w:tab/>
      </w:r>
      <w:r w:rsidRPr="006917A5">
        <w:rPr>
          <w:i/>
          <w:szCs w:val="24"/>
        </w:rPr>
        <w:tab/>
      </w:r>
      <w:r w:rsidRPr="006917A5">
        <w:rPr>
          <w:szCs w:val="24"/>
        </w:rPr>
        <w:t>2014 – present</w:t>
      </w:r>
    </w:p>
    <w:p w14:paraId="41EF1B49" w14:textId="77777777" w:rsidR="0038674E" w:rsidRPr="006917A5" w:rsidRDefault="0038674E" w:rsidP="008F1F54">
      <w:pPr>
        <w:ind w:firstLine="2880"/>
        <w:rPr>
          <w:szCs w:val="24"/>
        </w:rPr>
      </w:pPr>
      <w:r w:rsidRPr="006917A5">
        <w:rPr>
          <w:i/>
          <w:szCs w:val="24"/>
        </w:rPr>
        <w:t>Injury</w:t>
      </w:r>
      <w:r w:rsidRPr="006917A5">
        <w:rPr>
          <w:i/>
          <w:szCs w:val="24"/>
        </w:rPr>
        <w:tab/>
      </w:r>
      <w:r w:rsidRPr="006917A5">
        <w:rPr>
          <w:i/>
          <w:szCs w:val="24"/>
        </w:rPr>
        <w:tab/>
      </w:r>
      <w:r w:rsidRPr="006917A5">
        <w:rPr>
          <w:i/>
          <w:szCs w:val="24"/>
        </w:rPr>
        <w:tab/>
      </w:r>
      <w:r w:rsidRPr="006917A5">
        <w:rPr>
          <w:i/>
          <w:szCs w:val="24"/>
        </w:rPr>
        <w:tab/>
      </w:r>
      <w:r w:rsidRPr="006917A5">
        <w:rPr>
          <w:i/>
          <w:szCs w:val="24"/>
        </w:rPr>
        <w:tab/>
      </w:r>
      <w:r w:rsidRPr="006917A5">
        <w:rPr>
          <w:i/>
          <w:szCs w:val="24"/>
        </w:rPr>
        <w:tab/>
      </w:r>
      <w:r w:rsidRPr="006917A5">
        <w:rPr>
          <w:szCs w:val="24"/>
        </w:rPr>
        <w:t xml:space="preserve">2017 </w:t>
      </w:r>
      <w:r w:rsidR="00D07B52" w:rsidRPr="006917A5">
        <w:rPr>
          <w:szCs w:val="24"/>
        </w:rPr>
        <w:t>–</w:t>
      </w:r>
      <w:r w:rsidRPr="006917A5">
        <w:rPr>
          <w:szCs w:val="24"/>
        </w:rPr>
        <w:t xml:space="preserve"> present</w:t>
      </w:r>
    </w:p>
    <w:p w14:paraId="0CF6A128" w14:textId="77777777" w:rsidR="00D07B52" w:rsidRPr="006917A5" w:rsidRDefault="00D07B52" w:rsidP="008F1F54">
      <w:pPr>
        <w:ind w:firstLine="2880"/>
        <w:rPr>
          <w:szCs w:val="24"/>
        </w:rPr>
      </w:pPr>
      <w:r w:rsidRPr="006917A5">
        <w:rPr>
          <w:i/>
          <w:szCs w:val="24"/>
        </w:rPr>
        <w:t>Surgery</w:t>
      </w:r>
      <w:r w:rsidRPr="006917A5">
        <w:rPr>
          <w:i/>
          <w:szCs w:val="24"/>
        </w:rPr>
        <w:tab/>
      </w:r>
      <w:r w:rsidRPr="006917A5">
        <w:rPr>
          <w:i/>
          <w:szCs w:val="24"/>
        </w:rPr>
        <w:tab/>
      </w:r>
      <w:r w:rsidRPr="006917A5">
        <w:rPr>
          <w:i/>
          <w:szCs w:val="24"/>
        </w:rPr>
        <w:tab/>
      </w:r>
      <w:r w:rsidRPr="006917A5">
        <w:rPr>
          <w:i/>
          <w:szCs w:val="24"/>
        </w:rPr>
        <w:tab/>
      </w:r>
      <w:r w:rsidRPr="006917A5">
        <w:rPr>
          <w:i/>
          <w:szCs w:val="24"/>
        </w:rPr>
        <w:tab/>
      </w:r>
      <w:r w:rsidRPr="006917A5">
        <w:rPr>
          <w:szCs w:val="24"/>
        </w:rPr>
        <w:t>2019 - present</w:t>
      </w:r>
    </w:p>
    <w:p w14:paraId="6C9122A4" w14:textId="77777777" w:rsidR="008F1F54" w:rsidRPr="006917A5" w:rsidRDefault="008F1F54" w:rsidP="008F1F54">
      <w:pPr>
        <w:rPr>
          <w:b/>
          <w:szCs w:val="24"/>
        </w:rPr>
      </w:pPr>
    </w:p>
    <w:p w14:paraId="16EAE6BD" w14:textId="3D1A666A" w:rsidR="00F31730" w:rsidRPr="006917A5" w:rsidRDefault="00297FAB" w:rsidP="00312A54">
      <w:pPr>
        <w:rPr>
          <w:bCs/>
          <w:szCs w:val="24"/>
        </w:rPr>
      </w:pPr>
      <w:r>
        <w:rPr>
          <w:b/>
          <w:szCs w:val="24"/>
        </w:rPr>
        <w:br w:type="page"/>
      </w:r>
      <w:r w:rsidR="008843D3" w:rsidRPr="006917A5">
        <w:rPr>
          <w:b/>
          <w:szCs w:val="24"/>
        </w:rPr>
        <w:lastRenderedPageBreak/>
        <w:t>Professional Service – Professional Organizations</w:t>
      </w:r>
      <w:r w:rsidR="008843D3" w:rsidRPr="006917A5">
        <w:rPr>
          <w:szCs w:val="24"/>
        </w:rPr>
        <w:tab/>
      </w:r>
    </w:p>
    <w:p w14:paraId="4CA2AF8F" w14:textId="77777777" w:rsidR="00F31730" w:rsidRPr="006917A5" w:rsidRDefault="00F31730" w:rsidP="008F1F54">
      <w:pPr>
        <w:rPr>
          <w:szCs w:val="24"/>
        </w:rPr>
      </w:pPr>
    </w:p>
    <w:p w14:paraId="1835E50E" w14:textId="77777777" w:rsidR="008843D3" w:rsidRPr="006917A5" w:rsidRDefault="008843D3" w:rsidP="00F31730">
      <w:pPr>
        <w:ind w:firstLine="720"/>
        <w:rPr>
          <w:szCs w:val="24"/>
          <w:u w:val="single"/>
        </w:rPr>
      </w:pPr>
      <w:r w:rsidRPr="006917A5">
        <w:rPr>
          <w:szCs w:val="24"/>
          <w:u w:val="single"/>
        </w:rPr>
        <w:t>American Board of Surgery</w:t>
      </w:r>
    </w:p>
    <w:p w14:paraId="66A11756" w14:textId="77777777" w:rsidR="008843D3" w:rsidRPr="006917A5" w:rsidRDefault="008843D3" w:rsidP="008F1F54">
      <w:pPr>
        <w:rPr>
          <w:szCs w:val="24"/>
        </w:rPr>
      </w:pPr>
      <w:r w:rsidRPr="006917A5">
        <w:rPr>
          <w:szCs w:val="24"/>
        </w:rPr>
        <w:tab/>
      </w:r>
      <w:r w:rsidRPr="006917A5">
        <w:rPr>
          <w:szCs w:val="24"/>
        </w:rPr>
        <w:tab/>
        <w:t>Associate Examiner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2004</w:t>
      </w:r>
    </w:p>
    <w:p w14:paraId="4D09227F" w14:textId="77777777" w:rsidR="008843D3" w:rsidRPr="006917A5" w:rsidRDefault="008843D3" w:rsidP="008F1F54">
      <w:pPr>
        <w:rPr>
          <w:szCs w:val="24"/>
        </w:rPr>
      </w:pPr>
      <w:r w:rsidRPr="006917A5">
        <w:rPr>
          <w:szCs w:val="24"/>
        </w:rPr>
        <w:tab/>
      </w:r>
      <w:r w:rsidRPr="006917A5">
        <w:rPr>
          <w:szCs w:val="24"/>
        </w:rPr>
        <w:tab/>
        <w:t>Associate Examiner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2009</w:t>
      </w:r>
    </w:p>
    <w:p w14:paraId="727D3D52" w14:textId="77777777" w:rsidR="00A3542B" w:rsidRPr="006917A5" w:rsidRDefault="00A3542B" w:rsidP="008F1F54">
      <w:pPr>
        <w:rPr>
          <w:szCs w:val="24"/>
        </w:rPr>
      </w:pPr>
      <w:r w:rsidRPr="006917A5">
        <w:rPr>
          <w:szCs w:val="24"/>
        </w:rPr>
        <w:tab/>
      </w:r>
      <w:r w:rsidRPr="006917A5">
        <w:rPr>
          <w:szCs w:val="24"/>
        </w:rPr>
        <w:tab/>
        <w:t>Associate Examiner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2013</w:t>
      </w:r>
    </w:p>
    <w:p w14:paraId="49A6752A" w14:textId="77777777" w:rsidR="00B04C50" w:rsidRPr="006917A5" w:rsidRDefault="00B04C50" w:rsidP="008F1F54">
      <w:pPr>
        <w:rPr>
          <w:szCs w:val="24"/>
        </w:rPr>
      </w:pPr>
      <w:r w:rsidRPr="006917A5">
        <w:rPr>
          <w:szCs w:val="24"/>
        </w:rPr>
        <w:tab/>
      </w:r>
      <w:r w:rsidRPr="006917A5">
        <w:rPr>
          <w:szCs w:val="24"/>
        </w:rPr>
        <w:tab/>
        <w:t>Exam consultant – Certifying exam</w:t>
      </w:r>
      <w:r w:rsidRPr="006917A5">
        <w:rPr>
          <w:szCs w:val="24"/>
        </w:rPr>
        <w:tab/>
      </w:r>
      <w:r w:rsidRPr="006917A5">
        <w:rPr>
          <w:szCs w:val="24"/>
        </w:rPr>
        <w:tab/>
      </w:r>
      <w:r w:rsidR="000E43BD" w:rsidRPr="006917A5">
        <w:rPr>
          <w:szCs w:val="24"/>
        </w:rPr>
        <w:tab/>
      </w:r>
      <w:r w:rsidR="000E43BD" w:rsidRPr="006917A5">
        <w:rPr>
          <w:szCs w:val="24"/>
        </w:rPr>
        <w:tab/>
      </w:r>
      <w:r w:rsidRPr="006917A5">
        <w:rPr>
          <w:szCs w:val="24"/>
        </w:rPr>
        <w:t xml:space="preserve">2017 - </w:t>
      </w:r>
      <w:r w:rsidR="006B0F4D" w:rsidRPr="006917A5">
        <w:rPr>
          <w:szCs w:val="24"/>
        </w:rPr>
        <w:t>2024</w:t>
      </w:r>
    </w:p>
    <w:p w14:paraId="11E9A833" w14:textId="77777777" w:rsidR="00FD7504" w:rsidRPr="006917A5" w:rsidRDefault="00B04C50" w:rsidP="008F1F54">
      <w:pPr>
        <w:rPr>
          <w:szCs w:val="24"/>
        </w:rPr>
      </w:pPr>
      <w:r w:rsidRPr="006917A5">
        <w:rPr>
          <w:szCs w:val="24"/>
        </w:rPr>
        <w:tab/>
      </w:r>
      <w:r w:rsidRPr="006917A5">
        <w:rPr>
          <w:szCs w:val="24"/>
        </w:rPr>
        <w:tab/>
      </w:r>
      <w:r w:rsidRPr="006917A5">
        <w:rPr>
          <w:szCs w:val="24"/>
        </w:rPr>
        <w:tab/>
        <w:t>Trauma/Burns</w:t>
      </w:r>
      <w:r w:rsidR="000E43BD" w:rsidRPr="006917A5">
        <w:rPr>
          <w:szCs w:val="24"/>
        </w:rPr>
        <w:t>/Critical Care</w:t>
      </w:r>
    </w:p>
    <w:p w14:paraId="4BE65B22" w14:textId="77777777" w:rsidR="000962DC" w:rsidRPr="006917A5" w:rsidRDefault="000962DC" w:rsidP="00134B88">
      <w:pPr>
        <w:ind w:left="720" w:firstLine="720"/>
        <w:rPr>
          <w:szCs w:val="24"/>
        </w:rPr>
      </w:pPr>
      <w:r w:rsidRPr="006917A5">
        <w:rPr>
          <w:szCs w:val="24"/>
        </w:rPr>
        <w:t>Member, Trauma/Critical Care/Burns</w:t>
      </w:r>
      <w:r w:rsidR="00134B88" w:rsidRPr="006917A5">
        <w:rPr>
          <w:szCs w:val="24"/>
        </w:rPr>
        <w:t xml:space="preserve"> Board</w:t>
      </w:r>
      <w:r w:rsidRPr="006917A5">
        <w:rPr>
          <w:szCs w:val="24"/>
        </w:rPr>
        <w:tab/>
      </w:r>
      <w:r w:rsidRPr="006917A5">
        <w:rPr>
          <w:szCs w:val="24"/>
        </w:rPr>
        <w:tab/>
      </w:r>
      <w:r w:rsidR="00134B88" w:rsidRPr="006917A5">
        <w:rPr>
          <w:szCs w:val="24"/>
        </w:rPr>
        <w:tab/>
      </w:r>
      <w:r w:rsidRPr="006917A5">
        <w:rPr>
          <w:szCs w:val="24"/>
        </w:rPr>
        <w:t xml:space="preserve">2018 - </w:t>
      </w:r>
      <w:r w:rsidR="00FE7929" w:rsidRPr="006917A5">
        <w:rPr>
          <w:szCs w:val="24"/>
        </w:rPr>
        <w:t>2020</w:t>
      </w:r>
    </w:p>
    <w:p w14:paraId="014567C3" w14:textId="2DBE898F" w:rsidR="00297FAB" w:rsidRDefault="00297FAB" w:rsidP="008F1F54">
      <w:pPr>
        <w:rPr>
          <w:szCs w:val="24"/>
        </w:rPr>
      </w:pPr>
      <w:r w:rsidRPr="006917A5">
        <w:rPr>
          <w:szCs w:val="24"/>
        </w:rPr>
        <w:tab/>
      </w:r>
      <w:r w:rsidRPr="006917A5">
        <w:rPr>
          <w:szCs w:val="24"/>
        </w:rPr>
        <w:tab/>
        <w:t>Director, Trauma/Critical Care/Burns Board</w:t>
      </w:r>
      <w:r w:rsidRPr="006917A5">
        <w:rPr>
          <w:szCs w:val="24"/>
        </w:rPr>
        <w:tab/>
      </w:r>
      <w:r w:rsidRPr="006917A5">
        <w:rPr>
          <w:szCs w:val="24"/>
        </w:rPr>
        <w:tab/>
      </w:r>
      <w:r w:rsidRPr="006917A5">
        <w:rPr>
          <w:szCs w:val="24"/>
        </w:rPr>
        <w:tab/>
        <w:t xml:space="preserve">2020 - </w:t>
      </w:r>
      <w:r>
        <w:rPr>
          <w:szCs w:val="24"/>
        </w:rPr>
        <w:t>2024</w:t>
      </w:r>
      <w:r w:rsidR="004546A2" w:rsidRPr="006917A5">
        <w:rPr>
          <w:szCs w:val="24"/>
        </w:rPr>
        <w:tab/>
      </w:r>
      <w:r w:rsidR="004546A2" w:rsidRPr="006917A5">
        <w:rPr>
          <w:szCs w:val="24"/>
        </w:rPr>
        <w:tab/>
      </w:r>
    </w:p>
    <w:p w14:paraId="5F430071" w14:textId="106156A3" w:rsidR="004546A2" w:rsidRPr="006917A5" w:rsidRDefault="004546A2" w:rsidP="00297FAB">
      <w:pPr>
        <w:ind w:left="720" w:firstLine="720"/>
        <w:rPr>
          <w:szCs w:val="24"/>
        </w:rPr>
      </w:pPr>
      <w:r w:rsidRPr="006917A5">
        <w:rPr>
          <w:szCs w:val="24"/>
        </w:rPr>
        <w:t>Examiner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00297FAB">
        <w:rPr>
          <w:szCs w:val="24"/>
        </w:rPr>
        <w:tab/>
      </w:r>
      <w:r w:rsidRPr="006917A5">
        <w:rPr>
          <w:szCs w:val="24"/>
        </w:rPr>
        <w:t xml:space="preserve">2018 </w:t>
      </w:r>
      <w:r w:rsidR="00FE7929" w:rsidRPr="006917A5">
        <w:rPr>
          <w:szCs w:val="24"/>
        </w:rPr>
        <w:t>–</w:t>
      </w:r>
      <w:r w:rsidRPr="006917A5">
        <w:rPr>
          <w:szCs w:val="24"/>
        </w:rPr>
        <w:t xml:space="preserve"> present</w:t>
      </w:r>
    </w:p>
    <w:p w14:paraId="23208671" w14:textId="77777777" w:rsidR="008843D3" w:rsidRPr="006917A5" w:rsidRDefault="008843D3" w:rsidP="008F1F54">
      <w:pPr>
        <w:rPr>
          <w:szCs w:val="24"/>
        </w:rPr>
      </w:pPr>
    </w:p>
    <w:p w14:paraId="31D26788" w14:textId="77777777" w:rsidR="008843D3" w:rsidRPr="006917A5" w:rsidRDefault="008843D3" w:rsidP="00310720">
      <w:pPr>
        <w:ind w:firstLine="720"/>
        <w:rPr>
          <w:szCs w:val="24"/>
          <w:u w:val="single"/>
        </w:rPr>
      </w:pPr>
      <w:r w:rsidRPr="006917A5">
        <w:rPr>
          <w:szCs w:val="24"/>
          <w:u w:val="single"/>
        </w:rPr>
        <w:t>American Association for the Surgery of Trauma</w:t>
      </w:r>
    </w:p>
    <w:p w14:paraId="6FDA9502" w14:textId="77777777" w:rsidR="0047505D" w:rsidRPr="006917A5" w:rsidRDefault="00411B62" w:rsidP="00411B62">
      <w:pPr>
        <w:ind w:firstLine="720"/>
        <w:rPr>
          <w:szCs w:val="24"/>
        </w:rPr>
      </w:pPr>
      <w:r w:rsidRPr="006917A5">
        <w:rPr>
          <w:szCs w:val="24"/>
        </w:rPr>
        <w:tab/>
      </w:r>
      <w:r w:rsidR="0047505D" w:rsidRPr="006917A5">
        <w:rPr>
          <w:szCs w:val="24"/>
        </w:rPr>
        <w:t>Member</w:t>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t>2002 - present</w:t>
      </w:r>
    </w:p>
    <w:p w14:paraId="2F936E4E" w14:textId="77777777" w:rsidR="00411B62" w:rsidRPr="006917A5" w:rsidRDefault="00411B62" w:rsidP="0047505D">
      <w:pPr>
        <w:ind w:left="720" w:firstLine="720"/>
        <w:rPr>
          <w:szCs w:val="24"/>
        </w:rPr>
      </w:pPr>
      <w:r w:rsidRPr="006917A5">
        <w:rPr>
          <w:szCs w:val="24"/>
        </w:rPr>
        <w:t>Member – Competency and Testing Subcommittee</w:t>
      </w:r>
      <w:r w:rsidRPr="006917A5">
        <w:rPr>
          <w:szCs w:val="24"/>
        </w:rPr>
        <w:tab/>
      </w:r>
      <w:r w:rsidRPr="006917A5">
        <w:rPr>
          <w:szCs w:val="24"/>
        </w:rPr>
        <w:tab/>
        <w:t>2005 – 2010</w:t>
      </w:r>
    </w:p>
    <w:p w14:paraId="45FB747C" w14:textId="77777777" w:rsidR="00411B62" w:rsidRPr="006917A5" w:rsidRDefault="00411B62" w:rsidP="00411B62">
      <w:pPr>
        <w:ind w:left="720" w:firstLine="720"/>
        <w:rPr>
          <w:szCs w:val="24"/>
        </w:rPr>
      </w:pPr>
      <w:r w:rsidRPr="006917A5">
        <w:rPr>
          <w:szCs w:val="24"/>
        </w:rPr>
        <w:t>Member – Critical Care Committee</w:t>
      </w:r>
      <w:r w:rsidRPr="006917A5">
        <w:rPr>
          <w:szCs w:val="24"/>
        </w:rPr>
        <w:tab/>
      </w:r>
      <w:r w:rsidRPr="006917A5">
        <w:rPr>
          <w:szCs w:val="24"/>
        </w:rPr>
        <w:tab/>
      </w:r>
      <w:r w:rsidRPr="006917A5">
        <w:rPr>
          <w:szCs w:val="24"/>
        </w:rPr>
        <w:tab/>
      </w:r>
      <w:r w:rsidRPr="006917A5">
        <w:rPr>
          <w:szCs w:val="24"/>
        </w:rPr>
        <w:tab/>
        <w:t>2006 – 2009</w:t>
      </w:r>
    </w:p>
    <w:p w14:paraId="5AB0A431" w14:textId="77777777" w:rsidR="00411B62" w:rsidRPr="006917A5" w:rsidRDefault="00411B62" w:rsidP="00411B62">
      <w:pPr>
        <w:ind w:left="720" w:firstLine="720"/>
        <w:rPr>
          <w:szCs w:val="24"/>
        </w:rPr>
      </w:pPr>
      <w:r w:rsidRPr="006917A5">
        <w:rPr>
          <w:szCs w:val="24"/>
        </w:rPr>
        <w:t>Member – Acute Care Surgery Committee</w:t>
      </w:r>
      <w:r w:rsidRPr="006917A5">
        <w:rPr>
          <w:szCs w:val="24"/>
        </w:rPr>
        <w:tab/>
      </w:r>
      <w:r w:rsidRPr="006917A5">
        <w:rPr>
          <w:szCs w:val="24"/>
        </w:rPr>
        <w:tab/>
      </w:r>
      <w:r w:rsidRPr="006917A5">
        <w:rPr>
          <w:szCs w:val="24"/>
        </w:rPr>
        <w:tab/>
        <w:t xml:space="preserve">2009 </w:t>
      </w:r>
      <w:r w:rsidR="005D5D69" w:rsidRPr="006917A5">
        <w:rPr>
          <w:szCs w:val="24"/>
        </w:rPr>
        <w:t>–</w:t>
      </w:r>
      <w:r w:rsidRPr="006917A5">
        <w:rPr>
          <w:szCs w:val="24"/>
        </w:rPr>
        <w:t xml:space="preserve"> 2012</w:t>
      </w:r>
    </w:p>
    <w:p w14:paraId="4597E243" w14:textId="77777777" w:rsidR="005D5D69" w:rsidRPr="006917A5" w:rsidRDefault="005D5D69" w:rsidP="00411B62">
      <w:pPr>
        <w:ind w:left="720" w:firstLine="720"/>
        <w:rPr>
          <w:szCs w:val="24"/>
        </w:rPr>
      </w:pPr>
      <w:r w:rsidRPr="006917A5">
        <w:rPr>
          <w:szCs w:val="24"/>
        </w:rPr>
        <w:t>Judge – Canizaro Award</w:t>
      </w:r>
      <w:r w:rsidRPr="006917A5">
        <w:rPr>
          <w:szCs w:val="24"/>
        </w:rPr>
        <w:tab/>
      </w:r>
      <w:r w:rsidRPr="006917A5">
        <w:rPr>
          <w:szCs w:val="24"/>
        </w:rPr>
        <w:tab/>
      </w:r>
      <w:r w:rsidRPr="006917A5">
        <w:rPr>
          <w:szCs w:val="24"/>
        </w:rPr>
        <w:tab/>
      </w:r>
      <w:r w:rsidRPr="006917A5">
        <w:rPr>
          <w:szCs w:val="24"/>
        </w:rPr>
        <w:tab/>
      </w:r>
      <w:r w:rsidRPr="006917A5">
        <w:rPr>
          <w:szCs w:val="24"/>
        </w:rPr>
        <w:tab/>
        <w:t>2010</w:t>
      </w:r>
      <w:r w:rsidR="00D16875" w:rsidRPr="006917A5">
        <w:rPr>
          <w:szCs w:val="24"/>
        </w:rPr>
        <w:t>, 2018</w:t>
      </w:r>
    </w:p>
    <w:p w14:paraId="6ED004D8" w14:textId="77777777" w:rsidR="00AA5CF2" w:rsidRPr="006917A5" w:rsidRDefault="00AA5CF2" w:rsidP="00411B62">
      <w:pPr>
        <w:ind w:left="720" w:firstLine="720"/>
        <w:rPr>
          <w:szCs w:val="24"/>
        </w:rPr>
      </w:pPr>
      <w:r w:rsidRPr="006917A5">
        <w:rPr>
          <w:szCs w:val="24"/>
        </w:rPr>
        <w:t>Representative – ACS Board of Governors</w:t>
      </w:r>
      <w:r w:rsidRPr="006917A5">
        <w:rPr>
          <w:szCs w:val="24"/>
        </w:rPr>
        <w:tab/>
      </w:r>
      <w:r w:rsidRPr="006917A5">
        <w:rPr>
          <w:szCs w:val="24"/>
        </w:rPr>
        <w:tab/>
      </w:r>
      <w:r w:rsidRPr="006917A5">
        <w:rPr>
          <w:szCs w:val="24"/>
        </w:rPr>
        <w:tab/>
        <w:t>2013 - present</w:t>
      </w:r>
    </w:p>
    <w:p w14:paraId="3D56D0E0" w14:textId="77777777" w:rsidR="0038674E" w:rsidRPr="006917A5" w:rsidRDefault="0038674E" w:rsidP="0038674E">
      <w:pPr>
        <w:ind w:left="720" w:firstLine="720"/>
        <w:rPr>
          <w:szCs w:val="24"/>
        </w:rPr>
      </w:pPr>
      <w:r w:rsidRPr="006917A5">
        <w:rPr>
          <w:szCs w:val="24"/>
        </w:rPr>
        <w:t>Chair – Acute Care Surgery Committee</w:t>
      </w:r>
      <w:r w:rsidRPr="006917A5">
        <w:rPr>
          <w:szCs w:val="24"/>
        </w:rPr>
        <w:tab/>
      </w:r>
      <w:r w:rsidRPr="006917A5">
        <w:rPr>
          <w:szCs w:val="24"/>
        </w:rPr>
        <w:tab/>
      </w:r>
      <w:r w:rsidRPr="006917A5">
        <w:rPr>
          <w:szCs w:val="24"/>
        </w:rPr>
        <w:tab/>
        <w:t>2013 – 2017</w:t>
      </w:r>
    </w:p>
    <w:p w14:paraId="4697E556" w14:textId="77777777" w:rsidR="00806C65" w:rsidRPr="006917A5" w:rsidRDefault="00F2417E" w:rsidP="00411B62">
      <w:pPr>
        <w:ind w:left="720" w:firstLine="720"/>
        <w:rPr>
          <w:b/>
          <w:szCs w:val="24"/>
        </w:rPr>
      </w:pPr>
      <w:r w:rsidRPr="006917A5">
        <w:rPr>
          <w:b/>
          <w:szCs w:val="24"/>
        </w:rPr>
        <w:t xml:space="preserve">Board of Directors – </w:t>
      </w:r>
      <w:r w:rsidR="00806C65" w:rsidRPr="006917A5">
        <w:rPr>
          <w:b/>
          <w:szCs w:val="24"/>
        </w:rPr>
        <w:t xml:space="preserve">Acute Care Surgery </w:t>
      </w:r>
      <w:r w:rsidRPr="006917A5">
        <w:rPr>
          <w:b/>
          <w:szCs w:val="24"/>
        </w:rPr>
        <w:t xml:space="preserve">Manager </w:t>
      </w:r>
    </w:p>
    <w:p w14:paraId="4C45E46A" w14:textId="77777777" w:rsidR="00F2417E" w:rsidRPr="006917A5" w:rsidRDefault="00F2417E" w:rsidP="00411B62">
      <w:pPr>
        <w:ind w:left="720" w:firstLine="720"/>
        <w:rPr>
          <w:szCs w:val="24"/>
        </w:rPr>
      </w:pPr>
      <w:r w:rsidRPr="006917A5">
        <w:rPr>
          <w:b/>
          <w:szCs w:val="24"/>
        </w:rPr>
        <w:t>at Large</w:t>
      </w:r>
      <w:r w:rsidRPr="006917A5">
        <w:rPr>
          <w:szCs w:val="24"/>
        </w:rPr>
        <w:tab/>
      </w:r>
      <w:r w:rsidRPr="006917A5">
        <w:rPr>
          <w:szCs w:val="24"/>
        </w:rPr>
        <w:tab/>
      </w:r>
      <w:r w:rsidRPr="006917A5">
        <w:rPr>
          <w:szCs w:val="24"/>
        </w:rPr>
        <w:tab/>
      </w:r>
      <w:r w:rsidR="00806C65" w:rsidRPr="006917A5">
        <w:rPr>
          <w:szCs w:val="24"/>
        </w:rPr>
        <w:tab/>
      </w:r>
      <w:r w:rsidR="00806C65" w:rsidRPr="006917A5">
        <w:rPr>
          <w:szCs w:val="24"/>
        </w:rPr>
        <w:tab/>
      </w:r>
      <w:r w:rsidR="00806C65" w:rsidRPr="006917A5">
        <w:rPr>
          <w:szCs w:val="24"/>
        </w:rPr>
        <w:tab/>
      </w:r>
      <w:r w:rsidR="00806C65" w:rsidRPr="006917A5">
        <w:rPr>
          <w:szCs w:val="24"/>
        </w:rPr>
        <w:tab/>
      </w:r>
      <w:r w:rsidRPr="006917A5">
        <w:rPr>
          <w:szCs w:val="24"/>
        </w:rPr>
        <w:t xml:space="preserve">2015 </w:t>
      </w:r>
      <w:r w:rsidR="00B83776" w:rsidRPr="006917A5">
        <w:rPr>
          <w:szCs w:val="24"/>
        </w:rPr>
        <w:t>–</w:t>
      </w:r>
      <w:r w:rsidRPr="006917A5">
        <w:rPr>
          <w:szCs w:val="24"/>
        </w:rPr>
        <w:t xml:space="preserve"> </w:t>
      </w:r>
      <w:r w:rsidR="00C91AB2" w:rsidRPr="006917A5">
        <w:rPr>
          <w:szCs w:val="24"/>
        </w:rPr>
        <w:t>2017</w:t>
      </w:r>
    </w:p>
    <w:p w14:paraId="30589DFC" w14:textId="77777777" w:rsidR="00B83776" w:rsidRPr="006917A5" w:rsidRDefault="00B83776" w:rsidP="00411B62">
      <w:pPr>
        <w:ind w:left="720" w:firstLine="720"/>
        <w:rPr>
          <w:szCs w:val="24"/>
        </w:rPr>
      </w:pPr>
      <w:r w:rsidRPr="006917A5">
        <w:rPr>
          <w:szCs w:val="24"/>
        </w:rPr>
        <w:t>Member – Program Committee</w:t>
      </w:r>
      <w:r w:rsidRPr="006917A5">
        <w:rPr>
          <w:szCs w:val="24"/>
        </w:rPr>
        <w:tab/>
      </w:r>
      <w:r w:rsidRPr="006917A5">
        <w:rPr>
          <w:szCs w:val="24"/>
        </w:rPr>
        <w:tab/>
      </w:r>
      <w:r w:rsidRPr="006917A5">
        <w:rPr>
          <w:szCs w:val="24"/>
        </w:rPr>
        <w:tab/>
      </w:r>
      <w:r w:rsidRPr="006917A5">
        <w:rPr>
          <w:szCs w:val="24"/>
        </w:rPr>
        <w:tab/>
        <w:t xml:space="preserve">2015 – </w:t>
      </w:r>
      <w:r w:rsidR="00C91AB2" w:rsidRPr="006917A5">
        <w:rPr>
          <w:szCs w:val="24"/>
        </w:rPr>
        <w:t>2017</w:t>
      </w:r>
    </w:p>
    <w:p w14:paraId="52B1A077" w14:textId="77777777" w:rsidR="00B83776" w:rsidRPr="006917A5" w:rsidRDefault="00B83776" w:rsidP="00411B62">
      <w:pPr>
        <w:ind w:left="720" w:firstLine="720"/>
        <w:rPr>
          <w:szCs w:val="24"/>
        </w:rPr>
      </w:pPr>
      <w:r w:rsidRPr="006917A5">
        <w:rPr>
          <w:szCs w:val="24"/>
        </w:rPr>
        <w:t>Member – Membership Committee</w:t>
      </w:r>
      <w:r w:rsidRPr="006917A5">
        <w:rPr>
          <w:szCs w:val="24"/>
        </w:rPr>
        <w:tab/>
      </w:r>
      <w:r w:rsidRPr="006917A5">
        <w:rPr>
          <w:szCs w:val="24"/>
        </w:rPr>
        <w:tab/>
      </w:r>
      <w:r w:rsidRPr="006917A5">
        <w:rPr>
          <w:szCs w:val="24"/>
        </w:rPr>
        <w:tab/>
      </w:r>
      <w:r w:rsidRPr="006917A5">
        <w:rPr>
          <w:szCs w:val="24"/>
        </w:rPr>
        <w:tab/>
        <w:t xml:space="preserve">2015 – </w:t>
      </w:r>
      <w:r w:rsidR="00C91AB2" w:rsidRPr="006917A5">
        <w:rPr>
          <w:szCs w:val="24"/>
        </w:rPr>
        <w:t>2017</w:t>
      </w:r>
    </w:p>
    <w:p w14:paraId="0365DFDC" w14:textId="77777777" w:rsidR="00B83776" w:rsidRPr="006917A5" w:rsidRDefault="00B83776" w:rsidP="00B83776">
      <w:pPr>
        <w:ind w:left="720" w:firstLine="720"/>
        <w:rPr>
          <w:szCs w:val="24"/>
        </w:rPr>
      </w:pPr>
      <w:r w:rsidRPr="006917A5">
        <w:rPr>
          <w:szCs w:val="24"/>
        </w:rPr>
        <w:t>Member – Scholarship Committee</w:t>
      </w:r>
      <w:r w:rsidRPr="006917A5">
        <w:rPr>
          <w:szCs w:val="24"/>
        </w:rPr>
        <w:tab/>
      </w:r>
      <w:r w:rsidRPr="006917A5">
        <w:rPr>
          <w:szCs w:val="24"/>
        </w:rPr>
        <w:tab/>
      </w:r>
      <w:r w:rsidRPr="006917A5">
        <w:rPr>
          <w:szCs w:val="24"/>
        </w:rPr>
        <w:tab/>
      </w:r>
      <w:r w:rsidRPr="006917A5">
        <w:rPr>
          <w:szCs w:val="24"/>
        </w:rPr>
        <w:tab/>
        <w:t xml:space="preserve">2015 – </w:t>
      </w:r>
      <w:r w:rsidR="00C91AB2" w:rsidRPr="006917A5">
        <w:rPr>
          <w:szCs w:val="24"/>
        </w:rPr>
        <w:t>2017</w:t>
      </w:r>
    </w:p>
    <w:p w14:paraId="76499A3D" w14:textId="77777777" w:rsidR="00AD0BE8" w:rsidRPr="006917A5" w:rsidRDefault="00AD0BE8" w:rsidP="00AD0BE8">
      <w:pPr>
        <w:ind w:left="720" w:firstLine="720"/>
        <w:rPr>
          <w:szCs w:val="24"/>
        </w:rPr>
      </w:pPr>
      <w:r w:rsidRPr="006917A5">
        <w:rPr>
          <w:szCs w:val="24"/>
        </w:rPr>
        <w:t>Member – Membership Strategic Retreat Initiative</w:t>
      </w:r>
      <w:r w:rsidRPr="006917A5">
        <w:rPr>
          <w:szCs w:val="24"/>
        </w:rPr>
        <w:tab/>
      </w:r>
      <w:r w:rsidRPr="006917A5">
        <w:rPr>
          <w:szCs w:val="24"/>
        </w:rPr>
        <w:tab/>
        <w:t>2017 – 2018</w:t>
      </w:r>
    </w:p>
    <w:p w14:paraId="00AF1385" w14:textId="77777777" w:rsidR="000D0C38" w:rsidRPr="006917A5" w:rsidRDefault="000D0C38" w:rsidP="00B83776">
      <w:pPr>
        <w:ind w:left="720" w:firstLine="720"/>
        <w:rPr>
          <w:szCs w:val="24"/>
        </w:rPr>
      </w:pPr>
      <w:r w:rsidRPr="006917A5">
        <w:rPr>
          <w:szCs w:val="24"/>
        </w:rPr>
        <w:t xml:space="preserve">Chair – ACS Strategic Retreat Initiative </w:t>
      </w:r>
      <w:r w:rsidRPr="006917A5">
        <w:rPr>
          <w:szCs w:val="24"/>
        </w:rPr>
        <w:tab/>
      </w:r>
      <w:r w:rsidRPr="006917A5">
        <w:rPr>
          <w:szCs w:val="24"/>
        </w:rPr>
        <w:tab/>
      </w:r>
      <w:r w:rsidRPr="006917A5">
        <w:rPr>
          <w:szCs w:val="24"/>
        </w:rPr>
        <w:tab/>
        <w:t xml:space="preserve">2017 – </w:t>
      </w:r>
      <w:r w:rsidR="005C3D0C" w:rsidRPr="006917A5">
        <w:rPr>
          <w:szCs w:val="24"/>
        </w:rPr>
        <w:t>2019</w:t>
      </w:r>
    </w:p>
    <w:p w14:paraId="578C8472" w14:textId="77777777" w:rsidR="000D0C38" w:rsidRPr="006917A5" w:rsidRDefault="000D0C38" w:rsidP="00B83776">
      <w:pPr>
        <w:ind w:left="720" w:firstLine="720"/>
        <w:rPr>
          <w:szCs w:val="24"/>
        </w:rPr>
      </w:pPr>
      <w:r w:rsidRPr="006917A5">
        <w:rPr>
          <w:szCs w:val="24"/>
        </w:rPr>
        <w:t>Member – Research Strategic Retreat Initiative</w:t>
      </w:r>
      <w:r w:rsidRPr="006917A5">
        <w:rPr>
          <w:szCs w:val="24"/>
        </w:rPr>
        <w:tab/>
      </w:r>
      <w:r w:rsidRPr="006917A5">
        <w:rPr>
          <w:szCs w:val="24"/>
        </w:rPr>
        <w:tab/>
        <w:t xml:space="preserve">2017 </w:t>
      </w:r>
      <w:r w:rsidR="00CF7B4C" w:rsidRPr="006917A5">
        <w:rPr>
          <w:szCs w:val="24"/>
        </w:rPr>
        <w:t>–</w:t>
      </w:r>
      <w:r w:rsidRPr="006917A5">
        <w:rPr>
          <w:szCs w:val="24"/>
        </w:rPr>
        <w:t xml:space="preserve"> </w:t>
      </w:r>
      <w:r w:rsidR="005C3D0C" w:rsidRPr="006917A5">
        <w:rPr>
          <w:szCs w:val="24"/>
        </w:rPr>
        <w:t>2019</w:t>
      </w:r>
    </w:p>
    <w:p w14:paraId="44C1ECEC" w14:textId="77777777" w:rsidR="005C3D0C" w:rsidRPr="006917A5" w:rsidRDefault="005C3D0C" w:rsidP="005C3D0C">
      <w:pPr>
        <w:ind w:left="720" w:firstLine="720"/>
        <w:rPr>
          <w:szCs w:val="24"/>
        </w:rPr>
      </w:pPr>
      <w:r w:rsidRPr="006917A5">
        <w:rPr>
          <w:szCs w:val="24"/>
        </w:rPr>
        <w:t>Member – Healthcare Economics Committee</w:t>
      </w:r>
      <w:r w:rsidRPr="006917A5">
        <w:rPr>
          <w:szCs w:val="24"/>
        </w:rPr>
        <w:tab/>
      </w:r>
      <w:r w:rsidRPr="006917A5">
        <w:rPr>
          <w:szCs w:val="24"/>
        </w:rPr>
        <w:tab/>
        <w:t xml:space="preserve">2017 – </w:t>
      </w:r>
      <w:r w:rsidR="000819CE" w:rsidRPr="006917A5">
        <w:rPr>
          <w:szCs w:val="24"/>
        </w:rPr>
        <w:t>2023</w:t>
      </w:r>
    </w:p>
    <w:p w14:paraId="5EAAE111" w14:textId="77777777" w:rsidR="005C3D0C" w:rsidRPr="006917A5" w:rsidRDefault="005C3D0C" w:rsidP="005C3D0C">
      <w:pPr>
        <w:ind w:left="720" w:firstLine="720"/>
        <w:rPr>
          <w:szCs w:val="24"/>
        </w:rPr>
      </w:pPr>
      <w:r w:rsidRPr="006917A5">
        <w:rPr>
          <w:szCs w:val="24"/>
        </w:rPr>
        <w:t>Member – Program Committee</w:t>
      </w:r>
      <w:r w:rsidRPr="006917A5">
        <w:rPr>
          <w:szCs w:val="24"/>
        </w:rPr>
        <w:tab/>
      </w:r>
      <w:r w:rsidRPr="006917A5">
        <w:rPr>
          <w:szCs w:val="24"/>
        </w:rPr>
        <w:tab/>
      </w:r>
      <w:r w:rsidRPr="006917A5">
        <w:rPr>
          <w:szCs w:val="24"/>
        </w:rPr>
        <w:tab/>
      </w:r>
      <w:r w:rsidRPr="006917A5">
        <w:rPr>
          <w:szCs w:val="24"/>
        </w:rPr>
        <w:tab/>
        <w:t xml:space="preserve">2019 – </w:t>
      </w:r>
      <w:r w:rsidR="000819CE" w:rsidRPr="006917A5">
        <w:rPr>
          <w:szCs w:val="24"/>
        </w:rPr>
        <w:t>2023</w:t>
      </w:r>
    </w:p>
    <w:p w14:paraId="5C892004" w14:textId="77777777" w:rsidR="005C3D0C" w:rsidRPr="006917A5" w:rsidRDefault="005C3D0C" w:rsidP="005C3D0C">
      <w:pPr>
        <w:ind w:left="720" w:firstLine="720"/>
        <w:rPr>
          <w:szCs w:val="24"/>
        </w:rPr>
      </w:pPr>
      <w:r w:rsidRPr="006917A5">
        <w:rPr>
          <w:szCs w:val="24"/>
        </w:rPr>
        <w:t>Member – Membership Committee</w:t>
      </w:r>
      <w:r w:rsidRPr="006917A5">
        <w:rPr>
          <w:szCs w:val="24"/>
        </w:rPr>
        <w:tab/>
      </w:r>
      <w:r w:rsidRPr="006917A5">
        <w:rPr>
          <w:szCs w:val="24"/>
        </w:rPr>
        <w:tab/>
      </w:r>
      <w:r w:rsidRPr="006917A5">
        <w:rPr>
          <w:szCs w:val="24"/>
        </w:rPr>
        <w:tab/>
      </w:r>
      <w:r w:rsidRPr="006917A5">
        <w:rPr>
          <w:szCs w:val="24"/>
        </w:rPr>
        <w:tab/>
        <w:t xml:space="preserve">2019 – </w:t>
      </w:r>
      <w:r w:rsidR="000819CE" w:rsidRPr="006917A5">
        <w:rPr>
          <w:szCs w:val="24"/>
        </w:rPr>
        <w:t>2023</w:t>
      </w:r>
    </w:p>
    <w:p w14:paraId="139E274D" w14:textId="77777777" w:rsidR="005C3D0C" w:rsidRPr="006917A5" w:rsidRDefault="005C3D0C" w:rsidP="005C3D0C">
      <w:pPr>
        <w:ind w:left="720" w:firstLine="720"/>
        <w:rPr>
          <w:szCs w:val="24"/>
        </w:rPr>
      </w:pPr>
      <w:r w:rsidRPr="006917A5">
        <w:rPr>
          <w:szCs w:val="24"/>
        </w:rPr>
        <w:t>Member – Scholarship Committee</w:t>
      </w:r>
      <w:r w:rsidRPr="006917A5">
        <w:rPr>
          <w:szCs w:val="24"/>
        </w:rPr>
        <w:tab/>
      </w:r>
      <w:r w:rsidRPr="006917A5">
        <w:rPr>
          <w:szCs w:val="24"/>
        </w:rPr>
        <w:tab/>
      </w:r>
      <w:r w:rsidRPr="006917A5">
        <w:rPr>
          <w:szCs w:val="24"/>
        </w:rPr>
        <w:tab/>
      </w:r>
      <w:r w:rsidRPr="006917A5">
        <w:rPr>
          <w:szCs w:val="24"/>
        </w:rPr>
        <w:tab/>
        <w:t xml:space="preserve">2019 – </w:t>
      </w:r>
      <w:r w:rsidR="000819CE" w:rsidRPr="006917A5">
        <w:rPr>
          <w:szCs w:val="24"/>
        </w:rPr>
        <w:t>2023</w:t>
      </w:r>
    </w:p>
    <w:p w14:paraId="35567364" w14:textId="77777777" w:rsidR="00CF7B4C" w:rsidRPr="006917A5" w:rsidRDefault="00CF7B4C" w:rsidP="00B83776">
      <w:pPr>
        <w:ind w:left="720" w:firstLine="720"/>
        <w:rPr>
          <w:szCs w:val="24"/>
        </w:rPr>
      </w:pPr>
      <w:r w:rsidRPr="006917A5">
        <w:rPr>
          <w:b/>
          <w:szCs w:val="24"/>
        </w:rPr>
        <w:t>Secretary-Treasurer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2019 </w:t>
      </w:r>
      <w:r w:rsidR="00B72055" w:rsidRPr="006917A5">
        <w:rPr>
          <w:szCs w:val="24"/>
        </w:rPr>
        <w:t>–</w:t>
      </w:r>
      <w:r w:rsidRPr="006917A5">
        <w:rPr>
          <w:szCs w:val="24"/>
        </w:rPr>
        <w:t xml:space="preserve"> </w:t>
      </w:r>
      <w:r w:rsidR="000819CE" w:rsidRPr="006917A5">
        <w:rPr>
          <w:szCs w:val="24"/>
        </w:rPr>
        <w:t>2023</w:t>
      </w:r>
    </w:p>
    <w:p w14:paraId="2E82DB38" w14:textId="715B4C9A" w:rsidR="00E05C0D" w:rsidRPr="006917A5" w:rsidRDefault="00B72055" w:rsidP="00E05C0D">
      <w:pPr>
        <w:ind w:left="720" w:firstLine="720"/>
        <w:rPr>
          <w:szCs w:val="24"/>
        </w:rPr>
      </w:pPr>
      <w:r w:rsidRPr="006917A5">
        <w:rPr>
          <w:b/>
          <w:szCs w:val="24"/>
        </w:rPr>
        <w:t>Board of Directors – Executive Committee</w:t>
      </w:r>
      <w:r w:rsidRPr="006917A5">
        <w:rPr>
          <w:b/>
          <w:szCs w:val="24"/>
        </w:rPr>
        <w:tab/>
      </w:r>
      <w:r w:rsidRPr="006917A5">
        <w:rPr>
          <w:szCs w:val="24"/>
        </w:rPr>
        <w:tab/>
        <w:t>2019</w:t>
      </w:r>
      <w:r w:rsidR="00E05C0D">
        <w:rPr>
          <w:szCs w:val="24"/>
        </w:rPr>
        <w:t xml:space="preserve"> – 2023</w:t>
      </w:r>
    </w:p>
    <w:p w14:paraId="12BEDA35" w14:textId="77777777" w:rsidR="00B91832" w:rsidRPr="006917A5" w:rsidRDefault="00AE4B9E" w:rsidP="00AE4B9E">
      <w:pPr>
        <w:rPr>
          <w:szCs w:val="24"/>
        </w:rPr>
      </w:pPr>
      <w:r w:rsidRPr="006917A5">
        <w:rPr>
          <w:szCs w:val="24"/>
        </w:rPr>
        <w:tab/>
      </w:r>
    </w:p>
    <w:p w14:paraId="3EC5DB73" w14:textId="77777777" w:rsidR="00AE4B9E" w:rsidRPr="006917A5" w:rsidRDefault="00AE4B9E" w:rsidP="00A116E6">
      <w:pPr>
        <w:ind w:firstLine="720"/>
        <w:rPr>
          <w:szCs w:val="24"/>
          <w:u w:val="single"/>
        </w:rPr>
      </w:pPr>
      <w:r w:rsidRPr="006917A5">
        <w:rPr>
          <w:szCs w:val="24"/>
          <w:u w:val="single"/>
        </w:rPr>
        <w:t>American College of Critical Care Medicine</w:t>
      </w:r>
    </w:p>
    <w:p w14:paraId="4780AD75" w14:textId="77777777" w:rsidR="00AE4B9E" w:rsidRPr="006917A5" w:rsidRDefault="00AE4B9E" w:rsidP="00AE4B9E">
      <w:pPr>
        <w:rPr>
          <w:szCs w:val="24"/>
        </w:rPr>
      </w:pPr>
      <w:r w:rsidRPr="006917A5">
        <w:rPr>
          <w:szCs w:val="24"/>
        </w:rPr>
        <w:tab/>
      </w:r>
      <w:r w:rsidRPr="006917A5">
        <w:rPr>
          <w:szCs w:val="24"/>
        </w:rPr>
        <w:tab/>
        <w:t>Fellow</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2009 – present</w:t>
      </w:r>
    </w:p>
    <w:p w14:paraId="2E8B43D0" w14:textId="77777777" w:rsidR="00A724FC" w:rsidRPr="006917A5" w:rsidRDefault="00A724FC" w:rsidP="00A724FC">
      <w:pPr>
        <w:ind w:firstLine="720"/>
        <w:rPr>
          <w:szCs w:val="24"/>
          <w:u w:val="single"/>
        </w:rPr>
      </w:pPr>
    </w:p>
    <w:p w14:paraId="2FB54207" w14:textId="77777777" w:rsidR="00AE4B9E" w:rsidRPr="006917A5" w:rsidRDefault="00AE4B9E" w:rsidP="00C351CB">
      <w:pPr>
        <w:ind w:firstLine="720"/>
        <w:rPr>
          <w:szCs w:val="24"/>
          <w:u w:val="single"/>
        </w:rPr>
      </w:pPr>
      <w:r w:rsidRPr="006917A5">
        <w:rPr>
          <w:szCs w:val="24"/>
          <w:u w:val="single"/>
        </w:rPr>
        <w:t>American College of Surgeons</w:t>
      </w:r>
    </w:p>
    <w:p w14:paraId="57B2DA9D" w14:textId="77777777" w:rsidR="00AE4B9E" w:rsidRPr="006917A5" w:rsidRDefault="00AE4B9E" w:rsidP="00AE4B9E">
      <w:pPr>
        <w:ind w:firstLine="720"/>
        <w:rPr>
          <w:szCs w:val="24"/>
        </w:rPr>
      </w:pPr>
      <w:r w:rsidRPr="006917A5">
        <w:rPr>
          <w:szCs w:val="24"/>
        </w:rPr>
        <w:tab/>
        <w:t>Associate Fellow</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1997 – 2001</w:t>
      </w:r>
    </w:p>
    <w:p w14:paraId="03798B3C" w14:textId="77777777" w:rsidR="00AE4B9E" w:rsidRPr="006917A5" w:rsidRDefault="00AE4B9E" w:rsidP="00AE4B9E">
      <w:pPr>
        <w:ind w:firstLine="720"/>
        <w:rPr>
          <w:szCs w:val="24"/>
        </w:rPr>
      </w:pPr>
      <w:r w:rsidRPr="006917A5">
        <w:rPr>
          <w:szCs w:val="24"/>
        </w:rPr>
        <w:tab/>
        <w:t>Fellow</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2001 – present</w:t>
      </w:r>
    </w:p>
    <w:p w14:paraId="68DF3A3C" w14:textId="77777777" w:rsidR="00D07B52" w:rsidRPr="006917A5" w:rsidRDefault="00AE4B9E" w:rsidP="00AE4B9E">
      <w:pPr>
        <w:ind w:firstLine="720"/>
        <w:rPr>
          <w:szCs w:val="24"/>
        </w:rPr>
      </w:pPr>
      <w:r w:rsidRPr="006917A5">
        <w:rPr>
          <w:szCs w:val="24"/>
        </w:rPr>
        <w:tab/>
      </w:r>
      <w:r w:rsidR="00D07B52" w:rsidRPr="006917A5">
        <w:rPr>
          <w:szCs w:val="24"/>
        </w:rPr>
        <w:t>National Ultrasound Faculty</w:t>
      </w:r>
      <w:r w:rsidR="00D07B52" w:rsidRPr="006917A5">
        <w:rPr>
          <w:szCs w:val="24"/>
        </w:rPr>
        <w:tab/>
      </w:r>
      <w:r w:rsidR="00D07B52" w:rsidRPr="006917A5">
        <w:rPr>
          <w:szCs w:val="24"/>
        </w:rPr>
        <w:tab/>
      </w:r>
      <w:r w:rsidR="00D07B52" w:rsidRPr="006917A5">
        <w:rPr>
          <w:szCs w:val="24"/>
        </w:rPr>
        <w:tab/>
      </w:r>
      <w:r w:rsidR="00D07B52" w:rsidRPr="006917A5">
        <w:rPr>
          <w:szCs w:val="24"/>
        </w:rPr>
        <w:tab/>
      </w:r>
      <w:r w:rsidR="00D07B52" w:rsidRPr="006917A5">
        <w:rPr>
          <w:szCs w:val="24"/>
        </w:rPr>
        <w:tab/>
        <w:t>2000 - 2019</w:t>
      </w:r>
    </w:p>
    <w:p w14:paraId="56CA0DE6" w14:textId="77777777" w:rsidR="00AE4B9E" w:rsidRPr="006917A5" w:rsidRDefault="00AE4B9E" w:rsidP="00D07B52">
      <w:pPr>
        <w:ind w:left="720" w:firstLine="720"/>
        <w:rPr>
          <w:szCs w:val="24"/>
        </w:rPr>
      </w:pPr>
      <w:r w:rsidRPr="006917A5">
        <w:rPr>
          <w:szCs w:val="24"/>
        </w:rPr>
        <w:t>Committee on Applicants - Connecticut</w:t>
      </w:r>
      <w:r w:rsidRPr="006917A5">
        <w:rPr>
          <w:szCs w:val="24"/>
        </w:rPr>
        <w:tab/>
      </w:r>
      <w:r w:rsidRPr="006917A5">
        <w:rPr>
          <w:szCs w:val="24"/>
        </w:rPr>
        <w:tab/>
      </w:r>
      <w:r w:rsidRPr="006917A5">
        <w:rPr>
          <w:szCs w:val="24"/>
        </w:rPr>
        <w:tab/>
        <w:t>2013 - present</w:t>
      </w:r>
    </w:p>
    <w:p w14:paraId="2084254C" w14:textId="77777777" w:rsidR="00AE4B9E" w:rsidRPr="006917A5" w:rsidRDefault="00AE4B9E" w:rsidP="00AE4B9E">
      <w:pPr>
        <w:ind w:firstLine="720"/>
        <w:rPr>
          <w:szCs w:val="24"/>
        </w:rPr>
      </w:pPr>
      <w:r w:rsidRPr="006917A5">
        <w:rPr>
          <w:szCs w:val="24"/>
        </w:rPr>
        <w:tab/>
      </w:r>
      <w:r w:rsidRPr="006917A5">
        <w:rPr>
          <w:b/>
          <w:szCs w:val="24"/>
        </w:rPr>
        <w:t>Board of Governors</w:t>
      </w:r>
      <w:r w:rsidRPr="006917A5">
        <w:rPr>
          <w:szCs w:val="24"/>
        </w:rPr>
        <w:t xml:space="preserve"> – AA</w:t>
      </w:r>
      <w:r w:rsidR="00D16875" w:rsidRPr="006917A5">
        <w:rPr>
          <w:szCs w:val="24"/>
        </w:rPr>
        <w:t>ST representative</w:t>
      </w:r>
      <w:r w:rsidR="00D16875" w:rsidRPr="006917A5">
        <w:rPr>
          <w:szCs w:val="24"/>
        </w:rPr>
        <w:tab/>
      </w:r>
      <w:r w:rsidR="000F4964" w:rsidRPr="006917A5">
        <w:rPr>
          <w:szCs w:val="24"/>
        </w:rPr>
        <w:tab/>
      </w:r>
      <w:r w:rsidRPr="006917A5">
        <w:rPr>
          <w:szCs w:val="24"/>
        </w:rPr>
        <w:t xml:space="preserve">2013 – </w:t>
      </w:r>
      <w:r w:rsidR="005C3D0C" w:rsidRPr="006917A5">
        <w:rPr>
          <w:szCs w:val="24"/>
        </w:rPr>
        <w:t>2018</w:t>
      </w:r>
    </w:p>
    <w:p w14:paraId="089787F0" w14:textId="77777777" w:rsidR="00AE4B9E" w:rsidRPr="006917A5" w:rsidRDefault="00AE4B9E" w:rsidP="00AE4B9E">
      <w:pPr>
        <w:ind w:firstLine="720"/>
        <w:rPr>
          <w:szCs w:val="24"/>
        </w:rPr>
      </w:pPr>
      <w:r w:rsidRPr="006917A5">
        <w:rPr>
          <w:szCs w:val="24"/>
        </w:rPr>
        <w:tab/>
      </w:r>
      <w:r w:rsidRPr="006917A5">
        <w:rPr>
          <w:szCs w:val="24"/>
        </w:rPr>
        <w:tab/>
        <w:t>Vice Chair –Surgical Car</w:t>
      </w:r>
      <w:r w:rsidR="00D16875" w:rsidRPr="006917A5">
        <w:rPr>
          <w:szCs w:val="24"/>
        </w:rPr>
        <w:t>e Delivery Workgroup</w:t>
      </w:r>
      <w:r w:rsidR="00D16875" w:rsidRPr="006917A5">
        <w:rPr>
          <w:szCs w:val="24"/>
        </w:rPr>
        <w:tab/>
        <w:t>2015 – 2017</w:t>
      </w:r>
    </w:p>
    <w:p w14:paraId="3846C5EC" w14:textId="77777777" w:rsidR="00D16875" w:rsidRPr="006917A5" w:rsidRDefault="00D16875" w:rsidP="00AE4B9E">
      <w:pPr>
        <w:ind w:firstLine="720"/>
        <w:rPr>
          <w:szCs w:val="24"/>
        </w:rPr>
      </w:pPr>
      <w:r w:rsidRPr="006917A5">
        <w:rPr>
          <w:szCs w:val="24"/>
        </w:rPr>
        <w:tab/>
      </w:r>
      <w:r w:rsidRPr="006917A5">
        <w:rPr>
          <w:szCs w:val="24"/>
        </w:rPr>
        <w:tab/>
        <w:t>Chairman – Surgical Care Delivery Workgroup</w:t>
      </w:r>
      <w:r w:rsidRPr="006917A5">
        <w:rPr>
          <w:szCs w:val="24"/>
        </w:rPr>
        <w:tab/>
        <w:t xml:space="preserve">2017 </w:t>
      </w:r>
      <w:r w:rsidR="00FE7929" w:rsidRPr="006917A5">
        <w:rPr>
          <w:szCs w:val="24"/>
        </w:rPr>
        <w:t>–</w:t>
      </w:r>
      <w:r w:rsidRPr="006917A5">
        <w:rPr>
          <w:szCs w:val="24"/>
        </w:rPr>
        <w:t xml:space="preserve"> 2018</w:t>
      </w:r>
    </w:p>
    <w:p w14:paraId="0E23D05F" w14:textId="77777777" w:rsidR="003A515A" w:rsidRPr="006917A5" w:rsidRDefault="00FE7929" w:rsidP="00AE4B9E">
      <w:pPr>
        <w:ind w:firstLine="720"/>
        <w:rPr>
          <w:szCs w:val="24"/>
        </w:rPr>
      </w:pPr>
      <w:r w:rsidRPr="006917A5">
        <w:rPr>
          <w:szCs w:val="24"/>
        </w:rPr>
        <w:tab/>
        <w:t xml:space="preserve">Member, </w:t>
      </w:r>
      <w:r w:rsidR="003A515A" w:rsidRPr="006917A5">
        <w:rPr>
          <w:szCs w:val="24"/>
        </w:rPr>
        <w:t>Emergency General Surgery</w:t>
      </w:r>
      <w:r w:rsidRPr="006917A5">
        <w:rPr>
          <w:szCs w:val="24"/>
        </w:rPr>
        <w:t xml:space="preserve"> Verification </w:t>
      </w:r>
    </w:p>
    <w:p w14:paraId="0EFD73A1" w14:textId="77777777" w:rsidR="00FE7929" w:rsidRPr="006917A5" w:rsidRDefault="003A515A" w:rsidP="003A515A">
      <w:pPr>
        <w:ind w:left="1440" w:firstLine="720"/>
        <w:rPr>
          <w:szCs w:val="24"/>
        </w:rPr>
      </w:pPr>
      <w:r w:rsidRPr="006917A5">
        <w:rPr>
          <w:szCs w:val="24"/>
        </w:rPr>
        <w:t xml:space="preserve">Program </w:t>
      </w:r>
      <w:r w:rsidR="00FE7929" w:rsidRPr="006917A5">
        <w:rPr>
          <w:szCs w:val="24"/>
        </w:rPr>
        <w:t>working group</w:t>
      </w:r>
      <w:r w:rsidR="00FE7929" w:rsidRPr="006917A5">
        <w:rPr>
          <w:szCs w:val="24"/>
        </w:rPr>
        <w:tab/>
      </w:r>
      <w:r w:rsidR="00FE7929" w:rsidRPr="006917A5">
        <w:rPr>
          <w:szCs w:val="24"/>
        </w:rPr>
        <w:tab/>
      </w:r>
      <w:r w:rsidR="00FE7929" w:rsidRPr="006917A5">
        <w:rPr>
          <w:szCs w:val="24"/>
        </w:rPr>
        <w:tab/>
      </w:r>
      <w:r w:rsidRPr="006917A5">
        <w:rPr>
          <w:szCs w:val="24"/>
        </w:rPr>
        <w:tab/>
      </w:r>
      <w:r w:rsidR="00FE7929" w:rsidRPr="006917A5">
        <w:rPr>
          <w:szCs w:val="24"/>
        </w:rPr>
        <w:t>2019 - present</w:t>
      </w:r>
    </w:p>
    <w:p w14:paraId="2C4993EC" w14:textId="77777777" w:rsidR="00AE4B9E" w:rsidRPr="006917A5" w:rsidRDefault="00AE4B9E" w:rsidP="00AE4B9E">
      <w:pPr>
        <w:rPr>
          <w:szCs w:val="24"/>
        </w:rPr>
      </w:pPr>
      <w:r w:rsidRPr="006917A5">
        <w:rPr>
          <w:szCs w:val="24"/>
        </w:rPr>
        <w:lastRenderedPageBreak/>
        <w:tab/>
      </w:r>
    </w:p>
    <w:p w14:paraId="1DBC9390" w14:textId="77777777" w:rsidR="00AE4B9E" w:rsidRPr="006917A5" w:rsidRDefault="00AE4B9E" w:rsidP="00B72055">
      <w:pPr>
        <w:ind w:left="720"/>
        <w:rPr>
          <w:szCs w:val="24"/>
          <w:u w:val="single"/>
        </w:rPr>
      </w:pPr>
      <w:r w:rsidRPr="006917A5">
        <w:rPr>
          <w:szCs w:val="24"/>
          <w:u w:val="single"/>
        </w:rPr>
        <w:t>American College of Surgeons Committee on Trauma</w:t>
      </w:r>
    </w:p>
    <w:p w14:paraId="6675B215" w14:textId="77777777" w:rsidR="00AE4B9E" w:rsidRPr="006917A5" w:rsidRDefault="00AE4B9E" w:rsidP="00AE4B9E">
      <w:pPr>
        <w:ind w:left="720" w:firstLine="720"/>
        <w:rPr>
          <w:szCs w:val="24"/>
        </w:rPr>
      </w:pPr>
      <w:r w:rsidRPr="006917A5">
        <w:rPr>
          <w:szCs w:val="24"/>
        </w:rPr>
        <w:t>Member – Advanced Trauma Life Support Committee</w:t>
      </w:r>
      <w:r w:rsidRPr="006917A5">
        <w:rPr>
          <w:szCs w:val="24"/>
        </w:rPr>
        <w:tab/>
        <w:t>2008 – present</w:t>
      </w:r>
    </w:p>
    <w:p w14:paraId="4C3DC75D" w14:textId="77777777" w:rsidR="00AE4B9E" w:rsidRPr="006917A5" w:rsidRDefault="00AE4B9E" w:rsidP="00AE4B9E">
      <w:pPr>
        <w:ind w:firstLine="720"/>
        <w:rPr>
          <w:szCs w:val="24"/>
        </w:rPr>
      </w:pPr>
      <w:r w:rsidRPr="006917A5">
        <w:rPr>
          <w:szCs w:val="24"/>
        </w:rPr>
        <w:tab/>
        <w:t>Member – Verification Review Committee</w:t>
      </w:r>
      <w:r w:rsidRPr="006917A5">
        <w:rPr>
          <w:szCs w:val="24"/>
        </w:rPr>
        <w:tab/>
      </w:r>
      <w:r w:rsidRPr="006917A5">
        <w:rPr>
          <w:szCs w:val="24"/>
        </w:rPr>
        <w:tab/>
      </w:r>
      <w:r w:rsidRPr="006917A5">
        <w:rPr>
          <w:szCs w:val="24"/>
        </w:rPr>
        <w:tab/>
        <w:t>2008 – present</w:t>
      </w:r>
    </w:p>
    <w:p w14:paraId="79161EA9" w14:textId="77777777" w:rsidR="00AE4B9E" w:rsidRPr="006917A5" w:rsidRDefault="00AE4B9E" w:rsidP="00AE4B9E">
      <w:pPr>
        <w:ind w:firstLine="720"/>
        <w:rPr>
          <w:szCs w:val="24"/>
        </w:rPr>
      </w:pPr>
      <w:r w:rsidRPr="006917A5">
        <w:rPr>
          <w:szCs w:val="24"/>
        </w:rPr>
        <w:tab/>
        <w:t>Chair, Connecticut State Committee on Trauma</w:t>
      </w:r>
      <w:r w:rsidRPr="006917A5">
        <w:rPr>
          <w:szCs w:val="24"/>
        </w:rPr>
        <w:tab/>
      </w:r>
      <w:r w:rsidRPr="006917A5">
        <w:rPr>
          <w:szCs w:val="24"/>
        </w:rPr>
        <w:tab/>
        <w:t xml:space="preserve">2008 - </w:t>
      </w:r>
      <w:r w:rsidR="00205576" w:rsidRPr="006917A5">
        <w:rPr>
          <w:szCs w:val="24"/>
        </w:rPr>
        <w:t>2014</w:t>
      </w:r>
    </w:p>
    <w:p w14:paraId="60A33E77" w14:textId="77777777" w:rsidR="00AE4B9E" w:rsidRPr="006917A5" w:rsidRDefault="00AE4B9E" w:rsidP="00AE4B9E">
      <w:pPr>
        <w:ind w:firstLine="720"/>
        <w:rPr>
          <w:szCs w:val="24"/>
        </w:rPr>
      </w:pPr>
      <w:r w:rsidRPr="006917A5">
        <w:rPr>
          <w:szCs w:val="24"/>
        </w:rPr>
        <w:tab/>
        <w:t>Judge, National Resident Paper Competition</w:t>
      </w:r>
      <w:r w:rsidRPr="006917A5">
        <w:rPr>
          <w:szCs w:val="24"/>
        </w:rPr>
        <w:tab/>
      </w:r>
      <w:r w:rsidRPr="006917A5">
        <w:rPr>
          <w:szCs w:val="24"/>
        </w:rPr>
        <w:tab/>
      </w:r>
      <w:r w:rsidRPr="006917A5">
        <w:rPr>
          <w:szCs w:val="24"/>
        </w:rPr>
        <w:tab/>
        <w:t>2010 - 2013</w:t>
      </w:r>
    </w:p>
    <w:p w14:paraId="71A04BD8" w14:textId="77777777" w:rsidR="00AE4B9E" w:rsidRPr="006917A5" w:rsidRDefault="00AE4B9E" w:rsidP="00AE4B9E">
      <w:pPr>
        <w:ind w:firstLine="720"/>
        <w:rPr>
          <w:szCs w:val="24"/>
        </w:rPr>
      </w:pPr>
      <w:r w:rsidRPr="006917A5">
        <w:rPr>
          <w:szCs w:val="24"/>
        </w:rPr>
        <w:tab/>
      </w:r>
      <w:r w:rsidRPr="006917A5">
        <w:rPr>
          <w:b/>
          <w:szCs w:val="24"/>
        </w:rPr>
        <w:t>Chair, Region I</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2013 – </w:t>
      </w:r>
      <w:r w:rsidR="000676F1" w:rsidRPr="006917A5">
        <w:rPr>
          <w:szCs w:val="24"/>
        </w:rPr>
        <w:t>2019</w:t>
      </w:r>
    </w:p>
    <w:p w14:paraId="2D8A9DE6" w14:textId="77777777" w:rsidR="00AE4B9E" w:rsidRPr="006917A5" w:rsidRDefault="00AE4B9E" w:rsidP="00AE4B9E">
      <w:pPr>
        <w:ind w:firstLine="720"/>
        <w:rPr>
          <w:szCs w:val="24"/>
        </w:rPr>
      </w:pPr>
      <w:r w:rsidRPr="006917A5">
        <w:rPr>
          <w:szCs w:val="24"/>
        </w:rPr>
        <w:tab/>
      </w:r>
      <w:r w:rsidRPr="006917A5">
        <w:rPr>
          <w:b/>
          <w:szCs w:val="24"/>
        </w:rPr>
        <w:t>Treasurer</w:t>
      </w:r>
      <w:r w:rsidRPr="006917A5">
        <w:rPr>
          <w:szCs w:val="24"/>
        </w:rPr>
        <w:t xml:space="preserve"> – RCOT Board of Directors</w:t>
      </w:r>
      <w:r w:rsidRPr="006917A5">
        <w:rPr>
          <w:szCs w:val="24"/>
        </w:rPr>
        <w:tab/>
      </w:r>
      <w:r w:rsidRPr="006917A5">
        <w:rPr>
          <w:szCs w:val="24"/>
        </w:rPr>
        <w:tab/>
      </w:r>
      <w:r w:rsidRPr="006917A5">
        <w:rPr>
          <w:szCs w:val="24"/>
        </w:rPr>
        <w:tab/>
        <w:t xml:space="preserve">2013 </w:t>
      </w:r>
      <w:r w:rsidR="000676F1" w:rsidRPr="006917A5">
        <w:rPr>
          <w:szCs w:val="24"/>
        </w:rPr>
        <w:t>–</w:t>
      </w:r>
      <w:r w:rsidRPr="006917A5">
        <w:rPr>
          <w:szCs w:val="24"/>
        </w:rPr>
        <w:t xml:space="preserve"> </w:t>
      </w:r>
      <w:r w:rsidR="004E3D2B" w:rsidRPr="006917A5">
        <w:rPr>
          <w:szCs w:val="24"/>
        </w:rPr>
        <w:t>2019</w:t>
      </w:r>
    </w:p>
    <w:p w14:paraId="39D840EB" w14:textId="77777777" w:rsidR="006B0F4D" w:rsidRPr="006917A5" w:rsidRDefault="000676F1" w:rsidP="000676F1">
      <w:pPr>
        <w:ind w:firstLine="720"/>
        <w:rPr>
          <w:szCs w:val="24"/>
        </w:rPr>
      </w:pPr>
      <w:r w:rsidRPr="006917A5">
        <w:rPr>
          <w:szCs w:val="24"/>
        </w:rPr>
        <w:tab/>
      </w:r>
      <w:r w:rsidR="00722229" w:rsidRPr="006917A5">
        <w:rPr>
          <w:szCs w:val="24"/>
        </w:rPr>
        <w:t>Central</w:t>
      </w:r>
      <w:r w:rsidRPr="006917A5">
        <w:rPr>
          <w:szCs w:val="24"/>
        </w:rPr>
        <w:t xml:space="preserve"> COT</w:t>
      </w:r>
      <w:r w:rsidRPr="006917A5">
        <w:rPr>
          <w:szCs w:val="24"/>
        </w:rPr>
        <w:tab/>
      </w:r>
      <w:r w:rsidRPr="006917A5">
        <w:rPr>
          <w:szCs w:val="24"/>
        </w:rPr>
        <w:tab/>
      </w:r>
      <w:r w:rsidRPr="006917A5">
        <w:rPr>
          <w:szCs w:val="24"/>
        </w:rPr>
        <w:tab/>
      </w:r>
      <w:r w:rsidRPr="006917A5">
        <w:rPr>
          <w:szCs w:val="24"/>
        </w:rPr>
        <w:tab/>
      </w:r>
      <w:r w:rsidRPr="006917A5">
        <w:rPr>
          <w:szCs w:val="24"/>
        </w:rPr>
        <w:tab/>
      </w:r>
      <w:r w:rsidR="00722229" w:rsidRPr="006917A5">
        <w:rPr>
          <w:szCs w:val="24"/>
        </w:rPr>
        <w:tab/>
      </w:r>
      <w:r w:rsidR="00722229" w:rsidRPr="006917A5">
        <w:rPr>
          <w:szCs w:val="24"/>
        </w:rPr>
        <w:tab/>
      </w:r>
      <w:r w:rsidRPr="006917A5">
        <w:rPr>
          <w:szCs w:val="24"/>
        </w:rPr>
        <w:t xml:space="preserve">2019 – </w:t>
      </w:r>
      <w:r w:rsidR="00AB1D63" w:rsidRPr="006917A5">
        <w:rPr>
          <w:szCs w:val="24"/>
        </w:rPr>
        <w:t>2025</w:t>
      </w:r>
    </w:p>
    <w:p w14:paraId="383F5256" w14:textId="77777777" w:rsidR="00AE4B9E" w:rsidRDefault="006B0F4D" w:rsidP="00722229">
      <w:pPr>
        <w:ind w:left="1440" w:firstLine="720"/>
        <w:rPr>
          <w:szCs w:val="24"/>
        </w:rPr>
      </w:pPr>
      <w:r w:rsidRPr="006917A5">
        <w:rPr>
          <w:szCs w:val="24"/>
        </w:rPr>
        <w:t>Member, Quality Pillar</w:t>
      </w:r>
      <w:r w:rsidR="00AE4B9E" w:rsidRPr="006917A5">
        <w:rPr>
          <w:szCs w:val="24"/>
        </w:rPr>
        <w:tab/>
      </w:r>
      <w:r w:rsidRPr="006917A5">
        <w:rPr>
          <w:szCs w:val="24"/>
        </w:rPr>
        <w:tab/>
      </w:r>
      <w:r w:rsidRPr="006917A5">
        <w:rPr>
          <w:szCs w:val="24"/>
        </w:rPr>
        <w:tab/>
      </w:r>
      <w:r w:rsidRPr="006917A5">
        <w:rPr>
          <w:szCs w:val="24"/>
        </w:rPr>
        <w:tab/>
        <w:t>2019 – 2025</w:t>
      </w:r>
    </w:p>
    <w:p w14:paraId="6C5178F7" w14:textId="3E7A2D25" w:rsidR="00CB76E5" w:rsidRPr="006917A5" w:rsidRDefault="00CB76E5" w:rsidP="00CB76E5">
      <w:pPr>
        <w:ind w:left="1440" w:firstLine="720"/>
        <w:rPr>
          <w:szCs w:val="24"/>
        </w:rPr>
      </w:pPr>
      <w:r>
        <w:rPr>
          <w:szCs w:val="24"/>
        </w:rPr>
        <w:t>Member, Verification Review Committee</w:t>
      </w:r>
      <w:r>
        <w:rPr>
          <w:szCs w:val="24"/>
        </w:rPr>
        <w:tab/>
      </w:r>
      <w:r>
        <w:rPr>
          <w:szCs w:val="24"/>
        </w:rPr>
        <w:tab/>
        <w:t>2019 – 2025</w:t>
      </w:r>
    </w:p>
    <w:p w14:paraId="70467459" w14:textId="77777777" w:rsidR="000D0C38" w:rsidRPr="006917A5" w:rsidRDefault="000D0C38" w:rsidP="00AE4B9E">
      <w:pPr>
        <w:ind w:firstLine="720"/>
        <w:rPr>
          <w:szCs w:val="24"/>
          <w:u w:val="single"/>
        </w:rPr>
      </w:pPr>
    </w:p>
    <w:p w14:paraId="59EA62A2" w14:textId="77777777" w:rsidR="000D0C38" w:rsidRPr="006917A5" w:rsidRDefault="000D0C38" w:rsidP="001366CD">
      <w:pPr>
        <w:ind w:firstLine="720"/>
        <w:rPr>
          <w:szCs w:val="24"/>
          <w:u w:val="single"/>
        </w:rPr>
      </w:pPr>
      <w:r w:rsidRPr="006917A5">
        <w:rPr>
          <w:szCs w:val="24"/>
          <w:u w:val="single"/>
        </w:rPr>
        <w:t>American Surgical Association</w:t>
      </w:r>
    </w:p>
    <w:p w14:paraId="0FD6B4B3" w14:textId="77777777" w:rsidR="000D0C38" w:rsidRPr="006917A5" w:rsidRDefault="000D0C38" w:rsidP="00AE4B9E">
      <w:pPr>
        <w:ind w:firstLine="720"/>
        <w:rPr>
          <w:szCs w:val="24"/>
        </w:rPr>
      </w:pPr>
      <w:r w:rsidRPr="006917A5">
        <w:rPr>
          <w:szCs w:val="24"/>
        </w:rPr>
        <w:tab/>
        <w:t>Member – Equity Task Force</w:t>
      </w:r>
      <w:r w:rsidRPr="006917A5">
        <w:rPr>
          <w:szCs w:val="24"/>
        </w:rPr>
        <w:tab/>
      </w:r>
      <w:r w:rsidRPr="006917A5">
        <w:rPr>
          <w:szCs w:val="24"/>
        </w:rPr>
        <w:tab/>
      </w:r>
      <w:r w:rsidRPr="006917A5">
        <w:rPr>
          <w:szCs w:val="24"/>
        </w:rPr>
        <w:tab/>
      </w:r>
      <w:r w:rsidRPr="006917A5">
        <w:rPr>
          <w:szCs w:val="24"/>
        </w:rPr>
        <w:tab/>
      </w:r>
      <w:r w:rsidRPr="006917A5">
        <w:rPr>
          <w:szCs w:val="24"/>
        </w:rPr>
        <w:tab/>
        <w:t xml:space="preserve">2017 - </w:t>
      </w:r>
      <w:r w:rsidR="00681EC7" w:rsidRPr="006917A5">
        <w:rPr>
          <w:szCs w:val="24"/>
        </w:rPr>
        <w:t>2018</w:t>
      </w:r>
    </w:p>
    <w:p w14:paraId="3ADEF452" w14:textId="77777777" w:rsidR="000D0C38" w:rsidRPr="006917A5" w:rsidRDefault="000D0C38" w:rsidP="00AE4B9E">
      <w:pPr>
        <w:ind w:firstLine="720"/>
        <w:rPr>
          <w:szCs w:val="24"/>
          <w:u w:val="single"/>
        </w:rPr>
      </w:pPr>
    </w:p>
    <w:p w14:paraId="164FB799" w14:textId="77777777" w:rsidR="00AE4B9E" w:rsidRPr="006917A5" w:rsidRDefault="00AE4B9E" w:rsidP="000E43BD">
      <w:pPr>
        <w:ind w:firstLine="720"/>
        <w:rPr>
          <w:szCs w:val="24"/>
          <w:u w:val="single"/>
        </w:rPr>
      </w:pPr>
      <w:r w:rsidRPr="006917A5">
        <w:rPr>
          <w:szCs w:val="24"/>
          <w:u w:val="single"/>
        </w:rPr>
        <w:t>Chicago Committee on Trauma of the American College of Surgeons</w:t>
      </w:r>
    </w:p>
    <w:p w14:paraId="0B4318D7" w14:textId="77777777" w:rsidR="00AE4B9E" w:rsidRPr="006917A5" w:rsidRDefault="00AE4B9E" w:rsidP="00AE4B9E">
      <w:pPr>
        <w:rPr>
          <w:szCs w:val="24"/>
        </w:rPr>
      </w:pPr>
      <w:r w:rsidRPr="006917A5">
        <w:rPr>
          <w:szCs w:val="24"/>
        </w:rPr>
        <w:tab/>
      </w:r>
      <w:r w:rsidRPr="006917A5">
        <w:rPr>
          <w:szCs w:val="24"/>
        </w:rPr>
        <w:tab/>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1998 - 2006</w:t>
      </w:r>
    </w:p>
    <w:p w14:paraId="281CA2AF" w14:textId="77777777" w:rsidR="00AE4B9E" w:rsidRPr="006917A5" w:rsidRDefault="00AE4B9E" w:rsidP="00AE4B9E">
      <w:pPr>
        <w:ind w:left="720" w:firstLine="720"/>
        <w:rPr>
          <w:szCs w:val="24"/>
        </w:rPr>
      </w:pPr>
      <w:r w:rsidRPr="006917A5">
        <w:rPr>
          <w:szCs w:val="24"/>
        </w:rPr>
        <w:t>Judge, Resident Paper Competition</w:t>
      </w:r>
      <w:r w:rsidRPr="006917A5">
        <w:rPr>
          <w:szCs w:val="24"/>
        </w:rPr>
        <w:tab/>
      </w:r>
      <w:r w:rsidRPr="006917A5">
        <w:rPr>
          <w:szCs w:val="24"/>
        </w:rPr>
        <w:tab/>
      </w:r>
      <w:r w:rsidRPr="006917A5">
        <w:rPr>
          <w:szCs w:val="24"/>
        </w:rPr>
        <w:tab/>
      </w:r>
      <w:r w:rsidRPr="006917A5">
        <w:rPr>
          <w:szCs w:val="24"/>
        </w:rPr>
        <w:tab/>
        <w:t>2002 - 2005</w:t>
      </w:r>
    </w:p>
    <w:p w14:paraId="6D99DE5A" w14:textId="77777777" w:rsidR="00AE4B9E" w:rsidRPr="006917A5" w:rsidRDefault="00AE4B9E" w:rsidP="00AE4B9E">
      <w:pPr>
        <w:ind w:left="720" w:firstLine="720"/>
        <w:rPr>
          <w:szCs w:val="24"/>
        </w:rPr>
      </w:pPr>
      <w:r w:rsidRPr="006917A5">
        <w:rPr>
          <w:szCs w:val="24"/>
        </w:rPr>
        <w:t>Chair, Education and Registry Committee</w:t>
      </w:r>
      <w:r w:rsidRPr="006917A5">
        <w:rPr>
          <w:szCs w:val="24"/>
        </w:rPr>
        <w:tab/>
      </w:r>
      <w:r w:rsidRPr="006917A5">
        <w:rPr>
          <w:szCs w:val="24"/>
        </w:rPr>
        <w:tab/>
      </w:r>
      <w:r w:rsidRPr="006917A5">
        <w:rPr>
          <w:szCs w:val="24"/>
        </w:rPr>
        <w:tab/>
        <w:t>2004 – 2006</w:t>
      </w:r>
    </w:p>
    <w:p w14:paraId="42F4072D" w14:textId="77777777" w:rsidR="00AE4B9E" w:rsidRPr="006917A5" w:rsidRDefault="00AE4B9E" w:rsidP="00AE4B9E">
      <w:pPr>
        <w:rPr>
          <w:szCs w:val="24"/>
        </w:rPr>
      </w:pPr>
    </w:p>
    <w:p w14:paraId="26C41327" w14:textId="77777777" w:rsidR="00AE4B9E" w:rsidRPr="006917A5" w:rsidRDefault="00AE4B9E" w:rsidP="00B04C50">
      <w:pPr>
        <w:ind w:firstLine="720"/>
        <w:rPr>
          <w:szCs w:val="24"/>
          <w:u w:val="single"/>
        </w:rPr>
      </w:pPr>
      <w:r w:rsidRPr="006917A5">
        <w:rPr>
          <w:szCs w:val="24"/>
          <w:u w:val="single"/>
        </w:rPr>
        <w:t>Chicago Metropolitan Trauma Society</w:t>
      </w:r>
    </w:p>
    <w:p w14:paraId="4B1F95C9" w14:textId="77777777" w:rsidR="00AE4B9E" w:rsidRPr="006917A5" w:rsidRDefault="00AE4B9E" w:rsidP="00AE4B9E">
      <w:pPr>
        <w:rPr>
          <w:szCs w:val="24"/>
        </w:rPr>
      </w:pPr>
      <w:r w:rsidRPr="006917A5">
        <w:rPr>
          <w:szCs w:val="24"/>
        </w:rPr>
        <w:tab/>
      </w:r>
      <w:r w:rsidRPr="006917A5">
        <w:rPr>
          <w:szCs w:val="24"/>
        </w:rPr>
        <w:tab/>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1998 - 2006</w:t>
      </w:r>
    </w:p>
    <w:p w14:paraId="15C218F6" w14:textId="77777777" w:rsidR="00AE4B9E" w:rsidRPr="006917A5" w:rsidRDefault="00AE4B9E" w:rsidP="00AE4B9E">
      <w:pPr>
        <w:ind w:left="720" w:firstLine="720"/>
        <w:rPr>
          <w:szCs w:val="24"/>
        </w:rPr>
      </w:pPr>
      <w:r w:rsidRPr="006917A5">
        <w:rPr>
          <w:szCs w:val="24"/>
        </w:rPr>
        <w:t>Board of Directors</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1999 – 2006</w:t>
      </w:r>
    </w:p>
    <w:p w14:paraId="52446025" w14:textId="77777777" w:rsidR="00AE4B9E" w:rsidRPr="006917A5" w:rsidRDefault="00AE4B9E" w:rsidP="00AE4B9E">
      <w:pPr>
        <w:rPr>
          <w:szCs w:val="24"/>
        </w:rPr>
      </w:pPr>
      <w:r w:rsidRPr="006917A5">
        <w:rPr>
          <w:szCs w:val="24"/>
        </w:rPr>
        <w:tab/>
      </w:r>
      <w:r w:rsidRPr="006917A5">
        <w:rPr>
          <w:szCs w:val="24"/>
        </w:rPr>
        <w:tab/>
      </w:r>
      <w:r w:rsidRPr="006917A5">
        <w:rPr>
          <w:b/>
          <w:szCs w:val="24"/>
        </w:rPr>
        <w:t>Secretary Treasurer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2000 – 2002</w:t>
      </w:r>
    </w:p>
    <w:p w14:paraId="24294FEC" w14:textId="77777777" w:rsidR="00AE4B9E" w:rsidRPr="006917A5" w:rsidRDefault="00AE4B9E" w:rsidP="00AE4B9E">
      <w:pPr>
        <w:rPr>
          <w:szCs w:val="24"/>
        </w:rPr>
      </w:pPr>
      <w:r w:rsidRPr="006917A5">
        <w:rPr>
          <w:szCs w:val="24"/>
        </w:rPr>
        <w:tab/>
      </w:r>
      <w:r w:rsidRPr="006917A5">
        <w:rPr>
          <w:szCs w:val="24"/>
        </w:rPr>
        <w:tab/>
      </w:r>
      <w:r w:rsidRPr="006917A5">
        <w:rPr>
          <w:b/>
          <w:szCs w:val="24"/>
        </w:rPr>
        <w:t>President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2002 – 2003</w:t>
      </w:r>
    </w:p>
    <w:p w14:paraId="5FEBDA76" w14:textId="77777777" w:rsidR="00AE4B9E" w:rsidRPr="006917A5" w:rsidRDefault="00AE4B9E" w:rsidP="00AE4B9E">
      <w:pPr>
        <w:rPr>
          <w:szCs w:val="24"/>
        </w:rPr>
      </w:pPr>
    </w:p>
    <w:p w14:paraId="7628D6E0" w14:textId="77777777" w:rsidR="00AE4B9E" w:rsidRPr="006917A5" w:rsidRDefault="00AE4B9E" w:rsidP="00067A21">
      <w:pPr>
        <w:ind w:firstLine="720"/>
        <w:rPr>
          <w:szCs w:val="24"/>
          <w:u w:val="single"/>
        </w:rPr>
      </w:pPr>
      <w:r w:rsidRPr="006917A5">
        <w:rPr>
          <w:szCs w:val="24"/>
          <w:u w:val="single"/>
        </w:rPr>
        <w:t>Chicago Surgical Society</w:t>
      </w:r>
    </w:p>
    <w:p w14:paraId="17C852CD" w14:textId="77777777" w:rsidR="00AE4B9E" w:rsidRPr="006917A5" w:rsidRDefault="00AE4B9E" w:rsidP="00AE4B9E">
      <w:pPr>
        <w:rPr>
          <w:szCs w:val="24"/>
        </w:rPr>
      </w:pPr>
      <w:r w:rsidRPr="006917A5">
        <w:rPr>
          <w:szCs w:val="24"/>
        </w:rPr>
        <w:tab/>
      </w:r>
      <w:r w:rsidRPr="006917A5">
        <w:rPr>
          <w:szCs w:val="24"/>
        </w:rPr>
        <w:tab/>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1999 - 2006</w:t>
      </w:r>
    </w:p>
    <w:p w14:paraId="7B1D4D06" w14:textId="77777777" w:rsidR="00AE4B9E" w:rsidRPr="006917A5" w:rsidRDefault="00AE4B9E" w:rsidP="00AE4B9E">
      <w:pPr>
        <w:ind w:left="720" w:firstLine="720"/>
        <w:rPr>
          <w:szCs w:val="24"/>
        </w:rPr>
      </w:pPr>
      <w:r w:rsidRPr="006917A5">
        <w:rPr>
          <w:szCs w:val="24"/>
        </w:rPr>
        <w:t>Member – Young Surgeons Committee</w:t>
      </w:r>
      <w:r w:rsidRPr="006917A5">
        <w:rPr>
          <w:szCs w:val="24"/>
        </w:rPr>
        <w:tab/>
      </w:r>
      <w:r w:rsidRPr="006917A5">
        <w:rPr>
          <w:szCs w:val="24"/>
        </w:rPr>
        <w:tab/>
      </w:r>
      <w:r w:rsidRPr="006917A5">
        <w:rPr>
          <w:szCs w:val="24"/>
        </w:rPr>
        <w:tab/>
        <w:t>2000 – 2002</w:t>
      </w:r>
    </w:p>
    <w:p w14:paraId="2E20D51E" w14:textId="77777777" w:rsidR="00AE4B9E" w:rsidRPr="006917A5" w:rsidRDefault="00AE4B9E" w:rsidP="00AE4B9E">
      <w:pPr>
        <w:rPr>
          <w:szCs w:val="24"/>
        </w:rPr>
      </w:pPr>
    </w:p>
    <w:p w14:paraId="3C9CB624" w14:textId="77777777" w:rsidR="00AE4B9E" w:rsidRPr="006917A5" w:rsidRDefault="00AE4B9E" w:rsidP="00AE4B9E">
      <w:pPr>
        <w:ind w:firstLine="720"/>
        <w:rPr>
          <w:szCs w:val="24"/>
          <w:u w:val="single"/>
        </w:rPr>
      </w:pPr>
      <w:r w:rsidRPr="006917A5">
        <w:rPr>
          <w:szCs w:val="24"/>
          <w:u w:val="single"/>
        </w:rPr>
        <w:t>Coalition for National Trauma Research</w:t>
      </w:r>
    </w:p>
    <w:p w14:paraId="63045F8A" w14:textId="77777777" w:rsidR="00AE4B9E" w:rsidRPr="006917A5" w:rsidRDefault="00AE4B9E" w:rsidP="00AE4B9E">
      <w:pPr>
        <w:ind w:firstLine="720"/>
        <w:rPr>
          <w:b/>
          <w:szCs w:val="24"/>
        </w:rPr>
      </w:pPr>
      <w:r w:rsidRPr="006917A5">
        <w:rPr>
          <w:b/>
          <w:szCs w:val="24"/>
        </w:rPr>
        <w:tab/>
        <w:t>Executive Committee</w:t>
      </w:r>
      <w:r w:rsidRPr="006917A5">
        <w:rPr>
          <w:b/>
          <w:szCs w:val="24"/>
        </w:rPr>
        <w:tab/>
      </w:r>
      <w:r w:rsidRPr="006917A5">
        <w:rPr>
          <w:b/>
          <w:szCs w:val="24"/>
        </w:rPr>
        <w:tab/>
      </w:r>
      <w:r w:rsidRPr="006917A5">
        <w:rPr>
          <w:b/>
          <w:szCs w:val="24"/>
        </w:rPr>
        <w:tab/>
      </w:r>
      <w:r w:rsidRPr="006917A5">
        <w:rPr>
          <w:b/>
          <w:szCs w:val="24"/>
        </w:rPr>
        <w:tab/>
      </w:r>
      <w:r w:rsidRPr="006917A5">
        <w:rPr>
          <w:b/>
          <w:szCs w:val="24"/>
        </w:rPr>
        <w:tab/>
      </w:r>
      <w:r w:rsidRPr="006917A5">
        <w:rPr>
          <w:szCs w:val="24"/>
        </w:rPr>
        <w:t xml:space="preserve">2013 - </w:t>
      </w:r>
      <w:r w:rsidR="00681EC7" w:rsidRPr="006917A5">
        <w:rPr>
          <w:szCs w:val="24"/>
        </w:rPr>
        <w:t>2020</w:t>
      </w:r>
    </w:p>
    <w:p w14:paraId="39D21084" w14:textId="77777777" w:rsidR="00AE4B9E" w:rsidRPr="006917A5" w:rsidRDefault="00AE4B9E" w:rsidP="00AE4B9E">
      <w:pPr>
        <w:ind w:firstLine="720"/>
        <w:rPr>
          <w:szCs w:val="24"/>
          <w:u w:val="single"/>
        </w:rPr>
      </w:pPr>
    </w:p>
    <w:p w14:paraId="4AD07A8F" w14:textId="77777777" w:rsidR="00AE4B9E" w:rsidRPr="006917A5" w:rsidRDefault="00AE4B9E" w:rsidP="000819CE">
      <w:pPr>
        <w:ind w:firstLine="720"/>
        <w:rPr>
          <w:szCs w:val="24"/>
          <w:u w:val="single"/>
        </w:rPr>
      </w:pPr>
      <w:r w:rsidRPr="006917A5">
        <w:rPr>
          <w:szCs w:val="24"/>
          <w:u w:val="single"/>
        </w:rPr>
        <w:t>Connecticut Chapter of the American College of Surgeons Professional Association</w:t>
      </w:r>
    </w:p>
    <w:p w14:paraId="3AFA9B4A" w14:textId="77777777" w:rsidR="00AE4B9E" w:rsidRPr="006917A5" w:rsidRDefault="00AE4B9E" w:rsidP="00AE4B9E">
      <w:pPr>
        <w:rPr>
          <w:szCs w:val="24"/>
        </w:rPr>
      </w:pPr>
      <w:r w:rsidRPr="006917A5">
        <w:rPr>
          <w:szCs w:val="24"/>
        </w:rPr>
        <w:tab/>
      </w:r>
      <w:r w:rsidRPr="006917A5">
        <w:rPr>
          <w:szCs w:val="24"/>
        </w:rPr>
        <w:tab/>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2006 - present</w:t>
      </w:r>
    </w:p>
    <w:p w14:paraId="3B242978" w14:textId="77777777" w:rsidR="00AE4B9E" w:rsidRPr="006917A5" w:rsidRDefault="00AE4B9E" w:rsidP="00AE4B9E">
      <w:pPr>
        <w:ind w:left="720" w:firstLine="720"/>
        <w:rPr>
          <w:szCs w:val="24"/>
        </w:rPr>
      </w:pPr>
      <w:r w:rsidRPr="006917A5">
        <w:rPr>
          <w:szCs w:val="24"/>
        </w:rPr>
        <w:t>Council Member – ex officio</w:t>
      </w:r>
      <w:r w:rsidRPr="006917A5">
        <w:rPr>
          <w:szCs w:val="24"/>
        </w:rPr>
        <w:tab/>
      </w:r>
      <w:r w:rsidRPr="006917A5">
        <w:rPr>
          <w:szCs w:val="24"/>
        </w:rPr>
        <w:tab/>
      </w:r>
      <w:r w:rsidRPr="006917A5">
        <w:rPr>
          <w:szCs w:val="24"/>
        </w:rPr>
        <w:tab/>
      </w:r>
      <w:r w:rsidRPr="006917A5">
        <w:rPr>
          <w:szCs w:val="24"/>
        </w:rPr>
        <w:tab/>
      </w:r>
      <w:r w:rsidRPr="006917A5">
        <w:rPr>
          <w:szCs w:val="24"/>
        </w:rPr>
        <w:tab/>
        <w:t>2008 – 2009</w:t>
      </w:r>
    </w:p>
    <w:p w14:paraId="7557B449" w14:textId="77777777" w:rsidR="00AE4B9E" w:rsidRPr="006917A5" w:rsidRDefault="00AE4B9E" w:rsidP="00AE4B9E">
      <w:pPr>
        <w:rPr>
          <w:szCs w:val="24"/>
        </w:rPr>
      </w:pPr>
      <w:r w:rsidRPr="006917A5">
        <w:rPr>
          <w:szCs w:val="24"/>
        </w:rPr>
        <w:tab/>
      </w:r>
      <w:r w:rsidRPr="006917A5">
        <w:rPr>
          <w:szCs w:val="24"/>
        </w:rPr>
        <w:tab/>
        <w:t>Council 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2009 – 2013</w:t>
      </w:r>
    </w:p>
    <w:p w14:paraId="40AC509A" w14:textId="77777777" w:rsidR="00AE4B9E" w:rsidRPr="006917A5" w:rsidRDefault="00AE4B9E" w:rsidP="00AE4B9E">
      <w:pPr>
        <w:rPr>
          <w:szCs w:val="24"/>
        </w:rPr>
      </w:pPr>
      <w:r w:rsidRPr="006917A5">
        <w:rPr>
          <w:szCs w:val="24"/>
        </w:rPr>
        <w:tab/>
      </w:r>
      <w:r w:rsidRPr="006917A5">
        <w:rPr>
          <w:szCs w:val="24"/>
        </w:rPr>
        <w:tab/>
        <w:t>Chair, Legislative Committee</w:t>
      </w:r>
      <w:r w:rsidRPr="006917A5">
        <w:rPr>
          <w:szCs w:val="24"/>
        </w:rPr>
        <w:tab/>
      </w:r>
      <w:r w:rsidRPr="006917A5">
        <w:rPr>
          <w:szCs w:val="24"/>
        </w:rPr>
        <w:tab/>
      </w:r>
      <w:r w:rsidRPr="006917A5">
        <w:rPr>
          <w:szCs w:val="24"/>
        </w:rPr>
        <w:tab/>
      </w:r>
      <w:r w:rsidRPr="006917A5">
        <w:rPr>
          <w:szCs w:val="24"/>
        </w:rPr>
        <w:tab/>
      </w:r>
      <w:r w:rsidRPr="006917A5">
        <w:rPr>
          <w:szCs w:val="24"/>
        </w:rPr>
        <w:tab/>
        <w:t>2012 - 2014</w:t>
      </w:r>
    </w:p>
    <w:p w14:paraId="2D9CF5FE" w14:textId="77777777" w:rsidR="00AE4B9E" w:rsidRPr="006917A5" w:rsidRDefault="00AE4B9E" w:rsidP="00AE4B9E">
      <w:pPr>
        <w:rPr>
          <w:szCs w:val="24"/>
        </w:rPr>
      </w:pPr>
      <w:r w:rsidRPr="006917A5">
        <w:rPr>
          <w:szCs w:val="24"/>
        </w:rPr>
        <w:tab/>
      </w:r>
      <w:r w:rsidRPr="006917A5">
        <w:rPr>
          <w:szCs w:val="24"/>
        </w:rPr>
        <w:tab/>
      </w:r>
      <w:r w:rsidRPr="006917A5">
        <w:rPr>
          <w:b/>
          <w:szCs w:val="24"/>
        </w:rPr>
        <w:t>Secretary</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2012 – 2014</w:t>
      </w:r>
    </w:p>
    <w:p w14:paraId="7995E723" w14:textId="77777777" w:rsidR="00AE4B9E" w:rsidRPr="006917A5" w:rsidRDefault="00AE4B9E" w:rsidP="00AE4B9E">
      <w:pPr>
        <w:rPr>
          <w:szCs w:val="24"/>
        </w:rPr>
      </w:pPr>
      <w:r w:rsidRPr="006917A5">
        <w:rPr>
          <w:szCs w:val="24"/>
        </w:rPr>
        <w:tab/>
      </w:r>
      <w:r w:rsidRPr="006917A5">
        <w:rPr>
          <w:szCs w:val="24"/>
        </w:rPr>
        <w:tab/>
      </w:r>
      <w:r w:rsidRPr="006917A5">
        <w:rPr>
          <w:b/>
          <w:szCs w:val="24"/>
        </w:rPr>
        <w:t>President – Elect</w:t>
      </w:r>
      <w:r w:rsidRPr="006917A5">
        <w:rPr>
          <w:b/>
          <w:szCs w:val="24"/>
        </w:rPr>
        <w:tab/>
      </w:r>
      <w:r w:rsidRPr="006917A5">
        <w:rPr>
          <w:b/>
          <w:szCs w:val="24"/>
        </w:rPr>
        <w:tab/>
      </w:r>
      <w:r w:rsidRPr="006917A5">
        <w:rPr>
          <w:b/>
          <w:szCs w:val="24"/>
        </w:rPr>
        <w:tab/>
      </w:r>
      <w:r w:rsidRPr="006917A5">
        <w:rPr>
          <w:b/>
          <w:szCs w:val="24"/>
        </w:rPr>
        <w:tab/>
      </w:r>
      <w:r w:rsidRPr="006917A5">
        <w:rPr>
          <w:b/>
          <w:szCs w:val="24"/>
        </w:rPr>
        <w:tab/>
      </w:r>
      <w:r w:rsidRPr="006917A5">
        <w:rPr>
          <w:b/>
          <w:szCs w:val="24"/>
        </w:rPr>
        <w:tab/>
      </w:r>
      <w:r w:rsidRPr="006917A5">
        <w:rPr>
          <w:szCs w:val="24"/>
        </w:rPr>
        <w:t xml:space="preserve">2014 – </w:t>
      </w:r>
      <w:r w:rsidR="00C202B8" w:rsidRPr="006917A5">
        <w:rPr>
          <w:szCs w:val="24"/>
        </w:rPr>
        <w:t>2016</w:t>
      </w:r>
    </w:p>
    <w:p w14:paraId="06D13011" w14:textId="77777777" w:rsidR="00C202B8" w:rsidRPr="006917A5" w:rsidRDefault="00C202B8" w:rsidP="00AE4B9E">
      <w:pPr>
        <w:rPr>
          <w:szCs w:val="24"/>
        </w:rPr>
      </w:pPr>
      <w:r w:rsidRPr="006917A5">
        <w:rPr>
          <w:szCs w:val="24"/>
        </w:rPr>
        <w:tab/>
      </w:r>
      <w:r w:rsidRPr="006917A5">
        <w:rPr>
          <w:szCs w:val="24"/>
        </w:rPr>
        <w:tab/>
      </w:r>
      <w:r w:rsidRPr="006917A5">
        <w:rPr>
          <w:b/>
          <w:szCs w:val="24"/>
        </w:rPr>
        <w:t>President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2016 </w:t>
      </w:r>
      <w:r w:rsidR="004E3D2B" w:rsidRPr="006917A5">
        <w:rPr>
          <w:szCs w:val="24"/>
        </w:rPr>
        <w:t>–</w:t>
      </w:r>
      <w:r w:rsidRPr="006917A5">
        <w:rPr>
          <w:szCs w:val="24"/>
        </w:rPr>
        <w:t xml:space="preserve"> </w:t>
      </w:r>
      <w:r w:rsidR="004E3D2B" w:rsidRPr="006917A5">
        <w:rPr>
          <w:szCs w:val="24"/>
        </w:rPr>
        <w:t>2018</w:t>
      </w:r>
    </w:p>
    <w:p w14:paraId="222DA384" w14:textId="77777777" w:rsidR="004E3D2B" w:rsidRPr="006917A5" w:rsidRDefault="004E3D2B" w:rsidP="00AE4B9E">
      <w:pPr>
        <w:rPr>
          <w:szCs w:val="24"/>
        </w:rPr>
      </w:pPr>
      <w:r w:rsidRPr="006917A5">
        <w:rPr>
          <w:szCs w:val="24"/>
        </w:rPr>
        <w:tab/>
      </w:r>
      <w:r w:rsidRPr="006917A5">
        <w:rPr>
          <w:szCs w:val="24"/>
        </w:rPr>
        <w:tab/>
      </w:r>
      <w:r w:rsidRPr="006917A5">
        <w:rPr>
          <w:b/>
          <w:szCs w:val="24"/>
        </w:rPr>
        <w:t>Immediate</w:t>
      </w:r>
      <w:r w:rsidRPr="006917A5">
        <w:rPr>
          <w:szCs w:val="24"/>
        </w:rPr>
        <w:t xml:space="preserve"> </w:t>
      </w:r>
      <w:r w:rsidRPr="006917A5">
        <w:rPr>
          <w:b/>
          <w:szCs w:val="24"/>
        </w:rPr>
        <w:t>Past President</w:t>
      </w:r>
      <w:r w:rsidRPr="006917A5">
        <w:rPr>
          <w:b/>
          <w:szCs w:val="24"/>
        </w:rPr>
        <w:tab/>
      </w:r>
      <w:r w:rsidRPr="006917A5">
        <w:rPr>
          <w:szCs w:val="24"/>
        </w:rPr>
        <w:tab/>
      </w:r>
      <w:r w:rsidRPr="006917A5">
        <w:rPr>
          <w:szCs w:val="24"/>
        </w:rPr>
        <w:tab/>
      </w:r>
      <w:r w:rsidRPr="006917A5">
        <w:rPr>
          <w:szCs w:val="24"/>
        </w:rPr>
        <w:tab/>
      </w:r>
      <w:r w:rsidRPr="006917A5">
        <w:rPr>
          <w:szCs w:val="24"/>
        </w:rPr>
        <w:tab/>
        <w:t>2018 – 2020</w:t>
      </w:r>
    </w:p>
    <w:p w14:paraId="4BE6C04A" w14:textId="77777777" w:rsidR="00AE4B9E" w:rsidRPr="006917A5" w:rsidRDefault="00AE4B9E" w:rsidP="00AE4B9E">
      <w:pPr>
        <w:rPr>
          <w:szCs w:val="24"/>
        </w:rPr>
      </w:pPr>
    </w:p>
    <w:p w14:paraId="6E6BBFB4" w14:textId="77777777" w:rsidR="00AE4B9E" w:rsidRPr="006917A5" w:rsidRDefault="00AE4B9E" w:rsidP="005034C7">
      <w:pPr>
        <w:ind w:firstLine="720"/>
        <w:rPr>
          <w:szCs w:val="24"/>
        </w:rPr>
      </w:pPr>
      <w:r w:rsidRPr="006917A5">
        <w:rPr>
          <w:szCs w:val="24"/>
          <w:u w:val="single"/>
        </w:rPr>
        <w:t>Connecticut Trauma Conference Inc</w:t>
      </w:r>
      <w:r w:rsidRPr="006917A5">
        <w:rPr>
          <w:szCs w:val="24"/>
        </w:rPr>
        <w:t>.</w:t>
      </w:r>
    </w:p>
    <w:p w14:paraId="36A66104" w14:textId="77777777" w:rsidR="00AE4B9E" w:rsidRPr="006917A5" w:rsidRDefault="00AE4B9E" w:rsidP="00AE4B9E">
      <w:pPr>
        <w:ind w:left="720" w:firstLine="720"/>
        <w:rPr>
          <w:szCs w:val="24"/>
        </w:rPr>
      </w:pPr>
      <w:r w:rsidRPr="006917A5">
        <w:rPr>
          <w:b/>
          <w:szCs w:val="24"/>
        </w:rPr>
        <w:t>Secretary – Treasurer</w:t>
      </w:r>
      <w:r w:rsidR="007F00A7" w:rsidRPr="006917A5">
        <w:rPr>
          <w:szCs w:val="24"/>
        </w:rPr>
        <w:tab/>
      </w:r>
      <w:r w:rsidR="007F00A7" w:rsidRPr="006917A5">
        <w:rPr>
          <w:szCs w:val="24"/>
        </w:rPr>
        <w:tab/>
      </w:r>
      <w:r w:rsidR="007F00A7" w:rsidRPr="006917A5">
        <w:rPr>
          <w:szCs w:val="24"/>
        </w:rPr>
        <w:tab/>
      </w:r>
      <w:r w:rsidR="007F00A7" w:rsidRPr="006917A5">
        <w:rPr>
          <w:szCs w:val="24"/>
        </w:rPr>
        <w:tab/>
      </w:r>
      <w:r w:rsidR="007F00A7" w:rsidRPr="006917A5">
        <w:rPr>
          <w:szCs w:val="24"/>
        </w:rPr>
        <w:tab/>
      </w:r>
      <w:r w:rsidRPr="006917A5">
        <w:rPr>
          <w:szCs w:val="24"/>
        </w:rPr>
        <w:t xml:space="preserve">2008 – </w:t>
      </w:r>
      <w:r w:rsidR="007F00A7" w:rsidRPr="006917A5">
        <w:rPr>
          <w:szCs w:val="24"/>
        </w:rPr>
        <w:t>2013</w:t>
      </w:r>
    </w:p>
    <w:p w14:paraId="27E49D69" w14:textId="77777777" w:rsidR="00AE4B9E" w:rsidRPr="006917A5" w:rsidRDefault="00AE4B9E" w:rsidP="00AE4B9E">
      <w:pPr>
        <w:ind w:left="720" w:firstLine="720"/>
        <w:rPr>
          <w:szCs w:val="24"/>
        </w:rPr>
      </w:pPr>
      <w:r w:rsidRPr="006917A5">
        <w:rPr>
          <w:szCs w:val="24"/>
        </w:rPr>
        <w:t>Program planning director</w:t>
      </w:r>
      <w:r w:rsidRPr="006917A5">
        <w:rPr>
          <w:szCs w:val="24"/>
        </w:rPr>
        <w:tab/>
      </w:r>
      <w:r w:rsidRPr="006917A5">
        <w:rPr>
          <w:szCs w:val="24"/>
        </w:rPr>
        <w:tab/>
      </w:r>
      <w:r w:rsidRPr="006917A5">
        <w:rPr>
          <w:szCs w:val="24"/>
        </w:rPr>
        <w:tab/>
      </w:r>
      <w:r w:rsidRPr="006917A5">
        <w:rPr>
          <w:szCs w:val="24"/>
        </w:rPr>
        <w:tab/>
      </w:r>
      <w:r w:rsidRPr="006917A5">
        <w:rPr>
          <w:szCs w:val="24"/>
        </w:rPr>
        <w:tab/>
        <w:t xml:space="preserve">2009 </w:t>
      </w:r>
      <w:r w:rsidR="00C202B8" w:rsidRPr="006917A5">
        <w:rPr>
          <w:szCs w:val="24"/>
        </w:rPr>
        <w:t>–</w:t>
      </w:r>
      <w:r w:rsidRPr="006917A5">
        <w:rPr>
          <w:szCs w:val="24"/>
        </w:rPr>
        <w:t xml:space="preserve"> </w:t>
      </w:r>
      <w:r w:rsidR="00C202B8" w:rsidRPr="006917A5">
        <w:rPr>
          <w:szCs w:val="24"/>
        </w:rPr>
        <w:t>2013</w:t>
      </w:r>
    </w:p>
    <w:p w14:paraId="08779F83" w14:textId="77777777" w:rsidR="00C202B8" w:rsidRPr="006917A5" w:rsidRDefault="00C202B8" w:rsidP="00AE4B9E">
      <w:pPr>
        <w:ind w:left="720" w:firstLine="720"/>
        <w:rPr>
          <w:szCs w:val="24"/>
        </w:rPr>
      </w:pPr>
      <w:r w:rsidRPr="006917A5">
        <w:rPr>
          <w:szCs w:val="24"/>
        </w:rPr>
        <w:t>Program planning committee</w:t>
      </w:r>
      <w:r w:rsidRPr="006917A5">
        <w:rPr>
          <w:szCs w:val="24"/>
        </w:rPr>
        <w:tab/>
      </w:r>
      <w:r w:rsidRPr="006917A5">
        <w:rPr>
          <w:szCs w:val="24"/>
        </w:rPr>
        <w:tab/>
      </w:r>
      <w:r w:rsidRPr="006917A5">
        <w:rPr>
          <w:szCs w:val="24"/>
        </w:rPr>
        <w:tab/>
      </w:r>
      <w:r w:rsidRPr="006917A5">
        <w:rPr>
          <w:szCs w:val="24"/>
        </w:rPr>
        <w:tab/>
      </w:r>
      <w:r w:rsidRPr="006917A5">
        <w:rPr>
          <w:szCs w:val="24"/>
        </w:rPr>
        <w:tab/>
        <w:t xml:space="preserve">2013 </w:t>
      </w:r>
      <w:r w:rsidR="007F00A7" w:rsidRPr="006917A5">
        <w:rPr>
          <w:szCs w:val="24"/>
        </w:rPr>
        <w:t>–</w:t>
      </w:r>
      <w:r w:rsidRPr="006917A5">
        <w:rPr>
          <w:szCs w:val="24"/>
        </w:rPr>
        <w:t xml:space="preserve"> </w:t>
      </w:r>
      <w:r w:rsidR="00681EC7" w:rsidRPr="006917A5">
        <w:rPr>
          <w:szCs w:val="24"/>
        </w:rPr>
        <w:t>2020</w:t>
      </w:r>
    </w:p>
    <w:p w14:paraId="702F1A50" w14:textId="77777777" w:rsidR="007F00A7" w:rsidRPr="006917A5" w:rsidRDefault="007F00A7" w:rsidP="00AE4B9E">
      <w:pPr>
        <w:ind w:left="720" w:firstLine="720"/>
        <w:rPr>
          <w:szCs w:val="24"/>
        </w:rPr>
      </w:pPr>
      <w:r w:rsidRPr="006917A5">
        <w:rPr>
          <w:b/>
          <w:szCs w:val="24"/>
        </w:rPr>
        <w:t>President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2013 - </w:t>
      </w:r>
      <w:r w:rsidR="00681EC7" w:rsidRPr="006917A5">
        <w:rPr>
          <w:szCs w:val="24"/>
        </w:rPr>
        <w:t>2020</w:t>
      </w:r>
    </w:p>
    <w:p w14:paraId="5A1151F7" w14:textId="77777777" w:rsidR="00AE4B9E" w:rsidRPr="006917A5" w:rsidRDefault="00AE4B9E" w:rsidP="00AE4B9E">
      <w:pPr>
        <w:ind w:firstLine="720"/>
        <w:rPr>
          <w:szCs w:val="24"/>
        </w:rPr>
      </w:pPr>
    </w:p>
    <w:p w14:paraId="658267F0" w14:textId="77777777" w:rsidR="008843D3" w:rsidRPr="006917A5" w:rsidRDefault="008843D3" w:rsidP="00425221">
      <w:pPr>
        <w:ind w:firstLine="720"/>
        <w:rPr>
          <w:szCs w:val="24"/>
          <w:u w:val="single"/>
        </w:rPr>
      </w:pPr>
      <w:r w:rsidRPr="006917A5">
        <w:rPr>
          <w:szCs w:val="24"/>
          <w:u w:val="single"/>
        </w:rPr>
        <w:t>Eastern Association for the Surgery of Trauma</w:t>
      </w:r>
    </w:p>
    <w:p w14:paraId="56DA6204" w14:textId="77777777" w:rsidR="0047505D" w:rsidRPr="006917A5" w:rsidRDefault="008843D3" w:rsidP="008F1F54">
      <w:pPr>
        <w:rPr>
          <w:szCs w:val="24"/>
        </w:rPr>
      </w:pPr>
      <w:r w:rsidRPr="006917A5">
        <w:rPr>
          <w:szCs w:val="24"/>
        </w:rPr>
        <w:tab/>
      </w:r>
      <w:r w:rsidRPr="006917A5">
        <w:rPr>
          <w:szCs w:val="24"/>
        </w:rPr>
        <w:tab/>
      </w:r>
      <w:r w:rsidR="0047505D" w:rsidRPr="006917A5">
        <w:rPr>
          <w:szCs w:val="24"/>
        </w:rPr>
        <w:t>Member</w:t>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r>
      <w:r w:rsidR="0047505D" w:rsidRPr="006917A5">
        <w:rPr>
          <w:szCs w:val="24"/>
        </w:rPr>
        <w:tab/>
        <w:t>1999 - present</w:t>
      </w:r>
    </w:p>
    <w:p w14:paraId="12EF08A6" w14:textId="77777777" w:rsidR="008843D3" w:rsidRPr="006917A5" w:rsidRDefault="008843D3" w:rsidP="0047505D">
      <w:pPr>
        <w:ind w:left="720" w:firstLine="720"/>
        <w:rPr>
          <w:szCs w:val="24"/>
        </w:rPr>
      </w:pPr>
      <w:r w:rsidRPr="006917A5">
        <w:rPr>
          <w:szCs w:val="24"/>
        </w:rPr>
        <w:t>Member - Publications Committee</w:t>
      </w:r>
      <w:r w:rsidR="002A1B34" w:rsidRPr="006917A5">
        <w:rPr>
          <w:szCs w:val="24"/>
        </w:rPr>
        <w:tab/>
      </w:r>
      <w:r w:rsidR="002A1B34" w:rsidRPr="006917A5">
        <w:rPr>
          <w:szCs w:val="24"/>
        </w:rPr>
        <w:tab/>
      </w:r>
      <w:r w:rsidR="002A1B34" w:rsidRPr="006917A5">
        <w:rPr>
          <w:szCs w:val="24"/>
        </w:rPr>
        <w:tab/>
      </w:r>
      <w:r w:rsidR="002A1B34" w:rsidRPr="006917A5">
        <w:rPr>
          <w:szCs w:val="24"/>
        </w:rPr>
        <w:tab/>
        <w:t>2000 - 2003</w:t>
      </w:r>
    </w:p>
    <w:p w14:paraId="772B8FEF" w14:textId="77777777" w:rsidR="008843D3" w:rsidRPr="006917A5" w:rsidRDefault="008843D3" w:rsidP="008F1F54">
      <w:pPr>
        <w:rPr>
          <w:szCs w:val="24"/>
        </w:rPr>
      </w:pPr>
      <w:r w:rsidRPr="006917A5">
        <w:rPr>
          <w:szCs w:val="24"/>
        </w:rPr>
        <w:tab/>
      </w:r>
      <w:r w:rsidRPr="006917A5">
        <w:rPr>
          <w:szCs w:val="24"/>
        </w:rPr>
        <w:tab/>
        <w:t>Member - Program Committee</w:t>
      </w:r>
      <w:r w:rsidR="00411B62" w:rsidRPr="006917A5">
        <w:rPr>
          <w:szCs w:val="24"/>
        </w:rPr>
        <w:tab/>
      </w:r>
      <w:r w:rsidR="00411B62" w:rsidRPr="006917A5">
        <w:rPr>
          <w:szCs w:val="24"/>
        </w:rPr>
        <w:tab/>
      </w:r>
      <w:r w:rsidR="00411B62" w:rsidRPr="006917A5">
        <w:rPr>
          <w:szCs w:val="24"/>
        </w:rPr>
        <w:tab/>
      </w:r>
      <w:r w:rsidR="00411B62" w:rsidRPr="006917A5">
        <w:rPr>
          <w:szCs w:val="24"/>
        </w:rPr>
        <w:tab/>
        <w:t>2003 - 2006</w:t>
      </w:r>
    </w:p>
    <w:p w14:paraId="5D3DB68A" w14:textId="77777777" w:rsidR="008843D3" w:rsidRPr="006917A5" w:rsidRDefault="008843D3" w:rsidP="008F1F54">
      <w:pPr>
        <w:rPr>
          <w:szCs w:val="24"/>
        </w:rPr>
      </w:pPr>
      <w:r w:rsidRPr="006917A5">
        <w:rPr>
          <w:szCs w:val="24"/>
        </w:rPr>
        <w:tab/>
      </w:r>
      <w:r w:rsidRPr="006917A5">
        <w:rPr>
          <w:szCs w:val="24"/>
        </w:rPr>
        <w:tab/>
        <w:t>Chair – Membership Committee</w:t>
      </w:r>
      <w:r w:rsidR="008124F1" w:rsidRPr="006917A5">
        <w:rPr>
          <w:szCs w:val="24"/>
        </w:rPr>
        <w:tab/>
      </w:r>
      <w:r w:rsidR="008124F1" w:rsidRPr="006917A5">
        <w:rPr>
          <w:szCs w:val="24"/>
        </w:rPr>
        <w:tab/>
      </w:r>
      <w:r w:rsidR="008124F1" w:rsidRPr="006917A5">
        <w:rPr>
          <w:szCs w:val="24"/>
        </w:rPr>
        <w:tab/>
      </w:r>
      <w:r w:rsidR="008124F1" w:rsidRPr="006917A5">
        <w:rPr>
          <w:szCs w:val="24"/>
        </w:rPr>
        <w:tab/>
        <w:t>2007 - 2010</w:t>
      </w:r>
    </w:p>
    <w:p w14:paraId="2390A992" w14:textId="77777777" w:rsidR="008843D3" w:rsidRPr="006917A5" w:rsidRDefault="008843D3" w:rsidP="008F1F54">
      <w:pPr>
        <w:rPr>
          <w:szCs w:val="24"/>
        </w:rPr>
      </w:pPr>
      <w:r w:rsidRPr="006917A5">
        <w:rPr>
          <w:szCs w:val="24"/>
        </w:rPr>
        <w:tab/>
      </w:r>
      <w:r w:rsidRPr="006917A5">
        <w:rPr>
          <w:szCs w:val="24"/>
        </w:rPr>
        <w:tab/>
      </w:r>
      <w:r w:rsidRPr="006917A5">
        <w:rPr>
          <w:b/>
          <w:szCs w:val="24"/>
        </w:rPr>
        <w:t>Board of Directors</w:t>
      </w:r>
      <w:r w:rsidR="002A1B34" w:rsidRPr="006917A5">
        <w:rPr>
          <w:b/>
          <w:szCs w:val="24"/>
        </w:rPr>
        <w:t xml:space="preserve"> Manager at Large</w:t>
      </w:r>
      <w:r w:rsidR="007A6DA8" w:rsidRPr="006917A5">
        <w:rPr>
          <w:szCs w:val="24"/>
        </w:rPr>
        <w:tab/>
      </w:r>
      <w:r w:rsidR="007A6DA8" w:rsidRPr="006917A5">
        <w:rPr>
          <w:szCs w:val="24"/>
        </w:rPr>
        <w:tab/>
      </w:r>
      <w:r w:rsidR="007A6DA8" w:rsidRPr="006917A5">
        <w:rPr>
          <w:szCs w:val="24"/>
        </w:rPr>
        <w:tab/>
      </w:r>
      <w:r w:rsidRPr="006917A5">
        <w:rPr>
          <w:szCs w:val="24"/>
        </w:rPr>
        <w:t xml:space="preserve">2007 </w:t>
      </w:r>
      <w:r w:rsidR="00DC736B" w:rsidRPr="006917A5">
        <w:rPr>
          <w:szCs w:val="24"/>
        </w:rPr>
        <w:t>–</w:t>
      </w:r>
      <w:r w:rsidRPr="006917A5">
        <w:rPr>
          <w:szCs w:val="24"/>
        </w:rPr>
        <w:t xml:space="preserve"> </w:t>
      </w:r>
      <w:r w:rsidR="002A1B34" w:rsidRPr="006917A5">
        <w:rPr>
          <w:szCs w:val="24"/>
        </w:rPr>
        <w:t>2010</w:t>
      </w:r>
    </w:p>
    <w:p w14:paraId="7FC60CEB" w14:textId="77777777" w:rsidR="007A6DA8" w:rsidRPr="006917A5" w:rsidRDefault="00DC736B" w:rsidP="008F1F54">
      <w:pPr>
        <w:rPr>
          <w:szCs w:val="24"/>
        </w:rPr>
      </w:pPr>
      <w:r w:rsidRPr="006917A5">
        <w:rPr>
          <w:szCs w:val="24"/>
        </w:rPr>
        <w:tab/>
      </w:r>
      <w:r w:rsidRPr="006917A5">
        <w:rPr>
          <w:szCs w:val="24"/>
        </w:rPr>
        <w:tab/>
        <w:t>Judge – Raymond Alexander Paper Competition</w:t>
      </w:r>
      <w:r w:rsidRPr="006917A5">
        <w:rPr>
          <w:szCs w:val="24"/>
        </w:rPr>
        <w:tab/>
      </w:r>
      <w:r w:rsidRPr="006917A5">
        <w:rPr>
          <w:szCs w:val="24"/>
        </w:rPr>
        <w:tab/>
        <w:t>2010, 2011, 2013</w:t>
      </w:r>
    </w:p>
    <w:p w14:paraId="6BEA8D21" w14:textId="77777777" w:rsidR="008843D3" w:rsidRPr="006917A5" w:rsidRDefault="008843D3" w:rsidP="008F1F54">
      <w:pPr>
        <w:rPr>
          <w:szCs w:val="24"/>
        </w:rPr>
      </w:pPr>
      <w:r w:rsidRPr="006917A5">
        <w:rPr>
          <w:szCs w:val="24"/>
        </w:rPr>
        <w:tab/>
      </w:r>
      <w:r w:rsidRPr="006917A5">
        <w:rPr>
          <w:szCs w:val="24"/>
        </w:rPr>
        <w:tab/>
      </w:r>
      <w:r w:rsidRPr="006917A5">
        <w:rPr>
          <w:b/>
          <w:szCs w:val="24"/>
        </w:rPr>
        <w:t>Secretary Treasurer</w:t>
      </w:r>
      <w:r w:rsidR="008124F1" w:rsidRPr="006917A5">
        <w:rPr>
          <w:szCs w:val="24"/>
        </w:rPr>
        <w:tab/>
      </w:r>
      <w:r w:rsidR="008124F1" w:rsidRPr="006917A5">
        <w:rPr>
          <w:szCs w:val="24"/>
        </w:rPr>
        <w:tab/>
      </w:r>
      <w:r w:rsidR="008124F1" w:rsidRPr="006917A5">
        <w:rPr>
          <w:szCs w:val="24"/>
        </w:rPr>
        <w:tab/>
      </w:r>
      <w:r w:rsidR="008124F1" w:rsidRPr="006917A5">
        <w:rPr>
          <w:szCs w:val="24"/>
        </w:rPr>
        <w:tab/>
      </w:r>
      <w:r w:rsidR="008124F1" w:rsidRPr="006917A5">
        <w:rPr>
          <w:szCs w:val="24"/>
        </w:rPr>
        <w:tab/>
      </w:r>
      <w:r w:rsidR="008124F1" w:rsidRPr="006917A5">
        <w:rPr>
          <w:szCs w:val="24"/>
        </w:rPr>
        <w:tab/>
        <w:t>2010 - 2013</w:t>
      </w:r>
    </w:p>
    <w:p w14:paraId="20350B46" w14:textId="77777777" w:rsidR="008843D3" w:rsidRPr="006917A5" w:rsidRDefault="008843D3" w:rsidP="008F1F54">
      <w:pPr>
        <w:rPr>
          <w:szCs w:val="24"/>
        </w:rPr>
      </w:pPr>
      <w:r w:rsidRPr="006917A5">
        <w:rPr>
          <w:szCs w:val="24"/>
        </w:rPr>
        <w:tab/>
      </w:r>
      <w:r w:rsidRPr="006917A5">
        <w:rPr>
          <w:szCs w:val="24"/>
        </w:rPr>
        <w:tab/>
      </w:r>
      <w:r w:rsidRPr="006917A5">
        <w:rPr>
          <w:b/>
          <w:szCs w:val="24"/>
        </w:rPr>
        <w:t>Executive Committee</w:t>
      </w:r>
      <w:r w:rsidR="00A17167" w:rsidRPr="006917A5">
        <w:rPr>
          <w:szCs w:val="24"/>
        </w:rPr>
        <w:tab/>
      </w:r>
      <w:r w:rsidR="00A17167" w:rsidRPr="006917A5">
        <w:rPr>
          <w:szCs w:val="24"/>
        </w:rPr>
        <w:tab/>
      </w:r>
      <w:r w:rsidR="00A17167" w:rsidRPr="006917A5">
        <w:rPr>
          <w:szCs w:val="24"/>
        </w:rPr>
        <w:tab/>
      </w:r>
      <w:r w:rsidR="00A17167" w:rsidRPr="006917A5">
        <w:rPr>
          <w:szCs w:val="24"/>
        </w:rPr>
        <w:tab/>
      </w:r>
      <w:r w:rsidR="00A17167" w:rsidRPr="006917A5">
        <w:rPr>
          <w:szCs w:val="24"/>
        </w:rPr>
        <w:tab/>
      </w:r>
      <w:r w:rsidR="002A1B34" w:rsidRPr="006917A5">
        <w:rPr>
          <w:szCs w:val="24"/>
        </w:rPr>
        <w:t xml:space="preserve">2010 </w:t>
      </w:r>
      <w:r w:rsidR="00DC736B" w:rsidRPr="006917A5">
        <w:rPr>
          <w:szCs w:val="24"/>
        </w:rPr>
        <w:t>–</w:t>
      </w:r>
      <w:r w:rsidR="002A1B34" w:rsidRPr="006917A5">
        <w:rPr>
          <w:szCs w:val="24"/>
        </w:rPr>
        <w:t xml:space="preserve"> </w:t>
      </w:r>
      <w:r w:rsidR="00FD26E5" w:rsidRPr="006917A5">
        <w:rPr>
          <w:szCs w:val="24"/>
        </w:rPr>
        <w:t>2016</w:t>
      </w:r>
    </w:p>
    <w:p w14:paraId="2DFE3FA4" w14:textId="77777777" w:rsidR="00DC736B" w:rsidRPr="006917A5" w:rsidRDefault="00DC736B" w:rsidP="008F1F54">
      <w:pPr>
        <w:rPr>
          <w:szCs w:val="24"/>
        </w:rPr>
      </w:pPr>
      <w:r w:rsidRPr="006917A5">
        <w:rPr>
          <w:szCs w:val="24"/>
        </w:rPr>
        <w:tab/>
      </w:r>
      <w:r w:rsidRPr="006917A5">
        <w:rPr>
          <w:szCs w:val="24"/>
        </w:rPr>
        <w:tab/>
      </w:r>
      <w:r w:rsidRPr="006917A5">
        <w:rPr>
          <w:b/>
          <w:szCs w:val="24"/>
        </w:rPr>
        <w:t>President-Elect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2013 </w:t>
      </w:r>
      <w:r w:rsidR="00AE6F33" w:rsidRPr="006917A5">
        <w:rPr>
          <w:szCs w:val="24"/>
        </w:rPr>
        <w:t>–</w:t>
      </w:r>
      <w:r w:rsidRPr="006917A5">
        <w:rPr>
          <w:szCs w:val="24"/>
        </w:rPr>
        <w:t xml:space="preserve"> </w:t>
      </w:r>
      <w:r w:rsidR="00EE2A0B" w:rsidRPr="006917A5">
        <w:rPr>
          <w:szCs w:val="24"/>
        </w:rPr>
        <w:t>2014</w:t>
      </w:r>
    </w:p>
    <w:p w14:paraId="0DDC4DCC" w14:textId="77777777" w:rsidR="00AE6F33" w:rsidRPr="006917A5" w:rsidRDefault="00AE6F33" w:rsidP="00AE6F33">
      <w:pPr>
        <w:ind w:left="720" w:firstLine="720"/>
        <w:rPr>
          <w:szCs w:val="24"/>
        </w:rPr>
      </w:pPr>
      <w:r w:rsidRPr="006917A5">
        <w:rPr>
          <w:szCs w:val="24"/>
        </w:rPr>
        <w:t>Membership-Bylaws</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2013</w:t>
      </w:r>
      <w:r w:rsidR="00EE2A0B" w:rsidRPr="006917A5">
        <w:rPr>
          <w:szCs w:val="24"/>
        </w:rPr>
        <w:t xml:space="preserve"> </w:t>
      </w:r>
      <w:r w:rsidR="00FD26E5" w:rsidRPr="006917A5">
        <w:rPr>
          <w:szCs w:val="24"/>
        </w:rPr>
        <w:t>–</w:t>
      </w:r>
      <w:r w:rsidR="00EE2A0B" w:rsidRPr="006917A5">
        <w:rPr>
          <w:szCs w:val="24"/>
        </w:rPr>
        <w:t xml:space="preserve"> </w:t>
      </w:r>
      <w:r w:rsidRPr="006917A5">
        <w:rPr>
          <w:szCs w:val="24"/>
        </w:rPr>
        <w:t>2014</w:t>
      </w:r>
    </w:p>
    <w:p w14:paraId="57A14F11" w14:textId="77777777" w:rsidR="00FD26E5" w:rsidRPr="006917A5" w:rsidRDefault="00FD26E5" w:rsidP="00FD26E5">
      <w:pPr>
        <w:ind w:left="720" w:firstLine="720"/>
        <w:rPr>
          <w:szCs w:val="24"/>
        </w:rPr>
      </w:pPr>
      <w:r w:rsidRPr="006917A5">
        <w:rPr>
          <w:szCs w:val="24"/>
        </w:rPr>
        <w:t>Task Force Chair – Redefining the focus of EAST</w:t>
      </w:r>
      <w:r w:rsidRPr="006917A5">
        <w:rPr>
          <w:szCs w:val="24"/>
        </w:rPr>
        <w:tab/>
      </w:r>
      <w:r w:rsidRPr="006917A5">
        <w:rPr>
          <w:szCs w:val="24"/>
        </w:rPr>
        <w:tab/>
        <w:t>2013 - 2014</w:t>
      </w:r>
    </w:p>
    <w:p w14:paraId="626335B6" w14:textId="77777777" w:rsidR="00FD26E5" w:rsidRPr="006917A5" w:rsidRDefault="00FD26E5" w:rsidP="00FD26E5">
      <w:pPr>
        <w:ind w:left="720" w:firstLine="720"/>
        <w:rPr>
          <w:szCs w:val="24"/>
        </w:rPr>
      </w:pPr>
      <w:r w:rsidRPr="006917A5">
        <w:rPr>
          <w:szCs w:val="24"/>
        </w:rPr>
        <w:tab/>
        <w:t>Through Branding and Marketing Review</w:t>
      </w:r>
    </w:p>
    <w:p w14:paraId="13106E99" w14:textId="77777777" w:rsidR="00B22661" w:rsidRPr="006917A5" w:rsidRDefault="00AE6F33" w:rsidP="007F00A7">
      <w:pPr>
        <w:ind w:left="720" w:firstLine="720"/>
        <w:rPr>
          <w:szCs w:val="24"/>
        </w:rPr>
      </w:pPr>
      <w:r w:rsidRPr="006917A5">
        <w:rPr>
          <w:szCs w:val="24"/>
        </w:rPr>
        <w:t>Nominating Committee</w:t>
      </w:r>
      <w:r w:rsidRPr="006917A5">
        <w:rPr>
          <w:szCs w:val="24"/>
        </w:rPr>
        <w:tab/>
      </w:r>
      <w:r w:rsidRPr="006917A5">
        <w:rPr>
          <w:szCs w:val="24"/>
        </w:rPr>
        <w:tab/>
      </w:r>
      <w:r w:rsidRPr="006917A5">
        <w:rPr>
          <w:szCs w:val="24"/>
        </w:rPr>
        <w:tab/>
      </w:r>
      <w:r w:rsidRPr="006917A5">
        <w:rPr>
          <w:szCs w:val="24"/>
        </w:rPr>
        <w:tab/>
      </w:r>
      <w:r w:rsidRPr="006917A5">
        <w:rPr>
          <w:szCs w:val="24"/>
        </w:rPr>
        <w:tab/>
      </w:r>
      <w:r w:rsidR="00B22661" w:rsidRPr="006917A5">
        <w:rPr>
          <w:szCs w:val="24"/>
        </w:rPr>
        <w:t>2014 – 2015</w:t>
      </w:r>
    </w:p>
    <w:p w14:paraId="786F9123" w14:textId="77777777" w:rsidR="00C33793" w:rsidRPr="006917A5" w:rsidRDefault="00C33793" w:rsidP="00C33793">
      <w:pPr>
        <w:ind w:left="720" w:firstLine="720"/>
        <w:rPr>
          <w:szCs w:val="24"/>
        </w:rPr>
      </w:pPr>
      <w:r w:rsidRPr="006917A5">
        <w:rPr>
          <w:b/>
          <w:szCs w:val="24"/>
        </w:rPr>
        <w:t>Immediate Past-President</w:t>
      </w:r>
      <w:r w:rsidRPr="006917A5">
        <w:rPr>
          <w:b/>
          <w:szCs w:val="24"/>
        </w:rPr>
        <w:tab/>
      </w:r>
      <w:r w:rsidRPr="006917A5">
        <w:rPr>
          <w:b/>
          <w:szCs w:val="24"/>
        </w:rPr>
        <w:tab/>
      </w:r>
      <w:r w:rsidRPr="006917A5">
        <w:rPr>
          <w:b/>
          <w:szCs w:val="24"/>
        </w:rPr>
        <w:tab/>
      </w:r>
      <w:r w:rsidRPr="006917A5">
        <w:rPr>
          <w:b/>
          <w:szCs w:val="24"/>
        </w:rPr>
        <w:tab/>
      </w:r>
      <w:r w:rsidRPr="006917A5">
        <w:rPr>
          <w:b/>
          <w:szCs w:val="24"/>
        </w:rPr>
        <w:tab/>
      </w:r>
      <w:r w:rsidRPr="006917A5">
        <w:rPr>
          <w:szCs w:val="24"/>
        </w:rPr>
        <w:t>2015 – 2016</w:t>
      </w:r>
    </w:p>
    <w:p w14:paraId="6B1FD656" w14:textId="77777777" w:rsidR="00BC7281" w:rsidRPr="006917A5" w:rsidRDefault="004B2EA7" w:rsidP="00BC7281">
      <w:pPr>
        <w:ind w:left="720" w:firstLine="720"/>
        <w:rPr>
          <w:szCs w:val="24"/>
        </w:rPr>
      </w:pPr>
      <w:r w:rsidRPr="006917A5">
        <w:rPr>
          <w:szCs w:val="24"/>
        </w:rPr>
        <w:t>Development Section</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2015 – 2018</w:t>
      </w:r>
    </w:p>
    <w:p w14:paraId="3F6E8D5D" w14:textId="77777777" w:rsidR="00B72055" w:rsidRPr="006917A5" w:rsidRDefault="00B72055" w:rsidP="00BC7281">
      <w:pPr>
        <w:ind w:left="720" w:firstLine="720"/>
        <w:rPr>
          <w:szCs w:val="24"/>
        </w:rPr>
      </w:pPr>
      <w:r w:rsidRPr="006917A5">
        <w:rPr>
          <w:szCs w:val="24"/>
        </w:rPr>
        <w:t>EAST senior mentor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w:t>
      </w:r>
      <w:r w:rsidR="006049BC" w:rsidRPr="006917A5">
        <w:rPr>
          <w:szCs w:val="24"/>
        </w:rPr>
        <w:t>4</w:t>
      </w:r>
      <w:r w:rsidRPr="006917A5">
        <w:rPr>
          <w:szCs w:val="24"/>
        </w:rPr>
        <w:t xml:space="preserve"> - </w:t>
      </w:r>
      <w:r w:rsidR="00864B7F" w:rsidRPr="006917A5">
        <w:rPr>
          <w:szCs w:val="24"/>
        </w:rPr>
        <w:t>2020</w:t>
      </w:r>
    </w:p>
    <w:p w14:paraId="0F3206D3" w14:textId="77777777" w:rsidR="008124F1" w:rsidRPr="006917A5" w:rsidRDefault="008124F1" w:rsidP="008F1F54">
      <w:pPr>
        <w:rPr>
          <w:szCs w:val="24"/>
        </w:rPr>
      </w:pPr>
      <w:r w:rsidRPr="006917A5">
        <w:rPr>
          <w:szCs w:val="24"/>
        </w:rPr>
        <w:tab/>
      </w:r>
    </w:p>
    <w:p w14:paraId="0D3C7E8F" w14:textId="77777777" w:rsidR="008124F1" w:rsidRPr="006917A5" w:rsidRDefault="008124F1" w:rsidP="00C02CD3">
      <w:pPr>
        <w:ind w:firstLine="720"/>
        <w:rPr>
          <w:szCs w:val="24"/>
          <w:u w:val="single"/>
        </w:rPr>
      </w:pPr>
      <w:r w:rsidRPr="006917A5">
        <w:rPr>
          <w:szCs w:val="24"/>
          <w:u w:val="single"/>
        </w:rPr>
        <w:t>EAST Foundation Board of Trustees</w:t>
      </w:r>
    </w:p>
    <w:p w14:paraId="64CFE660" w14:textId="77777777" w:rsidR="008124F1" w:rsidRPr="006917A5" w:rsidRDefault="008124F1" w:rsidP="008124F1">
      <w:pPr>
        <w:ind w:left="720" w:firstLine="720"/>
        <w:rPr>
          <w:szCs w:val="24"/>
        </w:rPr>
      </w:pPr>
      <w:r w:rsidRPr="006917A5">
        <w:rPr>
          <w:szCs w:val="24"/>
        </w:rPr>
        <w:t>Ex Officio 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2010 – 2013</w:t>
      </w:r>
    </w:p>
    <w:p w14:paraId="16C5D415" w14:textId="77777777" w:rsidR="003E5628" w:rsidRPr="006917A5" w:rsidRDefault="003E5628" w:rsidP="008124F1">
      <w:pPr>
        <w:ind w:left="720" w:firstLine="720"/>
        <w:rPr>
          <w:szCs w:val="24"/>
        </w:rPr>
      </w:pPr>
      <w:r w:rsidRPr="006917A5">
        <w:rPr>
          <w:szCs w:val="24"/>
        </w:rPr>
        <w:t>Joint Corporate Relations Committee</w:t>
      </w:r>
      <w:r w:rsidRPr="006917A5">
        <w:rPr>
          <w:szCs w:val="24"/>
        </w:rPr>
        <w:tab/>
      </w:r>
      <w:r w:rsidRPr="006917A5">
        <w:rPr>
          <w:szCs w:val="24"/>
        </w:rPr>
        <w:tab/>
      </w:r>
      <w:r w:rsidRPr="006917A5">
        <w:rPr>
          <w:szCs w:val="24"/>
        </w:rPr>
        <w:tab/>
      </w:r>
      <w:r w:rsidRPr="006917A5">
        <w:rPr>
          <w:szCs w:val="24"/>
        </w:rPr>
        <w:tab/>
        <w:t xml:space="preserve">2013 </w:t>
      </w:r>
      <w:r w:rsidR="00B22661" w:rsidRPr="006917A5">
        <w:rPr>
          <w:szCs w:val="24"/>
        </w:rPr>
        <w:t>–</w:t>
      </w:r>
      <w:r w:rsidRPr="006917A5">
        <w:rPr>
          <w:szCs w:val="24"/>
        </w:rPr>
        <w:t xml:space="preserve"> </w:t>
      </w:r>
      <w:r w:rsidR="0029610E" w:rsidRPr="006917A5">
        <w:rPr>
          <w:szCs w:val="24"/>
        </w:rPr>
        <w:t>2015</w:t>
      </w:r>
    </w:p>
    <w:p w14:paraId="3E65EFFD" w14:textId="77777777" w:rsidR="00B22661" w:rsidRPr="006917A5" w:rsidRDefault="00B22661" w:rsidP="00B22661">
      <w:pPr>
        <w:ind w:left="720" w:firstLine="720"/>
        <w:rPr>
          <w:szCs w:val="24"/>
        </w:rPr>
      </w:pPr>
      <w:r w:rsidRPr="006917A5">
        <w:rPr>
          <w:szCs w:val="24"/>
        </w:rPr>
        <w:t>Ex Officio 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2014 </w:t>
      </w:r>
      <w:r w:rsidR="00C33793" w:rsidRPr="006917A5">
        <w:rPr>
          <w:szCs w:val="24"/>
        </w:rPr>
        <w:t>–</w:t>
      </w:r>
      <w:r w:rsidRPr="006917A5">
        <w:rPr>
          <w:szCs w:val="24"/>
        </w:rPr>
        <w:t xml:space="preserve"> 2015</w:t>
      </w:r>
    </w:p>
    <w:p w14:paraId="67B485E3" w14:textId="77777777" w:rsidR="00AE4B9E" w:rsidRPr="006917A5" w:rsidRDefault="00C33793" w:rsidP="00AE4B9E">
      <w:pPr>
        <w:ind w:left="720" w:firstLine="720"/>
        <w:rPr>
          <w:szCs w:val="24"/>
        </w:rPr>
      </w:pPr>
      <w:r w:rsidRPr="006917A5">
        <w:rPr>
          <w:szCs w:val="24"/>
        </w:rPr>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2015 </w:t>
      </w:r>
      <w:r w:rsidR="00AE4B9E" w:rsidRPr="006917A5">
        <w:rPr>
          <w:szCs w:val="24"/>
        </w:rPr>
        <w:t>–</w:t>
      </w:r>
      <w:r w:rsidRPr="006917A5">
        <w:rPr>
          <w:szCs w:val="24"/>
        </w:rPr>
        <w:t xml:space="preserve"> </w:t>
      </w:r>
      <w:r w:rsidR="00AE4B9E" w:rsidRPr="006917A5">
        <w:rPr>
          <w:szCs w:val="24"/>
        </w:rPr>
        <w:t>2016</w:t>
      </w:r>
    </w:p>
    <w:p w14:paraId="13815286" w14:textId="77777777" w:rsidR="008124F1" w:rsidRPr="006917A5" w:rsidRDefault="008124F1" w:rsidP="008124F1">
      <w:pPr>
        <w:ind w:left="720" w:firstLine="720"/>
        <w:rPr>
          <w:szCs w:val="24"/>
        </w:rPr>
      </w:pPr>
    </w:p>
    <w:p w14:paraId="63479839" w14:textId="77777777" w:rsidR="008124F1" w:rsidRPr="006917A5" w:rsidRDefault="008124F1" w:rsidP="00FD7504">
      <w:pPr>
        <w:ind w:firstLine="720"/>
        <w:rPr>
          <w:szCs w:val="24"/>
          <w:u w:val="single"/>
        </w:rPr>
      </w:pPr>
      <w:r w:rsidRPr="006917A5">
        <w:rPr>
          <w:szCs w:val="24"/>
          <w:u w:val="single"/>
        </w:rPr>
        <w:t>Surgical Critical</w:t>
      </w:r>
      <w:r w:rsidR="001430C6" w:rsidRPr="006917A5">
        <w:rPr>
          <w:szCs w:val="24"/>
          <w:u w:val="single"/>
        </w:rPr>
        <w:t xml:space="preserve"> Care Program Directors Society</w:t>
      </w:r>
    </w:p>
    <w:p w14:paraId="4CA7AFBA" w14:textId="77777777" w:rsidR="0047505D" w:rsidRPr="006917A5" w:rsidRDefault="0047505D" w:rsidP="0047505D">
      <w:pPr>
        <w:ind w:left="720" w:firstLine="720"/>
        <w:rPr>
          <w:szCs w:val="24"/>
        </w:rPr>
      </w:pPr>
      <w:r w:rsidRPr="006917A5">
        <w:rPr>
          <w:szCs w:val="24"/>
        </w:rPr>
        <w:t>Member</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2005 - present</w:t>
      </w:r>
      <w:r w:rsidRPr="006917A5">
        <w:rPr>
          <w:szCs w:val="24"/>
        </w:rPr>
        <w:tab/>
      </w:r>
      <w:r w:rsidR="008124F1" w:rsidRPr="006917A5">
        <w:rPr>
          <w:szCs w:val="24"/>
        </w:rPr>
        <w:tab/>
      </w:r>
    </w:p>
    <w:p w14:paraId="580D576C" w14:textId="77777777" w:rsidR="008124F1" w:rsidRPr="006917A5" w:rsidRDefault="008124F1" w:rsidP="0047505D">
      <w:pPr>
        <w:ind w:left="720" w:firstLine="720"/>
        <w:rPr>
          <w:szCs w:val="24"/>
        </w:rPr>
      </w:pPr>
      <w:r w:rsidRPr="006917A5">
        <w:rPr>
          <w:szCs w:val="24"/>
        </w:rPr>
        <w:t>Chair, Governance Committee</w:t>
      </w:r>
      <w:r w:rsidRPr="006917A5">
        <w:rPr>
          <w:szCs w:val="24"/>
        </w:rPr>
        <w:tab/>
      </w:r>
      <w:r w:rsidRPr="006917A5">
        <w:rPr>
          <w:szCs w:val="24"/>
        </w:rPr>
        <w:tab/>
      </w:r>
      <w:r w:rsidRPr="006917A5">
        <w:rPr>
          <w:szCs w:val="24"/>
        </w:rPr>
        <w:tab/>
      </w:r>
      <w:r w:rsidRPr="006917A5">
        <w:rPr>
          <w:szCs w:val="24"/>
        </w:rPr>
        <w:tab/>
        <w:t>2010 – 2012</w:t>
      </w:r>
    </w:p>
    <w:p w14:paraId="12DFB6CF" w14:textId="77777777" w:rsidR="008124F1" w:rsidRPr="006917A5" w:rsidRDefault="008124F1" w:rsidP="008124F1">
      <w:pPr>
        <w:rPr>
          <w:szCs w:val="24"/>
        </w:rPr>
      </w:pPr>
      <w:r w:rsidRPr="006917A5">
        <w:rPr>
          <w:szCs w:val="24"/>
        </w:rPr>
        <w:tab/>
      </w:r>
      <w:r w:rsidRPr="006917A5">
        <w:rPr>
          <w:szCs w:val="24"/>
        </w:rPr>
        <w:tab/>
        <w:t>Board of Governors Manager at Large</w:t>
      </w:r>
      <w:r w:rsidRPr="006917A5">
        <w:rPr>
          <w:szCs w:val="24"/>
        </w:rPr>
        <w:tab/>
      </w:r>
      <w:r w:rsidRPr="006917A5">
        <w:rPr>
          <w:szCs w:val="24"/>
        </w:rPr>
        <w:tab/>
      </w:r>
      <w:r w:rsidRPr="006917A5">
        <w:rPr>
          <w:szCs w:val="24"/>
        </w:rPr>
        <w:tab/>
        <w:t xml:space="preserve">2012 </w:t>
      </w:r>
      <w:r w:rsidR="002A1B34" w:rsidRPr="006917A5">
        <w:rPr>
          <w:szCs w:val="24"/>
        </w:rPr>
        <w:t>–</w:t>
      </w:r>
      <w:r w:rsidRPr="006917A5">
        <w:rPr>
          <w:szCs w:val="24"/>
        </w:rPr>
        <w:t xml:space="preserve"> 2014</w:t>
      </w:r>
    </w:p>
    <w:p w14:paraId="2B74DE3F" w14:textId="77777777" w:rsidR="003D02AC" w:rsidRPr="006917A5" w:rsidRDefault="003D02AC" w:rsidP="008124F1">
      <w:pPr>
        <w:rPr>
          <w:szCs w:val="24"/>
        </w:rPr>
      </w:pPr>
      <w:r w:rsidRPr="006917A5">
        <w:rPr>
          <w:szCs w:val="24"/>
        </w:rPr>
        <w:tab/>
      </w:r>
      <w:r w:rsidRPr="006917A5">
        <w:rPr>
          <w:szCs w:val="24"/>
        </w:rPr>
        <w:tab/>
      </w:r>
      <w:r w:rsidRPr="006917A5">
        <w:rPr>
          <w:b/>
          <w:szCs w:val="24"/>
        </w:rPr>
        <w:t>Secretary</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2014 – </w:t>
      </w:r>
      <w:r w:rsidR="00C202B8" w:rsidRPr="006917A5">
        <w:rPr>
          <w:szCs w:val="24"/>
        </w:rPr>
        <w:t>2016</w:t>
      </w:r>
    </w:p>
    <w:p w14:paraId="3D7ECF75" w14:textId="77777777" w:rsidR="00C202B8" w:rsidRPr="006917A5" w:rsidRDefault="00C202B8" w:rsidP="008124F1">
      <w:pPr>
        <w:rPr>
          <w:szCs w:val="24"/>
        </w:rPr>
      </w:pPr>
      <w:r w:rsidRPr="006917A5">
        <w:rPr>
          <w:szCs w:val="24"/>
        </w:rPr>
        <w:tab/>
      </w:r>
      <w:r w:rsidRPr="006917A5">
        <w:rPr>
          <w:szCs w:val="24"/>
        </w:rPr>
        <w:tab/>
      </w:r>
      <w:r w:rsidRPr="006917A5">
        <w:rPr>
          <w:b/>
          <w:szCs w:val="24"/>
        </w:rPr>
        <w:t>President-elect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2016 </w:t>
      </w:r>
      <w:r w:rsidR="000676F1" w:rsidRPr="006917A5">
        <w:rPr>
          <w:szCs w:val="24"/>
        </w:rPr>
        <w:t>–</w:t>
      </w:r>
      <w:r w:rsidRPr="006917A5">
        <w:rPr>
          <w:szCs w:val="24"/>
        </w:rPr>
        <w:t xml:space="preserve"> </w:t>
      </w:r>
      <w:r w:rsidR="000676F1" w:rsidRPr="006917A5">
        <w:rPr>
          <w:szCs w:val="24"/>
        </w:rPr>
        <w:t>2018</w:t>
      </w:r>
    </w:p>
    <w:p w14:paraId="44E99AAA" w14:textId="77777777" w:rsidR="000676F1" w:rsidRPr="006917A5" w:rsidRDefault="000676F1" w:rsidP="008124F1">
      <w:pPr>
        <w:rPr>
          <w:szCs w:val="24"/>
        </w:rPr>
      </w:pPr>
      <w:r w:rsidRPr="006917A5">
        <w:rPr>
          <w:szCs w:val="24"/>
        </w:rPr>
        <w:tab/>
      </w:r>
      <w:r w:rsidRPr="006917A5">
        <w:rPr>
          <w:szCs w:val="24"/>
        </w:rPr>
        <w:tab/>
      </w:r>
      <w:r w:rsidRPr="006917A5">
        <w:rPr>
          <w:b/>
          <w:szCs w:val="24"/>
        </w:rPr>
        <w:t>President</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2018 </w:t>
      </w:r>
      <w:r w:rsidR="00864B7F" w:rsidRPr="006917A5">
        <w:rPr>
          <w:szCs w:val="24"/>
        </w:rPr>
        <w:t>–</w:t>
      </w:r>
      <w:r w:rsidRPr="006917A5">
        <w:rPr>
          <w:szCs w:val="24"/>
        </w:rPr>
        <w:t xml:space="preserve"> </w:t>
      </w:r>
      <w:r w:rsidR="003611C8" w:rsidRPr="006917A5">
        <w:rPr>
          <w:szCs w:val="24"/>
        </w:rPr>
        <w:t>2020</w:t>
      </w:r>
    </w:p>
    <w:p w14:paraId="50DF3975" w14:textId="77777777" w:rsidR="00864B7F" w:rsidRPr="006917A5" w:rsidRDefault="00864B7F" w:rsidP="008124F1">
      <w:pPr>
        <w:rPr>
          <w:szCs w:val="24"/>
        </w:rPr>
      </w:pPr>
      <w:r w:rsidRPr="006917A5">
        <w:rPr>
          <w:szCs w:val="24"/>
        </w:rPr>
        <w:tab/>
      </w:r>
      <w:r w:rsidRPr="006917A5">
        <w:rPr>
          <w:szCs w:val="24"/>
        </w:rPr>
        <w:tab/>
      </w:r>
      <w:r w:rsidRPr="006917A5">
        <w:rPr>
          <w:b/>
          <w:bCs/>
          <w:szCs w:val="24"/>
        </w:rPr>
        <w:t>Immediate Past-President</w:t>
      </w:r>
      <w:r w:rsidRPr="006917A5">
        <w:rPr>
          <w:b/>
          <w:bCs/>
          <w:szCs w:val="24"/>
        </w:rPr>
        <w:tab/>
      </w:r>
      <w:r w:rsidRPr="006917A5">
        <w:rPr>
          <w:b/>
          <w:bCs/>
          <w:szCs w:val="24"/>
        </w:rPr>
        <w:tab/>
      </w:r>
      <w:r w:rsidRPr="006917A5">
        <w:rPr>
          <w:b/>
          <w:bCs/>
          <w:szCs w:val="24"/>
        </w:rPr>
        <w:tab/>
      </w:r>
      <w:r w:rsidRPr="006917A5">
        <w:rPr>
          <w:b/>
          <w:bCs/>
          <w:szCs w:val="24"/>
        </w:rPr>
        <w:tab/>
      </w:r>
      <w:r w:rsidRPr="006917A5">
        <w:rPr>
          <w:b/>
          <w:bCs/>
          <w:szCs w:val="24"/>
        </w:rPr>
        <w:tab/>
      </w:r>
      <w:r w:rsidRPr="006917A5">
        <w:rPr>
          <w:szCs w:val="24"/>
        </w:rPr>
        <w:t>2020 - 2022</w:t>
      </w:r>
    </w:p>
    <w:p w14:paraId="1EAC2535" w14:textId="77777777" w:rsidR="00AE4B9E" w:rsidRPr="006917A5" w:rsidRDefault="00AE4B9E" w:rsidP="008124F1">
      <w:pPr>
        <w:rPr>
          <w:szCs w:val="24"/>
        </w:rPr>
      </w:pPr>
    </w:p>
    <w:p w14:paraId="4D1C24B7" w14:textId="77777777" w:rsidR="00AE4B9E" w:rsidRPr="006917A5" w:rsidRDefault="00AE4B9E" w:rsidP="00C351CB">
      <w:pPr>
        <w:ind w:firstLine="720"/>
        <w:rPr>
          <w:szCs w:val="24"/>
          <w:u w:val="single"/>
        </w:rPr>
      </w:pPr>
      <w:r w:rsidRPr="006917A5">
        <w:rPr>
          <w:szCs w:val="24"/>
          <w:u w:val="single"/>
        </w:rPr>
        <w:t>Western Trauma Association</w:t>
      </w:r>
    </w:p>
    <w:p w14:paraId="4BB95EBD" w14:textId="77777777" w:rsidR="00AE4B9E" w:rsidRPr="006917A5" w:rsidRDefault="00AE4B9E" w:rsidP="00AE4B9E">
      <w:pPr>
        <w:rPr>
          <w:szCs w:val="24"/>
        </w:rPr>
      </w:pPr>
      <w:r w:rsidRPr="006917A5">
        <w:rPr>
          <w:szCs w:val="24"/>
        </w:rPr>
        <w:tab/>
      </w:r>
      <w:r w:rsidRPr="006917A5">
        <w:rPr>
          <w:szCs w:val="24"/>
        </w:rPr>
        <w:tab/>
        <w:t xml:space="preserve">Member </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2000 - present</w:t>
      </w:r>
    </w:p>
    <w:p w14:paraId="217465D5" w14:textId="77777777" w:rsidR="00AE4B9E" w:rsidRPr="006917A5" w:rsidRDefault="00AE4B9E" w:rsidP="00AE4B9E">
      <w:pPr>
        <w:ind w:left="720" w:firstLine="720"/>
        <w:rPr>
          <w:szCs w:val="24"/>
        </w:rPr>
      </w:pPr>
      <w:r w:rsidRPr="006917A5">
        <w:rPr>
          <w:szCs w:val="24"/>
        </w:rPr>
        <w:t>Member – Program Committee</w:t>
      </w:r>
      <w:r w:rsidRPr="006917A5">
        <w:rPr>
          <w:szCs w:val="24"/>
        </w:rPr>
        <w:tab/>
      </w:r>
      <w:r w:rsidRPr="006917A5">
        <w:rPr>
          <w:szCs w:val="24"/>
        </w:rPr>
        <w:tab/>
      </w:r>
      <w:r w:rsidRPr="006917A5">
        <w:rPr>
          <w:szCs w:val="24"/>
        </w:rPr>
        <w:tab/>
      </w:r>
      <w:r w:rsidRPr="006917A5">
        <w:rPr>
          <w:szCs w:val="24"/>
        </w:rPr>
        <w:tab/>
        <w:t>2005 - 2008</w:t>
      </w:r>
    </w:p>
    <w:p w14:paraId="097368CF" w14:textId="77777777" w:rsidR="00AE4B9E" w:rsidRPr="006917A5" w:rsidRDefault="00AE4B9E" w:rsidP="00AE4B9E">
      <w:pPr>
        <w:rPr>
          <w:szCs w:val="24"/>
        </w:rPr>
      </w:pPr>
      <w:r w:rsidRPr="006917A5">
        <w:rPr>
          <w:szCs w:val="24"/>
        </w:rPr>
        <w:tab/>
      </w:r>
      <w:r w:rsidRPr="006917A5">
        <w:rPr>
          <w:szCs w:val="24"/>
        </w:rPr>
        <w:tab/>
      </w:r>
      <w:r w:rsidRPr="006917A5">
        <w:rPr>
          <w:b/>
          <w:szCs w:val="24"/>
        </w:rPr>
        <w:t>Board of Directors</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2007 </w:t>
      </w:r>
      <w:r w:rsidR="00FC6B2B" w:rsidRPr="006917A5">
        <w:rPr>
          <w:szCs w:val="24"/>
        </w:rPr>
        <w:t>–</w:t>
      </w:r>
      <w:r w:rsidRPr="006917A5">
        <w:rPr>
          <w:szCs w:val="24"/>
        </w:rPr>
        <w:t xml:space="preserve"> 2010</w:t>
      </w:r>
    </w:p>
    <w:p w14:paraId="2B888B2B" w14:textId="161600BD" w:rsidR="00FC6B2B" w:rsidRDefault="00FC6B2B" w:rsidP="00FC6B2B">
      <w:pPr>
        <w:ind w:left="720" w:firstLine="720"/>
        <w:rPr>
          <w:szCs w:val="24"/>
        </w:rPr>
      </w:pPr>
      <w:r w:rsidRPr="006917A5">
        <w:rPr>
          <w:szCs w:val="24"/>
        </w:rPr>
        <w:t>Member – Program Committee</w:t>
      </w:r>
      <w:r w:rsidRPr="006917A5">
        <w:rPr>
          <w:szCs w:val="24"/>
        </w:rPr>
        <w:tab/>
      </w:r>
      <w:r w:rsidRPr="006917A5">
        <w:rPr>
          <w:szCs w:val="24"/>
        </w:rPr>
        <w:tab/>
      </w:r>
      <w:r w:rsidRPr="006917A5">
        <w:rPr>
          <w:szCs w:val="24"/>
        </w:rPr>
        <w:tab/>
      </w:r>
      <w:r w:rsidRPr="006917A5">
        <w:rPr>
          <w:szCs w:val="24"/>
        </w:rPr>
        <w:tab/>
        <w:t xml:space="preserve">2022 </w:t>
      </w:r>
      <w:r w:rsidR="00386AED">
        <w:rPr>
          <w:szCs w:val="24"/>
        </w:rPr>
        <w:t>–</w:t>
      </w:r>
      <w:r w:rsidRPr="006917A5">
        <w:rPr>
          <w:szCs w:val="24"/>
        </w:rPr>
        <w:t xml:space="preserve"> present</w:t>
      </w:r>
    </w:p>
    <w:p w14:paraId="74329C7E" w14:textId="2A52D50A" w:rsidR="00386AED" w:rsidRPr="006917A5" w:rsidRDefault="00386AED" w:rsidP="00386AED">
      <w:pPr>
        <w:ind w:left="720" w:firstLine="720"/>
        <w:rPr>
          <w:szCs w:val="24"/>
        </w:rPr>
      </w:pPr>
      <w:r w:rsidRPr="00386AED">
        <w:rPr>
          <w:b/>
          <w:bCs/>
          <w:szCs w:val="24"/>
        </w:rPr>
        <w:t>Secretary</w:t>
      </w:r>
      <w:r>
        <w:rPr>
          <w:szCs w:val="24"/>
        </w:rPr>
        <w:tab/>
      </w:r>
      <w:r>
        <w:rPr>
          <w:szCs w:val="24"/>
        </w:rPr>
        <w:tab/>
      </w:r>
      <w:r>
        <w:rPr>
          <w:szCs w:val="24"/>
        </w:rPr>
        <w:tab/>
      </w:r>
      <w:r>
        <w:rPr>
          <w:szCs w:val="24"/>
        </w:rPr>
        <w:tab/>
      </w:r>
      <w:r>
        <w:rPr>
          <w:szCs w:val="24"/>
        </w:rPr>
        <w:tab/>
      </w:r>
      <w:r>
        <w:rPr>
          <w:szCs w:val="24"/>
        </w:rPr>
        <w:tab/>
      </w:r>
      <w:r>
        <w:rPr>
          <w:szCs w:val="24"/>
        </w:rPr>
        <w:tab/>
        <w:t>2024 – present</w:t>
      </w:r>
    </w:p>
    <w:p w14:paraId="304FAC6A" w14:textId="77777777" w:rsidR="00D60BBC" w:rsidRPr="006917A5" w:rsidRDefault="00D60BBC" w:rsidP="0047505D">
      <w:pPr>
        <w:ind w:firstLine="720"/>
        <w:rPr>
          <w:szCs w:val="24"/>
          <w:u w:val="single"/>
        </w:rPr>
      </w:pPr>
    </w:p>
    <w:p w14:paraId="7B963665" w14:textId="77777777" w:rsidR="005D5D69" w:rsidRPr="006917A5" w:rsidRDefault="005D5D69" w:rsidP="00AE4B9E">
      <w:pPr>
        <w:ind w:firstLine="720"/>
        <w:rPr>
          <w:szCs w:val="24"/>
        </w:rPr>
      </w:pPr>
      <w:r w:rsidRPr="006917A5">
        <w:rPr>
          <w:szCs w:val="24"/>
          <w:u w:val="single"/>
        </w:rPr>
        <w:t>Southwestern Connecticut Trauma Symposium</w:t>
      </w:r>
    </w:p>
    <w:p w14:paraId="4CB1C35E" w14:textId="77777777" w:rsidR="005D5D69" w:rsidRPr="006917A5" w:rsidRDefault="005D5D69" w:rsidP="008F1F54">
      <w:pPr>
        <w:rPr>
          <w:szCs w:val="24"/>
        </w:rPr>
      </w:pPr>
      <w:r w:rsidRPr="006917A5">
        <w:rPr>
          <w:szCs w:val="24"/>
        </w:rPr>
        <w:tab/>
      </w:r>
      <w:r w:rsidRPr="006917A5">
        <w:rPr>
          <w:szCs w:val="24"/>
        </w:rPr>
        <w:tab/>
        <w:t>Program Planning Committee</w:t>
      </w:r>
      <w:r w:rsidRPr="006917A5">
        <w:rPr>
          <w:szCs w:val="24"/>
        </w:rPr>
        <w:tab/>
      </w:r>
      <w:r w:rsidRPr="006917A5">
        <w:rPr>
          <w:szCs w:val="24"/>
        </w:rPr>
        <w:tab/>
      </w:r>
      <w:r w:rsidRPr="006917A5">
        <w:rPr>
          <w:szCs w:val="24"/>
        </w:rPr>
        <w:tab/>
      </w:r>
      <w:r w:rsidRPr="006917A5">
        <w:rPr>
          <w:szCs w:val="24"/>
        </w:rPr>
        <w:tab/>
      </w:r>
      <w:r w:rsidRPr="006917A5">
        <w:rPr>
          <w:szCs w:val="24"/>
        </w:rPr>
        <w:tab/>
        <w:t xml:space="preserve">2006 </w:t>
      </w:r>
      <w:r w:rsidR="00AC2809" w:rsidRPr="006917A5">
        <w:rPr>
          <w:szCs w:val="24"/>
        </w:rPr>
        <w:t>–</w:t>
      </w:r>
      <w:r w:rsidRPr="006917A5">
        <w:rPr>
          <w:szCs w:val="24"/>
        </w:rPr>
        <w:t xml:space="preserve"> 2010</w:t>
      </w:r>
    </w:p>
    <w:p w14:paraId="5AA0BE98" w14:textId="77777777" w:rsidR="007A6DA8" w:rsidRPr="006917A5" w:rsidRDefault="007A6DA8" w:rsidP="008F1F54">
      <w:pPr>
        <w:rPr>
          <w:szCs w:val="24"/>
        </w:rPr>
      </w:pPr>
    </w:p>
    <w:p w14:paraId="63BCB811" w14:textId="77777777" w:rsidR="00AC2809" w:rsidRPr="006917A5" w:rsidRDefault="007A6DA8" w:rsidP="00974BF1">
      <w:pPr>
        <w:ind w:firstLine="720"/>
        <w:rPr>
          <w:szCs w:val="24"/>
          <w:u w:val="single"/>
        </w:rPr>
      </w:pPr>
      <w:r w:rsidRPr="006917A5">
        <w:rPr>
          <w:szCs w:val="24"/>
          <w:u w:val="single"/>
        </w:rPr>
        <w:t>Yale Surgical Society</w:t>
      </w:r>
    </w:p>
    <w:p w14:paraId="59EE3EC3" w14:textId="77777777" w:rsidR="00AC2809" w:rsidRPr="006917A5" w:rsidRDefault="00AC2809" w:rsidP="008F1F54">
      <w:pPr>
        <w:rPr>
          <w:szCs w:val="24"/>
        </w:rPr>
      </w:pPr>
      <w:r w:rsidRPr="006917A5">
        <w:rPr>
          <w:szCs w:val="24"/>
        </w:rPr>
        <w:tab/>
      </w:r>
      <w:r w:rsidRPr="006917A5">
        <w:rPr>
          <w:szCs w:val="24"/>
        </w:rPr>
        <w:tab/>
        <w:t>Councilor at large</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2015 - </w:t>
      </w:r>
      <w:r w:rsidR="006B0F4D" w:rsidRPr="006917A5">
        <w:rPr>
          <w:szCs w:val="24"/>
        </w:rPr>
        <w:t>2019</w:t>
      </w:r>
    </w:p>
    <w:p w14:paraId="23EAAFD5" w14:textId="77777777" w:rsidR="00C91AB2" w:rsidRPr="006917A5" w:rsidRDefault="00C91AB2" w:rsidP="00DF0A8C">
      <w:pPr>
        <w:rPr>
          <w:szCs w:val="24"/>
        </w:rPr>
      </w:pPr>
    </w:p>
    <w:p w14:paraId="7D6854EB" w14:textId="46C3A9B0" w:rsidR="008F1F54" w:rsidRPr="006917A5" w:rsidRDefault="00386AED" w:rsidP="005C3D0C">
      <w:pPr>
        <w:ind w:firstLine="720"/>
        <w:rPr>
          <w:szCs w:val="24"/>
          <w:u w:val="single"/>
        </w:rPr>
      </w:pPr>
      <w:r>
        <w:rPr>
          <w:szCs w:val="24"/>
          <w:u w:val="single"/>
        </w:rPr>
        <w:br w:type="page"/>
      </w:r>
      <w:r w:rsidR="0047505D" w:rsidRPr="006917A5">
        <w:rPr>
          <w:szCs w:val="24"/>
          <w:u w:val="single"/>
        </w:rPr>
        <w:lastRenderedPageBreak/>
        <w:t>Other Societal Memberships</w:t>
      </w:r>
    </w:p>
    <w:p w14:paraId="268EB3B5" w14:textId="77777777" w:rsidR="008F1F54" w:rsidRPr="006917A5" w:rsidRDefault="0047505D" w:rsidP="00F7378B">
      <w:pPr>
        <w:ind w:left="720" w:firstLine="720"/>
        <w:rPr>
          <w:szCs w:val="24"/>
        </w:rPr>
      </w:pPr>
      <w:r w:rsidRPr="006917A5">
        <w:rPr>
          <w:szCs w:val="24"/>
        </w:rPr>
        <w:t>As</w:t>
      </w:r>
      <w:r w:rsidR="00F7378B" w:rsidRPr="006917A5">
        <w:rPr>
          <w:szCs w:val="24"/>
        </w:rPr>
        <w:t>sociation of Women Surgeons</w:t>
      </w:r>
      <w:r w:rsidR="00F7378B" w:rsidRPr="006917A5">
        <w:rPr>
          <w:szCs w:val="24"/>
        </w:rPr>
        <w:tab/>
      </w:r>
      <w:r w:rsidR="00F7378B" w:rsidRPr="006917A5">
        <w:rPr>
          <w:szCs w:val="24"/>
        </w:rPr>
        <w:tab/>
      </w:r>
      <w:r w:rsidR="00F7378B" w:rsidRPr="006917A5">
        <w:rPr>
          <w:szCs w:val="24"/>
        </w:rPr>
        <w:tab/>
      </w:r>
      <w:r w:rsidR="00F7378B" w:rsidRPr="006917A5">
        <w:rPr>
          <w:szCs w:val="24"/>
        </w:rPr>
        <w:tab/>
      </w:r>
      <w:r w:rsidRPr="006917A5">
        <w:rPr>
          <w:szCs w:val="24"/>
        </w:rPr>
        <w:t xml:space="preserve">1991 – </w:t>
      </w:r>
      <w:r w:rsidR="00C07DCD" w:rsidRPr="006917A5">
        <w:rPr>
          <w:szCs w:val="24"/>
        </w:rPr>
        <w:t>present</w:t>
      </w:r>
    </w:p>
    <w:p w14:paraId="4B90F5CE" w14:textId="77777777" w:rsidR="0047505D" w:rsidRPr="006917A5" w:rsidRDefault="0047505D" w:rsidP="00F7378B">
      <w:pPr>
        <w:ind w:left="720" w:firstLine="720"/>
        <w:rPr>
          <w:szCs w:val="24"/>
        </w:rPr>
      </w:pPr>
      <w:r w:rsidRPr="006917A5">
        <w:rPr>
          <w:szCs w:val="24"/>
        </w:rPr>
        <w:t>Societ</w:t>
      </w:r>
      <w:r w:rsidR="00F7378B" w:rsidRPr="006917A5">
        <w:rPr>
          <w:szCs w:val="24"/>
        </w:rPr>
        <w:t>y of Critical Care Medicine</w:t>
      </w:r>
      <w:r w:rsidR="00F7378B" w:rsidRPr="006917A5">
        <w:rPr>
          <w:szCs w:val="24"/>
        </w:rPr>
        <w:tab/>
      </w:r>
      <w:r w:rsidR="00F7378B" w:rsidRPr="006917A5">
        <w:rPr>
          <w:szCs w:val="24"/>
        </w:rPr>
        <w:tab/>
      </w:r>
      <w:r w:rsidR="00F7378B" w:rsidRPr="006917A5">
        <w:rPr>
          <w:szCs w:val="24"/>
        </w:rPr>
        <w:tab/>
      </w:r>
      <w:r w:rsidR="00F7378B" w:rsidRPr="006917A5">
        <w:rPr>
          <w:szCs w:val="24"/>
        </w:rPr>
        <w:tab/>
      </w:r>
      <w:r w:rsidRPr="006917A5">
        <w:rPr>
          <w:szCs w:val="24"/>
        </w:rPr>
        <w:t>1998 – present</w:t>
      </w:r>
    </w:p>
    <w:p w14:paraId="1332AB84" w14:textId="77777777" w:rsidR="0047505D" w:rsidRPr="006917A5" w:rsidRDefault="00F7378B" w:rsidP="00F7378B">
      <w:pPr>
        <w:ind w:left="720" w:firstLine="720"/>
        <w:rPr>
          <w:szCs w:val="24"/>
        </w:rPr>
      </w:pPr>
      <w:r w:rsidRPr="006917A5">
        <w:rPr>
          <w:szCs w:val="24"/>
        </w:rPr>
        <w:t>Shock Society</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r>
      <w:r w:rsidR="0047505D" w:rsidRPr="006917A5">
        <w:rPr>
          <w:szCs w:val="24"/>
        </w:rPr>
        <w:t>1999 – 2008</w:t>
      </w:r>
    </w:p>
    <w:p w14:paraId="19EAABF7" w14:textId="77777777" w:rsidR="0047505D" w:rsidRPr="006917A5" w:rsidRDefault="00F7378B" w:rsidP="00F7378B">
      <w:pPr>
        <w:ind w:left="720" w:firstLine="720"/>
        <w:rPr>
          <w:szCs w:val="24"/>
        </w:rPr>
      </w:pPr>
      <w:r w:rsidRPr="006917A5">
        <w:rPr>
          <w:szCs w:val="24"/>
        </w:rPr>
        <w:t>Surgical Infection Society</w:t>
      </w:r>
      <w:r w:rsidRPr="006917A5">
        <w:rPr>
          <w:szCs w:val="24"/>
        </w:rPr>
        <w:tab/>
      </w:r>
      <w:r w:rsidRPr="006917A5">
        <w:rPr>
          <w:szCs w:val="24"/>
        </w:rPr>
        <w:tab/>
      </w:r>
      <w:r w:rsidRPr="006917A5">
        <w:rPr>
          <w:szCs w:val="24"/>
        </w:rPr>
        <w:tab/>
      </w:r>
      <w:r w:rsidRPr="006917A5">
        <w:rPr>
          <w:szCs w:val="24"/>
        </w:rPr>
        <w:tab/>
      </w:r>
      <w:r w:rsidRPr="006917A5">
        <w:rPr>
          <w:szCs w:val="24"/>
        </w:rPr>
        <w:tab/>
      </w:r>
      <w:r w:rsidR="0047505D" w:rsidRPr="006917A5">
        <w:rPr>
          <w:szCs w:val="24"/>
        </w:rPr>
        <w:t xml:space="preserve">2001 – </w:t>
      </w:r>
      <w:r w:rsidR="00B10FAE" w:rsidRPr="006917A5">
        <w:rPr>
          <w:szCs w:val="24"/>
        </w:rPr>
        <w:t>2016</w:t>
      </w:r>
    </w:p>
    <w:p w14:paraId="5AD3E15F" w14:textId="77777777" w:rsidR="0047505D" w:rsidRPr="006917A5" w:rsidRDefault="0047505D" w:rsidP="00F7378B">
      <w:pPr>
        <w:ind w:left="720" w:firstLine="720"/>
        <w:rPr>
          <w:szCs w:val="24"/>
        </w:rPr>
      </w:pPr>
      <w:r w:rsidRPr="006917A5">
        <w:rPr>
          <w:szCs w:val="24"/>
        </w:rPr>
        <w:t>Associ</w:t>
      </w:r>
      <w:r w:rsidR="00F7378B" w:rsidRPr="006917A5">
        <w:rPr>
          <w:szCs w:val="24"/>
        </w:rPr>
        <w:t>ation for Academic Surgery</w:t>
      </w:r>
      <w:r w:rsidR="00F7378B" w:rsidRPr="006917A5">
        <w:rPr>
          <w:szCs w:val="24"/>
        </w:rPr>
        <w:tab/>
      </w:r>
      <w:r w:rsidR="00F7378B" w:rsidRPr="006917A5">
        <w:rPr>
          <w:szCs w:val="24"/>
        </w:rPr>
        <w:tab/>
      </w:r>
      <w:r w:rsidR="00F7378B" w:rsidRPr="006917A5">
        <w:rPr>
          <w:szCs w:val="24"/>
        </w:rPr>
        <w:tab/>
      </w:r>
      <w:r w:rsidR="00F7378B" w:rsidRPr="006917A5">
        <w:rPr>
          <w:szCs w:val="24"/>
        </w:rPr>
        <w:tab/>
      </w:r>
      <w:r w:rsidRPr="006917A5">
        <w:rPr>
          <w:szCs w:val="24"/>
        </w:rPr>
        <w:t>2002 – present</w:t>
      </w:r>
    </w:p>
    <w:p w14:paraId="0D79CDA9" w14:textId="77777777" w:rsidR="0047505D" w:rsidRPr="006917A5" w:rsidRDefault="00F7378B" w:rsidP="00F7378B">
      <w:pPr>
        <w:ind w:left="720" w:firstLine="720"/>
        <w:rPr>
          <w:szCs w:val="24"/>
        </w:rPr>
      </w:pPr>
      <w:r w:rsidRPr="006917A5">
        <w:rPr>
          <w:szCs w:val="24"/>
        </w:rPr>
        <w:t>Central Surgical Society</w:t>
      </w:r>
      <w:r w:rsidRPr="006917A5">
        <w:rPr>
          <w:szCs w:val="24"/>
        </w:rPr>
        <w:tab/>
      </w:r>
      <w:r w:rsidRPr="006917A5">
        <w:rPr>
          <w:szCs w:val="24"/>
        </w:rPr>
        <w:tab/>
      </w:r>
      <w:r w:rsidRPr="006917A5">
        <w:rPr>
          <w:szCs w:val="24"/>
        </w:rPr>
        <w:tab/>
      </w:r>
      <w:r w:rsidRPr="006917A5">
        <w:rPr>
          <w:szCs w:val="24"/>
        </w:rPr>
        <w:tab/>
      </w:r>
      <w:r w:rsidRPr="006917A5">
        <w:rPr>
          <w:szCs w:val="24"/>
        </w:rPr>
        <w:tab/>
      </w:r>
      <w:r w:rsidR="0047505D" w:rsidRPr="006917A5">
        <w:rPr>
          <w:szCs w:val="24"/>
        </w:rPr>
        <w:t>2003 – 2010</w:t>
      </w:r>
    </w:p>
    <w:p w14:paraId="14D37F33" w14:textId="77777777" w:rsidR="0047505D" w:rsidRPr="006917A5" w:rsidRDefault="00F7378B" w:rsidP="00F7378B">
      <w:pPr>
        <w:tabs>
          <w:tab w:val="left" w:pos="1440"/>
        </w:tabs>
        <w:rPr>
          <w:szCs w:val="24"/>
        </w:rPr>
      </w:pPr>
      <w:r w:rsidRPr="006917A5">
        <w:rPr>
          <w:szCs w:val="24"/>
        </w:rPr>
        <w:tab/>
      </w:r>
      <w:r w:rsidR="0047505D" w:rsidRPr="006917A5">
        <w:rPr>
          <w:szCs w:val="24"/>
        </w:rPr>
        <w:t>Soc</w:t>
      </w:r>
      <w:r w:rsidRPr="006917A5">
        <w:rPr>
          <w:szCs w:val="24"/>
        </w:rPr>
        <w:t>iety of University Surgeons</w:t>
      </w:r>
      <w:r w:rsidRPr="006917A5">
        <w:rPr>
          <w:szCs w:val="24"/>
        </w:rPr>
        <w:tab/>
      </w:r>
      <w:r w:rsidRPr="006917A5">
        <w:rPr>
          <w:szCs w:val="24"/>
        </w:rPr>
        <w:tab/>
      </w:r>
      <w:r w:rsidRPr="006917A5">
        <w:rPr>
          <w:szCs w:val="24"/>
        </w:rPr>
        <w:tab/>
      </w:r>
      <w:r w:rsidRPr="006917A5">
        <w:rPr>
          <w:szCs w:val="24"/>
        </w:rPr>
        <w:tab/>
      </w:r>
      <w:r w:rsidR="0047505D" w:rsidRPr="006917A5">
        <w:rPr>
          <w:szCs w:val="24"/>
        </w:rPr>
        <w:t>2006 – present</w:t>
      </w:r>
    </w:p>
    <w:p w14:paraId="10C380DA" w14:textId="77777777" w:rsidR="0047505D" w:rsidRPr="006917A5" w:rsidRDefault="0047505D" w:rsidP="00F7378B">
      <w:pPr>
        <w:ind w:left="720" w:firstLine="720"/>
        <w:rPr>
          <w:szCs w:val="24"/>
        </w:rPr>
      </w:pPr>
      <w:r w:rsidRPr="006917A5">
        <w:rPr>
          <w:szCs w:val="24"/>
        </w:rPr>
        <w:t>N</w:t>
      </w:r>
      <w:r w:rsidR="00F7378B" w:rsidRPr="006917A5">
        <w:rPr>
          <w:szCs w:val="24"/>
        </w:rPr>
        <w:t>ew England Surgical Society</w:t>
      </w:r>
      <w:r w:rsidR="00F7378B" w:rsidRPr="006917A5">
        <w:rPr>
          <w:szCs w:val="24"/>
        </w:rPr>
        <w:tab/>
      </w:r>
      <w:r w:rsidR="00F7378B" w:rsidRPr="006917A5">
        <w:rPr>
          <w:szCs w:val="24"/>
        </w:rPr>
        <w:tab/>
      </w:r>
      <w:r w:rsidR="00F7378B" w:rsidRPr="006917A5">
        <w:rPr>
          <w:szCs w:val="24"/>
        </w:rPr>
        <w:tab/>
      </w:r>
      <w:r w:rsidR="00F7378B" w:rsidRPr="006917A5">
        <w:rPr>
          <w:szCs w:val="24"/>
        </w:rPr>
        <w:tab/>
      </w:r>
      <w:r w:rsidRPr="006917A5">
        <w:rPr>
          <w:szCs w:val="24"/>
        </w:rPr>
        <w:t>2007 - present</w:t>
      </w:r>
    </w:p>
    <w:p w14:paraId="3732DCF3" w14:textId="77777777" w:rsidR="0047505D" w:rsidRPr="006917A5" w:rsidRDefault="00F7378B" w:rsidP="00F7378B">
      <w:pPr>
        <w:ind w:left="720" w:firstLine="720"/>
        <w:rPr>
          <w:szCs w:val="24"/>
        </w:rPr>
      </w:pPr>
      <w:r w:rsidRPr="006917A5">
        <w:rPr>
          <w:szCs w:val="24"/>
        </w:rPr>
        <w:t>American Burn Association</w:t>
      </w:r>
      <w:r w:rsidRPr="006917A5">
        <w:rPr>
          <w:szCs w:val="24"/>
        </w:rPr>
        <w:tab/>
      </w:r>
      <w:r w:rsidRPr="006917A5">
        <w:rPr>
          <w:szCs w:val="24"/>
        </w:rPr>
        <w:tab/>
      </w:r>
      <w:r w:rsidRPr="006917A5">
        <w:rPr>
          <w:szCs w:val="24"/>
        </w:rPr>
        <w:tab/>
      </w:r>
      <w:r w:rsidRPr="006917A5">
        <w:rPr>
          <w:szCs w:val="24"/>
        </w:rPr>
        <w:tab/>
      </w:r>
      <w:r w:rsidRPr="006917A5">
        <w:rPr>
          <w:szCs w:val="24"/>
        </w:rPr>
        <w:tab/>
      </w:r>
      <w:r w:rsidR="0047505D" w:rsidRPr="006917A5">
        <w:rPr>
          <w:szCs w:val="24"/>
        </w:rPr>
        <w:t>2009 – present</w:t>
      </w:r>
    </w:p>
    <w:p w14:paraId="35532122" w14:textId="77777777" w:rsidR="003D02AC" w:rsidRPr="006917A5" w:rsidRDefault="003D02AC" w:rsidP="003D02AC">
      <w:pPr>
        <w:ind w:left="720" w:firstLine="720"/>
        <w:rPr>
          <w:szCs w:val="24"/>
        </w:rPr>
      </w:pPr>
      <w:r w:rsidRPr="006917A5">
        <w:rPr>
          <w:szCs w:val="24"/>
        </w:rPr>
        <w:t>American Surgical Association</w:t>
      </w:r>
      <w:r w:rsidRPr="006917A5">
        <w:rPr>
          <w:szCs w:val="24"/>
        </w:rPr>
        <w:tab/>
      </w:r>
      <w:r w:rsidRPr="006917A5">
        <w:rPr>
          <w:szCs w:val="24"/>
        </w:rPr>
        <w:tab/>
      </w:r>
      <w:r w:rsidRPr="006917A5">
        <w:rPr>
          <w:szCs w:val="24"/>
        </w:rPr>
        <w:tab/>
      </w:r>
      <w:r w:rsidRPr="006917A5">
        <w:rPr>
          <w:szCs w:val="24"/>
        </w:rPr>
        <w:tab/>
        <w:t>2014 – present</w:t>
      </w:r>
    </w:p>
    <w:p w14:paraId="512ADA6F" w14:textId="77777777" w:rsidR="00312A54" w:rsidRPr="006917A5" w:rsidRDefault="00312A54" w:rsidP="00312A54">
      <w:pPr>
        <w:ind w:left="720" w:firstLine="720"/>
        <w:rPr>
          <w:szCs w:val="24"/>
        </w:rPr>
      </w:pPr>
      <w:r w:rsidRPr="006917A5">
        <w:rPr>
          <w:szCs w:val="24"/>
        </w:rPr>
        <w:t>Society of Gastrointestinal and Endoscopic Surgeons</w:t>
      </w:r>
      <w:r w:rsidRPr="006917A5">
        <w:rPr>
          <w:szCs w:val="24"/>
        </w:rPr>
        <w:tab/>
        <w:t>2018 – present</w:t>
      </w:r>
    </w:p>
    <w:p w14:paraId="740AC04B" w14:textId="77777777" w:rsidR="0047505D" w:rsidRPr="006917A5" w:rsidRDefault="0047505D" w:rsidP="00F7378B">
      <w:pPr>
        <w:ind w:left="720"/>
        <w:rPr>
          <w:szCs w:val="24"/>
        </w:rPr>
      </w:pPr>
      <w:r w:rsidRPr="006917A5">
        <w:rPr>
          <w:szCs w:val="24"/>
        </w:rPr>
        <w:tab/>
      </w:r>
    </w:p>
    <w:p w14:paraId="5B7FF3A2" w14:textId="77777777" w:rsidR="00292BDA" w:rsidRPr="006917A5" w:rsidRDefault="00292BDA">
      <w:pPr>
        <w:rPr>
          <w:b/>
          <w:szCs w:val="24"/>
        </w:rPr>
      </w:pPr>
      <w:r w:rsidRPr="006917A5">
        <w:rPr>
          <w:b/>
          <w:szCs w:val="24"/>
        </w:rPr>
        <w:t>Yale-New Haven Health System Committees</w:t>
      </w:r>
    </w:p>
    <w:p w14:paraId="56B26764" w14:textId="77777777" w:rsidR="00292BDA" w:rsidRPr="006917A5" w:rsidRDefault="00292BDA">
      <w:pPr>
        <w:rPr>
          <w:b/>
          <w:szCs w:val="24"/>
        </w:rPr>
      </w:pPr>
    </w:p>
    <w:p w14:paraId="1535437E" w14:textId="77777777" w:rsidR="00292BDA" w:rsidRPr="006917A5" w:rsidRDefault="00292BDA">
      <w:pPr>
        <w:rPr>
          <w:szCs w:val="24"/>
        </w:rPr>
      </w:pPr>
      <w:r w:rsidRPr="006917A5">
        <w:rPr>
          <w:b/>
          <w:szCs w:val="24"/>
        </w:rPr>
        <w:tab/>
      </w:r>
      <w:r w:rsidRPr="006917A5">
        <w:rPr>
          <w:b/>
          <w:szCs w:val="24"/>
        </w:rPr>
        <w:tab/>
      </w:r>
      <w:r w:rsidR="00F7378B" w:rsidRPr="006917A5">
        <w:rPr>
          <w:szCs w:val="24"/>
        </w:rPr>
        <w:t>Co</w:t>
      </w:r>
      <w:r w:rsidR="00B739A3" w:rsidRPr="006917A5">
        <w:rPr>
          <w:szCs w:val="24"/>
        </w:rPr>
        <w:t>-Chair</w:t>
      </w:r>
      <w:r w:rsidR="00F7378B" w:rsidRPr="006917A5">
        <w:rPr>
          <w:szCs w:val="24"/>
        </w:rPr>
        <w:t>,</w:t>
      </w:r>
      <w:r w:rsidR="00B739A3" w:rsidRPr="006917A5">
        <w:rPr>
          <w:szCs w:val="24"/>
        </w:rPr>
        <w:t xml:space="preserve"> </w:t>
      </w:r>
      <w:r w:rsidRPr="006917A5">
        <w:rPr>
          <w:szCs w:val="24"/>
        </w:rPr>
        <w:t>Supply Chain Physician Advisory Counc</w:t>
      </w:r>
      <w:r w:rsidR="00F7378B" w:rsidRPr="006917A5">
        <w:rPr>
          <w:szCs w:val="24"/>
        </w:rPr>
        <w:t>il</w:t>
      </w:r>
      <w:r w:rsidR="00F7378B" w:rsidRPr="006917A5">
        <w:rPr>
          <w:szCs w:val="24"/>
        </w:rPr>
        <w:tab/>
      </w:r>
      <w:r w:rsidRPr="006917A5">
        <w:rPr>
          <w:szCs w:val="24"/>
        </w:rPr>
        <w:t xml:space="preserve">2011 </w:t>
      </w:r>
      <w:r w:rsidR="00F53AE9" w:rsidRPr="006917A5">
        <w:rPr>
          <w:szCs w:val="24"/>
        </w:rPr>
        <w:t>–</w:t>
      </w:r>
      <w:r w:rsidRPr="006917A5">
        <w:rPr>
          <w:szCs w:val="24"/>
        </w:rPr>
        <w:t xml:space="preserve"> </w:t>
      </w:r>
      <w:r w:rsidR="000B5C7F" w:rsidRPr="006917A5">
        <w:rPr>
          <w:szCs w:val="24"/>
        </w:rPr>
        <w:t>2014</w:t>
      </w:r>
    </w:p>
    <w:p w14:paraId="376AFC49" w14:textId="77777777" w:rsidR="00F53AE9" w:rsidRPr="006917A5" w:rsidRDefault="00F53AE9" w:rsidP="00F53AE9">
      <w:pPr>
        <w:ind w:left="720" w:firstLine="720"/>
        <w:rPr>
          <w:szCs w:val="24"/>
        </w:rPr>
      </w:pPr>
      <w:r w:rsidRPr="006917A5">
        <w:rPr>
          <w:szCs w:val="24"/>
        </w:rPr>
        <w:t>Non-Labor Executive Steering Committee</w:t>
      </w:r>
      <w:r w:rsidRPr="006917A5">
        <w:rPr>
          <w:szCs w:val="24"/>
        </w:rPr>
        <w:tab/>
      </w:r>
      <w:r w:rsidRPr="006917A5">
        <w:rPr>
          <w:szCs w:val="24"/>
        </w:rPr>
        <w:tab/>
      </w:r>
      <w:r w:rsidRPr="006917A5">
        <w:rPr>
          <w:szCs w:val="24"/>
        </w:rPr>
        <w:tab/>
        <w:t xml:space="preserve">2012 – </w:t>
      </w:r>
      <w:r w:rsidR="000B5C7F" w:rsidRPr="006917A5">
        <w:rPr>
          <w:szCs w:val="24"/>
        </w:rPr>
        <w:t>2015</w:t>
      </w:r>
    </w:p>
    <w:p w14:paraId="1E5D4940" w14:textId="77777777" w:rsidR="00292BDA" w:rsidRPr="006917A5" w:rsidRDefault="00292BDA">
      <w:pPr>
        <w:rPr>
          <w:b/>
          <w:szCs w:val="24"/>
        </w:rPr>
      </w:pPr>
    </w:p>
    <w:p w14:paraId="7BCFCFB9" w14:textId="77777777" w:rsidR="00C702AC" w:rsidRPr="006917A5" w:rsidRDefault="00C702AC">
      <w:pPr>
        <w:rPr>
          <w:szCs w:val="24"/>
        </w:rPr>
      </w:pPr>
      <w:r w:rsidRPr="006917A5">
        <w:rPr>
          <w:b/>
          <w:szCs w:val="24"/>
        </w:rPr>
        <w:t>Yale –New Haven Hospital Committees</w:t>
      </w:r>
    </w:p>
    <w:p w14:paraId="6E60E43D" w14:textId="77777777" w:rsidR="00C702AC" w:rsidRPr="006917A5" w:rsidRDefault="00C702AC">
      <w:pPr>
        <w:rPr>
          <w:szCs w:val="24"/>
        </w:rPr>
      </w:pPr>
    </w:p>
    <w:p w14:paraId="1620F811" w14:textId="77777777" w:rsidR="00B739A3" w:rsidRPr="006917A5" w:rsidRDefault="00C702AC" w:rsidP="00B739A3">
      <w:pPr>
        <w:ind w:left="720" w:firstLine="720"/>
        <w:rPr>
          <w:szCs w:val="24"/>
        </w:rPr>
      </w:pPr>
      <w:r w:rsidRPr="006917A5">
        <w:rPr>
          <w:szCs w:val="24"/>
        </w:rPr>
        <w:t xml:space="preserve">Chair, Trauma Multidisciplinary </w:t>
      </w:r>
      <w:r w:rsidR="00B739A3" w:rsidRPr="006917A5">
        <w:rPr>
          <w:szCs w:val="24"/>
        </w:rPr>
        <w:t>Quality</w:t>
      </w:r>
    </w:p>
    <w:p w14:paraId="09D95A0E" w14:textId="77777777" w:rsidR="00C702AC" w:rsidRPr="006917A5" w:rsidRDefault="00C702AC" w:rsidP="00B739A3">
      <w:pPr>
        <w:ind w:left="1440" w:firstLine="720"/>
        <w:rPr>
          <w:szCs w:val="24"/>
        </w:rPr>
      </w:pPr>
      <w:r w:rsidRPr="006917A5">
        <w:rPr>
          <w:szCs w:val="24"/>
        </w:rPr>
        <w:t xml:space="preserve">Improvement Committee </w:t>
      </w:r>
      <w:r w:rsidR="00B739A3" w:rsidRPr="006917A5">
        <w:rPr>
          <w:szCs w:val="24"/>
        </w:rPr>
        <w:tab/>
      </w:r>
      <w:r w:rsidR="00B739A3" w:rsidRPr="006917A5">
        <w:rPr>
          <w:szCs w:val="24"/>
        </w:rPr>
        <w:tab/>
      </w:r>
      <w:r w:rsidR="00B739A3" w:rsidRPr="006917A5">
        <w:rPr>
          <w:szCs w:val="24"/>
        </w:rPr>
        <w:tab/>
      </w:r>
      <w:r w:rsidR="00B739A3" w:rsidRPr="006917A5">
        <w:rPr>
          <w:szCs w:val="24"/>
        </w:rPr>
        <w:tab/>
      </w:r>
      <w:r w:rsidRPr="006917A5">
        <w:rPr>
          <w:szCs w:val="24"/>
        </w:rPr>
        <w:t xml:space="preserve">2006 - </w:t>
      </w:r>
      <w:r w:rsidR="009E7D80" w:rsidRPr="006917A5">
        <w:rPr>
          <w:szCs w:val="24"/>
        </w:rPr>
        <w:t>2011</w:t>
      </w:r>
    </w:p>
    <w:p w14:paraId="72606F33" w14:textId="77777777" w:rsidR="000F4964" w:rsidRPr="006917A5" w:rsidRDefault="000F4964" w:rsidP="00B739A3">
      <w:pPr>
        <w:ind w:left="720" w:firstLine="720"/>
        <w:rPr>
          <w:szCs w:val="24"/>
        </w:rPr>
      </w:pPr>
      <w:r w:rsidRPr="006917A5">
        <w:rPr>
          <w:szCs w:val="24"/>
        </w:rPr>
        <w:t xml:space="preserve">Pediatric Trauma </w:t>
      </w:r>
      <w:r w:rsidR="00C702AC" w:rsidRPr="006917A5">
        <w:rPr>
          <w:szCs w:val="24"/>
        </w:rPr>
        <w:t xml:space="preserve">Multidisciplinary Quality </w:t>
      </w:r>
    </w:p>
    <w:p w14:paraId="7896E67E" w14:textId="77777777" w:rsidR="00C702AC" w:rsidRPr="006917A5" w:rsidRDefault="00C702AC" w:rsidP="000F4964">
      <w:pPr>
        <w:ind w:left="1440" w:firstLine="720"/>
        <w:rPr>
          <w:szCs w:val="24"/>
        </w:rPr>
      </w:pPr>
      <w:r w:rsidRPr="006917A5">
        <w:rPr>
          <w:szCs w:val="24"/>
        </w:rPr>
        <w:t xml:space="preserve">Improvement Committee </w:t>
      </w:r>
      <w:r w:rsidR="000F4964" w:rsidRPr="006917A5">
        <w:rPr>
          <w:szCs w:val="24"/>
        </w:rPr>
        <w:tab/>
      </w:r>
      <w:r w:rsidR="000F4964" w:rsidRPr="006917A5">
        <w:rPr>
          <w:szCs w:val="24"/>
        </w:rPr>
        <w:tab/>
      </w:r>
      <w:r w:rsidR="000F4964" w:rsidRPr="006917A5">
        <w:rPr>
          <w:szCs w:val="24"/>
        </w:rPr>
        <w:tab/>
      </w:r>
      <w:r w:rsidR="000F4964" w:rsidRPr="006917A5">
        <w:rPr>
          <w:szCs w:val="24"/>
        </w:rPr>
        <w:tab/>
      </w:r>
      <w:r w:rsidRPr="006917A5">
        <w:rPr>
          <w:szCs w:val="24"/>
        </w:rPr>
        <w:t>2006 - present</w:t>
      </w:r>
    </w:p>
    <w:p w14:paraId="5015706D" w14:textId="77777777" w:rsidR="00B739A3" w:rsidRPr="006917A5" w:rsidRDefault="00C702AC" w:rsidP="00B739A3">
      <w:pPr>
        <w:ind w:left="1440"/>
        <w:rPr>
          <w:szCs w:val="24"/>
        </w:rPr>
      </w:pPr>
      <w:r w:rsidRPr="006917A5">
        <w:rPr>
          <w:szCs w:val="24"/>
        </w:rPr>
        <w:t xml:space="preserve">Antibiotic Drug Utilization Subcommittee (ADUS)  </w:t>
      </w:r>
      <w:r w:rsidR="00B739A3" w:rsidRPr="006917A5">
        <w:rPr>
          <w:szCs w:val="24"/>
        </w:rPr>
        <w:tab/>
      </w:r>
      <w:r w:rsidRPr="006917A5">
        <w:rPr>
          <w:szCs w:val="24"/>
        </w:rPr>
        <w:t xml:space="preserve">2006 – </w:t>
      </w:r>
      <w:r w:rsidR="002C3B5A" w:rsidRPr="006917A5">
        <w:rPr>
          <w:szCs w:val="24"/>
        </w:rPr>
        <w:t>2009</w:t>
      </w:r>
      <w:r w:rsidRPr="006917A5">
        <w:rPr>
          <w:szCs w:val="24"/>
        </w:rPr>
        <w:t>.</w:t>
      </w:r>
    </w:p>
    <w:p w14:paraId="6186DACA" w14:textId="77777777" w:rsidR="00C702AC" w:rsidRPr="006917A5" w:rsidRDefault="00B739A3" w:rsidP="00B739A3">
      <w:pPr>
        <w:ind w:left="1440"/>
        <w:rPr>
          <w:szCs w:val="24"/>
        </w:rPr>
      </w:pPr>
      <w:r w:rsidRPr="006917A5">
        <w:rPr>
          <w:szCs w:val="24"/>
        </w:rPr>
        <w:t>Operating Room Committee</w:t>
      </w:r>
      <w:r w:rsidRPr="006917A5">
        <w:rPr>
          <w:szCs w:val="24"/>
        </w:rPr>
        <w:tab/>
      </w:r>
      <w:r w:rsidRPr="006917A5">
        <w:rPr>
          <w:szCs w:val="24"/>
        </w:rPr>
        <w:tab/>
      </w:r>
      <w:r w:rsidRPr="006917A5">
        <w:rPr>
          <w:szCs w:val="24"/>
        </w:rPr>
        <w:tab/>
      </w:r>
      <w:r w:rsidRPr="006917A5">
        <w:rPr>
          <w:szCs w:val="24"/>
        </w:rPr>
        <w:tab/>
      </w:r>
      <w:r w:rsidRPr="006917A5">
        <w:rPr>
          <w:szCs w:val="24"/>
        </w:rPr>
        <w:tab/>
      </w:r>
      <w:r w:rsidR="00C702AC" w:rsidRPr="006917A5">
        <w:rPr>
          <w:szCs w:val="24"/>
        </w:rPr>
        <w:t xml:space="preserve">2006 – </w:t>
      </w:r>
      <w:r w:rsidR="00456B7A" w:rsidRPr="006917A5">
        <w:rPr>
          <w:szCs w:val="24"/>
        </w:rPr>
        <w:t>2010</w:t>
      </w:r>
    </w:p>
    <w:p w14:paraId="0D846562" w14:textId="77777777" w:rsidR="00C702AC" w:rsidRPr="006917A5" w:rsidRDefault="00C702AC" w:rsidP="00B739A3">
      <w:pPr>
        <w:ind w:left="720" w:firstLine="720"/>
        <w:rPr>
          <w:szCs w:val="24"/>
        </w:rPr>
      </w:pPr>
      <w:r w:rsidRPr="006917A5">
        <w:rPr>
          <w:szCs w:val="24"/>
        </w:rPr>
        <w:t>Equipme</w:t>
      </w:r>
      <w:r w:rsidR="00B739A3" w:rsidRPr="006917A5">
        <w:rPr>
          <w:szCs w:val="24"/>
        </w:rPr>
        <w:t>nt Product Standards Committee</w:t>
      </w:r>
      <w:r w:rsidR="00B739A3" w:rsidRPr="006917A5">
        <w:rPr>
          <w:szCs w:val="24"/>
        </w:rPr>
        <w:tab/>
      </w:r>
      <w:r w:rsidR="00B739A3" w:rsidRPr="006917A5">
        <w:rPr>
          <w:szCs w:val="24"/>
        </w:rPr>
        <w:tab/>
      </w:r>
      <w:r w:rsidR="00B739A3" w:rsidRPr="006917A5">
        <w:rPr>
          <w:szCs w:val="24"/>
        </w:rPr>
        <w:tab/>
      </w:r>
      <w:r w:rsidRPr="006917A5">
        <w:rPr>
          <w:szCs w:val="24"/>
        </w:rPr>
        <w:t xml:space="preserve">2006 – </w:t>
      </w:r>
      <w:r w:rsidR="00292BDA" w:rsidRPr="006917A5">
        <w:rPr>
          <w:szCs w:val="24"/>
        </w:rPr>
        <w:t>2010</w:t>
      </w:r>
    </w:p>
    <w:p w14:paraId="2B320698" w14:textId="77777777" w:rsidR="00C702AC" w:rsidRPr="006917A5" w:rsidRDefault="00C702AC" w:rsidP="00B739A3">
      <w:pPr>
        <w:ind w:left="720" w:firstLine="720"/>
        <w:rPr>
          <w:szCs w:val="24"/>
        </w:rPr>
      </w:pPr>
      <w:r w:rsidRPr="006917A5">
        <w:rPr>
          <w:szCs w:val="24"/>
        </w:rPr>
        <w:t>Neurosciences S</w:t>
      </w:r>
      <w:r w:rsidR="00B739A3" w:rsidRPr="006917A5">
        <w:rPr>
          <w:szCs w:val="24"/>
        </w:rPr>
        <w:t>ervice Line Planning Committee</w:t>
      </w:r>
      <w:r w:rsidR="00B739A3" w:rsidRPr="006917A5">
        <w:rPr>
          <w:szCs w:val="24"/>
        </w:rPr>
        <w:tab/>
      </w:r>
      <w:r w:rsidR="00B739A3" w:rsidRPr="006917A5">
        <w:rPr>
          <w:szCs w:val="24"/>
        </w:rPr>
        <w:tab/>
      </w:r>
      <w:r w:rsidRPr="006917A5">
        <w:rPr>
          <w:szCs w:val="24"/>
        </w:rPr>
        <w:t xml:space="preserve">2006 – </w:t>
      </w:r>
      <w:r w:rsidR="002C3B5A" w:rsidRPr="006917A5">
        <w:rPr>
          <w:szCs w:val="24"/>
        </w:rPr>
        <w:t>2008</w:t>
      </w:r>
    </w:p>
    <w:p w14:paraId="3933AC38" w14:textId="77777777" w:rsidR="00C702AC" w:rsidRPr="006917A5" w:rsidRDefault="00C702AC" w:rsidP="00B739A3">
      <w:pPr>
        <w:ind w:left="720" w:firstLine="720"/>
        <w:rPr>
          <w:szCs w:val="24"/>
        </w:rPr>
      </w:pPr>
      <w:r w:rsidRPr="006917A5">
        <w:rPr>
          <w:szCs w:val="24"/>
        </w:rPr>
        <w:t>Transplant S</w:t>
      </w:r>
      <w:r w:rsidR="00B739A3" w:rsidRPr="006917A5">
        <w:rPr>
          <w:szCs w:val="24"/>
        </w:rPr>
        <w:t>ervice Line Planning Committee</w:t>
      </w:r>
      <w:r w:rsidR="00B739A3" w:rsidRPr="006917A5">
        <w:rPr>
          <w:szCs w:val="24"/>
        </w:rPr>
        <w:tab/>
      </w:r>
      <w:r w:rsidR="00B739A3" w:rsidRPr="006917A5">
        <w:rPr>
          <w:szCs w:val="24"/>
        </w:rPr>
        <w:tab/>
      </w:r>
      <w:r w:rsidRPr="006917A5">
        <w:rPr>
          <w:szCs w:val="24"/>
        </w:rPr>
        <w:t xml:space="preserve">2006 – </w:t>
      </w:r>
      <w:r w:rsidR="002C3B5A" w:rsidRPr="006917A5">
        <w:rPr>
          <w:szCs w:val="24"/>
        </w:rPr>
        <w:t>2008</w:t>
      </w:r>
    </w:p>
    <w:p w14:paraId="0E62A043" w14:textId="77777777" w:rsidR="00C702AC" w:rsidRPr="006917A5" w:rsidRDefault="00B739A3" w:rsidP="00B739A3">
      <w:pPr>
        <w:ind w:left="720" w:firstLine="720"/>
        <w:rPr>
          <w:szCs w:val="24"/>
        </w:rPr>
      </w:pPr>
      <w:r w:rsidRPr="006917A5">
        <w:rPr>
          <w:szCs w:val="24"/>
        </w:rPr>
        <w:t>Bed Designation Committee</w:t>
      </w:r>
      <w:r w:rsidRPr="006917A5">
        <w:rPr>
          <w:szCs w:val="24"/>
        </w:rPr>
        <w:tab/>
      </w:r>
      <w:r w:rsidRPr="006917A5">
        <w:rPr>
          <w:szCs w:val="24"/>
        </w:rPr>
        <w:tab/>
      </w:r>
      <w:r w:rsidRPr="006917A5">
        <w:rPr>
          <w:szCs w:val="24"/>
        </w:rPr>
        <w:tab/>
      </w:r>
      <w:r w:rsidRPr="006917A5">
        <w:rPr>
          <w:szCs w:val="24"/>
        </w:rPr>
        <w:tab/>
      </w:r>
      <w:r w:rsidRPr="006917A5">
        <w:rPr>
          <w:szCs w:val="24"/>
        </w:rPr>
        <w:tab/>
      </w:r>
      <w:r w:rsidR="00C702AC" w:rsidRPr="006917A5">
        <w:rPr>
          <w:szCs w:val="24"/>
        </w:rPr>
        <w:t xml:space="preserve">2007 – </w:t>
      </w:r>
      <w:r w:rsidR="002C3B5A" w:rsidRPr="006917A5">
        <w:rPr>
          <w:szCs w:val="24"/>
        </w:rPr>
        <w:t>2009</w:t>
      </w:r>
    </w:p>
    <w:p w14:paraId="78AADB7D" w14:textId="77777777" w:rsidR="00C702AC" w:rsidRPr="006917A5" w:rsidRDefault="00C702AC" w:rsidP="00B739A3">
      <w:pPr>
        <w:ind w:left="720" w:firstLine="720"/>
        <w:rPr>
          <w:szCs w:val="24"/>
        </w:rPr>
      </w:pPr>
      <w:r w:rsidRPr="006917A5">
        <w:rPr>
          <w:szCs w:val="24"/>
        </w:rPr>
        <w:t>Patient</w:t>
      </w:r>
      <w:r w:rsidR="00B739A3" w:rsidRPr="006917A5">
        <w:rPr>
          <w:szCs w:val="24"/>
        </w:rPr>
        <w:t xml:space="preserve"> Throughput Steering Committee</w:t>
      </w:r>
      <w:r w:rsidR="00B739A3" w:rsidRPr="006917A5">
        <w:rPr>
          <w:szCs w:val="24"/>
        </w:rPr>
        <w:tab/>
      </w:r>
      <w:r w:rsidR="00B739A3" w:rsidRPr="006917A5">
        <w:rPr>
          <w:szCs w:val="24"/>
        </w:rPr>
        <w:tab/>
      </w:r>
      <w:r w:rsidR="005F4FD7" w:rsidRPr="006917A5">
        <w:rPr>
          <w:szCs w:val="24"/>
        </w:rPr>
        <w:tab/>
      </w:r>
      <w:r w:rsidRPr="006917A5">
        <w:rPr>
          <w:szCs w:val="24"/>
        </w:rPr>
        <w:t xml:space="preserve">2007 </w:t>
      </w:r>
      <w:r w:rsidR="00B27C2F" w:rsidRPr="006917A5">
        <w:rPr>
          <w:szCs w:val="24"/>
        </w:rPr>
        <w:t>–</w:t>
      </w:r>
      <w:r w:rsidRPr="006917A5">
        <w:rPr>
          <w:szCs w:val="24"/>
        </w:rPr>
        <w:t xml:space="preserve"> </w:t>
      </w:r>
      <w:r w:rsidR="002C3B5A" w:rsidRPr="006917A5">
        <w:rPr>
          <w:szCs w:val="24"/>
        </w:rPr>
        <w:t>2009</w:t>
      </w:r>
    </w:p>
    <w:p w14:paraId="4DB3509B" w14:textId="77777777" w:rsidR="00B27C2F" w:rsidRPr="006917A5" w:rsidRDefault="00B27C2F" w:rsidP="00B739A3">
      <w:pPr>
        <w:ind w:left="720" w:firstLine="720"/>
        <w:rPr>
          <w:szCs w:val="24"/>
        </w:rPr>
      </w:pPr>
      <w:r w:rsidRPr="006917A5">
        <w:rPr>
          <w:szCs w:val="24"/>
        </w:rPr>
        <w:t xml:space="preserve">Yale Emergency Services </w:t>
      </w:r>
      <w:r w:rsidR="00B739A3" w:rsidRPr="006917A5">
        <w:rPr>
          <w:szCs w:val="24"/>
        </w:rPr>
        <w:t>Committee of the Medical Board</w:t>
      </w:r>
      <w:r w:rsidR="00B739A3" w:rsidRPr="006917A5">
        <w:rPr>
          <w:szCs w:val="24"/>
        </w:rPr>
        <w:tab/>
      </w:r>
      <w:r w:rsidRPr="006917A5">
        <w:rPr>
          <w:szCs w:val="24"/>
        </w:rPr>
        <w:t xml:space="preserve">2007 </w:t>
      </w:r>
      <w:r w:rsidR="002C3B5A" w:rsidRPr="006917A5">
        <w:rPr>
          <w:szCs w:val="24"/>
        </w:rPr>
        <w:t>–</w:t>
      </w:r>
      <w:r w:rsidRPr="006917A5">
        <w:rPr>
          <w:szCs w:val="24"/>
        </w:rPr>
        <w:t xml:space="preserve"> </w:t>
      </w:r>
      <w:r w:rsidR="00456B7A" w:rsidRPr="006917A5">
        <w:rPr>
          <w:szCs w:val="24"/>
        </w:rPr>
        <w:t>2010</w:t>
      </w:r>
    </w:p>
    <w:p w14:paraId="7328306F" w14:textId="77777777" w:rsidR="002C3B5A" w:rsidRPr="006917A5" w:rsidRDefault="00B739A3" w:rsidP="00B739A3">
      <w:pPr>
        <w:ind w:left="720" w:firstLine="720"/>
        <w:rPr>
          <w:szCs w:val="24"/>
        </w:rPr>
      </w:pPr>
      <w:r w:rsidRPr="006917A5">
        <w:rPr>
          <w:szCs w:val="24"/>
        </w:rPr>
        <w:t>Co-Chair</w:t>
      </w:r>
      <w:r w:rsidR="002C3B5A" w:rsidRPr="006917A5">
        <w:rPr>
          <w:szCs w:val="24"/>
        </w:rPr>
        <w:t>, Trauma/Gene</w:t>
      </w:r>
      <w:r w:rsidRPr="006917A5">
        <w:rPr>
          <w:szCs w:val="24"/>
        </w:rPr>
        <w:t>ral Surgery Operations Council</w:t>
      </w:r>
      <w:r w:rsidRPr="006917A5">
        <w:rPr>
          <w:szCs w:val="24"/>
        </w:rPr>
        <w:tab/>
      </w:r>
      <w:r w:rsidR="002C3B5A" w:rsidRPr="006917A5">
        <w:rPr>
          <w:szCs w:val="24"/>
        </w:rPr>
        <w:t xml:space="preserve">2008 – </w:t>
      </w:r>
      <w:r w:rsidR="00292BDA" w:rsidRPr="006917A5">
        <w:rPr>
          <w:szCs w:val="24"/>
        </w:rPr>
        <w:t>2011</w:t>
      </w:r>
    </w:p>
    <w:p w14:paraId="67D70244" w14:textId="77777777" w:rsidR="002C3B5A" w:rsidRPr="006917A5" w:rsidRDefault="002C3B5A" w:rsidP="00B739A3">
      <w:pPr>
        <w:ind w:left="720" w:firstLine="720"/>
        <w:rPr>
          <w:szCs w:val="24"/>
        </w:rPr>
      </w:pPr>
      <w:r w:rsidRPr="006917A5">
        <w:rPr>
          <w:szCs w:val="24"/>
        </w:rPr>
        <w:t>Surgic</w:t>
      </w:r>
      <w:r w:rsidR="00B739A3" w:rsidRPr="006917A5">
        <w:rPr>
          <w:szCs w:val="24"/>
        </w:rPr>
        <w:t>al Services Steering Committee</w:t>
      </w:r>
      <w:r w:rsidR="00B739A3" w:rsidRPr="006917A5">
        <w:rPr>
          <w:szCs w:val="24"/>
        </w:rPr>
        <w:tab/>
      </w:r>
      <w:r w:rsidR="00B739A3" w:rsidRPr="006917A5">
        <w:rPr>
          <w:szCs w:val="24"/>
        </w:rPr>
        <w:tab/>
      </w:r>
      <w:r w:rsidR="00B739A3" w:rsidRPr="006917A5">
        <w:rPr>
          <w:szCs w:val="24"/>
        </w:rPr>
        <w:tab/>
      </w:r>
      <w:r w:rsidRPr="006917A5">
        <w:rPr>
          <w:szCs w:val="24"/>
        </w:rPr>
        <w:t xml:space="preserve">2009 </w:t>
      </w:r>
      <w:r w:rsidR="00EC58EA" w:rsidRPr="006917A5">
        <w:rPr>
          <w:szCs w:val="24"/>
        </w:rPr>
        <w:t>–</w:t>
      </w:r>
      <w:r w:rsidRPr="006917A5">
        <w:rPr>
          <w:szCs w:val="24"/>
        </w:rPr>
        <w:t xml:space="preserve"> </w:t>
      </w:r>
      <w:r w:rsidR="00456B7A" w:rsidRPr="006917A5">
        <w:rPr>
          <w:szCs w:val="24"/>
        </w:rPr>
        <w:t>2011</w:t>
      </w:r>
    </w:p>
    <w:p w14:paraId="3E7ED2EE" w14:textId="77777777" w:rsidR="006F3C95" w:rsidRPr="006917A5" w:rsidRDefault="00EC58EA" w:rsidP="00B739A3">
      <w:pPr>
        <w:ind w:left="720" w:firstLine="720"/>
        <w:rPr>
          <w:szCs w:val="24"/>
        </w:rPr>
      </w:pPr>
      <w:r w:rsidRPr="006917A5">
        <w:rPr>
          <w:szCs w:val="24"/>
        </w:rPr>
        <w:t>Institutional Practice Quality and Peer Review Committee</w:t>
      </w:r>
      <w:r w:rsidR="00B739A3" w:rsidRPr="006917A5">
        <w:rPr>
          <w:szCs w:val="24"/>
        </w:rPr>
        <w:tab/>
      </w:r>
      <w:r w:rsidRPr="006917A5">
        <w:rPr>
          <w:szCs w:val="24"/>
        </w:rPr>
        <w:t xml:space="preserve">2009 </w:t>
      </w:r>
      <w:r w:rsidR="006F3C95" w:rsidRPr="006917A5">
        <w:rPr>
          <w:szCs w:val="24"/>
        </w:rPr>
        <w:t>–</w:t>
      </w:r>
      <w:r w:rsidRPr="006917A5">
        <w:rPr>
          <w:szCs w:val="24"/>
        </w:rPr>
        <w:t xml:space="preserve"> present</w:t>
      </w:r>
    </w:p>
    <w:p w14:paraId="226EC157" w14:textId="77777777" w:rsidR="006F3C95" w:rsidRPr="006917A5" w:rsidRDefault="00B739A3" w:rsidP="00B739A3">
      <w:pPr>
        <w:ind w:left="720" w:firstLine="720"/>
        <w:rPr>
          <w:szCs w:val="24"/>
        </w:rPr>
      </w:pPr>
      <w:r w:rsidRPr="006917A5">
        <w:rPr>
          <w:szCs w:val="24"/>
        </w:rPr>
        <w:t>Co-C</w:t>
      </w:r>
      <w:r w:rsidR="006F3C95" w:rsidRPr="006917A5">
        <w:rPr>
          <w:szCs w:val="24"/>
        </w:rPr>
        <w:t>hair, Trauma Service Line P</w:t>
      </w:r>
      <w:r w:rsidRPr="006917A5">
        <w:rPr>
          <w:szCs w:val="24"/>
        </w:rPr>
        <w:t>lanning Committee</w:t>
      </w:r>
      <w:r w:rsidRPr="006917A5">
        <w:rPr>
          <w:szCs w:val="24"/>
        </w:rPr>
        <w:tab/>
      </w:r>
      <w:r w:rsidR="006F3C95" w:rsidRPr="006917A5">
        <w:rPr>
          <w:szCs w:val="24"/>
        </w:rPr>
        <w:t xml:space="preserve">2010 </w:t>
      </w:r>
      <w:r w:rsidR="009E7D80" w:rsidRPr="006917A5">
        <w:rPr>
          <w:szCs w:val="24"/>
        </w:rPr>
        <w:t>–</w:t>
      </w:r>
      <w:r w:rsidR="006F3C95" w:rsidRPr="006917A5">
        <w:rPr>
          <w:szCs w:val="24"/>
        </w:rPr>
        <w:t xml:space="preserve"> </w:t>
      </w:r>
      <w:r w:rsidR="00A0627D" w:rsidRPr="006917A5">
        <w:rPr>
          <w:szCs w:val="24"/>
        </w:rPr>
        <w:t>2011</w:t>
      </w:r>
    </w:p>
    <w:p w14:paraId="0DFBE805" w14:textId="77777777" w:rsidR="009E7D80" w:rsidRPr="006917A5" w:rsidRDefault="009E7D80" w:rsidP="00B739A3">
      <w:pPr>
        <w:ind w:left="720" w:firstLine="720"/>
        <w:rPr>
          <w:szCs w:val="24"/>
        </w:rPr>
      </w:pPr>
      <w:r w:rsidRPr="006917A5">
        <w:rPr>
          <w:szCs w:val="24"/>
        </w:rPr>
        <w:t xml:space="preserve">Trauma Multidisciplinary Quality Improvement Committee 2011 </w:t>
      </w:r>
      <w:r w:rsidR="00456B7A" w:rsidRPr="006917A5">
        <w:rPr>
          <w:szCs w:val="24"/>
        </w:rPr>
        <w:t>–</w:t>
      </w:r>
      <w:r w:rsidRPr="006917A5">
        <w:rPr>
          <w:szCs w:val="24"/>
        </w:rPr>
        <w:t xml:space="preserve"> present</w:t>
      </w:r>
    </w:p>
    <w:p w14:paraId="1400D140" w14:textId="77777777" w:rsidR="00456B7A" w:rsidRPr="006917A5" w:rsidRDefault="00456B7A" w:rsidP="00B739A3">
      <w:pPr>
        <w:ind w:left="720" w:firstLine="720"/>
        <w:rPr>
          <w:szCs w:val="24"/>
        </w:rPr>
      </w:pPr>
      <w:r w:rsidRPr="006917A5">
        <w:rPr>
          <w:szCs w:val="24"/>
        </w:rPr>
        <w:t>Safe P</w:t>
      </w:r>
      <w:r w:rsidR="00B739A3" w:rsidRPr="006917A5">
        <w:rPr>
          <w:szCs w:val="24"/>
        </w:rPr>
        <w:t>atient Flow Steering Committee</w:t>
      </w:r>
      <w:r w:rsidR="00B739A3" w:rsidRPr="006917A5">
        <w:rPr>
          <w:szCs w:val="24"/>
        </w:rPr>
        <w:tab/>
      </w:r>
      <w:r w:rsidR="00B739A3" w:rsidRPr="006917A5">
        <w:rPr>
          <w:szCs w:val="24"/>
        </w:rPr>
        <w:tab/>
      </w:r>
      <w:r w:rsidR="00B739A3" w:rsidRPr="006917A5">
        <w:rPr>
          <w:szCs w:val="24"/>
        </w:rPr>
        <w:tab/>
      </w:r>
      <w:r w:rsidRPr="006917A5">
        <w:rPr>
          <w:szCs w:val="24"/>
        </w:rPr>
        <w:t xml:space="preserve">2011 – </w:t>
      </w:r>
      <w:r w:rsidR="00EF05EE" w:rsidRPr="006917A5">
        <w:rPr>
          <w:szCs w:val="24"/>
        </w:rPr>
        <w:t>2013</w:t>
      </w:r>
    </w:p>
    <w:p w14:paraId="7E683806" w14:textId="77777777" w:rsidR="00456B7A" w:rsidRPr="006917A5" w:rsidRDefault="00456B7A" w:rsidP="00B739A3">
      <w:pPr>
        <w:ind w:left="720" w:firstLine="720"/>
        <w:rPr>
          <w:szCs w:val="24"/>
        </w:rPr>
      </w:pPr>
      <w:r w:rsidRPr="006917A5">
        <w:rPr>
          <w:szCs w:val="24"/>
        </w:rPr>
        <w:t>Patien</w:t>
      </w:r>
      <w:r w:rsidR="00B739A3" w:rsidRPr="006917A5">
        <w:rPr>
          <w:szCs w:val="24"/>
        </w:rPr>
        <w:t>t Safety and Quality Committee</w:t>
      </w:r>
      <w:r w:rsidR="00B739A3" w:rsidRPr="006917A5">
        <w:rPr>
          <w:szCs w:val="24"/>
        </w:rPr>
        <w:tab/>
      </w:r>
      <w:r w:rsidR="00B739A3" w:rsidRPr="006917A5">
        <w:rPr>
          <w:szCs w:val="24"/>
        </w:rPr>
        <w:tab/>
      </w:r>
      <w:r w:rsidR="00B739A3" w:rsidRPr="006917A5">
        <w:rPr>
          <w:szCs w:val="24"/>
        </w:rPr>
        <w:tab/>
      </w:r>
      <w:r w:rsidRPr="006917A5">
        <w:rPr>
          <w:szCs w:val="24"/>
        </w:rPr>
        <w:t xml:space="preserve">2011 – </w:t>
      </w:r>
      <w:r w:rsidR="00C12E0A" w:rsidRPr="006917A5">
        <w:rPr>
          <w:szCs w:val="24"/>
        </w:rPr>
        <w:t>2015</w:t>
      </w:r>
    </w:p>
    <w:p w14:paraId="7F3A2BB9" w14:textId="77777777" w:rsidR="00456B7A" w:rsidRPr="006917A5" w:rsidRDefault="00456B7A" w:rsidP="00B739A3">
      <w:pPr>
        <w:ind w:left="720" w:firstLine="720"/>
        <w:rPr>
          <w:szCs w:val="24"/>
        </w:rPr>
      </w:pPr>
      <w:r w:rsidRPr="006917A5">
        <w:rPr>
          <w:szCs w:val="24"/>
        </w:rPr>
        <w:t>Peri</w:t>
      </w:r>
      <w:r w:rsidR="00B739A3" w:rsidRPr="006917A5">
        <w:rPr>
          <w:szCs w:val="24"/>
        </w:rPr>
        <w:t>-</w:t>
      </w:r>
      <w:r w:rsidRPr="006917A5">
        <w:rPr>
          <w:szCs w:val="24"/>
        </w:rPr>
        <w:t>operative Pati</w:t>
      </w:r>
      <w:r w:rsidR="00B739A3" w:rsidRPr="006917A5">
        <w:rPr>
          <w:szCs w:val="24"/>
        </w:rPr>
        <w:t>ent Safety and Quality Council</w:t>
      </w:r>
      <w:r w:rsidR="00B739A3" w:rsidRPr="006917A5">
        <w:rPr>
          <w:szCs w:val="24"/>
        </w:rPr>
        <w:tab/>
      </w:r>
      <w:r w:rsidR="00B739A3" w:rsidRPr="006917A5">
        <w:rPr>
          <w:szCs w:val="24"/>
        </w:rPr>
        <w:tab/>
      </w:r>
      <w:r w:rsidRPr="006917A5">
        <w:rPr>
          <w:szCs w:val="24"/>
        </w:rPr>
        <w:t xml:space="preserve">2011 </w:t>
      </w:r>
      <w:r w:rsidR="00B8192E" w:rsidRPr="006917A5">
        <w:rPr>
          <w:szCs w:val="24"/>
        </w:rPr>
        <w:t>–</w:t>
      </w:r>
      <w:r w:rsidRPr="006917A5">
        <w:rPr>
          <w:szCs w:val="24"/>
        </w:rPr>
        <w:t xml:space="preserve"> present</w:t>
      </w:r>
    </w:p>
    <w:p w14:paraId="75AC479F" w14:textId="77777777" w:rsidR="00425588" w:rsidRPr="006917A5" w:rsidRDefault="00425588" w:rsidP="00B739A3">
      <w:pPr>
        <w:ind w:left="720" w:firstLine="720"/>
        <w:rPr>
          <w:szCs w:val="24"/>
        </w:rPr>
      </w:pPr>
      <w:r w:rsidRPr="006917A5">
        <w:rPr>
          <w:szCs w:val="24"/>
        </w:rPr>
        <w:t xml:space="preserve">Medical </w:t>
      </w:r>
      <w:r w:rsidR="00B739A3" w:rsidRPr="006917A5">
        <w:rPr>
          <w:szCs w:val="24"/>
        </w:rPr>
        <w:t>Directors Leadership Committee</w:t>
      </w:r>
      <w:r w:rsidR="00B739A3" w:rsidRPr="006917A5">
        <w:rPr>
          <w:szCs w:val="24"/>
        </w:rPr>
        <w:tab/>
      </w:r>
      <w:r w:rsidR="00B739A3" w:rsidRPr="006917A5">
        <w:rPr>
          <w:szCs w:val="24"/>
        </w:rPr>
        <w:tab/>
      </w:r>
      <w:r w:rsidR="00B739A3" w:rsidRPr="006917A5">
        <w:rPr>
          <w:szCs w:val="24"/>
        </w:rPr>
        <w:tab/>
      </w:r>
      <w:r w:rsidRPr="006917A5">
        <w:rPr>
          <w:szCs w:val="24"/>
        </w:rPr>
        <w:t xml:space="preserve">2011 </w:t>
      </w:r>
      <w:r w:rsidR="00B739A3" w:rsidRPr="006917A5">
        <w:rPr>
          <w:szCs w:val="24"/>
        </w:rPr>
        <w:t>–</w:t>
      </w:r>
      <w:r w:rsidRPr="006917A5">
        <w:rPr>
          <w:szCs w:val="24"/>
        </w:rPr>
        <w:t xml:space="preserve"> </w:t>
      </w:r>
      <w:r w:rsidR="00C202B8" w:rsidRPr="006917A5">
        <w:rPr>
          <w:szCs w:val="24"/>
        </w:rPr>
        <w:t>2015</w:t>
      </w:r>
    </w:p>
    <w:p w14:paraId="6D44A2DC" w14:textId="77777777" w:rsidR="00B739A3" w:rsidRPr="006917A5" w:rsidRDefault="00B739A3" w:rsidP="00B739A3">
      <w:pPr>
        <w:ind w:left="720" w:firstLine="720"/>
        <w:rPr>
          <w:szCs w:val="24"/>
        </w:rPr>
      </w:pPr>
      <w:r w:rsidRPr="006917A5">
        <w:rPr>
          <w:szCs w:val="24"/>
        </w:rPr>
        <w:t>Co</w:t>
      </w:r>
      <w:r w:rsidR="00F53AE9" w:rsidRPr="006917A5">
        <w:rPr>
          <w:szCs w:val="24"/>
        </w:rPr>
        <w:t>-</w:t>
      </w:r>
      <w:r w:rsidRPr="006917A5">
        <w:rPr>
          <w:szCs w:val="24"/>
        </w:rPr>
        <w:t>Chair, Surgery Operations Councils</w:t>
      </w:r>
      <w:r w:rsidRPr="006917A5">
        <w:rPr>
          <w:szCs w:val="24"/>
        </w:rPr>
        <w:tab/>
      </w:r>
      <w:r w:rsidRPr="006917A5">
        <w:rPr>
          <w:szCs w:val="24"/>
        </w:rPr>
        <w:tab/>
      </w:r>
      <w:r w:rsidRPr="006917A5">
        <w:rPr>
          <w:szCs w:val="24"/>
        </w:rPr>
        <w:tab/>
        <w:t xml:space="preserve">2011 - </w:t>
      </w:r>
      <w:r w:rsidR="00EF05EE" w:rsidRPr="006917A5">
        <w:rPr>
          <w:szCs w:val="24"/>
        </w:rPr>
        <w:t>2014</w:t>
      </w:r>
    </w:p>
    <w:p w14:paraId="7D28B4C0" w14:textId="77777777" w:rsidR="00B8192E" w:rsidRPr="006917A5" w:rsidRDefault="00B8192E" w:rsidP="00B739A3">
      <w:pPr>
        <w:ind w:left="720" w:firstLine="720"/>
        <w:rPr>
          <w:szCs w:val="24"/>
        </w:rPr>
      </w:pPr>
      <w:r w:rsidRPr="006917A5">
        <w:rPr>
          <w:szCs w:val="24"/>
        </w:rPr>
        <w:t>Peri</w:t>
      </w:r>
      <w:r w:rsidR="00B739A3" w:rsidRPr="006917A5">
        <w:rPr>
          <w:szCs w:val="24"/>
        </w:rPr>
        <w:t>-</w:t>
      </w:r>
      <w:r w:rsidRPr="006917A5">
        <w:rPr>
          <w:szCs w:val="24"/>
        </w:rPr>
        <w:t xml:space="preserve">operative </w:t>
      </w:r>
      <w:r w:rsidR="00B739A3" w:rsidRPr="006917A5">
        <w:rPr>
          <w:szCs w:val="24"/>
        </w:rPr>
        <w:t>Executive Leadership Committee</w:t>
      </w:r>
      <w:r w:rsidR="00B739A3" w:rsidRPr="006917A5">
        <w:rPr>
          <w:szCs w:val="24"/>
        </w:rPr>
        <w:tab/>
      </w:r>
      <w:r w:rsidR="00B739A3" w:rsidRPr="006917A5">
        <w:rPr>
          <w:szCs w:val="24"/>
        </w:rPr>
        <w:tab/>
      </w:r>
      <w:r w:rsidRPr="006917A5">
        <w:rPr>
          <w:szCs w:val="24"/>
        </w:rPr>
        <w:t xml:space="preserve">2012 </w:t>
      </w:r>
      <w:r w:rsidR="00F53AE9" w:rsidRPr="006917A5">
        <w:rPr>
          <w:szCs w:val="24"/>
        </w:rPr>
        <w:t>–</w:t>
      </w:r>
      <w:r w:rsidRPr="006917A5">
        <w:rPr>
          <w:szCs w:val="24"/>
        </w:rPr>
        <w:t xml:space="preserve"> present</w:t>
      </w:r>
    </w:p>
    <w:p w14:paraId="1DAB1A12" w14:textId="77777777" w:rsidR="00F53AE9" w:rsidRPr="006917A5" w:rsidRDefault="00F53AE9" w:rsidP="00B739A3">
      <w:pPr>
        <w:ind w:left="720" w:firstLine="720"/>
        <w:rPr>
          <w:szCs w:val="24"/>
        </w:rPr>
      </w:pPr>
      <w:r w:rsidRPr="006917A5">
        <w:rPr>
          <w:szCs w:val="24"/>
        </w:rPr>
        <w:t>Tech</w:t>
      </w:r>
      <w:r w:rsidR="0041059E" w:rsidRPr="006917A5">
        <w:rPr>
          <w:szCs w:val="24"/>
        </w:rPr>
        <w:t>nology</w:t>
      </w:r>
      <w:r w:rsidRPr="006917A5">
        <w:rPr>
          <w:szCs w:val="24"/>
        </w:rPr>
        <w:t xml:space="preserve"> Assessment and Application Committee</w:t>
      </w:r>
      <w:r w:rsidRPr="006917A5">
        <w:rPr>
          <w:szCs w:val="24"/>
        </w:rPr>
        <w:tab/>
        <w:t xml:space="preserve">2012 </w:t>
      </w:r>
      <w:r w:rsidR="00BB26F2" w:rsidRPr="006917A5">
        <w:rPr>
          <w:szCs w:val="24"/>
        </w:rPr>
        <w:t>–</w:t>
      </w:r>
      <w:r w:rsidRPr="006917A5">
        <w:rPr>
          <w:szCs w:val="24"/>
        </w:rPr>
        <w:t xml:space="preserve"> </w:t>
      </w:r>
      <w:r w:rsidR="0041059E" w:rsidRPr="006917A5">
        <w:rPr>
          <w:szCs w:val="24"/>
        </w:rPr>
        <w:t>2014</w:t>
      </w:r>
    </w:p>
    <w:p w14:paraId="4813E2CE" w14:textId="77777777" w:rsidR="00BB26F2" w:rsidRPr="006917A5" w:rsidRDefault="00BB26F2" w:rsidP="00B739A3">
      <w:pPr>
        <w:ind w:left="720" w:firstLine="720"/>
        <w:rPr>
          <w:szCs w:val="24"/>
        </w:rPr>
      </w:pPr>
      <w:r w:rsidRPr="006917A5">
        <w:rPr>
          <w:szCs w:val="24"/>
        </w:rPr>
        <w:t>Perioperative Redesign Steering Committee</w:t>
      </w:r>
      <w:r w:rsidRPr="006917A5">
        <w:rPr>
          <w:szCs w:val="24"/>
        </w:rPr>
        <w:tab/>
      </w:r>
      <w:r w:rsidRPr="006917A5">
        <w:rPr>
          <w:szCs w:val="24"/>
        </w:rPr>
        <w:tab/>
      </w:r>
      <w:r w:rsidRPr="006917A5">
        <w:rPr>
          <w:szCs w:val="24"/>
        </w:rPr>
        <w:tab/>
        <w:t xml:space="preserve">2013 </w:t>
      </w:r>
      <w:r w:rsidR="00D52654" w:rsidRPr="006917A5">
        <w:rPr>
          <w:szCs w:val="24"/>
        </w:rPr>
        <w:t>–</w:t>
      </w:r>
      <w:r w:rsidRPr="006917A5">
        <w:rPr>
          <w:szCs w:val="24"/>
        </w:rPr>
        <w:t xml:space="preserve"> </w:t>
      </w:r>
      <w:r w:rsidR="00EF05EE" w:rsidRPr="006917A5">
        <w:rPr>
          <w:szCs w:val="24"/>
        </w:rPr>
        <w:t>2014</w:t>
      </w:r>
    </w:p>
    <w:p w14:paraId="3DF0D081" w14:textId="77777777" w:rsidR="00D52654" w:rsidRPr="006917A5" w:rsidRDefault="00D52654" w:rsidP="00B739A3">
      <w:pPr>
        <w:ind w:left="720" w:firstLine="720"/>
        <w:rPr>
          <w:szCs w:val="24"/>
        </w:rPr>
      </w:pPr>
      <w:r w:rsidRPr="006917A5">
        <w:rPr>
          <w:szCs w:val="24"/>
        </w:rPr>
        <w:t>Cost and Value Positioning Committee</w:t>
      </w:r>
      <w:r w:rsidRPr="006917A5">
        <w:rPr>
          <w:szCs w:val="24"/>
        </w:rPr>
        <w:tab/>
      </w:r>
      <w:r w:rsidRPr="006917A5">
        <w:rPr>
          <w:szCs w:val="24"/>
        </w:rPr>
        <w:tab/>
      </w:r>
      <w:r w:rsidRPr="006917A5">
        <w:rPr>
          <w:szCs w:val="24"/>
        </w:rPr>
        <w:tab/>
        <w:t xml:space="preserve">2013 </w:t>
      </w:r>
      <w:r w:rsidR="00651EB0" w:rsidRPr="006917A5">
        <w:rPr>
          <w:szCs w:val="24"/>
        </w:rPr>
        <w:t>–</w:t>
      </w:r>
      <w:r w:rsidRPr="006917A5">
        <w:rPr>
          <w:szCs w:val="24"/>
        </w:rPr>
        <w:t xml:space="preserve"> </w:t>
      </w:r>
      <w:r w:rsidR="000F4964" w:rsidRPr="006917A5">
        <w:rPr>
          <w:szCs w:val="24"/>
        </w:rPr>
        <w:t>2017</w:t>
      </w:r>
    </w:p>
    <w:p w14:paraId="5A7BAC45" w14:textId="77777777" w:rsidR="00651EB0" w:rsidRPr="006917A5" w:rsidRDefault="00651EB0" w:rsidP="00B739A3">
      <w:pPr>
        <w:ind w:left="720" w:firstLine="720"/>
        <w:rPr>
          <w:szCs w:val="24"/>
        </w:rPr>
      </w:pPr>
      <w:r w:rsidRPr="006917A5">
        <w:rPr>
          <w:szCs w:val="24"/>
        </w:rPr>
        <w:t>Sponsor, Surgical Site Infection Prevention Charter</w:t>
      </w:r>
      <w:r w:rsidRPr="006917A5">
        <w:rPr>
          <w:szCs w:val="24"/>
        </w:rPr>
        <w:tab/>
      </w:r>
    </w:p>
    <w:p w14:paraId="558CB0E0" w14:textId="77777777" w:rsidR="00651EB0" w:rsidRPr="006917A5" w:rsidRDefault="00651EB0" w:rsidP="00B739A3">
      <w:pPr>
        <w:ind w:left="720" w:firstLine="720"/>
        <w:rPr>
          <w:szCs w:val="24"/>
        </w:rPr>
      </w:pPr>
      <w:r w:rsidRPr="006917A5">
        <w:rPr>
          <w:szCs w:val="24"/>
        </w:rPr>
        <w:tab/>
        <w:t>Committee</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2014 – </w:t>
      </w:r>
      <w:r w:rsidR="00E17157" w:rsidRPr="006917A5">
        <w:rPr>
          <w:szCs w:val="24"/>
        </w:rPr>
        <w:t>2017</w:t>
      </w:r>
    </w:p>
    <w:p w14:paraId="116A6B1A" w14:textId="77777777" w:rsidR="00651EB0" w:rsidRPr="006917A5" w:rsidRDefault="00651EB0" w:rsidP="00B739A3">
      <w:pPr>
        <w:ind w:left="720" w:firstLine="720"/>
        <w:rPr>
          <w:szCs w:val="24"/>
        </w:rPr>
      </w:pPr>
      <w:r w:rsidRPr="006917A5">
        <w:rPr>
          <w:szCs w:val="24"/>
        </w:rPr>
        <w:lastRenderedPageBreak/>
        <w:t>Sponsor, Enteral Nutrition Clinical Redesign</w:t>
      </w:r>
      <w:r w:rsidRPr="006917A5">
        <w:rPr>
          <w:szCs w:val="24"/>
        </w:rPr>
        <w:tab/>
        <w:t>Project</w:t>
      </w:r>
      <w:r w:rsidRPr="006917A5">
        <w:rPr>
          <w:szCs w:val="24"/>
        </w:rPr>
        <w:tab/>
      </w:r>
      <w:r w:rsidRPr="006917A5">
        <w:rPr>
          <w:szCs w:val="24"/>
        </w:rPr>
        <w:tab/>
        <w:t>2015 – 2016</w:t>
      </w:r>
    </w:p>
    <w:p w14:paraId="3A9B833C" w14:textId="77777777" w:rsidR="00651EB0" w:rsidRPr="006917A5" w:rsidRDefault="00651EB0" w:rsidP="00651EB0">
      <w:pPr>
        <w:ind w:left="720" w:firstLine="720"/>
        <w:rPr>
          <w:szCs w:val="24"/>
        </w:rPr>
      </w:pPr>
      <w:r w:rsidRPr="006917A5">
        <w:rPr>
          <w:szCs w:val="24"/>
        </w:rPr>
        <w:t>Sponsor, TPN Clinical Redesign Project</w:t>
      </w:r>
      <w:r w:rsidRPr="006917A5">
        <w:rPr>
          <w:szCs w:val="24"/>
        </w:rPr>
        <w:tab/>
      </w:r>
      <w:r w:rsidRPr="006917A5">
        <w:rPr>
          <w:szCs w:val="24"/>
        </w:rPr>
        <w:tab/>
      </w:r>
      <w:r w:rsidRPr="006917A5">
        <w:rPr>
          <w:szCs w:val="24"/>
        </w:rPr>
        <w:tab/>
        <w:t>2015 – 2016</w:t>
      </w:r>
    </w:p>
    <w:p w14:paraId="7B0676E0" w14:textId="77777777" w:rsidR="00C202B8" w:rsidRPr="006917A5" w:rsidRDefault="00C202B8" w:rsidP="00C202B8">
      <w:pPr>
        <w:ind w:left="720" w:firstLine="720"/>
        <w:rPr>
          <w:szCs w:val="24"/>
        </w:rPr>
      </w:pPr>
      <w:r w:rsidRPr="006917A5">
        <w:rPr>
          <w:szCs w:val="24"/>
        </w:rPr>
        <w:t>Joint Leadership Committee</w:t>
      </w:r>
      <w:r w:rsidRPr="006917A5">
        <w:rPr>
          <w:szCs w:val="24"/>
        </w:rPr>
        <w:tab/>
      </w:r>
      <w:r w:rsidRPr="006917A5">
        <w:rPr>
          <w:szCs w:val="24"/>
        </w:rPr>
        <w:tab/>
      </w:r>
      <w:r w:rsidRPr="006917A5">
        <w:rPr>
          <w:szCs w:val="24"/>
        </w:rPr>
        <w:tab/>
      </w:r>
      <w:r w:rsidRPr="006917A5">
        <w:rPr>
          <w:szCs w:val="24"/>
        </w:rPr>
        <w:tab/>
      </w:r>
      <w:r w:rsidRPr="006917A5">
        <w:rPr>
          <w:szCs w:val="24"/>
        </w:rPr>
        <w:tab/>
        <w:t>2015 – present</w:t>
      </w:r>
    </w:p>
    <w:p w14:paraId="420B66A9" w14:textId="77777777" w:rsidR="00651EB0" w:rsidRPr="006917A5" w:rsidRDefault="00651EB0" w:rsidP="00B739A3">
      <w:pPr>
        <w:ind w:left="720" w:firstLine="720"/>
        <w:rPr>
          <w:szCs w:val="24"/>
        </w:rPr>
      </w:pPr>
      <w:r w:rsidRPr="006917A5">
        <w:rPr>
          <w:szCs w:val="24"/>
        </w:rPr>
        <w:t>Sponsor, Enhanced Recovery After Surgery</w:t>
      </w:r>
    </w:p>
    <w:p w14:paraId="4A6E41D4" w14:textId="77777777" w:rsidR="00651EB0" w:rsidRPr="006917A5" w:rsidRDefault="00651EB0" w:rsidP="00B739A3">
      <w:pPr>
        <w:ind w:left="720" w:firstLine="720"/>
        <w:rPr>
          <w:szCs w:val="24"/>
        </w:rPr>
      </w:pPr>
      <w:r w:rsidRPr="006917A5">
        <w:rPr>
          <w:szCs w:val="24"/>
        </w:rPr>
        <w:tab/>
        <w:t>Clinical Redesign Project</w:t>
      </w:r>
      <w:r w:rsidRPr="006917A5">
        <w:rPr>
          <w:szCs w:val="24"/>
        </w:rPr>
        <w:tab/>
      </w:r>
      <w:r w:rsidRPr="006917A5">
        <w:rPr>
          <w:szCs w:val="24"/>
        </w:rPr>
        <w:tab/>
      </w:r>
      <w:r w:rsidRPr="006917A5">
        <w:rPr>
          <w:szCs w:val="24"/>
        </w:rPr>
        <w:tab/>
      </w:r>
      <w:r w:rsidRPr="006917A5">
        <w:rPr>
          <w:szCs w:val="24"/>
        </w:rPr>
        <w:tab/>
        <w:t xml:space="preserve">2016 </w:t>
      </w:r>
      <w:r w:rsidR="00C202B8" w:rsidRPr="006917A5">
        <w:rPr>
          <w:szCs w:val="24"/>
        </w:rPr>
        <w:t>–</w:t>
      </w:r>
      <w:r w:rsidRPr="006917A5">
        <w:rPr>
          <w:szCs w:val="24"/>
        </w:rPr>
        <w:t xml:space="preserve"> </w:t>
      </w:r>
      <w:r w:rsidR="00414FA3" w:rsidRPr="006917A5">
        <w:rPr>
          <w:szCs w:val="24"/>
        </w:rPr>
        <w:t>2018</w:t>
      </w:r>
    </w:p>
    <w:p w14:paraId="02E03318" w14:textId="77777777" w:rsidR="00107CE1" w:rsidRPr="006917A5" w:rsidRDefault="00107CE1" w:rsidP="00B739A3">
      <w:pPr>
        <w:ind w:left="720" w:firstLine="720"/>
        <w:rPr>
          <w:szCs w:val="24"/>
        </w:rPr>
      </w:pPr>
      <w:r w:rsidRPr="006917A5">
        <w:rPr>
          <w:szCs w:val="24"/>
        </w:rPr>
        <w:t>Institutional Claims Committee</w:t>
      </w:r>
      <w:r w:rsidRPr="006917A5">
        <w:rPr>
          <w:szCs w:val="24"/>
        </w:rPr>
        <w:tab/>
      </w:r>
      <w:r w:rsidRPr="006917A5">
        <w:rPr>
          <w:szCs w:val="24"/>
        </w:rPr>
        <w:tab/>
      </w:r>
      <w:r w:rsidRPr="006917A5">
        <w:rPr>
          <w:szCs w:val="24"/>
        </w:rPr>
        <w:tab/>
      </w:r>
      <w:r w:rsidRPr="006917A5">
        <w:rPr>
          <w:szCs w:val="24"/>
        </w:rPr>
        <w:tab/>
        <w:t>2017 – 2020</w:t>
      </w:r>
    </w:p>
    <w:p w14:paraId="6E14C15C" w14:textId="77777777" w:rsidR="00107CE1" w:rsidRPr="006917A5" w:rsidRDefault="00107CE1" w:rsidP="00B739A3">
      <w:pPr>
        <w:ind w:left="720" w:firstLine="720"/>
        <w:rPr>
          <w:szCs w:val="24"/>
        </w:rPr>
      </w:pPr>
    </w:p>
    <w:p w14:paraId="2D4AD59F" w14:textId="77777777" w:rsidR="00F53AE9" w:rsidRPr="006917A5" w:rsidRDefault="00F53AE9" w:rsidP="00C202B8">
      <w:pPr>
        <w:rPr>
          <w:szCs w:val="24"/>
        </w:rPr>
      </w:pPr>
    </w:p>
    <w:p w14:paraId="2AF1EE3C" w14:textId="77777777" w:rsidR="00C26B7C" w:rsidRPr="006917A5" w:rsidRDefault="00C26B7C">
      <w:pPr>
        <w:rPr>
          <w:b/>
          <w:szCs w:val="24"/>
        </w:rPr>
      </w:pPr>
      <w:r w:rsidRPr="006917A5">
        <w:rPr>
          <w:b/>
          <w:szCs w:val="24"/>
        </w:rPr>
        <w:t>Yale School of Medicine Committees</w:t>
      </w:r>
    </w:p>
    <w:p w14:paraId="1E4D337D" w14:textId="77777777" w:rsidR="00C26B7C" w:rsidRPr="006917A5" w:rsidRDefault="00C26B7C">
      <w:pPr>
        <w:rPr>
          <w:b/>
          <w:szCs w:val="24"/>
        </w:rPr>
      </w:pPr>
    </w:p>
    <w:p w14:paraId="12BD0506" w14:textId="77777777" w:rsidR="00C26B7C" w:rsidRPr="006917A5" w:rsidRDefault="00B739A3">
      <w:pPr>
        <w:rPr>
          <w:szCs w:val="24"/>
        </w:rPr>
      </w:pPr>
      <w:r w:rsidRPr="006917A5">
        <w:rPr>
          <w:szCs w:val="24"/>
        </w:rPr>
        <w:tab/>
      </w:r>
      <w:r w:rsidRPr="006917A5">
        <w:rPr>
          <w:szCs w:val="24"/>
        </w:rPr>
        <w:tab/>
      </w:r>
      <w:r w:rsidR="00C26B7C" w:rsidRPr="006917A5">
        <w:rPr>
          <w:szCs w:val="24"/>
        </w:rPr>
        <w:t>Member, Board of Permanen</w:t>
      </w:r>
      <w:r w:rsidRPr="006917A5">
        <w:rPr>
          <w:szCs w:val="24"/>
        </w:rPr>
        <w:t>t Officers</w:t>
      </w:r>
      <w:r w:rsidRPr="006917A5">
        <w:rPr>
          <w:szCs w:val="24"/>
        </w:rPr>
        <w:tab/>
      </w:r>
      <w:r w:rsidRPr="006917A5">
        <w:rPr>
          <w:szCs w:val="24"/>
        </w:rPr>
        <w:tab/>
      </w:r>
      <w:r w:rsidRPr="006917A5">
        <w:rPr>
          <w:szCs w:val="24"/>
        </w:rPr>
        <w:tab/>
      </w:r>
      <w:r w:rsidR="00C26B7C" w:rsidRPr="006917A5">
        <w:rPr>
          <w:szCs w:val="24"/>
        </w:rPr>
        <w:t xml:space="preserve">2012 </w:t>
      </w:r>
      <w:r w:rsidR="009F2AC5" w:rsidRPr="006917A5">
        <w:rPr>
          <w:szCs w:val="24"/>
        </w:rPr>
        <w:t>–</w:t>
      </w:r>
      <w:r w:rsidR="00C26B7C" w:rsidRPr="006917A5">
        <w:rPr>
          <w:szCs w:val="24"/>
        </w:rPr>
        <w:t xml:space="preserve"> present</w:t>
      </w:r>
    </w:p>
    <w:p w14:paraId="78767D02" w14:textId="77777777" w:rsidR="00D82CFF" w:rsidRPr="006917A5" w:rsidRDefault="00D82CFF" w:rsidP="00F53AE9">
      <w:pPr>
        <w:ind w:left="720" w:firstLine="720"/>
        <w:rPr>
          <w:szCs w:val="24"/>
        </w:rPr>
      </w:pPr>
      <w:r w:rsidRPr="006917A5">
        <w:rPr>
          <w:szCs w:val="24"/>
        </w:rPr>
        <w:t xml:space="preserve">Search Committee </w:t>
      </w:r>
      <w:r w:rsidR="00F53AE9" w:rsidRPr="006917A5">
        <w:rPr>
          <w:szCs w:val="24"/>
        </w:rPr>
        <w:t>Chair, Section Chief of Pediatric Surgery</w:t>
      </w:r>
      <w:r w:rsidRPr="006917A5">
        <w:rPr>
          <w:szCs w:val="24"/>
        </w:rPr>
        <w:t xml:space="preserve"> </w:t>
      </w:r>
    </w:p>
    <w:p w14:paraId="74A6C104" w14:textId="77777777" w:rsidR="00D82CFF" w:rsidRPr="006917A5" w:rsidRDefault="00D82CFF" w:rsidP="00D82CFF">
      <w:pPr>
        <w:ind w:left="1440" w:firstLine="720"/>
        <w:rPr>
          <w:szCs w:val="24"/>
        </w:rPr>
      </w:pPr>
      <w:r w:rsidRPr="006917A5">
        <w:rPr>
          <w:szCs w:val="24"/>
        </w:rPr>
        <w:t>Yale Department of Surgery</w:t>
      </w:r>
      <w:r w:rsidR="00F53AE9" w:rsidRPr="006917A5">
        <w:rPr>
          <w:szCs w:val="24"/>
        </w:rPr>
        <w:t xml:space="preserve"> / Surgeon-in-Chief </w:t>
      </w:r>
    </w:p>
    <w:p w14:paraId="3C47AA11" w14:textId="77777777" w:rsidR="00F53AE9" w:rsidRPr="006917A5" w:rsidRDefault="00F53AE9" w:rsidP="00D82CFF">
      <w:pPr>
        <w:ind w:left="1440" w:firstLine="720"/>
        <w:rPr>
          <w:szCs w:val="24"/>
        </w:rPr>
      </w:pPr>
      <w:r w:rsidRPr="006917A5">
        <w:rPr>
          <w:szCs w:val="24"/>
        </w:rPr>
        <w:t>Ya</w:t>
      </w:r>
      <w:r w:rsidR="00D82CFF" w:rsidRPr="006917A5">
        <w:rPr>
          <w:szCs w:val="24"/>
        </w:rPr>
        <w:t>le-</w:t>
      </w:r>
      <w:r w:rsidRPr="006917A5">
        <w:rPr>
          <w:szCs w:val="24"/>
        </w:rPr>
        <w:t>New Haven Children’s Hospital</w:t>
      </w:r>
      <w:r w:rsidRPr="006917A5">
        <w:rPr>
          <w:szCs w:val="24"/>
        </w:rPr>
        <w:tab/>
      </w:r>
      <w:r w:rsidR="00D82CFF" w:rsidRPr="006917A5">
        <w:rPr>
          <w:szCs w:val="24"/>
        </w:rPr>
        <w:tab/>
      </w:r>
      <w:r w:rsidRPr="006917A5">
        <w:rPr>
          <w:szCs w:val="24"/>
        </w:rPr>
        <w:t>2010 – 2011</w:t>
      </w:r>
    </w:p>
    <w:p w14:paraId="24543282" w14:textId="77777777" w:rsidR="00F53AE9" w:rsidRPr="006917A5" w:rsidRDefault="00F53AE9" w:rsidP="00F53AE9">
      <w:pPr>
        <w:ind w:left="720" w:firstLine="720"/>
        <w:rPr>
          <w:szCs w:val="24"/>
        </w:rPr>
      </w:pPr>
      <w:r w:rsidRPr="006917A5">
        <w:rPr>
          <w:szCs w:val="24"/>
        </w:rPr>
        <w:t>Department of Urology Chairman Search Committee</w:t>
      </w:r>
      <w:r w:rsidRPr="006917A5">
        <w:rPr>
          <w:szCs w:val="24"/>
        </w:rPr>
        <w:tab/>
        <w:t>2010 - 2011</w:t>
      </w:r>
    </w:p>
    <w:p w14:paraId="4D226105" w14:textId="77777777" w:rsidR="00D82CFF" w:rsidRPr="006917A5" w:rsidRDefault="00D82CFF" w:rsidP="00B83776">
      <w:pPr>
        <w:ind w:left="720" w:firstLine="720"/>
        <w:rPr>
          <w:szCs w:val="24"/>
        </w:rPr>
      </w:pPr>
      <w:r w:rsidRPr="006917A5">
        <w:rPr>
          <w:szCs w:val="24"/>
        </w:rPr>
        <w:t>Search Committee Chair</w:t>
      </w:r>
      <w:r w:rsidR="00F53AE9" w:rsidRPr="006917A5">
        <w:rPr>
          <w:szCs w:val="24"/>
        </w:rPr>
        <w:t xml:space="preserve">, Section Chief of Surgical </w:t>
      </w:r>
    </w:p>
    <w:p w14:paraId="3AF0D4B5" w14:textId="77777777" w:rsidR="00D82CFF" w:rsidRPr="006917A5" w:rsidRDefault="00F53AE9" w:rsidP="00D82CFF">
      <w:pPr>
        <w:ind w:left="1440" w:firstLine="720"/>
        <w:rPr>
          <w:szCs w:val="24"/>
        </w:rPr>
      </w:pPr>
      <w:r w:rsidRPr="006917A5">
        <w:rPr>
          <w:szCs w:val="24"/>
        </w:rPr>
        <w:t>Transplantation</w:t>
      </w:r>
      <w:r w:rsidR="00D82CFF" w:rsidRPr="006917A5">
        <w:rPr>
          <w:szCs w:val="24"/>
        </w:rPr>
        <w:t xml:space="preserve"> and Immunology Yale Department </w:t>
      </w:r>
    </w:p>
    <w:p w14:paraId="441D0011" w14:textId="77777777" w:rsidR="00D82CFF" w:rsidRPr="006917A5" w:rsidRDefault="00D82CFF" w:rsidP="00D82CFF">
      <w:pPr>
        <w:ind w:left="1440" w:firstLine="720"/>
        <w:rPr>
          <w:szCs w:val="24"/>
        </w:rPr>
      </w:pPr>
      <w:r w:rsidRPr="006917A5">
        <w:rPr>
          <w:szCs w:val="24"/>
        </w:rPr>
        <w:t xml:space="preserve">of Surgery, Director of Transplantation Yale-New </w:t>
      </w:r>
    </w:p>
    <w:p w14:paraId="27985DA0" w14:textId="77777777" w:rsidR="00F53AE9" w:rsidRPr="006917A5" w:rsidRDefault="00D82CFF" w:rsidP="00D82CFF">
      <w:pPr>
        <w:ind w:left="1440" w:firstLine="720"/>
        <w:rPr>
          <w:szCs w:val="24"/>
        </w:rPr>
      </w:pPr>
      <w:r w:rsidRPr="006917A5">
        <w:rPr>
          <w:szCs w:val="24"/>
        </w:rPr>
        <w:t xml:space="preserve">Haven Hospital </w:t>
      </w:r>
      <w:r w:rsidRPr="006917A5">
        <w:rPr>
          <w:szCs w:val="24"/>
        </w:rPr>
        <w:tab/>
      </w:r>
      <w:r w:rsidRPr="006917A5">
        <w:rPr>
          <w:szCs w:val="24"/>
        </w:rPr>
        <w:tab/>
      </w:r>
      <w:r w:rsidRPr="006917A5">
        <w:rPr>
          <w:szCs w:val="24"/>
        </w:rPr>
        <w:tab/>
      </w:r>
      <w:r w:rsidRPr="006917A5">
        <w:rPr>
          <w:szCs w:val="24"/>
        </w:rPr>
        <w:tab/>
      </w:r>
      <w:r w:rsidRPr="006917A5">
        <w:rPr>
          <w:szCs w:val="24"/>
        </w:rPr>
        <w:tab/>
      </w:r>
      <w:r w:rsidR="00F53AE9" w:rsidRPr="006917A5">
        <w:rPr>
          <w:szCs w:val="24"/>
        </w:rPr>
        <w:t>2012 – 2013</w:t>
      </w:r>
    </w:p>
    <w:p w14:paraId="1B4C879D" w14:textId="77777777" w:rsidR="00D11C18" w:rsidRPr="006917A5" w:rsidRDefault="00D11C18" w:rsidP="00D11C18">
      <w:pPr>
        <w:rPr>
          <w:szCs w:val="24"/>
        </w:rPr>
      </w:pPr>
      <w:r w:rsidRPr="006917A5">
        <w:rPr>
          <w:szCs w:val="24"/>
        </w:rPr>
        <w:tab/>
      </w:r>
      <w:r w:rsidRPr="006917A5">
        <w:rPr>
          <w:szCs w:val="24"/>
        </w:rPr>
        <w:tab/>
        <w:t>Department of Radiology, Chairman Search Committee</w:t>
      </w:r>
      <w:r w:rsidRPr="006917A5">
        <w:rPr>
          <w:szCs w:val="24"/>
        </w:rPr>
        <w:tab/>
        <w:t>2013</w:t>
      </w:r>
    </w:p>
    <w:p w14:paraId="61FB4642" w14:textId="77777777" w:rsidR="009F2AC5" w:rsidRPr="006917A5" w:rsidRDefault="009F2AC5" w:rsidP="00B739A3">
      <w:pPr>
        <w:ind w:left="720" w:firstLine="720"/>
        <w:rPr>
          <w:szCs w:val="24"/>
        </w:rPr>
      </w:pPr>
      <w:r w:rsidRPr="006917A5">
        <w:rPr>
          <w:szCs w:val="24"/>
        </w:rPr>
        <w:t>Member, Senior Appointments and Promotions Committee</w:t>
      </w:r>
      <w:r w:rsidR="00B739A3" w:rsidRPr="006917A5">
        <w:rPr>
          <w:szCs w:val="24"/>
        </w:rPr>
        <w:tab/>
      </w:r>
      <w:r w:rsidRPr="006917A5">
        <w:rPr>
          <w:szCs w:val="24"/>
        </w:rPr>
        <w:t>2013</w:t>
      </w:r>
      <w:r w:rsidR="00F53AE9" w:rsidRPr="006917A5">
        <w:rPr>
          <w:szCs w:val="24"/>
        </w:rPr>
        <w:t xml:space="preserve"> – </w:t>
      </w:r>
      <w:r w:rsidRPr="006917A5">
        <w:rPr>
          <w:szCs w:val="24"/>
        </w:rPr>
        <w:t>2016</w:t>
      </w:r>
    </w:p>
    <w:p w14:paraId="7FC342F7" w14:textId="77777777" w:rsidR="00EF257D" w:rsidRPr="006917A5" w:rsidRDefault="00EF257D" w:rsidP="00B739A3">
      <w:pPr>
        <w:ind w:left="720" w:firstLine="720"/>
        <w:rPr>
          <w:szCs w:val="24"/>
        </w:rPr>
      </w:pPr>
      <w:r w:rsidRPr="006917A5">
        <w:rPr>
          <w:szCs w:val="24"/>
        </w:rPr>
        <w:t>Member, Ad Hoc Task Force on Gender Equity</w:t>
      </w:r>
      <w:r w:rsidRPr="006917A5">
        <w:rPr>
          <w:szCs w:val="24"/>
        </w:rPr>
        <w:tab/>
      </w:r>
      <w:r w:rsidRPr="006917A5">
        <w:rPr>
          <w:szCs w:val="24"/>
        </w:rPr>
        <w:tab/>
        <w:t xml:space="preserve">2014 </w:t>
      </w:r>
      <w:r w:rsidR="003D652B" w:rsidRPr="006917A5">
        <w:rPr>
          <w:szCs w:val="24"/>
        </w:rPr>
        <w:t>–</w:t>
      </w:r>
      <w:r w:rsidRPr="006917A5">
        <w:rPr>
          <w:szCs w:val="24"/>
        </w:rPr>
        <w:t xml:space="preserve"> </w:t>
      </w:r>
      <w:r w:rsidR="003D652B" w:rsidRPr="006917A5">
        <w:rPr>
          <w:szCs w:val="24"/>
        </w:rPr>
        <w:t>2016</w:t>
      </w:r>
    </w:p>
    <w:p w14:paraId="00ECFAA4" w14:textId="77777777" w:rsidR="003D652B" w:rsidRPr="006917A5" w:rsidRDefault="003D652B" w:rsidP="00B739A3">
      <w:pPr>
        <w:ind w:left="720" w:firstLine="720"/>
        <w:rPr>
          <w:szCs w:val="24"/>
        </w:rPr>
      </w:pPr>
      <w:r w:rsidRPr="006917A5">
        <w:rPr>
          <w:szCs w:val="24"/>
        </w:rPr>
        <w:t>Member, Ad Hoc Committee on the CE track</w:t>
      </w:r>
      <w:r w:rsidRPr="006917A5">
        <w:rPr>
          <w:szCs w:val="24"/>
        </w:rPr>
        <w:tab/>
      </w:r>
      <w:r w:rsidRPr="006917A5">
        <w:rPr>
          <w:szCs w:val="24"/>
        </w:rPr>
        <w:tab/>
        <w:t xml:space="preserve">2016 - </w:t>
      </w:r>
      <w:r w:rsidR="000F4964" w:rsidRPr="006917A5">
        <w:rPr>
          <w:szCs w:val="24"/>
        </w:rPr>
        <w:t>2018</w:t>
      </w:r>
    </w:p>
    <w:p w14:paraId="1E581144" w14:textId="77777777" w:rsidR="00067A21" w:rsidRPr="006917A5" w:rsidRDefault="00067A21">
      <w:pPr>
        <w:rPr>
          <w:b/>
          <w:szCs w:val="24"/>
        </w:rPr>
      </w:pPr>
    </w:p>
    <w:p w14:paraId="339B0D36" w14:textId="77777777" w:rsidR="006F6182" w:rsidRPr="006917A5" w:rsidRDefault="006F6182">
      <w:pPr>
        <w:rPr>
          <w:b/>
          <w:szCs w:val="24"/>
        </w:rPr>
      </w:pPr>
      <w:r w:rsidRPr="006917A5">
        <w:rPr>
          <w:b/>
          <w:szCs w:val="24"/>
        </w:rPr>
        <w:t>Yale Medical Group Committees</w:t>
      </w:r>
    </w:p>
    <w:p w14:paraId="5E5695BD" w14:textId="77777777" w:rsidR="006F6182" w:rsidRPr="006917A5" w:rsidRDefault="006F6182">
      <w:pPr>
        <w:rPr>
          <w:b/>
          <w:szCs w:val="24"/>
        </w:rPr>
      </w:pPr>
    </w:p>
    <w:p w14:paraId="3ABB4FEF" w14:textId="77777777" w:rsidR="00532717" w:rsidRPr="006917A5" w:rsidRDefault="00B739A3">
      <w:pPr>
        <w:rPr>
          <w:szCs w:val="24"/>
        </w:rPr>
      </w:pPr>
      <w:r w:rsidRPr="006917A5">
        <w:rPr>
          <w:szCs w:val="24"/>
        </w:rPr>
        <w:tab/>
      </w:r>
      <w:r w:rsidRPr="006917A5">
        <w:rPr>
          <w:szCs w:val="24"/>
        </w:rPr>
        <w:tab/>
      </w:r>
      <w:r w:rsidR="00532717" w:rsidRPr="006917A5">
        <w:rPr>
          <w:szCs w:val="24"/>
        </w:rPr>
        <w:t>Physician Billing Compliance Leader</w:t>
      </w:r>
      <w:r w:rsidRPr="006917A5">
        <w:rPr>
          <w:szCs w:val="24"/>
        </w:rPr>
        <w:t xml:space="preserve"> (</w:t>
      </w:r>
      <w:r w:rsidR="00532717" w:rsidRPr="006917A5">
        <w:rPr>
          <w:szCs w:val="24"/>
        </w:rPr>
        <w:t>Surgery</w:t>
      </w:r>
      <w:r w:rsidRPr="006917A5">
        <w:rPr>
          <w:szCs w:val="24"/>
        </w:rPr>
        <w:t>)</w:t>
      </w:r>
      <w:r w:rsidRPr="006917A5">
        <w:rPr>
          <w:szCs w:val="24"/>
        </w:rPr>
        <w:tab/>
      </w:r>
      <w:r w:rsidRPr="006917A5">
        <w:rPr>
          <w:szCs w:val="24"/>
        </w:rPr>
        <w:tab/>
      </w:r>
      <w:r w:rsidR="00532717" w:rsidRPr="006917A5">
        <w:rPr>
          <w:szCs w:val="24"/>
        </w:rPr>
        <w:t>2006 - present</w:t>
      </w:r>
    </w:p>
    <w:p w14:paraId="3EF664EF" w14:textId="77777777" w:rsidR="006F6182" w:rsidRPr="006917A5" w:rsidRDefault="006F6182" w:rsidP="00B739A3">
      <w:pPr>
        <w:ind w:left="720" w:firstLine="720"/>
        <w:rPr>
          <w:szCs w:val="24"/>
        </w:rPr>
      </w:pPr>
      <w:r w:rsidRPr="006917A5">
        <w:rPr>
          <w:szCs w:val="24"/>
        </w:rPr>
        <w:t>Practice Operations and Standards Committee</w:t>
      </w:r>
      <w:r w:rsidR="00C26B7C" w:rsidRPr="006917A5">
        <w:rPr>
          <w:szCs w:val="24"/>
        </w:rPr>
        <w:t xml:space="preserve"> of the</w:t>
      </w:r>
    </w:p>
    <w:p w14:paraId="0D8AE7E3" w14:textId="77777777" w:rsidR="00B739A3" w:rsidRPr="006917A5" w:rsidRDefault="00B739A3">
      <w:pPr>
        <w:rPr>
          <w:szCs w:val="24"/>
        </w:rPr>
      </w:pPr>
      <w:r w:rsidRPr="006917A5">
        <w:rPr>
          <w:szCs w:val="24"/>
        </w:rPr>
        <w:tab/>
      </w:r>
      <w:r w:rsidRPr="006917A5">
        <w:rPr>
          <w:szCs w:val="24"/>
        </w:rPr>
        <w:tab/>
      </w:r>
      <w:r w:rsidRPr="006917A5">
        <w:rPr>
          <w:szCs w:val="24"/>
        </w:rPr>
        <w:tab/>
      </w:r>
      <w:r w:rsidR="006F6182" w:rsidRPr="006917A5">
        <w:rPr>
          <w:szCs w:val="24"/>
        </w:rPr>
        <w:t>YMG Board of Governors</w:t>
      </w:r>
      <w:r w:rsidRPr="006917A5">
        <w:rPr>
          <w:szCs w:val="24"/>
        </w:rPr>
        <w:tab/>
      </w:r>
      <w:r w:rsidRPr="006917A5">
        <w:rPr>
          <w:szCs w:val="24"/>
        </w:rPr>
        <w:tab/>
      </w:r>
      <w:r w:rsidRPr="006917A5">
        <w:rPr>
          <w:szCs w:val="24"/>
        </w:rPr>
        <w:tab/>
      </w:r>
      <w:r w:rsidRPr="006917A5">
        <w:rPr>
          <w:szCs w:val="24"/>
        </w:rPr>
        <w:tab/>
      </w:r>
      <w:r w:rsidR="006F6182" w:rsidRPr="006917A5">
        <w:rPr>
          <w:szCs w:val="24"/>
        </w:rPr>
        <w:t xml:space="preserve">2009 </w:t>
      </w:r>
      <w:r w:rsidRPr="006917A5">
        <w:rPr>
          <w:szCs w:val="24"/>
        </w:rPr>
        <w:t>–</w:t>
      </w:r>
      <w:r w:rsidR="006F6182" w:rsidRPr="006917A5">
        <w:rPr>
          <w:szCs w:val="24"/>
        </w:rPr>
        <w:t xml:space="preserve"> </w:t>
      </w:r>
      <w:r w:rsidR="000F4964" w:rsidRPr="006917A5">
        <w:rPr>
          <w:szCs w:val="24"/>
        </w:rPr>
        <w:t>2018</w:t>
      </w:r>
    </w:p>
    <w:p w14:paraId="24EEB8BF" w14:textId="77777777" w:rsidR="001E0B0B" w:rsidRPr="006917A5" w:rsidRDefault="001E0B0B" w:rsidP="00B739A3">
      <w:pPr>
        <w:ind w:left="720" w:firstLine="720"/>
        <w:rPr>
          <w:szCs w:val="24"/>
        </w:rPr>
      </w:pPr>
      <w:r w:rsidRPr="006917A5">
        <w:rPr>
          <w:szCs w:val="24"/>
        </w:rPr>
        <w:t>Cost of Practice Work Group</w:t>
      </w:r>
      <w:r w:rsidR="00B739A3" w:rsidRPr="006917A5">
        <w:rPr>
          <w:szCs w:val="24"/>
        </w:rPr>
        <w:tab/>
      </w:r>
      <w:r w:rsidR="00B739A3" w:rsidRPr="006917A5">
        <w:rPr>
          <w:szCs w:val="24"/>
        </w:rPr>
        <w:tab/>
      </w:r>
      <w:r w:rsidR="00B739A3" w:rsidRPr="006917A5">
        <w:rPr>
          <w:szCs w:val="24"/>
        </w:rPr>
        <w:tab/>
      </w:r>
      <w:r w:rsidR="00B739A3" w:rsidRPr="006917A5">
        <w:rPr>
          <w:szCs w:val="24"/>
        </w:rPr>
        <w:tab/>
      </w:r>
      <w:r w:rsidR="00B739A3" w:rsidRPr="006917A5">
        <w:rPr>
          <w:szCs w:val="24"/>
        </w:rPr>
        <w:tab/>
      </w:r>
      <w:r w:rsidRPr="006917A5">
        <w:rPr>
          <w:szCs w:val="24"/>
        </w:rPr>
        <w:t xml:space="preserve">2012 </w:t>
      </w:r>
      <w:r w:rsidR="00AA0875" w:rsidRPr="006917A5">
        <w:rPr>
          <w:szCs w:val="24"/>
        </w:rPr>
        <w:t>–</w:t>
      </w:r>
      <w:r w:rsidRPr="006917A5">
        <w:rPr>
          <w:szCs w:val="24"/>
        </w:rPr>
        <w:t xml:space="preserve"> </w:t>
      </w:r>
      <w:r w:rsidR="00B22661" w:rsidRPr="006917A5">
        <w:rPr>
          <w:szCs w:val="24"/>
        </w:rPr>
        <w:t>2013</w:t>
      </w:r>
    </w:p>
    <w:p w14:paraId="75324396" w14:textId="77777777" w:rsidR="00AA0875" w:rsidRPr="006917A5" w:rsidRDefault="004C0244" w:rsidP="00B739A3">
      <w:pPr>
        <w:ind w:left="720" w:firstLine="720"/>
        <w:rPr>
          <w:szCs w:val="24"/>
        </w:rPr>
      </w:pPr>
      <w:r w:rsidRPr="006917A5">
        <w:rPr>
          <w:szCs w:val="24"/>
        </w:rPr>
        <w:t>Operations Committee</w:t>
      </w:r>
      <w:r w:rsidRPr="006917A5">
        <w:rPr>
          <w:szCs w:val="24"/>
        </w:rPr>
        <w:tab/>
      </w:r>
      <w:r w:rsidRPr="006917A5">
        <w:rPr>
          <w:szCs w:val="24"/>
        </w:rPr>
        <w:tab/>
      </w:r>
      <w:r w:rsidRPr="006917A5">
        <w:rPr>
          <w:szCs w:val="24"/>
        </w:rPr>
        <w:tab/>
      </w:r>
      <w:r w:rsidRPr="006917A5">
        <w:rPr>
          <w:szCs w:val="24"/>
        </w:rPr>
        <w:tab/>
      </w:r>
      <w:r w:rsidRPr="006917A5">
        <w:rPr>
          <w:szCs w:val="24"/>
        </w:rPr>
        <w:tab/>
        <w:t>2013 – 2015</w:t>
      </w:r>
    </w:p>
    <w:p w14:paraId="2457C748" w14:textId="77777777" w:rsidR="007F00A7" w:rsidRPr="006917A5" w:rsidRDefault="007F00A7" w:rsidP="00B739A3">
      <w:pPr>
        <w:ind w:left="720" w:firstLine="720"/>
        <w:rPr>
          <w:szCs w:val="24"/>
        </w:rPr>
      </w:pPr>
      <w:r w:rsidRPr="006917A5">
        <w:rPr>
          <w:szCs w:val="24"/>
        </w:rPr>
        <w:t>Quality Committee</w:t>
      </w:r>
      <w:r w:rsidRPr="006917A5">
        <w:rPr>
          <w:szCs w:val="24"/>
        </w:rPr>
        <w:tab/>
      </w:r>
      <w:r w:rsidRPr="006917A5">
        <w:rPr>
          <w:szCs w:val="24"/>
        </w:rPr>
        <w:tab/>
      </w:r>
      <w:r w:rsidRPr="006917A5">
        <w:rPr>
          <w:szCs w:val="24"/>
        </w:rPr>
        <w:tab/>
      </w:r>
      <w:r w:rsidRPr="006917A5">
        <w:rPr>
          <w:szCs w:val="24"/>
        </w:rPr>
        <w:tab/>
      </w:r>
      <w:r w:rsidRPr="006917A5">
        <w:rPr>
          <w:szCs w:val="24"/>
        </w:rPr>
        <w:tab/>
      </w:r>
      <w:r w:rsidRPr="006917A5">
        <w:rPr>
          <w:szCs w:val="24"/>
        </w:rPr>
        <w:tab/>
        <w:t xml:space="preserve">2017 - </w:t>
      </w:r>
      <w:r w:rsidR="00CF7B4C" w:rsidRPr="006917A5">
        <w:rPr>
          <w:szCs w:val="24"/>
        </w:rPr>
        <w:t>2019</w:t>
      </w:r>
    </w:p>
    <w:p w14:paraId="5684DD50" w14:textId="77777777" w:rsidR="004C0244" w:rsidRPr="006917A5" w:rsidRDefault="004C0244" w:rsidP="00B739A3">
      <w:pPr>
        <w:ind w:left="720" w:firstLine="720"/>
        <w:rPr>
          <w:szCs w:val="24"/>
        </w:rPr>
      </w:pPr>
    </w:p>
    <w:p w14:paraId="422B1CD4" w14:textId="2CCC8451" w:rsidR="00C702AC" w:rsidRPr="006917A5" w:rsidRDefault="00027AD3">
      <w:pPr>
        <w:rPr>
          <w:b/>
          <w:szCs w:val="24"/>
        </w:rPr>
      </w:pPr>
      <w:r w:rsidRPr="006917A5">
        <w:rPr>
          <w:b/>
          <w:szCs w:val="24"/>
        </w:rPr>
        <w:t>Yale Department o</w:t>
      </w:r>
      <w:r w:rsidR="00C702AC" w:rsidRPr="006917A5">
        <w:rPr>
          <w:b/>
          <w:szCs w:val="24"/>
        </w:rPr>
        <w:t>f Surgery Committees</w:t>
      </w:r>
    </w:p>
    <w:p w14:paraId="0AFDD7E5" w14:textId="77777777" w:rsidR="00C702AC" w:rsidRPr="006917A5" w:rsidRDefault="00C702AC">
      <w:pPr>
        <w:rPr>
          <w:szCs w:val="24"/>
        </w:rPr>
      </w:pPr>
    </w:p>
    <w:p w14:paraId="47502EBA" w14:textId="77777777" w:rsidR="00C702AC" w:rsidRPr="006917A5" w:rsidRDefault="00B739A3" w:rsidP="00B739A3">
      <w:pPr>
        <w:pStyle w:val="Header"/>
        <w:tabs>
          <w:tab w:val="clear" w:pos="4320"/>
          <w:tab w:val="clear" w:pos="8640"/>
        </w:tabs>
        <w:rPr>
          <w:szCs w:val="24"/>
        </w:rPr>
      </w:pPr>
      <w:r w:rsidRPr="006917A5">
        <w:rPr>
          <w:szCs w:val="24"/>
        </w:rPr>
        <w:tab/>
      </w:r>
      <w:r w:rsidRPr="006917A5">
        <w:rPr>
          <w:szCs w:val="24"/>
        </w:rPr>
        <w:tab/>
      </w:r>
      <w:r w:rsidR="00C702AC" w:rsidRPr="006917A5">
        <w:rPr>
          <w:szCs w:val="24"/>
        </w:rPr>
        <w:t>Member, Executive Committee</w:t>
      </w:r>
      <w:r w:rsidR="00DC736B" w:rsidRPr="006917A5">
        <w:rPr>
          <w:szCs w:val="24"/>
        </w:rPr>
        <w:tab/>
      </w:r>
      <w:r w:rsidR="00DC736B" w:rsidRPr="006917A5">
        <w:rPr>
          <w:szCs w:val="24"/>
        </w:rPr>
        <w:tab/>
      </w:r>
      <w:r w:rsidR="00DC736B" w:rsidRPr="006917A5">
        <w:rPr>
          <w:szCs w:val="24"/>
        </w:rPr>
        <w:tab/>
      </w:r>
      <w:r w:rsidR="00DC736B" w:rsidRPr="006917A5">
        <w:rPr>
          <w:szCs w:val="24"/>
        </w:rPr>
        <w:tab/>
        <w:t>2006 – present</w:t>
      </w:r>
    </w:p>
    <w:p w14:paraId="6A1D7ACC" w14:textId="77777777" w:rsidR="00C702AC" w:rsidRPr="006917A5" w:rsidRDefault="00B739A3" w:rsidP="00B739A3">
      <w:pPr>
        <w:rPr>
          <w:szCs w:val="24"/>
        </w:rPr>
      </w:pPr>
      <w:r w:rsidRPr="006917A5">
        <w:rPr>
          <w:szCs w:val="24"/>
        </w:rPr>
        <w:tab/>
      </w:r>
      <w:r w:rsidRPr="006917A5">
        <w:rPr>
          <w:szCs w:val="24"/>
        </w:rPr>
        <w:tab/>
      </w:r>
      <w:r w:rsidR="00C702AC" w:rsidRPr="006917A5">
        <w:rPr>
          <w:szCs w:val="24"/>
        </w:rPr>
        <w:t>Member, Surgical Education Committee</w:t>
      </w:r>
      <w:r w:rsidR="00DC736B" w:rsidRPr="006917A5">
        <w:rPr>
          <w:szCs w:val="24"/>
        </w:rPr>
        <w:tab/>
      </w:r>
      <w:r w:rsidR="00DC736B" w:rsidRPr="006917A5">
        <w:rPr>
          <w:szCs w:val="24"/>
        </w:rPr>
        <w:tab/>
      </w:r>
      <w:r w:rsidR="00DC736B" w:rsidRPr="006917A5">
        <w:rPr>
          <w:szCs w:val="24"/>
        </w:rPr>
        <w:tab/>
        <w:t>2006 – present</w:t>
      </w:r>
    </w:p>
    <w:p w14:paraId="07FCCD2A" w14:textId="77777777" w:rsidR="00C702AC" w:rsidRPr="006917A5" w:rsidRDefault="00B739A3" w:rsidP="00B739A3">
      <w:pPr>
        <w:rPr>
          <w:szCs w:val="24"/>
        </w:rPr>
      </w:pPr>
      <w:r w:rsidRPr="006917A5">
        <w:rPr>
          <w:szCs w:val="24"/>
        </w:rPr>
        <w:tab/>
      </w:r>
      <w:r w:rsidRPr="006917A5">
        <w:rPr>
          <w:szCs w:val="24"/>
        </w:rPr>
        <w:tab/>
      </w:r>
      <w:r w:rsidR="00C702AC" w:rsidRPr="006917A5">
        <w:rPr>
          <w:szCs w:val="24"/>
        </w:rPr>
        <w:t>Member, Core Competencies Committee</w:t>
      </w:r>
      <w:r w:rsidR="00DC736B" w:rsidRPr="006917A5">
        <w:rPr>
          <w:szCs w:val="24"/>
        </w:rPr>
        <w:tab/>
      </w:r>
      <w:r w:rsidR="00DC736B" w:rsidRPr="006917A5">
        <w:rPr>
          <w:szCs w:val="24"/>
        </w:rPr>
        <w:tab/>
      </w:r>
      <w:r w:rsidR="00DC736B" w:rsidRPr="006917A5">
        <w:rPr>
          <w:szCs w:val="24"/>
        </w:rPr>
        <w:tab/>
        <w:t>2006 – present</w:t>
      </w:r>
    </w:p>
    <w:p w14:paraId="08576AB3" w14:textId="77777777" w:rsidR="00C702AC" w:rsidRPr="006917A5" w:rsidRDefault="003535FB" w:rsidP="00B739A3">
      <w:pPr>
        <w:rPr>
          <w:szCs w:val="24"/>
        </w:rPr>
      </w:pPr>
      <w:r w:rsidRPr="006917A5">
        <w:rPr>
          <w:szCs w:val="24"/>
        </w:rPr>
        <w:t xml:space="preserve">                </w:t>
      </w:r>
      <w:r w:rsidR="00B739A3" w:rsidRPr="006917A5">
        <w:rPr>
          <w:szCs w:val="24"/>
        </w:rPr>
        <w:t xml:space="preserve">       </w:t>
      </w:r>
      <w:r w:rsidR="00C202B8" w:rsidRPr="006917A5">
        <w:rPr>
          <w:szCs w:val="24"/>
        </w:rPr>
        <w:tab/>
      </w:r>
      <w:r w:rsidRPr="006917A5">
        <w:rPr>
          <w:szCs w:val="24"/>
        </w:rPr>
        <w:t>Member, Appointments and Promotions Committee</w:t>
      </w:r>
      <w:r w:rsidR="000F4964" w:rsidRPr="006917A5">
        <w:rPr>
          <w:szCs w:val="24"/>
        </w:rPr>
        <w:tab/>
      </w:r>
      <w:r w:rsidR="000E503F" w:rsidRPr="006917A5">
        <w:rPr>
          <w:szCs w:val="24"/>
        </w:rPr>
        <w:tab/>
      </w:r>
      <w:r w:rsidR="00DC736B" w:rsidRPr="006917A5">
        <w:rPr>
          <w:szCs w:val="24"/>
        </w:rPr>
        <w:t>2006 – present</w:t>
      </w:r>
    </w:p>
    <w:p w14:paraId="1CA50F79" w14:textId="77777777" w:rsidR="00532717" w:rsidRPr="006917A5" w:rsidRDefault="00B739A3" w:rsidP="00B739A3">
      <w:pPr>
        <w:rPr>
          <w:szCs w:val="24"/>
        </w:rPr>
      </w:pPr>
      <w:r w:rsidRPr="006917A5">
        <w:rPr>
          <w:szCs w:val="24"/>
        </w:rPr>
        <w:tab/>
      </w:r>
      <w:r w:rsidRPr="006917A5">
        <w:rPr>
          <w:szCs w:val="24"/>
        </w:rPr>
        <w:tab/>
      </w:r>
      <w:r w:rsidR="00532717" w:rsidRPr="006917A5">
        <w:rPr>
          <w:szCs w:val="24"/>
        </w:rPr>
        <w:t>Member, Vice Chairs Committee</w:t>
      </w:r>
      <w:r w:rsidR="00DC736B" w:rsidRPr="006917A5">
        <w:rPr>
          <w:szCs w:val="24"/>
        </w:rPr>
        <w:tab/>
      </w:r>
      <w:r w:rsidR="00DC736B" w:rsidRPr="006917A5">
        <w:rPr>
          <w:szCs w:val="24"/>
        </w:rPr>
        <w:tab/>
      </w:r>
      <w:r w:rsidR="00DC736B" w:rsidRPr="006917A5">
        <w:rPr>
          <w:szCs w:val="24"/>
        </w:rPr>
        <w:tab/>
      </w:r>
      <w:r w:rsidR="00DC736B" w:rsidRPr="006917A5">
        <w:rPr>
          <w:szCs w:val="24"/>
        </w:rPr>
        <w:tab/>
        <w:t xml:space="preserve">2007 – </w:t>
      </w:r>
      <w:r w:rsidR="00067A21" w:rsidRPr="006917A5">
        <w:rPr>
          <w:szCs w:val="24"/>
        </w:rPr>
        <w:t>2021</w:t>
      </w:r>
    </w:p>
    <w:p w14:paraId="034F6283" w14:textId="77777777" w:rsidR="00651EB0" w:rsidRPr="006917A5" w:rsidRDefault="00651EB0" w:rsidP="00B739A3">
      <w:pPr>
        <w:rPr>
          <w:szCs w:val="24"/>
        </w:rPr>
      </w:pPr>
      <w:r w:rsidRPr="006917A5">
        <w:rPr>
          <w:szCs w:val="24"/>
        </w:rPr>
        <w:tab/>
      </w:r>
      <w:r w:rsidRPr="006917A5">
        <w:rPr>
          <w:szCs w:val="24"/>
        </w:rPr>
        <w:tab/>
        <w:t>Chair, PGY-4 Clinical Competency Committee</w:t>
      </w:r>
      <w:r w:rsidRPr="006917A5">
        <w:rPr>
          <w:szCs w:val="24"/>
        </w:rPr>
        <w:tab/>
      </w:r>
      <w:r w:rsidRPr="006917A5">
        <w:rPr>
          <w:szCs w:val="24"/>
        </w:rPr>
        <w:tab/>
        <w:t xml:space="preserve">2014 – </w:t>
      </w:r>
      <w:r w:rsidR="00CF7B4C" w:rsidRPr="006917A5">
        <w:rPr>
          <w:szCs w:val="24"/>
        </w:rPr>
        <w:t>2019</w:t>
      </w:r>
    </w:p>
    <w:p w14:paraId="1782EEFE" w14:textId="77777777" w:rsidR="000E503F" w:rsidRPr="006917A5" w:rsidRDefault="000E503F" w:rsidP="00B739A3">
      <w:pPr>
        <w:rPr>
          <w:szCs w:val="24"/>
        </w:rPr>
      </w:pPr>
      <w:r w:rsidRPr="006917A5">
        <w:rPr>
          <w:szCs w:val="24"/>
        </w:rPr>
        <w:tab/>
      </w:r>
      <w:r w:rsidRPr="006917A5">
        <w:rPr>
          <w:szCs w:val="24"/>
        </w:rPr>
        <w:tab/>
        <w:t>Member, OSHE Grant Review Committee</w:t>
      </w:r>
      <w:r w:rsidRPr="006917A5">
        <w:rPr>
          <w:szCs w:val="24"/>
        </w:rPr>
        <w:tab/>
      </w:r>
      <w:r w:rsidRPr="006917A5">
        <w:rPr>
          <w:szCs w:val="24"/>
        </w:rPr>
        <w:tab/>
      </w:r>
      <w:r w:rsidRPr="006917A5">
        <w:rPr>
          <w:szCs w:val="24"/>
        </w:rPr>
        <w:tab/>
        <w:t xml:space="preserve">2015 - </w:t>
      </w:r>
      <w:r w:rsidR="00067A21" w:rsidRPr="006917A5">
        <w:rPr>
          <w:szCs w:val="24"/>
        </w:rPr>
        <w:t>2021</w:t>
      </w:r>
    </w:p>
    <w:p w14:paraId="151750FB" w14:textId="77777777" w:rsidR="00FB30FD" w:rsidRPr="006917A5" w:rsidRDefault="00FB30FD">
      <w:pPr>
        <w:rPr>
          <w:szCs w:val="24"/>
        </w:rPr>
      </w:pPr>
    </w:p>
    <w:p w14:paraId="3A8A7B56" w14:textId="77777777" w:rsidR="00FB30FD" w:rsidRPr="006917A5" w:rsidRDefault="00FB30FD">
      <w:pPr>
        <w:rPr>
          <w:b/>
          <w:szCs w:val="24"/>
        </w:rPr>
      </w:pPr>
      <w:r w:rsidRPr="006917A5">
        <w:rPr>
          <w:b/>
          <w:szCs w:val="24"/>
        </w:rPr>
        <w:t>Yale School of Management Committees</w:t>
      </w:r>
    </w:p>
    <w:p w14:paraId="6DAA5706" w14:textId="77777777" w:rsidR="00FB30FD" w:rsidRPr="006917A5" w:rsidRDefault="00FB30FD">
      <w:pPr>
        <w:rPr>
          <w:szCs w:val="24"/>
        </w:rPr>
      </w:pPr>
    </w:p>
    <w:p w14:paraId="3AD977A4" w14:textId="77777777" w:rsidR="00FB30FD" w:rsidRPr="006917A5" w:rsidRDefault="00B739A3">
      <w:pPr>
        <w:rPr>
          <w:szCs w:val="24"/>
        </w:rPr>
      </w:pPr>
      <w:r w:rsidRPr="006917A5">
        <w:rPr>
          <w:szCs w:val="24"/>
        </w:rPr>
        <w:tab/>
      </w:r>
      <w:r w:rsidRPr="006917A5">
        <w:rPr>
          <w:szCs w:val="24"/>
        </w:rPr>
        <w:tab/>
      </w:r>
      <w:r w:rsidR="00FB30FD" w:rsidRPr="006917A5">
        <w:rPr>
          <w:szCs w:val="24"/>
        </w:rPr>
        <w:t>Member, MBA for Executives Leadership in Healthcare</w:t>
      </w:r>
    </w:p>
    <w:p w14:paraId="43CFAF29" w14:textId="77777777" w:rsidR="00FB30FD" w:rsidRPr="006917A5" w:rsidRDefault="00B739A3" w:rsidP="00B739A3">
      <w:pPr>
        <w:rPr>
          <w:szCs w:val="24"/>
        </w:rPr>
      </w:pPr>
      <w:r w:rsidRPr="006917A5">
        <w:rPr>
          <w:szCs w:val="24"/>
        </w:rPr>
        <w:tab/>
      </w:r>
      <w:r w:rsidRPr="006917A5">
        <w:rPr>
          <w:szCs w:val="24"/>
        </w:rPr>
        <w:tab/>
      </w:r>
      <w:r w:rsidRPr="006917A5">
        <w:rPr>
          <w:szCs w:val="24"/>
        </w:rPr>
        <w:tab/>
      </w:r>
      <w:r w:rsidR="003B7D65" w:rsidRPr="006917A5">
        <w:rPr>
          <w:szCs w:val="24"/>
        </w:rPr>
        <w:t xml:space="preserve">Alumni </w:t>
      </w:r>
      <w:r w:rsidR="00FB30FD" w:rsidRPr="006917A5">
        <w:rPr>
          <w:szCs w:val="24"/>
        </w:rPr>
        <w:t xml:space="preserve">Advisory Council Representative </w:t>
      </w:r>
      <w:r w:rsidRPr="006917A5">
        <w:rPr>
          <w:szCs w:val="24"/>
        </w:rPr>
        <w:tab/>
      </w:r>
      <w:r w:rsidRPr="006917A5">
        <w:rPr>
          <w:szCs w:val="24"/>
        </w:rPr>
        <w:tab/>
      </w:r>
      <w:r w:rsidR="00EE2A0B" w:rsidRPr="006917A5">
        <w:rPr>
          <w:szCs w:val="24"/>
        </w:rPr>
        <w:t xml:space="preserve">2012 - </w:t>
      </w:r>
      <w:r w:rsidR="00FB30FD" w:rsidRPr="006917A5">
        <w:rPr>
          <w:szCs w:val="24"/>
        </w:rPr>
        <w:t>2014</w:t>
      </w:r>
    </w:p>
    <w:p w14:paraId="117F96E8" w14:textId="77777777" w:rsidR="00C702AC" w:rsidRPr="006917A5" w:rsidRDefault="00C702AC">
      <w:pPr>
        <w:rPr>
          <w:b/>
          <w:szCs w:val="24"/>
        </w:rPr>
      </w:pPr>
    </w:p>
    <w:p w14:paraId="66CD020B" w14:textId="77777777" w:rsidR="00C702AC" w:rsidRPr="006917A5" w:rsidRDefault="00C702AC">
      <w:pPr>
        <w:rPr>
          <w:szCs w:val="24"/>
        </w:rPr>
      </w:pPr>
      <w:r w:rsidRPr="006917A5">
        <w:rPr>
          <w:b/>
          <w:szCs w:val="24"/>
        </w:rPr>
        <w:lastRenderedPageBreak/>
        <w:t>Loyola University Medical Center Committees</w:t>
      </w:r>
    </w:p>
    <w:p w14:paraId="61D44FF0" w14:textId="77777777" w:rsidR="00C702AC" w:rsidRPr="006917A5" w:rsidRDefault="00C702AC">
      <w:pPr>
        <w:ind w:firstLine="2880"/>
        <w:rPr>
          <w:szCs w:val="24"/>
        </w:rPr>
      </w:pPr>
    </w:p>
    <w:p w14:paraId="290B9244" w14:textId="77777777" w:rsidR="00C702AC" w:rsidRPr="006917A5" w:rsidRDefault="00C702AC" w:rsidP="00B739A3">
      <w:pPr>
        <w:ind w:left="720" w:firstLine="720"/>
        <w:rPr>
          <w:szCs w:val="24"/>
        </w:rPr>
      </w:pPr>
      <w:r w:rsidRPr="006917A5">
        <w:rPr>
          <w:szCs w:val="24"/>
        </w:rPr>
        <w:t>Surgical Intensive</w:t>
      </w:r>
      <w:r w:rsidR="00B739A3" w:rsidRPr="006917A5">
        <w:rPr>
          <w:szCs w:val="24"/>
        </w:rPr>
        <w:t xml:space="preserve"> Care Unit Quality Improvement</w:t>
      </w:r>
      <w:r w:rsidR="00B739A3" w:rsidRPr="006917A5">
        <w:rPr>
          <w:szCs w:val="24"/>
        </w:rPr>
        <w:tab/>
      </w:r>
      <w:r w:rsidR="00B739A3" w:rsidRPr="006917A5">
        <w:rPr>
          <w:szCs w:val="24"/>
        </w:rPr>
        <w:tab/>
      </w:r>
      <w:r w:rsidRPr="006917A5">
        <w:rPr>
          <w:szCs w:val="24"/>
        </w:rPr>
        <w:t>1998</w:t>
      </w:r>
      <w:r w:rsidR="00D82CFF" w:rsidRPr="006917A5">
        <w:rPr>
          <w:szCs w:val="24"/>
        </w:rPr>
        <w:t xml:space="preserve"> </w:t>
      </w:r>
      <w:r w:rsidRPr="006917A5">
        <w:rPr>
          <w:szCs w:val="24"/>
        </w:rPr>
        <w:t>-</w:t>
      </w:r>
      <w:r w:rsidR="00D82CFF" w:rsidRPr="006917A5">
        <w:rPr>
          <w:szCs w:val="24"/>
        </w:rPr>
        <w:t xml:space="preserve"> </w:t>
      </w:r>
      <w:r w:rsidRPr="006917A5">
        <w:rPr>
          <w:szCs w:val="24"/>
        </w:rPr>
        <w:t>1999.</w:t>
      </w:r>
    </w:p>
    <w:p w14:paraId="3BF6F9A5" w14:textId="77777777" w:rsidR="00C702AC" w:rsidRPr="006917A5" w:rsidRDefault="00C702AC" w:rsidP="00B739A3">
      <w:pPr>
        <w:ind w:left="720" w:firstLine="720"/>
        <w:rPr>
          <w:szCs w:val="24"/>
        </w:rPr>
      </w:pPr>
      <w:r w:rsidRPr="006917A5">
        <w:rPr>
          <w:szCs w:val="24"/>
        </w:rPr>
        <w:t>Trauma Multidi</w:t>
      </w:r>
      <w:r w:rsidR="00B739A3" w:rsidRPr="006917A5">
        <w:rPr>
          <w:szCs w:val="24"/>
        </w:rPr>
        <w:t>sciplinary Quality Improvement</w:t>
      </w:r>
      <w:r w:rsidR="00B739A3" w:rsidRPr="006917A5">
        <w:rPr>
          <w:szCs w:val="24"/>
        </w:rPr>
        <w:tab/>
      </w:r>
      <w:r w:rsidR="00B739A3" w:rsidRPr="006917A5">
        <w:rPr>
          <w:szCs w:val="24"/>
        </w:rPr>
        <w:tab/>
      </w:r>
      <w:r w:rsidRPr="006917A5">
        <w:rPr>
          <w:szCs w:val="24"/>
        </w:rPr>
        <w:t>1998 - 2006</w:t>
      </w:r>
    </w:p>
    <w:p w14:paraId="0CD3F899" w14:textId="77777777" w:rsidR="00C702AC" w:rsidRPr="006917A5" w:rsidRDefault="00C702AC" w:rsidP="00B739A3">
      <w:pPr>
        <w:ind w:left="720" w:firstLine="720"/>
        <w:rPr>
          <w:szCs w:val="24"/>
        </w:rPr>
      </w:pPr>
      <w:r w:rsidRPr="006917A5">
        <w:rPr>
          <w:szCs w:val="24"/>
        </w:rPr>
        <w:t>Ve</w:t>
      </w:r>
      <w:r w:rsidR="00B739A3" w:rsidRPr="006917A5">
        <w:rPr>
          <w:szCs w:val="24"/>
        </w:rPr>
        <w:t>ntilator Management Task Force</w:t>
      </w:r>
      <w:r w:rsidR="00B739A3" w:rsidRPr="006917A5">
        <w:rPr>
          <w:szCs w:val="24"/>
        </w:rPr>
        <w:tab/>
      </w:r>
      <w:r w:rsidR="00B739A3" w:rsidRPr="006917A5">
        <w:rPr>
          <w:szCs w:val="24"/>
        </w:rPr>
        <w:tab/>
      </w:r>
      <w:r w:rsidR="00B739A3" w:rsidRPr="006917A5">
        <w:rPr>
          <w:szCs w:val="24"/>
        </w:rPr>
        <w:tab/>
      </w:r>
      <w:r w:rsidR="00B739A3" w:rsidRPr="006917A5">
        <w:rPr>
          <w:szCs w:val="24"/>
        </w:rPr>
        <w:tab/>
      </w:r>
      <w:r w:rsidRPr="006917A5">
        <w:rPr>
          <w:szCs w:val="24"/>
        </w:rPr>
        <w:t>1998 – 2006</w:t>
      </w:r>
    </w:p>
    <w:p w14:paraId="3AF4CE43" w14:textId="77777777" w:rsidR="00C702AC" w:rsidRPr="006917A5" w:rsidRDefault="00C702AC" w:rsidP="00B739A3">
      <w:pPr>
        <w:ind w:left="720" w:firstLine="720"/>
        <w:rPr>
          <w:szCs w:val="24"/>
        </w:rPr>
      </w:pPr>
      <w:r w:rsidRPr="006917A5">
        <w:rPr>
          <w:szCs w:val="24"/>
        </w:rPr>
        <w:t>Emergency Depa</w:t>
      </w:r>
      <w:r w:rsidR="00B739A3" w:rsidRPr="006917A5">
        <w:rPr>
          <w:szCs w:val="24"/>
        </w:rPr>
        <w:t>rtment Performance Improvement</w:t>
      </w:r>
      <w:r w:rsidR="00B739A3" w:rsidRPr="006917A5">
        <w:rPr>
          <w:szCs w:val="24"/>
        </w:rPr>
        <w:tab/>
      </w:r>
      <w:r w:rsidR="00B739A3" w:rsidRPr="006917A5">
        <w:rPr>
          <w:szCs w:val="24"/>
        </w:rPr>
        <w:tab/>
      </w:r>
      <w:r w:rsidRPr="006917A5">
        <w:rPr>
          <w:szCs w:val="24"/>
        </w:rPr>
        <w:t>1999 - 2006</w:t>
      </w:r>
    </w:p>
    <w:p w14:paraId="5C99C185" w14:textId="77777777" w:rsidR="00C702AC" w:rsidRPr="006917A5" w:rsidRDefault="00C702AC" w:rsidP="00B739A3">
      <w:pPr>
        <w:ind w:left="720" w:firstLine="720"/>
        <w:rPr>
          <w:szCs w:val="24"/>
        </w:rPr>
      </w:pPr>
      <w:r w:rsidRPr="006917A5">
        <w:rPr>
          <w:szCs w:val="24"/>
        </w:rPr>
        <w:t>Chair, Surgical Intensive</w:t>
      </w:r>
      <w:r w:rsidR="00B739A3" w:rsidRPr="006917A5">
        <w:rPr>
          <w:szCs w:val="24"/>
        </w:rPr>
        <w:t xml:space="preserve"> Care Unit Quality Improvement</w:t>
      </w:r>
      <w:r w:rsidR="00B739A3" w:rsidRPr="006917A5">
        <w:rPr>
          <w:szCs w:val="24"/>
        </w:rPr>
        <w:tab/>
      </w:r>
      <w:r w:rsidRPr="006917A5">
        <w:rPr>
          <w:szCs w:val="24"/>
        </w:rPr>
        <w:t>1999 - 2006</w:t>
      </w:r>
    </w:p>
    <w:p w14:paraId="11A1FBB6" w14:textId="77777777" w:rsidR="00C702AC" w:rsidRPr="006917A5" w:rsidRDefault="00B739A3" w:rsidP="00B739A3">
      <w:pPr>
        <w:ind w:left="720" w:firstLine="720"/>
        <w:rPr>
          <w:szCs w:val="24"/>
        </w:rPr>
      </w:pPr>
      <w:r w:rsidRPr="006917A5">
        <w:rPr>
          <w:szCs w:val="24"/>
        </w:rPr>
        <w:t>Infection Control Committee</w:t>
      </w:r>
      <w:r w:rsidRPr="006917A5">
        <w:rPr>
          <w:szCs w:val="24"/>
        </w:rPr>
        <w:tab/>
      </w:r>
      <w:r w:rsidRPr="006917A5">
        <w:rPr>
          <w:szCs w:val="24"/>
        </w:rPr>
        <w:tab/>
      </w:r>
      <w:r w:rsidRPr="006917A5">
        <w:rPr>
          <w:szCs w:val="24"/>
        </w:rPr>
        <w:tab/>
      </w:r>
      <w:r w:rsidRPr="006917A5">
        <w:rPr>
          <w:szCs w:val="24"/>
        </w:rPr>
        <w:tab/>
      </w:r>
      <w:r w:rsidRPr="006917A5">
        <w:rPr>
          <w:szCs w:val="24"/>
        </w:rPr>
        <w:tab/>
      </w:r>
      <w:r w:rsidR="00C702AC" w:rsidRPr="006917A5">
        <w:rPr>
          <w:szCs w:val="24"/>
        </w:rPr>
        <w:t>2001 – 2006</w:t>
      </w:r>
    </w:p>
    <w:p w14:paraId="0E423A48" w14:textId="77777777" w:rsidR="00C702AC" w:rsidRPr="006917A5" w:rsidRDefault="00C702AC">
      <w:pPr>
        <w:pStyle w:val="Heading1"/>
        <w:rPr>
          <w:szCs w:val="24"/>
        </w:rPr>
      </w:pPr>
    </w:p>
    <w:p w14:paraId="1DC2825F" w14:textId="77777777" w:rsidR="00B6720B" w:rsidRPr="006917A5" w:rsidRDefault="00E50D71">
      <w:pPr>
        <w:pStyle w:val="Heading1"/>
        <w:rPr>
          <w:szCs w:val="24"/>
        </w:rPr>
      </w:pPr>
      <w:r w:rsidRPr="006917A5">
        <w:rPr>
          <w:szCs w:val="24"/>
        </w:rPr>
        <w:t>Public</w:t>
      </w:r>
      <w:r w:rsidR="00C702AC" w:rsidRPr="006917A5">
        <w:rPr>
          <w:szCs w:val="24"/>
        </w:rPr>
        <w:t xml:space="preserve"> Service</w:t>
      </w:r>
      <w:r w:rsidR="00C702AC" w:rsidRPr="006917A5">
        <w:rPr>
          <w:szCs w:val="24"/>
        </w:rPr>
        <w:tab/>
      </w:r>
      <w:r w:rsidR="00C702AC" w:rsidRPr="006917A5">
        <w:rPr>
          <w:szCs w:val="24"/>
        </w:rPr>
        <w:tab/>
      </w:r>
    </w:p>
    <w:p w14:paraId="4A10426A" w14:textId="77777777" w:rsidR="00246BBA" w:rsidRPr="006917A5" w:rsidRDefault="00246BBA" w:rsidP="00246BBA">
      <w:pPr>
        <w:rPr>
          <w:szCs w:val="24"/>
        </w:rPr>
      </w:pPr>
    </w:p>
    <w:p w14:paraId="6CD0B66B" w14:textId="77777777" w:rsidR="00C702AC" w:rsidRPr="006917A5" w:rsidRDefault="00C702AC" w:rsidP="00B6720B">
      <w:pPr>
        <w:pStyle w:val="Heading1"/>
        <w:ind w:left="720" w:firstLine="720"/>
        <w:rPr>
          <w:b w:val="0"/>
          <w:szCs w:val="24"/>
        </w:rPr>
      </w:pPr>
      <w:r w:rsidRPr="006917A5">
        <w:rPr>
          <w:b w:val="0"/>
          <w:szCs w:val="24"/>
        </w:rPr>
        <w:t>Fleet surgeon</w:t>
      </w:r>
      <w:r w:rsidR="00B6720B" w:rsidRPr="006917A5">
        <w:rPr>
          <w:b w:val="0"/>
          <w:szCs w:val="24"/>
        </w:rPr>
        <w:t xml:space="preserve">, </w:t>
      </w:r>
      <w:r w:rsidRPr="006917A5">
        <w:rPr>
          <w:b w:val="0"/>
          <w:szCs w:val="24"/>
        </w:rPr>
        <w:t xml:space="preserve">Chicago Yacht Club Race to Mackinac </w:t>
      </w:r>
      <w:r w:rsidR="00B6720B" w:rsidRPr="006917A5">
        <w:rPr>
          <w:b w:val="0"/>
          <w:szCs w:val="24"/>
        </w:rPr>
        <w:tab/>
      </w:r>
      <w:r w:rsidR="00CF56A9" w:rsidRPr="006917A5">
        <w:rPr>
          <w:b w:val="0"/>
          <w:szCs w:val="24"/>
        </w:rPr>
        <w:t xml:space="preserve">2001 </w:t>
      </w:r>
      <w:r w:rsidR="00246BBA" w:rsidRPr="006917A5">
        <w:rPr>
          <w:b w:val="0"/>
          <w:szCs w:val="24"/>
        </w:rPr>
        <w:t>–</w:t>
      </w:r>
      <w:r w:rsidR="00CF56A9" w:rsidRPr="006917A5">
        <w:rPr>
          <w:b w:val="0"/>
          <w:szCs w:val="24"/>
        </w:rPr>
        <w:t xml:space="preserve"> 2003</w:t>
      </w:r>
    </w:p>
    <w:p w14:paraId="1DF325E1" w14:textId="77777777" w:rsidR="00246BBA" w:rsidRPr="006917A5" w:rsidRDefault="00246BBA" w:rsidP="00246BBA">
      <w:pPr>
        <w:rPr>
          <w:szCs w:val="24"/>
        </w:rPr>
      </w:pPr>
    </w:p>
    <w:p w14:paraId="1400D7B9" w14:textId="3ABEB1F0" w:rsidR="00246BBA" w:rsidRPr="006917A5" w:rsidRDefault="00246BBA" w:rsidP="00246BBA">
      <w:pPr>
        <w:rPr>
          <w:szCs w:val="24"/>
        </w:rPr>
      </w:pPr>
      <w:r w:rsidRPr="006917A5">
        <w:rPr>
          <w:szCs w:val="24"/>
        </w:rPr>
        <w:tab/>
      </w:r>
      <w:r w:rsidRPr="006917A5">
        <w:rPr>
          <w:szCs w:val="24"/>
        </w:rPr>
        <w:tab/>
        <w:t>Board of Directors, Special Olym</w:t>
      </w:r>
      <w:r w:rsidR="00E17157" w:rsidRPr="006917A5">
        <w:rPr>
          <w:szCs w:val="24"/>
        </w:rPr>
        <w:t>pics Connecticut</w:t>
      </w:r>
      <w:r w:rsidR="00E17157" w:rsidRPr="006917A5">
        <w:rPr>
          <w:szCs w:val="24"/>
        </w:rPr>
        <w:tab/>
      </w:r>
      <w:r w:rsidR="00E17157" w:rsidRPr="006917A5">
        <w:rPr>
          <w:szCs w:val="24"/>
        </w:rPr>
        <w:tab/>
        <w:t xml:space="preserve">2014 – </w:t>
      </w:r>
      <w:r w:rsidR="0003199F">
        <w:rPr>
          <w:szCs w:val="24"/>
        </w:rPr>
        <w:t>2022</w:t>
      </w:r>
    </w:p>
    <w:p w14:paraId="7F608369" w14:textId="77777777" w:rsidR="00E17157" w:rsidRPr="006917A5" w:rsidRDefault="00E17157" w:rsidP="00246BBA">
      <w:pPr>
        <w:rPr>
          <w:szCs w:val="24"/>
        </w:rPr>
      </w:pPr>
    </w:p>
    <w:p w14:paraId="349E3D9E" w14:textId="77777777" w:rsidR="00C702AC" w:rsidRPr="006917A5" w:rsidRDefault="00C702AC" w:rsidP="000E7474">
      <w:pPr>
        <w:rPr>
          <w:szCs w:val="24"/>
        </w:rPr>
      </w:pPr>
      <w:r w:rsidRPr="006917A5">
        <w:rPr>
          <w:b/>
          <w:szCs w:val="24"/>
        </w:rPr>
        <w:t>Bibliography:</w:t>
      </w:r>
      <w:r w:rsidRPr="006917A5">
        <w:rPr>
          <w:szCs w:val="24"/>
        </w:rPr>
        <w:t xml:space="preserve">  </w:t>
      </w:r>
    </w:p>
    <w:p w14:paraId="35AEB496" w14:textId="77777777" w:rsidR="00C702AC" w:rsidRPr="006917A5" w:rsidRDefault="00C702AC">
      <w:pPr>
        <w:tabs>
          <w:tab w:val="left" w:pos="-1080"/>
          <w:tab w:val="left" w:pos="-720"/>
          <w:tab w:val="left" w:pos="1440"/>
        </w:tabs>
        <w:ind w:left="1440" w:hanging="1440"/>
        <w:rPr>
          <w:szCs w:val="24"/>
        </w:rPr>
      </w:pPr>
    </w:p>
    <w:p w14:paraId="0A529E56" w14:textId="77777777" w:rsidR="00C702AC" w:rsidRPr="006917A5" w:rsidRDefault="00C702AC">
      <w:pPr>
        <w:rPr>
          <w:b/>
          <w:szCs w:val="24"/>
        </w:rPr>
      </w:pPr>
      <w:r w:rsidRPr="006917A5">
        <w:rPr>
          <w:b/>
          <w:szCs w:val="24"/>
        </w:rPr>
        <w:t>Peer-reviewed original research:</w:t>
      </w:r>
    </w:p>
    <w:p w14:paraId="1E90F36E" w14:textId="77777777" w:rsidR="00C702AC" w:rsidRPr="006917A5" w:rsidRDefault="00C702AC">
      <w:pPr>
        <w:rPr>
          <w:szCs w:val="24"/>
        </w:rPr>
      </w:pPr>
    </w:p>
    <w:p w14:paraId="39D7808D" w14:textId="77777777" w:rsidR="00067A21" w:rsidRPr="006917A5" w:rsidRDefault="00C702AC" w:rsidP="00067A21">
      <w:pPr>
        <w:numPr>
          <w:ilvl w:val="0"/>
          <w:numId w:val="1"/>
        </w:numPr>
        <w:rPr>
          <w:szCs w:val="24"/>
        </w:rPr>
      </w:pPr>
      <w:r w:rsidRPr="006917A5">
        <w:rPr>
          <w:szCs w:val="24"/>
        </w:rPr>
        <w:t xml:space="preserve">Reinhard GR, Hsu MC, Harbison ML, and </w:t>
      </w:r>
      <w:r w:rsidRPr="006917A5">
        <w:rPr>
          <w:b/>
          <w:szCs w:val="24"/>
        </w:rPr>
        <w:t>Davis KA</w:t>
      </w:r>
      <w:r w:rsidRPr="006917A5">
        <w:rPr>
          <w:szCs w:val="24"/>
        </w:rPr>
        <w:t xml:space="preserve">.  "Novel Approaches to a Sendai Virus Vaccine."  </w:t>
      </w:r>
      <w:r w:rsidRPr="006917A5">
        <w:rPr>
          <w:i/>
          <w:szCs w:val="24"/>
        </w:rPr>
        <w:t>Laboratory Animal Science</w:t>
      </w:r>
      <w:r w:rsidRPr="006917A5">
        <w:rPr>
          <w:szCs w:val="24"/>
        </w:rPr>
        <w:t>, 1989, 39(5), 473</w:t>
      </w:r>
      <w:r w:rsidRPr="006917A5">
        <w:rPr>
          <w:szCs w:val="24"/>
        </w:rPr>
        <w:noBreakHyphen/>
        <w:t>474.</w:t>
      </w:r>
    </w:p>
    <w:p w14:paraId="1B6B86E7" w14:textId="77777777" w:rsidR="00067A21" w:rsidRPr="006917A5" w:rsidRDefault="00067A21" w:rsidP="00067A21">
      <w:pPr>
        <w:ind w:left="720"/>
        <w:rPr>
          <w:szCs w:val="24"/>
        </w:rPr>
      </w:pPr>
    </w:p>
    <w:p w14:paraId="0723120E" w14:textId="77777777" w:rsidR="00C702AC" w:rsidRPr="006917A5" w:rsidRDefault="00C702AC" w:rsidP="00067A21">
      <w:pPr>
        <w:numPr>
          <w:ilvl w:val="0"/>
          <w:numId w:val="1"/>
        </w:numPr>
        <w:rPr>
          <w:szCs w:val="24"/>
        </w:rPr>
      </w:pPr>
      <w:r w:rsidRPr="006917A5">
        <w:rPr>
          <w:b/>
          <w:szCs w:val="24"/>
        </w:rPr>
        <w:t>Davis KA</w:t>
      </w:r>
      <w:r w:rsidRPr="006917A5">
        <w:rPr>
          <w:szCs w:val="24"/>
        </w:rPr>
        <w:t xml:space="preserve">, Mock CN, Versaci A, and Lentrichia P.  “Malignant Degeneration of Pilonidal Cysts." </w:t>
      </w:r>
      <w:r w:rsidRPr="006917A5">
        <w:rPr>
          <w:i/>
          <w:szCs w:val="24"/>
        </w:rPr>
        <w:t>American Surgeon</w:t>
      </w:r>
      <w:r w:rsidRPr="006917A5">
        <w:rPr>
          <w:szCs w:val="24"/>
        </w:rPr>
        <w:t>, 1994, 60(3), 200</w:t>
      </w:r>
      <w:r w:rsidRPr="006917A5">
        <w:rPr>
          <w:szCs w:val="24"/>
        </w:rPr>
        <w:noBreakHyphen/>
        <w:t>204.</w:t>
      </w:r>
    </w:p>
    <w:p w14:paraId="67785729" w14:textId="77777777" w:rsidR="00C702AC" w:rsidRPr="006917A5" w:rsidRDefault="00C702AC">
      <w:pPr>
        <w:rPr>
          <w:szCs w:val="24"/>
        </w:rPr>
      </w:pPr>
    </w:p>
    <w:p w14:paraId="0EB4A2F4" w14:textId="77777777" w:rsidR="008F071B" w:rsidRPr="006917A5" w:rsidRDefault="00C702AC" w:rsidP="008F071B">
      <w:pPr>
        <w:numPr>
          <w:ilvl w:val="0"/>
          <w:numId w:val="1"/>
        </w:numPr>
        <w:rPr>
          <w:szCs w:val="24"/>
        </w:rPr>
      </w:pPr>
      <w:r w:rsidRPr="006917A5">
        <w:rPr>
          <w:b/>
          <w:szCs w:val="24"/>
        </w:rPr>
        <w:t>Davis KA</w:t>
      </w:r>
      <w:r w:rsidRPr="006917A5">
        <w:rPr>
          <w:szCs w:val="24"/>
        </w:rPr>
        <w:t xml:space="preserve">, Brody JM, and Cioffi WG.  "Computed Tomography in Blunt Hepatic Trauma."  </w:t>
      </w:r>
      <w:r w:rsidRPr="006917A5">
        <w:rPr>
          <w:i/>
          <w:szCs w:val="24"/>
        </w:rPr>
        <w:t>Archives of Surgery</w:t>
      </w:r>
      <w:r w:rsidRPr="006917A5">
        <w:rPr>
          <w:szCs w:val="24"/>
        </w:rPr>
        <w:t>, 1996, 131(3), 255</w:t>
      </w:r>
      <w:r w:rsidRPr="006917A5">
        <w:rPr>
          <w:szCs w:val="24"/>
        </w:rPr>
        <w:noBreakHyphen/>
        <w:t>260.</w:t>
      </w:r>
    </w:p>
    <w:p w14:paraId="42DC2310" w14:textId="77777777" w:rsidR="008F071B" w:rsidRPr="006917A5" w:rsidRDefault="008F071B" w:rsidP="008F071B">
      <w:pPr>
        <w:pStyle w:val="ListParagraph"/>
        <w:rPr>
          <w:szCs w:val="24"/>
          <w:lang w:val="fr-FR"/>
        </w:rPr>
      </w:pPr>
    </w:p>
    <w:p w14:paraId="731CEDDC" w14:textId="77777777" w:rsidR="0003199F" w:rsidRDefault="00B04C50" w:rsidP="0003199F">
      <w:pPr>
        <w:numPr>
          <w:ilvl w:val="0"/>
          <w:numId w:val="1"/>
        </w:numPr>
        <w:rPr>
          <w:szCs w:val="24"/>
        </w:rPr>
      </w:pPr>
      <w:r w:rsidRPr="006917A5">
        <w:rPr>
          <w:szCs w:val="24"/>
          <w:lang w:val="fr-FR"/>
        </w:rPr>
        <w:t xml:space="preserve">Fabian TC, </w:t>
      </w:r>
      <w:r w:rsidR="00B06AE9" w:rsidRPr="006917A5">
        <w:rPr>
          <w:b/>
          <w:szCs w:val="24"/>
          <w:lang w:val="fr-FR"/>
        </w:rPr>
        <w:t>Davis KA</w:t>
      </w:r>
      <w:r w:rsidR="00B06AE9" w:rsidRPr="006917A5">
        <w:rPr>
          <w:szCs w:val="24"/>
          <w:lang w:val="fr-FR"/>
        </w:rPr>
        <w:t>,</w:t>
      </w:r>
      <w:r w:rsidR="00C702AC" w:rsidRPr="006917A5">
        <w:rPr>
          <w:szCs w:val="24"/>
          <w:lang w:val="fr-FR"/>
        </w:rPr>
        <w:t xml:space="preserve"> Gavant ML </w:t>
      </w:r>
      <w:r w:rsidR="003342C9" w:rsidRPr="006917A5">
        <w:rPr>
          <w:szCs w:val="24"/>
          <w:lang w:val="fr-FR"/>
        </w:rPr>
        <w:t>Croce MA, Melton SM, Patton JH, Haan CK, Weiman DS, Pate JW</w:t>
      </w:r>
      <w:r w:rsidR="00C702AC" w:rsidRPr="006917A5">
        <w:rPr>
          <w:szCs w:val="24"/>
          <w:lang w:val="fr-FR"/>
        </w:rPr>
        <w:t xml:space="preserve">.  </w:t>
      </w:r>
      <w:r w:rsidR="00C702AC" w:rsidRPr="006917A5">
        <w:rPr>
          <w:szCs w:val="24"/>
        </w:rPr>
        <w:t xml:space="preserve">"Prospective Study of Blunt Aortic Injury (BAI): Helical CT is Diagnostic and Antihypertension Therapy Reduces Rupture." </w:t>
      </w:r>
      <w:r w:rsidR="00C702AC" w:rsidRPr="006917A5">
        <w:rPr>
          <w:i/>
          <w:szCs w:val="24"/>
        </w:rPr>
        <w:t>Annals of Surgery</w:t>
      </w:r>
      <w:r w:rsidR="00C702AC" w:rsidRPr="006917A5">
        <w:rPr>
          <w:szCs w:val="24"/>
        </w:rPr>
        <w:t>, 1998, 227(5), 666</w:t>
      </w:r>
      <w:r w:rsidR="00C702AC" w:rsidRPr="006917A5">
        <w:rPr>
          <w:szCs w:val="24"/>
        </w:rPr>
        <w:noBreakHyphen/>
        <w:t>677.</w:t>
      </w:r>
      <w:r w:rsidR="000B649B" w:rsidRPr="006917A5">
        <w:rPr>
          <w:szCs w:val="24"/>
        </w:rPr>
        <w:t xml:space="preserve"> </w:t>
      </w:r>
    </w:p>
    <w:p w14:paraId="37DE0F40" w14:textId="77777777" w:rsidR="0003199F" w:rsidRDefault="0003199F" w:rsidP="0003199F">
      <w:pPr>
        <w:pStyle w:val="ListParagraph"/>
        <w:rPr>
          <w:b/>
          <w:szCs w:val="24"/>
          <w:lang w:val="fr-FR"/>
        </w:rPr>
      </w:pPr>
    </w:p>
    <w:p w14:paraId="3067EF92" w14:textId="3DB56628" w:rsidR="005034C7" w:rsidRPr="0003199F" w:rsidRDefault="00C702AC" w:rsidP="0003199F">
      <w:pPr>
        <w:numPr>
          <w:ilvl w:val="0"/>
          <w:numId w:val="1"/>
        </w:numPr>
        <w:rPr>
          <w:szCs w:val="24"/>
        </w:rPr>
      </w:pPr>
      <w:r w:rsidRPr="0003199F">
        <w:rPr>
          <w:b/>
          <w:szCs w:val="24"/>
          <w:lang w:val="fr-FR"/>
        </w:rPr>
        <w:t>Davis KA</w:t>
      </w:r>
      <w:r w:rsidR="00B04C50" w:rsidRPr="0003199F">
        <w:rPr>
          <w:szCs w:val="24"/>
          <w:lang w:val="fr-FR"/>
        </w:rPr>
        <w:t xml:space="preserve">, </w:t>
      </w:r>
      <w:r w:rsidRPr="0003199F">
        <w:rPr>
          <w:szCs w:val="24"/>
          <w:lang w:val="fr-FR"/>
        </w:rPr>
        <w:t xml:space="preserve">Fabian TC, Croce MA </w:t>
      </w:r>
      <w:r w:rsidR="00332CA5" w:rsidRPr="0003199F">
        <w:rPr>
          <w:szCs w:val="24"/>
          <w:lang w:val="fr-FR"/>
        </w:rPr>
        <w:t>Gavant ML, Flick PA, Minard G, Kudsk K, Pritchard FE</w:t>
      </w:r>
      <w:r w:rsidRPr="0003199F">
        <w:rPr>
          <w:szCs w:val="24"/>
          <w:lang w:val="fr-FR"/>
        </w:rPr>
        <w:t xml:space="preserve">.  </w:t>
      </w:r>
      <w:r w:rsidRPr="0003199F">
        <w:rPr>
          <w:szCs w:val="24"/>
        </w:rPr>
        <w:t xml:space="preserve">"Improved Success in Nonoperative Management of Blunt Splenic Trauma: Embolization of Splenic Artery Pseudoaneurysms." </w:t>
      </w:r>
      <w:r w:rsidRPr="0003199F">
        <w:rPr>
          <w:i/>
          <w:szCs w:val="24"/>
        </w:rPr>
        <w:t>Journal of Trauma</w:t>
      </w:r>
      <w:r w:rsidRPr="0003199F">
        <w:rPr>
          <w:szCs w:val="24"/>
        </w:rPr>
        <w:t>, 1998, 44(6), 1008-1015.</w:t>
      </w:r>
      <w:r w:rsidR="000B649B" w:rsidRPr="0003199F">
        <w:rPr>
          <w:szCs w:val="24"/>
        </w:rPr>
        <w:t xml:space="preserve">  </w:t>
      </w:r>
    </w:p>
    <w:p w14:paraId="1E5E7D8C" w14:textId="77777777" w:rsidR="005034C7" w:rsidRPr="006917A5" w:rsidRDefault="005034C7" w:rsidP="005034C7">
      <w:pPr>
        <w:pStyle w:val="ListParagraph"/>
        <w:rPr>
          <w:szCs w:val="24"/>
        </w:rPr>
      </w:pPr>
    </w:p>
    <w:p w14:paraId="2A031E9B" w14:textId="77777777" w:rsidR="00B10A8F" w:rsidRPr="006917A5" w:rsidRDefault="00C702AC" w:rsidP="005034C7">
      <w:pPr>
        <w:numPr>
          <w:ilvl w:val="0"/>
          <w:numId w:val="1"/>
        </w:numPr>
        <w:rPr>
          <w:szCs w:val="24"/>
        </w:rPr>
      </w:pPr>
      <w:r w:rsidRPr="006917A5">
        <w:rPr>
          <w:szCs w:val="24"/>
        </w:rPr>
        <w:t xml:space="preserve">Croce MA, Fabian TC, </w:t>
      </w:r>
      <w:r w:rsidRPr="006917A5">
        <w:rPr>
          <w:b/>
          <w:szCs w:val="24"/>
        </w:rPr>
        <w:t>Davis KA</w:t>
      </w:r>
      <w:r w:rsidRPr="006917A5">
        <w:rPr>
          <w:szCs w:val="24"/>
        </w:rPr>
        <w:t xml:space="preserve">, Gavin TJ.  "Early and Late Adult Respiratory Distress Syndrome: Two Distinct Clinical Entities."  </w:t>
      </w:r>
      <w:r w:rsidRPr="006917A5">
        <w:rPr>
          <w:i/>
          <w:szCs w:val="24"/>
        </w:rPr>
        <w:t>Journal of Trauma</w:t>
      </w:r>
      <w:r w:rsidRPr="006917A5">
        <w:rPr>
          <w:szCs w:val="24"/>
        </w:rPr>
        <w:t>, 1999, 46(3), 361-368.</w:t>
      </w:r>
    </w:p>
    <w:p w14:paraId="54B9E35E" w14:textId="77777777" w:rsidR="00B10A8F" w:rsidRPr="006917A5" w:rsidRDefault="00B10A8F" w:rsidP="00B10A8F">
      <w:pPr>
        <w:pStyle w:val="ListParagraph"/>
        <w:rPr>
          <w:b/>
          <w:szCs w:val="24"/>
        </w:rPr>
      </w:pPr>
    </w:p>
    <w:p w14:paraId="7A547CCA" w14:textId="77777777" w:rsidR="00C702AC" w:rsidRPr="006917A5" w:rsidRDefault="00C702AC" w:rsidP="00B10A8F">
      <w:pPr>
        <w:numPr>
          <w:ilvl w:val="0"/>
          <w:numId w:val="1"/>
        </w:numPr>
        <w:rPr>
          <w:szCs w:val="24"/>
        </w:rPr>
      </w:pPr>
      <w:r w:rsidRPr="006917A5">
        <w:rPr>
          <w:b/>
          <w:szCs w:val="24"/>
        </w:rPr>
        <w:t>Davis KA</w:t>
      </w:r>
      <w:r w:rsidRPr="006917A5">
        <w:rPr>
          <w:szCs w:val="24"/>
        </w:rPr>
        <w:t xml:space="preserve">, Fabian TC, Croce MA, and Proctor, KG “Prostanoids: Early Mediators in the Secondary Injury that Develops after Unilateral Pulmonary Contusion.” </w:t>
      </w:r>
      <w:r w:rsidRPr="006917A5">
        <w:rPr>
          <w:i/>
          <w:szCs w:val="24"/>
        </w:rPr>
        <w:t>Journal of Trauma</w:t>
      </w:r>
      <w:r w:rsidRPr="006917A5">
        <w:rPr>
          <w:szCs w:val="24"/>
        </w:rPr>
        <w:t>, 1999, 46(5), 824-832.</w:t>
      </w:r>
    </w:p>
    <w:p w14:paraId="164443F3" w14:textId="77777777" w:rsidR="00C702AC" w:rsidRPr="006917A5" w:rsidRDefault="00C702AC">
      <w:pPr>
        <w:rPr>
          <w:szCs w:val="24"/>
        </w:rPr>
      </w:pPr>
    </w:p>
    <w:p w14:paraId="53EF90C6" w14:textId="77777777" w:rsidR="002750EE" w:rsidRPr="006917A5" w:rsidRDefault="00C702AC" w:rsidP="002750EE">
      <w:pPr>
        <w:numPr>
          <w:ilvl w:val="0"/>
          <w:numId w:val="1"/>
        </w:numPr>
        <w:rPr>
          <w:szCs w:val="24"/>
        </w:rPr>
      </w:pPr>
      <w:r w:rsidRPr="006917A5">
        <w:rPr>
          <w:szCs w:val="24"/>
        </w:rPr>
        <w:t xml:space="preserve">Melton SM, </w:t>
      </w:r>
      <w:r w:rsidRPr="006917A5">
        <w:rPr>
          <w:b/>
          <w:szCs w:val="24"/>
        </w:rPr>
        <w:t>Davis KA</w:t>
      </w:r>
      <w:r w:rsidRPr="006917A5">
        <w:rPr>
          <w:szCs w:val="24"/>
        </w:rPr>
        <w:t>, Moomey Jr CB, Fabian TC, and Proctor, KG</w:t>
      </w:r>
      <w:r w:rsidR="00B06AE9" w:rsidRPr="006917A5">
        <w:rPr>
          <w:szCs w:val="24"/>
        </w:rPr>
        <w:t>.</w:t>
      </w:r>
      <w:r w:rsidRPr="006917A5">
        <w:rPr>
          <w:szCs w:val="24"/>
        </w:rPr>
        <w:t xml:space="preserve">  “Mediator-Dependant Secondary Injury after Unilateral Blunt Thoracic Trauma.”  </w:t>
      </w:r>
      <w:r w:rsidRPr="006917A5">
        <w:rPr>
          <w:i/>
          <w:szCs w:val="24"/>
        </w:rPr>
        <w:t xml:space="preserve">Shock, </w:t>
      </w:r>
      <w:r w:rsidRPr="006917A5">
        <w:rPr>
          <w:szCs w:val="24"/>
        </w:rPr>
        <w:t>1999, 11(6), 396-402.</w:t>
      </w:r>
    </w:p>
    <w:p w14:paraId="2891F16B" w14:textId="77777777" w:rsidR="002750EE" w:rsidRPr="006917A5" w:rsidRDefault="002750EE" w:rsidP="002750EE">
      <w:pPr>
        <w:pStyle w:val="ListParagraph"/>
        <w:rPr>
          <w:b/>
          <w:szCs w:val="24"/>
        </w:rPr>
      </w:pPr>
    </w:p>
    <w:p w14:paraId="01E76885" w14:textId="5CFBEDAE" w:rsidR="00C202B8" w:rsidRPr="006917A5" w:rsidRDefault="0003199F" w:rsidP="002750EE">
      <w:pPr>
        <w:numPr>
          <w:ilvl w:val="0"/>
          <w:numId w:val="1"/>
        </w:numPr>
        <w:rPr>
          <w:szCs w:val="24"/>
        </w:rPr>
      </w:pPr>
      <w:r>
        <w:rPr>
          <w:b/>
          <w:szCs w:val="24"/>
        </w:rPr>
        <w:br w:type="page"/>
      </w:r>
      <w:r w:rsidR="00C702AC" w:rsidRPr="006917A5">
        <w:rPr>
          <w:b/>
          <w:szCs w:val="24"/>
        </w:rPr>
        <w:lastRenderedPageBreak/>
        <w:t>Davis KA</w:t>
      </w:r>
      <w:r w:rsidR="00C702AC" w:rsidRPr="006917A5">
        <w:rPr>
          <w:szCs w:val="24"/>
        </w:rPr>
        <w:t xml:space="preserve">, Fabian TC, Ragsdale DN, Trenthem LL, Croce MA, and Proctor, KG “G-CSF and Neutrophil-Related Changes in Local Host Defense </w:t>
      </w:r>
      <w:r w:rsidR="00B06AE9" w:rsidRPr="006917A5">
        <w:rPr>
          <w:szCs w:val="24"/>
        </w:rPr>
        <w:t>during</w:t>
      </w:r>
      <w:r w:rsidR="00C702AC" w:rsidRPr="006917A5">
        <w:rPr>
          <w:szCs w:val="24"/>
        </w:rPr>
        <w:t xml:space="preserve"> Recovery from Shock and Intra-Abdominal Sepsis.”  </w:t>
      </w:r>
      <w:r w:rsidR="00C702AC" w:rsidRPr="006917A5">
        <w:rPr>
          <w:i/>
          <w:szCs w:val="24"/>
        </w:rPr>
        <w:t xml:space="preserve">Surgery, </w:t>
      </w:r>
      <w:r w:rsidR="00C702AC" w:rsidRPr="006917A5">
        <w:rPr>
          <w:szCs w:val="24"/>
        </w:rPr>
        <w:t>1999, 126(2), 305-313.</w:t>
      </w:r>
    </w:p>
    <w:p w14:paraId="25A17735" w14:textId="77777777" w:rsidR="00C202B8" w:rsidRPr="006917A5" w:rsidRDefault="00C202B8" w:rsidP="00C202B8">
      <w:pPr>
        <w:pStyle w:val="ListParagraph"/>
        <w:rPr>
          <w:szCs w:val="24"/>
        </w:rPr>
      </w:pPr>
    </w:p>
    <w:p w14:paraId="3E66EB45" w14:textId="77777777" w:rsidR="00310720" w:rsidRPr="006917A5" w:rsidRDefault="00C702AC" w:rsidP="00310720">
      <w:pPr>
        <w:numPr>
          <w:ilvl w:val="0"/>
          <w:numId w:val="1"/>
        </w:numPr>
        <w:rPr>
          <w:szCs w:val="24"/>
        </w:rPr>
      </w:pPr>
      <w:r w:rsidRPr="006917A5">
        <w:rPr>
          <w:szCs w:val="24"/>
        </w:rPr>
        <w:t xml:space="preserve">Maxwell RA, Fabian TC, Croce MA, and </w:t>
      </w:r>
      <w:r w:rsidRPr="006917A5">
        <w:rPr>
          <w:b/>
          <w:szCs w:val="24"/>
        </w:rPr>
        <w:t>Davis KA</w:t>
      </w:r>
      <w:r w:rsidR="00C91AB2" w:rsidRPr="006917A5">
        <w:rPr>
          <w:b/>
          <w:szCs w:val="24"/>
        </w:rPr>
        <w:t>.</w:t>
      </w:r>
      <w:r w:rsidRPr="006917A5">
        <w:rPr>
          <w:szCs w:val="24"/>
        </w:rPr>
        <w:t xml:space="preserve">   “Secondary Abdominal Compartment Syndrome: An Under-Appreciated Manifestation of Severe Hemorrhagic Shock.”  </w:t>
      </w:r>
      <w:r w:rsidRPr="006917A5">
        <w:rPr>
          <w:i/>
          <w:szCs w:val="24"/>
        </w:rPr>
        <w:t>Journal of</w:t>
      </w:r>
      <w:r w:rsidRPr="006917A5">
        <w:rPr>
          <w:szCs w:val="24"/>
        </w:rPr>
        <w:t xml:space="preserve"> </w:t>
      </w:r>
      <w:r w:rsidRPr="006917A5">
        <w:rPr>
          <w:i/>
          <w:szCs w:val="24"/>
        </w:rPr>
        <w:t xml:space="preserve">Trauma, </w:t>
      </w:r>
      <w:r w:rsidRPr="006917A5">
        <w:rPr>
          <w:szCs w:val="24"/>
        </w:rPr>
        <w:t>1999, 47(6), 995-999.</w:t>
      </w:r>
      <w:r w:rsidR="00292BDA" w:rsidRPr="006917A5">
        <w:rPr>
          <w:szCs w:val="24"/>
        </w:rPr>
        <w:t xml:space="preserve"> </w:t>
      </w:r>
    </w:p>
    <w:p w14:paraId="0D5C9DB2" w14:textId="77777777" w:rsidR="00310720" w:rsidRPr="006917A5" w:rsidRDefault="00310720" w:rsidP="00310720">
      <w:pPr>
        <w:pStyle w:val="ListParagraph"/>
        <w:rPr>
          <w:b/>
          <w:szCs w:val="24"/>
          <w:lang w:val="fr-FR"/>
        </w:rPr>
      </w:pPr>
    </w:p>
    <w:p w14:paraId="351A7128" w14:textId="77777777" w:rsidR="00FD7504" w:rsidRPr="006917A5" w:rsidRDefault="00C702AC" w:rsidP="00FD7504">
      <w:pPr>
        <w:numPr>
          <w:ilvl w:val="0"/>
          <w:numId w:val="1"/>
        </w:numPr>
        <w:rPr>
          <w:szCs w:val="24"/>
        </w:rPr>
      </w:pPr>
      <w:r w:rsidRPr="006917A5">
        <w:rPr>
          <w:b/>
          <w:szCs w:val="24"/>
          <w:lang w:val="fr-FR"/>
        </w:rPr>
        <w:t>Davis KA</w:t>
      </w:r>
      <w:r w:rsidRPr="006917A5">
        <w:rPr>
          <w:szCs w:val="24"/>
          <w:lang w:val="fr-FR"/>
        </w:rPr>
        <w:t xml:space="preserve">, Mansour MA, Kang SS, et al.  </w:t>
      </w:r>
      <w:r w:rsidRPr="006917A5">
        <w:rPr>
          <w:szCs w:val="24"/>
        </w:rPr>
        <w:t xml:space="preserve">“Pseudoaneurysms of the Extremity without Fracture: Treatment with Percutaneous Ultrasound-Guided Thrombin Injection.”  </w:t>
      </w:r>
      <w:r w:rsidRPr="006917A5">
        <w:rPr>
          <w:i/>
          <w:szCs w:val="24"/>
        </w:rPr>
        <w:t>Journal of Trauma</w:t>
      </w:r>
      <w:r w:rsidRPr="006917A5">
        <w:rPr>
          <w:szCs w:val="24"/>
        </w:rPr>
        <w:t>, 2000, 49(5), 818-821.</w:t>
      </w:r>
    </w:p>
    <w:p w14:paraId="5273EDE9" w14:textId="77777777" w:rsidR="00FD7504" w:rsidRPr="006917A5" w:rsidRDefault="00FD7504" w:rsidP="00FD7504">
      <w:pPr>
        <w:pStyle w:val="ListParagraph"/>
        <w:rPr>
          <w:b/>
          <w:szCs w:val="24"/>
        </w:rPr>
      </w:pPr>
    </w:p>
    <w:p w14:paraId="447AF071" w14:textId="77777777" w:rsidR="00C702AC" w:rsidRPr="006917A5" w:rsidRDefault="00C702AC" w:rsidP="00FD7504">
      <w:pPr>
        <w:numPr>
          <w:ilvl w:val="0"/>
          <w:numId w:val="1"/>
        </w:numPr>
        <w:rPr>
          <w:szCs w:val="24"/>
        </w:rPr>
      </w:pPr>
      <w:r w:rsidRPr="006917A5">
        <w:rPr>
          <w:b/>
          <w:szCs w:val="24"/>
        </w:rPr>
        <w:t>Davis KA</w:t>
      </w:r>
      <w:r w:rsidRPr="006917A5">
        <w:rPr>
          <w:szCs w:val="24"/>
        </w:rPr>
        <w:t xml:space="preserve">, Fabian TC, Ragsdale DN, Trenthem LL, and Proctor, KG “Endogenous Adenosine and Secondary Injury after Chest Trauma.”  </w:t>
      </w:r>
      <w:r w:rsidRPr="006917A5">
        <w:rPr>
          <w:i/>
          <w:szCs w:val="24"/>
        </w:rPr>
        <w:t xml:space="preserve">Journal of Trauma, </w:t>
      </w:r>
      <w:r w:rsidRPr="006917A5">
        <w:rPr>
          <w:szCs w:val="24"/>
        </w:rPr>
        <w:t xml:space="preserve">2000, 49(5), </w:t>
      </w:r>
    </w:p>
    <w:p w14:paraId="3B66EF00" w14:textId="77777777" w:rsidR="00C702AC" w:rsidRPr="006917A5" w:rsidRDefault="00C702AC">
      <w:pPr>
        <w:ind w:left="360" w:firstLine="360"/>
        <w:rPr>
          <w:szCs w:val="24"/>
        </w:rPr>
      </w:pPr>
      <w:r w:rsidRPr="006917A5">
        <w:rPr>
          <w:szCs w:val="24"/>
        </w:rPr>
        <w:t>892-898.</w:t>
      </w:r>
    </w:p>
    <w:p w14:paraId="76EBA591" w14:textId="77777777" w:rsidR="00C702AC" w:rsidRPr="006917A5" w:rsidRDefault="00C702AC">
      <w:pPr>
        <w:rPr>
          <w:szCs w:val="24"/>
        </w:rPr>
      </w:pPr>
    </w:p>
    <w:p w14:paraId="493BB252" w14:textId="77777777" w:rsidR="007A6DA8" w:rsidRPr="006917A5" w:rsidRDefault="00C702AC" w:rsidP="007A6DA8">
      <w:pPr>
        <w:numPr>
          <w:ilvl w:val="0"/>
          <w:numId w:val="1"/>
        </w:numPr>
        <w:rPr>
          <w:szCs w:val="24"/>
          <w:lang w:val="fr-FR"/>
        </w:rPr>
      </w:pPr>
      <w:r w:rsidRPr="006917A5">
        <w:rPr>
          <w:szCs w:val="24"/>
        </w:rPr>
        <w:t xml:space="preserve">Bee TK, Croce MA, Miller PR, Pritchard FE, </w:t>
      </w:r>
      <w:r w:rsidRPr="006917A5">
        <w:rPr>
          <w:b/>
          <w:szCs w:val="24"/>
        </w:rPr>
        <w:t xml:space="preserve">Davis </w:t>
      </w:r>
      <w:r w:rsidR="00B06AE9" w:rsidRPr="006917A5">
        <w:rPr>
          <w:b/>
          <w:szCs w:val="24"/>
        </w:rPr>
        <w:t>KA</w:t>
      </w:r>
      <w:r w:rsidRPr="006917A5">
        <w:rPr>
          <w:szCs w:val="24"/>
        </w:rPr>
        <w:t xml:space="preserve"> and Fabian TC “Failures of Splenic Nonoperative Management:  Is the Glass Half Empty or Half Full?”  </w:t>
      </w:r>
      <w:r w:rsidRPr="006917A5">
        <w:rPr>
          <w:i/>
          <w:szCs w:val="24"/>
        </w:rPr>
        <w:t xml:space="preserve">Journal of Trauma, </w:t>
      </w:r>
      <w:r w:rsidRPr="006917A5">
        <w:rPr>
          <w:szCs w:val="24"/>
        </w:rPr>
        <w:t>2001, 50(2), 230-236.</w:t>
      </w:r>
    </w:p>
    <w:p w14:paraId="1234DD5E" w14:textId="77777777" w:rsidR="0097700F" w:rsidRPr="006917A5" w:rsidRDefault="0097700F" w:rsidP="0097700F">
      <w:pPr>
        <w:ind w:left="720"/>
        <w:rPr>
          <w:szCs w:val="24"/>
          <w:lang w:val="fr-FR"/>
        </w:rPr>
      </w:pPr>
    </w:p>
    <w:p w14:paraId="111D1001" w14:textId="77777777" w:rsidR="008F071B" w:rsidRPr="006917A5" w:rsidRDefault="00C702AC" w:rsidP="008F071B">
      <w:pPr>
        <w:numPr>
          <w:ilvl w:val="0"/>
          <w:numId w:val="1"/>
        </w:numPr>
        <w:rPr>
          <w:szCs w:val="24"/>
          <w:lang w:val="fr-FR"/>
        </w:rPr>
      </w:pPr>
      <w:r w:rsidRPr="006917A5">
        <w:rPr>
          <w:b/>
          <w:szCs w:val="24"/>
        </w:rPr>
        <w:t>Davis KA</w:t>
      </w:r>
      <w:r w:rsidRPr="006917A5">
        <w:rPr>
          <w:szCs w:val="24"/>
        </w:rPr>
        <w:t xml:space="preserve">, Fabian TC, Ragsdale DN, Trenthem LL, Croce MA, and Proctor KG “Combination Therapy that Targets Secondary Pulmonary Changes after Abdominal Trauma.”  </w:t>
      </w:r>
      <w:r w:rsidRPr="006917A5">
        <w:rPr>
          <w:i/>
          <w:szCs w:val="24"/>
          <w:lang w:val="fr-FR"/>
        </w:rPr>
        <w:t xml:space="preserve">Shock, </w:t>
      </w:r>
      <w:r w:rsidRPr="006917A5">
        <w:rPr>
          <w:szCs w:val="24"/>
          <w:lang w:val="fr-FR"/>
        </w:rPr>
        <w:t>2001, 15(6), 479-484.</w:t>
      </w:r>
    </w:p>
    <w:p w14:paraId="22FBBA53" w14:textId="77777777" w:rsidR="008F071B" w:rsidRPr="006917A5" w:rsidRDefault="008F071B" w:rsidP="008F071B">
      <w:pPr>
        <w:pStyle w:val="ListParagraph"/>
        <w:rPr>
          <w:szCs w:val="24"/>
        </w:rPr>
      </w:pPr>
    </w:p>
    <w:p w14:paraId="74EE3732" w14:textId="77777777" w:rsidR="0003199F" w:rsidRDefault="00C702AC" w:rsidP="0003199F">
      <w:pPr>
        <w:numPr>
          <w:ilvl w:val="0"/>
          <w:numId w:val="1"/>
        </w:numPr>
        <w:rPr>
          <w:szCs w:val="24"/>
          <w:lang w:val="fr-FR"/>
        </w:rPr>
      </w:pPr>
      <w:r w:rsidRPr="006917A5">
        <w:rPr>
          <w:szCs w:val="24"/>
        </w:rPr>
        <w:t>Deme</w:t>
      </w:r>
      <w:r w:rsidR="00B04C50" w:rsidRPr="006917A5">
        <w:rPr>
          <w:szCs w:val="24"/>
        </w:rPr>
        <w:t xml:space="preserve">triades D, Murray JA, Chan LS, </w:t>
      </w:r>
      <w:r w:rsidRPr="006917A5">
        <w:rPr>
          <w:szCs w:val="24"/>
        </w:rPr>
        <w:t xml:space="preserve">Ordonez C, Bowley D, Nagy KK, Cornwell EE  3rd, Velmahos GC, Munoz N, Hatzitheofilou C, Schwab CW, Rodriguez A, Cornejo C, </w:t>
      </w:r>
      <w:r w:rsidRPr="006917A5">
        <w:rPr>
          <w:b/>
          <w:bCs/>
          <w:szCs w:val="24"/>
        </w:rPr>
        <w:t>Davis KA</w:t>
      </w:r>
      <w:r w:rsidRPr="006917A5">
        <w:rPr>
          <w:bCs/>
          <w:szCs w:val="24"/>
        </w:rPr>
        <w:t>,</w:t>
      </w:r>
      <w:r w:rsidRPr="006917A5">
        <w:rPr>
          <w:szCs w:val="24"/>
        </w:rPr>
        <w:t xml:space="preserve"> Namias N, Wisner DH, Iv</w:t>
      </w:r>
      <w:r w:rsidR="00206710" w:rsidRPr="006917A5">
        <w:rPr>
          <w:szCs w:val="24"/>
        </w:rPr>
        <w:t xml:space="preserve">atury RR, Moore EE, Acosta JA, </w:t>
      </w:r>
      <w:r w:rsidRPr="006917A5">
        <w:rPr>
          <w:szCs w:val="24"/>
        </w:rPr>
        <w:t xml:space="preserve">Maull KI, Thomason MH, Spain DA; Committee on Multicenter Clinical Trials. American Association for the Surgery of Trauma. “Penetrating Colon Injuries Requiring Resection: Diversion or Primary Anastomosis.  An AAST Prospective Multicenter Study.”  </w:t>
      </w:r>
      <w:r w:rsidRPr="006917A5">
        <w:rPr>
          <w:i/>
          <w:szCs w:val="24"/>
        </w:rPr>
        <w:t xml:space="preserve">Journal of Trauma, </w:t>
      </w:r>
      <w:r w:rsidRPr="006917A5">
        <w:rPr>
          <w:szCs w:val="24"/>
        </w:rPr>
        <w:t>2001, 50(5), 765-775.</w:t>
      </w:r>
    </w:p>
    <w:p w14:paraId="71C87E3C" w14:textId="77777777" w:rsidR="0003199F" w:rsidRDefault="0003199F" w:rsidP="0003199F">
      <w:pPr>
        <w:pStyle w:val="ListParagraph"/>
        <w:rPr>
          <w:szCs w:val="24"/>
        </w:rPr>
      </w:pPr>
    </w:p>
    <w:p w14:paraId="07917169" w14:textId="5AA4877A" w:rsidR="009C0C85" w:rsidRPr="0003199F" w:rsidRDefault="00B04C50" w:rsidP="0003199F">
      <w:pPr>
        <w:numPr>
          <w:ilvl w:val="0"/>
          <w:numId w:val="1"/>
        </w:numPr>
        <w:rPr>
          <w:szCs w:val="24"/>
          <w:lang w:val="fr-FR"/>
        </w:rPr>
      </w:pPr>
      <w:r w:rsidRPr="0003199F">
        <w:rPr>
          <w:szCs w:val="24"/>
        </w:rPr>
        <w:t xml:space="preserve">Asensio JA, Britt LD, </w:t>
      </w:r>
      <w:r w:rsidR="00C702AC" w:rsidRPr="0003199F">
        <w:rPr>
          <w:szCs w:val="24"/>
        </w:rPr>
        <w:t>Borzotta A, Peitzm</w:t>
      </w:r>
      <w:r w:rsidR="00206710" w:rsidRPr="0003199F">
        <w:rPr>
          <w:szCs w:val="24"/>
        </w:rPr>
        <w:t xml:space="preserve">an A, Miller FB, Mackersie RC, </w:t>
      </w:r>
      <w:r w:rsidR="00C702AC" w:rsidRPr="0003199F">
        <w:rPr>
          <w:szCs w:val="24"/>
        </w:rPr>
        <w:t xml:space="preserve">Pasquale MD,  Pachter HL,  Hoyt DB, Rodriguez JL,  Falcone R, </w:t>
      </w:r>
      <w:r w:rsidR="00C702AC" w:rsidRPr="0003199F">
        <w:rPr>
          <w:b/>
          <w:bCs/>
          <w:szCs w:val="24"/>
        </w:rPr>
        <w:t>Davis KA</w:t>
      </w:r>
      <w:r w:rsidR="00C702AC" w:rsidRPr="0003199F">
        <w:rPr>
          <w:bCs/>
          <w:szCs w:val="24"/>
        </w:rPr>
        <w:t xml:space="preserve">, </w:t>
      </w:r>
      <w:r w:rsidR="00C702AC" w:rsidRPr="0003199F">
        <w:rPr>
          <w:szCs w:val="24"/>
        </w:rPr>
        <w:t xml:space="preserve"> Anderson JT,  Ali J, Chan L. “Multi-institutional Experience with the Management of Superior Mesenteric Artery Injuries.” </w:t>
      </w:r>
      <w:r w:rsidR="00C702AC" w:rsidRPr="0003199F">
        <w:rPr>
          <w:i/>
          <w:iCs/>
          <w:szCs w:val="24"/>
        </w:rPr>
        <w:t>J Am Coll Surg</w:t>
      </w:r>
      <w:r w:rsidR="00C702AC" w:rsidRPr="0003199F">
        <w:rPr>
          <w:i/>
          <w:szCs w:val="24"/>
        </w:rPr>
        <w:t xml:space="preserve">, </w:t>
      </w:r>
      <w:r w:rsidR="00C702AC" w:rsidRPr="0003199F">
        <w:rPr>
          <w:szCs w:val="24"/>
        </w:rPr>
        <w:t>2001, 193(4), 354-366.</w:t>
      </w:r>
    </w:p>
    <w:p w14:paraId="71B88D67" w14:textId="77777777" w:rsidR="009C0C85" w:rsidRPr="006917A5" w:rsidRDefault="009C0C85" w:rsidP="009C0C85">
      <w:pPr>
        <w:pStyle w:val="ListParagraph"/>
        <w:rPr>
          <w:szCs w:val="24"/>
        </w:rPr>
      </w:pPr>
    </w:p>
    <w:p w14:paraId="50159477" w14:textId="77777777" w:rsidR="000B55A1" w:rsidRPr="006917A5" w:rsidRDefault="00C702AC" w:rsidP="009C0C85">
      <w:pPr>
        <w:numPr>
          <w:ilvl w:val="0"/>
          <w:numId w:val="1"/>
        </w:numPr>
        <w:rPr>
          <w:szCs w:val="24"/>
          <w:lang w:val="fr-FR"/>
        </w:rPr>
      </w:pPr>
      <w:r w:rsidRPr="006917A5">
        <w:rPr>
          <w:szCs w:val="24"/>
        </w:rPr>
        <w:t xml:space="preserve">Demetriades D, Murray JA, Chan LS, Ordonez C, Bowley D, Nagy KK, Cornwell EE 3rd, Velmahos GC, Munoz N, Hatzitheofilou C, Schwab CW, Rodriguez A, Cornejo C, </w:t>
      </w:r>
      <w:r w:rsidRPr="006917A5">
        <w:rPr>
          <w:b/>
          <w:bCs/>
          <w:szCs w:val="24"/>
        </w:rPr>
        <w:t>Davis KA</w:t>
      </w:r>
      <w:r w:rsidRPr="006917A5">
        <w:rPr>
          <w:bCs/>
          <w:szCs w:val="24"/>
        </w:rPr>
        <w:t>,</w:t>
      </w:r>
      <w:r w:rsidRPr="006917A5">
        <w:rPr>
          <w:szCs w:val="24"/>
        </w:rPr>
        <w:t xml:space="preserve"> Na</w:t>
      </w:r>
      <w:r w:rsidR="00B04C50" w:rsidRPr="006917A5">
        <w:rPr>
          <w:szCs w:val="24"/>
        </w:rPr>
        <w:t xml:space="preserve">mias N, Wisner DH, Ivatury RR, </w:t>
      </w:r>
      <w:r w:rsidRPr="006917A5">
        <w:rPr>
          <w:szCs w:val="24"/>
        </w:rPr>
        <w:t>Moore EE, Acosta JA, Maull KI, Thomason MH, and Spain DA.</w:t>
      </w:r>
      <w:r w:rsidRPr="006917A5">
        <w:rPr>
          <w:szCs w:val="24"/>
          <w:lang w:val="fr-FR"/>
        </w:rPr>
        <w:t xml:space="preserve"> </w:t>
      </w:r>
      <w:r w:rsidRPr="006917A5">
        <w:rPr>
          <w:szCs w:val="24"/>
        </w:rPr>
        <w:t xml:space="preserve">“Handsewn versus Stapled Anastomosis in Penetrating Colon Injuries Requiring Resection: A Multicenter Study.”  </w:t>
      </w:r>
      <w:r w:rsidRPr="006917A5">
        <w:rPr>
          <w:i/>
          <w:szCs w:val="24"/>
        </w:rPr>
        <w:t xml:space="preserve">Journal of Trauma, </w:t>
      </w:r>
      <w:r w:rsidRPr="006917A5">
        <w:rPr>
          <w:szCs w:val="24"/>
        </w:rPr>
        <w:t>2002, 52(1), 117-121.</w:t>
      </w:r>
    </w:p>
    <w:p w14:paraId="66ED705F" w14:textId="77777777" w:rsidR="000B55A1" w:rsidRPr="006917A5" w:rsidRDefault="000B55A1" w:rsidP="000B55A1">
      <w:pPr>
        <w:pStyle w:val="ListParagraph"/>
        <w:rPr>
          <w:szCs w:val="24"/>
        </w:rPr>
      </w:pPr>
    </w:p>
    <w:p w14:paraId="3DFCCFDE" w14:textId="77777777" w:rsidR="002750EE" w:rsidRPr="006917A5" w:rsidRDefault="00C702AC" w:rsidP="002750EE">
      <w:pPr>
        <w:numPr>
          <w:ilvl w:val="0"/>
          <w:numId w:val="1"/>
        </w:numPr>
        <w:rPr>
          <w:szCs w:val="24"/>
        </w:rPr>
      </w:pPr>
      <w:r w:rsidRPr="006917A5">
        <w:rPr>
          <w:szCs w:val="24"/>
        </w:rPr>
        <w:t xml:space="preserve">Randolph LC, Takacs M, and </w:t>
      </w:r>
      <w:r w:rsidRPr="006917A5">
        <w:rPr>
          <w:b/>
          <w:szCs w:val="24"/>
        </w:rPr>
        <w:t>Davis KA</w:t>
      </w:r>
      <w:r w:rsidRPr="006917A5">
        <w:rPr>
          <w:szCs w:val="24"/>
        </w:rPr>
        <w:t xml:space="preserve"> “Resuscitation in the pediatric population: admission base deficit remains an important prognostic indicator.”  </w:t>
      </w:r>
      <w:r w:rsidRPr="006917A5">
        <w:rPr>
          <w:i/>
          <w:iCs/>
          <w:szCs w:val="24"/>
        </w:rPr>
        <w:t>Journal of Trauma</w:t>
      </w:r>
      <w:r w:rsidRPr="006917A5">
        <w:rPr>
          <w:i/>
          <w:szCs w:val="24"/>
        </w:rPr>
        <w:t xml:space="preserve">, </w:t>
      </w:r>
      <w:r w:rsidRPr="006917A5">
        <w:rPr>
          <w:szCs w:val="24"/>
        </w:rPr>
        <w:t>2002, 53(5), 838-842.</w:t>
      </w:r>
    </w:p>
    <w:p w14:paraId="26BF4BF2" w14:textId="77777777" w:rsidR="002750EE" w:rsidRPr="006917A5" w:rsidRDefault="002750EE" w:rsidP="002750EE">
      <w:pPr>
        <w:pStyle w:val="ListParagraph"/>
        <w:rPr>
          <w:szCs w:val="24"/>
        </w:rPr>
      </w:pPr>
    </w:p>
    <w:p w14:paraId="13D143A8" w14:textId="77777777" w:rsidR="00C202B8" w:rsidRPr="006917A5" w:rsidRDefault="00C702AC" w:rsidP="002750EE">
      <w:pPr>
        <w:numPr>
          <w:ilvl w:val="0"/>
          <w:numId w:val="1"/>
        </w:numPr>
        <w:rPr>
          <w:szCs w:val="24"/>
        </w:rPr>
      </w:pPr>
      <w:r w:rsidRPr="006917A5">
        <w:rPr>
          <w:szCs w:val="24"/>
        </w:rPr>
        <w:t xml:space="preserve">Reed RL II, </w:t>
      </w:r>
      <w:r w:rsidRPr="006917A5">
        <w:rPr>
          <w:b/>
          <w:szCs w:val="24"/>
        </w:rPr>
        <w:t>Davis KA</w:t>
      </w:r>
      <w:r w:rsidRPr="006917A5">
        <w:rPr>
          <w:szCs w:val="24"/>
        </w:rPr>
        <w:t xml:space="preserve">, Silver GM, et al.  “Reducing Trauma Payment Denials with Collaborative Billing.” </w:t>
      </w:r>
      <w:r w:rsidRPr="006917A5">
        <w:rPr>
          <w:i/>
          <w:szCs w:val="24"/>
        </w:rPr>
        <w:t xml:space="preserve">Journal of Trauma, </w:t>
      </w:r>
      <w:r w:rsidRPr="006917A5">
        <w:rPr>
          <w:szCs w:val="24"/>
        </w:rPr>
        <w:t>2003, 55(4), 762-770.</w:t>
      </w:r>
    </w:p>
    <w:p w14:paraId="5E1D351C" w14:textId="77777777" w:rsidR="00C202B8" w:rsidRPr="006917A5" w:rsidRDefault="00C202B8" w:rsidP="00C202B8">
      <w:pPr>
        <w:pStyle w:val="ListParagraph"/>
        <w:rPr>
          <w:szCs w:val="24"/>
        </w:rPr>
      </w:pPr>
    </w:p>
    <w:p w14:paraId="218B4C0A" w14:textId="77777777" w:rsidR="00310720" w:rsidRPr="006917A5" w:rsidRDefault="00C702AC" w:rsidP="00310720">
      <w:pPr>
        <w:numPr>
          <w:ilvl w:val="0"/>
          <w:numId w:val="1"/>
        </w:numPr>
        <w:rPr>
          <w:szCs w:val="24"/>
        </w:rPr>
      </w:pPr>
      <w:r w:rsidRPr="006917A5">
        <w:rPr>
          <w:szCs w:val="24"/>
        </w:rPr>
        <w:t xml:space="preserve">Santaniello JM, Esposito TJ, Luchette FA, Atkian D.K., Silver GM, </w:t>
      </w:r>
      <w:r w:rsidRPr="006917A5">
        <w:rPr>
          <w:b/>
          <w:bCs/>
          <w:szCs w:val="24"/>
        </w:rPr>
        <w:t>Davis KA</w:t>
      </w:r>
      <w:r w:rsidRPr="006917A5">
        <w:rPr>
          <w:szCs w:val="24"/>
        </w:rPr>
        <w:t xml:space="preserve"> and Gamelli RL “Mechanism of injury does not predict severity: triage criteria revisited.”  </w:t>
      </w:r>
      <w:r w:rsidRPr="006917A5">
        <w:rPr>
          <w:i/>
          <w:iCs/>
          <w:szCs w:val="24"/>
        </w:rPr>
        <w:t>Surgery</w:t>
      </w:r>
      <w:r w:rsidRPr="006917A5">
        <w:rPr>
          <w:i/>
          <w:szCs w:val="24"/>
        </w:rPr>
        <w:t xml:space="preserve">, </w:t>
      </w:r>
      <w:r w:rsidRPr="006917A5">
        <w:rPr>
          <w:szCs w:val="24"/>
        </w:rPr>
        <w:t>2003, 134(4), 698-704.</w:t>
      </w:r>
    </w:p>
    <w:p w14:paraId="77F0DF71" w14:textId="77777777" w:rsidR="00310720" w:rsidRPr="006917A5" w:rsidRDefault="00310720" w:rsidP="00310720">
      <w:pPr>
        <w:pStyle w:val="ListParagraph"/>
        <w:rPr>
          <w:b/>
          <w:bCs/>
          <w:szCs w:val="24"/>
        </w:rPr>
      </w:pPr>
    </w:p>
    <w:p w14:paraId="6EB8DAA6" w14:textId="77777777" w:rsidR="00E34F55" w:rsidRPr="006917A5" w:rsidRDefault="00C702AC" w:rsidP="00E34F55">
      <w:pPr>
        <w:numPr>
          <w:ilvl w:val="0"/>
          <w:numId w:val="1"/>
        </w:numPr>
        <w:rPr>
          <w:szCs w:val="24"/>
        </w:rPr>
      </w:pPr>
      <w:r w:rsidRPr="006917A5">
        <w:rPr>
          <w:b/>
          <w:bCs/>
          <w:szCs w:val="24"/>
        </w:rPr>
        <w:t>Davis KA</w:t>
      </w:r>
      <w:r w:rsidRPr="006917A5">
        <w:rPr>
          <w:bCs/>
          <w:szCs w:val="24"/>
        </w:rPr>
        <w:t>,</w:t>
      </w:r>
      <w:r w:rsidRPr="006917A5">
        <w:rPr>
          <w:szCs w:val="24"/>
        </w:rPr>
        <w:t xml:space="preserve"> Santaniello JM, He LK et al. “Burn injury and pulmonary sepsis: development of a clinically relevant model</w:t>
      </w:r>
      <w:r w:rsidRPr="006917A5">
        <w:rPr>
          <w:iCs/>
          <w:szCs w:val="24"/>
        </w:rPr>
        <w:t xml:space="preserve">.”  </w:t>
      </w:r>
      <w:r w:rsidRPr="006917A5">
        <w:rPr>
          <w:i/>
          <w:iCs/>
          <w:szCs w:val="24"/>
        </w:rPr>
        <w:t>Journal of Trauma</w:t>
      </w:r>
      <w:r w:rsidRPr="006917A5">
        <w:rPr>
          <w:i/>
          <w:szCs w:val="24"/>
        </w:rPr>
        <w:t xml:space="preserve">, </w:t>
      </w:r>
      <w:r w:rsidRPr="006917A5">
        <w:rPr>
          <w:szCs w:val="24"/>
        </w:rPr>
        <w:t>2004, 56(2), 272-278.</w:t>
      </w:r>
    </w:p>
    <w:p w14:paraId="44A90206" w14:textId="77777777" w:rsidR="00E34F55" w:rsidRPr="006917A5" w:rsidRDefault="00E34F55" w:rsidP="00E34F55">
      <w:pPr>
        <w:pStyle w:val="ListParagraph"/>
        <w:rPr>
          <w:szCs w:val="24"/>
        </w:rPr>
      </w:pPr>
    </w:p>
    <w:p w14:paraId="22BF736D" w14:textId="77777777" w:rsidR="00B048D6" w:rsidRPr="006917A5" w:rsidRDefault="00C702AC" w:rsidP="00E34F55">
      <w:pPr>
        <w:numPr>
          <w:ilvl w:val="0"/>
          <w:numId w:val="1"/>
        </w:numPr>
        <w:rPr>
          <w:szCs w:val="24"/>
        </w:rPr>
      </w:pPr>
      <w:r w:rsidRPr="006917A5">
        <w:rPr>
          <w:szCs w:val="24"/>
        </w:rPr>
        <w:t xml:space="preserve">Haan, J, Biffl, W, Knudson, MM, </w:t>
      </w:r>
      <w:r w:rsidRPr="006917A5">
        <w:rPr>
          <w:b/>
          <w:bCs/>
          <w:szCs w:val="24"/>
        </w:rPr>
        <w:t>Davis KA</w:t>
      </w:r>
      <w:r w:rsidRPr="006917A5">
        <w:rPr>
          <w:bCs/>
          <w:szCs w:val="24"/>
        </w:rPr>
        <w:t>,</w:t>
      </w:r>
      <w:r w:rsidRPr="006917A5">
        <w:rPr>
          <w:szCs w:val="24"/>
        </w:rPr>
        <w:t xml:space="preserve"> Oka, T, Mayercik, S, Dicker, R, Marder S and Scalea TM.  “Splenic Embolization Revisited: A Multicenter Review.”  </w:t>
      </w:r>
      <w:r w:rsidRPr="006917A5">
        <w:rPr>
          <w:i/>
          <w:iCs/>
          <w:szCs w:val="24"/>
        </w:rPr>
        <w:t>Journal of</w:t>
      </w:r>
      <w:r w:rsidRPr="006917A5">
        <w:rPr>
          <w:i/>
          <w:szCs w:val="24"/>
        </w:rPr>
        <w:t xml:space="preserve"> </w:t>
      </w:r>
      <w:r w:rsidRPr="006917A5">
        <w:rPr>
          <w:i/>
          <w:iCs/>
          <w:szCs w:val="24"/>
        </w:rPr>
        <w:t>Trauma</w:t>
      </w:r>
      <w:r w:rsidRPr="006917A5">
        <w:rPr>
          <w:i/>
          <w:szCs w:val="24"/>
        </w:rPr>
        <w:t>,</w:t>
      </w:r>
      <w:r w:rsidRPr="006917A5">
        <w:rPr>
          <w:szCs w:val="24"/>
        </w:rPr>
        <w:t xml:space="preserve"> 2004, 56(3), 542-547.</w:t>
      </w:r>
    </w:p>
    <w:p w14:paraId="25BBEEDF" w14:textId="77777777" w:rsidR="00B048D6" w:rsidRPr="006917A5" w:rsidRDefault="00B048D6" w:rsidP="00B048D6">
      <w:pPr>
        <w:pStyle w:val="ListParagraph"/>
        <w:rPr>
          <w:szCs w:val="24"/>
        </w:rPr>
      </w:pPr>
    </w:p>
    <w:p w14:paraId="35C7A56C" w14:textId="77777777" w:rsidR="007A6DA8" w:rsidRPr="006917A5" w:rsidRDefault="00C702AC" w:rsidP="00B048D6">
      <w:pPr>
        <w:numPr>
          <w:ilvl w:val="0"/>
          <w:numId w:val="1"/>
        </w:numPr>
        <w:rPr>
          <w:szCs w:val="24"/>
        </w:rPr>
      </w:pPr>
      <w:r w:rsidRPr="006917A5">
        <w:rPr>
          <w:szCs w:val="24"/>
        </w:rPr>
        <w:t xml:space="preserve">Santaniello JM, Luchette FA, Esposito TJ, Gunawan H, Reed RLII, </w:t>
      </w:r>
      <w:r w:rsidRPr="006917A5">
        <w:rPr>
          <w:b/>
          <w:bCs/>
          <w:szCs w:val="24"/>
        </w:rPr>
        <w:t>Davis KA</w:t>
      </w:r>
      <w:r w:rsidRPr="006917A5">
        <w:rPr>
          <w:b/>
          <w:szCs w:val="24"/>
        </w:rPr>
        <w:t xml:space="preserve"> </w:t>
      </w:r>
      <w:r w:rsidRPr="006917A5">
        <w:rPr>
          <w:szCs w:val="24"/>
        </w:rPr>
        <w:t>and Gamelli RL</w:t>
      </w:r>
      <w:r w:rsidR="00FB2E54" w:rsidRPr="006917A5">
        <w:rPr>
          <w:szCs w:val="24"/>
        </w:rPr>
        <w:t>.</w:t>
      </w:r>
      <w:r w:rsidRPr="006917A5">
        <w:rPr>
          <w:szCs w:val="24"/>
        </w:rPr>
        <w:t xml:space="preserve">  “</w:t>
      </w:r>
      <w:r w:rsidR="003611C8" w:rsidRPr="006917A5">
        <w:rPr>
          <w:szCs w:val="24"/>
        </w:rPr>
        <w:t>Ten-year</w:t>
      </w:r>
      <w:r w:rsidRPr="006917A5">
        <w:rPr>
          <w:szCs w:val="24"/>
        </w:rPr>
        <w:t xml:space="preserve"> experience of burn, trauma and combined burn/trauma injuries comparing outcomes.”  </w:t>
      </w:r>
      <w:r w:rsidRPr="006917A5">
        <w:rPr>
          <w:i/>
          <w:iCs/>
          <w:szCs w:val="24"/>
        </w:rPr>
        <w:t>Journal of Trauma</w:t>
      </w:r>
      <w:r w:rsidRPr="006917A5">
        <w:rPr>
          <w:i/>
          <w:szCs w:val="24"/>
        </w:rPr>
        <w:t xml:space="preserve">, </w:t>
      </w:r>
      <w:r w:rsidRPr="006917A5">
        <w:rPr>
          <w:szCs w:val="24"/>
        </w:rPr>
        <w:t>2004, 57(4), 686-701.</w:t>
      </w:r>
    </w:p>
    <w:p w14:paraId="4721F3DB" w14:textId="77777777" w:rsidR="007A6DA8" w:rsidRPr="006917A5" w:rsidRDefault="007A6DA8" w:rsidP="007A6DA8">
      <w:pPr>
        <w:pStyle w:val="ListParagraph"/>
        <w:rPr>
          <w:szCs w:val="24"/>
        </w:rPr>
      </w:pPr>
    </w:p>
    <w:p w14:paraId="7C94E74E" w14:textId="77777777" w:rsidR="00C702AC" w:rsidRPr="006917A5" w:rsidRDefault="00C702AC" w:rsidP="007A6DA8">
      <w:pPr>
        <w:numPr>
          <w:ilvl w:val="0"/>
          <w:numId w:val="1"/>
        </w:numPr>
        <w:rPr>
          <w:szCs w:val="24"/>
        </w:rPr>
      </w:pPr>
      <w:r w:rsidRPr="006917A5">
        <w:rPr>
          <w:szCs w:val="24"/>
        </w:rPr>
        <w:t xml:space="preserve">Eckert MJ, </w:t>
      </w:r>
      <w:r w:rsidRPr="006917A5">
        <w:rPr>
          <w:b/>
          <w:bCs/>
          <w:szCs w:val="24"/>
        </w:rPr>
        <w:t>Davis KA</w:t>
      </w:r>
      <w:r w:rsidRPr="006917A5">
        <w:rPr>
          <w:bCs/>
          <w:szCs w:val="24"/>
        </w:rPr>
        <w:t>,</w:t>
      </w:r>
      <w:r w:rsidRPr="006917A5">
        <w:rPr>
          <w:szCs w:val="24"/>
        </w:rPr>
        <w:t xml:space="preserve"> Reed RL II, Santaniello JM, Esposito TJ, and Luchette FA.  “Urgent Airways After Trauma:  Who Gets Pneumonia?”  </w:t>
      </w:r>
      <w:r w:rsidRPr="006917A5">
        <w:rPr>
          <w:i/>
          <w:iCs/>
          <w:szCs w:val="24"/>
        </w:rPr>
        <w:t>Journal of Trauma</w:t>
      </w:r>
      <w:r w:rsidRPr="006917A5">
        <w:rPr>
          <w:i/>
          <w:szCs w:val="24"/>
        </w:rPr>
        <w:t xml:space="preserve">, </w:t>
      </w:r>
      <w:r w:rsidRPr="006917A5">
        <w:rPr>
          <w:szCs w:val="24"/>
        </w:rPr>
        <w:t xml:space="preserve">2004, 57(4), </w:t>
      </w:r>
    </w:p>
    <w:p w14:paraId="777A97DD" w14:textId="77777777" w:rsidR="00067A21" w:rsidRPr="006917A5" w:rsidRDefault="00D8000F" w:rsidP="00067A21">
      <w:pPr>
        <w:ind w:firstLine="720"/>
        <w:rPr>
          <w:szCs w:val="24"/>
        </w:rPr>
      </w:pPr>
      <w:r w:rsidRPr="006917A5">
        <w:rPr>
          <w:szCs w:val="24"/>
        </w:rPr>
        <w:t>750-755</w:t>
      </w:r>
      <w:r w:rsidR="00067A21" w:rsidRPr="006917A5">
        <w:rPr>
          <w:szCs w:val="24"/>
        </w:rPr>
        <w:t>.</w:t>
      </w:r>
    </w:p>
    <w:p w14:paraId="3520F54B" w14:textId="77777777" w:rsidR="008F071B" w:rsidRPr="006917A5" w:rsidRDefault="008F071B" w:rsidP="00067A21">
      <w:pPr>
        <w:ind w:firstLine="720"/>
        <w:rPr>
          <w:szCs w:val="24"/>
        </w:rPr>
      </w:pPr>
    </w:p>
    <w:p w14:paraId="4C6F0966" w14:textId="77777777" w:rsidR="00AF62CD" w:rsidRPr="006917A5" w:rsidRDefault="008F071B" w:rsidP="00AF62CD">
      <w:pPr>
        <w:numPr>
          <w:ilvl w:val="0"/>
          <w:numId w:val="1"/>
        </w:numPr>
        <w:rPr>
          <w:szCs w:val="24"/>
        </w:rPr>
      </w:pPr>
      <w:r w:rsidRPr="006917A5">
        <w:rPr>
          <w:szCs w:val="24"/>
        </w:rPr>
        <w:t xml:space="preserve">Maxwell RA, Campbell DJ, Fabian TC, Croce MA, Luchette FA, Kerwin, AJ, </w:t>
      </w:r>
      <w:r w:rsidRPr="006917A5">
        <w:rPr>
          <w:b/>
          <w:szCs w:val="24"/>
        </w:rPr>
        <w:t>Davis</w:t>
      </w:r>
      <w:r w:rsidRPr="006917A5">
        <w:rPr>
          <w:b/>
          <w:bCs/>
          <w:szCs w:val="24"/>
        </w:rPr>
        <w:t xml:space="preserve"> KA</w:t>
      </w:r>
      <w:r w:rsidRPr="006917A5">
        <w:rPr>
          <w:bCs/>
          <w:szCs w:val="24"/>
        </w:rPr>
        <w:t>,</w:t>
      </w:r>
      <w:r w:rsidRPr="006917A5">
        <w:rPr>
          <w:szCs w:val="24"/>
        </w:rPr>
        <w:t xml:space="preserve"> Nagy K, and Tisherman SA.  “The Effect of Presumptive Antibiotics on the Management of Traumatic Hemopneumothorax – A Multicenter Trial.” </w:t>
      </w:r>
      <w:r w:rsidRPr="006917A5">
        <w:rPr>
          <w:i/>
          <w:iCs/>
          <w:szCs w:val="24"/>
        </w:rPr>
        <w:t>Journal of Trauma</w:t>
      </w:r>
      <w:r w:rsidRPr="006917A5">
        <w:rPr>
          <w:i/>
          <w:szCs w:val="24"/>
        </w:rPr>
        <w:t xml:space="preserve">, </w:t>
      </w:r>
      <w:r w:rsidRPr="006917A5">
        <w:rPr>
          <w:szCs w:val="24"/>
        </w:rPr>
        <w:t>2004, 57(4), 742-749.</w:t>
      </w:r>
    </w:p>
    <w:p w14:paraId="5AC86F03" w14:textId="77777777" w:rsidR="00AF62CD" w:rsidRPr="006917A5" w:rsidRDefault="00AF62CD" w:rsidP="00AF62CD">
      <w:pPr>
        <w:ind w:left="720"/>
        <w:rPr>
          <w:szCs w:val="24"/>
        </w:rPr>
      </w:pPr>
    </w:p>
    <w:p w14:paraId="07A4A3FA" w14:textId="77777777" w:rsidR="0003199F" w:rsidRDefault="00067A21" w:rsidP="0003199F">
      <w:pPr>
        <w:numPr>
          <w:ilvl w:val="0"/>
          <w:numId w:val="1"/>
        </w:numPr>
        <w:rPr>
          <w:szCs w:val="24"/>
        </w:rPr>
      </w:pPr>
      <w:r w:rsidRPr="006917A5">
        <w:rPr>
          <w:szCs w:val="24"/>
        </w:rPr>
        <w:t xml:space="preserve">Reed RL II, Luchette FA, </w:t>
      </w:r>
      <w:r w:rsidRPr="006917A5">
        <w:rPr>
          <w:b/>
          <w:bCs/>
          <w:szCs w:val="24"/>
        </w:rPr>
        <w:t>Davis KA</w:t>
      </w:r>
      <w:r w:rsidRPr="006917A5">
        <w:rPr>
          <w:bCs/>
          <w:szCs w:val="24"/>
        </w:rPr>
        <w:t>,</w:t>
      </w:r>
      <w:r w:rsidRPr="006917A5">
        <w:rPr>
          <w:szCs w:val="24"/>
        </w:rPr>
        <w:t xml:space="preserve"> Esposito TJ, Poulakidas SJ, Santaniello JM, Silver GM, Pyrz K, and Gamelli RL.  “Medicare’s Bundling of Trauma Care Codes Violates Relative Value Principles.”  </w:t>
      </w:r>
      <w:r w:rsidRPr="006917A5">
        <w:rPr>
          <w:i/>
          <w:iCs/>
          <w:szCs w:val="24"/>
        </w:rPr>
        <w:t>Journal of Trauma</w:t>
      </w:r>
      <w:r w:rsidRPr="006917A5">
        <w:rPr>
          <w:i/>
          <w:szCs w:val="24"/>
        </w:rPr>
        <w:t xml:space="preserve">, </w:t>
      </w:r>
      <w:r w:rsidRPr="006917A5">
        <w:rPr>
          <w:szCs w:val="24"/>
        </w:rPr>
        <w:t>2004, 57(6), 1164-1172.</w:t>
      </w:r>
    </w:p>
    <w:p w14:paraId="52335861" w14:textId="77777777" w:rsidR="0003199F" w:rsidRDefault="0003199F" w:rsidP="0003199F">
      <w:pPr>
        <w:pStyle w:val="ListParagraph"/>
        <w:rPr>
          <w:b/>
          <w:bCs/>
          <w:szCs w:val="24"/>
        </w:rPr>
      </w:pPr>
    </w:p>
    <w:p w14:paraId="4452EE56" w14:textId="45026334" w:rsidR="00312A54" w:rsidRPr="0003199F" w:rsidRDefault="00C702AC" w:rsidP="0003199F">
      <w:pPr>
        <w:numPr>
          <w:ilvl w:val="0"/>
          <w:numId w:val="1"/>
        </w:numPr>
        <w:rPr>
          <w:szCs w:val="24"/>
        </w:rPr>
      </w:pPr>
      <w:r w:rsidRPr="0003199F">
        <w:rPr>
          <w:b/>
          <w:bCs/>
          <w:szCs w:val="24"/>
        </w:rPr>
        <w:t>Davis KA</w:t>
      </w:r>
      <w:r w:rsidRPr="0003199F">
        <w:rPr>
          <w:bCs/>
          <w:szCs w:val="24"/>
        </w:rPr>
        <w:t>,</w:t>
      </w:r>
      <w:r w:rsidRPr="0003199F">
        <w:rPr>
          <w:szCs w:val="24"/>
        </w:rPr>
        <w:t xml:space="preserve"> Eckert MJ, Reed RL II, Esposito TJ, Santaniello JM, Poulakidas SJ and Luchette, F. A. “Ventilator-associated Pneumonia in the Injured Patient: Do you Trust your Gram Stain?”   </w:t>
      </w:r>
      <w:r w:rsidRPr="0003199F">
        <w:rPr>
          <w:i/>
          <w:iCs/>
          <w:szCs w:val="24"/>
        </w:rPr>
        <w:t>Journal of Trauma,</w:t>
      </w:r>
      <w:r w:rsidRPr="0003199F">
        <w:rPr>
          <w:i/>
          <w:szCs w:val="24"/>
        </w:rPr>
        <w:t xml:space="preserve"> </w:t>
      </w:r>
      <w:r w:rsidRPr="0003199F">
        <w:rPr>
          <w:szCs w:val="24"/>
        </w:rPr>
        <w:t>2005, 58(3), 462-467.</w:t>
      </w:r>
    </w:p>
    <w:p w14:paraId="3C8E2FC9" w14:textId="77777777" w:rsidR="00312A54" w:rsidRPr="006917A5" w:rsidRDefault="00312A54" w:rsidP="00312A54">
      <w:pPr>
        <w:pStyle w:val="ListParagraph"/>
        <w:rPr>
          <w:szCs w:val="24"/>
        </w:rPr>
      </w:pPr>
    </w:p>
    <w:p w14:paraId="35CC03FE" w14:textId="77777777" w:rsidR="00763495" w:rsidRPr="006917A5" w:rsidRDefault="00C702AC" w:rsidP="00763495">
      <w:pPr>
        <w:numPr>
          <w:ilvl w:val="0"/>
          <w:numId w:val="1"/>
        </w:numPr>
        <w:rPr>
          <w:szCs w:val="24"/>
        </w:rPr>
      </w:pPr>
      <w:r w:rsidRPr="006917A5">
        <w:rPr>
          <w:szCs w:val="24"/>
        </w:rPr>
        <w:t xml:space="preserve">Brewster LP, </w:t>
      </w:r>
      <w:r w:rsidRPr="006917A5">
        <w:rPr>
          <w:b/>
          <w:szCs w:val="24"/>
        </w:rPr>
        <w:t>Davis KA</w:t>
      </w:r>
      <w:r w:rsidRPr="006917A5">
        <w:rPr>
          <w:b/>
          <w:bCs/>
          <w:szCs w:val="24"/>
        </w:rPr>
        <w:t>,</w:t>
      </w:r>
      <w:r w:rsidRPr="006917A5">
        <w:rPr>
          <w:szCs w:val="24"/>
        </w:rPr>
        <w:t xml:space="preserve"> Gabram SA, and Gamelli </w:t>
      </w:r>
      <w:r w:rsidR="00B06AE9" w:rsidRPr="006917A5">
        <w:rPr>
          <w:szCs w:val="24"/>
        </w:rPr>
        <w:t>RL “</w:t>
      </w:r>
      <w:r w:rsidRPr="006917A5">
        <w:rPr>
          <w:szCs w:val="24"/>
        </w:rPr>
        <w:t xml:space="preserve">Improving Resident Education and Confidence in Surgical Palliative Care.” </w:t>
      </w:r>
      <w:r w:rsidRPr="006917A5">
        <w:rPr>
          <w:i/>
          <w:szCs w:val="24"/>
        </w:rPr>
        <w:t xml:space="preserve"> J Palliative Care </w:t>
      </w:r>
      <w:r w:rsidRPr="006917A5">
        <w:rPr>
          <w:szCs w:val="24"/>
        </w:rPr>
        <w:t>2005, 8(3), 663-664.</w:t>
      </w:r>
    </w:p>
    <w:p w14:paraId="6EC1F62C" w14:textId="77777777" w:rsidR="00763495" w:rsidRPr="006917A5" w:rsidRDefault="00763495" w:rsidP="00763495">
      <w:pPr>
        <w:pStyle w:val="ListParagraph"/>
        <w:rPr>
          <w:szCs w:val="24"/>
        </w:rPr>
      </w:pPr>
    </w:p>
    <w:p w14:paraId="220DDA17" w14:textId="77777777" w:rsidR="00767685" w:rsidRPr="006917A5" w:rsidRDefault="00C702AC" w:rsidP="00763495">
      <w:pPr>
        <w:numPr>
          <w:ilvl w:val="0"/>
          <w:numId w:val="1"/>
        </w:numPr>
        <w:rPr>
          <w:szCs w:val="24"/>
        </w:rPr>
      </w:pPr>
      <w:r w:rsidRPr="006917A5">
        <w:rPr>
          <w:szCs w:val="24"/>
        </w:rPr>
        <w:t>Sears</w:t>
      </w:r>
      <w:r w:rsidR="00B04C50" w:rsidRPr="006917A5">
        <w:rPr>
          <w:szCs w:val="24"/>
        </w:rPr>
        <w:t xml:space="preserve"> BW, Luchette FA, Esposito TJ, </w:t>
      </w:r>
      <w:r w:rsidRPr="006917A5">
        <w:rPr>
          <w:szCs w:val="24"/>
        </w:rPr>
        <w:t xml:space="preserve">Dickson EL, Grant M, Santaniello JM, Jodlowski CR, </w:t>
      </w:r>
      <w:r w:rsidRPr="006917A5">
        <w:rPr>
          <w:b/>
          <w:szCs w:val="24"/>
        </w:rPr>
        <w:t>Davis KA</w:t>
      </w:r>
      <w:r w:rsidRPr="006917A5">
        <w:rPr>
          <w:b/>
          <w:bCs/>
          <w:szCs w:val="24"/>
        </w:rPr>
        <w:t>,</w:t>
      </w:r>
      <w:r w:rsidRPr="006917A5">
        <w:rPr>
          <w:szCs w:val="24"/>
        </w:rPr>
        <w:t xml:space="preserve"> Poulakidas SJ, Gamelli RL</w:t>
      </w:r>
      <w:r w:rsidR="00654D71" w:rsidRPr="006917A5">
        <w:rPr>
          <w:szCs w:val="24"/>
        </w:rPr>
        <w:t>.</w:t>
      </w:r>
      <w:r w:rsidRPr="006917A5">
        <w:rPr>
          <w:szCs w:val="24"/>
        </w:rPr>
        <w:t xml:space="preserve">  “Old Fashion Clinical </w:t>
      </w:r>
      <w:r w:rsidR="002F5ADD" w:rsidRPr="006917A5">
        <w:rPr>
          <w:szCs w:val="24"/>
        </w:rPr>
        <w:t>Judgment</w:t>
      </w:r>
      <w:r w:rsidRPr="006917A5">
        <w:rPr>
          <w:szCs w:val="24"/>
        </w:rPr>
        <w:t xml:space="preserve"> in the Era of Protocols: Is Mandatory Chest X-ray Necessary in Injured patients?”</w:t>
      </w:r>
      <w:r w:rsidRPr="006917A5">
        <w:rPr>
          <w:i/>
          <w:iCs/>
          <w:szCs w:val="24"/>
        </w:rPr>
        <w:t xml:space="preserve">.  </w:t>
      </w:r>
      <w:r w:rsidRPr="006917A5">
        <w:rPr>
          <w:i/>
          <w:szCs w:val="24"/>
        </w:rPr>
        <w:t>Journal of Trauma</w:t>
      </w:r>
      <w:r w:rsidRPr="006917A5">
        <w:rPr>
          <w:i/>
          <w:iCs/>
          <w:szCs w:val="24"/>
        </w:rPr>
        <w:t xml:space="preserve"> </w:t>
      </w:r>
      <w:r w:rsidRPr="006917A5">
        <w:rPr>
          <w:szCs w:val="24"/>
        </w:rPr>
        <w:t>2005, 59, 324-332.</w:t>
      </w:r>
    </w:p>
    <w:p w14:paraId="0874719C" w14:textId="77777777" w:rsidR="00767685" w:rsidRPr="006917A5" w:rsidRDefault="00767685" w:rsidP="00767685">
      <w:pPr>
        <w:pStyle w:val="ListParagraph"/>
        <w:rPr>
          <w:szCs w:val="24"/>
        </w:rPr>
      </w:pPr>
    </w:p>
    <w:p w14:paraId="76372B8F" w14:textId="77777777" w:rsidR="002750EE" w:rsidRPr="006917A5" w:rsidRDefault="00C702AC" w:rsidP="002750EE">
      <w:pPr>
        <w:numPr>
          <w:ilvl w:val="0"/>
          <w:numId w:val="1"/>
        </w:numPr>
        <w:rPr>
          <w:szCs w:val="24"/>
        </w:rPr>
      </w:pPr>
      <w:r w:rsidRPr="006917A5">
        <w:rPr>
          <w:szCs w:val="24"/>
        </w:rPr>
        <w:t xml:space="preserve">Flagel B, Luchette FA, Reed RL II, Boyden T, Esposito TJ, </w:t>
      </w:r>
      <w:r w:rsidRPr="006917A5">
        <w:rPr>
          <w:b/>
          <w:szCs w:val="24"/>
        </w:rPr>
        <w:t>Davis KA</w:t>
      </w:r>
      <w:r w:rsidRPr="006917A5">
        <w:rPr>
          <w:b/>
          <w:bCs/>
          <w:szCs w:val="24"/>
        </w:rPr>
        <w:t>,</w:t>
      </w:r>
      <w:r w:rsidRPr="006917A5">
        <w:rPr>
          <w:szCs w:val="24"/>
        </w:rPr>
        <w:t xml:space="preserve"> Santaniello JM, Poulakidas SJ, and Gamelli RL</w:t>
      </w:r>
      <w:r w:rsidR="00B04C50" w:rsidRPr="006917A5">
        <w:rPr>
          <w:szCs w:val="24"/>
        </w:rPr>
        <w:t xml:space="preserve">. </w:t>
      </w:r>
      <w:r w:rsidRPr="006917A5">
        <w:rPr>
          <w:szCs w:val="24"/>
        </w:rPr>
        <w:t xml:space="preserve">“Half a Dozen Ribs: The Breakpoint for Mortality.”  </w:t>
      </w:r>
      <w:r w:rsidRPr="006917A5">
        <w:rPr>
          <w:i/>
          <w:szCs w:val="24"/>
        </w:rPr>
        <w:t xml:space="preserve">Surgery </w:t>
      </w:r>
      <w:r w:rsidRPr="006917A5">
        <w:rPr>
          <w:szCs w:val="24"/>
        </w:rPr>
        <w:t>2005,</w:t>
      </w:r>
      <w:r w:rsidR="00DC05C8" w:rsidRPr="006917A5">
        <w:rPr>
          <w:szCs w:val="24"/>
        </w:rPr>
        <w:t xml:space="preserve"> </w:t>
      </w:r>
      <w:r w:rsidRPr="006917A5">
        <w:rPr>
          <w:szCs w:val="24"/>
        </w:rPr>
        <w:t>138, 717-725.</w:t>
      </w:r>
    </w:p>
    <w:p w14:paraId="3D8F0E80" w14:textId="77777777" w:rsidR="002750EE" w:rsidRPr="006917A5" w:rsidRDefault="002750EE" w:rsidP="002750EE">
      <w:pPr>
        <w:pStyle w:val="ListParagraph"/>
        <w:rPr>
          <w:szCs w:val="24"/>
        </w:rPr>
      </w:pPr>
    </w:p>
    <w:p w14:paraId="342C2097" w14:textId="77777777" w:rsidR="00310720" w:rsidRPr="006917A5" w:rsidRDefault="00783147" w:rsidP="002750EE">
      <w:pPr>
        <w:numPr>
          <w:ilvl w:val="0"/>
          <w:numId w:val="1"/>
        </w:numPr>
        <w:rPr>
          <w:szCs w:val="24"/>
        </w:rPr>
      </w:pPr>
      <w:r w:rsidRPr="006917A5">
        <w:rPr>
          <w:szCs w:val="24"/>
        </w:rPr>
        <w:t xml:space="preserve">Esposito TJ, Ingraham A., Luchette FA, Sears BW, Santaniello JM, </w:t>
      </w:r>
      <w:r w:rsidRPr="006917A5">
        <w:rPr>
          <w:b/>
          <w:szCs w:val="24"/>
        </w:rPr>
        <w:t>Davis KA</w:t>
      </w:r>
      <w:r w:rsidRPr="006917A5">
        <w:rPr>
          <w:szCs w:val="24"/>
        </w:rPr>
        <w:t xml:space="preserve">, Poulakidas SJ, and Gamelli </w:t>
      </w:r>
      <w:r w:rsidR="002F5ADD" w:rsidRPr="006917A5">
        <w:rPr>
          <w:szCs w:val="24"/>
        </w:rPr>
        <w:t>RL “</w:t>
      </w:r>
      <w:r w:rsidRPr="006917A5">
        <w:rPr>
          <w:szCs w:val="24"/>
        </w:rPr>
        <w:t xml:space="preserve">Reasons to Omit Digital Rectal Exam in Trauma Patients: No Fingers, No Rectum, No Useful Additional Information.”  </w:t>
      </w:r>
      <w:r w:rsidRPr="006917A5">
        <w:rPr>
          <w:i/>
          <w:iCs/>
          <w:szCs w:val="24"/>
        </w:rPr>
        <w:t>Journal of Trauma</w:t>
      </w:r>
      <w:r w:rsidR="00DC05C8" w:rsidRPr="006917A5">
        <w:rPr>
          <w:szCs w:val="24"/>
        </w:rPr>
        <w:t xml:space="preserve">, 2005, 59, </w:t>
      </w:r>
      <w:r w:rsidRPr="006917A5">
        <w:rPr>
          <w:szCs w:val="24"/>
        </w:rPr>
        <w:t>1314-1319</w:t>
      </w:r>
    </w:p>
    <w:p w14:paraId="1BEAFD66" w14:textId="77777777" w:rsidR="00310720" w:rsidRPr="006917A5" w:rsidRDefault="00310720" w:rsidP="00310720">
      <w:pPr>
        <w:pStyle w:val="ListParagraph"/>
        <w:rPr>
          <w:szCs w:val="24"/>
        </w:rPr>
      </w:pPr>
    </w:p>
    <w:p w14:paraId="210802E8" w14:textId="77777777" w:rsidR="001366CD" w:rsidRPr="006917A5" w:rsidRDefault="00C702AC" w:rsidP="001366CD">
      <w:pPr>
        <w:numPr>
          <w:ilvl w:val="0"/>
          <w:numId w:val="1"/>
        </w:numPr>
        <w:rPr>
          <w:szCs w:val="24"/>
        </w:rPr>
      </w:pPr>
      <w:r w:rsidRPr="006917A5">
        <w:rPr>
          <w:szCs w:val="24"/>
        </w:rPr>
        <w:t xml:space="preserve">Eckert MJ, </w:t>
      </w:r>
      <w:r w:rsidRPr="006917A5">
        <w:rPr>
          <w:b/>
          <w:szCs w:val="24"/>
        </w:rPr>
        <w:t>Davis KA</w:t>
      </w:r>
      <w:r w:rsidRPr="006917A5">
        <w:rPr>
          <w:b/>
          <w:bCs/>
          <w:szCs w:val="24"/>
        </w:rPr>
        <w:t>,</w:t>
      </w:r>
      <w:r w:rsidRPr="006917A5">
        <w:rPr>
          <w:szCs w:val="24"/>
        </w:rPr>
        <w:t xml:space="preserve"> Reed RL II, Esposito TJ, Santaniello JM, Poulakidas SJ and Luchette FA.  “Ventilator Associated Pneumonia, like Real Estate:  Location Really Matters.”  </w:t>
      </w:r>
      <w:r w:rsidRPr="006917A5">
        <w:rPr>
          <w:i/>
          <w:szCs w:val="24"/>
        </w:rPr>
        <w:t>J</w:t>
      </w:r>
      <w:r w:rsidR="00DC05C8" w:rsidRPr="006917A5">
        <w:rPr>
          <w:i/>
          <w:szCs w:val="24"/>
        </w:rPr>
        <w:t xml:space="preserve">ournal </w:t>
      </w:r>
      <w:r w:rsidR="002F5ADD" w:rsidRPr="006917A5">
        <w:rPr>
          <w:i/>
          <w:szCs w:val="24"/>
        </w:rPr>
        <w:t>of Trauma</w:t>
      </w:r>
      <w:r w:rsidRPr="006917A5">
        <w:rPr>
          <w:i/>
          <w:iCs/>
          <w:szCs w:val="24"/>
        </w:rPr>
        <w:t xml:space="preserve"> </w:t>
      </w:r>
      <w:r w:rsidRPr="006917A5">
        <w:rPr>
          <w:szCs w:val="24"/>
        </w:rPr>
        <w:t>2006, 60, 104-110.</w:t>
      </w:r>
    </w:p>
    <w:p w14:paraId="4B643162" w14:textId="77777777" w:rsidR="001366CD" w:rsidRPr="006917A5" w:rsidRDefault="001366CD" w:rsidP="001366CD">
      <w:pPr>
        <w:pStyle w:val="ListParagraph"/>
        <w:rPr>
          <w:b/>
          <w:szCs w:val="24"/>
        </w:rPr>
      </w:pPr>
    </w:p>
    <w:p w14:paraId="5DC751CB" w14:textId="77777777" w:rsidR="00B048D6" w:rsidRPr="006917A5" w:rsidRDefault="00C702AC" w:rsidP="001366CD">
      <w:pPr>
        <w:numPr>
          <w:ilvl w:val="0"/>
          <w:numId w:val="1"/>
        </w:numPr>
        <w:rPr>
          <w:szCs w:val="24"/>
        </w:rPr>
      </w:pPr>
      <w:r w:rsidRPr="006917A5">
        <w:rPr>
          <w:b/>
          <w:szCs w:val="24"/>
        </w:rPr>
        <w:t>Davis KA</w:t>
      </w:r>
      <w:r w:rsidRPr="006917A5">
        <w:rPr>
          <w:b/>
          <w:bCs/>
          <w:szCs w:val="24"/>
        </w:rPr>
        <w:t>,</w:t>
      </w:r>
      <w:r w:rsidRPr="006917A5">
        <w:rPr>
          <w:szCs w:val="24"/>
        </w:rPr>
        <w:t xml:space="preserve"> Abodeely A, Reed RL II, Esposito TJ, Santaniello JM, Poulakidas SJ, and Luchette FA “Predictors of the Need for Nephrectomy after Renal Trauma”.  </w:t>
      </w:r>
      <w:r w:rsidRPr="006917A5">
        <w:rPr>
          <w:i/>
          <w:szCs w:val="24"/>
        </w:rPr>
        <w:t xml:space="preserve">Journal of Trauma </w:t>
      </w:r>
      <w:r w:rsidRPr="006917A5">
        <w:rPr>
          <w:szCs w:val="24"/>
        </w:rPr>
        <w:t>2006, 60, 164-170.</w:t>
      </w:r>
    </w:p>
    <w:p w14:paraId="4299C6BE" w14:textId="77777777" w:rsidR="00B048D6" w:rsidRPr="006917A5" w:rsidRDefault="00B048D6" w:rsidP="00B048D6">
      <w:pPr>
        <w:pStyle w:val="ListParagraph"/>
        <w:rPr>
          <w:szCs w:val="24"/>
        </w:rPr>
      </w:pPr>
    </w:p>
    <w:p w14:paraId="206A3361" w14:textId="77777777" w:rsidR="00B83776" w:rsidRPr="006917A5" w:rsidRDefault="00C702AC" w:rsidP="00B048D6">
      <w:pPr>
        <w:numPr>
          <w:ilvl w:val="0"/>
          <w:numId w:val="1"/>
        </w:numPr>
        <w:rPr>
          <w:rStyle w:val="ptsearchsource1"/>
          <w:b w:val="0"/>
          <w:bCs w:val="0"/>
          <w:szCs w:val="24"/>
        </w:rPr>
      </w:pPr>
      <w:r w:rsidRPr="006917A5">
        <w:rPr>
          <w:szCs w:val="24"/>
        </w:rPr>
        <w:t>Hurtek M., Reed RL II, Esposit</w:t>
      </w:r>
      <w:r w:rsidR="00027AD3" w:rsidRPr="006917A5">
        <w:rPr>
          <w:szCs w:val="24"/>
        </w:rPr>
        <w:t xml:space="preserve">o TJ, </w:t>
      </w:r>
      <w:r w:rsidR="00027AD3" w:rsidRPr="006917A5">
        <w:rPr>
          <w:b/>
          <w:szCs w:val="24"/>
        </w:rPr>
        <w:t>Davis KA</w:t>
      </w:r>
      <w:r w:rsidR="00027AD3" w:rsidRPr="006917A5">
        <w:rPr>
          <w:szCs w:val="24"/>
        </w:rPr>
        <w:t>, and Luchette FA.</w:t>
      </w:r>
      <w:r w:rsidRPr="006917A5">
        <w:rPr>
          <w:szCs w:val="24"/>
        </w:rPr>
        <w:t xml:space="preserve"> “Trauma surgeons practice what they preach:  The NTDB story on non-operative management of solid organ injuries”.  </w:t>
      </w:r>
      <w:r w:rsidRPr="006917A5">
        <w:rPr>
          <w:i/>
          <w:iCs/>
          <w:szCs w:val="24"/>
        </w:rPr>
        <w:t>J</w:t>
      </w:r>
      <w:r w:rsidR="00057117" w:rsidRPr="006917A5">
        <w:rPr>
          <w:i/>
          <w:iCs/>
          <w:szCs w:val="24"/>
        </w:rPr>
        <w:t xml:space="preserve">ournal of </w:t>
      </w:r>
      <w:r w:rsidRPr="006917A5">
        <w:rPr>
          <w:i/>
          <w:iCs/>
          <w:szCs w:val="24"/>
        </w:rPr>
        <w:t xml:space="preserve">Trauma </w:t>
      </w:r>
      <w:r w:rsidRPr="006917A5">
        <w:rPr>
          <w:iCs/>
          <w:szCs w:val="24"/>
        </w:rPr>
        <w:t>200</w:t>
      </w:r>
      <w:r w:rsidR="00057117" w:rsidRPr="006917A5">
        <w:rPr>
          <w:iCs/>
          <w:szCs w:val="24"/>
        </w:rPr>
        <w:t>6</w:t>
      </w:r>
      <w:r w:rsidR="00057117" w:rsidRPr="006917A5">
        <w:rPr>
          <w:i/>
          <w:iCs/>
          <w:szCs w:val="24"/>
        </w:rPr>
        <w:t xml:space="preserve">, </w:t>
      </w:r>
      <w:r w:rsidRPr="006917A5">
        <w:rPr>
          <w:rStyle w:val="ptsearchsource1"/>
          <w:b w:val="0"/>
          <w:szCs w:val="24"/>
        </w:rPr>
        <w:t>61(2)</w:t>
      </w:r>
      <w:r w:rsidR="00057117" w:rsidRPr="006917A5">
        <w:rPr>
          <w:rStyle w:val="ptsearchsource1"/>
          <w:b w:val="0"/>
          <w:szCs w:val="24"/>
        </w:rPr>
        <w:t xml:space="preserve">, </w:t>
      </w:r>
      <w:r w:rsidRPr="006917A5">
        <w:rPr>
          <w:rStyle w:val="ptsearchsource1"/>
          <w:b w:val="0"/>
          <w:szCs w:val="24"/>
        </w:rPr>
        <w:t>243-255</w:t>
      </w:r>
    </w:p>
    <w:p w14:paraId="2541C73D" w14:textId="77777777" w:rsidR="00B83776" w:rsidRPr="006917A5" w:rsidRDefault="00B83776" w:rsidP="00B83776">
      <w:pPr>
        <w:pStyle w:val="ListParagraph"/>
        <w:rPr>
          <w:b/>
          <w:szCs w:val="24"/>
        </w:rPr>
      </w:pPr>
    </w:p>
    <w:p w14:paraId="67852F12" w14:textId="77777777" w:rsidR="00AF62CD" w:rsidRPr="006917A5" w:rsidRDefault="00C702AC" w:rsidP="00AF62CD">
      <w:pPr>
        <w:numPr>
          <w:ilvl w:val="0"/>
          <w:numId w:val="1"/>
        </w:numPr>
        <w:rPr>
          <w:szCs w:val="24"/>
        </w:rPr>
      </w:pPr>
      <w:r w:rsidRPr="006917A5">
        <w:rPr>
          <w:b/>
          <w:szCs w:val="24"/>
        </w:rPr>
        <w:t>Davis KA</w:t>
      </w:r>
      <w:r w:rsidRPr="006917A5">
        <w:rPr>
          <w:szCs w:val="24"/>
        </w:rPr>
        <w:t xml:space="preserve">, Kinn T, Esposito TJ, Reed, RL II MD, Santaniello JM, and Luchette FA  “Nutritional gain vs. financial gain?  The role of metabolic carts.”  </w:t>
      </w:r>
      <w:r w:rsidRPr="006917A5">
        <w:rPr>
          <w:i/>
          <w:iCs/>
          <w:szCs w:val="24"/>
        </w:rPr>
        <w:t>J</w:t>
      </w:r>
      <w:r w:rsidR="00057117" w:rsidRPr="006917A5">
        <w:rPr>
          <w:i/>
          <w:iCs/>
          <w:szCs w:val="24"/>
        </w:rPr>
        <w:t xml:space="preserve">ournal </w:t>
      </w:r>
      <w:r w:rsidR="00B06AE9" w:rsidRPr="006917A5">
        <w:rPr>
          <w:i/>
          <w:iCs/>
          <w:szCs w:val="24"/>
        </w:rPr>
        <w:t>of Trauma</w:t>
      </w:r>
      <w:r w:rsidRPr="006917A5">
        <w:rPr>
          <w:szCs w:val="24"/>
        </w:rPr>
        <w:t xml:space="preserve"> 2006</w:t>
      </w:r>
      <w:r w:rsidR="00057117" w:rsidRPr="006917A5">
        <w:rPr>
          <w:szCs w:val="24"/>
        </w:rPr>
        <w:t xml:space="preserve">, </w:t>
      </w:r>
      <w:r w:rsidRPr="006917A5">
        <w:rPr>
          <w:szCs w:val="24"/>
        </w:rPr>
        <w:t>61(6)</w:t>
      </w:r>
      <w:r w:rsidR="00057117" w:rsidRPr="006917A5">
        <w:rPr>
          <w:szCs w:val="24"/>
        </w:rPr>
        <w:t xml:space="preserve">, </w:t>
      </w:r>
      <w:r w:rsidRPr="006917A5">
        <w:rPr>
          <w:szCs w:val="24"/>
        </w:rPr>
        <w:t>1436-1440</w:t>
      </w:r>
      <w:r w:rsidR="00CE5623" w:rsidRPr="006917A5">
        <w:rPr>
          <w:szCs w:val="24"/>
        </w:rPr>
        <w:t>.</w:t>
      </w:r>
    </w:p>
    <w:p w14:paraId="7B6BC36A" w14:textId="77777777" w:rsidR="00AF62CD" w:rsidRPr="006917A5" w:rsidRDefault="00AF62CD" w:rsidP="00AF62CD">
      <w:pPr>
        <w:pStyle w:val="ListParagraph"/>
        <w:rPr>
          <w:szCs w:val="24"/>
        </w:rPr>
      </w:pPr>
    </w:p>
    <w:p w14:paraId="7034BFB4" w14:textId="77777777" w:rsidR="00E560B2" w:rsidRPr="006917A5" w:rsidRDefault="00C702AC" w:rsidP="00AF62CD">
      <w:pPr>
        <w:numPr>
          <w:ilvl w:val="0"/>
          <w:numId w:val="1"/>
        </w:numPr>
        <w:rPr>
          <w:szCs w:val="24"/>
        </w:rPr>
      </w:pPr>
      <w:r w:rsidRPr="006917A5">
        <w:rPr>
          <w:szCs w:val="24"/>
        </w:rPr>
        <w:t xml:space="preserve">Eckert MJ, Wade TE, </w:t>
      </w:r>
      <w:r w:rsidRPr="006917A5">
        <w:rPr>
          <w:b/>
          <w:szCs w:val="24"/>
        </w:rPr>
        <w:t>Davis KA</w:t>
      </w:r>
      <w:r w:rsidRPr="006917A5">
        <w:rPr>
          <w:b/>
          <w:bCs/>
          <w:szCs w:val="24"/>
        </w:rPr>
        <w:t>,</w:t>
      </w:r>
      <w:r w:rsidRPr="006917A5">
        <w:rPr>
          <w:szCs w:val="24"/>
        </w:rPr>
        <w:t xml:space="preserve"> Luchette FA, Esposito TJ, Poulakidas SJ, Santaniello JM and Gamelli </w:t>
      </w:r>
      <w:r w:rsidR="00B06AE9" w:rsidRPr="006917A5">
        <w:rPr>
          <w:szCs w:val="24"/>
        </w:rPr>
        <w:t>RL “</w:t>
      </w:r>
      <w:r w:rsidRPr="006917A5">
        <w:rPr>
          <w:szCs w:val="24"/>
        </w:rPr>
        <w:t xml:space="preserve">The Impact of Urgent Intubation on Ventilator-Associated Pneumonia after Burn Injury.”  </w:t>
      </w:r>
      <w:r w:rsidRPr="006917A5">
        <w:rPr>
          <w:i/>
          <w:iCs/>
          <w:szCs w:val="24"/>
        </w:rPr>
        <w:t>J Burn Care and Rehab</w:t>
      </w:r>
      <w:r w:rsidR="00057117" w:rsidRPr="006917A5">
        <w:rPr>
          <w:i/>
          <w:iCs/>
          <w:szCs w:val="24"/>
        </w:rPr>
        <w:t xml:space="preserve">ilitation </w:t>
      </w:r>
      <w:r w:rsidRPr="006917A5">
        <w:rPr>
          <w:szCs w:val="24"/>
        </w:rPr>
        <w:t>2006</w:t>
      </w:r>
      <w:r w:rsidR="00057117" w:rsidRPr="006917A5">
        <w:rPr>
          <w:szCs w:val="24"/>
        </w:rPr>
        <w:t xml:space="preserve">, </w:t>
      </w:r>
      <w:r w:rsidRPr="006917A5">
        <w:rPr>
          <w:szCs w:val="24"/>
        </w:rPr>
        <w:t>27(4)</w:t>
      </w:r>
      <w:r w:rsidR="00057117" w:rsidRPr="006917A5">
        <w:rPr>
          <w:szCs w:val="24"/>
        </w:rPr>
        <w:t xml:space="preserve">, </w:t>
      </w:r>
      <w:r w:rsidRPr="006917A5">
        <w:rPr>
          <w:szCs w:val="24"/>
        </w:rPr>
        <w:t>457-462.</w:t>
      </w:r>
    </w:p>
    <w:p w14:paraId="32AB4285" w14:textId="77777777" w:rsidR="00E560B2" w:rsidRPr="006917A5" w:rsidRDefault="00E560B2" w:rsidP="00E560B2">
      <w:pPr>
        <w:pStyle w:val="ListParagraph"/>
        <w:rPr>
          <w:b/>
          <w:szCs w:val="24"/>
        </w:rPr>
      </w:pPr>
    </w:p>
    <w:p w14:paraId="6F23B1F8" w14:textId="77777777" w:rsidR="00BC530B" w:rsidRPr="006917A5" w:rsidRDefault="00BC530B" w:rsidP="00614C17">
      <w:pPr>
        <w:numPr>
          <w:ilvl w:val="0"/>
          <w:numId w:val="1"/>
        </w:numPr>
        <w:rPr>
          <w:szCs w:val="24"/>
        </w:rPr>
      </w:pPr>
      <w:r w:rsidRPr="006917A5">
        <w:rPr>
          <w:szCs w:val="24"/>
        </w:rPr>
        <w:t xml:space="preserve">Kaplan LJ, Frankel H, </w:t>
      </w:r>
      <w:r w:rsidRPr="006917A5">
        <w:rPr>
          <w:b/>
          <w:szCs w:val="24"/>
        </w:rPr>
        <w:t>Davis KA</w:t>
      </w:r>
      <w:r w:rsidRPr="006917A5">
        <w:rPr>
          <w:szCs w:val="24"/>
        </w:rPr>
        <w:t xml:space="preserve">, Barie PS.  “Lessons from emergency general surgery.”  </w:t>
      </w:r>
      <w:r w:rsidRPr="006917A5">
        <w:rPr>
          <w:i/>
          <w:szCs w:val="24"/>
        </w:rPr>
        <w:t>J</w:t>
      </w:r>
      <w:r w:rsidR="00057117" w:rsidRPr="006917A5">
        <w:rPr>
          <w:i/>
          <w:szCs w:val="24"/>
        </w:rPr>
        <w:t xml:space="preserve">ournal </w:t>
      </w:r>
      <w:r w:rsidR="00B06AE9" w:rsidRPr="006917A5">
        <w:rPr>
          <w:i/>
          <w:szCs w:val="24"/>
        </w:rPr>
        <w:t xml:space="preserve">of </w:t>
      </w:r>
      <w:r w:rsidR="00B06AE9" w:rsidRPr="006917A5">
        <w:rPr>
          <w:szCs w:val="24"/>
        </w:rPr>
        <w:t>Trauma</w:t>
      </w:r>
      <w:r w:rsidR="00057117" w:rsidRPr="006917A5">
        <w:rPr>
          <w:szCs w:val="24"/>
        </w:rPr>
        <w:t xml:space="preserve"> 2007, 62, </w:t>
      </w:r>
      <w:r w:rsidRPr="006917A5">
        <w:rPr>
          <w:szCs w:val="24"/>
        </w:rPr>
        <w:t>1264-1271.</w:t>
      </w:r>
    </w:p>
    <w:p w14:paraId="476F6623" w14:textId="77777777" w:rsidR="00BC530B" w:rsidRPr="006917A5" w:rsidRDefault="00BC530B" w:rsidP="00BC530B">
      <w:pPr>
        <w:rPr>
          <w:szCs w:val="24"/>
        </w:rPr>
      </w:pPr>
    </w:p>
    <w:p w14:paraId="6A2BB76E" w14:textId="77777777" w:rsidR="00E111E6" w:rsidRDefault="00BC530B" w:rsidP="0003199F">
      <w:pPr>
        <w:numPr>
          <w:ilvl w:val="0"/>
          <w:numId w:val="1"/>
        </w:numPr>
        <w:rPr>
          <w:szCs w:val="24"/>
        </w:rPr>
      </w:pPr>
      <w:r w:rsidRPr="006917A5">
        <w:rPr>
          <w:szCs w:val="24"/>
          <w:lang w:val="it-IT"/>
        </w:rPr>
        <w:t xml:space="preserve">Abood GJ, </w:t>
      </w:r>
      <w:r w:rsidRPr="006917A5">
        <w:rPr>
          <w:b/>
          <w:bCs/>
          <w:szCs w:val="24"/>
          <w:lang w:val="it-IT"/>
        </w:rPr>
        <w:t>Davis KA</w:t>
      </w:r>
      <w:r w:rsidRPr="006917A5">
        <w:rPr>
          <w:szCs w:val="24"/>
          <w:lang w:val="it-IT"/>
        </w:rPr>
        <w:t xml:space="preserve">, Esposito TJ, Luchette FA and Gamelli RL.  </w:t>
      </w:r>
      <w:r w:rsidRPr="006917A5">
        <w:rPr>
          <w:szCs w:val="24"/>
        </w:rPr>
        <w:t xml:space="preserve">“Comparison of routine chest x-rays vs. clinician judgment to determine adequate central line placement in critically ill patients.”  </w:t>
      </w:r>
      <w:r w:rsidRPr="006917A5">
        <w:rPr>
          <w:i/>
          <w:szCs w:val="24"/>
        </w:rPr>
        <w:t>J</w:t>
      </w:r>
      <w:r w:rsidR="00057117" w:rsidRPr="006917A5">
        <w:rPr>
          <w:i/>
          <w:szCs w:val="24"/>
        </w:rPr>
        <w:t>ournal of</w:t>
      </w:r>
      <w:r w:rsidRPr="006917A5">
        <w:rPr>
          <w:i/>
          <w:szCs w:val="24"/>
        </w:rPr>
        <w:t xml:space="preserve"> Trauma</w:t>
      </w:r>
      <w:r w:rsidRPr="006917A5">
        <w:rPr>
          <w:i/>
          <w:iCs/>
          <w:szCs w:val="24"/>
        </w:rPr>
        <w:t xml:space="preserve"> </w:t>
      </w:r>
      <w:r w:rsidR="00B06AE9" w:rsidRPr="006917A5">
        <w:rPr>
          <w:iCs/>
          <w:szCs w:val="24"/>
        </w:rPr>
        <w:t xml:space="preserve">2007, 63, </w:t>
      </w:r>
      <w:r w:rsidRPr="006917A5">
        <w:rPr>
          <w:iCs/>
          <w:szCs w:val="24"/>
        </w:rPr>
        <w:t>50-53.</w:t>
      </w:r>
    </w:p>
    <w:p w14:paraId="2A28E688" w14:textId="77777777" w:rsidR="00E111E6" w:rsidRDefault="00E111E6" w:rsidP="00E111E6">
      <w:pPr>
        <w:pStyle w:val="ListParagraph"/>
        <w:rPr>
          <w:szCs w:val="24"/>
        </w:rPr>
      </w:pPr>
    </w:p>
    <w:p w14:paraId="1D7B056F" w14:textId="62EAF0FB" w:rsidR="00763495" w:rsidRPr="0003199F" w:rsidRDefault="00BC530B" w:rsidP="0003199F">
      <w:pPr>
        <w:numPr>
          <w:ilvl w:val="0"/>
          <w:numId w:val="1"/>
        </w:numPr>
        <w:rPr>
          <w:szCs w:val="24"/>
        </w:rPr>
      </w:pPr>
      <w:r w:rsidRPr="0003199F">
        <w:rPr>
          <w:szCs w:val="24"/>
        </w:rPr>
        <w:t xml:space="preserve">Dillard E, Luchette FA, Norton J Sears BW, Schermer CR, Reed RL II, </w:t>
      </w:r>
      <w:r w:rsidRPr="0003199F">
        <w:rPr>
          <w:b/>
          <w:szCs w:val="24"/>
        </w:rPr>
        <w:t>Davis KA</w:t>
      </w:r>
      <w:r w:rsidRPr="0003199F">
        <w:rPr>
          <w:szCs w:val="24"/>
        </w:rPr>
        <w:t>, Gamelli RL, Esposito TJ.  “</w:t>
      </w:r>
      <w:r w:rsidR="00017AA1" w:rsidRPr="0003199F">
        <w:rPr>
          <w:szCs w:val="24"/>
        </w:rPr>
        <w:t>Clinician</w:t>
      </w:r>
      <w:r w:rsidRPr="0003199F">
        <w:rPr>
          <w:szCs w:val="24"/>
        </w:rPr>
        <w:t xml:space="preserve"> vs. mathematical/statistical models: Which is better at predicting abnormal chest x-rays?</w:t>
      </w:r>
      <w:r w:rsidR="00057117" w:rsidRPr="0003199F">
        <w:rPr>
          <w:szCs w:val="24"/>
        </w:rPr>
        <w:t xml:space="preserve">”  Am J Emerg Med 2007, 25, </w:t>
      </w:r>
      <w:r w:rsidRPr="0003199F">
        <w:rPr>
          <w:szCs w:val="24"/>
        </w:rPr>
        <w:t>822-829.</w:t>
      </w:r>
    </w:p>
    <w:p w14:paraId="138C40A7" w14:textId="77777777" w:rsidR="00763495" w:rsidRPr="006917A5" w:rsidRDefault="00763495" w:rsidP="00763495">
      <w:pPr>
        <w:pStyle w:val="ListParagraph"/>
        <w:rPr>
          <w:b/>
          <w:szCs w:val="24"/>
        </w:rPr>
      </w:pPr>
    </w:p>
    <w:p w14:paraId="06990B88" w14:textId="77777777" w:rsidR="00375CC6" w:rsidRPr="006917A5" w:rsidRDefault="00375CC6" w:rsidP="00763495">
      <w:pPr>
        <w:numPr>
          <w:ilvl w:val="0"/>
          <w:numId w:val="1"/>
        </w:numPr>
        <w:rPr>
          <w:szCs w:val="24"/>
        </w:rPr>
      </w:pPr>
      <w:r w:rsidRPr="006917A5">
        <w:rPr>
          <w:b/>
          <w:szCs w:val="24"/>
        </w:rPr>
        <w:t>Davis KA</w:t>
      </w:r>
      <w:r w:rsidRPr="006917A5">
        <w:rPr>
          <w:szCs w:val="24"/>
        </w:rPr>
        <w:t xml:space="preserve">, Cabbad NC, Schuster KM, Kaplan LJ, Carusone C, Leary T and Udelsman R.  “Trauma team oversight of patient management improves efficiency of care and augments clinical and economic outcomes.”  </w:t>
      </w:r>
      <w:r w:rsidRPr="006917A5">
        <w:rPr>
          <w:i/>
          <w:szCs w:val="24"/>
        </w:rPr>
        <w:t>J</w:t>
      </w:r>
      <w:r w:rsidR="00B06AE9" w:rsidRPr="006917A5">
        <w:rPr>
          <w:i/>
          <w:szCs w:val="24"/>
        </w:rPr>
        <w:t>ournal of</w:t>
      </w:r>
      <w:r w:rsidRPr="006917A5">
        <w:rPr>
          <w:i/>
          <w:szCs w:val="24"/>
        </w:rPr>
        <w:t xml:space="preserve"> Trauma</w:t>
      </w:r>
      <w:r w:rsidRPr="006917A5">
        <w:rPr>
          <w:szCs w:val="24"/>
        </w:rPr>
        <w:t xml:space="preserve"> </w:t>
      </w:r>
      <w:r w:rsidR="00E76A8D" w:rsidRPr="006917A5">
        <w:rPr>
          <w:szCs w:val="24"/>
        </w:rPr>
        <w:t>2008, 65, 1236-1244</w:t>
      </w:r>
      <w:r w:rsidRPr="006917A5">
        <w:rPr>
          <w:szCs w:val="24"/>
        </w:rPr>
        <w:t>.</w:t>
      </w:r>
    </w:p>
    <w:p w14:paraId="385C111C" w14:textId="77777777" w:rsidR="00E76A8D" w:rsidRPr="006917A5" w:rsidRDefault="00E76A8D" w:rsidP="00E76A8D">
      <w:pPr>
        <w:ind w:left="360"/>
        <w:rPr>
          <w:szCs w:val="24"/>
        </w:rPr>
      </w:pPr>
    </w:p>
    <w:p w14:paraId="3F093B8F" w14:textId="77777777" w:rsidR="00C07DCD" w:rsidRPr="006917A5" w:rsidRDefault="00E76A8D" w:rsidP="00C07DCD">
      <w:pPr>
        <w:numPr>
          <w:ilvl w:val="0"/>
          <w:numId w:val="1"/>
        </w:numPr>
        <w:rPr>
          <w:szCs w:val="24"/>
        </w:rPr>
      </w:pPr>
      <w:r w:rsidRPr="006917A5">
        <w:rPr>
          <w:szCs w:val="24"/>
        </w:rPr>
        <w:t xml:space="preserve">Kaplan LK, Chung NH-T, Maerz LL, Lui FY, Schuster KM, Luckianow G and </w:t>
      </w:r>
      <w:r w:rsidRPr="006917A5">
        <w:rPr>
          <w:b/>
          <w:szCs w:val="24"/>
        </w:rPr>
        <w:t>Davis KA</w:t>
      </w:r>
      <w:r w:rsidRPr="006917A5">
        <w:rPr>
          <w:szCs w:val="24"/>
        </w:rPr>
        <w:t xml:space="preserve">.  “A physicochemical approach to acid-base balance in critically ill trauma patients minimizes errors and reduces inappropriate plasma volume expansion.”  </w:t>
      </w:r>
      <w:r w:rsidRPr="006917A5">
        <w:rPr>
          <w:i/>
          <w:szCs w:val="24"/>
        </w:rPr>
        <w:t>Journal of Trauma</w:t>
      </w:r>
      <w:r w:rsidR="00FE2E44" w:rsidRPr="006917A5">
        <w:rPr>
          <w:szCs w:val="24"/>
        </w:rPr>
        <w:t xml:space="preserve"> 2009, 66, 1045-1051</w:t>
      </w:r>
      <w:r w:rsidRPr="006917A5">
        <w:rPr>
          <w:szCs w:val="24"/>
        </w:rPr>
        <w:t>.</w:t>
      </w:r>
    </w:p>
    <w:p w14:paraId="603EB55D" w14:textId="77777777" w:rsidR="00C07DCD" w:rsidRPr="006917A5" w:rsidRDefault="00C07DCD" w:rsidP="00C07DCD">
      <w:pPr>
        <w:pStyle w:val="ListParagraph"/>
        <w:rPr>
          <w:szCs w:val="24"/>
        </w:rPr>
      </w:pPr>
    </w:p>
    <w:p w14:paraId="60C09783" w14:textId="77777777" w:rsidR="00525B06" w:rsidRPr="006917A5" w:rsidRDefault="00E76A8D" w:rsidP="00C07DCD">
      <w:pPr>
        <w:numPr>
          <w:ilvl w:val="0"/>
          <w:numId w:val="1"/>
        </w:numPr>
        <w:rPr>
          <w:szCs w:val="24"/>
        </w:rPr>
      </w:pPr>
      <w:r w:rsidRPr="006917A5">
        <w:rPr>
          <w:szCs w:val="24"/>
        </w:rPr>
        <w:t xml:space="preserve">Wai PY, Ruby JA, </w:t>
      </w:r>
      <w:r w:rsidRPr="006917A5">
        <w:rPr>
          <w:b/>
          <w:szCs w:val="24"/>
        </w:rPr>
        <w:t>Davis KA</w:t>
      </w:r>
      <w:r w:rsidRPr="006917A5">
        <w:rPr>
          <w:szCs w:val="24"/>
        </w:rPr>
        <w:t xml:space="preserve">, Bell RL, Duffy AJ, Roberts AC, Roberts KE.  “Laparoscopic ventral hernia repair during pregnancy.”  </w:t>
      </w:r>
      <w:r w:rsidRPr="006917A5">
        <w:rPr>
          <w:i/>
          <w:szCs w:val="24"/>
        </w:rPr>
        <w:t>Hernia</w:t>
      </w:r>
      <w:r w:rsidR="003D515A" w:rsidRPr="006917A5">
        <w:rPr>
          <w:szCs w:val="24"/>
        </w:rPr>
        <w:t xml:space="preserve"> 2009, </w:t>
      </w:r>
      <w:r w:rsidR="00876921" w:rsidRPr="006917A5">
        <w:rPr>
          <w:szCs w:val="24"/>
        </w:rPr>
        <w:t>13(5), 559-563.</w:t>
      </w:r>
    </w:p>
    <w:p w14:paraId="5781578D" w14:textId="77777777" w:rsidR="00525B06" w:rsidRPr="006917A5" w:rsidRDefault="00525B06" w:rsidP="00525B06">
      <w:pPr>
        <w:pStyle w:val="ListParagraph"/>
        <w:rPr>
          <w:szCs w:val="24"/>
        </w:rPr>
      </w:pPr>
    </w:p>
    <w:p w14:paraId="1808A9B2" w14:textId="77777777" w:rsidR="00C202B8" w:rsidRPr="006917A5" w:rsidRDefault="005B55EA" w:rsidP="00C202B8">
      <w:pPr>
        <w:numPr>
          <w:ilvl w:val="0"/>
          <w:numId w:val="1"/>
        </w:numPr>
        <w:rPr>
          <w:szCs w:val="24"/>
        </w:rPr>
      </w:pPr>
      <w:r w:rsidRPr="006917A5">
        <w:rPr>
          <w:szCs w:val="24"/>
        </w:rPr>
        <w:t xml:space="preserve">Carter A, </w:t>
      </w:r>
      <w:r w:rsidRPr="006917A5">
        <w:rPr>
          <w:b/>
          <w:szCs w:val="24"/>
        </w:rPr>
        <w:t>Davis KA</w:t>
      </w:r>
      <w:r w:rsidRPr="006917A5">
        <w:rPr>
          <w:szCs w:val="24"/>
        </w:rPr>
        <w:t xml:space="preserve">, Evans L, Cone DC.  “Information loss in emergency medical services handover of trauma patients.”  </w:t>
      </w:r>
      <w:r w:rsidRPr="006917A5">
        <w:rPr>
          <w:i/>
          <w:szCs w:val="24"/>
        </w:rPr>
        <w:t>Prehospital Emergency Care</w:t>
      </w:r>
      <w:r w:rsidRPr="006917A5">
        <w:rPr>
          <w:szCs w:val="24"/>
        </w:rPr>
        <w:t xml:space="preserve"> 2009, 13(3), 280-285.</w:t>
      </w:r>
    </w:p>
    <w:p w14:paraId="1F62D39A" w14:textId="77777777" w:rsidR="00C202B8" w:rsidRPr="006917A5" w:rsidRDefault="00C202B8" w:rsidP="00C202B8">
      <w:pPr>
        <w:pStyle w:val="ListParagraph"/>
        <w:rPr>
          <w:szCs w:val="24"/>
        </w:rPr>
      </w:pPr>
    </w:p>
    <w:p w14:paraId="2D5C8ECB" w14:textId="7E20B4A3" w:rsidR="001366CD" w:rsidRPr="006917A5" w:rsidRDefault="00E111E6" w:rsidP="001366CD">
      <w:pPr>
        <w:numPr>
          <w:ilvl w:val="0"/>
          <w:numId w:val="1"/>
        </w:numPr>
        <w:rPr>
          <w:szCs w:val="24"/>
        </w:rPr>
      </w:pPr>
      <w:r>
        <w:rPr>
          <w:szCs w:val="24"/>
        </w:rPr>
        <w:br w:type="page"/>
      </w:r>
      <w:r w:rsidR="005B55EA" w:rsidRPr="006917A5">
        <w:rPr>
          <w:szCs w:val="24"/>
        </w:rPr>
        <w:lastRenderedPageBreak/>
        <w:t xml:space="preserve">Kaplan LJ, Maerz LL, Schuster KM, Lui FY, Johnson DC, Roesler D, Luckianow G, </w:t>
      </w:r>
      <w:r w:rsidR="005B55EA" w:rsidRPr="006917A5">
        <w:rPr>
          <w:b/>
          <w:szCs w:val="24"/>
        </w:rPr>
        <w:t>Davis</w:t>
      </w:r>
      <w:r w:rsidR="005B55EA" w:rsidRPr="006917A5">
        <w:rPr>
          <w:szCs w:val="24"/>
        </w:rPr>
        <w:t xml:space="preserve"> </w:t>
      </w:r>
      <w:r w:rsidR="005B55EA" w:rsidRPr="006917A5">
        <w:rPr>
          <w:b/>
          <w:szCs w:val="24"/>
        </w:rPr>
        <w:t>KA</w:t>
      </w:r>
      <w:r w:rsidR="005B55EA" w:rsidRPr="006917A5">
        <w:rPr>
          <w:szCs w:val="24"/>
        </w:rPr>
        <w:t xml:space="preserve">.  “Uncovering system errors using a rapid response team: cross coverage caught in the crossfire.  </w:t>
      </w:r>
      <w:r w:rsidR="005B55EA" w:rsidRPr="006917A5">
        <w:rPr>
          <w:i/>
          <w:szCs w:val="24"/>
        </w:rPr>
        <w:t>Journal of Trauma</w:t>
      </w:r>
      <w:r w:rsidR="005B55EA" w:rsidRPr="006917A5">
        <w:rPr>
          <w:szCs w:val="24"/>
        </w:rPr>
        <w:t>, 2009, 67(1), 173-179.</w:t>
      </w:r>
    </w:p>
    <w:p w14:paraId="52DEBF09" w14:textId="77777777" w:rsidR="001366CD" w:rsidRPr="006917A5" w:rsidRDefault="001366CD" w:rsidP="001366CD">
      <w:pPr>
        <w:pStyle w:val="ListParagraph"/>
        <w:rPr>
          <w:szCs w:val="24"/>
        </w:rPr>
      </w:pPr>
    </w:p>
    <w:p w14:paraId="4653AC70" w14:textId="77777777" w:rsidR="00B048D6" w:rsidRPr="006917A5" w:rsidRDefault="00E76A8D" w:rsidP="001366CD">
      <w:pPr>
        <w:numPr>
          <w:ilvl w:val="0"/>
          <w:numId w:val="1"/>
        </w:numPr>
        <w:rPr>
          <w:szCs w:val="24"/>
        </w:rPr>
      </w:pPr>
      <w:r w:rsidRPr="006917A5">
        <w:rPr>
          <w:szCs w:val="24"/>
        </w:rPr>
        <w:t xml:space="preserve">McGillicuddy EA, Schuster KM, </w:t>
      </w:r>
      <w:r w:rsidRPr="006917A5">
        <w:rPr>
          <w:b/>
          <w:szCs w:val="24"/>
        </w:rPr>
        <w:t>Davis KA</w:t>
      </w:r>
      <w:r w:rsidRPr="006917A5">
        <w:rPr>
          <w:szCs w:val="24"/>
        </w:rPr>
        <w:t xml:space="preserve">, Longo WE.  “Factors predicting morbidity and mortality in emergency colorectal procedures in the elderly.  </w:t>
      </w:r>
      <w:r w:rsidRPr="006917A5">
        <w:rPr>
          <w:i/>
          <w:szCs w:val="24"/>
        </w:rPr>
        <w:t>Archives of Surgery</w:t>
      </w:r>
      <w:r w:rsidRPr="006917A5">
        <w:rPr>
          <w:szCs w:val="24"/>
        </w:rPr>
        <w:t xml:space="preserve">, </w:t>
      </w:r>
      <w:r w:rsidR="0002306B" w:rsidRPr="006917A5">
        <w:rPr>
          <w:szCs w:val="24"/>
        </w:rPr>
        <w:t>2009, 144(12), 1157-1162</w:t>
      </w:r>
      <w:r w:rsidRPr="006917A5">
        <w:rPr>
          <w:szCs w:val="24"/>
        </w:rPr>
        <w:t>.</w:t>
      </w:r>
    </w:p>
    <w:p w14:paraId="130B1B4F" w14:textId="77777777" w:rsidR="00B048D6" w:rsidRPr="006917A5" w:rsidRDefault="00B048D6" w:rsidP="00B048D6">
      <w:pPr>
        <w:pStyle w:val="ListParagraph"/>
        <w:rPr>
          <w:szCs w:val="24"/>
        </w:rPr>
      </w:pPr>
    </w:p>
    <w:p w14:paraId="2C235847" w14:textId="77777777" w:rsidR="00B83776" w:rsidRPr="006917A5" w:rsidRDefault="0002306B" w:rsidP="00B048D6">
      <w:pPr>
        <w:numPr>
          <w:ilvl w:val="0"/>
          <w:numId w:val="1"/>
        </w:numPr>
        <w:rPr>
          <w:szCs w:val="24"/>
        </w:rPr>
      </w:pPr>
      <w:r w:rsidRPr="006917A5">
        <w:rPr>
          <w:szCs w:val="24"/>
        </w:rPr>
        <w:t xml:space="preserve">Schuster KM, Lofthouse R, Moore C, Lui F, Kaplan LJ, </w:t>
      </w:r>
      <w:r w:rsidRPr="006917A5">
        <w:rPr>
          <w:b/>
          <w:szCs w:val="24"/>
        </w:rPr>
        <w:t>Davis KA</w:t>
      </w:r>
      <w:r w:rsidRPr="006917A5">
        <w:rPr>
          <w:szCs w:val="24"/>
        </w:rPr>
        <w:t xml:space="preserve">.  “Pulseless electrical activity, focused abdominal sonography for trauma and cardiac contractile activity as predictors of survival after trauma.”  </w:t>
      </w:r>
      <w:r w:rsidRPr="006917A5">
        <w:rPr>
          <w:i/>
          <w:szCs w:val="24"/>
        </w:rPr>
        <w:t>Journal of Trauma</w:t>
      </w:r>
      <w:r w:rsidRPr="006917A5">
        <w:rPr>
          <w:szCs w:val="24"/>
        </w:rPr>
        <w:t xml:space="preserve"> 2009, 67(6), 1154-1157.</w:t>
      </w:r>
    </w:p>
    <w:p w14:paraId="62FE6692" w14:textId="77777777" w:rsidR="00B83776" w:rsidRPr="006917A5" w:rsidRDefault="00B83776" w:rsidP="00B83776">
      <w:pPr>
        <w:pStyle w:val="ListParagraph"/>
        <w:rPr>
          <w:szCs w:val="24"/>
        </w:rPr>
      </w:pPr>
    </w:p>
    <w:p w14:paraId="54B1D384" w14:textId="77777777" w:rsidR="00AF62CD" w:rsidRPr="006917A5" w:rsidRDefault="00507A9A" w:rsidP="00AF62CD">
      <w:pPr>
        <w:numPr>
          <w:ilvl w:val="0"/>
          <w:numId w:val="1"/>
        </w:numPr>
        <w:rPr>
          <w:szCs w:val="24"/>
        </w:rPr>
      </w:pPr>
      <w:r w:rsidRPr="006917A5">
        <w:rPr>
          <w:szCs w:val="24"/>
        </w:rPr>
        <w:t xml:space="preserve">Violano P, </w:t>
      </w:r>
      <w:r w:rsidRPr="006917A5">
        <w:rPr>
          <w:b/>
          <w:szCs w:val="24"/>
        </w:rPr>
        <w:t>Davis KA</w:t>
      </w:r>
      <w:r w:rsidRPr="006917A5">
        <w:rPr>
          <w:szCs w:val="24"/>
        </w:rPr>
        <w:t xml:space="preserve">, Lane V, Lofthouse R., Carusone C.  “Establishing an injury prevention program to address pediatric pedestrian collisions.”  </w:t>
      </w:r>
      <w:r w:rsidRPr="006917A5">
        <w:rPr>
          <w:i/>
          <w:szCs w:val="24"/>
        </w:rPr>
        <w:t>Journal of Trauma Nursing</w:t>
      </w:r>
      <w:r w:rsidRPr="006917A5">
        <w:rPr>
          <w:szCs w:val="24"/>
        </w:rPr>
        <w:t xml:space="preserve">, </w:t>
      </w:r>
      <w:r w:rsidR="00434ED5" w:rsidRPr="006917A5">
        <w:rPr>
          <w:szCs w:val="24"/>
        </w:rPr>
        <w:t>2009, 16(4), 216-219</w:t>
      </w:r>
      <w:r w:rsidRPr="006917A5">
        <w:rPr>
          <w:szCs w:val="24"/>
        </w:rPr>
        <w:t>.</w:t>
      </w:r>
    </w:p>
    <w:p w14:paraId="450C5F0C" w14:textId="77777777" w:rsidR="00AF62CD" w:rsidRPr="006917A5" w:rsidRDefault="00AF62CD" w:rsidP="00AF62CD">
      <w:pPr>
        <w:pStyle w:val="ListParagraph"/>
        <w:rPr>
          <w:szCs w:val="24"/>
        </w:rPr>
      </w:pPr>
    </w:p>
    <w:p w14:paraId="06A71F03" w14:textId="77777777" w:rsidR="00AE294D" w:rsidRPr="006917A5" w:rsidRDefault="00507A9A" w:rsidP="00AF62CD">
      <w:pPr>
        <w:numPr>
          <w:ilvl w:val="0"/>
          <w:numId w:val="1"/>
        </w:numPr>
        <w:rPr>
          <w:szCs w:val="24"/>
        </w:rPr>
      </w:pPr>
      <w:r w:rsidRPr="006917A5">
        <w:rPr>
          <w:szCs w:val="24"/>
        </w:rPr>
        <w:t xml:space="preserve">McGillicuddy EA, Schuster KM, Kaplan LJ, Lui FY, Maerz LL, Maung AA, Johnson DC, </w:t>
      </w:r>
      <w:r w:rsidRPr="006917A5">
        <w:rPr>
          <w:b/>
          <w:szCs w:val="24"/>
        </w:rPr>
        <w:t>Davis KA</w:t>
      </w:r>
      <w:r w:rsidRPr="006917A5">
        <w:rPr>
          <w:szCs w:val="24"/>
        </w:rPr>
        <w:t xml:space="preserve">.  “Contrast induced nephropathy in elderly trauma patients.”  </w:t>
      </w:r>
      <w:r w:rsidRPr="006917A5">
        <w:rPr>
          <w:i/>
          <w:szCs w:val="24"/>
        </w:rPr>
        <w:t>Journal of Trauma</w:t>
      </w:r>
      <w:r w:rsidR="00895256" w:rsidRPr="006917A5">
        <w:rPr>
          <w:szCs w:val="24"/>
        </w:rPr>
        <w:t>, 2010, 68(2), 294-297</w:t>
      </w:r>
      <w:r w:rsidRPr="006917A5">
        <w:rPr>
          <w:szCs w:val="24"/>
        </w:rPr>
        <w:t>.</w:t>
      </w:r>
    </w:p>
    <w:p w14:paraId="545D6CC9" w14:textId="77777777" w:rsidR="00AE294D" w:rsidRPr="006917A5" w:rsidRDefault="00AE294D" w:rsidP="00AE294D">
      <w:pPr>
        <w:pStyle w:val="ListParagraph"/>
        <w:rPr>
          <w:szCs w:val="24"/>
        </w:rPr>
      </w:pPr>
    </w:p>
    <w:p w14:paraId="1F234BCA" w14:textId="77777777" w:rsidR="005034C7" w:rsidRPr="006917A5" w:rsidRDefault="00895256" w:rsidP="005034C7">
      <w:pPr>
        <w:numPr>
          <w:ilvl w:val="0"/>
          <w:numId w:val="1"/>
        </w:numPr>
        <w:rPr>
          <w:szCs w:val="24"/>
        </w:rPr>
      </w:pPr>
      <w:r w:rsidRPr="006917A5">
        <w:rPr>
          <w:szCs w:val="24"/>
        </w:rPr>
        <w:t xml:space="preserve">Schuster KM, </w:t>
      </w:r>
      <w:r w:rsidRPr="006917A5">
        <w:rPr>
          <w:b/>
          <w:szCs w:val="24"/>
        </w:rPr>
        <w:t>Davis KA</w:t>
      </w:r>
      <w:r w:rsidRPr="006917A5">
        <w:rPr>
          <w:szCs w:val="24"/>
        </w:rPr>
        <w:t xml:space="preserve">, Lui FY, Maerz LL, Kaplan LJ.  “The status of massive transfusion protocols in United States trauma centers: Massive transfusion or massive confusion?”  </w:t>
      </w:r>
      <w:r w:rsidRPr="006917A5">
        <w:rPr>
          <w:i/>
          <w:szCs w:val="24"/>
        </w:rPr>
        <w:t>Transfusion</w:t>
      </w:r>
      <w:r w:rsidRPr="006917A5">
        <w:rPr>
          <w:szCs w:val="24"/>
        </w:rPr>
        <w:t xml:space="preserve">, 2010, </w:t>
      </w:r>
      <w:r w:rsidR="00105094" w:rsidRPr="006917A5">
        <w:rPr>
          <w:szCs w:val="24"/>
        </w:rPr>
        <w:t>50(7), 1545-1551</w:t>
      </w:r>
      <w:r w:rsidRPr="006917A5">
        <w:rPr>
          <w:szCs w:val="24"/>
        </w:rPr>
        <w:t>.</w:t>
      </w:r>
    </w:p>
    <w:p w14:paraId="281F4606" w14:textId="77777777" w:rsidR="005034C7" w:rsidRPr="006917A5" w:rsidRDefault="005034C7" w:rsidP="005034C7">
      <w:pPr>
        <w:pStyle w:val="ListParagraph"/>
        <w:rPr>
          <w:szCs w:val="24"/>
        </w:rPr>
      </w:pPr>
    </w:p>
    <w:p w14:paraId="52CE0C26" w14:textId="77777777" w:rsidR="00763495" w:rsidRPr="006917A5" w:rsidRDefault="0075411A" w:rsidP="00763495">
      <w:pPr>
        <w:numPr>
          <w:ilvl w:val="0"/>
          <w:numId w:val="1"/>
        </w:numPr>
        <w:rPr>
          <w:szCs w:val="24"/>
        </w:rPr>
      </w:pPr>
      <w:r w:rsidRPr="006917A5">
        <w:rPr>
          <w:szCs w:val="24"/>
        </w:rPr>
        <w:t xml:space="preserve">Harrington D, Zacharias N, Velmahos GC, Rosenblatt M, Winston E, Patterson L, Desjardins S, Cushing B, Brotman S, Schultz J, Maung A, </w:t>
      </w:r>
      <w:r w:rsidRPr="006917A5">
        <w:rPr>
          <w:b/>
          <w:szCs w:val="24"/>
        </w:rPr>
        <w:t>Davis KA</w:t>
      </w:r>
      <w:r w:rsidRPr="006917A5">
        <w:rPr>
          <w:szCs w:val="24"/>
        </w:rPr>
        <w:t xml:space="preserve">.  “Factors associated with survival following blunt chest trauma in older patients:  Results from a large regional trauma cooperative).”  </w:t>
      </w:r>
      <w:r w:rsidRPr="006917A5">
        <w:rPr>
          <w:i/>
          <w:szCs w:val="24"/>
        </w:rPr>
        <w:t>Archives of Surgery</w:t>
      </w:r>
      <w:r w:rsidRPr="006917A5">
        <w:rPr>
          <w:szCs w:val="24"/>
        </w:rPr>
        <w:t xml:space="preserve">, </w:t>
      </w:r>
      <w:r w:rsidR="002C6425" w:rsidRPr="006917A5">
        <w:rPr>
          <w:szCs w:val="24"/>
        </w:rPr>
        <w:t>2010, 145(5), 432-437</w:t>
      </w:r>
      <w:r w:rsidRPr="006917A5">
        <w:rPr>
          <w:szCs w:val="24"/>
        </w:rPr>
        <w:t>.</w:t>
      </w:r>
    </w:p>
    <w:p w14:paraId="45B501F2" w14:textId="77777777" w:rsidR="00763495" w:rsidRPr="006917A5" w:rsidRDefault="00763495" w:rsidP="00763495">
      <w:pPr>
        <w:pStyle w:val="ListParagraph"/>
        <w:rPr>
          <w:szCs w:val="24"/>
        </w:rPr>
      </w:pPr>
    </w:p>
    <w:p w14:paraId="4C186938" w14:textId="77777777" w:rsidR="009C0C85" w:rsidRPr="006917A5" w:rsidRDefault="00E974BD" w:rsidP="009C0C85">
      <w:pPr>
        <w:numPr>
          <w:ilvl w:val="0"/>
          <w:numId w:val="1"/>
        </w:numPr>
        <w:rPr>
          <w:szCs w:val="24"/>
        </w:rPr>
      </w:pPr>
      <w:r w:rsidRPr="006917A5">
        <w:rPr>
          <w:szCs w:val="24"/>
        </w:rPr>
        <w:t xml:space="preserve">Velmahos GC, Zacharias N, Emhoff T, Feeney J, Hurst J, Crookes B, Harrington D, Gregg S, Brotman S, Burk P, </w:t>
      </w:r>
      <w:r w:rsidRPr="006917A5">
        <w:rPr>
          <w:b/>
          <w:szCs w:val="24"/>
        </w:rPr>
        <w:t>Davis KA</w:t>
      </w:r>
      <w:r w:rsidRPr="006917A5">
        <w:rPr>
          <w:szCs w:val="24"/>
        </w:rPr>
        <w:t xml:space="preserve">, Gupta R, Winchell R, Desjardins S, Alouidor R, Gross R, Rosenblatt M, Schultz J.  “Management of the most severely injured spleen: A multi-center stury of the Research Consortium of New England Centers for Trauma (ReCONECT).”  </w:t>
      </w:r>
      <w:r w:rsidRPr="006917A5">
        <w:rPr>
          <w:i/>
          <w:szCs w:val="24"/>
        </w:rPr>
        <w:t>Archives of Surgery</w:t>
      </w:r>
      <w:r w:rsidRPr="006917A5">
        <w:rPr>
          <w:szCs w:val="24"/>
        </w:rPr>
        <w:t>, 2010, 145(5), 456-460.</w:t>
      </w:r>
    </w:p>
    <w:p w14:paraId="5F896E0C" w14:textId="77777777" w:rsidR="009C0C85" w:rsidRPr="006917A5" w:rsidRDefault="009C0C85" w:rsidP="009C0C85">
      <w:pPr>
        <w:pStyle w:val="ListParagraph"/>
        <w:rPr>
          <w:szCs w:val="24"/>
        </w:rPr>
      </w:pPr>
    </w:p>
    <w:p w14:paraId="364FA0FF" w14:textId="77777777" w:rsidR="00D12C63" w:rsidRPr="006917A5" w:rsidRDefault="0081096A" w:rsidP="009C0C85">
      <w:pPr>
        <w:numPr>
          <w:ilvl w:val="0"/>
          <w:numId w:val="1"/>
        </w:numPr>
        <w:rPr>
          <w:szCs w:val="24"/>
        </w:rPr>
      </w:pPr>
      <w:r w:rsidRPr="006917A5">
        <w:rPr>
          <w:szCs w:val="24"/>
        </w:rPr>
        <w:t xml:space="preserve">Jonker FHW, Verhagen HJM, Mojibian H, </w:t>
      </w:r>
      <w:r w:rsidRPr="006917A5">
        <w:rPr>
          <w:b/>
          <w:szCs w:val="24"/>
        </w:rPr>
        <w:t>Davis KA</w:t>
      </w:r>
      <w:r w:rsidRPr="006917A5">
        <w:rPr>
          <w:szCs w:val="24"/>
        </w:rPr>
        <w:t xml:space="preserve">, Moll FL, Muhs BE.  “Changes in aortic diameter during hypovolemic shock: Implications for endograft sizing.”  </w:t>
      </w:r>
      <w:r w:rsidRPr="006917A5">
        <w:rPr>
          <w:i/>
          <w:szCs w:val="24"/>
        </w:rPr>
        <w:t>Journal of Vascular Surgery</w:t>
      </w:r>
      <w:r w:rsidRPr="006917A5">
        <w:rPr>
          <w:szCs w:val="24"/>
        </w:rPr>
        <w:t xml:space="preserve">, </w:t>
      </w:r>
      <w:r w:rsidR="00876921" w:rsidRPr="006917A5">
        <w:rPr>
          <w:szCs w:val="24"/>
        </w:rPr>
        <w:t xml:space="preserve">2010, </w:t>
      </w:r>
      <w:r w:rsidR="00C8419B" w:rsidRPr="006917A5">
        <w:rPr>
          <w:szCs w:val="24"/>
        </w:rPr>
        <w:t>52(1), 39-44</w:t>
      </w:r>
      <w:r w:rsidR="002F3449" w:rsidRPr="006917A5">
        <w:rPr>
          <w:szCs w:val="24"/>
        </w:rPr>
        <w:t>.</w:t>
      </w:r>
    </w:p>
    <w:p w14:paraId="27E019ED" w14:textId="77777777" w:rsidR="00D12C63" w:rsidRPr="006917A5" w:rsidRDefault="00D12C63" w:rsidP="00D12C63">
      <w:pPr>
        <w:pStyle w:val="ListParagraph"/>
        <w:rPr>
          <w:szCs w:val="24"/>
        </w:rPr>
      </w:pPr>
    </w:p>
    <w:p w14:paraId="5B4F50EB" w14:textId="77777777" w:rsidR="00310720" w:rsidRPr="006917A5" w:rsidRDefault="00C10A1E" w:rsidP="00310720">
      <w:pPr>
        <w:numPr>
          <w:ilvl w:val="0"/>
          <w:numId w:val="1"/>
        </w:numPr>
        <w:rPr>
          <w:szCs w:val="24"/>
        </w:rPr>
      </w:pPr>
      <w:r w:rsidRPr="006917A5">
        <w:rPr>
          <w:szCs w:val="24"/>
        </w:rPr>
        <w:t xml:space="preserve">Napolitano LM, Fulda GJ. </w:t>
      </w:r>
      <w:r w:rsidRPr="006917A5">
        <w:rPr>
          <w:b/>
          <w:szCs w:val="24"/>
        </w:rPr>
        <w:t>Davis KA</w:t>
      </w:r>
      <w:r w:rsidRPr="006917A5">
        <w:rPr>
          <w:szCs w:val="24"/>
        </w:rPr>
        <w:t xml:space="preserve">, Ashley DW, Friese R, Van Way CW III, Meredith JW, Fabian TC, Jurkovich GJ, Peitzman AB.  “Challenging issues in Surgical Critical Care, Trauma, and Acute Care Surgery:  A report from the Critical Care Committee of the American Association for the Surgery of Trauma.  </w:t>
      </w:r>
      <w:r w:rsidRPr="006917A5">
        <w:rPr>
          <w:i/>
          <w:szCs w:val="24"/>
        </w:rPr>
        <w:t>Journal of Trauma</w:t>
      </w:r>
      <w:r w:rsidRPr="006917A5">
        <w:rPr>
          <w:szCs w:val="24"/>
        </w:rPr>
        <w:t>, 2010, 69(6), 1619-1633.</w:t>
      </w:r>
    </w:p>
    <w:p w14:paraId="0CE02D94" w14:textId="77777777" w:rsidR="00310720" w:rsidRPr="006917A5" w:rsidRDefault="00310720" w:rsidP="00310720">
      <w:pPr>
        <w:pStyle w:val="ListParagraph"/>
        <w:rPr>
          <w:szCs w:val="24"/>
          <w:lang w:val="de-DE"/>
        </w:rPr>
      </w:pPr>
    </w:p>
    <w:p w14:paraId="0F4130F4" w14:textId="77777777" w:rsidR="007A2124" w:rsidRPr="006917A5" w:rsidRDefault="00C36CB9" w:rsidP="007A2124">
      <w:pPr>
        <w:numPr>
          <w:ilvl w:val="0"/>
          <w:numId w:val="1"/>
        </w:numPr>
        <w:rPr>
          <w:szCs w:val="24"/>
        </w:rPr>
      </w:pPr>
      <w:r w:rsidRPr="006917A5">
        <w:rPr>
          <w:szCs w:val="24"/>
          <w:lang w:val="de-DE"/>
        </w:rPr>
        <w:t xml:space="preserve">Maung AA, Kaplan LJ, Schuster KM, Johnson DC, </w:t>
      </w:r>
      <w:r w:rsidRPr="006917A5">
        <w:rPr>
          <w:b/>
          <w:szCs w:val="24"/>
          <w:lang w:val="de-DE"/>
        </w:rPr>
        <w:t>Davis KA</w:t>
      </w:r>
      <w:r w:rsidRPr="006917A5">
        <w:rPr>
          <w:szCs w:val="24"/>
          <w:lang w:val="de-DE"/>
        </w:rPr>
        <w:t xml:space="preserve">.  </w:t>
      </w:r>
      <w:r w:rsidRPr="006917A5">
        <w:rPr>
          <w:szCs w:val="24"/>
        </w:rPr>
        <w:t>“Routine / protocol evaluation of trauma patients with suspected syncope is unneccesary.</w:t>
      </w:r>
      <w:r w:rsidR="00FB2E54" w:rsidRPr="006917A5">
        <w:rPr>
          <w:szCs w:val="24"/>
        </w:rPr>
        <w:t>”</w:t>
      </w:r>
      <w:r w:rsidRPr="006917A5">
        <w:rPr>
          <w:szCs w:val="24"/>
        </w:rPr>
        <w:t xml:space="preserve">  </w:t>
      </w:r>
      <w:r w:rsidRPr="006917A5">
        <w:rPr>
          <w:i/>
          <w:szCs w:val="24"/>
        </w:rPr>
        <w:t>Journal of Trauma</w:t>
      </w:r>
      <w:r w:rsidRPr="006917A5">
        <w:rPr>
          <w:szCs w:val="24"/>
        </w:rPr>
        <w:t>, 2011, 70, 428-432.</w:t>
      </w:r>
    </w:p>
    <w:p w14:paraId="52FFBE3B" w14:textId="77777777" w:rsidR="007A2124" w:rsidRPr="006917A5" w:rsidRDefault="007A2124" w:rsidP="007A2124">
      <w:pPr>
        <w:pStyle w:val="ListParagraph"/>
        <w:rPr>
          <w:szCs w:val="24"/>
        </w:rPr>
      </w:pPr>
    </w:p>
    <w:p w14:paraId="3831C31D" w14:textId="77777777" w:rsidR="00B048D6" w:rsidRPr="006917A5" w:rsidRDefault="005C206D" w:rsidP="007A2124">
      <w:pPr>
        <w:numPr>
          <w:ilvl w:val="0"/>
          <w:numId w:val="1"/>
        </w:numPr>
        <w:rPr>
          <w:szCs w:val="24"/>
        </w:rPr>
      </w:pPr>
      <w:r w:rsidRPr="006917A5">
        <w:rPr>
          <w:szCs w:val="24"/>
        </w:rPr>
        <w:lastRenderedPageBreak/>
        <w:t xml:space="preserve">McGillicuddy EA, Lischuk A, Schuster KM, Kaplan, LJ, Lui FY, Bokhari SJ, </w:t>
      </w:r>
      <w:r w:rsidRPr="006917A5">
        <w:rPr>
          <w:b/>
          <w:szCs w:val="24"/>
        </w:rPr>
        <w:t>Davis</w:t>
      </w:r>
      <w:r w:rsidRPr="006917A5">
        <w:rPr>
          <w:szCs w:val="24"/>
        </w:rPr>
        <w:t xml:space="preserve"> </w:t>
      </w:r>
      <w:r w:rsidRPr="006917A5">
        <w:rPr>
          <w:b/>
          <w:szCs w:val="24"/>
        </w:rPr>
        <w:t>KA</w:t>
      </w:r>
      <w:r w:rsidRPr="006917A5">
        <w:rPr>
          <w:szCs w:val="24"/>
        </w:rPr>
        <w:t xml:space="preserve">.  “Development of a CT scoring system for necrotizing soft tissue infections.”  </w:t>
      </w:r>
      <w:r w:rsidRPr="006917A5">
        <w:rPr>
          <w:i/>
          <w:szCs w:val="24"/>
        </w:rPr>
        <w:t>Journal of Trauma</w:t>
      </w:r>
      <w:r w:rsidRPr="006917A5">
        <w:rPr>
          <w:szCs w:val="24"/>
        </w:rPr>
        <w:t xml:space="preserve">, </w:t>
      </w:r>
      <w:r w:rsidR="00B05840" w:rsidRPr="006917A5">
        <w:rPr>
          <w:szCs w:val="24"/>
        </w:rPr>
        <w:t>2011, 70, 894-899.</w:t>
      </w:r>
    </w:p>
    <w:p w14:paraId="6816F5AA" w14:textId="77777777" w:rsidR="00B048D6" w:rsidRPr="006917A5" w:rsidRDefault="00B048D6" w:rsidP="00B048D6">
      <w:pPr>
        <w:pStyle w:val="ListParagraph"/>
        <w:rPr>
          <w:szCs w:val="24"/>
        </w:rPr>
      </w:pPr>
    </w:p>
    <w:p w14:paraId="53DB7B8F" w14:textId="77777777" w:rsidR="007F1DE4" w:rsidRPr="006917A5" w:rsidRDefault="007F1DE4" w:rsidP="00B048D6">
      <w:pPr>
        <w:numPr>
          <w:ilvl w:val="0"/>
          <w:numId w:val="1"/>
        </w:numPr>
        <w:rPr>
          <w:szCs w:val="24"/>
        </w:rPr>
      </w:pPr>
      <w:r w:rsidRPr="006917A5">
        <w:rPr>
          <w:szCs w:val="24"/>
        </w:rPr>
        <w:t xml:space="preserve">Schuster KM, McGillicuddy EA, Maung AA, Kaplan LJ, </w:t>
      </w:r>
      <w:r w:rsidRPr="006917A5">
        <w:rPr>
          <w:b/>
          <w:szCs w:val="24"/>
        </w:rPr>
        <w:t>Davis KA</w:t>
      </w:r>
      <w:r w:rsidRPr="006917A5">
        <w:rPr>
          <w:szCs w:val="24"/>
        </w:rPr>
        <w:t xml:space="preserve">.  “Can acute care surgeons perform emergency colorectal procedures with good outcomes?”  </w:t>
      </w:r>
      <w:r w:rsidRPr="006917A5">
        <w:rPr>
          <w:i/>
          <w:szCs w:val="24"/>
        </w:rPr>
        <w:t>Journal of Trauma</w:t>
      </w:r>
      <w:r w:rsidRPr="006917A5">
        <w:rPr>
          <w:szCs w:val="24"/>
        </w:rPr>
        <w:t xml:space="preserve">, </w:t>
      </w:r>
      <w:r w:rsidR="00072377" w:rsidRPr="006917A5">
        <w:rPr>
          <w:szCs w:val="24"/>
        </w:rPr>
        <w:t>2011, 71, 94-101</w:t>
      </w:r>
      <w:r w:rsidRPr="006917A5">
        <w:rPr>
          <w:szCs w:val="24"/>
        </w:rPr>
        <w:t>.</w:t>
      </w:r>
    </w:p>
    <w:p w14:paraId="26200002" w14:textId="77777777" w:rsidR="0099196A" w:rsidRPr="006917A5" w:rsidRDefault="0099196A" w:rsidP="0099196A">
      <w:pPr>
        <w:pStyle w:val="ColorfulList-Accent11"/>
        <w:ind w:left="0"/>
        <w:rPr>
          <w:szCs w:val="24"/>
        </w:rPr>
      </w:pPr>
    </w:p>
    <w:p w14:paraId="34AD0526" w14:textId="77777777" w:rsidR="00D8000F" w:rsidRPr="006917A5" w:rsidRDefault="00037E33" w:rsidP="00D8000F">
      <w:pPr>
        <w:numPr>
          <w:ilvl w:val="0"/>
          <w:numId w:val="1"/>
        </w:numPr>
        <w:rPr>
          <w:szCs w:val="24"/>
        </w:rPr>
      </w:pPr>
      <w:r w:rsidRPr="006917A5">
        <w:rPr>
          <w:szCs w:val="24"/>
        </w:rPr>
        <w:t xml:space="preserve">McGillicuddy EA, Schuster KM, Brown E, Maxfield MW, </w:t>
      </w:r>
      <w:r w:rsidRPr="006917A5">
        <w:rPr>
          <w:b/>
          <w:szCs w:val="24"/>
        </w:rPr>
        <w:t>Davis KA</w:t>
      </w:r>
      <w:r w:rsidRPr="006917A5">
        <w:rPr>
          <w:szCs w:val="24"/>
        </w:rPr>
        <w:t xml:space="preserve">, Longo WE.  “Acute cholecystitis in the elderly:  Use of CT and correlation with ultrasonography.”  </w:t>
      </w:r>
      <w:r w:rsidRPr="006917A5">
        <w:rPr>
          <w:i/>
          <w:szCs w:val="24"/>
        </w:rPr>
        <w:t xml:space="preserve">American Journal of Surgery, </w:t>
      </w:r>
      <w:r w:rsidR="0099196A" w:rsidRPr="006917A5">
        <w:rPr>
          <w:szCs w:val="24"/>
        </w:rPr>
        <w:t xml:space="preserve">2011, 202, 524-527. </w:t>
      </w:r>
    </w:p>
    <w:p w14:paraId="6CAB5406" w14:textId="77777777" w:rsidR="00D8000F" w:rsidRPr="006917A5" w:rsidRDefault="00D8000F" w:rsidP="00D8000F">
      <w:pPr>
        <w:pStyle w:val="ListParagraph"/>
        <w:rPr>
          <w:szCs w:val="24"/>
        </w:rPr>
      </w:pPr>
    </w:p>
    <w:p w14:paraId="03C3667D" w14:textId="77777777" w:rsidR="00AE294D" w:rsidRPr="006917A5" w:rsidRDefault="000F762C" w:rsidP="00D8000F">
      <w:pPr>
        <w:numPr>
          <w:ilvl w:val="0"/>
          <w:numId w:val="1"/>
        </w:numPr>
        <w:rPr>
          <w:szCs w:val="24"/>
        </w:rPr>
      </w:pPr>
      <w:r w:rsidRPr="006917A5">
        <w:rPr>
          <w:szCs w:val="24"/>
        </w:rPr>
        <w:t xml:space="preserve">Maung AA, Schuster KM, Kaplan LJ, Maerz LL, </w:t>
      </w:r>
      <w:r w:rsidRPr="006917A5">
        <w:rPr>
          <w:b/>
          <w:szCs w:val="24"/>
        </w:rPr>
        <w:t>Davis KA</w:t>
      </w:r>
      <w:r w:rsidRPr="006917A5">
        <w:rPr>
          <w:szCs w:val="24"/>
        </w:rPr>
        <w:t>.  “Risk of venous thromboembolism after spinal cord injury: Not all levels are the same</w:t>
      </w:r>
      <w:r w:rsidRPr="006917A5">
        <w:rPr>
          <w:i/>
          <w:szCs w:val="24"/>
        </w:rPr>
        <w:t>.”  Journal of Trauma</w:t>
      </w:r>
      <w:r w:rsidRPr="006917A5">
        <w:rPr>
          <w:szCs w:val="24"/>
        </w:rPr>
        <w:t>, 2011, 71, 1241-1245.</w:t>
      </w:r>
    </w:p>
    <w:p w14:paraId="7A3F8A12" w14:textId="77777777" w:rsidR="00AE294D" w:rsidRPr="006917A5" w:rsidRDefault="00AE294D" w:rsidP="00AE294D">
      <w:pPr>
        <w:pStyle w:val="ListParagraph"/>
        <w:rPr>
          <w:szCs w:val="24"/>
        </w:rPr>
      </w:pPr>
    </w:p>
    <w:p w14:paraId="72A0CB5F" w14:textId="77777777" w:rsidR="00C7154B" w:rsidRPr="006917A5" w:rsidRDefault="00960427" w:rsidP="00C7154B">
      <w:pPr>
        <w:numPr>
          <w:ilvl w:val="0"/>
          <w:numId w:val="1"/>
        </w:numPr>
        <w:rPr>
          <w:szCs w:val="24"/>
        </w:rPr>
      </w:pPr>
      <w:r w:rsidRPr="006917A5">
        <w:rPr>
          <w:szCs w:val="24"/>
        </w:rPr>
        <w:t xml:space="preserve">Michetti CP, Fahkry SM, Ferguson PL, Cook A, Moore FO, Gross R, AAST Ventilator-Associated Pneumonia Investigators.  “Ventilator-associated pneumonia rates at </w:t>
      </w:r>
      <w:r w:rsidR="0041059E" w:rsidRPr="006917A5">
        <w:rPr>
          <w:szCs w:val="24"/>
        </w:rPr>
        <w:t>major</w:t>
      </w:r>
      <w:r w:rsidRPr="006917A5">
        <w:rPr>
          <w:szCs w:val="24"/>
        </w:rPr>
        <w:t xml:space="preserve"> trauma centers compared with a national benchmark: a multi-institutional study of the AAST.”  </w:t>
      </w:r>
      <w:r w:rsidRPr="006917A5">
        <w:rPr>
          <w:i/>
          <w:szCs w:val="24"/>
        </w:rPr>
        <w:t>Journal</w:t>
      </w:r>
      <w:r w:rsidRPr="006917A5">
        <w:rPr>
          <w:szCs w:val="24"/>
        </w:rPr>
        <w:t xml:space="preserve"> </w:t>
      </w:r>
      <w:r w:rsidRPr="006917A5">
        <w:rPr>
          <w:i/>
          <w:szCs w:val="24"/>
        </w:rPr>
        <w:t>of Trauma</w:t>
      </w:r>
      <w:r w:rsidR="003B65D6" w:rsidRPr="006917A5">
        <w:rPr>
          <w:i/>
          <w:szCs w:val="24"/>
        </w:rPr>
        <w:t xml:space="preserve"> and Acute Care Surgery</w:t>
      </w:r>
      <w:r w:rsidRPr="006917A5">
        <w:rPr>
          <w:szCs w:val="24"/>
        </w:rPr>
        <w:t>, 2012, 72, 1165-1173.</w:t>
      </w:r>
    </w:p>
    <w:p w14:paraId="1DA6FF03" w14:textId="77777777" w:rsidR="00C7154B" w:rsidRPr="006917A5" w:rsidRDefault="00C7154B" w:rsidP="00C7154B">
      <w:pPr>
        <w:pStyle w:val="ListParagraph"/>
        <w:rPr>
          <w:szCs w:val="24"/>
        </w:rPr>
      </w:pPr>
    </w:p>
    <w:p w14:paraId="2A91E78A" w14:textId="77777777" w:rsidR="00620324" w:rsidRPr="006917A5" w:rsidRDefault="00960427" w:rsidP="00620324">
      <w:pPr>
        <w:numPr>
          <w:ilvl w:val="0"/>
          <w:numId w:val="1"/>
        </w:numPr>
        <w:rPr>
          <w:szCs w:val="24"/>
        </w:rPr>
      </w:pPr>
      <w:r w:rsidRPr="006917A5">
        <w:rPr>
          <w:szCs w:val="24"/>
        </w:rPr>
        <w:t xml:space="preserve">McGillicuddy EA, Schuster KM, Barre K, Suarez L, Hall MR, Kaml GJ, </w:t>
      </w:r>
      <w:r w:rsidRPr="006917A5">
        <w:rPr>
          <w:b/>
          <w:szCs w:val="24"/>
        </w:rPr>
        <w:t>Davis KA</w:t>
      </w:r>
      <w:r w:rsidRPr="006917A5">
        <w:rPr>
          <w:szCs w:val="24"/>
        </w:rPr>
        <w:t xml:space="preserve">, Longo WE.  “Nonoperative management of acute cholecystitis in the elderly.”  </w:t>
      </w:r>
      <w:r w:rsidRPr="006917A5">
        <w:rPr>
          <w:i/>
          <w:szCs w:val="24"/>
        </w:rPr>
        <w:t>British Journal of Surgery</w:t>
      </w:r>
      <w:r w:rsidRPr="006917A5">
        <w:rPr>
          <w:szCs w:val="24"/>
        </w:rPr>
        <w:t xml:space="preserve">, 2012, 99(9):1254-1261. </w:t>
      </w:r>
    </w:p>
    <w:p w14:paraId="3A6C5D9E" w14:textId="77777777" w:rsidR="00620324" w:rsidRPr="006917A5" w:rsidRDefault="00620324" w:rsidP="00620324">
      <w:pPr>
        <w:pStyle w:val="ListParagraph"/>
        <w:rPr>
          <w:szCs w:val="24"/>
        </w:rPr>
      </w:pPr>
    </w:p>
    <w:p w14:paraId="6A5050FC" w14:textId="77777777" w:rsidR="00850431" w:rsidRPr="006917A5" w:rsidRDefault="00850431" w:rsidP="00620324">
      <w:pPr>
        <w:numPr>
          <w:ilvl w:val="0"/>
          <w:numId w:val="1"/>
        </w:numPr>
        <w:rPr>
          <w:szCs w:val="24"/>
        </w:rPr>
      </w:pPr>
      <w:r w:rsidRPr="006917A5">
        <w:rPr>
          <w:szCs w:val="24"/>
        </w:rPr>
        <w:t xml:space="preserve">Maung AA, Schuster KM, Kaplan LJ, Ditillo MF, Maerz LL, Lui FY, </w:t>
      </w:r>
      <w:r w:rsidRPr="006917A5">
        <w:rPr>
          <w:b/>
          <w:szCs w:val="24"/>
        </w:rPr>
        <w:t>Davis KA</w:t>
      </w:r>
      <w:r w:rsidRPr="006917A5">
        <w:rPr>
          <w:szCs w:val="24"/>
        </w:rPr>
        <w:t xml:space="preserve">.  “Compared to conventional ventilation, airway pressure release ventilation may increase ventilator days in trauma patients.”  </w:t>
      </w:r>
      <w:r w:rsidRPr="006917A5">
        <w:rPr>
          <w:i/>
          <w:szCs w:val="24"/>
        </w:rPr>
        <w:t>Journal of Trauma</w:t>
      </w:r>
      <w:r w:rsidR="003B65D6" w:rsidRPr="006917A5">
        <w:rPr>
          <w:i/>
          <w:szCs w:val="24"/>
        </w:rPr>
        <w:t xml:space="preserve"> and Acute Care Surgery</w:t>
      </w:r>
      <w:r w:rsidRPr="006917A5">
        <w:rPr>
          <w:szCs w:val="24"/>
        </w:rPr>
        <w:t xml:space="preserve">, </w:t>
      </w:r>
      <w:r w:rsidR="00BC3589" w:rsidRPr="006917A5">
        <w:rPr>
          <w:szCs w:val="24"/>
        </w:rPr>
        <w:t xml:space="preserve">2012, 73, </w:t>
      </w:r>
      <w:r w:rsidR="002F3449" w:rsidRPr="006917A5">
        <w:rPr>
          <w:szCs w:val="24"/>
        </w:rPr>
        <w:t>507-510</w:t>
      </w:r>
      <w:r w:rsidR="00BC3589" w:rsidRPr="006917A5">
        <w:rPr>
          <w:szCs w:val="24"/>
        </w:rPr>
        <w:t>.</w:t>
      </w:r>
    </w:p>
    <w:p w14:paraId="263FC48A" w14:textId="77777777" w:rsidR="00F241BD" w:rsidRPr="006917A5" w:rsidRDefault="00F241BD" w:rsidP="00F241BD">
      <w:pPr>
        <w:pStyle w:val="ColorfulList-Accent11"/>
        <w:rPr>
          <w:szCs w:val="24"/>
        </w:rPr>
      </w:pPr>
    </w:p>
    <w:p w14:paraId="7763B8AC" w14:textId="77777777" w:rsidR="00F241BD" w:rsidRPr="006917A5" w:rsidRDefault="00F241BD" w:rsidP="00614C17">
      <w:pPr>
        <w:numPr>
          <w:ilvl w:val="0"/>
          <w:numId w:val="1"/>
        </w:numPr>
        <w:rPr>
          <w:szCs w:val="24"/>
        </w:rPr>
      </w:pPr>
      <w:r w:rsidRPr="006917A5">
        <w:rPr>
          <w:szCs w:val="24"/>
        </w:rPr>
        <w:t xml:space="preserve">Maxfield MW, Schuster KM, McGillicuddy EA, Ghita M, Brink JA, </w:t>
      </w:r>
      <w:r w:rsidRPr="006917A5">
        <w:rPr>
          <w:b/>
          <w:szCs w:val="24"/>
        </w:rPr>
        <w:t>Davis KA</w:t>
      </w:r>
      <w:r w:rsidRPr="006917A5">
        <w:rPr>
          <w:szCs w:val="24"/>
        </w:rPr>
        <w:t xml:space="preserve">.  </w:t>
      </w:r>
    </w:p>
    <w:p w14:paraId="47B096D2" w14:textId="77777777" w:rsidR="009C0C85" w:rsidRPr="006917A5" w:rsidRDefault="00F241BD" w:rsidP="009C0C85">
      <w:pPr>
        <w:ind w:left="720"/>
        <w:rPr>
          <w:szCs w:val="24"/>
        </w:rPr>
      </w:pPr>
      <w:r w:rsidRPr="006917A5">
        <w:rPr>
          <w:szCs w:val="24"/>
        </w:rPr>
        <w:t xml:space="preserve">“Impact of adaptive statistical iterative reconstruction on radiation dose in the evaluation of trauma patients.”  </w:t>
      </w:r>
      <w:r w:rsidRPr="006917A5">
        <w:rPr>
          <w:i/>
          <w:szCs w:val="24"/>
        </w:rPr>
        <w:t>Journal of Trauma</w:t>
      </w:r>
      <w:r w:rsidR="003B65D6" w:rsidRPr="006917A5">
        <w:rPr>
          <w:i/>
          <w:szCs w:val="24"/>
        </w:rPr>
        <w:t xml:space="preserve"> and Acute Care Surgery</w:t>
      </w:r>
      <w:r w:rsidRPr="006917A5">
        <w:rPr>
          <w:szCs w:val="24"/>
        </w:rPr>
        <w:t xml:space="preserve">, </w:t>
      </w:r>
      <w:r w:rsidR="00A406DC" w:rsidRPr="006917A5">
        <w:rPr>
          <w:szCs w:val="24"/>
        </w:rPr>
        <w:t>2012, 73, 1404-1409.</w:t>
      </w:r>
    </w:p>
    <w:p w14:paraId="5C96C556" w14:textId="77777777" w:rsidR="00D12C63" w:rsidRPr="006917A5" w:rsidRDefault="00814537" w:rsidP="009C0C85">
      <w:pPr>
        <w:ind w:left="720"/>
        <w:rPr>
          <w:szCs w:val="24"/>
        </w:rPr>
      </w:pPr>
      <w:r w:rsidRPr="006917A5">
        <w:rPr>
          <w:szCs w:val="24"/>
        </w:rPr>
        <w:t xml:space="preserve">Fonseca AL. Schuster KM, Maung AA. Kaplan LJ, Lui FY, </w:t>
      </w:r>
      <w:r w:rsidRPr="006917A5">
        <w:rPr>
          <w:b/>
          <w:szCs w:val="24"/>
        </w:rPr>
        <w:t>Davis KA</w:t>
      </w:r>
      <w:r w:rsidRPr="006917A5">
        <w:rPr>
          <w:szCs w:val="24"/>
        </w:rPr>
        <w:t>. “Routine nasogastric decompression in small bowel obstruc</w:t>
      </w:r>
      <w:r w:rsidR="003B4C8D" w:rsidRPr="006917A5">
        <w:rPr>
          <w:szCs w:val="24"/>
        </w:rPr>
        <w:t>tion: Is it really necessary?</w:t>
      </w:r>
      <w:r w:rsidR="005E26D5" w:rsidRPr="006917A5">
        <w:rPr>
          <w:szCs w:val="24"/>
        </w:rPr>
        <w:t xml:space="preserve">” </w:t>
      </w:r>
      <w:r w:rsidRPr="006917A5">
        <w:rPr>
          <w:i/>
          <w:szCs w:val="24"/>
        </w:rPr>
        <w:t>American Surgeon</w:t>
      </w:r>
      <w:r w:rsidRPr="006917A5">
        <w:rPr>
          <w:szCs w:val="24"/>
        </w:rPr>
        <w:t xml:space="preserve">, </w:t>
      </w:r>
      <w:r w:rsidR="00AA0875" w:rsidRPr="006917A5">
        <w:rPr>
          <w:szCs w:val="24"/>
        </w:rPr>
        <w:t>2013, 79, 422-428.</w:t>
      </w:r>
    </w:p>
    <w:p w14:paraId="1F1D6649" w14:textId="77777777" w:rsidR="00A724FC" w:rsidRPr="006917A5" w:rsidRDefault="00A724FC" w:rsidP="00A724FC">
      <w:pPr>
        <w:ind w:left="720"/>
        <w:rPr>
          <w:szCs w:val="24"/>
        </w:rPr>
      </w:pPr>
    </w:p>
    <w:p w14:paraId="45E9C387" w14:textId="77777777" w:rsidR="002750EE" w:rsidRPr="006917A5" w:rsidRDefault="00A406DC" w:rsidP="002750EE">
      <w:pPr>
        <w:numPr>
          <w:ilvl w:val="0"/>
          <w:numId w:val="18"/>
        </w:numPr>
        <w:rPr>
          <w:szCs w:val="24"/>
        </w:rPr>
      </w:pPr>
      <w:r w:rsidRPr="006917A5">
        <w:rPr>
          <w:szCs w:val="24"/>
        </w:rPr>
        <w:t xml:space="preserve">Piper GL, Maerz LL, Schuster KM, Maung AA, Luckianow GM, </w:t>
      </w:r>
      <w:r w:rsidRPr="006917A5">
        <w:rPr>
          <w:b/>
          <w:szCs w:val="24"/>
        </w:rPr>
        <w:t>Davis KA</w:t>
      </w:r>
      <w:r w:rsidRPr="006917A5">
        <w:rPr>
          <w:szCs w:val="24"/>
        </w:rPr>
        <w:t xml:space="preserve">, Kaplan LJ. “When the ICU is the OR.” </w:t>
      </w:r>
      <w:r w:rsidRPr="006917A5">
        <w:rPr>
          <w:i/>
          <w:szCs w:val="24"/>
        </w:rPr>
        <w:t xml:space="preserve">Journal of Trauma and Acute Care Surgery, </w:t>
      </w:r>
      <w:r w:rsidRPr="006917A5">
        <w:rPr>
          <w:szCs w:val="24"/>
        </w:rPr>
        <w:t>2013, 74, 871-875.</w:t>
      </w:r>
    </w:p>
    <w:p w14:paraId="33FEF70C" w14:textId="77777777" w:rsidR="002750EE" w:rsidRPr="006917A5" w:rsidRDefault="002750EE" w:rsidP="002750EE">
      <w:pPr>
        <w:pStyle w:val="ListParagraph"/>
        <w:rPr>
          <w:szCs w:val="24"/>
        </w:rPr>
      </w:pPr>
    </w:p>
    <w:p w14:paraId="57585B81" w14:textId="77777777" w:rsidR="003264E3" w:rsidRPr="006917A5" w:rsidRDefault="00507F03" w:rsidP="002750EE">
      <w:pPr>
        <w:numPr>
          <w:ilvl w:val="0"/>
          <w:numId w:val="18"/>
        </w:numPr>
        <w:rPr>
          <w:szCs w:val="24"/>
        </w:rPr>
      </w:pPr>
      <w:r w:rsidRPr="006917A5">
        <w:rPr>
          <w:szCs w:val="24"/>
        </w:rPr>
        <w:t xml:space="preserve">Wang M-L, Schuster KM, Bhattacharya B, Maung AA, Kaplan LJ, </w:t>
      </w:r>
      <w:r w:rsidRPr="006917A5">
        <w:rPr>
          <w:b/>
          <w:szCs w:val="24"/>
        </w:rPr>
        <w:t>Davis KA</w:t>
      </w:r>
      <w:r w:rsidRPr="006917A5">
        <w:rPr>
          <w:szCs w:val="24"/>
        </w:rPr>
        <w:t>.  “</w:t>
      </w:r>
      <w:r w:rsidR="00960427" w:rsidRPr="006917A5">
        <w:rPr>
          <w:szCs w:val="24"/>
        </w:rPr>
        <w:t>Repositioning</w:t>
      </w:r>
      <w:r w:rsidRPr="006917A5">
        <w:rPr>
          <w:szCs w:val="24"/>
        </w:rPr>
        <w:t xml:space="preserve"> endotracheal tubes in the </w:t>
      </w:r>
      <w:r w:rsidR="00960427" w:rsidRPr="006917A5">
        <w:rPr>
          <w:szCs w:val="24"/>
        </w:rPr>
        <w:t>intensive care unit</w:t>
      </w:r>
      <w:r w:rsidRPr="006917A5">
        <w:rPr>
          <w:szCs w:val="24"/>
        </w:rPr>
        <w:t xml:space="preserve">:  </w:t>
      </w:r>
      <w:r w:rsidR="00960427" w:rsidRPr="006917A5">
        <w:rPr>
          <w:szCs w:val="24"/>
        </w:rPr>
        <w:t>depth of changes poorly correlate with postrepositioning radiographic location</w:t>
      </w:r>
      <w:r w:rsidRPr="006917A5">
        <w:rPr>
          <w:szCs w:val="24"/>
        </w:rPr>
        <w:t xml:space="preserve">.”  </w:t>
      </w:r>
      <w:r w:rsidRPr="006917A5">
        <w:rPr>
          <w:i/>
          <w:szCs w:val="24"/>
        </w:rPr>
        <w:t>Journal of Trauma</w:t>
      </w:r>
      <w:r w:rsidR="003B65D6" w:rsidRPr="006917A5">
        <w:rPr>
          <w:i/>
          <w:szCs w:val="24"/>
        </w:rPr>
        <w:t xml:space="preserve"> and Acute Care Surgery</w:t>
      </w:r>
      <w:r w:rsidRPr="006917A5">
        <w:rPr>
          <w:szCs w:val="24"/>
        </w:rPr>
        <w:t xml:space="preserve">, </w:t>
      </w:r>
      <w:r w:rsidR="003A63B5" w:rsidRPr="006917A5">
        <w:rPr>
          <w:szCs w:val="24"/>
        </w:rPr>
        <w:t>2013, 75, 146-149.</w:t>
      </w:r>
      <w:r w:rsidRPr="006917A5">
        <w:rPr>
          <w:szCs w:val="24"/>
        </w:rPr>
        <w:t xml:space="preserve">  </w:t>
      </w:r>
    </w:p>
    <w:p w14:paraId="73BB3D06" w14:textId="77777777" w:rsidR="003264E3" w:rsidRPr="006917A5" w:rsidRDefault="003264E3" w:rsidP="003264E3">
      <w:pPr>
        <w:pStyle w:val="ListParagraph"/>
        <w:rPr>
          <w:szCs w:val="24"/>
        </w:rPr>
      </w:pPr>
    </w:p>
    <w:p w14:paraId="71211539" w14:textId="77777777" w:rsidR="001366CD" w:rsidRPr="006917A5" w:rsidRDefault="00066AB9" w:rsidP="001366CD">
      <w:pPr>
        <w:numPr>
          <w:ilvl w:val="0"/>
          <w:numId w:val="18"/>
        </w:numPr>
        <w:rPr>
          <w:szCs w:val="24"/>
        </w:rPr>
      </w:pPr>
      <w:r w:rsidRPr="006917A5">
        <w:rPr>
          <w:szCs w:val="24"/>
        </w:rPr>
        <w:t xml:space="preserve">Ditillo MF, Pandit V, Rhee P, Aziz H, Bhattacharya B, Friese RS, </w:t>
      </w:r>
      <w:r w:rsidRPr="006917A5">
        <w:rPr>
          <w:b/>
          <w:szCs w:val="24"/>
        </w:rPr>
        <w:t xml:space="preserve">Davis KA, </w:t>
      </w:r>
      <w:r w:rsidRPr="006917A5">
        <w:rPr>
          <w:szCs w:val="24"/>
        </w:rPr>
        <w:t xml:space="preserve">Joseph B.  “Obesity predisposes trauma patients to worse outcomes:  A National Trauma Data Bank analysis.”  </w:t>
      </w:r>
      <w:r w:rsidRPr="006917A5">
        <w:rPr>
          <w:i/>
          <w:szCs w:val="24"/>
        </w:rPr>
        <w:t>Journal of Trauma</w:t>
      </w:r>
      <w:r w:rsidR="003B65D6" w:rsidRPr="006917A5">
        <w:rPr>
          <w:i/>
          <w:szCs w:val="24"/>
        </w:rPr>
        <w:t xml:space="preserve"> and Acute Care Surgery</w:t>
      </w:r>
      <w:r w:rsidRPr="006917A5">
        <w:rPr>
          <w:szCs w:val="24"/>
        </w:rPr>
        <w:t>, 2014, 76, 176-179.</w:t>
      </w:r>
    </w:p>
    <w:p w14:paraId="1D382A43" w14:textId="77777777" w:rsidR="001366CD" w:rsidRPr="006917A5" w:rsidRDefault="001366CD" w:rsidP="001366CD">
      <w:pPr>
        <w:pStyle w:val="ListParagraph"/>
        <w:rPr>
          <w:szCs w:val="24"/>
        </w:rPr>
      </w:pPr>
    </w:p>
    <w:p w14:paraId="0EBA1E3D" w14:textId="77777777" w:rsidR="008B06CE" w:rsidRPr="006917A5" w:rsidRDefault="008B06CE" w:rsidP="001366CD">
      <w:pPr>
        <w:numPr>
          <w:ilvl w:val="0"/>
          <w:numId w:val="18"/>
        </w:numPr>
        <w:rPr>
          <w:szCs w:val="24"/>
        </w:rPr>
      </w:pPr>
      <w:r w:rsidRPr="006917A5">
        <w:rPr>
          <w:szCs w:val="24"/>
        </w:rPr>
        <w:lastRenderedPageBreak/>
        <w:t xml:space="preserve">Schuster KM, Barre K, Inzucchi SE, Udelsman R, </w:t>
      </w:r>
      <w:r w:rsidRPr="006917A5">
        <w:rPr>
          <w:b/>
          <w:szCs w:val="24"/>
        </w:rPr>
        <w:t>Davis KA</w:t>
      </w:r>
      <w:r w:rsidRPr="006917A5">
        <w:rPr>
          <w:szCs w:val="24"/>
        </w:rPr>
        <w:t xml:space="preserve">.  “Continuous glucose monitoring in the Surgical Intensive Care Unit: Concordance with capillary glucose.”  </w:t>
      </w:r>
      <w:r w:rsidRPr="006917A5">
        <w:rPr>
          <w:i/>
          <w:szCs w:val="24"/>
        </w:rPr>
        <w:t>Journal of Trauma</w:t>
      </w:r>
      <w:r w:rsidR="003B65D6" w:rsidRPr="006917A5">
        <w:rPr>
          <w:i/>
          <w:szCs w:val="24"/>
        </w:rPr>
        <w:t xml:space="preserve"> and Acute Care Surgery</w:t>
      </w:r>
      <w:r w:rsidRPr="006917A5">
        <w:rPr>
          <w:szCs w:val="24"/>
        </w:rPr>
        <w:t>, 2014, 76, 798-803.</w:t>
      </w:r>
    </w:p>
    <w:p w14:paraId="1526D218" w14:textId="77777777" w:rsidR="008B06CE" w:rsidRPr="006917A5" w:rsidRDefault="008B06CE" w:rsidP="008B06CE">
      <w:pPr>
        <w:pStyle w:val="ColorfulList-Accent11"/>
        <w:rPr>
          <w:szCs w:val="24"/>
        </w:rPr>
      </w:pPr>
    </w:p>
    <w:p w14:paraId="0D56A496" w14:textId="77777777" w:rsidR="00D8000F" w:rsidRPr="006917A5" w:rsidRDefault="008B06CE" w:rsidP="00D8000F">
      <w:pPr>
        <w:numPr>
          <w:ilvl w:val="0"/>
          <w:numId w:val="1"/>
        </w:numPr>
        <w:rPr>
          <w:szCs w:val="24"/>
        </w:rPr>
      </w:pPr>
      <w:r w:rsidRPr="006917A5">
        <w:rPr>
          <w:szCs w:val="24"/>
        </w:rPr>
        <w:t>Maxfield M, Schuster KM, Bokhari J, McGillicuddy EA</w:t>
      </w:r>
      <w:r w:rsidR="009D0A42" w:rsidRPr="006917A5">
        <w:rPr>
          <w:szCs w:val="24"/>
        </w:rPr>
        <w:t xml:space="preserve">, </w:t>
      </w:r>
      <w:r w:rsidR="009D0A42" w:rsidRPr="006917A5">
        <w:rPr>
          <w:b/>
          <w:szCs w:val="24"/>
        </w:rPr>
        <w:t>Davis KA</w:t>
      </w:r>
      <w:r w:rsidRPr="006917A5">
        <w:rPr>
          <w:szCs w:val="24"/>
        </w:rPr>
        <w:t xml:space="preserve">.  “Predictive factors for failure of non-operative management in perforated appendicitis.”  </w:t>
      </w:r>
      <w:r w:rsidRPr="006917A5">
        <w:rPr>
          <w:i/>
          <w:szCs w:val="24"/>
        </w:rPr>
        <w:t>Journal of Trauma</w:t>
      </w:r>
      <w:r w:rsidR="003B65D6" w:rsidRPr="006917A5">
        <w:rPr>
          <w:i/>
          <w:szCs w:val="24"/>
        </w:rPr>
        <w:t xml:space="preserve"> and Acute Care Surgery</w:t>
      </w:r>
      <w:r w:rsidRPr="006917A5">
        <w:rPr>
          <w:i/>
          <w:szCs w:val="24"/>
        </w:rPr>
        <w:t xml:space="preserve">, </w:t>
      </w:r>
      <w:r w:rsidRPr="006917A5">
        <w:rPr>
          <w:szCs w:val="24"/>
        </w:rPr>
        <w:t>2014, 76, 976-981.</w:t>
      </w:r>
    </w:p>
    <w:p w14:paraId="4FF4B501" w14:textId="77777777" w:rsidR="00D8000F" w:rsidRPr="006917A5" w:rsidRDefault="00D8000F" w:rsidP="00D8000F">
      <w:pPr>
        <w:ind w:left="720"/>
        <w:rPr>
          <w:szCs w:val="24"/>
        </w:rPr>
      </w:pPr>
    </w:p>
    <w:p w14:paraId="79D0CF23" w14:textId="77777777" w:rsidR="00AF62CD" w:rsidRPr="006917A5" w:rsidRDefault="00755EEB" w:rsidP="00AF62CD">
      <w:pPr>
        <w:numPr>
          <w:ilvl w:val="0"/>
          <w:numId w:val="1"/>
        </w:numPr>
        <w:rPr>
          <w:szCs w:val="24"/>
        </w:rPr>
      </w:pPr>
      <w:r w:rsidRPr="006917A5">
        <w:rPr>
          <w:szCs w:val="24"/>
        </w:rPr>
        <w:t xml:space="preserve">Piper GL, Kaplan LJ, Maung AA, Lui FY, Barre K, </w:t>
      </w:r>
      <w:r w:rsidRPr="006917A5">
        <w:rPr>
          <w:b/>
          <w:szCs w:val="24"/>
        </w:rPr>
        <w:t>Davis KA</w:t>
      </w:r>
      <w:r w:rsidRPr="006917A5">
        <w:rPr>
          <w:szCs w:val="24"/>
        </w:rPr>
        <w:t xml:space="preserve">.  “Using the Rothman index to prevent unplanned SICU readmissions.”  </w:t>
      </w:r>
      <w:r w:rsidRPr="006917A5">
        <w:rPr>
          <w:i/>
          <w:szCs w:val="24"/>
        </w:rPr>
        <w:t>Journal of Trauma</w:t>
      </w:r>
      <w:r w:rsidR="003B65D6" w:rsidRPr="006917A5">
        <w:rPr>
          <w:i/>
          <w:szCs w:val="24"/>
        </w:rPr>
        <w:t xml:space="preserve"> and Acute Care Surgery</w:t>
      </w:r>
      <w:r w:rsidRPr="006917A5">
        <w:rPr>
          <w:i/>
          <w:szCs w:val="24"/>
        </w:rPr>
        <w:t xml:space="preserve">, </w:t>
      </w:r>
      <w:r w:rsidR="0085385F" w:rsidRPr="006917A5">
        <w:rPr>
          <w:szCs w:val="24"/>
        </w:rPr>
        <w:t>2014, 77, 78-82</w:t>
      </w:r>
      <w:r w:rsidRPr="006917A5">
        <w:rPr>
          <w:szCs w:val="24"/>
        </w:rPr>
        <w:t>.</w:t>
      </w:r>
    </w:p>
    <w:p w14:paraId="5AA76182" w14:textId="77777777" w:rsidR="00AF62CD" w:rsidRPr="006917A5" w:rsidRDefault="00AF62CD" w:rsidP="00AF62CD">
      <w:pPr>
        <w:pStyle w:val="ListParagraph"/>
        <w:rPr>
          <w:szCs w:val="24"/>
        </w:rPr>
      </w:pPr>
    </w:p>
    <w:p w14:paraId="6254925D" w14:textId="77777777" w:rsidR="005034C7" w:rsidRPr="006917A5" w:rsidRDefault="00066AB9" w:rsidP="00AF62CD">
      <w:pPr>
        <w:numPr>
          <w:ilvl w:val="0"/>
          <w:numId w:val="1"/>
        </w:numPr>
        <w:rPr>
          <w:szCs w:val="24"/>
        </w:rPr>
      </w:pPr>
      <w:r w:rsidRPr="006917A5">
        <w:rPr>
          <w:szCs w:val="24"/>
        </w:rPr>
        <w:t xml:space="preserve">Violano P, Driscoll C, Schuster KM, </w:t>
      </w:r>
      <w:r w:rsidRPr="006917A5">
        <w:rPr>
          <w:b/>
          <w:szCs w:val="24"/>
        </w:rPr>
        <w:t>Davis KA</w:t>
      </w:r>
      <w:r w:rsidRPr="006917A5">
        <w:rPr>
          <w:szCs w:val="24"/>
        </w:rPr>
        <w:t xml:space="preserve">, Chaudhary NK, Borer E, Winters JK, Hirsh M. “Gun Buyback Programs: A venue to eliminate unwanted guns in the community.”  </w:t>
      </w:r>
      <w:r w:rsidRPr="006917A5">
        <w:rPr>
          <w:i/>
          <w:szCs w:val="24"/>
        </w:rPr>
        <w:t>Journal of</w:t>
      </w:r>
      <w:r w:rsidRPr="006917A5">
        <w:rPr>
          <w:szCs w:val="24"/>
        </w:rPr>
        <w:t xml:space="preserve"> </w:t>
      </w:r>
      <w:r w:rsidRPr="006917A5">
        <w:rPr>
          <w:i/>
          <w:szCs w:val="24"/>
        </w:rPr>
        <w:t>Trauma</w:t>
      </w:r>
      <w:r w:rsidR="003B65D6" w:rsidRPr="006917A5">
        <w:rPr>
          <w:i/>
          <w:szCs w:val="24"/>
        </w:rPr>
        <w:t xml:space="preserve"> and Acute Care Surgery</w:t>
      </w:r>
      <w:r w:rsidRPr="006917A5">
        <w:rPr>
          <w:szCs w:val="24"/>
        </w:rPr>
        <w:t xml:space="preserve">, </w:t>
      </w:r>
      <w:r w:rsidR="00EF257D" w:rsidRPr="006917A5">
        <w:rPr>
          <w:szCs w:val="24"/>
        </w:rPr>
        <w:t>2</w:t>
      </w:r>
      <w:r w:rsidR="00EF05EE" w:rsidRPr="006917A5">
        <w:rPr>
          <w:szCs w:val="24"/>
        </w:rPr>
        <w:t xml:space="preserve">014, 77, </w:t>
      </w:r>
      <w:r w:rsidR="00EF257D" w:rsidRPr="006917A5">
        <w:rPr>
          <w:szCs w:val="24"/>
        </w:rPr>
        <w:t>S46-S50</w:t>
      </w:r>
      <w:r w:rsidRPr="006917A5">
        <w:rPr>
          <w:szCs w:val="24"/>
        </w:rPr>
        <w:t>.</w:t>
      </w:r>
    </w:p>
    <w:p w14:paraId="617FE754" w14:textId="77777777" w:rsidR="005034C7" w:rsidRPr="006917A5" w:rsidRDefault="005034C7" w:rsidP="005034C7">
      <w:pPr>
        <w:pStyle w:val="ListParagraph"/>
        <w:rPr>
          <w:szCs w:val="24"/>
        </w:rPr>
      </w:pPr>
    </w:p>
    <w:p w14:paraId="02DA70CA" w14:textId="77777777" w:rsidR="00763495" w:rsidRPr="006917A5" w:rsidRDefault="0085385F" w:rsidP="00763495">
      <w:pPr>
        <w:numPr>
          <w:ilvl w:val="0"/>
          <w:numId w:val="1"/>
        </w:numPr>
        <w:rPr>
          <w:szCs w:val="24"/>
        </w:rPr>
      </w:pPr>
      <w:r w:rsidRPr="006917A5">
        <w:rPr>
          <w:szCs w:val="24"/>
        </w:rPr>
        <w:t xml:space="preserve">Fonseca AL, Schuster KM, Kaplan LJ, Maung AA, Lui FY, </w:t>
      </w:r>
      <w:r w:rsidRPr="006917A5">
        <w:rPr>
          <w:b/>
          <w:szCs w:val="24"/>
        </w:rPr>
        <w:t>Davis KA</w:t>
      </w:r>
      <w:r w:rsidRPr="006917A5">
        <w:rPr>
          <w:szCs w:val="24"/>
        </w:rPr>
        <w:t xml:space="preserve">.  “The use of MRI in the diagnosis of suspected appendicitis in pregnancy shortens length of stay without increasing hospital charges.  </w:t>
      </w:r>
      <w:r w:rsidRPr="006917A5">
        <w:rPr>
          <w:i/>
          <w:szCs w:val="24"/>
        </w:rPr>
        <w:t>JAMA-Surgery</w:t>
      </w:r>
      <w:r w:rsidRPr="006917A5">
        <w:rPr>
          <w:szCs w:val="24"/>
        </w:rPr>
        <w:t xml:space="preserve">, </w:t>
      </w:r>
      <w:r w:rsidR="003E1239" w:rsidRPr="006917A5">
        <w:rPr>
          <w:szCs w:val="24"/>
        </w:rPr>
        <w:t>2014, 149, 687-693</w:t>
      </w:r>
      <w:r w:rsidRPr="006917A5">
        <w:rPr>
          <w:szCs w:val="24"/>
        </w:rPr>
        <w:t>.</w:t>
      </w:r>
    </w:p>
    <w:p w14:paraId="11259EBF" w14:textId="77777777" w:rsidR="00763495" w:rsidRPr="006917A5" w:rsidRDefault="00763495" w:rsidP="00763495">
      <w:pPr>
        <w:pStyle w:val="ListParagraph"/>
        <w:rPr>
          <w:szCs w:val="24"/>
        </w:rPr>
      </w:pPr>
    </w:p>
    <w:p w14:paraId="6B47C30D" w14:textId="77777777" w:rsidR="00AD4262" w:rsidRPr="006917A5" w:rsidRDefault="001F18C7" w:rsidP="00763495">
      <w:pPr>
        <w:numPr>
          <w:ilvl w:val="0"/>
          <w:numId w:val="1"/>
        </w:numPr>
        <w:rPr>
          <w:szCs w:val="24"/>
        </w:rPr>
      </w:pPr>
      <w:r w:rsidRPr="006917A5">
        <w:rPr>
          <w:szCs w:val="24"/>
        </w:rPr>
        <w:t xml:space="preserve">Boyce JM, Sullivan L, Vaughn D, Nuzzo J, </w:t>
      </w:r>
      <w:r w:rsidRPr="006917A5">
        <w:rPr>
          <w:b/>
          <w:szCs w:val="24"/>
        </w:rPr>
        <w:t>Davis KA</w:t>
      </w:r>
      <w:r w:rsidRPr="006917A5">
        <w:rPr>
          <w:szCs w:val="24"/>
        </w:rPr>
        <w:t xml:space="preserve">.  “A retrospective study of the accuracy of surgical care improvement project metrics for documenting normothermia.  </w:t>
      </w:r>
      <w:r w:rsidRPr="006917A5">
        <w:rPr>
          <w:i/>
          <w:szCs w:val="24"/>
        </w:rPr>
        <w:t>Infect Control Hosp Epidemiol</w:t>
      </w:r>
      <w:r w:rsidRPr="006917A5">
        <w:rPr>
          <w:szCs w:val="24"/>
        </w:rPr>
        <w:t>, 2014, 35, 1408-1410.  Epub 2014 Sept 29.</w:t>
      </w:r>
    </w:p>
    <w:p w14:paraId="3B12CD5F" w14:textId="77777777" w:rsidR="00AD4262" w:rsidRPr="006917A5" w:rsidRDefault="00AD4262" w:rsidP="00AD4262">
      <w:pPr>
        <w:pStyle w:val="ListParagraph"/>
        <w:rPr>
          <w:b/>
          <w:szCs w:val="24"/>
        </w:rPr>
      </w:pPr>
    </w:p>
    <w:p w14:paraId="36F6F724" w14:textId="77777777" w:rsidR="00E111E6" w:rsidRDefault="00E46DC8" w:rsidP="00E111E6">
      <w:pPr>
        <w:numPr>
          <w:ilvl w:val="0"/>
          <w:numId w:val="1"/>
        </w:numPr>
        <w:rPr>
          <w:szCs w:val="24"/>
        </w:rPr>
      </w:pPr>
      <w:r w:rsidRPr="006917A5">
        <w:rPr>
          <w:b/>
          <w:szCs w:val="24"/>
        </w:rPr>
        <w:t>Davis KA</w:t>
      </w:r>
      <w:r w:rsidRPr="006917A5">
        <w:rPr>
          <w:szCs w:val="24"/>
        </w:rPr>
        <w:t>, Dente CJ, Burlew CC, Jurkovich GJ, Reilly PM, Toschlog EA, Cioffi WG.  “Refining the operative curriculum of t</w:t>
      </w:r>
      <w:r w:rsidR="005211F6" w:rsidRPr="006917A5">
        <w:rPr>
          <w:szCs w:val="24"/>
        </w:rPr>
        <w:t>he Acute Care Surgery Fellowship.”</w:t>
      </w:r>
      <w:r w:rsidRPr="006917A5">
        <w:rPr>
          <w:i/>
          <w:szCs w:val="24"/>
        </w:rPr>
        <w:t xml:space="preserve">  Journal of Trauma and Acute Care Surgery</w:t>
      </w:r>
      <w:r w:rsidRPr="006917A5">
        <w:rPr>
          <w:szCs w:val="24"/>
        </w:rPr>
        <w:t xml:space="preserve">, </w:t>
      </w:r>
      <w:r w:rsidR="002D1451" w:rsidRPr="006917A5">
        <w:rPr>
          <w:szCs w:val="24"/>
        </w:rPr>
        <w:t>2015, 78, 192-196</w:t>
      </w:r>
      <w:r w:rsidRPr="006917A5">
        <w:rPr>
          <w:szCs w:val="24"/>
        </w:rPr>
        <w:t>.</w:t>
      </w:r>
    </w:p>
    <w:p w14:paraId="3B73F100" w14:textId="77777777" w:rsidR="00E111E6" w:rsidRDefault="00E111E6" w:rsidP="00E111E6">
      <w:pPr>
        <w:pStyle w:val="ListParagraph"/>
        <w:rPr>
          <w:szCs w:val="24"/>
        </w:rPr>
      </w:pPr>
    </w:p>
    <w:p w14:paraId="3BA02873" w14:textId="2A631A5C" w:rsidR="003B65D6" w:rsidRPr="00E111E6" w:rsidRDefault="003B65D6" w:rsidP="00E111E6">
      <w:pPr>
        <w:numPr>
          <w:ilvl w:val="0"/>
          <w:numId w:val="1"/>
        </w:numPr>
        <w:rPr>
          <w:szCs w:val="24"/>
        </w:rPr>
      </w:pPr>
      <w:r w:rsidRPr="00E111E6">
        <w:rPr>
          <w:szCs w:val="24"/>
        </w:rPr>
        <w:t xml:space="preserve">Duane TM, Dente CJ, Fildes JJ, </w:t>
      </w:r>
      <w:r w:rsidRPr="00E111E6">
        <w:rPr>
          <w:b/>
          <w:szCs w:val="24"/>
        </w:rPr>
        <w:t>Davis KA</w:t>
      </w:r>
      <w:r w:rsidRPr="00E111E6">
        <w:rPr>
          <w:szCs w:val="24"/>
        </w:rPr>
        <w:t>, Jurkovich GJ, Meredith JW, Britt LD.  “Defining the Acute Care Surgery curriculum.</w:t>
      </w:r>
      <w:r w:rsidR="005211F6" w:rsidRPr="00E111E6">
        <w:rPr>
          <w:szCs w:val="24"/>
        </w:rPr>
        <w:t>”</w:t>
      </w:r>
      <w:r w:rsidRPr="00E111E6">
        <w:rPr>
          <w:szCs w:val="24"/>
        </w:rPr>
        <w:t xml:space="preserve">  </w:t>
      </w:r>
      <w:r w:rsidRPr="00E111E6">
        <w:rPr>
          <w:i/>
          <w:szCs w:val="24"/>
        </w:rPr>
        <w:t>Journal of Trauma and Acute Care Surgery</w:t>
      </w:r>
      <w:r w:rsidRPr="00E111E6">
        <w:rPr>
          <w:szCs w:val="24"/>
        </w:rPr>
        <w:t xml:space="preserve">, </w:t>
      </w:r>
      <w:r w:rsidR="00BE65B5" w:rsidRPr="00E111E6">
        <w:rPr>
          <w:szCs w:val="24"/>
        </w:rPr>
        <w:t>2015, 78, 259-264</w:t>
      </w:r>
      <w:r w:rsidRPr="00E111E6">
        <w:rPr>
          <w:szCs w:val="24"/>
        </w:rPr>
        <w:t>.</w:t>
      </w:r>
    </w:p>
    <w:p w14:paraId="0A3C875E" w14:textId="77777777" w:rsidR="005211F6" w:rsidRPr="006917A5" w:rsidRDefault="005211F6" w:rsidP="005211F6">
      <w:pPr>
        <w:pStyle w:val="ListParagraph"/>
        <w:rPr>
          <w:szCs w:val="24"/>
        </w:rPr>
      </w:pPr>
    </w:p>
    <w:p w14:paraId="4F21CE7B" w14:textId="77777777" w:rsidR="00310720" w:rsidRPr="006917A5" w:rsidRDefault="005211F6" w:rsidP="00310720">
      <w:pPr>
        <w:numPr>
          <w:ilvl w:val="0"/>
          <w:numId w:val="1"/>
        </w:numPr>
        <w:rPr>
          <w:szCs w:val="24"/>
        </w:rPr>
      </w:pPr>
      <w:r w:rsidRPr="006917A5">
        <w:rPr>
          <w:b/>
          <w:szCs w:val="24"/>
        </w:rPr>
        <w:t>Davis KA</w:t>
      </w:r>
      <w:r w:rsidRPr="006917A5">
        <w:rPr>
          <w:szCs w:val="24"/>
        </w:rPr>
        <w:t xml:space="preserve">.  “EAST 2015 Presidential Address:  Look both ways.”  </w:t>
      </w:r>
      <w:r w:rsidRPr="006917A5">
        <w:rPr>
          <w:i/>
          <w:szCs w:val="24"/>
        </w:rPr>
        <w:t>Journal of Trauma and Acute Care Surgery</w:t>
      </w:r>
      <w:r w:rsidRPr="006917A5">
        <w:rPr>
          <w:szCs w:val="24"/>
        </w:rPr>
        <w:t>, 2015, 79, 1-9.</w:t>
      </w:r>
    </w:p>
    <w:p w14:paraId="5EFB1A66" w14:textId="77777777" w:rsidR="00310720" w:rsidRPr="006917A5" w:rsidRDefault="00310720" w:rsidP="00310720">
      <w:pPr>
        <w:pStyle w:val="ListParagraph"/>
        <w:rPr>
          <w:szCs w:val="24"/>
        </w:rPr>
      </w:pPr>
    </w:p>
    <w:p w14:paraId="6230B376" w14:textId="77777777" w:rsidR="00E34F55" w:rsidRPr="006917A5" w:rsidRDefault="00424B54" w:rsidP="00E34F55">
      <w:pPr>
        <w:numPr>
          <w:ilvl w:val="0"/>
          <w:numId w:val="1"/>
        </w:numPr>
        <w:rPr>
          <w:szCs w:val="24"/>
        </w:rPr>
      </w:pPr>
      <w:r w:rsidRPr="006917A5">
        <w:rPr>
          <w:szCs w:val="24"/>
        </w:rPr>
        <w:t xml:space="preserve">Bhattacharya B., Feiber J, Schuster KM, </w:t>
      </w:r>
      <w:r w:rsidRPr="006917A5">
        <w:rPr>
          <w:b/>
          <w:szCs w:val="24"/>
        </w:rPr>
        <w:t>Davis KA</w:t>
      </w:r>
      <w:r w:rsidRPr="006917A5">
        <w:rPr>
          <w:szCs w:val="24"/>
        </w:rPr>
        <w:t xml:space="preserve">, Maung AA.  “Occult rib fractures diagnosed on CT scan only are still a risk factor for solid organ injury.  </w:t>
      </w:r>
      <w:r w:rsidRPr="006917A5">
        <w:rPr>
          <w:i/>
          <w:szCs w:val="24"/>
        </w:rPr>
        <w:t xml:space="preserve">Journal of Emergencies, Trauma and Shock, </w:t>
      </w:r>
      <w:r w:rsidR="007C7145" w:rsidRPr="006917A5">
        <w:rPr>
          <w:szCs w:val="24"/>
        </w:rPr>
        <w:t>2015, 8, 140-143.</w:t>
      </w:r>
    </w:p>
    <w:p w14:paraId="0161B21A" w14:textId="77777777" w:rsidR="00E34F55" w:rsidRPr="006917A5" w:rsidRDefault="00E34F55" w:rsidP="00E34F55">
      <w:pPr>
        <w:pStyle w:val="ListParagraph"/>
        <w:rPr>
          <w:szCs w:val="24"/>
        </w:rPr>
      </w:pPr>
    </w:p>
    <w:p w14:paraId="1BFA4911" w14:textId="77777777" w:rsidR="00B60582" w:rsidRPr="006917A5" w:rsidRDefault="00B60582" w:rsidP="00E34F55">
      <w:pPr>
        <w:numPr>
          <w:ilvl w:val="0"/>
          <w:numId w:val="1"/>
        </w:numPr>
        <w:rPr>
          <w:szCs w:val="24"/>
        </w:rPr>
      </w:pPr>
      <w:r w:rsidRPr="006917A5">
        <w:rPr>
          <w:szCs w:val="24"/>
        </w:rPr>
        <w:t xml:space="preserve">Samuel AM, Lukasiewica AM, Webb ML, Bohl DD, </w:t>
      </w:r>
      <w:r w:rsidRPr="006917A5">
        <w:rPr>
          <w:b/>
          <w:szCs w:val="24"/>
        </w:rPr>
        <w:t>Davis KA</w:t>
      </w:r>
      <w:r w:rsidRPr="006917A5">
        <w:rPr>
          <w:szCs w:val="24"/>
        </w:rPr>
        <w:t xml:space="preserve">, Grauer JN.  “ICD-9 diagnosis codes have poor sensitivity on orthopaedic trauma patients, biasing study results: a study of the NTDB.”  </w:t>
      </w:r>
      <w:r w:rsidRPr="006917A5">
        <w:rPr>
          <w:i/>
          <w:szCs w:val="24"/>
        </w:rPr>
        <w:t xml:space="preserve">Journal of Trauma and Acute Care Surgery, </w:t>
      </w:r>
      <w:r w:rsidRPr="006917A5">
        <w:rPr>
          <w:szCs w:val="24"/>
        </w:rPr>
        <w:t>2015</w:t>
      </w:r>
      <w:r w:rsidR="007C7145" w:rsidRPr="006917A5">
        <w:rPr>
          <w:szCs w:val="24"/>
        </w:rPr>
        <w:t>, 79, 622-630</w:t>
      </w:r>
      <w:r w:rsidRPr="006917A5">
        <w:rPr>
          <w:szCs w:val="24"/>
        </w:rPr>
        <w:t>.</w:t>
      </w:r>
    </w:p>
    <w:p w14:paraId="6BD1DECD" w14:textId="77777777" w:rsidR="00196F4D" w:rsidRPr="006917A5" w:rsidRDefault="00196F4D" w:rsidP="0019002F">
      <w:pPr>
        <w:ind w:left="720"/>
        <w:rPr>
          <w:szCs w:val="24"/>
        </w:rPr>
      </w:pPr>
    </w:p>
    <w:p w14:paraId="6D5D4AB4" w14:textId="77777777" w:rsidR="005B02FA" w:rsidRPr="006917A5" w:rsidRDefault="005B02FA" w:rsidP="005B02FA">
      <w:pPr>
        <w:numPr>
          <w:ilvl w:val="0"/>
          <w:numId w:val="1"/>
        </w:numPr>
        <w:rPr>
          <w:szCs w:val="24"/>
        </w:rPr>
      </w:pPr>
      <w:r w:rsidRPr="006917A5">
        <w:rPr>
          <w:szCs w:val="24"/>
        </w:rPr>
        <w:t xml:space="preserve">Bhattacharya B, Young M, </w:t>
      </w:r>
      <w:r w:rsidRPr="006917A5">
        <w:rPr>
          <w:b/>
          <w:szCs w:val="24"/>
        </w:rPr>
        <w:t>Davis KA</w:t>
      </w:r>
      <w:r w:rsidRPr="006917A5">
        <w:rPr>
          <w:szCs w:val="24"/>
        </w:rPr>
        <w:t xml:space="preserve">, Leder S.  “Cervical collar does not increase incidence of prandial aspiration in acute care trauma patients.  </w:t>
      </w:r>
      <w:r w:rsidRPr="006917A5">
        <w:rPr>
          <w:i/>
          <w:szCs w:val="24"/>
        </w:rPr>
        <w:t>J Spine Care</w:t>
      </w:r>
      <w:r w:rsidRPr="006917A5">
        <w:rPr>
          <w:szCs w:val="24"/>
        </w:rPr>
        <w:t xml:space="preserve">, 2016, </w:t>
      </w:r>
      <w:r w:rsidRPr="006917A5">
        <w:rPr>
          <w:snapToGrid/>
          <w:szCs w:val="24"/>
        </w:rPr>
        <w:t>doi: 10.15761/JSC.1000103</w:t>
      </w:r>
      <w:r w:rsidRPr="006917A5">
        <w:rPr>
          <w:szCs w:val="24"/>
        </w:rPr>
        <w:t>.</w:t>
      </w:r>
    </w:p>
    <w:p w14:paraId="2F07D719" w14:textId="77777777" w:rsidR="0019002F" w:rsidRPr="006917A5" w:rsidRDefault="0019002F" w:rsidP="0019002F">
      <w:pPr>
        <w:rPr>
          <w:szCs w:val="24"/>
        </w:rPr>
      </w:pPr>
    </w:p>
    <w:p w14:paraId="5AD3AFB9" w14:textId="69F16D6E" w:rsidR="0019002F" w:rsidRPr="006917A5" w:rsidRDefault="00E111E6" w:rsidP="0019002F">
      <w:pPr>
        <w:numPr>
          <w:ilvl w:val="0"/>
          <w:numId w:val="1"/>
        </w:numPr>
        <w:rPr>
          <w:szCs w:val="24"/>
        </w:rPr>
      </w:pPr>
      <w:r>
        <w:rPr>
          <w:szCs w:val="24"/>
        </w:rPr>
        <w:br w:type="page"/>
      </w:r>
      <w:r w:rsidR="0019002F" w:rsidRPr="006917A5">
        <w:rPr>
          <w:szCs w:val="24"/>
        </w:rPr>
        <w:lastRenderedPageBreak/>
        <w:t xml:space="preserve">Rosenberg G, Bryant AK, </w:t>
      </w:r>
      <w:r w:rsidR="0019002F" w:rsidRPr="006917A5">
        <w:rPr>
          <w:b/>
          <w:szCs w:val="24"/>
        </w:rPr>
        <w:t>Davis KA</w:t>
      </w:r>
      <w:r w:rsidR="0019002F" w:rsidRPr="006917A5">
        <w:rPr>
          <w:szCs w:val="24"/>
        </w:rPr>
        <w:t xml:space="preserve">, Schuster KM.  “No break point for mortality in pediatric rib fractures.”  </w:t>
      </w:r>
      <w:r w:rsidR="0019002F" w:rsidRPr="006917A5">
        <w:rPr>
          <w:i/>
          <w:szCs w:val="24"/>
        </w:rPr>
        <w:t xml:space="preserve">Journal of Trauma and Acute Care Surgery, </w:t>
      </w:r>
      <w:r w:rsidR="0019002F" w:rsidRPr="006917A5">
        <w:rPr>
          <w:szCs w:val="24"/>
        </w:rPr>
        <w:t>2016, 80, 427-432.</w:t>
      </w:r>
    </w:p>
    <w:p w14:paraId="06093DA7" w14:textId="77777777" w:rsidR="0019002F" w:rsidRPr="006917A5" w:rsidRDefault="0019002F" w:rsidP="00161685">
      <w:pPr>
        <w:rPr>
          <w:szCs w:val="24"/>
        </w:rPr>
      </w:pPr>
    </w:p>
    <w:p w14:paraId="2B8EE34C" w14:textId="77777777" w:rsidR="00161685" w:rsidRPr="006917A5" w:rsidRDefault="0019002F" w:rsidP="00161685">
      <w:pPr>
        <w:numPr>
          <w:ilvl w:val="0"/>
          <w:numId w:val="1"/>
        </w:numPr>
        <w:rPr>
          <w:szCs w:val="24"/>
        </w:rPr>
      </w:pPr>
      <w:r w:rsidRPr="006917A5">
        <w:rPr>
          <w:szCs w:val="24"/>
        </w:rPr>
        <w:t xml:space="preserve">Bhattacharya B, Maung AA, Schuster KM, </w:t>
      </w:r>
      <w:r w:rsidRPr="006917A5">
        <w:rPr>
          <w:b/>
          <w:szCs w:val="24"/>
        </w:rPr>
        <w:t>Davis KA</w:t>
      </w:r>
      <w:r w:rsidRPr="006917A5">
        <w:rPr>
          <w:szCs w:val="24"/>
        </w:rPr>
        <w:t xml:space="preserve">.  “The older they are, the harder they fall: Injury patterns and outcomes by age after ground level falls.”  </w:t>
      </w:r>
      <w:r w:rsidRPr="006917A5">
        <w:rPr>
          <w:i/>
          <w:szCs w:val="24"/>
        </w:rPr>
        <w:t xml:space="preserve">Injury, </w:t>
      </w:r>
      <w:r w:rsidRPr="006917A5">
        <w:rPr>
          <w:szCs w:val="24"/>
        </w:rPr>
        <w:t>2016, 47, 1955-1599.</w:t>
      </w:r>
    </w:p>
    <w:p w14:paraId="23B293DB" w14:textId="77777777" w:rsidR="00161685" w:rsidRPr="006917A5" w:rsidRDefault="00161685" w:rsidP="00161685">
      <w:pPr>
        <w:pStyle w:val="ListParagraph"/>
        <w:rPr>
          <w:szCs w:val="24"/>
        </w:rPr>
      </w:pPr>
    </w:p>
    <w:p w14:paraId="14DF09B5" w14:textId="77777777" w:rsidR="005B02FA" w:rsidRPr="006917A5" w:rsidRDefault="00F52F88" w:rsidP="00161685">
      <w:pPr>
        <w:numPr>
          <w:ilvl w:val="0"/>
          <w:numId w:val="1"/>
        </w:numPr>
        <w:rPr>
          <w:szCs w:val="24"/>
        </w:rPr>
      </w:pPr>
      <w:r w:rsidRPr="006917A5">
        <w:rPr>
          <w:szCs w:val="24"/>
        </w:rPr>
        <w:t xml:space="preserve">Maung AA, Bhattacharya B, Schuster KM, </w:t>
      </w:r>
      <w:r w:rsidRPr="006917A5">
        <w:rPr>
          <w:b/>
          <w:szCs w:val="24"/>
        </w:rPr>
        <w:t>Davis KA</w:t>
      </w:r>
      <w:r w:rsidRPr="006917A5">
        <w:rPr>
          <w:szCs w:val="24"/>
        </w:rPr>
        <w:t xml:space="preserve">. “Trauma patients on new oral anticoagulation agents have lower mortality than those on warfarin.” </w:t>
      </w:r>
      <w:r w:rsidRPr="006917A5">
        <w:rPr>
          <w:i/>
          <w:szCs w:val="24"/>
        </w:rPr>
        <w:t xml:space="preserve">Journal of Trauma and Acute Care Surgery, </w:t>
      </w:r>
      <w:r w:rsidRPr="006917A5">
        <w:rPr>
          <w:szCs w:val="24"/>
        </w:rPr>
        <w:t>2016, 81, 652-657.</w:t>
      </w:r>
    </w:p>
    <w:p w14:paraId="4B8433BA" w14:textId="77777777" w:rsidR="004C375A" w:rsidRPr="006917A5" w:rsidRDefault="004C375A" w:rsidP="004C375A">
      <w:pPr>
        <w:pStyle w:val="ListParagraph"/>
        <w:rPr>
          <w:szCs w:val="24"/>
        </w:rPr>
      </w:pPr>
    </w:p>
    <w:p w14:paraId="29C151A5" w14:textId="77777777" w:rsidR="00763495" w:rsidRPr="006917A5" w:rsidRDefault="004C375A" w:rsidP="00763495">
      <w:pPr>
        <w:widowControl/>
        <w:numPr>
          <w:ilvl w:val="0"/>
          <w:numId w:val="1"/>
        </w:numPr>
        <w:rPr>
          <w:snapToGrid/>
          <w:szCs w:val="24"/>
          <w:lang w:val="en-GB"/>
        </w:rPr>
      </w:pPr>
      <w:r w:rsidRPr="006917A5">
        <w:rPr>
          <w:snapToGrid/>
          <w:szCs w:val="24"/>
          <w:lang w:val="en-GB"/>
        </w:rPr>
        <w:t xml:space="preserve">Pei KY, Asuzu D, </w:t>
      </w:r>
      <w:r w:rsidRPr="006917A5">
        <w:rPr>
          <w:b/>
          <w:snapToGrid/>
          <w:szCs w:val="24"/>
          <w:lang w:val="en-GB"/>
        </w:rPr>
        <w:t>Davis KA</w:t>
      </w:r>
      <w:r w:rsidRPr="006917A5">
        <w:rPr>
          <w:snapToGrid/>
          <w:szCs w:val="24"/>
          <w:lang w:val="en-GB"/>
        </w:rPr>
        <w:t xml:space="preserve">.  “Will laparoscopic lysis of adhesions become the standard of care? Evaluation trends and outcomes in laparoscopic management of small bowel obstruction using the American College of Surgeons National Surgical Quality Improvement Project Database.” </w:t>
      </w:r>
      <w:r w:rsidRPr="006917A5">
        <w:rPr>
          <w:i/>
          <w:snapToGrid/>
          <w:szCs w:val="24"/>
          <w:lang w:val="en-GB"/>
        </w:rPr>
        <w:t>Surg</w:t>
      </w:r>
      <w:r w:rsidR="00AA2720" w:rsidRPr="006917A5">
        <w:rPr>
          <w:i/>
          <w:snapToGrid/>
          <w:szCs w:val="24"/>
          <w:lang w:val="en-GB"/>
        </w:rPr>
        <w:t>ical</w:t>
      </w:r>
      <w:r w:rsidRPr="006917A5">
        <w:rPr>
          <w:i/>
          <w:snapToGrid/>
          <w:szCs w:val="24"/>
          <w:lang w:val="en-GB"/>
        </w:rPr>
        <w:t xml:space="preserve"> Endosc</w:t>
      </w:r>
      <w:r w:rsidR="00AA2720" w:rsidRPr="006917A5">
        <w:rPr>
          <w:i/>
          <w:snapToGrid/>
          <w:szCs w:val="24"/>
          <w:lang w:val="en-GB"/>
        </w:rPr>
        <w:t>opy</w:t>
      </w:r>
      <w:r w:rsidRPr="006917A5">
        <w:rPr>
          <w:snapToGrid/>
          <w:szCs w:val="24"/>
          <w:lang w:val="en-GB"/>
        </w:rPr>
        <w:t xml:space="preserve"> 2017, 31, 2180-2186.</w:t>
      </w:r>
    </w:p>
    <w:p w14:paraId="7865F011" w14:textId="77777777" w:rsidR="00763495" w:rsidRPr="006917A5" w:rsidRDefault="00763495" w:rsidP="00763495">
      <w:pPr>
        <w:pStyle w:val="ListParagraph"/>
        <w:rPr>
          <w:szCs w:val="24"/>
        </w:rPr>
      </w:pPr>
    </w:p>
    <w:p w14:paraId="79B7C72A" w14:textId="77777777" w:rsidR="00F52F88" w:rsidRPr="006917A5" w:rsidRDefault="00F52F88" w:rsidP="00763495">
      <w:pPr>
        <w:widowControl/>
        <w:numPr>
          <w:ilvl w:val="0"/>
          <w:numId w:val="1"/>
        </w:numPr>
        <w:rPr>
          <w:snapToGrid/>
          <w:szCs w:val="24"/>
          <w:lang w:val="en-GB"/>
        </w:rPr>
      </w:pPr>
      <w:r w:rsidRPr="006917A5">
        <w:rPr>
          <w:szCs w:val="24"/>
        </w:rPr>
        <w:t xml:space="preserve">Jenkins DH, Cioffi WG, Cocanour CS, </w:t>
      </w:r>
      <w:r w:rsidRPr="006917A5">
        <w:rPr>
          <w:b/>
          <w:szCs w:val="24"/>
        </w:rPr>
        <w:t>Davis KA</w:t>
      </w:r>
      <w:r w:rsidRPr="006917A5">
        <w:rPr>
          <w:szCs w:val="24"/>
        </w:rPr>
        <w:t xml:space="preserve">, Fabian TC, Jurkovich GJ, Rozycki GS, Scalea TM, Stassen NA, Stewart RM.  “Position statement of the Coalition for National Trauma Research (CNTR) on the National Academies of Sciences, Engineering and Medicine (NASEM) report: A National Trauma Care System:  Integrating military and civilian trauma systems to achieve zero preventable deaths after injury.”  </w:t>
      </w:r>
      <w:r w:rsidRPr="006917A5">
        <w:rPr>
          <w:i/>
          <w:szCs w:val="24"/>
        </w:rPr>
        <w:t xml:space="preserve">Journal of Trauma and Acute Care Surgery, </w:t>
      </w:r>
      <w:r w:rsidR="00091324" w:rsidRPr="006917A5">
        <w:rPr>
          <w:szCs w:val="24"/>
        </w:rPr>
        <w:t>2016</w:t>
      </w:r>
      <w:r w:rsidRPr="006917A5">
        <w:rPr>
          <w:szCs w:val="24"/>
        </w:rPr>
        <w:t>, 81, 816-818.</w:t>
      </w:r>
    </w:p>
    <w:p w14:paraId="1A60945D" w14:textId="77777777" w:rsidR="00F52F88" w:rsidRPr="006917A5" w:rsidRDefault="00F52F88" w:rsidP="00F52F88">
      <w:pPr>
        <w:widowControl/>
        <w:ind w:left="720"/>
        <w:rPr>
          <w:snapToGrid/>
          <w:szCs w:val="24"/>
          <w:lang w:val="en-GB"/>
        </w:rPr>
      </w:pPr>
    </w:p>
    <w:p w14:paraId="6BE640EE" w14:textId="77777777" w:rsidR="00E111E6" w:rsidRDefault="00F52F88" w:rsidP="00E111E6">
      <w:pPr>
        <w:numPr>
          <w:ilvl w:val="0"/>
          <w:numId w:val="1"/>
        </w:numPr>
        <w:rPr>
          <w:szCs w:val="24"/>
        </w:rPr>
      </w:pPr>
      <w:r w:rsidRPr="006917A5">
        <w:rPr>
          <w:szCs w:val="24"/>
        </w:rPr>
        <w:t xml:space="preserve">Dalton MK, McDonald E, Bhatia P, </w:t>
      </w:r>
      <w:r w:rsidRPr="006917A5">
        <w:rPr>
          <w:b/>
          <w:szCs w:val="24"/>
        </w:rPr>
        <w:t>Davis KA</w:t>
      </w:r>
      <w:r w:rsidRPr="006917A5">
        <w:rPr>
          <w:szCs w:val="24"/>
        </w:rPr>
        <w:t xml:space="preserve">, Schuster KM.  “Outcomes of acute care surgical cases performed at night.”  </w:t>
      </w:r>
      <w:r w:rsidRPr="006917A5">
        <w:rPr>
          <w:i/>
          <w:szCs w:val="24"/>
        </w:rPr>
        <w:t>American Journal of Surgery</w:t>
      </w:r>
      <w:r w:rsidRPr="006917A5">
        <w:rPr>
          <w:szCs w:val="24"/>
        </w:rPr>
        <w:t xml:space="preserve">, 2016, 212, 831-836. </w:t>
      </w:r>
    </w:p>
    <w:p w14:paraId="7B55ECE8" w14:textId="77777777" w:rsidR="00E111E6" w:rsidRDefault="00E111E6" w:rsidP="00E111E6">
      <w:pPr>
        <w:pStyle w:val="ListParagraph"/>
        <w:rPr>
          <w:szCs w:val="24"/>
        </w:rPr>
      </w:pPr>
    </w:p>
    <w:p w14:paraId="6CCC001E" w14:textId="78583B42" w:rsidR="009C0C85" w:rsidRPr="00E111E6" w:rsidRDefault="00F52F88" w:rsidP="00E111E6">
      <w:pPr>
        <w:numPr>
          <w:ilvl w:val="0"/>
          <w:numId w:val="1"/>
        </w:numPr>
        <w:rPr>
          <w:szCs w:val="24"/>
        </w:rPr>
      </w:pPr>
      <w:r w:rsidRPr="00E111E6">
        <w:rPr>
          <w:szCs w:val="24"/>
        </w:rPr>
        <w:t xml:space="preserve">Ferrada P, Ivatury RR, Spain DA, </w:t>
      </w:r>
      <w:r w:rsidRPr="00E111E6">
        <w:rPr>
          <w:b/>
          <w:szCs w:val="24"/>
        </w:rPr>
        <w:t>Davis KA,</w:t>
      </w:r>
      <w:r w:rsidRPr="00E111E6">
        <w:rPr>
          <w:szCs w:val="24"/>
        </w:rPr>
        <w:t xml:space="preserve"> Aboutanos M, Fildes JJ, Scalea T.  “International rotations: A valuable source to supplement operative experience for Acute Care Surgery, Trauma and Surgical Critical Care Fellows.”  </w:t>
      </w:r>
      <w:r w:rsidRPr="00E111E6">
        <w:rPr>
          <w:i/>
          <w:szCs w:val="24"/>
        </w:rPr>
        <w:t xml:space="preserve">Journal of Trauma and Acute Care Surgery, </w:t>
      </w:r>
      <w:r w:rsidRPr="00E111E6">
        <w:rPr>
          <w:szCs w:val="24"/>
        </w:rPr>
        <w:t>2017, 82, 51-57.</w:t>
      </w:r>
    </w:p>
    <w:p w14:paraId="692D60E7" w14:textId="77777777" w:rsidR="009C0C85" w:rsidRPr="006917A5" w:rsidRDefault="009C0C85" w:rsidP="009C0C85">
      <w:pPr>
        <w:pStyle w:val="ListParagraph"/>
        <w:rPr>
          <w:szCs w:val="24"/>
        </w:rPr>
      </w:pPr>
    </w:p>
    <w:p w14:paraId="0CEB6E3D" w14:textId="77777777" w:rsidR="00F52F88" w:rsidRPr="006917A5" w:rsidRDefault="00F52F88" w:rsidP="009C0C85">
      <w:pPr>
        <w:numPr>
          <w:ilvl w:val="0"/>
          <w:numId w:val="1"/>
        </w:numPr>
        <w:rPr>
          <w:szCs w:val="24"/>
        </w:rPr>
      </w:pPr>
      <w:r w:rsidRPr="006917A5">
        <w:rPr>
          <w:szCs w:val="24"/>
        </w:rPr>
        <w:t xml:space="preserve">Burlew CC, </w:t>
      </w:r>
      <w:r w:rsidRPr="006917A5">
        <w:rPr>
          <w:b/>
          <w:szCs w:val="24"/>
        </w:rPr>
        <w:t>Davis KA</w:t>
      </w:r>
      <w:r w:rsidRPr="006917A5">
        <w:rPr>
          <w:szCs w:val="24"/>
        </w:rPr>
        <w:t xml:space="preserve">, Fildes JJ, Esposito TJ, Dente CJ, Jurkovich GJ.  “Acute Care Surgery fellowship graduates’ current practice:  Additional training is an asset.  </w:t>
      </w:r>
      <w:r w:rsidRPr="006917A5">
        <w:rPr>
          <w:i/>
          <w:szCs w:val="24"/>
        </w:rPr>
        <w:t xml:space="preserve">Journal of Trauma and Acute Care Surgery, </w:t>
      </w:r>
      <w:r w:rsidRPr="006917A5">
        <w:rPr>
          <w:szCs w:val="24"/>
        </w:rPr>
        <w:t>2017, 82, 208-210.</w:t>
      </w:r>
    </w:p>
    <w:p w14:paraId="3EF0D85A" w14:textId="77777777" w:rsidR="00F52F88" w:rsidRPr="006917A5" w:rsidRDefault="00F52F88" w:rsidP="00F52F88">
      <w:pPr>
        <w:widowControl/>
        <w:ind w:left="720"/>
        <w:rPr>
          <w:snapToGrid/>
          <w:szCs w:val="24"/>
          <w:lang w:val="en-GB"/>
        </w:rPr>
      </w:pPr>
    </w:p>
    <w:p w14:paraId="38A8C565" w14:textId="77777777" w:rsidR="00F52F88" w:rsidRPr="006917A5" w:rsidRDefault="00F52F88" w:rsidP="00F52F88">
      <w:pPr>
        <w:numPr>
          <w:ilvl w:val="0"/>
          <w:numId w:val="1"/>
        </w:numPr>
        <w:tabs>
          <w:tab w:val="left" w:pos="-1080"/>
          <w:tab w:val="left" w:pos="-720"/>
          <w:tab w:val="left" w:pos="0"/>
        </w:tabs>
        <w:rPr>
          <w:szCs w:val="24"/>
        </w:rPr>
      </w:pPr>
      <w:r w:rsidRPr="006917A5">
        <w:rPr>
          <w:szCs w:val="24"/>
        </w:rPr>
        <w:t xml:space="preserve">Merola J, Pei K, Rodriguez-Davalos MI, Yoo PS, Mulligan DC, Davis KA. “Attitudes towards organ donation among waitlisted transplant patients:  Results of a cross-sectional survey.”  </w:t>
      </w:r>
      <w:r w:rsidRPr="006917A5">
        <w:rPr>
          <w:i/>
          <w:szCs w:val="24"/>
        </w:rPr>
        <w:t>Clinical Transplantation</w:t>
      </w:r>
      <w:r w:rsidRPr="006917A5">
        <w:rPr>
          <w:szCs w:val="24"/>
        </w:rPr>
        <w:t>, 2016, 11, 1449-1456.</w:t>
      </w:r>
    </w:p>
    <w:p w14:paraId="3DA97F38" w14:textId="77777777" w:rsidR="00F52F88" w:rsidRPr="006917A5" w:rsidRDefault="00F52F88" w:rsidP="00F52F88">
      <w:pPr>
        <w:widowControl/>
        <w:rPr>
          <w:snapToGrid/>
          <w:szCs w:val="24"/>
          <w:lang w:val="en-GB"/>
        </w:rPr>
      </w:pPr>
    </w:p>
    <w:p w14:paraId="2A8264C8" w14:textId="77777777" w:rsidR="00F52F88" w:rsidRPr="006917A5" w:rsidRDefault="00F52F88" w:rsidP="00F52F88">
      <w:pPr>
        <w:widowControl/>
        <w:numPr>
          <w:ilvl w:val="0"/>
          <w:numId w:val="1"/>
        </w:numPr>
        <w:rPr>
          <w:snapToGrid/>
          <w:szCs w:val="24"/>
          <w:lang w:val="en-GB"/>
        </w:rPr>
      </w:pPr>
      <w:r w:rsidRPr="006917A5">
        <w:rPr>
          <w:szCs w:val="24"/>
        </w:rPr>
        <w:t xml:space="preserve">Pei KY, Merola J, </w:t>
      </w:r>
      <w:r w:rsidRPr="006917A5">
        <w:rPr>
          <w:b/>
          <w:szCs w:val="24"/>
        </w:rPr>
        <w:t>Davis KA</w:t>
      </w:r>
      <w:r w:rsidRPr="006917A5">
        <w:rPr>
          <w:szCs w:val="24"/>
        </w:rPr>
        <w:t xml:space="preserve">, Longo WE. “Can residents detect errors in technique while observing central line insertions?”  </w:t>
      </w:r>
      <w:r w:rsidRPr="006917A5">
        <w:rPr>
          <w:i/>
          <w:szCs w:val="24"/>
        </w:rPr>
        <w:t xml:space="preserve">American Journal of Surgery, </w:t>
      </w:r>
      <w:r w:rsidRPr="006917A5">
        <w:rPr>
          <w:szCs w:val="24"/>
        </w:rPr>
        <w:t>2017, 213, 1166-1170.</w:t>
      </w:r>
    </w:p>
    <w:p w14:paraId="67611389" w14:textId="77777777" w:rsidR="00F52F88" w:rsidRPr="006917A5" w:rsidRDefault="00F52F88" w:rsidP="00F52F88">
      <w:pPr>
        <w:widowControl/>
        <w:ind w:left="720"/>
        <w:rPr>
          <w:snapToGrid/>
          <w:szCs w:val="24"/>
          <w:lang w:val="en-GB"/>
        </w:rPr>
      </w:pPr>
    </w:p>
    <w:p w14:paraId="12376888" w14:textId="77777777" w:rsidR="00F52F88" w:rsidRPr="006917A5" w:rsidRDefault="00F52F88" w:rsidP="00F52F88">
      <w:pPr>
        <w:numPr>
          <w:ilvl w:val="0"/>
          <w:numId w:val="1"/>
        </w:numPr>
        <w:rPr>
          <w:szCs w:val="24"/>
        </w:rPr>
      </w:pPr>
      <w:r w:rsidRPr="006917A5">
        <w:rPr>
          <w:szCs w:val="24"/>
        </w:rPr>
        <w:t xml:space="preserve">Maung AA, Johnson DC, Barre K, Peponis T, Mesar R, Velmahos GC, Kasotakis G, Gross RI, Rosenblatt MS, Sihler KC, Winchell RJ, Cholewczynski, W, Butler KL, Odom SR, </w:t>
      </w:r>
      <w:r w:rsidRPr="006917A5">
        <w:rPr>
          <w:b/>
          <w:szCs w:val="24"/>
        </w:rPr>
        <w:t>Davis KA</w:t>
      </w:r>
      <w:r w:rsidRPr="006917A5">
        <w:rPr>
          <w:szCs w:val="24"/>
        </w:rPr>
        <w:t xml:space="preserve">.  “Cervical spine MRI in patients with negative CT:  A prospective, multicenter study of the Research Consortium of New England Centers for Trauma (RECONECT).”  </w:t>
      </w:r>
      <w:r w:rsidRPr="006917A5">
        <w:rPr>
          <w:i/>
          <w:szCs w:val="24"/>
        </w:rPr>
        <w:t xml:space="preserve">Journal of Trauma and Acute Care Surgery, </w:t>
      </w:r>
      <w:r w:rsidRPr="006917A5">
        <w:rPr>
          <w:szCs w:val="24"/>
        </w:rPr>
        <w:t>2017, 82, 263-269.</w:t>
      </w:r>
    </w:p>
    <w:p w14:paraId="72B1E340" w14:textId="77777777" w:rsidR="00F52F88" w:rsidRPr="006917A5" w:rsidRDefault="00F52F88" w:rsidP="00F52F88">
      <w:pPr>
        <w:widowControl/>
        <w:ind w:left="720"/>
        <w:rPr>
          <w:snapToGrid/>
          <w:szCs w:val="24"/>
          <w:lang w:val="en-GB"/>
        </w:rPr>
      </w:pPr>
    </w:p>
    <w:p w14:paraId="2D67F0C8" w14:textId="77777777" w:rsidR="00067A21" w:rsidRPr="006917A5" w:rsidRDefault="00F52F88" w:rsidP="00067A21">
      <w:pPr>
        <w:numPr>
          <w:ilvl w:val="0"/>
          <w:numId w:val="1"/>
        </w:numPr>
        <w:rPr>
          <w:szCs w:val="24"/>
        </w:rPr>
      </w:pPr>
      <w:r w:rsidRPr="006917A5">
        <w:rPr>
          <w:szCs w:val="24"/>
        </w:rPr>
        <w:lastRenderedPageBreak/>
        <w:t xml:space="preserve">Bhattacharya B, Maung AA, Barre K, Maerz L, Rodriguez-Davalos M, </w:t>
      </w:r>
      <w:r w:rsidRPr="006917A5">
        <w:rPr>
          <w:b/>
          <w:szCs w:val="24"/>
        </w:rPr>
        <w:t>Davis KA</w:t>
      </w:r>
      <w:r w:rsidRPr="006917A5">
        <w:rPr>
          <w:szCs w:val="24"/>
        </w:rPr>
        <w:t xml:space="preserve">.  “Postoperative delirium is associated with increased ICU and hospital lengths of stay following liver transplantation.  </w:t>
      </w:r>
      <w:r w:rsidRPr="006917A5">
        <w:rPr>
          <w:i/>
          <w:szCs w:val="24"/>
        </w:rPr>
        <w:t xml:space="preserve">Journal of Surgical Research, </w:t>
      </w:r>
      <w:r w:rsidRPr="006917A5">
        <w:rPr>
          <w:szCs w:val="24"/>
        </w:rPr>
        <w:t>2017, 207, 223-228.</w:t>
      </w:r>
    </w:p>
    <w:p w14:paraId="078CFD1B" w14:textId="77777777" w:rsidR="00067A21" w:rsidRPr="006917A5" w:rsidRDefault="00067A21" w:rsidP="00067A21">
      <w:pPr>
        <w:pStyle w:val="ListParagraph"/>
        <w:rPr>
          <w:szCs w:val="24"/>
        </w:rPr>
      </w:pPr>
    </w:p>
    <w:p w14:paraId="46D69D1F" w14:textId="77777777" w:rsidR="00F52F88" w:rsidRPr="006917A5" w:rsidRDefault="00F52F88" w:rsidP="00067A21">
      <w:pPr>
        <w:numPr>
          <w:ilvl w:val="0"/>
          <w:numId w:val="1"/>
        </w:numPr>
        <w:rPr>
          <w:szCs w:val="24"/>
        </w:rPr>
      </w:pPr>
      <w:r w:rsidRPr="006917A5">
        <w:rPr>
          <w:szCs w:val="24"/>
        </w:rPr>
        <w:t xml:space="preserve">Allen SR, Pascual J, Martin N, Reilly P, Luckianow G, Datner E, </w:t>
      </w:r>
      <w:r w:rsidRPr="006917A5">
        <w:rPr>
          <w:b/>
          <w:szCs w:val="24"/>
        </w:rPr>
        <w:t>Davis KA</w:t>
      </w:r>
      <w:r w:rsidRPr="006917A5">
        <w:rPr>
          <w:szCs w:val="24"/>
        </w:rPr>
        <w:t>, Kaplan LJ.</w:t>
      </w:r>
    </w:p>
    <w:p w14:paraId="32567D76" w14:textId="77777777" w:rsidR="00AF62CD" w:rsidRPr="006917A5" w:rsidRDefault="00F52F88" w:rsidP="00AF62CD">
      <w:pPr>
        <w:pStyle w:val="ListParagraph"/>
        <w:rPr>
          <w:szCs w:val="24"/>
        </w:rPr>
      </w:pPr>
      <w:r w:rsidRPr="006917A5">
        <w:rPr>
          <w:szCs w:val="24"/>
        </w:rPr>
        <w:t xml:space="preserve">“A novel method of optimizing patient and family centered care in the ICU: Family presence on ICU rounds.”  </w:t>
      </w:r>
      <w:r w:rsidRPr="006917A5">
        <w:rPr>
          <w:i/>
          <w:szCs w:val="24"/>
        </w:rPr>
        <w:t xml:space="preserve">Journal of Trauma and Acute Care Surgery, </w:t>
      </w:r>
      <w:r w:rsidRPr="006917A5">
        <w:rPr>
          <w:szCs w:val="24"/>
        </w:rPr>
        <w:t>2017, 82, 582-586.</w:t>
      </w:r>
    </w:p>
    <w:p w14:paraId="3B17F17B" w14:textId="77777777" w:rsidR="00AF62CD" w:rsidRPr="006917A5" w:rsidRDefault="00AF62CD" w:rsidP="00AF62CD">
      <w:pPr>
        <w:pStyle w:val="ListParagraph"/>
        <w:rPr>
          <w:szCs w:val="24"/>
        </w:rPr>
      </w:pPr>
    </w:p>
    <w:p w14:paraId="2097DED1" w14:textId="77777777" w:rsidR="00F52F88" w:rsidRPr="006917A5" w:rsidRDefault="00F52F88" w:rsidP="00AF62CD">
      <w:pPr>
        <w:pStyle w:val="ListParagraph"/>
        <w:numPr>
          <w:ilvl w:val="0"/>
          <w:numId w:val="1"/>
        </w:numPr>
        <w:rPr>
          <w:szCs w:val="24"/>
        </w:rPr>
      </w:pPr>
      <w:r w:rsidRPr="006917A5">
        <w:rPr>
          <w:szCs w:val="24"/>
        </w:rPr>
        <w:t xml:space="preserve">Coimbra R, Kozar R, Smith J, Zarzaur B, Hauser C, Moore FA, Bailey J, Valadka A, Jurkovich GJ, Jenkins DH, </w:t>
      </w:r>
      <w:r w:rsidRPr="006917A5">
        <w:rPr>
          <w:b/>
          <w:szCs w:val="24"/>
        </w:rPr>
        <w:t>Davis KA</w:t>
      </w:r>
      <w:r w:rsidRPr="006917A5">
        <w:rPr>
          <w:szCs w:val="24"/>
        </w:rPr>
        <w:t xml:space="preserve">, Price MA, Maier RV.  “The Coalition for National Trauma Research (CNTR) priorities in trauma research.”  </w:t>
      </w:r>
      <w:r w:rsidRPr="006917A5">
        <w:rPr>
          <w:i/>
          <w:szCs w:val="24"/>
        </w:rPr>
        <w:t>Journal of Trauma and Acute Care Surgery</w:t>
      </w:r>
      <w:r w:rsidRPr="006917A5">
        <w:rPr>
          <w:szCs w:val="24"/>
        </w:rPr>
        <w:t>, 2017, 82, 637-645.</w:t>
      </w:r>
    </w:p>
    <w:p w14:paraId="7D4BB750" w14:textId="77777777" w:rsidR="00F52F88" w:rsidRPr="006917A5" w:rsidRDefault="00F52F88" w:rsidP="00F52F88">
      <w:pPr>
        <w:widowControl/>
        <w:rPr>
          <w:snapToGrid/>
          <w:szCs w:val="24"/>
          <w:lang w:val="en-GB"/>
        </w:rPr>
      </w:pPr>
    </w:p>
    <w:p w14:paraId="5CC46B87" w14:textId="77777777" w:rsidR="00F52F88" w:rsidRPr="006917A5" w:rsidRDefault="00F52F88" w:rsidP="00F52F88">
      <w:pPr>
        <w:widowControl/>
        <w:numPr>
          <w:ilvl w:val="0"/>
          <w:numId w:val="1"/>
        </w:numPr>
        <w:rPr>
          <w:snapToGrid/>
          <w:szCs w:val="24"/>
          <w:lang w:val="en-GB"/>
        </w:rPr>
      </w:pPr>
      <w:r w:rsidRPr="006917A5">
        <w:rPr>
          <w:b/>
          <w:szCs w:val="24"/>
        </w:rPr>
        <w:t>Davis KA</w:t>
      </w:r>
      <w:r w:rsidRPr="006917A5">
        <w:rPr>
          <w:szCs w:val="24"/>
        </w:rPr>
        <w:t xml:space="preserve">, Fabian TC, Cioffi WG.  “The toll of death and disease from traumatic injury in the United States:  The ‘neglected disease’ of modern society – still neglected after 50 years.”  </w:t>
      </w:r>
      <w:r w:rsidRPr="006917A5">
        <w:rPr>
          <w:i/>
          <w:szCs w:val="24"/>
        </w:rPr>
        <w:t xml:space="preserve">JAMA Surgery, </w:t>
      </w:r>
      <w:r w:rsidRPr="006917A5">
        <w:rPr>
          <w:szCs w:val="24"/>
        </w:rPr>
        <w:t>2017, 152, 221-222.</w:t>
      </w:r>
    </w:p>
    <w:p w14:paraId="765DF06F" w14:textId="77777777" w:rsidR="00F52F88" w:rsidRPr="006917A5" w:rsidRDefault="00F52F88" w:rsidP="00F52F88">
      <w:pPr>
        <w:widowControl/>
        <w:ind w:left="360"/>
        <w:rPr>
          <w:snapToGrid/>
          <w:szCs w:val="24"/>
          <w:lang w:val="en-GB"/>
        </w:rPr>
      </w:pPr>
    </w:p>
    <w:p w14:paraId="0CDDBCBA" w14:textId="77777777" w:rsidR="00620324" w:rsidRPr="006917A5" w:rsidRDefault="00F52F88" w:rsidP="00620324">
      <w:pPr>
        <w:numPr>
          <w:ilvl w:val="0"/>
          <w:numId w:val="1"/>
        </w:numPr>
        <w:rPr>
          <w:szCs w:val="24"/>
        </w:rPr>
      </w:pPr>
      <w:r w:rsidRPr="006917A5">
        <w:rPr>
          <w:szCs w:val="24"/>
        </w:rPr>
        <w:t xml:space="preserve">Bhattacharya B, Maung A, Schuster K, </w:t>
      </w:r>
      <w:r w:rsidRPr="006917A5">
        <w:rPr>
          <w:b/>
          <w:szCs w:val="24"/>
        </w:rPr>
        <w:t>Davis KA</w:t>
      </w:r>
      <w:r w:rsidRPr="006917A5">
        <w:rPr>
          <w:szCs w:val="24"/>
        </w:rPr>
        <w:t xml:space="preserve">.  “Uncertainty among Acute Care Surgery providers does not change with experience.”  </w:t>
      </w:r>
      <w:r w:rsidRPr="006917A5">
        <w:rPr>
          <w:i/>
          <w:szCs w:val="24"/>
        </w:rPr>
        <w:t xml:space="preserve">Connecticut Medicine, </w:t>
      </w:r>
      <w:r w:rsidRPr="006917A5">
        <w:rPr>
          <w:szCs w:val="24"/>
        </w:rPr>
        <w:t>2017, 81, 133-139.</w:t>
      </w:r>
    </w:p>
    <w:p w14:paraId="319DDC5A" w14:textId="77777777" w:rsidR="00620324" w:rsidRPr="006917A5" w:rsidRDefault="00620324" w:rsidP="00620324">
      <w:pPr>
        <w:pStyle w:val="ListParagraph"/>
        <w:rPr>
          <w:szCs w:val="24"/>
        </w:rPr>
      </w:pPr>
    </w:p>
    <w:p w14:paraId="101B25B1" w14:textId="77777777" w:rsidR="00F52F88" w:rsidRPr="006917A5" w:rsidRDefault="00F52F88" w:rsidP="00620324">
      <w:pPr>
        <w:numPr>
          <w:ilvl w:val="0"/>
          <w:numId w:val="1"/>
        </w:numPr>
        <w:rPr>
          <w:szCs w:val="24"/>
        </w:rPr>
      </w:pPr>
      <w:r w:rsidRPr="006917A5">
        <w:rPr>
          <w:szCs w:val="24"/>
        </w:rPr>
        <w:t xml:space="preserve">Zakrison TL, Polk R, Dixon R, Ekeh AP, Gross KR, </w:t>
      </w:r>
      <w:r w:rsidRPr="006917A5">
        <w:rPr>
          <w:b/>
          <w:szCs w:val="24"/>
        </w:rPr>
        <w:t>Davis KA</w:t>
      </w:r>
      <w:r w:rsidRPr="006917A5">
        <w:rPr>
          <w:szCs w:val="24"/>
        </w:rPr>
        <w:t xml:space="preserve">, Kurek SJ, Stassen NA, Patel MB.  “Four-year analysis of the Eastern Association for the Surgery of Trauma (EAST) mentoring program.”  </w:t>
      </w:r>
      <w:r w:rsidRPr="006917A5">
        <w:rPr>
          <w:i/>
          <w:szCs w:val="24"/>
        </w:rPr>
        <w:t xml:space="preserve">Journal of Trauma and Acute Care Surgery, </w:t>
      </w:r>
      <w:r w:rsidRPr="006917A5">
        <w:rPr>
          <w:szCs w:val="24"/>
        </w:rPr>
        <w:t>2017, 83, 165-169.</w:t>
      </w:r>
    </w:p>
    <w:p w14:paraId="7C81A53A" w14:textId="77777777" w:rsidR="00D41135" w:rsidRPr="006917A5" w:rsidRDefault="00D41135" w:rsidP="00F52F88">
      <w:pPr>
        <w:pStyle w:val="ListParagraph"/>
        <w:ind w:left="0"/>
        <w:rPr>
          <w:snapToGrid/>
          <w:szCs w:val="24"/>
          <w:lang w:val="en-GB"/>
        </w:rPr>
      </w:pPr>
    </w:p>
    <w:p w14:paraId="14ACAF8A" w14:textId="77777777" w:rsidR="009C0C85" w:rsidRPr="006917A5" w:rsidRDefault="00D41135" w:rsidP="009C0C85">
      <w:pPr>
        <w:widowControl/>
        <w:numPr>
          <w:ilvl w:val="0"/>
          <w:numId w:val="1"/>
        </w:numPr>
        <w:rPr>
          <w:snapToGrid/>
          <w:szCs w:val="24"/>
          <w:lang w:val="en-GB"/>
        </w:rPr>
      </w:pPr>
      <w:r w:rsidRPr="006917A5">
        <w:rPr>
          <w:szCs w:val="24"/>
        </w:rPr>
        <w:t xml:space="preserve">Reddy S, Kelleher M, Bokhari, </w:t>
      </w:r>
      <w:r w:rsidRPr="006917A5">
        <w:rPr>
          <w:b/>
          <w:szCs w:val="24"/>
        </w:rPr>
        <w:t>Davis KA</w:t>
      </w:r>
      <w:r w:rsidRPr="006917A5">
        <w:rPr>
          <w:szCs w:val="24"/>
        </w:rPr>
        <w:t>, Schuster KM.  “</w:t>
      </w:r>
      <w:r w:rsidRPr="006917A5">
        <w:rPr>
          <w:rStyle w:val="Strong"/>
          <w:b w:val="0"/>
          <w:szCs w:val="24"/>
        </w:rPr>
        <w:t>A highly sensitive and specific combined clinical and sonographic score to diagnose appendicitis.”.</w:t>
      </w:r>
      <w:r w:rsidRPr="006917A5">
        <w:rPr>
          <w:i/>
          <w:szCs w:val="24"/>
        </w:rPr>
        <w:t xml:space="preserve"> Journal of Trauma and Acute Care Surgery, </w:t>
      </w:r>
      <w:r w:rsidRPr="006917A5">
        <w:rPr>
          <w:szCs w:val="24"/>
        </w:rPr>
        <w:t>2017, 83, 643-649.</w:t>
      </w:r>
    </w:p>
    <w:p w14:paraId="3FD6F236" w14:textId="77777777" w:rsidR="009C0C85" w:rsidRPr="006917A5" w:rsidRDefault="009C0C85" w:rsidP="009C0C85">
      <w:pPr>
        <w:pStyle w:val="ListParagraph"/>
        <w:rPr>
          <w:szCs w:val="24"/>
        </w:rPr>
      </w:pPr>
    </w:p>
    <w:p w14:paraId="3416DA7C" w14:textId="77777777" w:rsidR="00AF615E" w:rsidRPr="006917A5" w:rsidRDefault="00B048D6" w:rsidP="009C0C85">
      <w:pPr>
        <w:widowControl/>
        <w:numPr>
          <w:ilvl w:val="0"/>
          <w:numId w:val="1"/>
        </w:numPr>
        <w:rPr>
          <w:snapToGrid/>
          <w:szCs w:val="24"/>
          <w:lang w:val="en-GB"/>
        </w:rPr>
      </w:pPr>
      <w:r w:rsidRPr="006917A5">
        <w:rPr>
          <w:szCs w:val="24"/>
        </w:rPr>
        <w:t xml:space="preserve">Zarzaur BL, Dunn JA, Leininger BE, Lauerman MH, Kaups KL, Samary KR, Mayers JG, Hartwell JL, Bhakta A, Gordy DS, Todd SR, Claridge J, Sperry JL, Teicher EJ, Privette AR, Allawi A, Burlew CC, Maung AM, </w:t>
      </w:r>
      <w:r w:rsidRPr="006917A5">
        <w:rPr>
          <w:b/>
          <w:szCs w:val="24"/>
        </w:rPr>
        <w:t>Davis KA</w:t>
      </w:r>
      <w:r w:rsidRPr="006917A5">
        <w:rPr>
          <w:szCs w:val="24"/>
        </w:rPr>
        <w:t xml:space="preserve">, Cogbill TH, Bonne S, Livingston DH, Coimbra R, Kozar RA.  “The natural history of splenic vascular abnormalities after blunt injury:  A Western Trauma Association Multicenter Trial.  </w:t>
      </w:r>
      <w:r w:rsidRPr="006917A5">
        <w:rPr>
          <w:i/>
          <w:szCs w:val="24"/>
        </w:rPr>
        <w:t xml:space="preserve">Journal of Trauma and Acute Care Surgery, </w:t>
      </w:r>
      <w:r w:rsidRPr="006917A5">
        <w:rPr>
          <w:szCs w:val="24"/>
        </w:rPr>
        <w:t>2017, 83, 999-1005.</w:t>
      </w:r>
    </w:p>
    <w:p w14:paraId="6BC88ADB" w14:textId="77777777" w:rsidR="00F52F88" w:rsidRPr="006917A5" w:rsidRDefault="00F52F88" w:rsidP="00F52F88">
      <w:pPr>
        <w:pStyle w:val="ListParagraph"/>
        <w:rPr>
          <w:snapToGrid/>
          <w:szCs w:val="24"/>
          <w:lang w:val="en-GB"/>
        </w:rPr>
      </w:pPr>
    </w:p>
    <w:p w14:paraId="0783DC2A" w14:textId="77777777" w:rsidR="00AF615E" w:rsidRPr="006917A5" w:rsidRDefault="00F52F88" w:rsidP="00F52F88">
      <w:pPr>
        <w:widowControl/>
        <w:numPr>
          <w:ilvl w:val="0"/>
          <w:numId w:val="1"/>
        </w:numPr>
        <w:rPr>
          <w:snapToGrid/>
          <w:szCs w:val="24"/>
          <w:lang w:val="en-GB"/>
        </w:rPr>
      </w:pPr>
      <w:r w:rsidRPr="006917A5">
        <w:rPr>
          <w:snapToGrid/>
          <w:szCs w:val="24"/>
          <w:lang w:val="en-GB"/>
        </w:rPr>
        <w:t xml:space="preserve">Jean RA, O’Neill KM, Pei KY, </w:t>
      </w:r>
      <w:r w:rsidRPr="006917A5">
        <w:rPr>
          <w:b/>
          <w:snapToGrid/>
          <w:szCs w:val="24"/>
          <w:lang w:val="en-GB"/>
        </w:rPr>
        <w:t>Davis KA</w:t>
      </w:r>
      <w:r w:rsidRPr="006917A5">
        <w:rPr>
          <w:snapToGrid/>
          <w:szCs w:val="24"/>
          <w:lang w:val="en-GB"/>
        </w:rPr>
        <w:t xml:space="preserve">.  “Impact of hospital volume on outcomes for laparoscopic adhesiolysis for small bowel obstruction.  </w:t>
      </w:r>
      <w:r w:rsidRPr="006917A5">
        <w:rPr>
          <w:i/>
          <w:snapToGrid/>
          <w:szCs w:val="24"/>
          <w:lang w:val="en-GB"/>
        </w:rPr>
        <w:t>Journal of Surgical Research</w:t>
      </w:r>
      <w:r w:rsidRPr="006917A5">
        <w:rPr>
          <w:snapToGrid/>
          <w:szCs w:val="24"/>
          <w:lang w:val="en-GB"/>
        </w:rPr>
        <w:t>, 2017, 15, 23-31.</w:t>
      </w:r>
    </w:p>
    <w:p w14:paraId="68A1DA3F" w14:textId="77777777" w:rsidR="004C774E" w:rsidRPr="006917A5" w:rsidRDefault="004C774E" w:rsidP="004C774E">
      <w:pPr>
        <w:pStyle w:val="ListParagraph"/>
        <w:rPr>
          <w:szCs w:val="24"/>
        </w:rPr>
      </w:pPr>
    </w:p>
    <w:p w14:paraId="243E9C6C" w14:textId="77777777" w:rsidR="001A0CA0" w:rsidRPr="006917A5" w:rsidRDefault="004C774E" w:rsidP="00F70425">
      <w:pPr>
        <w:numPr>
          <w:ilvl w:val="0"/>
          <w:numId w:val="1"/>
        </w:numPr>
        <w:rPr>
          <w:szCs w:val="24"/>
        </w:rPr>
      </w:pPr>
      <w:r w:rsidRPr="006917A5">
        <w:rPr>
          <w:szCs w:val="24"/>
        </w:rPr>
        <w:t xml:space="preserve">Pei KY, </w:t>
      </w:r>
      <w:r w:rsidRPr="006917A5">
        <w:rPr>
          <w:b/>
          <w:szCs w:val="24"/>
        </w:rPr>
        <w:t>Davis KA</w:t>
      </w:r>
      <w:r w:rsidRPr="006917A5">
        <w:rPr>
          <w:szCs w:val="24"/>
        </w:rPr>
        <w:t xml:space="preserve">, Zhang Y.  “Assessing national trends in laparoscopic colostomy reversal and its association with complications and death.”  </w:t>
      </w:r>
      <w:r w:rsidRPr="006917A5">
        <w:rPr>
          <w:i/>
          <w:szCs w:val="24"/>
        </w:rPr>
        <w:t xml:space="preserve">Surgical Endoscopy, </w:t>
      </w:r>
      <w:r w:rsidR="00F52F88" w:rsidRPr="006917A5">
        <w:rPr>
          <w:szCs w:val="24"/>
        </w:rPr>
        <w:t>2018, 32, 695-701.</w:t>
      </w:r>
    </w:p>
    <w:p w14:paraId="1103A68A" w14:textId="77777777" w:rsidR="00F52F88" w:rsidRPr="006917A5" w:rsidRDefault="00F52F88" w:rsidP="00F52F88">
      <w:pPr>
        <w:ind w:left="720"/>
        <w:rPr>
          <w:szCs w:val="24"/>
        </w:rPr>
      </w:pPr>
    </w:p>
    <w:p w14:paraId="5418C4AA" w14:textId="77777777" w:rsidR="001E5DD7" w:rsidRPr="006917A5" w:rsidRDefault="001A0CA0" w:rsidP="001E5DD7">
      <w:pPr>
        <w:numPr>
          <w:ilvl w:val="0"/>
          <w:numId w:val="1"/>
        </w:numPr>
        <w:rPr>
          <w:szCs w:val="24"/>
        </w:rPr>
      </w:pPr>
      <w:bookmarkStart w:id="1" w:name="_Hlk140571592"/>
      <w:r w:rsidRPr="006917A5">
        <w:rPr>
          <w:szCs w:val="24"/>
        </w:rPr>
        <w:t xml:space="preserve">Zogg CK, Jiang W, Ottesen TD, Shafi S, Schuster K, Becher R, </w:t>
      </w:r>
      <w:r w:rsidRPr="006917A5">
        <w:rPr>
          <w:b/>
          <w:szCs w:val="24"/>
        </w:rPr>
        <w:t>Davis KA</w:t>
      </w:r>
      <w:r w:rsidRPr="006917A5">
        <w:rPr>
          <w:szCs w:val="24"/>
        </w:rPr>
        <w:t>, Haider AH. Racial/Ethnic Disparities in Longer-term Outcomes Among Emergency General Surgery Patients: The Unique Experience of Universally-Insured Older Adults. </w:t>
      </w:r>
      <w:r w:rsidRPr="006917A5">
        <w:rPr>
          <w:i/>
          <w:iCs/>
          <w:szCs w:val="24"/>
        </w:rPr>
        <w:t xml:space="preserve">Annals of Surgery, </w:t>
      </w:r>
      <w:r w:rsidR="00091324" w:rsidRPr="006917A5">
        <w:rPr>
          <w:szCs w:val="24"/>
        </w:rPr>
        <w:t>2018, 268, 968-979.</w:t>
      </w:r>
    </w:p>
    <w:p w14:paraId="553D8101" w14:textId="77777777" w:rsidR="001E5DD7" w:rsidRPr="006917A5" w:rsidRDefault="001E5DD7" w:rsidP="001E5DD7">
      <w:pPr>
        <w:pStyle w:val="ListParagraph"/>
        <w:rPr>
          <w:szCs w:val="24"/>
        </w:rPr>
      </w:pPr>
    </w:p>
    <w:p w14:paraId="338AD5A3" w14:textId="2A6E89A0" w:rsidR="00E5487E" w:rsidRPr="006917A5" w:rsidRDefault="00E111E6" w:rsidP="00E5487E">
      <w:pPr>
        <w:numPr>
          <w:ilvl w:val="0"/>
          <w:numId w:val="1"/>
        </w:numPr>
        <w:rPr>
          <w:szCs w:val="24"/>
        </w:rPr>
      </w:pPr>
      <w:r>
        <w:rPr>
          <w:szCs w:val="24"/>
        </w:rPr>
        <w:br w:type="page"/>
      </w:r>
      <w:r w:rsidR="0000165C" w:rsidRPr="006917A5">
        <w:rPr>
          <w:szCs w:val="24"/>
        </w:rPr>
        <w:lastRenderedPageBreak/>
        <w:t xml:space="preserve">Pei KY, Asuzu DT, </w:t>
      </w:r>
      <w:r w:rsidR="0000165C" w:rsidRPr="006917A5">
        <w:rPr>
          <w:b/>
          <w:szCs w:val="24"/>
        </w:rPr>
        <w:t>Davis KA</w:t>
      </w:r>
      <w:r w:rsidR="0000165C" w:rsidRPr="006917A5">
        <w:rPr>
          <w:szCs w:val="24"/>
        </w:rPr>
        <w:t xml:space="preserve">.  Laparoscopic colectomy reduces complications and hospital length of stay in colon cancer patients with liver disease and ascites.  </w:t>
      </w:r>
      <w:r w:rsidR="0000165C" w:rsidRPr="006917A5">
        <w:rPr>
          <w:rStyle w:val="jrnl"/>
          <w:i/>
          <w:szCs w:val="24"/>
        </w:rPr>
        <w:t>Surgical Endoscopy</w:t>
      </w:r>
      <w:r w:rsidR="0000165C" w:rsidRPr="006917A5">
        <w:rPr>
          <w:szCs w:val="24"/>
        </w:rPr>
        <w:t xml:space="preserve">. </w:t>
      </w:r>
      <w:r w:rsidR="00F52F88" w:rsidRPr="006917A5">
        <w:rPr>
          <w:szCs w:val="24"/>
        </w:rPr>
        <w:t>2018, 32, 1286-1292.</w:t>
      </w:r>
    </w:p>
    <w:p w14:paraId="7032929F" w14:textId="77777777" w:rsidR="00E5487E" w:rsidRPr="006917A5" w:rsidRDefault="00E5487E" w:rsidP="00E5487E">
      <w:pPr>
        <w:pStyle w:val="ListParagraph"/>
        <w:rPr>
          <w:szCs w:val="24"/>
        </w:rPr>
      </w:pPr>
    </w:p>
    <w:p w14:paraId="5F2FD7BE" w14:textId="77777777" w:rsidR="00AF62CD" w:rsidRPr="006917A5" w:rsidRDefault="003A4EAC" w:rsidP="00AF62CD">
      <w:pPr>
        <w:numPr>
          <w:ilvl w:val="0"/>
          <w:numId w:val="1"/>
        </w:numPr>
        <w:rPr>
          <w:szCs w:val="24"/>
        </w:rPr>
      </w:pPr>
      <w:r w:rsidRPr="006917A5">
        <w:rPr>
          <w:szCs w:val="24"/>
        </w:rPr>
        <w:t xml:space="preserve">Wengerter BC, Pei KY, Asuzu D, </w:t>
      </w:r>
      <w:r w:rsidRPr="006917A5">
        <w:rPr>
          <w:b/>
          <w:szCs w:val="24"/>
        </w:rPr>
        <w:t>Davis KA</w:t>
      </w:r>
      <w:r w:rsidRPr="006917A5">
        <w:rPr>
          <w:szCs w:val="24"/>
        </w:rPr>
        <w:t xml:space="preserve">.  Rothman Index variability predicts clinical deterioration and rapid response activation.  </w:t>
      </w:r>
      <w:r w:rsidRPr="006917A5">
        <w:rPr>
          <w:i/>
          <w:szCs w:val="24"/>
        </w:rPr>
        <w:t>Am</w:t>
      </w:r>
      <w:r w:rsidR="0000165C" w:rsidRPr="006917A5">
        <w:rPr>
          <w:i/>
          <w:szCs w:val="24"/>
        </w:rPr>
        <w:t>erican</w:t>
      </w:r>
      <w:r w:rsidRPr="006917A5">
        <w:rPr>
          <w:i/>
          <w:szCs w:val="24"/>
        </w:rPr>
        <w:t xml:space="preserve"> J</w:t>
      </w:r>
      <w:r w:rsidR="0000165C" w:rsidRPr="006917A5">
        <w:rPr>
          <w:i/>
          <w:szCs w:val="24"/>
        </w:rPr>
        <w:t xml:space="preserve">ournal of </w:t>
      </w:r>
      <w:r w:rsidRPr="006917A5">
        <w:rPr>
          <w:i/>
          <w:szCs w:val="24"/>
        </w:rPr>
        <w:t>Surg</w:t>
      </w:r>
      <w:r w:rsidR="0000165C" w:rsidRPr="006917A5">
        <w:rPr>
          <w:i/>
          <w:szCs w:val="24"/>
        </w:rPr>
        <w:t>ery</w:t>
      </w:r>
      <w:r w:rsidR="00F52F88" w:rsidRPr="006917A5">
        <w:rPr>
          <w:szCs w:val="24"/>
        </w:rPr>
        <w:t>. 2018, 215, 37-41.</w:t>
      </w:r>
    </w:p>
    <w:p w14:paraId="49748923" w14:textId="77777777" w:rsidR="00AF62CD" w:rsidRPr="006917A5" w:rsidRDefault="00AF62CD" w:rsidP="00AF62CD">
      <w:pPr>
        <w:pStyle w:val="ListParagraph"/>
        <w:rPr>
          <w:szCs w:val="24"/>
        </w:rPr>
      </w:pPr>
    </w:p>
    <w:p w14:paraId="16BDD9E3" w14:textId="77777777" w:rsidR="00620324" w:rsidRPr="006917A5" w:rsidRDefault="00806C65" w:rsidP="00AF62CD">
      <w:pPr>
        <w:numPr>
          <w:ilvl w:val="0"/>
          <w:numId w:val="1"/>
        </w:numPr>
        <w:rPr>
          <w:szCs w:val="24"/>
        </w:rPr>
      </w:pPr>
      <w:r w:rsidRPr="006917A5">
        <w:rPr>
          <w:szCs w:val="24"/>
        </w:rPr>
        <w:t xml:space="preserve">Coccolini F, Montori G, Catena F, Kluger Y, Biffl W, Moore EE, Reva V, Bing C, Bala M, Fugazzola P, Bahouth H, Marzi I, Velmahos G, Ivatury R, Soreide K, Horer T, Ten Broek R, Pereira BM, Fraga GP, Inaba K, Kashuk J, Parry N, Masiakos PT, Mylonas KS, Kirkpatrick A, Abu-Zidan F, Gomes CA, Benatti SV, Naidoo N, Salvetti F, Maccatrozzo S, Agnoletti V, Gamberini E, Solaini L, Costanzo A, Celotti A, Tomasoni M, Khokha V, Arvieux C, Napolitano L, Handolin L, Pisano M, Magnone S, Spain DA, de Moya M, </w:t>
      </w:r>
      <w:r w:rsidRPr="006917A5">
        <w:rPr>
          <w:b/>
          <w:bCs/>
          <w:szCs w:val="24"/>
        </w:rPr>
        <w:t>Davis KA</w:t>
      </w:r>
      <w:r w:rsidRPr="006917A5">
        <w:rPr>
          <w:szCs w:val="24"/>
        </w:rPr>
        <w:t xml:space="preserve">, De Angelis N, Leppaniemi A, Ferrada P, Latifi R, Navarro DC, Otomo Y, Coimbra R, Maier RV, Moore F, Rizoli S, Sakakushev B, Galante JM, Chiara O, Cimbanassi S, Mefire AC, Weber D, Ceresoli M, Peitzman AB, Wehlie L, Sartelli M, Di Saverio S, Ansaloni L.  Splenic Trauma:  WSES classification and guidelins for adult and pediatric patients.  </w:t>
      </w:r>
      <w:r w:rsidRPr="006917A5">
        <w:rPr>
          <w:rStyle w:val="jrnl"/>
          <w:i/>
          <w:szCs w:val="24"/>
        </w:rPr>
        <w:t>World J</w:t>
      </w:r>
      <w:r w:rsidR="0000165C" w:rsidRPr="006917A5">
        <w:rPr>
          <w:rStyle w:val="jrnl"/>
          <w:i/>
          <w:szCs w:val="24"/>
        </w:rPr>
        <w:t>ournal of</w:t>
      </w:r>
      <w:r w:rsidRPr="006917A5">
        <w:rPr>
          <w:rStyle w:val="jrnl"/>
          <w:i/>
          <w:szCs w:val="24"/>
        </w:rPr>
        <w:t xml:space="preserve"> Emerg</w:t>
      </w:r>
      <w:r w:rsidR="0000165C" w:rsidRPr="006917A5">
        <w:rPr>
          <w:rStyle w:val="jrnl"/>
          <w:i/>
          <w:szCs w:val="24"/>
        </w:rPr>
        <w:t>ency</w:t>
      </w:r>
      <w:r w:rsidRPr="006917A5">
        <w:rPr>
          <w:rStyle w:val="jrnl"/>
          <w:i/>
          <w:szCs w:val="24"/>
        </w:rPr>
        <w:t xml:space="preserve"> Surg</w:t>
      </w:r>
      <w:r w:rsidR="0000165C" w:rsidRPr="006917A5">
        <w:rPr>
          <w:rStyle w:val="jrnl"/>
          <w:i/>
          <w:szCs w:val="24"/>
        </w:rPr>
        <w:t>ery</w:t>
      </w:r>
      <w:r w:rsidRPr="006917A5">
        <w:rPr>
          <w:i/>
          <w:szCs w:val="24"/>
        </w:rPr>
        <w:t>.</w:t>
      </w:r>
      <w:r w:rsidR="00F52F88" w:rsidRPr="006917A5">
        <w:rPr>
          <w:szCs w:val="24"/>
        </w:rPr>
        <w:t xml:space="preserve"> 2017, 18; 12-</w:t>
      </w:r>
      <w:r w:rsidR="00731321" w:rsidRPr="006917A5">
        <w:rPr>
          <w:szCs w:val="24"/>
        </w:rPr>
        <w:t>40.</w:t>
      </w:r>
    </w:p>
    <w:p w14:paraId="0C5C8899" w14:textId="77777777" w:rsidR="00620324" w:rsidRPr="006917A5" w:rsidRDefault="00620324" w:rsidP="00620324">
      <w:pPr>
        <w:pStyle w:val="ListParagraph"/>
        <w:rPr>
          <w:szCs w:val="24"/>
        </w:rPr>
      </w:pPr>
    </w:p>
    <w:p w14:paraId="7C62C6C6" w14:textId="77777777" w:rsidR="00E111E6" w:rsidRDefault="00AC102C" w:rsidP="00E111E6">
      <w:pPr>
        <w:numPr>
          <w:ilvl w:val="0"/>
          <w:numId w:val="1"/>
        </w:numPr>
        <w:ind w:hanging="450"/>
        <w:rPr>
          <w:szCs w:val="24"/>
        </w:rPr>
      </w:pPr>
      <w:r w:rsidRPr="006917A5">
        <w:rPr>
          <w:szCs w:val="24"/>
        </w:rPr>
        <w:t xml:space="preserve">Merola J, Ibarra C, Arnold B, Resio B, Luks V, </w:t>
      </w:r>
      <w:r w:rsidRPr="006917A5">
        <w:rPr>
          <w:b/>
          <w:szCs w:val="24"/>
        </w:rPr>
        <w:t>Davis KA</w:t>
      </w:r>
      <w:r w:rsidRPr="006917A5">
        <w:rPr>
          <w:szCs w:val="24"/>
        </w:rPr>
        <w:t>, Pei KY.  “</w:t>
      </w:r>
      <w:r w:rsidR="00AA2720" w:rsidRPr="006917A5">
        <w:rPr>
          <w:szCs w:val="24"/>
        </w:rPr>
        <w:t>Prophylactic ureteral stent placement vs no ureteral stent placement during open colectomy</w:t>
      </w:r>
      <w:r w:rsidRPr="006917A5">
        <w:rPr>
          <w:szCs w:val="24"/>
        </w:rPr>
        <w:t xml:space="preserve">.”  </w:t>
      </w:r>
      <w:r w:rsidRPr="006917A5">
        <w:rPr>
          <w:i/>
          <w:szCs w:val="24"/>
        </w:rPr>
        <w:t>JAMA Surgery,</w:t>
      </w:r>
      <w:r w:rsidR="007A0B8F" w:rsidRPr="006917A5">
        <w:rPr>
          <w:szCs w:val="24"/>
        </w:rPr>
        <w:t xml:space="preserve"> 2018, 153, 87-90.</w:t>
      </w:r>
    </w:p>
    <w:p w14:paraId="747087B2" w14:textId="77777777" w:rsidR="00E111E6" w:rsidRDefault="00E111E6" w:rsidP="00E111E6">
      <w:pPr>
        <w:pStyle w:val="ListParagraph"/>
        <w:rPr>
          <w:szCs w:val="24"/>
        </w:rPr>
      </w:pPr>
    </w:p>
    <w:p w14:paraId="1971188D" w14:textId="6F1B10DC" w:rsidR="007A0B8F" w:rsidRPr="00E111E6" w:rsidRDefault="007A0B8F" w:rsidP="00E111E6">
      <w:pPr>
        <w:numPr>
          <w:ilvl w:val="0"/>
          <w:numId w:val="1"/>
        </w:numPr>
        <w:ind w:hanging="450"/>
        <w:rPr>
          <w:szCs w:val="24"/>
        </w:rPr>
      </w:pPr>
      <w:r w:rsidRPr="00E111E6">
        <w:rPr>
          <w:szCs w:val="24"/>
        </w:rPr>
        <w:t xml:space="preserve">Healy JM, Pei KY, </w:t>
      </w:r>
      <w:r w:rsidRPr="00E111E6">
        <w:rPr>
          <w:b/>
          <w:szCs w:val="24"/>
        </w:rPr>
        <w:t>Davis KA</w:t>
      </w:r>
      <w:r w:rsidRPr="00E111E6">
        <w:rPr>
          <w:szCs w:val="24"/>
        </w:rPr>
        <w:t xml:space="preserve">.  “A comparison of internal medicine and surgery residents’ assessments of risk of postsurgical complications in surgically complex patients.”   </w:t>
      </w:r>
      <w:r w:rsidRPr="00E111E6">
        <w:rPr>
          <w:i/>
          <w:szCs w:val="24"/>
        </w:rPr>
        <w:t xml:space="preserve">JAMA Surgery, </w:t>
      </w:r>
      <w:r w:rsidRPr="00E111E6">
        <w:rPr>
          <w:szCs w:val="24"/>
        </w:rPr>
        <w:t>2018, 153, 203-207.</w:t>
      </w:r>
    </w:p>
    <w:p w14:paraId="22C78B0D" w14:textId="77777777" w:rsidR="007A0B8F" w:rsidRPr="006917A5" w:rsidRDefault="007A0B8F" w:rsidP="007A0B8F">
      <w:pPr>
        <w:pStyle w:val="ListParagraph"/>
        <w:rPr>
          <w:szCs w:val="24"/>
        </w:rPr>
      </w:pPr>
    </w:p>
    <w:p w14:paraId="5C2E438B" w14:textId="77777777" w:rsidR="007A2124" w:rsidRPr="006917A5" w:rsidRDefault="00AA2720" w:rsidP="007A2124">
      <w:pPr>
        <w:numPr>
          <w:ilvl w:val="0"/>
          <w:numId w:val="1"/>
        </w:numPr>
        <w:ind w:hanging="450"/>
        <w:rPr>
          <w:szCs w:val="24"/>
        </w:rPr>
      </w:pPr>
      <w:r w:rsidRPr="006917A5">
        <w:rPr>
          <w:szCs w:val="24"/>
        </w:rPr>
        <w:t xml:space="preserve">Chiu AS, Jean RA, Gorecka J, </w:t>
      </w:r>
      <w:r w:rsidRPr="006917A5">
        <w:rPr>
          <w:b/>
          <w:szCs w:val="24"/>
        </w:rPr>
        <w:t>Davis KA</w:t>
      </w:r>
      <w:r w:rsidRPr="006917A5">
        <w:rPr>
          <w:szCs w:val="24"/>
        </w:rPr>
        <w:t xml:space="preserve">, Pei KY.  “Trends of ureteral stent usage in surgery for diverticulitis.”  </w:t>
      </w:r>
      <w:r w:rsidRPr="006917A5">
        <w:rPr>
          <w:i/>
          <w:szCs w:val="24"/>
        </w:rPr>
        <w:t>Journal of Surgical Research</w:t>
      </w:r>
      <w:r w:rsidRPr="006917A5">
        <w:rPr>
          <w:szCs w:val="24"/>
        </w:rPr>
        <w:t xml:space="preserve"> </w:t>
      </w:r>
      <w:r w:rsidR="007A0B8F" w:rsidRPr="006917A5">
        <w:rPr>
          <w:szCs w:val="24"/>
        </w:rPr>
        <w:t>2018, 222, 203-211.</w:t>
      </w:r>
    </w:p>
    <w:p w14:paraId="75E212D2" w14:textId="77777777" w:rsidR="007A2124" w:rsidRPr="006917A5" w:rsidRDefault="007A2124" w:rsidP="007A2124">
      <w:pPr>
        <w:pStyle w:val="ListParagraph"/>
        <w:rPr>
          <w:szCs w:val="24"/>
        </w:rPr>
      </w:pPr>
    </w:p>
    <w:p w14:paraId="7CF8EEA2" w14:textId="77777777" w:rsidR="0019002F" w:rsidRPr="006917A5" w:rsidRDefault="004B2EA7" w:rsidP="007A2124">
      <w:pPr>
        <w:numPr>
          <w:ilvl w:val="0"/>
          <w:numId w:val="1"/>
        </w:numPr>
        <w:ind w:hanging="450"/>
        <w:rPr>
          <w:szCs w:val="24"/>
        </w:rPr>
      </w:pPr>
      <w:r w:rsidRPr="006917A5">
        <w:rPr>
          <w:szCs w:val="24"/>
        </w:rPr>
        <w:t xml:space="preserve">Becher RD, </w:t>
      </w:r>
      <w:r w:rsidRPr="006917A5">
        <w:rPr>
          <w:b/>
          <w:szCs w:val="24"/>
        </w:rPr>
        <w:t>Davis KA</w:t>
      </w:r>
      <w:r w:rsidRPr="006917A5">
        <w:rPr>
          <w:szCs w:val="24"/>
        </w:rPr>
        <w:t xml:space="preserve">, Rotondo MF, Coimbra R.  “The ongoing evolution of Emergency General Surgery as a Surgical Subspecialty.”  </w:t>
      </w:r>
      <w:r w:rsidRPr="006917A5">
        <w:rPr>
          <w:i/>
          <w:szCs w:val="24"/>
        </w:rPr>
        <w:t xml:space="preserve">Journal of the American College of Surgeons, </w:t>
      </w:r>
      <w:r w:rsidR="007A0B8F" w:rsidRPr="006917A5">
        <w:rPr>
          <w:szCs w:val="24"/>
        </w:rPr>
        <w:t>2018, 226, 194-200.</w:t>
      </w:r>
    </w:p>
    <w:p w14:paraId="74E7AFDD" w14:textId="77777777" w:rsidR="0019002F" w:rsidRPr="006917A5" w:rsidRDefault="0019002F" w:rsidP="0019002F">
      <w:pPr>
        <w:pStyle w:val="ListParagraph"/>
        <w:rPr>
          <w:szCs w:val="24"/>
        </w:rPr>
      </w:pPr>
    </w:p>
    <w:p w14:paraId="7752AA97" w14:textId="77777777" w:rsidR="0019002F" w:rsidRPr="006917A5" w:rsidRDefault="00B04C50" w:rsidP="0019002F">
      <w:pPr>
        <w:numPr>
          <w:ilvl w:val="0"/>
          <w:numId w:val="1"/>
        </w:numPr>
        <w:ind w:hanging="450"/>
        <w:rPr>
          <w:szCs w:val="24"/>
        </w:rPr>
      </w:pPr>
      <w:r w:rsidRPr="006917A5">
        <w:rPr>
          <w:szCs w:val="24"/>
        </w:rPr>
        <w:t xml:space="preserve">Chiu AS, Jean RA, </w:t>
      </w:r>
      <w:r w:rsidRPr="006917A5">
        <w:rPr>
          <w:b/>
          <w:szCs w:val="24"/>
        </w:rPr>
        <w:t>Davis KA</w:t>
      </w:r>
      <w:r w:rsidRPr="006917A5">
        <w:rPr>
          <w:szCs w:val="24"/>
        </w:rPr>
        <w:t xml:space="preserve">, Pei KY.  “Impact of race on the surgical management of adhesive small bowel obstruction.”  </w:t>
      </w:r>
      <w:r w:rsidRPr="006917A5">
        <w:rPr>
          <w:i/>
          <w:szCs w:val="24"/>
        </w:rPr>
        <w:t>Journal of the American College of Surgeons,</w:t>
      </w:r>
      <w:r w:rsidRPr="006917A5">
        <w:rPr>
          <w:szCs w:val="24"/>
        </w:rPr>
        <w:t xml:space="preserve"> </w:t>
      </w:r>
      <w:r w:rsidR="007A0B8F" w:rsidRPr="006917A5">
        <w:rPr>
          <w:szCs w:val="24"/>
        </w:rPr>
        <w:t>2018, 226, 968-976.</w:t>
      </w:r>
    </w:p>
    <w:p w14:paraId="3967660E" w14:textId="77777777" w:rsidR="0019002F" w:rsidRPr="006917A5" w:rsidRDefault="0019002F" w:rsidP="0019002F">
      <w:pPr>
        <w:pStyle w:val="ListParagraph"/>
        <w:rPr>
          <w:szCs w:val="24"/>
        </w:rPr>
      </w:pPr>
    </w:p>
    <w:p w14:paraId="4EC30306" w14:textId="77777777" w:rsidR="00161685" w:rsidRPr="006917A5" w:rsidRDefault="00AF615E" w:rsidP="00D159AE">
      <w:pPr>
        <w:numPr>
          <w:ilvl w:val="0"/>
          <w:numId w:val="1"/>
        </w:numPr>
        <w:ind w:hanging="450"/>
        <w:rPr>
          <w:szCs w:val="24"/>
        </w:rPr>
      </w:pPr>
      <w:r w:rsidRPr="006917A5">
        <w:rPr>
          <w:szCs w:val="24"/>
        </w:rPr>
        <w:t xml:space="preserve">Vera K, Pei KY, Schuster KM, </w:t>
      </w:r>
      <w:r w:rsidRPr="006917A5">
        <w:rPr>
          <w:b/>
          <w:szCs w:val="24"/>
        </w:rPr>
        <w:t>Davis KA</w:t>
      </w:r>
      <w:r w:rsidRPr="006917A5">
        <w:rPr>
          <w:szCs w:val="24"/>
        </w:rPr>
        <w:t xml:space="preserve">.  “Validation of a new American Association for the Surgery of Trauma (AAST) anatomic severity grading system for acute cholecystitis.”  </w:t>
      </w:r>
      <w:r w:rsidRPr="006917A5">
        <w:rPr>
          <w:i/>
          <w:szCs w:val="24"/>
        </w:rPr>
        <w:t xml:space="preserve">Journal of Trauma and Acute Care Surgery, </w:t>
      </w:r>
      <w:r w:rsidR="00E94EF6" w:rsidRPr="006917A5">
        <w:rPr>
          <w:szCs w:val="24"/>
        </w:rPr>
        <w:t>2018, 84, 650-654.</w:t>
      </w:r>
    </w:p>
    <w:p w14:paraId="2A57D226" w14:textId="77777777" w:rsidR="00E94EF6" w:rsidRPr="006917A5" w:rsidRDefault="00E94EF6" w:rsidP="00E94EF6">
      <w:pPr>
        <w:rPr>
          <w:szCs w:val="24"/>
        </w:rPr>
      </w:pPr>
    </w:p>
    <w:p w14:paraId="0625D4E6" w14:textId="77777777" w:rsidR="001E5DD7" w:rsidRPr="006917A5" w:rsidRDefault="00E72DEF" w:rsidP="001E5DD7">
      <w:pPr>
        <w:numPr>
          <w:ilvl w:val="0"/>
          <w:numId w:val="1"/>
        </w:numPr>
        <w:ind w:hanging="450"/>
        <w:rPr>
          <w:szCs w:val="24"/>
        </w:rPr>
      </w:pPr>
      <w:r w:rsidRPr="006917A5">
        <w:rPr>
          <w:szCs w:val="24"/>
        </w:rPr>
        <w:t xml:space="preserve">Harrington AW, Pei KY, Assi R, </w:t>
      </w:r>
      <w:r w:rsidRPr="006917A5">
        <w:rPr>
          <w:b/>
          <w:szCs w:val="24"/>
        </w:rPr>
        <w:t>Davis KA</w:t>
      </w:r>
      <w:r w:rsidRPr="006917A5">
        <w:rPr>
          <w:szCs w:val="24"/>
        </w:rPr>
        <w:t xml:space="preserve">.  “External validation of University of Wisconsin’s clinical criteria for obtaining maxillofacial computed tomography in trauma.”  </w:t>
      </w:r>
      <w:r w:rsidRPr="006917A5">
        <w:rPr>
          <w:rStyle w:val="jrnl"/>
          <w:i/>
          <w:szCs w:val="24"/>
        </w:rPr>
        <w:t>J</w:t>
      </w:r>
      <w:r w:rsidR="00FF7428" w:rsidRPr="006917A5">
        <w:rPr>
          <w:rStyle w:val="jrnl"/>
          <w:i/>
          <w:szCs w:val="24"/>
        </w:rPr>
        <w:t>ournal of</w:t>
      </w:r>
      <w:r w:rsidRPr="006917A5">
        <w:rPr>
          <w:rStyle w:val="jrnl"/>
          <w:i/>
          <w:szCs w:val="24"/>
        </w:rPr>
        <w:t xml:space="preserve"> Craniofac</w:t>
      </w:r>
      <w:r w:rsidR="00FF7428" w:rsidRPr="006917A5">
        <w:rPr>
          <w:rStyle w:val="jrnl"/>
          <w:i/>
          <w:szCs w:val="24"/>
        </w:rPr>
        <w:t>ial</w:t>
      </w:r>
      <w:r w:rsidRPr="006917A5">
        <w:rPr>
          <w:rStyle w:val="jrnl"/>
          <w:i/>
          <w:szCs w:val="24"/>
        </w:rPr>
        <w:t xml:space="preserve"> </w:t>
      </w:r>
      <w:r w:rsidR="00FF7428" w:rsidRPr="006917A5">
        <w:rPr>
          <w:rStyle w:val="jrnl"/>
          <w:i/>
          <w:szCs w:val="24"/>
        </w:rPr>
        <w:t>Surgery</w:t>
      </w:r>
      <w:r w:rsidRPr="006917A5">
        <w:rPr>
          <w:i/>
          <w:szCs w:val="24"/>
        </w:rPr>
        <w:t>.</w:t>
      </w:r>
      <w:r w:rsidRPr="006917A5">
        <w:rPr>
          <w:szCs w:val="24"/>
        </w:rPr>
        <w:t xml:space="preserve"> </w:t>
      </w:r>
      <w:r w:rsidR="00E94EF6" w:rsidRPr="006917A5">
        <w:rPr>
          <w:szCs w:val="24"/>
        </w:rPr>
        <w:t>2018, 29, e167-e170.</w:t>
      </w:r>
    </w:p>
    <w:p w14:paraId="74652DE7" w14:textId="77777777" w:rsidR="001E5DD7" w:rsidRPr="006917A5" w:rsidRDefault="001E5DD7" w:rsidP="001E5DD7">
      <w:pPr>
        <w:pStyle w:val="ListParagraph"/>
        <w:rPr>
          <w:szCs w:val="24"/>
        </w:rPr>
      </w:pPr>
    </w:p>
    <w:p w14:paraId="689EF984" w14:textId="77777777" w:rsidR="00E5487E" w:rsidRPr="006917A5" w:rsidRDefault="00E72DEF" w:rsidP="00E5487E">
      <w:pPr>
        <w:numPr>
          <w:ilvl w:val="0"/>
          <w:numId w:val="1"/>
        </w:numPr>
        <w:ind w:hanging="450"/>
        <w:rPr>
          <w:szCs w:val="24"/>
        </w:rPr>
      </w:pPr>
      <w:r w:rsidRPr="006917A5">
        <w:rPr>
          <w:szCs w:val="24"/>
        </w:rPr>
        <w:t xml:space="preserve">Pei KY, Zhang Y, Sarac T, </w:t>
      </w:r>
      <w:r w:rsidRPr="006917A5">
        <w:rPr>
          <w:b/>
          <w:szCs w:val="24"/>
        </w:rPr>
        <w:t>Davis KA</w:t>
      </w:r>
      <w:r w:rsidRPr="006917A5">
        <w:rPr>
          <w:szCs w:val="24"/>
        </w:rPr>
        <w:t xml:space="preserve">.  “Comparison of outcomes in below-knee amputations between vascular and general surgeons.”  </w:t>
      </w:r>
      <w:r w:rsidRPr="006917A5">
        <w:rPr>
          <w:rStyle w:val="jrnl"/>
          <w:i/>
          <w:szCs w:val="24"/>
        </w:rPr>
        <w:t>Ann</w:t>
      </w:r>
      <w:r w:rsidR="00FF7428" w:rsidRPr="006917A5">
        <w:rPr>
          <w:rStyle w:val="jrnl"/>
          <w:i/>
          <w:szCs w:val="24"/>
        </w:rPr>
        <w:t>als of</w:t>
      </w:r>
      <w:r w:rsidRPr="006917A5">
        <w:rPr>
          <w:rStyle w:val="jrnl"/>
          <w:i/>
          <w:szCs w:val="24"/>
        </w:rPr>
        <w:t xml:space="preserve"> Vasc</w:t>
      </w:r>
      <w:r w:rsidR="00FF7428" w:rsidRPr="006917A5">
        <w:rPr>
          <w:rStyle w:val="jrnl"/>
          <w:i/>
          <w:szCs w:val="24"/>
        </w:rPr>
        <w:t>ular</w:t>
      </w:r>
      <w:r w:rsidRPr="006917A5">
        <w:rPr>
          <w:rStyle w:val="jrnl"/>
          <w:i/>
          <w:szCs w:val="24"/>
        </w:rPr>
        <w:t xml:space="preserve"> Surg</w:t>
      </w:r>
      <w:r w:rsidR="00FF7428" w:rsidRPr="006917A5">
        <w:rPr>
          <w:rStyle w:val="jrnl"/>
          <w:i/>
          <w:szCs w:val="24"/>
        </w:rPr>
        <w:t>ery</w:t>
      </w:r>
      <w:r w:rsidRPr="006917A5">
        <w:rPr>
          <w:i/>
          <w:szCs w:val="24"/>
        </w:rPr>
        <w:t>.</w:t>
      </w:r>
      <w:r w:rsidRPr="006917A5">
        <w:rPr>
          <w:szCs w:val="24"/>
        </w:rPr>
        <w:t xml:space="preserve"> </w:t>
      </w:r>
      <w:r w:rsidR="00E94EF6" w:rsidRPr="006917A5">
        <w:rPr>
          <w:szCs w:val="24"/>
        </w:rPr>
        <w:t>2018, 50, 259-268.</w:t>
      </w:r>
    </w:p>
    <w:p w14:paraId="35D72DDF" w14:textId="77777777" w:rsidR="00E5487E" w:rsidRPr="006917A5" w:rsidRDefault="00E5487E" w:rsidP="00E5487E">
      <w:pPr>
        <w:pStyle w:val="ListParagraph"/>
        <w:rPr>
          <w:szCs w:val="24"/>
        </w:rPr>
      </w:pPr>
    </w:p>
    <w:p w14:paraId="1B079397" w14:textId="77777777" w:rsidR="00AF62CD" w:rsidRPr="006917A5" w:rsidRDefault="00FF7428" w:rsidP="00AF62CD">
      <w:pPr>
        <w:numPr>
          <w:ilvl w:val="0"/>
          <w:numId w:val="1"/>
        </w:numPr>
        <w:ind w:hanging="450"/>
        <w:rPr>
          <w:szCs w:val="24"/>
        </w:rPr>
      </w:pPr>
      <w:r w:rsidRPr="006917A5">
        <w:rPr>
          <w:szCs w:val="24"/>
        </w:rPr>
        <w:t xml:space="preserve">Asuzu D, Pei KY, Davis KA.  “A simple predictor of postoperative complications after open surgical adhesiolysis for small bowel obstruction.”  </w:t>
      </w:r>
      <w:r w:rsidRPr="006917A5">
        <w:rPr>
          <w:rStyle w:val="jrnl"/>
          <w:i/>
          <w:szCs w:val="24"/>
        </w:rPr>
        <w:t>American Journal of Surgery</w:t>
      </w:r>
      <w:r w:rsidRPr="006917A5">
        <w:rPr>
          <w:szCs w:val="24"/>
        </w:rPr>
        <w:t xml:space="preserve">. </w:t>
      </w:r>
      <w:r w:rsidR="00E94EF6" w:rsidRPr="006917A5">
        <w:rPr>
          <w:szCs w:val="24"/>
        </w:rPr>
        <w:t>2018, 216, 67-72.</w:t>
      </w:r>
    </w:p>
    <w:p w14:paraId="0CB5B797" w14:textId="77777777" w:rsidR="00AF62CD" w:rsidRPr="006917A5" w:rsidRDefault="00AF62CD" w:rsidP="00AF62CD">
      <w:pPr>
        <w:pStyle w:val="ListParagraph"/>
        <w:rPr>
          <w:szCs w:val="24"/>
        </w:rPr>
      </w:pPr>
    </w:p>
    <w:p w14:paraId="3250C405" w14:textId="77777777" w:rsidR="0019002F" w:rsidRPr="006917A5" w:rsidRDefault="007A0B8F" w:rsidP="00AF62CD">
      <w:pPr>
        <w:numPr>
          <w:ilvl w:val="0"/>
          <w:numId w:val="1"/>
        </w:numPr>
        <w:ind w:hanging="450"/>
        <w:rPr>
          <w:szCs w:val="24"/>
        </w:rPr>
      </w:pPr>
      <w:r w:rsidRPr="006917A5">
        <w:rPr>
          <w:szCs w:val="24"/>
        </w:rPr>
        <w:t xml:space="preserve">Kamboj M, Childers T, Sugalski J, Antonelli D, Bingener-Casey J, Cannon J, Cluff K, </w:t>
      </w:r>
      <w:r w:rsidRPr="006917A5">
        <w:rPr>
          <w:b/>
          <w:bCs/>
          <w:szCs w:val="24"/>
        </w:rPr>
        <w:t>Davis KA</w:t>
      </w:r>
      <w:r w:rsidRPr="006917A5">
        <w:rPr>
          <w:szCs w:val="24"/>
        </w:rPr>
        <w:t xml:space="preserve">, Dellinger EP, Dowdy SC, Duncan K, Fedderson J, Glasgow R, Hall B, Hirsch M, Hutter M, Kimbro L, Kuvshinoff B, Makary M, Morris M, Nehring S, Ramamoorthy S, Scott R, Sovel M, Strong V, Webster A, Wick E, Aguilar JG, Carlson R, Sepkowitz K.  “Risk of Surgical Site Infection (SSI) following colorectal resection is higher in patients with disseminated cancer: An NCCN Member Cohort Study.  </w:t>
      </w:r>
      <w:r w:rsidRPr="006917A5">
        <w:rPr>
          <w:i/>
          <w:szCs w:val="24"/>
        </w:rPr>
        <w:t xml:space="preserve">Infection Control and Hospital Epidemiology, </w:t>
      </w:r>
      <w:r w:rsidR="00E96878" w:rsidRPr="006917A5">
        <w:rPr>
          <w:szCs w:val="24"/>
        </w:rPr>
        <w:t>2018, 39,555-562.</w:t>
      </w:r>
    </w:p>
    <w:p w14:paraId="5F7CB514" w14:textId="77777777" w:rsidR="00E96878" w:rsidRPr="006917A5" w:rsidRDefault="00E96878" w:rsidP="00E96878">
      <w:pPr>
        <w:rPr>
          <w:szCs w:val="24"/>
        </w:rPr>
      </w:pPr>
    </w:p>
    <w:p w14:paraId="4E3BA21F" w14:textId="77777777" w:rsidR="00620324" w:rsidRPr="006917A5" w:rsidRDefault="00FF7428" w:rsidP="00620324">
      <w:pPr>
        <w:numPr>
          <w:ilvl w:val="0"/>
          <w:numId w:val="1"/>
        </w:numPr>
        <w:ind w:hanging="450"/>
        <w:rPr>
          <w:szCs w:val="24"/>
        </w:rPr>
      </w:pPr>
      <w:r w:rsidRPr="006917A5">
        <w:rPr>
          <w:szCs w:val="24"/>
        </w:rPr>
        <w:t xml:space="preserve">DeWane MP, </w:t>
      </w:r>
      <w:r w:rsidRPr="006917A5">
        <w:rPr>
          <w:b/>
          <w:szCs w:val="24"/>
        </w:rPr>
        <w:t>Davis KA</w:t>
      </w:r>
      <w:r w:rsidRPr="006917A5">
        <w:rPr>
          <w:szCs w:val="24"/>
        </w:rPr>
        <w:t xml:space="preserve">, Schuster KM, Maung AA, Becher RD.  “Venous thromboembolism-related readmission in emergency general surgery patients:  A role for prophylaxis upon discharge?”  </w:t>
      </w:r>
      <w:r w:rsidRPr="006917A5">
        <w:rPr>
          <w:rStyle w:val="jrnl"/>
          <w:i/>
          <w:szCs w:val="24"/>
        </w:rPr>
        <w:t>Journal of the American College of Surgeons</w:t>
      </w:r>
      <w:r w:rsidRPr="006917A5">
        <w:rPr>
          <w:szCs w:val="24"/>
        </w:rPr>
        <w:t xml:space="preserve">. </w:t>
      </w:r>
      <w:r w:rsidR="00C47BE4" w:rsidRPr="006917A5">
        <w:rPr>
          <w:szCs w:val="24"/>
        </w:rPr>
        <w:t>2018, 226, 1072-1077.</w:t>
      </w:r>
    </w:p>
    <w:p w14:paraId="60C761A4" w14:textId="77777777" w:rsidR="00620324" w:rsidRPr="006917A5" w:rsidRDefault="00620324" w:rsidP="00620324">
      <w:pPr>
        <w:pStyle w:val="ListParagraph"/>
        <w:rPr>
          <w:szCs w:val="24"/>
        </w:rPr>
      </w:pPr>
    </w:p>
    <w:p w14:paraId="7082B436" w14:textId="77777777" w:rsidR="00E111E6" w:rsidRDefault="001455C6" w:rsidP="00E111E6">
      <w:pPr>
        <w:numPr>
          <w:ilvl w:val="0"/>
          <w:numId w:val="1"/>
        </w:numPr>
        <w:ind w:hanging="450"/>
        <w:rPr>
          <w:szCs w:val="24"/>
        </w:rPr>
      </w:pPr>
      <w:r w:rsidRPr="006917A5">
        <w:rPr>
          <w:szCs w:val="24"/>
        </w:rPr>
        <w:t xml:space="preserve">Brandt WS, Wood J, Bhattacharya B, Pei K, </w:t>
      </w:r>
      <w:r w:rsidRPr="006917A5">
        <w:rPr>
          <w:b/>
          <w:szCs w:val="24"/>
        </w:rPr>
        <w:t>Davis KA</w:t>
      </w:r>
      <w:r w:rsidRPr="006917A5">
        <w:rPr>
          <w:szCs w:val="24"/>
        </w:rPr>
        <w:t xml:space="preserve">, Schuster K.  “Relationship between duration of preoperative symptoms and postoperative ileus for small bowel obstruction.  </w:t>
      </w:r>
      <w:r w:rsidR="007A0B8F" w:rsidRPr="006917A5">
        <w:rPr>
          <w:i/>
          <w:szCs w:val="24"/>
        </w:rPr>
        <w:t>Journal of Surgical Research,</w:t>
      </w:r>
      <w:r w:rsidR="007A0B8F" w:rsidRPr="006917A5">
        <w:rPr>
          <w:szCs w:val="24"/>
        </w:rPr>
        <w:t xml:space="preserve"> 2018</w:t>
      </w:r>
      <w:r w:rsidR="009F42D7" w:rsidRPr="006917A5">
        <w:rPr>
          <w:szCs w:val="24"/>
        </w:rPr>
        <w:t>, 225, 40-44.</w:t>
      </w:r>
    </w:p>
    <w:p w14:paraId="61485CCC" w14:textId="77777777" w:rsidR="00E111E6" w:rsidRDefault="00E111E6" w:rsidP="00E111E6">
      <w:pPr>
        <w:pStyle w:val="ListParagraph"/>
        <w:rPr>
          <w:szCs w:val="24"/>
        </w:rPr>
      </w:pPr>
    </w:p>
    <w:p w14:paraId="1818003A" w14:textId="30B6D128" w:rsidR="00F46665" w:rsidRPr="00E111E6" w:rsidRDefault="001455C6" w:rsidP="00E111E6">
      <w:pPr>
        <w:numPr>
          <w:ilvl w:val="0"/>
          <w:numId w:val="1"/>
        </w:numPr>
        <w:ind w:hanging="450"/>
        <w:rPr>
          <w:szCs w:val="24"/>
        </w:rPr>
      </w:pPr>
      <w:r w:rsidRPr="00E111E6">
        <w:rPr>
          <w:szCs w:val="24"/>
        </w:rPr>
        <w:t>Pei KY, Heal</w:t>
      </w:r>
      <w:r w:rsidR="009F42D7" w:rsidRPr="00E111E6">
        <w:rPr>
          <w:szCs w:val="24"/>
        </w:rPr>
        <w:t>y</w:t>
      </w:r>
      <w:r w:rsidRPr="00E111E6">
        <w:rPr>
          <w:szCs w:val="24"/>
        </w:rPr>
        <w:t xml:space="preserve"> J, </w:t>
      </w:r>
      <w:r w:rsidRPr="00E111E6">
        <w:rPr>
          <w:b/>
          <w:szCs w:val="24"/>
        </w:rPr>
        <w:t>Davis KA</w:t>
      </w:r>
      <w:r w:rsidRPr="00E111E6">
        <w:rPr>
          <w:szCs w:val="24"/>
        </w:rPr>
        <w:t xml:space="preserve">.  “Surgeons overestimate postoperative complications and death when compared with the National Surgical Quality Improvement Project risk calculator.  </w:t>
      </w:r>
      <w:r w:rsidRPr="00E111E6">
        <w:rPr>
          <w:i/>
          <w:szCs w:val="24"/>
        </w:rPr>
        <w:t xml:space="preserve">Journal of Surgical Research, </w:t>
      </w:r>
      <w:r w:rsidR="004303B9" w:rsidRPr="00E111E6">
        <w:rPr>
          <w:szCs w:val="24"/>
        </w:rPr>
        <w:t>2018, 225</w:t>
      </w:r>
      <w:r w:rsidR="00C06FDE" w:rsidRPr="00E111E6">
        <w:rPr>
          <w:szCs w:val="24"/>
        </w:rPr>
        <w:t xml:space="preserve">, </w:t>
      </w:r>
      <w:r w:rsidR="004303B9" w:rsidRPr="00E111E6">
        <w:rPr>
          <w:szCs w:val="24"/>
        </w:rPr>
        <w:t>95-100.</w:t>
      </w:r>
    </w:p>
    <w:p w14:paraId="6BCD6AFD" w14:textId="77777777" w:rsidR="004303B9" w:rsidRPr="006917A5" w:rsidRDefault="004303B9" w:rsidP="004303B9">
      <w:pPr>
        <w:rPr>
          <w:szCs w:val="24"/>
        </w:rPr>
      </w:pPr>
    </w:p>
    <w:p w14:paraId="428E5569" w14:textId="77777777" w:rsidR="00E34F55" w:rsidRPr="006917A5" w:rsidRDefault="001455C6" w:rsidP="00E34F55">
      <w:pPr>
        <w:numPr>
          <w:ilvl w:val="0"/>
          <w:numId w:val="1"/>
        </w:numPr>
        <w:ind w:hanging="450"/>
        <w:rPr>
          <w:szCs w:val="24"/>
        </w:rPr>
      </w:pPr>
      <w:r w:rsidRPr="006917A5">
        <w:rPr>
          <w:szCs w:val="24"/>
        </w:rPr>
        <w:t xml:space="preserve">DeWane MP, </w:t>
      </w:r>
      <w:r w:rsidRPr="006917A5">
        <w:rPr>
          <w:b/>
          <w:szCs w:val="24"/>
        </w:rPr>
        <w:t>Davis KA</w:t>
      </w:r>
      <w:r w:rsidRPr="006917A5">
        <w:rPr>
          <w:szCs w:val="24"/>
        </w:rPr>
        <w:t xml:space="preserve">, Schuster KM, Erwin SP, Becher RD.  “Transfer status: A significant risk factor for mortality in Emergency General Surgery patients requiring colon resection.  </w:t>
      </w:r>
      <w:r w:rsidRPr="006917A5">
        <w:rPr>
          <w:i/>
          <w:szCs w:val="24"/>
        </w:rPr>
        <w:t>Journal of Trauma and Acute Care Surgery</w:t>
      </w:r>
      <w:r w:rsidRPr="006917A5">
        <w:rPr>
          <w:szCs w:val="24"/>
        </w:rPr>
        <w:t xml:space="preserve"> </w:t>
      </w:r>
      <w:r w:rsidR="009F42D7" w:rsidRPr="006917A5">
        <w:rPr>
          <w:szCs w:val="24"/>
        </w:rPr>
        <w:t>2018, 85, 348-353.</w:t>
      </w:r>
    </w:p>
    <w:p w14:paraId="696F6D64" w14:textId="77777777" w:rsidR="00E34F55" w:rsidRPr="006917A5" w:rsidRDefault="00E34F55" w:rsidP="00E34F55">
      <w:pPr>
        <w:pStyle w:val="ListParagraph"/>
        <w:rPr>
          <w:szCs w:val="24"/>
        </w:rPr>
      </w:pPr>
    </w:p>
    <w:p w14:paraId="72C483C5" w14:textId="77777777" w:rsidR="00161685" w:rsidRPr="006917A5" w:rsidRDefault="001455C6" w:rsidP="00E34F55">
      <w:pPr>
        <w:numPr>
          <w:ilvl w:val="0"/>
          <w:numId w:val="1"/>
        </w:numPr>
        <w:ind w:hanging="450"/>
        <w:rPr>
          <w:szCs w:val="24"/>
        </w:rPr>
      </w:pPr>
      <w:r w:rsidRPr="006917A5">
        <w:rPr>
          <w:szCs w:val="24"/>
        </w:rPr>
        <w:t xml:space="preserve">Hsiang W, MeGeoch C, Lee S, Cheung W, Becher R, </w:t>
      </w:r>
      <w:r w:rsidRPr="006917A5">
        <w:rPr>
          <w:b/>
          <w:szCs w:val="24"/>
        </w:rPr>
        <w:t>Davis KA</w:t>
      </w:r>
      <w:r w:rsidRPr="006917A5">
        <w:rPr>
          <w:szCs w:val="24"/>
        </w:rPr>
        <w:t xml:space="preserve">, Schuster KM.  “The effect of insurance type on access to inguinal hernia repair under the Affordable Care Act.”  </w:t>
      </w:r>
      <w:r w:rsidRPr="006917A5">
        <w:rPr>
          <w:i/>
          <w:szCs w:val="24"/>
        </w:rPr>
        <w:t xml:space="preserve">Surgery </w:t>
      </w:r>
      <w:r w:rsidR="00B11B18" w:rsidRPr="006917A5">
        <w:rPr>
          <w:szCs w:val="24"/>
        </w:rPr>
        <w:t>2018 Aug;164(2):201-205.</w:t>
      </w:r>
    </w:p>
    <w:p w14:paraId="780012BA" w14:textId="77777777" w:rsidR="00B11B18" w:rsidRPr="006917A5" w:rsidRDefault="00B11B18" w:rsidP="00B11B18">
      <w:pPr>
        <w:rPr>
          <w:szCs w:val="24"/>
        </w:rPr>
      </w:pPr>
    </w:p>
    <w:p w14:paraId="35DB54A5" w14:textId="77777777" w:rsidR="0019002F" w:rsidRPr="006917A5" w:rsidRDefault="001455C6" w:rsidP="00161685">
      <w:pPr>
        <w:numPr>
          <w:ilvl w:val="0"/>
          <w:numId w:val="1"/>
        </w:numPr>
        <w:ind w:hanging="450"/>
        <w:rPr>
          <w:szCs w:val="24"/>
        </w:rPr>
      </w:pPr>
      <w:r w:rsidRPr="006917A5">
        <w:rPr>
          <w:szCs w:val="24"/>
        </w:rPr>
        <w:t xml:space="preserve">Henry SM, </w:t>
      </w:r>
      <w:r w:rsidRPr="006917A5">
        <w:rPr>
          <w:b/>
          <w:szCs w:val="24"/>
        </w:rPr>
        <w:t>Davis KA</w:t>
      </w:r>
      <w:r w:rsidRPr="006917A5">
        <w:rPr>
          <w:szCs w:val="24"/>
        </w:rPr>
        <w:t xml:space="preserve">, Morrison JJ, Scalea TM.  “Can necrotizing soft tissue infection be reliably diagnosed in the emergency department?”  </w:t>
      </w:r>
      <w:r w:rsidRPr="006917A5">
        <w:rPr>
          <w:i/>
          <w:szCs w:val="24"/>
        </w:rPr>
        <w:t xml:space="preserve">Trauma Surgery and Acute Care Open </w:t>
      </w:r>
      <w:r w:rsidRPr="006917A5">
        <w:rPr>
          <w:szCs w:val="24"/>
        </w:rPr>
        <w:t>2018 Jan 13;3(1):e000157. doi: 10.1136/tsaco-2017-000157. eCollection 2018.</w:t>
      </w:r>
    </w:p>
    <w:p w14:paraId="3A4B0726" w14:textId="77777777" w:rsidR="0019002F" w:rsidRPr="006917A5" w:rsidRDefault="0019002F" w:rsidP="0019002F">
      <w:pPr>
        <w:pStyle w:val="ListParagraph"/>
        <w:rPr>
          <w:szCs w:val="24"/>
        </w:rPr>
      </w:pPr>
    </w:p>
    <w:p w14:paraId="6B5E0209" w14:textId="77777777" w:rsidR="001E5DD7" w:rsidRPr="006917A5" w:rsidRDefault="001455C6" w:rsidP="001E5DD7">
      <w:pPr>
        <w:numPr>
          <w:ilvl w:val="0"/>
          <w:numId w:val="1"/>
        </w:numPr>
        <w:ind w:hanging="450"/>
        <w:rPr>
          <w:szCs w:val="24"/>
        </w:rPr>
      </w:pPr>
      <w:r w:rsidRPr="006917A5">
        <w:rPr>
          <w:szCs w:val="24"/>
        </w:rPr>
        <w:t xml:space="preserve">Maung AA, Becher RD, Schuster KM, </w:t>
      </w:r>
      <w:r w:rsidRPr="006917A5">
        <w:rPr>
          <w:b/>
          <w:szCs w:val="24"/>
        </w:rPr>
        <w:t>Davis KA</w:t>
      </w:r>
      <w:r w:rsidRPr="006917A5">
        <w:rPr>
          <w:szCs w:val="24"/>
        </w:rPr>
        <w:t xml:space="preserve">.  “When should screening of pediatric trauma patients for adult behaviors start?”  </w:t>
      </w:r>
      <w:r w:rsidRPr="006917A5">
        <w:rPr>
          <w:i/>
          <w:szCs w:val="24"/>
        </w:rPr>
        <w:t xml:space="preserve">Trauma Surgery and Acute Care Open </w:t>
      </w:r>
      <w:r w:rsidRPr="006917A5">
        <w:rPr>
          <w:szCs w:val="24"/>
        </w:rPr>
        <w:t>2018 Apr 9;3(1):e000181. doi: 10.1136/tsaco-2018-000181. eCollection 2018.</w:t>
      </w:r>
    </w:p>
    <w:p w14:paraId="10810D2E" w14:textId="77777777" w:rsidR="001E5DD7" w:rsidRPr="006917A5" w:rsidRDefault="001E5DD7" w:rsidP="001E5DD7">
      <w:pPr>
        <w:pStyle w:val="ListParagraph"/>
        <w:rPr>
          <w:b/>
          <w:szCs w:val="24"/>
        </w:rPr>
      </w:pPr>
    </w:p>
    <w:p w14:paraId="41E36591" w14:textId="77777777" w:rsidR="001366CD" w:rsidRPr="006917A5" w:rsidRDefault="008F0E35" w:rsidP="001366CD">
      <w:pPr>
        <w:numPr>
          <w:ilvl w:val="0"/>
          <w:numId w:val="1"/>
        </w:numPr>
        <w:ind w:hanging="450"/>
        <w:rPr>
          <w:szCs w:val="24"/>
        </w:rPr>
      </w:pPr>
      <w:r w:rsidRPr="006917A5">
        <w:rPr>
          <w:b/>
          <w:szCs w:val="24"/>
        </w:rPr>
        <w:t>Davis KA</w:t>
      </w:r>
      <w:r w:rsidRPr="006917A5">
        <w:rPr>
          <w:szCs w:val="24"/>
        </w:rPr>
        <w:t xml:space="preserve"> and Tasik C.  “Connecticut Chapter of the ACS:  A reflection on our first 50 years.”  </w:t>
      </w:r>
      <w:r w:rsidRPr="006917A5">
        <w:rPr>
          <w:i/>
          <w:szCs w:val="24"/>
        </w:rPr>
        <w:t xml:space="preserve">Connecticut Medicine </w:t>
      </w:r>
      <w:r w:rsidRPr="006917A5">
        <w:rPr>
          <w:szCs w:val="24"/>
        </w:rPr>
        <w:t>2018, 82, 525-526.</w:t>
      </w:r>
    </w:p>
    <w:p w14:paraId="4BBC4CEF" w14:textId="77777777" w:rsidR="001366CD" w:rsidRPr="006917A5" w:rsidRDefault="001366CD" w:rsidP="001366CD">
      <w:pPr>
        <w:pStyle w:val="ListParagraph"/>
        <w:rPr>
          <w:szCs w:val="24"/>
        </w:rPr>
      </w:pPr>
    </w:p>
    <w:p w14:paraId="11E03DD3" w14:textId="77777777" w:rsidR="00E5487E" w:rsidRPr="006917A5" w:rsidRDefault="008F0E35" w:rsidP="001366CD">
      <w:pPr>
        <w:numPr>
          <w:ilvl w:val="0"/>
          <w:numId w:val="1"/>
        </w:numPr>
        <w:ind w:hanging="450"/>
        <w:rPr>
          <w:szCs w:val="24"/>
        </w:rPr>
      </w:pPr>
      <w:r w:rsidRPr="006917A5">
        <w:rPr>
          <w:szCs w:val="24"/>
        </w:rPr>
        <w:t xml:space="preserve">Lavorgna KA and </w:t>
      </w:r>
      <w:r w:rsidRPr="006917A5">
        <w:rPr>
          <w:b/>
          <w:szCs w:val="24"/>
        </w:rPr>
        <w:t>Davis KA</w:t>
      </w:r>
      <w:r w:rsidRPr="006917A5">
        <w:rPr>
          <w:szCs w:val="24"/>
        </w:rPr>
        <w:t xml:space="preserve">.  “Connecticut Women in Surgery:  Looking back, going forward.”  </w:t>
      </w:r>
      <w:r w:rsidRPr="006917A5">
        <w:rPr>
          <w:i/>
          <w:szCs w:val="24"/>
        </w:rPr>
        <w:t xml:space="preserve">Connecticut Medicine </w:t>
      </w:r>
      <w:r w:rsidRPr="006917A5">
        <w:rPr>
          <w:szCs w:val="24"/>
        </w:rPr>
        <w:t>2018, 82, 535-537.</w:t>
      </w:r>
    </w:p>
    <w:p w14:paraId="62B088B0" w14:textId="77777777" w:rsidR="00E5487E" w:rsidRPr="006917A5" w:rsidRDefault="00E5487E" w:rsidP="00E5487E">
      <w:pPr>
        <w:pStyle w:val="ListParagraph"/>
        <w:rPr>
          <w:szCs w:val="24"/>
        </w:rPr>
      </w:pPr>
    </w:p>
    <w:p w14:paraId="2978BB41" w14:textId="301CEE94" w:rsidR="00AF62CD" w:rsidRPr="006917A5" w:rsidRDefault="00E111E6" w:rsidP="00AF62CD">
      <w:pPr>
        <w:numPr>
          <w:ilvl w:val="0"/>
          <w:numId w:val="1"/>
        </w:numPr>
        <w:ind w:hanging="450"/>
        <w:rPr>
          <w:szCs w:val="24"/>
        </w:rPr>
      </w:pPr>
      <w:r>
        <w:rPr>
          <w:szCs w:val="24"/>
        </w:rPr>
        <w:br w:type="page"/>
      </w:r>
      <w:r w:rsidR="001455C6" w:rsidRPr="006917A5">
        <w:rPr>
          <w:szCs w:val="24"/>
        </w:rPr>
        <w:lastRenderedPageBreak/>
        <w:t xml:space="preserve">Gillaspie DB, </w:t>
      </w:r>
      <w:r w:rsidR="001455C6" w:rsidRPr="006917A5">
        <w:rPr>
          <w:b/>
          <w:szCs w:val="24"/>
        </w:rPr>
        <w:t>Davis KA</w:t>
      </w:r>
      <w:r w:rsidR="001455C6" w:rsidRPr="006917A5">
        <w:rPr>
          <w:szCs w:val="24"/>
        </w:rPr>
        <w:t xml:space="preserve">, Schuster KM.  “Total bilirubin trend as a predictor of common bile duct stones in acute cholecystitis and symptomatic cholelithiasis.”  </w:t>
      </w:r>
      <w:r w:rsidR="001455C6" w:rsidRPr="006917A5">
        <w:rPr>
          <w:i/>
          <w:szCs w:val="24"/>
        </w:rPr>
        <w:t xml:space="preserve">American Journal of Surgery </w:t>
      </w:r>
      <w:r w:rsidR="001C3CD7" w:rsidRPr="006917A5">
        <w:rPr>
          <w:szCs w:val="24"/>
        </w:rPr>
        <w:t>2019</w:t>
      </w:r>
      <w:r w:rsidR="00653762" w:rsidRPr="006917A5">
        <w:rPr>
          <w:szCs w:val="24"/>
        </w:rPr>
        <w:t>,</w:t>
      </w:r>
      <w:r w:rsidR="001C3CD7" w:rsidRPr="006917A5">
        <w:rPr>
          <w:szCs w:val="24"/>
        </w:rPr>
        <w:t xml:space="preserve"> 217</w:t>
      </w:r>
      <w:r w:rsidR="00653762" w:rsidRPr="006917A5">
        <w:rPr>
          <w:szCs w:val="24"/>
        </w:rPr>
        <w:t xml:space="preserve">, </w:t>
      </w:r>
      <w:r w:rsidR="001C3CD7" w:rsidRPr="006917A5">
        <w:rPr>
          <w:szCs w:val="24"/>
        </w:rPr>
        <w:t>98-102.</w:t>
      </w:r>
    </w:p>
    <w:p w14:paraId="17B474FF" w14:textId="77777777" w:rsidR="00AF62CD" w:rsidRPr="006917A5" w:rsidRDefault="00AF62CD" w:rsidP="00AF62CD">
      <w:pPr>
        <w:pStyle w:val="ListParagraph"/>
        <w:rPr>
          <w:szCs w:val="24"/>
        </w:rPr>
      </w:pPr>
    </w:p>
    <w:p w14:paraId="00F91FF3" w14:textId="77777777" w:rsidR="007C17DB" w:rsidRPr="006917A5" w:rsidRDefault="003D08AB" w:rsidP="00AF62CD">
      <w:pPr>
        <w:numPr>
          <w:ilvl w:val="0"/>
          <w:numId w:val="1"/>
        </w:numPr>
        <w:ind w:hanging="450"/>
        <w:rPr>
          <w:szCs w:val="24"/>
        </w:rPr>
      </w:pPr>
      <w:r w:rsidRPr="006917A5">
        <w:rPr>
          <w:szCs w:val="24"/>
        </w:rPr>
        <w:t xml:space="preserve">Zogg CK, Jiagn W, Ottesen TD, Shafi A, Schuster K, Becker R, </w:t>
      </w:r>
      <w:r w:rsidRPr="006917A5">
        <w:rPr>
          <w:b/>
          <w:szCs w:val="24"/>
        </w:rPr>
        <w:t>Davis KA</w:t>
      </w:r>
      <w:r w:rsidRPr="006917A5">
        <w:rPr>
          <w:szCs w:val="24"/>
        </w:rPr>
        <w:t xml:space="preserve">, Haider AH.  “Racial/ethnic disparities in longer-term outcomes among Emergency General Surgery Patients:  the unique experience of universally insured older adults.”  </w:t>
      </w:r>
      <w:r w:rsidR="0034747D" w:rsidRPr="006917A5">
        <w:rPr>
          <w:i/>
          <w:szCs w:val="24"/>
        </w:rPr>
        <w:t>Annals of Surgery</w:t>
      </w:r>
      <w:r w:rsidR="0034747D" w:rsidRPr="006917A5">
        <w:rPr>
          <w:szCs w:val="24"/>
        </w:rPr>
        <w:t xml:space="preserve">. </w:t>
      </w:r>
      <w:r w:rsidR="00676565" w:rsidRPr="006917A5">
        <w:rPr>
          <w:szCs w:val="24"/>
        </w:rPr>
        <w:t>2018, 268, 968-979.</w:t>
      </w:r>
    </w:p>
    <w:p w14:paraId="704B616D" w14:textId="77777777" w:rsidR="00676565" w:rsidRPr="006917A5" w:rsidRDefault="00676565" w:rsidP="00676565">
      <w:pPr>
        <w:rPr>
          <w:szCs w:val="24"/>
        </w:rPr>
      </w:pPr>
    </w:p>
    <w:p w14:paraId="16E57CA0" w14:textId="77777777" w:rsidR="00620324" w:rsidRPr="006917A5" w:rsidRDefault="00000000" w:rsidP="00620324">
      <w:pPr>
        <w:numPr>
          <w:ilvl w:val="0"/>
          <w:numId w:val="1"/>
        </w:numPr>
        <w:ind w:hanging="450"/>
        <w:rPr>
          <w:szCs w:val="24"/>
        </w:rPr>
      </w:pPr>
      <w:hyperlink r:id="rId8" w:history="1">
        <w:r w:rsidR="007C17DB" w:rsidRPr="006917A5">
          <w:rPr>
            <w:rStyle w:val="Hyperlink"/>
            <w:color w:val="auto"/>
            <w:szCs w:val="24"/>
            <w:u w:val="none"/>
          </w:rPr>
          <w:t>West MA</w:t>
        </w:r>
      </w:hyperlink>
      <w:r w:rsidR="007C17DB" w:rsidRPr="006917A5">
        <w:rPr>
          <w:szCs w:val="24"/>
        </w:rPr>
        <w:t xml:space="preserve">, </w:t>
      </w:r>
      <w:hyperlink r:id="rId9" w:history="1">
        <w:r w:rsidR="007C17DB" w:rsidRPr="006917A5">
          <w:rPr>
            <w:rStyle w:val="Hyperlink"/>
            <w:color w:val="auto"/>
            <w:szCs w:val="24"/>
            <w:u w:val="none"/>
          </w:rPr>
          <w:t>Hwang S</w:t>
        </w:r>
      </w:hyperlink>
      <w:r w:rsidR="007C17DB" w:rsidRPr="006917A5">
        <w:rPr>
          <w:szCs w:val="24"/>
        </w:rPr>
        <w:t xml:space="preserve">, </w:t>
      </w:r>
      <w:hyperlink r:id="rId10" w:history="1">
        <w:r w:rsidR="007C17DB" w:rsidRPr="006917A5">
          <w:rPr>
            <w:rStyle w:val="Hyperlink"/>
            <w:color w:val="auto"/>
            <w:szCs w:val="24"/>
            <w:u w:val="none"/>
          </w:rPr>
          <w:t>Maier RV</w:t>
        </w:r>
      </w:hyperlink>
      <w:r w:rsidR="007C17DB" w:rsidRPr="006917A5">
        <w:rPr>
          <w:szCs w:val="24"/>
        </w:rPr>
        <w:t xml:space="preserve">, </w:t>
      </w:r>
      <w:hyperlink r:id="rId11" w:history="1">
        <w:r w:rsidR="007C17DB" w:rsidRPr="006917A5">
          <w:rPr>
            <w:rStyle w:val="Hyperlink"/>
            <w:color w:val="auto"/>
            <w:szCs w:val="24"/>
            <w:u w:val="none"/>
          </w:rPr>
          <w:t>Ahuja N</w:t>
        </w:r>
      </w:hyperlink>
      <w:r w:rsidR="007C17DB" w:rsidRPr="006917A5">
        <w:rPr>
          <w:szCs w:val="24"/>
        </w:rPr>
        <w:t xml:space="preserve">, </w:t>
      </w:r>
      <w:hyperlink r:id="rId12" w:history="1">
        <w:r w:rsidR="007C17DB" w:rsidRPr="006917A5">
          <w:rPr>
            <w:rStyle w:val="Hyperlink"/>
            <w:color w:val="auto"/>
            <w:szCs w:val="24"/>
            <w:u w:val="none"/>
          </w:rPr>
          <w:t>Angelos P</w:t>
        </w:r>
      </w:hyperlink>
      <w:r w:rsidR="007C17DB" w:rsidRPr="006917A5">
        <w:rPr>
          <w:szCs w:val="24"/>
        </w:rPr>
        <w:t xml:space="preserve">, </w:t>
      </w:r>
      <w:hyperlink r:id="rId13" w:history="1">
        <w:r w:rsidR="007C17DB" w:rsidRPr="006917A5">
          <w:rPr>
            <w:rStyle w:val="Hyperlink"/>
            <w:color w:val="auto"/>
            <w:szCs w:val="24"/>
            <w:u w:val="none"/>
          </w:rPr>
          <w:t>Bass BL</w:t>
        </w:r>
      </w:hyperlink>
      <w:r w:rsidR="007C17DB" w:rsidRPr="006917A5">
        <w:rPr>
          <w:szCs w:val="24"/>
        </w:rPr>
        <w:t xml:space="preserve">, </w:t>
      </w:r>
      <w:hyperlink r:id="rId14" w:history="1">
        <w:r w:rsidR="007C17DB" w:rsidRPr="006917A5">
          <w:rPr>
            <w:rStyle w:val="Hyperlink"/>
            <w:color w:val="auto"/>
            <w:szCs w:val="24"/>
            <w:u w:val="none"/>
          </w:rPr>
          <w:t>Brasel KJ</w:t>
        </w:r>
      </w:hyperlink>
      <w:r w:rsidR="007C17DB" w:rsidRPr="006917A5">
        <w:rPr>
          <w:szCs w:val="24"/>
        </w:rPr>
        <w:t xml:space="preserve">, </w:t>
      </w:r>
      <w:hyperlink r:id="rId15" w:history="1">
        <w:r w:rsidR="007C17DB" w:rsidRPr="006917A5">
          <w:rPr>
            <w:rStyle w:val="Hyperlink"/>
            <w:color w:val="auto"/>
            <w:szCs w:val="24"/>
            <w:u w:val="none"/>
          </w:rPr>
          <w:t>Chen H</w:t>
        </w:r>
      </w:hyperlink>
      <w:r w:rsidR="007C17DB" w:rsidRPr="006917A5">
        <w:rPr>
          <w:szCs w:val="24"/>
        </w:rPr>
        <w:t xml:space="preserve">, </w:t>
      </w:r>
      <w:hyperlink r:id="rId16" w:history="1">
        <w:r w:rsidR="007C17DB" w:rsidRPr="006917A5">
          <w:rPr>
            <w:rStyle w:val="Hyperlink"/>
            <w:b/>
            <w:color w:val="auto"/>
            <w:szCs w:val="24"/>
            <w:u w:val="none"/>
          </w:rPr>
          <w:t>Davis KA</w:t>
        </w:r>
      </w:hyperlink>
      <w:r w:rsidR="007C17DB" w:rsidRPr="006917A5">
        <w:rPr>
          <w:szCs w:val="24"/>
        </w:rPr>
        <w:t xml:space="preserve">, </w:t>
      </w:r>
      <w:hyperlink r:id="rId17" w:history="1">
        <w:r w:rsidR="007C17DB" w:rsidRPr="006917A5">
          <w:rPr>
            <w:rStyle w:val="Hyperlink"/>
            <w:color w:val="auto"/>
            <w:szCs w:val="24"/>
            <w:u w:val="none"/>
          </w:rPr>
          <w:t>Eberlein TJ</w:t>
        </w:r>
      </w:hyperlink>
      <w:r w:rsidR="007C17DB" w:rsidRPr="006917A5">
        <w:rPr>
          <w:szCs w:val="24"/>
        </w:rPr>
        <w:t xml:space="preserve">, </w:t>
      </w:r>
      <w:hyperlink r:id="rId18" w:history="1">
        <w:r w:rsidR="007C17DB" w:rsidRPr="006917A5">
          <w:rPr>
            <w:rStyle w:val="Hyperlink"/>
            <w:color w:val="auto"/>
            <w:szCs w:val="24"/>
            <w:u w:val="none"/>
          </w:rPr>
          <w:t>Fong Y</w:t>
        </w:r>
      </w:hyperlink>
      <w:r w:rsidR="007C17DB" w:rsidRPr="006917A5">
        <w:rPr>
          <w:szCs w:val="24"/>
        </w:rPr>
        <w:t xml:space="preserve">, </w:t>
      </w:r>
      <w:hyperlink r:id="rId19" w:history="1">
        <w:r w:rsidR="007C17DB" w:rsidRPr="006917A5">
          <w:rPr>
            <w:rStyle w:val="Hyperlink"/>
            <w:color w:val="auto"/>
            <w:szCs w:val="24"/>
            <w:u w:val="none"/>
          </w:rPr>
          <w:t>Greenberg CC</w:t>
        </w:r>
      </w:hyperlink>
      <w:r w:rsidR="007C17DB" w:rsidRPr="006917A5">
        <w:rPr>
          <w:szCs w:val="24"/>
        </w:rPr>
        <w:t xml:space="preserve">, </w:t>
      </w:r>
      <w:hyperlink r:id="rId20" w:history="1">
        <w:r w:rsidR="007C17DB" w:rsidRPr="006917A5">
          <w:rPr>
            <w:rStyle w:val="Hyperlink"/>
            <w:color w:val="auto"/>
            <w:szCs w:val="24"/>
            <w:u w:val="none"/>
          </w:rPr>
          <w:t>Lillemoe KD</w:t>
        </w:r>
      </w:hyperlink>
      <w:r w:rsidR="007C17DB" w:rsidRPr="006917A5">
        <w:rPr>
          <w:szCs w:val="24"/>
        </w:rPr>
        <w:t xml:space="preserve">, </w:t>
      </w:r>
      <w:hyperlink r:id="rId21" w:history="1">
        <w:r w:rsidR="007C17DB" w:rsidRPr="006917A5">
          <w:rPr>
            <w:rStyle w:val="Hyperlink"/>
            <w:color w:val="auto"/>
            <w:szCs w:val="24"/>
            <w:u w:val="none"/>
          </w:rPr>
          <w:t>McCarthy MC</w:t>
        </w:r>
      </w:hyperlink>
      <w:r w:rsidR="007C17DB" w:rsidRPr="006917A5">
        <w:rPr>
          <w:szCs w:val="24"/>
        </w:rPr>
        <w:t xml:space="preserve">, </w:t>
      </w:r>
      <w:hyperlink r:id="rId22" w:history="1">
        <w:r w:rsidR="007C17DB" w:rsidRPr="006917A5">
          <w:rPr>
            <w:rStyle w:val="Hyperlink"/>
            <w:color w:val="auto"/>
            <w:szCs w:val="24"/>
            <w:u w:val="none"/>
          </w:rPr>
          <w:t>Michelassi F</w:t>
        </w:r>
      </w:hyperlink>
      <w:r w:rsidR="007C17DB" w:rsidRPr="006917A5">
        <w:rPr>
          <w:szCs w:val="24"/>
        </w:rPr>
        <w:t xml:space="preserve">, </w:t>
      </w:r>
      <w:hyperlink r:id="rId23" w:history="1">
        <w:r w:rsidR="007C17DB" w:rsidRPr="006917A5">
          <w:rPr>
            <w:rStyle w:val="Hyperlink"/>
            <w:color w:val="auto"/>
            <w:szCs w:val="24"/>
            <w:u w:val="none"/>
          </w:rPr>
          <w:t>Numann PJ</w:t>
        </w:r>
      </w:hyperlink>
      <w:r w:rsidR="007C17DB" w:rsidRPr="006917A5">
        <w:rPr>
          <w:szCs w:val="24"/>
        </w:rPr>
        <w:t xml:space="preserve">, </w:t>
      </w:r>
      <w:hyperlink r:id="rId24" w:history="1">
        <w:r w:rsidR="007C17DB" w:rsidRPr="006917A5">
          <w:rPr>
            <w:rStyle w:val="Hyperlink"/>
            <w:color w:val="auto"/>
            <w:szCs w:val="24"/>
            <w:u w:val="none"/>
          </w:rPr>
          <w:t>Parangi S</w:t>
        </w:r>
      </w:hyperlink>
      <w:r w:rsidR="007C17DB" w:rsidRPr="006917A5">
        <w:rPr>
          <w:szCs w:val="24"/>
        </w:rPr>
        <w:t xml:space="preserve">, </w:t>
      </w:r>
      <w:hyperlink r:id="rId25" w:history="1">
        <w:r w:rsidR="007C17DB" w:rsidRPr="006917A5">
          <w:rPr>
            <w:rStyle w:val="Hyperlink"/>
            <w:color w:val="auto"/>
            <w:szCs w:val="24"/>
            <w:u w:val="none"/>
          </w:rPr>
          <w:t>Reyes JD</w:t>
        </w:r>
      </w:hyperlink>
      <w:r w:rsidR="007C17DB" w:rsidRPr="006917A5">
        <w:rPr>
          <w:szCs w:val="24"/>
        </w:rPr>
        <w:t xml:space="preserve">, </w:t>
      </w:r>
      <w:hyperlink r:id="rId26" w:history="1">
        <w:r w:rsidR="007C17DB" w:rsidRPr="006917A5">
          <w:rPr>
            <w:rStyle w:val="Hyperlink"/>
            <w:color w:val="auto"/>
            <w:szCs w:val="24"/>
            <w:u w:val="none"/>
          </w:rPr>
          <w:t>Sanfey HA</w:t>
        </w:r>
      </w:hyperlink>
      <w:r w:rsidR="007C17DB" w:rsidRPr="006917A5">
        <w:rPr>
          <w:szCs w:val="24"/>
        </w:rPr>
        <w:t xml:space="preserve">, </w:t>
      </w:r>
      <w:hyperlink r:id="rId27" w:history="1">
        <w:r w:rsidR="007C17DB" w:rsidRPr="006917A5">
          <w:rPr>
            <w:rStyle w:val="Hyperlink"/>
            <w:color w:val="auto"/>
            <w:szCs w:val="24"/>
            <w:u w:val="none"/>
          </w:rPr>
          <w:t>Stain SC</w:t>
        </w:r>
      </w:hyperlink>
      <w:r w:rsidR="007C17DB" w:rsidRPr="006917A5">
        <w:rPr>
          <w:szCs w:val="24"/>
        </w:rPr>
        <w:t xml:space="preserve">, </w:t>
      </w:r>
      <w:hyperlink r:id="rId28" w:history="1">
        <w:r w:rsidR="007C17DB" w:rsidRPr="006917A5">
          <w:rPr>
            <w:rStyle w:val="Hyperlink"/>
            <w:color w:val="auto"/>
            <w:szCs w:val="24"/>
            <w:u w:val="none"/>
          </w:rPr>
          <w:t>Weigel RJ</w:t>
        </w:r>
      </w:hyperlink>
      <w:r w:rsidR="007C17DB" w:rsidRPr="006917A5">
        <w:rPr>
          <w:szCs w:val="24"/>
        </w:rPr>
        <w:t xml:space="preserve">, </w:t>
      </w:r>
      <w:hyperlink r:id="rId29" w:history="1">
        <w:r w:rsidR="007C17DB" w:rsidRPr="006917A5">
          <w:rPr>
            <w:rStyle w:val="Hyperlink"/>
            <w:color w:val="auto"/>
            <w:szCs w:val="24"/>
            <w:u w:val="none"/>
          </w:rPr>
          <w:t>Wren SM</w:t>
        </w:r>
      </w:hyperlink>
      <w:r w:rsidR="007C17DB" w:rsidRPr="006917A5">
        <w:rPr>
          <w:szCs w:val="24"/>
        </w:rPr>
        <w:t xml:space="preserve">.  “Ensuring Equity, Diversity, and Inclusion in Academic Surgery: An American Surgical Association White Paper.  </w:t>
      </w:r>
      <w:r w:rsidR="007C17DB" w:rsidRPr="006917A5">
        <w:rPr>
          <w:i/>
          <w:szCs w:val="24"/>
        </w:rPr>
        <w:t xml:space="preserve">Annals of Surgery </w:t>
      </w:r>
      <w:r w:rsidR="00EC2EB0" w:rsidRPr="006917A5">
        <w:rPr>
          <w:szCs w:val="24"/>
        </w:rPr>
        <w:t>2018, 268, 403 – 407.</w:t>
      </w:r>
    </w:p>
    <w:p w14:paraId="7CEAC609" w14:textId="77777777" w:rsidR="00620324" w:rsidRPr="006917A5" w:rsidRDefault="00620324" w:rsidP="00620324">
      <w:pPr>
        <w:ind w:left="720"/>
        <w:rPr>
          <w:szCs w:val="24"/>
        </w:rPr>
      </w:pPr>
    </w:p>
    <w:p w14:paraId="4EACC445" w14:textId="77777777" w:rsidR="00E111E6" w:rsidRDefault="002F7057" w:rsidP="00E111E6">
      <w:pPr>
        <w:numPr>
          <w:ilvl w:val="0"/>
          <w:numId w:val="1"/>
        </w:numPr>
        <w:ind w:hanging="450"/>
        <w:rPr>
          <w:szCs w:val="24"/>
        </w:rPr>
      </w:pPr>
      <w:r w:rsidRPr="006917A5">
        <w:rPr>
          <w:szCs w:val="24"/>
        </w:rPr>
        <w:t xml:space="preserve">Zogg CK, Schuster KM, Maung AA, </w:t>
      </w:r>
      <w:r w:rsidRPr="006917A5">
        <w:rPr>
          <w:b/>
          <w:szCs w:val="24"/>
        </w:rPr>
        <w:t>Davis KA</w:t>
      </w:r>
      <w:r w:rsidRPr="006917A5">
        <w:rPr>
          <w:szCs w:val="24"/>
        </w:rPr>
        <w:t xml:space="preserve">.  “Insurance status biases trauma-system utilization and appropriate interfacility transfer:  National and longitudinal results of adult, pediatric and older adult patients.  </w:t>
      </w:r>
      <w:r w:rsidRPr="006917A5">
        <w:rPr>
          <w:i/>
          <w:szCs w:val="24"/>
        </w:rPr>
        <w:t>Annals of Surgery</w:t>
      </w:r>
      <w:r w:rsidRPr="006917A5">
        <w:rPr>
          <w:szCs w:val="24"/>
        </w:rPr>
        <w:t>.  2018</w:t>
      </w:r>
      <w:r w:rsidR="00EC2EB0" w:rsidRPr="006917A5">
        <w:rPr>
          <w:szCs w:val="24"/>
        </w:rPr>
        <w:t>, 268, 681-689.</w:t>
      </w:r>
    </w:p>
    <w:p w14:paraId="54F27145" w14:textId="77777777" w:rsidR="00E111E6" w:rsidRDefault="00E111E6" w:rsidP="00E111E6">
      <w:pPr>
        <w:pStyle w:val="ListParagraph"/>
        <w:rPr>
          <w:szCs w:val="24"/>
        </w:rPr>
      </w:pPr>
    </w:p>
    <w:p w14:paraId="7D2D2D44" w14:textId="4CFE310E" w:rsidR="00841170" w:rsidRPr="00E111E6" w:rsidRDefault="003D0A6A" w:rsidP="00E111E6">
      <w:pPr>
        <w:numPr>
          <w:ilvl w:val="0"/>
          <w:numId w:val="1"/>
        </w:numPr>
        <w:ind w:hanging="450"/>
        <w:rPr>
          <w:szCs w:val="24"/>
        </w:rPr>
      </w:pPr>
      <w:r w:rsidRPr="00E111E6">
        <w:rPr>
          <w:szCs w:val="24"/>
        </w:rPr>
        <w:t xml:space="preserve">Zogg CK, Scott JW, Bhulani N, Gluck AR, Curfman GD, </w:t>
      </w:r>
      <w:r w:rsidRPr="00E111E6">
        <w:rPr>
          <w:b/>
          <w:szCs w:val="24"/>
        </w:rPr>
        <w:t>Davis KA</w:t>
      </w:r>
      <w:r w:rsidRPr="00E111E6">
        <w:rPr>
          <w:szCs w:val="24"/>
        </w:rPr>
        <w:t xml:space="preserve">, Dimick JB, Haider AH. Impact of ACA Insurance Expansion on Pre-Hospital Access to Care: Changes in Adult Perforated Appendix Admission Rates Following Medicaid Expansion and the Dependent Coverage Provision. </w:t>
      </w:r>
      <w:r w:rsidRPr="00E111E6">
        <w:rPr>
          <w:i/>
          <w:iCs/>
          <w:szCs w:val="24"/>
        </w:rPr>
        <w:t xml:space="preserve">J Am Coll Surg </w:t>
      </w:r>
      <w:r w:rsidRPr="00E111E6">
        <w:rPr>
          <w:szCs w:val="24"/>
        </w:rPr>
        <w:t>201</w:t>
      </w:r>
      <w:r w:rsidR="00F7157F" w:rsidRPr="00E111E6">
        <w:rPr>
          <w:szCs w:val="24"/>
        </w:rPr>
        <w:t>9</w:t>
      </w:r>
      <w:r w:rsidR="00F15FF6" w:rsidRPr="00E111E6">
        <w:rPr>
          <w:szCs w:val="24"/>
        </w:rPr>
        <w:t>, 288:29-43.</w:t>
      </w:r>
    </w:p>
    <w:p w14:paraId="492E72AD" w14:textId="77777777" w:rsidR="00EC2EB0" w:rsidRPr="006917A5" w:rsidRDefault="00EC2EB0" w:rsidP="00EC2EB0">
      <w:pPr>
        <w:pStyle w:val="ListParagraph"/>
        <w:rPr>
          <w:szCs w:val="24"/>
        </w:rPr>
      </w:pPr>
    </w:p>
    <w:p w14:paraId="15F2431F" w14:textId="77777777" w:rsidR="009C0C85" w:rsidRPr="006917A5" w:rsidRDefault="00EC2EB0" w:rsidP="009C0C85">
      <w:pPr>
        <w:numPr>
          <w:ilvl w:val="0"/>
          <w:numId w:val="1"/>
        </w:numPr>
        <w:ind w:hanging="450"/>
        <w:rPr>
          <w:szCs w:val="24"/>
        </w:rPr>
      </w:pPr>
      <w:r w:rsidRPr="006917A5">
        <w:rPr>
          <w:szCs w:val="24"/>
        </w:rPr>
        <w:t xml:space="preserve">Hsiang WR, McGeoch C, Lee S. Cheung W, Becher R, Davis KA, Schuster KM.  Opioid dependency is independently associated with inferior clinical outcomes after trauma.  </w:t>
      </w:r>
      <w:r w:rsidRPr="006917A5">
        <w:rPr>
          <w:i/>
          <w:szCs w:val="24"/>
        </w:rPr>
        <w:t>Injury</w:t>
      </w:r>
      <w:r w:rsidRPr="006917A5">
        <w:rPr>
          <w:szCs w:val="24"/>
        </w:rPr>
        <w:t xml:space="preserve"> </w:t>
      </w:r>
      <w:r w:rsidR="00F7157F" w:rsidRPr="006917A5">
        <w:rPr>
          <w:szCs w:val="24"/>
        </w:rPr>
        <w:t>2019, 50, 192-196.</w:t>
      </w:r>
    </w:p>
    <w:p w14:paraId="0A05C1CC" w14:textId="77777777" w:rsidR="009C0C85" w:rsidRPr="006917A5" w:rsidRDefault="009C0C85" w:rsidP="009C0C85">
      <w:pPr>
        <w:pStyle w:val="ListParagraph"/>
        <w:rPr>
          <w:szCs w:val="24"/>
        </w:rPr>
      </w:pPr>
    </w:p>
    <w:p w14:paraId="19E8782B" w14:textId="77777777" w:rsidR="00C425D1" w:rsidRPr="006917A5" w:rsidRDefault="00C425D1" w:rsidP="009C0C85">
      <w:pPr>
        <w:numPr>
          <w:ilvl w:val="0"/>
          <w:numId w:val="1"/>
        </w:numPr>
        <w:ind w:hanging="450"/>
        <w:rPr>
          <w:szCs w:val="24"/>
        </w:rPr>
      </w:pPr>
      <w:r w:rsidRPr="006917A5">
        <w:rPr>
          <w:szCs w:val="24"/>
        </w:rPr>
        <w:t xml:space="preserve">Knowlton LM, Minei J, Bernard A, </w:t>
      </w:r>
      <w:r w:rsidRPr="006917A5">
        <w:rPr>
          <w:b/>
          <w:szCs w:val="24"/>
        </w:rPr>
        <w:t>Davis KA</w:t>
      </w:r>
      <w:r w:rsidRPr="006917A5">
        <w:rPr>
          <w:szCs w:val="24"/>
        </w:rPr>
        <w:t xml:space="preserve">, Doucet J, Haider A, Scherer T, and Staudenmayer KL.  The economic footprint of Acute Care Surgery in the United States:  Implications for systems development. </w:t>
      </w:r>
      <w:r w:rsidRPr="006917A5">
        <w:rPr>
          <w:i/>
          <w:szCs w:val="24"/>
        </w:rPr>
        <w:t xml:space="preserve">J Trauma Acute Care Surgery </w:t>
      </w:r>
      <w:r w:rsidR="0004163B" w:rsidRPr="006917A5">
        <w:rPr>
          <w:szCs w:val="24"/>
        </w:rPr>
        <w:t>2019, 86, 609-616.</w:t>
      </w:r>
    </w:p>
    <w:p w14:paraId="0656C0EC" w14:textId="77777777" w:rsidR="008A7CA9" w:rsidRPr="006917A5" w:rsidRDefault="008A7CA9" w:rsidP="008A7CA9">
      <w:pPr>
        <w:pStyle w:val="ListParagraph"/>
        <w:rPr>
          <w:szCs w:val="24"/>
        </w:rPr>
      </w:pPr>
    </w:p>
    <w:p w14:paraId="4933D328" w14:textId="77777777" w:rsidR="002750EE" w:rsidRPr="006917A5" w:rsidRDefault="008A7CA9" w:rsidP="002750EE">
      <w:pPr>
        <w:numPr>
          <w:ilvl w:val="0"/>
          <w:numId w:val="1"/>
        </w:numPr>
        <w:ind w:hanging="450"/>
        <w:rPr>
          <w:szCs w:val="24"/>
        </w:rPr>
      </w:pPr>
      <w:r w:rsidRPr="006917A5">
        <w:rPr>
          <w:szCs w:val="24"/>
        </w:rPr>
        <w:t xml:space="preserve">Schuster KM, </w:t>
      </w:r>
      <w:r w:rsidRPr="006917A5">
        <w:rPr>
          <w:b/>
          <w:szCs w:val="24"/>
        </w:rPr>
        <w:t>Davis KA</w:t>
      </w:r>
      <w:r w:rsidRPr="006917A5">
        <w:rPr>
          <w:szCs w:val="24"/>
        </w:rPr>
        <w:t xml:space="preserve">, Hernandez MC, Holena D, Salim A, Crandall MC.  American Association for the Surgery of Trauma emergency general surgery guidelines gap analysis.  </w:t>
      </w:r>
      <w:r w:rsidRPr="006917A5">
        <w:rPr>
          <w:i/>
          <w:szCs w:val="24"/>
        </w:rPr>
        <w:t>J Trauma Acute Care Surgery</w:t>
      </w:r>
      <w:r w:rsidRPr="006917A5">
        <w:rPr>
          <w:szCs w:val="24"/>
        </w:rPr>
        <w:t xml:space="preserve"> 2019, 86, 909-915.</w:t>
      </w:r>
    </w:p>
    <w:p w14:paraId="643892ED" w14:textId="77777777" w:rsidR="002750EE" w:rsidRPr="006917A5" w:rsidRDefault="002750EE" w:rsidP="002750EE">
      <w:pPr>
        <w:pStyle w:val="ListParagraph"/>
        <w:rPr>
          <w:szCs w:val="24"/>
        </w:rPr>
      </w:pPr>
    </w:p>
    <w:p w14:paraId="69696F6D" w14:textId="77777777" w:rsidR="0038106D" w:rsidRPr="006917A5" w:rsidRDefault="0038106D" w:rsidP="002750EE">
      <w:pPr>
        <w:numPr>
          <w:ilvl w:val="0"/>
          <w:numId w:val="1"/>
        </w:numPr>
        <w:ind w:hanging="450"/>
        <w:rPr>
          <w:szCs w:val="24"/>
        </w:rPr>
      </w:pPr>
      <w:r w:rsidRPr="006917A5">
        <w:rPr>
          <w:szCs w:val="24"/>
        </w:rPr>
        <w:t>DeWane MP, Davis KA, Schuster KM, Maung AA, Becher RD.  Rethinking our definition of operative success:  Predicting early mortality after emergency general surgery colon resection.  Trauma Surg Acute Care Open 2019 May 15;4(1):e000244. doi: 10.1136/tsaco-2018-000244. eCollection 2019.</w:t>
      </w:r>
    </w:p>
    <w:p w14:paraId="0CE4A6EE" w14:textId="77777777" w:rsidR="00316815" w:rsidRPr="006917A5" w:rsidRDefault="00316815" w:rsidP="00316815">
      <w:pPr>
        <w:pStyle w:val="ListParagraph"/>
        <w:rPr>
          <w:szCs w:val="24"/>
        </w:rPr>
      </w:pPr>
    </w:p>
    <w:p w14:paraId="3AE4B561" w14:textId="77777777" w:rsidR="00E5487E" w:rsidRPr="006917A5" w:rsidRDefault="00316815" w:rsidP="00E5487E">
      <w:pPr>
        <w:numPr>
          <w:ilvl w:val="0"/>
          <w:numId w:val="1"/>
        </w:numPr>
        <w:ind w:hanging="450"/>
        <w:rPr>
          <w:szCs w:val="24"/>
        </w:rPr>
      </w:pPr>
      <w:r w:rsidRPr="006917A5">
        <w:rPr>
          <w:szCs w:val="24"/>
        </w:rPr>
        <w:t xml:space="preserve">Becher RD, DeWane MP, Sukumar N, Stolar MJ, Gill TM, Becher RM, Maung AA, Schuster KM, </w:t>
      </w:r>
      <w:r w:rsidRPr="006917A5">
        <w:rPr>
          <w:b/>
          <w:szCs w:val="24"/>
        </w:rPr>
        <w:t>Davis KA</w:t>
      </w:r>
      <w:r w:rsidRPr="006917A5">
        <w:rPr>
          <w:szCs w:val="24"/>
        </w:rPr>
        <w:t xml:space="preserve">.  Hospital operative volume and quality indication for general surgery operations performed emergently in geriatric patients.  </w:t>
      </w:r>
      <w:r w:rsidRPr="006917A5">
        <w:rPr>
          <w:i/>
          <w:szCs w:val="24"/>
        </w:rPr>
        <w:t>J Am Coll Surg</w:t>
      </w:r>
      <w:r w:rsidRPr="006917A5">
        <w:rPr>
          <w:szCs w:val="24"/>
        </w:rPr>
        <w:t xml:space="preserve"> 2019, 228, 910-923.</w:t>
      </w:r>
    </w:p>
    <w:p w14:paraId="730F1790" w14:textId="77777777" w:rsidR="00E5487E" w:rsidRPr="006917A5" w:rsidRDefault="00E5487E" w:rsidP="00E5487E">
      <w:pPr>
        <w:pStyle w:val="ListParagraph"/>
        <w:rPr>
          <w:szCs w:val="24"/>
        </w:rPr>
      </w:pPr>
    </w:p>
    <w:p w14:paraId="2507DA89" w14:textId="77777777" w:rsidR="00AF62CD" w:rsidRPr="006917A5" w:rsidRDefault="0077723F" w:rsidP="00AF62CD">
      <w:pPr>
        <w:numPr>
          <w:ilvl w:val="0"/>
          <w:numId w:val="1"/>
        </w:numPr>
        <w:ind w:hanging="450"/>
        <w:rPr>
          <w:szCs w:val="24"/>
        </w:rPr>
      </w:pPr>
      <w:r w:rsidRPr="006917A5">
        <w:rPr>
          <w:szCs w:val="24"/>
        </w:rPr>
        <w:t xml:space="preserve">DeWane MP, Sukumar N, Stolar MJ, Gill RM, Maung AA, Schuster KM, </w:t>
      </w:r>
      <w:r w:rsidRPr="006917A5">
        <w:rPr>
          <w:b/>
          <w:szCs w:val="24"/>
        </w:rPr>
        <w:t>Davis KA</w:t>
      </w:r>
      <w:r w:rsidRPr="006917A5">
        <w:rPr>
          <w:szCs w:val="24"/>
        </w:rPr>
        <w:t xml:space="preserve">, Becher RD.  “High-performance acute care hospitals: Excelling across multiple emergency general surgery operations in the geriatric patient.”  </w:t>
      </w:r>
      <w:r w:rsidRPr="006917A5">
        <w:rPr>
          <w:i/>
          <w:szCs w:val="24"/>
        </w:rPr>
        <w:t>J Trauma Acute Care Surgery</w:t>
      </w:r>
      <w:r w:rsidRPr="006917A5">
        <w:rPr>
          <w:szCs w:val="24"/>
        </w:rPr>
        <w:t xml:space="preserve"> 2019, 87, 140-146.</w:t>
      </w:r>
    </w:p>
    <w:p w14:paraId="395790E9" w14:textId="77777777" w:rsidR="00AF62CD" w:rsidRPr="006917A5" w:rsidRDefault="00AF62CD" w:rsidP="00AF62CD">
      <w:pPr>
        <w:pStyle w:val="ListParagraph"/>
        <w:rPr>
          <w:szCs w:val="24"/>
        </w:rPr>
      </w:pPr>
    </w:p>
    <w:p w14:paraId="6F5F1DFF" w14:textId="77777777" w:rsidR="00CF7B4C" w:rsidRPr="006917A5" w:rsidRDefault="00CF7B4C" w:rsidP="00AF62CD">
      <w:pPr>
        <w:numPr>
          <w:ilvl w:val="0"/>
          <w:numId w:val="1"/>
        </w:numPr>
        <w:ind w:hanging="450"/>
        <w:rPr>
          <w:szCs w:val="24"/>
        </w:rPr>
      </w:pPr>
      <w:r w:rsidRPr="006917A5">
        <w:rPr>
          <w:szCs w:val="24"/>
        </w:rPr>
        <w:t xml:space="preserve">DeWane MP, Sukumar N, Stolar MJ, Gill TM, Maung AA, Schuster KM, </w:t>
      </w:r>
      <w:r w:rsidRPr="006917A5">
        <w:rPr>
          <w:b/>
          <w:szCs w:val="24"/>
        </w:rPr>
        <w:t>Davis KA</w:t>
      </w:r>
      <w:r w:rsidRPr="006917A5">
        <w:rPr>
          <w:szCs w:val="24"/>
        </w:rPr>
        <w:t xml:space="preserve">, Becher RD.  </w:t>
      </w:r>
      <w:r w:rsidR="002D315D" w:rsidRPr="006917A5">
        <w:rPr>
          <w:szCs w:val="24"/>
        </w:rPr>
        <w:t xml:space="preserve">“Top-tier emergency general surgery hospitals:  Good at one operation, good at them all.  </w:t>
      </w:r>
      <w:r w:rsidR="002D315D" w:rsidRPr="006917A5">
        <w:rPr>
          <w:i/>
          <w:szCs w:val="24"/>
        </w:rPr>
        <w:t xml:space="preserve"> J Trauma Acute Care Surgery </w:t>
      </w:r>
      <w:r w:rsidR="002D315D" w:rsidRPr="006917A5">
        <w:rPr>
          <w:szCs w:val="24"/>
        </w:rPr>
        <w:t>2019, 87, 289-296.</w:t>
      </w:r>
    </w:p>
    <w:p w14:paraId="2F0EBA4C" w14:textId="77777777" w:rsidR="00836343" w:rsidRPr="006917A5" w:rsidRDefault="00836343" w:rsidP="00836343">
      <w:pPr>
        <w:pStyle w:val="ListParagraph"/>
        <w:rPr>
          <w:szCs w:val="24"/>
        </w:rPr>
      </w:pPr>
    </w:p>
    <w:p w14:paraId="630DB66C" w14:textId="77777777" w:rsidR="00836343" w:rsidRPr="006917A5" w:rsidRDefault="00836343" w:rsidP="000614C3">
      <w:pPr>
        <w:numPr>
          <w:ilvl w:val="0"/>
          <w:numId w:val="1"/>
        </w:numPr>
        <w:ind w:hanging="450"/>
        <w:rPr>
          <w:szCs w:val="24"/>
        </w:rPr>
      </w:pPr>
      <w:r w:rsidRPr="006917A5">
        <w:rPr>
          <w:szCs w:val="24"/>
        </w:rPr>
        <w:t xml:space="preserve">Becher RD, DeWane MP, Sukumar N, Stolar MJ, Gill TM, Maung AA, Schuster KM, </w:t>
      </w:r>
      <w:r w:rsidRPr="006917A5">
        <w:rPr>
          <w:b/>
          <w:szCs w:val="24"/>
        </w:rPr>
        <w:t>Davis</w:t>
      </w:r>
      <w:r w:rsidRPr="006917A5">
        <w:rPr>
          <w:szCs w:val="24"/>
        </w:rPr>
        <w:t xml:space="preserve"> </w:t>
      </w:r>
      <w:r w:rsidRPr="006917A5">
        <w:rPr>
          <w:b/>
          <w:szCs w:val="24"/>
        </w:rPr>
        <w:t>KA</w:t>
      </w:r>
      <w:r w:rsidRPr="006917A5">
        <w:rPr>
          <w:szCs w:val="24"/>
        </w:rPr>
        <w:t xml:space="preserve">.  Evaluating mortality outlier hospitals to improve the quality of care in emergency general surgery.  </w:t>
      </w:r>
      <w:r w:rsidRPr="006917A5">
        <w:rPr>
          <w:i/>
          <w:szCs w:val="24"/>
        </w:rPr>
        <w:t xml:space="preserve">J Trauma Acute Care Surgery </w:t>
      </w:r>
      <w:r w:rsidRPr="006917A5">
        <w:rPr>
          <w:szCs w:val="24"/>
        </w:rPr>
        <w:t>2019, 87, 297 – 306.</w:t>
      </w:r>
    </w:p>
    <w:p w14:paraId="201C2BA5" w14:textId="77777777" w:rsidR="00836343" w:rsidRPr="006917A5" w:rsidRDefault="00836343" w:rsidP="00836343">
      <w:pPr>
        <w:rPr>
          <w:szCs w:val="24"/>
        </w:rPr>
      </w:pPr>
    </w:p>
    <w:p w14:paraId="73C32DAF" w14:textId="77777777" w:rsidR="00620324" w:rsidRPr="006917A5" w:rsidRDefault="00836343" w:rsidP="00620324">
      <w:pPr>
        <w:numPr>
          <w:ilvl w:val="0"/>
          <w:numId w:val="1"/>
        </w:numPr>
        <w:ind w:hanging="450"/>
        <w:rPr>
          <w:szCs w:val="24"/>
        </w:rPr>
      </w:pPr>
      <w:r w:rsidRPr="006917A5">
        <w:rPr>
          <w:szCs w:val="24"/>
        </w:rPr>
        <w:t xml:space="preserve">Staudenmayer K, Bernard A, </w:t>
      </w:r>
      <w:r w:rsidRPr="006917A5">
        <w:rPr>
          <w:b/>
          <w:szCs w:val="24"/>
        </w:rPr>
        <w:t>Davis KA</w:t>
      </w:r>
      <w:r w:rsidRPr="006917A5">
        <w:rPr>
          <w:szCs w:val="24"/>
        </w:rPr>
        <w:t xml:space="preserve">, Doucet J, Haider A, Scherer T, Minei JP.  The current and future economic state of acute care surgery.  </w:t>
      </w:r>
      <w:r w:rsidRPr="006917A5">
        <w:rPr>
          <w:rStyle w:val="jrnl"/>
          <w:i/>
          <w:szCs w:val="24"/>
        </w:rPr>
        <w:t>J Trauma Acute Care Surg</w:t>
      </w:r>
      <w:r w:rsidRPr="006917A5">
        <w:rPr>
          <w:szCs w:val="24"/>
        </w:rPr>
        <w:t>. 2019, 87, 413-419.</w:t>
      </w:r>
    </w:p>
    <w:p w14:paraId="21BC7D20" w14:textId="77777777" w:rsidR="00620324" w:rsidRPr="006917A5" w:rsidRDefault="00620324" w:rsidP="00620324">
      <w:pPr>
        <w:pStyle w:val="ListParagraph"/>
        <w:rPr>
          <w:szCs w:val="24"/>
        </w:rPr>
      </w:pPr>
    </w:p>
    <w:p w14:paraId="42F2DAAB" w14:textId="59A2B37E" w:rsidR="002F7CFC" w:rsidRPr="00E111E6" w:rsidRDefault="00010CD9" w:rsidP="00E111E6">
      <w:pPr>
        <w:numPr>
          <w:ilvl w:val="0"/>
          <w:numId w:val="1"/>
        </w:numPr>
        <w:ind w:hanging="450"/>
        <w:rPr>
          <w:szCs w:val="24"/>
        </w:rPr>
      </w:pPr>
      <w:r w:rsidRPr="006917A5">
        <w:rPr>
          <w:szCs w:val="24"/>
        </w:rPr>
        <w:t xml:space="preserve">Bernard A, Staudenmayer K, Minei JP, Doucet J, Haider A, Scherer T, </w:t>
      </w:r>
      <w:r w:rsidRPr="006917A5">
        <w:rPr>
          <w:b/>
          <w:szCs w:val="24"/>
        </w:rPr>
        <w:t>Davis KA</w:t>
      </w:r>
      <w:r w:rsidRPr="006917A5">
        <w:rPr>
          <w:szCs w:val="24"/>
        </w:rPr>
        <w:t xml:space="preserve">.  Macroeconomic trends and practice models impacting acute care surgery.  </w:t>
      </w:r>
      <w:r w:rsidRPr="006917A5">
        <w:rPr>
          <w:rStyle w:val="jrnl"/>
          <w:i/>
          <w:szCs w:val="24"/>
        </w:rPr>
        <w:t>Trauma Surg Acute Care Open</w:t>
      </w:r>
      <w:r w:rsidRPr="006917A5">
        <w:rPr>
          <w:szCs w:val="24"/>
        </w:rPr>
        <w:t>. 2019 Apr 11;4(1):e000295. doi: 10.1136/tsaco-2018-000295. eCollection 2019.</w:t>
      </w:r>
      <w:r w:rsidR="00841170" w:rsidRPr="00E111E6">
        <w:rPr>
          <w:szCs w:val="24"/>
        </w:rPr>
        <w:t xml:space="preserve">Zogg CK, Scott JW, Metcalfe D, Gluck AR, Curfman GD, </w:t>
      </w:r>
      <w:r w:rsidR="00841170" w:rsidRPr="00E111E6">
        <w:rPr>
          <w:b/>
          <w:szCs w:val="24"/>
        </w:rPr>
        <w:t>Davis KA</w:t>
      </w:r>
      <w:r w:rsidR="00841170" w:rsidRPr="00E111E6">
        <w:rPr>
          <w:szCs w:val="24"/>
        </w:rPr>
        <w:t xml:space="preserve">, Dimick JB, Haider AH. Association Between Medicaid Eligibility and Gains in Access to Rehabilitative Care. </w:t>
      </w:r>
      <w:r w:rsidR="00841170" w:rsidRPr="00E111E6">
        <w:rPr>
          <w:i/>
          <w:iCs/>
          <w:szCs w:val="24"/>
        </w:rPr>
        <w:t xml:space="preserve">JAMA Surg </w:t>
      </w:r>
      <w:r w:rsidR="00D337A1" w:rsidRPr="00E111E6">
        <w:rPr>
          <w:szCs w:val="24"/>
        </w:rPr>
        <w:t>201</w:t>
      </w:r>
      <w:r w:rsidR="00F90479" w:rsidRPr="00E111E6">
        <w:rPr>
          <w:szCs w:val="24"/>
        </w:rPr>
        <w:t xml:space="preserve">9, </w:t>
      </w:r>
      <w:r w:rsidR="00F90479" w:rsidRPr="00E111E6">
        <w:rPr>
          <w:szCs w:val="24"/>
          <w:shd w:val="clear" w:color="auto" w:fill="FFFFFF"/>
        </w:rPr>
        <w:t>154(5), 402-411.</w:t>
      </w:r>
    </w:p>
    <w:p w14:paraId="79BBB300" w14:textId="77777777" w:rsidR="00DE67B8" w:rsidRPr="006917A5" w:rsidRDefault="00DE67B8" w:rsidP="00DE67B8">
      <w:pPr>
        <w:pStyle w:val="ListParagraph"/>
        <w:rPr>
          <w:szCs w:val="24"/>
        </w:rPr>
      </w:pPr>
    </w:p>
    <w:p w14:paraId="30CF01E2" w14:textId="77777777" w:rsidR="009C0C85" w:rsidRPr="006917A5" w:rsidRDefault="00DE67B8" w:rsidP="009C0C85">
      <w:pPr>
        <w:numPr>
          <w:ilvl w:val="0"/>
          <w:numId w:val="1"/>
        </w:numPr>
        <w:ind w:hanging="450"/>
        <w:rPr>
          <w:szCs w:val="24"/>
        </w:rPr>
      </w:pPr>
      <w:r w:rsidRPr="006917A5">
        <w:rPr>
          <w:szCs w:val="24"/>
        </w:rPr>
        <w:t xml:space="preserve">Zogg CK, Herrera-Escobar JP, Uribe-Leitz TK, Bhulani NK, Shafi S, Ordoñez CA, </w:t>
      </w:r>
      <w:r w:rsidRPr="006917A5">
        <w:rPr>
          <w:b/>
          <w:szCs w:val="24"/>
        </w:rPr>
        <w:t>Davis KA</w:t>
      </w:r>
      <w:r w:rsidRPr="006917A5">
        <w:rPr>
          <w:szCs w:val="24"/>
        </w:rPr>
        <w:t xml:space="preserve">, Haider AH. The “Hispanic Paradox” Exists in Emergency Conditions: Better of Equivalent Surgical Outcomes Among US Hispanic Emergency General Surgery Patients. </w:t>
      </w:r>
      <w:r w:rsidRPr="006917A5">
        <w:rPr>
          <w:i/>
          <w:iCs/>
          <w:szCs w:val="24"/>
        </w:rPr>
        <w:t xml:space="preserve">Panamerican Journal of Trauma, Critical Care &amp; Emergency Surgery </w:t>
      </w:r>
      <w:r w:rsidRPr="006917A5">
        <w:rPr>
          <w:szCs w:val="24"/>
        </w:rPr>
        <w:t xml:space="preserve">2018, </w:t>
      </w:r>
      <w:r w:rsidRPr="006917A5">
        <w:rPr>
          <w:i/>
          <w:szCs w:val="24"/>
        </w:rPr>
        <w:t>in press.</w:t>
      </w:r>
    </w:p>
    <w:p w14:paraId="108810BF" w14:textId="77777777" w:rsidR="009C0C85" w:rsidRPr="006917A5" w:rsidRDefault="009C0C85" w:rsidP="009C0C85">
      <w:pPr>
        <w:pStyle w:val="ListParagraph"/>
        <w:rPr>
          <w:szCs w:val="24"/>
        </w:rPr>
      </w:pPr>
    </w:p>
    <w:p w14:paraId="4EF73A77" w14:textId="77777777" w:rsidR="00F90479" w:rsidRPr="006917A5" w:rsidRDefault="00743118" w:rsidP="009C0C85">
      <w:pPr>
        <w:numPr>
          <w:ilvl w:val="0"/>
          <w:numId w:val="1"/>
        </w:numPr>
        <w:ind w:hanging="450"/>
        <w:rPr>
          <w:szCs w:val="24"/>
        </w:rPr>
      </w:pPr>
      <w:r w:rsidRPr="006917A5">
        <w:rPr>
          <w:szCs w:val="24"/>
        </w:rPr>
        <w:t xml:space="preserve">Leder SB, Warner HL, Suiter DM, Young NO, Bhattacharya B, Siner JM, </w:t>
      </w:r>
      <w:r w:rsidRPr="006917A5">
        <w:rPr>
          <w:b/>
          <w:bCs/>
          <w:szCs w:val="24"/>
        </w:rPr>
        <w:t>Davis KA</w:t>
      </w:r>
      <w:r w:rsidRPr="006917A5">
        <w:rPr>
          <w:szCs w:val="24"/>
        </w:rPr>
        <w:t xml:space="preserve">, Maerz LL, Rosenbaum SH, Marshall PS, Pisani MA, Siegel MD, Brennan JJ, Schuster KM.  Evaluation of swallow function post-extubation: Is it necessary to wait 24 hours?  </w:t>
      </w:r>
      <w:r w:rsidR="00551B3E" w:rsidRPr="006917A5">
        <w:rPr>
          <w:i/>
          <w:szCs w:val="24"/>
        </w:rPr>
        <w:t>Annals of</w:t>
      </w:r>
      <w:r w:rsidRPr="006917A5">
        <w:rPr>
          <w:i/>
          <w:szCs w:val="24"/>
        </w:rPr>
        <w:t xml:space="preserve"> Otol</w:t>
      </w:r>
      <w:r w:rsidR="00551B3E" w:rsidRPr="006917A5">
        <w:rPr>
          <w:i/>
          <w:szCs w:val="24"/>
        </w:rPr>
        <w:t>aryngology,</w:t>
      </w:r>
      <w:r w:rsidRPr="006917A5">
        <w:rPr>
          <w:i/>
          <w:szCs w:val="24"/>
        </w:rPr>
        <w:t xml:space="preserve"> Rhinol</w:t>
      </w:r>
      <w:r w:rsidR="00551B3E" w:rsidRPr="006917A5">
        <w:rPr>
          <w:i/>
          <w:szCs w:val="24"/>
        </w:rPr>
        <w:t>ogy and</w:t>
      </w:r>
      <w:r w:rsidRPr="006917A5">
        <w:rPr>
          <w:i/>
          <w:szCs w:val="24"/>
        </w:rPr>
        <w:t xml:space="preserve"> Laryngol</w:t>
      </w:r>
      <w:r w:rsidR="00551B3E" w:rsidRPr="006917A5">
        <w:rPr>
          <w:i/>
          <w:szCs w:val="24"/>
        </w:rPr>
        <w:t>ogy</w:t>
      </w:r>
      <w:r w:rsidRPr="006917A5">
        <w:rPr>
          <w:i/>
          <w:szCs w:val="24"/>
        </w:rPr>
        <w:t xml:space="preserve"> </w:t>
      </w:r>
      <w:r w:rsidRPr="006917A5">
        <w:rPr>
          <w:szCs w:val="24"/>
        </w:rPr>
        <w:t xml:space="preserve">2019 </w:t>
      </w:r>
      <w:r w:rsidR="007E0F05" w:rsidRPr="006917A5">
        <w:rPr>
          <w:szCs w:val="24"/>
          <w:shd w:val="clear" w:color="auto" w:fill="FFFFFF"/>
        </w:rPr>
        <w:t>128(7):619-624. </w:t>
      </w:r>
    </w:p>
    <w:p w14:paraId="7D8AC137" w14:textId="77777777" w:rsidR="001E5DD7" w:rsidRPr="006917A5" w:rsidRDefault="001E5DD7" w:rsidP="001E5DD7">
      <w:pPr>
        <w:pStyle w:val="ListParagraph"/>
        <w:rPr>
          <w:szCs w:val="24"/>
        </w:rPr>
      </w:pPr>
    </w:p>
    <w:p w14:paraId="4F2360F4" w14:textId="77777777" w:rsidR="001E5DD7" w:rsidRPr="006917A5" w:rsidRDefault="001E5DD7" w:rsidP="001E5DD7">
      <w:pPr>
        <w:numPr>
          <w:ilvl w:val="0"/>
          <w:numId w:val="1"/>
        </w:numPr>
        <w:ind w:hanging="450"/>
        <w:rPr>
          <w:szCs w:val="24"/>
        </w:rPr>
      </w:pPr>
      <w:r w:rsidRPr="006917A5">
        <w:rPr>
          <w:szCs w:val="24"/>
        </w:rPr>
        <w:t xml:space="preserve">Becher RD, DeWane MP, Sukumar N, Stolar MJ, Gill TM, Maung AA, Schuster KM, </w:t>
      </w:r>
      <w:r w:rsidRPr="006917A5">
        <w:rPr>
          <w:b/>
          <w:bCs/>
          <w:szCs w:val="24"/>
        </w:rPr>
        <w:t>Davis KA</w:t>
      </w:r>
      <w:r w:rsidRPr="006917A5">
        <w:rPr>
          <w:szCs w:val="24"/>
        </w:rPr>
        <w:t xml:space="preserve">.  Hospital volume and operative mortality for general surgery operations performed emergently in adults.  </w:t>
      </w:r>
      <w:r w:rsidRPr="006917A5">
        <w:rPr>
          <w:i/>
          <w:szCs w:val="24"/>
        </w:rPr>
        <w:t>Annals of Surgery</w:t>
      </w:r>
      <w:r w:rsidRPr="006917A5">
        <w:rPr>
          <w:szCs w:val="24"/>
        </w:rPr>
        <w:t xml:space="preserve"> </w:t>
      </w:r>
      <w:r w:rsidRPr="006917A5">
        <w:rPr>
          <w:szCs w:val="24"/>
          <w:shd w:val="clear" w:color="auto" w:fill="FFFFFF"/>
        </w:rPr>
        <w:t>2020, 272(2), 288-303.</w:t>
      </w:r>
    </w:p>
    <w:p w14:paraId="1B4B41CA" w14:textId="77777777" w:rsidR="004476F0" w:rsidRPr="006917A5" w:rsidRDefault="004476F0" w:rsidP="001E5DD7">
      <w:pPr>
        <w:rPr>
          <w:szCs w:val="24"/>
        </w:rPr>
      </w:pPr>
    </w:p>
    <w:p w14:paraId="3127B15C" w14:textId="77777777" w:rsidR="00763495" w:rsidRPr="006917A5" w:rsidRDefault="00B6699E" w:rsidP="00763495">
      <w:pPr>
        <w:numPr>
          <w:ilvl w:val="0"/>
          <w:numId w:val="1"/>
        </w:numPr>
        <w:ind w:hanging="450"/>
        <w:rPr>
          <w:szCs w:val="24"/>
        </w:rPr>
      </w:pPr>
      <w:r w:rsidRPr="006917A5">
        <w:rPr>
          <w:szCs w:val="24"/>
        </w:rPr>
        <w:t xml:space="preserve">Warren MH, Bhattacharya B, Maung AA, </w:t>
      </w:r>
      <w:r w:rsidRPr="006917A5">
        <w:rPr>
          <w:b/>
          <w:bCs/>
          <w:szCs w:val="24"/>
        </w:rPr>
        <w:t>Davis KA</w:t>
      </w:r>
      <w:r w:rsidRPr="006917A5">
        <w:rPr>
          <w:szCs w:val="24"/>
        </w:rPr>
        <w:t xml:space="preserve">.  Current management of spontaneous retroperitoneal and rectus sheath hematomas.  </w:t>
      </w:r>
      <w:r w:rsidRPr="006917A5">
        <w:rPr>
          <w:rStyle w:val="jrnl"/>
          <w:i/>
          <w:szCs w:val="24"/>
        </w:rPr>
        <w:t>Am</w:t>
      </w:r>
      <w:r w:rsidR="00551B3E" w:rsidRPr="006917A5">
        <w:rPr>
          <w:rStyle w:val="jrnl"/>
          <w:i/>
          <w:szCs w:val="24"/>
        </w:rPr>
        <w:t>erican</w:t>
      </w:r>
      <w:r w:rsidRPr="006917A5">
        <w:rPr>
          <w:rStyle w:val="jrnl"/>
          <w:i/>
          <w:szCs w:val="24"/>
        </w:rPr>
        <w:t xml:space="preserve"> J</w:t>
      </w:r>
      <w:r w:rsidR="00551B3E" w:rsidRPr="006917A5">
        <w:rPr>
          <w:rStyle w:val="jrnl"/>
          <w:i/>
          <w:szCs w:val="24"/>
        </w:rPr>
        <w:t>ournal of</w:t>
      </w:r>
      <w:r w:rsidRPr="006917A5">
        <w:rPr>
          <w:rStyle w:val="jrnl"/>
          <w:i/>
          <w:szCs w:val="24"/>
        </w:rPr>
        <w:t xml:space="preserve"> Surg</w:t>
      </w:r>
      <w:r w:rsidR="00551B3E" w:rsidRPr="006917A5">
        <w:rPr>
          <w:rStyle w:val="jrnl"/>
          <w:i/>
          <w:szCs w:val="24"/>
        </w:rPr>
        <w:t>ery</w:t>
      </w:r>
      <w:r w:rsidRPr="006917A5">
        <w:rPr>
          <w:szCs w:val="24"/>
        </w:rPr>
        <w:t xml:space="preserve">. 2019 </w:t>
      </w:r>
      <w:r w:rsidR="007E0F05" w:rsidRPr="006917A5">
        <w:rPr>
          <w:szCs w:val="24"/>
          <w:shd w:val="clear" w:color="auto" w:fill="FFFFFF"/>
        </w:rPr>
        <w:t>219(4):707-710.</w:t>
      </w:r>
    </w:p>
    <w:p w14:paraId="5ACBDB21" w14:textId="77777777" w:rsidR="00763495" w:rsidRPr="006917A5" w:rsidRDefault="00763495" w:rsidP="00763495">
      <w:pPr>
        <w:pStyle w:val="ListParagraph"/>
        <w:rPr>
          <w:szCs w:val="24"/>
          <w:shd w:val="clear" w:color="auto" w:fill="FFFFFF"/>
        </w:rPr>
      </w:pPr>
    </w:p>
    <w:p w14:paraId="59A2707B" w14:textId="77777777" w:rsidR="00404EEE" w:rsidRPr="006917A5" w:rsidRDefault="00DF0A29" w:rsidP="00763495">
      <w:pPr>
        <w:numPr>
          <w:ilvl w:val="0"/>
          <w:numId w:val="1"/>
        </w:numPr>
        <w:ind w:hanging="450"/>
        <w:rPr>
          <w:szCs w:val="24"/>
        </w:rPr>
      </w:pPr>
      <w:r w:rsidRPr="006917A5">
        <w:rPr>
          <w:szCs w:val="24"/>
          <w:shd w:val="clear" w:color="auto" w:fill="FFFFFF"/>
        </w:rPr>
        <w:t>Liu JY, Hu QL, Lamaina M, Hornor MA,</w:t>
      </w:r>
      <w:r w:rsidRPr="006917A5">
        <w:rPr>
          <w:b/>
          <w:bCs/>
          <w:szCs w:val="24"/>
          <w:shd w:val="clear" w:color="auto" w:fill="FFFFFF"/>
        </w:rPr>
        <w:t> Davis K</w:t>
      </w:r>
      <w:r w:rsidRPr="006917A5">
        <w:rPr>
          <w:szCs w:val="24"/>
          <w:shd w:val="clear" w:color="auto" w:fill="FFFFFF"/>
        </w:rPr>
        <w:t xml:space="preserve">, Reinke C, Peden C, Ko CY, Wick E, Maggard-Gibbons M.  Surgical technical evidence review for acute cholecystectomy conducted for the AHRQ Safety Program for Improving Surgical Care and Recovery.  </w:t>
      </w:r>
      <w:r w:rsidR="00CC2890" w:rsidRPr="006917A5">
        <w:rPr>
          <w:i/>
          <w:szCs w:val="24"/>
        </w:rPr>
        <w:t>Journal of the American College of Surgeons</w:t>
      </w:r>
      <w:r w:rsidR="00CC2890" w:rsidRPr="006917A5">
        <w:rPr>
          <w:szCs w:val="24"/>
          <w:shd w:val="clear" w:color="auto" w:fill="FFFFFF"/>
        </w:rPr>
        <w:t xml:space="preserve"> </w:t>
      </w:r>
      <w:r w:rsidRPr="006917A5">
        <w:rPr>
          <w:szCs w:val="24"/>
          <w:shd w:val="clear" w:color="auto" w:fill="FFFFFF"/>
        </w:rPr>
        <w:t>2020</w:t>
      </w:r>
      <w:r w:rsidR="00FE4961" w:rsidRPr="006917A5">
        <w:rPr>
          <w:szCs w:val="24"/>
          <w:shd w:val="clear" w:color="auto" w:fill="FFFFFF"/>
        </w:rPr>
        <w:t xml:space="preserve">, </w:t>
      </w:r>
      <w:r w:rsidRPr="006917A5">
        <w:rPr>
          <w:szCs w:val="24"/>
          <w:shd w:val="clear" w:color="auto" w:fill="FFFFFF"/>
        </w:rPr>
        <w:t>230(3)</w:t>
      </w:r>
      <w:r w:rsidR="00FE4961" w:rsidRPr="006917A5">
        <w:rPr>
          <w:szCs w:val="24"/>
          <w:shd w:val="clear" w:color="auto" w:fill="FFFFFF"/>
        </w:rPr>
        <w:t xml:space="preserve">, </w:t>
      </w:r>
      <w:r w:rsidRPr="006917A5">
        <w:rPr>
          <w:szCs w:val="24"/>
          <w:shd w:val="clear" w:color="auto" w:fill="FFFFFF"/>
        </w:rPr>
        <w:t xml:space="preserve">340-354.e1. </w:t>
      </w:r>
    </w:p>
    <w:p w14:paraId="47C20350" w14:textId="77777777" w:rsidR="007E0F05" w:rsidRPr="006917A5" w:rsidRDefault="007E0F05" w:rsidP="00570639">
      <w:pPr>
        <w:pStyle w:val="ListParagraph"/>
        <w:ind w:left="0"/>
        <w:rPr>
          <w:szCs w:val="24"/>
        </w:rPr>
      </w:pPr>
    </w:p>
    <w:p w14:paraId="7905EBBA" w14:textId="77777777" w:rsidR="007E0F05" w:rsidRPr="006917A5" w:rsidRDefault="007E0F05" w:rsidP="007E0F05">
      <w:pPr>
        <w:numPr>
          <w:ilvl w:val="0"/>
          <w:numId w:val="1"/>
        </w:numPr>
        <w:ind w:hanging="450"/>
        <w:rPr>
          <w:szCs w:val="24"/>
        </w:rPr>
      </w:pPr>
      <w:r w:rsidRPr="006917A5">
        <w:rPr>
          <w:szCs w:val="24"/>
          <w:shd w:val="clear" w:color="auto" w:fill="FFFFFF"/>
        </w:rPr>
        <w:t>Gayed BN, Zarzaur BL, Livingston DH, Chiu WC,</w:t>
      </w:r>
      <w:r w:rsidRPr="006917A5">
        <w:rPr>
          <w:b/>
          <w:bCs/>
          <w:szCs w:val="24"/>
          <w:shd w:val="clear" w:color="auto" w:fill="FFFFFF"/>
        </w:rPr>
        <w:t> Davis KA</w:t>
      </w:r>
      <w:r w:rsidRPr="006917A5">
        <w:rPr>
          <w:szCs w:val="24"/>
          <w:shd w:val="clear" w:color="auto" w:fill="FFFFFF"/>
        </w:rPr>
        <w:t xml:space="preserve">, Tisherman SA, Alam HB, Spain DA.  Mapping the increasing interest in acute care surgery – who, why and which fellowship.  </w:t>
      </w:r>
      <w:r w:rsidRPr="006917A5">
        <w:rPr>
          <w:i/>
          <w:szCs w:val="24"/>
          <w:shd w:val="clear" w:color="auto" w:fill="FFFFFF"/>
        </w:rPr>
        <w:t>Journal of Trauma and Acute Care Surgery</w:t>
      </w:r>
      <w:r w:rsidRPr="006917A5">
        <w:rPr>
          <w:szCs w:val="24"/>
          <w:shd w:val="clear" w:color="auto" w:fill="FFFFFF"/>
        </w:rPr>
        <w:t xml:space="preserve"> 2020, 88</w:t>
      </w:r>
      <w:r w:rsidR="00FE4961" w:rsidRPr="006917A5">
        <w:rPr>
          <w:szCs w:val="24"/>
          <w:shd w:val="clear" w:color="auto" w:fill="FFFFFF"/>
        </w:rPr>
        <w:t>(5)</w:t>
      </w:r>
      <w:r w:rsidRPr="006917A5">
        <w:rPr>
          <w:szCs w:val="24"/>
          <w:shd w:val="clear" w:color="auto" w:fill="FFFFFF"/>
        </w:rPr>
        <w:t>, 629-635.</w:t>
      </w:r>
    </w:p>
    <w:p w14:paraId="73312C56" w14:textId="77777777" w:rsidR="00FE4961" w:rsidRPr="006917A5" w:rsidRDefault="00FE4961" w:rsidP="00FE4961">
      <w:pPr>
        <w:pStyle w:val="ListParagraph"/>
        <w:rPr>
          <w:szCs w:val="24"/>
        </w:rPr>
      </w:pPr>
    </w:p>
    <w:p w14:paraId="407EE37E" w14:textId="51CCBB92" w:rsidR="00FE4961" w:rsidRPr="006917A5" w:rsidRDefault="00E111E6" w:rsidP="00FE4961">
      <w:pPr>
        <w:numPr>
          <w:ilvl w:val="0"/>
          <w:numId w:val="1"/>
        </w:numPr>
        <w:ind w:hanging="450"/>
        <w:rPr>
          <w:szCs w:val="24"/>
        </w:rPr>
      </w:pPr>
      <w:bookmarkStart w:id="2" w:name="_Hlk68084088"/>
      <w:r>
        <w:rPr>
          <w:szCs w:val="24"/>
        </w:rPr>
        <w:br w:type="page"/>
      </w:r>
      <w:r w:rsidR="00FE4961" w:rsidRPr="006917A5">
        <w:rPr>
          <w:szCs w:val="24"/>
        </w:rPr>
        <w:lastRenderedPageBreak/>
        <w:t xml:space="preserve">Becher RD, Sukumar N, DeWane MP, Gill TM, Maung AA, Schuster KM, Stolar MJ, </w:t>
      </w:r>
      <w:r w:rsidR="00FE4961" w:rsidRPr="006917A5">
        <w:rPr>
          <w:b/>
          <w:szCs w:val="24"/>
        </w:rPr>
        <w:t>Davis KA.</w:t>
      </w:r>
      <w:r w:rsidR="00FE4961" w:rsidRPr="006917A5">
        <w:rPr>
          <w:szCs w:val="24"/>
        </w:rPr>
        <w:t xml:space="preserve">  Regionalization of emergency general surgery operations: A Simulation study.  </w:t>
      </w:r>
      <w:r w:rsidR="00FE4961" w:rsidRPr="006917A5">
        <w:rPr>
          <w:rStyle w:val="jrnl"/>
          <w:i/>
          <w:szCs w:val="24"/>
          <w:shd w:val="clear" w:color="auto" w:fill="FFFFFF"/>
        </w:rPr>
        <w:t>Journal of Trauma and Acute Care Surgery</w:t>
      </w:r>
      <w:r w:rsidR="00FE4961" w:rsidRPr="006917A5">
        <w:rPr>
          <w:szCs w:val="24"/>
          <w:shd w:val="clear" w:color="auto" w:fill="FFFFFF"/>
        </w:rPr>
        <w:t>. 2020, 230(6), 966-973.</w:t>
      </w:r>
    </w:p>
    <w:p w14:paraId="5EEA232D" w14:textId="77777777" w:rsidR="00FE4961" w:rsidRPr="006917A5" w:rsidRDefault="00FE4961" w:rsidP="00FE4961">
      <w:pPr>
        <w:pStyle w:val="ListParagraph"/>
        <w:rPr>
          <w:szCs w:val="24"/>
        </w:rPr>
      </w:pPr>
    </w:p>
    <w:p w14:paraId="57545D59" w14:textId="77777777" w:rsidR="00FE4961" w:rsidRPr="006917A5" w:rsidRDefault="00FE4961" w:rsidP="00FE4961">
      <w:pPr>
        <w:numPr>
          <w:ilvl w:val="0"/>
          <w:numId w:val="1"/>
        </w:numPr>
        <w:ind w:hanging="450"/>
        <w:rPr>
          <w:szCs w:val="24"/>
        </w:rPr>
      </w:pPr>
      <w:r w:rsidRPr="006917A5">
        <w:rPr>
          <w:szCs w:val="24"/>
          <w:shd w:val="clear" w:color="auto" w:fill="FFFFFF"/>
        </w:rPr>
        <w:t>Becher RD, Sukumar N, DeWane MP, Stolar MJ, Gill TM, Schuster KM, Maung AA, Zogg CK, </w:t>
      </w:r>
      <w:r w:rsidRPr="006917A5">
        <w:rPr>
          <w:b/>
          <w:bCs/>
          <w:szCs w:val="24"/>
          <w:shd w:val="clear" w:color="auto" w:fill="FFFFFF"/>
        </w:rPr>
        <w:t>Davis KA</w:t>
      </w:r>
      <w:r w:rsidRPr="006917A5">
        <w:rPr>
          <w:szCs w:val="24"/>
          <w:shd w:val="clear" w:color="auto" w:fill="FFFFFF"/>
        </w:rPr>
        <w:t xml:space="preserve">.  Hospital variation in geriatric surgical safety for emergency operation.  </w:t>
      </w:r>
      <w:r w:rsidRPr="006917A5">
        <w:rPr>
          <w:i/>
          <w:szCs w:val="24"/>
        </w:rPr>
        <w:t>Journal of the American College of Surgeons</w:t>
      </w:r>
      <w:r w:rsidRPr="006917A5">
        <w:rPr>
          <w:szCs w:val="24"/>
          <w:shd w:val="clear" w:color="auto" w:fill="FFFFFF"/>
        </w:rPr>
        <w:t>. 2020, 230(6), 966-973.</w:t>
      </w:r>
    </w:p>
    <w:p w14:paraId="5A8DFDAA" w14:textId="77777777" w:rsidR="00DF0A29" w:rsidRPr="006917A5" w:rsidRDefault="00DF0A29" w:rsidP="00DF0A29">
      <w:pPr>
        <w:pStyle w:val="ListParagraph"/>
        <w:rPr>
          <w:szCs w:val="24"/>
        </w:rPr>
      </w:pPr>
    </w:p>
    <w:p w14:paraId="144956E6" w14:textId="77777777" w:rsidR="00DF0A29" w:rsidRPr="006917A5" w:rsidRDefault="00DF0A29" w:rsidP="007E0F05">
      <w:pPr>
        <w:numPr>
          <w:ilvl w:val="0"/>
          <w:numId w:val="1"/>
        </w:numPr>
        <w:ind w:hanging="450"/>
        <w:rPr>
          <w:szCs w:val="24"/>
        </w:rPr>
      </w:pPr>
      <w:r w:rsidRPr="006917A5">
        <w:rPr>
          <w:szCs w:val="24"/>
          <w:shd w:val="clear" w:color="auto" w:fill="FFFFFF"/>
        </w:rPr>
        <w:t xml:space="preserve">McCrum ML, </w:t>
      </w:r>
      <w:r w:rsidRPr="006917A5">
        <w:rPr>
          <w:b/>
          <w:szCs w:val="24"/>
          <w:shd w:val="clear" w:color="auto" w:fill="FFFFFF"/>
        </w:rPr>
        <w:t>Davis KA</w:t>
      </w:r>
      <w:r w:rsidRPr="006917A5">
        <w:rPr>
          <w:szCs w:val="24"/>
          <w:shd w:val="clear" w:color="auto" w:fill="FFFFFF"/>
        </w:rPr>
        <w:t xml:space="preserve">, Kaafarani H, Santry H, Shafi S, Crandall M.  Current opinion on emergency general surgery transfer and triage criteria.  </w:t>
      </w:r>
      <w:r w:rsidR="00CC2890" w:rsidRPr="006917A5">
        <w:rPr>
          <w:i/>
          <w:szCs w:val="24"/>
          <w:shd w:val="clear" w:color="auto" w:fill="FFFFFF"/>
        </w:rPr>
        <w:t>Journal of Trauma and Acute Care Surgery</w:t>
      </w:r>
      <w:r w:rsidR="00CC2890" w:rsidRPr="006917A5">
        <w:rPr>
          <w:szCs w:val="24"/>
          <w:shd w:val="clear" w:color="auto" w:fill="FFFFFF"/>
        </w:rPr>
        <w:t xml:space="preserve"> </w:t>
      </w:r>
      <w:r w:rsidRPr="006917A5">
        <w:rPr>
          <w:szCs w:val="24"/>
          <w:shd w:val="clear" w:color="auto" w:fill="FFFFFF"/>
        </w:rPr>
        <w:t xml:space="preserve">2020 </w:t>
      </w:r>
      <w:bookmarkStart w:id="3" w:name="_Hlk87279904"/>
      <w:r w:rsidR="00851242" w:rsidRPr="006917A5">
        <w:rPr>
          <w:szCs w:val="24"/>
          <w:shd w:val="clear" w:color="auto" w:fill="FFFFFF"/>
        </w:rPr>
        <w:t>Sep;89(3):e71-e77.</w:t>
      </w:r>
      <w:bookmarkEnd w:id="3"/>
    </w:p>
    <w:p w14:paraId="5C977DDC" w14:textId="77777777" w:rsidR="007E0F05" w:rsidRPr="006917A5" w:rsidRDefault="007E0F05" w:rsidP="007E0F05">
      <w:pPr>
        <w:pStyle w:val="ListParagraph"/>
        <w:rPr>
          <w:szCs w:val="24"/>
        </w:rPr>
      </w:pPr>
    </w:p>
    <w:bookmarkEnd w:id="2"/>
    <w:p w14:paraId="3AC445A0" w14:textId="77777777" w:rsidR="00201078" w:rsidRPr="006917A5" w:rsidRDefault="00E43D3D" w:rsidP="00201078">
      <w:pPr>
        <w:numPr>
          <w:ilvl w:val="0"/>
          <w:numId w:val="1"/>
        </w:numPr>
        <w:ind w:hanging="450"/>
        <w:rPr>
          <w:szCs w:val="24"/>
        </w:rPr>
      </w:pPr>
      <w:r w:rsidRPr="006917A5">
        <w:rPr>
          <w:szCs w:val="24"/>
        </w:rPr>
        <w:t xml:space="preserve">Michetti CP, Burlew CC, Bulger EM, </w:t>
      </w:r>
      <w:r w:rsidRPr="006917A5">
        <w:rPr>
          <w:b/>
          <w:szCs w:val="24"/>
        </w:rPr>
        <w:t>Davis KA</w:t>
      </w:r>
      <w:r w:rsidRPr="006917A5">
        <w:rPr>
          <w:szCs w:val="24"/>
        </w:rPr>
        <w:t xml:space="preserve">, Spain DA.  Performing tracheostomy during the COVID-19 pandemic: guidance and recommendations from the Critical Care and Acute Care Surgery Committees of the American Association for the Surgery of Trauma. </w:t>
      </w:r>
      <w:r w:rsidRPr="006917A5">
        <w:rPr>
          <w:i/>
          <w:szCs w:val="24"/>
        </w:rPr>
        <w:t>Trauma Surg Acute Care Open</w:t>
      </w:r>
      <w:r w:rsidRPr="006917A5">
        <w:rPr>
          <w:szCs w:val="24"/>
        </w:rPr>
        <w:t xml:space="preserve"> 2020;5:e000482.</w:t>
      </w:r>
    </w:p>
    <w:p w14:paraId="16AFE9C3" w14:textId="77777777" w:rsidR="00851242" w:rsidRPr="006917A5" w:rsidRDefault="00851242" w:rsidP="00851242">
      <w:pPr>
        <w:pStyle w:val="ListParagraph"/>
        <w:rPr>
          <w:szCs w:val="24"/>
        </w:rPr>
      </w:pPr>
    </w:p>
    <w:p w14:paraId="75A7A11F" w14:textId="77777777" w:rsidR="00851242" w:rsidRPr="006917A5" w:rsidRDefault="00851242" w:rsidP="00851242">
      <w:pPr>
        <w:numPr>
          <w:ilvl w:val="0"/>
          <w:numId w:val="1"/>
        </w:numPr>
        <w:ind w:hanging="450"/>
        <w:rPr>
          <w:szCs w:val="24"/>
        </w:rPr>
      </w:pPr>
      <w:bookmarkStart w:id="4" w:name="_Hlk68084100"/>
      <w:r w:rsidRPr="006917A5">
        <w:rPr>
          <w:b/>
          <w:szCs w:val="24"/>
        </w:rPr>
        <w:t>Davis KA</w:t>
      </w:r>
      <w:r w:rsidRPr="006917A5">
        <w:rPr>
          <w:szCs w:val="24"/>
        </w:rPr>
        <w:t xml:space="preserve">, Kaplan LJ.  Out of darkness.  </w:t>
      </w:r>
      <w:r w:rsidRPr="006917A5">
        <w:rPr>
          <w:i/>
          <w:szCs w:val="24"/>
        </w:rPr>
        <w:t>Annals of Surgery</w:t>
      </w:r>
      <w:r w:rsidRPr="006917A5">
        <w:rPr>
          <w:szCs w:val="24"/>
        </w:rPr>
        <w:t xml:space="preserve"> </w:t>
      </w:r>
      <w:r w:rsidRPr="006917A5">
        <w:rPr>
          <w:szCs w:val="24"/>
          <w:shd w:val="clear" w:color="auto" w:fill="FFFFFF"/>
        </w:rPr>
        <w:t>2020, 272(3), e211-2.</w:t>
      </w:r>
    </w:p>
    <w:bookmarkEnd w:id="4"/>
    <w:p w14:paraId="3ADD26CF" w14:textId="77777777" w:rsidR="00851242" w:rsidRPr="006917A5" w:rsidRDefault="00851242" w:rsidP="00851242">
      <w:pPr>
        <w:rPr>
          <w:szCs w:val="24"/>
        </w:rPr>
      </w:pPr>
    </w:p>
    <w:p w14:paraId="5126B97A" w14:textId="77777777" w:rsidR="001E5DD7" w:rsidRPr="006917A5" w:rsidRDefault="00851242" w:rsidP="001E5DD7">
      <w:pPr>
        <w:numPr>
          <w:ilvl w:val="0"/>
          <w:numId w:val="1"/>
        </w:numPr>
        <w:ind w:hanging="450"/>
        <w:rPr>
          <w:szCs w:val="24"/>
        </w:rPr>
      </w:pPr>
      <w:r w:rsidRPr="006917A5">
        <w:rPr>
          <w:szCs w:val="24"/>
        </w:rPr>
        <w:t xml:space="preserve">Hsiang WR, Najem M, YousmanL, Jin G, Mosier-Mills A, Khunte A, Forman HP, Wiznia D, </w:t>
      </w:r>
      <w:r w:rsidRPr="006917A5">
        <w:rPr>
          <w:b/>
          <w:szCs w:val="24"/>
        </w:rPr>
        <w:t>Davis KA</w:t>
      </w:r>
      <w:r w:rsidRPr="006917A5">
        <w:rPr>
          <w:szCs w:val="24"/>
        </w:rPr>
        <w:t xml:space="preserve">, Schuster KM.  Urgent care centers delay emergent surgical care based on patient insurance status in the United States.  </w:t>
      </w:r>
      <w:r w:rsidRPr="006917A5">
        <w:rPr>
          <w:i/>
          <w:szCs w:val="24"/>
        </w:rPr>
        <w:t xml:space="preserve">Annals of Surgery </w:t>
      </w:r>
      <w:r w:rsidRPr="006917A5">
        <w:rPr>
          <w:szCs w:val="24"/>
        </w:rPr>
        <w:t xml:space="preserve">2020, </w:t>
      </w:r>
      <w:r w:rsidRPr="006917A5">
        <w:rPr>
          <w:szCs w:val="24"/>
          <w:shd w:val="clear" w:color="auto" w:fill="FFFFFF"/>
        </w:rPr>
        <w:t>272(4), 548-553. </w:t>
      </w:r>
    </w:p>
    <w:p w14:paraId="55A654D6" w14:textId="77777777" w:rsidR="00C136BD" w:rsidRPr="006917A5" w:rsidRDefault="00C136BD" w:rsidP="00C136BD">
      <w:pPr>
        <w:ind w:left="720"/>
        <w:rPr>
          <w:szCs w:val="24"/>
        </w:rPr>
      </w:pPr>
    </w:p>
    <w:p w14:paraId="69117593" w14:textId="77777777" w:rsidR="00C136BD" w:rsidRPr="006917A5" w:rsidRDefault="00C136BD" w:rsidP="00C136BD">
      <w:pPr>
        <w:numPr>
          <w:ilvl w:val="0"/>
          <w:numId w:val="1"/>
        </w:numPr>
        <w:ind w:hanging="450"/>
        <w:rPr>
          <w:szCs w:val="24"/>
        </w:rPr>
      </w:pPr>
      <w:r w:rsidRPr="006917A5">
        <w:rPr>
          <w:szCs w:val="24"/>
        </w:rPr>
        <w:t xml:space="preserve">Asmar S. Kulvatunyou N, </w:t>
      </w:r>
      <w:r w:rsidRPr="006917A5">
        <w:rPr>
          <w:b/>
          <w:bCs/>
          <w:szCs w:val="24"/>
        </w:rPr>
        <w:t>Davis KA</w:t>
      </w:r>
      <w:r w:rsidRPr="006917A5">
        <w:rPr>
          <w:szCs w:val="24"/>
        </w:rPr>
        <w:t xml:space="preserve">, Joseph B.  Virtual interviews for surgical critical care fellowships and Acute Care fellowships amid the COVID-19 pandemic: The show must go on.  </w:t>
      </w:r>
      <w:r w:rsidRPr="006917A5">
        <w:rPr>
          <w:i/>
          <w:iCs/>
          <w:szCs w:val="24"/>
          <w:shd w:val="clear" w:color="auto" w:fill="FFFFFF"/>
        </w:rPr>
        <w:t>J Trauma Acute Care Surg</w:t>
      </w:r>
      <w:r w:rsidRPr="006917A5">
        <w:rPr>
          <w:szCs w:val="24"/>
          <w:shd w:val="clear" w:color="auto" w:fill="FFFFFF"/>
        </w:rPr>
        <w:t>. 2020, 89(4), e92-e94.</w:t>
      </w:r>
    </w:p>
    <w:p w14:paraId="5DD86E74" w14:textId="77777777" w:rsidR="001E5DD7" w:rsidRPr="006917A5" w:rsidRDefault="001E5DD7" w:rsidP="001E5DD7">
      <w:pPr>
        <w:pStyle w:val="ListParagraph"/>
        <w:rPr>
          <w:szCs w:val="24"/>
          <w:shd w:val="clear" w:color="auto" w:fill="FFFFFF"/>
        </w:rPr>
      </w:pPr>
    </w:p>
    <w:p w14:paraId="5312411D" w14:textId="77777777" w:rsidR="002750EE" w:rsidRPr="006917A5" w:rsidRDefault="002510C2" w:rsidP="002750EE">
      <w:pPr>
        <w:numPr>
          <w:ilvl w:val="0"/>
          <w:numId w:val="1"/>
        </w:numPr>
        <w:ind w:hanging="450"/>
        <w:rPr>
          <w:szCs w:val="24"/>
        </w:rPr>
      </w:pPr>
      <w:r w:rsidRPr="006917A5">
        <w:rPr>
          <w:szCs w:val="24"/>
          <w:shd w:val="clear" w:color="auto" w:fill="FFFFFF"/>
        </w:rPr>
        <w:t>Schuster KM, Sanghvi M, O'Connor R, Becher R, Maung AA,</w:t>
      </w:r>
      <w:r w:rsidRPr="006917A5">
        <w:rPr>
          <w:b/>
          <w:bCs/>
          <w:szCs w:val="24"/>
          <w:shd w:val="clear" w:color="auto" w:fill="FFFFFF"/>
        </w:rPr>
        <w:t xml:space="preserve"> Davis KA.  </w:t>
      </w:r>
      <w:r w:rsidRPr="006917A5">
        <w:rPr>
          <w:bCs/>
          <w:szCs w:val="24"/>
          <w:shd w:val="clear" w:color="auto" w:fill="FFFFFF"/>
        </w:rPr>
        <w:t>Spirometery not pain level predicts outcomes in geriatric patients with isolated rib fractures.</w:t>
      </w:r>
      <w:r w:rsidRPr="006917A5">
        <w:rPr>
          <w:b/>
          <w:bCs/>
          <w:szCs w:val="24"/>
          <w:shd w:val="clear" w:color="auto" w:fill="FFFFFF"/>
        </w:rPr>
        <w:t xml:space="preserve">  </w:t>
      </w:r>
      <w:r w:rsidRPr="006917A5">
        <w:rPr>
          <w:i/>
          <w:szCs w:val="24"/>
          <w:shd w:val="clear" w:color="auto" w:fill="FFFFFF"/>
        </w:rPr>
        <w:t>Journal of Trauma and Acute Care Surgery</w:t>
      </w:r>
      <w:r w:rsidRPr="006917A5">
        <w:rPr>
          <w:szCs w:val="24"/>
          <w:shd w:val="clear" w:color="auto" w:fill="FFFFFF"/>
        </w:rPr>
        <w:t xml:space="preserve"> 2020, 89(5), 947-954.</w:t>
      </w:r>
    </w:p>
    <w:p w14:paraId="7E58E1BA" w14:textId="77777777" w:rsidR="00C136BD" w:rsidRPr="006917A5" w:rsidRDefault="00C136BD" w:rsidP="00C136BD">
      <w:pPr>
        <w:ind w:left="720"/>
        <w:rPr>
          <w:szCs w:val="24"/>
        </w:rPr>
      </w:pPr>
    </w:p>
    <w:p w14:paraId="32D8A7DD" w14:textId="77777777" w:rsidR="00C136BD" w:rsidRPr="006917A5" w:rsidRDefault="00C136BD" w:rsidP="00C136BD">
      <w:pPr>
        <w:numPr>
          <w:ilvl w:val="0"/>
          <w:numId w:val="1"/>
        </w:numPr>
        <w:ind w:hanging="450"/>
        <w:rPr>
          <w:szCs w:val="24"/>
        </w:rPr>
      </w:pPr>
      <w:r w:rsidRPr="006917A5">
        <w:rPr>
          <w:szCs w:val="24"/>
        </w:rPr>
        <w:t xml:space="preserve">Brown CV, Joseph B, </w:t>
      </w:r>
      <w:r w:rsidRPr="006917A5">
        <w:rPr>
          <w:b/>
          <w:bCs/>
          <w:szCs w:val="24"/>
        </w:rPr>
        <w:t>Davis KA</w:t>
      </w:r>
      <w:r w:rsidRPr="006917A5">
        <w:rPr>
          <w:szCs w:val="24"/>
        </w:rPr>
        <w:t xml:space="preserve">, Jurkovich GJ.  Modifiable factors to improve work-life balance for trauma surgeons.  </w:t>
      </w:r>
      <w:r w:rsidRPr="006917A5">
        <w:rPr>
          <w:i/>
          <w:iCs/>
          <w:szCs w:val="24"/>
          <w:shd w:val="clear" w:color="auto" w:fill="FFFFFF"/>
        </w:rPr>
        <w:t xml:space="preserve">J Trauma Acute Care Surg </w:t>
      </w:r>
      <w:r w:rsidRPr="006917A5">
        <w:rPr>
          <w:szCs w:val="24"/>
          <w:shd w:val="clear" w:color="auto" w:fill="FFFFFF"/>
        </w:rPr>
        <w:t>2020, 90, 122-128.</w:t>
      </w:r>
    </w:p>
    <w:p w14:paraId="3CAC9689" w14:textId="77777777" w:rsidR="002750EE" w:rsidRPr="006917A5" w:rsidRDefault="002750EE" w:rsidP="002750EE">
      <w:pPr>
        <w:pStyle w:val="ListParagraph"/>
        <w:rPr>
          <w:szCs w:val="24"/>
        </w:rPr>
      </w:pPr>
    </w:p>
    <w:p w14:paraId="4417EA06" w14:textId="77777777" w:rsidR="001366CD" w:rsidRPr="006917A5" w:rsidRDefault="00B54BE6" w:rsidP="001366CD">
      <w:pPr>
        <w:numPr>
          <w:ilvl w:val="0"/>
          <w:numId w:val="1"/>
        </w:numPr>
        <w:ind w:hanging="450"/>
        <w:rPr>
          <w:szCs w:val="24"/>
        </w:rPr>
      </w:pPr>
      <w:r w:rsidRPr="006917A5">
        <w:rPr>
          <w:szCs w:val="24"/>
        </w:rPr>
        <w:t xml:space="preserve">Pieracci FM, Burlew CC, Spain DA, Livingston DH, Bulger EM, </w:t>
      </w:r>
      <w:r w:rsidRPr="006917A5">
        <w:rPr>
          <w:b/>
          <w:szCs w:val="24"/>
        </w:rPr>
        <w:t>Davis KA</w:t>
      </w:r>
      <w:r w:rsidRPr="006917A5">
        <w:rPr>
          <w:szCs w:val="24"/>
        </w:rPr>
        <w:t xml:space="preserve">, Michetti CP.  Tube thoracostomy during the COVID-19 pandemic: Guidance and recommendations from the AAST Acute Care Surgery and Critical Care Committees.  </w:t>
      </w:r>
      <w:r w:rsidRPr="006917A5">
        <w:rPr>
          <w:i/>
          <w:snapToGrid/>
          <w:szCs w:val="24"/>
        </w:rPr>
        <w:t>Trauma Surg Acute Care Open</w:t>
      </w:r>
      <w:r w:rsidRPr="006917A5">
        <w:rPr>
          <w:snapToGrid/>
          <w:szCs w:val="24"/>
        </w:rPr>
        <w:t xml:space="preserve"> 2020;</w:t>
      </w:r>
      <w:r w:rsidRPr="006917A5">
        <w:rPr>
          <w:b/>
          <w:bCs/>
          <w:snapToGrid/>
          <w:szCs w:val="24"/>
        </w:rPr>
        <w:t>5</w:t>
      </w:r>
      <w:r w:rsidRPr="006917A5">
        <w:rPr>
          <w:snapToGrid/>
          <w:szCs w:val="24"/>
        </w:rPr>
        <w:t>:e000498</w:t>
      </w:r>
    </w:p>
    <w:p w14:paraId="6479C35E" w14:textId="77777777" w:rsidR="001366CD" w:rsidRPr="006917A5" w:rsidRDefault="001366CD" w:rsidP="001366CD">
      <w:pPr>
        <w:pStyle w:val="ListParagraph"/>
        <w:rPr>
          <w:szCs w:val="24"/>
          <w:shd w:val="clear" w:color="auto" w:fill="FFFFFF"/>
        </w:rPr>
      </w:pPr>
    </w:p>
    <w:p w14:paraId="2E48C929" w14:textId="3000CFCE" w:rsidR="007E0F05" w:rsidRPr="006917A5" w:rsidRDefault="007E0F05" w:rsidP="001366CD">
      <w:pPr>
        <w:numPr>
          <w:ilvl w:val="0"/>
          <w:numId w:val="1"/>
        </w:numPr>
        <w:ind w:hanging="450"/>
        <w:rPr>
          <w:szCs w:val="24"/>
        </w:rPr>
      </w:pPr>
      <w:r w:rsidRPr="006917A5">
        <w:rPr>
          <w:szCs w:val="24"/>
          <w:shd w:val="clear" w:color="auto" w:fill="FFFFFF"/>
        </w:rPr>
        <w:t>Bhattacharya B, Askari R,</w:t>
      </w:r>
      <w:r w:rsidRPr="006917A5">
        <w:rPr>
          <w:b/>
          <w:bCs/>
          <w:szCs w:val="24"/>
          <w:shd w:val="clear" w:color="auto" w:fill="FFFFFF"/>
        </w:rPr>
        <w:t> Davis KA</w:t>
      </w:r>
      <w:r w:rsidRPr="006917A5">
        <w:rPr>
          <w:szCs w:val="24"/>
          <w:shd w:val="clear" w:color="auto" w:fill="FFFFFF"/>
        </w:rPr>
        <w:t xml:space="preserve">, Dorfman J, Eid AI, Elsharkawy AE, Kasotakis G, Mackey S, Odom S, Okafor BU, Rosenblatt M, Ruditsky A, Velmahos G, Maung AA.  The effect of </w:t>
      </w:r>
      <w:r w:rsidR="00045273" w:rsidRPr="006917A5">
        <w:rPr>
          <w:szCs w:val="24"/>
          <w:shd w:val="clear" w:color="auto" w:fill="FFFFFF"/>
        </w:rPr>
        <w:t>anticoagulation on</w:t>
      </w:r>
      <w:r w:rsidRPr="006917A5">
        <w:rPr>
          <w:szCs w:val="24"/>
          <w:shd w:val="clear" w:color="auto" w:fill="FFFFFF"/>
        </w:rPr>
        <w:t xml:space="preserve"> outcomes after liver and spleen injuries: A research consortium of New England centers for trauma (reconnect) study. </w:t>
      </w:r>
      <w:r w:rsidRPr="006917A5">
        <w:rPr>
          <w:i/>
          <w:szCs w:val="24"/>
          <w:shd w:val="clear" w:color="auto" w:fill="FFFFFF"/>
        </w:rPr>
        <w:t>Injury</w:t>
      </w:r>
      <w:r w:rsidRPr="006917A5">
        <w:rPr>
          <w:szCs w:val="24"/>
          <w:shd w:val="clear" w:color="auto" w:fill="FFFFFF"/>
        </w:rPr>
        <w:t>. 2020</w:t>
      </w:r>
      <w:r w:rsidR="00431D97" w:rsidRPr="006917A5">
        <w:rPr>
          <w:szCs w:val="24"/>
          <w:shd w:val="clear" w:color="auto" w:fill="FFFFFF"/>
        </w:rPr>
        <w:t>, 51(9), 1994-1998.</w:t>
      </w:r>
    </w:p>
    <w:p w14:paraId="395A05D5" w14:textId="77777777" w:rsidR="00B606D3" w:rsidRPr="006917A5" w:rsidRDefault="00B606D3" w:rsidP="00B606D3">
      <w:pPr>
        <w:pStyle w:val="ListParagraph"/>
        <w:rPr>
          <w:szCs w:val="24"/>
        </w:rPr>
      </w:pPr>
    </w:p>
    <w:p w14:paraId="4D9E9159" w14:textId="77777777" w:rsidR="00B606D3" w:rsidRPr="006917A5" w:rsidRDefault="00B606D3" w:rsidP="00B606D3">
      <w:pPr>
        <w:numPr>
          <w:ilvl w:val="0"/>
          <w:numId w:val="1"/>
        </w:numPr>
        <w:ind w:hanging="450"/>
        <w:rPr>
          <w:szCs w:val="24"/>
        </w:rPr>
      </w:pPr>
      <w:r w:rsidRPr="006917A5">
        <w:rPr>
          <w:szCs w:val="24"/>
        </w:rPr>
        <w:t xml:space="preserve">Lumas SG, Hsiang W, Becher RD, Maung AA, </w:t>
      </w:r>
      <w:r w:rsidRPr="006917A5">
        <w:rPr>
          <w:b/>
          <w:bCs/>
          <w:szCs w:val="24"/>
        </w:rPr>
        <w:t>Davis KA</w:t>
      </w:r>
      <w:r w:rsidRPr="006917A5">
        <w:rPr>
          <w:szCs w:val="24"/>
        </w:rPr>
        <w:t xml:space="preserve">, Schuster KM.  Choosing the best approach to warfarin reversal after traumatic intracranial hemorrhage.  </w:t>
      </w:r>
      <w:r w:rsidRPr="006917A5">
        <w:rPr>
          <w:i/>
          <w:iCs/>
          <w:szCs w:val="24"/>
        </w:rPr>
        <w:t>Journal of Surgical Research</w:t>
      </w:r>
      <w:r w:rsidRPr="006917A5">
        <w:rPr>
          <w:szCs w:val="24"/>
          <w:shd w:val="clear" w:color="auto" w:fill="FFFFFF"/>
        </w:rPr>
        <w:t xml:space="preserve"> 2020, 260, 369-379.</w:t>
      </w:r>
    </w:p>
    <w:p w14:paraId="573ADC6C" w14:textId="77777777" w:rsidR="00C136BD" w:rsidRPr="006917A5" w:rsidRDefault="00C136BD" w:rsidP="00C136BD">
      <w:pPr>
        <w:ind w:left="720"/>
        <w:rPr>
          <w:szCs w:val="24"/>
        </w:rPr>
      </w:pPr>
    </w:p>
    <w:p w14:paraId="0826F3F4" w14:textId="77777777" w:rsidR="00C136BD" w:rsidRPr="006917A5" w:rsidRDefault="00C136BD" w:rsidP="00C136BD">
      <w:pPr>
        <w:numPr>
          <w:ilvl w:val="0"/>
          <w:numId w:val="1"/>
        </w:numPr>
        <w:ind w:hanging="450"/>
        <w:rPr>
          <w:szCs w:val="24"/>
          <w:shd w:val="clear" w:color="auto" w:fill="FFFFFF"/>
        </w:rPr>
      </w:pPr>
      <w:r w:rsidRPr="006917A5">
        <w:rPr>
          <w:szCs w:val="24"/>
          <w:shd w:val="clear" w:color="auto" w:fill="FFFFFF"/>
        </w:rPr>
        <w:lastRenderedPageBreak/>
        <w:t xml:space="preserve">Boffa DJ, Judson BL, Billingsley KG, Galetta D, Fontanez P, Odermatt C, Lindner K, Mitchell MR, Henderson CM, Carafeno T, Pinto J, Wagner J, Ancuta M, Beley P, Turner AL, Banack T, Laurans MS, Johnson DC, Yoo P, Morton JM, Zurich H, </w:t>
      </w:r>
      <w:r w:rsidRPr="006917A5">
        <w:rPr>
          <w:b/>
          <w:szCs w:val="24"/>
          <w:shd w:val="clear" w:color="auto" w:fill="FFFFFF"/>
        </w:rPr>
        <w:t>Davis KA</w:t>
      </w:r>
      <w:r w:rsidRPr="006917A5">
        <w:rPr>
          <w:szCs w:val="24"/>
          <w:shd w:val="clear" w:color="auto" w:fill="FFFFFF"/>
        </w:rPr>
        <w:t xml:space="preserve">, Ahuja N.  Pandemic recovery using a Covid-minimal cancer surgery pathway.  </w:t>
      </w:r>
      <w:r w:rsidRPr="006917A5">
        <w:rPr>
          <w:i/>
          <w:szCs w:val="24"/>
          <w:shd w:val="clear" w:color="auto" w:fill="FFFFFF"/>
        </w:rPr>
        <w:t>Annals of Thoracic Surgery</w:t>
      </w:r>
      <w:r w:rsidRPr="006917A5">
        <w:rPr>
          <w:szCs w:val="24"/>
          <w:shd w:val="clear" w:color="auto" w:fill="FFFFFF"/>
        </w:rPr>
        <w:t>. 2020, 272(6), e316-e320.</w:t>
      </w:r>
    </w:p>
    <w:p w14:paraId="59698D83" w14:textId="77777777" w:rsidR="00B606D3" w:rsidRPr="006917A5" w:rsidRDefault="00B606D3" w:rsidP="00B606D3">
      <w:pPr>
        <w:pStyle w:val="ListParagraph"/>
        <w:rPr>
          <w:szCs w:val="24"/>
        </w:rPr>
      </w:pPr>
    </w:p>
    <w:p w14:paraId="4166CB6F" w14:textId="77777777" w:rsidR="00620324" w:rsidRPr="006917A5" w:rsidRDefault="00B606D3" w:rsidP="00620324">
      <w:pPr>
        <w:numPr>
          <w:ilvl w:val="0"/>
          <w:numId w:val="1"/>
        </w:numPr>
        <w:ind w:hanging="450"/>
        <w:rPr>
          <w:szCs w:val="24"/>
        </w:rPr>
      </w:pPr>
      <w:r w:rsidRPr="006917A5">
        <w:rPr>
          <w:szCs w:val="24"/>
        </w:rPr>
        <w:t xml:space="preserve">Feler J, Maung AA, O’Connor R, </w:t>
      </w:r>
      <w:r w:rsidRPr="006917A5">
        <w:rPr>
          <w:b/>
          <w:bCs/>
          <w:szCs w:val="24"/>
        </w:rPr>
        <w:t>Davis KA</w:t>
      </w:r>
      <w:r w:rsidRPr="006917A5">
        <w:rPr>
          <w:szCs w:val="24"/>
        </w:rPr>
        <w:t xml:space="preserve">, Gerrard J.  Sex-based differences in helmet performance in bicycle trauma.  </w:t>
      </w:r>
      <w:r w:rsidRPr="006917A5">
        <w:rPr>
          <w:i/>
          <w:iCs/>
          <w:snapToGrid/>
          <w:szCs w:val="24"/>
        </w:rPr>
        <w:t xml:space="preserve">Journal </w:t>
      </w:r>
      <w:r w:rsidR="00E36D78" w:rsidRPr="006917A5">
        <w:rPr>
          <w:i/>
          <w:iCs/>
          <w:snapToGrid/>
          <w:szCs w:val="24"/>
        </w:rPr>
        <w:t>of Epidemiology</w:t>
      </w:r>
      <w:r w:rsidRPr="006917A5">
        <w:rPr>
          <w:i/>
          <w:iCs/>
          <w:snapToGrid/>
          <w:szCs w:val="24"/>
        </w:rPr>
        <w:t xml:space="preserve"> and Community Health</w:t>
      </w:r>
      <w:r w:rsidRPr="006917A5">
        <w:rPr>
          <w:snapToGrid/>
          <w:szCs w:val="24"/>
        </w:rPr>
        <w:t>. 2021, 75, 994-1000.</w:t>
      </w:r>
    </w:p>
    <w:p w14:paraId="1F9729EF" w14:textId="77777777" w:rsidR="00620324" w:rsidRPr="006917A5" w:rsidRDefault="00620324" w:rsidP="00620324">
      <w:pPr>
        <w:pStyle w:val="ListParagraph"/>
        <w:rPr>
          <w:szCs w:val="24"/>
        </w:rPr>
      </w:pPr>
    </w:p>
    <w:p w14:paraId="17383FD4" w14:textId="77777777" w:rsidR="00E111E6" w:rsidRDefault="00FB47C2" w:rsidP="00E111E6">
      <w:pPr>
        <w:numPr>
          <w:ilvl w:val="0"/>
          <w:numId w:val="1"/>
        </w:numPr>
        <w:ind w:hanging="450"/>
        <w:rPr>
          <w:szCs w:val="24"/>
        </w:rPr>
      </w:pPr>
      <w:r w:rsidRPr="006917A5">
        <w:rPr>
          <w:szCs w:val="24"/>
        </w:rPr>
        <w:t xml:space="preserve">Bhattacharya B, Becher RD, Schuster KM, </w:t>
      </w:r>
      <w:r w:rsidRPr="006917A5">
        <w:rPr>
          <w:b/>
          <w:bCs/>
          <w:szCs w:val="24"/>
        </w:rPr>
        <w:t>Davis KA</w:t>
      </w:r>
      <w:r w:rsidRPr="006917A5">
        <w:rPr>
          <w:szCs w:val="24"/>
        </w:rPr>
        <w:t xml:space="preserve">, Maung AA.  Anticoagulation is associated with increased mortality in splenic injuries.  </w:t>
      </w:r>
      <w:r w:rsidRPr="006917A5">
        <w:rPr>
          <w:i/>
          <w:iCs/>
          <w:szCs w:val="24"/>
        </w:rPr>
        <w:t>Journal of Surgical Research</w:t>
      </w:r>
      <w:r w:rsidRPr="006917A5">
        <w:rPr>
          <w:szCs w:val="24"/>
        </w:rPr>
        <w:t xml:space="preserve"> 2021, 266, 1-5.</w:t>
      </w:r>
    </w:p>
    <w:p w14:paraId="63F56082" w14:textId="77777777" w:rsidR="00E111E6" w:rsidRDefault="00E111E6" w:rsidP="00E111E6">
      <w:pPr>
        <w:pStyle w:val="ListParagraph"/>
        <w:rPr>
          <w:szCs w:val="24"/>
        </w:rPr>
      </w:pPr>
    </w:p>
    <w:p w14:paraId="5F6824C8" w14:textId="4FE4CA78" w:rsidR="00D1303F" w:rsidRPr="00E111E6" w:rsidRDefault="00D1303F" w:rsidP="00E111E6">
      <w:pPr>
        <w:numPr>
          <w:ilvl w:val="0"/>
          <w:numId w:val="1"/>
        </w:numPr>
        <w:ind w:hanging="450"/>
        <w:rPr>
          <w:szCs w:val="24"/>
        </w:rPr>
      </w:pPr>
      <w:r w:rsidRPr="00E111E6">
        <w:rPr>
          <w:szCs w:val="24"/>
        </w:rPr>
        <w:t xml:space="preserve">Velmahos GC, Demetriades D, Mahone E, Burke P, Davis KA, Larentzakis A, Fikry K, El Moheb M, Kovach S, Schreiber M, Hassan M, Albrecht R, Dennis A.  The worst-case scenario: Bridging repair with a biological mesh in high-risk patients with very large abdominal wall hernias – A prospective multicenter study.  </w:t>
      </w:r>
      <w:r w:rsidRPr="00E111E6">
        <w:rPr>
          <w:i/>
          <w:iCs/>
          <w:szCs w:val="24"/>
        </w:rPr>
        <w:t>Surgery</w:t>
      </w:r>
      <w:r w:rsidRPr="00E111E6">
        <w:rPr>
          <w:szCs w:val="24"/>
        </w:rPr>
        <w:t xml:space="preserve"> 2021, 169, 318-324.</w:t>
      </w:r>
    </w:p>
    <w:p w14:paraId="3958031E" w14:textId="77777777" w:rsidR="0083744F" w:rsidRPr="006917A5" w:rsidRDefault="0083744F" w:rsidP="0083744F">
      <w:pPr>
        <w:ind w:left="720"/>
        <w:rPr>
          <w:szCs w:val="24"/>
        </w:rPr>
      </w:pPr>
    </w:p>
    <w:p w14:paraId="007C7669" w14:textId="77777777" w:rsidR="009C0C85" w:rsidRPr="006917A5" w:rsidRDefault="0083744F" w:rsidP="009C0C85">
      <w:pPr>
        <w:numPr>
          <w:ilvl w:val="0"/>
          <w:numId w:val="1"/>
        </w:numPr>
        <w:ind w:hanging="450"/>
        <w:rPr>
          <w:szCs w:val="24"/>
        </w:rPr>
      </w:pPr>
      <w:r w:rsidRPr="006917A5">
        <w:rPr>
          <w:szCs w:val="24"/>
        </w:rPr>
        <w:t xml:space="preserve">Linderman GC, Lin W, Becher RD, Maung AA, Bhattacharya B, </w:t>
      </w:r>
      <w:r w:rsidRPr="006917A5">
        <w:rPr>
          <w:b/>
          <w:bCs/>
          <w:szCs w:val="24"/>
        </w:rPr>
        <w:t>Davis KA</w:t>
      </w:r>
      <w:r w:rsidRPr="006917A5">
        <w:rPr>
          <w:szCs w:val="24"/>
        </w:rPr>
        <w:t xml:space="preserve">, Schuster KM.  Increased mortality with REBOA only mitigated by strong unmeasured confounding: An expanded analysis using the National Trauma Data Bank.  </w:t>
      </w:r>
      <w:r w:rsidRPr="006917A5">
        <w:rPr>
          <w:i/>
          <w:iCs/>
          <w:szCs w:val="24"/>
        </w:rPr>
        <w:t>Journal of Trauma and Acute Care Surgery</w:t>
      </w:r>
      <w:r w:rsidRPr="006917A5">
        <w:rPr>
          <w:szCs w:val="24"/>
        </w:rPr>
        <w:t xml:space="preserve"> </w:t>
      </w:r>
      <w:r w:rsidRPr="006917A5">
        <w:rPr>
          <w:szCs w:val="24"/>
          <w:shd w:val="clear" w:color="auto" w:fill="FFFFFF"/>
        </w:rPr>
        <w:t>2021, 91, 790-797.</w:t>
      </w:r>
    </w:p>
    <w:p w14:paraId="41D74BD2" w14:textId="77777777" w:rsidR="009C0C85" w:rsidRPr="006917A5" w:rsidRDefault="009C0C85" w:rsidP="009C0C85">
      <w:pPr>
        <w:pStyle w:val="ListParagraph"/>
        <w:rPr>
          <w:szCs w:val="24"/>
        </w:rPr>
      </w:pPr>
    </w:p>
    <w:p w14:paraId="7B84A189" w14:textId="77777777" w:rsidR="00AA6FA3" w:rsidRPr="006917A5" w:rsidRDefault="00AA6FA3" w:rsidP="009C0C85">
      <w:pPr>
        <w:numPr>
          <w:ilvl w:val="0"/>
          <w:numId w:val="1"/>
        </w:numPr>
        <w:ind w:hanging="450"/>
        <w:rPr>
          <w:szCs w:val="24"/>
        </w:rPr>
      </w:pPr>
      <w:r w:rsidRPr="006917A5">
        <w:rPr>
          <w:szCs w:val="24"/>
        </w:rPr>
        <w:t xml:space="preserve">Jean RA, O’Neill KM, Johnson DC, Becher RD, Schuster KM, </w:t>
      </w:r>
      <w:r w:rsidRPr="006917A5">
        <w:rPr>
          <w:b/>
          <w:bCs/>
          <w:szCs w:val="24"/>
        </w:rPr>
        <w:t>Davis KA</w:t>
      </w:r>
      <w:r w:rsidRPr="006917A5">
        <w:rPr>
          <w:szCs w:val="24"/>
        </w:rPr>
        <w:t xml:space="preserve">, Maung AA.  Race, ethnicity and sex disparities in blood alcohol testing after trauma.  </w:t>
      </w:r>
      <w:r w:rsidRPr="006917A5">
        <w:rPr>
          <w:i/>
          <w:iCs/>
          <w:szCs w:val="24"/>
        </w:rPr>
        <w:t>Journal of Surgical Research</w:t>
      </w:r>
      <w:r w:rsidRPr="006917A5">
        <w:rPr>
          <w:szCs w:val="24"/>
        </w:rPr>
        <w:t xml:space="preserve"> 2022, </w:t>
      </w:r>
      <w:r w:rsidRPr="006917A5">
        <w:rPr>
          <w:szCs w:val="24"/>
          <w:shd w:val="clear" w:color="auto" w:fill="FFFFFF"/>
        </w:rPr>
        <w:t>273, 192-200</w:t>
      </w:r>
      <w:r w:rsidRPr="006917A5">
        <w:rPr>
          <w:szCs w:val="24"/>
        </w:rPr>
        <w:t>.</w:t>
      </w:r>
    </w:p>
    <w:p w14:paraId="2A35FFCE" w14:textId="77777777" w:rsidR="000E19D4" w:rsidRPr="006917A5" w:rsidRDefault="000E19D4" w:rsidP="000E19D4">
      <w:pPr>
        <w:rPr>
          <w:szCs w:val="24"/>
        </w:rPr>
      </w:pPr>
    </w:p>
    <w:p w14:paraId="74A33F33" w14:textId="77777777" w:rsidR="00597146" w:rsidRPr="006917A5" w:rsidRDefault="00914FEB" w:rsidP="00D1303F">
      <w:pPr>
        <w:numPr>
          <w:ilvl w:val="0"/>
          <w:numId w:val="1"/>
        </w:numPr>
        <w:ind w:hanging="450"/>
        <w:rPr>
          <w:szCs w:val="24"/>
        </w:rPr>
      </w:pPr>
      <w:bookmarkStart w:id="5" w:name="_Hlk68084120"/>
      <w:r w:rsidRPr="006917A5">
        <w:rPr>
          <w:szCs w:val="24"/>
          <w:shd w:val="clear" w:color="auto" w:fill="FFFFFF"/>
        </w:rPr>
        <w:t>Becher RD, Jin L, Warren JL, Gill TM, DeWane MP,</w:t>
      </w:r>
      <w:r w:rsidRPr="006917A5">
        <w:rPr>
          <w:b/>
          <w:bCs/>
          <w:szCs w:val="24"/>
          <w:shd w:val="clear" w:color="auto" w:fill="FFFFFF"/>
        </w:rPr>
        <w:t> Davis KA</w:t>
      </w:r>
      <w:r w:rsidRPr="006917A5">
        <w:rPr>
          <w:szCs w:val="24"/>
          <w:shd w:val="clear" w:color="auto" w:fill="FFFFFF"/>
        </w:rPr>
        <w:t xml:space="preserve">, Zhang Y.  Geographic variation in the utilization of and mortality after emergency general surgery operations in the Northeastern and Southeastern United States.  </w:t>
      </w:r>
      <w:r w:rsidR="00CC2890" w:rsidRPr="006917A5">
        <w:rPr>
          <w:i/>
          <w:szCs w:val="24"/>
        </w:rPr>
        <w:t>Annals of Surgery</w:t>
      </w:r>
      <w:r w:rsidR="00CC2890" w:rsidRPr="006917A5">
        <w:rPr>
          <w:szCs w:val="24"/>
        </w:rPr>
        <w:t xml:space="preserve"> </w:t>
      </w:r>
      <w:bookmarkEnd w:id="5"/>
      <w:r w:rsidR="003320F7" w:rsidRPr="006917A5">
        <w:rPr>
          <w:szCs w:val="24"/>
          <w:shd w:val="clear" w:color="auto" w:fill="FFFFFF"/>
        </w:rPr>
        <w:t>2022, 275, 340-347.</w:t>
      </w:r>
    </w:p>
    <w:p w14:paraId="35BC7EAA" w14:textId="77777777" w:rsidR="0083744F" w:rsidRPr="006917A5" w:rsidRDefault="0083744F" w:rsidP="00251406">
      <w:pPr>
        <w:rPr>
          <w:szCs w:val="24"/>
        </w:rPr>
      </w:pPr>
    </w:p>
    <w:p w14:paraId="1B541268" w14:textId="77777777" w:rsidR="001366CD" w:rsidRPr="006917A5" w:rsidRDefault="0083744F" w:rsidP="001366CD">
      <w:pPr>
        <w:numPr>
          <w:ilvl w:val="0"/>
          <w:numId w:val="1"/>
        </w:numPr>
        <w:ind w:hanging="450"/>
        <w:rPr>
          <w:szCs w:val="24"/>
        </w:rPr>
      </w:pPr>
      <w:r w:rsidRPr="006917A5">
        <w:rPr>
          <w:szCs w:val="24"/>
          <w:shd w:val="clear" w:color="auto" w:fill="FFFFFF"/>
        </w:rPr>
        <w:t xml:space="preserve">O’Neill KM, Jean RA, Dodington J, Davis KA, Becher RD.  Evaluation of firearm-related reinjury in Connecticut: An opportunity for gun violence prevention.  </w:t>
      </w:r>
      <w:r w:rsidRPr="006917A5">
        <w:rPr>
          <w:i/>
          <w:iCs/>
          <w:szCs w:val="24"/>
        </w:rPr>
        <w:t>Journal of Surgical Research</w:t>
      </w:r>
      <w:r w:rsidRPr="006917A5">
        <w:rPr>
          <w:szCs w:val="24"/>
        </w:rPr>
        <w:t xml:space="preserve"> 2022, 274, 23-30.</w:t>
      </w:r>
    </w:p>
    <w:p w14:paraId="0352E0AC" w14:textId="77777777" w:rsidR="001366CD" w:rsidRPr="006917A5" w:rsidRDefault="001366CD" w:rsidP="001366CD">
      <w:pPr>
        <w:pStyle w:val="ListParagraph"/>
        <w:rPr>
          <w:szCs w:val="24"/>
        </w:rPr>
      </w:pPr>
    </w:p>
    <w:p w14:paraId="1D81E580" w14:textId="77777777" w:rsidR="00E5487E" w:rsidRPr="006917A5" w:rsidRDefault="00251406" w:rsidP="001366CD">
      <w:pPr>
        <w:numPr>
          <w:ilvl w:val="0"/>
          <w:numId w:val="1"/>
        </w:numPr>
        <w:ind w:hanging="450"/>
        <w:rPr>
          <w:szCs w:val="24"/>
        </w:rPr>
      </w:pPr>
      <w:r w:rsidRPr="006917A5">
        <w:rPr>
          <w:szCs w:val="24"/>
        </w:rPr>
        <w:t xml:space="preserve">Linderman G, Lin W, Sanghi MR, Becher RD, Maung AA, Bhattacharya B, </w:t>
      </w:r>
      <w:r w:rsidRPr="006917A5">
        <w:rPr>
          <w:b/>
          <w:bCs/>
          <w:szCs w:val="24"/>
        </w:rPr>
        <w:t>Davis KA</w:t>
      </w:r>
      <w:r w:rsidRPr="006917A5">
        <w:rPr>
          <w:szCs w:val="24"/>
        </w:rPr>
        <w:t xml:space="preserve">, Schuster KM.  Improved outcomes using laparoscopy for emergency colectomy after mitigating bias by negative control exposure analysis.  </w:t>
      </w:r>
      <w:r w:rsidRPr="006917A5">
        <w:rPr>
          <w:i/>
          <w:iCs/>
          <w:szCs w:val="24"/>
        </w:rPr>
        <w:t xml:space="preserve">Surgery </w:t>
      </w:r>
      <w:r w:rsidRPr="006917A5">
        <w:rPr>
          <w:szCs w:val="24"/>
        </w:rPr>
        <w:t>2022, 171, 305-311.</w:t>
      </w:r>
      <w:bookmarkStart w:id="6" w:name="_Hlk68084155"/>
    </w:p>
    <w:p w14:paraId="1B4E3021" w14:textId="77777777" w:rsidR="00E5487E" w:rsidRPr="006917A5" w:rsidRDefault="00E5487E" w:rsidP="00E5487E">
      <w:pPr>
        <w:pStyle w:val="ListParagraph"/>
        <w:rPr>
          <w:szCs w:val="24"/>
        </w:rPr>
      </w:pPr>
    </w:p>
    <w:p w14:paraId="21991731" w14:textId="77777777" w:rsidR="00AF62CD" w:rsidRPr="006917A5" w:rsidRDefault="00480D55" w:rsidP="00AF62CD">
      <w:pPr>
        <w:numPr>
          <w:ilvl w:val="0"/>
          <w:numId w:val="1"/>
        </w:numPr>
        <w:ind w:hanging="450"/>
        <w:rPr>
          <w:szCs w:val="24"/>
        </w:rPr>
      </w:pPr>
      <w:r w:rsidRPr="006917A5">
        <w:rPr>
          <w:szCs w:val="24"/>
        </w:rPr>
        <w:t xml:space="preserve">Zogg CK, Metcalfe D, Judge A, Perry DC, Costa ML, Gabbe BJ, Schoenfeld AJ, </w:t>
      </w:r>
      <w:r w:rsidRPr="006917A5">
        <w:rPr>
          <w:b/>
          <w:szCs w:val="24"/>
        </w:rPr>
        <w:t>Davis KA</w:t>
      </w:r>
      <w:r w:rsidRPr="006917A5">
        <w:rPr>
          <w:szCs w:val="24"/>
        </w:rPr>
        <w:t xml:space="preserve">, Cooper Z, Lichtman JH. Learning from England’s Best Practice Tariff: Process Measure Pay-for-Performance Can Improve Hip Fracture Outcomes. </w:t>
      </w:r>
      <w:r w:rsidRPr="006917A5">
        <w:rPr>
          <w:i/>
          <w:iCs/>
          <w:szCs w:val="24"/>
        </w:rPr>
        <w:t xml:space="preserve">Ann Surg </w:t>
      </w:r>
      <w:r w:rsidR="00D1303F" w:rsidRPr="006917A5">
        <w:rPr>
          <w:szCs w:val="24"/>
        </w:rPr>
        <w:t>202</w:t>
      </w:r>
      <w:r w:rsidR="003320F7" w:rsidRPr="006917A5">
        <w:rPr>
          <w:szCs w:val="24"/>
        </w:rPr>
        <w:t>2, 275, 506-514.</w:t>
      </w:r>
    </w:p>
    <w:p w14:paraId="091B64EE" w14:textId="77777777" w:rsidR="00AF62CD" w:rsidRPr="006917A5" w:rsidRDefault="00AF62CD" w:rsidP="00AF62CD">
      <w:pPr>
        <w:pStyle w:val="ListParagraph"/>
        <w:rPr>
          <w:szCs w:val="24"/>
        </w:rPr>
      </w:pPr>
    </w:p>
    <w:p w14:paraId="7AFBC5CA" w14:textId="77777777" w:rsidR="007C5195" w:rsidRPr="006917A5" w:rsidRDefault="007C5195" w:rsidP="00AF62CD">
      <w:pPr>
        <w:numPr>
          <w:ilvl w:val="0"/>
          <w:numId w:val="1"/>
        </w:numPr>
        <w:ind w:hanging="450"/>
        <w:rPr>
          <w:szCs w:val="24"/>
        </w:rPr>
      </w:pPr>
      <w:r w:rsidRPr="006917A5">
        <w:rPr>
          <w:szCs w:val="24"/>
        </w:rPr>
        <w:t xml:space="preserve">Martin RS, Lester E, Ross SW, </w:t>
      </w:r>
      <w:r w:rsidRPr="006917A5">
        <w:rPr>
          <w:b/>
          <w:bCs/>
          <w:szCs w:val="24"/>
        </w:rPr>
        <w:t>Davis KA</w:t>
      </w:r>
      <w:r w:rsidRPr="006917A5">
        <w:rPr>
          <w:szCs w:val="24"/>
        </w:rPr>
        <w:t xml:space="preserve">, Scherer TLR, Minei JP, Staudenmayer KL on behalf of the AAST Healthcare Economics Committee.  Value in Acute Care Surgery, Part 1:  Methods of quantifying costs.  </w:t>
      </w:r>
      <w:r w:rsidRPr="006917A5">
        <w:rPr>
          <w:i/>
          <w:iCs/>
          <w:szCs w:val="24"/>
        </w:rPr>
        <w:t>Journal of Trauma and Acute Care Surgery</w:t>
      </w:r>
      <w:r w:rsidRPr="006917A5">
        <w:rPr>
          <w:szCs w:val="24"/>
        </w:rPr>
        <w:t xml:space="preserve"> 2022, 92, e1-e9.</w:t>
      </w:r>
    </w:p>
    <w:p w14:paraId="27DFD397" w14:textId="77777777" w:rsidR="007C5195" w:rsidRPr="006917A5" w:rsidRDefault="007C5195" w:rsidP="007C5195">
      <w:pPr>
        <w:ind w:left="720"/>
        <w:rPr>
          <w:szCs w:val="24"/>
        </w:rPr>
      </w:pPr>
    </w:p>
    <w:p w14:paraId="50C50F69" w14:textId="77777777" w:rsidR="00620324" w:rsidRPr="006917A5" w:rsidRDefault="007C5195" w:rsidP="00620324">
      <w:pPr>
        <w:numPr>
          <w:ilvl w:val="0"/>
          <w:numId w:val="1"/>
        </w:numPr>
        <w:ind w:hanging="450"/>
        <w:rPr>
          <w:szCs w:val="24"/>
        </w:rPr>
      </w:pPr>
      <w:r w:rsidRPr="006917A5">
        <w:rPr>
          <w:szCs w:val="24"/>
        </w:rPr>
        <w:lastRenderedPageBreak/>
        <w:t xml:space="preserve">Scott JW, Ayoung-Chee P, Lester ELW, Bruns BR, Davis KA, Gore A, Knowlton LM, Liu C, Martin RS, Oh EJ, Ross SW, Wandline M, Minei JP and Staudenmayer K on behalf of the AAST Healthcare Economics Committee.  Data resources for evaluating the economic and financial consequences of surgical care in the United States.  </w:t>
      </w:r>
      <w:r w:rsidRPr="006917A5">
        <w:rPr>
          <w:i/>
          <w:iCs/>
          <w:szCs w:val="24"/>
        </w:rPr>
        <w:t>Journal of Trauma and Acute Care Surgery</w:t>
      </w:r>
      <w:r w:rsidRPr="006917A5">
        <w:rPr>
          <w:szCs w:val="24"/>
        </w:rPr>
        <w:t xml:space="preserve"> 2022, 93, e17-e29.</w:t>
      </w:r>
    </w:p>
    <w:p w14:paraId="32ED1AE4" w14:textId="77777777" w:rsidR="00620324" w:rsidRPr="006917A5" w:rsidRDefault="00620324" w:rsidP="00620324">
      <w:pPr>
        <w:pStyle w:val="ListParagraph"/>
        <w:rPr>
          <w:szCs w:val="24"/>
        </w:rPr>
      </w:pPr>
    </w:p>
    <w:p w14:paraId="4D2D7E4F" w14:textId="77777777" w:rsidR="007C5195" w:rsidRPr="006917A5" w:rsidRDefault="007C5195" w:rsidP="00620324">
      <w:pPr>
        <w:numPr>
          <w:ilvl w:val="0"/>
          <w:numId w:val="1"/>
        </w:numPr>
        <w:ind w:hanging="450"/>
        <w:rPr>
          <w:szCs w:val="24"/>
        </w:rPr>
      </w:pPr>
      <w:r w:rsidRPr="006917A5">
        <w:rPr>
          <w:szCs w:val="24"/>
        </w:rPr>
        <w:t xml:space="preserve">Ross SW, Wandling M, Bruns BR, Martin RS, Scott JW, Doucet J, </w:t>
      </w:r>
      <w:r w:rsidRPr="006917A5">
        <w:rPr>
          <w:b/>
          <w:bCs/>
          <w:szCs w:val="24"/>
        </w:rPr>
        <w:t>Davis KA</w:t>
      </w:r>
      <w:r w:rsidRPr="006917A5">
        <w:rPr>
          <w:szCs w:val="24"/>
        </w:rPr>
        <w:t xml:space="preserve">, Staundenmayer KL, Minei JP on behalf of the AAST Healthcare Economics Committee.  Value in Acute Care Surgery Part 2: Defining and Measuring quality outcomes.  </w:t>
      </w:r>
      <w:r w:rsidRPr="006917A5">
        <w:rPr>
          <w:i/>
          <w:iCs/>
          <w:szCs w:val="24"/>
        </w:rPr>
        <w:t>Journal of Trauma and Acute Care Surgery</w:t>
      </w:r>
      <w:r w:rsidRPr="006917A5">
        <w:rPr>
          <w:szCs w:val="24"/>
        </w:rPr>
        <w:t xml:space="preserve"> 2022, 93, e30-39.</w:t>
      </w:r>
    </w:p>
    <w:p w14:paraId="6553829A" w14:textId="77777777" w:rsidR="0033274D" w:rsidRPr="006917A5" w:rsidRDefault="0033274D" w:rsidP="0033274D">
      <w:pPr>
        <w:ind w:left="720"/>
        <w:rPr>
          <w:szCs w:val="24"/>
        </w:rPr>
      </w:pPr>
    </w:p>
    <w:p w14:paraId="4FC628FC" w14:textId="77777777" w:rsidR="0033274D" w:rsidRPr="006917A5" w:rsidRDefault="0033274D" w:rsidP="0033274D">
      <w:pPr>
        <w:numPr>
          <w:ilvl w:val="0"/>
          <w:numId w:val="1"/>
        </w:numPr>
        <w:ind w:hanging="450"/>
        <w:rPr>
          <w:szCs w:val="24"/>
        </w:rPr>
      </w:pPr>
      <w:r w:rsidRPr="006917A5">
        <w:rPr>
          <w:szCs w:val="24"/>
        </w:rPr>
        <w:t xml:space="preserve">Zogg CK, Becher RD, Dalton M, Hirji S, </w:t>
      </w:r>
      <w:r w:rsidRPr="006917A5">
        <w:rPr>
          <w:b/>
          <w:bCs/>
          <w:szCs w:val="24"/>
        </w:rPr>
        <w:t>Davis KA</w:t>
      </w:r>
      <w:r w:rsidRPr="006917A5">
        <w:rPr>
          <w:szCs w:val="24"/>
        </w:rPr>
        <w:t xml:space="preserve">, Salim A, Cooper Z, Jarman M.  Defining referral regions for inpatient trauma care:  The utility of a novel geographic definition.  </w:t>
      </w:r>
      <w:r w:rsidRPr="006917A5">
        <w:rPr>
          <w:i/>
          <w:iCs/>
          <w:szCs w:val="24"/>
        </w:rPr>
        <w:t>Journal of Surgical Research</w:t>
      </w:r>
      <w:r w:rsidRPr="006917A5">
        <w:rPr>
          <w:szCs w:val="24"/>
        </w:rPr>
        <w:t xml:space="preserve"> 2022, 275, 115-128.  </w:t>
      </w:r>
    </w:p>
    <w:p w14:paraId="001F19A0" w14:textId="77777777" w:rsidR="00C136BD" w:rsidRPr="006917A5" w:rsidRDefault="00C136BD" w:rsidP="0033274D">
      <w:pPr>
        <w:rPr>
          <w:szCs w:val="24"/>
        </w:rPr>
      </w:pPr>
    </w:p>
    <w:p w14:paraId="4426CCF1" w14:textId="77777777" w:rsidR="005B31C6" w:rsidRPr="006917A5" w:rsidRDefault="009E1610" w:rsidP="00C136BD">
      <w:pPr>
        <w:numPr>
          <w:ilvl w:val="0"/>
          <w:numId w:val="1"/>
        </w:numPr>
        <w:ind w:hanging="450"/>
        <w:rPr>
          <w:szCs w:val="24"/>
        </w:rPr>
      </w:pPr>
      <w:r w:rsidRPr="006917A5">
        <w:rPr>
          <w:szCs w:val="24"/>
        </w:rPr>
        <w:t xml:space="preserve">Zogg CK, Metcalfe D, Sokas CM, Dalton MK, Hirji SA, </w:t>
      </w:r>
      <w:r w:rsidRPr="006917A5">
        <w:rPr>
          <w:b/>
          <w:bCs/>
          <w:szCs w:val="24"/>
        </w:rPr>
        <w:t>Davis KA</w:t>
      </w:r>
      <w:r w:rsidRPr="006917A5">
        <w:rPr>
          <w:szCs w:val="24"/>
        </w:rPr>
        <w:t xml:space="preserve">, Haider AH, Cooper Z, Lichtman JH. Reassessing the July Effect: 30 Years of Evidence Show No Difference in Outcomes. </w:t>
      </w:r>
      <w:r w:rsidRPr="006917A5">
        <w:rPr>
          <w:i/>
          <w:iCs/>
          <w:szCs w:val="24"/>
        </w:rPr>
        <w:t>Ann</w:t>
      </w:r>
      <w:r w:rsidR="00033F98" w:rsidRPr="006917A5">
        <w:rPr>
          <w:i/>
          <w:iCs/>
          <w:szCs w:val="24"/>
        </w:rPr>
        <w:t xml:space="preserve">als of </w:t>
      </w:r>
      <w:r w:rsidRPr="006917A5">
        <w:rPr>
          <w:i/>
          <w:iCs/>
          <w:szCs w:val="24"/>
        </w:rPr>
        <w:t xml:space="preserve">Surg </w:t>
      </w:r>
      <w:r w:rsidR="00372762" w:rsidRPr="006917A5">
        <w:rPr>
          <w:szCs w:val="24"/>
          <w:shd w:val="clear" w:color="auto" w:fill="FFFFFF"/>
        </w:rPr>
        <w:t>2023, 277, e204-e211.</w:t>
      </w:r>
    </w:p>
    <w:p w14:paraId="1F910DC6" w14:textId="77777777" w:rsidR="006B0F4D" w:rsidRPr="006917A5" w:rsidRDefault="006B0F4D" w:rsidP="0033274D">
      <w:pPr>
        <w:rPr>
          <w:szCs w:val="24"/>
        </w:rPr>
      </w:pPr>
    </w:p>
    <w:p w14:paraId="1ACA2D17" w14:textId="77777777" w:rsidR="00366B1B" w:rsidRPr="006917A5" w:rsidRDefault="006B0F4D" w:rsidP="00366B1B">
      <w:pPr>
        <w:numPr>
          <w:ilvl w:val="0"/>
          <w:numId w:val="1"/>
        </w:numPr>
        <w:ind w:hanging="450"/>
        <w:rPr>
          <w:szCs w:val="24"/>
        </w:rPr>
      </w:pPr>
      <w:r w:rsidRPr="006917A5">
        <w:rPr>
          <w:szCs w:val="24"/>
        </w:rPr>
        <w:t xml:space="preserve">Zogg CK, Schuster KM, Maung AA, </w:t>
      </w:r>
      <w:r w:rsidRPr="006917A5">
        <w:rPr>
          <w:b/>
          <w:bCs/>
          <w:szCs w:val="24"/>
        </w:rPr>
        <w:t>Davis KA</w:t>
      </w:r>
      <w:r w:rsidRPr="006917A5">
        <w:rPr>
          <w:szCs w:val="24"/>
        </w:rPr>
        <w:t xml:space="preserve">. The Extent to Which Geography Explains One of Trauma’s Troubling Trends: Insurance-Based Differences in Appropriate Inter-Facility Transfer. </w:t>
      </w:r>
      <w:r w:rsidRPr="006917A5">
        <w:rPr>
          <w:i/>
          <w:iCs/>
          <w:szCs w:val="24"/>
        </w:rPr>
        <w:t>Journal of Trauma and Acute Care Surgery</w:t>
      </w:r>
      <w:r w:rsidRPr="006917A5">
        <w:rPr>
          <w:szCs w:val="24"/>
        </w:rPr>
        <w:t xml:space="preserve"> 2022</w:t>
      </w:r>
      <w:r w:rsidR="00372762" w:rsidRPr="006917A5">
        <w:rPr>
          <w:szCs w:val="24"/>
          <w:shd w:val="clear" w:color="auto" w:fill="FFFFFF"/>
        </w:rPr>
        <w:t>, 93, 686-694.</w:t>
      </w:r>
    </w:p>
    <w:p w14:paraId="59307BC2" w14:textId="77777777" w:rsidR="00366B1B" w:rsidRPr="006917A5" w:rsidRDefault="00366B1B" w:rsidP="00366B1B">
      <w:pPr>
        <w:pStyle w:val="ListParagraph"/>
        <w:rPr>
          <w:szCs w:val="24"/>
        </w:rPr>
      </w:pPr>
    </w:p>
    <w:p w14:paraId="3408A85B" w14:textId="77777777" w:rsidR="00E317BD" w:rsidRPr="006917A5" w:rsidRDefault="00E317BD" w:rsidP="00366B1B">
      <w:pPr>
        <w:numPr>
          <w:ilvl w:val="0"/>
          <w:numId w:val="1"/>
        </w:numPr>
        <w:ind w:hanging="450"/>
        <w:rPr>
          <w:szCs w:val="24"/>
        </w:rPr>
      </w:pPr>
      <w:r w:rsidRPr="006917A5">
        <w:rPr>
          <w:szCs w:val="24"/>
        </w:rPr>
        <w:t xml:space="preserve">Dumas RP, Bankhead BK, Coleman JR, Dhillon NK, Meizoso JP, Bessoff K, Butler WJ, Stickland M, Dultz LA, </w:t>
      </w:r>
      <w:r w:rsidRPr="006917A5">
        <w:rPr>
          <w:b/>
          <w:bCs/>
          <w:szCs w:val="24"/>
        </w:rPr>
        <w:t>Davis KA</w:t>
      </w:r>
      <w:r w:rsidRPr="006917A5">
        <w:rPr>
          <w:szCs w:val="24"/>
        </w:rPr>
        <w:t xml:space="preserve">, Bulger EM, Reilly PM, Croce MA, Spain DA, Livingston DH, Brasel K, Coimbra R, Knowlton LM.  “Developing and leading a sustainable organization for early Acute Care Surgeons:  Lessons learned for the inaugural AAST Associate Member Council.  </w:t>
      </w:r>
      <w:r w:rsidRPr="006917A5">
        <w:rPr>
          <w:i/>
          <w:iCs/>
          <w:szCs w:val="24"/>
        </w:rPr>
        <w:t>Journal of Trauma and Acute Care Surgery</w:t>
      </w:r>
      <w:r w:rsidRPr="006917A5">
        <w:rPr>
          <w:szCs w:val="24"/>
        </w:rPr>
        <w:t xml:space="preserve"> 2022, </w:t>
      </w:r>
      <w:r w:rsidRPr="006917A5">
        <w:rPr>
          <w:szCs w:val="24"/>
          <w:shd w:val="clear" w:color="auto" w:fill="FFFFFF"/>
        </w:rPr>
        <w:t>93, e143-e146.</w:t>
      </w:r>
    </w:p>
    <w:p w14:paraId="4B2F6D98" w14:textId="77777777" w:rsidR="00E317BD" w:rsidRPr="006917A5" w:rsidRDefault="00E317BD" w:rsidP="00E317BD">
      <w:pPr>
        <w:rPr>
          <w:szCs w:val="24"/>
        </w:rPr>
      </w:pPr>
    </w:p>
    <w:p w14:paraId="758C4572" w14:textId="77777777" w:rsidR="00E317BD" w:rsidRPr="006917A5" w:rsidRDefault="00E317BD" w:rsidP="00E317BD">
      <w:pPr>
        <w:numPr>
          <w:ilvl w:val="0"/>
          <w:numId w:val="1"/>
        </w:numPr>
        <w:ind w:hanging="450"/>
        <w:rPr>
          <w:szCs w:val="24"/>
        </w:rPr>
      </w:pPr>
      <w:r w:rsidRPr="006917A5">
        <w:rPr>
          <w:szCs w:val="24"/>
        </w:rPr>
        <w:t xml:space="preserve">Mohseni S, Bass GA, Forssten MP, Casas IM, Martin M, </w:t>
      </w:r>
      <w:r w:rsidRPr="006917A5">
        <w:rPr>
          <w:b/>
          <w:bCs/>
          <w:szCs w:val="24"/>
        </w:rPr>
        <w:t>Davis KA</w:t>
      </w:r>
      <w:r w:rsidRPr="006917A5">
        <w:rPr>
          <w:szCs w:val="24"/>
        </w:rPr>
        <w:t xml:space="preserve">, Haut E, Sugrue M, Hunihara H, Sarani B, Cao Y, Coimbra RC.  “Common bile duct stone management: A network meta-analysis.”  </w:t>
      </w:r>
      <w:r w:rsidRPr="006917A5">
        <w:rPr>
          <w:i/>
          <w:iCs/>
          <w:szCs w:val="24"/>
        </w:rPr>
        <w:t>Journal of Trauma and Acute Care Surgery</w:t>
      </w:r>
      <w:r w:rsidRPr="006917A5">
        <w:rPr>
          <w:szCs w:val="24"/>
        </w:rPr>
        <w:t xml:space="preserve"> </w:t>
      </w:r>
      <w:r w:rsidRPr="006917A5">
        <w:rPr>
          <w:shd w:val="clear" w:color="auto" w:fill="FFFFFF"/>
        </w:rPr>
        <w:t>2022, 93, e155-e165.</w:t>
      </w:r>
    </w:p>
    <w:p w14:paraId="21510F77" w14:textId="77777777" w:rsidR="00E317BD" w:rsidRPr="006917A5" w:rsidRDefault="00E317BD" w:rsidP="000819CE">
      <w:pPr>
        <w:pStyle w:val="ListParagraph"/>
        <w:ind w:left="0"/>
        <w:rPr>
          <w:szCs w:val="24"/>
        </w:rPr>
      </w:pPr>
    </w:p>
    <w:p w14:paraId="3DCB152F" w14:textId="77777777" w:rsidR="00E317BD" w:rsidRPr="006917A5" w:rsidRDefault="00E317BD" w:rsidP="00E317BD">
      <w:pPr>
        <w:numPr>
          <w:ilvl w:val="0"/>
          <w:numId w:val="1"/>
        </w:numPr>
        <w:ind w:hanging="450"/>
        <w:rPr>
          <w:szCs w:val="24"/>
        </w:rPr>
      </w:pPr>
      <w:r w:rsidRPr="006917A5">
        <w:rPr>
          <w:szCs w:val="24"/>
        </w:rPr>
        <w:t xml:space="preserve">Zogg CK, Staudenmayer KL, Kodadek LM, </w:t>
      </w:r>
      <w:r w:rsidRPr="006917A5">
        <w:rPr>
          <w:b/>
          <w:bCs/>
          <w:szCs w:val="24"/>
        </w:rPr>
        <w:t>Davis KA</w:t>
      </w:r>
      <w:r w:rsidRPr="006917A5">
        <w:rPr>
          <w:szCs w:val="24"/>
        </w:rPr>
        <w:t xml:space="preserve">.  “Reconceptualizing high-quality emergency general surgery care:  Non-mortality-based quality metrics enable meaningful and consistent assessment.  </w:t>
      </w:r>
      <w:r w:rsidRPr="006917A5">
        <w:rPr>
          <w:i/>
          <w:iCs/>
          <w:szCs w:val="24"/>
        </w:rPr>
        <w:t>Journal of Trauma and Acute Care Surgery</w:t>
      </w:r>
      <w:r w:rsidRPr="006917A5">
        <w:rPr>
          <w:szCs w:val="24"/>
        </w:rPr>
        <w:t xml:space="preserve"> </w:t>
      </w:r>
      <w:r w:rsidRPr="006917A5">
        <w:rPr>
          <w:szCs w:val="24"/>
          <w:shd w:val="clear" w:color="auto" w:fill="FFFFFF"/>
        </w:rPr>
        <w:t>2023, 94, 68-77</w:t>
      </w:r>
      <w:r w:rsidRPr="006917A5">
        <w:rPr>
          <w:szCs w:val="24"/>
        </w:rPr>
        <w:t>.</w:t>
      </w:r>
    </w:p>
    <w:p w14:paraId="32F87475" w14:textId="77777777" w:rsidR="00E317BD" w:rsidRPr="006917A5" w:rsidRDefault="00E317BD" w:rsidP="00E317BD">
      <w:pPr>
        <w:pStyle w:val="ListParagraph"/>
        <w:rPr>
          <w:szCs w:val="24"/>
        </w:rPr>
      </w:pPr>
    </w:p>
    <w:p w14:paraId="009871D1" w14:textId="77777777" w:rsidR="00E317BD" w:rsidRPr="006917A5" w:rsidRDefault="00E317BD" w:rsidP="00E317BD">
      <w:pPr>
        <w:numPr>
          <w:ilvl w:val="0"/>
          <w:numId w:val="1"/>
        </w:numPr>
        <w:ind w:hanging="450"/>
        <w:rPr>
          <w:szCs w:val="24"/>
        </w:rPr>
      </w:pPr>
      <w:r w:rsidRPr="006917A5">
        <w:rPr>
          <w:szCs w:val="24"/>
        </w:rPr>
        <w:t xml:space="preserve">Ali Y, </w:t>
      </w:r>
      <w:r w:rsidRPr="006917A5">
        <w:rPr>
          <w:b/>
          <w:bCs/>
          <w:szCs w:val="24"/>
        </w:rPr>
        <w:t>Davis KA</w:t>
      </w:r>
      <w:r w:rsidRPr="006917A5">
        <w:rPr>
          <w:szCs w:val="24"/>
        </w:rPr>
        <w:t>, Chiu W, Cioffi WG, Luchette FA, Tisherman S, Spain D.  “Contributions of the SCCPDS to the Training of Surgeons.”</w:t>
      </w:r>
      <w:r w:rsidRPr="006917A5">
        <w:rPr>
          <w:i/>
          <w:iCs/>
          <w:szCs w:val="24"/>
        </w:rPr>
        <w:t xml:space="preserve"> Journal of Trauma and Acute Care Surgery</w:t>
      </w:r>
      <w:r w:rsidRPr="006917A5">
        <w:rPr>
          <w:szCs w:val="24"/>
        </w:rPr>
        <w:t xml:space="preserve"> 2023,  94, e29-32.</w:t>
      </w:r>
    </w:p>
    <w:p w14:paraId="73531313" w14:textId="77777777" w:rsidR="00E317BD" w:rsidRPr="006917A5" w:rsidRDefault="00E317BD" w:rsidP="00E317BD">
      <w:pPr>
        <w:pStyle w:val="ListParagraph"/>
        <w:rPr>
          <w:szCs w:val="24"/>
        </w:rPr>
      </w:pPr>
    </w:p>
    <w:p w14:paraId="550FA9ED" w14:textId="77777777" w:rsidR="00933E8A" w:rsidRPr="006917A5" w:rsidRDefault="0047156D" w:rsidP="00933E8A">
      <w:pPr>
        <w:numPr>
          <w:ilvl w:val="0"/>
          <w:numId w:val="1"/>
        </w:numPr>
        <w:ind w:hanging="450"/>
        <w:rPr>
          <w:szCs w:val="24"/>
        </w:rPr>
      </w:pPr>
      <w:r w:rsidRPr="006917A5">
        <w:rPr>
          <w:szCs w:val="24"/>
        </w:rPr>
        <w:t xml:space="preserve">Bhattacharya B, O’Connor R, Becher RD, Schuster KM, </w:t>
      </w:r>
      <w:r w:rsidRPr="006917A5">
        <w:rPr>
          <w:b/>
          <w:bCs/>
          <w:szCs w:val="24"/>
        </w:rPr>
        <w:t>Davis KA</w:t>
      </w:r>
      <w:r w:rsidRPr="006917A5">
        <w:rPr>
          <w:szCs w:val="24"/>
        </w:rPr>
        <w:t xml:space="preserve">, Maung AA.  Occult Traumatic Pneumothorax: Is Routine Follow Up Chest X-ray Necessary?  </w:t>
      </w:r>
      <w:r w:rsidRPr="006917A5">
        <w:rPr>
          <w:i/>
          <w:iCs/>
          <w:szCs w:val="24"/>
        </w:rPr>
        <w:t xml:space="preserve">Surgery in Practice and Science, </w:t>
      </w:r>
      <w:r w:rsidRPr="006917A5">
        <w:rPr>
          <w:szCs w:val="24"/>
        </w:rPr>
        <w:t xml:space="preserve">2022, </w:t>
      </w:r>
      <w:r w:rsidR="00EA0ACA" w:rsidRPr="006917A5">
        <w:rPr>
          <w:szCs w:val="24"/>
        </w:rPr>
        <w:t>doi.org/10.1016/j.sipas.2022.100073</w:t>
      </w:r>
      <w:r w:rsidRPr="006917A5">
        <w:rPr>
          <w:szCs w:val="24"/>
        </w:rPr>
        <w:t>.</w:t>
      </w:r>
    </w:p>
    <w:p w14:paraId="54F6CF60" w14:textId="77777777" w:rsidR="003970C3" w:rsidRPr="006917A5" w:rsidRDefault="003970C3" w:rsidP="003970C3">
      <w:pPr>
        <w:pStyle w:val="ListParagraph"/>
        <w:rPr>
          <w:szCs w:val="24"/>
        </w:rPr>
      </w:pPr>
    </w:p>
    <w:p w14:paraId="1B7E6D65" w14:textId="77777777" w:rsidR="003970C3" w:rsidRPr="006917A5" w:rsidRDefault="003970C3" w:rsidP="003970C3">
      <w:pPr>
        <w:numPr>
          <w:ilvl w:val="0"/>
          <w:numId w:val="1"/>
        </w:numPr>
        <w:ind w:hanging="450"/>
        <w:rPr>
          <w:szCs w:val="24"/>
        </w:rPr>
      </w:pPr>
      <w:r w:rsidRPr="006917A5">
        <w:rPr>
          <w:szCs w:val="24"/>
        </w:rPr>
        <w:t>Kodadek LM, Moore MS, Miller SM, Schneider EB, Ahuja V, Maerz LL, Davis KA.  “Palliative care in a pandemic: A multicenter cohort of critically ill patients with Coronavirus disease 2019.  Surg Infect (Larchmt) 2023, 24, 190-198.</w:t>
      </w:r>
    </w:p>
    <w:p w14:paraId="5C377529" w14:textId="77777777" w:rsidR="00E5487E" w:rsidRPr="006917A5" w:rsidRDefault="00E5487E" w:rsidP="00E5487E">
      <w:pPr>
        <w:pStyle w:val="ListParagraph"/>
        <w:rPr>
          <w:szCs w:val="24"/>
        </w:rPr>
      </w:pPr>
    </w:p>
    <w:p w14:paraId="56968BF2" w14:textId="5F9125B0" w:rsidR="00777432" w:rsidRPr="006917A5" w:rsidRDefault="00933E8A" w:rsidP="00777432">
      <w:pPr>
        <w:numPr>
          <w:ilvl w:val="0"/>
          <w:numId w:val="1"/>
        </w:numPr>
        <w:ind w:hanging="450"/>
        <w:rPr>
          <w:szCs w:val="24"/>
        </w:rPr>
      </w:pPr>
      <w:r w:rsidRPr="006917A5">
        <w:rPr>
          <w:szCs w:val="24"/>
        </w:rPr>
        <w:t xml:space="preserve">Guerra ME, Chiu AS, Chilakamarry S, Jean R, Brandt WS, Ruangvoravat L, </w:t>
      </w:r>
      <w:r w:rsidRPr="006917A5">
        <w:rPr>
          <w:b/>
          <w:bCs/>
          <w:szCs w:val="24"/>
        </w:rPr>
        <w:t>Davis KA</w:t>
      </w:r>
      <w:r w:rsidRPr="006917A5">
        <w:rPr>
          <w:szCs w:val="24"/>
        </w:rPr>
        <w:t xml:space="preserve">.  “Risk factors for the failure of on-operative management among patients admitted for colonic diverticulitis.  </w:t>
      </w:r>
      <w:r w:rsidRPr="006917A5">
        <w:rPr>
          <w:i/>
          <w:iCs/>
          <w:szCs w:val="24"/>
        </w:rPr>
        <w:t>The American Surgeon</w:t>
      </w:r>
      <w:r w:rsidRPr="006917A5">
        <w:rPr>
          <w:szCs w:val="24"/>
        </w:rPr>
        <w:t xml:space="preserve"> </w:t>
      </w:r>
      <w:r w:rsidR="00482B9E">
        <w:rPr>
          <w:szCs w:val="24"/>
        </w:rPr>
        <w:t>2023, 89, 4552</w:t>
      </w:r>
      <w:r w:rsidR="00ED6C18">
        <w:rPr>
          <w:szCs w:val="24"/>
        </w:rPr>
        <w:t>-4558.</w:t>
      </w:r>
    </w:p>
    <w:p w14:paraId="6883ABE3" w14:textId="77777777" w:rsidR="00777432" w:rsidRPr="006917A5" w:rsidRDefault="00777432" w:rsidP="00777432">
      <w:pPr>
        <w:ind w:left="720"/>
        <w:rPr>
          <w:szCs w:val="24"/>
        </w:rPr>
      </w:pPr>
    </w:p>
    <w:p w14:paraId="7015BA68" w14:textId="77777777" w:rsidR="00E111E6" w:rsidRDefault="009764E4" w:rsidP="00E111E6">
      <w:pPr>
        <w:numPr>
          <w:ilvl w:val="0"/>
          <w:numId w:val="1"/>
        </w:numPr>
        <w:ind w:hanging="450"/>
        <w:rPr>
          <w:szCs w:val="24"/>
        </w:rPr>
      </w:pPr>
      <w:r w:rsidRPr="006917A5">
        <w:rPr>
          <w:szCs w:val="24"/>
        </w:rPr>
        <w:t xml:space="preserve">Scott JW, Cole FJ, Jensen A, </w:t>
      </w:r>
      <w:r w:rsidRPr="006917A5">
        <w:rPr>
          <w:b/>
          <w:bCs/>
          <w:szCs w:val="24"/>
        </w:rPr>
        <w:t>Davis KA</w:t>
      </w:r>
      <w:r w:rsidRPr="006917A5">
        <w:rPr>
          <w:szCs w:val="24"/>
        </w:rPr>
        <w:t xml:space="preserve">, Dutton R, Hamad D, Groner JI, Jacobs DC, Mandell SP, Nathens A, Ross SW, Williams RF.  “TQIP Mortality Reporting System Care Reports:  Unanticipated Mortality due to Airway Loss.”  </w:t>
      </w:r>
      <w:r w:rsidRPr="006917A5">
        <w:rPr>
          <w:i/>
          <w:iCs/>
          <w:szCs w:val="24"/>
        </w:rPr>
        <w:t>Journal of Trauma and Acute Care Surgery</w:t>
      </w:r>
      <w:r w:rsidRPr="006917A5">
        <w:rPr>
          <w:szCs w:val="24"/>
        </w:rPr>
        <w:t xml:space="preserve"> </w:t>
      </w:r>
      <w:r w:rsidR="00FE7D57" w:rsidRPr="006917A5">
        <w:rPr>
          <w:szCs w:val="24"/>
          <w:shd w:val="clear" w:color="auto" w:fill="FFFFFF"/>
        </w:rPr>
        <w:t>2023</w:t>
      </w:r>
      <w:r w:rsidR="00F66FF0" w:rsidRPr="006917A5">
        <w:rPr>
          <w:szCs w:val="24"/>
          <w:shd w:val="clear" w:color="auto" w:fill="FFFFFF"/>
        </w:rPr>
        <w:t>, 94, 735-738.</w:t>
      </w:r>
    </w:p>
    <w:p w14:paraId="0C9D2571" w14:textId="77777777" w:rsidR="00E111E6" w:rsidRDefault="00E111E6" w:rsidP="00E111E6">
      <w:pPr>
        <w:pStyle w:val="ListParagraph"/>
        <w:rPr>
          <w:szCs w:val="24"/>
        </w:rPr>
      </w:pPr>
    </w:p>
    <w:p w14:paraId="0C805C55" w14:textId="0EF88BBE" w:rsidR="00FE7D57" w:rsidRPr="00E111E6" w:rsidRDefault="009764E4" w:rsidP="00E111E6">
      <w:pPr>
        <w:numPr>
          <w:ilvl w:val="0"/>
          <w:numId w:val="1"/>
        </w:numPr>
        <w:ind w:hanging="450"/>
        <w:rPr>
          <w:szCs w:val="24"/>
        </w:rPr>
      </w:pPr>
      <w:r w:rsidRPr="00E111E6">
        <w:rPr>
          <w:szCs w:val="24"/>
        </w:rPr>
        <w:t xml:space="preserve">Williams RF, </w:t>
      </w:r>
      <w:r w:rsidRPr="00E111E6">
        <w:rPr>
          <w:b/>
          <w:bCs/>
          <w:szCs w:val="24"/>
        </w:rPr>
        <w:t>Davis KA</w:t>
      </w:r>
      <w:r w:rsidRPr="00E111E6">
        <w:rPr>
          <w:szCs w:val="24"/>
        </w:rPr>
        <w:t xml:space="preserve">, Jensen A, Cole FJ, Dutton R, Hamad D, Groner JI, Jacobs DC, Mandell SP, Nathens A, Ross SW, Scott JW.  “TQIP Mortality Reporting System Care Reports:  Unanticipated Mortality due to Failures in Clinical Performance.”  </w:t>
      </w:r>
      <w:r w:rsidRPr="00E111E6">
        <w:rPr>
          <w:i/>
          <w:iCs/>
          <w:szCs w:val="24"/>
        </w:rPr>
        <w:t>Journal of Trauma and Acute Care Surgery</w:t>
      </w:r>
      <w:r w:rsidRPr="00E111E6">
        <w:rPr>
          <w:szCs w:val="24"/>
        </w:rPr>
        <w:t xml:space="preserve"> </w:t>
      </w:r>
      <w:r w:rsidR="00FE7D57" w:rsidRPr="00E111E6">
        <w:rPr>
          <w:szCs w:val="24"/>
          <w:shd w:val="clear" w:color="auto" w:fill="FFFFFF"/>
        </w:rPr>
        <w:t>2023</w:t>
      </w:r>
      <w:r w:rsidR="00F66FF0" w:rsidRPr="00E111E6">
        <w:rPr>
          <w:szCs w:val="24"/>
          <w:shd w:val="clear" w:color="auto" w:fill="FFFFFF"/>
        </w:rPr>
        <w:t>, 94, 747-749.</w:t>
      </w:r>
    </w:p>
    <w:p w14:paraId="3362DFCD" w14:textId="77777777" w:rsidR="00F66FF0" w:rsidRPr="006917A5" w:rsidRDefault="00F66FF0" w:rsidP="00F66FF0">
      <w:pPr>
        <w:rPr>
          <w:szCs w:val="24"/>
        </w:rPr>
      </w:pPr>
    </w:p>
    <w:p w14:paraId="73309AC7" w14:textId="77777777" w:rsidR="00366B1B" w:rsidRPr="006917A5" w:rsidRDefault="009764E4" w:rsidP="00366B1B">
      <w:pPr>
        <w:numPr>
          <w:ilvl w:val="0"/>
          <w:numId w:val="1"/>
        </w:numPr>
        <w:ind w:hanging="450"/>
        <w:rPr>
          <w:szCs w:val="24"/>
        </w:rPr>
      </w:pPr>
      <w:r w:rsidRPr="006917A5">
        <w:rPr>
          <w:szCs w:val="24"/>
        </w:rPr>
        <w:t xml:space="preserve">Williams RF, Mandell SP, Jensen A, Cole FJ, </w:t>
      </w:r>
      <w:r w:rsidRPr="006917A5">
        <w:rPr>
          <w:b/>
          <w:bCs/>
          <w:szCs w:val="24"/>
        </w:rPr>
        <w:t>Davis KA</w:t>
      </w:r>
      <w:r w:rsidRPr="006917A5">
        <w:rPr>
          <w:szCs w:val="24"/>
        </w:rPr>
        <w:t xml:space="preserve">, Dutton R, Hamad D, Groner JI, Jacobs DC, Mandell SP, Nathens A, Ross SW, Scott JW.  “TQIP Mortality Reporting System Care Reports:  Unanticipated Mortality due to Communication and Handoff Failures.”  </w:t>
      </w:r>
      <w:r w:rsidRPr="006917A5">
        <w:rPr>
          <w:i/>
          <w:iCs/>
          <w:szCs w:val="24"/>
        </w:rPr>
        <w:t>Journal of Trauma and Acute Care Surgery</w:t>
      </w:r>
      <w:r w:rsidRPr="006917A5">
        <w:rPr>
          <w:szCs w:val="24"/>
        </w:rPr>
        <w:t xml:space="preserve"> </w:t>
      </w:r>
      <w:r w:rsidR="00FE7D57" w:rsidRPr="006917A5">
        <w:rPr>
          <w:szCs w:val="24"/>
          <w:shd w:val="clear" w:color="auto" w:fill="FFFFFF"/>
        </w:rPr>
        <w:t>2023</w:t>
      </w:r>
      <w:r w:rsidR="00F66FF0" w:rsidRPr="006917A5">
        <w:rPr>
          <w:szCs w:val="24"/>
          <w:shd w:val="clear" w:color="auto" w:fill="FFFFFF"/>
        </w:rPr>
        <w:t>, 94, 739-742</w:t>
      </w:r>
      <w:r w:rsidR="00FE7D57" w:rsidRPr="006917A5">
        <w:rPr>
          <w:szCs w:val="24"/>
          <w:shd w:val="clear" w:color="auto" w:fill="FFFFFF"/>
        </w:rPr>
        <w:t>.</w:t>
      </w:r>
    </w:p>
    <w:p w14:paraId="2AAEC64C" w14:textId="77777777" w:rsidR="00366B1B" w:rsidRPr="006917A5" w:rsidRDefault="00366B1B" w:rsidP="00366B1B">
      <w:pPr>
        <w:pStyle w:val="ListParagraph"/>
        <w:rPr>
          <w:szCs w:val="24"/>
        </w:rPr>
      </w:pPr>
    </w:p>
    <w:p w14:paraId="0DFA0AC8" w14:textId="77777777" w:rsidR="00145D7C" w:rsidRPr="006917A5" w:rsidRDefault="00C73CA1" w:rsidP="00366B1B">
      <w:pPr>
        <w:numPr>
          <w:ilvl w:val="0"/>
          <w:numId w:val="1"/>
        </w:numPr>
        <w:ind w:hanging="450"/>
        <w:rPr>
          <w:szCs w:val="24"/>
        </w:rPr>
      </w:pPr>
      <w:r w:rsidRPr="006917A5">
        <w:rPr>
          <w:szCs w:val="24"/>
        </w:rPr>
        <w:t>Ross SW, Jacobs DG,</w:t>
      </w:r>
      <w:r w:rsidR="009764E4" w:rsidRPr="006917A5">
        <w:rPr>
          <w:szCs w:val="24"/>
        </w:rPr>
        <w:t xml:space="preserve"> Jensen A, Cole FJ, </w:t>
      </w:r>
      <w:r w:rsidR="009764E4" w:rsidRPr="006917A5">
        <w:rPr>
          <w:b/>
          <w:bCs/>
          <w:szCs w:val="24"/>
        </w:rPr>
        <w:t>Davis KA</w:t>
      </w:r>
      <w:r w:rsidR="009764E4" w:rsidRPr="006917A5">
        <w:rPr>
          <w:szCs w:val="24"/>
        </w:rPr>
        <w:t>, Dutton R, Hamad D, Groner JI, Mandell SP, Nathens A, Ross SW, Scott JW</w:t>
      </w:r>
      <w:r w:rsidRPr="006917A5">
        <w:rPr>
          <w:szCs w:val="24"/>
        </w:rPr>
        <w:t>, Williams RF</w:t>
      </w:r>
      <w:r w:rsidR="009764E4" w:rsidRPr="006917A5">
        <w:rPr>
          <w:szCs w:val="24"/>
        </w:rPr>
        <w:t xml:space="preserve">.  “TQIP Mortality Reporting System Care Reports:  Unanticipated Mortality due to </w:t>
      </w:r>
      <w:r w:rsidRPr="006917A5">
        <w:rPr>
          <w:szCs w:val="24"/>
        </w:rPr>
        <w:t>Inadequate preoperative ICU Clearance</w:t>
      </w:r>
      <w:r w:rsidR="009764E4" w:rsidRPr="006917A5">
        <w:rPr>
          <w:szCs w:val="24"/>
        </w:rPr>
        <w:t xml:space="preserve">.”  </w:t>
      </w:r>
      <w:r w:rsidR="009764E4" w:rsidRPr="006917A5">
        <w:rPr>
          <w:i/>
          <w:iCs/>
          <w:szCs w:val="24"/>
        </w:rPr>
        <w:t>Journal of Trauma and Acute Care Surgery</w:t>
      </w:r>
      <w:r w:rsidR="009764E4" w:rsidRPr="006917A5">
        <w:rPr>
          <w:szCs w:val="24"/>
        </w:rPr>
        <w:t xml:space="preserve"> </w:t>
      </w:r>
      <w:r w:rsidR="00FE7D57" w:rsidRPr="006917A5">
        <w:rPr>
          <w:szCs w:val="24"/>
          <w:shd w:val="clear" w:color="auto" w:fill="FFFFFF"/>
        </w:rPr>
        <w:t>2023</w:t>
      </w:r>
      <w:r w:rsidR="00F66FF0" w:rsidRPr="006917A5">
        <w:rPr>
          <w:szCs w:val="24"/>
          <w:shd w:val="clear" w:color="auto" w:fill="FFFFFF"/>
        </w:rPr>
        <w:t>, 94, 743-746.</w:t>
      </w:r>
    </w:p>
    <w:p w14:paraId="4C7C64D6" w14:textId="77777777" w:rsidR="00145D7C" w:rsidRPr="006917A5" w:rsidRDefault="00145D7C" w:rsidP="00145D7C">
      <w:pPr>
        <w:pStyle w:val="ListParagraph"/>
        <w:rPr>
          <w:sz w:val="22"/>
          <w:szCs w:val="22"/>
        </w:rPr>
      </w:pPr>
    </w:p>
    <w:p w14:paraId="5B3538D6" w14:textId="3F965560" w:rsidR="00145D7C" w:rsidRPr="006917A5" w:rsidRDefault="00145D7C" w:rsidP="00145D7C">
      <w:pPr>
        <w:numPr>
          <w:ilvl w:val="0"/>
          <w:numId w:val="1"/>
        </w:numPr>
        <w:ind w:hanging="450"/>
        <w:rPr>
          <w:rStyle w:val="ahead-of-print"/>
          <w:szCs w:val="24"/>
        </w:rPr>
      </w:pPr>
      <w:r w:rsidRPr="006917A5">
        <w:rPr>
          <w:szCs w:val="24"/>
        </w:rPr>
        <w:t xml:space="preserve">Kodadek LM, Moore MS, Miller SM, Schneider EB, Ahuja V, Maerz LL, </w:t>
      </w:r>
      <w:r w:rsidRPr="006917A5">
        <w:rPr>
          <w:b/>
          <w:bCs/>
          <w:szCs w:val="24"/>
        </w:rPr>
        <w:t>Davis KA</w:t>
      </w:r>
      <w:r w:rsidRPr="006917A5">
        <w:rPr>
          <w:szCs w:val="24"/>
        </w:rPr>
        <w:t xml:space="preserve">. Palliative Care in a Pandemic: A Multicenter Cohort of Critically Ill Patients with Coronavirus Disease 2019. </w:t>
      </w:r>
      <w:r w:rsidRPr="006917A5">
        <w:rPr>
          <w:i/>
          <w:iCs/>
          <w:szCs w:val="24"/>
        </w:rPr>
        <w:t>Surg Infect</w:t>
      </w:r>
      <w:r w:rsidRPr="006917A5">
        <w:rPr>
          <w:szCs w:val="24"/>
        </w:rPr>
        <w:t>, 2023</w:t>
      </w:r>
      <w:r w:rsidR="00946705">
        <w:rPr>
          <w:szCs w:val="24"/>
        </w:rPr>
        <w:t xml:space="preserve">, 24, </w:t>
      </w:r>
      <w:r w:rsidR="0062170A">
        <w:rPr>
          <w:szCs w:val="24"/>
        </w:rPr>
        <w:t>190-198</w:t>
      </w:r>
      <w:r w:rsidRPr="006917A5">
        <w:rPr>
          <w:rStyle w:val="ahead-of-print"/>
          <w:color w:val="000000"/>
          <w:szCs w:val="24"/>
          <w:shd w:val="clear" w:color="auto" w:fill="FFFFFF"/>
        </w:rPr>
        <w:t>.</w:t>
      </w:r>
    </w:p>
    <w:p w14:paraId="23D25471" w14:textId="77777777" w:rsidR="000819CE" w:rsidRPr="006917A5" w:rsidRDefault="000819CE" w:rsidP="000819CE">
      <w:pPr>
        <w:pStyle w:val="ListParagraph"/>
        <w:rPr>
          <w:szCs w:val="24"/>
        </w:rPr>
      </w:pPr>
    </w:p>
    <w:p w14:paraId="6C4A01E2" w14:textId="77777777" w:rsidR="00000FE8" w:rsidRDefault="00FE4177" w:rsidP="00000FE8">
      <w:pPr>
        <w:numPr>
          <w:ilvl w:val="0"/>
          <w:numId w:val="1"/>
        </w:numPr>
        <w:ind w:hanging="450"/>
        <w:rPr>
          <w:szCs w:val="24"/>
        </w:rPr>
      </w:pPr>
      <w:r w:rsidRPr="006917A5">
        <w:rPr>
          <w:szCs w:val="24"/>
        </w:rPr>
        <w:t xml:space="preserve">Jones T, Bhattacharya B, Schuster KM, Becher RD, Kodadek LM, </w:t>
      </w:r>
      <w:r w:rsidRPr="006917A5">
        <w:rPr>
          <w:b/>
          <w:bCs/>
          <w:szCs w:val="24"/>
        </w:rPr>
        <w:t>Davis KA</w:t>
      </w:r>
      <w:r w:rsidRPr="006917A5">
        <w:rPr>
          <w:szCs w:val="24"/>
        </w:rPr>
        <w:t xml:space="preserve">, Maung AA.  “Alcohol withdrawal syndrome in trauma patients: A study using the Trauma Quality Program Participant User fine.”  </w:t>
      </w:r>
      <w:r w:rsidRPr="006917A5">
        <w:rPr>
          <w:i/>
          <w:iCs/>
          <w:szCs w:val="24"/>
        </w:rPr>
        <w:t xml:space="preserve">Trauma Surg Acute Care Open </w:t>
      </w:r>
      <w:r w:rsidRPr="006917A5">
        <w:rPr>
          <w:szCs w:val="24"/>
        </w:rPr>
        <w:t>2023, 0, e001047</w:t>
      </w:r>
      <w:r w:rsidRPr="006917A5">
        <w:rPr>
          <w:i/>
          <w:iCs/>
          <w:szCs w:val="24"/>
        </w:rPr>
        <w:t>.</w:t>
      </w:r>
    </w:p>
    <w:p w14:paraId="6E3723D9" w14:textId="77777777" w:rsidR="00000FE8" w:rsidRDefault="00000FE8" w:rsidP="00000FE8">
      <w:pPr>
        <w:pStyle w:val="ListParagraph"/>
        <w:rPr>
          <w:szCs w:val="24"/>
        </w:rPr>
      </w:pPr>
    </w:p>
    <w:p w14:paraId="2A0527ED" w14:textId="77777777" w:rsidR="006525F0" w:rsidRDefault="00000FE8" w:rsidP="006525F0">
      <w:pPr>
        <w:numPr>
          <w:ilvl w:val="0"/>
          <w:numId w:val="1"/>
        </w:numPr>
        <w:ind w:hanging="450"/>
        <w:rPr>
          <w:szCs w:val="24"/>
        </w:rPr>
      </w:pPr>
      <w:r w:rsidRPr="00000FE8">
        <w:rPr>
          <w:szCs w:val="24"/>
        </w:rPr>
        <w:t xml:space="preserve">Cardenas TC, Trust MD, Davis KA, Joseph BA, Jurkovich GJ, Brown CV.  “Effects of gender on work-life balance satisfaction among trauma surgeons: A survey study.”  </w:t>
      </w:r>
      <w:r w:rsidRPr="00000FE8">
        <w:rPr>
          <w:i/>
          <w:iCs/>
          <w:szCs w:val="24"/>
        </w:rPr>
        <w:t>American Journal of Surgery</w:t>
      </w:r>
      <w:r w:rsidRPr="00000FE8">
        <w:rPr>
          <w:szCs w:val="24"/>
        </w:rPr>
        <w:t xml:space="preserve"> 2024, 227, 44-47.</w:t>
      </w:r>
    </w:p>
    <w:p w14:paraId="0ED17B4C" w14:textId="77777777" w:rsidR="007F42C9" w:rsidRDefault="007F42C9" w:rsidP="007F42C9">
      <w:pPr>
        <w:pStyle w:val="ListParagraph"/>
        <w:rPr>
          <w:szCs w:val="24"/>
        </w:rPr>
      </w:pPr>
    </w:p>
    <w:p w14:paraId="6A59B714" w14:textId="4B6DB7F0" w:rsidR="007F42C9" w:rsidRPr="00765835" w:rsidRDefault="007F42C9" w:rsidP="006525F0">
      <w:pPr>
        <w:numPr>
          <w:ilvl w:val="0"/>
          <w:numId w:val="1"/>
        </w:numPr>
        <w:ind w:hanging="450"/>
        <w:rPr>
          <w:szCs w:val="24"/>
        </w:rPr>
      </w:pPr>
      <w:r w:rsidRPr="00C932B5">
        <w:rPr>
          <w:szCs w:val="24"/>
        </w:rPr>
        <w:t xml:space="preserve">Coleman JJ, </w:t>
      </w:r>
      <w:r w:rsidRPr="00C932B5">
        <w:rPr>
          <w:b/>
          <w:bCs/>
          <w:szCs w:val="24"/>
        </w:rPr>
        <w:t>Davis KA</w:t>
      </w:r>
      <w:r w:rsidRPr="00C932B5">
        <w:rPr>
          <w:szCs w:val="24"/>
        </w:rPr>
        <w:t xml:space="preserve">, Savage SA, Staudenmayer K, Coimbra R.  “Emergency General Surgery Verification:  Quality improvement and the case for optimal resources and process standards.”  </w:t>
      </w:r>
      <w:r w:rsidRPr="00C932B5">
        <w:rPr>
          <w:i/>
          <w:iCs/>
          <w:szCs w:val="24"/>
        </w:rPr>
        <w:t>Journal of Trauma and Acute Care Surgery</w:t>
      </w:r>
      <w:r w:rsidRPr="00C932B5">
        <w:rPr>
          <w:szCs w:val="24"/>
        </w:rPr>
        <w:t xml:space="preserve"> </w:t>
      </w:r>
      <w:r w:rsidRPr="00C932B5">
        <w:rPr>
          <w:snapToGrid/>
          <w:szCs w:val="24"/>
        </w:rPr>
        <w:t>2024</w:t>
      </w:r>
      <w:r>
        <w:rPr>
          <w:snapToGrid/>
          <w:szCs w:val="24"/>
        </w:rPr>
        <w:t xml:space="preserve">, </w:t>
      </w:r>
      <w:r w:rsidRPr="00C932B5">
        <w:rPr>
          <w:snapToGrid/>
          <w:szCs w:val="24"/>
        </w:rPr>
        <w:t>96</w:t>
      </w:r>
      <w:r>
        <w:rPr>
          <w:snapToGrid/>
          <w:szCs w:val="24"/>
        </w:rPr>
        <w:t xml:space="preserve">, </w:t>
      </w:r>
      <w:r w:rsidRPr="00C932B5">
        <w:rPr>
          <w:snapToGrid/>
          <w:szCs w:val="24"/>
        </w:rPr>
        <w:t>e1-e4</w:t>
      </w:r>
      <w:r w:rsidR="00765835">
        <w:rPr>
          <w:snapToGrid/>
          <w:szCs w:val="24"/>
        </w:rPr>
        <w:t>.</w:t>
      </w:r>
    </w:p>
    <w:p w14:paraId="13153062" w14:textId="77777777" w:rsidR="00765835" w:rsidRDefault="00765835" w:rsidP="00765835">
      <w:pPr>
        <w:pStyle w:val="ListParagraph"/>
        <w:rPr>
          <w:szCs w:val="24"/>
        </w:rPr>
      </w:pPr>
    </w:p>
    <w:p w14:paraId="7BB9699A" w14:textId="3931A7AA" w:rsidR="00765835" w:rsidRPr="00765835" w:rsidRDefault="00765835" w:rsidP="00765835">
      <w:pPr>
        <w:numPr>
          <w:ilvl w:val="0"/>
          <w:numId w:val="1"/>
        </w:numPr>
        <w:ind w:hanging="450"/>
        <w:rPr>
          <w:szCs w:val="24"/>
        </w:rPr>
      </w:pPr>
      <w:r w:rsidRPr="006917A5">
        <w:rPr>
          <w:szCs w:val="24"/>
        </w:rPr>
        <w:t xml:space="preserve">Sznol JA, Becher R, Maung A, Bhattacharya B, </w:t>
      </w:r>
      <w:r w:rsidRPr="006917A5">
        <w:rPr>
          <w:b/>
          <w:bCs/>
          <w:szCs w:val="24"/>
        </w:rPr>
        <w:t>Davis KA</w:t>
      </w:r>
      <w:r w:rsidRPr="006917A5">
        <w:rPr>
          <w:szCs w:val="24"/>
        </w:rPr>
        <w:t xml:space="preserve">, Schuster KM.  “Routine postoperative labs and healthcare system burden in acute appendicitis.”  </w:t>
      </w:r>
      <w:r w:rsidRPr="006917A5">
        <w:rPr>
          <w:i/>
          <w:iCs/>
          <w:szCs w:val="24"/>
        </w:rPr>
        <w:t>American Journal of Surgery</w:t>
      </w:r>
      <w:r w:rsidRPr="006917A5">
        <w:rPr>
          <w:szCs w:val="24"/>
        </w:rPr>
        <w:t>, 2023</w:t>
      </w:r>
      <w:r>
        <w:rPr>
          <w:szCs w:val="24"/>
        </w:rPr>
        <w:t>, 226, 571-577</w:t>
      </w:r>
      <w:r w:rsidRPr="006917A5">
        <w:rPr>
          <w:szCs w:val="24"/>
        </w:rPr>
        <w:t>.</w:t>
      </w:r>
    </w:p>
    <w:p w14:paraId="22D9735C" w14:textId="77777777" w:rsidR="006525F0" w:rsidRDefault="006525F0" w:rsidP="006525F0">
      <w:pPr>
        <w:pStyle w:val="ListParagraph"/>
        <w:rPr>
          <w:szCs w:val="24"/>
        </w:rPr>
      </w:pPr>
    </w:p>
    <w:p w14:paraId="625ECABC" w14:textId="77777777" w:rsidR="00765835" w:rsidRDefault="00765835" w:rsidP="00765835">
      <w:pPr>
        <w:numPr>
          <w:ilvl w:val="0"/>
          <w:numId w:val="1"/>
        </w:numPr>
        <w:ind w:hanging="450"/>
        <w:rPr>
          <w:szCs w:val="24"/>
        </w:rPr>
      </w:pPr>
      <w:r>
        <w:rPr>
          <w:szCs w:val="24"/>
        </w:rPr>
        <w:br w:type="page"/>
      </w:r>
      <w:r w:rsidR="006525F0" w:rsidRPr="006525F0">
        <w:rPr>
          <w:szCs w:val="24"/>
        </w:rPr>
        <w:lastRenderedPageBreak/>
        <w:t xml:space="preserve">Zogg CK, Falvey JR, Kodadek LM, Staudenmayer KL, </w:t>
      </w:r>
      <w:r w:rsidR="006525F0" w:rsidRPr="006525F0">
        <w:rPr>
          <w:b/>
          <w:bCs/>
          <w:szCs w:val="24"/>
        </w:rPr>
        <w:t>Davis KA</w:t>
      </w:r>
      <w:r w:rsidR="006525F0" w:rsidRPr="006525F0">
        <w:rPr>
          <w:szCs w:val="24"/>
        </w:rPr>
        <w:t xml:space="preserve">.  The interaction between geriatric and neighborhood vulnerability: Delineating prehospital risk among older adult general surgery patients.  </w:t>
      </w:r>
      <w:r w:rsidR="006525F0" w:rsidRPr="006525F0">
        <w:rPr>
          <w:i/>
          <w:iCs/>
          <w:szCs w:val="24"/>
        </w:rPr>
        <w:t>Journal of Trauma and Acute Care Surgery</w:t>
      </w:r>
      <w:r w:rsidR="006525F0" w:rsidRPr="006525F0">
        <w:rPr>
          <w:szCs w:val="24"/>
        </w:rPr>
        <w:t xml:space="preserve"> </w:t>
      </w:r>
      <w:r w:rsidR="006525F0" w:rsidRPr="006525F0">
        <w:rPr>
          <w:szCs w:val="24"/>
          <w:shd w:val="clear" w:color="auto" w:fill="FFFFFF"/>
        </w:rPr>
        <w:t>2024 Mar 1;96(3):400-408. doi: 10.1097/TA.0000000000004191. Epub 2023 Nov 13.</w:t>
      </w:r>
    </w:p>
    <w:p w14:paraId="69947219" w14:textId="77777777" w:rsidR="00765835" w:rsidRDefault="00765835" w:rsidP="00765835">
      <w:pPr>
        <w:pStyle w:val="ListParagraph"/>
      </w:pPr>
    </w:p>
    <w:p w14:paraId="47CB7DCE" w14:textId="344BFE12" w:rsidR="006525F0" w:rsidRPr="00765835" w:rsidRDefault="006525F0" w:rsidP="00765835">
      <w:pPr>
        <w:numPr>
          <w:ilvl w:val="0"/>
          <w:numId w:val="1"/>
        </w:numPr>
        <w:ind w:hanging="450"/>
        <w:rPr>
          <w:szCs w:val="24"/>
        </w:rPr>
      </w:pPr>
      <w:r w:rsidRPr="006917A5">
        <w:t xml:space="preserve">Zogg CK, Cooper Z, Peduzzi P, Falvey JR, Castillo-Angeles M, Kodadek LM, Staudenmayer KL, </w:t>
      </w:r>
      <w:r w:rsidRPr="00765835">
        <w:rPr>
          <w:b/>
          <w:bCs/>
        </w:rPr>
        <w:t>Davis KA</w:t>
      </w:r>
      <w:r w:rsidRPr="006917A5">
        <w:t>, Tinetti ME, Lichtman JH. “</w:t>
      </w:r>
      <w:r>
        <w:t xml:space="preserve">Changes in older adult trauma quality when evaluated using longer-term outcomes vs. in-hospital mortality.  JAMA Surgery 2023, </w:t>
      </w:r>
      <w:r w:rsidRPr="00765835">
        <w:rPr>
          <w:szCs w:val="24"/>
          <w:shd w:val="clear" w:color="auto" w:fill="FFFFFF"/>
        </w:rPr>
        <w:t>Dec 1;158(12):e234856. doi: 10.1001/jamasurg.2023.4856. Epub 2023 Dec 13.</w:t>
      </w:r>
    </w:p>
    <w:p w14:paraId="258FC129" w14:textId="77777777" w:rsidR="00243EB4" w:rsidRDefault="00243EB4" w:rsidP="00243EB4">
      <w:pPr>
        <w:pStyle w:val="ListParagraph"/>
        <w:rPr>
          <w:szCs w:val="24"/>
        </w:rPr>
      </w:pPr>
    </w:p>
    <w:p w14:paraId="463976CF" w14:textId="072F0C9A" w:rsidR="00243EB4" w:rsidRPr="002F7124" w:rsidRDefault="00243EB4" w:rsidP="00243EB4">
      <w:pPr>
        <w:numPr>
          <w:ilvl w:val="0"/>
          <w:numId w:val="1"/>
        </w:numPr>
        <w:ind w:hanging="450"/>
        <w:rPr>
          <w:szCs w:val="24"/>
        </w:rPr>
      </w:pPr>
      <w:r>
        <w:rPr>
          <w:szCs w:val="24"/>
        </w:rPr>
        <w:t xml:space="preserve">Fitzgerald CA, Dumas RP, Cripps MW, Gurney JM, </w:t>
      </w:r>
      <w:r w:rsidRPr="00955285">
        <w:rPr>
          <w:b/>
          <w:bCs/>
          <w:szCs w:val="24"/>
        </w:rPr>
        <w:t>Davis KA</w:t>
      </w:r>
      <w:r>
        <w:rPr>
          <w:szCs w:val="24"/>
        </w:rPr>
        <w:t xml:space="preserve">, Knowlton LM.  “Managing career transitions in the profession of acute care surgery.”  </w:t>
      </w:r>
      <w:r w:rsidR="00955285" w:rsidRPr="00955285">
        <w:rPr>
          <w:i/>
          <w:iCs/>
          <w:szCs w:val="24"/>
          <w:shd w:val="clear" w:color="auto" w:fill="FFFFFF"/>
        </w:rPr>
        <w:t>Trauma Surg Acute Care Open</w:t>
      </w:r>
      <w:r w:rsidR="00955285" w:rsidRPr="00955285">
        <w:rPr>
          <w:szCs w:val="24"/>
          <w:shd w:val="clear" w:color="auto" w:fill="FFFFFF"/>
        </w:rPr>
        <w:t>. 2024 Apr 9;9(1):e001334. doi: 10.1136/tsaco-2023-001334. eCollection 2024.</w:t>
      </w:r>
    </w:p>
    <w:p w14:paraId="35C38438" w14:textId="77777777" w:rsidR="002F7124" w:rsidRDefault="002F7124" w:rsidP="002F7124">
      <w:pPr>
        <w:pStyle w:val="ListParagraph"/>
        <w:rPr>
          <w:szCs w:val="24"/>
        </w:rPr>
      </w:pPr>
    </w:p>
    <w:p w14:paraId="339C2810" w14:textId="65383E65" w:rsidR="006525F0" w:rsidRDefault="002F7124" w:rsidP="00ED6C18">
      <w:pPr>
        <w:numPr>
          <w:ilvl w:val="0"/>
          <w:numId w:val="1"/>
        </w:numPr>
        <w:ind w:hanging="450"/>
        <w:rPr>
          <w:szCs w:val="24"/>
        </w:rPr>
      </w:pPr>
      <w:r>
        <w:rPr>
          <w:szCs w:val="24"/>
        </w:rPr>
        <w:t xml:space="preserve">Knowlton LM, Scott JW, Dowzicky P, Murphy P, </w:t>
      </w:r>
      <w:r w:rsidRPr="00014E7A">
        <w:rPr>
          <w:b/>
          <w:bCs/>
          <w:szCs w:val="24"/>
        </w:rPr>
        <w:t>Davis KA</w:t>
      </w:r>
      <w:r>
        <w:rPr>
          <w:szCs w:val="24"/>
        </w:rPr>
        <w:t>, Staundenmayer K, Martin RS.  “Financial toxicity part II: A practical guide to measuring</w:t>
      </w:r>
      <w:r w:rsidR="00014E7A">
        <w:rPr>
          <w:szCs w:val="24"/>
        </w:rPr>
        <w:t xml:space="preserve"> and tracking long-term financial outcomes among acute care surgery patients.”  </w:t>
      </w:r>
      <w:r w:rsidR="0036556B" w:rsidRPr="006525F0">
        <w:rPr>
          <w:i/>
          <w:iCs/>
          <w:szCs w:val="24"/>
        </w:rPr>
        <w:t>Journal of Trauma and Acute Care Surgery</w:t>
      </w:r>
      <w:r w:rsidR="0036556B" w:rsidRPr="006525F0">
        <w:rPr>
          <w:szCs w:val="24"/>
        </w:rPr>
        <w:t xml:space="preserve"> </w:t>
      </w:r>
      <w:r w:rsidR="0036556B" w:rsidRPr="0036556B">
        <w:rPr>
          <w:szCs w:val="24"/>
          <w:shd w:val="clear" w:color="auto" w:fill="FFFFFF"/>
        </w:rPr>
        <w:t>2024 Jun 1;96(6):986-991. doi: 10.1097/TA.0000000000004310. Epub 2024 Mar 13.</w:t>
      </w:r>
    </w:p>
    <w:p w14:paraId="53C5555E" w14:textId="77777777" w:rsidR="00ED6C18" w:rsidRDefault="00ED6C18" w:rsidP="00ED6C18">
      <w:pPr>
        <w:pStyle w:val="ListParagraph"/>
        <w:rPr>
          <w:szCs w:val="24"/>
        </w:rPr>
      </w:pPr>
    </w:p>
    <w:p w14:paraId="5DC79FE3" w14:textId="1DEF0505" w:rsidR="00ED6C18" w:rsidRPr="000F30BD" w:rsidRDefault="00411CE1" w:rsidP="00ED6C18">
      <w:pPr>
        <w:numPr>
          <w:ilvl w:val="0"/>
          <w:numId w:val="1"/>
        </w:numPr>
        <w:ind w:hanging="450"/>
        <w:rPr>
          <w:szCs w:val="24"/>
        </w:rPr>
      </w:pPr>
      <w:r>
        <w:rPr>
          <w:szCs w:val="24"/>
        </w:rPr>
        <w:t>Ayoung-Chee PR, Gore AV, Bruns B, Knowlton LM, Nahmias J, Davis KA, Leichtle S, Ross SW, Scherer LR 3</w:t>
      </w:r>
      <w:r w:rsidRPr="00411CE1">
        <w:rPr>
          <w:szCs w:val="24"/>
          <w:vertAlign w:val="superscript"/>
        </w:rPr>
        <w:t>rd</w:t>
      </w:r>
      <w:r>
        <w:rPr>
          <w:szCs w:val="24"/>
        </w:rPr>
        <w:t xml:space="preserve">, Velopulos C, Martin RS, Staudenmayer KL, AAST Health Economics Committee.  </w:t>
      </w:r>
      <w:r w:rsidR="0055586B">
        <w:rPr>
          <w:szCs w:val="24"/>
        </w:rPr>
        <w:t>“</w:t>
      </w:r>
      <w:r>
        <w:rPr>
          <w:szCs w:val="24"/>
        </w:rPr>
        <w:t>Value in Acute Care Surgery Part 3: Defining va</w:t>
      </w:r>
      <w:r w:rsidR="0055586B">
        <w:rPr>
          <w:szCs w:val="24"/>
        </w:rPr>
        <w:t>lue in Acute Care Surgery – it depends on the perspective.”</w:t>
      </w:r>
      <w:r w:rsidR="0055586B" w:rsidRPr="0055586B">
        <w:rPr>
          <w:i/>
          <w:iCs/>
          <w:szCs w:val="24"/>
        </w:rPr>
        <w:t xml:space="preserve"> </w:t>
      </w:r>
      <w:r w:rsidR="0055586B" w:rsidRPr="006525F0">
        <w:rPr>
          <w:i/>
          <w:iCs/>
          <w:szCs w:val="24"/>
        </w:rPr>
        <w:t>Journal of Trauma and Acute Care Surgery</w:t>
      </w:r>
      <w:r w:rsidR="000F30BD" w:rsidRPr="000F30BD">
        <w:rPr>
          <w:rFonts w:ascii="Segoe UI" w:hAnsi="Segoe UI" w:cs="Segoe UI"/>
          <w:color w:val="4D8055"/>
          <w:sz w:val="21"/>
          <w:szCs w:val="21"/>
          <w:shd w:val="clear" w:color="auto" w:fill="FFFFFF"/>
        </w:rPr>
        <w:t xml:space="preserve"> </w:t>
      </w:r>
      <w:r w:rsidR="000F30BD" w:rsidRPr="000F30BD">
        <w:rPr>
          <w:szCs w:val="24"/>
          <w:shd w:val="clear" w:color="auto" w:fill="FFFFFF"/>
        </w:rPr>
        <w:t>2024</w:t>
      </w:r>
      <w:r w:rsidR="000F30BD">
        <w:rPr>
          <w:rFonts w:ascii="Segoe UI" w:hAnsi="Segoe UI" w:cs="Segoe UI"/>
          <w:color w:val="4D8055"/>
          <w:sz w:val="21"/>
          <w:szCs w:val="21"/>
          <w:shd w:val="clear" w:color="auto" w:fill="FFFFFF"/>
        </w:rPr>
        <w:t xml:space="preserve"> </w:t>
      </w:r>
      <w:r w:rsidR="000F30BD" w:rsidRPr="000F30BD">
        <w:rPr>
          <w:szCs w:val="24"/>
          <w:shd w:val="clear" w:color="auto" w:fill="FFFFFF"/>
        </w:rPr>
        <w:t>May 6. doi: 10.1097/TA.0000000000004347. Online ahead of print.</w:t>
      </w:r>
    </w:p>
    <w:p w14:paraId="00ABB872" w14:textId="77777777" w:rsidR="00347EB8" w:rsidRPr="006917A5" w:rsidRDefault="00347EB8" w:rsidP="00347EB8">
      <w:pPr>
        <w:pStyle w:val="ListParagraph"/>
        <w:rPr>
          <w:szCs w:val="24"/>
        </w:rPr>
      </w:pPr>
    </w:p>
    <w:bookmarkEnd w:id="1"/>
    <w:bookmarkEnd w:id="6"/>
    <w:p w14:paraId="627CC3ED" w14:textId="77777777" w:rsidR="00FE2E44" w:rsidRPr="006917A5" w:rsidRDefault="00FE2E44" w:rsidP="007B75B7">
      <w:pPr>
        <w:tabs>
          <w:tab w:val="left" w:pos="-1080"/>
          <w:tab w:val="left" w:pos="-720"/>
          <w:tab w:val="left" w:pos="0"/>
        </w:tabs>
        <w:rPr>
          <w:b/>
          <w:szCs w:val="24"/>
        </w:rPr>
      </w:pPr>
      <w:r w:rsidRPr="006917A5">
        <w:rPr>
          <w:b/>
          <w:szCs w:val="24"/>
        </w:rPr>
        <w:t>Case Reports</w:t>
      </w:r>
      <w:r w:rsidR="00105094" w:rsidRPr="006917A5">
        <w:rPr>
          <w:b/>
          <w:szCs w:val="24"/>
        </w:rPr>
        <w:t>, Technical Notes, Letters</w:t>
      </w:r>
    </w:p>
    <w:p w14:paraId="67754E2F" w14:textId="77777777" w:rsidR="00FE2E44" w:rsidRPr="006917A5" w:rsidRDefault="00FE2E44" w:rsidP="00FE2E44">
      <w:pPr>
        <w:rPr>
          <w:szCs w:val="24"/>
        </w:rPr>
      </w:pPr>
    </w:p>
    <w:p w14:paraId="6F737145" w14:textId="77777777" w:rsidR="007F42C9" w:rsidRDefault="00FE2E44" w:rsidP="007F42C9">
      <w:pPr>
        <w:numPr>
          <w:ilvl w:val="0"/>
          <w:numId w:val="5"/>
        </w:numPr>
        <w:rPr>
          <w:szCs w:val="24"/>
        </w:rPr>
      </w:pPr>
      <w:r w:rsidRPr="006917A5">
        <w:rPr>
          <w:szCs w:val="24"/>
        </w:rPr>
        <w:t xml:space="preserve">Malaisrie SC, Borge MA, Glynn LA, Santaniello JM, Esposito TJ, </w:t>
      </w:r>
      <w:r w:rsidRPr="006917A5">
        <w:rPr>
          <w:b/>
          <w:szCs w:val="24"/>
        </w:rPr>
        <w:t>Davis KA</w:t>
      </w:r>
      <w:r w:rsidR="00D85124" w:rsidRPr="006917A5">
        <w:rPr>
          <w:szCs w:val="24"/>
        </w:rPr>
        <w:t xml:space="preserve"> and Luchette FA.  “Combined percutaneous and angiographic t</w:t>
      </w:r>
      <w:r w:rsidRPr="006917A5">
        <w:rPr>
          <w:szCs w:val="24"/>
        </w:rPr>
        <w:t xml:space="preserve">hrombosis </w:t>
      </w:r>
      <w:r w:rsidR="00D85124" w:rsidRPr="006917A5">
        <w:rPr>
          <w:szCs w:val="24"/>
        </w:rPr>
        <w:t>of a traumatic hepatic artery pseudoaneurysm in a c</w:t>
      </w:r>
      <w:r w:rsidRPr="006917A5">
        <w:rPr>
          <w:szCs w:val="24"/>
        </w:rPr>
        <w:t xml:space="preserve">hild.”  </w:t>
      </w:r>
      <w:r w:rsidRPr="006917A5">
        <w:rPr>
          <w:i/>
          <w:szCs w:val="24"/>
        </w:rPr>
        <w:t>Journal of Trauma</w:t>
      </w:r>
      <w:r w:rsidRPr="006917A5">
        <w:rPr>
          <w:szCs w:val="24"/>
        </w:rPr>
        <w:t xml:space="preserve">, </w:t>
      </w:r>
      <w:r w:rsidR="00D52654" w:rsidRPr="006917A5">
        <w:rPr>
          <w:szCs w:val="24"/>
        </w:rPr>
        <w:t xml:space="preserve">2005, </w:t>
      </w:r>
      <w:r w:rsidRPr="006917A5">
        <w:rPr>
          <w:szCs w:val="24"/>
        </w:rPr>
        <w:t>59, 1025-1028.</w:t>
      </w:r>
    </w:p>
    <w:p w14:paraId="2618589F" w14:textId="1B1E2B65" w:rsidR="000819CE" w:rsidRPr="007F42C9" w:rsidRDefault="00105094" w:rsidP="007F42C9">
      <w:pPr>
        <w:numPr>
          <w:ilvl w:val="0"/>
          <w:numId w:val="5"/>
        </w:numPr>
        <w:rPr>
          <w:szCs w:val="24"/>
        </w:rPr>
      </w:pPr>
      <w:r w:rsidRPr="007F42C9">
        <w:rPr>
          <w:b/>
          <w:bCs/>
          <w:szCs w:val="24"/>
        </w:rPr>
        <w:t>Davis KA</w:t>
      </w:r>
      <w:r w:rsidRPr="007F42C9">
        <w:rPr>
          <w:bCs/>
          <w:szCs w:val="24"/>
        </w:rPr>
        <w:t xml:space="preserve">.  Reply to Silvestri L, van Saena HKF, Sarginson RE, Gullo A.  “Selective decontamination of the digestive tract and ventilator associated pneumonia: we cannot let misinformation go uncorrected.”  </w:t>
      </w:r>
      <w:r w:rsidRPr="007F42C9">
        <w:rPr>
          <w:i/>
          <w:iCs/>
          <w:szCs w:val="24"/>
        </w:rPr>
        <w:t>Journal of Intensive Care Med</w:t>
      </w:r>
      <w:r w:rsidRPr="007F42C9">
        <w:rPr>
          <w:szCs w:val="24"/>
        </w:rPr>
        <w:t xml:space="preserve"> 2007, 22, 183.</w:t>
      </w:r>
    </w:p>
    <w:p w14:paraId="0F0C9A11" w14:textId="77777777" w:rsidR="000819CE" w:rsidRPr="006917A5" w:rsidRDefault="000819CE" w:rsidP="000819CE">
      <w:pPr>
        <w:pStyle w:val="ListParagraph"/>
        <w:rPr>
          <w:b/>
          <w:bCs/>
          <w:szCs w:val="24"/>
        </w:rPr>
      </w:pPr>
    </w:p>
    <w:p w14:paraId="717F2A88" w14:textId="77777777" w:rsidR="001366CD" w:rsidRPr="006917A5" w:rsidRDefault="00105094" w:rsidP="000819CE">
      <w:pPr>
        <w:numPr>
          <w:ilvl w:val="0"/>
          <w:numId w:val="5"/>
        </w:numPr>
        <w:rPr>
          <w:szCs w:val="24"/>
        </w:rPr>
      </w:pPr>
      <w:r w:rsidRPr="006917A5">
        <w:rPr>
          <w:b/>
          <w:bCs/>
          <w:szCs w:val="24"/>
        </w:rPr>
        <w:t>Davis KA.</w:t>
      </w:r>
      <w:r w:rsidRPr="006917A5">
        <w:rPr>
          <w:bCs/>
          <w:szCs w:val="24"/>
        </w:rPr>
        <w:t xml:space="preserve">  Reply to Chan L-N and Munoz AJ, Butsch WS, Morgan SL et al.  “Nutritional gain versus financial gain: the role of metabolic carts in the surgical ICU.  </w:t>
      </w:r>
      <w:r w:rsidRPr="006917A5">
        <w:rPr>
          <w:bCs/>
          <w:i/>
          <w:szCs w:val="24"/>
        </w:rPr>
        <w:t>Journal of Trauma</w:t>
      </w:r>
      <w:r w:rsidRPr="006917A5">
        <w:rPr>
          <w:bCs/>
          <w:szCs w:val="24"/>
        </w:rPr>
        <w:t xml:space="preserve"> 2007, 62, 1540.</w:t>
      </w:r>
      <w:r w:rsidRPr="006917A5">
        <w:rPr>
          <w:b/>
          <w:bCs/>
          <w:szCs w:val="24"/>
        </w:rPr>
        <w:t xml:space="preserve"> </w:t>
      </w:r>
    </w:p>
    <w:p w14:paraId="368F91A0" w14:textId="77777777" w:rsidR="001366CD" w:rsidRPr="006917A5" w:rsidRDefault="001366CD" w:rsidP="001366CD">
      <w:pPr>
        <w:pStyle w:val="ListParagraph"/>
        <w:rPr>
          <w:b/>
          <w:bCs/>
          <w:szCs w:val="24"/>
        </w:rPr>
      </w:pPr>
    </w:p>
    <w:p w14:paraId="3CD28875" w14:textId="77777777" w:rsidR="00B54BE6" w:rsidRPr="006917A5" w:rsidRDefault="00105094" w:rsidP="001366CD">
      <w:pPr>
        <w:numPr>
          <w:ilvl w:val="0"/>
          <w:numId w:val="5"/>
        </w:numPr>
        <w:rPr>
          <w:szCs w:val="24"/>
        </w:rPr>
      </w:pPr>
      <w:r w:rsidRPr="006917A5">
        <w:rPr>
          <w:b/>
          <w:bCs/>
          <w:szCs w:val="24"/>
        </w:rPr>
        <w:t>Davis KA</w:t>
      </w:r>
      <w:r w:rsidRPr="006917A5">
        <w:rPr>
          <w:bCs/>
          <w:szCs w:val="24"/>
        </w:rPr>
        <w:t xml:space="preserve">.  Reply to Antonaglia A, Ristagno G, Berlot G.  “Procedural and clinical data plus electrocardiographic guidance greatly reduce the need for routine chest radiograph following central line placement.”  </w:t>
      </w:r>
      <w:r w:rsidRPr="006917A5">
        <w:rPr>
          <w:bCs/>
          <w:i/>
          <w:szCs w:val="24"/>
        </w:rPr>
        <w:t>Journal of Trauma</w:t>
      </w:r>
      <w:r w:rsidRPr="006917A5">
        <w:rPr>
          <w:bCs/>
          <w:szCs w:val="24"/>
        </w:rPr>
        <w:t xml:space="preserve"> 2008, 64, 542.</w:t>
      </w:r>
    </w:p>
    <w:p w14:paraId="73C9C878" w14:textId="77777777" w:rsidR="00B54BE6" w:rsidRPr="006917A5" w:rsidRDefault="00B54BE6" w:rsidP="00B54BE6">
      <w:pPr>
        <w:pStyle w:val="ListParagraph"/>
        <w:rPr>
          <w:b/>
          <w:szCs w:val="24"/>
        </w:rPr>
      </w:pPr>
    </w:p>
    <w:p w14:paraId="1F1C86E0" w14:textId="77777777" w:rsidR="00347EB8" w:rsidRPr="006917A5" w:rsidRDefault="00105094" w:rsidP="00347EB8">
      <w:pPr>
        <w:numPr>
          <w:ilvl w:val="0"/>
          <w:numId w:val="5"/>
        </w:numPr>
        <w:rPr>
          <w:szCs w:val="24"/>
        </w:rPr>
      </w:pPr>
      <w:r w:rsidRPr="006917A5">
        <w:rPr>
          <w:b/>
          <w:szCs w:val="24"/>
        </w:rPr>
        <w:t>Davis KA</w:t>
      </w:r>
      <w:r w:rsidRPr="006917A5">
        <w:rPr>
          <w:szCs w:val="24"/>
        </w:rPr>
        <w:t xml:space="preserve">.  “CT to exclude necrotizing soft tissue infection: Not quite ready for prime time?”  </w:t>
      </w:r>
      <w:r w:rsidRPr="006917A5">
        <w:rPr>
          <w:b/>
          <w:szCs w:val="24"/>
        </w:rPr>
        <w:t>Invited commentary</w:t>
      </w:r>
      <w:r w:rsidRPr="006917A5">
        <w:rPr>
          <w:szCs w:val="24"/>
        </w:rPr>
        <w:t xml:space="preserve">.  </w:t>
      </w:r>
      <w:r w:rsidRPr="006917A5">
        <w:rPr>
          <w:i/>
          <w:szCs w:val="24"/>
        </w:rPr>
        <w:t>Archives of Surgery</w:t>
      </w:r>
      <w:r w:rsidRPr="006917A5">
        <w:rPr>
          <w:szCs w:val="24"/>
        </w:rPr>
        <w:t>, 2010, 145(5), 455.</w:t>
      </w:r>
    </w:p>
    <w:p w14:paraId="246F0CC7" w14:textId="77777777" w:rsidR="00347EB8" w:rsidRPr="006917A5" w:rsidRDefault="00347EB8" w:rsidP="00347EB8">
      <w:pPr>
        <w:pStyle w:val="ListParagraph"/>
        <w:rPr>
          <w:szCs w:val="24"/>
        </w:rPr>
      </w:pPr>
    </w:p>
    <w:p w14:paraId="5349FA1F" w14:textId="77777777" w:rsidR="00B81CDF" w:rsidRPr="006917A5" w:rsidRDefault="00105094" w:rsidP="00347EB8">
      <w:pPr>
        <w:numPr>
          <w:ilvl w:val="0"/>
          <w:numId w:val="5"/>
        </w:numPr>
        <w:rPr>
          <w:szCs w:val="24"/>
        </w:rPr>
      </w:pPr>
      <w:r w:rsidRPr="006917A5">
        <w:rPr>
          <w:szCs w:val="24"/>
        </w:rPr>
        <w:t xml:space="preserve">Schuster KM, </w:t>
      </w:r>
      <w:r w:rsidRPr="006917A5">
        <w:rPr>
          <w:b/>
          <w:szCs w:val="24"/>
        </w:rPr>
        <w:t>Davis KA</w:t>
      </w:r>
      <w:r w:rsidRPr="006917A5">
        <w:rPr>
          <w:szCs w:val="24"/>
        </w:rPr>
        <w:t>.  Response to “Pulseless electrical activity, focused abdominal sonography for trauma and cardiac contractile activity as predictors of survival after trauma.”  Journal of Trauma, 2010, 68, 1270.</w:t>
      </w:r>
      <w:r w:rsidRPr="006917A5">
        <w:rPr>
          <w:b/>
          <w:szCs w:val="24"/>
        </w:rPr>
        <w:t xml:space="preserve"> </w:t>
      </w:r>
    </w:p>
    <w:p w14:paraId="580D4A35" w14:textId="77777777" w:rsidR="00B81CDF" w:rsidRPr="006917A5" w:rsidRDefault="00B81CDF" w:rsidP="00B81CDF">
      <w:pPr>
        <w:pStyle w:val="ListParagraph"/>
        <w:rPr>
          <w:b/>
          <w:szCs w:val="24"/>
        </w:rPr>
      </w:pPr>
    </w:p>
    <w:p w14:paraId="10E4B005" w14:textId="77777777" w:rsidR="00620324" w:rsidRPr="006917A5" w:rsidRDefault="00105094" w:rsidP="00620324">
      <w:pPr>
        <w:numPr>
          <w:ilvl w:val="0"/>
          <w:numId w:val="5"/>
        </w:numPr>
        <w:rPr>
          <w:bCs/>
          <w:szCs w:val="24"/>
        </w:rPr>
      </w:pPr>
      <w:r w:rsidRPr="006917A5">
        <w:rPr>
          <w:b/>
          <w:szCs w:val="24"/>
        </w:rPr>
        <w:t>Davis KA</w:t>
      </w:r>
      <w:r w:rsidRPr="006917A5">
        <w:rPr>
          <w:szCs w:val="24"/>
        </w:rPr>
        <w:t xml:space="preserve">.  Reply to Salahi LE. “Who should be the first line of management of trauma patients: Trauma surgeons or emergency medicine specialists?”  </w:t>
      </w:r>
      <w:r w:rsidRPr="006917A5">
        <w:rPr>
          <w:i/>
          <w:szCs w:val="24"/>
        </w:rPr>
        <w:t>Journal of Trauma</w:t>
      </w:r>
      <w:r w:rsidRPr="006917A5">
        <w:rPr>
          <w:szCs w:val="24"/>
        </w:rPr>
        <w:t>, 2011, 70, 264.</w:t>
      </w:r>
    </w:p>
    <w:p w14:paraId="30415E59" w14:textId="77777777" w:rsidR="00620324" w:rsidRPr="006917A5" w:rsidRDefault="00620324" w:rsidP="00620324">
      <w:pPr>
        <w:pStyle w:val="ListParagraph"/>
        <w:rPr>
          <w:b/>
          <w:szCs w:val="24"/>
        </w:rPr>
      </w:pPr>
    </w:p>
    <w:p w14:paraId="56CD4E74" w14:textId="77777777" w:rsidR="00366B1B" w:rsidRPr="006917A5" w:rsidRDefault="00960427" w:rsidP="00366B1B">
      <w:pPr>
        <w:numPr>
          <w:ilvl w:val="0"/>
          <w:numId w:val="5"/>
        </w:numPr>
        <w:rPr>
          <w:bCs/>
          <w:szCs w:val="24"/>
        </w:rPr>
      </w:pPr>
      <w:r w:rsidRPr="006917A5">
        <w:rPr>
          <w:b/>
          <w:szCs w:val="24"/>
        </w:rPr>
        <w:t>Davis KA</w:t>
      </w:r>
      <w:r w:rsidRPr="006917A5">
        <w:rPr>
          <w:szCs w:val="24"/>
        </w:rPr>
        <w:t xml:space="preserve">.  </w:t>
      </w:r>
      <w:r w:rsidRPr="006917A5">
        <w:rPr>
          <w:b/>
          <w:szCs w:val="24"/>
        </w:rPr>
        <w:t>Invited Editorial Comment</w:t>
      </w:r>
      <w:r w:rsidRPr="006917A5">
        <w:rPr>
          <w:szCs w:val="24"/>
        </w:rPr>
        <w:t xml:space="preserve"> to Requarth JA, D’Agostino RB, Miller PR.  “Nonoperative management of adult blunt splenic injury with and without splenic artery embolization: A meta-analysis”.  </w:t>
      </w:r>
      <w:r w:rsidRPr="006917A5">
        <w:rPr>
          <w:i/>
          <w:szCs w:val="24"/>
        </w:rPr>
        <w:t>Journal of Trauma</w:t>
      </w:r>
      <w:r w:rsidRPr="006917A5">
        <w:rPr>
          <w:szCs w:val="24"/>
        </w:rPr>
        <w:t>, 2011, 71, 903.</w:t>
      </w:r>
    </w:p>
    <w:p w14:paraId="1D4794FB" w14:textId="77777777" w:rsidR="00366B1B" w:rsidRPr="006917A5" w:rsidRDefault="00366B1B" w:rsidP="00366B1B">
      <w:pPr>
        <w:pStyle w:val="ListParagraph"/>
        <w:rPr>
          <w:szCs w:val="24"/>
        </w:rPr>
      </w:pPr>
    </w:p>
    <w:p w14:paraId="5E2B16AE" w14:textId="77777777" w:rsidR="00145D7C" w:rsidRPr="006917A5" w:rsidRDefault="00105094" w:rsidP="00366B1B">
      <w:pPr>
        <w:numPr>
          <w:ilvl w:val="0"/>
          <w:numId w:val="5"/>
        </w:numPr>
        <w:rPr>
          <w:bCs/>
          <w:szCs w:val="24"/>
        </w:rPr>
      </w:pPr>
      <w:r w:rsidRPr="006917A5">
        <w:rPr>
          <w:szCs w:val="24"/>
        </w:rPr>
        <w:t xml:space="preserve">Maung AA, Kaplan LJ, </w:t>
      </w:r>
      <w:r w:rsidRPr="006917A5">
        <w:rPr>
          <w:b/>
          <w:szCs w:val="24"/>
        </w:rPr>
        <w:t>Davis KA</w:t>
      </w:r>
      <w:r w:rsidRPr="006917A5">
        <w:rPr>
          <w:szCs w:val="24"/>
        </w:rPr>
        <w:t xml:space="preserve">.  Reply to Andrews PL, Scalea T and Habashi NM.  “Re:  What’s in a name? Mechanical ventilation is at the mercy of the operator.”  </w:t>
      </w:r>
      <w:r w:rsidRPr="006917A5">
        <w:rPr>
          <w:i/>
          <w:szCs w:val="24"/>
        </w:rPr>
        <w:t>Journal of Trauma</w:t>
      </w:r>
      <w:r w:rsidRPr="006917A5">
        <w:rPr>
          <w:szCs w:val="24"/>
        </w:rPr>
        <w:t xml:space="preserve"> 2013, 74, 1378.</w:t>
      </w:r>
    </w:p>
    <w:p w14:paraId="36120593" w14:textId="77777777" w:rsidR="00145D7C" w:rsidRPr="006917A5" w:rsidRDefault="00145D7C" w:rsidP="00145D7C">
      <w:pPr>
        <w:pStyle w:val="ListParagraph"/>
        <w:rPr>
          <w:bCs/>
          <w:szCs w:val="24"/>
        </w:rPr>
      </w:pPr>
    </w:p>
    <w:p w14:paraId="6C6CB59C" w14:textId="77777777" w:rsidR="009300A3" w:rsidRPr="006917A5" w:rsidRDefault="006416CA" w:rsidP="00145D7C">
      <w:pPr>
        <w:numPr>
          <w:ilvl w:val="0"/>
          <w:numId w:val="5"/>
        </w:numPr>
        <w:rPr>
          <w:bCs/>
          <w:szCs w:val="24"/>
        </w:rPr>
      </w:pPr>
      <w:r w:rsidRPr="006917A5">
        <w:rPr>
          <w:bCs/>
          <w:szCs w:val="24"/>
        </w:rPr>
        <w:t xml:space="preserve">Joseph B, Ditillo MF, Pandit V, Aziz H, Sadoun M, Hays D, </w:t>
      </w:r>
      <w:r w:rsidRPr="006917A5">
        <w:rPr>
          <w:b/>
          <w:bCs/>
          <w:szCs w:val="24"/>
        </w:rPr>
        <w:t>Davis KA</w:t>
      </w:r>
      <w:r w:rsidRPr="006917A5">
        <w:rPr>
          <w:bCs/>
          <w:szCs w:val="24"/>
        </w:rPr>
        <w:t xml:space="preserve">, Friese RS, Rhee P.  “Dabigatran therapy:  Minor trauma injuries are no longer minor.”  </w:t>
      </w:r>
      <w:r w:rsidRPr="006917A5">
        <w:rPr>
          <w:bCs/>
          <w:i/>
          <w:szCs w:val="24"/>
        </w:rPr>
        <w:t>The American Surgeon</w:t>
      </w:r>
      <w:r w:rsidRPr="006917A5">
        <w:rPr>
          <w:bCs/>
          <w:szCs w:val="24"/>
        </w:rPr>
        <w:t xml:space="preserve">, </w:t>
      </w:r>
      <w:r w:rsidR="00270A7B" w:rsidRPr="006917A5">
        <w:rPr>
          <w:bCs/>
          <w:szCs w:val="24"/>
        </w:rPr>
        <w:t>2014, 80, E116-118.</w:t>
      </w:r>
    </w:p>
    <w:p w14:paraId="21802061" w14:textId="77777777" w:rsidR="00651EB0" w:rsidRPr="006917A5" w:rsidRDefault="00651EB0" w:rsidP="009300A3">
      <w:pPr>
        <w:pStyle w:val="ListParagraph"/>
        <w:ind w:left="0"/>
        <w:rPr>
          <w:b/>
          <w:bCs/>
          <w:szCs w:val="24"/>
        </w:rPr>
      </w:pPr>
    </w:p>
    <w:p w14:paraId="4B66E2B5" w14:textId="77777777" w:rsidR="00310720" w:rsidRPr="006917A5" w:rsidRDefault="007C7145" w:rsidP="00310720">
      <w:pPr>
        <w:numPr>
          <w:ilvl w:val="0"/>
          <w:numId w:val="5"/>
        </w:numPr>
        <w:rPr>
          <w:bCs/>
          <w:szCs w:val="24"/>
        </w:rPr>
      </w:pPr>
      <w:r w:rsidRPr="006917A5">
        <w:rPr>
          <w:b/>
          <w:bCs/>
          <w:szCs w:val="24"/>
        </w:rPr>
        <w:t>Davis KA</w:t>
      </w:r>
      <w:r w:rsidRPr="006917A5">
        <w:rPr>
          <w:bCs/>
          <w:szCs w:val="24"/>
        </w:rPr>
        <w:t xml:space="preserve">.  </w:t>
      </w:r>
      <w:r w:rsidRPr="006917A5">
        <w:rPr>
          <w:b/>
          <w:bCs/>
          <w:szCs w:val="24"/>
        </w:rPr>
        <w:t xml:space="preserve">Invited </w:t>
      </w:r>
      <w:r w:rsidR="00BA7C8E" w:rsidRPr="006917A5">
        <w:rPr>
          <w:b/>
          <w:bCs/>
          <w:szCs w:val="24"/>
        </w:rPr>
        <w:t>Expert</w:t>
      </w:r>
      <w:r w:rsidRPr="006917A5">
        <w:rPr>
          <w:b/>
          <w:bCs/>
          <w:szCs w:val="24"/>
        </w:rPr>
        <w:t xml:space="preserve"> Comment</w:t>
      </w:r>
      <w:r w:rsidR="00BA7C8E" w:rsidRPr="006917A5">
        <w:rPr>
          <w:b/>
          <w:bCs/>
          <w:szCs w:val="24"/>
        </w:rPr>
        <w:t>ary</w:t>
      </w:r>
      <w:r w:rsidRPr="006917A5">
        <w:rPr>
          <w:bCs/>
          <w:szCs w:val="24"/>
        </w:rPr>
        <w:t xml:space="preserve"> </w:t>
      </w:r>
      <w:r w:rsidR="00BA7C8E" w:rsidRPr="006917A5">
        <w:rPr>
          <w:bCs/>
          <w:szCs w:val="24"/>
        </w:rPr>
        <w:t>on</w:t>
      </w:r>
      <w:r w:rsidRPr="006917A5">
        <w:rPr>
          <w:bCs/>
          <w:szCs w:val="24"/>
        </w:rPr>
        <w:t xml:space="preserve"> Jung MJ, Lee JY, Lee KW, Lee JG.  “A case of small bowel obstruction after large mesenteric hematoma in blunt abdominal trauma.”  </w:t>
      </w:r>
      <w:r w:rsidRPr="006917A5">
        <w:rPr>
          <w:bCs/>
          <w:i/>
          <w:szCs w:val="24"/>
        </w:rPr>
        <w:t xml:space="preserve">Journal of Trauma and Acute Care Surgery, </w:t>
      </w:r>
      <w:r w:rsidRPr="006917A5">
        <w:rPr>
          <w:bCs/>
          <w:szCs w:val="24"/>
        </w:rPr>
        <w:t>2016, 80, 347-349.</w:t>
      </w:r>
    </w:p>
    <w:p w14:paraId="45141FCE" w14:textId="77777777" w:rsidR="00310720" w:rsidRPr="006917A5" w:rsidRDefault="00310720" w:rsidP="00310720">
      <w:pPr>
        <w:pStyle w:val="ListParagraph"/>
        <w:rPr>
          <w:bCs/>
          <w:szCs w:val="24"/>
        </w:rPr>
      </w:pPr>
    </w:p>
    <w:p w14:paraId="30150AD0" w14:textId="77777777" w:rsidR="00AC2809" w:rsidRPr="006917A5" w:rsidRDefault="00AC2809" w:rsidP="00310720">
      <w:pPr>
        <w:numPr>
          <w:ilvl w:val="0"/>
          <w:numId w:val="5"/>
        </w:numPr>
        <w:rPr>
          <w:rStyle w:val="highwire-cite-metadata-doi"/>
          <w:bCs/>
          <w:bdr w:val="none" w:sz="0" w:space="0" w:color="auto"/>
        </w:rPr>
      </w:pPr>
      <w:r w:rsidRPr="006917A5">
        <w:rPr>
          <w:bCs/>
          <w:szCs w:val="24"/>
        </w:rPr>
        <w:t xml:space="preserve">Brandt W, Maxfield MW, Kim AW, </w:t>
      </w:r>
      <w:r w:rsidRPr="006917A5">
        <w:rPr>
          <w:b/>
          <w:bCs/>
          <w:szCs w:val="24"/>
        </w:rPr>
        <w:t>Davis KA</w:t>
      </w:r>
      <w:r w:rsidRPr="006917A5">
        <w:rPr>
          <w:bCs/>
          <w:szCs w:val="24"/>
        </w:rPr>
        <w:t xml:space="preserve">.  Necrotizing soft tissue infection of the chest wall.  </w:t>
      </w:r>
      <w:r w:rsidRPr="006917A5">
        <w:rPr>
          <w:rStyle w:val="highwire-cite-metadata-journal2"/>
          <w:i/>
          <w:lang w:val="en"/>
        </w:rPr>
        <w:t>Trauma Surg Acute Care Open</w:t>
      </w:r>
      <w:r w:rsidRPr="006917A5">
        <w:rPr>
          <w:rStyle w:val="highwire-cite-metadata-journal2"/>
          <w:lang w:val="en"/>
        </w:rPr>
        <w:t xml:space="preserve">, 2016 </w:t>
      </w:r>
      <w:r w:rsidRPr="006917A5">
        <w:rPr>
          <w:rStyle w:val="highwire-cite-metadata-date"/>
          <w:lang w:val="en"/>
        </w:rPr>
        <w:t xml:space="preserve">May 31, </w:t>
      </w:r>
      <w:r w:rsidRPr="006917A5">
        <w:rPr>
          <w:rStyle w:val="label"/>
          <w:lang w:val="en"/>
        </w:rPr>
        <w:t>DOI:</w:t>
      </w:r>
      <w:r w:rsidRPr="006917A5">
        <w:rPr>
          <w:rStyle w:val="highwire-cite-metadata-doi"/>
          <w:lang w:val="en"/>
        </w:rPr>
        <w:t xml:space="preserve"> 10.1136/tsaco-2016-000005.</w:t>
      </w:r>
    </w:p>
    <w:p w14:paraId="324C9366" w14:textId="77777777" w:rsidR="007A3C40" w:rsidRPr="006917A5" w:rsidRDefault="007A3C40" w:rsidP="007A3C40">
      <w:pPr>
        <w:pStyle w:val="ListParagraph"/>
        <w:rPr>
          <w:bCs/>
          <w:szCs w:val="24"/>
        </w:rPr>
      </w:pPr>
    </w:p>
    <w:p w14:paraId="0933807F" w14:textId="77777777" w:rsidR="007F42C9" w:rsidRDefault="007A3C40" w:rsidP="007F42C9">
      <w:pPr>
        <w:numPr>
          <w:ilvl w:val="0"/>
          <w:numId w:val="5"/>
        </w:numPr>
        <w:rPr>
          <w:bCs/>
          <w:szCs w:val="24"/>
        </w:rPr>
      </w:pPr>
      <w:r w:rsidRPr="006917A5">
        <w:rPr>
          <w:bCs/>
          <w:szCs w:val="24"/>
        </w:rPr>
        <w:t xml:space="preserve">Kaplan LJ, Johnson DC, Livingston DH, </w:t>
      </w:r>
      <w:r w:rsidRPr="006917A5">
        <w:rPr>
          <w:b/>
          <w:bCs/>
          <w:szCs w:val="24"/>
        </w:rPr>
        <w:t>Davis KA</w:t>
      </w:r>
      <w:r w:rsidRPr="006917A5">
        <w:rPr>
          <w:bCs/>
          <w:szCs w:val="24"/>
        </w:rPr>
        <w:t xml:space="preserve">.  “Lethality of necrotizing soft tissue infections after blunt rectal injury.  </w:t>
      </w:r>
      <w:r w:rsidRPr="006917A5">
        <w:rPr>
          <w:bCs/>
          <w:i/>
          <w:szCs w:val="24"/>
        </w:rPr>
        <w:t xml:space="preserve">Surgical Infections Case Reports, </w:t>
      </w:r>
      <w:r w:rsidRPr="006917A5">
        <w:rPr>
          <w:bCs/>
          <w:szCs w:val="24"/>
        </w:rPr>
        <w:t>2016, 1, 66-68.  DOI: 10.1089/crse.2016.0014.</w:t>
      </w:r>
    </w:p>
    <w:p w14:paraId="17D53120" w14:textId="77777777" w:rsidR="007F42C9" w:rsidRDefault="007F42C9" w:rsidP="007F42C9">
      <w:pPr>
        <w:pStyle w:val="ListParagraph"/>
        <w:rPr>
          <w:b/>
          <w:bCs/>
          <w:szCs w:val="24"/>
        </w:rPr>
      </w:pPr>
    </w:p>
    <w:p w14:paraId="11C2527A" w14:textId="248E7BE3" w:rsidR="000819CE" w:rsidRPr="007F42C9" w:rsidRDefault="0077723F" w:rsidP="007F42C9">
      <w:pPr>
        <w:numPr>
          <w:ilvl w:val="0"/>
          <w:numId w:val="5"/>
        </w:numPr>
        <w:rPr>
          <w:bCs/>
          <w:szCs w:val="24"/>
        </w:rPr>
      </w:pPr>
      <w:r w:rsidRPr="007F42C9">
        <w:rPr>
          <w:b/>
          <w:bCs/>
          <w:szCs w:val="24"/>
        </w:rPr>
        <w:t>Davis KA.  Invited Editorial Critique</w:t>
      </w:r>
      <w:r w:rsidRPr="007F42C9">
        <w:rPr>
          <w:bCs/>
          <w:szCs w:val="24"/>
        </w:rPr>
        <w:t xml:space="preserve"> to Daniel VT, Rushing AP, Ingraham AM et al., “Association between operating room access and mortality for life-threatening general surgery emergencies.  Journal of Trauma and Acute Care Surgery 2019, 87, 42</w:t>
      </w:r>
    </w:p>
    <w:p w14:paraId="66E2CB44" w14:textId="77777777" w:rsidR="000819CE" w:rsidRPr="006917A5" w:rsidRDefault="000819CE" w:rsidP="000819CE">
      <w:pPr>
        <w:pStyle w:val="ListParagraph"/>
        <w:rPr>
          <w:bCs/>
          <w:szCs w:val="24"/>
        </w:rPr>
      </w:pPr>
    </w:p>
    <w:p w14:paraId="259CCB58" w14:textId="77777777" w:rsidR="001366CD" w:rsidRPr="006917A5" w:rsidRDefault="00C351CB" w:rsidP="000819CE">
      <w:pPr>
        <w:numPr>
          <w:ilvl w:val="0"/>
          <w:numId w:val="5"/>
        </w:numPr>
        <w:rPr>
          <w:bCs/>
          <w:szCs w:val="24"/>
        </w:rPr>
      </w:pPr>
      <w:r w:rsidRPr="006917A5">
        <w:rPr>
          <w:bCs/>
          <w:szCs w:val="24"/>
        </w:rPr>
        <w:t xml:space="preserve">Schenck CS, Lokeshwar SD, Riedel MD, </w:t>
      </w:r>
      <w:r w:rsidRPr="006917A5">
        <w:rPr>
          <w:b/>
          <w:szCs w:val="24"/>
        </w:rPr>
        <w:t>Davis KA</w:t>
      </w:r>
      <w:r w:rsidRPr="006917A5">
        <w:rPr>
          <w:bCs/>
          <w:szCs w:val="24"/>
        </w:rPr>
        <w:t xml:space="preserve">.  Penetrating deep pelvic injury due to “less lethal” beanbag munitions: A case report and policy implications.  </w:t>
      </w:r>
      <w:r w:rsidRPr="006917A5">
        <w:rPr>
          <w:bCs/>
          <w:i/>
          <w:iCs/>
          <w:szCs w:val="24"/>
        </w:rPr>
        <w:t xml:space="preserve">Trauma Surgery and Acute Care Open </w:t>
      </w:r>
      <w:r w:rsidRPr="006917A5">
        <w:rPr>
          <w:bCs/>
          <w:szCs w:val="24"/>
        </w:rPr>
        <w:t>2021, 6, e000754.</w:t>
      </w:r>
    </w:p>
    <w:p w14:paraId="0B31A811" w14:textId="77777777" w:rsidR="001366CD" w:rsidRPr="006917A5" w:rsidRDefault="001366CD" w:rsidP="001366CD">
      <w:pPr>
        <w:pStyle w:val="ListParagraph"/>
        <w:rPr>
          <w:bCs/>
          <w:szCs w:val="24"/>
        </w:rPr>
      </w:pPr>
    </w:p>
    <w:p w14:paraId="0B095764" w14:textId="77777777" w:rsidR="00E8540E" w:rsidRPr="006917A5" w:rsidRDefault="00B606D3" w:rsidP="00E8540E">
      <w:pPr>
        <w:numPr>
          <w:ilvl w:val="0"/>
          <w:numId w:val="5"/>
        </w:numPr>
        <w:rPr>
          <w:bCs/>
          <w:szCs w:val="24"/>
        </w:rPr>
      </w:pPr>
      <w:r w:rsidRPr="006917A5">
        <w:rPr>
          <w:bCs/>
          <w:szCs w:val="24"/>
        </w:rPr>
        <w:t xml:space="preserve">Zhang Y, Papageorge M, Brandt W, Geirsson A, Bokhari SAH, Becher RD, Davis KA, Lui FY.  Tricuspid bullet embolism:  Lessons learned from a rare firearm sequellae.  </w:t>
      </w:r>
      <w:r w:rsidRPr="006917A5">
        <w:rPr>
          <w:bCs/>
          <w:i/>
          <w:iCs/>
          <w:szCs w:val="24"/>
        </w:rPr>
        <w:t>T</w:t>
      </w:r>
      <w:r w:rsidRPr="006917A5">
        <w:rPr>
          <w:i/>
          <w:iCs/>
          <w:szCs w:val="24"/>
          <w:shd w:val="clear" w:color="auto" w:fill="FFFFFF"/>
        </w:rPr>
        <w:t>rauma Surg Acute Care Open</w:t>
      </w:r>
      <w:r w:rsidRPr="006917A5">
        <w:rPr>
          <w:szCs w:val="24"/>
          <w:shd w:val="clear" w:color="auto" w:fill="FFFFFF"/>
        </w:rPr>
        <w:t xml:space="preserve"> 2021 Feb 25;6(1):e000657. doi: 10.1136/tsaco-2020-000657. eCollection 2021.</w:t>
      </w:r>
    </w:p>
    <w:p w14:paraId="006A4830" w14:textId="77777777" w:rsidR="00E8540E" w:rsidRPr="006917A5" w:rsidRDefault="00E8540E" w:rsidP="00E8540E">
      <w:pPr>
        <w:pStyle w:val="ListParagraph"/>
        <w:rPr>
          <w:bCs/>
          <w:szCs w:val="24"/>
        </w:rPr>
      </w:pPr>
    </w:p>
    <w:p w14:paraId="085FF70A" w14:textId="77777777" w:rsidR="00CA331E" w:rsidRPr="006917A5" w:rsidRDefault="00CA331E" w:rsidP="00E8540E">
      <w:pPr>
        <w:numPr>
          <w:ilvl w:val="0"/>
          <w:numId w:val="5"/>
        </w:numPr>
        <w:rPr>
          <w:bCs/>
          <w:szCs w:val="24"/>
        </w:rPr>
      </w:pPr>
      <w:r w:rsidRPr="006917A5">
        <w:rPr>
          <w:bCs/>
          <w:szCs w:val="24"/>
        </w:rPr>
        <w:t xml:space="preserve">Brahmandam A, Grubman S, Salem R, Davis KA, Tonnessen BH, Guzman RJ, Ochoa Chaar CI.  Placement and retrieval of bilateral iliac vein filters in patients with mega cava.  </w:t>
      </w:r>
      <w:r w:rsidRPr="006917A5">
        <w:rPr>
          <w:bCs/>
          <w:i/>
          <w:iCs/>
          <w:szCs w:val="24"/>
        </w:rPr>
        <w:t xml:space="preserve">Journal of Vascular Surgery Cases, Innovation and Technology </w:t>
      </w:r>
      <w:r w:rsidRPr="006917A5">
        <w:rPr>
          <w:bCs/>
          <w:szCs w:val="24"/>
        </w:rPr>
        <w:t>2022, 8, 610-615.</w:t>
      </w:r>
    </w:p>
    <w:p w14:paraId="6494E471" w14:textId="77777777" w:rsidR="003970C3" w:rsidRPr="006917A5" w:rsidRDefault="003970C3" w:rsidP="003970C3">
      <w:pPr>
        <w:pStyle w:val="ListParagraph"/>
        <w:rPr>
          <w:bCs/>
          <w:szCs w:val="24"/>
        </w:rPr>
      </w:pPr>
    </w:p>
    <w:p w14:paraId="3F0CB607" w14:textId="68CA59CF" w:rsidR="00C702AC" w:rsidRPr="006917A5" w:rsidRDefault="007F42C9" w:rsidP="00AA290E">
      <w:pPr>
        <w:rPr>
          <w:b/>
          <w:bCs/>
          <w:szCs w:val="24"/>
        </w:rPr>
      </w:pPr>
      <w:r>
        <w:rPr>
          <w:b/>
          <w:bCs/>
          <w:szCs w:val="24"/>
        </w:rPr>
        <w:br w:type="page"/>
      </w:r>
      <w:r w:rsidR="00C702AC" w:rsidRPr="006917A5">
        <w:rPr>
          <w:b/>
          <w:bCs/>
          <w:szCs w:val="24"/>
        </w:rPr>
        <w:lastRenderedPageBreak/>
        <w:t>Invited Review</w:t>
      </w:r>
      <w:r w:rsidR="00AA290E" w:rsidRPr="006917A5">
        <w:rPr>
          <w:b/>
          <w:bCs/>
          <w:szCs w:val="24"/>
        </w:rPr>
        <w:t>s</w:t>
      </w:r>
    </w:p>
    <w:p w14:paraId="65B00D26" w14:textId="77777777" w:rsidR="00C702AC" w:rsidRPr="006917A5" w:rsidRDefault="00C702AC">
      <w:pPr>
        <w:rPr>
          <w:szCs w:val="24"/>
        </w:rPr>
      </w:pPr>
    </w:p>
    <w:p w14:paraId="2DF54625" w14:textId="77777777" w:rsidR="00B54BE6" w:rsidRPr="006917A5" w:rsidRDefault="00C702AC" w:rsidP="00B54BE6">
      <w:pPr>
        <w:numPr>
          <w:ilvl w:val="0"/>
          <w:numId w:val="3"/>
        </w:numPr>
        <w:rPr>
          <w:szCs w:val="24"/>
        </w:rPr>
      </w:pPr>
      <w:r w:rsidRPr="006917A5">
        <w:rPr>
          <w:b/>
          <w:szCs w:val="24"/>
        </w:rPr>
        <w:t>Davis KA</w:t>
      </w:r>
      <w:r w:rsidRPr="006917A5">
        <w:rPr>
          <w:szCs w:val="24"/>
        </w:rPr>
        <w:t xml:space="preserve"> “Ventilator-Associated Pneumonia: A Review.” </w:t>
      </w:r>
      <w:r w:rsidRPr="006917A5">
        <w:rPr>
          <w:i/>
          <w:iCs/>
          <w:szCs w:val="24"/>
        </w:rPr>
        <w:t>J Intensive Care Medicine</w:t>
      </w:r>
      <w:r w:rsidR="00B27C2F" w:rsidRPr="006917A5">
        <w:rPr>
          <w:i/>
          <w:iCs/>
          <w:szCs w:val="24"/>
        </w:rPr>
        <w:t xml:space="preserve"> </w:t>
      </w:r>
      <w:r w:rsidR="00B06AE9" w:rsidRPr="006917A5">
        <w:rPr>
          <w:szCs w:val="24"/>
        </w:rPr>
        <w:t xml:space="preserve">2006, 21, </w:t>
      </w:r>
      <w:r w:rsidR="00B27C2F" w:rsidRPr="006917A5">
        <w:rPr>
          <w:szCs w:val="24"/>
        </w:rPr>
        <w:t>211-226.</w:t>
      </w:r>
    </w:p>
    <w:p w14:paraId="3590BD07" w14:textId="77777777" w:rsidR="00B54BE6" w:rsidRPr="006917A5" w:rsidRDefault="00B54BE6" w:rsidP="00B54BE6">
      <w:pPr>
        <w:ind w:left="720"/>
        <w:rPr>
          <w:szCs w:val="24"/>
        </w:rPr>
      </w:pPr>
    </w:p>
    <w:p w14:paraId="0CB0893E" w14:textId="77777777" w:rsidR="00FE4177" w:rsidRPr="006917A5" w:rsidRDefault="002F0237" w:rsidP="00FE4177">
      <w:pPr>
        <w:numPr>
          <w:ilvl w:val="0"/>
          <w:numId w:val="3"/>
        </w:numPr>
        <w:rPr>
          <w:szCs w:val="24"/>
        </w:rPr>
      </w:pPr>
      <w:r w:rsidRPr="006917A5">
        <w:rPr>
          <w:szCs w:val="24"/>
        </w:rPr>
        <w:t xml:space="preserve">Maerz LL, </w:t>
      </w:r>
      <w:r w:rsidRPr="006917A5">
        <w:rPr>
          <w:b/>
          <w:szCs w:val="24"/>
        </w:rPr>
        <w:t>Davis KA</w:t>
      </w:r>
      <w:r w:rsidRPr="006917A5">
        <w:rPr>
          <w:szCs w:val="24"/>
        </w:rPr>
        <w:t xml:space="preserve">, Rosenbaum SH.  Trauma.  In Afifi S and Hurford W (eds), </w:t>
      </w:r>
      <w:r w:rsidRPr="006917A5">
        <w:rPr>
          <w:i/>
          <w:szCs w:val="24"/>
        </w:rPr>
        <w:t>International Anesthesiology Clinics “Critical Care</w:t>
      </w:r>
      <w:r w:rsidR="00CE1A63" w:rsidRPr="006917A5">
        <w:rPr>
          <w:i/>
          <w:szCs w:val="24"/>
        </w:rPr>
        <w:t>: Current challenges and future directions</w:t>
      </w:r>
      <w:r w:rsidRPr="006917A5">
        <w:rPr>
          <w:i/>
          <w:szCs w:val="24"/>
        </w:rPr>
        <w:t>”</w:t>
      </w:r>
      <w:r w:rsidRPr="006917A5">
        <w:rPr>
          <w:szCs w:val="24"/>
        </w:rPr>
        <w:t>.  Baltimore:  Lippincott</w:t>
      </w:r>
      <w:r w:rsidR="00CE1A63" w:rsidRPr="006917A5">
        <w:rPr>
          <w:szCs w:val="24"/>
        </w:rPr>
        <w:t>, Williams and Wilkins, 2009, 47, 25-36.</w:t>
      </w:r>
    </w:p>
    <w:p w14:paraId="6B8DBEE0" w14:textId="77777777" w:rsidR="00FE4177" w:rsidRPr="006917A5" w:rsidRDefault="00FE4177" w:rsidP="00FE4177">
      <w:pPr>
        <w:pStyle w:val="ListParagraph"/>
        <w:rPr>
          <w:szCs w:val="24"/>
        </w:rPr>
      </w:pPr>
    </w:p>
    <w:p w14:paraId="37E08FC9" w14:textId="77777777" w:rsidR="00145D7C" w:rsidRPr="006917A5" w:rsidRDefault="008563ED" w:rsidP="00145D7C">
      <w:pPr>
        <w:numPr>
          <w:ilvl w:val="0"/>
          <w:numId w:val="3"/>
        </w:numPr>
        <w:rPr>
          <w:szCs w:val="24"/>
        </w:rPr>
      </w:pPr>
      <w:r w:rsidRPr="006917A5">
        <w:rPr>
          <w:szCs w:val="24"/>
        </w:rPr>
        <w:t xml:space="preserve">Schuster KM, </w:t>
      </w:r>
      <w:r w:rsidRPr="006917A5">
        <w:rPr>
          <w:b/>
          <w:szCs w:val="24"/>
        </w:rPr>
        <w:t>Davis KA</w:t>
      </w:r>
      <w:r w:rsidRPr="006917A5">
        <w:rPr>
          <w:szCs w:val="24"/>
        </w:rPr>
        <w:t xml:space="preserve">, Rosenbaum SH.  Emergent and Urgent Surgery.  In Fleisher LA and Rosenbaum SH (eds), </w:t>
      </w:r>
      <w:r w:rsidRPr="006917A5">
        <w:rPr>
          <w:i/>
          <w:szCs w:val="24"/>
        </w:rPr>
        <w:t>Medical Clinics of North America “Preoperative Medical Consultation”.</w:t>
      </w:r>
      <w:r w:rsidRPr="006917A5">
        <w:rPr>
          <w:szCs w:val="24"/>
        </w:rPr>
        <w:t xml:space="preserve">  Philadelphia:  Elsevier Saunders, </w:t>
      </w:r>
      <w:r w:rsidR="00C85384" w:rsidRPr="006917A5">
        <w:rPr>
          <w:szCs w:val="24"/>
        </w:rPr>
        <w:t>2009, 93, 1131-1148</w:t>
      </w:r>
      <w:r w:rsidRPr="006917A5">
        <w:rPr>
          <w:szCs w:val="24"/>
        </w:rPr>
        <w:t>.</w:t>
      </w:r>
    </w:p>
    <w:p w14:paraId="3CF8E7F6" w14:textId="77777777" w:rsidR="00145D7C" w:rsidRPr="006917A5" w:rsidRDefault="00145D7C" w:rsidP="00145D7C">
      <w:pPr>
        <w:pStyle w:val="ListParagraph"/>
        <w:rPr>
          <w:szCs w:val="24"/>
        </w:rPr>
      </w:pPr>
    </w:p>
    <w:p w14:paraId="33E7AF52" w14:textId="77777777" w:rsidR="0045046A" w:rsidRPr="006917A5" w:rsidRDefault="00760B30" w:rsidP="00145D7C">
      <w:pPr>
        <w:numPr>
          <w:ilvl w:val="0"/>
          <w:numId w:val="3"/>
        </w:numPr>
        <w:rPr>
          <w:szCs w:val="24"/>
        </w:rPr>
      </w:pPr>
      <w:r w:rsidRPr="006917A5">
        <w:rPr>
          <w:szCs w:val="24"/>
        </w:rPr>
        <w:t xml:space="preserve">Schuster KM, </w:t>
      </w:r>
      <w:r w:rsidRPr="006917A5">
        <w:rPr>
          <w:b/>
          <w:szCs w:val="24"/>
        </w:rPr>
        <w:t>Davis KA</w:t>
      </w:r>
      <w:r w:rsidRPr="006917A5">
        <w:rPr>
          <w:szCs w:val="24"/>
        </w:rPr>
        <w:t xml:space="preserve">, Rosenbaum SH.  Emergent and Urgent Surgery.  In Fleisher LA and Rosenbaum SH (eds), </w:t>
      </w:r>
      <w:r w:rsidRPr="006917A5">
        <w:rPr>
          <w:i/>
          <w:szCs w:val="24"/>
        </w:rPr>
        <w:t>Anesthesia Clinics of North America “Preoperative Medical Consultation: A Multidisciplinary Approach”.</w:t>
      </w:r>
      <w:r w:rsidRPr="006917A5">
        <w:rPr>
          <w:szCs w:val="24"/>
        </w:rPr>
        <w:t xml:space="preserve">  Philadelphia:  Elsevier Saunders, </w:t>
      </w:r>
      <w:r w:rsidR="00670922" w:rsidRPr="006917A5">
        <w:rPr>
          <w:szCs w:val="24"/>
        </w:rPr>
        <w:t>2009, 27(4), 787-804.</w:t>
      </w:r>
    </w:p>
    <w:p w14:paraId="5A3DA64B" w14:textId="77777777" w:rsidR="0045046A" w:rsidRPr="006917A5" w:rsidRDefault="0045046A" w:rsidP="0045046A">
      <w:pPr>
        <w:pStyle w:val="ListParagraph"/>
        <w:rPr>
          <w:szCs w:val="24"/>
        </w:rPr>
      </w:pPr>
    </w:p>
    <w:p w14:paraId="0A216C5B" w14:textId="77777777" w:rsidR="003906E8" w:rsidRPr="006917A5" w:rsidRDefault="00320CAB" w:rsidP="0045046A">
      <w:pPr>
        <w:numPr>
          <w:ilvl w:val="0"/>
          <w:numId w:val="3"/>
        </w:numPr>
        <w:rPr>
          <w:szCs w:val="24"/>
        </w:rPr>
      </w:pPr>
      <w:r w:rsidRPr="006917A5">
        <w:rPr>
          <w:szCs w:val="24"/>
        </w:rPr>
        <w:t xml:space="preserve">Lui FY, </w:t>
      </w:r>
      <w:r w:rsidRPr="006917A5">
        <w:rPr>
          <w:b/>
          <w:szCs w:val="24"/>
        </w:rPr>
        <w:t>Davis KA</w:t>
      </w:r>
      <w:r w:rsidR="009300A3" w:rsidRPr="006917A5">
        <w:rPr>
          <w:szCs w:val="24"/>
        </w:rPr>
        <w:t xml:space="preserve">.  </w:t>
      </w:r>
      <w:r w:rsidRPr="006917A5">
        <w:rPr>
          <w:szCs w:val="24"/>
        </w:rPr>
        <w:t>Gastroduodenal perforations: M</w:t>
      </w:r>
      <w:r w:rsidR="009300A3" w:rsidRPr="006917A5">
        <w:rPr>
          <w:szCs w:val="24"/>
        </w:rPr>
        <w:t>aximal or minimal intervention?</w:t>
      </w:r>
      <w:r w:rsidRPr="006917A5">
        <w:rPr>
          <w:szCs w:val="24"/>
        </w:rPr>
        <w:t xml:space="preserve">  </w:t>
      </w:r>
      <w:r w:rsidRPr="006917A5">
        <w:rPr>
          <w:i/>
          <w:szCs w:val="24"/>
        </w:rPr>
        <w:t>Scandinavian Journal of Surgery</w:t>
      </w:r>
      <w:r w:rsidRPr="006917A5">
        <w:rPr>
          <w:szCs w:val="24"/>
        </w:rPr>
        <w:t>, 2010, 99(2), 73-77.</w:t>
      </w:r>
    </w:p>
    <w:p w14:paraId="3F46A21F" w14:textId="77777777" w:rsidR="003906E8" w:rsidRPr="006917A5" w:rsidRDefault="003906E8" w:rsidP="003906E8">
      <w:pPr>
        <w:pStyle w:val="ListParagraph"/>
        <w:rPr>
          <w:b/>
          <w:szCs w:val="24"/>
        </w:rPr>
      </w:pPr>
    </w:p>
    <w:p w14:paraId="13C6488B" w14:textId="77777777" w:rsidR="000022BF" w:rsidRPr="006917A5" w:rsidRDefault="00FF7B04" w:rsidP="003906E8">
      <w:pPr>
        <w:numPr>
          <w:ilvl w:val="0"/>
          <w:numId w:val="3"/>
        </w:numPr>
        <w:rPr>
          <w:szCs w:val="24"/>
        </w:rPr>
      </w:pPr>
      <w:r w:rsidRPr="006917A5">
        <w:rPr>
          <w:b/>
          <w:szCs w:val="24"/>
        </w:rPr>
        <w:t xml:space="preserve">Davis KA, </w:t>
      </w:r>
      <w:r w:rsidR="009300A3" w:rsidRPr="006917A5">
        <w:rPr>
          <w:szCs w:val="24"/>
        </w:rPr>
        <w:t>Rozycki GS. Acute care surgery in evolution</w:t>
      </w:r>
      <w:r w:rsidRPr="006917A5">
        <w:rPr>
          <w:szCs w:val="24"/>
        </w:rPr>
        <w:t xml:space="preserve">.  </w:t>
      </w:r>
      <w:r w:rsidRPr="006917A5">
        <w:rPr>
          <w:i/>
          <w:szCs w:val="24"/>
        </w:rPr>
        <w:t>Critical Care Medicine</w:t>
      </w:r>
      <w:r w:rsidRPr="006917A5">
        <w:rPr>
          <w:szCs w:val="24"/>
        </w:rPr>
        <w:t xml:space="preserve">, </w:t>
      </w:r>
      <w:r w:rsidR="00285AFD" w:rsidRPr="006917A5">
        <w:rPr>
          <w:szCs w:val="24"/>
        </w:rPr>
        <w:t>2010, 38 (Suppl.)</w:t>
      </w:r>
      <w:r w:rsidR="004730C6" w:rsidRPr="006917A5">
        <w:rPr>
          <w:szCs w:val="24"/>
        </w:rPr>
        <w:t>, S405-S410.</w:t>
      </w:r>
    </w:p>
    <w:p w14:paraId="38D9C8B3" w14:textId="77777777" w:rsidR="000022BF" w:rsidRPr="006917A5" w:rsidRDefault="000022BF" w:rsidP="000022BF">
      <w:pPr>
        <w:pStyle w:val="ListParagraph"/>
        <w:rPr>
          <w:b/>
          <w:szCs w:val="24"/>
        </w:rPr>
      </w:pPr>
    </w:p>
    <w:p w14:paraId="15F54A74" w14:textId="77777777" w:rsidR="00933E8A" w:rsidRPr="006917A5" w:rsidRDefault="00AD4691" w:rsidP="00933E8A">
      <w:pPr>
        <w:numPr>
          <w:ilvl w:val="0"/>
          <w:numId w:val="3"/>
        </w:numPr>
        <w:rPr>
          <w:szCs w:val="24"/>
        </w:rPr>
      </w:pPr>
      <w:r w:rsidRPr="006917A5">
        <w:rPr>
          <w:b/>
          <w:szCs w:val="24"/>
        </w:rPr>
        <w:t>Davis KA</w:t>
      </w:r>
      <w:r w:rsidRPr="006917A5">
        <w:rPr>
          <w:szCs w:val="24"/>
        </w:rPr>
        <w:t>, Cocanour CS, Rosenbaum SH (</w:t>
      </w:r>
      <w:r w:rsidRPr="006917A5">
        <w:rPr>
          <w:b/>
          <w:szCs w:val="24"/>
        </w:rPr>
        <w:t>Guest editors</w:t>
      </w:r>
      <w:r w:rsidRPr="006917A5">
        <w:rPr>
          <w:szCs w:val="24"/>
        </w:rPr>
        <w:t xml:space="preserve">).  Current management of the critically ill surgical patient. </w:t>
      </w:r>
      <w:r w:rsidRPr="006917A5">
        <w:rPr>
          <w:i/>
          <w:szCs w:val="24"/>
        </w:rPr>
        <w:t>Critical Care Medicine</w:t>
      </w:r>
      <w:r w:rsidRPr="006917A5">
        <w:rPr>
          <w:szCs w:val="24"/>
        </w:rPr>
        <w:t xml:space="preserve">, </w:t>
      </w:r>
      <w:r w:rsidR="00285AFD" w:rsidRPr="006917A5">
        <w:rPr>
          <w:szCs w:val="24"/>
        </w:rPr>
        <w:t>2010, 38 (Suppl.).</w:t>
      </w:r>
      <w:r w:rsidR="004730C6" w:rsidRPr="006917A5">
        <w:rPr>
          <w:szCs w:val="24"/>
        </w:rPr>
        <w:t xml:space="preserve"> </w:t>
      </w:r>
    </w:p>
    <w:p w14:paraId="7E360C4B" w14:textId="77777777" w:rsidR="00933E8A" w:rsidRPr="006917A5" w:rsidRDefault="00933E8A" w:rsidP="00933E8A">
      <w:pPr>
        <w:pStyle w:val="ListParagraph"/>
        <w:rPr>
          <w:szCs w:val="24"/>
        </w:rPr>
      </w:pPr>
    </w:p>
    <w:p w14:paraId="7A829660" w14:textId="77777777" w:rsidR="007D1A04" w:rsidRPr="006917A5" w:rsidRDefault="0016774A" w:rsidP="00933E8A">
      <w:pPr>
        <w:numPr>
          <w:ilvl w:val="0"/>
          <w:numId w:val="3"/>
        </w:numPr>
        <w:rPr>
          <w:szCs w:val="24"/>
        </w:rPr>
      </w:pPr>
      <w:r w:rsidRPr="006917A5">
        <w:rPr>
          <w:szCs w:val="24"/>
        </w:rPr>
        <w:t xml:space="preserve">Maung AA and </w:t>
      </w:r>
      <w:r w:rsidRPr="006917A5">
        <w:rPr>
          <w:b/>
          <w:szCs w:val="24"/>
        </w:rPr>
        <w:t>Davis KA</w:t>
      </w:r>
      <w:r w:rsidRPr="006917A5">
        <w:rPr>
          <w:szCs w:val="24"/>
        </w:rPr>
        <w:t xml:space="preserve">.  </w:t>
      </w:r>
      <w:r w:rsidR="00ED2AF8" w:rsidRPr="006917A5">
        <w:rPr>
          <w:szCs w:val="24"/>
        </w:rPr>
        <w:t>Perioperative nutritional support:  Immunosuppression, probiotics and anabolic steroids</w:t>
      </w:r>
      <w:r w:rsidRPr="006917A5">
        <w:rPr>
          <w:szCs w:val="24"/>
        </w:rPr>
        <w:t xml:space="preserve">.  In Kaplan LK and Rosenbaum SH (eds), </w:t>
      </w:r>
      <w:r w:rsidRPr="006917A5">
        <w:rPr>
          <w:i/>
          <w:szCs w:val="24"/>
        </w:rPr>
        <w:t>Surgical Clinical of North America “Management of Peri-operative Complications.</w:t>
      </w:r>
      <w:r w:rsidRPr="006917A5">
        <w:rPr>
          <w:szCs w:val="24"/>
        </w:rPr>
        <w:t xml:space="preserve">”  Philadelphia:  Elsevier Saunders, </w:t>
      </w:r>
      <w:r w:rsidR="00ED2AF8" w:rsidRPr="006917A5">
        <w:rPr>
          <w:szCs w:val="24"/>
        </w:rPr>
        <w:t>2012, 92(4), 273-283.</w:t>
      </w:r>
    </w:p>
    <w:p w14:paraId="7ECFC7E6" w14:textId="77777777" w:rsidR="007D1A04" w:rsidRPr="006917A5" w:rsidRDefault="007D1A04" w:rsidP="007D1A04">
      <w:pPr>
        <w:pStyle w:val="ListParagraph"/>
        <w:rPr>
          <w:b/>
          <w:bCs/>
          <w:szCs w:val="24"/>
        </w:rPr>
      </w:pPr>
    </w:p>
    <w:p w14:paraId="0434B978" w14:textId="77777777" w:rsidR="00CE6C0F" w:rsidRPr="006917A5" w:rsidRDefault="009300A3" w:rsidP="007D1A04">
      <w:pPr>
        <w:numPr>
          <w:ilvl w:val="0"/>
          <w:numId w:val="3"/>
        </w:numPr>
        <w:rPr>
          <w:szCs w:val="24"/>
        </w:rPr>
      </w:pPr>
      <w:r w:rsidRPr="006917A5">
        <w:rPr>
          <w:b/>
          <w:bCs/>
          <w:szCs w:val="24"/>
        </w:rPr>
        <w:t>Davis KA</w:t>
      </w:r>
      <w:r w:rsidRPr="006917A5">
        <w:rPr>
          <w:bCs/>
          <w:szCs w:val="24"/>
        </w:rPr>
        <w:t xml:space="preserve"> and Jurkovich GJ.  An update on Acute Care Surgery: Emergence of Acute Care Surgery.  ACS Surgery News.  </w:t>
      </w:r>
      <w:r w:rsidRPr="006917A5">
        <w:rPr>
          <w:b/>
          <w:bCs/>
          <w:szCs w:val="24"/>
        </w:rPr>
        <w:t>Invited editorial.</w:t>
      </w:r>
      <w:r w:rsidRPr="006917A5">
        <w:rPr>
          <w:bCs/>
          <w:szCs w:val="24"/>
        </w:rPr>
        <w:t xml:space="preserve">  June 11, 2015.</w:t>
      </w:r>
    </w:p>
    <w:p w14:paraId="75BBEE42" w14:textId="77777777" w:rsidR="00CE6C0F" w:rsidRPr="006917A5" w:rsidRDefault="00CE6C0F" w:rsidP="00CE6C0F">
      <w:pPr>
        <w:ind w:left="720"/>
        <w:rPr>
          <w:szCs w:val="24"/>
        </w:rPr>
      </w:pPr>
    </w:p>
    <w:p w14:paraId="45B0469F" w14:textId="77777777" w:rsidR="00AA2720" w:rsidRPr="006917A5" w:rsidRDefault="00C301E4" w:rsidP="00CE6C0F">
      <w:pPr>
        <w:numPr>
          <w:ilvl w:val="0"/>
          <w:numId w:val="3"/>
        </w:numPr>
        <w:rPr>
          <w:szCs w:val="24"/>
        </w:rPr>
      </w:pPr>
      <w:r w:rsidRPr="006917A5">
        <w:rPr>
          <w:szCs w:val="24"/>
        </w:rPr>
        <w:t xml:space="preserve">Bhattacharya G and </w:t>
      </w:r>
      <w:r w:rsidRPr="006917A5">
        <w:rPr>
          <w:b/>
          <w:szCs w:val="24"/>
        </w:rPr>
        <w:t>Davis KA</w:t>
      </w:r>
      <w:r w:rsidRPr="006917A5">
        <w:rPr>
          <w:szCs w:val="24"/>
        </w:rPr>
        <w:t xml:space="preserve">.  Nuances in the care of urgent splenic injury in the elderly trauma patient.  In Luchette FA and Gonzales RP (eds), </w:t>
      </w:r>
      <w:r w:rsidR="00BA5378" w:rsidRPr="006917A5">
        <w:rPr>
          <w:i/>
          <w:szCs w:val="24"/>
        </w:rPr>
        <w:t xml:space="preserve">Current Geriatrics Reports, </w:t>
      </w:r>
      <w:r w:rsidR="00BA5378" w:rsidRPr="006917A5">
        <w:rPr>
          <w:szCs w:val="24"/>
        </w:rPr>
        <w:t>2016</w:t>
      </w:r>
      <w:r w:rsidRPr="006917A5">
        <w:rPr>
          <w:szCs w:val="24"/>
        </w:rPr>
        <w:t xml:space="preserve">, 5(1), </w:t>
      </w:r>
      <w:r w:rsidR="00BA5378" w:rsidRPr="006917A5">
        <w:rPr>
          <w:szCs w:val="24"/>
        </w:rPr>
        <w:t>31-37.</w:t>
      </w:r>
    </w:p>
    <w:p w14:paraId="16922A4A" w14:textId="77777777" w:rsidR="003D08AB" w:rsidRPr="006917A5" w:rsidRDefault="003D08AB" w:rsidP="003D08AB">
      <w:pPr>
        <w:pStyle w:val="ListParagraph"/>
        <w:rPr>
          <w:szCs w:val="24"/>
        </w:rPr>
      </w:pPr>
    </w:p>
    <w:p w14:paraId="006D1B46" w14:textId="77777777" w:rsidR="00E8540E" w:rsidRPr="006917A5" w:rsidRDefault="003D08AB" w:rsidP="00E8540E">
      <w:pPr>
        <w:numPr>
          <w:ilvl w:val="0"/>
          <w:numId w:val="3"/>
        </w:numPr>
        <w:rPr>
          <w:szCs w:val="24"/>
        </w:rPr>
      </w:pPr>
      <w:r w:rsidRPr="006917A5">
        <w:rPr>
          <w:b/>
          <w:szCs w:val="24"/>
        </w:rPr>
        <w:t>Davis KA</w:t>
      </w:r>
      <w:r w:rsidRPr="006917A5">
        <w:rPr>
          <w:szCs w:val="24"/>
        </w:rPr>
        <w:t xml:space="preserve">, Jurkovich GJ. “Fellowship training in Acute Care Surgery: from inception to current state.  </w:t>
      </w:r>
      <w:r w:rsidRPr="006917A5">
        <w:rPr>
          <w:i/>
          <w:szCs w:val="24"/>
        </w:rPr>
        <w:t>Trauma Surgery and Acute Care Open,</w:t>
      </w:r>
      <w:r w:rsidRPr="006917A5">
        <w:rPr>
          <w:szCs w:val="24"/>
        </w:rPr>
        <w:t xml:space="preserve"> 2016 May 31;1(1):e000004.</w:t>
      </w:r>
    </w:p>
    <w:p w14:paraId="74BBFD5B" w14:textId="77777777" w:rsidR="00E8540E" w:rsidRPr="006917A5" w:rsidRDefault="00E8540E" w:rsidP="00E8540E">
      <w:pPr>
        <w:pStyle w:val="ListParagraph"/>
        <w:rPr>
          <w:szCs w:val="24"/>
        </w:rPr>
      </w:pPr>
    </w:p>
    <w:p w14:paraId="6AF37D59" w14:textId="77777777" w:rsidR="00B212C8" w:rsidRPr="006917A5" w:rsidRDefault="005A7576" w:rsidP="00E8540E">
      <w:pPr>
        <w:numPr>
          <w:ilvl w:val="0"/>
          <w:numId w:val="3"/>
        </w:numPr>
        <w:rPr>
          <w:szCs w:val="24"/>
        </w:rPr>
      </w:pPr>
      <w:r w:rsidRPr="006917A5">
        <w:rPr>
          <w:szCs w:val="24"/>
        </w:rPr>
        <w:t xml:space="preserve">Kaml G and </w:t>
      </w:r>
      <w:r w:rsidRPr="006917A5">
        <w:rPr>
          <w:b/>
          <w:szCs w:val="24"/>
        </w:rPr>
        <w:t>Davis KA</w:t>
      </w:r>
      <w:r w:rsidRPr="006917A5">
        <w:rPr>
          <w:szCs w:val="24"/>
        </w:rPr>
        <w:t xml:space="preserve">.  Surgical critical care for the patient with sepsis and multiple organ dysfunction.  In Schonberger R and Rosenbaum SH (eds), </w:t>
      </w:r>
      <w:r w:rsidRPr="006917A5">
        <w:rPr>
          <w:i/>
          <w:szCs w:val="24"/>
        </w:rPr>
        <w:t xml:space="preserve">Anesthesiology Clinics “Medically complex patients.” </w:t>
      </w:r>
      <w:r w:rsidR="007E64DE" w:rsidRPr="006917A5">
        <w:rPr>
          <w:szCs w:val="24"/>
        </w:rPr>
        <w:t>2016, 34, 681-696</w:t>
      </w:r>
      <w:r w:rsidRPr="006917A5">
        <w:rPr>
          <w:szCs w:val="24"/>
        </w:rPr>
        <w:t>.</w:t>
      </w:r>
    </w:p>
    <w:p w14:paraId="1A1CBD4A" w14:textId="77777777" w:rsidR="00B212C8" w:rsidRPr="006917A5" w:rsidRDefault="00B212C8" w:rsidP="00B212C8">
      <w:pPr>
        <w:pStyle w:val="ListParagraph"/>
        <w:rPr>
          <w:spacing w:val="4"/>
          <w:szCs w:val="24"/>
          <w:shd w:val="clear" w:color="auto" w:fill="FCFCFC"/>
        </w:rPr>
      </w:pPr>
    </w:p>
    <w:p w14:paraId="5B968065" w14:textId="77777777" w:rsidR="00032F93" w:rsidRPr="006917A5" w:rsidRDefault="00B44462" w:rsidP="00B212C8">
      <w:pPr>
        <w:numPr>
          <w:ilvl w:val="0"/>
          <w:numId w:val="3"/>
        </w:numPr>
        <w:rPr>
          <w:szCs w:val="24"/>
        </w:rPr>
      </w:pPr>
      <w:r w:rsidRPr="006917A5">
        <w:rPr>
          <w:spacing w:val="4"/>
          <w:szCs w:val="24"/>
          <w:shd w:val="clear" w:color="auto" w:fill="FCFCFC"/>
        </w:rPr>
        <w:t xml:space="preserve">Bhattacharya B, </w:t>
      </w:r>
      <w:r w:rsidRPr="006917A5">
        <w:rPr>
          <w:bCs/>
          <w:spacing w:val="4"/>
          <w:szCs w:val="24"/>
          <w:shd w:val="clear" w:color="auto" w:fill="FCFCFC"/>
        </w:rPr>
        <w:t>Pei K</w:t>
      </w:r>
      <w:r w:rsidRPr="006917A5">
        <w:rPr>
          <w:spacing w:val="4"/>
          <w:szCs w:val="24"/>
          <w:shd w:val="clear" w:color="auto" w:fill="FCFCFC"/>
        </w:rPr>
        <w:t xml:space="preserve">, Lui F, Rosenthal R, </w:t>
      </w:r>
      <w:r w:rsidRPr="006917A5">
        <w:rPr>
          <w:b/>
          <w:spacing w:val="4"/>
          <w:szCs w:val="24"/>
          <w:shd w:val="clear" w:color="auto" w:fill="FCFCFC"/>
        </w:rPr>
        <w:t>Davis, K.A.</w:t>
      </w:r>
      <w:r w:rsidRPr="006917A5">
        <w:rPr>
          <w:spacing w:val="4"/>
          <w:szCs w:val="24"/>
          <w:shd w:val="clear" w:color="auto" w:fill="FCFCFC"/>
        </w:rPr>
        <w:t xml:space="preserve"> “</w:t>
      </w:r>
      <w:r w:rsidRPr="006917A5">
        <w:rPr>
          <w:szCs w:val="24"/>
        </w:rPr>
        <w:t>Caring for the Geriatric Combat Veteran at the Veteran Affairs Hospital.”</w:t>
      </w:r>
      <w:r w:rsidRPr="006917A5">
        <w:rPr>
          <w:spacing w:val="4"/>
          <w:szCs w:val="24"/>
          <w:shd w:val="clear" w:color="auto" w:fill="FCFCFC"/>
        </w:rPr>
        <w:t xml:space="preserve"> </w:t>
      </w:r>
      <w:r w:rsidRPr="006917A5">
        <w:rPr>
          <w:i/>
          <w:spacing w:val="4"/>
          <w:szCs w:val="24"/>
          <w:shd w:val="clear" w:color="auto" w:fill="FCFCFC"/>
        </w:rPr>
        <w:t>Current Trauma Reports,</w:t>
      </w:r>
      <w:r w:rsidRPr="006917A5">
        <w:rPr>
          <w:spacing w:val="4"/>
          <w:szCs w:val="24"/>
          <w:shd w:val="clear" w:color="auto" w:fill="FCFCFC"/>
        </w:rPr>
        <w:t xml:space="preserve"> </w:t>
      </w:r>
      <w:r w:rsidR="00B90E63" w:rsidRPr="006917A5">
        <w:rPr>
          <w:spacing w:val="4"/>
          <w:szCs w:val="24"/>
          <w:shd w:val="clear" w:color="auto" w:fill="FCFCFC"/>
        </w:rPr>
        <w:t>2017, 3, 62-68.</w:t>
      </w:r>
    </w:p>
    <w:p w14:paraId="37C88B98" w14:textId="77777777" w:rsidR="00032F93" w:rsidRPr="006917A5" w:rsidRDefault="00032F93" w:rsidP="00032F93">
      <w:pPr>
        <w:pStyle w:val="ListParagraph"/>
        <w:rPr>
          <w:szCs w:val="24"/>
        </w:rPr>
      </w:pPr>
    </w:p>
    <w:p w14:paraId="23A00516" w14:textId="77777777" w:rsidR="00CA331E" w:rsidRPr="006917A5" w:rsidRDefault="00C853B7" w:rsidP="00CA331E">
      <w:pPr>
        <w:numPr>
          <w:ilvl w:val="0"/>
          <w:numId w:val="3"/>
        </w:numPr>
        <w:rPr>
          <w:szCs w:val="24"/>
        </w:rPr>
      </w:pPr>
      <w:r w:rsidRPr="006917A5">
        <w:rPr>
          <w:szCs w:val="24"/>
        </w:rPr>
        <w:t xml:space="preserve">Jurkovich GJ, </w:t>
      </w:r>
      <w:r w:rsidRPr="006917A5">
        <w:rPr>
          <w:b/>
          <w:bCs/>
          <w:szCs w:val="24"/>
        </w:rPr>
        <w:t>Davis KA</w:t>
      </w:r>
      <w:r w:rsidRPr="006917A5">
        <w:rPr>
          <w:szCs w:val="24"/>
        </w:rPr>
        <w:t xml:space="preserve">, Burlew CC, Dente CJ, Galante JM, Goodwin JS 2nd, Joseph B, de Moya M, Becher RD, Pandit V.  Acute care surgery:  An evolving paradigm.  </w:t>
      </w:r>
      <w:r w:rsidRPr="006917A5">
        <w:rPr>
          <w:rStyle w:val="jrnl"/>
          <w:i/>
          <w:szCs w:val="24"/>
        </w:rPr>
        <w:t>Current Problems in Surgery</w:t>
      </w:r>
      <w:r w:rsidRPr="006917A5">
        <w:rPr>
          <w:i/>
          <w:szCs w:val="24"/>
        </w:rPr>
        <w:t>.</w:t>
      </w:r>
      <w:r w:rsidRPr="006917A5">
        <w:rPr>
          <w:szCs w:val="24"/>
        </w:rPr>
        <w:t xml:space="preserve"> 2017 Jul;54(7):364-395. doi: 10.1067/j.cpsurg.2017.05.001. Epub 2017 May 20.</w:t>
      </w:r>
    </w:p>
    <w:p w14:paraId="4CEFDFAE" w14:textId="77777777" w:rsidR="00CA331E" w:rsidRPr="006917A5" w:rsidRDefault="00CA331E" w:rsidP="00CA331E">
      <w:pPr>
        <w:pStyle w:val="ListParagraph"/>
        <w:rPr>
          <w:szCs w:val="24"/>
        </w:rPr>
      </w:pPr>
    </w:p>
    <w:p w14:paraId="2964E304" w14:textId="77777777" w:rsidR="00366B1B" w:rsidRPr="006917A5" w:rsidRDefault="00DE67B8" w:rsidP="00366B1B">
      <w:pPr>
        <w:numPr>
          <w:ilvl w:val="0"/>
          <w:numId w:val="3"/>
        </w:numPr>
        <w:rPr>
          <w:szCs w:val="24"/>
        </w:rPr>
      </w:pPr>
      <w:r w:rsidRPr="006917A5">
        <w:rPr>
          <w:szCs w:val="24"/>
        </w:rPr>
        <w:t xml:space="preserve">Lim R, Beekley, A, Johnson DC, </w:t>
      </w:r>
      <w:r w:rsidRPr="006917A5">
        <w:rPr>
          <w:b/>
          <w:szCs w:val="24"/>
        </w:rPr>
        <w:t>Davis KA</w:t>
      </w:r>
      <w:r w:rsidRPr="006917A5">
        <w:rPr>
          <w:szCs w:val="24"/>
        </w:rPr>
        <w:t xml:space="preserve">.  Early and late complications of bariatric operations.  </w:t>
      </w:r>
      <w:r w:rsidRPr="006917A5">
        <w:rPr>
          <w:rStyle w:val="jrnl"/>
          <w:i/>
          <w:szCs w:val="24"/>
        </w:rPr>
        <w:t>Trauma Surg Acute Care Open</w:t>
      </w:r>
      <w:r w:rsidRPr="006917A5">
        <w:rPr>
          <w:szCs w:val="24"/>
        </w:rPr>
        <w:t>. 2018 Oct 9;3(1):e000219. doi: 10.1136/tsaco-2018-000219. eCollection 2018.</w:t>
      </w:r>
    </w:p>
    <w:p w14:paraId="1E65CAE6" w14:textId="77777777" w:rsidR="00366B1B" w:rsidRPr="006917A5" w:rsidRDefault="00366B1B" w:rsidP="00366B1B">
      <w:pPr>
        <w:pStyle w:val="ListParagraph"/>
        <w:rPr>
          <w:szCs w:val="24"/>
        </w:rPr>
      </w:pPr>
    </w:p>
    <w:p w14:paraId="4225A71B" w14:textId="77777777" w:rsidR="005A5887" w:rsidRPr="006917A5" w:rsidRDefault="00836343" w:rsidP="00366B1B">
      <w:pPr>
        <w:numPr>
          <w:ilvl w:val="0"/>
          <w:numId w:val="3"/>
        </w:numPr>
        <w:rPr>
          <w:szCs w:val="24"/>
        </w:rPr>
      </w:pPr>
      <w:r w:rsidRPr="006917A5">
        <w:rPr>
          <w:szCs w:val="24"/>
        </w:rPr>
        <w:t xml:space="preserve">Sion M, </w:t>
      </w:r>
      <w:r w:rsidRPr="006917A5">
        <w:rPr>
          <w:b/>
          <w:bCs/>
          <w:szCs w:val="24"/>
        </w:rPr>
        <w:t>Davis KA</w:t>
      </w:r>
      <w:r w:rsidRPr="006917A5">
        <w:rPr>
          <w:szCs w:val="24"/>
        </w:rPr>
        <w:t xml:space="preserve">.  Step-up approach for the management of pancreatic necrosis:  A review of the literature.  </w:t>
      </w:r>
      <w:r w:rsidRPr="006917A5">
        <w:rPr>
          <w:rStyle w:val="jrnl"/>
          <w:i/>
          <w:iCs/>
          <w:szCs w:val="24"/>
        </w:rPr>
        <w:t>Trauma Surg Acute Care Open</w:t>
      </w:r>
      <w:r w:rsidRPr="006917A5">
        <w:rPr>
          <w:szCs w:val="24"/>
        </w:rPr>
        <w:t>. 2019 May 19;4(1):e000308. doi: 10.1136/tsaco-2019-000308. eCollection 2019. Review.</w:t>
      </w:r>
    </w:p>
    <w:p w14:paraId="39889093" w14:textId="77777777" w:rsidR="005A5887" w:rsidRPr="006917A5" w:rsidRDefault="005A5887" w:rsidP="005A5887">
      <w:pPr>
        <w:pStyle w:val="ListParagraph"/>
        <w:rPr>
          <w:b/>
          <w:bCs/>
          <w:szCs w:val="24"/>
        </w:rPr>
      </w:pPr>
    </w:p>
    <w:p w14:paraId="471F221B" w14:textId="77777777" w:rsidR="008F2963" w:rsidRPr="006917A5" w:rsidRDefault="005565EA" w:rsidP="008F2963">
      <w:pPr>
        <w:numPr>
          <w:ilvl w:val="0"/>
          <w:numId w:val="3"/>
        </w:numPr>
        <w:rPr>
          <w:szCs w:val="24"/>
        </w:rPr>
      </w:pPr>
      <w:r w:rsidRPr="006917A5">
        <w:rPr>
          <w:szCs w:val="24"/>
        </w:rPr>
        <w:t xml:space="preserve">Bhattacharya B, </w:t>
      </w:r>
      <w:r w:rsidRPr="006917A5">
        <w:rPr>
          <w:b/>
          <w:bCs/>
          <w:szCs w:val="24"/>
        </w:rPr>
        <w:t>Davis KA</w:t>
      </w:r>
      <w:r w:rsidRPr="006917A5">
        <w:rPr>
          <w:szCs w:val="24"/>
        </w:rPr>
        <w:t xml:space="preserve">.  “Geriatric trauma systems.”  </w:t>
      </w:r>
      <w:r w:rsidRPr="006917A5">
        <w:rPr>
          <w:i/>
          <w:iCs/>
          <w:szCs w:val="24"/>
        </w:rPr>
        <w:t>Current Trauma Reports</w:t>
      </w:r>
      <w:r w:rsidRPr="006917A5">
        <w:rPr>
          <w:szCs w:val="24"/>
        </w:rPr>
        <w:t xml:space="preserve">, 2021, 7. 8-14.  </w:t>
      </w:r>
    </w:p>
    <w:p w14:paraId="106C4353" w14:textId="77777777" w:rsidR="00FE4177" w:rsidRPr="006917A5" w:rsidRDefault="00FE4177" w:rsidP="00FE4177">
      <w:pPr>
        <w:pStyle w:val="ListParagraph"/>
        <w:rPr>
          <w:szCs w:val="24"/>
        </w:rPr>
      </w:pPr>
    </w:p>
    <w:p w14:paraId="245F6EA4" w14:textId="77777777" w:rsidR="00FE4177" w:rsidRPr="006917A5" w:rsidRDefault="00FE4177" w:rsidP="00FE4177">
      <w:pPr>
        <w:numPr>
          <w:ilvl w:val="0"/>
          <w:numId w:val="3"/>
        </w:numPr>
        <w:rPr>
          <w:szCs w:val="24"/>
        </w:rPr>
      </w:pPr>
      <w:r w:rsidRPr="006917A5">
        <w:rPr>
          <w:b/>
          <w:bCs/>
          <w:szCs w:val="24"/>
        </w:rPr>
        <w:t>Davis KA</w:t>
      </w:r>
      <w:r w:rsidRPr="006917A5">
        <w:rPr>
          <w:szCs w:val="24"/>
        </w:rPr>
        <w:t xml:space="preserve">.  Invited commentary on Ross SW, Reinke CE, Ingraham AM et al.  Emergency general surgery quality improvement: A review of recommended structure and key issues.  </w:t>
      </w:r>
      <w:r w:rsidR="00F66FF0" w:rsidRPr="006917A5">
        <w:rPr>
          <w:i/>
          <w:iCs/>
          <w:szCs w:val="24"/>
          <w:shd w:val="clear" w:color="auto" w:fill="FFFFFF"/>
        </w:rPr>
        <w:t>Journal of the American College of Surgeons</w:t>
      </w:r>
      <w:r w:rsidR="00F66FF0" w:rsidRPr="006917A5">
        <w:rPr>
          <w:szCs w:val="24"/>
          <w:shd w:val="clear" w:color="auto" w:fill="FFFFFF"/>
        </w:rPr>
        <w:t>.</w:t>
      </w:r>
      <w:r w:rsidRPr="006917A5">
        <w:rPr>
          <w:szCs w:val="24"/>
        </w:rPr>
        <w:t>202</w:t>
      </w:r>
      <w:r w:rsidR="00EA0ACA" w:rsidRPr="006917A5">
        <w:rPr>
          <w:szCs w:val="24"/>
        </w:rPr>
        <w:t>2, 234, 225-226.</w:t>
      </w:r>
    </w:p>
    <w:p w14:paraId="7C2458D9" w14:textId="77777777" w:rsidR="00FE4177" w:rsidRPr="006917A5" w:rsidRDefault="00FE4177" w:rsidP="00FE4177">
      <w:pPr>
        <w:pStyle w:val="ListParagraph"/>
        <w:rPr>
          <w:b/>
          <w:bCs/>
          <w:szCs w:val="24"/>
          <w:shd w:val="clear" w:color="auto" w:fill="FFFFFF"/>
        </w:rPr>
      </w:pPr>
    </w:p>
    <w:p w14:paraId="197183C8" w14:textId="77777777" w:rsidR="00FE4177" w:rsidRPr="006917A5" w:rsidRDefault="00FE4177" w:rsidP="00FE4177">
      <w:pPr>
        <w:numPr>
          <w:ilvl w:val="0"/>
          <w:numId w:val="3"/>
        </w:numPr>
        <w:rPr>
          <w:szCs w:val="24"/>
        </w:rPr>
      </w:pPr>
      <w:r w:rsidRPr="006917A5">
        <w:rPr>
          <w:b/>
          <w:bCs/>
          <w:szCs w:val="24"/>
          <w:shd w:val="clear" w:color="auto" w:fill="FFFFFF"/>
        </w:rPr>
        <w:t>Davis KA.</w:t>
      </w:r>
      <w:r w:rsidRPr="006917A5">
        <w:rPr>
          <w:szCs w:val="24"/>
          <w:shd w:val="clear" w:color="auto" w:fill="FFFFFF"/>
        </w:rPr>
        <w:t xml:space="preserve"> Invited commentary on </w:t>
      </w:r>
      <w:r w:rsidRPr="006917A5">
        <w:rPr>
          <w:rFonts w:cs="Calibri"/>
        </w:rPr>
        <w:t>Burney CP, Baumann L, Carlos HA, Briggs A.  Impact of rurality on geriatric emergency general surgery patients in New Hampshire.</w:t>
      </w:r>
      <w:r w:rsidRPr="006917A5">
        <w:rPr>
          <w:szCs w:val="24"/>
          <w:shd w:val="clear" w:color="auto" w:fill="FFFFFF"/>
        </w:rPr>
        <w:t xml:space="preserve"> </w:t>
      </w:r>
      <w:r w:rsidRPr="006917A5">
        <w:rPr>
          <w:i/>
          <w:iCs/>
          <w:szCs w:val="24"/>
          <w:shd w:val="clear" w:color="auto" w:fill="FFFFFF"/>
        </w:rPr>
        <w:t>J</w:t>
      </w:r>
      <w:r w:rsidR="00F66FF0" w:rsidRPr="006917A5">
        <w:rPr>
          <w:i/>
          <w:iCs/>
          <w:szCs w:val="24"/>
          <w:shd w:val="clear" w:color="auto" w:fill="FFFFFF"/>
        </w:rPr>
        <w:t>ournal of the</w:t>
      </w:r>
      <w:r w:rsidRPr="006917A5">
        <w:rPr>
          <w:i/>
          <w:iCs/>
          <w:szCs w:val="24"/>
          <w:shd w:val="clear" w:color="auto" w:fill="FFFFFF"/>
        </w:rPr>
        <w:t xml:space="preserve"> Am</w:t>
      </w:r>
      <w:r w:rsidR="00F66FF0" w:rsidRPr="006917A5">
        <w:rPr>
          <w:i/>
          <w:iCs/>
          <w:szCs w:val="24"/>
          <w:shd w:val="clear" w:color="auto" w:fill="FFFFFF"/>
        </w:rPr>
        <w:t>erican</w:t>
      </w:r>
      <w:r w:rsidRPr="006917A5">
        <w:rPr>
          <w:i/>
          <w:iCs/>
          <w:szCs w:val="24"/>
          <w:shd w:val="clear" w:color="auto" w:fill="FFFFFF"/>
        </w:rPr>
        <w:t xml:space="preserve"> Coll</w:t>
      </w:r>
      <w:r w:rsidR="00F66FF0" w:rsidRPr="006917A5">
        <w:rPr>
          <w:i/>
          <w:iCs/>
          <w:szCs w:val="24"/>
          <w:shd w:val="clear" w:color="auto" w:fill="FFFFFF"/>
        </w:rPr>
        <w:t xml:space="preserve">ege of </w:t>
      </w:r>
      <w:r w:rsidRPr="006917A5">
        <w:rPr>
          <w:i/>
          <w:iCs/>
          <w:szCs w:val="24"/>
          <w:shd w:val="clear" w:color="auto" w:fill="FFFFFF"/>
        </w:rPr>
        <w:t>Surg</w:t>
      </w:r>
      <w:r w:rsidR="00F66FF0" w:rsidRPr="006917A5">
        <w:rPr>
          <w:i/>
          <w:iCs/>
          <w:szCs w:val="24"/>
          <w:shd w:val="clear" w:color="auto" w:fill="FFFFFF"/>
        </w:rPr>
        <w:t>eons</w:t>
      </w:r>
      <w:r w:rsidRPr="006917A5">
        <w:rPr>
          <w:szCs w:val="24"/>
          <w:shd w:val="clear" w:color="auto" w:fill="FFFFFF"/>
        </w:rPr>
        <w:t>. 2023</w:t>
      </w:r>
      <w:r w:rsidR="0064766B" w:rsidRPr="006917A5">
        <w:rPr>
          <w:szCs w:val="24"/>
          <w:shd w:val="clear" w:color="auto" w:fill="FFFFFF"/>
        </w:rPr>
        <w:t>, 236, 1110-1111</w:t>
      </w:r>
      <w:r w:rsidRPr="006917A5">
        <w:rPr>
          <w:szCs w:val="24"/>
          <w:shd w:val="clear" w:color="auto" w:fill="FFFFFF"/>
        </w:rPr>
        <w:t>.</w:t>
      </w:r>
    </w:p>
    <w:p w14:paraId="32D94861" w14:textId="77777777" w:rsidR="008F2963" w:rsidRPr="006917A5" w:rsidRDefault="008F2963" w:rsidP="008F2963">
      <w:pPr>
        <w:pStyle w:val="ListParagraph"/>
        <w:rPr>
          <w:szCs w:val="24"/>
        </w:rPr>
      </w:pPr>
    </w:p>
    <w:p w14:paraId="54BA77F8" w14:textId="77777777" w:rsidR="008F2963" w:rsidRPr="006917A5" w:rsidRDefault="008F2963" w:rsidP="008F2963">
      <w:pPr>
        <w:numPr>
          <w:ilvl w:val="0"/>
          <w:numId w:val="3"/>
        </w:numPr>
        <w:rPr>
          <w:szCs w:val="24"/>
        </w:rPr>
      </w:pPr>
      <w:r w:rsidRPr="006917A5">
        <w:rPr>
          <w:b/>
          <w:bCs/>
          <w:szCs w:val="24"/>
        </w:rPr>
        <w:t>Davis KA</w:t>
      </w:r>
      <w:r w:rsidRPr="006917A5">
        <w:rPr>
          <w:szCs w:val="24"/>
        </w:rPr>
        <w:t xml:space="preserve">.  “Blunt thoracic aortic injury diagnosis and management: Two decades of innovation from Memphis.”  </w:t>
      </w:r>
      <w:r w:rsidRPr="006917A5">
        <w:rPr>
          <w:i/>
          <w:iCs/>
          <w:snapToGrid/>
          <w:color w:val="333333"/>
          <w:szCs w:val="24"/>
        </w:rPr>
        <w:t>Trauma Surgery &amp; Acute Care Open </w:t>
      </w:r>
      <w:r w:rsidRPr="006917A5">
        <w:rPr>
          <w:snapToGrid/>
          <w:color w:val="333333"/>
          <w:szCs w:val="24"/>
        </w:rPr>
        <w:t xml:space="preserve">2023 </w:t>
      </w:r>
      <w:r w:rsidRPr="006917A5">
        <w:rPr>
          <w:b/>
          <w:bCs/>
          <w:snapToGrid/>
          <w:color w:val="333333"/>
          <w:szCs w:val="24"/>
        </w:rPr>
        <w:t xml:space="preserve">8, </w:t>
      </w:r>
      <w:r w:rsidRPr="006917A5">
        <w:rPr>
          <w:snapToGrid/>
          <w:color w:val="333333"/>
          <w:szCs w:val="24"/>
        </w:rPr>
        <w:t>e001084.</w:t>
      </w:r>
      <w:r w:rsidRPr="006917A5">
        <w:rPr>
          <w:rFonts w:ascii="Helvetica" w:hAnsi="Helvetica" w:cs="Helvetica"/>
          <w:snapToGrid/>
          <w:color w:val="333333"/>
          <w:sz w:val="26"/>
          <w:szCs w:val="26"/>
        </w:rPr>
        <w:t> </w:t>
      </w:r>
    </w:p>
    <w:p w14:paraId="109950EB" w14:textId="77777777" w:rsidR="00F66FF0" w:rsidRPr="006917A5" w:rsidRDefault="00F66FF0" w:rsidP="00F66FF0">
      <w:pPr>
        <w:pStyle w:val="ListParagraph"/>
        <w:rPr>
          <w:szCs w:val="24"/>
        </w:rPr>
      </w:pPr>
    </w:p>
    <w:p w14:paraId="64C20975" w14:textId="77777777" w:rsidR="00F66FF0" w:rsidRDefault="00F66FF0" w:rsidP="008F2963">
      <w:pPr>
        <w:numPr>
          <w:ilvl w:val="0"/>
          <w:numId w:val="3"/>
        </w:numPr>
        <w:rPr>
          <w:szCs w:val="24"/>
        </w:rPr>
      </w:pPr>
      <w:r w:rsidRPr="006917A5">
        <w:rPr>
          <w:b/>
          <w:bCs/>
          <w:szCs w:val="24"/>
        </w:rPr>
        <w:t>Davis KA</w:t>
      </w:r>
      <w:r w:rsidRPr="006917A5">
        <w:rPr>
          <w:szCs w:val="24"/>
        </w:rPr>
        <w:t xml:space="preserve">.  “Healthcare consolidation and the impact on surgical care delivery.  </w:t>
      </w:r>
      <w:r w:rsidRPr="006917A5">
        <w:rPr>
          <w:i/>
          <w:iCs/>
          <w:szCs w:val="24"/>
        </w:rPr>
        <w:t>American Journal of Surgery</w:t>
      </w:r>
      <w:r w:rsidRPr="006917A5">
        <w:rPr>
          <w:szCs w:val="24"/>
        </w:rPr>
        <w:t xml:space="preserve">, 2023, </w:t>
      </w:r>
      <w:r w:rsidR="000819CE" w:rsidRPr="006917A5">
        <w:rPr>
          <w:szCs w:val="24"/>
        </w:rPr>
        <w:t>226, 523</w:t>
      </w:r>
      <w:r w:rsidRPr="006917A5">
        <w:rPr>
          <w:szCs w:val="24"/>
        </w:rPr>
        <w:t>.</w:t>
      </w:r>
    </w:p>
    <w:p w14:paraId="466DD762" w14:textId="77777777" w:rsidR="00A457F2" w:rsidRDefault="00A457F2" w:rsidP="00A457F2">
      <w:pPr>
        <w:pStyle w:val="ListParagraph"/>
        <w:rPr>
          <w:szCs w:val="24"/>
        </w:rPr>
      </w:pPr>
    </w:p>
    <w:p w14:paraId="2839A4A3" w14:textId="1E1F3CCD" w:rsidR="00A457F2" w:rsidRPr="00B942D2" w:rsidRDefault="00A457F2" w:rsidP="008F2963">
      <w:pPr>
        <w:numPr>
          <w:ilvl w:val="0"/>
          <w:numId w:val="3"/>
        </w:numPr>
        <w:rPr>
          <w:szCs w:val="24"/>
        </w:rPr>
      </w:pPr>
      <w:r>
        <w:rPr>
          <w:szCs w:val="24"/>
        </w:rPr>
        <w:t>Kodadek LK</w:t>
      </w:r>
      <w:r w:rsidR="005B1422">
        <w:rPr>
          <w:szCs w:val="24"/>
        </w:rPr>
        <w:t xml:space="preserve"> and </w:t>
      </w:r>
      <w:r w:rsidR="005B1422" w:rsidRPr="00B942D2">
        <w:rPr>
          <w:b/>
          <w:bCs/>
          <w:szCs w:val="24"/>
        </w:rPr>
        <w:t>Davis KA</w:t>
      </w:r>
      <w:r w:rsidR="005B1422">
        <w:rPr>
          <w:szCs w:val="24"/>
        </w:rPr>
        <w:t xml:space="preserve">.  </w:t>
      </w:r>
      <w:r w:rsidR="002C599A">
        <w:rPr>
          <w:szCs w:val="24"/>
        </w:rPr>
        <w:t>“</w:t>
      </w:r>
      <w:r w:rsidR="005B1422">
        <w:rPr>
          <w:szCs w:val="24"/>
        </w:rPr>
        <w:t xml:space="preserve">Current diagnosis and management of acute colonic diverticulitis: What you </w:t>
      </w:r>
      <w:r w:rsidR="002C599A">
        <w:rPr>
          <w:szCs w:val="24"/>
        </w:rPr>
        <w:t xml:space="preserve">need to know.”  </w:t>
      </w:r>
      <w:r w:rsidR="002C599A">
        <w:rPr>
          <w:i/>
          <w:iCs/>
          <w:szCs w:val="24"/>
        </w:rPr>
        <w:t xml:space="preserve">Journal of Trauma and Acute Care Surgery </w:t>
      </w:r>
      <w:r w:rsidR="00B942D2" w:rsidRPr="00B942D2">
        <w:rPr>
          <w:szCs w:val="24"/>
          <w:shd w:val="clear" w:color="auto" w:fill="FFFFFF"/>
        </w:rPr>
        <w:t>2024 Mar 21. doi: 10.1097/TA.0000000000004304. Online ahead of print.</w:t>
      </w:r>
      <w:r w:rsidR="002C599A" w:rsidRPr="00B942D2">
        <w:rPr>
          <w:szCs w:val="24"/>
        </w:rPr>
        <w:t xml:space="preserve"> </w:t>
      </w:r>
    </w:p>
    <w:p w14:paraId="02F1AF4A" w14:textId="77777777" w:rsidR="00CA065C" w:rsidRPr="006917A5" w:rsidRDefault="00CA065C" w:rsidP="00CA065C">
      <w:pPr>
        <w:pStyle w:val="ListParagraph"/>
        <w:rPr>
          <w:szCs w:val="24"/>
        </w:rPr>
      </w:pPr>
    </w:p>
    <w:p w14:paraId="0CDE5EEF" w14:textId="77777777" w:rsidR="0053627B" w:rsidRPr="006917A5" w:rsidRDefault="0053627B" w:rsidP="001F4541">
      <w:pPr>
        <w:rPr>
          <w:b/>
          <w:szCs w:val="24"/>
        </w:rPr>
      </w:pPr>
    </w:p>
    <w:p w14:paraId="49ECC161" w14:textId="77777777" w:rsidR="000C2D4D" w:rsidRPr="006917A5" w:rsidRDefault="000C2D4D" w:rsidP="001F4541">
      <w:pPr>
        <w:rPr>
          <w:b/>
          <w:szCs w:val="24"/>
        </w:rPr>
      </w:pPr>
      <w:r w:rsidRPr="006917A5">
        <w:rPr>
          <w:b/>
          <w:szCs w:val="24"/>
        </w:rPr>
        <w:t>Other invited media</w:t>
      </w:r>
    </w:p>
    <w:p w14:paraId="1AC38CCF" w14:textId="77777777" w:rsidR="000C2D4D" w:rsidRPr="006917A5" w:rsidRDefault="000C2D4D" w:rsidP="001F4541">
      <w:pPr>
        <w:rPr>
          <w:b/>
          <w:szCs w:val="24"/>
        </w:rPr>
      </w:pPr>
    </w:p>
    <w:p w14:paraId="5AFD9EF0" w14:textId="77777777" w:rsidR="000C2D4D" w:rsidRPr="006917A5" w:rsidRDefault="000C2D4D" w:rsidP="000C2D4D">
      <w:pPr>
        <w:numPr>
          <w:ilvl w:val="0"/>
          <w:numId w:val="33"/>
        </w:numPr>
        <w:rPr>
          <w:bCs/>
          <w:szCs w:val="24"/>
        </w:rPr>
      </w:pPr>
      <w:r w:rsidRPr="006917A5">
        <w:rPr>
          <w:bCs/>
          <w:szCs w:val="24"/>
        </w:rPr>
        <w:t xml:space="preserve">Sakran JV and Davis KA.  “Doctors see the wreckage of gun violence every day.  We’ve had enough.”  </w:t>
      </w:r>
      <w:r w:rsidRPr="006917A5">
        <w:rPr>
          <w:bCs/>
          <w:i/>
          <w:iCs/>
          <w:szCs w:val="24"/>
        </w:rPr>
        <w:t>Time Magazine</w:t>
      </w:r>
      <w:r w:rsidRPr="006917A5">
        <w:rPr>
          <w:bCs/>
          <w:szCs w:val="24"/>
        </w:rPr>
        <w:t xml:space="preserve"> 2023.  https://time.com/6263461/doctors-gun-violence-us-trauma/</w:t>
      </w:r>
    </w:p>
    <w:p w14:paraId="4EC750CD" w14:textId="77777777" w:rsidR="000C2D4D" w:rsidRPr="006917A5" w:rsidRDefault="000C2D4D" w:rsidP="001F4541">
      <w:pPr>
        <w:rPr>
          <w:b/>
          <w:szCs w:val="24"/>
        </w:rPr>
      </w:pPr>
    </w:p>
    <w:p w14:paraId="4F73ACBA" w14:textId="77777777" w:rsidR="00C702AC" w:rsidRPr="006917A5" w:rsidRDefault="00C702AC" w:rsidP="001F4541">
      <w:pPr>
        <w:rPr>
          <w:b/>
          <w:szCs w:val="24"/>
        </w:rPr>
      </w:pPr>
      <w:r w:rsidRPr="006917A5">
        <w:rPr>
          <w:b/>
          <w:szCs w:val="24"/>
        </w:rPr>
        <w:t>Book Chapters</w:t>
      </w:r>
    </w:p>
    <w:p w14:paraId="23B636C3" w14:textId="77777777" w:rsidR="00C702AC" w:rsidRPr="006917A5" w:rsidRDefault="00C702AC">
      <w:pPr>
        <w:rPr>
          <w:szCs w:val="24"/>
        </w:rPr>
      </w:pPr>
    </w:p>
    <w:p w14:paraId="205F8C7E" w14:textId="77777777" w:rsidR="00A5158F" w:rsidRPr="006917A5" w:rsidRDefault="00A5158F" w:rsidP="00614C17">
      <w:pPr>
        <w:numPr>
          <w:ilvl w:val="0"/>
          <w:numId w:val="6"/>
        </w:numPr>
        <w:rPr>
          <w:szCs w:val="24"/>
        </w:rPr>
      </w:pPr>
      <w:r w:rsidRPr="006917A5">
        <w:rPr>
          <w:szCs w:val="24"/>
        </w:rPr>
        <w:t xml:space="preserve">Hsu MC, Harbison ML, Reinhard GR, Grosz H, and </w:t>
      </w:r>
      <w:r w:rsidRPr="006917A5">
        <w:rPr>
          <w:b/>
          <w:szCs w:val="24"/>
        </w:rPr>
        <w:t>Davis KA</w:t>
      </w:r>
      <w:r w:rsidRPr="006917A5">
        <w:rPr>
          <w:szCs w:val="24"/>
        </w:rPr>
        <w:t xml:space="preserve">.  "A Model Paramyxovirus Vaccine:  Protease Activation Mutants."  </w:t>
      </w:r>
      <w:r w:rsidRPr="006917A5">
        <w:rPr>
          <w:i/>
          <w:szCs w:val="24"/>
        </w:rPr>
        <w:t>In Vaccines '89</w:t>
      </w:r>
      <w:r w:rsidRPr="006917A5">
        <w:rPr>
          <w:szCs w:val="24"/>
        </w:rPr>
        <w:t>, 1989, Lerner, Ginsberg, Chanock and Brown (ed), Cold Spring Harbor Reports, New York, 513</w:t>
      </w:r>
      <w:r w:rsidRPr="006917A5">
        <w:rPr>
          <w:szCs w:val="24"/>
        </w:rPr>
        <w:noBreakHyphen/>
        <w:t>519.</w:t>
      </w:r>
    </w:p>
    <w:p w14:paraId="0C9D735A" w14:textId="77777777" w:rsidR="00801D6C" w:rsidRPr="006917A5" w:rsidRDefault="00801D6C" w:rsidP="00801D6C">
      <w:pPr>
        <w:ind w:left="360"/>
        <w:rPr>
          <w:szCs w:val="24"/>
        </w:rPr>
      </w:pPr>
    </w:p>
    <w:p w14:paraId="0F5EF24E" w14:textId="35E45B74" w:rsidR="000C2D4D" w:rsidRPr="006917A5" w:rsidRDefault="007F42C9" w:rsidP="000C2D4D">
      <w:pPr>
        <w:numPr>
          <w:ilvl w:val="0"/>
          <w:numId w:val="6"/>
        </w:numPr>
        <w:rPr>
          <w:szCs w:val="24"/>
        </w:rPr>
      </w:pPr>
      <w:r>
        <w:rPr>
          <w:b/>
          <w:szCs w:val="24"/>
          <w:lang w:val="fr-FR"/>
        </w:rPr>
        <w:br w:type="page"/>
      </w:r>
      <w:r w:rsidR="00801D6C" w:rsidRPr="006917A5">
        <w:rPr>
          <w:b/>
          <w:szCs w:val="24"/>
          <w:lang w:val="fr-FR"/>
        </w:rPr>
        <w:lastRenderedPageBreak/>
        <w:t>Davis KA</w:t>
      </w:r>
      <w:r w:rsidR="00AA2720" w:rsidRPr="006917A5">
        <w:rPr>
          <w:szCs w:val="24"/>
          <w:lang w:val="fr-FR"/>
        </w:rPr>
        <w:t>, Gamelli RL.</w:t>
      </w:r>
      <w:r w:rsidR="00801D6C" w:rsidRPr="006917A5">
        <w:rPr>
          <w:szCs w:val="24"/>
          <w:lang w:val="fr-FR"/>
        </w:rPr>
        <w:t xml:space="preserve"> </w:t>
      </w:r>
      <w:r w:rsidR="00801D6C" w:rsidRPr="006917A5">
        <w:rPr>
          <w:szCs w:val="24"/>
        </w:rPr>
        <w:t xml:space="preserve">Fluids and Electrolytes.  In: Bland, K.I.  </w:t>
      </w:r>
      <w:r w:rsidR="00801D6C" w:rsidRPr="006917A5">
        <w:rPr>
          <w:i/>
          <w:szCs w:val="24"/>
        </w:rPr>
        <w:t>The Practice of General</w:t>
      </w:r>
      <w:r w:rsidR="00801D6C" w:rsidRPr="006917A5">
        <w:rPr>
          <w:szCs w:val="24"/>
        </w:rPr>
        <w:t xml:space="preserve"> </w:t>
      </w:r>
      <w:r w:rsidR="00801D6C" w:rsidRPr="006917A5">
        <w:rPr>
          <w:i/>
          <w:szCs w:val="24"/>
        </w:rPr>
        <w:t>Surgery</w:t>
      </w:r>
      <w:r w:rsidR="00801D6C" w:rsidRPr="006917A5">
        <w:rPr>
          <w:szCs w:val="24"/>
        </w:rPr>
        <w:t>. Philadelphia: W.B. Saunders Co., 2001.</w:t>
      </w:r>
    </w:p>
    <w:p w14:paraId="48824D10" w14:textId="77777777" w:rsidR="000C2D4D" w:rsidRPr="006917A5" w:rsidRDefault="000C2D4D" w:rsidP="000C2D4D">
      <w:pPr>
        <w:pStyle w:val="ListParagraph"/>
        <w:rPr>
          <w:b/>
          <w:szCs w:val="24"/>
        </w:rPr>
      </w:pPr>
    </w:p>
    <w:p w14:paraId="49D33787" w14:textId="77777777" w:rsidR="00347EB8" w:rsidRPr="006917A5" w:rsidRDefault="00C702AC" w:rsidP="00347EB8">
      <w:pPr>
        <w:numPr>
          <w:ilvl w:val="0"/>
          <w:numId w:val="6"/>
        </w:numPr>
        <w:rPr>
          <w:szCs w:val="24"/>
        </w:rPr>
      </w:pPr>
      <w:r w:rsidRPr="006917A5">
        <w:rPr>
          <w:b/>
          <w:szCs w:val="24"/>
        </w:rPr>
        <w:t>Davis KA</w:t>
      </w:r>
      <w:r w:rsidRPr="006917A5">
        <w:rPr>
          <w:szCs w:val="24"/>
        </w:rPr>
        <w:t xml:space="preserve"> Soft Tissue Injury.  In: Peitzman, A.B.; Rhodes, M.; Schwab, C.W., Yealy, D.M., and Fabian TC (</w:t>
      </w:r>
      <w:r w:rsidR="00B06AE9" w:rsidRPr="006917A5">
        <w:rPr>
          <w:szCs w:val="24"/>
        </w:rPr>
        <w:t>Eds</w:t>
      </w:r>
      <w:r w:rsidRPr="006917A5">
        <w:rPr>
          <w:szCs w:val="24"/>
        </w:rPr>
        <w:t xml:space="preserve">), </w:t>
      </w:r>
      <w:r w:rsidRPr="006917A5">
        <w:rPr>
          <w:i/>
          <w:szCs w:val="24"/>
        </w:rPr>
        <w:t>The Trauma Manual (Second Edition</w:t>
      </w:r>
      <w:r w:rsidRPr="006917A5">
        <w:rPr>
          <w:szCs w:val="24"/>
        </w:rPr>
        <w:t>).  Philadelphia: Lippincott, Willams, and Wilkins, 2002.</w:t>
      </w:r>
    </w:p>
    <w:p w14:paraId="47061248" w14:textId="77777777" w:rsidR="00347EB8" w:rsidRPr="006917A5" w:rsidRDefault="00347EB8" w:rsidP="00347EB8">
      <w:pPr>
        <w:pStyle w:val="ListParagraph"/>
        <w:rPr>
          <w:b/>
          <w:szCs w:val="24"/>
          <w:lang w:val="fr-FR"/>
        </w:rPr>
      </w:pPr>
    </w:p>
    <w:p w14:paraId="4EF81EA2" w14:textId="77777777" w:rsidR="008F0E35" w:rsidRPr="006917A5" w:rsidRDefault="00C702AC" w:rsidP="00347EB8">
      <w:pPr>
        <w:numPr>
          <w:ilvl w:val="0"/>
          <w:numId w:val="6"/>
        </w:numPr>
        <w:rPr>
          <w:szCs w:val="24"/>
        </w:rPr>
      </w:pPr>
      <w:r w:rsidRPr="006917A5">
        <w:rPr>
          <w:b/>
          <w:szCs w:val="24"/>
          <w:lang w:val="fr-FR"/>
        </w:rPr>
        <w:t>Davis KA</w:t>
      </w:r>
      <w:r w:rsidR="000022BF" w:rsidRPr="006917A5">
        <w:rPr>
          <w:szCs w:val="24"/>
          <w:lang w:val="fr-FR"/>
        </w:rPr>
        <w:t xml:space="preserve">, </w:t>
      </w:r>
      <w:r w:rsidRPr="006917A5">
        <w:rPr>
          <w:szCs w:val="24"/>
          <w:lang w:val="fr-FR"/>
        </w:rPr>
        <w:t>Gamelli RL</w:t>
      </w:r>
      <w:r w:rsidR="007F00A7" w:rsidRPr="006917A5">
        <w:rPr>
          <w:szCs w:val="24"/>
          <w:lang w:val="fr-FR"/>
        </w:rPr>
        <w:t>.</w:t>
      </w:r>
      <w:r w:rsidRPr="006917A5">
        <w:rPr>
          <w:szCs w:val="24"/>
          <w:lang w:val="fr-FR"/>
        </w:rPr>
        <w:t xml:space="preserve">  </w:t>
      </w:r>
      <w:r w:rsidRPr="006917A5">
        <w:rPr>
          <w:szCs w:val="24"/>
        </w:rPr>
        <w:t>Transfusion Therapy in Trauma and Burn Patients.  In: Simon T.L., Dzik, W.H., Snyder, E., Stowell, C.P., Strauss, R.G. (</w:t>
      </w:r>
      <w:r w:rsidR="00B06AE9" w:rsidRPr="006917A5">
        <w:rPr>
          <w:szCs w:val="24"/>
        </w:rPr>
        <w:t>Eds</w:t>
      </w:r>
      <w:r w:rsidRPr="006917A5">
        <w:rPr>
          <w:szCs w:val="24"/>
        </w:rPr>
        <w:t xml:space="preserve">), </w:t>
      </w:r>
      <w:r w:rsidRPr="006917A5">
        <w:rPr>
          <w:i/>
          <w:szCs w:val="24"/>
        </w:rPr>
        <w:t>Rossi’s Principles of Transfusion</w:t>
      </w:r>
      <w:r w:rsidRPr="006917A5">
        <w:rPr>
          <w:szCs w:val="24"/>
        </w:rPr>
        <w:t xml:space="preserve"> </w:t>
      </w:r>
      <w:r w:rsidRPr="006917A5">
        <w:rPr>
          <w:i/>
          <w:szCs w:val="24"/>
        </w:rPr>
        <w:t>Medicine</w:t>
      </w:r>
      <w:r w:rsidRPr="006917A5">
        <w:rPr>
          <w:szCs w:val="24"/>
        </w:rPr>
        <w:t xml:space="preserve">. Philadelphia: Lippincott, Willams, and Wilkins, </w:t>
      </w:r>
      <w:r w:rsidRPr="006917A5">
        <w:rPr>
          <w:iCs/>
          <w:szCs w:val="24"/>
        </w:rPr>
        <w:t>2002.</w:t>
      </w:r>
      <w:r w:rsidR="00E46DC8" w:rsidRPr="006917A5">
        <w:rPr>
          <w:szCs w:val="24"/>
        </w:rPr>
        <w:t xml:space="preserve"> </w:t>
      </w:r>
    </w:p>
    <w:p w14:paraId="1FBC1BD3" w14:textId="77777777" w:rsidR="008F0E35" w:rsidRPr="006917A5" w:rsidRDefault="008F0E35" w:rsidP="008F0E35">
      <w:pPr>
        <w:pStyle w:val="ListParagraph"/>
        <w:rPr>
          <w:szCs w:val="24"/>
        </w:rPr>
      </w:pPr>
    </w:p>
    <w:p w14:paraId="0E842182" w14:textId="77777777" w:rsidR="00777432" w:rsidRPr="006917A5" w:rsidRDefault="00801D6C" w:rsidP="00777432">
      <w:pPr>
        <w:numPr>
          <w:ilvl w:val="0"/>
          <w:numId w:val="6"/>
        </w:numPr>
        <w:rPr>
          <w:szCs w:val="24"/>
        </w:rPr>
      </w:pPr>
      <w:r w:rsidRPr="006917A5">
        <w:rPr>
          <w:szCs w:val="24"/>
        </w:rPr>
        <w:t xml:space="preserve">Santaniello JM, Esposito TJ, Luchette FA, Atkian DK, Silver GM, </w:t>
      </w:r>
      <w:r w:rsidRPr="006917A5">
        <w:rPr>
          <w:b/>
          <w:bCs/>
          <w:szCs w:val="24"/>
        </w:rPr>
        <w:t>Davis KA</w:t>
      </w:r>
      <w:r w:rsidRPr="006917A5">
        <w:rPr>
          <w:szCs w:val="24"/>
        </w:rPr>
        <w:t xml:space="preserve"> and Gamelli RL </w:t>
      </w:r>
      <w:r w:rsidRPr="006917A5">
        <w:rPr>
          <w:bCs/>
          <w:szCs w:val="24"/>
        </w:rPr>
        <w:t>“</w:t>
      </w:r>
      <w:r w:rsidRPr="006917A5">
        <w:rPr>
          <w:rStyle w:val="Strong"/>
          <w:b w:val="0"/>
          <w:bCs w:val="0"/>
          <w:szCs w:val="24"/>
        </w:rPr>
        <w:t xml:space="preserve">Mechanism of injury does not predict acuity or level of service need:  Field triage criteria </w:t>
      </w:r>
      <w:r w:rsidR="00676E62" w:rsidRPr="006917A5">
        <w:rPr>
          <w:rStyle w:val="Strong"/>
          <w:b w:val="0"/>
          <w:bCs w:val="0"/>
          <w:szCs w:val="24"/>
        </w:rPr>
        <w:t>revisited.</w:t>
      </w:r>
      <w:r w:rsidRPr="006917A5">
        <w:rPr>
          <w:szCs w:val="24"/>
        </w:rPr>
        <w:t xml:space="preserve">”  In Copeland EM, Bland KI, Cerfolio RJ et al. eds. </w:t>
      </w:r>
      <w:r w:rsidRPr="006917A5">
        <w:rPr>
          <w:i/>
          <w:iCs/>
          <w:szCs w:val="24"/>
        </w:rPr>
        <w:t>Year Book of Surgery 2004</w:t>
      </w:r>
      <w:r w:rsidRPr="006917A5">
        <w:rPr>
          <w:iCs/>
          <w:szCs w:val="24"/>
        </w:rPr>
        <w:t xml:space="preserve">.  </w:t>
      </w:r>
      <w:r w:rsidRPr="006917A5">
        <w:rPr>
          <w:szCs w:val="24"/>
        </w:rPr>
        <w:t>Philadelphia, PA: Mosby; 2004: 36-37.</w:t>
      </w:r>
    </w:p>
    <w:p w14:paraId="7E062003" w14:textId="77777777" w:rsidR="00777432" w:rsidRPr="006917A5" w:rsidRDefault="00777432" w:rsidP="00777432">
      <w:pPr>
        <w:pStyle w:val="ListParagraph"/>
        <w:rPr>
          <w:bCs/>
          <w:szCs w:val="24"/>
          <w:lang w:val="fr-FR"/>
        </w:rPr>
      </w:pPr>
    </w:p>
    <w:p w14:paraId="4C06FE3D" w14:textId="77777777" w:rsidR="00145D7C" w:rsidRPr="006917A5" w:rsidRDefault="00C702AC" w:rsidP="00145D7C">
      <w:pPr>
        <w:numPr>
          <w:ilvl w:val="0"/>
          <w:numId w:val="6"/>
        </w:numPr>
        <w:rPr>
          <w:szCs w:val="24"/>
        </w:rPr>
      </w:pPr>
      <w:r w:rsidRPr="006917A5">
        <w:rPr>
          <w:bCs/>
          <w:szCs w:val="24"/>
          <w:lang w:val="fr-FR"/>
        </w:rPr>
        <w:t>S</w:t>
      </w:r>
      <w:r w:rsidRPr="006917A5">
        <w:rPr>
          <w:bCs/>
          <w:szCs w:val="24"/>
        </w:rPr>
        <w:t xml:space="preserve">antaniello JM, </w:t>
      </w:r>
      <w:r w:rsidRPr="006917A5">
        <w:rPr>
          <w:b/>
          <w:szCs w:val="24"/>
        </w:rPr>
        <w:t>Davis KA</w:t>
      </w:r>
      <w:r w:rsidR="00676E62" w:rsidRPr="006917A5">
        <w:rPr>
          <w:bCs/>
          <w:szCs w:val="24"/>
        </w:rPr>
        <w:t xml:space="preserve"> and Esposito TJ.</w:t>
      </w:r>
      <w:r w:rsidRPr="006917A5">
        <w:rPr>
          <w:bCs/>
          <w:szCs w:val="24"/>
        </w:rPr>
        <w:t xml:space="preserve"> “The Management of Splenic Trauma.  In Cameron, J.L. </w:t>
      </w:r>
      <w:r w:rsidRPr="006917A5">
        <w:rPr>
          <w:bCs/>
          <w:i/>
          <w:iCs/>
          <w:szCs w:val="24"/>
        </w:rPr>
        <w:t>Current Surgical Therapy (8</w:t>
      </w:r>
      <w:r w:rsidRPr="006917A5">
        <w:rPr>
          <w:bCs/>
          <w:i/>
          <w:iCs/>
          <w:szCs w:val="24"/>
          <w:vertAlign w:val="superscript"/>
        </w:rPr>
        <w:t>th</w:t>
      </w:r>
      <w:r w:rsidRPr="006917A5">
        <w:rPr>
          <w:bCs/>
          <w:i/>
          <w:iCs/>
          <w:szCs w:val="24"/>
        </w:rPr>
        <w:t xml:space="preserve"> </w:t>
      </w:r>
      <w:r w:rsidR="00B06AE9" w:rsidRPr="006917A5">
        <w:rPr>
          <w:bCs/>
          <w:i/>
          <w:iCs/>
          <w:szCs w:val="24"/>
        </w:rPr>
        <w:t>Ed</w:t>
      </w:r>
      <w:r w:rsidRPr="006917A5">
        <w:rPr>
          <w:bCs/>
          <w:iCs/>
          <w:szCs w:val="24"/>
        </w:rPr>
        <w:t>)</w:t>
      </w:r>
      <w:r w:rsidRPr="006917A5">
        <w:rPr>
          <w:bCs/>
          <w:szCs w:val="24"/>
        </w:rPr>
        <w:t>.  Philadelphia: C.V. Mosby, 2004.</w:t>
      </w:r>
      <w:r w:rsidR="00EB71E3" w:rsidRPr="006917A5">
        <w:rPr>
          <w:szCs w:val="24"/>
        </w:rPr>
        <w:t xml:space="preserve"> </w:t>
      </w:r>
    </w:p>
    <w:p w14:paraId="43543A69" w14:textId="77777777" w:rsidR="00145D7C" w:rsidRPr="006917A5" w:rsidRDefault="00145D7C" w:rsidP="00145D7C">
      <w:pPr>
        <w:pStyle w:val="ListParagraph"/>
        <w:rPr>
          <w:szCs w:val="24"/>
        </w:rPr>
      </w:pPr>
    </w:p>
    <w:p w14:paraId="1151963B" w14:textId="77777777" w:rsidR="00FE4177" w:rsidRPr="006917A5" w:rsidRDefault="00EB71E3" w:rsidP="00145D7C">
      <w:pPr>
        <w:numPr>
          <w:ilvl w:val="0"/>
          <w:numId w:val="6"/>
        </w:numPr>
        <w:rPr>
          <w:szCs w:val="24"/>
        </w:rPr>
      </w:pPr>
      <w:r w:rsidRPr="006917A5">
        <w:rPr>
          <w:szCs w:val="24"/>
        </w:rPr>
        <w:t xml:space="preserve">Santaniello JM, Luchette FA, Esposito TJ, Gunawan H, Reed RLII, </w:t>
      </w:r>
      <w:r w:rsidRPr="006917A5">
        <w:rPr>
          <w:b/>
          <w:szCs w:val="24"/>
        </w:rPr>
        <w:t>Davis KA</w:t>
      </w:r>
      <w:r w:rsidRPr="006917A5">
        <w:rPr>
          <w:szCs w:val="24"/>
        </w:rPr>
        <w:t xml:space="preserve"> and Gamelli RL  “Ten year experience of burn, trauma and combined burn/trauma inj</w:t>
      </w:r>
      <w:r w:rsidR="004E7163" w:rsidRPr="006917A5">
        <w:rPr>
          <w:szCs w:val="24"/>
        </w:rPr>
        <w:t xml:space="preserve">uries comparing outcomes.”  </w:t>
      </w:r>
      <w:r w:rsidRPr="006917A5">
        <w:rPr>
          <w:szCs w:val="24"/>
        </w:rPr>
        <w:t xml:space="preserve">In Copeland EM, Bland KI, Cerfolio RJ et al. eds. </w:t>
      </w:r>
      <w:r w:rsidRPr="006917A5">
        <w:rPr>
          <w:i/>
          <w:szCs w:val="24"/>
        </w:rPr>
        <w:t>Year Book</w:t>
      </w:r>
      <w:r w:rsidRPr="006917A5">
        <w:rPr>
          <w:i/>
          <w:iCs/>
          <w:szCs w:val="24"/>
        </w:rPr>
        <w:t xml:space="preserve"> </w:t>
      </w:r>
      <w:r w:rsidRPr="006917A5">
        <w:rPr>
          <w:i/>
          <w:szCs w:val="24"/>
        </w:rPr>
        <w:t xml:space="preserve">of Surgery </w:t>
      </w:r>
      <w:r w:rsidRPr="006917A5">
        <w:rPr>
          <w:szCs w:val="24"/>
        </w:rPr>
        <w:t>2005</w:t>
      </w:r>
      <w:r w:rsidRPr="006917A5">
        <w:rPr>
          <w:i/>
          <w:iCs/>
          <w:szCs w:val="24"/>
        </w:rPr>
        <w:t xml:space="preserve">.  </w:t>
      </w:r>
      <w:r w:rsidRPr="006917A5">
        <w:rPr>
          <w:szCs w:val="24"/>
        </w:rPr>
        <w:t>Philadelphia, PA: Mosby, 2005, 60-61.</w:t>
      </w:r>
    </w:p>
    <w:p w14:paraId="01FCFEE0" w14:textId="77777777" w:rsidR="00FE4177" w:rsidRPr="006917A5" w:rsidRDefault="00FE4177" w:rsidP="00FE4177">
      <w:pPr>
        <w:pStyle w:val="ListParagraph"/>
        <w:rPr>
          <w:bCs/>
          <w:szCs w:val="24"/>
        </w:rPr>
      </w:pPr>
    </w:p>
    <w:p w14:paraId="61CA75A5" w14:textId="77777777" w:rsidR="00CA331E" w:rsidRPr="006917A5" w:rsidRDefault="00C702AC" w:rsidP="00FE4177">
      <w:pPr>
        <w:numPr>
          <w:ilvl w:val="0"/>
          <w:numId w:val="6"/>
        </w:numPr>
        <w:rPr>
          <w:szCs w:val="24"/>
        </w:rPr>
      </w:pPr>
      <w:r w:rsidRPr="006917A5">
        <w:rPr>
          <w:bCs/>
          <w:szCs w:val="24"/>
        </w:rPr>
        <w:t xml:space="preserve">Luchette FA, Esposito TJ, </w:t>
      </w:r>
      <w:r w:rsidRPr="006917A5">
        <w:rPr>
          <w:b/>
          <w:bCs/>
          <w:szCs w:val="24"/>
        </w:rPr>
        <w:t>Davis KA</w:t>
      </w:r>
      <w:r w:rsidRPr="006917A5">
        <w:rPr>
          <w:bCs/>
          <w:szCs w:val="24"/>
        </w:rPr>
        <w:t>, Poulakidas SJ and Santaniello JM.  “Multisystem Blunt Trauma: Head, Chest and Extremity</w:t>
      </w:r>
      <w:r w:rsidR="00AA2720" w:rsidRPr="006917A5">
        <w:rPr>
          <w:bCs/>
          <w:szCs w:val="24"/>
        </w:rPr>
        <w:t>.</w:t>
      </w:r>
      <w:r w:rsidRPr="006917A5">
        <w:rPr>
          <w:bCs/>
          <w:szCs w:val="24"/>
        </w:rPr>
        <w:t xml:space="preserve">”  </w:t>
      </w:r>
      <w:r w:rsidRPr="006917A5">
        <w:rPr>
          <w:bCs/>
          <w:i/>
          <w:szCs w:val="24"/>
        </w:rPr>
        <w:t>In</w:t>
      </w:r>
      <w:r w:rsidR="00AA2720" w:rsidRPr="006917A5">
        <w:rPr>
          <w:bCs/>
          <w:i/>
          <w:szCs w:val="24"/>
        </w:rPr>
        <w:t>:</w:t>
      </w:r>
      <w:r w:rsidRPr="006917A5">
        <w:rPr>
          <w:bCs/>
          <w:i/>
          <w:iCs/>
          <w:szCs w:val="24"/>
        </w:rPr>
        <w:t xml:space="preserve"> </w:t>
      </w:r>
      <w:r w:rsidRPr="006917A5">
        <w:rPr>
          <w:bCs/>
          <w:i/>
          <w:szCs w:val="24"/>
        </w:rPr>
        <w:t>Patient Management Problems in Trauma</w:t>
      </w:r>
      <w:r w:rsidRPr="006917A5">
        <w:rPr>
          <w:bCs/>
          <w:i/>
          <w:iCs/>
          <w:szCs w:val="24"/>
        </w:rPr>
        <w:t xml:space="preserve"> </w:t>
      </w:r>
      <w:r w:rsidRPr="006917A5">
        <w:rPr>
          <w:bCs/>
          <w:i/>
          <w:szCs w:val="24"/>
        </w:rPr>
        <w:t>and Critical</w:t>
      </w:r>
      <w:r w:rsidRPr="006917A5">
        <w:rPr>
          <w:bCs/>
          <w:szCs w:val="24"/>
        </w:rPr>
        <w:t xml:space="preserve"> </w:t>
      </w:r>
      <w:r w:rsidRPr="006917A5">
        <w:rPr>
          <w:bCs/>
          <w:i/>
          <w:szCs w:val="24"/>
        </w:rPr>
        <w:t>Care</w:t>
      </w:r>
      <w:r w:rsidRPr="006917A5">
        <w:rPr>
          <w:bCs/>
          <w:szCs w:val="24"/>
        </w:rPr>
        <w:t xml:space="preserve"> (volume 2, number 2).  Hamilton, Ontario: BC Decker Inc., October, 2005.</w:t>
      </w:r>
    </w:p>
    <w:p w14:paraId="2F102378" w14:textId="77777777" w:rsidR="00CA331E" w:rsidRPr="006917A5" w:rsidRDefault="00CA331E" w:rsidP="00CA331E">
      <w:pPr>
        <w:pStyle w:val="ListParagraph"/>
        <w:rPr>
          <w:szCs w:val="24"/>
        </w:rPr>
      </w:pPr>
    </w:p>
    <w:p w14:paraId="192D8BFC" w14:textId="77777777" w:rsidR="00CA6E90" w:rsidRPr="006917A5" w:rsidRDefault="000B649B" w:rsidP="00CA331E">
      <w:pPr>
        <w:numPr>
          <w:ilvl w:val="0"/>
          <w:numId w:val="6"/>
        </w:numPr>
        <w:rPr>
          <w:szCs w:val="24"/>
        </w:rPr>
      </w:pPr>
      <w:r w:rsidRPr="006917A5">
        <w:rPr>
          <w:szCs w:val="24"/>
        </w:rPr>
        <w:t xml:space="preserve">Reed RL II, Luchette FA, </w:t>
      </w:r>
      <w:r w:rsidRPr="006917A5">
        <w:rPr>
          <w:b/>
          <w:szCs w:val="24"/>
        </w:rPr>
        <w:t>Davis KA</w:t>
      </w:r>
      <w:r w:rsidRPr="006917A5">
        <w:rPr>
          <w:b/>
          <w:bCs/>
          <w:szCs w:val="24"/>
        </w:rPr>
        <w:t>,</w:t>
      </w:r>
      <w:r w:rsidRPr="006917A5">
        <w:rPr>
          <w:szCs w:val="24"/>
        </w:rPr>
        <w:t xml:space="preserve"> Esposito TJ, Poulakidas SJ, Santaniello JM, Silver GM, Pyrz K, and Gamelli RL</w:t>
      </w:r>
      <w:r w:rsidR="00AA2720" w:rsidRPr="006917A5">
        <w:rPr>
          <w:szCs w:val="24"/>
        </w:rPr>
        <w:t>.</w:t>
      </w:r>
      <w:r w:rsidRPr="006917A5">
        <w:rPr>
          <w:szCs w:val="24"/>
        </w:rPr>
        <w:t xml:space="preserve"> “Medicare’s Bundling of Trauma Care Codes Violates Relative Value Principles.”  In Copeland EM, Bland KI, Cerfolio RJ et al. eds. </w:t>
      </w:r>
      <w:r w:rsidRPr="006917A5">
        <w:rPr>
          <w:i/>
          <w:szCs w:val="24"/>
        </w:rPr>
        <w:t>Year Book</w:t>
      </w:r>
      <w:r w:rsidRPr="006917A5">
        <w:rPr>
          <w:i/>
          <w:iCs/>
          <w:szCs w:val="24"/>
        </w:rPr>
        <w:t xml:space="preserve"> </w:t>
      </w:r>
      <w:r w:rsidRPr="006917A5">
        <w:rPr>
          <w:i/>
          <w:szCs w:val="24"/>
        </w:rPr>
        <w:t xml:space="preserve">of Surgery </w:t>
      </w:r>
      <w:r w:rsidRPr="006917A5">
        <w:rPr>
          <w:szCs w:val="24"/>
        </w:rPr>
        <w:t>2005</w:t>
      </w:r>
      <w:r w:rsidRPr="006917A5">
        <w:rPr>
          <w:i/>
          <w:iCs/>
          <w:szCs w:val="24"/>
        </w:rPr>
        <w:t xml:space="preserve">.  </w:t>
      </w:r>
      <w:r w:rsidRPr="006917A5">
        <w:rPr>
          <w:szCs w:val="24"/>
        </w:rPr>
        <w:t>Philadelphia, PA: Mosby, 2005, 36-37.</w:t>
      </w:r>
    </w:p>
    <w:p w14:paraId="036010C7" w14:textId="77777777" w:rsidR="00CA6E90" w:rsidRPr="006917A5" w:rsidRDefault="00CA6E90" w:rsidP="00CA6E90">
      <w:pPr>
        <w:pStyle w:val="ListParagraph"/>
        <w:rPr>
          <w:b/>
          <w:bCs/>
          <w:szCs w:val="24"/>
        </w:rPr>
      </w:pPr>
    </w:p>
    <w:p w14:paraId="177047AF" w14:textId="77777777" w:rsidR="004364F8" w:rsidRPr="006917A5" w:rsidRDefault="004364F8" w:rsidP="00CA6E90">
      <w:pPr>
        <w:numPr>
          <w:ilvl w:val="0"/>
          <w:numId w:val="6"/>
        </w:numPr>
        <w:rPr>
          <w:szCs w:val="24"/>
        </w:rPr>
      </w:pPr>
      <w:r w:rsidRPr="006917A5">
        <w:rPr>
          <w:b/>
          <w:bCs/>
          <w:szCs w:val="24"/>
        </w:rPr>
        <w:t>Davis KA</w:t>
      </w:r>
      <w:r w:rsidRPr="006917A5">
        <w:rPr>
          <w:bCs/>
          <w:szCs w:val="24"/>
        </w:rPr>
        <w:t xml:space="preserve"> and Rodriguez A. Soft Tissue Injury.  In: Peitzman AB; Rho</w:t>
      </w:r>
      <w:r w:rsidR="00606A49" w:rsidRPr="006917A5">
        <w:rPr>
          <w:bCs/>
          <w:szCs w:val="24"/>
        </w:rPr>
        <w:t>des M; Schwab CW and Yealy DM (E</w:t>
      </w:r>
      <w:r w:rsidRPr="006917A5">
        <w:rPr>
          <w:bCs/>
          <w:szCs w:val="24"/>
        </w:rPr>
        <w:t xml:space="preserve">ds), </w:t>
      </w:r>
      <w:r w:rsidR="00A1546F" w:rsidRPr="006917A5">
        <w:rPr>
          <w:bCs/>
          <w:i/>
          <w:szCs w:val="24"/>
        </w:rPr>
        <w:t xml:space="preserve">The </w:t>
      </w:r>
      <w:r w:rsidRPr="006917A5">
        <w:rPr>
          <w:bCs/>
          <w:i/>
          <w:szCs w:val="24"/>
        </w:rPr>
        <w:t>Trauma Manual (Third Edition)</w:t>
      </w:r>
      <w:r w:rsidRPr="006917A5">
        <w:rPr>
          <w:bCs/>
          <w:szCs w:val="24"/>
        </w:rPr>
        <w:t>.  Philadelphia: Lippincott, Williams, and Wilkins 2007.</w:t>
      </w:r>
    </w:p>
    <w:p w14:paraId="497AD08D" w14:textId="77777777" w:rsidR="004364F8" w:rsidRPr="006917A5" w:rsidRDefault="004364F8" w:rsidP="004364F8">
      <w:pPr>
        <w:rPr>
          <w:bCs/>
          <w:szCs w:val="24"/>
        </w:rPr>
      </w:pPr>
    </w:p>
    <w:p w14:paraId="079F921C" w14:textId="77777777" w:rsidR="00C73CA1" w:rsidRPr="006917A5" w:rsidRDefault="004364F8" w:rsidP="00C73CA1">
      <w:pPr>
        <w:numPr>
          <w:ilvl w:val="0"/>
          <w:numId w:val="6"/>
        </w:numPr>
        <w:rPr>
          <w:bCs/>
          <w:szCs w:val="24"/>
        </w:rPr>
      </w:pPr>
      <w:r w:rsidRPr="006917A5">
        <w:rPr>
          <w:b/>
          <w:bCs/>
          <w:szCs w:val="24"/>
        </w:rPr>
        <w:t>Davis KA</w:t>
      </w:r>
      <w:r w:rsidRPr="006917A5">
        <w:rPr>
          <w:bCs/>
          <w:szCs w:val="24"/>
        </w:rPr>
        <w:t xml:space="preserve"> and Gamelli RL</w:t>
      </w:r>
      <w:r w:rsidR="001A69A4" w:rsidRPr="006917A5">
        <w:rPr>
          <w:bCs/>
          <w:szCs w:val="24"/>
        </w:rPr>
        <w:t xml:space="preserve">. Burns.  </w:t>
      </w:r>
      <w:r w:rsidR="00606A49" w:rsidRPr="006917A5">
        <w:rPr>
          <w:bCs/>
          <w:szCs w:val="24"/>
        </w:rPr>
        <w:t>In: Asensio JA and Trunkey DD (E</w:t>
      </w:r>
      <w:r w:rsidR="001A69A4" w:rsidRPr="006917A5">
        <w:rPr>
          <w:bCs/>
          <w:szCs w:val="24"/>
        </w:rPr>
        <w:t xml:space="preserve">ds), </w:t>
      </w:r>
      <w:r w:rsidR="001A69A4" w:rsidRPr="006917A5">
        <w:rPr>
          <w:bCs/>
          <w:i/>
          <w:szCs w:val="24"/>
        </w:rPr>
        <w:t>Current therapy of</w:t>
      </w:r>
      <w:r w:rsidR="001A69A4" w:rsidRPr="006917A5">
        <w:rPr>
          <w:bCs/>
          <w:szCs w:val="24"/>
        </w:rPr>
        <w:t xml:space="preserve"> </w:t>
      </w:r>
      <w:r w:rsidR="001A69A4" w:rsidRPr="006917A5">
        <w:rPr>
          <w:bCs/>
          <w:i/>
          <w:szCs w:val="24"/>
        </w:rPr>
        <w:t xml:space="preserve">Trauma and </w:t>
      </w:r>
      <w:r w:rsidR="004C48F7" w:rsidRPr="006917A5">
        <w:rPr>
          <w:bCs/>
          <w:i/>
          <w:szCs w:val="24"/>
        </w:rPr>
        <w:t xml:space="preserve">Surgical </w:t>
      </w:r>
      <w:r w:rsidR="001A69A4" w:rsidRPr="006917A5">
        <w:rPr>
          <w:bCs/>
          <w:i/>
          <w:szCs w:val="24"/>
        </w:rPr>
        <w:t>Critical Care</w:t>
      </w:r>
      <w:r w:rsidR="001A69A4" w:rsidRPr="006917A5">
        <w:rPr>
          <w:bCs/>
          <w:szCs w:val="24"/>
        </w:rPr>
        <w:t>.  Philadelphia: Saunders/Elsevier, 2008.</w:t>
      </w:r>
    </w:p>
    <w:p w14:paraId="0FB4EA55" w14:textId="77777777" w:rsidR="00C73CA1" w:rsidRPr="006917A5" w:rsidRDefault="00C73CA1" w:rsidP="00C73CA1">
      <w:pPr>
        <w:pStyle w:val="ListParagraph"/>
        <w:rPr>
          <w:b/>
          <w:bCs/>
          <w:szCs w:val="24"/>
          <w:lang w:val="it-IT"/>
        </w:rPr>
      </w:pPr>
    </w:p>
    <w:p w14:paraId="2A8E6E29" w14:textId="77777777" w:rsidR="007B75B7" w:rsidRPr="006917A5" w:rsidRDefault="001A69A4" w:rsidP="00C73CA1">
      <w:pPr>
        <w:numPr>
          <w:ilvl w:val="0"/>
          <w:numId w:val="6"/>
        </w:numPr>
        <w:rPr>
          <w:bCs/>
          <w:szCs w:val="24"/>
        </w:rPr>
      </w:pPr>
      <w:r w:rsidRPr="006917A5">
        <w:rPr>
          <w:b/>
          <w:bCs/>
          <w:szCs w:val="24"/>
          <w:lang w:val="it-IT"/>
        </w:rPr>
        <w:t>Davis KA</w:t>
      </w:r>
      <w:r w:rsidRPr="006917A5">
        <w:rPr>
          <w:bCs/>
          <w:szCs w:val="24"/>
          <w:lang w:val="it-IT"/>
        </w:rPr>
        <w:t xml:space="preserve"> and Luchette FA.  </w:t>
      </w:r>
      <w:r w:rsidRPr="006917A5">
        <w:rPr>
          <w:bCs/>
          <w:szCs w:val="24"/>
        </w:rPr>
        <w:t xml:space="preserve">Surgical Techniques for Thoracic, Abdominal, Pelvic and Extremity Damage Control.  </w:t>
      </w:r>
      <w:r w:rsidR="00606A49" w:rsidRPr="006917A5">
        <w:rPr>
          <w:bCs/>
          <w:szCs w:val="24"/>
        </w:rPr>
        <w:t>In: Asensio JA and Trunkey DD (E</w:t>
      </w:r>
      <w:r w:rsidRPr="006917A5">
        <w:rPr>
          <w:bCs/>
          <w:szCs w:val="24"/>
        </w:rPr>
        <w:t xml:space="preserve">ds), </w:t>
      </w:r>
      <w:r w:rsidRPr="006917A5">
        <w:rPr>
          <w:bCs/>
          <w:i/>
          <w:szCs w:val="24"/>
        </w:rPr>
        <w:t>Current Therapy of Trauma</w:t>
      </w:r>
      <w:r w:rsidRPr="006917A5">
        <w:rPr>
          <w:bCs/>
          <w:szCs w:val="24"/>
        </w:rPr>
        <w:t xml:space="preserve"> </w:t>
      </w:r>
      <w:r w:rsidRPr="006917A5">
        <w:rPr>
          <w:bCs/>
          <w:i/>
          <w:szCs w:val="24"/>
        </w:rPr>
        <w:t xml:space="preserve">and </w:t>
      </w:r>
      <w:r w:rsidR="004C48F7" w:rsidRPr="006917A5">
        <w:rPr>
          <w:bCs/>
          <w:i/>
          <w:szCs w:val="24"/>
        </w:rPr>
        <w:t xml:space="preserve">Surgical </w:t>
      </w:r>
      <w:r w:rsidRPr="006917A5">
        <w:rPr>
          <w:bCs/>
          <w:i/>
          <w:szCs w:val="24"/>
        </w:rPr>
        <w:t>Critical Care</w:t>
      </w:r>
      <w:r w:rsidRPr="006917A5">
        <w:rPr>
          <w:bCs/>
          <w:szCs w:val="24"/>
        </w:rPr>
        <w:t>.  Philadelphia: Saunders/Elsevier, 2008.</w:t>
      </w:r>
    </w:p>
    <w:p w14:paraId="3524E5F9" w14:textId="77777777" w:rsidR="007B75B7" w:rsidRPr="006917A5" w:rsidRDefault="007B75B7" w:rsidP="007B75B7">
      <w:pPr>
        <w:pStyle w:val="ListParagraph"/>
        <w:rPr>
          <w:b/>
          <w:bCs/>
          <w:szCs w:val="24"/>
        </w:rPr>
      </w:pPr>
    </w:p>
    <w:p w14:paraId="63975B72" w14:textId="77777777" w:rsidR="00933E8A" w:rsidRPr="006917A5" w:rsidRDefault="001A69A4" w:rsidP="00933E8A">
      <w:pPr>
        <w:numPr>
          <w:ilvl w:val="0"/>
          <w:numId w:val="6"/>
        </w:numPr>
        <w:rPr>
          <w:bCs/>
          <w:szCs w:val="24"/>
        </w:rPr>
      </w:pPr>
      <w:r w:rsidRPr="006917A5">
        <w:rPr>
          <w:b/>
          <w:bCs/>
          <w:szCs w:val="24"/>
        </w:rPr>
        <w:t>Davis KA</w:t>
      </w:r>
      <w:r w:rsidRPr="006917A5">
        <w:rPr>
          <w:bCs/>
          <w:szCs w:val="24"/>
        </w:rPr>
        <w:t xml:space="preserve">, and Gamelli RL.  Fluids and Electrolytes.  In: Bland, K.I.  </w:t>
      </w:r>
      <w:r w:rsidRPr="006917A5">
        <w:rPr>
          <w:bCs/>
          <w:i/>
          <w:szCs w:val="24"/>
        </w:rPr>
        <w:t>The Practice of General</w:t>
      </w:r>
      <w:r w:rsidRPr="006917A5">
        <w:rPr>
          <w:bCs/>
          <w:szCs w:val="24"/>
        </w:rPr>
        <w:t xml:space="preserve"> </w:t>
      </w:r>
      <w:r w:rsidRPr="006917A5">
        <w:rPr>
          <w:bCs/>
          <w:i/>
          <w:szCs w:val="24"/>
        </w:rPr>
        <w:t>Surgery, 2</w:t>
      </w:r>
      <w:r w:rsidRPr="006917A5">
        <w:rPr>
          <w:bCs/>
          <w:i/>
          <w:szCs w:val="24"/>
          <w:vertAlign w:val="superscript"/>
        </w:rPr>
        <w:t>nd</w:t>
      </w:r>
      <w:r w:rsidRPr="006917A5">
        <w:rPr>
          <w:bCs/>
          <w:i/>
          <w:szCs w:val="24"/>
        </w:rPr>
        <w:t xml:space="preserve"> edition</w:t>
      </w:r>
      <w:r w:rsidRPr="006917A5">
        <w:rPr>
          <w:bCs/>
          <w:szCs w:val="24"/>
        </w:rPr>
        <w:t>.  Philadelphia: W.B. Saunders Co., 2008.</w:t>
      </w:r>
    </w:p>
    <w:p w14:paraId="409C0406" w14:textId="77777777" w:rsidR="00933E8A" w:rsidRPr="006917A5" w:rsidRDefault="00933E8A" w:rsidP="00933E8A">
      <w:pPr>
        <w:pStyle w:val="ListParagraph"/>
        <w:rPr>
          <w:b/>
          <w:bCs/>
          <w:szCs w:val="24"/>
          <w:lang w:val="fr-FR"/>
        </w:rPr>
      </w:pPr>
    </w:p>
    <w:p w14:paraId="3C532B54" w14:textId="14953148" w:rsidR="007A2124" w:rsidRPr="006917A5" w:rsidRDefault="007F42C9" w:rsidP="00933E8A">
      <w:pPr>
        <w:numPr>
          <w:ilvl w:val="0"/>
          <w:numId w:val="6"/>
        </w:numPr>
        <w:rPr>
          <w:bCs/>
          <w:szCs w:val="24"/>
        </w:rPr>
      </w:pPr>
      <w:r>
        <w:rPr>
          <w:b/>
          <w:bCs/>
          <w:szCs w:val="24"/>
          <w:lang w:val="fr-FR"/>
        </w:rPr>
        <w:br w:type="page"/>
      </w:r>
      <w:r w:rsidR="00375CC6" w:rsidRPr="006917A5">
        <w:rPr>
          <w:b/>
          <w:bCs/>
          <w:szCs w:val="24"/>
          <w:lang w:val="fr-FR"/>
        </w:rPr>
        <w:lastRenderedPageBreak/>
        <w:t>Davis KA</w:t>
      </w:r>
      <w:r w:rsidR="00375CC6" w:rsidRPr="006917A5">
        <w:rPr>
          <w:bCs/>
          <w:szCs w:val="24"/>
          <w:lang w:val="fr-FR"/>
        </w:rPr>
        <w:t>.  Invited Commentary</w:t>
      </w:r>
      <w:r w:rsidR="00375CC6" w:rsidRPr="006917A5">
        <w:rPr>
          <w:szCs w:val="24"/>
          <w:lang w:val="fr-FR"/>
        </w:rPr>
        <w:t xml:space="preserve"> on Adams CA Jr., Biffl WL and Cioffi WG.  Wounds, Bites and Stings.  In Feliciano DV, Moore EE and Mattox KL.  </w:t>
      </w:r>
      <w:r w:rsidR="00375CC6" w:rsidRPr="006917A5">
        <w:rPr>
          <w:i/>
          <w:szCs w:val="24"/>
          <w:lang w:val="fr-FR"/>
        </w:rPr>
        <w:t>Trauma, 6th edition</w:t>
      </w:r>
      <w:r w:rsidR="00375CC6" w:rsidRPr="006917A5">
        <w:rPr>
          <w:szCs w:val="24"/>
          <w:lang w:val="fr-FR"/>
        </w:rPr>
        <w:t>.  New York </w:t>
      </w:r>
      <w:r w:rsidR="00017AA1" w:rsidRPr="006917A5">
        <w:rPr>
          <w:szCs w:val="24"/>
          <w:lang w:val="fr-FR"/>
        </w:rPr>
        <w:t>: McGraw</w:t>
      </w:r>
      <w:r w:rsidR="00375CC6" w:rsidRPr="006917A5">
        <w:rPr>
          <w:szCs w:val="24"/>
          <w:lang w:val="fr-FR"/>
        </w:rPr>
        <w:t xml:space="preserve"> Hill, 2008</w:t>
      </w:r>
      <w:r w:rsidR="00877846" w:rsidRPr="006917A5">
        <w:rPr>
          <w:szCs w:val="24"/>
          <w:lang w:val="fr-FR"/>
        </w:rPr>
        <w:t>.</w:t>
      </w:r>
    </w:p>
    <w:p w14:paraId="5DB2047D" w14:textId="77777777" w:rsidR="007A2124" w:rsidRPr="006917A5" w:rsidRDefault="007A2124" w:rsidP="007A2124">
      <w:pPr>
        <w:pStyle w:val="ListParagraph"/>
        <w:rPr>
          <w:bCs/>
          <w:szCs w:val="24"/>
        </w:rPr>
      </w:pPr>
    </w:p>
    <w:p w14:paraId="11631A7C" w14:textId="77777777" w:rsidR="00347EB8" w:rsidRPr="006917A5" w:rsidRDefault="002249D6" w:rsidP="00347EB8">
      <w:pPr>
        <w:numPr>
          <w:ilvl w:val="0"/>
          <w:numId w:val="6"/>
        </w:numPr>
        <w:rPr>
          <w:bCs/>
          <w:szCs w:val="24"/>
        </w:rPr>
      </w:pPr>
      <w:r w:rsidRPr="006917A5">
        <w:rPr>
          <w:bCs/>
          <w:szCs w:val="24"/>
        </w:rPr>
        <w:t xml:space="preserve">Lui FY and </w:t>
      </w:r>
      <w:r w:rsidRPr="006917A5">
        <w:rPr>
          <w:b/>
          <w:bCs/>
          <w:szCs w:val="24"/>
        </w:rPr>
        <w:t>Davis KA</w:t>
      </w:r>
      <w:r w:rsidRPr="006917A5">
        <w:rPr>
          <w:bCs/>
          <w:szCs w:val="24"/>
        </w:rPr>
        <w:t xml:space="preserve">. Cardiac arrest and resuscitation.  In </w:t>
      </w:r>
      <w:r w:rsidRPr="006917A5">
        <w:rPr>
          <w:bCs/>
          <w:i/>
          <w:szCs w:val="24"/>
        </w:rPr>
        <w:t>Adult Comprehensive Critical Care</w:t>
      </w:r>
      <w:r w:rsidRPr="006917A5">
        <w:rPr>
          <w:bCs/>
          <w:szCs w:val="24"/>
        </w:rPr>
        <w:t xml:space="preserve"> </w:t>
      </w:r>
      <w:r w:rsidRPr="006917A5">
        <w:rPr>
          <w:bCs/>
          <w:i/>
          <w:szCs w:val="24"/>
        </w:rPr>
        <w:t>Review</w:t>
      </w:r>
      <w:r w:rsidRPr="006917A5">
        <w:rPr>
          <w:bCs/>
          <w:szCs w:val="24"/>
        </w:rPr>
        <w:t>.   Society of Critical Care Medicine, 2012.</w:t>
      </w:r>
    </w:p>
    <w:p w14:paraId="21FBD02E" w14:textId="77777777" w:rsidR="00347EB8" w:rsidRPr="006917A5" w:rsidRDefault="00347EB8" w:rsidP="00347EB8">
      <w:pPr>
        <w:pStyle w:val="ListParagraph"/>
        <w:rPr>
          <w:bCs/>
          <w:szCs w:val="24"/>
        </w:rPr>
      </w:pPr>
    </w:p>
    <w:p w14:paraId="546E32FA" w14:textId="77777777" w:rsidR="00FF7B04" w:rsidRPr="006917A5" w:rsidRDefault="00FF7B04" w:rsidP="00347EB8">
      <w:pPr>
        <w:numPr>
          <w:ilvl w:val="0"/>
          <w:numId w:val="6"/>
        </w:numPr>
        <w:rPr>
          <w:bCs/>
          <w:szCs w:val="24"/>
        </w:rPr>
      </w:pPr>
      <w:r w:rsidRPr="006917A5">
        <w:rPr>
          <w:bCs/>
          <w:szCs w:val="24"/>
        </w:rPr>
        <w:t>Abbed KA and</w:t>
      </w:r>
      <w:r w:rsidRPr="006917A5">
        <w:rPr>
          <w:b/>
          <w:bCs/>
          <w:szCs w:val="24"/>
        </w:rPr>
        <w:t xml:space="preserve"> Davis KA.  </w:t>
      </w:r>
      <w:r w:rsidRPr="006917A5">
        <w:rPr>
          <w:bCs/>
          <w:szCs w:val="24"/>
        </w:rPr>
        <w:t xml:space="preserve">Spinal Column and Spinal Cord Injury.  In:  Britt LD, Barie P, Jurkovich G and Peitzman A (Eds), </w:t>
      </w:r>
      <w:r w:rsidRPr="006917A5">
        <w:rPr>
          <w:bCs/>
          <w:i/>
          <w:szCs w:val="24"/>
        </w:rPr>
        <w:t>Acute Care Surgery</w:t>
      </w:r>
      <w:r w:rsidRPr="006917A5">
        <w:rPr>
          <w:bCs/>
          <w:szCs w:val="24"/>
        </w:rPr>
        <w:t xml:space="preserve">.  Philadelphia: Lippencott, Williams and Wilkins, </w:t>
      </w:r>
      <w:r w:rsidR="009F2AC5" w:rsidRPr="006917A5">
        <w:rPr>
          <w:bCs/>
          <w:szCs w:val="24"/>
        </w:rPr>
        <w:t>2012</w:t>
      </w:r>
      <w:r w:rsidRPr="006917A5">
        <w:rPr>
          <w:bCs/>
          <w:szCs w:val="24"/>
        </w:rPr>
        <w:t>.</w:t>
      </w:r>
    </w:p>
    <w:p w14:paraId="22A6787D" w14:textId="77777777" w:rsidR="00711F68" w:rsidRPr="006917A5" w:rsidRDefault="00711F68" w:rsidP="00711F68">
      <w:pPr>
        <w:rPr>
          <w:bCs/>
          <w:szCs w:val="24"/>
        </w:rPr>
      </w:pPr>
    </w:p>
    <w:p w14:paraId="67691AD1" w14:textId="77777777" w:rsidR="000941F4" w:rsidRPr="006917A5" w:rsidRDefault="00711F68" w:rsidP="000941F4">
      <w:pPr>
        <w:numPr>
          <w:ilvl w:val="0"/>
          <w:numId w:val="6"/>
        </w:numPr>
        <w:rPr>
          <w:bCs/>
          <w:szCs w:val="24"/>
        </w:rPr>
      </w:pPr>
      <w:r w:rsidRPr="006917A5">
        <w:rPr>
          <w:bCs/>
          <w:szCs w:val="24"/>
          <w:lang w:val="fr-FR"/>
        </w:rPr>
        <w:t xml:space="preserve">Schuster KM and </w:t>
      </w:r>
      <w:r w:rsidRPr="006917A5">
        <w:rPr>
          <w:b/>
          <w:bCs/>
          <w:szCs w:val="24"/>
          <w:lang w:val="fr-FR"/>
        </w:rPr>
        <w:t xml:space="preserve">Davis KA.  </w:t>
      </w:r>
      <w:r w:rsidRPr="006917A5">
        <w:rPr>
          <w:bCs/>
          <w:szCs w:val="24"/>
          <w:lang w:val="fr-FR"/>
        </w:rPr>
        <w:t xml:space="preserve">Diaphragm.  </w:t>
      </w:r>
      <w:r w:rsidRPr="006917A5">
        <w:rPr>
          <w:szCs w:val="24"/>
          <w:lang w:val="fr-FR"/>
        </w:rPr>
        <w:t xml:space="preserve">In Mattox KL, Moore EE and Feliciano DV.  </w:t>
      </w:r>
      <w:r w:rsidRPr="006917A5">
        <w:rPr>
          <w:i/>
          <w:szCs w:val="24"/>
          <w:lang w:val="fr-FR"/>
        </w:rPr>
        <w:t>Trauma, 7th edition</w:t>
      </w:r>
      <w:r w:rsidRPr="006917A5">
        <w:rPr>
          <w:szCs w:val="24"/>
          <w:lang w:val="fr-FR"/>
        </w:rPr>
        <w:t xml:space="preserve">.  New York : McGraw Hill, </w:t>
      </w:r>
      <w:r w:rsidR="0015128E" w:rsidRPr="006917A5">
        <w:rPr>
          <w:szCs w:val="24"/>
          <w:lang w:val="fr-FR"/>
        </w:rPr>
        <w:t>2012</w:t>
      </w:r>
      <w:r w:rsidRPr="006917A5">
        <w:rPr>
          <w:szCs w:val="24"/>
          <w:lang w:val="fr-FR"/>
        </w:rPr>
        <w:t>.</w:t>
      </w:r>
    </w:p>
    <w:p w14:paraId="4636A1BC" w14:textId="77777777" w:rsidR="000941F4" w:rsidRPr="006917A5" w:rsidRDefault="000941F4" w:rsidP="000941F4">
      <w:pPr>
        <w:pStyle w:val="ListParagraph"/>
        <w:rPr>
          <w:bCs/>
          <w:szCs w:val="24"/>
        </w:rPr>
      </w:pPr>
    </w:p>
    <w:p w14:paraId="38E79305" w14:textId="77777777" w:rsidR="00366B1B" w:rsidRPr="006917A5" w:rsidRDefault="00B22661" w:rsidP="00366B1B">
      <w:pPr>
        <w:numPr>
          <w:ilvl w:val="0"/>
          <w:numId w:val="6"/>
        </w:numPr>
        <w:rPr>
          <w:bCs/>
          <w:szCs w:val="24"/>
        </w:rPr>
      </w:pPr>
      <w:r w:rsidRPr="006917A5">
        <w:rPr>
          <w:bCs/>
          <w:szCs w:val="24"/>
        </w:rPr>
        <w:t xml:space="preserve">Ditillo MF, </w:t>
      </w:r>
      <w:r w:rsidRPr="006917A5">
        <w:rPr>
          <w:b/>
          <w:bCs/>
          <w:szCs w:val="24"/>
        </w:rPr>
        <w:t>Davis KA</w:t>
      </w:r>
      <w:r w:rsidRPr="006917A5">
        <w:rPr>
          <w:bCs/>
          <w:szCs w:val="24"/>
        </w:rPr>
        <w:t xml:space="preserve">.  Appendicitis.  In: Luchette FL and Yelon JA (Eds), </w:t>
      </w:r>
      <w:r w:rsidRPr="006917A5">
        <w:rPr>
          <w:bCs/>
          <w:i/>
          <w:szCs w:val="24"/>
        </w:rPr>
        <w:t>Geriatric Trauma</w:t>
      </w:r>
      <w:r w:rsidRPr="006917A5">
        <w:rPr>
          <w:bCs/>
          <w:szCs w:val="24"/>
        </w:rPr>
        <w:t xml:space="preserve"> </w:t>
      </w:r>
      <w:r w:rsidRPr="006917A5">
        <w:rPr>
          <w:bCs/>
          <w:i/>
          <w:szCs w:val="24"/>
        </w:rPr>
        <w:t>and Emergency Care</w:t>
      </w:r>
      <w:r w:rsidRPr="006917A5">
        <w:rPr>
          <w:bCs/>
          <w:szCs w:val="24"/>
        </w:rPr>
        <w:t>.  New York: Springer, 2014.</w:t>
      </w:r>
    </w:p>
    <w:p w14:paraId="27000BF9" w14:textId="77777777" w:rsidR="00366B1B" w:rsidRPr="006917A5" w:rsidRDefault="00366B1B" w:rsidP="00366B1B">
      <w:pPr>
        <w:pStyle w:val="ListParagraph"/>
        <w:rPr>
          <w:bCs/>
          <w:szCs w:val="24"/>
        </w:rPr>
      </w:pPr>
    </w:p>
    <w:p w14:paraId="47D80B2D" w14:textId="77777777" w:rsidR="00AA2720" w:rsidRPr="006917A5" w:rsidRDefault="0016774A" w:rsidP="00366B1B">
      <w:pPr>
        <w:numPr>
          <w:ilvl w:val="0"/>
          <w:numId w:val="6"/>
        </w:numPr>
        <w:rPr>
          <w:bCs/>
          <w:szCs w:val="24"/>
        </w:rPr>
      </w:pPr>
      <w:r w:rsidRPr="006917A5">
        <w:rPr>
          <w:bCs/>
          <w:szCs w:val="24"/>
        </w:rPr>
        <w:t>Schulz J</w:t>
      </w:r>
      <w:r w:rsidRPr="006917A5">
        <w:rPr>
          <w:b/>
          <w:bCs/>
          <w:szCs w:val="24"/>
        </w:rPr>
        <w:t>, Davis KA</w:t>
      </w:r>
      <w:r w:rsidRPr="006917A5">
        <w:rPr>
          <w:bCs/>
          <w:szCs w:val="24"/>
        </w:rPr>
        <w:t xml:space="preserve"> and Gamelli RL. Burns.  In: Asensio JA and Trunkey DD (Eds), </w:t>
      </w:r>
      <w:r w:rsidRPr="006917A5">
        <w:rPr>
          <w:bCs/>
          <w:i/>
          <w:szCs w:val="24"/>
        </w:rPr>
        <w:t>Current therapy of</w:t>
      </w:r>
      <w:r w:rsidRPr="006917A5">
        <w:rPr>
          <w:bCs/>
          <w:szCs w:val="24"/>
        </w:rPr>
        <w:t xml:space="preserve"> </w:t>
      </w:r>
      <w:r w:rsidRPr="006917A5">
        <w:rPr>
          <w:bCs/>
          <w:i/>
          <w:szCs w:val="24"/>
        </w:rPr>
        <w:t xml:space="preserve">Trauma and </w:t>
      </w:r>
      <w:r w:rsidR="004C48F7" w:rsidRPr="006917A5">
        <w:rPr>
          <w:bCs/>
          <w:i/>
          <w:szCs w:val="24"/>
        </w:rPr>
        <w:t xml:space="preserve">Surgical </w:t>
      </w:r>
      <w:r w:rsidRPr="006917A5">
        <w:rPr>
          <w:bCs/>
          <w:i/>
          <w:szCs w:val="24"/>
        </w:rPr>
        <w:t>Critical Care (2</w:t>
      </w:r>
      <w:r w:rsidRPr="006917A5">
        <w:rPr>
          <w:bCs/>
          <w:i/>
          <w:szCs w:val="24"/>
          <w:vertAlign w:val="superscript"/>
        </w:rPr>
        <w:t>nd</w:t>
      </w:r>
      <w:r w:rsidRPr="006917A5">
        <w:rPr>
          <w:bCs/>
          <w:i/>
          <w:szCs w:val="24"/>
        </w:rPr>
        <w:t xml:space="preserve"> edition)</w:t>
      </w:r>
      <w:r w:rsidRPr="006917A5">
        <w:rPr>
          <w:bCs/>
          <w:szCs w:val="24"/>
        </w:rPr>
        <w:t xml:space="preserve">.  Philadelphia: Saunders/Elsevier, </w:t>
      </w:r>
      <w:r w:rsidR="005211F6" w:rsidRPr="006917A5">
        <w:rPr>
          <w:bCs/>
          <w:szCs w:val="24"/>
        </w:rPr>
        <w:t>2015.</w:t>
      </w:r>
    </w:p>
    <w:p w14:paraId="46318E45" w14:textId="77777777" w:rsidR="00AA2720" w:rsidRPr="006917A5" w:rsidRDefault="00AA2720" w:rsidP="00AA2720">
      <w:pPr>
        <w:pStyle w:val="ListParagraph"/>
        <w:rPr>
          <w:bCs/>
          <w:szCs w:val="24"/>
          <w:lang w:val="it-IT"/>
        </w:rPr>
      </w:pPr>
    </w:p>
    <w:p w14:paraId="762BCD7F" w14:textId="77777777" w:rsidR="0058218A" w:rsidRPr="006917A5" w:rsidRDefault="00F31730" w:rsidP="0058218A">
      <w:pPr>
        <w:numPr>
          <w:ilvl w:val="0"/>
          <w:numId w:val="6"/>
        </w:numPr>
        <w:rPr>
          <w:bCs/>
          <w:szCs w:val="24"/>
        </w:rPr>
      </w:pPr>
      <w:r w:rsidRPr="006917A5">
        <w:rPr>
          <w:bCs/>
          <w:szCs w:val="24"/>
          <w:lang w:val="it-IT"/>
        </w:rPr>
        <w:t>Piper</w:t>
      </w:r>
      <w:r w:rsidR="0016774A" w:rsidRPr="006917A5">
        <w:rPr>
          <w:bCs/>
          <w:szCs w:val="24"/>
          <w:lang w:val="it-IT"/>
        </w:rPr>
        <w:t xml:space="preserve"> GL, </w:t>
      </w:r>
      <w:r w:rsidR="0016774A" w:rsidRPr="006917A5">
        <w:rPr>
          <w:b/>
          <w:bCs/>
          <w:szCs w:val="24"/>
          <w:lang w:val="it-IT"/>
        </w:rPr>
        <w:t>Davis KA</w:t>
      </w:r>
      <w:r w:rsidR="0016774A" w:rsidRPr="006917A5">
        <w:rPr>
          <w:bCs/>
          <w:szCs w:val="24"/>
          <w:lang w:val="it-IT"/>
        </w:rPr>
        <w:t xml:space="preserve"> and Luchette FA.  </w:t>
      </w:r>
      <w:r w:rsidR="0016774A" w:rsidRPr="006917A5">
        <w:rPr>
          <w:bCs/>
          <w:szCs w:val="24"/>
        </w:rPr>
        <w:t xml:space="preserve">Surgical Techniques for Thoracic, Abdominal, Pelvic and Extremity Damage Control.  In: Asensio JA and Trunkey DD (Eds), </w:t>
      </w:r>
      <w:r w:rsidR="0016774A" w:rsidRPr="006917A5">
        <w:rPr>
          <w:bCs/>
          <w:i/>
          <w:szCs w:val="24"/>
        </w:rPr>
        <w:t>Current Therapy of Trauma</w:t>
      </w:r>
      <w:r w:rsidR="0016774A" w:rsidRPr="006917A5">
        <w:rPr>
          <w:bCs/>
          <w:szCs w:val="24"/>
        </w:rPr>
        <w:t xml:space="preserve"> </w:t>
      </w:r>
      <w:r w:rsidR="0016774A" w:rsidRPr="006917A5">
        <w:rPr>
          <w:bCs/>
          <w:i/>
          <w:szCs w:val="24"/>
        </w:rPr>
        <w:t xml:space="preserve">and </w:t>
      </w:r>
      <w:r w:rsidR="004C48F7" w:rsidRPr="006917A5">
        <w:rPr>
          <w:bCs/>
          <w:i/>
          <w:szCs w:val="24"/>
        </w:rPr>
        <w:t xml:space="preserve">Surgical </w:t>
      </w:r>
      <w:r w:rsidR="0016774A" w:rsidRPr="006917A5">
        <w:rPr>
          <w:bCs/>
          <w:i/>
          <w:szCs w:val="24"/>
        </w:rPr>
        <w:t>Critical Care (2</w:t>
      </w:r>
      <w:r w:rsidR="0016774A" w:rsidRPr="006917A5">
        <w:rPr>
          <w:bCs/>
          <w:i/>
          <w:szCs w:val="24"/>
          <w:vertAlign w:val="superscript"/>
        </w:rPr>
        <w:t>nd</w:t>
      </w:r>
      <w:r w:rsidR="0016774A" w:rsidRPr="006917A5">
        <w:rPr>
          <w:bCs/>
          <w:i/>
          <w:szCs w:val="24"/>
        </w:rPr>
        <w:t xml:space="preserve"> edition)</w:t>
      </w:r>
      <w:r w:rsidR="0016774A" w:rsidRPr="006917A5">
        <w:rPr>
          <w:bCs/>
          <w:szCs w:val="24"/>
        </w:rPr>
        <w:t xml:space="preserve">.  Philadelphia: Saunders/Elsevier, </w:t>
      </w:r>
      <w:r w:rsidR="005211F6" w:rsidRPr="006917A5">
        <w:rPr>
          <w:bCs/>
          <w:szCs w:val="24"/>
        </w:rPr>
        <w:t>2015.</w:t>
      </w:r>
    </w:p>
    <w:p w14:paraId="09777893" w14:textId="77777777" w:rsidR="0058218A" w:rsidRPr="006917A5" w:rsidRDefault="0058218A" w:rsidP="0058218A">
      <w:pPr>
        <w:pStyle w:val="ListParagraph"/>
        <w:rPr>
          <w:bCs/>
          <w:szCs w:val="24"/>
        </w:rPr>
      </w:pPr>
    </w:p>
    <w:p w14:paraId="4759678F" w14:textId="77777777" w:rsidR="003D02AC" w:rsidRPr="006917A5" w:rsidRDefault="003D02AC" w:rsidP="0058218A">
      <w:pPr>
        <w:numPr>
          <w:ilvl w:val="0"/>
          <w:numId w:val="6"/>
        </w:numPr>
        <w:rPr>
          <w:bCs/>
          <w:szCs w:val="24"/>
        </w:rPr>
      </w:pPr>
      <w:r w:rsidRPr="006917A5">
        <w:rPr>
          <w:bCs/>
          <w:szCs w:val="24"/>
        </w:rPr>
        <w:t xml:space="preserve">Lui FY, </w:t>
      </w:r>
      <w:r w:rsidRPr="006917A5">
        <w:rPr>
          <w:b/>
          <w:bCs/>
          <w:szCs w:val="24"/>
        </w:rPr>
        <w:t>Davis KA</w:t>
      </w:r>
      <w:r w:rsidRPr="006917A5">
        <w:rPr>
          <w:bCs/>
          <w:szCs w:val="24"/>
        </w:rPr>
        <w:t>.  Trauma in Pregnancy.  In: Mulholland M, Lillemoe K, Doherty F, Upchurch G, Pawlik T</w:t>
      </w:r>
      <w:r w:rsidR="00F86A48" w:rsidRPr="006917A5">
        <w:rPr>
          <w:bCs/>
          <w:szCs w:val="24"/>
        </w:rPr>
        <w:t xml:space="preserve"> and Alam H (Eds), </w:t>
      </w:r>
      <w:r w:rsidR="00F86A48" w:rsidRPr="006917A5">
        <w:rPr>
          <w:bCs/>
          <w:i/>
          <w:szCs w:val="24"/>
        </w:rPr>
        <w:t>Greenfield’s Surgery:  Scientific Principles and Practice (6</w:t>
      </w:r>
      <w:r w:rsidR="00F86A48" w:rsidRPr="006917A5">
        <w:rPr>
          <w:bCs/>
          <w:i/>
          <w:szCs w:val="24"/>
          <w:vertAlign w:val="superscript"/>
        </w:rPr>
        <w:t>th</w:t>
      </w:r>
      <w:r w:rsidR="00F86A48" w:rsidRPr="006917A5">
        <w:rPr>
          <w:bCs/>
          <w:i/>
          <w:szCs w:val="24"/>
        </w:rPr>
        <w:t xml:space="preserve"> edition).  </w:t>
      </w:r>
      <w:r w:rsidR="00F86A48" w:rsidRPr="006917A5">
        <w:rPr>
          <w:bCs/>
          <w:szCs w:val="24"/>
        </w:rPr>
        <w:t xml:space="preserve">Philadelphia:  Lippencott Williams and Wilkins, </w:t>
      </w:r>
      <w:r w:rsidR="00F80ED1" w:rsidRPr="006917A5">
        <w:rPr>
          <w:bCs/>
          <w:szCs w:val="24"/>
        </w:rPr>
        <w:t>2016</w:t>
      </w:r>
      <w:r w:rsidR="00F86A48" w:rsidRPr="006917A5">
        <w:rPr>
          <w:bCs/>
          <w:szCs w:val="24"/>
        </w:rPr>
        <w:t>.</w:t>
      </w:r>
    </w:p>
    <w:p w14:paraId="4BE6AFB7" w14:textId="77777777" w:rsidR="009A2FE0" w:rsidRPr="006917A5" w:rsidRDefault="009A2FE0" w:rsidP="009A2FE0">
      <w:pPr>
        <w:pStyle w:val="ColorfulList-Accent11"/>
        <w:rPr>
          <w:bCs/>
          <w:szCs w:val="24"/>
        </w:rPr>
      </w:pPr>
    </w:p>
    <w:p w14:paraId="6BEFE65B" w14:textId="77777777" w:rsidR="00B606D3" w:rsidRPr="006917A5" w:rsidRDefault="009A2FE0" w:rsidP="00B606D3">
      <w:pPr>
        <w:numPr>
          <w:ilvl w:val="0"/>
          <w:numId w:val="6"/>
        </w:numPr>
        <w:rPr>
          <w:bCs/>
          <w:szCs w:val="24"/>
        </w:rPr>
      </w:pPr>
      <w:r w:rsidRPr="006917A5">
        <w:rPr>
          <w:bCs/>
          <w:szCs w:val="24"/>
        </w:rPr>
        <w:t xml:space="preserve">Aydin A, </w:t>
      </w:r>
      <w:r w:rsidRPr="006917A5">
        <w:rPr>
          <w:b/>
          <w:bCs/>
          <w:szCs w:val="24"/>
        </w:rPr>
        <w:t>Davis KA</w:t>
      </w:r>
      <w:r w:rsidRPr="006917A5">
        <w:rPr>
          <w:bCs/>
          <w:szCs w:val="24"/>
        </w:rPr>
        <w:t>.  Weaning and Extubation.  In:  Farcy DA, Ch</w:t>
      </w:r>
      <w:r w:rsidR="00570F8C" w:rsidRPr="006917A5">
        <w:rPr>
          <w:bCs/>
          <w:szCs w:val="24"/>
        </w:rPr>
        <w:t>iu WC, Marshall JP, Osborn TM (E</w:t>
      </w:r>
      <w:r w:rsidRPr="006917A5">
        <w:rPr>
          <w:bCs/>
          <w:szCs w:val="24"/>
        </w:rPr>
        <w:t xml:space="preserve">ds), </w:t>
      </w:r>
      <w:r w:rsidRPr="006917A5">
        <w:rPr>
          <w:bCs/>
          <w:i/>
          <w:szCs w:val="24"/>
        </w:rPr>
        <w:t>Critical Care Emergency Medicine (2</w:t>
      </w:r>
      <w:r w:rsidRPr="006917A5">
        <w:rPr>
          <w:bCs/>
          <w:i/>
          <w:szCs w:val="24"/>
          <w:vertAlign w:val="superscript"/>
        </w:rPr>
        <w:t>nd</w:t>
      </w:r>
      <w:r w:rsidRPr="006917A5">
        <w:rPr>
          <w:bCs/>
          <w:i/>
          <w:szCs w:val="24"/>
        </w:rPr>
        <w:t xml:space="preserve"> edition).  </w:t>
      </w:r>
      <w:r w:rsidRPr="006917A5">
        <w:rPr>
          <w:bCs/>
          <w:szCs w:val="24"/>
        </w:rPr>
        <w:t xml:space="preserve">New York:  McGraw Hill, </w:t>
      </w:r>
      <w:r w:rsidR="008866BF" w:rsidRPr="006917A5">
        <w:rPr>
          <w:bCs/>
          <w:szCs w:val="24"/>
        </w:rPr>
        <w:t>2016</w:t>
      </w:r>
      <w:r w:rsidRPr="006917A5">
        <w:rPr>
          <w:bCs/>
          <w:szCs w:val="24"/>
        </w:rPr>
        <w:t>.</w:t>
      </w:r>
    </w:p>
    <w:p w14:paraId="6D6519F5" w14:textId="77777777" w:rsidR="00B606D3" w:rsidRPr="006917A5" w:rsidRDefault="00B606D3" w:rsidP="00B606D3">
      <w:pPr>
        <w:pStyle w:val="ListParagraph"/>
        <w:rPr>
          <w:bCs/>
          <w:szCs w:val="24"/>
          <w:lang w:val="fr-FR"/>
        </w:rPr>
      </w:pPr>
    </w:p>
    <w:p w14:paraId="0134710F" w14:textId="77777777" w:rsidR="007F42C9" w:rsidRDefault="003B4989" w:rsidP="007F42C9">
      <w:pPr>
        <w:numPr>
          <w:ilvl w:val="0"/>
          <w:numId w:val="6"/>
        </w:numPr>
        <w:rPr>
          <w:bCs/>
          <w:szCs w:val="24"/>
        </w:rPr>
      </w:pPr>
      <w:r w:rsidRPr="006917A5">
        <w:rPr>
          <w:bCs/>
          <w:szCs w:val="24"/>
          <w:lang w:val="fr-FR"/>
        </w:rPr>
        <w:t xml:space="preserve">Schuster KM, </w:t>
      </w:r>
      <w:r w:rsidR="005745F3" w:rsidRPr="006917A5">
        <w:rPr>
          <w:b/>
          <w:bCs/>
          <w:szCs w:val="24"/>
          <w:lang w:val="fr-FR"/>
        </w:rPr>
        <w:t xml:space="preserve">Davis KA.  </w:t>
      </w:r>
      <w:r w:rsidR="005745F3" w:rsidRPr="006917A5">
        <w:rPr>
          <w:bCs/>
          <w:szCs w:val="24"/>
          <w:lang w:val="fr-FR"/>
        </w:rPr>
        <w:t xml:space="preserve">Diaphragm.  </w:t>
      </w:r>
      <w:r w:rsidR="005745F3" w:rsidRPr="006917A5">
        <w:rPr>
          <w:szCs w:val="24"/>
          <w:lang w:val="fr-FR"/>
        </w:rPr>
        <w:t xml:space="preserve">In Moore EE, Feliciano DV and Mattox KL.  </w:t>
      </w:r>
      <w:r w:rsidR="005745F3" w:rsidRPr="006917A5">
        <w:rPr>
          <w:i/>
          <w:szCs w:val="24"/>
          <w:lang w:val="fr-FR"/>
        </w:rPr>
        <w:t>Trauma, 8th edition</w:t>
      </w:r>
      <w:r w:rsidR="005745F3" w:rsidRPr="006917A5">
        <w:rPr>
          <w:szCs w:val="24"/>
          <w:lang w:val="fr-FR"/>
        </w:rPr>
        <w:t xml:space="preserve">.  New York : McGraw Hill, </w:t>
      </w:r>
      <w:r w:rsidR="00AA2720" w:rsidRPr="006917A5">
        <w:rPr>
          <w:szCs w:val="24"/>
          <w:lang w:val="fr-FR"/>
        </w:rPr>
        <w:t>2017</w:t>
      </w:r>
      <w:r w:rsidR="005745F3" w:rsidRPr="006917A5">
        <w:rPr>
          <w:szCs w:val="24"/>
          <w:lang w:val="fr-FR"/>
        </w:rPr>
        <w:t>.</w:t>
      </w:r>
    </w:p>
    <w:p w14:paraId="53E1F06A" w14:textId="77777777" w:rsidR="007F42C9" w:rsidRDefault="007F42C9" w:rsidP="007F42C9">
      <w:pPr>
        <w:pStyle w:val="ListParagraph"/>
        <w:rPr>
          <w:szCs w:val="24"/>
        </w:rPr>
      </w:pPr>
    </w:p>
    <w:p w14:paraId="4429FAB8" w14:textId="37B6F727" w:rsidR="00C73CA1" w:rsidRPr="007F42C9" w:rsidRDefault="00D85911" w:rsidP="007F42C9">
      <w:pPr>
        <w:numPr>
          <w:ilvl w:val="0"/>
          <w:numId w:val="6"/>
        </w:numPr>
        <w:rPr>
          <w:bCs/>
          <w:szCs w:val="24"/>
        </w:rPr>
      </w:pPr>
      <w:r w:rsidRPr="007F42C9">
        <w:rPr>
          <w:szCs w:val="24"/>
        </w:rPr>
        <w:t xml:space="preserve">Pei KY and Davis KA.  “Biliary Disease: Calculous and acalculous cholecystitis.  In: Spain DA, Doucet J, Austen KM, Luchette FA, Patterson AJ and Tisherman SA (eds), </w:t>
      </w:r>
      <w:r w:rsidRPr="007F42C9">
        <w:rPr>
          <w:i/>
          <w:iCs/>
          <w:szCs w:val="24"/>
        </w:rPr>
        <w:t xml:space="preserve">Critical Care of the Surgical Patient.  </w:t>
      </w:r>
      <w:r w:rsidRPr="007F42C9">
        <w:rPr>
          <w:szCs w:val="24"/>
        </w:rPr>
        <w:t>Toronto, Decker Med, 2017</w:t>
      </w:r>
      <w:r w:rsidR="00090134" w:rsidRPr="007F42C9">
        <w:rPr>
          <w:szCs w:val="24"/>
        </w:rPr>
        <w:t>.</w:t>
      </w:r>
    </w:p>
    <w:p w14:paraId="19844188" w14:textId="77777777" w:rsidR="00C73CA1" w:rsidRPr="006917A5" w:rsidRDefault="00C73CA1" w:rsidP="00C73CA1">
      <w:pPr>
        <w:pStyle w:val="ListParagraph"/>
        <w:rPr>
          <w:bCs/>
          <w:szCs w:val="24"/>
        </w:rPr>
      </w:pPr>
    </w:p>
    <w:p w14:paraId="01D2CC56" w14:textId="77777777" w:rsidR="00C20E80" w:rsidRPr="006917A5" w:rsidRDefault="0060345D" w:rsidP="00C73CA1">
      <w:pPr>
        <w:numPr>
          <w:ilvl w:val="0"/>
          <w:numId w:val="6"/>
        </w:numPr>
        <w:rPr>
          <w:bCs/>
          <w:szCs w:val="24"/>
        </w:rPr>
      </w:pPr>
      <w:r w:rsidRPr="006917A5">
        <w:rPr>
          <w:bCs/>
          <w:szCs w:val="24"/>
        </w:rPr>
        <w:t>Luec</w:t>
      </w:r>
      <w:r w:rsidR="003B4989" w:rsidRPr="006917A5">
        <w:rPr>
          <w:bCs/>
          <w:szCs w:val="24"/>
        </w:rPr>
        <w:t xml:space="preserve">kel SN, </w:t>
      </w:r>
      <w:r w:rsidR="008661E5" w:rsidRPr="006917A5">
        <w:rPr>
          <w:b/>
          <w:bCs/>
          <w:szCs w:val="24"/>
        </w:rPr>
        <w:t>Davis KA</w:t>
      </w:r>
      <w:r w:rsidR="008661E5" w:rsidRPr="006917A5">
        <w:rPr>
          <w:bCs/>
          <w:szCs w:val="24"/>
        </w:rPr>
        <w:t xml:space="preserve">.  Critical care implications in Acute Care Surgery.  In </w:t>
      </w:r>
      <w:r w:rsidR="00341DA6" w:rsidRPr="006917A5">
        <w:rPr>
          <w:bCs/>
          <w:szCs w:val="24"/>
        </w:rPr>
        <w:t xml:space="preserve">Yu M, Gabrielli A, Layon AJ and Wood KE (eds), </w:t>
      </w:r>
      <w:r w:rsidR="008661E5" w:rsidRPr="006917A5">
        <w:rPr>
          <w:bCs/>
          <w:i/>
          <w:szCs w:val="24"/>
        </w:rPr>
        <w:t>Civetta, Taylor and Kirby’s Critical Care (5</w:t>
      </w:r>
      <w:r w:rsidR="008661E5" w:rsidRPr="006917A5">
        <w:rPr>
          <w:bCs/>
          <w:i/>
          <w:szCs w:val="24"/>
          <w:vertAlign w:val="superscript"/>
        </w:rPr>
        <w:t>th</w:t>
      </w:r>
      <w:r w:rsidR="008661E5" w:rsidRPr="006917A5">
        <w:rPr>
          <w:bCs/>
          <w:i/>
          <w:szCs w:val="24"/>
        </w:rPr>
        <w:t xml:space="preserve"> Edition),</w:t>
      </w:r>
      <w:r w:rsidR="008661E5" w:rsidRPr="006917A5">
        <w:rPr>
          <w:bCs/>
          <w:szCs w:val="24"/>
        </w:rPr>
        <w:t xml:space="preserve"> Philadelphia:  Lippencott Williams and Wilkins, </w:t>
      </w:r>
      <w:r w:rsidR="00AA2720" w:rsidRPr="006917A5">
        <w:rPr>
          <w:bCs/>
          <w:szCs w:val="24"/>
        </w:rPr>
        <w:t>2017</w:t>
      </w:r>
      <w:r w:rsidR="008661E5" w:rsidRPr="006917A5">
        <w:rPr>
          <w:bCs/>
          <w:szCs w:val="24"/>
        </w:rPr>
        <w:t>.</w:t>
      </w:r>
    </w:p>
    <w:p w14:paraId="0EF5AF20" w14:textId="77777777" w:rsidR="00220F59" w:rsidRPr="006917A5" w:rsidRDefault="00220F59" w:rsidP="00220F59">
      <w:pPr>
        <w:rPr>
          <w:bCs/>
          <w:szCs w:val="24"/>
        </w:rPr>
      </w:pPr>
    </w:p>
    <w:p w14:paraId="024C14BB" w14:textId="77777777" w:rsidR="005745F3" w:rsidRPr="006917A5" w:rsidRDefault="003B4989" w:rsidP="00DF0A8C">
      <w:pPr>
        <w:numPr>
          <w:ilvl w:val="0"/>
          <w:numId w:val="6"/>
        </w:numPr>
        <w:rPr>
          <w:bCs/>
          <w:szCs w:val="24"/>
        </w:rPr>
      </w:pPr>
      <w:r w:rsidRPr="006917A5">
        <w:rPr>
          <w:bCs/>
          <w:szCs w:val="24"/>
        </w:rPr>
        <w:t xml:space="preserve">Johnson DC, </w:t>
      </w:r>
      <w:r w:rsidR="00C20E80" w:rsidRPr="006917A5">
        <w:rPr>
          <w:b/>
          <w:bCs/>
          <w:szCs w:val="24"/>
        </w:rPr>
        <w:t>Davis KA</w:t>
      </w:r>
      <w:r w:rsidR="00C20E80" w:rsidRPr="006917A5">
        <w:rPr>
          <w:bCs/>
          <w:szCs w:val="24"/>
        </w:rPr>
        <w:t xml:space="preserve">.  Appendicitis.  In: Luchette FL and Yelon JA (Eds), </w:t>
      </w:r>
      <w:r w:rsidR="00C20E80" w:rsidRPr="006917A5">
        <w:rPr>
          <w:bCs/>
          <w:i/>
          <w:szCs w:val="24"/>
        </w:rPr>
        <w:t>Geriatric Trauma</w:t>
      </w:r>
      <w:r w:rsidR="00C20E80" w:rsidRPr="006917A5">
        <w:rPr>
          <w:bCs/>
          <w:szCs w:val="24"/>
        </w:rPr>
        <w:t xml:space="preserve"> </w:t>
      </w:r>
      <w:r w:rsidR="00C20E80" w:rsidRPr="006917A5">
        <w:rPr>
          <w:bCs/>
          <w:i/>
          <w:szCs w:val="24"/>
        </w:rPr>
        <w:t>and Emergency Care (2</w:t>
      </w:r>
      <w:r w:rsidR="00C20E80" w:rsidRPr="006917A5">
        <w:rPr>
          <w:bCs/>
          <w:i/>
          <w:szCs w:val="24"/>
          <w:vertAlign w:val="superscript"/>
        </w:rPr>
        <w:t>nd</w:t>
      </w:r>
      <w:r w:rsidR="00C20E80" w:rsidRPr="006917A5">
        <w:rPr>
          <w:bCs/>
          <w:i/>
          <w:szCs w:val="24"/>
        </w:rPr>
        <w:t xml:space="preserve"> edition)</w:t>
      </w:r>
      <w:r w:rsidR="00C20E80" w:rsidRPr="006917A5">
        <w:rPr>
          <w:bCs/>
          <w:szCs w:val="24"/>
        </w:rPr>
        <w:t xml:space="preserve">.  New York: Springer, </w:t>
      </w:r>
      <w:r w:rsidR="00AA2720" w:rsidRPr="006917A5">
        <w:rPr>
          <w:bCs/>
          <w:szCs w:val="24"/>
        </w:rPr>
        <w:t>2017</w:t>
      </w:r>
      <w:r w:rsidR="00C20E80" w:rsidRPr="006917A5">
        <w:rPr>
          <w:bCs/>
          <w:szCs w:val="24"/>
        </w:rPr>
        <w:t>.</w:t>
      </w:r>
    </w:p>
    <w:p w14:paraId="3BC3F398" w14:textId="77777777" w:rsidR="002C5E25" w:rsidRPr="006917A5" w:rsidRDefault="002C5E25" w:rsidP="002C5E25">
      <w:pPr>
        <w:pStyle w:val="ListParagraph"/>
        <w:rPr>
          <w:bCs/>
          <w:szCs w:val="24"/>
        </w:rPr>
      </w:pPr>
    </w:p>
    <w:p w14:paraId="6764E7C2" w14:textId="77777777" w:rsidR="00EE21AE" w:rsidRPr="006917A5" w:rsidRDefault="002C5E25" w:rsidP="00EE21AE">
      <w:pPr>
        <w:numPr>
          <w:ilvl w:val="0"/>
          <w:numId w:val="6"/>
        </w:numPr>
        <w:rPr>
          <w:bCs/>
          <w:szCs w:val="24"/>
        </w:rPr>
      </w:pPr>
      <w:r w:rsidRPr="006917A5">
        <w:rPr>
          <w:bCs/>
          <w:szCs w:val="24"/>
        </w:rPr>
        <w:t xml:space="preserve">Lui FY and </w:t>
      </w:r>
      <w:r w:rsidRPr="006917A5">
        <w:rPr>
          <w:b/>
          <w:bCs/>
          <w:szCs w:val="24"/>
        </w:rPr>
        <w:t>Davis KA</w:t>
      </w:r>
      <w:r w:rsidRPr="006917A5">
        <w:rPr>
          <w:bCs/>
          <w:szCs w:val="24"/>
        </w:rPr>
        <w:t xml:space="preserve">. Cardiac arrest and resuscitation.  In </w:t>
      </w:r>
      <w:r w:rsidRPr="006917A5">
        <w:rPr>
          <w:bCs/>
          <w:i/>
          <w:szCs w:val="24"/>
        </w:rPr>
        <w:t>Adult Comprehensive Critical Care</w:t>
      </w:r>
      <w:r w:rsidRPr="006917A5">
        <w:rPr>
          <w:bCs/>
          <w:szCs w:val="24"/>
        </w:rPr>
        <w:t xml:space="preserve"> </w:t>
      </w:r>
      <w:r w:rsidRPr="006917A5">
        <w:rPr>
          <w:bCs/>
          <w:i/>
          <w:szCs w:val="24"/>
        </w:rPr>
        <w:t>Review (2</w:t>
      </w:r>
      <w:r w:rsidRPr="006917A5">
        <w:rPr>
          <w:bCs/>
          <w:i/>
          <w:szCs w:val="24"/>
          <w:vertAlign w:val="superscript"/>
        </w:rPr>
        <w:t>nd</w:t>
      </w:r>
      <w:r w:rsidRPr="006917A5">
        <w:rPr>
          <w:bCs/>
          <w:i/>
          <w:szCs w:val="24"/>
        </w:rPr>
        <w:t xml:space="preserve"> edition)</w:t>
      </w:r>
      <w:r w:rsidRPr="006917A5">
        <w:rPr>
          <w:bCs/>
          <w:szCs w:val="24"/>
        </w:rPr>
        <w:t xml:space="preserve">.   Society of Critical Care Medicine, </w:t>
      </w:r>
      <w:r w:rsidR="00AA2720" w:rsidRPr="006917A5">
        <w:rPr>
          <w:bCs/>
          <w:szCs w:val="24"/>
        </w:rPr>
        <w:t>2017</w:t>
      </w:r>
      <w:r w:rsidRPr="006917A5">
        <w:rPr>
          <w:bCs/>
          <w:szCs w:val="24"/>
        </w:rPr>
        <w:t>.</w:t>
      </w:r>
    </w:p>
    <w:p w14:paraId="251BF0A5" w14:textId="77777777" w:rsidR="00EE21AE" w:rsidRPr="006917A5" w:rsidRDefault="00EE21AE" w:rsidP="00EE21AE">
      <w:pPr>
        <w:pStyle w:val="ListParagraph"/>
        <w:rPr>
          <w:bCs/>
          <w:szCs w:val="24"/>
        </w:rPr>
      </w:pPr>
    </w:p>
    <w:p w14:paraId="3BEBA463" w14:textId="77777777" w:rsidR="00347EB8" w:rsidRPr="006917A5" w:rsidRDefault="00FD26E5" w:rsidP="00EE21AE">
      <w:pPr>
        <w:numPr>
          <w:ilvl w:val="0"/>
          <w:numId w:val="6"/>
        </w:numPr>
        <w:rPr>
          <w:bCs/>
          <w:szCs w:val="24"/>
        </w:rPr>
      </w:pPr>
      <w:r w:rsidRPr="006917A5">
        <w:rPr>
          <w:bCs/>
          <w:szCs w:val="24"/>
        </w:rPr>
        <w:t xml:space="preserve">Lui FY and </w:t>
      </w:r>
      <w:r w:rsidRPr="006917A5">
        <w:rPr>
          <w:b/>
          <w:bCs/>
          <w:szCs w:val="24"/>
        </w:rPr>
        <w:t xml:space="preserve">Davis KA.  </w:t>
      </w:r>
      <w:r w:rsidRPr="006917A5">
        <w:rPr>
          <w:bCs/>
          <w:szCs w:val="24"/>
        </w:rPr>
        <w:t xml:space="preserve">Trauma and musculoskeletal system dysfunction in critically ill elderly.  In:  Akhtar S and Rosenbaum S.  </w:t>
      </w:r>
      <w:r w:rsidRPr="006917A5">
        <w:rPr>
          <w:bCs/>
          <w:i/>
          <w:szCs w:val="24"/>
        </w:rPr>
        <w:t xml:space="preserve">Principles of Geriatric Critical Care.  </w:t>
      </w:r>
      <w:r w:rsidRPr="006917A5">
        <w:rPr>
          <w:bCs/>
          <w:szCs w:val="24"/>
        </w:rPr>
        <w:t xml:space="preserve">Cambridge:  Cambridge University Press, </w:t>
      </w:r>
      <w:r w:rsidR="00671BE8" w:rsidRPr="006917A5">
        <w:rPr>
          <w:bCs/>
          <w:szCs w:val="24"/>
        </w:rPr>
        <w:t>2018</w:t>
      </w:r>
      <w:r w:rsidRPr="006917A5">
        <w:rPr>
          <w:bCs/>
          <w:szCs w:val="24"/>
        </w:rPr>
        <w:t>.</w:t>
      </w:r>
    </w:p>
    <w:p w14:paraId="5A0E3784" w14:textId="77777777" w:rsidR="00347EB8" w:rsidRPr="006917A5" w:rsidRDefault="00347EB8" w:rsidP="00347EB8">
      <w:pPr>
        <w:pStyle w:val="ListParagraph"/>
        <w:rPr>
          <w:bCs/>
          <w:szCs w:val="24"/>
        </w:rPr>
      </w:pPr>
    </w:p>
    <w:p w14:paraId="6E749CB7" w14:textId="77777777" w:rsidR="00CE6C0F" w:rsidRPr="006917A5" w:rsidRDefault="00605E9D" w:rsidP="00347EB8">
      <w:pPr>
        <w:numPr>
          <w:ilvl w:val="0"/>
          <w:numId w:val="6"/>
        </w:numPr>
        <w:rPr>
          <w:bCs/>
          <w:szCs w:val="24"/>
        </w:rPr>
      </w:pPr>
      <w:r w:rsidRPr="006917A5">
        <w:rPr>
          <w:bCs/>
          <w:szCs w:val="24"/>
        </w:rPr>
        <w:t>Oliveira KD and</w:t>
      </w:r>
      <w:r w:rsidRPr="006917A5">
        <w:rPr>
          <w:b/>
          <w:bCs/>
          <w:szCs w:val="24"/>
        </w:rPr>
        <w:t xml:space="preserve"> Davis KA.  </w:t>
      </w:r>
      <w:r w:rsidRPr="006917A5">
        <w:rPr>
          <w:bCs/>
          <w:szCs w:val="24"/>
        </w:rPr>
        <w:t xml:space="preserve">Airway Management.  In:  Britt LD, Barie P, Jurkovich G and Peitzman A (Eds), </w:t>
      </w:r>
      <w:r w:rsidRPr="006917A5">
        <w:rPr>
          <w:bCs/>
          <w:i/>
          <w:szCs w:val="24"/>
        </w:rPr>
        <w:t>Acute Care Surgery (2</w:t>
      </w:r>
      <w:r w:rsidRPr="006917A5">
        <w:rPr>
          <w:bCs/>
          <w:i/>
          <w:szCs w:val="24"/>
          <w:vertAlign w:val="superscript"/>
        </w:rPr>
        <w:t>nd</w:t>
      </w:r>
      <w:r w:rsidRPr="006917A5">
        <w:rPr>
          <w:bCs/>
          <w:i/>
          <w:szCs w:val="24"/>
        </w:rPr>
        <w:t xml:space="preserve"> Edition)</w:t>
      </w:r>
      <w:r w:rsidRPr="006917A5">
        <w:rPr>
          <w:bCs/>
          <w:szCs w:val="24"/>
        </w:rPr>
        <w:t xml:space="preserve">.  Philadelphia: Lippencott, Williams and Wilkins, </w:t>
      </w:r>
      <w:r w:rsidR="00EF15C3" w:rsidRPr="006917A5">
        <w:rPr>
          <w:bCs/>
          <w:szCs w:val="24"/>
        </w:rPr>
        <w:t>in press</w:t>
      </w:r>
      <w:r w:rsidRPr="006917A5">
        <w:rPr>
          <w:bCs/>
          <w:szCs w:val="24"/>
        </w:rPr>
        <w:t>.</w:t>
      </w:r>
    </w:p>
    <w:p w14:paraId="0AAD098D" w14:textId="77777777" w:rsidR="00CE6C0F" w:rsidRPr="006917A5" w:rsidRDefault="00CE6C0F" w:rsidP="00CE6C0F">
      <w:pPr>
        <w:ind w:left="720"/>
        <w:rPr>
          <w:bCs/>
          <w:szCs w:val="24"/>
        </w:rPr>
      </w:pPr>
    </w:p>
    <w:p w14:paraId="2B541D72" w14:textId="77777777" w:rsidR="00777432" w:rsidRPr="006917A5" w:rsidRDefault="0014726A" w:rsidP="00777432">
      <w:pPr>
        <w:numPr>
          <w:ilvl w:val="0"/>
          <w:numId w:val="6"/>
        </w:numPr>
        <w:rPr>
          <w:bCs/>
          <w:szCs w:val="24"/>
        </w:rPr>
      </w:pPr>
      <w:r w:rsidRPr="006917A5">
        <w:rPr>
          <w:bCs/>
          <w:szCs w:val="24"/>
        </w:rPr>
        <w:t xml:space="preserve">Bhattacharya B and </w:t>
      </w:r>
      <w:r w:rsidRPr="006917A5">
        <w:rPr>
          <w:b/>
          <w:bCs/>
          <w:szCs w:val="24"/>
        </w:rPr>
        <w:t>Davis KA</w:t>
      </w:r>
      <w:r w:rsidRPr="006917A5">
        <w:rPr>
          <w:bCs/>
          <w:szCs w:val="24"/>
        </w:rPr>
        <w:t xml:space="preserve">.  Assessment and management of acute respiratory distress in the ICU (hypoxia/hypercapnia).  In:  Salim A, Brown C, Inaba K and Martin M (eds), </w:t>
      </w:r>
      <w:r w:rsidRPr="006917A5">
        <w:rPr>
          <w:bCs/>
          <w:i/>
          <w:szCs w:val="24"/>
        </w:rPr>
        <w:t xml:space="preserve">Surgical Critical Care Therapy: A Clinically Oriented Practical Approach.  </w:t>
      </w:r>
      <w:r w:rsidRPr="006917A5">
        <w:rPr>
          <w:bCs/>
          <w:szCs w:val="24"/>
        </w:rPr>
        <w:t>New York:  Springer Science</w:t>
      </w:r>
      <w:r w:rsidR="000717D8" w:rsidRPr="006917A5">
        <w:rPr>
          <w:bCs/>
          <w:szCs w:val="24"/>
        </w:rPr>
        <w:t>, 2018</w:t>
      </w:r>
      <w:r w:rsidRPr="006917A5">
        <w:rPr>
          <w:bCs/>
          <w:szCs w:val="24"/>
        </w:rPr>
        <w:t>.</w:t>
      </w:r>
    </w:p>
    <w:p w14:paraId="54FA733B" w14:textId="77777777" w:rsidR="00777432" w:rsidRPr="006917A5" w:rsidRDefault="00777432" w:rsidP="00777432">
      <w:pPr>
        <w:pStyle w:val="ListParagraph"/>
        <w:rPr>
          <w:bCs/>
          <w:szCs w:val="24"/>
        </w:rPr>
      </w:pPr>
    </w:p>
    <w:p w14:paraId="27238FF4" w14:textId="77777777" w:rsidR="00DA0D6D" w:rsidRPr="006917A5" w:rsidRDefault="0014726A" w:rsidP="00777432">
      <w:pPr>
        <w:numPr>
          <w:ilvl w:val="0"/>
          <w:numId w:val="6"/>
        </w:numPr>
        <w:rPr>
          <w:bCs/>
          <w:szCs w:val="24"/>
        </w:rPr>
      </w:pPr>
      <w:r w:rsidRPr="006917A5">
        <w:rPr>
          <w:bCs/>
          <w:szCs w:val="24"/>
        </w:rPr>
        <w:t xml:space="preserve">Johnson DC and </w:t>
      </w:r>
      <w:r w:rsidRPr="006917A5">
        <w:rPr>
          <w:b/>
          <w:bCs/>
          <w:szCs w:val="24"/>
        </w:rPr>
        <w:t>Davis KA</w:t>
      </w:r>
      <w:r w:rsidRPr="006917A5">
        <w:rPr>
          <w:bCs/>
          <w:szCs w:val="24"/>
        </w:rPr>
        <w:t xml:space="preserve">.  Ischemic colitis.  In:  Brown C, Inaba K, Martin M and Salim A, (eds), </w:t>
      </w:r>
      <w:r w:rsidRPr="006917A5">
        <w:rPr>
          <w:bCs/>
          <w:i/>
          <w:szCs w:val="24"/>
        </w:rPr>
        <w:t xml:space="preserve">Emergency General Surgery: A Practical Approach.  </w:t>
      </w:r>
      <w:r w:rsidRPr="006917A5">
        <w:rPr>
          <w:bCs/>
          <w:szCs w:val="24"/>
        </w:rPr>
        <w:t>New York:  Springer Science</w:t>
      </w:r>
      <w:r w:rsidR="000717D8" w:rsidRPr="006917A5">
        <w:rPr>
          <w:bCs/>
          <w:szCs w:val="24"/>
        </w:rPr>
        <w:t>, 2018.</w:t>
      </w:r>
    </w:p>
    <w:p w14:paraId="1A563E3D" w14:textId="77777777" w:rsidR="00DA0D6D" w:rsidRPr="006917A5" w:rsidRDefault="00DA0D6D" w:rsidP="00DA0D6D">
      <w:pPr>
        <w:pStyle w:val="ListParagraph"/>
        <w:rPr>
          <w:bCs/>
          <w:szCs w:val="24"/>
        </w:rPr>
      </w:pPr>
    </w:p>
    <w:p w14:paraId="799E5F48" w14:textId="77777777" w:rsidR="002750EE" w:rsidRPr="006917A5" w:rsidRDefault="00DA0D6D" w:rsidP="002750EE">
      <w:pPr>
        <w:numPr>
          <w:ilvl w:val="0"/>
          <w:numId w:val="6"/>
        </w:numPr>
        <w:rPr>
          <w:bCs/>
          <w:szCs w:val="24"/>
        </w:rPr>
      </w:pPr>
      <w:r w:rsidRPr="006917A5">
        <w:rPr>
          <w:bCs/>
          <w:szCs w:val="24"/>
        </w:rPr>
        <w:t xml:space="preserve">Godat L, Costantini T and </w:t>
      </w:r>
      <w:r w:rsidRPr="006917A5">
        <w:rPr>
          <w:b/>
          <w:bCs/>
          <w:szCs w:val="24"/>
        </w:rPr>
        <w:t>Davis KA</w:t>
      </w:r>
      <w:r w:rsidRPr="006917A5">
        <w:rPr>
          <w:bCs/>
          <w:szCs w:val="24"/>
        </w:rPr>
        <w:t xml:space="preserve">.  Chylothorax.  In:  Coimbra RC and Galante JM, (eds), </w:t>
      </w:r>
      <w:r w:rsidRPr="006917A5">
        <w:rPr>
          <w:bCs/>
          <w:i/>
          <w:szCs w:val="24"/>
        </w:rPr>
        <w:t xml:space="preserve">Thoracic Surgery for the Acute Care Surgeon.  </w:t>
      </w:r>
      <w:r w:rsidRPr="006917A5">
        <w:rPr>
          <w:bCs/>
          <w:szCs w:val="24"/>
        </w:rPr>
        <w:t xml:space="preserve">New York:  Springer Science, </w:t>
      </w:r>
      <w:r w:rsidR="00BC35BA" w:rsidRPr="006917A5">
        <w:rPr>
          <w:bCs/>
          <w:szCs w:val="24"/>
        </w:rPr>
        <w:t>2020</w:t>
      </w:r>
      <w:r w:rsidRPr="006917A5">
        <w:rPr>
          <w:bCs/>
          <w:szCs w:val="24"/>
        </w:rPr>
        <w:t>.</w:t>
      </w:r>
    </w:p>
    <w:p w14:paraId="4BBA450B" w14:textId="77777777" w:rsidR="002750EE" w:rsidRPr="006917A5" w:rsidRDefault="002750EE" w:rsidP="002750EE">
      <w:pPr>
        <w:pStyle w:val="ListParagraph"/>
        <w:rPr>
          <w:bCs/>
          <w:szCs w:val="24"/>
        </w:rPr>
      </w:pPr>
    </w:p>
    <w:p w14:paraId="43F78273" w14:textId="77777777" w:rsidR="00032F93" w:rsidRPr="006917A5" w:rsidRDefault="00DA0D6D" w:rsidP="002750EE">
      <w:pPr>
        <w:numPr>
          <w:ilvl w:val="0"/>
          <w:numId w:val="6"/>
        </w:numPr>
        <w:rPr>
          <w:bCs/>
          <w:szCs w:val="24"/>
        </w:rPr>
      </w:pPr>
      <w:r w:rsidRPr="006917A5">
        <w:rPr>
          <w:bCs/>
          <w:szCs w:val="24"/>
        </w:rPr>
        <w:t xml:space="preserve">Becher RD and </w:t>
      </w:r>
      <w:r w:rsidRPr="006917A5">
        <w:rPr>
          <w:b/>
          <w:bCs/>
          <w:szCs w:val="24"/>
        </w:rPr>
        <w:t>Davis KA</w:t>
      </w:r>
      <w:r w:rsidRPr="006917A5">
        <w:rPr>
          <w:bCs/>
          <w:szCs w:val="24"/>
        </w:rPr>
        <w:t xml:space="preserve">.  What is Acute Care Surgery?  In:  Davis KA and Coimbra RC, (eds), </w:t>
      </w:r>
      <w:r w:rsidRPr="006917A5">
        <w:rPr>
          <w:bCs/>
          <w:i/>
          <w:szCs w:val="24"/>
        </w:rPr>
        <w:t>Surgical Decision Making in Acute Care Surgery</w:t>
      </w:r>
      <w:r w:rsidRPr="006917A5">
        <w:rPr>
          <w:bCs/>
          <w:szCs w:val="24"/>
        </w:rPr>
        <w:t xml:space="preserve">.  New York, Thieme Medical Publishers Inc., </w:t>
      </w:r>
      <w:r w:rsidR="00D1099C" w:rsidRPr="006917A5">
        <w:rPr>
          <w:bCs/>
          <w:szCs w:val="24"/>
        </w:rPr>
        <w:t>2021</w:t>
      </w:r>
      <w:r w:rsidRPr="006917A5">
        <w:rPr>
          <w:bCs/>
          <w:szCs w:val="24"/>
        </w:rPr>
        <w:t>.</w:t>
      </w:r>
    </w:p>
    <w:p w14:paraId="09544C40" w14:textId="77777777" w:rsidR="00032F93" w:rsidRPr="006917A5" w:rsidRDefault="00032F93" w:rsidP="00032F93">
      <w:pPr>
        <w:pStyle w:val="ListParagraph"/>
        <w:rPr>
          <w:bCs/>
          <w:szCs w:val="24"/>
        </w:rPr>
      </w:pPr>
    </w:p>
    <w:p w14:paraId="01FDD7E5" w14:textId="77777777" w:rsidR="00C42524" w:rsidRPr="006917A5" w:rsidRDefault="0005785E" w:rsidP="00C42524">
      <w:pPr>
        <w:numPr>
          <w:ilvl w:val="0"/>
          <w:numId w:val="6"/>
        </w:numPr>
        <w:rPr>
          <w:bCs/>
          <w:szCs w:val="24"/>
        </w:rPr>
      </w:pPr>
      <w:r w:rsidRPr="006917A5">
        <w:rPr>
          <w:bCs/>
          <w:szCs w:val="24"/>
        </w:rPr>
        <w:t xml:space="preserve">Bhattacharya B and </w:t>
      </w:r>
      <w:r w:rsidRPr="006917A5">
        <w:rPr>
          <w:b/>
          <w:szCs w:val="24"/>
        </w:rPr>
        <w:t>Davis KA</w:t>
      </w:r>
      <w:r w:rsidRPr="006917A5">
        <w:rPr>
          <w:bCs/>
          <w:szCs w:val="24"/>
        </w:rPr>
        <w:t xml:space="preserve">.  Anatomic and physiologic considerations. In:  Davis KA and Coimbra RC, (eds), </w:t>
      </w:r>
      <w:r w:rsidRPr="006917A5">
        <w:rPr>
          <w:bCs/>
          <w:i/>
          <w:szCs w:val="24"/>
        </w:rPr>
        <w:t>Surgical Decision Making in Acute Care Surgery</w:t>
      </w:r>
      <w:r w:rsidRPr="006917A5">
        <w:rPr>
          <w:bCs/>
          <w:szCs w:val="24"/>
        </w:rPr>
        <w:t xml:space="preserve">.  New York, Thieme Medical Publishers Inc., </w:t>
      </w:r>
      <w:r w:rsidR="00D1099C" w:rsidRPr="006917A5">
        <w:rPr>
          <w:bCs/>
          <w:szCs w:val="24"/>
        </w:rPr>
        <w:t>2021</w:t>
      </w:r>
      <w:r w:rsidRPr="006917A5">
        <w:rPr>
          <w:bCs/>
          <w:szCs w:val="24"/>
        </w:rPr>
        <w:t xml:space="preserve">. </w:t>
      </w:r>
    </w:p>
    <w:p w14:paraId="025018DA" w14:textId="77777777" w:rsidR="00C42524" w:rsidRPr="006917A5" w:rsidRDefault="00C42524" w:rsidP="00C42524">
      <w:pPr>
        <w:ind w:left="720"/>
        <w:rPr>
          <w:bCs/>
          <w:szCs w:val="24"/>
        </w:rPr>
      </w:pPr>
    </w:p>
    <w:p w14:paraId="6C23980C" w14:textId="77777777" w:rsidR="007F42C9" w:rsidRDefault="00D1099C" w:rsidP="007F42C9">
      <w:pPr>
        <w:numPr>
          <w:ilvl w:val="0"/>
          <w:numId w:val="6"/>
        </w:numPr>
        <w:rPr>
          <w:bCs/>
          <w:szCs w:val="24"/>
        </w:rPr>
      </w:pPr>
      <w:r w:rsidRPr="006917A5">
        <w:rPr>
          <w:szCs w:val="24"/>
        </w:rPr>
        <w:t>Johnson DC</w:t>
      </w:r>
      <w:r w:rsidR="009108CC" w:rsidRPr="006917A5">
        <w:rPr>
          <w:szCs w:val="24"/>
        </w:rPr>
        <w:t xml:space="preserve"> and </w:t>
      </w:r>
      <w:r w:rsidR="009108CC" w:rsidRPr="006917A5">
        <w:rPr>
          <w:b/>
          <w:bCs/>
          <w:szCs w:val="24"/>
        </w:rPr>
        <w:t>Davis KA</w:t>
      </w:r>
      <w:r w:rsidR="009108CC" w:rsidRPr="006917A5">
        <w:rPr>
          <w:szCs w:val="24"/>
        </w:rPr>
        <w:t xml:space="preserve">.  “Trauma in Pregnancy”.  In Dimick JB, Upchurch GR, Alam HB, Pawlik TM, Hawn M and Sosa JA (eds) </w:t>
      </w:r>
      <w:r w:rsidR="009108CC" w:rsidRPr="006917A5">
        <w:rPr>
          <w:i/>
          <w:szCs w:val="24"/>
        </w:rPr>
        <w:t xml:space="preserve">Mulholland and Greenfield's Surgery: Scientific Principles &amp; Practice, 7th edition.  </w:t>
      </w:r>
      <w:r w:rsidR="009108CC" w:rsidRPr="006917A5">
        <w:rPr>
          <w:szCs w:val="24"/>
        </w:rPr>
        <w:t xml:space="preserve">Philadelphia:  Wolters Kluwer Health, </w:t>
      </w:r>
      <w:r w:rsidRPr="006917A5">
        <w:rPr>
          <w:szCs w:val="24"/>
        </w:rPr>
        <w:t>2021</w:t>
      </w:r>
      <w:r w:rsidR="00D85911" w:rsidRPr="006917A5">
        <w:rPr>
          <w:szCs w:val="24"/>
        </w:rPr>
        <w:t>.</w:t>
      </w:r>
    </w:p>
    <w:p w14:paraId="2C8CFAAC" w14:textId="77777777" w:rsidR="007F42C9" w:rsidRDefault="007F42C9" w:rsidP="007F42C9">
      <w:pPr>
        <w:pStyle w:val="ListParagraph"/>
        <w:rPr>
          <w:szCs w:val="24"/>
        </w:rPr>
      </w:pPr>
    </w:p>
    <w:p w14:paraId="6FBE39C7" w14:textId="43AA0236" w:rsidR="00813B47" w:rsidRPr="007F42C9" w:rsidRDefault="00D85911" w:rsidP="007F42C9">
      <w:pPr>
        <w:numPr>
          <w:ilvl w:val="0"/>
          <w:numId w:val="6"/>
        </w:numPr>
        <w:rPr>
          <w:bCs/>
          <w:szCs w:val="24"/>
        </w:rPr>
      </w:pPr>
      <w:r w:rsidRPr="007F42C9">
        <w:rPr>
          <w:szCs w:val="24"/>
        </w:rPr>
        <w:t xml:space="preserve">Ruangvoravat L and </w:t>
      </w:r>
      <w:r w:rsidRPr="007F42C9">
        <w:rPr>
          <w:b/>
          <w:bCs/>
          <w:szCs w:val="24"/>
        </w:rPr>
        <w:t>Davis KA</w:t>
      </w:r>
      <w:r w:rsidRPr="007F42C9">
        <w:rPr>
          <w:szCs w:val="24"/>
        </w:rPr>
        <w:t xml:space="preserve">.  “Biliary Disease: Calculous and acalculous cholecystitis.  In: Spain DA, Doucet J, Austen KM, Luchette FA, Patterson AJ and Tisherman SA (eds), </w:t>
      </w:r>
      <w:r w:rsidRPr="007F42C9">
        <w:rPr>
          <w:i/>
          <w:iCs/>
          <w:szCs w:val="24"/>
        </w:rPr>
        <w:t>Critical Care of the Surgical Patient, 2</w:t>
      </w:r>
      <w:r w:rsidRPr="007F42C9">
        <w:rPr>
          <w:i/>
          <w:iCs/>
          <w:szCs w:val="24"/>
          <w:vertAlign w:val="superscript"/>
        </w:rPr>
        <w:t>nd</w:t>
      </w:r>
      <w:r w:rsidRPr="007F42C9">
        <w:rPr>
          <w:i/>
          <w:iCs/>
          <w:szCs w:val="24"/>
        </w:rPr>
        <w:t xml:space="preserve"> edition.  </w:t>
      </w:r>
      <w:r w:rsidRPr="007F42C9">
        <w:rPr>
          <w:szCs w:val="24"/>
        </w:rPr>
        <w:t>Toronto, Decker Med, in press.</w:t>
      </w:r>
    </w:p>
    <w:p w14:paraId="6FBB7390" w14:textId="77777777" w:rsidR="00813B47" w:rsidRPr="006917A5" w:rsidRDefault="00813B47" w:rsidP="00813B47">
      <w:pPr>
        <w:pStyle w:val="ListParagraph"/>
        <w:rPr>
          <w:szCs w:val="24"/>
        </w:rPr>
      </w:pPr>
    </w:p>
    <w:p w14:paraId="054D474A" w14:textId="77777777" w:rsidR="007807FD" w:rsidRPr="006917A5" w:rsidRDefault="007807FD" w:rsidP="00813B47">
      <w:pPr>
        <w:numPr>
          <w:ilvl w:val="0"/>
          <w:numId w:val="6"/>
        </w:numPr>
        <w:rPr>
          <w:bCs/>
          <w:szCs w:val="24"/>
        </w:rPr>
      </w:pPr>
      <w:r w:rsidRPr="006917A5">
        <w:rPr>
          <w:szCs w:val="24"/>
        </w:rPr>
        <w:t xml:space="preserve">Nassar AK, Spain DS and </w:t>
      </w:r>
      <w:r w:rsidRPr="006917A5">
        <w:rPr>
          <w:b/>
          <w:bCs/>
          <w:szCs w:val="24"/>
        </w:rPr>
        <w:t>Davis KA</w:t>
      </w:r>
      <w:r w:rsidRPr="006917A5">
        <w:rPr>
          <w:szCs w:val="24"/>
        </w:rPr>
        <w:t xml:space="preserve">.  “Assessment of the acute abdomen.”  In: Zielinski MD and Guillamondegui O (eds), </w:t>
      </w:r>
      <w:r w:rsidRPr="006917A5">
        <w:rPr>
          <w:i/>
          <w:iCs/>
          <w:szCs w:val="24"/>
        </w:rPr>
        <w:t xml:space="preserve">The Acute Management of Surgical Disease.  </w:t>
      </w:r>
      <w:r w:rsidRPr="006917A5">
        <w:rPr>
          <w:szCs w:val="24"/>
        </w:rPr>
        <w:t>New York: Springer Science, in press.</w:t>
      </w:r>
    </w:p>
    <w:p w14:paraId="00B48B9F" w14:textId="77777777" w:rsidR="001F4B40" w:rsidRPr="006917A5" w:rsidRDefault="007807FD" w:rsidP="001F4B40">
      <w:pPr>
        <w:pStyle w:val="ListParagraph"/>
        <w:numPr>
          <w:ilvl w:val="0"/>
          <w:numId w:val="6"/>
        </w:numPr>
        <w:spacing w:after="240"/>
        <w:rPr>
          <w:szCs w:val="24"/>
        </w:rPr>
      </w:pPr>
      <w:r w:rsidRPr="006917A5">
        <w:rPr>
          <w:szCs w:val="24"/>
        </w:rPr>
        <w:t xml:space="preserve">Johnson DC and </w:t>
      </w:r>
      <w:r w:rsidRPr="006917A5">
        <w:rPr>
          <w:b/>
          <w:bCs/>
          <w:szCs w:val="24"/>
        </w:rPr>
        <w:t>Davis KA</w:t>
      </w:r>
      <w:r w:rsidRPr="006917A5">
        <w:rPr>
          <w:szCs w:val="24"/>
        </w:rPr>
        <w:t xml:space="preserve">.  “Bariatric Surgical Emergencies.”  In: Zielinski MD and Guillamondegui O (eds), </w:t>
      </w:r>
      <w:r w:rsidRPr="006917A5">
        <w:rPr>
          <w:i/>
          <w:iCs/>
          <w:szCs w:val="24"/>
        </w:rPr>
        <w:t xml:space="preserve">The Acute Management of Surgical Disease.  </w:t>
      </w:r>
      <w:r w:rsidRPr="006917A5">
        <w:rPr>
          <w:szCs w:val="24"/>
        </w:rPr>
        <w:t>New York: Springer Science, in press.</w:t>
      </w:r>
    </w:p>
    <w:p w14:paraId="295D0CE8" w14:textId="77777777" w:rsidR="00423845" w:rsidRPr="006917A5" w:rsidRDefault="00423845" w:rsidP="001F4B40">
      <w:pPr>
        <w:pStyle w:val="ListParagraph"/>
        <w:numPr>
          <w:ilvl w:val="0"/>
          <w:numId w:val="6"/>
        </w:numPr>
        <w:spacing w:after="240"/>
        <w:rPr>
          <w:szCs w:val="24"/>
        </w:rPr>
      </w:pPr>
      <w:r w:rsidRPr="006917A5">
        <w:rPr>
          <w:szCs w:val="24"/>
        </w:rPr>
        <w:t xml:space="preserve">Kapil A and </w:t>
      </w:r>
      <w:r w:rsidRPr="006917A5">
        <w:rPr>
          <w:b/>
          <w:bCs/>
          <w:szCs w:val="24"/>
        </w:rPr>
        <w:t>Davis KA</w:t>
      </w:r>
      <w:r w:rsidRPr="006917A5">
        <w:rPr>
          <w:szCs w:val="24"/>
        </w:rPr>
        <w:t xml:space="preserve">.  “Minimally invasive approach to gastrointestinal hemorrhage”.  In Coccolini, Podda, Lim and Chiarugi (eds), </w:t>
      </w:r>
      <w:r w:rsidRPr="006917A5">
        <w:rPr>
          <w:i/>
          <w:iCs/>
          <w:szCs w:val="24"/>
        </w:rPr>
        <w:t>Minimally invasive approach in acute care surgery.</w:t>
      </w:r>
      <w:r w:rsidRPr="006917A5">
        <w:rPr>
          <w:szCs w:val="24"/>
        </w:rPr>
        <w:t xml:space="preserve"> New York: Springer Science, in press.</w:t>
      </w:r>
    </w:p>
    <w:p w14:paraId="71C4F852" w14:textId="77777777" w:rsidR="00423845" w:rsidRPr="006917A5" w:rsidRDefault="00423845" w:rsidP="00423845">
      <w:pPr>
        <w:pStyle w:val="ListParagraph"/>
        <w:numPr>
          <w:ilvl w:val="0"/>
          <w:numId w:val="6"/>
        </w:numPr>
        <w:spacing w:after="240"/>
        <w:rPr>
          <w:szCs w:val="24"/>
        </w:rPr>
      </w:pPr>
      <w:r w:rsidRPr="006917A5">
        <w:rPr>
          <w:szCs w:val="24"/>
        </w:rPr>
        <w:lastRenderedPageBreak/>
        <w:t xml:space="preserve">Jones, T, Bhattacharya B and </w:t>
      </w:r>
      <w:r w:rsidRPr="006917A5">
        <w:rPr>
          <w:b/>
          <w:bCs/>
          <w:szCs w:val="24"/>
        </w:rPr>
        <w:t>Davis KA</w:t>
      </w:r>
      <w:r w:rsidRPr="006917A5">
        <w:rPr>
          <w:szCs w:val="24"/>
        </w:rPr>
        <w:t xml:space="preserve">.  “Hypovolemic shock.”  In Coccolini F and Catena (eds).  </w:t>
      </w:r>
      <w:r w:rsidRPr="006917A5">
        <w:rPr>
          <w:i/>
          <w:iCs/>
          <w:szCs w:val="24"/>
        </w:rPr>
        <w:t>Textbook of Emergency General Surgery: Traumatic and non-traumatic surgical emergencies</w:t>
      </w:r>
      <w:r w:rsidRPr="006917A5">
        <w:rPr>
          <w:szCs w:val="24"/>
        </w:rPr>
        <w:t>.  New York: Springer Science, in press.</w:t>
      </w:r>
    </w:p>
    <w:p w14:paraId="2C77578A" w14:textId="77777777" w:rsidR="00423845" w:rsidRPr="006917A5" w:rsidRDefault="00423845" w:rsidP="00423845">
      <w:pPr>
        <w:numPr>
          <w:ilvl w:val="0"/>
          <w:numId w:val="6"/>
        </w:numPr>
        <w:rPr>
          <w:bCs/>
          <w:szCs w:val="24"/>
        </w:rPr>
      </w:pPr>
      <w:r w:rsidRPr="006917A5">
        <w:rPr>
          <w:bCs/>
          <w:szCs w:val="24"/>
        </w:rPr>
        <w:t xml:space="preserve">Joyce SE and </w:t>
      </w:r>
      <w:r w:rsidRPr="006917A5">
        <w:rPr>
          <w:b/>
          <w:bCs/>
          <w:szCs w:val="24"/>
        </w:rPr>
        <w:t>Davis KA</w:t>
      </w:r>
      <w:r w:rsidRPr="006917A5">
        <w:rPr>
          <w:bCs/>
          <w:szCs w:val="24"/>
        </w:rPr>
        <w:t xml:space="preserve">. Cardiac arrest and resuscitation.  In </w:t>
      </w:r>
      <w:r w:rsidRPr="006917A5">
        <w:rPr>
          <w:bCs/>
          <w:i/>
          <w:szCs w:val="24"/>
        </w:rPr>
        <w:t>Adult Comprehensive Critical Care</w:t>
      </w:r>
      <w:r w:rsidRPr="006917A5">
        <w:rPr>
          <w:bCs/>
          <w:szCs w:val="24"/>
        </w:rPr>
        <w:t xml:space="preserve"> </w:t>
      </w:r>
      <w:r w:rsidRPr="006917A5">
        <w:rPr>
          <w:bCs/>
          <w:i/>
          <w:szCs w:val="24"/>
        </w:rPr>
        <w:t>Review (3rd edition)</w:t>
      </w:r>
      <w:r w:rsidRPr="006917A5">
        <w:rPr>
          <w:bCs/>
          <w:szCs w:val="24"/>
        </w:rPr>
        <w:t>.   Society of Critical Care Medicine, in press.</w:t>
      </w:r>
    </w:p>
    <w:p w14:paraId="79662105" w14:textId="77777777" w:rsidR="00423845" w:rsidRPr="006917A5" w:rsidRDefault="00423845" w:rsidP="00423845">
      <w:pPr>
        <w:ind w:left="720"/>
        <w:rPr>
          <w:bCs/>
          <w:szCs w:val="24"/>
        </w:rPr>
      </w:pPr>
    </w:p>
    <w:p w14:paraId="5E0DBF7D" w14:textId="77777777" w:rsidR="001366CD" w:rsidRPr="006917A5" w:rsidRDefault="00423845" w:rsidP="001366CD">
      <w:pPr>
        <w:pStyle w:val="ListParagraph"/>
        <w:numPr>
          <w:ilvl w:val="0"/>
          <w:numId w:val="6"/>
        </w:numPr>
        <w:spacing w:after="240"/>
        <w:rPr>
          <w:b/>
          <w:bCs/>
          <w:szCs w:val="24"/>
        </w:rPr>
      </w:pPr>
      <w:r w:rsidRPr="006917A5">
        <w:rPr>
          <w:szCs w:val="24"/>
        </w:rPr>
        <w:t xml:space="preserve">Joyce SE and </w:t>
      </w:r>
      <w:r w:rsidRPr="006917A5">
        <w:rPr>
          <w:b/>
          <w:bCs/>
          <w:szCs w:val="24"/>
        </w:rPr>
        <w:t>Davis KA</w:t>
      </w:r>
      <w:r w:rsidRPr="006917A5">
        <w:rPr>
          <w:szCs w:val="24"/>
        </w:rPr>
        <w:t xml:space="preserve">. Damage Control Laparotomy.  In Ellison EC, Upchurch GR, Efron PA et al (eds) </w:t>
      </w:r>
      <w:r w:rsidRPr="006917A5">
        <w:rPr>
          <w:b/>
          <w:bCs/>
          <w:i/>
          <w:iCs/>
          <w:szCs w:val="24"/>
        </w:rPr>
        <w:t>Fischer’s Mastery of Surgery</w:t>
      </w:r>
      <w:r w:rsidRPr="006917A5">
        <w:rPr>
          <w:b/>
          <w:bCs/>
          <w:szCs w:val="24"/>
        </w:rPr>
        <w:t>, Eighth Edition</w:t>
      </w:r>
      <w:r w:rsidRPr="006917A5">
        <w:rPr>
          <w:szCs w:val="24"/>
        </w:rPr>
        <w:t>, Philadelphia:  Wolters Kluwer Health, in press.</w:t>
      </w:r>
    </w:p>
    <w:p w14:paraId="50781638" w14:textId="77777777" w:rsidR="00366B1B" w:rsidRPr="006917A5" w:rsidRDefault="00423845" w:rsidP="00366B1B">
      <w:pPr>
        <w:pStyle w:val="ListParagraph"/>
        <w:numPr>
          <w:ilvl w:val="0"/>
          <w:numId w:val="6"/>
        </w:numPr>
        <w:spacing w:after="240"/>
        <w:rPr>
          <w:b/>
          <w:bCs/>
          <w:szCs w:val="24"/>
        </w:rPr>
      </w:pPr>
      <w:r w:rsidRPr="006917A5">
        <w:rPr>
          <w:szCs w:val="24"/>
        </w:rPr>
        <w:t xml:space="preserve">Ruangvorvat L and </w:t>
      </w:r>
      <w:r w:rsidRPr="006917A5">
        <w:rPr>
          <w:b/>
          <w:bCs/>
          <w:szCs w:val="24"/>
        </w:rPr>
        <w:t>Davis KA</w:t>
      </w:r>
      <w:r w:rsidRPr="006917A5">
        <w:rPr>
          <w:szCs w:val="24"/>
        </w:rPr>
        <w:t>.  “Splenectomy and splenorrhaphy.”  In Hawn MT, Alvo D, Brown K, Goldberg AJ, Hughes SJ, Pryor AD and Sabel MS (eds).  “</w:t>
      </w:r>
      <w:r w:rsidRPr="006917A5">
        <w:rPr>
          <w:i/>
          <w:iCs/>
          <w:szCs w:val="24"/>
        </w:rPr>
        <w:t>Operative techniques in surgery (2</w:t>
      </w:r>
      <w:r w:rsidRPr="006917A5">
        <w:rPr>
          <w:i/>
          <w:iCs/>
          <w:szCs w:val="24"/>
          <w:vertAlign w:val="superscript"/>
        </w:rPr>
        <w:t>nd</w:t>
      </w:r>
      <w:r w:rsidRPr="006917A5">
        <w:rPr>
          <w:i/>
          <w:iCs/>
          <w:szCs w:val="24"/>
        </w:rPr>
        <w:t xml:space="preserve"> edition).  </w:t>
      </w:r>
      <w:r w:rsidRPr="006917A5">
        <w:rPr>
          <w:szCs w:val="24"/>
        </w:rPr>
        <w:t>Philadelphia:  Wolters Kluwer Health, in press.</w:t>
      </w:r>
    </w:p>
    <w:p w14:paraId="29F94D31" w14:textId="77777777" w:rsidR="003970C3" w:rsidRPr="006917A5" w:rsidRDefault="003970C3" w:rsidP="00366B1B">
      <w:pPr>
        <w:pStyle w:val="ListParagraph"/>
        <w:numPr>
          <w:ilvl w:val="0"/>
          <w:numId w:val="6"/>
        </w:numPr>
        <w:spacing w:after="240"/>
        <w:rPr>
          <w:b/>
          <w:bCs/>
          <w:szCs w:val="24"/>
        </w:rPr>
      </w:pPr>
      <w:r w:rsidRPr="006917A5">
        <w:rPr>
          <w:b/>
          <w:bCs/>
          <w:szCs w:val="24"/>
        </w:rPr>
        <w:t xml:space="preserve">Davis KA.  </w:t>
      </w:r>
      <w:r w:rsidRPr="006917A5">
        <w:rPr>
          <w:szCs w:val="24"/>
        </w:rPr>
        <w:t>Invited commentary on Bass GA, Pascual JL and Kaplan LJ. Respiratory care and ventilation in the Surgical ICU.”  In Fischer JE, Ellison EC, Upchurch GR Jr.,</w:t>
      </w:r>
      <w:r w:rsidR="003E2D1D" w:rsidRPr="006917A5">
        <w:rPr>
          <w:szCs w:val="24"/>
        </w:rPr>
        <w:t xml:space="preserve"> et al (eds).  </w:t>
      </w:r>
      <w:r w:rsidR="003E2D1D" w:rsidRPr="006917A5">
        <w:rPr>
          <w:i/>
          <w:iCs/>
          <w:szCs w:val="24"/>
        </w:rPr>
        <w:t>Fischer’s Mastery of Surgery (8</w:t>
      </w:r>
      <w:r w:rsidR="003E2D1D" w:rsidRPr="006917A5">
        <w:rPr>
          <w:i/>
          <w:iCs/>
          <w:szCs w:val="24"/>
          <w:vertAlign w:val="superscript"/>
        </w:rPr>
        <w:t>th</w:t>
      </w:r>
      <w:r w:rsidR="003E2D1D" w:rsidRPr="006917A5">
        <w:rPr>
          <w:i/>
          <w:iCs/>
          <w:szCs w:val="24"/>
        </w:rPr>
        <w:t xml:space="preserve"> edition).  </w:t>
      </w:r>
      <w:r w:rsidR="003E2D1D" w:rsidRPr="006917A5">
        <w:rPr>
          <w:szCs w:val="24"/>
        </w:rPr>
        <w:t>Philadelphia: Wolters Kluwer Health, in press.</w:t>
      </w:r>
    </w:p>
    <w:p w14:paraId="5C132B63" w14:textId="77777777" w:rsidR="004D2E5B" w:rsidRPr="006917A5" w:rsidRDefault="004D2E5B" w:rsidP="004D2E5B">
      <w:pPr>
        <w:pStyle w:val="ListParagraph"/>
        <w:rPr>
          <w:b/>
          <w:bCs/>
          <w:szCs w:val="24"/>
        </w:rPr>
      </w:pPr>
    </w:p>
    <w:p w14:paraId="667465F4" w14:textId="77777777" w:rsidR="00F31730" w:rsidRPr="006917A5" w:rsidRDefault="00F31730" w:rsidP="00423845">
      <w:pPr>
        <w:pStyle w:val="ListParagraph"/>
        <w:spacing w:after="240"/>
        <w:ind w:left="0"/>
        <w:rPr>
          <w:b/>
          <w:bCs/>
          <w:szCs w:val="24"/>
        </w:rPr>
      </w:pPr>
      <w:r w:rsidRPr="006917A5">
        <w:rPr>
          <w:b/>
          <w:bCs/>
          <w:szCs w:val="24"/>
        </w:rPr>
        <w:t>Textbooks</w:t>
      </w:r>
    </w:p>
    <w:p w14:paraId="1A783E8C" w14:textId="77777777" w:rsidR="0014726A" w:rsidRPr="006917A5" w:rsidRDefault="00F31730" w:rsidP="0014726A">
      <w:pPr>
        <w:numPr>
          <w:ilvl w:val="0"/>
          <w:numId w:val="10"/>
        </w:numPr>
        <w:rPr>
          <w:bCs/>
          <w:szCs w:val="24"/>
        </w:rPr>
      </w:pPr>
      <w:r w:rsidRPr="006917A5">
        <w:rPr>
          <w:b/>
          <w:bCs/>
          <w:szCs w:val="24"/>
        </w:rPr>
        <w:t>Davis KA</w:t>
      </w:r>
      <w:r w:rsidR="007A7459" w:rsidRPr="006917A5">
        <w:rPr>
          <w:bCs/>
          <w:szCs w:val="24"/>
        </w:rPr>
        <w:t xml:space="preserve"> and Rosenbaum SR (E</w:t>
      </w:r>
      <w:r w:rsidRPr="006917A5">
        <w:rPr>
          <w:bCs/>
          <w:szCs w:val="24"/>
        </w:rPr>
        <w:t xml:space="preserve">ds).  </w:t>
      </w:r>
      <w:r w:rsidR="0085385F" w:rsidRPr="006917A5">
        <w:rPr>
          <w:bCs/>
          <w:szCs w:val="24"/>
        </w:rPr>
        <w:t xml:space="preserve">Surgical Metabolism:  </w:t>
      </w:r>
      <w:r w:rsidRPr="006917A5">
        <w:rPr>
          <w:bCs/>
          <w:szCs w:val="24"/>
        </w:rPr>
        <w:t xml:space="preserve">Metabolic Care of the Surgical Patient.  New York:  </w:t>
      </w:r>
      <w:r w:rsidR="00853927" w:rsidRPr="006917A5">
        <w:rPr>
          <w:bCs/>
          <w:szCs w:val="24"/>
        </w:rPr>
        <w:t xml:space="preserve">New York: </w:t>
      </w:r>
      <w:r w:rsidRPr="006917A5">
        <w:rPr>
          <w:bCs/>
          <w:szCs w:val="24"/>
        </w:rPr>
        <w:t xml:space="preserve">Springer, </w:t>
      </w:r>
      <w:r w:rsidR="00853927" w:rsidRPr="006917A5">
        <w:rPr>
          <w:bCs/>
          <w:szCs w:val="24"/>
        </w:rPr>
        <w:t>2014</w:t>
      </w:r>
      <w:r w:rsidRPr="006917A5">
        <w:rPr>
          <w:bCs/>
          <w:szCs w:val="24"/>
        </w:rPr>
        <w:t>.</w:t>
      </w:r>
    </w:p>
    <w:p w14:paraId="120452D6" w14:textId="77777777" w:rsidR="0014726A" w:rsidRPr="006917A5" w:rsidRDefault="0014726A" w:rsidP="0014726A">
      <w:pPr>
        <w:ind w:left="720"/>
        <w:rPr>
          <w:bCs/>
          <w:szCs w:val="24"/>
        </w:rPr>
      </w:pPr>
    </w:p>
    <w:p w14:paraId="4AEA8447" w14:textId="77777777" w:rsidR="00690A1B" w:rsidRPr="006917A5" w:rsidRDefault="0014726A" w:rsidP="00690A1B">
      <w:pPr>
        <w:numPr>
          <w:ilvl w:val="0"/>
          <w:numId w:val="10"/>
        </w:numPr>
        <w:rPr>
          <w:bCs/>
          <w:szCs w:val="24"/>
        </w:rPr>
      </w:pPr>
      <w:bookmarkStart w:id="7" w:name="_Hlk88468876"/>
      <w:r w:rsidRPr="006917A5">
        <w:rPr>
          <w:b/>
          <w:bCs/>
          <w:szCs w:val="24"/>
        </w:rPr>
        <w:t xml:space="preserve">Davis KA </w:t>
      </w:r>
      <w:r w:rsidRPr="006917A5">
        <w:rPr>
          <w:bCs/>
          <w:szCs w:val="24"/>
        </w:rPr>
        <w:t xml:space="preserve">and </w:t>
      </w:r>
      <w:r w:rsidR="00653BCF" w:rsidRPr="006917A5">
        <w:rPr>
          <w:bCs/>
          <w:szCs w:val="24"/>
        </w:rPr>
        <w:t>Coimbra</w:t>
      </w:r>
      <w:r w:rsidRPr="006917A5">
        <w:rPr>
          <w:bCs/>
          <w:szCs w:val="24"/>
        </w:rPr>
        <w:t xml:space="preserve"> RC (Eds).  Surgical Decision Making in Acute Care Surgery.  New York, Thieme Medical Publishers Inc., </w:t>
      </w:r>
      <w:r w:rsidR="00C75BB7" w:rsidRPr="006917A5">
        <w:rPr>
          <w:bCs/>
          <w:szCs w:val="24"/>
        </w:rPr>
        <w:t>2020</w:t>
      </w:r>
      <w:r w:rsidRPr="006917A5">
        <w:rPr>
          <w:bCs/>
          <w:szCs w:val="24"/>
        </w:rPr>
        <w:t>.</w:t>
      </w:r>
    </w:p>
    <w:p w14:paraId="21E17BE6" w14:textId="77777777" w:rsidR="00690A1B" w:rsidRPr="006917A5" w:rsidRDefault="00690A1B" w:rsidP="00690A1B">
      <w:pPr>
        <w:pStyle w:val="ListParagraph"/>
        <w:rPr>
          <w:b/>
          <w:bCs/>
          <w:szCs w:val="24"/>
        </w:rPr>
      </w:pPr>
    </w:p>
    <w:p w14:paraId="625AF3CE" w14:textId="77777777" w:rsidR="003906E8" w:rsidRPr="006917A5" w:rsidRDefault="0014726A" w:rsidP="00690A1B">
      <w:pPr>
        <w:numPr>
          <w:ilvl w:val="0"/>
          <w:numId w:val="10"/>
        </w:numPr>
        <w:rPr>
          <w:bCs/>
          <w:szCs w:val="24"/>
        </w:rPr>
      </w:pPr>
      <w:r w:rsidRPr="006917A5">
        <w:rPr>
          <w:b/>
          <w:bCs/>
          <w:szCs w:val="24"/>
        </w:rPr>
        <w:t>Davis KA</w:t>
      </w:r>
      <w:r w:rsidRPr="006917A5">
        <w:rPr>
          <w:bCs/>
          <w:szCs w:val="24"/>
        </w:rPr>
        <w:t xml:space="preserve"> and Rosenbaum SR (Eds).  Surgical Metabolism:  Metabolic Care of the Surgical Patient (Second Edition).  New York:  New York: Springer, </w:t>
      </w:r>
      <w:r w:rsidR="00C75BB7" w:rsidRPr="006917A5">
        <w:rPr>
          <w:bCs/>
          <w:szCs w:val="24"/>
        </w:rPr>
        <w:t>2020</w:t>
      </w:r>
      <w:r w:rsidRPr="006917A5">
        <w:rPr>
          <w:bCs/>
          <w:szCs w:val="24"/>
        </w:rPr>
        <w:t>.</w:t>
      </w:r>
    </w:p>
    <w:p w14:paraId="56480A17" w14:textId="77777777" w:rsidR="008F0E35" w:rsidRPr="006917A5" w:rsidRDefault="008F0E35" w:rsidP="00105094">
      <w:pPr>
        <w:rPr>
          <w:b/>
          <w:bCs/>
          <w:szCs w:val="24"/>
        </w:rPr>
      </w:pPr>
    </w:p>
    <w:bookmarkEnd w:id="7"/>
    <w:p w14:paraId="24B7EF8C" w14:textId="77777777" w:rsidR="008F0E35" w:rsidRPr="006917A5" w:rsidRDefault="008F0E35" w:rsidP="00105094">
      <w:pPr>
        <w:rPr>
          <w:b/>
          <w:bCs/>
          <w:szCs w:val="24"/>
        </w:rPr>
      </w:pPr>
    </w:p>
    <w:p w14:paraId="3F6D8382" w14:textId="37796B22" w:rsidR="00105094" w:rsidRPr="006917A5" w:rsidRDefault="00105094" w:rsidP="00105094">
      <w:pPr>
        <w:rPr>
          <w:b/>
          <w:bCs/>
          <w:szCs w:val="24"/>
        </w:rPr>
      </w:pPr>
      <w:r w:rsidRPr="006917A5">
        <w:rPr>
          <w:b/>
          <w:bCs/>
          <w:szCs w:val="24"/>
        </w:rPr>
        <w:t>Guidelines and Consensus Statements</w:t>
      </w:r>
    </w:p>
    <w:p w14:paraId="675AEE29" w14:textId="77777777" w:rsidR="00105094" w:rsidRPr="006917A5" w:rsidRDefault="00105094" w:rsidP="00105094">
      <w:pPr>
        <w:rPr>
          <w:b/>
          <w:bCs/>
          <w:szCs w:val="24"/>
        </w:rPr>
      </w:pPr>
    </w:p>
    <w:p w14:paraId="266F963A" w14:textId="77777777" w:rsidR="0053627B" w:rsidRPr="006917A5" w:rsidRDefault="00105094" w:rsidP="0053627B">
      <w:pPr>
        <w:numPr>
          <w:ilvl w:val="0"/>
          <w:numId w:val="8"/>
        </w:numPr>
        <w:rPr>
          <w:bCs/>
          <w:szCs w:val="24"/>
        </w:rPr>
      </w:pPr>
      <w:r w:rsidRPr="006917A5">
        <w:rPr>
          <w:bCs/>
          <w:szCs w:val="24"/>
        </w:rPr>
        <w:t xml:space="preserve">Advanced Trauma Life Support (ATLS®):  The Ninth Edition.  ATLS Subcommittee; American College of Surgeons’ Committee on Trauma; International ATLS working group.  </w:t>
      </w:r>
      <w:r w:rsidRPr="006917A5">
        <w:rPr>
          <w:bCs/>
          <w:i/>
          <w:szCs w:val="24"/>
        </w:rPr>
        <w:t>Journal of Trauma</w:t>
      </w:r>
      <w:r w:rsidRPr="006917A5">
        <w:rPr>
          <w:bCs/>
          <w:szCs w:val="24"/>
        </w:rPr>
        <w:t xml:space="preserve"> 2013, 74, 1363-1366.</w:t>
      </w:r>
    </w:p>
    <w:p w14:paraId="21E3082A" w14:textId="77777777" w:rsidR="0053627B" w:rsidRPr="006917A5" w:rsidRDefault="0053627B" w:rsidP="0053627B">
      <w:pPr>
        <w:ind w:left="720"/>
        <w:rPr>
          <w:bCs/>
          <w:szCs w:val="24"/>
        </w:rPr>
      </w:pPr>
    </w:p>
    <w:p w14:paraId="1DBCE59D" w14:textId="77777777" w:rsidR="00715DC2" w:rsidRPr="006917A5" w:rsidRDefault="009F73F5" w:rsidP="0053627B">
      <w:pPr>
        <w:numPr>
          <w:ilvl w:val="0"/>
          <w:numId w:val="8"/>
        </w:numPr>
        <w:rPr>
          <w:bCs/>
          <w:szCs w:val="24"/>
        </w:rPr>
      </w:pPr>
      <w:r w:rsidRPr="006917A5">
        <w:rPr>
          <w:bCs/>
          <w:szCs w:val="24"/>
        </w:rPr>
        <w:t xml:space="preserve">American College of Physicians Smart Medicine.  Lui FY and </w:t>
      </w:r>
      <w:r w:rsidRPr="006917A5">
        <w:rPr>
          <w:b/>
          <w:bCs/>
          <w:szCs w:val="24"/>
        </w:rPr>
        <w:t>Davis KA</w:t>
      </w:r>
      <w:r w:rsidRPr="006917A5">
        <w:rPr>
          <w:bCs/>
          <w:szCs w:val="24"/>
        </w:rPr>
        <w:t xml:space="preserve">.  </w:t>
      </w:r>
      <w:r w:rsidR="00097567" w:rsidRPr="006917A5">
        <w:rPr>
          <w:bCs/>
          <w:szCs w:val="24"/>
        </w:rPr>
        <w:t>“</w:t>
      </w:r>
      <w:r w:rsidRPr="006917A5">
        <w:rPr>
          <w:bCs/>
          <w:szCs w:val="24"/>
        </w:rPr>
        <w:t xml:space="preserve">Prevention of surgical site infections.”  </w:t>
      </w:r>
      <w:hyperlink r:id="rId30" w:history="1">
        <w:r w:rsidRPr="006917A5">
          <w:rPr>
            <w:rStyle w:val="Hyperlink"/>
            <w:color w:val="auto"/>
            <w:szCs w:val="24"/>
          </w:rPr>
          <w:t>http://smartmedicine.acponline.org/content.aspx?gbosId=476&amp;resultClick=3&amp;ClientActionType=SOLR%20Direct%20to%20Content&amp;ClientActionData=Module%20link%20Click</w:t>
        </w:r>
      </w:hyperlink>
      <w:r w:rsidRPr="006917A5">
        <w:rPr>
          <w:szCs w:val="24"/>
        </w:rPr>
        <w:t>, accessed July 21, 2104.  DOI: 10.7326/preopr873.</w:t>
      </w:r>
    </w:p>
    <w:sectPr w:rsidR="00715DC2" w:rsidRPr="006917A5">
      <w:headerReference w:type="default" r:id="rId31"/>
      <w:footerReference w:type="default" r:id="rId32"/>
      <w:endnotePr>
        <w:numFmt w:val="decimal"/>
      </w:endnotePr>
      <w:type w:val="continuous"/>
      <w:pgSz w:w="12240" w:h="15840"/>
      <w:pgMar w:top="1152" w:right="864" w:bottom="317" w:left="1440" w:header="1152"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585C5" w14:textId="77777777" w:rsidR="00DF7BA3" w:rsidRDefault="00DF7BA3">
      <w:r>
        <w:separator/>
      </w:r>
    </w:p>
  </w:endnote>
  <w:endnote w:type="continuationSeparator" w:id="0">
    <w:p w14:paraId="36D3BF32" w14:textId="77777777" w:rsidR="00DF7BA3" w:rsidRDefault="00DF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0A61" w14:textId="77777777" w:rsidR="00337D56" w:rsidRDefault="00337D56">
    <w:pPr>
      <w:spacing w:line="240" w:lineRule="exact"/>
    </w:pPr>
  </w:p>
  <w:p w14:paraId="272BF99D" w14:textId="77777777" w:rsidR="00337D56" w:rsidRDefault="00337D56">
    <w:pPr>
      <w:tabs>
        <w:tab w:val="center" w:pos="4680"/>
      </w:tabs>
    </w:pPr>
    <w:r>
      <w:tab/>
    </w:r>
    <w:r>
      <w:fldChar w:fldCharType="begin"/>
    </w:r>
    <w:r>
      <w:instrText xml:space="preserve">PAGE </w:instrText>
    </w:r>
    <w:r>
      <w:fldChar w:fldCharType="separate"/>
    </w:r>
    <w:r w:rsidR="004546A2">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20E0F" w14:textId="77777777" w:rsidR="00DF7BA3" w:rsidRDefault="00DF7BA3">
      <w:r>
        <w:separator/>
      </w:r>
    </w:p>
  </w:footnote>
  <w:footnote w:type="continuationSeparator" w:id="0">
    <w:p w14:paraId="72C6E4DE" w14:textId="77777777" w:rsidR="00DF7BA3" w:rsidRDefault="00DF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019A1" w14:textId="77777777" w:rsidR="00AD4262" w:rsidRDefault="00AD4262" w:rsidP="00EB1683">
    <w:pPr>
      <w:pStyle w:val="Header"/>
      <w:jc w:val="right"/>
    </w:pPr>
  </w:p>
  <w:p w14:paraId="0F33ED9D" w14:textId="49A856D8" w:rsidR="00090134" w:rsidRDefault="001A0948" w:rsidP="00EB1683">
    <w:pPr>
      <w:pStyle w:val="Header"/>
      <w:jc w:val="right"/>
    </w:pPr>
    <w:r>
      <w:t>September</w:t>
    </w:r>
    <w:r w:rsidR="0066459B">
      <w:t xml:space="preserve"> 20</w:t>
    </w:r>
    <w:r w:rsidR="00B26528">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A86B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409B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1A7833"/>
    <w:multiLevelType w:val="hybridMultilevel"/>
    <w:tmpl w:val="FC8050D4"/>
    <w:lvl w:ilvl="0" w:tplc="F0FCB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3B39"/>
    <w:multiLevelType w:val="hybridMultilevel"/>
    <w:tmpl w:val="888E4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E5710"/>
    <w:multiLevelType w:val="hybridMultilevel"/>
    <w:tmpl w:val="95044A26"/>
    <w:lvl w:ilvl="0" w:tplc="F766BC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8252878"/>
    <w:multiLevelType w:val="hybridMultilevel"/>
    <w:tmpl w:val="84A8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D2564"/>
    <w:multiLevelType w:val="hybridMultilevel"/>
    <w:tmpl w:val="2C46E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E218D5"/>
    <w:multiLevelType w:val="hybridMultilevel"/>
    <w:tmpl w:val="CBE0E31C"/>
    <w:lvl w:ilvl="0" w:tplc="F0FCB256">
      <w:start w:val="1"/>
      <w:numFmt w:val="decimal"/>
      <w:lvlText w:val="%1."/>
      <w:lvlJc w:val="left"/>
      <w:pPr>
        <w:tabs>
          <w:tab w:val="num" w:pos="720"/>
        </w:tabs>
        <w:ind w:left="720" w:hanging="360"/>
      </w:pPr>
      <w:rPr>
        <w:rFonts w:hint="default"/>
      </w:rPr>
    </w:lvl>
    <w:lvl w:ilvl="1" w:tplc="B6C41E60">
      <w:start w:val="200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D24A7A"/>
    <w:multiLevelType w:val="hybridMultilevel"/>
    <w:tmpl w:val="CBE0E31C"/>
    <w:lvl w:ilvl="0" w:tplc="FFFFFFFF">
      <w:start w:val="1"/>
      <w:numFmt w:val="decimal"/>
      <w:lvlText w:val="%1."/>
      <w:lvlJc w:val="left"/>
      <w:pPr>
        <w:tabs>
          <w:tab w:val="num" w:pos="720"/>
        </w:tabs>
        <w:ind w:left="720" w:hanging="360"/>
      </w:pPr>
      <w:rPr>
        <w:rFonts w:hint="default"/>
      </w:rPr>
    </w:lvl>
    <w:lvl w:ilvl="1" w:tplc="FFFFFFFF">
      <w:start w:val="200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26762B"/>
    <w:multiLevelType w:val="hybridMultilevel"/>
    <w:tmpl w:val="832467C8"/>
    <w:lvl w:ilvl="0" w:tplc="B9ACA71C">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E19DC"/>
    <w:multiLevelType w:val="hybridMultilevel"/>
    <w:tmpl w:val="87507A18"/>
    <w:lvl w:ilvl="0" w:tplc="F0FCB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3665C"/>
    <w:multiLevelType w:val="hybridMultilevel"/>
    <w:tmpl w:val="1A8AA8AC"/>
    <w:lvl w:ilvl="0" w:tplc="FF423ACC">
      <w:start w:val="2006"/>
      <w:numFmt w:val="decimal"/>
      <w:lvlText w:val="%1"/>
      <w:lvlJc w:val="left"/>
      <w:pPr>
        <w:tabs>
          <w:tab w:val="num" w:pos="2100"/>
        </w:tabs>
        <w:ind w:left="2100" w:hanging="6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2705A2C"/>
    <w:multiLevelType w:val="hybridMultilevel"/>
    <w:tmpl w:val="44AC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F7EB4"/>
    <w:multiLevelType w:val="hybridMultilevel"/>
    <w:tmpl w:val="4274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52A47"/>
    <w:multiLevelType w:val="hybridMultilevel"/>
    <w:tmpl w:val="63E6C50C"/>
    <w:lvl w:ilvl="0" w:tplc="F0FCB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5B7A1E"/>
    <w:multiLevelType w:val="hybridMultilevel"/>
    <w:tmpl w:val="271A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51CBA"/>
    <w:multiLevelType w:val="hybridMultilevel"/>
    <w:tmpl w:val="67A45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3EDC"/>
    <w:multiLevelType w:val="hybridMultilevel"/>
    <w:tmpl w:val="CBE0E31C"/>
    <w:lvl w:ilvl="0" w:tplc="FFFFFFFF">
      <w:start w:val="1"/>
      <w:numFmt w:val="decimal"/>
      <w:lvlText w:val="%1."/>
      <w:lvlJc w:val="left"/>
      <w:pPr>
        <w:tabs>
          <w:tab w:val="num" w:pos="720"/>
        </w:tabs>
        <w:ind w:left="720" w:hanging="360"/>
      </w:pPr>
      <w:rPr>
        <w:rFonts w:hint="default"/>
      </w:rPr>
    </w:lvl>
    <w:lvl w:ilvl="1" w:tplc="FFFFFFFF">
      <w:start w:val="200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1C2E3F"/>
    <w:multiLevelType w:val="hybridMultilevel"/>
    <w:tmpl w:val="8F52C6EA"/>
    <w:lvl w:ilvl="0" w:tplc="F0FCB256">
      <w:start w:val="1"/>
      <w:numFmt w:val="decimal"/>
      <w:lvlText w:val="%1."/>
      <w:lvlJc w:val="left"/>
      <w:pPr>
        <w:tabs>
          <w:tab w:val="num" w:pos="720"/>
        </w:tabs>
        <w:ind w:left="720" w:hanging="360"/>
      </w:pPr>
      <w:rPr>
        <w:rFonts w:hint="default"/>
      </w:rPr>
    </w:lvl>
    <w:lvl w:ilvl="1" w:tplc="B6C41E60">
      <w:start w:val="200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8D0345"/>
    <w:multiLevelType w:val="hybridMultilevel"/>
    <w:tmpl w:val="4A00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75940"/>
    <w:multiLevelType w:val="hybridMultilevel"/>
    <w:tmpl w:val="8B468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3F2467"/>
    <w:multiLevelType w:val="hybridMultilevel"/>
    <w:tmpl w:val="3FE6AD12"/>
    <w:lvl w:ilvl="0" w:tplc="F0FCB256">
      <w:start w:val="1"/>
      <w:numFmt w:val="decimal"/>
      <w:lvlText w:val="%1."/>
      <w:lvlJc w:val="left"/>
      <w:pPr>
        <w:tabs>
          <w:tab w:val="num" w:pos="720"/>
        </w:tabs>
        <w:ind w:left="720" w:hanging="360"/>
      </w:pPr>
      <w:rPr>
        <w:rFonts w:hint="default"/>
      </w:rPr>
    </w:lvl>
    <w:lvl w:ilvl="1" w:tplc="B6C41E60">
      <w:start w:val="200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4A4C37"/>
    <w:multiLevelType w:val="hybridMultilevel"/>
    <w:tmpl w:val="3FE6AD12"/>
    <w:lvl w:ilvl="0" w:tplc="FFFFFFFF">
      <w:start w:val="1"/>
      <w:numFmt w:val="decimal"/>
      <w:lvlText w:val="%1."/>
      <w:lvlJc w:val="left"/>
      <w:pPr>
        <w:tabs>
          <w:tab w:val="num" w:pos="720"/>
        </w:tabs>
        <w:ind w:left="720" w:hanging="360"/>
      </w:pPr>
      <w:rPr>
        <w:rFonts w:hint="default"/>
      </w:rPr>
    </w:lvl>
    <w:lvl w:ilvl="1" w:tplc="FFFFFFFF">
      <w:start w:val="200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0895944"/>
    <w:multiLevelType w:val="hybridMultilevel"/>
    <w:tmpl w:val="C2CEF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94839"/>
    <w:multiLevelType w:val="hybridMultilevel"/>
    <w:tmpl w:val="549441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01A37"/>
    <w:multiLevelType w:val="hybridMultilevel"/>
    <w:tmpl w:val="B9209C84"/>
    <w:lvl w:ilvl="0" w:tplc="F65841AC">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D7964"/>
    <w:multiLevelType w:val="hybridMultilevel"/>
    <w:tmpl w:val="650ACAD2"/>
    <w:lvl w:ilvl="0" w:tplc="FFFFFFFF">
      <w:start w:val="1"/>
      <w:numFmt w:val="decimal"/>
      <w:lvlText w:val="%1."/>
      <w:lvlJc w:val="left"/>
      <w:pPr>
        <w:tabs>
          <w:tab w:val="num" w:pos="720"/>
        </w:tabs>
        <w:ind w:left="720" w:hanging="360"/>
      </w:pPr>
      <w:rPr>
        <w:rFonts w:hint="default"/>
      </w:rPr>
    </w:lvl>
    <w:lvl w:ilvl="1" w:tplc="FFFFFFFF">
      <w:start w:val="200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C11076"/>
    <w:multiLevelType w:val="hybridMultilevel"/>
    <w:tmpl w:val="8F52C6EA"/>
    <w:lvl w:ilvl="0" w:tplc="F0FCB256">
      <w:start w:val="1"/>
      <w:numFmt w:val="decimal"/>
      <w:lvlText w:val="%1."/>
      <w:lvlJc w:val="left"/>
      <w:pPr>
        <w:tabs>
          <w:tab w:val="num" w:pos="720"/>
        </w:tabs>
        <w:ind w:left="720" w:hanging="360"/>
      </w:pPr>
      <w:rPr>
        <w:rFonts w:hint="default"/>
      </w:rPr>
    </w:lvl>
    <w:lvl w:ilvl="1" w:tplc="B6C41E60">
      <w:start w:val="200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E9082E"/>
    <w:multiLevelType w:val="hybridMultilevel"/>
    <w:tmpl w:val="D94E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25841"/>
    <w:multiLevelType w:val="multilevel"/>
    <w:tmpl w:val="DCD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A42F1"/>
    <w:multiLevelType w:val="hybridMultilevel"/>
    <w:tmpl w:val="B8AAE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16D83"/>
    <w:multiLevelType w:val="hybridMultilevel"/>
    <w:tmpl w:val="186C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B5215"/>
    <w:multiLevelType w:val="hybridMultilevel"/>
    <w:tmpl w:val="7C6E1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11660"/>
    <w:multiLevelType w:val="hybridMultilevel"/>
    <w:tmpl w:val="073E0E2E"/>
    <w:lvl w:ilvl="0" w:tplc="93F248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76AB50D0"/>
    <w:multiLevelType w:val="hybridMultilevel"/>
    <w:tmpl w:val="1A82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391061">
    <w:abstractNumId w:val="21"/>
  </w:num>
  <w:num w:numId="2" w16cid:durableId="1317998471">
    <w:abstractNumId w:val="11"/>
  </w:num>
  <w:num w:numId="3" w16cid:durableId="1482190496">
    <w:abstractNumId w:val="4"/>
  </w:num>
  <w:num w:numId="4" w16cid:durableId="985627126">
    <w:abstractNumId w:val="1"/>
  </w:num>
  <w:num w:numId="5" w16cid:durableId="344210991">
    <w:abstractNumId w:val="14"/>
  </w:num>
  <w:num w:numId="6" w16cid:durableId="1517889394">
    <w:abstractNumId w:val="10"/>
  </w:num>
  <w:num w:numId="7" w16cid:durableId="2026251897">
    <w:abstractNumId w:val="25"/>
  </w:num>
  <w:num w:numId="8" w16cid:durableId="589122473">
    <w:abstractNumId w:val="34"/>
  </w:num>
  <w:num w:numId="9" w16cid:durableId="1410887980">
    <w:abstractNumId w:val="15"/>
  </w:num>
  <w:num w:numId="10" w16cid:durableId="74013423">
    <w:abstractNumId w:val="28"/>
  </w:num>
  <w:num w:numId="11" w16cid:durableId="1519924407">
    <w:abstractNumId w:val="31"/>
  </w:num>
  <w:num w:numId="12" w16cid:durableId="240217749">
    <w:abstractNumId w:val="24"/>
  </w:num>
  <w:num w:numId="13" w16cid:durableId="724453981">
    <w:abstractNumId w:val="33"/>
  </w:num>
  <w:num w:numId="14" w16cid:durableId="283849448">
    <w:abstractNumId w:val="0"/>
  </w:num>
  <w:num w:numId="15" w16cid:durableId="463815721">
    <w:abstractNumId w:val="32"/>
  </w:num>
  <w:num w:numId="16" w16cid:durableId="489251660">
    <w:abstractNumId w:val="19"/>
  </w:num>
  <w:num w:numId="17" w16cid:durableId="840505946">
    <w:abstractNumId w:val="20"/>
  </w:num>
  <w:num w:numId="18" w16cid:durableId="735395105">
    <w:abstractNumId w:val="9"/>
  </w:num>
  <w:num w:numId="19" w16cid:durableId="1637947077">
    <w:abstractNumId w:val="6"/>
  </w:num>
  <w:num w:numId="20" w16cid:durableId="671958069">
    <w:abstractNumId w:val="18"/>
  </w:num>
  <w:num w:numId="21" w16cid:durableId="1960453971">
    <w:abstractNumId w:val="27"/>
  </w:num>
  <w:num w:numId="22" w16cid:durableId="1328242534">
    <w:abstractNumId w:val="30"/>
  </w:num>
  <w:num w:numId="23" w16cid:durableId="128941039">
    <w:abstractNumId w:val="12"/>
  </w:num>
  <w:num w:numId="24" w16cid:durableId="1601641985">
    <w:abstractNumId w:val="3"/>
  </w:num>
  <w:num w:numId="25" w16cid:durableId="1265652706">
    <w:abstractNumId w:val="16"/>
  </w:num>
  <w:num w:numId="26" w16cid:durableId="1439056629">
    <w:abstractNumId w:val="5"/>
  </w:num>
  <w:num w:numId="27" w16cid:durableId="1621180543">
    <w:abstractNumId w:val="7"/>
  </w:num>
  <w:num w:numId="28" w16cid:durableId="4286597">
    <w:abstractNumId w:val="29"/>
  </w:num>
  <w:num w:numId="29" w16cid:durableId="2100828983">
    <w:abstractNumId w:val="17"/>
  </w:num>
  <w:num w:numId="30" w16cid:durableId="983195846">
    <w:abstractNumId w:val="8"/>
  </w:num>
  <w:num w:numId="31" w16cid:durableId="1652325746">
    <w:abstractNumId w:val="23"/>
  </w:num>
  <w:num w:numId="32" w16cid:durableId="1531457628">
    <w:abstractNumId w:val="26"/>
  </w:num>
  <w:num w:numId="33" w16cid:durableId="1971741080">
    <w:abstractNumId w:val="13"/>
  </w:num>
  <w:num w:numId="34" w16cid:durableId="1260211225">
    <w:abstractNumId w:val="2"/>
  </w:num>
  <w:num w:numId="35" w16cid:durableId="71442620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C2F"/>
    <w:rsid w:val="00000815"/>
    <w:rsid w:val="00000FE8"/>
    <w:rsid w:val="000014F1"/>
    <w:rsid w:val="0000165C"/>
    <w:rsid w:val="0000218B"/>
    <w:rsid w:val="000022BF"/>
    <w:rsid w:val="00002738"/>
    <w:rsid w:val="00002B3B"/>
    <w:rsid w:val="000036A1"/>
    <w:rsid w:val="00004358"/>
    <w:rsid w:val="0000550C"/>
    <w:rsid w:val="00010CA1"/>
    <w:rsid w:val="00010CD9"/>
    <w:rsid w:val="00011E86"/>
    <w:rsid w:val="000146A6"/>
    <w:rsid w:val="00014E7A"/>
    <w:rsid w:val="00015BBD"/>
    <w:rsid w:val="00017AA1"/>
    <w:rsid w:val="00017C04"/>
    <w:rsid w:val="000217DB"/>
    <w:rsid w:val="000229C6"/>
    <w:rsid w:val="0002306B"/>
    <w:rsid w:val="000258EA"/>
    <w:rsid w:val="000260D9"/>
    <w:rsid w:val="00027AD3"/>
    <w:rsid w:val="0003199F"/>
    <w:rsid w:val="00032F93"/>
    <w:rsid w:val="0003336C"/>
    <w:rsid w:val="00033F98"/>
    <w:rsid w:val="00036162"/>
    <w:rsid w:val="00036DCA"/>
    <w:rsid w:val="000372B2"/>
    <w:rsid w:val="0003781D"/>
    <w:rsid w:val="00037E33"/>
    <w:rsid w:val="000403CA"/>
    <w:rsid w:val="000409F7"/>
    <w:rsid w:val="00040E62"/>
    <w:rsid w:val="0004163B"/>
    <w:rsid w:val="0004254B"/>
    <w:rsid w:val="000440B0"/>
    <w:rsid w:val="000449B1"/>
    <w:rsid w:val="00044E5A"/>
    <w:rsid w:val="00045273"/>
    <w:rsid w:val="00046896"/>
    <w:rsid w:val="0005025A"/>
    <w:rsid w:val="000516C9"/>
    <w:rsid w:val="00052564"/>
    <w:rsid w:val="00057117"/>
    <w:rsid w:val="0005785E"/>
    <w:rsid w:val="000614C3"/>
    <w:rsid w:val="00066AB9"/>
    <w:rsid w:val="000676F1"/>
    <w:rsid w:val="00067A21"/>
    <w:rsid w:val="0007164A"/>
    <w:rsid w:val="000717D8"/>
    <w:rsid w:val="00072377"/>
    <w:rsid w:val="000744EC"/>
    <w:rsid w:val="00074A57"/>
    <w:rsid w:val="00076430"/>
    <w:rsid w:val="000770EF"/>
    <w:rsid w:val="000819CE"/>
    <w:rsid w:val="00082216"/>
    <w:rsid w:val="00084E75"/>
    <w:rsid w:val="000850CD"/>
    <w:rsid w:val="000856E9"/>
    <w:rsid w:val="00090134"/>
    <w:rsid w:val="00091324"/>
    <w:rsid w:val="000935DB"/>
    <w:rsid w:val="000941F4"/>
    <w:rsid w:val="000962DC"/>
    <w:rsid w:val="000965DC"/>
    <w:rsid w:val="000974C5"/>
    <w:rsid w:val="00097567"/>
    <w:rsid w:val="00097A0A"/>
    <w:rsid w:val="00097D43"/>
    <w:rsid w:val="000A033F"/>
    <w:rsid w:val="000A1FEF"/>
    <w:rsid w:val="000A70F7"/>
    <w:rsid w:val="000B1F89"/>
    <w:rsid w:val="000B51BE"/>
    <w:rsid w:val="000B55A1"/>
    <w:rsid w:val="000B5C7F"/>
    <w:rsid w:val="000B649B"/>
    <w:rsid w:val="000B7BD4"/>
    <w:rsid w:val="000C03D3"/>
    <w:rsid w:val="000C15EB"/>
    <w:rsid w:val="000C285E"/>
    <w:rsid w:val="000C2D4D"/>
    <w:rsid w:val="000C390B"/>
    <w:rsid w:val="000C4FDE"/>
    <w:rsid w:val="000C591B"/>
    <w:rsid w:val="000C6AE2"/>
    <w:rsid w:val="000D0C38"/>
    <w:rsid w:val="000D13A8"/>
    <w:rsid w:val="000D28AC"/>
    <w:rsid w:val="000D28D1"/>
    <w:rsid w:val="000D50FC"/>
    <w:rsid w:val="000D6F24"/>
    <w:rsid w:val="000E19D4"/>
    <w:rsid w:val="000E43BD"/>
    <w:rsid w:val="000E503F"/>
    <w:rsid w:val="000E7474"/>
    <w:rsid w:val="000E7B1F"/>
    <w:rsid w:val="000F30BD"/>
    <w:rsid w:val="000F3A4D"/>
    <w:rsid w:val="000F3D3D"/>
    <w:rsid w:val="000F44CE"/>
    <w:rsid w:val="000F4964"/>
    <w:rsid w:val="000F762C"/>
    <w:rsid w:val="000F7C63"/>
    <w:rsid w:val="00100431"/>
    <w:rsid w:val="0010093C"/>
    <w:rsid w:val="00102B60"/>
    <w:rsid w:val="001039B7"/>
    <w:rsid w:val="00104E3C"/>
    <w:rsid w:val="00105094"/>
    <w:rsid w:val="00106B88"/>
    <w:rsid w:val="001071F6"/>
    <w:rsid w:val="001076E9"/>
    <w:rsid w:val="00107CE1"/>
    <w:rsid w:val="00111204"/>
    <w:rsid w:val="0011262B"/>
    <w:rsid w:val="00114BED"/>
    <w:rsid w:val="001164B4"/>
    <w:rsid w:val="00116FA7"/>
    <w:rsid w:val="001210F3"/>
    <w:rsid w:val="00127464"/>
    <w:rsid w:val="00130591"/>
    <w:rsid w:val="00134B88"/>
    <w:rsid w:val="00135866"/>
    <w:rsid w:val="001366CD"/>
    <w:rsid w:val="00140434"/>
    <w:rsid w:val="001430C6"/>
    <w:rsid w:val="00143EE1"/>
    <w:rsid w:val="00144538"/>
    <w:rsid w:val="001455C6"/>
    <w:rsid w:val="00145D7C"/>
    <w:rsid w:val="00145EE3"/>
    <w:rsid w:val="0014726A"/>
    <w:rsid w:val="001507E3"/>
    <w:rsid w:val="001509BE"/>
    <w:rsid w:val="0015128E"/>
    <w:rsid w:val="00151E21"/>
    <w:rsid w:val="00151E5F"/>
    <w:rsid w:val="001529A8"/>
    <w:rsid w:val="001604AD"/>
    <w:rsid w:val="00161685"/>
    <w:rsid w:val="0016170C"/>
    <w:rsid w:val="00161A4A"/>
    <w:rsid w:val="001624BB"/>
    <w:rsid w:val="0016513E"/>
    <w:rsid w:val="00165E21"/>
    <w:rsid w:val="00166E88"/>
    <w:rsid w:val="0016774A"/>
    <w:rsid w:val="00171CFA"/>
    <w:rsid w:val="00172DB5"/>
    <w:rsid w:val="00176B8D"/>
    <w:rsid w:val="001770C2"/>
    <w:rsid w:val="00181DC9"/>
    <w:rsid w:val="001823BC"/>
    <w:rsid w:val="001824BA"/>
    <w:rsid w:val="0018289E"/>
    <w:rsid w:val="00184893"/>
    <w:rsid w:val="00184904"/>
    <w:rsid w:val="001865DB"/>
    <w:rsid w:val="00186BBC"/>
    <w:rsid w:val="001871EE"/>
    <w:rsid w:val="0019002F"/>
    <w:rsid w:val="00195C7E"/>
    <w:rsid w:val="00196768"/>
    <w:rsid w:val="00196990"/>
    <w:rsid w:val="00196F4D"/>
    <w:rsid w:val="0019750F"/>
    <w:rsid w:val="00197FD6"/>
    <w:rsid w:val="001A0948"/>
    <w:rsid w:val="001A0CA0"/>
    <w:rsid w:val="001A182C"/>
    <w:rsid w:val="001A69A4"/>
    <w:rsid w:val="001A7B66"/>
    <w:rsid w:val="001B5568"/>
    <w:rsid w:val="001B5743"/>
    <w:rsid w:val="001B5A78"/>
    <w:rsid w:val="001B6617"/>
    <w:rsid w:val="001B7165"/>
    <w:rsid w:val="001B7B45"/>
    <w:rsid w:val="001C3CD7"/>
    <w:rsid w:val="001C474C"/>
    <w:rsid w:val="001D2CFF"/>
    <w:rsid w:val="001D34B0"/>
    <w:rsid w:val="001D5999"/>
    <w:rsid w:val="001E0B0B"/>
    <w:rsid w:val="001E3187"/>
    <w:rsid w:val="001E5DD7"/>
    <w:rsid w:val="001E60A5"/>
    <w:rsid w:val="001E6A1E"/>
    <w:rsid w:val="001E73A8"/>
    <w:rsid w:val="001F18C7"/>
    <w:rsid w:val="001F3DD4"/>
    <w:rsid w:val="001F4541"/>
    <w:rsid w:val="001F4B40"/>
    <w:rsid w:val="001F5C4E"/>
    <w:rsid w:val="001F7BF6"/>
    <w:rsid w:val="002002D7"/>
    <w:rsid w:val="00201078"/>
    <w:rsid w:val="00201603"/>
    <w:rsid w:val="00204A72"/>
    <w:rsid w:val="00205576"/>
    <w:rsid w:val="00206710"/>
    <w:rsid w:val="0021029B"/>
    <w:rsid w:val="00210F81"/>
    <w:rsid w:val="002121E4"/>
    <w:rsid w:val="00212ABC"/>
    <w:rsid w:val="0021418D"/>
    <w:rsid w:val="002154D0"/>
    <w:rsid w:val="002164E9"/>
    <w:rsid w:val="002166CE"/>
    <w:rsid w:val="00220F59"/>
    <w:rsid w:val="002211CC"/>
    <w:rsid w:val="00221E1D"/>
    <w:rsid w:val="00221E8B"/>
    <w:rsid w:val="00222719"/>
    <w:rsid w:val="002249D6"/>
    <w:rsid w:val="00225E85"/>
    <w:rsid w:val="00226853"/>
    <w:rsid w:val="00226CEC"/>
    <w:rsid w:val="00227695"/>
    <w:rsid w:val="00236517"/>
    <w:rsid w:val="00237D1E"/>
    <w:rsid w:val="0024272C"/>
    <w:rsid w:val="00243D76"/>
    <w:rsid w:val="00243EB4"/>
    <w:rsid w:val="00245FB9"/>
    <w:rsid w:val="00246BBA"/>
    <w:rsid w:val="0024745C"/>
    <w:rsid w:val="002510C2"/>
    <w:rsid w:val="00251406"/>
    <w:rsid w:val="0025303D"/>
    <w:rsid w:val="00256384"/>
    <w:rsid w:val="00256AEF"/>
    <w:rsid w:val="00257EFB"/>
    <w:rsid w:val="00261C5C"/>
    <w:rsid w:val="00264BB0"/>
    <w:rsid w:val="00266081"/>
    <w:rsid w:val="002666CD"/>
    <w:rsid w:val="00270337"/>
    <w:rsid w:val="00270A7B"/>
    <w:rsid w:val="00271307"/>
    <w:rsid w:val="00272173"/>
    <w:rsid w:val="00274BB9"/>
    <w:rsid w:val="00274CB4"/>
    <w:rsid w:val="00274E46"/>
    <w:rsid w:val="002750EE"/>
    <w:rsid w:val="00277549"/>
    <w:rsid w:val="00280FA4"/>
    <w:rsid w:val="002842D9"/>
    <w:rsid w:val="00285AFD"/>
    <w:rsid w:val="00285F78"/>
    <w:rsid w:val="00286D16"/>
    <w:rsid w:val="002907F1"/>
    <w:rsid w:val="0029230E"/>
    <w:rsid w:val="00292BDA"/>
    <w:rsid w:val="00294C38"/>
    <w:rsid w:val="0029610E"/>
    <w:rsid w:val="00297FAB"/>
    <w:rsid w:val="002A19DE"/>
    <w:rsid w:val="002A1B34"/>
    <w:rsid w:val="002A2FBE"/>
    <w:rsid w:val="002A671A"/>
    <w:rsid w:val="002B33EA"/>
    <w:rsid w:val="002C0453"/>
    <w:rsid w:val="002C3B5A"/>
    <w:rsid w:val="002C599A"/>
    <w:rsid w:val="002C5D0A"/>
    <w:rsid w:val="002C5E25"/>
    <w:rsid w:val="002C6425"/>
    <w:rsid w:val="002D1451"/>
    <w:rsid w:val="002D23D9"/>
    <w:rsid w:val="002D315D"/>
    <w:rsid w:val="002D324F"/>
    <w:rsid w:val="002D3805"/>
    <w:rsid w:val="002D3911"/>
    <w:rsid w:val="002D4893"/>
    <w:rsid w:val="002D78B1"/>
    <w:rsid w:val="002E0FD1"/>
    <w:rsid w:val="002E24C2"/>
    <w:rsid w:val="002E4F26"/>
    <w:rsid w:val="002F0237"/>
    <w:rsid w:val="002F1C43"/>
    <w:rsid w:val="002F3449"/>
    <w:rsid w:val="002F3754"/>
    <w:rsid w:val="002F3E36"/>
    <w:rsid w:val="002F5ADD"/>
    <w:rsid w:val="002F6261"/>
    <w:rsid w:val="002F7057"/>
    <w:rsid w:val="002F7124"/>
    <w:rsid w:val="002F7CFC"/>
    <w:rsid w:val="00301B22"/>
    <w:rsid w:val="00302C87"/>
    <w:rsid w:val="00304924"/>
    <w:rsid w:val="003063D9"/>
    <w:rsid w:val="0030670B"/>
    <w:rsid w:val="00310720"/>
    <w:rsid w:val="00311811"/>
    <w:rsid w:val="00312168"/>
    <w:rsid w:val="00312A54"/>
    <w:rsid w:val="0031539D"/>
    <w:rsid w:val="00315FA8"/>
    <w:rsid w:val="003166FA"/>
    <w:rsid w:val="00316815"/>
    <w:rsid w:val="00316E54"/>
    <w:rsid w:val="00320CAB"/>
    <w:rsid w:val="0032252B"/>
    <w:rsid w:val="00322589"/>
    <w:rsid w:val="0032337C"/>
    <w:rsid w:val="003235AF"/>
    <w:rsid w:val="003242F3"/>
    <w:rsid w:val="00326119"/>
    <w:rsid w:val="003264E3"/>
    <w:rsid w:val="0033058F"/>
    <w:rsid w:val="00331929"/>
    <w:rsid w:val="003320F7"/>
    <w:rsid w:val="0033274D"/>
    <w:rsid w:val="00332CA5"/>
    <w:rsid w:val="003342C9"/>
    <w:rsid w:val="00337311"/>
    <w:rsid w:val="003376B6"/>
    <w:rsid w:val="00337D56"/>
    <w:rsid w:val="00340628"/>
    <w:rsid w:val="00340BCD"/>
    <w:rsid w:val="00341DA6"/>
    <w:rsid w:val="003431C7"/>
    <w:rsid w:val="0034747D"/>
    <w:rsid w:val="00347AB0"/>
    <w:rsid w:val="00347EB8"/>
    <w:rsid w:val="00350438"/>
    <w:rsid w:val="0035049E"/>
    <w:rsid w:val="00350B01"/>
    <w:rsid w:val="00351CD8"/>
    <w:rsid w:val="00352BA6"/>
    <w:rsid w:val="003535FB"/>
    <w:rsid w:val="00357AB9"/>
    <w:rsid w:val="003609D7"/>
    <w:rsid w:val="003611C8"/>
    <w:rsid w:val="00363F86"/>
    <w:rsid w:val="0036479B"/>
    <w:rsid w:val="00364F69"/>
    <w:rsid w:val="0036556B"/>
    <w:rsid w:val="00365E9D"/>
    <w:rsid w:val="00366B1B"/>
    <w:rsid w:val="00372762"/>
    <w:rsid w:val="003737FB"/>
    <w:rsid w:val="003754D0"/>
    <w:rsid w:val="00375CC6"/>
    <w:rsid w:val="00376814"/>
    <w:rsid w:val="0038106D"/>
    <w:rsid w:val="00382E29"/>
    <w:rsid w:val="003832E5"/>
    <w:rsid w:val="00384225"/>
    <w:rsid w:val="00384442"/>
    <w:rsid w:val="00385161"/>
    <w:rsid w:val="0038674E"/>
    <w:rsid w:val="00386861"/>
    <w:rsid w:val="00386AED"/>
    <w:rsid w:val="003906E8"/>
    <w:rsid w:val="003939EE"/>
    <w:rsid w:val="00393A51"/>
    <w:rsid w:val="003945B8"/>
    <w:rsid w:val="00394897"/>
    <w:rsid w:val="003952BB"/>
    <w:rsid w:val="003970C3"/>
    <w:rsid w:val="003A0123"/>
    <w:rsid w:val="003A01BC"/>
    <w:rsid w:val="003A30E6"/>
    <w:rsid w:val="003A4EAC"/>
    <w:rsid w:val="003A515A"/>
    <w:rsid w:val="003A63B5"/>
    <w:rsid w:val="003B180F"/>
    <w:rsid w:val="003B4989"/>
    <w:rsid w:val="003B4C8D"/>
    <w:rsid w:val="003B4CF7"/>
    <w:rsid w:val="003B4D32"/>
    <w:rsid w:val="003B5455"/>
    <w:rsid w:val="003B65D6"/>
    <w:rsid w:val="003B7884"/>
    <w:rsid w:val="003B7D65"/>
    <w:rsid w:val="003B7DC5"/>
    <w:rsid w:val="003C0E15"/>
    <w:rsid w:val="003C0E67"/>
    <w:rsid w:val="003C2626"/>
    <w:rsid w:val="003C74A3"/>
    <w:rsid w:val="003D02AC"/>
    <w:rsid w:val="003D08AB"/>
    <w:rsid w:val="003D0A5C"/>
    <w:rsid w:val="003D0A6A"/>
    <w:rsid w:val="003D173A"/>
    <w:rsid w:val="003D4A34"/>
    <w:rsid w:val="003D515A"/>
    <w:rsid w:val="003D5DFF"/>
    <w:rsid w:val="003D652B"/>
    <w:rsid w:val="003E0F3E"/>
    <w:rsid w:val="003E1239"/>
    <w:rsid w:val="003E1C11"/>
    <w:rsid w:val="003E1F5B"/>
    <w:rsid w:val="003E2096"/>
    <w:rsid w:val="003E2D1D"/>
    <w:rsid w:val="003E359C"/>
    <w:rsid w:val="003E47E4"/>
    <w:rsid w:val="003E492F"/>
    <w:rsid w:val="003E5628"/>
    <w:rsid w:val="003E5D05"/>
    <w:rsid w:val="003E6A70"/>
    <w:rsid w:val="003F2C1F"/>
    <w:rsid w:val="003F2E83"/>
    <w:rsid w:val="003F4697"/>
    <w:rsid w:val="003F50C4"/>
    <w:rsid w:val="003F5665"/>
    <w:rsid w:val="003F5E71"/>
    <w:rsid w:val="00401B51"/>
    <w:rsid w:val="00402FB2"/>
    <w:rsid w:val="0040424C"/>
    <w:rsid w:val="00404EEE"/>
    <w:rsid w:val="004052C0"/>
    <w:rsid w:val="0041059E"/>
    <w:rsid w:val="00411B62"/>
    <w:rsid w:val="00411CE1"/>
    <w:rsid w:val="00412506"/>
    <w:rsid w:val="00414FA3"/>
    <w:rsid w:val="00420410"/>
    <w:rsid w:val="00421791"/>
    <w:rsid w:val="0042293C"/>
    <w:rsid w:val="00423845"/>
    <w:rsid w:val="0042447F"/>
    <w:rsid w:val="00424B54"/>
    <w:rsid w:val="00425161"/>
    <w:rsid w:val="00425221"/>
    <w:rsid w:val="00425588"/>
    <w:rsid w:val="0042724B"/>
    <w:rsid w:val="004303B9"/>
    <w:rsid w:val="0043044C"/>
    <w:rsid w:val="00431D97"/>
    <w:rsid w:val="00434ED5"/>
    <w:rsid w:val="00436347"/>
    <w:rsid w:val="004364F8"/>
    <w:rsid w:val="004365F3"/>
    <w:rsid w:val="00436CD8"/>
    <w:rsid w:val="00444750"/>
    <w:rsid w:val="00445819"/>
    <w:rsid w:val="00445CFF"/>
    <w:rsid w:val="004476F0"/>
    <w:rsid w:val="0045046A"/>
    <w:rsid w:val="0045122A"/>
    <w:rsid w:val="0045187D"/>
    <w:rsid w:val="00454223"/>
    <w:rsid w:val="004546A2"/>
    <w:rsid w:val="004552DD"/>
    <w:rsid w:val="00456B7A"/>
    <w:rsid w:val="00460560"/>
    <w:rsid w:val="004624B1"/>
    <w:rsid w:val="0046368F"/>
    <w:rsid w:val="00464373"/>
    <w:rsid w:val="0046679A"/>
    <w:rsid w:val="00470077"/>
    <w:rsid w:val="004713A2"/>
    <w:rsid w:val="004714A0"/>
    <w:rsid w:val="0047156D"/>
    <w:rsid w:val="00472830"/>
    <w:rsid w:val="004730C6"/>
    <w:rsid w:val="00474E33"/>
    <w:rsid w:val="0047505D"/>
    <w:rsid w:val="0048095B"/>
    <w:rsid w:val="00480D55"/>
    <w:rsid w:val="00482B9E"/>
    <w:rsid w:val="00483204"/>
    <w:rsid w:val="00485D51"/>
    <w:rsid w:val="004866FA"/>
    <w:rsid w:val="0048709D"/>
    <w:rsid w:val="00487706"/>
    <w:rsid w:val="00490601"/>
    <w:rsid w:val="004962A1"/>
    <w:rsid w:val="004A22C7"/>
    <w:rsid w:val="004A2859"/>
    <w:rsid w:val="004A2C9B"/>
    <w:rsid w:val="004A303B"/>
    <w:rsid w:val="004A32EB"/>
    <w:rsid w:val="004A4CCD"/>
    <w:rsid w:val="004A5B47"/>
    <w:rsid w:val="004B266B"/>
    <w:rsid w:val="004B2EA7"/>
    <w:rsid w:val="004B2F21"/>
    <w:rsid w:val="004B42CD"/>
    <w:rsid w:val="004B4C5A"/>
    <w:rsid w:val="004B6B4D"/>
    <w:rsid w:val="004B6DE8"/>
    <w:rsid w:val="004B765A"/>
    <w:rsid w:val="004C0244"/>
    <w:rsid w:val="004C375A"/>
    <w:rsid w:val="004C3A91"/>
    <w:rsid w:val="004C48F7"/>
    <w:rsid w:val="004C4940"/>
    <w:rsid w:val="004C774E"/>
    <w:rsid w:val="004D0409"/>
    <w:rsid w:val="004D2E5B"/>
    <w:rsid w:val="004D391C"/>
    <w:rsid w:val="004E2076"/>
    <w:rsid w:val="004E208B"/>
    <w:rsid w:val="004E324E"/>
    <w:rsid w:val="004E3D2B"/>
    <w:rsid w:val="004E4873"/>
    <w:rsid w:val="004E533B"/>
    <w:rsid w:val="004E7163"/>
    <w:rsid w:val="004E759B"/>
    <w:rsid w:val="004E76F2"/>
    <w:rsid w:val="004F0372"/>
    <w:rsid w:val="004F1939"/>
    <w:rsid w:val="004F4B6B"/>
    <w:rsid w:val="004F609D"/>
    <w:rsid w:val="004F7749"/>
    <w:rsid w:val="0050173D"/>
    <w:rsid w:val="00501F27"/>
    <w:rsid w:val="005034C7"/>
    <w:rsid w:val="0050528F"/>
    <w:rsid w:val="00507A9A"/>
    <w:rsid w:val="00507F03"/>
    <w:rsid w:val="005110AE"/>
    <w:rsid w:val="00513EEC"/>
    <w:rsid w:val="00515BCD"/>
    <w:rsid w:val="0052109F"/>
    <w:rsid w:val="005211F6"/>
    <w:rsid w:val="00521AA3"/>
    <w:rsid w:val="00521AC2"/>
    <w:rsid w:val="0052442D"/>
    <w:rsid w:val="00525B06"/>
    <w:rsid w:val="00527BFA"/>
    <w:rsid w:val="00532717"/>
    <w:rsid w:val="00533F09"/>
    <w:rsid w:val="005361CA"/>
    <w:rsid w:val="0053627B"/>
    <w:rsid w:val="005424DB"/>
    <w:rsid w:val="00543594"/>
    <w:rsid w:val="00543833"/>
    <w:rsid w:val="00545F7D"/>
    <w:rsid w:val="005509C1"/>
    <w:rsid w:val="00551B3E"/>
    <w:rsid w:val="00552CC8"/>
    <w:rsid w:val="00552DBB"/>
    <w:rsid w:val="005539E5"/>
    <w:rsid w:val="0055586B"/>
    <w:rsid w:val="005565EA"/>
    <w:rsid w:val="005615E9"/>
    <w:rsid w:val="005639EC"/>
    <w:rsid w:val="00564D16"/>
    <w:rsid w:val="00565182"/>
    <w:rsid w:val="0056539A"/>
    <w:rsid w:val="0056612F"/>
    <w:rsid w:val="00566742"/>
    <w:rsid w:val="00570639"/>
    <w:rsid w:val="00570F4C"/>
    <w:rsid w:val="00570F8C"/>
    <w:rsid w:val="00571308"/>
    <w:rsid w:val="00571794"/>
    <w:rsid w:val="00571A20"/>
    <w:rsid w:val="00572C75"/>
    <w:rsid w:val="005745F3"/>
    <w:rsid w:val="0057526C"/>
    <w:rsid w:val="005805FC"/>
    <w:rsid w:val="0058218A"/>
    <w:rsid w:val="0058335D"/>
    <w:rsid w:val="005837A1"/>
    <w:rsid w:val="00585454"/>
    <w:rsid w:val="00585623"/>
    <w:rsid w:val="005867AE"/>
    <w:rsid w:val="005913CD"/>
    <w:rsid w:val="00592AC1"/>
    <w:rsid w:val="00597146"/>
    <w:rsid w:val="00597F8F"/>
    <w:rsid w:val="005A191E"/>
    <w:rsid w:val="005A31F7"/>
    <w:rsid w:val="005A3AFB"/>
    <w:rsid w:val="005A50C9"/>
    <w:rsid w:val="005A5887"/>
    <w:rsid w:val="005A697C"/>
    <w:rsid w:val="005A7576"/>
    <w:rsid w:val="005B02FA"/>
    <w:rsid w:val="005B1422"/>
    <w:rsid w:val="005B31C6"/>
    <w:rsid w:val="005B49DE"/>
    <w:rsid w:val="005B52BF"/>
    <w:rsid w:val="005B55EA"/>
    <w:rsid w:val="005B7EF3"/>
    <w:rsid w:val="005C09A1"/>
    <w:rsid w:val="005C206D"/>
    <w:rsid w:val="005C3D0C"/>
    <w:rsid w:val="005C59AF"/>
    <w:rsid w:val="005D13F3"/>
    <w:rsid w:val="005D2865"/>
    <w:rsid w:val="005D2DAF"/>
    <w:rsid w:val="005D2E3D"/>
    <w:rsid w:val="005D3AF4"/>
    <w:rsid w:val="005D5D32"/>
    <w:rsid w:val="005D5D69"/>
    <w:rsid w:val="005E0DE3"/>
    <w:rsid w:val="005E14FE"/>
    <w:rsid w:val="005E26D5"/>
    <w:rsid w:val="005E3D21"/>
    <w:rsid w:val="005E6F73"/>
    <w:rsid w:val="005E79B4"/>
    <w:rsid w:val="005F01A1"/>
    <w:rsid w:val="005F339A"/>
    <w:rsid w:val="005F4632"/>
    <w:rsid w:val="005F4FD7"/>
    <w:rsid w:val="005F5513"/>
    <w:rsid w:val="006016DA"/>
    <w:rsid w:val="006025B8"/>
    <w:rsid w:val="0060345D"/>
    <w:rsid w:val="00603C94"/>
    <w:rsid w:val="006049BC"/>
    <w:rsid w:val="00605E9D"/>
    <w:rsid w:val="00606A49"/>
    <w:rsid w:val="006116E8"/>
    <w:rsid w:val="0061452A"/>
    <w:rsid w:val="00614C17"/>
    <w:rsid w:val="0061621B"/>
    <w:rsid w:val="0061784A"/>
    <w:rsid w:val="00620324"/>
    <w:rsid w:val="00620603"/>
    <w:rsid w:val="0062170A"/>
    <w:rsid w:val="00623A9C"/>
    <w:rsid w:val="006246AB"/>
    <w:rsid w:val="00624D8D"/>
    <w:rsid w:val="0062661D"/>
    <w:rsid w:val="00627CD9"/>
    <w:rsid w:val="006310DB"/>
    <w:rsid w:val="006318D6"/>
    <w:rsid w:val="00634374"/>
    <w:rsid w:val="00636452"/>
    <w:rsid w:val="00640C39"/>
    <w:rsid w:val="00640E26"/>
    <w:rsid w:val="006416CA"/>
    <w:rsid w:val="00641C89"/>
    <w:rsid w:val="00644D67"/>
    <w:rsid w:val="006455F9"/>
    <w:rsid w:val="00646D80"/>
    <w:rsid w:val="0064766B"/>
    <w:rsid w:val="006500FE"/>
    <w:rsid w:val="00651EB0"/>
    <w:rsid w:val="006525F0"/>
    <w:rsid w:val="00653762"/>
    <w:rsid w:val="00653BCF"/>
    <w:rsid w:val="006541C1"/>
    <w:rsid w:val="00654D71"/>
    <w:rsid w:val="00655ACC"/>
    <w:rsid w:val="00655F58"/>
    <w:rsid w:val="006579C4"/>
    <w:rsid w:val="00660821"/>
    <w:rsid w:val="00660C77"/>
    <w:rsid w:val="00660F05"/>
    <w:rsid w:val="0066251E"/>
    <w:rsid w:val="006634D9"/>
    <w:rsid w:val="00663CD3"/>
    <w:rsid w:val="00664549"/>
    <w:rsid w:val="0066459B"/>
    <w:rsid w:val="0066536F"/>
    <w:rsid w:val="00665472"/>
    <w:rsid w:val="00670922"/>
    <w:rsid w:val="00670A12"/>
    <w:rsid w:val="00671BE8"/>
    <w:rsid w:val="00672317"/>
    <w:rsid w:val="0067245C"/>
    <w:rsid w:val="00673AB9"/>
    <w:rsid w:val="00674423"/>
    <w:rsid w:val="00675845"/>
    <w:rsid w:val="00675937"/>
    <w:rsid w:val="00676565"/>
    <w:rsid w:val="00676E62"/>
    <w:rsid w:val="00680B73"/>
    <w:rsid w:val="00681C8A"/>
    <w:rsid w:val="00681EC7"/>
    <w:rsid w:val="00683A6F"/>
    <w:rsid w:val="00685C6F"/>
    <w:rsid w:val="00690A1B"/>
    <w:rsid w:val="00690E78"/>
    <w:rsid w:val="006917A5"/>
    <w:rsid w:val="00694403"/>
    <w:rsid w:val="006955CC"/>
    <w:rsid w:val="00696292"/>
    <w:rsid w:val="006A0603"/>
    <w:rsid w:val="006A103D"/>
    <w:rsid w:val="006A4957"/>
    <w:rsid w:val="006A6992"/>
    <w:rsid w:val="006A77EF"/>
    <w:rsid w:val="006B0744"/>
    <w:rsid w:val="006B0DED"/>
    <w:rsid w:val="006B0F4D"/>
    <w:rsid w:val="006B0F5F"/>
    <w:rsid w:val="006B26BD"/>
    <w:rsid w:val="006B2F6F"/>
    <w:rsid w:val="006B2FCC"/>
    <w:rsid w:val="006B42CC"/>
    <w:rsid w:val="006B7DC7"/>
    <w:rsid w:val="006C1026"/>
    <w:rsid w:val="006D4281"/>
    <w:rsid w:val="006D46D9"/>
    <w:rsid w:val="006D4D66"/>
    <w:rsid w:val="006E0C1D"/>
    <w:rsid w:val="006E463B"/>
    <w:rsid w:val="006E4CFE"/>
    <w:rsid w:val="006E6247"/>
    <w:rsid w:val="006E6265"/>
    <w:rsid w:val="006F007E"/>
    <w:rsid w:val="006F1921"/>
    <w:rsid w:val="006F384A"/>
    <w:rsid w:val="006F3C95"/>
    <w:rsid w:val="006F478D"/>
    <w:rsid w:val="006F57F8"/>
    <w:rsid w:val="006F5E27"/>
    <w:rsid w:val="006F6046"/>
    <w:rsid w:val="006F6182"/>
    <w:rsid w:val="007016EB"/>
    <w:rsid w:val="00702568"/>
    <w:rsid w:val="00702696"/>
    <w:rsid w:val="00702724"/>
    <w:rsid w:val="00711F68"/>
    <w:rsid w:val="0071331D"/>
    <w:rsid w:val="00713C11"/>
    <w:rsid w:val="00713F83"/>
    <w:rsid w:val="00714D3A"/>
    <w:rsid w:val="00715B43"/>
    <w:rsid w:val="00715DC2"/>
    <w:rsid w:val="00717F65"/>
    <w:rsid w:val="00720C99"/>
    <w:rsid w:val="007210B4"/>
    <w:rsid w:val="0072213E"/>
    <w:rsid w:val="00722229"/>
    <w:rsid w:val="00723DD4"/>
    <w:rsid w:val="00725263"/>
    <w:rsid w:val="007255EE"/>
    <w:rsid w:val="00726E21"/>
    <w:rsid w:val="00731321"/>
    <w:rsid w:val="00736EE6"/>
    <w:rsid w:val="00740148"/>
    <w:rsid w:val="0074064E"/>
    <w:rsid w:val="00741277"/>
    <w:rsid w:val="00743118"/>
    <w:rsid w:val="007511F1"/>
    <w:rsid w:val="00753A66"/>
    <w:rsid w:val="0075411A"/>
    <w:rsid w:val="00755EEB"/>
    <w:rsid w:val="0075689F"/>
    <w:rsid w:val="0076057E"/>
    <w:rsid w:val="0076062F"/>
    <w:rsid w:val="00760B30"/>
    <w:rsid w:val="007625BD"/>
    <w:rsid w:val="00763495"/>
    <w:rsid w:val="00765835"/>
    <w:rsid w:val="00766766"/>
    <w:rsid w:val="00767685"/>
    <w:rsid w:val="00770ED1"/>
    <w:rsid w:val="00771A61"/>
    <w:rsid w:val="007728EC"/>
    <w:rsid w:val="00772FEB"/>
    <w:rsid w:val="0077485A"/>
    <w:rsid w:val="0077723F"/>
    <w:rsid w:val="00777432"/>
    <w:rsid w:val="00777E72"/>
    <w:rsid w:val="007807FD"/>
    <w:rsid w:val="00783147"/>
    <w:rsid w:val="007832AE"/>
    <w:rsid w:val="0078353C"/>
    <w:rsid w:val="00783B77"/>
    <w:rsid w:val="0079066C"/>
    <w:rsid w:val="00790BE4"/>
    <w:rsid w:val="00790E73"/>
    <w:rsid w:val="007910B1"/>
    <w:rsid w:val="007931DD"/>
    <w:rsid w:val="0079586F"/>
    <w:rsid w:val="00796CFC"/>
    <w:rsid w:val="007A0B8F"/>
    <w:rsid w:val="007A2124"/>
    <w:rsid w:val="007A3C40"/>
    <w:rsid w:val="007A4D0D"/>
    <w:rsid w:val="007A5371"/>
    <w:rsid w:val="007A6DA8"/>
    <w:rsid w:val="007A7459"/>
    <w:rsid w:val="007B1803"/>
    <w:rsid w:val="007B23FD"/>
    <w:rsid w:val="007B38D0"/>
    <w:rsid w:val="007B48F7"/>
    <w:rsid w:val="007B4E8C"/>
    <w:rsid w:val="007B55D3"/>
    <w:rsid w:val="007B75B7"/>
    <w:rsid w:val="007B7D8D"/>
    <w:rsid w:val="007C037A"/>
    <w:rsid w:val="007C0AD5"/>
    <w:rsid w:val="007C17B8"/>
    <w:rsid w:val="007C17DB"/>
    <w:rsid w:val="007C3A94"/>
    <w:rsid w:val="007C5195"/>
    <w:rsid w:val="007C58EC"/>
    <w:rsid w:val="007C7145"/>
    <w:rsid w:val="007C7C2A"/>
    <w:rsid w:val="007C7C42"/>
    <w:rsid w:val="007D1A04"/>
    <w:rsid w:val="007D23C6"/>
    <w:rsid w:val="007D2DBC"/>
    <w:rsid w:val="007D3B0C"/>
    <w:rsid w:val="007D48C0"/>
    <w:rsid w:val="007D5E92"/>
    <w:rsid w:val="007E0F05"/>
    <w:rsid w:val="007E1AC3"/>
    <w:rsid w:val="007E3D52"/>
    <w:rsid w:val="007E436A"/>
    <w:rsid w:val="007E53E1"/>
    <w:rsid w:val="007E64DE"/>
    <w:rsid w:val="007E6644"/>
    <w:rsid w:val="007E6BE5"/>
    <w:rsid w:val="007E74DC"/>
    <w:rsid w:val="007F00A7"/>
    <w:rsid w:val="007F1DE4"/>
    <w:rsid w:val="007F257C"/>
    <w:rsid w:val="007F42C9"/>
    <w:rsid w:val="007F5E87"/>
    <w:rsid w:val="007F6072"/>
    <w:rsid w:val="00800757"/>
    <w:rsid w:val="00800E0C"/>
    <w:rsid w:val="00801467"/>
    <w:rsid w:val="00801D6C"/>
    <w:rsid w:val="00804310"/>
    <w:rsid w:val="00804B77"/>
    <w:rsid w:val="00805EAF"/>
    <w:rsid w:val="00806C65"/>
    <w:rsid w:val="00807978"/>
    <w:rsid w:val="008104F6"/>
    <w:rsid w:val="0081096A"/>
    <w:rsid w:val="00810F78"/>
    <w:rsid w:val="00811FEC"/>
    <w:rsid w:val="008124F1"/>
    <w:rsid w:val="00813B47"/>
    <w:rsid w:val="00814537"/>
    <w:rsid w:val="0081731D"/>
    <w:rsid w:val="00822750"/>
    <w:rsid w:val="008231B2"/>
    <w:rsid w:val="00825001"/>
    <w:rsid w:val="00825BCC"/>
    <w:rsid w:val="00825D91"/>
    <w:rsid w:val="00825DD6"/>
    <w:rsid w:val="00826B51"/>
    <w:rsid w:val="00831510"/>
    <w:rsid w:val="0083265A"/>
    <w:rsid w:val="00834662"/>
    <w:rsid w:val="00834FCD"/>
    <w:rsid w:val="0083533D"/>
    <w:rsid w:val="00836343"/>
    <w:rsid w:val="008370E5"/>
    <w:rsid w:val="0083744F"/>
    <w:rsid w:val="00841170"/>
    <w:rsid w:val="00842A3B"/>
    <w:rsid w:val="00844C1A"/>
    <w:rsid w:val="0084510D"/>
    <w:rsid w:val="00846999"/>
    <w:rsid w:val="00850431"/>
    <w:rsid w:val="00851242"/>
    <w:rsid w:val="0085143A"/>
    <w:rsid w:val="008533AA"/>
    <w:rsid w:val="0085385F"/>
    <w:rsid w:val="00853927"/>
    <w:rsid w:val="00853D35"/>
    <w:rsid w:val="00854143"/>
    <w:rsid w:val="00854579"/>
    <w:rsid w:val="008563ED"/>
    <w:rsid w:val="0085713A"/>
    <w:rsid w:val="00857709"/>
    <w:rsid w:val="00857CFA"/>
    <w:rsid w:val="008604C6"/>
    <w:rsid w:val="00860A8E"/>
    <w:rsid w:val="008624B7"/>
    <w:rsid w:val="008626AC"/>
    <w:rsid w:val="008627C7"/>
    <w:rsid w:val="00863D35"/>
    <w:rsid w:val="00864B7F"/>
    <w:rsid w:val="00864B8E"/>
    <w:rsid w:val="00864BFF"/>
    <w:rsid w:val="00865D9B"/>
    <w:rsid w:val="008661E5"/>
    <w:rsid w:val="008714B6"/>
    <w:rsid w:val="008732FD"/>
    <w:rsid w:val="008734B7"/>
    <w:rsid w:val="00875ABE"/>
    <w:rsid w:val="00876921"/>
    <w:rsid w:val="00877846"/>
    <w:rsid w:val="0088002C"/>
    <w:rsid w:val="00880B7F"/>
    <w:rsid w:val="008812A7"/>
    <w:rsid w:val="0088262F"/>
    <w:rsid w:val="00882E33"/>
    <w:rsid w:val="008843D3"/>
    <w:rsid w:val="008844F2"/>
    <w:rsid w:val="008862A0"/>
    <w:rsid w:val="008866BF"/>
    <w:rsid w:val="00890757"/>
    <w:rsid w:val="008910A4"/>
    <w:rsid w:val="0089424F"/>
    <w:rsid w:val="00895256"/>
    <w:rsid w:val="008955DF"/>
    <w:rsid w:val="00895BC8"/>
    <w:rsid w:val="008961C4"/>
    <w:rsid w:val="008A06F5"/>
    <w:rsid w:val="008A0F1B"/>
    <w:rsid w:val="008A2513"/>
    <w:rsid w:val="008A342D"/>
    <w:rsid w:val="008A3EB2"/>
    <w:rsid w:val="008A41BB"/>
    <w:rsid w:val="008A4AB8"/>
    <w:rsid w:val="008A62BA"/>
    <w:rsid w:val="008A7274"/>
    <w:rsid w:val="008A7700"/>
    <w:rsid w:val="008A7B64"/>
    <w:rsid w:val="008A7CA9"/>
    <w:rsid w:val="008B0244"/>
    <w:rsid w:val="008B06CE"/>
    <w:rsid w:val="008B2066"/>
    <w:rsid w:val="008B25F7"/>
    <w:rsid w:val="008B2FB5"/>
    <w:rsid w:val="008B4094"/>
    <w:rsid w:val="008B6126"/>
    <w:rsid w:val="008C382A"/>
    <w:rsid w:val="008C6425"/>
    <w:rsid w:val="008D2740"/>
    <w:rsid w:val="008D449F"/>
    <w:rsid w:val="008D44FC"/>
    <w:rsid w:val="008D6767"/>
    <w:rsid w:val="008D6CD1"/>
    <w:rsid w:val="008E07B2"/>
    <w:rsid w:val="008E086D"/>
    <w:rsid w:val="008E66BD"/>
    <w:rsid w:val="008F071B"/>
    <w:rsid w:val="008F0E35"/>
    <w:rsid w:val="008F1F54"/>
    <w:rsid w:val="008F2963"/>
    <w:rsid w:val="00900239"/>
    <w:rsid w:val="00902378"/>
    <w:rsid w:val="009032D5"/>
    <w:rsid w:val="00905E28"/>
    <w:rsid w:val="0090742B"/>
    <w:rsid w:val="00907BC4"/>
    <w:rsid w:val="009108CC"/>
    <w:rsid w:val="00910F6A"/>
    <w:rsid w:val="00914FEB"/>
    <w:rsid w:val="00915D45"/>
    <w:rsid w:val="0091625C"/>
    <w:rsid w:val="00920D1C"/>
    <w:rsid w:val="00921C8E"/>
    <w:rsid w:val="00922EBA"/>
    <w:rsid w:val="009246F2"/>
    <w:rsid w:val="00926940"/>
    <w:rsid w:val="00926C72"/>
    <w:rsid w:val="009300A3"/>
    <w:rsid w:val="009309D9"/>
    <w:rsid w:val="0093220F"/>
    <w:rsid w:val="00933E8A"/>
    <w:rsid w:val="00934168"/>
    <w:rsid w:val="00940F59"/>
    <w:rsid w:val="009420CE"/>
    <w:rsid w:val="00942FE5"/>
    <w:rsid w:val="009432AF"/>
    <w:rsid w:val="00943F67"/>
    <w:rsid w:val="009456FF"/>
    <w:rsid w:val="00946705"/>
    <w:rsid w:val="009505CF"/>
    <w:rsid w:val="00953111"/>
    <w:rsid w:val="00955285"/>
    <w:rsid w:val="00956BE4"/>
    <w:rsid w:val="00957BCB"/>
    <w:rsid w:val="00957E19"/>
    <w:rsid w:val="00957EBA"/>
    <w:rsid w:val="00960427"/>
    <w:rsid w:val="00960AF1"/>
    <w:rsid w:val="0096126C"/>
    <w:rsid w:val="00961B7D"/>
    <w:rsid w:val="00963C5F"/>
    <w:rsid w:val="00965204"/>
    <w:rsid w:val="009665E9"/>
    <w:rsid w:val="00966B02"/>
    <w:rsid w:val="0097329B"/>
    <w:rsid w:val="00974069"/>
    <w:rsid w:val="00974BF1"/>
    <w:rsid w:val="00974F2F"/>
    <w:rsid w:val="009764E4"/>
    <w:rsid w:val="0097700F"/>
    <w:rsid w:val="00980DEA"/>
    <w:rsid w:val="009825DF"/>
    <w:rsid w:val="00984D99"/>
    <w:rsid w:val="00990B46"/>
    <w:rsid w:val="0099196A"/>
    <w:rsid w:val="00992901"/>
    <w:rsid w:val="0099627B"/>
    <w:rsid w:val="0099628C"/>
    <w:rsid w:val="009A119A"/>
    <w:rsid w:val="009A1923"/>
    <w:rsid w:val="009A2B98"/>
    <w:rsid w:val="009A2FE0"/>
    <w:rsid w:val="009A3428"/>
    <w:rsid w:val="009A34EA"/>
    <w:rsid w:val="009A3E46"/>
    <w:rsid w:val="009A4196"/>
    <w:rsid w:val="009B08A9"/>
    <w:rsid w:val="009B130D"/>
    <w:rsid w:val="009B393F"/>
    <w:rsid w:val="009B477A"/>
    <w:rsid w:val="009B54F3"/>
    <w:rsid w:val="009B64E7"/>
    <w:rsid w:val="009B6CD4"/>
    <w:rsid w:val="009C0C85"/>
    <w:rsid w:val="009C1525"/>
    <w:rsid w:val="009C3C2A"/>
    <w:rsid w:val="009C4AC1"/>
    <w:rsid w:val="009C50C8"/>
    <w:rsid w:val="009D008A"/>
    <w:rsid w:val="009D01D4"/>
    <w:rsid w:val="009D0A42"/>
    <w:rsid w:val="009D1760"/>
    <w:rsid w:val="009D26F7"/>
    <w:rsid w:val="009D2B73"/>
    <w:rsid w:val="009D3770"/>
    <w:rsid w:val="009D4B36"/>
    <w:rsid w:val="009D677E"/>
    <w:rsid w:val="009D6877"/>
    <w:rsid w:val="009D6D04"/>
    <w:rsid w:val="009D7194"/>
    <w:rsid w:val="009E1610"/>
    <w:rsid w:val="009E62F1"/>
    <w:rsid w:val="009E79D3"/>
    <w:rsid w:val="009E79F0"/>
    <w:rsid w:val="009E7D80"/>
    <w:rsid w:val="009F042D"/>
    <w:rsid w:val="009F0E9B"/>
    <w:rsid w:val="009F2AC5"/>
    <w:rsid w:val="009F3A78"/>
    <w:rsid w:val="009F3C43"/>
    <w:rsid w:val="009F42D7"/>
    <w:rsid w:val="009F55C4"/>
    <w:rsid w:val="009F5AED"/>
    <w:rsid w:val="009F60D5"/>
    <w:rsid w:val="009F73F5"/>
    <w:rsid w:val="009F7F53"/>
    <w:rsid w:val="00A005CB"/>
    <w:rsid w:val="00A00F6B"/>
    <w:rsid w:val="00A055E8"/>
    <w:rsid w:val="00A0627D"/>
    <w:rsid w:val="00A075BB"/>
    <w:rsid w:val="00A10A63"/>
    <w:rsid w:val="00A116E6"/>
    <w:rsid w:val="00A1211B"/>
    <w:rsid w:val="00A134C2"/>
    <w:rsid w:val="00A14014"/>
    <w:rsid w:val="00A14FFC"/>
    <w:rsid w:val="00A1546F"/>
    <w:rsid w:val="00A17167"/>
    <w:rsid w:val="00A20A45"/>
    <w:rsid w:val="00A25A83"/>
    <w:rsid w:val="00A26CD7"/>
    <w:rsid w:val="00A27012"/>
    <w:rsid w:val="00A276FF"/>
    <w:rsid w:val="00A27BF1"/>
    <w:rsid w:val="00A32330"/>
    <w:rsid w:val="00A32980"/>
    <w:rsid w:val="00A32CE1"/>
    <w:rsid w:val="00A33F37"/>
    <w:rsid w:val="00A347A6"/>
    <w:rsid w:val="00A350C3"/>
    <w:rsid w:val="00A3542B"/>
    <w:rsid w:val="00A35AB8"/>
    <w:rsid w:val="00A376CF"/>
    <w:rsid w:val="00A406DC"/>
    <w:rsid w:val="00A420CF"/>
    <w:rsid w:val="00A456F2"/>
    <w:rsid w:val="00A457F2"/>
    <w:rsid w:val="00A51471"/>
    <w:rsid w:val="00A5158F"/>
    <w:rsid w:val="00A5205E"/>
    <w:rsid w:val="00A5260F"/>
    <w:rsid w:val="00A54F8F"/>
    <w:rsid w:val="00A55CEE"/>
    <w:rsid w:val="00A564AB"/>
    <w:rsid w:val="00A57C38"/>
    <w:rsid w:val="00A60155"/>
    <w:rsid w:val="00A61D56"/>
    <w:rsid w:val="00A6236D"/>
    <w:rsid w:val="00A63F31"/>
    <w:rsid w:val="00A641EE"/>
    <w:rsid w:val="00A65169"/>
    <w:rsid w:val="00A6763D"/>
    <w:rsid w:val="00A67E2E"/>
    <w:rsid w:val="00A71D1B"/>
    <w:rsid w:val="00A71E74"/>
    <w:rsid w:val="00A724FC"/>
    <w:rsid w:val="00A725B5"/>
    <w:rsid w:val="00A7269F"/>
    <w:rsid w:val="00A75B90"/>
    <w:rsid w:val="00A774A4"/>
    <w:rsid w:val="00A8189B"/>
    <w:rsid w:val="00A82AAC"/>
    <w:rsid w:val="00A84022"/>
    <w:rsid w:val="00A854C5"/>
    <w:rsid w:val="00A91290"/>
    <w:rsid w:val="00A91D61"/>
    <w:rsid w:val="00A9295A"/>
    <w:rsid w:val="00A9303E"/>
    <w:rsid w:val="00A93311"/>
    <w:rsid w:val="00A956BD"/>
    <w:rsid w:val="00A97BE2"/>
    <w:rsid w:val="00AA043A"/>
    <w:rsid w:val="00AA0875"/>
    <w:rsid w:val="00AA2720"/>
    <w:rsid w:val="00AA290E"/>
    <w:rsid w:val="00AA5CF2"/>
    <w:rsid w:val="00AA6FA3"/>
    <w:rsid w:val="00AB1326"/>
    <w:rsid w:val="00AB1672"/>
    <w:rsid w:val="00AB1D63"/>
    <w:rsid w:val="00AB5899"/>
    <w:rsid w:val="00AB79BE"/>
    <w:rsid w:val="00AC102C"/>
    <w:rsid w:val="00AC217D"/>
    <w:rsid w:val="00AC2809"/>
    <w:rsid w:val="00AC3627"/>
    <w:rsid w:val="00AC6DE3"/>
    <w:rsid w:val="00AD0BE8"/>
    <w:rsid w:val="00AD4262"/>
    <w:rsid w:val="00AD460C"/>
    <w:rsid w:val="00AD4691"/>
    <w:rsid w:val="00AD6843"/>
    <w:rsid w:val="00AE0FDB"/>
    <w:rsid w:val="00AE1287"/>
    <w:rsid w:val="00AE23C9"/>
    <w:rsid w:val="00AE23E7"/>
    <w:rsid w:val="00AE294D"/>
    <w:rsid w:val="00AE2FB0"/>
    <w:rsid w:val="00AE34D4"/>
    <w:rsid w:val="00AE4B9E"/>
    <w:rsid w:val="00AE6F33"/>
    <w:rsid w:val="00AF615E"/>
    <w:rsid w:val="00AF62CD"/>
    <w:rsid w:val="00B03870"/>
    <w:rsid w:val="00B048D6"/>
    <w:rsid w:val="00B04C50"/>
    <w:rsid w:val="00B05840"/>
    <w:rsid w:val="00B066A0"/>
    <w:rsid w:val="00B06790"/>
    <w:rsid w:val="00B06AE9"/>
    <w:rsid w:val="00B06B4E"/>
    <w:rsid w:val="00B07BF2"/>
    <w:rsid w:val="00B07CE7"/>
    <w:rsid w:val="00B07EE1"/>
    <w:rsid w:val="00B1031C"/>
    <w:rsid w:val="00B104F1"/>
    <w:rsid w:val="00B10A8F"/>
    <w:rsid w:val="00B10B0D"/>
    <w:rsid w:val="00B10F43"/>
    <w:rsid w:val="00B10FAE"/>
    <w:rsid w:val="00B11B18"/>
    <w:rsid w:val="00B12349"/>
    <w:rsid w:val="00B13666"/>
    <w:rsid w:val="00B15929"/>
    <w:rsid w:val="00B1670B"/>
    <w:rsid w:val="00B20134"/>
    <w:rsid w:val="00B212C8"/>
    <w:rsid w:val="00B22661"/>
    <w:rsid w:val="00B26528"/>
    <w:rsid w:val="00B2703F"/>
    <w:rsid w:val="00B276F8"/>
    <w:rsid w:val="00B27C2F"/>
    <w:rsid w:val="00B30432"/>
    <w:rsid w:val="00B30471"/>
    <w:rsid w:val="00B3103C"/>
    <w:rsid w:val="00B31739"/>
    <w:rsid w:val="00B322E9"/>
    <w:rsid w:val="00B324A6"/>
    <w:rsid w:val="00B34300"/>
    <w:rsid w:val="00B34581"/>
    <w:rsid w:val="00B357C9"/>
    <w:rsid w:val="00B35BA5"/>
    <w:rsid w:val="00B35E92"/>
    <w:rsid w:val="00B36CF5"/>
    <w:rsid w:val="00B37BC2"/>
    <w:rsid w:val="00B40CF4"/>
    <w:rsid w:val="00B4144E"/>
    <w:rsid w:val="00B41CB6"/>
    <w:rsid w:val="00B427D4"/>
    <w:rsid w:val="00B42DA2"/>
    <w:rsid w:val="00B43254"/>
    <w:rsid w:val="00B43A8C"/>
    <w:rsid w:val="00B44462"/>
    <w:rsid w:val="00B4629B"/>
    <w:rsid w:val="00B5143B"/>
    <w:rsid w:val="00B53860"/>
    <w:rsid w:val="00B53C82"/>
    <w:rsid w:val="00B54BE6"/>
    <w:rsid w:val="00B54E03"/>
    <w:rsid w:val="00B57E3A"/>
    <w:rsid w:val="00B604AE"/>
    <w:rsid w:val="00B60582"/>
    <w:rsid w:val="00B606D3"/>
    <w:rsid w:val="00B62B95"/>
    <w:rsid w:val="00B658AE"/>
    <w:rsid w:val="00B6699E"/>
    <w:rsid w:val="00B6720B"/>
    <w:rsid w:val="00B7020E"/>
    <w:rsid w:val="00B70758"/>
    <w:rsid w:val="00B70831"/>
    <w:rsid w:val="00B71FF1"/>
    <w:rsid w:val="00B72055"/>
    <w:rsid w:val="00B72162"/>
    <w:rsid w:val="00B730C8"/>
    <w:rsid w:val="00B732AD"/>
    <w:rsid w:val="00B739A3"/>
    <w:rsid w:val="00B770B3"/>
    <w:rsid w:val="00B8042E"/>
    <w:rsid w:val="00B8192E"/>
    <w:rsid w:val="00B81CDF"/>
    <w:rsid w:val="00B81DAC"/>
    <w:rsid w:val="00B83776"/>
    <w:rsid w:val="00B84CAE"/>
    <w:rsid w:val="00B859F3"/>
    <w:rsid w:val="00B85DE0"/>
    <w:rsid w:val="00B90E63"/>
    <w:rsid w:val="00B91832"/>
    <w:rsid w:val="00B9329D"/>
    <w:rsid w:val="00B93639"/>
    <w:rsid w:val="00B942D2"/>
    <w:rsid w:val="00B95A44"/>
    <w:rsid w:val="00B9743E"/>
    <w:rsid w:val="00B97604"/>
    <w:rsid w:val="00BA025C"/>
    <w:rsid w:val="00BA1124"/>
    <w:rsid w:val="00BA3BDA"/>
    <w:rsid w:val="00BA5378"/>
    <w:rsid w:val="00BA5C6A"/>
    <w:rsid w:val="00BA7C8E"/>
    <w:rsid w:val="00BB0DD9"/>
    <w:rsid w:val="00BB26F2"/>
    <w:rsid w:val="00BB3692"/>
    <w:rsid w:val="00BB3A0C"/>
    <w:rsid w:val="00BB6B6C"/>
    <w:rsid w:val="00BC01B6"/>
    <w:rsid w:val="00BC1A93"/>
    <w:rsid w:val="00BC2264"/>
    <w:rsid w:val="00BC3589"/>
    <w:rsid w:val="00BC35BA"/>
    <w:rsid w:val="00BC530B"/>
    <w:rsid w:val="00BC69A2"/>
    <w:rsid w:val="00BC6F99"/>
    <w:rsid w:val="00BC7281"/>
    <w:rsid w:val="00BD061E"/>
    <w:rsid w:val="00BD0861"/>
    <w:rsid w:val="00BD14C3"/>
    <w:rsid w:val="00BD15D0"/>
    <w:rsid w:val="00BD20DC"/>
    <w:rsid w:val="00BD3037"/>
    <w:rsid w:val="00BD33F3"/>
    <w:rsid w:val="00BD50A8"/>
    <w:rsid w:val="00BD52CF"/>
    <w:rsid w:val="00BD54F7"/>
    <w:rsid w:val="00BD6A38"/>
    <w:rsid w:val="00BE06DE"/>
    <w:rsid w:val="00BE1373"/>
    <w:rsid w:val="00BE5789"/>
    <w:rsid w:val="00BE65B5"/>
    <w:rsid w:val="00BE72C5"/>
    <w:rsid w:val="00BE7618"/>
    <w:rsid w:val="00BF1911"/>
    <w:rsid w:val="00BF21CF"/>
    <w:rsid w:val="00BF250B"/>
    <w:rsid w:val="00BF356D"/>
    <w:rsid w:val="00BF486B"/>
    <w:rsid w:val="00BF4E34"/>
    <w:rsid w:val="00BF5D36"/>
    <w:rsid w:val="00C00268"/>
    <w:rsid w:val="00C02CD3"/>
    <w:rsid w:val="00C03DF3"/>
    <w:rsid w:val="00C06FDE"/>
    <w:rsid w:val="00C07C1B"/>
    <w:rsid w:val="00C07DCD"/>
    <w:rsid w:val="00C10A1E"/>
    <w:rsid w:val="00C11A2B"/>
    <w:rsid w:val="00C12E0A"/>
    <w:rsid w:val="00C136BD"/>
    <w:rsid w:val="00C14805"/>
    <w:rsid w:val="00C1510C"/>
    <w:rsid w:val="00C15469"/>
    <w:rsid w:val="00C15A83"/>
    <w:rsid w:val="00C17347"/>
    <w:rsid w:val="00C1772E"/>
    <w:rsid w:val="00C202B8"/>
    <w:rsid w:val="00C20E80"/>
    <w:rsid w:val="00C21411"/>
    <w:rsid w:val="00C214A1"/>
    <w:rsid w:val="00C23CA1"/>
    <w:rsid w:val="00C24F3B"/>
    <w:rsid w:val="00C2565F"/>
    <w:rsid w:val="00C267A2"/>
    <w:rsid w:val="00C26B7C"/>
    <w:rsid w:val="00C276EC"/>
    <w:rsid w:val="00C301E4"/>
    <w:rsid w:val="00C3045D"/>
    <w:rsid w:val="00C30B6D"/>
    <w:rsid w:val="00C33237"/>
    <w:rsid w:val="00C33793"/>
    <w:rsid w:val="00C351CB"/>
    <w:rsid w:val="00C36CB9"/>
    <w:rsid w:val="00C370AE"/>
    <w:rsid w:val="00C376AD"/>
    <w:rsid w:val="00C41810"/>
    <w:rsid w:val="00C41C5C"/>
    <w:rsid w:val="00C42524"/>
    <w:rsid w:val="00C425D1"/>
    <w:rsid w:val="00C47BE4"/>
    <w:rsid w:val="00C525A2"/>
    <w:rsid w:val="00C52B3F"/>
    <w:rsid w:val="00C559C2"/>
    <w:rsid w:val="00C6038A"/>
    <w:rsid w:val="00C663A6"/>
    <w:rsid w:val="00C702AC"/>
    <w:rsid w:val="00C7154B"/>
    <w:rsid w:val="00C71A78"/>
    <w:rsid w:val="00C73CA1"/>
    <w:rsid w:val="00C73D30"/>
    <w:rsid w:val="00C74327"/>
    <w:rsid w:val="00C750FB"/>
    <w:rsid w:val="00C75BB7"/>
    <w:rsid w:val="00C77E0C"/>
    <w:rsid w:val="00C80B20"/>
    <w:rsid w:val="00C83CDB"/>
    <w:rsid w:val="00C8419B"/>
    <w:rsid w:val="00C84646"/>
    <w:rsid w:val="00C85384"/>
    <w:rsid w:val="00C853B7"/>
    <w:rsid w:val="00C86E12"/>
    <w:rsid w:val="00C91AB2"/>
    <w:rsid w:val="00C932B5"/>
    <w:rsid w:val="00C93397"/>
    <w:rsid w:val="00C94126"/>
    <w:rsid w:val="00C95919"/>
    <w:rsid w:val="00CA065C"/>
    <w:rsid w:val="00CA0C70"/>
    <w:rsid w:val="00CA331E"/>
    <w:rsid w:val="00CA3C7F"/>
    <w:rsid w:val="00CA659E"/>
    <w:rsid w:val="00CA6E90"/>
    <w:rsid w:val="00CA71D7"/>
    <w:rsid w:val="00CA746A"/>
    <w:rsid w:val="00CB02FC"/>
    <w:rsid w:val="00CB081F"/>
    <w:rsid w:val="00CB0FF4"/>
    <w:rsid w:val="00CB2B7B"/>
    <w:rsid w:val="00CB38CD"/>
    <w:rsid w:val="00CB52FE"/>
    <w:rsid w:val="00CB76E5"/>
    <w:rsid w:val="00CB77F4"/>
    <w:rsid w:val="00CC2890"/>
    <w:rsid w:val="00CC56DF"/>
    <w:rsid w:val="00CC5A37"/>
    <w:rsid w:val="00CD04DC"/>
    <w:rsid w:val="00CD161D"/>
    <w:rsid w:val="00CD2072"/>
    <w:rsid w:val="00CD23EC"/>
    <w:rsid w:val="00CD581E"/>
    <w:rsid w:val="00CD5CEB"/>
    <w:rsid w:val="00CD7A3E"/>
    <w:rsid w:val="00CD7C61"/>
    <w:rsid w:val="00CE1A63"/>
    <w:rsid w:val="00CE1C7A"/>
    <w:rsid w:val="00CE2AD4"/>
    <w:rsid w:val="00CE545D"/>
    <w:rsid w:val="00CE5623"/>
    <w:rsid w:val="00CE6C0F"/>
    <w:rsid w:val="00CE7CF8"/>
    <w:rsid w:val="00CF4A68"/>
    <w:rsid w:val="00CF56A9"/>
    <w:rsid w:val="00CF6DEE"/>
    <w:rsid w:val="00CF7B4C"/>
    <w:rsid w:val="00D03FE7"/>
    <w:rsid w:val="00D0408A"/>
    <w:rsid w:val="00D07B52"/>
    <w:rsid w:val="00D07E30"/>
    <w:rsid w:val="00D07E61"/>
    <w:rsid w:val="00D1099C"/>
    <w:rsid w:val="00D109F8"/>
    <w:rsid w:val="00D11C18"/>
    <w:rsid w:val="00D12C63"/>
    <w:rsid w:val="00D1303F"/>
    <w:rsid w:val="00D159AE"/>
    <w:rsid w:val="00D1661B"/>
    <w:rsid w:val="00D16875"/>
    <w:rsid w:val="00D1791E"/>
    <w:rsid w:val="00D17A82"/>
    <w:rsid w:val="00D227D2"/>
    <w:rsid w:val="00D235B7"/>
    <w:rsid w:val="00D23910"/>
    <w:rsid w:val="00D23AF0"/>
    <w:rsid w:val="00D27D44"/>
    <w:rsid w:val="00D27E71"/>
    <w:rsid w:val="00D31691"/>
    <w:rsid w:val="00D337A1"/>
    <w:rsid w:val="00D36960"/>
    <w:rsid w:val="00D41135"/>
    <w:rsid w:val="00D41770"/>
    <w:rsid w:val="00D45FC7"/>
    <w:rsid w:val="00D52654"/>
    <w:rsid w:val="00D57BAC"/>
    <w:rsid w:val="00D57BE9"/>
    <w:rsid w:val="00D60BBC"/>
    <w:rsid w:val="00D615CD"/>
    <w:rsid w:val="00D63309"/>
    <w:rsid w:val="00D639B8"/>
    <w:rsid w:val="00D6534D"/>
    <w:rsid w:val="00D66081"/>
    <w:rsid w:val="00D67DA0"/>
    <w:rsid w:val="00D70FC2"/>
    <w:rsid w:val="00D724F6"/>
    <w:rsid w:val="00D74DCB"/>
    <w:rsid w:val="00D7546D"/>
    <w:rsid w:val="00D7631D"/>
    <w:rsid w:val="00D8000F"/>
    <w:rsid w:val="00D80A29"/>
    <w:rsid w:val="00D82CFF"/>
    <w:rsid w:val="00D84214"/>
    <w:rsid w:val="00D85124"/>
    <w:rsid w:val="00D85911"/>
    <w:rsid w:val="00D9010F"/>
    <w:rsid w:val="00D924DB"/>
    <w:rsid w:val="00D92E61"/>
    <w:rsid w:val="00D94138"/>
    <w:rsid w:val="00D941CD"/>
    <w:rsid w:val="00D946D4"/>
    <w:rsid w:val="00D9663D"/>
    <w:rsid w:val="00D96A62"/>
    <w:rsid w:val="00D96E03"/>
    <w:rsid w:val="00DA0B24"/>
    <w:rsid w:val="00DA0D6D"/>
    <w:rsid w:val="00DA1965"/>
    <w:rsid w:val="00DA279C"/>
    <w:rsid w:val="00DA38FA"/>
    <w:rsid w:val="00DA69FB"/>
    <w:rsid w:val="00DA7895"/>
    <w:rsid w:val="00DA7D3D"/>
    <w:rsid w:val="00DB0951"/>
    <w:rsid w:val="00DB2402"/>
    <w:rsid w:val="00DB3039"/>
    <w:rsid w:val="00DB3789"/>
    <w:rsid w:val="00DC05C8"/>
    <w:rsid w:val="00DC0B7D"/>
    <w:rsid w:val="00DC3955"/>
    <w:rsid w:val="00DC3DEB"/>
    <w:rsid w:val="00DC5D84"/>
    <w:rsid w:val="00DC736B"/>
    <w:rsid w:val="00DC7C4C"/>
    <w:rsid w:val="00DC7F43"/>
    <w:rsid w:val="00DD144D"/>
    <w:rsid w:val="00DD1ED4"/>
    <w:rsid w:val="00DD48C4"/>
    <w:rsid w:val="00DD591E"/>
    <w:rsid w:val="00DD69FE"/>
    <w:rsid w:val="00DD7181"/>
    <w:rsid w:val="00DE05A3"/>
    <w:rsid w:val="00DE1004"/>
    <w:rsid w:val="00DE31D5"/>
    <w:rsid w:val="00DE46A8"/>
    <w:rsid w:val="00DE4C3B"/>
    <w:rsid w:val="00DE67B8"/>
    <w:rsid w:val="00DE6F0F"/>
    <w:rsid w:val="00DE7133"/>
    <w:rsid w:val="00DE7B75"/>
    <w:rsid w:val="00DF09C0"/>
    <w:rsid w:val="00DF0A29"/>
    <w:rsid w:val="00DF0A8C"/>
    <w:rsid w:val="00DF23E7"/>
    <w:rsid w:val="00DF61C4"/>
    <w:rsid w:val="00DF7BA3"/>
    <w:rsid w:val="00E023C5"/>
    <w:rsid w:val="00E02416"/>
    <w:rsid w:val="00E030D5"/>
    <w:rsid w:val="00E0366F"/>
    <w:rsid w:val="00E03B2E"/>
    <w:rsid w:val="00E043C0"/>
    <w:rsid w:val="00E04432"/>
    <w:rsid w:val="00E05C0D"/>
    <w:rsid w:val="00E109CB"/>
    <w:rsid w:val="00E111E6"/>
    <w:rsid w:val="00E140FA"/>
    <w:rsid w:val="00E14961"/>
    <w:rsid w:val="00E17157"/>
    <w:rsid w:val="00E175FB"/>
    <w:rsid w:val="00E17785"/>
    <w:rsid w:val="00E217DB"/>
    <w:rsid w:val="00E226FF"/>
    <w:rsid w:val="00E25F5E"/>
    <w:rsid w:val="00E26007"/>
    <w:rsid w:val="00E26139"/>
    <w:rsid w:val="00E263F8"/>
    <w:rsid w:val="00E2659A"/>
    <w:rsid w:val="00E2789E"/>
    <w:rsid w:val="00E317BD"/>
    <w:rsid w:val="00E32C8B"/>
    <w:rsid w:val="00E34C06"/>
    <w:rsid w:val="00E34F55"/>
    <w:rsid w:val="00E35AC6"/>
    <w:rsid w:val="00E368A9"/>
    <w:rsid w:val="00E36D78"/>
    <w:rsid w:val="00E40891"/>
    <w:rsid w:val="00E415CE"/>
    <w:rsid w:val="00E4184F"/>
    <w:rsid w:val="00E42876"/>
    <w:rsid w:val="00E4349E"/>
    <w:rsid w:val="00E43D3D"/>
    <w:rsid w:val="00E43FDB"/>
    <w:rsid w:val="00E44178"/>
    <w:rsid w:val="00E44740"/>
    <w:rsid w:val="00E46DC8"/>
    <w:rsid w:val="00E47596"/>
    <w:rsid w:val="00E50D71"/>
    <w:rsid w:val="00E54845"/>
    <w:rsid w:val="00E5487E"/>
    <w:rsid w:val="00E560B2"/>
    <w:rsid w:val="00E5632C"/>
    <w:rsid w:val="00E56E02"/>
    <w:rsid w:val="00E60243"/>
    <w:rsid w:val="00E617A3"/>
    <w:rsid w:val="00E627FB"/>
    <w:rsid w:val="00E62E4A"/>
    <w:rsid w:val="00E6414D"/>
    <w:rsid w:val="00E67377"/>
    <w:rsid w:val="00E70AED"/>
    <w:rsid w:val="00E70D45"/>
    <w:rsid w:val="00E724DD"/>
    <w:rsid w:val="00E72DEF"/>
    <w:rsid w:val="00E75779"/>
    <w:rsid w:val="00E76690"/>
    <w:rsid w:val="00E76A8D"/>
    <w:rsid w:val="00E813FD"/>
    <w:rsid w:val="00E81CCC"/>
    <w:rsid w:val="00E8540E"/>
    <w:rsid w:val="00E855B2"/>
    <w:rsid w:val="00E873E9"/>
    <w:rsid w:val="00E92211"/>
    <w:rsid w:val="00E94EF6"/>
    <w:rsid w:val="00E96878"/>
    <w:rsid w:val="00E96F62"/>
    <w:rsid w:val="00E974BD"/>
    <w:rsid w:val="00EA0ACA"/>
    <w:rsid w:val="00EA3C41"/>
    <w:rsid w:val="00EB026B"/>
    <w:rsid w:val="00EB1683"/>
    <w:rsid w:val="00EB1D45"/>
    <w:rsid w:val="00EB4F4A"/>
    <w:rsid w:val="00EB71E3"/>
    <w:rsid w:val="00EB7BC2"/>
    <w:rsid w:val="00EC1563"/>
    <w:rsid w:val="00EC1EDE"/>
    <w:rsid w:val="00EC20FC"/>
    <w:rsid w:val="00EC28FA"/>
    <w:rsid w:val="00EC29D6"/>
    <w:rsid w:val="00EC2EB0"/>
    <w:rsid w:val="00EC30D6"/>
    <w:rsid w:val="00EC3EEE"/>
    <w:rsid w:val="00EC4190"/>
    <w:rsid w:val="00EC58EA"/>
    <w:rsid w:val="00EC682D"/>
    <w:rsid w:val="00EC78FB"/>
    <w:rsid w:val="00ED00C3"/>
    <w:rsid w:val="00ED04EF"/>
    <w:rsid w:val="00ED1C6D"/>
    <w:rsid w:val="00ED2AF8"/>
    <w:rsid w:val="00ED53DE"/>
    <w:rsid w:val="00ED6C18"/>
    <w:rsid w:val="00EE03D7"/>
    <w:rsid w:val="00EE080F"/>
    <w:rsid w:val="00EE1232"/>
    <w:rsid w:val="00EE21AE"/>
    <w:rsid w:val="00EE23C6"/>
    <w:rsid w:val="00EE2A0B"/>
    <w:rsid w:val="00EE4A0E"/>
    <w:rsid w:val="00EE5A18"/>
    <w:rsid w:val="00EE75AA"/>
    <w:rsid w:val="00EF05EE"/>
    <w:rsid w:val="00EF0B9B"/>
    <w:rsid w:val="00EF15C3"/>
    <w:rsid w:val="00EF2108"/>
    <w:rsid w:val="00EF22A6"/>
    <w:rsid w:val="00EF257D"/>
    <w:rsid w:val="00EF598A"/>
    <w:rsid w:val="00EF5CF1"/>
    <w:rsid w:val="00EF6704"/>
    <w:rsid w:val="00EF7840"/>
    <w:rsid w:val="00F0029D"/>
    <w:rsid w:val="00F011F1"/>
    <w:rsid w:val="00F03BB3"/>
    <w:rsid w:val="00F0503F"/>
    <w:rsid w:val="00F057F6"/>
    <w:rsid w:val="00F07591"/>
    <w:rsid w:val="00F11722"/>
    <w:rsid w:val="00F11D1B"/>
    <w:rsid w:val="00F15FF6"/>
    <w:rsid w:val="00F20658"/>
    <w:rsid w:val="00F239BC"/>
    <w:rsid w:val="00F23EF5"/>
    <w:rsid w:val="00F2417E"/>
    <w:rsid w:val="00F241BD"/>
    <w:rsid w:val="00F274BD"/>
    <w:rsid w:val="00F31730"/>
    <w:rsid w:val="00F32057"/>
    <w:rsid w:val="00F325EC"/>
    <w:rsid w:val="00F32EDC"/>
    <w:rsid w:val="00F335C3"/>
    <w:rsid w:val="00F3501C"/>
    <w:rsid w:val="00F406A1"/>
    <w:rsid w:val="00F40C22"/>
    <w:rsid w:val="00F42588"/>
    <w:rsid w:val="00F43D9E"/>
    <w:rsid w:val="00F45032"/>
    <w:rsid w:val="00F454C4"/>
    <w:rsid w:val="00F45940"/>
    <w:rsid w:val="00F46665"/>
    <w:rsid w:val="00F468A3"/>
    <w:rsid w:val="00F46BE0"/>
    <w:rsid w:val="00F46FD2"/>
    <w:rsid w:val="00F4726C"/>
    <w:rsid w:val="00F5045E"/>
    <w:rsid w:val="00F508B2"/>
    <w:rsid w:val="00F52F88"/>
    <w:rsid w:val="00F53AE9"/>
    <w:rsid w:val="00F548F0"/>
    <w:rsid w:val="00F55250"/>
    <w:rsid w:val="00F659D1"/>
    <w:rsid w:val="00F66652"/>
    <w:rsid w:val="00F66FF0"/>
    <w:rsid w:val="00F67510"/>
    <w:rsid w:val="00F70425"/>
    <w:rsid w:val="00F70B0D"/>
    <w:rsid w:val="00F7157F"/>
    <w:rsid w:val="00F73311"/>
    <w:rsid w:val="00F734C1"/>
    <w:rsid w:val="00F7378B"/>
    <w:rsid w:val="00F80ED1"/>
    <w:rsid w:val="00F86177"/>
    <w:rsid w:val="00F86A48"/>
    <w:rsid w:val="00F8727E"/>
    <w:rsid w:val="00F90479"/>
    <w:rsid w:val="00F9050A"/>
    <w:rsid w:val="00F90C4A"/>
    <w:rsid w:val="00F92A7D"/>
    <w:rsid w:val="00F9323C"/>
    <w:rsid w:val="00F93725"/>
    <w:rsid w:val="00F94916"/>
    <w:rsid w:val="00F954A4"/>
    <w:rsid w:val="00FA1C0C"/>
    <w:rsid w:val="00FA216F"/>
    <w:rsid w:val="00FA49B7"/>
    <w:rsid w:val="00FB0E94"/>
    <w:rsid w:val="00FB0ED3"/>
    <w:rsid w:val="00FB2E54"/>
    <w:rsid w:val="00FB30FD"/>
    <w:rsid w:val="00FB3416"/>
    <w:rsid w:val="00FB36E5"/>
    <w:rsid w:val="00FB3D87"/>
    <w:rsid w:val="00FB47C2"/>
    <w:rsid w:val="00FB54D4"/>
    <w:rsid w:val="00FC4866"/>
    <w:rsid w:val="00FC5400"/>
    <w:rsid w:val="00FC6B2B"/>
    <w:rsid w:val="00FC6F3A"/>
    <w:rsid w:val="00FD26E5"/>
    <w:rsid w:val="00FD342E"/>
    <w:rsid w:val="00FD5770"/>
    <w:rsid w:val="00FD632B"/>
    <w:rsid w:val="00FD7504"/>
    <w:rsid w:val="00FE0450"/>
    <w:rsid w:val="00FE2E44"/>
    <w:rsid w:val="00FE2F0A"/>
    <w:rsid w:val="00FE4177"/>
    <w:rsid w:val="00FE4207"/>
    <w:rsid w:val="00FE43B1"/>
    <w:rsid w:val="00FE45ED"/>
    <w:rsid w:val="00FE4961"/>
    <w:rsid w:val="00FE4B4B"/>
    <w:rsid w:val="00FE7929"/>
    <w:rsid w:val="00FE7D57"/>
    <w:rsid w:val="00FF0320"/>
    <w:rsid w:val="00FF0AC7"/>
    <w:rsid w:val="00FF2569"/>
    <w:rsid w:val="00FF54BF"/>
    <w:rsid w:val="00FF715E"/>
    <w:rsid w:val="00FF7428"/>
    <w:rsid w:val="00FF7B04"/>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17EEF"/>
  <w15:chartTrackingRefBased/>
  <w15:docId w15:val="{B9FDCBCD-EFCA-4DF8-92BA-BC011D23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49F"/>
    <w:pPr>
      <w:widowControl w:val="0"/>
    </w:pPr>
    <w:rPr>
      <w:snapToGrid w:val="0"/>
      <w:sz w:val="24"/>
    </w:rPr>
  </w:style>
  <w:style w:type="paragraph" w:styleId="Heading1">
    <w:name w:val="heading 1"/>
    <w:basedOn w:val="Normal"/>
    <w:next w:val="Normal"/>
    <w:qFormat/>
    <w:pPr>
      <w:keepNext/>
      <w:outlineLvl w:val="0"/>
    </w:pPr>
    <w:rPr>
      <w:b/>
    </w:rPr>
  </w:style>
  <w:style w:type="paragraph" w:styleId="Heading4">
    <w:name w:val="heading 4"/>
    <w:basedOn w:val="Normal"/>
    <w:next w:val="Normal"/>
    <w:link w:val="Heading4Char"/>
    <w:semiHidden/>
    <w:unhideWhenUsed/>
    <w:qFormat/>
    <w:rsid w:val="00B04C5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link w:val="BodyTextIndent2Char"/>
    <w:pPr>
      <w:ind w:left="2880"/>
    </w:pPr>
    <w:rPr>
      <w:sz w:val="20"/>
    </w:rPr>
  </w:style>
  <w:style w:type="paragraph" w:styleId="BodyTextIndent">
    <w:name w:val="Body Text Indent"/>
    <w:basedOn w:val="Normal"/>
    <w:pPr>
      <w:spacing w:after="120"/>
      <w:ind w:left="360"/>
    </w:pPr>
  </w:style>
  <w:style w:type="character" w:styleId="Strong">
    <w:name w:val="Strong"/>
    <w:uiPriority w:val="22"/>
    <w:qFormat/>
    <w:rPr>
      <w:b/>
      <w:bCs/>
    </w:rPr>
  </w:style>
  <w:style w:type="paragraph" w:styleId="BodyTextIndent3">
    <w:name w:val="Body Text Indent 3"/>
    <w:basedOn w:val="Normal"/>
    <w:pPr>
      <w:ind w:left="1440"/>
    </w:pPr>
  </w:style>
  <w:style w:type="character" w:customStyle="1" w:styleId="ptsearchsource1">
    <w:name w:val="ptsearchsource1"/>
    <w:rPr>
      <w:b/>
      <w:bCs/>
    </w:rPr>
  </w:style>
  <w:style w:type="paragraph" w:styleId="ListBullet">
    <w:name w:val="List Bullet"/>
    <w:basedOn w:val="Normal"/>
    <w:rsid w:val="007D23C6"/>
    <w:pPr>
      <w:numPr>
        <w:numId w:val="4"/>
      </w:numPr>
    </w:pPr>
  </w:style>
  <w:style w:type="paragraph" w:styleId="BalloonText">
    <w:name w:val="Balloon Text"/>
    <w:basedOn w:val="Normal"/>
    <w:semiHidden/>
    <w:rsid w:val="00EC30D6"/>
    <w:rPr>
      <w:rFonts w:ascii="Tahoma" w:hAnsi="Tahoma" w:cs="Tahoma"/>
      <w:sz w:val="16"/>
      <w:szCs w:val="16"/>
    </w:rPr>
  </w:style>
  <w:style w:type="paragraph" w:customStyle="1" w:styleId="ColorfulList-Accent11">
    <w:name w:val="Colorful List - Accent 11"/>
    <w:basedOn w:val="Normal"/>
    <w:uiPriority w:val="34"/>
    <w:qFormat/>
    <w:rsid w:val="00895256"/>
    <w:pPr>
      <w:ind w:left="720"/>
    </w:pPr>
  </w:style>
  <w:style w:type="paragraph" w:customStyle="1" w:styleId="details1">
    <w:name w:val="details1"/>
    <w:basedOn w:val="Normal"/>
    <w:rsid w:val="0099196A"/>
    <w:pPr>
      <w:widowControl/>
      <w:spacing w:before="100" w:beforeAutospacing="1" w:after="100" w:afterAutospacing="1"/>
    </w:pPr>
    <w:rPr>
      <w:snapToGrid/>
      <w:szCs w:val="24"/>
    </w:rPr>
  </w:style>
  <w:style w:type="character" w:customStyle="1" w:styleId="jrnl">
    <w:name w:val="jrnl"/>
    <w:basedOn w:val="DefaultParagraphFont"/>
    <w:rsid w:val="0099196A"/>
  </w:style>
  <w:style w:type="character" w:styleId="Hyperlink">
    <w:name w:val="Hyperlink"/>
    <w:uiPriority w:val="99"/>
    <w:unhideWhenUsed/>
    <w:rsid w:val="009F73F5"/>
    <w:rPr>
      <w:color w:val="0000FF"/>
      <w:u w:val="single"/>
    </w:rPr>
  </w:style>
  <w:style w:type="paragraph" w:styleId="ListParagraph">
    <w:name w:val="List Paragraph"/>
    <w:basedOn w:val="Normal"/>
    <w:uiPriority w:val="34"/>
    <w:qFormat/>
    <w:rsid w:val="00EC28FA"/>
    <w:pPr>
      <w:ind w:left="720"/>
    </w:pPr>
  </w:style>
  <w:style w:type="character" w:customStyle="1" w:styleId="highwire-cite-metadata-date">
    <w:name w:val="highwire-cite-metadata-date"/>
    <w:rsid w:val="00AC2809"/>
    <w:rPr>
      <w:sz w:val="24"/>
      <w:szCs w:val="24"/>
      <w:bdr w:val="none" w:sz="0" w:space="0" w:color="auto" w:frame="1"/>
      <w:vertAlign w:val="baseline"/>
    </w:rPr>
  </w:style>
  <w:style w:type="character" w:customStyle="1" w:styleId="highwire-cite-metadata-volume2">
    <w:name w:val="highwire-cite-metadata-volume2"/>
    <w:rsid w:val="00AC2809"/>
    <w:rPr>
      <w:sz w:val="24"/>
      <w:szCs w:val="24"/>
      <w:bdr w:val="none" w:sz="0" w:space="0" w:color="auto" w:frame="1"/>
      <w:vertAlign w:val="baseline"/>
    </w:rPr>
  </w:style>
  <w:style w:type="character" w:customStyle="1" w:styleId="highwire-cite-metadata-issue">
    <w:name w:val="highwire-cite-metadata-issue"/>
    <w:rsid w:val="00AC2809"/>
    <w:rPr>
      <w:sz w:val="24"/>
      <w:szCs w:val="24"/>
      <w:bdr w:val="none" w:sz="0" w:space="0" w:color="auto" w:frame="1"/>
      <w:vertAlign w:val="baseline"/>
    </w:rPr>
  </w:style>
  <w:style w:type="character" w:customStyle="1" w:styleId="highwire-cite-metadata-pages">
    <w:name w:val="highwire-cite-metadata-pages"/>
    <w:rsid w:val="00AC2809"/>
    <w:rPr>
      <w:sz w:val="24"/>
      <w:szCs w:val="24"/>
      <w:bdr w:val="none" w:sz="0" w:space="0" w:color="auto" w:frame="1"/>
      <w:vertAlign w:val="baseline"/>
    </w:rPr>
  </w:style>
  <w:style w:type="character" w:customStyle="1" w:styleId="highwire-cite-metadata-doi">
    <w:name w:val="highwire-cite-metadata-doi"/>
    <w:rsid w:val="00AC2809"/>
    <w:rPr>
      <w:sz w:val="24"/>
      <w:szCs w:val="24"/>
      <w:bdr w:val="none" w:sz="0" w:space="0" w:color="auto" w:frame="1"/>
      <w:vertAlign w:val="baseline"/>
    </w:rPr>
  </w:style>
  <w:style w:type="character" w:customStyle="1" w:styleId="label">
    <w:name w:val="label"/>
    <w:rsid w:val="00AC2809"/>
    <w:rPr>
      <w:sz w:val="24"/>
      <w:szCs w:val="24"/>
      <w:bdr w:val="none" w:sz="0" w:space="0" w:color="auto" w:frame="1"/>
      <w:vertAlign w:val="baseline"/>
    </w:rPr>
  </w:style>
  <w:style w:type="character" w:customStyle="1" w:styleId="highwire-cite-metadata-journal2">
    <w:name w:val="highwire-cite-metadata-journal2"/>
    <w:rsid w:val="00AC2809"/>
    <w:rPr>
      <w:sz w:val="24"/>
      <w:szCs w:val="24"/>
      <w:bdr w:val="none" w:sz="0" w:space="0" w:color="auto" w:frame="1"/>
      <w:vertAlign w:val="baseline"/>
    </w:rPr>
  </w:style>
  <w:style w:type="paragraph" w:customStyle="1" w:styleId="Default">
    <w:name w:val="Default"/>
    <w:rsid w:val="0096126C"/>
    <w:pPr>
      <w:autoSpaceDE w:val="0"/>
      <w:autoSpaceDN w:val="0"/>
      <w:adjustRightInd w:val="0"/>
    </w:pPr>
    <w:rPr>
      <w:rFonts w:eastAsia="Cambria"/>
      <w:color w:val="000000"/>
      <w:sz w:val="24"/>
      <w:szCs w:val="24"/>
    </w:rPr>
  </w:style>
  <w:style w:type="paragraph" w:customStyle="1" w:styleId="desc">
    <w:name w:val="desc"/>
    <w:basedOn w:val="Normal"/>
    <w:rsid w:val="00806C65"/>
    <w:pPr>
      <w:widowControl/>
      <w:spacing w:before="100" w:beforeAutospacing="1" w:after="100" w:afterAutospacing="1"/>
    </w:pPr>
    <w:rPr>
      <w:snapToGrid/>
      <w:szCs w:val="24"/>
    </w:rPr>
  </w:style>
  <w:style w:type="paragraph" w:customStyle="1" w:styleId="details">
    <w:name w:val="details"/>
    <w:basedOn w:val="Normal"/>
    <w:rsid w:val="00806C65"/>
    <w:pPr>
      <w:widowControl/>
      <w:spacing w:before="100" w:beforeAutospacing="1" w:after="100" w:afterAutospacing="1"/>
    </w:pPr>
    <w:rPr>
      <w:snapToGrid/>
      <w:szCs w:val="24"/>
    </w:rPr>
  </w:style>
  <w:style w:type="character" w:customStyle="1" w:styleId="Heading4Char">
    <w:name w:val="Heading 4 Char"/>
    <w:link w:val="Heading4"/>
    <w:semiHidden/>
    <w:rsid w:val="00B04C50"/>
    <w:rPr>
      <w:rFonts w:ascii="Calibri" w:eastAsia="Times New Roman" w:hAnsi="Calibri" w:cs="Times New Roman"/>
      <w:b/>
      <w:bCs/>
      <w:snapToGrid w:val="0"/>
      <w:sz w:val="28"/>
      <w:szCs w:val="28"/>
    </w:rPr>
  </w:style>
  <w:style w:type="character" w:customStyle="1" w:styleId="BodyTextIndent2Char">
    <w:name w:val="Body Text Indent 2 Char"/>
    <w:link w:val="BodyTextIndent2"/>
    <w:rsid w:val="00184893"/>
    <w:rPr>
      <w:snapToGrid w:val="0"/>
    </w:rPr>
  </w:style>
  <w:style w:type="paragraph" w:customStyle="1" w:styleId="bodytext">
    <w:name w:val="bodytext"/>
    <w:basedOn w:val="Normal"/>
    <w:rsid w:val="00184893"/>
    <w:pPr>
      <w:widowControl/>
      <w:spacing w:before="100" w:beforeAutospacing="1" w:after="100" w:afterAutospacing="1"/>
    </w:pPr>
    <w:rPr>
      <w:rFonts w:ascii="Calibri" w:eastAsia="Calibri" w:hAnsi="Calibri" w:cs="Calibri"/>
      <w:snapToGrid/>
      <w:sz w:val="22"/>
      <w:szCs w:val="22"/>
    </w:rPr>
  </w:style>
  <w:style w:type="character" w:customStyle="1" w:styleId="printanswer">
    <w:name w:val="printanswer"/>
    <w:rsid w:val="00184893"/>
  </w:style>
  <w:style w:type="character" w:customStyle="1" w:styleId="period">
    <w:name w:val="period"/>
    <w:rsid w:val="005B31C6"/>
  </w:style>
  <w:style w:type="character" w:customStyle="1" w:styleId="cit">
    <w:name w:val="cit"/>
    <w:rsid w:val="005B31C6"/>
  </w:style>
  <w:style w:type="character" w:customStyle="1" w:styleId="citation-doi">
    <w:name w:val="citation-doi"/>
    <w:rsid w:val="005B31C6"/>
  </w:style>
  <w:style w:type="character" w:customStyle="1" w:styleId="ahead-of-print">
    <w:name w:val="ahead-of-print"/>
    <w:rsid w:val="005B31C6"/>
  </w:style>
  <w:style w:type="paragraph" w:styleId="PlainText">
    <w:name w:val="Plain Text"/>
    <w:basedOn w:val="Normal"/>
    <w:link w:val="PlainTextChar"/>
    <w:uiPriority w:val="99"/>
    <w:unhideWhenUsed/>
    <w:rsid w:val="0047156D"/>
    <w:pPr>
      <w:widowControl/>
    </w:pPr>
    <w:rPr>
      <w:rFonts w:ascii="Calibri" w:eastAsia="Calibri" w:hAnsi="Calibri"/>
      <w:snapToGrid/>
      <w:sz w:val="22"/>
      <w:szCs w:val="21"/>
    </w:rPr>
  </w:style>
  <w:style w:type="character" w:customStyle="1" w:styleId="PlainTextChar">
    <w:name w:val="Plain Text Char"/>
    <w:link w:val="PlainText"/>
    <w:uiPriority w:val="99"/>
    <w:rsid w:val="0047156D"/>
    <w:rPr>
      <w:rFonts w:ascii="Calibri" w:eastAsia="Calibri" w:hAnsi="Calibri"/>
      <w:sz w:val="22"/>
      <w:szCs w:val="21"/>
    </w:rPr>
  </w:style>
  <w:style w:type="character" w:customStyle="1" w:styleId="highwire-citation-author">
    <w:name w:val="highwire-citation-author"/>
    <w:basedOn w:val="DefaultParagraphFont"/>
    <w:rsid w:val="008F2963"/>
  </w:style>
  <w:style w:type="character" w:customStyle="1" w:styleId="nlm-surname">
    <w:name w:val="nlm-surname"/>
    <w:basedOn w:val="DefaultParagraphFont"/>
    <w:rsid w:val="008F2963"/>
  </w:style>
  <w:style w:type="character" w:customStyle="1" w:styleId="highwire-cite-metadata-journal">
    <w:name w:val="highwire-cite-metadata-journal"/>
    <w:basedOn w:val="DefaultParagraphFont"/>
    <w:rsid w:val="008F2963"/>
  </w:style>
  <w:style w:type="character" w:customStyle="1" w:styleId="highwire-cite-metadata-year">
    <w:name w:val="highwire-cite-metadata-year"/>
    <w:basedOn w:val="DefaultParagraphFont"/>
    <w:rsid w:val="008F2963"/>
  </w:style>
  <w:style w:type="character" w:customStyle="1" w:styleId="highwire-cite-metadata-volume">
    <w:name w:val="highwire-cite-metadata-volume"/>
    <w:basedOn w:val="DefaultParagraphFont"/>
    <w:rsid w:val="008F2963"/>
  </w:style>
  <w:style w:type="character" w:customStyle="1" w:styleId="highwire-cite-metadata-elocation-id">
    <w:name w:val="highwire-cite-metadata-elocation-id"/>
    <w:basedOn w:val="DefaultParagraphFont"/>
    <w:rsid w:val="008F2963"/>
  </w:style>
  <w:style w:type="character" w:customStyle="1" w:styleId="secondary-date">
    <w:name w:val="secondary-date"/>
    <w:basedOn w:val="DefaultParagraphFont"/>
    <w:rsid w:val="0020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1999">
      <w:bodyDiv w:val="1"/>
      <w:marLeft w:val="0"/>
      <w:marRight w:val="0"/>
      <w:marTop w:val="0"/>
      <w:marBottom w:val="0"/>
      <w:divBdr>
        <w:top w:val="none" w:sz="0" w:space="0" w:color="auto"/>
        <w:left w:val="none" w:sz="0" w:space="0" w:color="auto"/>
        <w:bottom w:val="none" w:sz="0" w:space="0" w:color="auto"/>
        <w:right w:val="none" w:sz="0" w:space="0" w:color="auto"/>
      </w:divBdr>
      <w:divsChild>
        <w:div w:id="1285306175">
          <w:marLeft w:val="0"/>
          <w:marRight w:val="0"/>
          <w:marTop w:val="0"/>
          <w:marBottom w:val="0"/>
          <w:divBdr>
            <w:top w:val="none" w:sz="0" w:space="0" w:color="auto"/>
            <w:left w:val="none" w:sz="0" w:space="0" w:color="auto"/>
            <w:bottom w:val="none" w:sz="0" w:space="0" w:color="auto"/>
            <w:right w:val="none" w:sz="0" w:space="0" w:color="auto"/>
          </w:divBdr>
          <w:divsChild>
            <w:div w:id="614750930">
              <w:marLeft w:val="0"/>
              <w:marRight w:val="0"/>
              <w:marTop w:val="0"/>
              <w:marBottom w:val="0"/>
              <w:divBdr>
                <w:top w:val="none" w:sz="0" w:space="0" w:color="auto"/>
                <w:left w:val="none" w:sz="0" w:space="0" w:color="auto"/>
                <w:bottom w:val="none" w:sz="0" w:space="0" w:color="auto"/>
                <w:right w:val="none" w:sz="0" w:space="0" w:color="auto"/>
              </w:divBdr>
              <w:divsChild>
                <w:div w:id="21219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5052">
      <w:bodyDiv w:val="1"/>
      <w:marLeft w:val="0"/>
      <w:marRight w:val="0"/>
      <w:marTop w:val="0"/>
      <w:marBottom w:val="0"/>
      <w:divBdr>
        <w:top w:val="none" w:sz="0" w:space="0" w:color="auto"/>
        <w:left w:val="none" w:sz="0" w:space="0" w:color="auto"/>
        <w:bottom w:val="none" w:sz="0" w:space="0" w:color="auto"/>
        <w:right w:val="none" w:sz="0" w:space="0" w:color="auto"/>
      </w:divBdr>
    </w:div>
    <w:div w:id="473565405">
      <w:bodyDiv w:val="1"/>
      <w:marLeft w:val="0"/>
      <w:marRight w:val="0"/>
      <w:marTop w:val="0"/>
      <w:marBottom w:val="0"/>
      <w:divBdr>
        <w:top w:val="none" w:sz="0" w:space="0" w:color="auto"/>
        <w:left w:val="none" w:sz="0" w:space="0" w:color="auto"/>
        <w:bottom w:val="none" w:sz="0" w:space="0" w:color="auto"/>
        <w:right w:val="none" w:sz="0" w:space="0" w:color="auto"/>
      </w:divBdr>
    </w:div>
    <w:div w:id="496380079">
      <w:bodyDiv w:val="1"/>
      <w:marLeft w:val="0"/>
      <w:marRight w:val="0"/>
      <w:marTop w:val="0"/>
      <w:marBottom w:val="0"/>
      <w:divBdr>
        <w:top w:val="none" w:sz="0" w:space="0" w:color="auto"/>
        <w:left w:val="none" w:sz="0" w:space="0" w:color="auto"/>
        <w:bottom w:val="none" w:sz="0" w:space="0" w:color="auto"/>
        <w:right w:val="none" w:sz="0" w:space="0" w:color="auto"/>
      </w:divBdr>
    </w:div>
    <w:div w:id="516696399">
      <w:bodyDiv w:val="1"/>
      <w:marLeft w:val="0"/>
      <w:marRight w:val="0"/>
      <w:marTop w:val="0"/>
      <w:marBottom w:val="0"/>
      <w:divBdr>
        <w:top w:val="none" w:sz="0" w:space="0" w:color="auto"/>
        <w:left w:val="none" w:sz="0" w:space="0" w:color="auto"/>
        <w:bottom w:val="none" w:sz="0" w:space="0" w:color="auto"/>
        <w:right w:val="none" w:sz="0" w:space="0" w:color="auto"/>
      </w:divBdr>
    </w:div>
    <w:div w:id="531456669">
      <w:bodyDiv w:val="1"/>
      <w:marLeft w:val="0"/>
      <w:marRight w:val="0"/>
      <w:marTop w:val="0"/>
      <w:marBottom w:val="0"/>
      <w:divBdr>
        <w:top w:val="none" w:sz="0" w:space="0" w:color="auto"/>
        <w:left w:val="none" w:sz="0" w:space="0" w:color="auto"/>
        <w:bottom w:val="none" w:sz="0" w:space="0" w:color="auto"/>
        <w:right w:val="none" w:sz="0" w:space="0" w:color="auto"/>
      </w:divBdr>
    </w:div>
    <w:div w:id="568148500">
      <w:bodyDiv w:val="1"/>
      <w:marLeft w:val="0"/>
      <w:marRight w:val="0"/>
      <w:marTop w:val="0"/>
      <w:marBottom w:val="0"/>
      <w:divBdr>
        <w:top w:val="none" w:sz="0" w:space="0" w:color="auto"/>
        <w:left w:val="none" w:sz="0" w:space="0" w:color="auto"/>
        <w:bottom w:val="none" w:sz="0" w:space="0" w:color="auto"/>
        <w:right w:val="none" w:sz="0" w:space="0" w:color="auto"/>
      </w:divBdr>
    </w:div>
    <w:div w:id="651830383">
      <w:bodyDiv w:val="1"/>
      <w:marLeft w:val="0"/>
      <w:marRight w:val="0"/>
      <w:marTop w:val="0"/>
      <w:marBottom w:val="0"/>
      <w:divBdr>
        <w:top w:val="none" w:sz="0" w:space="0" w:color="auto"/>
        <w:left w:val="none" w:sz="0" w:space="0" w:color="auto"/>
        <w:bottom w:val="none" w:sz="0" w:space="0" w:color="auto"/>
        <w:right w:val="none" w:sz="0" w:space="0" w:color="auto"/>
      </w:divBdr>
    </w:div>
    <w:div w:id="828598430">
      <w:bodyDiv w:val="1"/>
      <w:marLeft w:val="0"/>
      <w:marRight w:val="0"/>
      <w:marTop w:val="0"/>
      <w:marBottom w:val="0"/>
      <w:divBdr>
        <w:top w:val="none" w:sz="0" w:space="0" w:color="auto"/>
        <w:left w:val="none" w:sz="0" w:space="0" w:color="auto"/>
        <w:bottom w:val="none" w:sz="0" w:space="0" w:color="auto"/>
        <w:right w:val="none" w:sz="0" w:space="0" w:color="auto"/>
      </w:divBdr>
      <w:divsChild>
        <w:div w:id="484586301">
          <w:marLeft w:val="0"/>
          <w:marRight w:val="0"/>
          <w:marTop w:val="0"/>
          <w:marBottom w:val="0"/>
          <w:divBdr>
            <w:top w:val="none" w:sz="0" w:space="0" w:color="auto"/>
            <w:left w:val="none" w:sz="0" w:space="0" w:color="auto"/>
            <w:bottom w:val="none" w:sz="0" w:space="0" w:color="auto"/>
            <w:right w:val="none" w:sz="0" w:space="0" w:color="auto"/>
          </w:divBdr>
          <w:divsChild>
            <w:div w:id="1134828777">
              <w:marLeft w:val="0"/>
              <w:marRight w:val="0"/>
              <w:marTop w:val="0"/>
              <w:marBottom w:val="0"/>
              <w:divBdr>
                <w:top w:val="none" w:sz="0" w:space="0" w:color="auto"/>
                <w:left w:val="none" w:sz="0" w:space="0" w:color="auto"/>
                <w:bottom w:val="none" w:sz="0" w:space="0" w:color="auto"/>
                <w:right w:val="none" w:sz="0" w:space="0" w:color="auto"/>
              </w:divBdr>
              <w:divsChild>
                <w:div w:id="1002925686">
                  <w:marLeft w:val="0"/>
                  <w:marRight w:val="0"/>
                  <w:marTop w:val="0"/>
                  <w:marBottom w:val="0"/>
                  <w:divBdr>
                    <w:top w:val="none" w:sz="0" w:space="0" w:color="auto"/>
                    <w:left w:val="none" w:sz="0" w:space="0" w:color="auto"/>
                    <w:bottom w:val="none" w:sz="0" w:space="0" w:color="auto"/>
                    <w:right w:val="none" w:sz="0" w:space="0" w:color="auto"/>
                  </w:divBdr>
                </w:div>
                <w:div w:id="10088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5225">
          <w:marLeft w:val="0"/>
          <w:marRight w:val="0"/>
          <w:marTop w:val="0"/>
          <w:marBottom w:val="0"/>
          <w:divBdr>
            <w:top w:val="none" w:sz="0" w:space="0" w:color="auto"/>
            <w:left w:val="none" w:sz="0" w:space="0" w:color="auto"/>
            <w:bottom w:val="none" w:sz="0" w:space="0" w:color="auto"/>
            <w:right w:val="none" w:sz="0" w:space="0" w:color="auto"/>
          </w:divBdr>
        </w:div>
      </w:divsChild>
    </w:div>
    <w:div w:id="876963614">
      <w:bodyDiv w:val="1"/>
      <w:marLeft w:val="0"/>
      <w:marRight w:val="0"/>
      <w:marTop w:val="0"/>
      <w:marBottom w:val="0"/>
      <w:divBdr>
        <w:top w:val="none" w:sz="0" w:space="0" w:color="auto"/>
        <w:left w:val="none" w:sz="0" w:space="0" w:color="auto"/>
        <w:bottom w:val="none" w:sz="0" w:space="0" w:color="auto"/>
        <w:right w:val="none" w:sz="0" w:space="0" w:color="auto"/>
      </w:divBdr>
    </w:div>
    <w:div w:id="949094068">
      <w:bodyDiv w:val="1"/>
      <w:marLeft w:val="0"/>
      <w:marRight w:val="0"/>
      <w:marTop w:val="0"/>
      <w:marBottom w:val="0"/>
      <w:divBdr>
        <w:top w:val="none" w:sz="0" w:space="0" w:color="auto"/>
        <w:left w:val="none" w:sz="0" w:space="0" w:color="auto"/>
        <w:bottom w:val="none" w:sz="0" w:space="0" w:color="auto"/>
        <w:right w:val="none" w:sz="0" w:space="0" w:color="auto"/>
      </w:divBdr>
      <w:divsChild>
        <w:div w:id="95491072">
          <w:marLeft w:val="0"/>
          <w:marRight w:val="0"/>
          <w:marTop w:val="0"/>
          <w:marBottom w:val="0"/>
          <w:divBdr>
            <w:top w:val="none" w:sz="0" w:space="0" w:color="auto"/>
            <w:left w:val="none" w:sz="0" w:space="0" w:color="auto"/>
            <w:bottom w:val="none" w:sz="0" w:space="0" w:color="auto"/>
            <w:right w:val="none" w:sz="0" w:space="0" w:color="auto"/>
          </w:divBdr>
        </w:div>
        <w:div w:id="1309743573">
          <w:marLeft w:val="0"/>
          <w:marRight w:val="0"/>
          <w:marTop w:val="0"/>
          <w:marBottom w:val="0"/>
          <w:divBdr>
            <w:top w:val="none" w:sz="0" w:space="0" w:color="auto"/>
            <w:left w:val="none" w:sz="0" w:space="0" w:color="auto"/>
            <w:bottom w:val="none" w:sz="0" w:space="0" w:color="auto"/>
            <w:right w:val="none" w:sz="0" w:space="0" w:color="auto"/>
          </w:divBdr>
        </w:div>
        <w:div w:id="1361662936">
          <w:marLeft w:val="0"/>
          <w:marRight w:val="0"/>
          <w:marTop w:val="0"/>
          <w:marBottom w:val="0"/>
          <w:divBdr>
            <w:top w:val="none" w:sz="0" w:space="0" w:color="auto"/>
            <w:left w:val="none" w:sz="0" w:space="0" w:color="auto"/>
            <w:bottom w:val="none" w:sz="0" w:space="0" w:color="auto"/>
            <w:right w:val="none" w:sz="0" w:space="0" w:color="auto"/>
          </w:divBdr>
        </w:div>
      </w:divsChild>
    </w:div>
    <w:div w:id="1163931025">
      <w:bodyDiv w:val="1"/>
      <w:marLeft w:val="0"/>
      <w:marRight w:val="0"/>
      <w:marTop w:val="0"/>
      <w:marBottom w:val="0"/>
      <w:divBdr>
        <w:top w:val="none" w:sz="0" w:space="0" w:color="auto"/>
        <w:left w:val="none" w:sz="0" w:space="0" w:color="auto"/>
        <w:bottom w:val="none" w:sz="0" w:space="0" w:color="auto"/>
        <w:right w:val="none" w:sz="0" w:space="0" w:color="auto"/>
      </w:divBdr>
    </w:div>
    <w:div w:id="1170872145">
      <w:bodyDiv w:val="1"/>
      <w:marLeft w:val="0"/>
      <w:marRight w:val="0"/>
      <w:marTop w:val="0"/>
      <w:marBottom w:val="0"/>
      <w:divBdr>
        <w:top w:val="none" w:sz="0" w:space="0" w:color="auto"/>
        <w:left w:val="none" w:sz="0" w:space="0" w:color="auto"/>
        <w:bottom w:val="none" w:sz="0" w:space="0" w:color="auto"/>
        <w:right w:val="none" w:sz="0" w:space="0" w:color="auto"/>
      </w:divBdr>
      <w:divsChild>
        <w:div w:id="1132942183">
          <w:marLeft w:val="0"/>
          <w:marRight w:val="0"/>
          <w:marTop w:val="0"/>
          <w:marBottom w:val="0"/>
          <w:divBdr>
            <w:top w:val="none" w:sz="0" w:space="0" w:color="auto"/>
            <w:left w:val="none" w:sz="0" w:space="0" w:color="auto"/>
            <w:bottom w:val="none" w:sz="0" w:space="0" w:color="auto"/>
            <w:right w:val="none" w:sz="0" w:space="0" w:color="auto"/>
          </w:divBdr>
          <w:divsChild>
            <w:div w:id="578830382">
              <w:marLeft w:val="0"/>
              <w:marRight w:val="0"/>
              <w:marTop w:val="0"/>
              <w:marBottom w:val="0"/>
              <w:divBdr>
                <w:top w:val="none" w:sz="0" w:space="0" w:color="auto"/>
                <w:left w:val="none" w:sz="0" w:space="0" w:color="auto"/>
                <w:bottom w:val="none" w:sz="0" w:space="0" w:color="auto"/>
                <w:right w:val="none" w:sz="0" w:space="0" w:color="auto"/>
              </w:divBdr>
              <w:divsChild>
                <w:div w:id="1463159840">
                  <w:marLeft w:val="0"/>
                  <w:marRight w:val="-6084"/>
                  <w:marTop w:val="0"/>
                  <w:marBottom w:val="0"/>
                  <w:divBdr>
                    <w:top w:val="none" w:sz="0" w:space="0" w:color="auto"/>
                    <w:left w:val="none" w:sz="0" w:space="0" w:color="auto"/>
                    <w:bottom w:val="none" w:sz="0" w:space="0" w:color="auto"/>
                    <w:right w:val="none" w:sz="0" w:space="0" w:color="auto"/>
                  </w:divBdr>
                  <w:divsChild>
                    <w:div w:id="1407265143">
                      <w:marLeft w:val="0"/>
                      <w:marRight w:val="5844"/>
                      <w:marTop w:val="0"/>
                      <w:marBottom w:val="0"/>
                      <w:divBdr>
                        <w:top w:val="none" w:sz="0" w:space="0" w:color="auto"/>
                        <w:left w:val="none" w:sz="0" w:space="0" w:color="auto"/>
                        <w:bottom w:val="none" w:sz="0" w:space="0" w:color="auto"/>
                        <w:right w:val="none" w:sz="0" w:space="0" w:color="auto"/>
                      </w:divBdr>
                      <w:divsChild>
                        <w:div w:id="1657222090">
                          <w:marLeft w:val="0"/>
                          <w:marRight w:val="0"/>
                          <w:marTop w:val="0"/>
                          <w:marBottom w:val="0"/>
                          <w:divBdr>
                            <w:top w:val="none" w:sz="0" w:space="0" w:color="auto"/>
                            <w:left w:val="none" w:sz="0" w:space="0" w:color="auto"/>
                            <w:bottom w:val="none" w:sz="0" w:space="0" w:color="auto"/>
                            <w:right w:val="none" w:sz="0" w:space="0" w:color="auto"/>
                          </w:divBdr>
                          <w:divsChild>
                            <w:div w:id="1032073912">
                              <w:marLeft w:val="0"/>
                              <w:marRight w:val="0"/>
                              <w:marTop w:val="120"/>
                              <w:marBottom w:val="360"/>
                              <w:divBdr>
                                <w:top w:val="none" w:sz="0" w:space="0" w:color="auto"/>
                                <w:left w:val="none" w:sz="0" w:space="0" w:color="auto"/>
                                <w:bottom w:val="none" w:sz="0" w:space="0" w:color="auto"/>
                                <w:right w:val="none" w:sz="0" w:space="0" w:color="auto"/>
                              </w:divBdr>
                              <w:divsChild>
                                <w:div w:id="1870145197">
                                  <w:marLeft w:val="420"/>
                                  <w:marRight w:val="0"/>
                                  <w:marTop w:val="0"/>
                                  <w:marBottom w:val="0"/>
                                  <w:divBdr>
                                    <w:top w:val="none" w:sz="0" w:space="0" w:color="auto"/>
                                    <w:left w:val="none" w:sz="0" w:space="0" w:color="auto"/>
                                    <w:bottom w:val="none" w:sz="0" w:space="0" w:color="auto"/>
                                    <w:right w:val="none" w:sz="0" w:space="0" w:color="auto"/>
                                  </w:divBdr>
                                  <w:divsChild>
                                    <w:div w:id="5374772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561661">
      <w:bodyDiv w:val="1"/>
      <w:marLeft w:val="0"/>
      <w:marRight w:val="0"/>
      <w:marTop w:val="0"/>
      <w:marBottom w:val="0"/>
      <w:divBdr>
        <w:top w:val="none" w:sz="0" w:space="0" w:color="auto"/>
        <w:left w:val="none" w:sz="0" w:space="0" w:color="auto"/>
        <w:bottom w:val="none" w:sz="0" w:space="0" w:color="auto"/>
        <w:right w:val="none" w:sz="0" w:space="0" w:color="auto"/>
      </w:divBdr>
    </w:div>
    <w:div w:id="1381589985">
      <w:bodyDiv w:val="1"/>
      <w:marLeft w:val="0"/>
      <w:marRight w:val="0"/>
      <w:marTop w:val="0"/>
      <w:marBottom w:val="0"/>
      <w:divBdr>
        <w:top w:val="none" w:sz="0" w:space="0" w:color="auto"/>
        <w:left w:val="none" w:sz="0" w:space="0" w:color="auto"/>
        <w:bottom w:val="none" w:sz="0" w:space="0" w:color="auto"/>
        <w:right w:val="none" w:sz="0" w:space="0" w:color="auto"/>
      </w:divBdr>
    </w:div>
    <w:div w:id="1384987864">
      <w:bodyDiv w:val="1"/>
      <w:marLeft w:val="0"/>
      <w:marRight w:val="0"/>
      <w:marTop w:val="0"/>
      <w:marBottom w:val="0"/>
      <w:divBdr>
        <w:top w:val="none" w:sz="0" w:space="0" w:color="auto"/>
        <w:left w:val="none" w:sz="0" w:space="0" w:color="auto"/>
        <w:bottom w:val="none" w:sz="0" w:space="0" w:color="auto"/>
        <w:right w:val="none" w:sz="0" w:space="0" w:color="auto"/>
      </w:divBdr>
    </w:div>
    <w:div w:id="1405952397">
      <w:bodyDiv w:val="1"/>
      <w:marLeft w:val="0"/>
      <w:marRight w:val="0"/>
      <w:marTop w:val="0"/>
      <w:marBottom w:val="0"/>
      <w:divBdr>
        <w:top w:val="none" w:sz="0" w:space="0" w:color="auto"/>
        <w:left w:val="none" w:sz="0" w:space="0" w:color="auto"/>
        <w:bottom w:val="none" w:sz="0" w:space="0" w:color="auto"/>
        <w:right w:val="none" w:sz="0" w:space="0" w:color="auto"/>
      </w:divBdr>
    </w:div>
    <w:div w:id="1487086248">
      <w:bodyDiv w:val="1"/>
      <w:marLeft w:val="0"/>
      <w:marRight w:val="0"/>
      <w:marTop w:val="0"/>
      <w:marBottom w:val="0"/>
      <w:divBdr>
        <w:top w:val="none" w:sz="0" w:space="0" w:color="auto"/>
        <w:left w:val="none" w:sz="0" w:space="0" w:color="auto"/>
        <w:bottom w:val="none" w:sz="0" w:space="0" w:color="auto"/>
        <w:right w:val="none" w:sz="0" w:space="0" w:color="auto"/>
      </w:divBdr>
    </w:div>
    <w:div w:id="1548300278">
      <w:bodyDiv w:val="1"/>
      <w:marLeft w:val="0"/>
      <w:marRight w:val="0"/>
      <w:marTop w:val="0"/>
      <w:marBottom w:val="0"/>
      <w:divBdr>
        <w:top w:val="none" w:sz="0" w:space="0" w:color="auto"/>
        <w:left w:val="none" w:sz="0" w:space="0" w:color="auto"/>
        <w:bottom w:val="none" w:sz="0" w:space="0" w:color="auto"/>
        <w:right w:val="none" w:sz="0" w:space="0" w:color="auto"/>
      </w:divBdr>
      <w:divsChild>
        <w:div w:id="1688676804">
          <w:marLeft w:val="0"/>
          <w:marRight w:val="0"/>
          <w:marTop w:val="0"/>
          <w:marBottom w:val="0"/>
          <w:divBdr>
            <w:top w:val="none" w:sz="0" w:space="0" w:color="auto"/>
            <w:left w:val="none" w:sz="0" w:space="0" w:color="auto"/>
            <w:bottom w:val="none" w:sz="0" w:space="0" w:color="auto"/>
            <w:right w:val="none" w:sz="0" w:space="0" w:color="auto"/>
          </w:divBdr>
        </w:div>
        <w:div w:id="1886675890">
          <w:marLeft w:val="0"/>
          <w:marRight w:val="0"/>
          <w:marTop w:val="0"/>
          <w:marBottom w:val="0"/>
          <w:divBdr>
            <w:top w:val="none" w:sz="0" w:space="0" w:color="auto"/>
            <w:left w:val="none" w:sz="0" w:space="0" w:color="auto"/>
            <w:bottom w:val="none" w:sz="0" w:space="0" w:color="auto"/>
            <w:right w:val="none" w:sz="0" w:space="0" w:color="auto"/>
          </w:divBdr>
          <w:divsChild>
            <w:div w:id="17652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2211">
      <w:bodyDiv w:val="1"/>
      <w:marLeft w:val="0"/>
      <w:marRight w:val="0"/>
      <w:marTop w:val="0"/>
      <w:marBottom w:val="0"/>
      <w:divBdr>
        <w:top w:val="none" w:sz="0" w:space="0" w:color="auto"/>
        <w:left w:val="none" w:sz="0" w:space="0" w:color="auto"/>
        <w:bottom w:val="none" w:sz="0" w:space="0" w:color="auto"/>
        <w:right w:val="none" w:sz="0" w:space="0" w:color="auto"/>
      </w:divBdr>
    </w:div>
    <w:div w:id="1832866101">
      <w:bodyDiv w:val="1"/>
      <w:marLeft w:val="0"/>
      <w:marRight w:val="0"/>
      <w:marTop w:val="0"/>
      <w:marBottom w:val="0"/>
      <w:divBdr>
        <w:top w:val="none" w:sz="0" w:space="0" w:color="auto"/>
        <w:left w:val="none" w:sz="0" w:space="0" w:color="auto"/>
        <w:bottom w:val="none" w:sz="0" w:space="0" w:color="auto"/>
        <w:right w:val="none" w:sz="0" w:space="0" w:color="auto"/>
      </w:divBdr>
    </w:div>
    <w:div w:id="1887915463">
      <w:bodyDiv w:val="1"/>
      <w:marLeft w:val="0"/>
      <w:marRight w:val="0"/>
      <w:marTop w:val="0"/>
      <w:marBottom w:val="0"/>
      <w:divBdr>
        <w:top w:val="none" w:sz="0" w:space="0" w:color="auto"/>
        <w:left w:val="none" w:sz="0" w:space="0" w:color="auto"/>
        <w:bottom w:val="none" w:sz="0" w:space="0" w:color="auto"/>
        <w:right w:val="none" w:sz="0" w:space="0" w:color="auto"/>
      </w:divBdr>
    </w:div>
    <w:div w:id="1894543475">
      <w:bodyDiv w:val="1"/>
      <w:marLeft w:val="0"/>
      <w:marRight w:val="0"/>
      <w:marTop w:val="0"/>
      <w:marBottom w:val="0"/>
      <w:divBdr>
        <w:top w:val="none" w:sz="0" w:space="0" w:color="auto"/>
        <w:left w:val="none" w:sz="0" w:space="0" w:color="auto"/>
        <w:bottom w:val="none" w:sz="0" w:space="0" w:color="auto"/>
        <w:right w:val="none" w:sz="0" w:space="0" w:color="auto"/>
      </w:divBdr>
    </w:div>
    <w:div w:id="1952663682">
      <w:bodyDiv w:val="1"/>
      <w:marLeft w:val="0"/>
      <w:marRight w:val="0"/>
      <w:marTop w:val="0"/>
      <w:marBottom w:val="0"/>
      <w:divBdr>
        <w:top w:val="none" w:sz="0" w:space="0" w:color="auto"/>
        <w:left w:val="none" w:sz="0" w:space="0" w:color="auto"/>
        <w:bottom w:val="none" w:sz="0" w:space="0" w:color="auto"/>
        <w:right w:val="none" w:sz="0" w:space="0" w:color="auto"/>
      </w:divBdr>
      <w:divsChild>
        <w:div w:id="1686246998">
          <w:marLeft w:val="0"/>
          <w:marRight w:val="0"/>
          <w:marTop w:val="0"/>
          <w:marBottom w:val="0"/>
          <w:divBdr>
            <w:top w:val="none" w:sz="0" w:space="0" w:color="auto"/>
            <w:left w:val="none" w:sz="0" w:space="0" w:color="auto"/>
            <w:bottom w:val="none" w:sz="0" w:space="0" w:color="auto"/>
            <w:right w:val="none" w:sz="0" w:space="0" w:color="auto"/>
          </w:divBdr>
        </w:div>
      </w:divsChild>
    </w:div>
    <w:div w:id="2044163910">
      <w:bodyDiv w:val="1"/>
      <w:marLeft w:val="0"/>
      <w:marRight w:val="0"/>
      <w:marTop w:val="0"/>
      <w:marBottom w:val="0"/>
      <w:divBdr>
        <w:top w:val="none" w:sz="0" w:space="0" w:color="auto"/>
        <w:left w:val="none" w:sz="0" w:space="0" w:color="auto"/>
        <w:bottom w:val="none" w:sz="0" w:space="0" w:color="auto"/>
        <w:right w:val="none" w:sz="0" w:space="0" w:color="auto"/>
      </w:divBdr>
      <w:divsChild>
        <w:div w:id="1586769579">
          <w:marLeft w:val="0"/>
          <w:marRight w:val="0"/>
          <w:marTop w:val="0"/>
          <w:marBottom w:val="0"/>
          <w:divBdr>
            <w:top w:val="none" w:sz="0" w:space="0" w:color="auto"/>
            <w:left w:val="none" w:sz="0" w:space="0" w:color="auto"/>
            <w:bottom w:val="none" w:sz="0" w:space="0" w:color="auto"/>
            <w:right w:val="none" w:sz="0" w:space="0" w:color="auto"/>
          </w:divBdr>
          <w:divsChild>
            <w:div w:id="1802769238">
              <w:marLeft w:val="0"/>
              <w:marRight w:val="0"/>
              <w:marTop w:val="0"/>
              <w:marBottom w:val="0"/>
              <w:divBdr>
                <w:top w:val="none" w:sz="0" w:space="0" w:color="auto"/>
                <w:left w:val="none" w:sz="0" w:space="0" w:color="auto"/>
                <w:bottom w:val="none" w:sz="0" w:space="0" w:color="auto"/>
                <w:right w:val="none" w:sz="0" w:space="0" w:color="auto"/>
              </w:divBdr>
              <w:divsChild>
                <w:div w:id="12728650">
                  <w:marLeft w:val="0"/>
                  <w:marRight w:val="0"/>
                  <w:marTop w:val="0"/>
                  <w:marBottom w:val="0"/>
                  <w:divBdr>
                    <w:top w:val="none" w:sz="0" w:space="0" w:color="auto"/>
                    <w:left w:val="none" w:sz="0" w:space="0" w:color="auto"/>
                    <w:bottom w:val="none" w:sz="0" w:space="0" w:color="auto"/>
                    <w:right w:val="none" w:sz="0" w:space="0" w:color="auto"/>
                  </w:divBdr>
                  <w:divsChild>
                    <w:div w:id="981808262">
                      <w:marLeft w:val="0"/>
                      <w:marRight w:val="0"/>
                      <w:marTop w:val="0"/>
                      <w:marBottom w:val="0"/>
                      <w:divBdr>
                        <w:top w:val="none" w:sz="0" w:space="0" w:color="auto"/>
                        <w:left w:val="none" w:sz="0" w:space="0" w:color="auto"/>
                        <w:bottom w:val="none" w:sz="0" w:space="0" w:color="auto"/>
                        <w:right w:val="none" w:sz="0" w:space="0" w:color="auto"/>
                      </w:divBdr>
                      <w:divsChild>
                        <w:div w:id="1862431670">
                          <w:marLeft w:val="0"/>
                          <w:marRight w:val="0"/>
                          <w:marTop w:val="0"/>
                          <w:marBottom w:val="0"/>
                          <w:divBdr>
                            <w:top w:val="none" w:sz="0" w:space="0" w:color="auto"/>
                            <w:left w:val="none" w:sz="0" w:space="0" w:color="auto"/>
                            <w:bottom w:val="none" w:sz="0" w:space="0" w:color="auto"/>
                            <w:right w:val="none" w:sz="0" w:space="0" w:color="auto"/>
                          </w:divBdr>
                          <w:divsChild>
                            <w:div w:id="447817390">
                              <w:marLeft w:val="0"/>
                              <w:marRight w:val="0"/>
                              <w:marTop w:val="0"/>
                              <w:marBottom w:val="0"/>
                              <w:divBdr>
                                <w:top w:val="none" w:sz="0" w:space="0" w:color="auto"/>
                                <w:left w:val="none" w:sz="0" w:space="0" w:color="auto"/>
                                <w:bottom w:val="none" w:sz="0" w:space="0" w:color="auto"/>
                                <w:right w:val="none" w:sz="0" w:space="0" w:color="auto"/>
                              </w:divBdr>
                              <w:divsChild>
                                <w:div w:id="478115936">
                                  <w:marLeft w:val="0"/>
                                  <w:marRight w:val="0"/>
                                  <w:marTop w:val="0"/>
                                  <w:marBottom w:val="0"/>
                                  <w:divBdr>
                                    <w:top w:val="none" w:sz="0" w:space="0" w:color="auto"/>
                                    <w:left w:val="none" w:sz="0" w:space="0" w:color="auto"/>
                                    <w:bottom w:val="none" w:sz="0" w:space="0" w:color="auto"/>
                                    <w:right w:val="none" w:sz="0" w:space="0" w:color="auto"/>
                                  </w:divBdr>
                                  <w:divsChild>
                                    <w:div w:id="3247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5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Bass%20BL%5BAuthor%5D&amp;cauthor=true&amp;cauthor_uid=30004923" TargetMode="External"/><Relationship Id="rId18" Type="http://schemas.openxmlformats.org/officeDocument/2006/relationships/hyperlink" Target="https://www.ncbi.nlm.nih.gov/pubmed/?term=Fong%20Y%5BAuthor%5D&amp;cauthor=true&amp;cauthor_uid=30004923" TargetMode="External"/><Relationship Id="rId26" Type="http://schemas.openxmlformats.org/officeDocument/2006/relationships/hyperlink" Target="https://www.ncbi.nlm.nih.gov/pubmed/?term=Sanfey%20HA%5BAuthor%5D&amp;cauthor=true&amp;cauthor_uid=30004923" TargetMode="External"/><Relationship Id="rId3" Type="http://schemas.openxmlformats.org/officeDocument/2006/relationships/styles" Target="styles.xml"/><Relationship Id="rId21" Type="http://schemas.openxmlformats.org/officeDocument/2006/relationships/hyperlink" Target="https://www.ncbi.nlm.nih.gov/pubmed/?term=McCarthy%20MC%5BAuthor%5D&amp;cauthor=true&amp;cauthor_uid=3000492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Angelos%20P%5BAuthor%5D&amp;cauthor=true&amp;cauthor_uid=30004923" TargetMode="External"/><Relationship Id="rId17" Type="http://schemas.openxmlformats.org/officeDocument/2006/relationships/hyperlink" Target="https://www.ncbi.nlm.nih.gov/pubmed/?term=Eberlein%20TJ%5BAuthor%5D&amp;cauthor=true&amp;cauthor_uid=30004923" TargetMode="External"/><Relationship Id="rId25" Type="http://schemas.openxmlformats.org/officeDocument/2006/relationships/hyperlink" Target="https://www.ncbi.nlm.nih.gov/pubmed/?term=Reyes%20JD%5BAuthor%5D&amp;cauthor=true&amp;cauthor_uid=3000492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term=Davis%20KA%5BAuthor%5D&amp;cauthor=true&amp;cauthor_uid=30004923" TargetMode="External"/><Relationship Id="rId20" Type="http://schemas.openxmlformats.org/officeDocument/2006/relationships/hyperlink" Target="https://www.ncbi.nlm.nih.gov/pubmed/?term=Lillemoe%20KD%5BAuthor%5D&amp;cauthor=true&amp;cauthor_uid=30004923" TargetMode="External"/><Relationship Id="rId29" Type="http://schemas.openxmlformats.org/officeDocument/2006/relationships/hyperlink" Target="https://www.ncbi.nlm.nih.gov/pubmed/?term=Wren%20SM%5BAuthor%5D&amp;cauthor=true&amp;cauthor_uid=300049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Ahuja%20N%5BAuthor%5D&amp;cauthor=true&amp;cauthor_uid=30004923" TargetMode="External"/><Relationship Id="rId24" Type="http://schemas.openxmlformats.org/officeDocument/2006/relationships/hyperlink" Target="https://www.ncbi.nlm.nih.gov/pubmed/?term=Parangi%20S%5BAuthor%5D&amp;cauthor=true&amp;cauthor_uid=3000492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term=Chen%20H%5BAuthor%5D&amp;cauthor=true&amp;cauthor_uid=30004923" TargetMode="External"/><Relationship Id="rId23" Type="http://schemas.openxmlformats.org/officeDocument/2006/relationships/hyperlink" Target="https://www.ncbi.nlm.nih.gov/pubmed/?term=Numann%20PJ%5BAuthor%5D&amp;cauthor=true&amp;cauthor_uid=30004923" TargetMode="External"/><Relationship Id="rId28" Type="http://schemas.openxmlformats.org/officeDocument/2006/relationships/hyperlink" Target="https://www.ncbi.nlm.nih.gov/pubmed/?term=Weigel%20RJ%5BAuthor%5D&amp;cauthor=true&amp;cauthor_uid=30004923" TargetMode="External"/><Relationship Id="rId10" Type="http://schemas.openxmlformats.org/officeDocument/2006/relationships/hyperlink" Target="https://www.ncbi.nlm.nih.gov/pubmed/?term=Maier%20RV%5BAuthor%5D&amp;cauthor=true&amp;cauthor_uid=30004923" TargetMode="External"/><Relationship Id="rId19" Type="http://schemas.openxmlformats.org/officeDocument/2006/relationships/hyperlink" Target="https://www.ncbi.nlm.nih.gov/pubmed/?term=Greenberg%20CC%5BAuthor%5D&amp;cauthor=true&amp;cauthor_uid=3000492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term=Hwang%20S%5BAuthor%5D&amp;cauthor=true&amp;cauthor_uid=30004923" TargetMode="External"/><Relationship Id="rId14" Type="http://schemas.openxmlformats.org/officeDocument/2006/relationships/hyperlink" Target="https://www.ncbi.nlm.nih.gov/pubmed/?term=Brasel%20KJ%5BAuthor%5D&amp;cauthor=true&amp;cauthor_uid=30004923" TargetMode="External"/><Relationship Id="rId22" Type="http://schemas.openxmlformats.org/officeDocument/2006/relationships/hyperlink" Target="https://www.ncbi.nlm.nih.gov/pubmed/?term=Michelassi%20F%5BAuthor%5D&amp;cauthor=true&amp;cauthor_uid=30004923" TargetMode="External"/><Relationship Id="rId27" Type="http://schemas.openxmlformats.org/officeDocument/2006/relationships/hyperlink" Target="https://www.ncbi.nlm.nih.gov/pubmed/?term=Stain%20SC%5BAuthor%5D&amp;cauthor=true&amp;cauthor_uid=30004923" TargetMode="External"/><Relationship Id="rId30" Type="http://schemas.openxmlformats.org/officeDocument/2006/relationships/hyperlink" Target="http://smartmedicine.acponline.org/content.aspx?gbosId=476&amp;resultClick=3&amp;ClientActionType=SOLR%20Direct%20to%20Content&amp;ClientActionData=Module%20link%20Click" TargetMode="External"/><Relationship Id="rId8" Type="http://schemas.openxmlformats.org/officeDocument/2006/relationships/hyperlink" Target="https://www.ncbi.nlm.nih.gov/pubmed/?term=West%20MA%5BAuthor%5D&amp;cauthor=true&amp;cauthor_uid=30004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D6B9-CF7F-4D35-A3FE-F11D0F0C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67</Pages>
  <Words>24160</Words>
  <Characters>137718</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REVISED 8/99</vt:lpstr>
    </vt:vector>
  </TitlesOfParts>
  <Company>Yale University</Company>
  <LinksUpToDate>false</LinksUpToDate>
  <CharactersWithSpaces>161555</CharactersWithSpaces>
  <SharedDoc>false</SharedDoc>
  <HLinks>
    <vt:vector size="138" baseType="variant">
      <vt:variant>
        <vt:i4>196616</vt:i4>
      </vt:variant>
      <vt:variant>
        <vt:i4>66</vt:i4>
      </vt:variant>
      <vt:variant>
        <vt:i4>0</vt:i4>
      </vt:variant>
      <vt:variant>
        <vt:i4>5</vt:i4>
      </vt:variant>
      <vt:variant>
        <vt:lpwstr>http://smartmedicine.acponline.org/content.aspx?gbosId=476&amp;resultClick=3&amp;ClientActionType=SOLR%20Direct%20to%20Content&amp;ClientActionData=Module%20link%20Click</vt:lpwstr>
      </vt:variant>
      <vt:variant>
        <vt:lpwstr/>
      </vt:variant>
      <vt:variant>
        <vt:i4>1769579</vt:i4>
      </vt:variant>
      <vt:variant>
        <vt:i4>63</vt:i4>
      </vt:variant>
      <vt:variant>
        <vt:i4>0</vt:i4>
      </vt:variant>
      <vt:variant>
        <vt:i4>5</vt:i4>
      </vt:variant>
      <vt:variant>
        <vt:lpwstr>https://www.ncbi.nlm.nih.gov/pubmed/?term=Wren%20SM%5BAuthor%5D&amp;cauthor=true&amp;cauthor_uid=30004923</vt:lpwstr>
      </vt:variant>
      <vt:variant>
        <vt:lpwstr/>
      </vt:variant>
      <vt:variant>
        <vt:i4>6815749</vt:i4>
      </vt:variant>
      <vt:variant>
        <vt:i4>60</vt:i4>
      </vt:variant>
      <vt:variant>
        <vt:i4>0</vt:i4>
      </vt:variant>
      <vt:variant>
        <vt:i4>5</vt:i4>
      </vt:variant>
      <vt:variant>
        <vt:lpwstr>https://www.ncbi.nlm.nih.gov/pubmed/?term=Weigel%20RJ%5BAuthor%5D&amp;cauthor=true&amp;cauthor_uid=30004923</vt:lpwstr>
      </vt:variant>
      <vt:variant>
        <vt:lpwstr/>
      </vt:variant>
      <vt:variant>
        <vt:i4>34</vt:i4>
      </vt:variant>
      <vt:variant>
        <vt:i4>57</vt:i4>
      </vt:variant>
      <vt:variant>
        <vt:i4>0</vt:i4>
      </vt:variant>
      <vt:variant>
        <vt:i4>5</vt:i4>
      </vt:variant>
      <vt:variant>
        <vt:lpwstr>https://www.ncbi.nlm.nih.gov/pubmed/?term=Stain%20SC%5BAuthor%5D&amp;cauthor=true&amp;cauthor_uid=30004923</vt:lpwstr>
      </vt:variant>
      <vt:variant>
        <vt:lpwstr/>
      </vt:variant>
      <vt:variant>
        <vt:i4>6422541</vt:i4>
      </vt:variant>
      <vt:variant>
        <vt:i4>54</vt:i4>
      </vt:variant>
      <vt:variant>
        <vt:i4>0</vt:i4>
      </vt:variant>
      <vt:variant>
        <vt:i4>5</vt:i4>
      </vt:variant>
      <vt:variant>
        <vt:lpwstr>https://www.ncbi.nlm.nih.gov/pubmed/?term=Sanfey%20HA%5BAuthor%5D&amp;cauthor=true&amp;cauthor_uid=30004923</vt:lpwstr>
      </vt:variant>
      <vt:variant>
        <vt:lpwstr/>
      </vt:variant>
      <vt:variant>
        <vt:i4>1703999</vt:i4>
      </vt:variant>
      <vt:variant>
        <vt:i4>51</vt:i4>
      </vt:variant>
      <vt:variant>
        <vt:i4>0</vt:i4>
      </vt:variant>
      <vt:variant>
        <vt:i4>5</vt:i4>
      </vt:variant>
      <vt:variant>
        <vt:lpwstr>https://www.ncbi.nlm.nih.gov/pubmed/?term=Reyes%20JD%5BAuthor%5D&amp;cauthor=true&amp;cauthor_uid=30004923</vt:lpwstr>
      </vt:variant>
      <vt:variant>
        <vt:lpwstr/>
      </vt:variant>
      <vt:variant>
        <vt:i4>3407941</vt:i4>
      </vt:variant>
      <vt:variant>
        <vt:i4>48</vt:i4>
      </vt:variant>
      <vt:variant>
        <vt:i4>0</vt:i4>
      </vt:variant>
      <vt:variant>
        <vt:i4>5</vt:i4>
      </vt:variant>
      <vt:variant>
        <vt:lpwstr>https://www.ncbi.nlm.nih.gov/pubmed/?term=Parangi%20S%5BAuthor%5D&amp;cauthor=true&amp;cauthor_uid=30004923</vt:lpwstr>
      </vt:variant>
      <vt:variant>
        <vt:lpwstr/>
      </vt:variant>
      <vt:variant>
        <vt:i4>8257555</vt:i4>
      </vt:variant>
      <vt:variant>
        <vt:i4>45</vt:i4>
      </vt:variant>
      <vt:variant>
        <vt:i4>0</vt:i4>
      </vt:variant>
      <vt:variant>
        <vt:i4>5</vt:i4>
      </vt:variant>
      <vt:variant>
        <vt:lpwstr>https://www.ncbi.nlm.nih.gov/pubmed/?term=Numann%20PJ%5BAuthor%5D&amp;cauthor=true&amp;cauthor_uid=30004923</vt:lpwstr>
      </vt:variant>
      <vt:variant>
        <vt:lpwstr/>
      </vt:variant>
      <vt:variant>
        <vt:i4>4718707</vt:i4>
      </vt:variant>
      <vt:variant>
        <vt:i4>42</vt:i4>
      </vt:variant>
      <vt:variant>
        <vt:i4>0</vt:i4>
      </vt:variant>
      <vt:variant>
        <vt:i4>5</vt:i4>
      </vt:variant>
      <vt:variant>
        <vt:lpwstr>https://www.ncbi.nlm.nih.gov/pubmed/?term=Michelassi%20F%5BAuthor%5D&amp;cauthor=true&amp;cauthor_uid=30004923</vt:lpwstr>
      </vt:variant>
      <vt:variant>
        <vt:lpwstr/>
      </vt:variant>
      <vt:variant>
        <vt:i4>1441891</vt:i4>
      </vt:variant>
      <vt:variant>
        <vt:i4>39</vt:i4>
      </vt:variant>
      <vt:variant>
        <vt:i4>0</vt:i4>
      </vt:variant>
      <vt:variant>
        <vt:i4>5</vt:i4>
      </vt:variant>
      <vt:variant>
        <vt:lpwstr>https://www.ncbi.nlm.nih.gov/pubmed/?term=McCarthy%20MC%5BAuthor%5D&amp;cauthor=true&amp;cauthor_uid=30004923</vt:lpwstr>
      </vt:variant>
      <vt:variant>
        <vt:lpwstr/>
      </vt:variant>
      <vt:variant>
        <vt:i4>1179770</vt:i4>
      </vt:variant>
      <vt:variant>
        <vt:i4>36</vt:i4>
      </vt:variant>
      <vt:variant>
        <vt:i4>0</vt:i4>
      </vt:variant>
      <vt:variant>
        <vt:i4>5</vt:i4>
      </vt:variant>
      <vt:variant>
        <vt:lpwstr>https://www.ncbi.nlm.nih.gov/pubmed/?term=Lillemoe%20KD%5BAuthor%5D&amp;cauthor=true&amp;cauthor_uid=30004923</vt:lpwstr>
      </vt:variant>
      <vt:variant>
        <vt:lpwstr/>
      </vt:variant>
      <vt:variant>
        <vt:i4>1703968</vt:i4>
      </vt:variant>
      <vt:variant>
        <vt:i4>33</vt:i4>
      </vt:variant>
      <vt:variant>
        <vt:i4>0</vt:i4>
      </vt:variant>
      <vt:variant>
        <vt:i4>5</vt:i4>
      </vt:variant>
      <vt:variant>
        <vt:lpwstr>https://www.ncbi.nlm.nih.gov/pubmed/?term=Greenberg%20CC%5BAuthor%5D&amp;cauthor=true&amp;cauthor_uid=30004923</vt:lpwstr>
      </vt:variant>
      <vt:variant>
        <vt:lpwstr/>
      </vt:variant>
      <vt:variant>
        <vt:i4>2621442</vt:i4>
      </vt:variant>
      <vt:variant>
        <vt:i4>30</vt:i4>
      </vt:variant>
      <vt:variant>
        <vt:i4>0</vt:i4>
      </vt:variant>
      <vt:variant>
        <vt:i4>5</vt:i4>
      </vt:variant>
      <vt:variant>
        <vt:lpwstr>https://www.ncbi.nlm.nih.gov/pubmed/?term=Fong%20Y%5BAuthor%5D&amp;cauthor=true&amp;cauthor_uid=30004923</vt:lpwstr>
      </vt:variant>
      <vt:variant>
        <vt:lpwstr/>
      </vt:variant>
      <vt:variant>
        <vt:i4>1769595</vt:i4>
      </vt:variant>
      <vt:variant>
        <vt:i4>27</vt:i4>
      </vt:variant>
      <vt:variant>
        <vt:i4>0</vt:i4>
      </vt:variant>
      <vt:variant>
        <vt:i4>5</vt:i4>
      </vt:variant>
      <vt:variant>
        <vt:lpwstr>https://www.ncbi.nlm.nih.gov/pubmed/?term=Eberlein%20TJ%5BAuthor%5D&amp;cauthor=true&amp;cauthor_uid=30004923</vt:lpwstr>
      </vt:variant>
      <vt:variant>
        <vt:lpwstr/>
      </vt:variant>
      <vt:variant>
        <vt:i4>1507367</vt:i4>
      </vt:variant>
      <vt:variant>
        <vt:i4>24</vt:i4>
      </vt:variant>
      <vt:variant>
        <vt:i4>0</vt:i4>
      </vt:variant>
      <vt:variant>
        <vt:i4>5</vt:i4>
      </vt:variant>
      <vt:variant>
        <vt:lpwstr>https://www.ncbi.nlm.nih.gov/pubmed/?term=Davis%20KA%5BAuthor%5D&amp;cauthor=true&amp;cauthor_uid=30004923</vt:lpwstr>
      </vt:variant>
      <vt:variant>
        <vt:lpwstr/>
      </vt:variant>
      <vt:variant>
        <vt:i4>3604492</vt:i4>
      </vt:variant>
      <vt:variant>
        <vt:i4>21</vt:i4>
      </vt:variant>
      <vt:variant>
        <vt:i4>0</vt:i4>
      </vt:variant>
      <vt:variant>
        <vt:i4>5</vt:i4>
      </vt:variant>
      <vt:variant>
        <vt:lpwstr>https://www.ncbi.nlm.nih.gov/pubmed/?term=Chen%20H%5BAuthor%5D&amp;cauthor=true&amp;cauthor_uid=30004923</vt:lpwstr>
      </vt:variant>
      <vt:variant>
        <vt:lpwstr/>
      </vt:variant>
      <vt:variant>
        <vt:i4>7471128</vt:i4>
      </vt:variant>
      <vt:variant>
        <vt:i4>18</vt:i4>
      </vt:variant>
      <vt:variant>
        <vt:i4>0</vt:i4>
      </vt:variant>
      <vt:variant>
        <vt:i4>5</vt:i4>
      </vt:variant>
      <vt:variant>
        <vt:lpwstr>https://www.ncbi.nlm.nih.gov/pubmed/?term=Brasel%20KJ%5BAuthor%5D&amp;cauthor=true&amp;cauthor_uid=30004923</vt:lpwstr>
      </vt:variant>
      <vt:variant>
        <vt:lpwstr/>
      </vt:variant>
      <vt:variant>
        <vt:i4>262249</vt:i4>
      </vt:variant>
      <vt:variant>
        <vt:i4>15</vt:i4>
      </vt:variant>
      <vt:variant>
        <vt:i4>0</vt:i4>
      </vt:variant>
      <vt:variant>
        <vt:i4>5</vt:i4>
      </vt:variant>
      <vt:variant>
        <vt:lpwstr>https://www.ncbi.nlm.nih.gov/pubmed/?term=Bass%20BL%5BAuthor%5D&amp;cauthor=true&amp;cauthor_uid=30004923</vt:lpwstr>
      </vt:variant>
      <vt:variant>
        <vt:lpwstr/>
      </vt:variant>
      <vt:variant>
        <vt:i4>3604570</vt:i4>
      </vt:variant>
      <vt:variant>
        <vt:i4>12</vt:i4>
      </vt:variant>
      <vt:variant>
        <vt:i4>0</vt:i4>
      </vt:variant>
      <vt:variant>
        <vt:i4>5</vt:i4>
      </vt:variant>
      <vt:variant>
        <vt:lpwstr>https://www.ncbi.nlm.nih.gov/pubmed/?term=Angelos%20P%5BAuthor%5D&amp;cauthor=true&amp;cauthor_uid=30004923</vt:lpwstr>
      </vt:variant>
      <vt:variant>
        <vt:lpwstr/>
      </vt:variant>
      <vt:variant>
        <vt:i4>5308456</vt:i4>
      </vt:variant>
      <vt:variant>
        <vt:i4>9</vt:i4>
      </vt:variant>
      <vt:variant>
        <vt:i4>0</vt:i4>
      </vt:variant>
      <vt:variant>
        <vt:i4>5</vt:i4>
      </vt:variant>
      <vt:variant>
        <vt:lpwstr>https://www.ncbi.nlm.nih.gov/pubmed/?term=Ahuja%20N%5BAuthor%5D&amp;cauthor=true&amp;cauthor_uid=30004923</vt:lpwstr>
      </vt:variant>
      <vt:variant>
        <vt:lpwstr/>
      </vt:variant>
      <vt:variant>
        <vt:i4>786473</vt:i4>
      </vt:variant>
      <vt:variant>
        <vt:i4>6</vt:i4>
      </vt:variant>
      <vt:variant>
        <vt:i4>0</vt:i4>
      </vt:variant>
      <vt:variant>
        <vt:i4>5</vt:i4>
      </vt:variant>
      <vt:variant>
        <vt:lpwstr>https://www.ncbi.nlm.nih.gov/pubmed/?term=Maier%20RV%5BAuthor%5D&amp;cauthor=true&amp;cauthor_uid=30004923</vt:lpwstr>
      </vt:variant>
      <vt:variant>
        <vt:lpwstr/>
      </vt:variant>
      <vt:variant>
        <vt:i4>4849710</vt:i4>
      </vt:variant>
      <vt:variant>
        <vt:i4>3</vt:i4>
      </vt:variant>
      <vt:variant>
        <vt:i4>0</vt:i4>
      </vt:variant>
      <vt:variant>
        <vt:i4>5</vt:i4>
      </vt:variant>
      <vt:variant>
        <vt:lpwstr>https://www.ncbi.nlm.nih.gov/pubmed/?term=Hwang%20S%5BAuthor%5D&amp;cauthor=true&amp;cauthor_uid=30004923</vt:lpwstr>
      </vt:variant>
      <vt:variant>
        <vt:lpwstr/>
      </vt:variant>
      <vt:variant>
        <vt:i4>524401</vt:i4>
      </vt:variant>
      <vt:variant>
        <vt:i4>0</vt:i4>
      </vt:variant>
      <vt:variant>
        <vt:i4>0</vt:i4>
      </vt:variant>
      <vt:variant>
        <vt:i4>5</vt:i4>
      </vt:variant>
      <vt:variant>
        <vt:lpwstr>https://www.ncbi.nlm.nih.gov/pubmed/?term=West%20MA%5BAuthor%5D&amp;cauthor=true&amp;cauthor_uid=30004923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8/99</dc:title>
  <dc:subject/>
  <dc:creator>Sharon Harguth</dc:creator>
  <cp:keywords/>
  <cp:lastModifiedBy>Davis, Kimberly</cp:lastModifiedBy>
  <cp:revision>71</cp:revision>
  <cp:lastPrinted>2013-08-12T20:33:00Z</cp:lastPrinted>
  <dcterms:created xsi:type="dcterms:W3CDTF">2024-06-07T14:53:00Z</dcterms:created>
  <dcterms:modified xsi:type="dcterms:W3CDTF">2024-09-18T14:01:00Z</dcterms:modified>
</cp:coreProperties>
</file>