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D4689" w14:textId="398186AE" w:rsidR="00A20C79" w:rsidRDefault="0057716B" w:rsidP="0057716B">
      <w:pPr>
        <w:spacing w:after="0" w:line="240" w:lineRule="auto"/>
        <w:ind w:left="720" w:firstLine="72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                       </w:t>
      </w:r>
      <w:r w:rsidR="00A20C79" w:rsidRPr="00A20C79">
        <w:rPr>
          <w:rFonts w:eastAsia="Times New Roman" w:cstheme="minorHAnsi"/>
          <w:b/>
          <w:sz w:val="28"/>
          <w:szCs w:val="28"/>
        </w:rPr>
        <w:t>CURRICULUM VITAE</w:t>
      </w:r>
    </w:p>
    <w:p w14:paraId="64967313" w14:textId="7AC98B1F" w:rsidR="0057716B" w:rsidRDefault="0057716B" w:rsidP="002263B3">
      <w:pPr>
        <w:spacing w:after="0" w:line="240" w:lineRule="auto"/>
        <w:ind w:left="2160" w:firstLine="720"/>
        <w:rPr>
          <w:rFonts w:eastAsia="Times New Roman" w:cstheme="minorHAnsi"/>
          <w:b/>
          <w:sz w:val="28"/>
          <w:szCs w:val="28"/>
        </w:rPr>
      </w:pPr>
    </w:p>
    <w:p w14:paraId="1547BB9B" w14:textId="77777777" w:rsidR="00A20C79" w:rsidRPr="00A20C79" w:rsidRDefault="00A20C79" w:rsidP="00A20C7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4ED104D" w14:textId="59D211BA" w:rsidR="002263B3" w:rsidRPr="00191E92" w:rsidRDefault="00191E92" w:rsidP="00A20C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Date:</w:t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>March 23, 2020</w:t>
      </w:r>
    </w:p>
    <w:p w14:paraId="12A1A58B" w14:textId="77777777" w:rsidR="002263B3" w:rsidRDefault="002263B3" w:rsidP="00A20C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BF4E7DF" w14:textId="51C1FD82" w:rsidR="00A20C79" w:rsidRPr="00A20C79" w:rsidRDefault="00A20C79" w:rsidP="00A20C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N</w:t>
      </w:r>
      <w:r w:rsidR="00191E92">
        <w:rPr>
          <w:rFonts w:eastAsia="Times New Roman" w:cstheme="minorHAnsi"/>
          <w:b/>
          <w:sz w:val="24"/>
          <w:szCs w:val="24"/>
        </w:rPr>
        <w:t>ame</w:t>
      </w:r>
      <w:r w:rsidRPr="00A20C79">
        <w:rPr>
          <w:rFonts w:eastAsia="Times New Roman" w:cstheme="minorHAnsi"/>
          <w:b/>
          <w:sz w:val="24"/>
          <w:szCs w:val="24"/>
        </w:rPr>
        <w:t>:</w:t>
      </w:r>
      <w:r w:rsidRPr="00A20C79">
        <w:rPr>
          <w:rFonts w:eastAsia="Times New Roman" w:cstheme="minorHAnsi"/>
          <w:b/>
          <w:sz w:val="24"/>
          <w:szCs w:val="24"/>
        </w:rPr>
        <w:tab/>
      </w:r>
      <w:r w:rsidRPr="00A20C79">
        <w:rPr>
          <w:rFonts w:eastAsia="Times New Roman" w:cstheme="minorHAnsi"/>
          <w:b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>Kiran Sheikh, M.D.</w:t>
      </w:r>
      <w:r w:rsidRPr="00A20C79">
        <w:rPr>
          <w:rFonts w:eastAsia="Times New Roman" w:cstheme="minorHAnsi"/>
          <w:b/>
          <w:sz w:val="24"/>
          <w:szCs w:val="24"/>
        </w:rPr>
        <w:t xml:space="preserve">  </w:t>
      </w:r>
      <w:r w:rsidRPr="00A20C79">
        <w:rPr>
          <w:rFonts w:eastAsia="Times New Roman" w:cstheme="minorHAnsi"/>
          <w:b/>
          <w:sz w:val="24"/>
          <w:szCs w:val="24"/>
        </w:rPr>
        <w:tab/>
      </w:r>
      <w:r w:rsidRPr="00A20C79">
        <w:rPr>
          <w:rFonts w:eastAsia="Times New Roman" w:cstheme="minorHAnsi"/>
          <w:b/>
          <w:sz w:val="24"/>
          <w:szCs w:val="24"/>
        </w:rPr>
        <w:tab/>
      </w:r>
      <w:r w:rsidRPr="00A20C79">
        <w:rPr>
          <w:rFonts w:eastAsia="Times New Roman" w:cstheme="minorHAnsi"/>
          <w:b/>
          <w:sz w:val="24"/>
          <w:szCs w:val="24"/>
        </w:rPr>
        <w:tab/>
      </w:r>
      <w:r w:rsidRPr="00A20C79">
        <w:rPr>
          <w:rFonts w:eastAsia="Times New Roman" w:cstheme="minorHAnsi"/>
          <w:b/>
          <w:sz w:val="24"/>
          <w:szCs w:val="24"/>
        </w:rPr>
        <w:tab/>
      </w:r>
    </w:p>
    <w:p w14:paraId="7D70498C" w14:textId="77777777" w:rsidR="00A20C79" w:rsidRPr="00A20C79" w:rsidRDefault="00A20C79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ab/>
      </w:r>
    </w:p>
    <w:p w14:paraId="21434802" w14:textId="32F98AB9" w:rsidR="00191E92" w:rsidRDefault="00191E92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191E92">
        <w:rPr>
          <w:rFonts w:eastAsia="Times New Roman" w:cstheme="minorHAnsi"/>
          <w:b/>
          <w:bCs/>
          <w:sz w:val="24"/>
          <w:szCs w:val="24"/>
        </w:rPr>
        <w:t>School:</w:t>
      </w:r>
      <w:r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Yale University School of Medicine</w:t>
      </w:r>
    </w:p>
    <w:p w14:paraId="2A4BBA25" w14:textId="3630D63D" w:rsidR="00191E92" w:rsidRDefault="00191E92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A97AFDD" w14:textId="5246C732" w:rsidR="00191E92" w:rsidRPr="001D60C2" w:rsidRDefault="00191E92" w:rsidP="00A20C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1D60C2">
        <w:rPr>
          <w:rFonts w:eastAsia="Times New Roman" w:cstheme="minorHAnsi"/>
          <w:b/>
          <w:bCs/>
          <w:sz w:val="24"/>
          <w:szCs w:val="24"/>
        </w:rPr>
        <w:t>Education:</w:t>
      </w:r>
    </w:p>
    <w:p w14:paraId="0054A242" w14:textId="49E17054" w:rsidR="00191E92" w:rsidRDefault="00191E92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89F22C0" w14:textId="5C0D136D" w:rsidR="00191E92" w:rsidRDefault="00E91E79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9/1999-5/2003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>Johns Hopkins University, B.A.</w:t>
      </w:r>
    </w:p>
    <w:p w14:paraId="45C6C235" w14:textId="77777777" w:rsidR="00E91E79" w:rsidRDefault="00E91E79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 xml:space="preserve">School of Arts and Science, Major in Neuroscience, </w:t>
      </w:r>
    </w:p>
    <w:p w14:paraId="7CAF1AC7" w14:textId="1C9796D9" w:rsidR="00E91E79" w:rsidRDefault="00E91E79" w:rsidP="00E91E79">
      <w:pPr>
        <w:spacing w:after="0" w:line="240" w:lineRule="auto"/>
        <w:ind w:left="2160" w:firstLine="720"/>
        <w:jc w:val="both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Minor in</w:t>
      </w:r>
      <w:r>
        <w:rPr>
          <w:rFonts w:eastAsia="Times New Roman" w:cstheme="minorHAnsi"/>
          <w:sz w:val="24"/>
          <w:szCs w:val="24"/>
        </w:rPr>
        <w:t xml:space="preserve"> Economics</w:t>
      </w:r>
    </w:p>
    <w:p w14:paraId="7E82D673" w14:textId="2C9B8ACF" w:rsidR="00E91E79" w:rsidRDefault="00E91E79" w:rsidP="00E91E79">
      <w:pPr>
        <w:spacing w:after="0" w:line="240" w:lineRule="auto"/>
        <w:ind w:left="2160" w:firstLine="7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Phi Beta Kappa</w:t>
      </w:r>
    </w:p>
    <w:p w14:paraId="6628F86B" w14:textId="3380BB71" w:rsidR="00E91E79" w:rsidRDefault="00E91E79" w:rsidP="00E91E79">
      <w:pPr>
        <w:spacing w:after="0" w:line="240" w:lineRule="auto"/>
        <w:ind w:left="2160" w:firstLine="72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Baltimore, Maryland</w:t>
      </w:r>
    </w:p>
    <w:p w14:paraId="6CD21C96" w14:textId="253B2697" w:rsidR="00191E92" w:rsidRDefault="00191E92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9442494" w14:textId="6BB52A98" w:rsidR="00191E92" w:rsidRDefault="00191E92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8/2003-5/2008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University of Michigan Medical School, M.D.</w:t>
      </w:r>
    </w:p>
    <w:p w14:paraId="202FEBFA" w14:textId="2C6FD65E" w:rsidR="00E91E79" w:rsidRDefault="00E91E79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>Student Biomedical Research Program, 2006-2007</w:t>
      </w:r>
    </w:p>
    <w:p w14:paraId="30625128" w14:textId="597FA6CB" w:rsidR="00191E92" w:rsidRDefault="00191E92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Ann Arbor, Michigan</w:t>
      </w:r>
    </w:p>
    <w:p w14:paraId="112EA100" w14:textId="44E33C04" w:rsidR="00E91E79" w:rsidRDefault="00E91E79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C823613" w14:textId="5A8597AC" w:rsidR="00E91E79" w:rsidRPr="00E91E79" w:rsidRDefault="00E91E79" w:rsidP="00A20C7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91E79">
        <w:rPr>
          <w:rFonts w:eastAsia="Times New Roman" w:cstheme="minorHAnsi"/>
          <w:b/>
          <w:bCs/>
          <w:sz w:val="24"/>
          <w:szCs w:val="24"/>
        </w:rPr>
        <w:t>Career/Academic Appointments:</w:t>
      </w:r>
    </w:p>
    <w:p w14:paraId="521877FD" w14:textId="2D836398" w:rsidR="00E91E79" w:rsidRDefault="00E91E79" w:rsidP="00A20C7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903F62F" w14:textId="23BF281F" w:rsidR="00E91E79" w:rsidRPr="00A20C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7/</w:t>
      </w:r>
      <w:r w:rsidRPr="00A20C79">
        <w:rPr>
          <w:rFonts w:eastAsia="Times New Roman" w:cstheme="minorHAnsi"/>
          <w:sz w:val="24"/>
          <w:szCs w:val="24"/>
        </w:rPr>
        <w:t>2008</w:t>
      </w:r>
      <w:r>
        <w:rPr>
          <w:rFonts w:eastAsia="Times New Roman" w:cstheme="minorHAnsi"/>
          <w:sz w:val="24"/>
          <w:szCs w:val="24"/>
        </w:rPr>
        <w:t xml:space="preserve"> – 6/</w:t>
      </w:r>
      <w:r w:rsidRPr="00A20C79">
        <w:rPr>
          <w:rFonts w:eastAsia="Times New Roman" w:cstheme="minorHAnsi"/>
          <w:sz w:val="24"/>
          <w:szCs w:val="24"/>
        </w:rPr>
        <w:t xml:space="preserve">2009   </w:t>
      </w:r>
      <w:r w:rsidRPr="00A20C79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Intern, </w:t>
      </w:r>
      <w:r w:rsidRPr="00A20C79">
        <w:rPr>
          <w:rFonts w:eastAsia="Times New Roman" w:cstheme="minorHAnsi"/>
          <w:sz w:val="24"/>
          <w:szCs w:val="24"/>
        </w:rPr>
        <w:t>Henry Ford Hospital</w:t>
      </w:r>
      <w:r>
        <w:rPr>
          <w:rFonts w:eastAsia="Times New Roman" w:cstheme="minorHAnsi"/>
          <w:sz w:val="24"/>
          <w:szCs w:val="24"/>
        </w:rPr>
        <w:t xml:space="preserve">, </w:t>
      </w:r>
      <w:r w:rsidRPr="00A20C79">
        <w:rPr>
          <w:rFonts w:eastAsia="Times New Roman" w:cstheme="minorHAnsi"/>
          <w:sz w:val="24"/>
          <w:szCs w:val="24"/>
        </w:rPr>
        <w:t>Detroit, Michigan</w:t>
      </w:r>
    </w:p>
    <w:p w14:paraId="08083CB3" w14:textId="7772E4B5" w:rsidR="00E91E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 xml:space="preserve">Program Director: Anna L. </w:t>
      </w:r>
      <w:proofErr w:type="spellStart"/>
      <w:r w:rsidRPr="00A20C79">
        <w:rPr>
          <w:rFonts w:eastAsia="Times New Roman" w:cstheme="minorHAnsi"/>
          <w:sz w:val="24"/>
          <w:szCs w:val="24"/>
        </w:rPr>
        <w:t>Lukowski</w:t>
      </w:r>
      <w:proofErr w:type="spellEnd"/>
      <w:r w:rsidRPr="00A20C79">
        <w:rPr>
          <w:rFonts w:eastAsia="Times New Roman" w:cstheme="minorHAnsi"/>
          <w:sz w:val="24"/>
          <w:szCs w:val="24"/>
        </w:rPr>
        <w:t>, M.D.</w:t>
      </w:r>
    </w:p>
    <w:p w14:paraId="0DBCDD7B" w14:textId="2189768D" w:rsidR="00E91E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DC67F6" w14:textId="2D5D03FE" w:rsidR="00E91E79" w:rsidRPr="00A20C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7/</w:t>
      </w:r>
      <w:r w:rsidRPr="00A20C79">
        <w:rPr>
          <w:rFonts w:eastAsia="Times New Roman" w:cstheme="minorHAnsi"/>
          <w:sz w:val="24"/>
          <w:szCs w:val="24"/>
        </w:rPr>
        <w:t>2009</w:t>
      </w:r>
      <w:r>
        <w:rPr>
          <w:rFonts w:eastAsia="Times New Roman" w:cstheme="minorHAnsi"/>
          <w:sz w:val="24"/>
          <w:szCs w:val="24"/>
        </w:rPr>
        <w:t xml:space="preserve"> – 6/</w:t>
      </w:r>
      <w:r w:rsidRPr="00A20C79">
        <w:rPr>
          <w:rFonts w:eastAsia="Times New Roman" w:cstheme="minorHAnsi"/>
          <w:sz w:val="24"/>
          <w:szCs w:val="24"/>
        </w:rPr>
        <w:t>2013</w:t>
      </w:r>
      <w:r w:rsidRPr="00A20C79">
        <w:rPr>
          <w:rFonts w:eastAsia="Times New Roman" w:cstheme="minorHAnsi"/>
          <w:b/>
          <w:sz w:val="24"/>
          <w:szCs w:val="24"/>
        </w:rPr>
        <w:t xml:space="preserve">  </w:t>
      </w:r>
      <w:r w:rsidRPr="00A20C79">
        <w:rPr>
          <w:rFonts w:eastAsia="Times New Roman" w:cstheme="minorHAnsi"/>
          <w:b/>
          <w:sz w:val="24"/>
          <w:szCs w:val="24"/>
        </w:rPr>
        <w:tab/>
      </w:r>
      <w:r w:rsidRPr="00E91E79">
        <w:rPr>
          <w:rFonts w:eastAsia="Times New Roman" w:cstheme="minorHAnsi"/>
          <w:bCs/>
          <w:sz w:val="24"/>
          <w:szCs w:val="24"/>
        </w:rPr>
        <w:t>Resident,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 w:rsidRPr="00A20C79">
        <w:rPr>
          <w:rFonts w:eastAsia="Times New Roman" w:cstheme="minorHAnsi"/>
          <w:sz w:val="24"/>
          <w:szCs w:val="24"/>
        </w:rPr>
        <w:t>Diagnostic Radiology</w:t>
      </w:r>
    </w:p>
    <w:p w14:paraId="14F6940B" w14:textId="77777777" w:rsidR="00E91E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New</w:t>
      </w:r>
      <w:r>
        <w:rPr>
          <w:rFonts w:eastAsia="Times New Roman" w:cstheme="minorHAnsi"/>
          <w:sz w:val="24"/>
          <w:szCs w:val="24"/>
        </w:rPr>
        <w:t xml:space="preserve"> </w:t>
      </w:r>
      <w:r w:rsidRPr="00A20C79">
        <w:rPr>
          <w:rFonts w:eastAsia="Times New Roman" w:cstheme="minorHAnsi"/>
          <w:sz w:val="24"/>
          <w:szCs w:val="24"/>
        </w:rPr>
        <w:t xml:space="preserve">York-Presbyterian Hospital New York, New York </w:t>
      </w:r>
    </w:p>
    <w:p w14:paraId="448D0296" w14:textId="7EA2CE87" w:rsidR="00E91E79" w:rsidRPr="00A20C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>Weill Cornell Medical Center</w:t>
      </w:r>
    </w:p>
    <w:p w14:paraId="70A91380" w14:textId="46DA1BF6" w:rsidR="00E91E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 xml:space="preserve">Program Director: Kevin W. </w:t>
      </w:r>
      <w:proofErr w:type="spellStart"/>
      <w:r w:rsidRPr="00A20C79">
        <w:rPr>
          <w:rFonts w:eastAsia="Times New Roman" w:cstheme="minorHAnsi"/>
          <w:sz w:val="24"/>
          <w:szCs w:val="24"/>
        </w:rPr>
        <w:t>Mennitt</w:t>
      </w:r>
      <w:proofErr w:type="spellEnd"/>
      <w:r w:rsidRPr="00A20C79">
        <w:rPr>
          <w:rFonts w:eastAsia="Times New Roman" w:cstheme="minorHAnsi"/>
          <w:sz w:val="24"/>
          <w:szCs w:val="24"/>
        </w:rPr>
        <w:t>, M.D.</w:t>
      </w:r>
    </w:p>
    <w:p w14:paraId="386F7D37" w14:textId="28238072" w:rsidR="00E91E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4C2C05" w14:textId="2AA9BA0D" w:rsidR="00E91E79" w:rsidRPr="00A20C79" w:rsidRDefault="00E91E79" w:rsidP="00E91E79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7/</w:t>
      </w:r>
      <w:r w:rsidRPr="00A20C79">
        <w:rPr>
          <w:rFonts w:eastAsia="Times New Roman" w:cstheme="minorHAnsi"/>
          <w:sz w:val="24"/>
          <w:szCs w:val="24"/>
        </w:rPr>
        <w:t>2013</w:t>
      </w:r>
      <w:r>
        <w:rPr>
          <w:rFonts w:eastAsia="Times New Roman" w:cstheme="minorHAnsi"/>
          <w:sz w:val="24"/>
          <w:szCs w:val="24"/>
        </w:rPr>
        <w:t xml:space="preserve"> </w:t>
      </w:r>
      <w:r w:rsidR="00596F76">
        <w:rPr>
          <w:rFonts w:eastAsia="Times New Roman" w:cstheme="minorHAnsi"/>
          <w:sz w:val="24"/>
          <w:szCs w:val="24"/>
        </w:rPr>
        <w:t>–</w:t>
      </w:r>
      <w:r>
        <w:rPr>
          <w:rFonts w:eastAsia="Times New Roman" w:cstheme="minorHAnsi"/>
          <w:sz w:val="24"/>
          <w:szCs w:val="24"/>
        </w:rPr>
        <w:t xml:space="preserve"> </w:t>
      </w:r>
      <w:r w:rsidR="00596F76">
        <w:rPr>
          <w:rFonts w:eastAsia="Times New Roman" w:cstheme="minorHAnsi"/>
          <w:sz w:val="24"/>
          <w:szCs w:val="24"/>
        </w:rPr>
        <w:t>6/</w:t>
      </w:r>
      <w:r w:rsidRPr="00A20C79">
        <w:rPr>
          <w:rFonts w:eastAsia="Times New Roman" w:cstheme="minorHAnsi"/>
          <w:sz w:val="24"/>
          <w:szCs w:val="24"/>
        </w:rPr>
        <w:t>2014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Fellow</w:t>
      </w:r>
      <w:r>
        <w:rPr>
          <w:rFonts w:eastAsia="Times New Roman" w:cstheme="minorHAnsi"/>
          <w:sz w:val="24"/>
          <w:szCs w:val="24"/>
        </w:rPr>
        <w:t xml:space="preserve">, </w:t>
      </w:r>
      <w:r w:rsidRPr="00A20C79">
        <w:rPr>
          <w:rFonts w:eastAsia="Times New Roman" w:cstheme="minorHAnsi"/>
          <w:sz w:val="24"/>
          <w:szCs w:val="24"/>
        </w:rPr>
        <w:t>Breast Imaging</w:t>
      </w:r>
    </w:p>
    <w:p w14:paraId="5E417B81" w14:textId="73BBD1E8" w:rsidR="00E91E79" w:rsidRPr="00A20C79" w:rsidRDefault="00E91E79" w:rsidP="00E91E79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Memorial Sloan-Kettering Cancer Center</w:t>
      </w:r>
      <w:r>
        <w:rPr>
          <w:rFonts w:eastAsia="Times New Roman" w:cstheme="minorHAnsi"/>
          <w:sz w:val="24"/>
          <w:szCs w:val="24"/>
        </w:rPr>
        <w:t xml:space="preserve">, </w:t>
      </w:r>
      <w:r w:rsidRPr="00A20C79">
        <w:rPr>
          <w:rFonts w:eastAsia="Times New Roman" w:cstheme="minorHAnsi"/>
          <w:sz w:val="24"/>
          <w:szCs w:val="24"/>
        </w:rPr>
        <w:t>New York, New York</w:t>
      </w:r>
    </w:p>
    <w:p w14:paraId="112BECD7" w14:textId="5A386B1D" w:rsidR="00E91E79" w:rsidRDefault="00E91E79" w:rsidP="00E91E79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Program Director: Christopher E. Comstock, M.D.</w:t>
      </w:r>
    </w:p>
    <w:p w14:paraId="41721CEA" w14:textId="56AD1D60" w:rsidR="0057716B" w:rsidRDefault="0057716B" w:rsidP="00E91E79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550342" w14:textId="77785FD6" w:rsidR="0057716B" w:rsidRDefault="0057716B" w:rsidP="005771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8/</w:t>
      </w:r>
      <w:r w:rsidRPr="00A20C79">
        <w:rPr>
          <w:rFonts w:eastAsia="Times New Roman" w:cstheme="minorHAnsi"/>
          <w:sz w:val="24"/>
          <w:szCs w:val="24"/>
        </w:rPr>
        <w:t>2014</w:t>
      </w:r>
      <w:r>
        <w:rPr>
          <w:rFonts w:eastAsia="Times New Roman" w:cstheme="minorHAnsi"/>
          <w:sz w:val="24"/>
          <w:szCs w:val="24"/>
        </w:rPr>
        <w:t xml:space="preserve"> – 9/</w:t>
      </w:r>
      <w:r w:rsidRPr="00A20C79">
        <w:rPr>
          <w:rFonts w:eastAsia="Times New Roman" w:cstheme="minorHAnsi"/>
          <w:sz w:val="24"/>
          <w:szCs w:val="24"/>
        </w:rPr>
        <w:t>2015</w:t>
      </w:r>
      <w:r w:rsidRPr="00A20C79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>Jefferson Radiology</w:t>
      </w:r>
      <w:r>
        <w:rPr>
          <w:rFonts w:eastAsia="Times New Roman" w:cstheme="minorHAnsi"/>
          <w:sz w:val="24"/>
          <w:szCs w:val="24"/>
        </w:rPr>
        <w:t xml:space="preserve">, </w:t>
      </w:r>
      <w:r w:rsidRPr="00A20C79">
        <w:rPr>
          <w:rFonts w:eastAsia="Times New Roman" w:cstheme="minorHAnsi"/>
          <w:sz w:val="24"/>
          <w:szCs w:val="24"/>
        </w:rPr>
        <w:t xml:space="preserve">East Hartford, CT </w:t>
      </w:r>
    </w:p>
    <w:p w14:paraId="60017B18" w14:textId="77777777" w:rsidR="0057716B" w:rsidRDefault="0057716B" w:rsidP="005771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61472C8" w14:textId="3FA2DDC2" w:rsidR="0057716B" w:rsidRPr="00A20C79" w:rsidRDefault="0057716B" w:rsidP="0057716B">
      <w:pPr>
        <w:tabs>
          <w:tab w:val="left" w:pos="337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10/</w:t>
      </w:r>
      <w:r w:rsidRPr="00A20C79">
        <w:rPr>
          <w:rFonts w:eastAsia="Times New Roman" w:cstheme="minorHAnsi"/>
          <w:sz w:val="24"/>
          <w:szCs w:val="24"/>
        </w:rPr>
        <w:t>2015</w:t>
      </w:r>
      <w:r>
        <w:rPr>
          <w:rFonts w:eastAsia="Times New Roman" w:cstheme="minorHAnsi"/>
          <w:sz w:val="24"/>
          <w:szCs w:val="24"/>
        </w:rPr>
        <w:t xml:space="preserve"> </w:t>
      </w:r>
      <w:r w:rsidRPr="00A20C79">
        <w:rPr>
          <w:rFonts w:eastAsia="Times New Roman" w:cstheme="minorHAnsi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 xml:space="preserve"> </w:t>
      </w:r>
      <w:r w:rsidRPr="00A20C79">
        <w:rPr>
          <w:rFonts w:eastAsia="Times New Roman" w:cstheme="minorHAnsi"/>
          <w:sz w:val="24"/>
          <w:szCs w:val="24"/>
        </w:rPr>
        <w:t>present                     Advanced Radiology Consultants</w:t>
      </w:r>
      <w:r>
        <w:rPr>
          <w:rFonts w:eastAsia="Times New Roman" w:cstheme="minorHAnsi"/>
          <w:sz w:val="24"/>
          <w:szCs w:val="24"/>
        </w:rPr>
        <w:t xml:space="preserve">, </w:t>
      </w:r>
      <w:r w:rsidRPr="00A20C79">
        <w:rPr>
          <w:rFonts w:eastAsia="Times New Roman" w:cstheme="minorHAnsi"/>
          <w:sz w:val="24"/>
          <w:szCs w:val="24"/>
        </w:rPr>
        <w:t xml:space="preserve">Shelton, CT                                                           </w:t>
      </w:r>
    </w:p>
    <w:p w14:paraId="215DFBA1" w14:textId="4D2FD8F4" w:rsidR="00E91E79" w:rsidRPr="00A20C79" w:rsidRDefault="001D60C2" w:rsidP="0057716B">
      <w:pPr>
        <w:tabs>
          <w:tab w:val="left" w:pos="337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D60C2">
        <w:rPr>
          <w:rFonts w:eastAsia="Times New Roman" w:cstheme="minorHAnsi"/>
          <w:b/>
          <w:bCs/>
          <w:sz w:val="24"/>
          <w:szCs w:val="24"/>
        </w:rPr>
        <w:t>Board Certifications:</w:t>
      </w:r>
      <w:r w:rsidR="00E91E79" w:rsidRPr="00A20C79">
        <w:rPr>
          <w:rFonts w:eastAsia="Times New Roman" w:cstheme="minorHAnsi"/>
          <w:b/>
          <w:bCs/>
          <w:sz w:val="24"/>
          <w:szCs w:val="24"/>
        </w:rPr>
        <w:tab/>
      </w:r>
      <w:r w:rsidR="00E91E79" w:rsidRPr="00A20C79">
        <w:rPr>
          <w:rFonts w:eastAsia="Times New Roman" w:cstheme="minorHAnsi"/>
          <w:b/>
          <w:bCs/>
          <w:sz w:val="24"/>
          <w:szCs w:val="24"/>
        </w:rPr>
        <w:tab/>
      </w:r>
    </w:p>
    <w:p w14:paraId="3195C1E9" w14:textId="77777777" w:rsidR="00E91E79" w:rsidRPr="00A20C79" w:rsidRDefault="00E91E79" w:rsidP="00E91E79">
      <w:pPr>
        <w:tabs>
          <w:tab w:val="left" w:pos="1260"/>
          <w:tab w:val="left" w:pos="288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48B75E5" w14:textId="1E91A0C9" w:rsidR="001D60C2" w:rsidRDefault="001D60C2" w:rsidP="001D60C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American Board of Radiology</w:t>
      </w:r>
      <w:r>
        <w:rPr>
          <w:rFonts w:eastAsia="Times New Roman" w:cstheme="minorHAnsi"/>
          <w:sz w:val="24"/>
          <w:szCs w:val="24"/>
        </w:rPr>
        <w:t>, 2013</w:t>
      </w:r>
    </w:p>
    <w:p w14:paraId="53D208E6" w14:textId="77777777" w:rsidR="0057716B" w:rsidRDefault="0057716B" w:rsidP="001D60C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BCDBEC" w14:textId="7F4D91F8" w:rsidR="001D60C2" w:rsidRDefault="001D60C2" w:rsidP="001D60C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E5E1DC" w14:textId="2DA56243" w:rsidR="001D60C2" w:rsidRDefault="001D60C2" w:rsidP="001D60C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1D60C2">
        <w:rPr>
          <w:rFonts w:eastAsia="Times New Roman" w:cstheme="minorHAnsi"/>
          <w:b/>
          <w:bCs/>
          <w:sz w:val="24"/>
          <w:szCs w:val="24"/>
        </w:rPr>
        <w:lastRenderedPageBreak/>
        <w:t>Professional Honors &amp; Recognition:</w:t>
      </w:r>
    </w:p>
    <w:p w14:paraId="3CB766F4" w14:textId="62F56479" w:rsidR="001D60C2" w:rsidRDefault="001D60C2" w:rsidP="001D60C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61C6C9F" w14:textId="77777777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2017-2018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Yale New</w:t>
      </w:r>
      <w:r>
        <w:rPr>
          <w:rFonts w:eastAsia="Times New Roman" w:cstheme="minorHAnsi"/>
          <w:sz w:val="24"/>
          <w:szCs w:val="24"/>
        </w:rPr>
        <w:t xml:space="preserve"> </w:t>
      </w:r>
      <w:r w:rsidRPr="00A20C79">
        <w:rPr>
          <w:rFonts w:eastAsia="Times New Roman" w:cstheme="minorHAnsi"/>
          <w:sz w:val="24"/>
          <w:szCs w:val="24"/>
        </w:rPr>
        <w:t xml:space="preserve">Haven/Bridgeport Hospital </w:t>
      </w:r>
    </w:p>
    <w:p w14:paraId="541EB6F2" w14:textId="7C899380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>Teacher of the Year, Diagnostic Radiology</w:t>
      </w:r>
    </w:p>
    <w:p w14:paraId="44EC8C56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95D4BF0" w14:textId="0F0F84A5" w:rsidR="001D60C2" w:rsidRDefault="001D60C2" w:rsidP="001D60C2">
      <w:pPr>
        <w:tabs>
          <w:tab w:val="left" w:pos="1260"/>
        </w:tabs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2012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Radiological Society of North America Roentgen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 xml:space="preserve"> Resident Research Award</w:t>
      </w:r>
    </w:p>
    <w:p w14:paraId="61607100" w14:textId="77777777" w:rsidR="001D60C2" w:rsidRPr="00A20C79" w:rsidRDefault="001D60C2" w:rsidP="001D60C2">
      <w:pPr>
        <w:tabs>
          <w:tab w:val="left" w:pos="1260"/>
        </w:tabs>
        <w:spacing w:after="0" w:line="240" w:lineRule="auto"/>
        <w:ind w:left="2880" w:hanging="2880"/>
        <w:rPr>
          <w:rFonts w:eastAsia="Times New Roman" w:cstheme="minorHAnsi"/>
          <w:sz w:val="24"/>
          <w:szCs w:val="24"/>
        </w:rPr>
      </w:pPr>
    </w:p>
    <w:p w14:paraId="51781225" w14:textId="77777777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2007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 xml:space="preserve">Association of University Radiologists </w:t>
      </w:r>
    </w:p>
    <w:p w14:paraId="4B3710DA" w14:textId="0FF6282B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 xml:space="preserve">                           </w:t>
      </w:r>
      <w:r w:rsidRPr="00A20C79">
        <w:rPr>
          <w:rFonts w:eastAsia="Times New Roman" w:cstheme="minorHAnsi"/>
          <w:sz w:val="24"/>
          <w:szCs w:val="24"/>
        </w:rPr>
        <w:t>Lippincott Trainee Book Award</w:t>
      </w:r>
    </w:p>
    <w:p w14:paraId="716FAE11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8E4CCB" w14:textId="6475C812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2007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American Roentgen Ray Society Certificate of Merit</w:t>
      </w:r>
    </w:p>
    <w:p w14:paraId="15894B29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3708CB" w14:textId="77777777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2007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 xml:space="preserve">Radiological Society of North America </w:t>
      </w:r>
    </w:p>
    <w:p w14:paraId="6024DA2A" w14:textId="7C6963C2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                                              </w:t>
      </w:r>
      <w:r w:rsidRPr="00A20C79">
        <w:rPr>
          <w:rFonts w:eastAsia="Times New Roman" w:cstheme="minorHAnsi"/>
          <w:sz w:val="24"/>
          <w:szCs w:val="24"/>
        </w:rPr>
        <w:t>Research Medical Student Grant</w:t>
      </w:r>
    </w:p>
    <w:p w14:paraId="72250495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D275F9" w14:textId="112DB2C1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2006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Academy of Neurology Research Award</w:t>
      </w:r>
    </w:p>
    <w:p w14:paraId="212F5BE0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047679" w14:textId="30E457F9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2006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Lita Annenberg Hazen Scholarship for Neurobiology</w:t>
      </w:r>
    </w:p>
    <w:p w14:paraId="430FBCC1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41CF75" w14:textId="4DC91506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2004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Student Interest Group in Neurology Scholarship</w:t>
      </w:r>
    </w:p>
    <w:p w14:paraId="36386A03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2C09620" w14:textId="2D47BEF8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2004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Student Academic Multicultural Initiatives Scholarship</w:t>
      </w:r>
    </w:p>
    <w:p w14:paraId="34760DAE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4C513E" w14:textId="2FF7A108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2002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Barry M. Goldwater Research Scholarship</w:t>
      </w:r>
    </w:p>
    <w:p w14:paraId="49E97B0F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7D5AF09" w14:textId="1D22CF69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2002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Phi Beta Kappa</w:t>
      </w:r>
    </w:p>
    <w:p w14:paraId="5B7BA444" w14:textId="77777777" w:rsidR="001D60C2" w:rsidRPr="00A20C79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BA8BB3E" w14:textId="3159BC97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2000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  <w:t>Woodrow Wilson Research Fellowship</w:t>
      </w:r>
      <w:r w:rsidRPr="00A20C79">
        <w:rPr>
          <w:rFonts w:eastAsia="Times New Roman" w:cstheme="minorHAnsi"/>
          <w:sz w:val="24"/>
          <w:szCs w:val="24"/>
        </w:rPr>
        <w:tab/>
        <w:t xml:space="preserve"> </w:t>
      </w:r>
    </w:p>
    <w:p w14:paraId="5AA4B84F" w14:textId="7C3F852A" w:rsidR="001D60C2" w:rsidRDefault="001D60C2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796E85" w14:textId="3BAC3D24" w:rsidR="0057716B" w:rsidRDefault="0057716B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B262E5" w14:textId="2B88DCB6" w:rsidR="0057716B" w:rsidRDefault="0057716B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19254D4" w14:textId="77777777" w:rsidR="0057716B" w:rsidRDefault="0057716B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91422D" w14:textId="3212C2FA" w:rsidR="001D60C2" w:rsidRDefault="00EE0F10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7716B">
        <w:rPr>
          <w:rFonts w:eastAsia="Times New Roman" w:cstheme="minorHAnsi"/>
          <w:b/>
          <w:bCs/>
          <w:sz w:val="24"/>
          <w:szCs w:val="24"/>
        </w:rPr>
        <w:t>Professional Service for Professional Organizations</w:t>
      </w:r>
      <w:r w:rsidR="0057716B" w:rsidRPr="0057716B">
        <w:rPr>
          <w:rFonts w:eastAsia="Times New Roman" w:cstheme="minorHAnsi"/>
          <w:b/>
          <w:bCs/>
          <w:sz w:val="24"/>
          <w:szCs w:val="24"/>
        </w:rPr>
        <w:t>:</w:t>
      </w:r>
    </w:p>
    <w:p w14:paraId="14CEB53C" w14:textId="590B6C0D" w:rsidR="0057716B" w:rsidRDefault="0057716B" w:rsidP="001D60C2">
      <w:pPr>
        <w:tabs>
          <w:tab w:val="left" w:pos="126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D4C7694" w14:textId="184281DA" w:rsidR="0057716B" w:rsidRPr="00A20C79" w:rsidRDefault="0057716B" w:rsidP="005771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2011-present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Member, </w:t>
      </w:r>
      <w:r w:rsidRPr="00A20C79">
        <w:rPr>
          <w:rFonts w:eastAsia="Times New Roman" w:cstheme="minorHAnsi"/>
          <w:sz w:val="24"/>
          <w:szCs w:val="24"/>
        </w:rPr>
        <w:t>Society of Breast Imaging</w:t>
      </w:r>
    </w:p>
    <w:p w14:paraId="696DC442" w14:textId="024C72D4" w:rsidR="0057716B" w:rsidRPr="00A20C79" w:rsidRDefault="0057716B" w:rsidP="005771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>2007-present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Member, </w:t>
      </w:r>
      <w:r w:rsidRPr="00A20C79">
        <w:rPr>
          <w:rFonts w:eastAsia="Times New Roman" w:cstheme="minorHAnsi"/>
          <w:sz w:val="24"/>
          <w:szCs w:val="24"/>
        </w:rPr>
        <w:t>American Roentgen Ray Society</w:t>
      </w:r>
    </w:p>
    <w:p w14:paraId="4964A0F0" w14:textId="55CD4A5F" w:rsidR="00A20C79" w:rsidRPr="00A20C79" w:rsidRDefault="0057716B" w:rsidP="0009144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 xml:space="preserve">2007-present </w:t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 w:rsidRPr="00A20C79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Member, </w:t>
      </w:r>
      <w:r w:rsidRPr="00A20C79">
        <w:rPr>
          <w:rFonts w:eastAsia="Times New Roman" w:cstheme="minorHAnsi"/>
          <w:sz w:val="24"/>
          <w:szCs w:val="24"/>
        </w:rPr>
        <w:t>Radiological Society of North America</w:t>
      </w:r>
    </w:p>
    <w:p w14:paraId="7CED0EB2" w14:textId="77777777" w:rsidR="008A1186" w:rsidRDefault="008A1186" w:rsidP="000914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269C7B8" w14:textId="5B3E37BC" w:rsidR="0009144F" w:rsidRPr="00A20C79" w:rsidRDefault="0009144F" w:rsidP="000914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PRESENTATIONS:</w:t>
      </w:r>
    </w:p>
    <w:p w14:paraId="3F1FC4DF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0D06F7C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proofErr w:type="spellStart"/>
      <w:r w:rsidRPr="00A20C79">
        <w:rPr>
          <w:rFonts w:eastAsia="Times New Roman" w:cstheme="minorHAnsi"/>
          <w:bCs/>
          <w:color w:val="000000"/>
          <w:sz w:val="24"/>
          <w:szCs w:val="24"/>
        </w:rPr>
        <w:t>Ekinci</w:t>
      </w:r>
      <w:proofErr w:type="spellEnd"/>
      <w:r w:rsidRPr="00A20C79">
        <w:rPr>
          <w:rFonts w:eastAsia="Times New Roman" w:cstheme="minorHAnsi"/>
          <w:bCs/>
          <w:color w:val="000000"/>
          <w:sz w:val="24"/>
          <w:szCs w:val="24"/>
        </w:rPr>
        <w:t xml:space="preserve"> T, Nepal P, </w:t>
      </w:r>
      <w:proofErr w:type="spellStart"/>
      <w:r w:rsidRPr="00A20C79">
        <w:rPr>
          <w:rFonts w:eastAsia="Times New Roman" w:cstheme="minorHAnsi"/>
          <w:bCs/>
          <w:color w:val="000000"/>
          <w:sz w:val="24"/>
          <w:szCs w:val="24"/>
        </w:rPr>
        <w:t>Songmen</w:t>
      </w:r>
      <w:proofErr w:type="spellEnd"/>
      <w:r w:rsidRPr="00A20C79">
        <w:rPr>
          <w:rFonts w:eastAsia="Times New Roman" w:cstheme="minorHAnsi"/>
          <w:bCs/>
          <w:color w:val="000000"/>
          <w:sz w:val="24"/>
          <w:szCs w:val="24"/>
        </w:rPr>
        <w:t xml:space="preserve"> S,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bCs/>
          <w:color w:val="000000"/>
          <w:sz w:val="24"/>
          <w:szCs w:val="24"/>
        </w:rPr>
        <w:t>. Multimodality imaging spectrum of common and uncommon male breast pathologies. E</w:t>
      </w:r>
      <w:r w:rsidRPr="00A20C79">
        <w:rPr>
          <w:rFonts w:eastAsia="Times New Roman" w:cstheme="minorHAnsi"/>
          <w:sz w:val="24"/>
          <w:szCs w:val="24"/>
        </w:rPr>
        <w:t>ducational electronic presentation at SBI/ACR Breast Imaging Symposium</w:t>
      </w:r>
      <w:r w:rsidRPr="00A20C79">
        <w:rPr>
          <w:rFonts w:eastAsia="Times New Roman" w:cstheme="minorHAnsi"/>
          <w:bCs/>
          <w:color w:val="222222"/>
          <w:sz w:val="24"/>
          <w:szCs w:val="24"/>
        </w:rPr>
        <w:t>, 2020.</w:t>
      </w:r>
    </w:p>
    <w:p w14:paraId="1751C509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3700ADB5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 xml:space="preserve">Sheikh K. 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Comparison of interpretation of an abbreviated versus full breast MRI protocol. Educational paper presentation at Memorial Sloan Kettering Cancer Center Presentation Day, 2014. </w:t>
      </w:r>
    </w:p>
    <w:p w14:paraId="3014BE83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26DD858D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bCs/>
          <w:color w:val="222222"/>
          <w:sz w:val="24"/>
          <w:szCs w:val="24"/>
        </w:rPr>
        <w:t>Sheikh K</w:t>
      </w:r>
      <w:r w:rsidRPr="00A20C79">
        <w:rPr>
          <w:rFonts w:eastAsia="Times New Roman" w:cstheme="minorHAnsi"/>
          <w:bCs/>
          <w:color w:val="222222"/>
          <w:sz w:val="24"/>
          <w:szCs w:val="24"/>
        </w:rPr>
        <w:t xml:space="preserve">. 3-D digital breast tomosynthesis. 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Educational paper presentation at NYPH-Weill Cornell Resident Presentation Day, 2012.  </w:t>
      </w:r>
    </w:p>
    <w:p w14:paraId="1B594386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14:paraId="4A80223A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A20C79">
        <w:rPr>
          <w:rFonts w:eastAsia="Times New Roman" w:cstheme="minorHAnsi"/>
          <w:sz w:val="24"/>
          <w:szCs w:val="24"/>
        </w:rPr>
        <w:t>Sonoelastography</w:t>
      </w:r>
      <w:proofErr w:type="spellEnd"/>
      <w:r w:rsidRPr="00A20C79">
        <w:rPr>
          <w:rFonts w:eastAsia="Times New Roman" w:cstheme="minorHAnsi"/>
          <w:sz w:val="24"/>
          <w:szCs w:val="24"/>
        </w:rPr>
        <w:t xml:space="preserve"> in the Evaluation of Breast Lesions. CME educational electronic exhibit at 112</w:t>
      </w:r>
      <w:r w:rsidRPr="00A20C79">
        <w:rPr>
          <w:rFonts w:eastAsia="Times New Roman" w:cstheme="minorHAnsi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sz w:val="24"/>
          <w:szCs w:val="24"/>
        </w:rPr>
        <w:t xml:space="preserve"> </w:t>
      </w:r>
      <w:r w:rsidRPr="00A20C79">
        <w:rPr>
          <w:rFonts w:eastAsia="Times New Roman" w:cstheme="minorHAnsi"/>
          <w:bCs/>
          <w:color w:val="222222"/>
          <w:sz w:val="24"/>
          <w:szCs w:val="24"/>
        </w:rPr>
        <w:t>American Roentgen Ray Society Annual Meeting, 2012.</w:t>
      </w:r>
    </w:p>
    <w:p w14:paraId="30ADEDE7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bCs/>
          <w:color w:val="222222"/>
          <w:sz w:val="24"/>
          <w:szCs w:val="24"/>
        </w:rPr>
      </w:pPr>
    </w:p>
    <w:p w14:paraId="1B8C80CD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Belfi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LM,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Baad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M,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Sanelli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PC. </w:t>
      </w:r>
      <w:r w:rsidRPr="00A20C79">
        <w:rPr>
          <w:rFonts w:eastAsia="Times New Roman" w:cstheme="minorHAnsi"/>
          <w:bCs/>
          <w:color w:val="000000"/>
          <w:sz w:val="24"/>
          <w:szCs w:val="24"/>
        </w:rPr>
        <w:t>Imaging of acute blunt cervical spine trauma based on ACR Appropriateness Criteria</w:t>
      </w:r>
      <w:r w:rsidRPr="00A20C79">
        <w:rPr>
          <w:rFonts w:eastAsia="Times New Roman" w:cstheme="minorHAnsi"/>
          <w:color w:val="2C3243"/>
          <w:sz w:val="24"/>
          <w:szCs w:val="24"/>
        </w:rPr>
        <w:sym w:font="Symbol" w:char="F0D2"/>
      </w:r>
      <w:r w:rsidRPr="00A20C79">
        <w:rPr>
          <w:rFonts w:eastAsia="Times New Roman" w:cstheme="minorHAnsi"/>
          <w:bCs/>
          <w:color w:val="000000"/>
          <w:sz w:val="24"/>
          <w:szCs w:val="24"/>
        </w:rPr>
        <w:t>.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Scientific poster presentation at 21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st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American Society of Emergency Radiology Annual Meeting, 2011.</w:t>
      </w:r>
    </w:p>
    <w:p w14:paraId="7835EFB1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839547C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Baad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M,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Belfi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LM,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Sanelli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PC. Use of ACR Appropriateness Criteria</w:t>
      </w:r>
      <w:r w:rsidRPr="00A20C79">
        <w:rPr>
          <w:rFonts w:eastAsia="Times New Roman" w:cstheme="minorHAnsi"/>
          <w:color w:val="2C3243"/>
          <w:sz w:val="24"/>
          <w:szCs w:val="24"/>
        </w:rPr>
        <w:sym w:font="Symbol" w:char="F0D2"/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for imaging of acute cervical spine injury. Scientific paper presentation at 59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Association of University Radiologists Annual Meeting, 2011.  </w:t>
      </w:r>
    </w:p>
    <w:p w14:paraId="5A6AE433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1C1597C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Ayala R,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Juluru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K. PHI embedded in radiographic images: an analysis of the quantity and distribution presented to a local imaging research repository.  Scientific paper presentation at 96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Radiological Society of North America Annual Meeting, 2010. </w:t>
      </w:r>
    </w:p>
    <w:p w14:paraId="0192C58A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76B0EA4A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Ayala R,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Juluru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K. PHI embedded in radiographic images: an analysis of the quantity and distribution presented to a local imaging research repository.  Scientific paper presentation at NYPH-Weill Cornell Research Day, 2010.  </w:t>
      </w:r>
    </w:p>
    <w:p w14:paraId="7C190AB2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67BC571B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Bokacheva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L,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Mikheev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A,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Rusinek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H, Kong X, Melamed J,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Taouli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B. Dynamic contrast-enhanced MRI for characterization of prostate cancer. Scientific paper presentation at Society of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Uroradiology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Annual Meeting, 2008.</w:t>
      </w:r>
    </w:p>
    <w:p w14:paraId="3F669E2B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bCs/>
          <w:color w:val="222222"/>
          <w:sz w:val="24"/>
          <w:szCs w:val="24"/>
        </w:rPr>
      </w:pPr>
    </w:p>
    <w:p w14:paraId="5ECEBF05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Schipper MJ,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Hoeffner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EG. Feasibility of superficial temporal artery as input artery in cerebral perfusion CT: final results. Scientific poster presentation at 45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American Society of Neuroradiology Annual Meeting, 2007.</w:t>
      </w:r>
    </w:p>
    <w:p w14:paraId="3C831622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0BF4DEBC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Hoeffner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EG, Barry K, Gomez-Hassan D,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Maly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Sundgren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P,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>. Multimodality imaging of stroke and stroke mimics: a teaching file approach. CME educational electronic exhibit at 45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American Society of Neuroradiology Annual Meeting, 2007.</w:t>
      </w:r>
    </w:p>
    <w:p w14:paraId="4C11979B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59F1EFD2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color w:val="000000"/>
          <w:sz w:val="24"/>
          <w:szCs w:val="24"/>
        </w:rPr>
        <w:t xml:space="preserve">Peltier AC,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Consens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FB,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>, Wang L, Song Y, Russell JW. Autonomic dysfunction in obstructive sleep apnea is associated with impaired glucose regulation. Scientific poster presentation at 59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American Academy of Neurology Annual Meeting, 2007.</w:t>
      </w:r>
    </w:p>
    <w:p w14:paraId="318A3550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lastRenderedPageBreak/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Schipper MJ,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Hoeffner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EG. Feasibility of superficial temporal artery as input artery in cerebral perfusion CT. Scientific paper presentation at 55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Association of University Radiologists Annual Meeting, 2007.</w:t>
      </w:r>
    </w:p>
    <w:p w14:paraId="1E2C18BA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1CBD692B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Schipper MJ,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Hoeffner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EG. Feasibility of superficial temporal artery as input artery for cerebral perfusion CT: initial experience. CME scientific electronic exhibit at 107</w:t>
      </w:r>
      <w:r w:rsidRPr="00A20C79">
        <w:rPr>
          <w:rFonts w:eastAsia="Times New Roman" w:cstheme="minorHAnsi"/>
          <w:color w:val="000000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American Roentgen Ray Society Annual Meeting, 2007.</w:t>
      </w:r>
    </w:p>
    <w:p w14:paraId="2978690B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B629D59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Sheikh K</w:t>
      </w:r>
      <w:r w:rsidRPr="00A20C79">
        <w:rPr>
          <w:rFonts w:eastAsia="Times New Roman" w:cstheme="minorHAnsi"/>
          <w:sz w:val="24"/>
          <w:szCs w:val="24"/>
        </w:rPr>
        <w:t>. Autonomic dysfunction in obstructive sleep apnea, Scientific poster presentation at Student Biomedical Research Forum, University of Michigan Medical School, 2004.</w:t>
      </w:r>
    </w:p>
    <w:p w14:paraId="613B0458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2299D5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Sheikh K</w:t>
      </w:r>
      <w:r w:rsidRPr="00A20C79">
        <w:rPr>
          <w:rFonts w:eastAsia="Times New Roman" w:cstheme="minorHAnsi"/>
          <w:sz w:val="24"/>
          <w:szCs w:val="24"/>
        </w:rPr>
        <w:t xml:space="preserve">. </w:t>
      </w:r>
      <w:r w:rsidRPr="00A20C79">
        <w:rPr>
          <w:rFonts w:eastAsia="Times New Roman" w:cstheme="minorHAnsi"/>
          <w:color w:val="000000"/>
          <w:sz w:val="24"/>
          <w:szCs w:val="24"/>
        </w:rPr>
        <w:t>Role of perivascular macrophages during CNS inflammation of HIV-Associated Dementia, Scientific poster presentation at Woodrow Wilson Fellowship Research Session, Johns Hopkins University, 2003.</w:t>
      </w:r>
    </w:p>
    <w:p w14:paraId="3A744F81" w14:textId="77777777" w:rsidR="0009144F" w:rsidRPr="00A20C79" w:rsidRDefault="0009144F" w:rsidP="0009144F">
      <w:pPr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</w:p>
    <w:p w14:paraId="1B1ADA83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Sheikh K</w:t>
      </w:r>
      <w:r w:rsidRPr="00A20C79">
        <w:rPr>
          <w:rFonts w:eastAsia="Times New Roman" w:cstheme="minorHAnsi"/>
          <w:sz w:val="24"/>
          <w:szCs w:val="24"/>
        </w:rPr>
        <w:t xml:space="preserve">. 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Role of perivascular macrophages during CNS inflammation of HIV-Associated Dementia, Scientific poster presentation at Department of Neuroscience Research Session, Johns Hopkins University, 2002. </w:t>
      </w:r>
    </w:p>
    <w:p w14:paraId="703D947A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575F1B4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Sheikh K</w:t>
      </w:r>
      <w:r w:rsidRPr="00A20C79">
        <w:rPr>
          <w:rFonts w:eastAsia="Times New Roman" w:cstheme="minorHAnsi"/>
          <w:sz w:val="24"/>
          <w:szCs w:val="24"/>
        </w:rPr>
        <w:t xml:space="preserve">. 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Associations between age, vasospasm, and cognitive deficits after ruptured aneurysm repair, Scientific poster presentation at Department of Neuroscience Research Session, Johns Hopkins University, 2001. </w:t>
      </w:r>
    </w:p>
    <w:p w14:paraId="18C630BA" w14:textId="77777777" w:rsidR="0009144F" w:rsidRPr="00A20C79" w:rsidRDefault="0009144F" w:rsidP="0009144F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06481B1A" w14:textId="77777777" w:rsidR="0009144F" w:rsidRPr="00A20C79" w:rsidRDefault="0009144F" w:rsidP="0009144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A20C79">
        <w:rPr>
          <w:rFonts w:eastAsia="Times New Roman" w:cstheme="minorHAnsi"/>
          <w:sz w:val="24"/>
          <w:szCs w:val="24"/>
        </w:rPr>
        <w:t xml:space="preserve">Hillis AE, </w:t>
      </w:r>
      <w:proofErr w:type="spellStart"/>
      <w:r w:rsidRPr="00A20C79">
        <w:rPr>
          <w:rFonts w:eastAsia="Times New Roman" w:cstheme="minorHAnsi"/>
          <w:sz w:val="24"/>
          <w:szCs w:val="24"/>
        </w:rPr>
        <w:t>Razumovsky</w:t>
      </w:r>
      <w:proofErr w:type="spellEnd"/>
      <w:r w:rsidRPr="00A20C79">
        <w:rPr>
          <w:rFonts w:eastAsia="Times New Roman" w:cstheme="minorHAnsi"/>
          <w:sz w:val="24"/>
          <w:szCs w:val="24"/>
        </w:rPr>
        <w:t xml:space="preserve"> A, </w:t>
      </w:r>
      <w:proofErr w:type="spellStart"/>
      <w:r w:rsidRPr="00A20C79">
        <w:rPr>
          <w:rFonts w:eastAsia="Times New Roman" w:cstheme="minorHAnsi"/>
          <w:sz w:val="24"/>
          <w:szCs w:val="24"/>
        </w:rPr>
        <w:t>Ulatowski</w:t>
      </w:r>
      <w:proofErr w:type="spellEnd"/>
      <w:r w:rsidRPr="00A20C79">
        <w:rPr>
          <w:rFonts w:eastAsia="Times New Roman" w:cstheme="minorHAnsi"/>
          <w:sz w:val="24"/>
          <w:szCs w:val="24"/>
        </w:rPr>
        <w:t xml:space="preserve"> JA, Banker P, </w:t>
      </w:r>
      <w:r w:rsidRPr="00A20C79">
        <w:rPr>
          <w:rFonts w:eastAsia="Times New Roman" w:cstheme="minorHAnsi"/>
          <w:b/>
          <w:sz w:val="24"/>
          <w:szCs w:val="24"/>
        </w:rPr>
        <w:t>Sheikh K</w:t>
      </w:r>
      <w:r w:rsidRPr="00A20C7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A20C79">
        <w:rPr>
          <w:rFonts w:eastAsia="Times New Roman" w:cstheme="minorHAnsi"/>
          <w:sz w:val="24"/>
          <w:szCs w:val="24"/>
        </w:rPr>
        <w:t>Rigamonti</w:t>
      </w:r>
      <w:proofErr w:type="spellEnd"/>
      <w:r w:rsidRPr="00A20C79">
        <w:rPr>
          <w:rFonts w:eastAsia="Times New Roman" w:cstheme="minorHAnsi"/>
          <w:sz w:val="24"/>
          <w:szCs w:val="24"/>
        </w:rPr>
        <w:t xml:space="preserve"> D. </w:t>
      </w:r>
      <w:r w:rsidRPr="00A20C79">
        <w:rPr>
          <w:rFonts w:eastAsia="Times New Roman" w:cstheme="minorHAnsi"/>
          <w:color w:val="000000"/>
          <w:sz w:val="24"/>
          <w:szCs w:val="24"/>
        </w:rPr>
        <w:t>Associations between age, vasospasm, and cognitive deficits after ruptured aneurysm repair. Scientific poster presentation at</w:t>
      </w:r>
      <w:r w:rsidRPr="00A20C79">
        <w:rPr>
          <w:rFonts w:eastAsia="Times New Roman" w:cstheme="minorHAnsi"/>
          <w:sz w:val="24"/>
          <w:szCs w:val="24"/>
        </w:rPr>
        <w:t xml:space="preserve"> 26</w:t>
      </w:r>
      <w:r w:rsidRPr="00A20C79">
        <w:rPr>
          <w:rFonts w:eastAsia="Times New Roman" w:cstheme="minorHAnsi"/>
          <w:sz w:val="24"/>
          <w:szCs w:val="24"/>
          <w:vertAlign w:val="superscript"/>
        </w:rPr>
        <w:t>th</w:t>
      </w:r>
      <w:r w:rsidRPr="00A20C79">
        <w:rPr>
          <w:rFonts w:eastAsia="Times New Roman" w:cstheme="minorHAnsi"/>
          <w:sz w:val="24"/>
          <w:szCs w:val="24"/>
        </w:rPr>
        <w:t xml:space="preserve"> International Stroke Conference, 2000.</w:t>
      </w:r>
    </w:p>
    <w:p w14:paraId="4306A780" w14:textId="5F6FD7F8" w:rsidR="00A20C79" w:rsidRDefault="00A20C79" w:rsidP="00A20C79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BD1F61" w14:textId="77777777" w:rsidR="0009144F" w:rsidRPr="00A20C79" w:rsidRDefault="0009144F" w:rsidP="00A20C79">
      <w:pPr>
        <w:tabs>
          <w:tab w:val="left" w:pos="126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BB824F" w14:textId="2770F5DC" w:rsidR="00A20C79" w:rsidRDefault="0009144F" w:rsidP="0009144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Bibliography:</w:t>
      </w:r>
    </w:p>
    <w:p w14:paraId="3394B3D1" w14:textId="6AC329EC" w:rsidR="008A1186" w:rsidRDefault="008A1186" w:rsidP="0009144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5594DAB" w14:textId="65E05F0D" w:rsidR="008A1186" w:rsidRPr="008A1186" w:rsidRDefault="008A1186" w:rsidP="008A11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color w:val="000000"/>
          <w:sz w:val="24"/>
          <w:szCs w:val="24"/>
        </w:rPr>
        <w:t xml:space="preserve">Russell JW, Peltier AC,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>, Howard J, Goldstein J, Smith AG, Feldman EL, Singleton JR. Autonomic dysfunction in subjects with impaired glucose tolerance.  Journal of the Peripheral Nervous System 2005;10(Suppl 1), 78-79.</w:t>
      </w:r>
    </w:p>
    <w:p w14:paraId="6BAB75EC" w14:textId="77777777" w:rsidR="008A1186" w:rsidRPr="008A1186" w:rsidRDefault="008A1186" w:rsidP="008A1186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1293148" w14:textId="367189A7" w:rsidR="008A1186" w:rsidRPr="008A1186" w:rsidRDefault="008A1186" w:rsidP="008A11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color w:val="000000"/>
          <w:sz w:val="24"/>
          <w:szCs w:val="24"/>
        </w:rPr>
        <w:t xml:space="preserve">Peltier AC,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Consens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FB,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>, Wang L, Song Y, Russell JW.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A20C79">
        <w:rPr>
          <w:rFonts w:eastAsia="Times New Roman" w:cstheme="minorHAnsi"/>
          <w:color w:val="000000"/>
          <w:sz w:val="24"/>
          <w:szCs w:val="24"/>
        </w:rPr>
        <w:t>Autonomic dysfunction in obstructive sleep apnea is associated with impaired glucose regulation.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Pr="00A20C79">
        <w:rPr>
          <w:rFonts w:eastAsia="Times New Roman" w:cstheme="minorHAnsi"/>
          <w:color w:val="000000"/>
          <w:sz w:val="24"/>
          <w:szCs w:val="24"/>
        </w:rPr>
        <w:t>Sleep Medicine 2007;8(2):149-55.</w:t>
      </w:r>
    </w:p>
    <w:p w14:paraId="5F639E49" w14:textId="77777777" w:rsidR="008A1186" w:rsidRDefault="008A1186" w:rsidP="008A1186">
      <w:pPr>
        <w:pStyle w:val="ListParagraph"/>
        <w:rPr>
          <w:rFonts w:eastAsia="Times New Roman" w:cstheme="minorHAnsi"/>
          <w:sz w:val="24"/>
          <w:szCs w:val="24"/>
        </w:rPr>
      </w:pPr>
    </w:p>
    <w:p w14:paraId="3CBAA548" w14:textId="77777777" w:rsidR="008A1186" w:rsidRPr="008A1186" w:rsidRDefault="008A1186" w:rsidP="008A1186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060CDD2" w14:textId="77777777" w:rsidR="008A1186" w:rsidRPr="00A20C79" w:rsidRDefault="008A1186" w:rsidP="008A11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Hoeffner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EG, Barry K, Gomez-Hassan D,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Maly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Sundgren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P,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. Multimodality imaging of stroke and stroke mimics: a teaching file approach.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Neurographics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Pr="00A20C79">
        <w:rPr>
          <w:rFonts w:eastAsia="Times New Roman" w:cstheme="minorHAnsi"/>
          <w:sz w:val="24"/>
          <w:szCs w:val="24"/>
        </w:rPr>
        <w:t>www.neurographics.org)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2007;1-9.</w:t>
      </w:r>
    </w:p>
    <w:p w14:paraId="330470F9" w14:textId="77777777" w:rsidR="008A1186" w:rsidRPr="00A20C79" w:rsidRDefault="008A1186" w:rsidP="008A11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804CDA" w14:textId="77777777" w:rsidR="008A1186" w:rsidRPr="00A20C79" w:rsidRDefault="008A1186" w:rsidP="008A11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A20C79">
        <w:rPr>
          <w:rFonts w:eastAsia="Times New Roman" w:cstheme="minorHAnsi"/>
          <w:sz w:val="24"/>
          <w:szCs w:val="24"/>
          <w:lang w:val="es-ES_tradnl"/>
        </w:rPr>
        <w:t>Peltier</w:t>
      </w:r>
      <w:proofErr w:type="spellEnd"/>
      <w:r w:rsidRPr="00A20C79">
        <w:rPr>
          <w:rFonts w:eastAsia="Times New Roman" w:cstheme="minorHAnsi"/>
          <w:sz w:val="24"/>
          <w:szCs w:val="24"/>
          <w:lang w:val="es-ES_tradnl"/>
        </w:rPr>
        <w:t xml:space="preserve"> AC, Smith AG, Russell JW, </w:t>
      </w:r>
      <w:r w:rsidRPr="00A20C79">
        <w:rPr>
          <w:rFonts w:eastAsia="Times New Roman" w:cstheme="minorHAnsi"/>
          <w:b/>
          <w:sz w:val="24"/>
          <w:szCs w:val="24"/>
          <w:lang w:val="es-ES_tradnl"/>
        </w:rPr>
        <w:t>Sheikh K</w:t>
      </w:r>
      <w:r w:rsidRPr="00A20C79">
        <w:rPr>
          <w:rFonts w:eastAsia="Times New Roman" w:cstheme="minorHAnsi"/>
          <w:sz w:val="24"/>
          <w:szCs w:val="24"/>
          <w:lang w:val="es-ES_tradnl"/>
        </w:rPr>
        <w:t xml:space="preserve">, </w:t>
      </w:r>
      <w:proofErr w:type="spellStart"/>
      <w:r w:rsidRPr="00A20C79">
        <w:rPr>
          <w:rFonts w:eastAsia="Times New Roman" w:cstheme="minorHAnsi"/>
          <w:sz w:val="24"/>
          <w:szCs w:val="24"/>
          <w:lang w:val="es-ES_tradnl"/>
        </w:rPr>
        <w:t>Bixby</w:t>
      </w:r>
      <w:proofErr w:type="spellEnd"/>
      <w:r w:rsidRPr="00A20C79">
        <w:rPr>
          <w:rFonts w:eastAsia="Times New Roman" w:cstheme="minorHAnsi"/>
          <w:sz w:val="24"/>
          <w:szCs w:val="24"/>
          <w:lang w:val="es-ES_tradnl"/>
        </w:rPr>
        <w:t xml:space="preserve"> </w:t>
      </w:r>
      <w:r w:rsidRPr="00A20C79">
        <w:rPr>
          <w:rFonts w:eastAsia="Times New Roman" w:cstheme="minorHAnsi"/>
          <w:color w:val="000000"/>
          <w:sz w:val="24"/>
          <w:szCs w:val="24"/>
        </w:rPr>
        <w:t>B, Howard J, Goldstein J, Song Y, Wang L, Feldman EL, Singleton JR. Reliability of quantitative sudomotor axon reflex testing and quantitative sensory testing in neuropathy of impaired glucose regulation.</w:t>
      </w:r>
      <w:r w:rsidRPr="00A20C79">
        <w:rPr>
          <w:rFonts w:eastAsia="Times New Roman" w:cstheme="minorHAnsi"/>
          <w:sz w:val="24"/>
          <w:szCs w:val="24"/>
        </w:rPr>
        <w:t xml:space="preserve"> Muscle and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A20C79">
        <w:rPr>
          <w:rFonts w:eastAsia="Times New Roman" w:cstheme="minorHAnsi"/>
          <w:sz w:val="24"/>
          <w:szCs w:val="24"/>
        </w:rPr>
        <w:t xml:space="preserve">Nerve 2009;39(4):529-35. </w:t>
      </w:r>
    </w:p>
    <w:p w14:paraId="736F0D92" w14:textId="77777777" w:rsidR="008A1186" w:rsidRPr="00A20C79" w:rsidRDefault="008A1186" w:rsidP="008A118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C2C2A22" w14:textId="28509504" w:rsidR="008A1186" w:rsidRPr="00A20C79" w:rsidRDefault="008A1186" w:rsidP="008A118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Schipper MJ,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Hoeffner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EG. </w:t>
      </w:r>
      <w:r w:rsidRPr="00A20C79">
        <w:rPr>
          <w:rFonts w:eastAsia="Times New Roman" w:cstheme="minorHAnsi"/>
          <w:sz w:val="24"/>
          <w:szCs w:val="24"/>
        </w:rPr>
        <w:t>Feasibility of superficial temporal artery as input artery in cerebral perfusion CT. American Journal Roentgenology 2009;192:321-29.</w:t>
      </w:r>
    </w:p>
    <w:p w14:paraId="4982D688" w14:textId="77777777" w:rsidR="00A20C79" w:rsidRPr="00A20C79" w:rsidRDefault="00A20C79" w:rsidP="00A20C79">
      <w:pPr>
        <w:tabs>
          <w:tab w:val="left" w:pos="12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B6D0456" w14:textId="77777777" w:rsidR="00A20C79" w:rsidRPr="00A20C79" w:rsidRDefault="00A20C79" w:rsidP="00A20C79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Belfi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LM, Sharma R,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Baad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M,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Sanelli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 xml:space="preserve"> PC. </w:t>
      </w:r>
      <w:r w:rsidRPr="00A20C79">
        <w:rPr>
          <w:rFonts w:eastAsia="Times New Roman" w:cstheme="minorHAnsi"/>
          <w:sz w:val="24"/>
          <w:szCs w:val="24"/>
        </w:rPr>
        <w:t>Evaluation of acute cervical spine injury based on ACR Appropriateness Criteria</w:t>
      </w:r>
      <w:r w:rsidRPr="00A20C79">
        <w:rPr>
          <w:rFonts w:eastAsia="Times New Roman" w:cstheme="minorHAnsi"/>
          <w:color w:val="2C3243"/>
          <w:sz w:val="24"/>
          <w:szCs w:val="24"/>
        </w:rPr>
        <w:sym w:font="Symbol" w:char="F0D2"/>
      </w:r>
      <w:r w:rsidRPr="00A20C79">
        <w:rPr>
          <w:rFonts w:eastAsia="Times New Roman" w:cstheme="minorHAnsi"/>
          <w:sz w:val="24"/>
          <w:szCs w:val="24"/>
        </w:rPr>
        <w:t>. Emergency Radiology 2012;19:11-17.</w:t>
      </w:r>
    </w:p>
    <w:p w14:paraId="604C246B" w14:textId="77777777" w:rsidR="00A20C79" w:rsidRPr="00A20C79" w:rsidRDefault="00A20C79" w:rsidP="00A20C79">
      <w:pPr>
        <w:tabs>
          <w:tab w:val="left" w:pos="12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D12AFD6" w14:textId="77777777" w:rsidR="00A20C79" w:rsidRPr="00A20C79" w:rsidRDefault="00A20C79" w:rsidP="00A20C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B39A68F" w14:textId="77777777" w:rsidR="00A20C79" w:rsidRPr="00A20C79" w:rsidRDefault="00A20C79" w:rsidP="00A20C79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64A17E95" w14:textId="77777777" w:rsidR="00A20C79" w:rsidRPr="00A20C79" w:rsidRDefault="00A20C79" w:rsidP="00A20C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F5691" w14:textId="77777777" w:rsidR="00A20C79" w:rsidRPr="00A20C79" w:rsidRDefault="00A20C79" w:rsidP="00A20C7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38A4F6" w14:textId="77777777" w:rsidR="00A20C79" w:rsidRPr="00A20C79" w:rsidRDefault="00A20C79" w:rsidP="00A20C7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20C79">
        <w:rPr>
          <w:rFonts w:eastAsia="Times New Roman" w:cstheme="minorHAnsi"/>
          <w:b/>
          <w:sz w:val="24"/>
          <w:szCs w:val="24"/>
        </w:rPr>
        <w:t>CHAPTERS:</w:t>
      </w:r>
    </w:p>
    <w:p w14:paraId="371D3242" w14:textId="77777777" w:rsidR="00A20C79" w:rsidRPr="00A20C79" w:rsidRDefault="00A20C79" w:rsidP="00A20C7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61DCCFD" w14:textId="77777777" w:rsidR="00A20C79" w:rsidRPr="00A20C79" w:rsidRDefault="00A20C79" w:rsidP="00A20C79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A20C79">
        <w:rPr>
          <w:rFonts w:eastAsia="Times New Roman" w:cstheme="minorHAnsi"/>
          <w:color w:val="000000"/>
          <w:sz w:val="24"/>
          <w:szCs w:val="24"/>
        </w:rPr>
        <w:t xml:space="preserve">Russell JW, </w:t>
      </w:r>
      <w:r w:rsidRPr="00A20C79">
        <w:rPr>
          <w:rFonts w:eastAsia="Times New Roman" w:cstheme="minorHAnsi"/>
          <w:b/>
          <w:color w:val="000000"/>
          <w:sz w:val="24"/>
          <w:szCs w:val="24"/>
        </w:rPr>
        <w:t>Sheikh K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, Reading P. </w:t>
      </w:r>
      <w:r w:rsidRPr="00A20C79">
        <w:rPr>
          <w:rFonts w:eastAsia="Times New Roman" w:cstheme="minorHAnsi"/>
          <w:i/>
          <w:color w:val="000000"/>
          <w:sz w:val="24"/>
          <w:szCs w:val="24"/>
        </w:rPr>
        <w:t>Chronic autonomic neuropathies</w:t>
      </w:r>
      <w:r w:rsidRPr="00A20C79">
        <w:rPr>
          <w:rFonts w:eastAsia="Times New Roman" w:cstheme="minorHAnsi"/>
          <w:color w:val="000000"/>
          <w:sz w:val="24"/>
          <w:szCs w:val="24"/>
        </w:rPr>
        <w:t xml:space="preserve">. In: Neurology </w:t>
      </w:r>
      <w:proofErr w:type="spellStart"/>
      <w:r w:rsidRPr="00A20C79">
        <w:rPr>
          <w:rFonts w:eastAsia="Times New Roman" w:cstheme="minorHAnsi"/>
          <w:color w:val="000000"/>
          <w:sz w:val="24"/>
          <w:szCs w:val="24"/>
        </w:rPr>
        <w:t>Medlink</w:t>
      </w:r>
      <w:proofErr w:type="spellEnd"/>
      <w:r w:rsidRPr="00A20C79">
        <w:rPr>
          <w:rFonts w:eastAsia="Times New Roman" w:cstheme="minorHAnsi"/>
          <w:color w:val="000000"/>
          <w:sz w:val="24"/>
          <w:szCs w:val="24"/>
        </w:rPr>
        <w:t>, The Information Resource for Clinical Neurology, Gilman S, ed., Arbor Publishing 2003.</w:t>
      </w:r>
    </w:p>
    <w:p w14:paraId="704DFCE5" w14:textId="77777777" w:rsidR="00A20C79" w:rsidRPr="00A20C79" w:rsidRDefault="00A20C79" w:rsidP="00A20C79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31F9DE7" w14:textId="77777777" w:rsidR="00A20C79" w:rsidRPr="00A20C79" w:rsidRDefault="00A20C79" w:rsidP="00A20C79">
      <w:pPr>
        <w:spacing w:after="0" w:line="240" w:lineRule="auto"/>
        <w:ind w:left="720"/>
        <w:rPr>
          <w:rFonts w:eastAsia="Times New Roman" w:cstheme="minorHAnsi"/>
          <w:sz w:val="20"/>
          <w:szCs w:val="20"/>
        </w:rPr>
      </w:pPr>
    </w:p>
    <w:p w14:paraId="1EF98A0D" w14:textId="77777777" w:rsidR="00DA3DE3" w:rsidRPr="002263B3" w:rsidRDefault="00DA3DE3">
      <w:pPr>
        <w:rPr>
          <w:rFonts w:cstheme="minorHAnsi"/>
          <w:sz w:val="24"/>
          <w:szCs w:val="24"/>
        </w:rPr>
      </w:pPr>
    </w:p>
    <w:sectPr w:rsidR="00DA3DE3" w:rsidRPr="002263B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EC73" w14:textId="77777777" w:rsidR="008A1186" w:rsidRDefault="008A1186" w:rsidP="008A1186">
      <w:pPr>
        <w:spacing w:after="0" w:line="240" w:lineRule="auto"/>
      </w:pPr>
      <w:r>
        <w:separator/>
      </w:r>
    </w:p>
  </w:endnote>
  <w:endnote w:type="continuationSeparator" w:id="0">
    <w:p w14:paraId="1507783E" w14:textId="77777777" w:rsidR="008A1186" w:rsidRDefault="008A1186" w:rsidP="008A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388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3497A" w14:textId="611CA49D" w:rsidR="008A1186" w:rsidRDefault="008A1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CF71A" w14:textId="77777777" w:rsidR="008A1186" w:rsidRDefault="008A1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06AC2" w14:textId="77777777" w:rsidR="008A1186" w:rsidRDefault="008A1186" w:rsidP="008A1186">
      <w:pPr>
        <w:spacing w:after="0" w:line="240" w:lineRule="auto"/>
      </w:pPr>
      <w:r>
        <w:separator/>
      </w:r>
    </w:p>
  </w:footnote>
  <w:footnote w:type="continuationSeparator" w:id="0">
    <w:p w14:paraId="4CB03891" w14:textId="77777777" w:rsidR="008A1186" w:rsidRDefault="008A1186" w:rsidP="008A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7922" w14:textId="6D2FBACA" w:rsidR="008A1186" w:rsidRDefault="008A1186">
    <w:pPr>
      <w:pStyle w:val="Header"/>
    </w:pPr>
    <w:r>
      <w:tab/>
    </w:r>
    <w:r>
      <w:tab/>
      <w:t>Kiran Sheikh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69F7"/>
    <w:multiLevelType w:val="hybridMultilevel"/>
    <w:tmpl w:val="E92A9A7E"/>
    <w:lvl w:ilvl="0" w:tplc="0F742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2A18"/>
    <w:multiLevelType w:val="hybridMultilevel"/>
    <w:tmpl w:val="C2C8F940"/>
    <w:lvl w:ilvl="0" w:tplc="0F7421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27A79"/>
    <w:multiLevelType w:val="hybridMultilevel"/>
    <w:tmpl w:val="DF80BD1E"/>
    <w:lvl w:ilvl="0" w:tplc="C46867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79"/>
    <w:rsid w:val="0009144F"/>
    <w:rsid w:val="00191E92"/>
    <w:rsid w:val="001D60C2"/>
    <w:rsid w:val="002263B3"/>
    <w:rsid w:val="0027060C"/>
    <w:rsid w:val="0057716B"/>
    <w:rsid w:val="00596F76"/>
    <w:rsid w:val="006423BC"/>
    <w:rsid w:val="008A1186"/>
    <w:rsid w:val="00A20C79"/>
    <w:rsid w:val="00CE554C"/>
    <w:rsid w:val="00D17363"/>
    <w:rsid w:val="00DA3DE3"/>
    <w:rsid w:val="00DE646C"/>
    <w:rsid w:val="00E91E79"/>
    <w:rsid w:val="00E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92EAFC"/>
  <w15:chartTrackingRefBased/>
  <w15:docId w15:val="{7903CE1F-1D46-4EAD-BC1C-8BEBAE9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1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186"/>
  </w:style>
  <w:style w:type="paragraph" w:styleId="Footer">
    <w:name w:val="footer"/>
    <w:basedOn w:val="Normal"/>
    <w:link w:val="FooterChar"/>
    <w:uiPriority w:val="99"/>
    <w:unhideWhenUsed/>
    <w:rsid w:val="008A1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Massey</dc:creator>
  <cp:keywords/>
  <dc:description/>
  <cp:lastModifiedBy>Pelle, Marla</cp:lastModifiedBy>
  <cp:revision>2</cp:revision>
  <dcterms:created xsi:type="dcterms:W3CDTF">2020-07-06T16:13:00Z</dcterms:created>
  <dcterms:modified xsi:type="dcterms:W3CDTF">2020-07-06T16:13:00Z</dcterms:modified>
</cp:coreProperties>
</file>