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C7096" w14:textId="77777777" w:rsidR="005527D2" w:rsidRPr="001255CD" w:rsidRDefault="005527D2" w:rsidP="005129B5">
      <w:pPr>
        <w:pStyle w:val="Title"/>
        <w:rPr>
          <w:rFonts w:ascii="Times" w:hAnsi="Times" w:cs="Arial"/>
          <w:sz w:val="24"/>
          <w:szCs w:val="24"/>
        </w:rPr>
      </w:pPr>
      <w:r w:rsidRPr="001255CD">
        <w:rPr>
          <w:rFonts w:ascii="Times" w:hAnsi="Times" w:cs="Arial"/>
          <w:sz w:val="24"/>
          <w:szCs w:val="24"/>
        </w:rPr>
        <w:t>CURRICULUM VITAE</w:t>
      </w:r>
    </w:p>
    <w:p w14:paraId="50C7F173" w14:textId="77777777" w:rsidR="005129B5" w:rsidRPr="001255CD" w:rsidRDefault="005129B5" w:rsidP="005129B5">
      <w:pPr>
        <w:pStyle w:val="Title"/>
        <w:rPr>
          <w:rFonts w:ascii="Times" w:hAnsi="Times" w:cs="Arial"/>
          <w:sz w:val="24"/>
          <w:szCs w:val="24"/>
        </w:rPr>
      </w:pPr>
    </w:p>
    <w:p w14:paraId="2186A325" w14:textId="5AB313C3" w:rsidR="005527D2" w:rsidRPr="001255CD" w:rsidRDefault="00A91271" w:rsidP="00A91271">
      <w:pPr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Date of</w:t>
      </w:r>
      <w:r w:rsidR="005129B5" w:rsidRPr="001255CD">
        <w:rPr>
          <w:rFonts w:cs="Arial"/>
          <w:b/>
          <w:szCs w:val="24"/>
        </w:rPr>
        <w:t xml:space="preserve"> Revision</w:t>
      </w:r>
      <w:r w:rsidRPr="001255CD">
        <w:rPr>
          <w:rFonts w:cs="Arial"/>
          <w:b/>
          <w:szCs w:val="24"/>
        </w:rPr>
        <w:t>:</w:t>
      </w:r>
      <w:r w:rsidR="005129B5" w:rsidRPr="001255CD">
        <w:rPr>
          <w:rFonts w:cs="Arial"/>
          <w:b/>
          <w:szCs w:val="24"/>
        </w:rPr>
        <w:t xml:space="preserve">  </w:t>
      </w:r>
      <w:r w:rsidR="00C4228D">
        <w:rPr>
          <w:rFonts w:cs="Arial"/>
          <w:b/>
          <w:szCs w:val="24"/>
        </w:rPr>
        <w:t>October 18</w:t>
      </w:r>
      <w:r w:rsidR="009728B6">
        <w:rPr>
          <w:rFonts w:cs="Arial"/>
          <w:b/>
          <w:szCs w:val="24"/>
        </w:rPr>
        <w:t>, 2017</w:t>
      </w:r>
      <w:r w:rsidR="005129B5" w:rsidRPr="001255CD">
        <w:rPr>
          <w:rFonts w:cs="Arial"/>
          <w:b/>
          <w:szCs w:val="24"/>
        </w:rPr>
        <w:t xml:space="preserve">  </w:t>
      </w:r>
      <w:r w:rsidRPr="001255CD">
        <w:rPr>
          <w:rFonts w:cs="Arial"/>
          <w:b/>
          <w:szCs w:val="24"/>
        </w:rPr>
        <w:t xml:space="preserve">  </w:t>
      </w:r>
    </w:p>
    <w:p w14:paraId="452D782A" w14:textId="77777777" w:rsidR="005527D2" w:rsidRPr="001255CD" w:rsidRDefault="005527D2" w:rsidP="0031273D">
      <w:pPr>
        <w:jc w:val="center"/>
        <w:rPr>
          <w:rFonts w:cs="Arial"/>
          <w:b/>
          <w:szCs w:val="24"/>
        </w:rPr>
      </w:pPr>
    </w:p>
    <w:p w14:paraId="7C67C629" w14:textId="77777777" w:rsidR="0027339E" w:rsidRPr="001255CD" w:rsidRDefault="005527D2" w:rsidP="00267804">
      <w:pPr>
        <w:tabs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Name</w:t>
      </w:r>
      <w:r w:rsidR="00F92E66" w:rsidRPr="001255CD">
        <w:rPr>
          <w:rFonts w:cs="Arial"/>
          <w:b/>
          <w:szCs w:val="24"/>
        </w:rPr>
        <w:t>:</w:t>
      </w:r>
    </w:p>
    <w:p w14:paraId="342A0A1B" w14:textId="46518480" w:rsidR="005527D2" w:rsidRPr="001255CD" w:rsidRDefault="00CF6F59" w:rsidP="0027339E">
      <w:pPr>
        <w:tabs>
          <w:tab w:val="left" w:pos="2880"/>
        </w:tabs>
        <w:ind w:firstLine="360"/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Jeremy Moeller, MD, </w:t>
      </w:r>
      <w:r w:rsidR="00C220B7">
        <w:rPr>
          <w:rFonts w:cs="Arial"/>
          <w:szCs w:val="24"/>
        </w:rPr>
        <w:t xml:space="preserve">MSc, </w:t>
      </w:r>
      <w:r w:rsidRPr="001255CD">
        <w:rPr>
          <w:rFonts w:cs="Arial"/>
          <w:szCs w:val="24"/>
        </w:rPr>
        <w:t>FRCPC</w:t>
      </w:r>
    </w:p>
    <w:p w14:paraId="4BD28759" w14:textId="77777777" w:rsidR="005527D2" w:rsidRPr="001255CD" w:rsidRDefault="005527D2" w:rsidP="0031273D">
      <w:pPr>
        <w:tabs>
          <w:tab w:val="left" w:pos="1890"/>
        </w:tabs>
        <w:rPr>
          <w:rFonts w:cs="Arial"/>
          <w:szCs w:val="24"/>
        </w:rPr>
      </w:pPr>
    </w:p>
    <w:p w14:paraId="193447B4" w14:textId="5CBEE371" w:rsidR="00D94B0F" w:rsidRPr="00D94B0F" w:rsidRDefault="00E60DED" w:rsidP="00E60DED">
      <w:pPr>
        <w:tabs>
          <w:tab w:val="left" w:pos="1890"/>
          <w:tab w:val="left" w:pos="2880"/>
        </w:tabs>
        <w:ind w:left="3600" w:hanging="3600"/>
        <w:rPr>
          <w:rFonts w:cs="Arial"/>
          <w:szCs w:val="24"/>
        </w:rPr>
      </w:pPr>
      <w:r>
        <w:rPr>
          <w:rFonts w:cs="Arial"/>
          <w:b/>
          <w:szCs w:val="24"/>
        </w:rPr>
        <w:t>Academic Rank</w:t>
      </w:r>
      <w:r w:rsidR="00C220B7">
        <w:rPr>
          <w:rFonts w:cs="Arial"/>
          <w:b/>
          <w:szCs w:val="24"/>
        </w:rPr>
        <w:t xml:space="preserve">: </w:t>
      </w:r>
      <w:r w:rsidR="00C220B7">
        <w:rPr>
          <w:rFonts w:cs="Arial"/>
          <w:szCs w:val="24"/>
        </w:rPr>
        <w:tab/>
      </w:r>
      <w:r>
        <w:rPr>
          <w:rFonts w:cs="Arial"/>
          <w:szCs w:val="24"/>
        </w:rPr>
        <w:t>Assistant</w:t>
      </w:r>
      <w:r w:rsidR="00C220B7">
        <w:rPr>
          <w:rFonts w:cs="Arial"/>
          <w:szCs w:val="24"/>
        </w:rPr>
        <w:t xml:space="preserve"> Professor – Clinician-Educator</w:t>
      </w:r>
    </w:p>
    <w:p w14:paraId="621C660F" w14:textId="39C2F341" w:rsidR="005527D2" w:rsidRPr="001255CD" w:rsidRDefault="005527D2" w:rsidP="00D94B0F">
      <w:pPr>
        <w:pStyle w:val="Heading2"/>
        <w:tabs>
          <w:tab w:val="clear" w:pos="1890"/>
          <w:tab w:val="clear" w:pos="3420"/>
          <w:tab w:val="left" w:pos="1440"/>
          <w:tab w:val="left" w:pos="2880"/>
        </w:tabs>
        <w:rPr>
          <w:rFonts w:ascii="Times" w:hAnsi="Times" w:cs="Arial"/>
          <w:b w:val="0"/>
          <w:sz w:val="24"/>
          <w:szCs w:val="24"/>
        </w:rPr>
      </w:pPr>
    </w:p>
    <w:p w14:paraId="768426FC" w14:textId="77777777" w:rsidR="000875EB" w:rsidRPr="001255CD" w:rsidRDefault="005527D2" w:rsidP="00434706">
      <w:pPr>
        <w:tabs>
          <w:tab w:val="left" w:pos="1440"/>
        </w:tabs>
        <w:ind w:left="2880" w:hanging="2880"/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School:</w:t>
      </w:r>
      <w:r w:rsidR="006E1487" w:rsidRPr="001255CD">
        <w:rPr>
          <w:rFonts w:cs="Arial"/>
          <w:b/>
          <w:szCs w:val="24"/>
        </w:rPr>
        <w:t xml:space="preserve"> </w:t>
      </w:r>
      <w:r w:rsidR="006E1487" w:rsidRPr="001255CD">
        <w:rPr>
          <w:rFonts w:cs="Arial"/>
          <w:b/>
          <w:szCs w:val="24"/>
        </w:rPr>
        <w:tab/>
      </w:r>
      <w:r w:rsidR="00267804" w:rsidRPr="001255CD">
        <w:rPr>
          <w:rFonts w:cs="Arial"/>
          <w:b/>
          <w:szCs w:val="24"/>
        </w:rPr>
        <w:tab/>
      </w:r>
    </w:p>
    <w:p w14:paraId="46D89412" w14:textId="16966AEB" w:rsidR="005527D2" w:rsidRPr="001255CD" w:rsidRDefault="005527D2" w:rsidP="000875EB">
      <w:pPr>
        <w:tabs>
          <w:tab w:val="left" w:pos="1440"/>
        </w:tabs>
        <w:ind w:firstLine="450"/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Yale University School of Medicine </w:t>
      </w:r>
    </w:p>
    <w:p w14:paraId="2B844867" w14:textId="77777777" w:rsidR="00177751" w:rsidRDefault="00177751" w:rsidP="0031273D">
      <w:pPr>
        <w:tabs>
          <w:tab w:val="left" w:pos="1890"/>
          <w:tab w:val="left" w:pos="2520"/>
        </w:tabs>
        <w:rPr>
          <w:rFonts w:cs="Arial"/>
          <w:szCs w:val="24"/>
        </w:rPr>
      </w:pPr>
    </w:p>
    <w:p w14:paraId="7D94805F" w14:textId="77777777" w:rsidR="00267804" w:rsidRPr="001255CD" w:rsidRDefault="000875EB" w:rsidP="0031273D">
      <w:pPr>
        <w:tabs>
          <w:tab w:val="left" w:pos="1890"/>
          <w:tab w:val="left" w:pos="2520"/>
        </w:tabs>
        <w:rPr>
          <w:rFonts w:cs="Arial"/>
          <w:b/>
          <w:szCs w:val="24"/>
        </w:rPr>
      </w:pPr>
      <w:bookmarkStart w:id="0" w:name="_GoBack"/>
      <w:bookmarkEnd w:id="0"/>
      <w:r w:rsidRPr="001255CD">
        <w:rPr>
          <w:rFonts w:cs="Arial"/>
          <w:b/>
          <w:szCs w:val="24"/>
        </w:rPr>
        <w:t>Education</w:t>
      </w:r>
      <w:r w:rsidR="005527D2" w:rsidRPr="001255CD">
        <w:rPr>
          <w:rFonts w:cs="Arial"/>
          <w:b/>
          <w:szCs w:val="24"/>
        </w:rPr>
        <w:tab/>
      </w:r>
    </w:p>
    <w:p w14:paraId="450DAF01" w14:textId="0B4DAFE0" w:rsidR="005527D2" w:rsidRPr="001255CD" w:rsidRDefault="00D94B0F" w:rsidP="00E213AB">
      <w:pPr>
        <w:tabs>
          <w:tab w:val="left" w:pos="1530"/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>B.Sc.</w:t>
      </w:r>
      <w:r>
        <w:rPr>
          <w:rFonts w:cs="Arial"/>
          <w:szCs w:val="24"/>
        </w:rPr>
        <w:tab/>
      </w:r>
      <w:r w:rsidR="00E213AB" w:rsidRPr="001255CD">
        <w:rPr>
          <w:rFonts w:cs="Arial"/>
          <w:szCs w:val="24"/>
        </w:rPr>
        <w:t>St. Francis Xavier University</w:t>
      </w:r>
      <w:r>
        <w:rPr>
          <w:rFonts w:cs="Arial"/>
          <w:szCs w:val="24"/>
        </w:rPr>
        <w:t xml:space="preserve"> (Physics and Biology)</w:t>
      </w:r>
      <w:r w:rsidR="00E213AB" w:rsidRPr="001255C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2000</w:t>
      </w:r>
    </w:p>
    <w:p w14:paraId="38FF81D2" w14:textId="22572E1D" w:rsidR="00E213AB" w:rsidRPr="001255CD" w:rsidRDefault="00D94B0F" w:rsidP="00E213AB">
      <w:pPr>
        <w:tabs>
          <w:tab w:val="left" w:pos="1530"/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M.D. </w:t>
      </w:r>
      <w:r>
        <w:rPr>
          <w:rFonts w:cs="Arial"/>
          <w:szCs w:val="24"/>
        </w:rPr>
        <w:tab/>
        <w:t>Dalhousie University 2004</w:t>
      </w:r>
    </w:p>
    <w:p w14:paraId="3D242191" w14:textId="1ACE39AD" w:rsidR="00E213AB" w:rsidRPr="001255CD" w:rsidRDefault="00682A47" w:rsidP="00E213AB">
      <w:pPr>
        <w:tabs>
          <w:tab w:val="left" w:pos="1530"/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>M.Sc</w:t>
      </w:r>
      <w:r w:rsidR="00D94B0F">
        <w:rPr>
          <w:rFonts w:cs="Arial"/>
          <w:szCs w:val="24"/>
        </w:rPr>
        <w:t>.</w:t>
      </w:r>
      <w:r w:rsidR="00D94B0F">
        <w:rPr>
          <w:rFonts w:cs="Arial"/>
          <w:szCs w:val="24"/>
        </w:rPr>
        <w:tab/>
        <w:t>University of Edinburgh (Clinical Education) 2016</w:t>
      </w:r>
    </w:p>
    <w:p w14:paraId="2E288E12" w14:textId="77777777" w:rsidR="000875EB" w:rsidRPr="001255CD" w:rsidRDefault="000875EB" w:rsidP="000875EB">
      <w:pPr>
        <w:tabs>
          <w:tab w:val="left" w:pos="1530"/>
          <w:tab w:val="left" w:pos="2880"/>
        </w:tabs>
        <w:ind w:firstLine="540"/>
        <w:rPr>
          <w:rFonts w:cs="Arial"/>
          <w:szCs w:val="24"/>
        </w:rPr>
      </w:pPr>
    </w:p>
    <w:p w14:paraId="64DF0C92" w14:textId="77777777" w:rsidR="005527D2" w:rsidRPr="001255CD" w:rsidRDefault="005527D2" w:rsidP="00FC2546">
      <w:pPr>
        <w:tabs>
          <w:tab w:val="left" w:pos="1530"/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Career/Academic Appointments:</w:t>
      </w:r>
    </w:p>
    <w:p w14:paraId="5BF23A8B" w14:textId="77777777" w:rsidR="000875EB" w:rsidRPr="001255CD" w:rsidRDefault="006C2812" w:rsidP="000875EB">
      <w:pPr>
        <w:tabs>
          <w:tab w:val="left" w:pos="153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>2004-2009</w:t>
      </w:r>
      <w:r w:rsidRPr="001255CD">
        <w:rPr>
          <w:rFonts w:cs="Arial"/>
          <w:szCs w:val="24"/>
        </w:rPr>
        <w:tab/>
        <w:t>Resident, Neurology, Dalhousie University Faculty of Medicine, Halifax, NS, Canada</w:t>
      </w:r>
    </w:p>
    <w:p w14:paraId="76BCC9D9" w14:textId="77777777" w:rsidR="006C2812" w:rsidRPr="001255CD" w:rsidRDefault="006C2812" w:rsidP="006C2812">
      <w:pPr>
        <w:tabs>
          <w:tab w:val="left" w:pos="1530"/>
          <w:tab w:val="left" w:pos="2880"/>
        </w:tabs>
        <w:ind w:left="1530" w:hanging="1530"/>
        <w:rPr>
          <w:rFonts w:cs="Arial"/>
          <w:szCs w:val="24"/>
        </w:rPr>
      </w:pPr>
      <w:r w:rsidRPr="001255CD">
        <w:rPr>
          <w:rFonts w:cs="Arial"/>
          <w:szCs w:val="24"/>
        </w:rPr>
        <w:t>2009-2011</w:t>
      </w:r>
      <w:r w:rsidRPr="001255CD">
        <w:rPr>
          <w:rFonts w:cs="Arial"/>
          <w:szCs w:val="24"/>
        </w:rPr>
        <w:tab/>
        <w:t>Fellow, Epilepsy and Clinical Neurophysiology, Columbia University Medical Center, New York, NY</w:t>
      </w:r>
    </w:p>
    <w:p w14:paraId="4398847D" w14:textId="77777777" w:rsidR="006C2812" w:rsidRPr="001255CD" w:rsidRDefault="006C2812" w:rsidP="006C2812">
      <w:pPr>
        <w:tabs>
          <w:tab w:val="left" w:pos="1530"/>
          <w:tab w:val="left" w:pos="2880"/>
        </w:tabs>
        <w:ind w:left="1530" w:hanging="1530"/>
        <w:rPr>
          <w:rFonts w:cs="Arial"/>
          <w:szCs w:val="24"/>
        </w:rPr>
      </w:pPr>
      <w:r w:rsidRPr="001255CD">
        <w:rPr>
          <w:rFonts w:cs="Arial"/>
          <w:szCs w:val="24"/>
        </w:rPr>
        <w:t>2011-2013</w:t>
      </w:r>
      <w:r w:rsidRPr="001255CD">
        <w:rPr>
          <w:rFonts w:cs="Arial"/>
          <w:szCs w:val="24"/>
        </w:rPr>
        <w:tab/>
        <w:t>Assistant Professor, Department of Medicine, Division of Neurology, Dalhousie University, Halifax, NS, Canada</w:t>
      </w:r>
    </w:p>
    <w:p w14:paraId="4D1F9696" w14:textId="77777777" w:rsidR="006C2812" w:rsidRPr="001255CD" w:rsidRDefault="006C2812" w:rsidP="006C2812">
      <w:pPr>
        <w:tabs>
          <w:tab w:val="left" w:pos="1530"/>
          <w:tab w:val="left" w:pos="2880"/>
        </w:tabs>
        <w:ind w:left="1530" w:hanging="1530"/>
        <w:rPr>
          <w:rFonts w:cs="Arial"/>
          <w:szCs w:val="24"/>
        </w:rPr>
      </w:pPr>
      <w:r w:rsidRPr="001255CD">
        <w:rPr>
          <w:rFonts w:cs="Arial"/>
          <w:szCs w:val="24"/>
        </w:rPr>
        <w:t>2013-present</w:t>
      </w:r>
      <w:r w:rsidRPr="001255CD">
        <w:rPr>
          <w:rFonts w:cs="Arial"/>
          <w:szCs w:val="24"/>
        </w:rPr>
        <w:tab/>
        <w:t>Assistant Professor, Department of Neurology, Yale University School of Medicine, New Haven, CT</w:t>
      </w:r>
    </w:p>
    <w:p w14:paraId="4FE0D6E7" w14:textId="77777777" w:rsidR="00E213AB" w:rsidRPr="001255CD" w:rsidRDefault="00E213AB" w:rsidP="000875EB">
      <w:pPr>
        <w:tabs>
          <w:tab w:val="left" w:pos="1530"/>
          <w:tab w:val="left" w:pos="2880"/>
        </w:tabs>
        <w:rPr>
          <w:rFonts w:cs="Arial"/>
          <w:szCs w:val="24"/>
        </w:rPr>
      </w:pPr>
    </w:p>
    <w:p w14:paraId="7FA130A9" w14:textId="77777777" w:rsidR="005527D2" w:rsidRPr="001255CD" w:rsidRDefault="005527D2" w:rsidP="00FC2546">
      <w:pPr>
        <w:tabs>
          <w:tab w:val="left" w:pos="1530"/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Administrative Positions:</w:t>
      </w:r>
    </w:p>
    <w:p w14:paraId="65D4ADF1" w14:textId="432A57D0" w:rsidR="00FC2546" w:rsidRDefault="00237182" w:rsidP="00D4686F">
      <w:pPr>
        <w:tabs>
          <w:tab w:val="left" w:pos="1530"/>
          <w:tab w:val="left" w:pos="2880"/>
        </w:tabs>
        <w:ind w:left="1440" w:hanging="1440"/>
        <w:rPr>
          <w:rFonts w:cs="Arial"/>
          <w:szCs w:val="24"/>
        </w:rPr>
      </w:pPr>
      <w:r w:rsidRPr="001255CD">
        <w:rPr>
          <w:rFonts w:cs="Arial"/>
          <w:szCs w:val="24"/>
        </w:rPr>
        <w:t>2014-present</w:t>
      </w:r>
      <w:r w:rsidRPr="001255CD">
        <w:rPr>
          <w:rFonts w:cs="Arial"/>
          <w:szCs w:val="24"/>
        </w:rPr>
        <w:tab/>
        <w:t>Director, Neurology Residency Program, Yale-New Haven Hospital and Yale School of Medicine</w:t>
      </w:r>
    </w:p>
    <w:p w14:paraId="76580270" w14:textId="29628238" w:rsidR="00DA1AB6" w:rsidRDefault="00DA1AB6" w:rsidP="00D4686F">
      <w:pPr>
        <w:tabs>
          <w:tab w:val="left" w:pos="1530"/>
          <w:tab w:val="left" w:pos="2880"/>
        </w:tabs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t>2017-present</w:t>
      </w:r>
      <w:r>
        <w:rPr>
          <w:rFonts w:cs="Arial"/>
          <w:szCs w:val="24"/>
        </w:rPr>
        <w:tab/>
        <w:t>Associate Vice-Chair, Education, Department of Neurology, Yale School of Medicine</w:t>
      </w:r>
    </w:p>
    <w:p w14:paraId="2B21DBC8" w14:textId="77777777" w:rsidR="001E3B9C" w:rsidRPr="001255CD" w:rsidRDefault="001E3B9C" w:rsidP="001E3B9C">
      <w:pPr>
        <w:tabs>
          <w:tab w:val="left" w:pos="1530"/>
          <w:tab w:val="left" w:pos="2880"/>
        </w:tabs>
        <w:rPr>
          <w:rFonts w:cs="Arial"/>
          <w:b/>
          <w:szCs w:val="24"/>
        </w:rPr>
      </w:pPr>
    </w:p>
    <w:p w14:paraId="4CF94A58" w14:textId="77777777" w:rsidR="00B6464D" w:rsidRPr="001255CD" w:rsidRDefault="001E3B9C" w:rsidP="00F92E66">
      <w:pPr>
        <w:tabs>
          <w:tab w:val="left" w:pos="1530"/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Board Certification</w:t>
      </w:r>
    </w:p>
    <w:p w14:paraId="12A5DEC6" w14:textId="77777777" w:rsidR="001F187C" w:rsidRPr="001255CD" w:rsidRDefault="001F187C" w:rsidP="00F92E66">
      <w:pPr>
        <w:tabs>
          <w:tab w:val="left" w:pos="153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>Royal College of Physicians and Surgeons of Canada, Neurology, 2009</w:t>
      </w:r>
    </w:p>
    <w:p w14:paraId="00600C61" w14:textId="77777777" w:rsidR="001F187C" w:rsidRPr="001255CD" w:rsidRDefault="001F187C" w:rsidP="00F92E66">
      <w:pPr>
        <w:tabs>
          <w:tab w:val="left" w:pos="153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>Canadian Society of Clinical Neurophysiologists, Electroencephalography, 2009</w:t>
      </w:r>
    </w:p>
    <w:p w14:paraId="7FC78C6C" w14:textId="77777777" w:rsidR="001F187C" w:rsidRPr="001255CD" w:rsidRDefault="001F187C" w:rsidP="00F92E66">
      <w:pPr>
        <w:tabs>
          <w:tab w:val="left" w:pos="153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>American Board of Neurology and Psychiatry, Neurology, 2013</w:t>
      </w:r>
    </w:p>
    <w:p w14:paraId="34ADDF8B" w14:textId="12555494" w:rsidR="00351BBF" w:rsidRPr="001255CD" w:rsidRDefault="001F187C" w:rsidP="00D477DF">
      <w:pPr>
        <w:tabs>
          <w:tab w:val="left" w:pos="153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>American Board of Neurology and Psychiatry, Epilepsy, 2014</w:t>
      </w:r>
    </w:p>
    <w:p w14:paraId="0D65AA85" w14:textId="77777777" w:rsidR="00351BBF" w:rsidRPr="001255CD" w:rsidRDefault="00351BBF" w:rsidP="0031273D">
      <w:pPr>
        <w:tabs>
          <w:tab w:val="left" w:pos="1890"/>
          <w:tab w:val="left" w:pos="2880"/>
        </w:tabs>
        <w:rPr>
          <w:rFonts w:cs="Arial"/>
          <w:b/>
          <w:szCs w:val="24"/>
        </w:rPr>
      </w:pPr>
    </w:p>
    <w:p w14:paraId="1C7BB518" w14:textId="77777777" w:rsidR="005527D2" w:rsidRPr="001255CD" w:rsidRDefault="005527D2" w:rsidP="0031273D">
      <w:pPr>
        <w:tabs>
          <w:tab w:val="left" w:pos="1890"/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 xml:space="preserve">Professional Honors &amp; Recognition </w:t>
      </w:r>
    </w:p>
    <w:p w14:paraId="50DF0F97" w14:textId="77777777" w:rsidR="00892AB7" w:rsidRPr="001255CD" w:rsidRDefault="00892AB7" w:rsidP="001E3B9C">
      <w:pPr>
        <w:tabs>
          <w:tab w:val="left" w:pos="540"/>
          <w:tab w:val="left" w:pos="2880"/>
        </w:tabs>
        <w:rPr>
          <w:rFonts w:cs="Arial"/>
          <w:b/>
          <w:szCs w:val="24"/>
        </w:rPr>
      </w:pPr>
    </w:p>
    <w:p w14:paraId="186604B3" w14:textId="77777777" w:rsidR="00892AB7" w:rsidRPr="001255CD" w:rsidRDefault="00892AB7" w:rsidP="001E3B9C">
      <w:pPr>
        <w:tabs>
          <w:tab w:val="left" w:pos="540"/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International/National/Regional</w:t>
      </w:r>
    </w:p>
    <w:p w14:paraId="039E9129" w14:textId="5445A28C" w:rsidR="00E8267F" w:rsidRDefault="00E8267F" w:rsidP="00DD4B1C">
      <w:pPr>
        <w:tabs>
          <w:tab w:val="left" w:pos="540"/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2017: Best Poster Award, Northeast Group on </w:t>
      </w:r>
      <w:proofErr w:type="spellStart"/>
      <w:r>
        <w:rPr>
          <w:rFonts w:cs="Arial"/>
          <w:szCs w:val="24"/>
        </w:rPr>
        <w:t>Educaitonal</w:t>
      </w:r>
      <w:proofErr w:type="spellEnd"/>
      <w:r>
        <w:rPr>
          <w:rFonts w:cs="Arial"/>
          <w:szCs w:val="24"/>
        </w:rPr>
        <w:t xml:space="preserve"> Affairs Annual Conference (co-authors Michael Green and Judy </w:t>
      </w:r>
      <w:proofErr w:type="spellStart"/>
      <w:r>
        <w:rPr>
          <w:rFonts w:cs="Arial"/>
          <w:szCs w:val="24"/>
        </w:rPr>
        <w:t>Spak</w:t>
      </w:r>
      <w:proofErr w:type="spellEnd"/>
      <w:r>
        <w:rPr>
          <w:rFonts w:cs="Arial"/>
          <w:szCs w:val="24"/>
        </w:rPr>
        <w:t>)</w:t>
      </w:r>
    </w:p>
    <w:p w14:paraId="1CCF0FA3" w14:textId="501FFAC7" w:rsidR="00892AB7" w:rsidRPr="001255CD" w:rsidRDefault="00892AB7" w:rsidP="001E3B9C">
      <w:pPr>
        <w:tabs>
          <w:tab w:val="left" w:pos="54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2015: St. Francis Xavier University Young Alumnus </w:t>
      </w:r>
      <w:r w:rsidR="00323E19">
        <w:rPr>
          <w:rFonts w:cs="Arial"/>
          <w:szCs w:val="24"/>
        </w:rPr>
        <w:t>of the Year Award</w:t>
      </w:r>
    </w:p>
    <w:p w14:paraId="4E979411" w14:textId="34938BF7" w:rsidR="00892AB7" w:rsidRPr="001255CD" w:rsidRDefault="008E06A9" w:rsidP="001E3B9C">
      <w:pPr>
        <w:tabs>
          <w:tab w:val="left" w:pos="540"/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>2003: Alpha Omega Alpha Hono</w:t>
      </w:r>
      <w:r w:rsidR="00892AB7" w:rsidRPr="001255CD">
        <w:rPr>
          <w:rFonts w:cs="Arial"/>
          <w:szCs w:val="24"/>
        </w:rPr>
        <w:t>r Medical Society</w:t>
      </w:r>
    </w:p>
    <w:p w14:paraId="28181E54" w14:textId="77777777" w:rsidR="00CD6F83" w:rsidRPr="001255CD" w:rsidRDefault="00CD6F83" w:rsidP="001E3B9C">
      <w:pPr>
        <w:tabs>
          <w:tab w:val="left" w:pos="540"/>
          <w:tab w:val="left" w:pos="2880"/>
        </w:tabs>
        <w:rPr>
          <w:rFonts w:cs="Arial"/>
          <w:szCs w:val="24"/>
        </w:rPr>
      </w:pPr>
    </w:p>
    <w:p w14:paraId="4050414D" w14:textId="77777777" w:rsidR="00CD6F83" w:rsidRPr="001255CD" w:rsidRDefault="00590F4A" w:rsidP="001E3B9C">
      <w:pPr>
        <w:tabs>
          <w:tab w:val="left" w:pos="540"/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Medical School</w:t>
      </w:r>
    </w:p>
    <w:p w14:paraId="57FD7E3D" w14:textId="5263C89A" w:rsidR="00FB005A" w:rsidRDefault="00FB005A" w:rsidP="00FB005A">
      <w:pPr>
        <w:tabs>
          <w:tab w:val="left" w:pos="540"/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>2016: Award for Innovation in Education, Medical Education Day</w:t>
      </w:r>
    </w:p>
    <w:p w14:paraId="32E0BFF4" w14:textId="2E035F17" w:rsidR="00FB005A" w:rsidRDefault="00FB005A" w:rsidP="00FB005A">
      <w:pPr>
        <w:tabs>
          <w:tab w:val="left" w:pos="540"/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>2016: Attending of the Year</w:t>
      </w:r>
      <w:r w:rsidR="0029079C">
        <w:rPr>
          <w:rFonts w:cs="Arial"/>
          <w:szCs w:val="24"/>
        </w:rPr>
        <w:t xml:space="preserve"> (Teaching Award)</w:t>
      </w:r>
      <w:r>
        <w:rPr>
          <w:rFonts w:cs="Arial"/>
          <w:szCs w:val="24"/>
        </w:rPr>
        <w:t>, Department of Neurology</w:t>
      </w:r>
    </w:p>
    <w:p w14:paraId="61E5F712" w14:textId="3194A09B" w:rsidR="00590F4A" w:rsidRPr="001255CD" w:rsidRDefault="00590F4A" w:rsidP="001E3B9C">
      <w:pPr>
        <w:tabs>
          <w:tab w:val="left" w:pos="54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>2004: Dr. Graham Gwyn Memorial Prize for Neurology</w:t>
      </w:r>
    </w:p>
    <w:p w14:paraId="4E444E0C" w14:textId="77777777" w:rsidR="00590F4A" w:rsidRPr="001255CD" w:rsidRDefault="00590F4A" w:rsidP="001E3B9C">
      <w:pPr>
        <w:tabs>
          <w:tab w:val="left" w:pos="54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lastRenderedPageBreak/>
        <w:t>2004: Hunter Humanities Award for contributions to the Medical Humanities</w:t>
      </w:r>
    </w:p>
    <w:p w14:paraId="2D72FA67" w14:textId="77777777" w:rsidR="00590F4A" w:rsidRPr="001255CD" w:rsidRDefault="00590F4A" w:rsidP="001E3B9C">
      <w:pPr>
        <w:tabs>
          <w:tab w:val="left" w:pos="54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>2002: L.B. MacPherson Award for contribution to Student-Faculty relations</w:t>
      </w:r>
    </w:p>
    <w:p w14:paraId="2EFD054E" w14:textId="77777777" w:rsidR="00590F4A" w:rsidRPr="001255CD" w:rsidRDefault="00590F4A" w:rsidP="001E3B9C">
      <w:pPr>
        <w:tabs>
          <w:tab w:val="left" w:pos="540"/>
          <w:tab w:val="left" w:pos="2880"/>
        </w:tabs>
        <w:rPr>
          <w:rFonts w:cs="Arial"/>
          <w:szCs w:val="24"/>
        </w:rPr>
      </w:pPr>
    </w:p>
    <w:p w14:paraId="3BC14A8B" w14:textId="77777777" w:rsidR="00590F4A" w:rsidRPr="001255CD" w:rsidRDefault="00590F4A" w:rsidP="001E3B9C">
      <w:pPr>
        <w:tabs>
          <w:tab w:val="left" w:pos="540"/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Undergraduate</w:t>
      </w:r>
    </w:p>
    <w:p w14:paraId="01557BBC" w14:textId="77777777" w:rsidR="00590F4A" w:rsidRPr="001255CD" w:rsidRDefault="00590F4A" w:rsidP="001E3B9C">
      <w:pPr>
        <w:tabs>
          <w:tab w:val="left" w:pos="54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2000: University Gold Medal for highest average in the final three year of an </w:t>
      </w:r>
      <w:proofErr w:type="spellStart"/>
      <w:r w:rsidRPr="001255CD">
        <w:rPr>
          <w:rFonts w:cs="Arial"/>
          <w:szCs w:val="24"/>
        </w:rPr>
        <w:t>honours</w:t>
      </w:r>
      <w:proofErr w:type="spellEnd"/>
      <w:r w:rsidRPr="001255CD">
        <w:rPr>
          <w:rFonts w:cs="Arial"/>
          <w:szCs w:val="24"/>
        </w:rPr>
        <w:t xml:space="preserve"> program</w:t>
      </w:r>
    </w:p>
    <w:p w14:paraId="4778887A" w14:textId="77777777" w:rsidR="00590F4A" w:rsidRPr="001255CD" w:rsidRDefault="00590F4A" w:rsidP="001E3B9C">
      <w:pPr>
        <w:tabs>
          <w:tab w:val="left" w:pos="54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>2000: Larkin Memorial Trophy for Male Senior of the Year</w:t>
      </w:r>
    </w:p>
    <w:p w14:paraId="76189E77" w14:textId="70D46D65" w:rsidR="00892AB7" w:rsidRPr="001255CD" w:rsidRDefault="006E1080" w:rsidP="006E1080">
      <w:pPr>
        <w:tabs>
          <w:tab w:val="left" w:pos="990"/>
          <w:tab w:val="left" w:pos="2880"/>
        </w:tabs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2000: Dr. M.S. </w:t>
      </w:r>
      <w:proofErr w:type="spellStart"/>
      <w:r w:rsidRPr="001255CD">
        <w:rPr>
          <w:rFonts w:cs="Arial"/>
          <w:szCs w:val="24"/>
        </w:rPr>
        <w:t>Gautam</w:t>
      </w:r>
      <w:proofErr w:type="spellEnd"/>
      <w:r w:rsidRPr="001255CD">
        <w:rPr>
          <w:rFonts w:cs="Arial"/>
          <w:szCs w:val="24"/>
        </w:rPr>
        <w:t xml:space="preserve"> Prize for Physics and Dr. G.H. Murphy Prize for proficiency in premedical studies</w:t>
      </w:r>
    </w:p>
    <w:p w14:paraId="298420FC" w14:textId="77777777" w:rsidR="005527D2" w:rsidRPr="001255CD" w:rsidRDefault="005527D2" w:rsidP="001E3B9C">
      <w:pPr>
        <w:tabs>
          <w:tab w:val="left" w:pos="1080"/>
          <w:tab w:val="left" w:pos="1890"/>
          <w:tab w:val="left" w:pos="2880"/>
        </w:tabs>
        <w:rPr>
          <w:rFonts w:cs="Arial"/>
          <w:szCs w:val="24"/>
        </w:rPr>
      </w:pPr>
    </w:p>
    <w:p w14:paraId="4CF230CC" w14:textId="77777777" w:rsidR="001E3B9C" w:rsidRPr="001255CD" w:rsidRDefault="005527D2" w:rsidP="0031273D">
      <w:pPr>
        <w:tabs>
          <w:tab w:val="left" w:pos="1080"/>
          <w:tab w:val="left" w:pos="1890"/>
          <w:tab w:val="left" w:pos="2880"/>
        </w:tabs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Grant</w:t>
      </w:r>
      <w:r w:rsidR="005E33FA" w:rsidRPr="001255CD">
        <w:rPr>
          <w:rFonts w:cs="Arial"/>
          <w:b/>
          <w:szCs w:val="24"/>
        </w:rPr>
        <w:t>/Clinical Trials</w:t>
      </w:r>
      <w:r w:rsidRPr="001255CD">
        <w:rPr>
          <w:rFonts w:cs="Arial"/>
          <w:b/>
          <w:szCs w:val="24"/>
        </w:rPr>
        <w:t xml:space="preserve"> History: </w:t>
      </w:r>
    </w:p>
    <w:p w14:paraId="0246E65E" w14:textId="6C28BB58" w:rsidR="005D4D89" w:rsidRDefault="005D4D89" w:rsidP="003B3169">
      <w:pPr>
        <w:tabs>
          <w:tab w:val="left" w:pos="1440"/>
        </w:tabs>
        <w:rPr>
          <w:rFonts w:cs="Arial"/>
          <w:szCs w:val="24"/>
        </w:rPr>
      </w:pPr>
    </w:p>
    <w:p w14:paraId="41FCE752" w14:textId="003DDAF2" w:rsidR="00713142" w:rsidRDefault="00713142" w:rsidP="00713142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720" w:hanging="180"/>
        <w:rPr>
          <w:rFonts w:cs="Arial"/>
          <w:szCs w:val="24"/>
        </w:rPr>
      </w:pPr>
      <w:r w:rsidRPr="00B6464D">
        <w:rPr>
          <w:rFonts w:cs="Arial"/>
          <w:b/>
          <w:szCs w:val="24"/>
        </w:rPr>
        <w:t xml:space="preserve">Current </w:t>
      </w:r>
      <w:proofErr w:type="gramStart"/>
      <w:r w:rsidRPr="00B6464D">
        <w:rPr>
          <w:rFonts w:cs="Arial"/>
          <w:b/>
          <w:szCs w:val="24"/>
        </w:rPr>
        <w:t>Grants</w:t>
      </w:r>
      <w:r w:rsidRPr="00434706">
        <w:rPr>
          <w:rFonts w:cs="Arial"/>
          <w:szCs w:val="24"/>
          <w:u w:val="single"/>
        </w:rPr>
        <w:t xml:space="preserve">  </w:t>
      </w:r>
      <w:proofErr w:type="gramEnd"/>
      <w:r w:rsidRPr="00434706">
        <w:rPr>
          <w:rFonts w:cs="Arial"/>
          <w:szCs w:val="24"/>
          <w:u w:val="single"/>
        </w:rPr>
        <w:br/>
      </w:r>
      <w:r>
        <w:rPr>
          <w:rFonts w:cs="Arial"/>
          <w:szCs w:val="24"/>
        </w:rPr>
        <w:t>Agency: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>Yale University (</w:t>
      </w:r>
      <w:proofErr w:type="spellStart"/>
      <w:r>
        <w:rPr>
          <w:rFonts w:cs="Arial"/>
          <w:szCs w:val="24"/>
          <w:u w:val="single"/>
        </w:rPr>
        <w:t>Rosenkranz</w:t>
      </w:r>
      <w:proofErr w:type="spellEnd"/>
      <w:r>
        <w:rPr>
          <w:rFonts w:cs="Arial"/>
          <w:szCs w:val="24"/>
          <w:u w:val="single"/>
        </w:rPr>
        <w:t xml:space="preserve"> Fund for Pedagogical Advancement)</w:t>
      </w:r>
      <w:r>
        <w:rPr>
          <w:rFonts w:cs="Arial"/>
          <w:szCs w:val="24"/>
        </w:rPr>
        <w:tab/>
      </w:r>
      <w:r w:rsidRPr="00434706">
        <w:rPr>
          <w:rFonts w:cs="Arial"/>
          <w:szCs w:val="24"/>
        </w:rPr>
        <w:tab/>
      </w:r>
      <w:r w:rsidRPr="00434706">
        <w:rPr>
          <w:rFonts w:cs="Arial"/>
          <w:szCs w:val="24"/>
        </w:rPr>
        <w:tab/>
      </w:r>
    </w:p>
    <w:p w14:paraId="1AED9543" w14:textId="10D7EE1B" w:rsidR="00713142" w:rsidRDefault="00713142" w:rsidP="00713142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720" w:hanging="18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Title:</w:t>
      </w:r>
      <w:r>
        <w:rPr>
          <w:rFonts w:cs="Arial"/>
          <w:szCs w:val="24"/>
        </w:rPr>
        <w:tab/>
      </w:r>
      <w:r w:rsidRPr="00434706">
        <w:rPr>
          <w:rFonts w:cs="Arial"/>
          <w:szCs w:val="24"/>
        </w:rPr>
        <w:t>“</w:t>
      </w:r>
      <w:r>
        <w:rPr>
          <w:rFonts w:cs="Arial"/>
          <w:szCs w:val="24"/>
        </w:rPr>
        <w:t>Interactive Video-Based Patient Encounter Simulations in Movement Disorders”</w:t>
      </w:r>
      <w:r>
        <w:rPr>
          <w:rFonts w:cs="Arial"/>
          <w:szCs w:val="24"/>
        </w:rPr>
        <w:br/>
        <w:t>P.I.:</w:t>
      </w:r>
      <w:r>
        <w:rPr>
          <w:rFonts w:cs="Arial"/>
          <w:szCs w:val="24"/>
        </w:rPr>
        <w:tab/>
        <w:t>Jeremy Moeller, MD and Sara Schaefer, MD</w:t>
      </w:r>
    </w:p>
    <w:p w14:paraId="5C7A897A" w14:textId="77777777" w:rsidR="00713142" w:rsidRDefault="00713142" w:rsidP="00713142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720" w:hanging="180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434706">
        <w:rPr>
          <w:rFonts w:cs="Arial"/>
          <w:szCs w:val="24"/>
        </w:rPr>
        <w:t>Percent effo</w:t>
      </w:r>
      <w:r>
        <w:rPr>
          <w:rFonts w:cs="Arial"/>
          <w:szCs w:val="24"/>
        </w:rPr>
        <w:t>rt:  N/A</w:t>
      </w:r>
    </w:p>
    <w:p w14:paraId="71A81D98" w14:textId="58B41D61" w:rsidR="00713142" w:rsidRPr="001255CD" w:rsidRDefault="00713142" w:rsidP="00713142">
      <w:pPr>
        <w:tabs>
          <w:tab w:val="left" w:pos="1080"/>
          <w:tab w:val="left" w:pos="1440"/>
          <w:tab w:val="left" w:pos="1980"/>
          <w:tab w:val="left" w:pos="2790"/>
          <w:tab w:val="left" w:pos="6480"/>
        </w:tabs>
        <w:ind w:left="720" w:hanging="18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Direct costs per year:   </w:t>
      </w:r>
      <w:r w:rsidRPr="00434706">
        <w:rPr>
          <w:rFonts w:cs="Arial"/>
          <w:szCs w:val="24"/>
        </w:rPr>
        <w:t>$</w:t>
      </w:r>
      <w:r>
        <w:rPr>
          <w:rFonts w:cs="Arial"/>
          <w:szCs w:val="24"/>
        </w:rPr>
        <w:t>9,400</w:t>
      </w:r>
      <w:r w:rsidRPr="00434706">
        <w:rPr>
          <w:rFonts w:cs="Arial"/>
          <w:szCs w:val="24"/>
        </w:rPr>
        <w:t xml:space="preserve"> </w:t>
      </w:r>
      <w:r w:rsidRPr="00434706">
        <w:rPr>
          <w:rFonts w:cs="Arial"/>
          <w:szCs w:val="24"/>
        </w:rPr>
        <w:br/>
        <w:t>Total costs for project peri</w:t>
      </w:r>
      <w:r>
        <w:rPr>
          <w:rFonts w:cs="Arial"/>
          <w:szCs w:val="24"/>
        </w:rPr>
        <w:t>od:  $9,400</w:t>
      </w:r>
      <w:r>
        <w:rPr>
          <w:rFonts w:cs="Arial"/>
          <w:szCs w:val="24"/>
        </w:rPr>
        <w:br/>
        <w:t>Project period:  07/01/2017 – 06/30/2018</w:t>
      </w:r>
      <w:r w:rsidRPr="00434706">
        <w:rPr>
          <w:rFonts w:cs="Arial"/>
          <w:szCs w:val="24"/>
        </w:rPr>
        <w:br/>
      </w:r>
    </w:p>
    <w:p w14:paraId="750058F8" w14:textId="77777777" w:rsidR="00A50C0A" w:rsidRPr="001255CD" w:rsidRDefault="00A50C0A" w:rsidP="003B3169">
      <w:pPr>
        <w:tabs>
          <w:tab w:val="left" w:pos="1440"/>
        </w:tabs>
        <w:rPr>
          <w:rFonts w:cs="Arial"/>
          <w:szCs w:val="24"/>
        </w:rPr>
      </w:pPr>
    </w:p>
    <w:p w14:paraId="29622479" w14:textId="77777777" w:rsidR="003B3169" w:rsidRPr="001255CD" w:rsidRDefault="005527D2" w:rsidP="003B3169">
      <w:pPr>
        <w:pStyle w:val="Heading1"/>
        <w:ind w:left="0" w:firstLine="0"/>
        <w:rPr>
          <w:rFonts w:ascii="Times" w:hAnsi="Times" w:cs="Arial"/>
          <w:sz w:val="24"/>
          <w:szCs w:val="24"/>
        </w:rPr>
      </w:pPr>
      <w:r w:rsidRPr="001255CD">
        <w:rPr>
          <w:rFonts w:ascii="Times" w:hAnsi="Times" w:cs="Arial"/>
          <w:sz w:val="24"/>
          <w:szCs w:val="24"/>
        </w:rPr>
        <w:t>Invited Speaking Engagements, Presentations, Symposia &amp; Work</w:t>
      </w:r>
      <w:r w:rsidR="003B3169" w:rsidRPr="001255CD">
        <w:rPr>
          <w:rFonts w:ascii="Times" w:hAnsi="Times" w:cs="Arial"/>
          <w:sz w:val="24"/>
          <w:szCs w:val="24"/>
        </w:rPr>
        <w:t>shops Not Affiliated With Yale:</w:t>
      </w:r>
    </w:p>
    <w:p w14:paraId="7F299B4B" w14:textId="726606E6" w:rsidR="00024853" w:rsidRDefault="00024853" w:rsidP="00323E19">
      <w:pPr>
        <w:pStyle w:val="Heading1"/>
        <w:tabs>
          <w:tab w:val="clear" w:pos="1080"/>
          <w:tab w:val="left" w:pos="1260"/>
        </w:tabs>
        <w:ind w:left="1440" w:hanging="144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b w:val="0"/>
          <w:sz w:val="24"/>
          <w:szCs w:val="24"/>
        </w:rPr>
        <w:t>2017</w:t>
      </w:r>
      <w:r>
        <w:rPr>
          <w:rFonts w:ascii="Times" w:hAnsi="Times" w:cs="Arial"/>
          <w:b w:val="0"/>
          <w:sz w:val="24"/>
          <w:szCs w:val="24"/>
        </w:rPr>
        <w:tab/>
        <w:t>71</w:t>
      </w:r>
      <w:r w:rsidRPr="00024853">
        <w:rPr>
          <w:rFonts w:ascii="Times" w:hAnsi="Times" w:cs="Arial"/>
          <w:b w:val="0"/>
          <w:sz w:val="24"/>
          <w:szCs w:val="24"/>
          <w:vertAlign w:val="superscript"/>
        </w:rPr>
        <w:t>st</w:t>
      </w:r>
      <w:r>
        <w:rPr>
          <w:rFonts w:ascii="Times" w:hAnsi="Times" w:cs="Arial"/>
          <w:b w:val="0"/>
          <w:sz w:val="24"/>
          <w:szCs w:val="24"/>
        </w:rPr>
        <w:t xml:space="preserve"> Annual Meeting of the American Epilepsy Society</w:t>
      </w:r>
      <w:r w:rsidR="000433A5">
        <w:rPr>
          <w:rFonts w:ascii="Times" w:hAnsi="Times" w:cs="Arial"/>
          <w:b w:val="0"/>
          <w:sz w:val="24"/>
          <w:szCs w:val="24"/>
        </w:rPr>
        <w:t>, Annual Course</w:t>
      </w:r>
      <w:r>
        <w:rPr>
          <w:rFonts w:ascii="Times" w:hAnsi="Times" w:cs="Arial"/>
          <w:b w:val="0"/>
          <w:sz w:val="24"/>
          <w:szCs w:val="24"/>
        </w:rPr>
        <w:t>: “Thirty-six year old with presumed dominant hemisphere drug-resistant epilepsy and normal MRI who had surgery.”</w:t>
      </w:r>
    </w:p>
    <w:p w14:paraId="31416A05" w14:textId="126671D4" w:rsidR="00024853" w:rsidRDefault="00024853" w:rsidP="00323E19">
      <w:pPr>
        <w:pStyle w:val="Heading1"/>
        <w:tabs>
          <w:tab w:val="clear" w:pos="1080"/>
          <w:tab w:val="left" w:pos="1260"/>
        </w:tabs>
        <w:ind w:left="1440" w:hanging="144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b w:val="0"/>
          <w:sz w:val="24"/>
          <w:szCs w:val="24"/>
        </w:rPr>
        <w:t>2017</w:t>
      </w:r>
      <w:r>
        <w:rPr>
          <w:rFonts w:ascii="Times" w:hAnsi="Times" w:cs="Arial"/>
          <w:b w:val="0"/>
          <w:sz w:val="24"/>
          <w:szCs w:val="24"/>
        </w:rPr>
        <w:tab/>
        <w:t>Norwalk Hospital Grand Rounds: “The Differential Diagnosis of Epilepsy.”</w:t>
      </w:r>
    </w:p>
    <w:p w14:paraId="01875B1A" w14:textId="478AC201" w:rsidR="00024853" w:rsidRDefault="00024853" w:rsidP="00323E19">
      <w:pPr>
        <w:pStyle w:val="Heading1"/>
        <w:tabs>
          <w:tab w:val="clear" w:pos="1080"/>
          <w:tab w:val="left" w:pos="1260"/>
        </w:tabs>
        <w:ind w:left="1440" w:hanging="144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b w:val="0"/>
          <w:sz w:val="24"/>
          <w:szCs w:val="24"/>
        </w:rPr>
        <w:t>2017</w:t>
      </w:r>
      <w:r>
        <w:rPr>
          <w:rFonts w:ascii="Times" w:hAnsi="Times" w:cs="Arial"/>
          <w:b w:val="0"/>
          <w:sz w:val="24"/>
          <w:szCs w:val="24"/>
        </w:rPr>
        <w:tab/>
        <w:t>American Society for EEG Technologists (ASET) Fall Seminar: “Normal EEG Patterns and Normal Variants.”</w:t>
      </w:r>
    </w:p>
    <w:p w14:paraId="6CF2472E" w14:textId="543B1E00" w:rsidR="00E26C9C" w:rsidRDefault="00E26C9C" w:rsidP="00323E19">
      <w:pPr>
        <w:pStyle w:val="Heading1"/>
        <w:tabs>
          <w:tab w:val="clear" w:pos="1080"/>
          <w:tab w:val="left" w:pos="1260"/>
        </w:tabs>
        <w:ind w:left="1440" w:hanging="144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b w:val="0"/>
          <w:sz w:val="24"/>
          <w:szCs w:val="24"/>
        </w:rPr>
        <w:t>2017</w:t>
      </w:r>
      <w:r>
        <w:rPr>
          <w:rFonts w:ascii="Times" w:hAnsi="Times" w:cs="Arial"/>
          <w:b w:val="0"/>
          <w:sz w:val="24"/>
          <w:szCs w:val="24"/>
        </w:rPr>
        <w:tab/>
        <w:t>Epilepsy Grand Rounds, NYU Comprehensive Epilepsy Center: “</w:t>
      </w:r>
      <w:r w:rsidR="00DD1C1A">
        <w:rPr>
          <w:rFonts w:ascii="Times" w:hAnsi="Times" w:cs="Arial"/>
          <w:b w:val="0"/>
          <w:sz w:val="24"/>
          <w:szCs w:val="24"/>
        </w:rPr>
        <w:t>Innovations in Epilepsy Education”</w:t>
      </w:r>
    </w:p>
    <w:p w14:paraId="39923299" w14:textId="567A3AD1" w:rsidR="00323E19" w:rsidRDefault="00323E19" w:rsidP="00323E19">
      <w:pPr>
        <w:pStyle w:val="Heading1"/>
        <w:tabs>
          <w:tab w:val="clear" w:pos="1080"/>
          <w:tab w:val="left" w:pos="1260"/>
        </w:tabs>
        <w:ind w:left="1440" w:hanging="144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b w:val="0"/>
          <w:sz w:val="24"/>
          <w:szCs w:val="24"/>
        </w:rPr>
        <w:t>2015</w:t>
      </w:r>
      <w:r>
        <w:rPr>
          <w:rFonts w:ascii="Times" w:hAnsi="Times" w:cs="Arial"/>
          <w:b w:val="0"/>
          <w:sz w:val="24"/>
          <w:szCs w:val="24"/>
        </w:rPr>
        <w:tab/>
      </w:r>
      <w:r w:rsidR="00283532">
        <w:rPr>
          <w:rFonts w:ascii="Times" w:hAnsi="Times" w:cs="Arial"/>
          <w:b w:val="0"/>
          <w:sz w:val="24"/>
          <w:szCs w:val="24"/>
        </w:rPr>
        <w:t>American Epilepsy Society Fellowship Directors’ Meeting, Philadelphia, PA: “A flipped approach to EEG teaching.”</w:t>
      </w:r>
    </w:p>
    <w:p w14:paraId="351E029C" w14:textId="1FD14008" w:rsidR="005527D2" w:rsidRPr="001255CD" w:rsidRDefault="003046E6" w:rsidP="00323E19">
      <w:pPr>
        <w:pStyle w:val="Heading1"/>
        <w:tabs>
          <w:tab w:val="clear" w:pos="1080"/>
          <w:tab w:val="left" w:pos="1260"/>
        </w:tabs>
        <w:ind w:left="1440" w:hanging="1440"/>
        <w:rPr>
          <w:rFonts w:ascii="Times" w:hAnsi="Times" w:cs="Arial"/>
          <w:b w:val="0"/>
          <w:sz w:val="24"/>
          <w:szCs w:val="24"/>
        </w:rPr>
      </w:pPr>
      <w:r w:rsidRPr="001255CD">
        <w:rPr>
          <w:rFonts w:ascii="Times" w:hAnsi="Times" w:cs="Arial"/>
          <w:b w:val="0"/>
          <w:sz w:val="24"/>
          <w:szCs w:val="24"/>
        </w:rPr>
        <w:t xml:space="preserve">2014 </w:t>
      </w:r>
      <w:r w:rsidRPr="001255CD">
        <w:rPr>
          <w:rFonts w:ascii="Times" w:hAnsi="Times" w:cs="Arial"/>
          <w:b w:val="0"/>
          <w:sz w:val="24"/>
          <w:szCs w:val="24"/>
        </w:rPr>
        <w:tab/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NeuroSeriesLive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>: Invited speaker on a Web-Based National CME Forum on “Selecting and tailoring antiepileptic therapies: steps for maximizing success.”</w:t>
      </w:r>
    </w:p>
    <w:p w14:paraId="5B56ED8B" w14:textId="450AA1F3" w:rsidR="003046E6" w:rsidRPr="001255CD" w:rsidRDefault="00024853" w:rsidP="003046E6">
      <w:r>
        <w:t>2014</w:t>
      </w:r>
      <w:r>
        <w:tab/>
      </w:r>
      <w:r>
        <w:tab/>
      </w:r>
      <w:r w:rsidR="003046E6" w:rsidRPr="001255CD">
        <w:t>Stamford Hospital Medical Grand Rounds: “An initial approach to epilepsy and seizures”</w:t>
      </w:r>
    </w:p>
    <w:p w14:paraId="19E17C0D" w14:textId="77777777" w:rsidR="00404D13" w:rsidRPr="001255CD" w:rsidRDefault="006F17BC" w:rsidP="00404D13">
      <w:pPr>
        <w:ind w:left="1440" w:hanging="1440"/>
      </w:pPr>
      <w:r w:rsidRPr="001255CD">
        <w:t>2013</w:t>
      </w:r>
      <w:r w:rsidRPr="001255CD">
        <w:tab/>
        <w:t>LAUNCH Residents’ National Review and Development Program, Toronto, ON: “Review of EEG and Epilepsy”</w:t>
      </w:r>
    </w:p>
    <w:p w14:paraId="22BA9048" w14:textId="6B50784F" w:rsidR="00404D13" w:rsidRPr="001255CD" w:rsidRDefault="00404D13" w:rsidP="00404D13">
      <w:pPr>
        <w:ind w:left="1440" w:hanging="1440"/>
      </w:pPr>
      <w:r w:rsidRPr="001255CD">
        <w:rPr>
          <w:rFonts w:cs="Arial"/>
          <w:szCs w:val="24"/>
        </w:rPr>
        <w:t>2013:</w:t>
      </w:r>
      <w:r w:rsidRPr="001255CD">
        <w:rPr>
          <w:rFonts w:cs="Arial"/>
          <w:szCs w:val="24"/>
        </w:rPr>
        <w:tab/>
        <w:t>Atlantic Canada Clinical Neuroscience Society Annual Meeting, Moncton, NB, Epilepsy Session Co-Chair and Moderator of debate: “Surgical Management of Cavernous Malformations”</w:t>
      </w:r>
    </w:p>
    <w:p w14:paraId="03DB3FAE" w14:textId="69971A22" w:rsidR="00DE7919" w:rsidRPr="001255CD" w:rsidRDefault="00DE7919" w:rsidP="006F17BC">
      <w:pPr>
        <w:ind w:left="1440" w:hanging="1440"/>
      </w:pPr>
      <w:r w:rsidRPr="001255CD">
        <w:t>2012</w:t>
      </w:r>
      <w:r w:rsidRPr="001255CD">
        <w:tab/>
        <w:t>2</w:t>
      </w:r>
      <w:r w:rsidRPr="001255CD">
        <w:rPr>
          <w:vertAlign w:val="superscript"/>
        </w:rPr>
        <w:t>nd</w:t>
      </w:r>
      <w:r w:rsidRPr="001255CD">
        <w:t xml:space="preserve"> Halifax International Epilepsy Conference: “Some thoughts on EEG and refractory Epilepsy.”</w:t>
      </w:r>
    </w:p>
    <w:p w14:paraId="64D26949" w14:textId="60016C66" w:rsidR="00DE7919" w:rsidRPr="001255CD" w:rsidRDefault="00DE7919" w:rsidP="006F17BC">
      <w:pPr>
        <w:ind w:left="1440" w:hanging="1440"/>
      </w:pPr>
      <w:r w:rsidRPr="001255CD">
        <w:t>2011</w:t>
      </w:r>
      <w:r w:rsidRPr="001255CD">
        <w:tab/>
        <w:t>8</w:t>
      </w:r>
      <w:r w:rsidRPr="001255CD">
        <w:rPr>
          <w:vertAlign w:val="superscript"/>
        </w:rPr>
        <w:t>th</w:t>
      </w:r>
      <w:r w:rsidRPr="001255CD">
        <w:t xml:space="preserve"> New York Symposium on Neurological Emergencies and </w:t>
      </w:r>
      <w:proofErr w:type="spellStart"/>
      <w:r w:rsidRPr="001255CD">
        <w:t>Neurocritical</w:t>
      </w:r>
      <w:proofErr w:type="spellEnd"/>
      <w:r w:rsidRPr="001255CD">
        <w:t xml:space="preserve"> Care: Workshop on basic EEG patterns and rhythms.</w:t>
      </w:r>
    </w:p>
    <w:p w14:paraId="30E3C34A" w14:textId="77777777" w:rsidR="003046E6" w:rsidRPr="001255CD" w:rsidRDefault="003046E6" w:rsidP="003046E6"/>
    <w:p w14:paraId="2CC7C6E6" w14:textId="77777777" w:rsidR="00A5283B" w:rsidRPr="001255CD" w:rsidRDefault="00A5283B" w:rsidP="00A5283B">
      <w:r w:rsidRPr="001255CD">
        <w:rPr>
          <w:rFonts w:cs="Arial"/>
          <w:b/>
          <w:szCs w:val="24"/>
        </w:rPr>
        <w:t>Peer-Reviewed Presentations &amp; Symposia Given at Meetings Not Affiliated With Yale</w:t>
      </w:r>
    </w:p>
    <w:p w14:paraId="5589E131" w14:textId="06F47F3C" w:rsidR="00DD1C1A" w:rsidRDefault="00DD1C1A" w:rsidP="009B30F8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2016</w:t>
      </w:r>
      <w:r>
        <w:rPr>
          <w:rFonts w:cs="Arial"/>
          <w:szCs w:val="24"/>
        </w:rPr>
        <w:tab/>
        <w:t xml:space="preserve">American Epilepsy Society </w:t>
      </w:r>
      <w:r w:rsidR="00042319">
        <w:rPr>
          <w:rFonts w:cs="Arial"/>
          <w:szCs w:val="24"/>
        </w:rPr>
        <w:t>Annual Meeting, Houston, TX. “Identification of threshold concepts in electroencephalography (EEG) to support learning of a complex skill.”</w:t>
      </w:r>
      <w:r w:rsidR="00A67941">
        <w:rPr>
          <w:rFonts w:cs="Arial"/>
          <w:szCs w:val="24"/>
        </w:rPr>
        <w:t xml:space="preserve"> (</w:t>
      </w:r>
      <w:proofErr w:type="gramStart"/>
      <w:r w:rsidR="00A67941">
        <w:rPr>
          <w:rFonts w:cs="Arial"/>
          <w:szCs w:val="24"/>
        </w:rPr>
        <w:t>poster</w:t>
      </w:r>
      <w:proofErr w:type="gramEnd"/>
      <w:r w:rsidR="00A67941">
        <w:rPr>
          <w:rFonts w:cs="Arial"/>
          <w:szCs w:val="24"/>
        </w:rPr>
        <w:t>)</w:t>
      </w:r>
    </w:p>
    <w:p w14:paraId="4B5F0F5C" w14:textId="5E7CDFBE" w:rsidR="00980B83" w:rsidRDefault="00980B83" w:rsidP="009B30F8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lastRenderedPageBreak/>
        <w:t>2016</w:t>
      </w:r>
      <w:r>
        <w:rPr>
          <w:rFonts w:cs="Arial"/>
          <w:szCs w:val="24"/>
        </w:rPr>
        <w:tab/>
        <w:t>American Academy of Neurology Annual Meeting, Vancouver BC. “</w:t>
      </w:r>
      <w:r w:rsidR="00B72369">
        <w:rPr>
          <w:rFonts w:cs="Arial"/>
          <w:szCs w:val="24"/>
        </w:rPr>
        <w:t>Simulation of neurological emergencies for milestones-based learning and assessment.” (</w:t>
      </w:r>
      <w:proofErr w:type="gramStart"/>
      <w:r w:rsidR="00B72369">
        <w:rPr>
          <w:rFonts w:cs="Arial"/>
          <w:szCs w:val="24"/>
        </w:rPr>
        <w:t>poster</w:t>
      </w:r>
      <w:proofErr w:type="gramEnd"/>
      <w:r w:rsidR="00B72369">
        <w:rPr>
          <w:rFonts w:cs="Arial"/>
          <w:szCs w:val="24"/>
        </w:rPr>
        <w:t>)</w:t>
      </w:r>
    </w:p>
    <w:p w14:paraId="7F0F8152" w14:textId="0582F37E" w:rsidR="009B30F8" w:rsidRDefault="009B30F8" w:rsidP="009B30F8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2015</w:t>
      </w:r>
      <w:r>
        <w:rPr>
          <w:rFonts w:cs="Arial"/>
          <w:szCs w:val="24"/>
        </w:rPr>
        <w:tab/>
        <w:t>American Epilepsy Society Annual Meeting, Philadelphia, PA. “A ‘flipped’ approach to electroencephalography (EEG) education in neurology residency.” (</w:t>
      </w:r>
      <w:proofErr w:type="gramStart"/>
      <w:r>
        <w:rPr>
          <w:rFonts w:cs="Arial"/>
          <w:szCs w:val="24"/>
        </w:rPr>
        <w:t>poster</w:t>
      </w:r>
      <w:proofErr w:type="gramEnd"/>
      <w:r>
        <w:rPr>
          <w:rFonts w:cs="Arial"/>
          <w:szCs w:val="24"/>
        </w:rPr>
        <w:t>)</w:t>
      </w:r>
    </w:p>
    <w:p w14:paraId="5A0EFAC4" w14:textId="72B0ADFC" w:rsidR="003B27DD" w:rsidRPr="001255CD" w:rsidRDefault="0044564B" w:rsidP="009B30F8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720" w:hanging="720"/>
        <w:rPr>
          <w:rFonts w:cs="Arial"/>
          <w:szCs w:val="24"/>
        </w:rPr>
      </w:pPr>
      <w:r w:rsidRPr="001255CD">
        <w:rPr>
          <w:rFonts w:cs="Arial"/>
          <w:szCs w:val="24"/>
        </w:rPr>
        <w:t>2014</w:t>
      </w:r>
      <w:r w:rsidRPr="001255CD">
        <w:rPr>
          <w:rFonts w:cs="Arial"/>
          <w:szCs w:val="24"/>
        </w:rPr>
        <w:tab/>
        <w:t>American Epilepsy Society Annual Meeting, Seattle, WA. “Changes in antiepileptic drug prescribing patters in a large, tertiary-care epilepsy center (2000-2011)</w:t>
      </w:r>
      <w:r w:rsidR="003B27DD" w:rsidRPr="001255CD">
        <w:rPr>
          <w:rFonts w:cs="Arial"/>
          <w:szCs w:val="24"/>
        </w:rPr>
        <w:t>” (poster)</w:t>
      </w:r>
    </w:p>
    <w:p w14:paraId="46649CE0" w14:textId="77777777" w:rsidR="003B27DD" w:rsidRPr="001255CD" w:rsidRDefault="003B27DD" w:rsidP="0044564B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720" w:hanging="720"/>
        <w:rPr>
          <w:rFonts w:cs="Arial"/>
          <w:szCs w:val="24"/>
        </w:rPr>
      </w:pPr>
      <w:r w:rsidRPr="001255CD">
        <w:rPr>
          <w:rFonts w:cs="Arial"/>
          <w:szCs w:val="24"/>
        </w:rPr>
        <w:t>2011</w:t>
      </w:r>
      <w:r w:rsidRPr="001255CD">
        <w:rPr>
          <w:rFonts w:cs="Arial"/>
          <w:szCs w:val="24"/>
        </w:rPr>
        <w:tab/>
        <w:t xml:space="preserve">American Epilepsy Society Annual Meeting, San Antonio, TX “Suppression of </w:t>
      </w:r>
      <w:proofErr w:type="spellStart"/>
      <w:r w:rsidRPr="001255CD">
        <w:rPr>
          <w:rFonts w:cs="Arial"/>
          <w:szCs w:val="24"/>
        </w:rPr>
        <w:t>interictal</w:t>
      </w:r>
      <w:proofErr w:type="spellEnd"/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epileptiform</w:t>
      </w:r>
      <w:proofErr w:type="spellEnd"/>
      <w:r w:rsidRPr="001255CD">
        <w:rPr>
          <w:rFonts w:cs="Arial"/>
          <w:szCs w:val="24"/>
        </w:rPr>
        <w:t xml:space="preserve"> discharges by </w:t>
      </w:r>
      <w:proofErr w:type="spellStart"/>
      <w:r w:rsidRPr="001255CD">
        <w:rPr>
          <w:rFonts w:cs="Arial"/>
          <w:szCs w:val="24"/>
        </w:rPr>
        <w:t>levetiracetam</w:t>
      </w:r>
      <w:proofErr w:type="spellEnd"/>
      <w:r w:rsidRPr="001255CD">
        <w:rPr>
          <w:rFonts w:cs="Arial"/>
          <w:szCs w:val="24"/>
        </w:rPr>
        <w:t xml:space="preserve"> during video-EEG monitoring” (poster)</w:t>
      </w:r>
    </w:p>
    <w:p w14:paraId="7F073AD8" w14:textId="77777777" w:rsidR="003B27DD" w:rsidRPr="001255CD" w:rsidRDefault="003B27DD" w:rsidP="0044564B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720" w:hanging="720"/>
        <w:rPr>
          <w:rFonts w:cs="Arial"/>
          <w:szCs w:val="24"/>
        </w:rPr>
      </w:pPr>
      <w:r w:rsidRPr="001255CD">
        <w:rPr>
          <w:rFonts w:cs="Arial"/>
          <w:szCs w:val="24"/>
        </w:rPr>
        <w:t>2008</w:t>
      </w:r>
      <w:r w:rsidRPr="001255CD">
        <w:rPr>
          <w:rFonts w:cs="Arial"/>
          <w:szCs w:val="24"/>
        </w:rPr>
        <w:tab/>
        <w:t xml:space="preserve">American Epilepsy Society Annual Meeting, Seattle, WA. “Delay to diagnosis of psychogenic </w:t>
      </w:r>
      <w:proofErr w:type="spellStart"/>
      <w:r w:rsidRPr="001255CD">
        <w:rPr>
          <w:rFonts w:cs="Arial"/>
          <w:szCs w:val="24"/>
        </w:rPr>
        <w:t>nonepileptic</w:t>
      </w:r>
      <w:proofErr w:type="spellEnd"/>
      <w:r w:rsidRPr="001255CD">
        <w:rPr>
          <w:rFonts w:cs="Arial"/>
          <w:szCs w:val="24"/>
        </w:rPr>
        <w:t xml:space="preserve"> seizures in an adult epilepsy clinic” (poster)</w:t>
      </w:r>
    </w:p>
    <w:p w14:paraId="442C13F8" w14:textId="19073DF6" w:rsidR="003B27DD" w:rsidRPr="001255CD" w:rsidRDefault="003B27DD" w:rsidP="0044564B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720" w:hanging="720"/>
        <w:rPr>
          <w:rFonts w:cs="Arial"/>
          <w:szCs w:val="24"/>
        </w:rPr>
      </w:pPr>
      <w:r w:rsidRPr="001255CD">
        <w:rPr>
          <w:rFonts w:cs="Arial"/>
          <w:szCs w:val="24"/>
        </w:rPr>
        <w:t>2008</w:t>
      </w:r>
      <w:r w:rsidRPr="001255CD">
        <w:rPr>
          <w:rFonts w:cs="Arial"/>
          <w:szCs w:val="24"/>
        </w:rPr>
        <w:tab/>
        <w:t>American Academy of Neurology Annual Meeting, Chicago, IL. “</w:t>
      </w:r>
      <w:proofErr w:type="spellStart"/>
      <w:r w:rsidRPr="001255CD">
        <w:rPr>
          <w:rFonts w:cs="Arial"/>
          <w:szCs w:val="24"/>
        </w:rPr>
        <w:t>Neuropathological</w:t>
      </w:r>
      <w:proofErr w:type="spellEnd"/>
      <w:r w:rsidRPr="001255CD">
        <w:rPr>
          <w:rFonts w:cs="Arial"/>
          <w:szCs w:val="24"/>
        </w:rPr>
        <w:t xml:space="preserve"> features of autosomal dominant sensory ataxia”</w:t>
      </w:r>
      <w:r w:rsidR="001A7822" w:rsidRPr="001255CD">
        <w:rPr>
          <w:rFonts w:cs="Arial"/>
          <w:szCs w:val="24"/>
        </w:rPr>
        <w:t xml:space="preserve"> (poster)</w:t>
      </w:r>
    </w:p>
    <w:p w14:paraId="68AF924D" w14:textId="45E0B858" w:rsidR="00FD0AB7" w:rsidRPr="001255CD" w:rsidRDefault="003B27DD" w:rsidP="0044564B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720" w:hanging="720"/>
        <w:rPr>
          <w:rFonts w:cs="Arial"/>
          <w:b/>
          <w:szCs w:val="24"/>
        </w:rPr>
      </w:pPr>
      <w:r w:rsidRPr="001255CD">
        <w:rPr>
          <w:rFonts w:cs="Arial"/>
          <w:szCs w:val="24"/>
        </w:rPr>
        <w:t>2008</w:t>
      </w:r>
      <w:r w:rsidRPr="001255CD">
        <w:rPr>
          <w:rFonts w:cs="Arial"/>
          <w:szCs w:val="24"/>
        </w:rPr>
        <w:tab/>
      </w:r>
      <w:r w:rsidR="001A7822" w:rsidRPr="001255CD">
        <w:rPr>
          <w:rFonts w:cs="Arial"/>
          <w:szCs w:val="24"/>
        </w:rPr>
        <w:t>American Academy of Neurology Annual Meeting, Chicago, IL. “</w:t>
      </w:r>
      <w:proofErr w:type="spellStart"/>
      <w:r w:rsidR="001A7822" w:rsidRPr="001255CD">
        <w:rPr>
          <w:rFonts w:cs="Arial"/>
          <w:szCs w:val="24"/>
        </w:rPr>
        <w:t>Lamotrigine-valproic</w:t>
      </w:r>
      <w:proofErr w:type="spellEnd"/>
      <w:r w:rsidR="001A7822" w:rsidRPr="001255CD">
        <w:rPr>
          <w:rFonts w:cs="Arial"/>
          <w:szCs w:val="24"/>
        </w:rPr>
        <w:t xml:space="preserve"> acid combination therapy for medically refractory epilepsy” (poster)</w:t>
      </w:r>
      <w:r w:rsidR="00FD0AB7" w:rsidRPr="001255CD">
        <w:rPr>
          <w:rFonts w:cs="Arial"/>
          <w:b/>
          <w:szCs w:val="24"/>
        </w:rPr>
        <w:br/>
      </w:r>
    </w:p>
    <w:p w14:paraId="60246554" w14:textId="7E9C35BB" w:rsidR="005527D2" w:rsidRPr="001255CD" w:rsidRDefault="00434706" w:rsidP="00B6464D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180" w:hanging="180"/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Professional Service</w:t>
      </w:r>
    </w:p>
    <w:p w14:paraId="6F5037FB" w14:textId="77777777" w:rsidR="00A5283B" w:rsidRPr="001255CD" w:rsidRDefault="00A5283B" w:rsidP="00F92E66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450"/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Professional service should be segregated into categories as follows:  </w:t>
      </w:r>
    </w:p>
    <w:p w14:paraId="73808AAC" w14:textId="77777777" w:rsidR="00434706" w:rsidRPr="001255CD" w:rsidRDefault="00434706" w:rsidP="00F92E66">
      <w:pPr>
        <w:tabs>
          <w:tab w:val="left" w:pos="720"/>
          <w:tab w:val="left" w:pos="1260"/>
          <w:tab w:val="left" w:pos="1440"/>
          <w:tab w:val="left" w:pos="1980"/>
          <w:tab w:val="left" w:pos="2790"/>
        </w:tabs>
        <w:ind w:left="450"/>
        <w:rPr>
          <w:rFonts w:cs="Arial"/>
          <w:b/>
          <w:szCs w:val="24"/>
        </w:rPr>
      </w:pPr>
    </w:p>
    <w:p w14:paraId="7F75DE4E" w14:textId="77777777" w:rsidR="005527D2" w:rsidRPr="001255CD" w:rsidRDefault="005527D2" w:rsidP="00F92E66">
      <w:pPr>
        <w:tabs>
          <w:tab w:val="left" w:pos="1980"/>
          <w:tab w:val="left" w:pos="2790"/>
        </w:tabs>
        <w:ind w:left="450"/>
        <w:rPr>
          <w:rFonts w:cs="Arial"/>
          <w:b/>
          <w:i/>
          <w:szCs w:val="24"/>
        </w:rPr>
      </w:pPr>
      <w:r w:rsidRPr="001255CD">
        <w:rPr>
          <w:rFonts w:cs="Arial"/>
          <w:b/>
          <w:i/>
          <w:szCs w:val="24"/>
        </w:rPr>
        <w:t>Journal Service:</w:t>
      </w:r>
    </w:p>
    <w:p w14:paraId="263F0275" w14:textId="7E5513A9" w:rsidR="007C2CCA" w:rsidRPr="007C2CCA" w:rsidRDefault="007C2CCA" w:rsidP="007C2CCA">
      <w:pPr>
        <w:tabs>
          <w:tab w:val="left" w:pos="1980"/>
          <w:tab w:val="left" w:pos="2790"/>
        </w:tabs>
        <w:ind w:left="450"/>
        <w:rPr>
          <w:rFonts w:cs="Arial"/>
          <w:i/>
          <w:szCs w:val="24"/>
        </w:rPr>
      </w:pPr>
      <w:r>
        <w:rPr>
          <w:rFonts w:cs="Arial"/>
          <w:szCs w:val="24"/>
        </w:rPr>
        <w:t>2017-18</w:t>
      </w:r>
      <w:r>
        <w:rPr>
          <w:rFonts w:cs="Arial"/>
          <w:szCs w:val="24"/>
        </w:rPr>
        <w:tab/>
        <w:t xml:space="preserve">Guest Editor, Issue on Neurology Education, </w:t>
      </w:r>
      <w:r>
        <w:rPr>
          <w:rFonts w:cs="Arial"/>
          <w:i/>
          <w:szCs w:val="24"/>
        </w:rPr>
        <w:t>Seminars in Neurology</w:t>
      </w:r>
    </w:p>
    <w:p w14:paraId="3DF4B2DE" w14:textId="6F37258F" w:rsidR="00F406E9" w:rsidRPr="00F406E9" w:rsidRDefault="00F406E9" w:rsidP="009B30F8">
      <w:pPr>
        <w:tabs>
          <w:tab w:val="left" w:pos="1980"/>
          <w:tab w:val="left" w:pos="2790"/>
        </w:tabs>
        <w:ind w:left="450"/>
        <w:rPr>
          <w:rFonts w:cs="Arial"/>
          <w:i/>
          <w:szCs w:val="24"/>
        </w:rPr>
      </w:pPr>
      <w:r>
        <w:rPr>
          <w:rFonts w:cs="Arial"/>
          <w:szCs w:val="24"/>
        </w:rPr>
        <w:t>2017-</w:t>
      </w:r>
      <w:r>
        <w:rPr>
          <w:rFonts w:cs="Arial"/>
          <w:szCs w:val="24"/>
        </w:rPr>
        <w:tab/>
        <w:t xml:space="preserve">Reviewer, </w:t>
      </w:r>
      <w:r>
        <w:rPr>
          <w:rFonts w:cs="Arial"/>
          <w:i/>
          <w:szCs w:val="24"/>
        </w:rPr>
        <w:t>JAMA Neurology</w:t>
      </w:r>
    </w:p>
    <w:p w14:paraId="17F87DB1" w14:textId="3E696466" w:rsidR="0028750E" w:rsidRPr="0028750E" w:rsidRDefault="0028750E" w:rsidP="009B30F8">
      <w:pPr>
        <w:tabs>
          <w:tab w:val="left" w:pos="1980"/>
          <w:tab w:val="left" w:pos="2790"/>
        </w:tabs>
        <w:ind w:left="450"/>
        <w:rPr>
          <w:rFonts w:cs="Arial"/>
          <w:i/>
          <w:szCs w:val="24"/>
        </w:rPr>
      </w:pPr>
      <w:r>
        <w:rPr>
          <w:rFonts w:cs="Arial"/>
          <w:szCs w:val="24"/>
        </w:rPr>
        <w:t>2017-</w:t>
      </w:r>
      <w:r>
        <w:rPr>
          <w:rFonts w:cs="Arial"/>
          <w:szCs w:val="24"/>
        </w:rPr>
        <w:tab/>
        <w:t xml:space="preserve">Reviewer, </w:t>
      </w:r>
      <w:r>
        <w:rPr>
          <w:rFonts w:cs="Arial"/>
          <w:i/>
          <w:szCs w:val="24"/>
        </w:rPr>
        <w:t>Advances in Health Sciences Education</w:t>
      </w:r>
    </w:p>
    <w:p w14:paraId="51B684ED" w14:textId="31055E5D" w:rsidR="009B30F8" w:rsidRPr="009B30F8" w:rsidRDefault="009B30F8" w:rsidP="009B30F8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>
        <w:rPr>
          <w:rFonts w:cs="Arial"/>
          <w:szCs w:val="24"/>
        </w:rPr>
        <w:t>2015-</w:t>
      </w:r>
      <w:r>
        <w:rPr>
          <w:rFonts w:cs="Arial"/>
          <w:szCs w:val="24"/>
        </w:rPr>
        <w:tab/>
        <w:t xml:space="preserve">Reviewer, </w:t>
      </w:r>
      <w:r>
        <w:rPr>
          <w:rFonts w:cs="Arial"/>
          <w:i/>
          <w:szCs w:val="24"/>
        </w:rPr>
        <w:t>Neurology</w:t>
      </w:r>
      <w:r w:rsidR="000263BB">
        <w:rPr>
          <w:rFonts w:cs="Arial"/>
          <w:i/>
          <w:szCs w:val="24"/>
        </w:rPr>
        <w:t xml:space="preserve"> </w:t>
      </w:r>
      <w:r w:rsidR="000263BB" w:rsidRPr="0028750E">
        <w:rPr>
          <w:rFonts w:cs="Arial"/>
          <w:szCs w:val="24"/>
        </w:rPr>
        <w:t>and</w:t>
      </w:r>
      <w:r w:rsidR="000263BB">
        <w:rPr>
          <w:rFonts w:cs="Arial"/>
          <w:i/>
          <w:szCs w:val="24"/>
        </w:rPr>
        <w:t xml:space="preserve"> Neurology</w:t>
      </w:r>
      <w:r>
        <w:rPr>
          <w:rFonts w:cs="Arial"/>
          <w:szCs w:val="24"/>
        </w:rPr>
        <w:t xml:space="preserve"> </w:t>
      </w:r>
      <w:r w:rsidRPr="000263BB">
        <w:rPr>
          <w:rFonts w:cs="Arial"/>
          <w:i/>
          <w:szCs w:val="24"/>
        </w:rPr>
        <w:t>Resident and Fellow Section</w:t>
      </w:r>
    </w:p>
    <w:p w14:paraId="563DAE3A" w14:textId="40E95033" w:rsidR="00D539E9" w:rsidRDefault="00853690" w:rsidP="009B30F8">
      <w:pPr>
        <w:tabs>
          <w:tab w:val="left" w:pos="1980"/>
          <w:tab w:val="left" w:pos="2790"/>
        </w:tabs>
        <w:ind w:left="450"/>
        <w:rPr>
          <w:rFonts w:cs="Arial"/>
          <w:i/>
          <w:szCs w:val="24"/>
        </w:rPr>
      </w:pPr>
      <w:r w:rsidRPr="001255CD">
        <w:rPr>
          <w:rFonts w:cs="Arial"/>
          <w:szCs w:val="24"/>
        </w:rPr>
        <w:t>2011-2014</w:t>
      </w:r>
      <w:r w:rsidRPr="001255CD">
        <w:rPr>
          <w:rFonts w:cs="Arial"/>
          <w:szCs w:val="24"/>
        </w:rPr>
        <w:tab/>
        <w:t xml:space="preserve">Reviewer, </w:t>
      </w:r>
      <w:r w:rsidRPr="00BC566C">
        <w:rPr>
          <w:rFonts w:cs="Arial"/>
          <w:i/>
          <w:szCs w:val="24"/>
        </w:rPr>
        <w:t>Canadian Journal of Neurological Sciences</w:t>
      </w:r>
    </w:p>
    <w:p w14:paraId="11AD637B" w14:textId="77777777" w:rsidR="00853690" w:rsidRPr="001255CD" w:rsidRDefault="00853690" w:rsidP="00F92E66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</w:p>
    <w:p w14:paraId="3A02F28B" w14:textId="2E696931" w:rsidR="00B6464D" w:rsidRPr="001255CD" w:rsidRDefault="005527D2" w:rsidP="00853690">
      <w:pPr>
        <w:tabs>
          <w:tab w:val="left" w:pos="1980"/>
          <w:tab w:val="left" w:pos="2790"/>
        </w:tabs>
        <w:ind w:left="450"/>
        <w:rPr>
          <w:rFonts w:cs="Arial"/>
          <w:b/>
          <w:i/>
          <w:szCs w:val="24"/>
        </w:rPr>
      </w:pPr>
      <w:r w:rsidRPr="001255CD">
        <w:rPr>
          <w:rFonts w:cs="Arial"/>
          <w:b/>
          <w:i/>
          <w:szCs w:val="24"/>
        </w:rPr>
        <w:t xml:space="preserve">Professional Service </w:t>
      </w:r>
      <w:r w:rsidR="00D539E9" w:rsidRPr="001255CD">
        <w:rPr>
          <w:rFonts w:cs="Arial"/>
          <w:b/>
          <w:i/>
          <w:szCs w:val="24"/>
        </w:rPr>
        <w:t>for Professional Organizations</w:t>
      </w:r>
    </w:p>
    <w:p w14:paraId="740E7C5E" w14:textId="6AC61DDA" w:rsidR="005864F9" w:rsidRDefault="005864F9" w:rsidP="00853690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>
        <w:rPr>
          <w:rFonts w:cs="Arial"/>
          <w:szCs w:val="24"/>
        </w:rPr>
        <w:t>2016-present</w:t>
      </w:r>
      <w:r>
        <w:rPr>
          <w:rFonts w:cs="Arial"/>
          <w:szCs w:val="24"/>
        </w:rPr>
        <w:tab/>
        <w:t>Member, Annual Course Committee of the American Epilepsy Society</w:t>
      </w:r>
    </w:p>
    <w:p w14:paraId="1CF5360C" w14:textId="1127C49A" w:rsidR="00853690" w:rsidRPr="001255CD" w:rsidRDefault="00853690" w:rsidP="00853690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 w:rsidRPr="001255CD">
        <w:rPr>
          <w:rFonts w:cs="Arial"/>
          <w:szCs w:val="24"/>
        </w:rPr>
        <w:t>2014-present</w:t>
      </w:r>
      <w:r w:rsidRPr="001255CD">
        <w:rPr>
          <w:rFonts w:cs="Arial"/>
          <w:szCs w:val="24"/>
        </w:rPr>
        <w:tab/>
        <w:t>Member, Resident and Student Education Committee of the American Epilepsy Society</w:t>
      </w:r>
    </w:p>
    <w:p w14:paraId="76A279AA" w14:textId="0AF9C84B" w:rsidR="00853690" w:rsidRPr="001255CD" w:rsidRDefault="00853690" w:rsidP="00853690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 w:rsidRPr="001255CD">
        <w:rPr>
          <w:rFonts w:cs="Arial"/>
          <w:szCs w:val="24"/>
        </w:rPr>
        <w:t>2014-present</w:t>
      </w:r>
      <w:r w:rsidRPr="001255CD">
        <w:rPr>
          <w:rFonts w:cs="Arial"/>
          <w:szCs w:val="24"/>
        </w:rPr>
        <w:tab/>
        <w:t xml:space="preserve">Member, Yale core site team, Core </w:t>
      </w:r>
      <w:proofErr w:type="spellStart"/>
      <w:r w:rsidRPr="001255CD">
        <w:rPr>
          <w:rFonts w:cs="Arial"/>
          <w:szCs w:val="24"/>
        </w:rPr>
        <w:t>Entrustable</w:t>
      </w:r>
      <w:proofErr w:type="spellEnd"/>
      <w:r w:rsidRPr="001255CD">
        <w:rPr>
          <w:rFonts w:cs="Arial"/>
          <w:szCs w:val="24"/>
        </w:rPr>
        <w:t xml:space="preserve"> Professional Activities for Entering Residency (CEPAER) pilot program through the American Association of Medical Colleges. Term extends to 2019.</w:t>
      </w:r>
    </w:p>
    <w:p w14:paraId="52225A94" w14:textId="417CC925" w:rsidR="00853690" w:rsidRDefault="00853690" w:rsidP="00853690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 w:rsidRPr="001255CD">
        <w:rPr>
          <w:rFonts w:cs="Arial"/>
          <w:szCs w:val="24"/>
        </w:rPr>
        <w:t>2015</w:t>
      </w:r>
      <w:r w:rsidRPr="001255CD">
        <w:rPr>
          <w:rFonts w:cs="Arial"/>
          <w:szCs w:val="24"/>
        </w:rPr>
        <w:tab/>
        <w:t>Representative of the American Neurological Association to the American Board of Psychiatry and Neurology forum on Resident Competence</w:t>
      </w:r>
    </w:p>
    <w:p w14:paraId="420FFA01" w14:textId="2D2151A0" w:rsidR="0069784A" w:rsidRDefault="00E33DD8" w:rsidP="00853690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>
        <w:rPr>
          <w:rFonts w:cs="Arial"/>
          <w:szCs w:val="24"/>
        </w:rPr>
        <w:t>2014 and 2017</w:t>
      </w:r>
      <w:r>
        <w:rPr>
          <w:rFonts w:cs="Arial"/>
          <w:szCs w:val="24"/>
        </w:rPr>
        <w:tab/>
        <w:t xml:space="preserve">Member, </w:t>
      </w:r>
      <w:proofErr w:type="spellStart"/>
      <w:r>
        <w:rPr>
          <w:rFonts w:cs="Arial"/>
          <w:szCs w:val="24"/>
        </w:rPr>
        <w:t>NeuroSAE</w:t>
      </w:r>
      <w:proofErr w:type="spellEnd"/>
      <w:r>
        <w:rPr>
          <w:rFonts w:cs="Arial"/>
          <w:szCs w:val="24"/>
        </w:rPr>
        <w:t xml:space="preserve">: </w:t>
      </w:r>
      <w:r w:rsidR="0069784A">
        <w:rPr>
          <w:rFonts w:cs="Arial"/>
          <w:szCs w:val="24"/>
        </w:rPr>
        <w:t>Epilepsy</w:t>
      </w:r>
      <w:r>
        <w:rPr>
          <w:rFonts w:cs="Arial"/>
          <w:szCs w:val="24"/>
        </w:rPr>
        <w:t xml:space="preserve"> Edition</w:t>
      </w:r>
      <w:r w:rsidR="0069784A">
        <w:rPr>
          <w:rFonts w:cs="Arial"/>
          <w:szCs w:val="24"/>
        </w:rPr>
        <w:t xml:space="preserve"> Workgroup (American Academy of Neurology)</w:t>
      </w:r>
    </w:p>
    <w:p w14:paraId="57F00D9C" w14:textId="3990AC5C" w:rsidR="002F1993" w:rsidRDefault="002F1993" w:rsidP="00853690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>
        <w:rPr>
          <w:rFonts w:cs="Arial"/>
          <w:szCs w:val="24"/>
        </w:rPr>
        <w:t>2017</w:t>
      </w:r>
      <w:r>
        <w:rPr>
          <w:rFonts w:cs="Arial"/>
          <w:szCs w:val="24"/>
        </w:rPr>
        <w:tab/>
      </w:r>
      <w:r w:rsidR="00C1082F">
        <w:rPr>
          <w:rFonts w:cs="Arial"/>
          <w:szCs w:val="24"/>
        </w:rPr>
        <w:t>Reviewer,</w:t>
      </w:r>
      <w:r>
        <w:rPr>
          <w:rFonts w:cs="Arial"/>
          <w:szCs w:val="24"/>
        </w:rPr>
        <w:t xml:space="preserve"> Residenc</w:t>
      </w:r>
      <w:r w:rsidR="00C1082F">
        <w:rPr>
          <w:rFonts w:cs="Arial"/>
          <w:szCs w:val="24"/>
        </w:rPr>
        <w:t xml:space="preserve">y In-Service Examination </w:t>
      </w:r>
      <w:r>
        <w:rPr>
          <w:rFonts w:cs="Arial"/>
          <w:szCs w:val="24"/>
        </w:rPr>
        <w:t>(American Academy of Neurology)</w:t>
      </w:r>
    </w:p>
    <w:p w14:paraId="4B4CC2C8" w14:textId="5B690C60" w:rsidR="00E33DD8" w:rsidRPr="001255CD" w:rsidRDefault="00E33DD8" w:rsidP="00853690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>
        <w:rPr>
          <w:rFonts w:cs="Arial"/>
          <w:szCs w:val="24"/>
        </w:rPr>
        <w:t>2017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Member,</w:t>
      </w:r>
      <w:r w:rsidR="00C1082F">
        <w:rPr>
          <w:rFonts w:cs="Arial"/>
          <w:szCs w:val="24"/>
        </w:rPr>
        <w:t xml:space="preserve"> American Epilepsy Society Self-</w:t>
      </w:r>
      <w:r>
        <w:rPr>
          <w:rFonts w:cs="Arial"/>
          <w:szCs w:val="24"/>
        </w:rPr>
        <w:t>Assessment</w:t>
      </w:r>
      <w:r w:rsidR="000E72A4">
        <w:rPr>
          <w:rFonts w:cs="Arial"/>
          <w:szCs w:val="24"/>
        </w:rPr>
        <w:t xml:space="preserve"> Examination</w:t>
      </w:r>
      <w:r>
        <w:rPr>
          <w:rFonts w:cs="Arial"/>
          <w:szCs w:val="24"/>
        </w:rPr>
        <w:t xml:space="preserve"> Writing Workgroup</w:t>
      </w:r>
    </w:p>
    <w:p w14:paraId="556392D9" w14:textId="77777777" w:rsidR="008E5418" w:rsidRPr="001255CD" w:rsidRDefault="008E5418" w:rsidP="00853690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</w:p>
    <w:p w14:paraId="56CD8F0D" w14:textId="26F5D67E" w:rsidR="00A8228A" w:rsidRPr="00A8228A" w:rsidRDefault="005527D2" w:rsidP="00A8228A">
      <w:pPr>
        <w:tabs>
          <w:tab w:val="left" w:pos="1980"/>
          <w:tab w:val="left" w:pos="2790"/>
        </w:tabs>
        <w:ind w:left="450"/>
        <w:rPr>
          <w:rFonts w:cs="Arial"/>
          <w:b/>
          <w:i/>
          <w:szCs w:val="24"/>
        </w:rPr>
      </w:pPr>
      <w:r w:rsidRPr="001255CD">
        <w:rPr>
          <w:rFonts w:cs="Arial"/>
          <w:b/>
          <w:i/>
          <w:szCs w:val="24"/>
        </w:rPr>
        <w:t xml:space="preserve">Yale University Service:  </w:t>
      </w:r>
    </w:p>
    <w:p w14:paraId="137E68E0" w14:textId="41647E87" w:rsidR="00977610" w:rsidRPr="001255CD" w:rsidRDefault="00C32527" w:rsidP="00977610">
      <w:pPr>
        <w:tabs>
          <w:tab w:val="left" w:pos="1980"/>
          <w:tab w:val="left" w:pos="2790"/>
        </w:tabs>
        <w:ind w:left="450"/>
        <w:rPr>
          <w:rFonts w:cs="Arial"/>
          <w:i/>
          <w:szCs w:val="24"/>
        </w:rPr>
      </w:pPr>
      <w:r>
        <w:rPr>
          <w:rFonts w:cs="Arial"/>
          <w:i/>
          <w:szCs w:val="24"/>
        </w:rPr>
        <w:t>Hospital Committees</w:t>
      </w:r>
    </w:p>
    <w:p w14:paraId="379F0064" w14:textId="04791F40" w:rsidR="0031368F" w:rsidRDefault="0031368F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>
        <w:rPr>
          <w:rFonts w:cs="Arial"/>
          <w:szCs w:val="24"/>
        </w:rPr>
        <w:t>2016-present</w:t>
      </w:r>
      <w:r>
        <w:rPr>
          <w:rFonts w:cs="Arial"/>
          <w:szCs w:val="24"/>
        </w:rPr>
        <w:tab/>
        <w:t xml:space="preserve">Member, </w:t>
      </w:r>
      <w:r w:rsidR="00E341BC">
        <w:rPr>
          <w:rFonts w:cs="Arial"/>
          <w:szCs w:val="24"/>
        </w:rPr>
        <w:t xml:space="preserve">Executive </w:t>
      </w:r>
      <w:r w:rsidR="00BC566C">
        <w:rPr>
          <w:rFonts w:cs="Arial"/>
          <w:szCs w:val="24"/>
        </w:rPr>
        <w:t>Sub-</w:t>
      </w:r>
      <w:r w:rsidR="00647B88">
        <w:rPr>
          <w:rFonts w:cs="Arial"/>
          <w:szCs w:val="24"/>
        </w:rPr>
        <w:t>Committee of the GMEC</w:t>
      </w:r>
    </w:p>
    <w:p w14:paraId="0B56717C" w14:textId="0BA3519B" w:rsidR="00977610" w:rsidRDefault="00977610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 w:rsidRPr="001255CD">
        <w:rPr>
          <w:rFonts w:cs="Arial"/>
          <w:szCs w:val="24"/>
        </w:rPr>
        <w:t>2014-present</w:t>
      </w:r>
      <w:r w:rsidRPr="001255CD">
        <w:rPr>
          <w:rFonts w:cs="Arial"/>
          <w:szCs w:val="24"/>
        </w:rPr>
        <w:tab/>
        <w:t>Member, Graduate Medical Education Committee</w:t>
      </w:r>
    </w:p>
    <w:p w14:paraId="68FA9BFC" w14:textId="77777777" w:rsidR="002E3C8A" w:rsidRDefault="002E3C8A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</w:p>
    <w:p w14:paraId="19E4D6C3" w14:textId="2231C5C1" w:rsidR="002E3C8A" w:rsidRDefault="002E3C8A" w:rsidP="002E3C8A">
      <w:pPr>
        <w:tabs>
          <w:tab w:val="left" w:pos="1980"/>
          <w:tab w:val="left" w:pos="2790"/>
        </w:tabs>
        <w:ind w:left="450"/>
        <w:rPr>
          <w:rFonts w:cs="Arial"/>
          <w:i/>
          <w:szCs w:val="24"/>
        </w:rPr>
      </w:pPr>
      <w:r>
        <w:rPr>
          <w:rFonts w:cs="Arial"/>
          <w:i/>
          <w:szCs w:val="24"/>
        </w:rPr>
        <w:t>Yale Health Center Committees</w:t>
      </w:r>
    </w:p>
    <w:p w14:paraId="6A38DAE0" w14:textId="1A5D247A" w:rsidR="002E3C8A" w:rsidRPr="0029079C" w:rsidRDefault="00647B88" w:rsidP="002E3C8A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>
        <w:rPr>
          <w:rFonts w:cs="Arial"/>
          <w:szCs w:val="24"/>
        </w:rPr>
        <w:t>2017-present</w:t>
      </w:r>
      <w:r>
        <w:rPr>
          <w:rFonts w:cs="Arial"/>
          <w:szCs w:val="24"/>
        </w:rPr>
        <w:tab/>
        <w:t>Member, Open Notes Implementation Committee</w:t>
      </w:r>
    </w:p>
    <w:p w14:paraId="4A79D0BC" w14:textId="77777777" w:rsidR="002E3C8A" w:rsidRDefault="002E3C8A" w:rsidP="002E3C8A">
      <w:pPr>
        <w:tabs>
          <w:tab w:val="left" w:pos="1980"/>
          <w:tab w:val="left" w:pos="2790"/>
        </w:tabs>
        <w:rPr>
          <w:rFonts w:cs="Arial"/>
          <w:i/>
          <w:szCs w:val="24"/>
        </w:rPr>
      </w:pPr>
    </w:p>
    <w:p w14:paraId="2CF57BCF" w14:textId="67CFD77A" w:rsidR="00977610" w:rsidRPr="001255CD" w:rsidRDefault="00A8228A" w:rsidP="00977610">
      <w:pPr>
        <w:tabs>
          <w:tab w:val="left" w:pos="1980"/>
          <w:tab w:val="left" w:pos="2790"/>
        </w:tabs>
        <w:ind w:left="450"/>
        <w:rPr>
          <w:rFonts w:cs="Arial"/>
          <w:i/>
          <w:szCs w:val="24"/>
        </w:rPr>
      </w:pPr>
      <w:r>
        <w:rPr>
          <w:rFonts w:cs="Arial"/>
          <w:i/>
          <w:szCs w:val="24"/>
        </w:rPr>
        <w:t>Medical School Committees</w:t>
      </w:r>
    </w:p>
    <w:p w14:paraId="7C017C40" w14:textId="42D184B0" w:rsidR="002C0BF3" w:rsidRDefault="00E341BC" w:rsidP="002C0BF3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>
        <w:rPr>
          <w:rFonts w:cs="Arial"/>
          <w:szCs w:val="24"/>
        </w:rPr>
        <w:lastRenderedPageBreak/>
        <w:t>2016-present</w:t>
      </w:r>
      <w:r>
        <w:rPr>
          <w:rFonts w:cs="Arial"/>
          <w:szCs w:val="24"/>
        </w:rPr>
        <w:tab/>
        <w:t>Member, Yale School of Medicine Admissions Committee</w:t>
      </w:r>
      <w:r w:rsidR="002C0BF3">
        <w:rPr>
          <w:rFonts w:cs="Arial"/>
          <w:szCs w:val="24"/>
        </w:rPr>
        <w:t xml:space="preserve"> (Member of Application Screening Committee starting in 2017)</w:t>
      </w:r>
    </w:p>
    <w:p w14:paraId="609B79CE" w14:textId="7995AACC" w:rsidR="00977610" w:rsidRPr="001255CD" w:rsidRDefault="000107DD" w:rsidP="00E341BC">
      <w:pPr>
        <w:tabs>
          <w:tab w:val="left" w:pos="1980"/>
          <w:tab w:val="left" w:pos="2790"/>
        </w:tabs>
        <w:ind w:left="1970" w:hanging="1520"/>
        <w:rPr>
          <w:rFonts w:cs="Arial"/>
          <w:szCs w:val="24"/>
        </w:rPr>
      </w:pPr>
      <w:r>
        <w:rPr>
          <w:rFonts w:cs="Arial"/>
          <w:szCs w:val="24"/>
        </w:rPr>
        <w:t>2014-present</w:t>
      </w:r>
      <w:r>
        <w:rPr>
          <w:rFonts w:cs="Arial"/>
          <w:szCs w:val="24"/>
        </w:rPr>
        <w:tab/>
        <w:t>Member, Core Site T</w:t>
      </w:r>
      <w:r w:rsidR="00977610" w:rsidRPr="001255CD">
        <w:rPr>
          <w:rFonts w:cs="Arial"/>
          <w:szCs w:val="24"/>
        </w:rPr>
        <w:t xml:space="preserve">eam on </w:t>
      </w:r>
      <w:proofErr w:type="spellStart"/>
      <w:r w:rsidR="00977610" w:rsidRPr="001255CD">
        <w:rPr>
          <w:rFonts w:cs="Arial"/>
          <w:szCs w:val="24"/>
        </w:rPr>
        <w:t>Entrustable</w:t>
      </w:r>
      <w:proofErr w:type="spellEnd"/>
      <w:r w:rsidR="00977610" w:rsidRPr="001255CD">
        <w:rPr>
          <w:rFonts w:cs="Arial"/>
          <w:szCs w:val="24"/>
        </w:rPr>
        <w:t xml:space="preserve"> Professional Activities</w:t>
      </w:r>
      <w:r w:rsidR="0077202F" w:rsidRPr="001255CD">
        <w:rPr>
          <w:rFonts w:cs="Arial"/>
          <w:szCs w:val="24"/>
        </w:rPr>
        <w:t xml:space="preserve"> for Entering Residency</w:t>
      </w:r>
    </w:p>
    <w:p w14:paraId="1785E73F" w14:textId="77777777" w:rsidR="000315FC" w:rsidRPr="001255CD" w:rsidRDefault="000315FC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</w:p>
    <w:p w14:paraId="07050EFE" w14:textId="35283471" w:rsidR="000315FC" w:rsidRPr="001255CD" w:rsidRDefault="000315FC" w:rsidP="00977610">
      <w:pPr>
        <w:tabs>
          <w:tab w:val="left" w:pos="1980"/>
          <w:tab w:val="left" w:pos="2790"/>
        </w:tabs>
        <w:ind w:left="450"/>
        <w:rPr>
          <w:rFonts w:cs="Arial"/>
          <w:i/>
          <w:szCs w:val="24"/>
        </w:rPr>
      </w:pPr>
      <w:r w:rsidRPr="001255CD">
        <w:rPr>
          <w:rFonts w:cs="Arial"/>
          <w:i/>
          <w:szCs w:val="24"/>
        </w:rPr>
        <w:t>Department of Neurology</w:t>
      </w:r>
    </w:p>
    <w:p w14:paraId="681CD51A" w14:textId="15A00FC8" w:rsidR="000315FC" w:rsidRPr="001255CD" w:rsidRDefault="000315FC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 w:rsidRPr="001255CD">
        <w:rPr>
          <w:rFonts w:cs="Arial"/>
          <w:szCs w:val="24"/>
        </w:rPr>
        <w:t>2014-present</w:t>
      </w:r>
      <w:r w:rsidRPr="001255CD">
        <w:rPr>
          <w:rFonts w:cs="Arial"/>
          <w:szCs w:val="24"/>
        </w:rPr>
        <w:tab/>
        <w:t>Chair, Resident Curriculum Committee</w:t>
      </w:r>
    </w:p>
    <w:p w14:paraId="0C2C454D" w14:textId="0F889F30" w:rsidR="003B4E8D" w:rsidRDefault="003B4E8D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 w:rsidRPr="001255CD">
        <w:rPr>
          <w:rFonts w:cs="Arial"/>
          <w:szCs w:val="24"/>
        </w:rPr>
        <w:t>2015-present</w:t>
      </w:r>
      <w:r w:rsidRPr="001255CD">
        <w:rPr>
          <w:rFonts w:cs="Arial"/>
          <w:szCs w:val="24"/>
        </w:rPr>
        <w:tab/>
      </w:r>
      <w:r w:rsidR="00036F3A">
        <w:rPr>
          <w:rFonts w:cs="Arial"/>
          <w:szCs w:val="24"/>
        </w:rPr>
        <w:t>Chair</w:t>
      </w:r>
      <w:r w:rsidRPr="001255CD">
        <w:rPr>
          <w:rFonts w:cs="Arial"/>
          <w:szCs w:val="24"/>
        </w:rPr>
        <w:t>, Resident Research Committee</w:t>
      </w:r>
    </w:p>
    <w:p w14:paraId="1093C4AA" w14:textId="0FEC61FC" w:rsidR="006243E6" w:rsidRPr="001255CD" w:rsidRDefault="006243E6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>
        <w:rPr>
          <w:rFonts w:cs="Arial"/>
          <w:szCs w:val="24"/>
        </w:rPr>
        <w:t>2014-present</w:t>
      </w:r>
      <w:r>
        <w:rPr>
          <w:rFonts w:cs="Arial"/>
          <w:szCs w:val="24"/>
        </w:rPr>
        <w:tab/>
        <w:t>Chair, Residency Admissions Committee</w:t>
      </w:r>
    </w:p>
    <w:p w14:paraId="62709F67" w14:textId="27B6578F" w:rsidR="000315FC" w:rsidRDefault="000315FC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 w:rsidRPr="001255CD">
        <w:rPr>
          <w:rFonts w:cs="Arial"/>
          <w:szCs w:val="24"/>
        </w:rPr>
        <w:t>2014-present</w:t>
      </w:r>
      <w:r w:rsidRPr="001255CD">
        <w:rPr>
          <w:rFonts w:cs="Arial"/>
          <w:szCs w:val="24"/>
        </w:rPr>
        <w:tab/>
        <w:t>Member, Resident Clinical Competency Committee (CCC)</w:t>
      </w:r>
    </w:p>
    <w:p w14:paraId="578048FC" w14:textId="6F7CC23D" w:rsidR="00BE2187" w:rsidRPr="001255CD" w:rsidRDefault="00BE2187" w:rsidP="00977610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>
        <w:rPr>
          <w:rFonts w:cs="Arial"/>
          <w:szCs w:val="24"/>
        </w:rPr>
        <w:t>2014-present</w:t>
      </w:r>
      <w:r>
        <w:rPr>
          <w:rFonts w:cs="Arial"/>
          <w:szCs w:val="24"/>
        </w:rPr>
        <w:tab/>
        <w:t>Member, Epilepsy Fellowship Clinical Competency Committee (CCC)</w:t>
      </w:r>
    </w:p>
    <w:p w14:paraId="3ADFE095" w14:textId="52C289C6" w:rsidR="003B4E8D" w:rsidRPr="001255CD" w:rsidRDefault="003B4E8D" w:rsidP="003B4E8D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 w:rsidRPr="001255CD">
        <w:rPr>
          <w:rFonts w:cs="Arial"/>
          <w:szCs w:val="24"/>
        </w:rPr>
        <w:t>2014-present</w:t>
      </w:r>
      <w:r w:rsidRPr="001255CD">
        <w:rPr>
          <w:rFonts w:cs="Arial"/>
          <w:szCs w:val="24"/>
        </w:rPr>
        <w:tab/>
        <w:t>Member, Residency Program Evaluation Committee</w:t>
      </w:r>
    </w:p>
    <w:p w14:paraId="437F0EE6" w14:textId="77777777" w:rsidR="00C1082F" w:rsidRDefault="00FA59AC" w:rsidP="00C1082F">
      <w:pPr>
        <w:tabs>
          <w:tab w:val="left" w:pos="1980"/>
          <w:tab w:val="left" w:pos="2790"/>
        </w:tabs>
        <w:ind w:left="450"/>
        <w:rPr>
          <w:rFonts w:cs="Arial"/>
          <w:b/>
          <w:szCs w:val="24"/>
        </w:rPr>
      </w:pPr>
      <w:r w:rsidRPr="001255CD">
        <w:rPr>
          <w:rFonts w:cs="Arial"/>
          <w:szCs w:val="24"/>
        </w:rPr>
        <w:t>2014-present</w:t>
      </w:r>
      <w:r w:rsidRPr="001255CD">
        <w:rPr>
          <w:rFonts w:cs="Arial"/>
          <w:szCs w:val="24"/>
        </w:rPr>
        <w:tab/>
        <w:t xml:space="preserve">Member, Clinical Neuroscience </w:t>
      </w:r>
      <w:r w:rsidR="00C1082F">
        <w:rPr>
          <w:rFonts w:cs="Arial"/>
          <w:szCs w:val="24"/>
        </w:rPr>
        <w:t>Grand Rounds Planning Committee</w:t>
      </w:r>
    </w:p>
    <w:p w14:paraId="39EAC423" w14:textId="77777777" w:rsidR="00C1082F" w:rsidRDefault="00C1082F" w:rsidP="00C1082F">
      <w:pPr>
        <w:tabs>
          <w:tab w:val="left" w:pos="1980"/>
          <w:tab w:val="left" w:pos="2790"/>
        </w:tabs>
        <w:ind w:left="450"/>
        <w:rPr>
          <w:rFonts w:cs="Arial"/>
          <w:b/>
          <w:szCs w:val="24"/>
        </w:rPr>
      </w:pPr>
    </w:p>
    <w:p w14:paraId="18709FA9" w14:textId="7C6B5DE0" w:rsidR="00D539E9" w:rsidRPr="00C1082F" w:rsidRDefault="006F43AC" w:rsidP="00C1082F">
      <w:pPr>
        <w:tabs>
          <w:tab w:val="left" w:pos="1980"/>
          <w:tab w:val="left" w:pos="2790"/>
        </w:tabs>
        <w:ind w:left="450"/>
        <w:rPr>
          <w:rFonts w:cs="Arial"/>
          <w:szCs w:val="24"/>
        </w:rPr>
      </w:pPr>
      <w:r w:rsidRPr="001255CD">
        <w:rPr>
          <w:rFonts w:cs="Arial"/>
          <w:b/>
          <w:szCs w:val="24"/>
        </w:rPr>
        <w:t>Bibliography</w:t>
      </w:r>
      <w:r w:rsidR="005527D2" w:rsidRPr="001255CD">
        <w:rPr>
          <w:rFonts w:cs="Arial"/>
          <w:b/>
          <w:szCs w:val="24"/>
        </w:rPr>
        <w:t xml:space="preserve">: </w:t>
      </w:r>
    </w:p>
    <w:p w14:paraId="67378BD5" w14:textId="0856FC34" w:rsidR="006D0849" w:rsidRPr="001255CD" w:rsidRDefault="001255CD" w:rsidP="001255CD">
      <w:pPr>
        <w:pStyle w:val="ColorfulList-Accent11"/>
        <w:tabs>
          <w:tab w:val="left" w:pos="720"/>
          <w:tab w:val="left" w:pos="1440"/>
        </w:tabs>
        <w:ind w:left="360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</w:p>
    <w:p w14:paraId="79BDD66D" w14:textId="4AAC0603" w:rsidR="002E7126" w:rsidRPr="001255CD" w:rsidRDefault="005527D2" w:rsidP="002E7126">
      <w:pPr>
        <w:pStyle w:val="ColorfulList-Accent11"/>
        <w:tabs>
          <w:tab w:val="left" w:pos="810"/>
          <w:tab w:val="left" w:pos="1980"/>
          <w:tab w:val="left" w:pos="2790"/>
        </w:tabs>
        <w:ind w:left="360"/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 xml:space="preserve">Peer-Reviewed </w:t>
      </w:r>
      <w:r w:rsidR="001D5270" w:rsidRPr="001255CD">
        <w:rPr>
          <w:rFonts w:cs="Arial"/>
          <w:b/>
          <w:szCs w:val="24"/>
        </w:rPr>
        <w:t>Original Research</w:t>
      </w:r>
    </w:p>
    <w:p w14:paraId="79BCC7D8" w14:textId="77777777" w:rsidR="00EE45D7" w:rsidRPr="001255CD" w:rsidRDefault="00EE45D7" w:rsidP="00EE45D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szCs w:val="24"/>
        </w:rPr>
        <w:t>Pink DA, Quinn B</w:t>
      </w:r>
      <w:r w:rsidRPr="001255CD">
        <w:rPr>
          <w:rFonts w:cs="Arial"/>
          <w:b/>
          <w:szCs w:val="24"/>
        </w:rPr>
        <w:t xml:space="preserve">, </w:t>
      </w:r>
      <w:r w:rsidRPr="001255CD">
        <w:rPr>
          <w:rFonts w:cs="Arial"/>
          <w:b/>
          <w:szCs w:val="24"/>
          <w:u w:val="single"/>
        </w:rPr>
        <w:t>Moeller J</w:t>
      </w:r>
      <w:r w:rsidRPr="001255CD">
        <w:rPr>
          <w:rFonts w:cs="Arial"/>
          <w:szCs w:val="24"/>
        </w:rPr>
        <w:t xml:space="preserve"> and Merkel R. Computer simulation of DNA interacting electrostatically with </w:t>
      </w:r>
      <w:proofErr w:type="spellStart"/>
      <w:r w:rsidRPr="001255CD">
        <w:rPr>
          <w:rFonts w:cs="Arial"/>
          <w:szCs w:val="24"/>
        </w:rPr>
        <w:t>phosphatidylcholine</w:t>
      </w:r>
      <w:proofErr w:type="spellEnd"/>
      <w:r w:rsidRPr="001255CD">
        <w:rPr>
          <w:rFonts w:cs="Arial"/>
          <w:szCs w:val="24"/>
        </w:rPr>
        <w:t xml:space="preserve"> and </w:t>
      </w:r>
      <w:proofErr w:type="spellStart"/>
      <w:r w:rsidRPr="001255CD">
        <w:rPr>
          <w:rFonts w:cs="Arial"/>
          <w:szCs w:val="24"/>
        </w:rPr>
        <w:t>trimethyl-ammoniumpropane</w:t>
      </w:r>
      <w:proofErr w:type="spellEnd"/>
      <w:r w:rsidRPr="001255CD">
        <w:rPr>
          <w:rFonts w:cs="Arial"/>
          <w:szCs w:val="24"/>
        </w:rPr>
        <w:t xml:space="preserve"> interfaces.  Phys. Chem. Chem. </w:t>
      </w:r>
      <w:proofErr w:type="spellStart"/>
      <w:r w:rsidRPr="001255CD">
        <w:rPr>
          <w:rFonts w:cs="Arial"/>
          <w:szCs w:val="24"/>
        </w:rPr>
        <w:t>Phys</w:t>
      </w:r>
      <w:proofErr w:type="spellEnd"/>
      <w:r w:rsidRPr="001255CD">
        <w:rPr>
          <w:rFonts w:cs="Arial"/>
          <w:szCs w:val="24"/>
        </w:rPr>
        <w:t xml:space="preserve"> 2000, 2:4529-36</w:t>
      </w:r>
    </w:p>
    <w:p w14:paraId="5A4B9D02" w14:textId="77777777" w:rsidR="00EE45D7" w:rsidRPr="001255CD" w:rsidRDefault="00EE45D7" w:rsidP="00EE45D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Pink </w:t>
      </w:r>
      <w:proofErr w:type="gramStart"/>
      <w:r w:rsidRPr="001255CD">
        <w:rPr>
          <w:rFonts w:cs="Arial"/>
          <w:szCs w:val="24"/>
        </w:rPr>
        <w:t>DA ,</w:t>
      </w:r>
      <w:proofErr w:type="gramEnd"/>
      <w:r w:rsidRPr="001255CD">
        <w:rPr>
          <w:rFonts w:cs="Arial"/>
          <w:szCs w:val="24"/>
        </w:rPr>
        <w:t xml:space="preserve"> </w:t>
      </w:r>
      <w:r w:rsidRPr="001255CD">
        <w:rPr>
          <w:rFonts w:cs="Arial"/>
          <w:b/>
          <w:szCs w:val="24"/>
          <w:u w:val="single"/>
        </w:rPr>
        <w:t>Moeller J</w:t>
      </w:r>
      <w:r w:rsidRPr="001255CD">
        <w:rPr>
          <w:rFonts w:cs="Arial"/>
          <w:szCs w:val="24"/>
        </w:rPr>
        <w:t xml:space="preserve">, Quinn B et al. On the architecture of the gram-negative bacterial </w:t>
      </w:r>
      <w:proofErr w:type="spellStart"/>
      <w:r w:rsidRPr="001255CD">
        <w:rPr>
          <w:rFonts w:cs="Arial"/>
          <w:szCs w:val="24"/>
        </w:rPr>
        <w:t>murein</w:t>
      </w:r>
      <w:proofErr w:type="spellEnd"/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sacculus</w:t>
      </w:r>
      <w:proofErr w:type="spellEnd"/>
      <w:r w:rsidRPr="001255CD">
        <w:rPr>
          <w:rFonts w:cs="Arial"/>
          <w:szCs w:val="24"/>
        </w:rPr>
        <w:t xml:space="preserve">.  J. </w:t>
      </w:r>
      <w:proofErr w:type="spellStart"/>
      <w:r w:rsidRPr="001255CD">
        <w:rPr>
          <w:rFonts w:cs="Arial"/>
          <w:szCs w:val="24"/>
        </w:rPr>
        <w:t>Bacteriol</w:t>
      </w:r>
      <w:proofErr w:type="spellEnd"/>
      <w:r w:rsidRPr="001255CD">
        <w:rPr>
          <w:rFonts w:cs="Arial"/>
          <w:szCs w:val="24"/>
        </w:rPr>
        <w:t>. 2000, 182:5925-30</w:t>
      </w:r>
    </w:p>
    <w:p w14:paraId="3E5E9924" w14:textId="77777777" w:rsidR="00EE45D7" w:rsidRPr="001255CD" w:rsidRDefault="00EE45D7" w:rsidP="00EE45D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szCs w:val="24"/>
        </w:rPr>
        <w:t xml:space="preserve">, Ma M, Hernandez P, </w:t>
      </w:r>
      <w:proofErr w:type="spellStart"/>
      <w:r w:rsidRPr="001255CD">
        <w:rPr>
          <w:rFonts w:cs="Arial"/>
          <w:szCs w:val="24"/>
        </w:rPr>
        <w:t>Marrie</w:t>
      </w:r>
      <w:proofErr w:type="spellEnd"/>
      <w:r w:rsidRPr="001255CD">
        <w:rPr>
          <w:rFonts w:cs="Arial"/>
          <w:szCs w:val="24"/>
        </w:rPr>
        <w:t xml:space="preserve"> T, </w:t>
      </w:r>
      <w:proofErr w:type="spellStart"/>
      <w:r w:rsidRPr="001255CD">
        <w:rPr>
          <w:rFonts w:cs="Arial"/>
          <w:szCs w:val="24"/>
        </w:rPr>
        <w:t>Touchie</w:t>
      </w:r>
      <w:proofErr w:type="spellEnd"/>
      <w:r w:rsidRPr="001255CD">
        <w:rPr>
          <w:rFonts w:cs="Arial"/>
          <w:szCs w:val="24"/>
        </w:rPr>
        <w:t xml:space="preserve"> C, Patrick W.</w:t>
      </w:r>
      <w:r w:rsidRPr="001255CD">
        <w:rPr>
          <w:rFonts w:cs="Arial"/>
          <w:color w:val="000000"/>
          <w:szCs w:val="24"/>
        </w:rPr>
        <w:t xml:space="preserve"> Discharge delay in patients with community-acquired pneumonia managed on a critical </w:t>
      </w:r>
      <w:proofErr w:type="gramStart"/>
      <w:r w:rsidRPr="001255CD">
        <w:rPr>
          <w:rFonts w:cs="Arial"/>
          <w:color w:val="000000"/>
          <w:szCs w:val="24"/>
        </w:rPr>
        <w:t>pathway</w:t>
      </w:r>
      <w:r w:rsidRPr="001255CD">
        <w:rPr>
          <w:rFonts w:cs="Arial"/>
          <w:szCs w:val="24"/>
        </w:rPr>
        <w:t xml:space="preserve"> .</w:t>
      </w:r>
      <w:proofErr w:type="gramEnd"/>
      <w:r w:rsidRPr="001255CD">
        <w:rPr>
          <w:rFonts w:cs="Arial"/>
          <w:szCs w:val="24"/>
        </w:rPr>
        <w:t xml:space="preserve"> Can J </w:t>
      </w:r>
      <w:proofErr w:type="spellStart"/>
      <w:r w:rsidRPr="001255CD">
        <w:rPr>
          <w:rFonts w:cs="Arial"/>
          <w:szCs w:val="24"/>
        </w:rPr>
        <w:t>Inf</w:t>
      </w:r>
      <w:proofErr w:type="spellEnd"/>
      <w:r w:rsidRPr="001255CD">
        <w:rPr>
          <w:rFonts w:cs="Arial"/>
          <w:szCs w:val="24"/>
        </w:rPr>
        <w:t xml:space="preserve"> Dis Med </w:t>
      </w:r>
      <w:proofErr w:type="spellStart"/>
      <w:r w:rsidRPr="001255CD">
        <w:rPr>
          <w:rFonts w:cs="Arial"/>
          <w:szCs w:val="24"/>
        </w:rPr>
        <w:t>Microbiol</w:t>
      </w:r>
      <w:proofErr w:type="spellEnd"/>
      <w:r w:rsidRPr="001255CD">
        <w:rPr>
          <w:rFonts w:cs="Arial"/>
          <w:szCs w:val="24"/>
        </w:rPr>
        <w:t xml:space="preserve"> 2006, 17:109-13</w:t>
      </w:r>
    </w:p>
    <w:p w14:paraId="1B487B2B" w14:textId="77777777" w:rsidR="00EE45D7" w:rsidRPr="001255CD" w:rsidRDefault="00EE45D7" w:rsidP="00EE45D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b/>
          <w:szCs w:val="24"/>
        </w:rPr>
        <w:t>,</w:t>
      </w:r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Kurniawan</w:t>
      </w:r>
      <w:proofErr w:type="spellEnd"/>
      <w:r w:rsidRPr="001255CD">
        <w:rPr>
          <w:rFonts w:cs="Arial"/>
          <w:szCs w:val="24"/>
        </w:rPr>
        <w:t xml:space="preserve"> J, </w:t>
      </w:r>
      <w:proofErr w:type="spellStart"/>
      <w:r w:rsidRPr="001255CD">
        <w:rPr>
          <w:rFonts w:cs="Arial"/>
          <w:szCs w:val="24"/>
        </w:rPr>
        <w:t>Gubitz</w:t>
      </w:r>
      <w:proofErr w:type="spellEnd"/>
      <w:r w:rsidRPr="001255CD">
        <w:rPr>
          <w:rFonts w:cs="Arial"/>
          <w:szCs w:val="24"/>
        </w:rPr>
        <w:t xml:space="preserve"> GJ, Ross J, </w:t>
      </w:r>
      <w:proofErr w:type="spellStart"/>
      <w:r w:rsidRPr="001255CD">
        <w:rPr>
          <w:rFonts w:cs="Arial"/>
          <w:szCs w:val="24"/>
        </w:rPr>
        <w:t>Bhan</w:t>
      </w:r>
      <w:proofErr w:type="spellEnd"/>
      <w:r w:rsidRPr="001255CD">
        <w:rPr>
          <w:rFonts w:cs="Arial"/>
          <w:szCs w:val="24"/>
        </w:rPr>
        <w:t xml:space="preserve"> V.  Diagnostic accuracy of neurological problems in the emergency department. Can J </w:t>
      </w:r>
      <w:proofErr w:type="spellStart"/>
      <w:r w:rsidRPr="001255CD">
        <w:rPr>
          <w:rFonts w:cs="Arial"/>
          <w:szCs w:val="24"/>
        </w:rPr>
        <w:t>Neurol</w:t>
      </w:r>
      <w:proofErr w:type="spellEnd"/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Sci</w:t>
      </w:r>
      <w:proofErr w:type="spellEnd"/>
      <w:r w:rsidRPr="001255CD">
        <w:rPr>
          <w:rFonts w:cs="Arial"/>
          <w:szCs w:val="24"/>
        </w:rPr>
        <w:t xml:space="preserve"> 2008</w:t>
      </w:r>
      <w:proofErr w:type="gramStart"/>
      <w:r w:rsidRPr="001255CD">
        <w:rPr>
          <w:rFonts w:cs="Arial"/>
          <w:szCs w:val="24"/>
        </w:rPr>
        <w:t>;</w:t>
      </w:r>
      <w:r w:rsidRPr="001255CD">
        <w:rPr>
          <w:color w:val="000000"/>
          <w:szCs w:val="24"/>
        </w:rPr>
        <w:t>35:335</w:t>
      </w:r>
      <w:proofErr w:type="gramEnd"/>
      <w:r w:rsidRPr="001255CD">
        <w:rPr>
          <w:color w:val="000000"/>
          <w:szCs w:val="24"/>
        </w:rPr>
        <w:t>-41.</w:t>
      </w:r>
      <w:r w:rsidRPr="001255CD">
        <w:rPr>
          <w:rFonts w:cs="Arial"/>
          <w:szCs w:val="24"/>
        </w:rPr>
        <w:t xml:space="preserve"> </w:t>
      </w:r>
    </w:p>
    <w:p w14:paraId="4E18D1F7" w14:textId="6F365CBC" w:rsidR="00EE45D7" w:rsidRPr="001255CD" w:rsidRDefault="00EE45D7" w:rsidP="00EE45D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b/>
          <w:szCs w:val="24"/>
        </w:rPr>
        <w:t>,</w:t>
      </w:r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Rahey</w:t>
      </w:r>
      <w:proofErr w:type="spellEnd"/>
      <w:r w:rsidRPr="001255CD">
        <w:rPr>
          <w:rFonts w:cs="Arial"/>
          <w:szCs w:val="24"/>
        </w:rPr>
        <w:t xml:space="preserve"> SR, Sadler RM. </w:t>
      </w:r>
      <w:proofErr w:type="spellStart"/>
      <w:r w:rsidRPr="001255CD">
        <w:rPr>
          <w:color w:val="000000"/>
          <w:szCs w:val="24"/>
        </w:rPr>
        <w:t>Lamotrigine-valproic</w:t>
      </w:r>
      <w:proofErr w:type="spellEnd"/>
      <w:r w:rsidRPr="001255CD">
        <w:rPr>
          <w:color w:val="000000"/>
          <w:szCs w:val="24"/>
        </w:rPr>
        <w:t xml:space="preserve"> acid combination therapy for medically refractory epilepsy. </w:t>
      </w:r>
      <w:proofErr w:type="spellStart"/>
      <w:r w:rsidRPr="001255CD">
        <w:rPr>
          <w:color w:val="000000"/>
          <w:szCs w:val="24"/>
        </w:rPr>
        <w:t>Epilepsia</w:t>
      </w:r>
      <w:proofErr w:type="spellEnd"/>
      <w:r w:rsidRPr="001255CD">
        <w:rPr>
          <w:color w:val="000000"/>
          <w:szCs w:val="24"/>
        </w:rPr>
        <w:t xml:space="preserve"> 2009</w:t>
      </w:r>
      <w:proofErr w:type="gramStart"/>
      <w:r w:rsidRPr="001255CD">
        <w:rPr>
          <w:color w:val="000000"/>
          <w:szCs w:val="24"/>
        </w:rPr>
        <w:t>;50:475</w:t>
      </w:r>
      <w:proofErr w:type="gramEnd"/>
      <w:r w:rsidRPr="001255CD">
        <w:rPr>
          <w:color w:val="000000"/>
          <w:szCs w:val="24"/>
        </w:rPr>
        <w:t>-9.</w:t>
      </w:r>
    </w:p>
    <w:p w14:paraId="1925B342" w14:textId="77777777" w:rsidR="00F72E64" w:rsidRPr="001255CD" w:rsidRDefault="005C61DB" w:rsidP="00F72E64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szCs w:val="24"/>
        </w:rPr>
        <w:t xml:space="preserve">, </w:t>
      </w:r>
      <w:proofErr w:type="spellStart"/>
      <w:r w:rsidRPr="001255CD">
        <w:rPr>
          <w:rFonts w:cs="Arial"/>
          <w:szCs w:val="24"/>
        </w:rPr>
        <w:t>Tu</w:t>
      </w:r>
      <w:proofErr w:type="spellEnd"/>
      <w:r w:rsidRPr="001255CD">
        <w:rPr>
          <w:rFonts w:cs="Arial"/>
          <w:szCs w:val="24"/>
        </w:rPr>
        <w:t xml:space="preserve"> B, </w:t>
      </w:r>
      <w:proofErr w:type="spellStart"/>
      <w:r w:rsidRPr="001255CD">
        <w:rPr>
          <w:rFonts w:cs="Arial"/>
          <w:szCs w:val="24"/>
        </w:rPr>
        <w:t>Bazil</w:t>
      </w:r>
      <w:proofErr w:type="spellEnd"/>
      <w:r w:rsidRPr="001255CD">
        <w:rPr>
          <w:rFonts w:cs="Arial"/>
          <w:szCs w:val="24"/>
        </w:rPr>
        <w:t xml:space="preserve"> CW. </w:t>
      </w:r>
      <w:r w:rsidRPr="001255CD">
        <w:rPr>
          <w:szCs w:val="24"/>
          <w:shd w:val="clear" w:color="auto" w:fill="FFFFFF"/>
        </w:rPr>
        <w:t>Quantitative and qualitative analysis of ambulatory EEG during mild traumatic brain injury</w:t>
      </w:r>
      <w:r w:rsidRPr="001255CD">
        <w:rPr>
          <w:rFonts w:cs="Arial"/>
          <w:szCs w:val="24"/>
        </w:rPr>
        <w:t xml:space="preserve">. Arch </w:t>
      </w:r>
      <w:proofErr w:type="spellStart"/>
      <w:r w:rsidRPr="001255CD">
        <w:rPr>
          <w:rFonts w:cs="Arial"/>
          <w:szCs w:val="24"/>
        </w:rPr>
        <w:t>Neurol</w:t>
      </w:r>
      <w:proofErr w:type="spellEnd"/>
      <w:r w:rsidRPr="001255CD">
        <w:rPr>
          <w:rFonts w:cs="Arial"/>
          <w:szCs w:val="24"/>
        </w:rPr>
        <w:t xml:space="preserve"> 2011</w:t>
      </w:r>
      <w:proofErr w:type="gramStart"/>
      <w:r w:rsidRPr="001255CD">
        <w:rPr>
          <w:rFonts w:cs="Arial"/>
          <w:szCs w:val="24"/>
        </w:rPr>
        <w:t>;68:1595</w:t>
      </w:r>
      <w:proofErr w:type="gramEnd"/>
      <w:r w:rsidRPr="001255CD">
        <w:rPr>
          <w:rFonts w:cs="Arial"/>
          <w:szCs w:val="24"/>
        </w:rPr>
        <w:t>-8.</w:t>
      </w:r>
    </w:p>
    <w:p w14:paraId="199E2266" w14:textId="77777777" w:rsidR="00F72E64" w:rsidRPr="001255CD" w:rsidRDefault="005C61DB" w:rsidP="00F72E64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Moeller AD, </w:t>
      </w: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b/>
          <w:szCs w:val="24"/>
        </w:rPr>
        <w:t>,</w:t>
      </w:r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Rahey</w:t>
      </w:r>
      <w:proofErr w:type="spellEnd"/>
      <w:r w:rsidRPr="001255CD">
        <w:rPr>
          <w:rFonts w:cs="Arial"/>
          <w:szCs w:val="24"/>
        </w:rPr>
        <w:t xml:space="preserve"> SR, Sadler RM. Depiction of seizure first aid in television medical dramas. Can J </w:t>
      </w:r>
      <w:proofErr w:type="spellStart"/>
      <w:r w:rsidRPr="001255CD">
        <w:rPr>
          <w:rFonts w:cs="Arial"/>
          <w:szCs w:val="24"/>
        </w:rPr>
        <w:t>Neurol</w:t>
      </w:r>
      <w:proofErr w:type="spellEnd"/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Sci</w:t>
      </w:r>
      <w:proofErr w:type="spellEnd"/>
      <w:r w:rsidRPr="001255CD">
        <w:rPr>
          <w:rFonts w:cs="Arial"/>
          <w:szCs w:val="24"/>
        </w:rPr>
        <w:t xml:space="preserve"> 2011</w:t>
      </w:r>
      <w:proofErr w:type="gramStart"/>
      <w:r w:rsidRPr="001255CD">
        <w:rPr>
          <w:rFonts w:cs="Arial"/>
          <w:szCs w:val="24"/>
        </w:rPr>
        <w:t>;</w:t>
      </w:r>
      <w:r w:rsidRPr="001255CD">
        <w:rPr>
          <w:szCs w:val="24"/>
        </w:rPr>
        <w:t>38:723</w:t>
      </w:r>
      <w:proofErr w:type="gramEnd"/>
      <w:r w:rsidRPr="001255CD">
        <w:rPr>
          <w:szCs w:val="24"/>
        </w:rPr>
        <w:t>-7</w:t>
      </w:r>
      <w:r w:rsidR="00F72E64" w:rsidRPr="001255CD">
        <w:rPr>
          <w:rFonts w:cs="Arial"/>
          <w:szCs w:val="24"/>
        </w:rPr>
        <w:t>.</w:t>
      </w:r>
    </w:p>
    <w:p w14:paraId="2EE70C31" w14:textId="21F352C1" w:rsidR="00EE45D7" w:rsidRDefault="00EE45D7" w:rsidP="00EE45D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1255CD">
        <w:rPr>
          <w:rFonts w:cs="Arial"/>
          <w:szCs w:val="24"/>
        </w:rPr>
        <w:t>Sivaraju</w:t>
      </w:r>
      <w:proofErr w:type="spellEnd"/>
      <w:r w:rsidRPr="001255CD">
        <w:rPr>
          <w:rFonts w:cs="Arial"/>
          <w:szCs w:val="24"/>
        </w:rPr>
        <w:t xml:space="preserve"> A, Gilmore EJ, </w:t>
      </w:r>
      <w:proofErr w:type="spellStart"/>
      <w:r w:rsidRPr="001255CD">
        <w:rPr>
          <w:rFonts w:cs="Arial"/>
          <w:szCs w:val="24"/>
        </w:rPr>
        <w:t>Wira</w:t>
      </w:r>
      <w:proofErr w:type="spellEnd"/>
      <w:r w:rsidRPr="001255CD">
        <w:rPr>
          <w:rFonts w:cs="Arial"/>
          <w:szCs w:val="24"/>
        </w:rPr>
        <w:t xml:space="preserve"> CR, </w:t>
      </w: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szCs w:val="24"/>
        </w:rPr>
        <w:t>, Greer DM, Hirsch LJ, Gaspard N. Prognostication of Post-Cardiac Arrest Coma: Early Clinical and Electroencephalographic Predictors of Outcome. Intensive Care Med 2015</w:t>
      </w:r>
      <w:proofErr w:type="gramStart"/>
      <w:r w:rsidRPr="001255CD">
        <w:rPr>
          <w:rFonts w:cs="Arial"/>
          <w:szCs w:val="24"/>
        </w:rPr>
        <w:t>;41:1264</w:t>
      </w:r>
      <w:proofErr w:type="gramEnd"/>
      <w:r w:rsidRPr="001255CD">
        <w:rPr>
          <w:rFonts w:cs="Arial"/>
          <w:szCs w:val="24"/>
        </w:rPr>
        <w:t>-72</w:t>
      </w:r>
    </w:p>
    <w:p w14:paraId="7423DAB3" w14:textId="7F721A24" w:rsidR="001742DB" w:rsidRPr="001255CD" w:rsidRDefault="001742DB" w:rsidP="00EE45D7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Chen B, Choi H, Hirsch LJ, </w:t>
      </w:r>
      <w:r w:rsidRPr="00BD49C8">
        <w:rPr>
          <w:rFonts w:cs="Arial"/>
          <w:b/>
          <w:szCs w:val="24"/>
          <w:u w:val="single"/>
        </w:rPr>
        <w:t>Moeller J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Javed</w:t>
      </w:r>
      <w:proofErr w:type="spellEnd"/>
      <w:r>
        <w:rPr>
          <w:rFonts w:cs="Arial"/>
          <w:szCs w:val="24"/>
        </w:rPr>
        <w:t xml:space="preserve"> A, Kato K, </w:t>
      </w:r>
      <w:proofErr w:type="spellStart"/>
      <w:r>
        <w:rPr>
          <w:rFonts w:cs="Arial"/>
          <w:szCs w:val="24"/>
        </w:rPr>
        <w:t>Legge</w:t>
      </w:r>
      <w:proofErr w:type="spellEnd"/>
      <w:r>
        <w:rPr>
          <w:rFonts w:cs="Arial"/>
          <w:szCs w:val="24"/>
        </w:rPr>
        <w:t xml:space="preserve"> A, </w:t>
      </w:r>
      <w:proofErr w:type="spellStart"/>
      <w:r>
        <w:rPr>
          <w:rFonts w:cs="Arial"/>
          <w:szCs w:val="24"/>
        </w:rPr>
        <w:t>Buchsbaum</w:t>
      </w:r>
      <w:proofErr w:type="spellEnd"/>
      <w:r>
        <w:rPr>
          <w:rFonts w:cs="Arial"/>
          <w:szCs w:val="24"/>
        </w:rPr>
        <w:t xml:space="preserve"> R, </w:t>
      </w:r>
      <w:proofErr w:type="spellStart"/>
      <w:r>
        <w:rPr>
          <w:rFonts w:cs="Arial"/>
          <w:szCs w:val="24"/>
        </w:rPr>
        <w:t>Detyniecki</w:t>
      </w:r>
      <w:proofErr w:type="spellEnd"/>
      <w:r>
        <w:rPr>
          <w:rFonts w:cs="Arial"/>
          <w:szCs w:val="24"/>
        </w:rPr>
        <w:t xml:space="preserve"> K. Cosmetic side effects of antiepileptic drugs in adults with epilepsy. Epilepsy </w:t>
      </w:r>
      <w:proofErr w:type="spellStart"/>
      <w:r>
        <w:rPr>
          <w:rFonts w:cs="Arial"/>
          <w:szCs w:val="24"/>
        </w:rPr>
        <w:t>Behav</w:t>
      </w:r>
      <w:proofErr w:type="spellEnd"/>
      <w:r>
        <w:rPr>
          <w:rFonts w:cs="Arial"/>
          <w:szCs w:val="24"/>
        </w:rPr>
        <w:t xml:space="preserve"> 2015</w:t>
      </w:r>
      <w:proofErr w:type="gramStart"/>
      <w:r>
        <w:rPr>
          <w:rFonts w:cs="Arial"/>
          <w:szCs w:val="24"/>
        </w:rPr>
        <w:t>;42:129</w:t>
      </w:r>
      <w:proofErr w:type="gramEnd"/>
      <w:r>
        <w:rPr>
          <w:rFonts w:cs="Arial"/>
          <w:szCs w:val="24"/>
        </w:rPr>
        <w:t>-37.</w:t>
      </w:r>
    </w:p>
    <w:p w14:paraId="1416301E" w14:textId="77777777" w:rsidR="007811AD" w:rsidRDefault="00EE45D7" w:rsidP="007811A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Chen B, </w:t>
      </w:r>
      <w:proofErr w:type="spellStart"/>
      <w:r w:rsidRPr="001255CD">
        <w:rPr>
          <w:rFonts w:cs="Arial"/>
          <w:szCs w:val="24"/>
        </w:rPr>
        <w:t>Detyniecki</w:t>
      </w:r>
      <w:proofErr w:type="spellEnd"/>
      <w:r w:rsidRPr="001255CD">
        <w:rPr>
          <w:rFonts w:cs="Arial"/>
          <w:szCs w:val="24"/>
        </w:rPr>
        <w:t xml:space="preserve"> K, Hirsch LJ, </w:t>
      </w:r>
      <w:r w:rsidRPr="001255CD">
        <w:rPr>
          <w:rFonts w:cs="Arial"/>
          <w:b/>
          <w:szCs w:val="24"/>
          <w:u w:val="single"/>
        </w:rPr>
        <w:t>Moeller J</w:t>
      </w:r>
      <w:r w:rsidRPr="001255CD">
        <w:rPr>
          <w:rFonts w:cs="Arial"/>
          <w:szCs w:val="24"/>
        </w:rPr>
        <w:t xml:space="preserve">, </w:t>
      </w:r>
      <w:proofErr w:type="spellStart"/>
      <w:r w:rsidRPr="001255CD">
        <w:rPr>
          <w:rFonts w:cs="Arial"/>
          <w:szCs w:val="24"/>
        </w:rPr>
        <w:t>Legge</w:t>
      </w:r>
      <w:proofErr w:type="spellEnd"/>
      <w:r w:rsidRPr="001255CD">
        <w:rPr>
          <w:rFonts w:cs="Arial"/>
          <w:szCs w:val="24"/>
        </w:rPr>
        <w:t xml:space="preserve"> A, </w:t>
      </w:r>
      <w:proofErr w:type="spellStart"/>
      <w:r w:rsidRPr="001255CD">
        <w:rPr>
          <w:rFonts w:cs="Arial"/>
          <w:szCs w:val="24"/>
        </w:rPr>
        <w:t>Javed</w:t>
      </w:r>
      <w:proofErr w:type="spellEnd"/>
      <w:r w:rsidRPr="001255CD">
        <w:rPr>
          <w:rFonts w:cs="Arial"/>
          <w:szCs w:val="24"/>
        </w:rPr>
        <w:t xml:space="preserve"> A, Kato K, </w:t>
      </w:r>
      <w:proofErr w:type="spellStart"/>
      <w:r w:rsidRPr="001255CD">
        <w:rPr>
          <w:rFonts w:cs="Arial"/>
          <w:szCs w:val="24"/>
        </w:rPr>
        <w:t>Buchsbaum</w:t>
      </w:r>
      <w:proofErr w:type="spellEnd"/>
      <w:r w:rsidRPr="001255CD">
        <w:rPr>
          <w:rFonts w:cs="Arial"/>
          <w:szCs w:val="24"/>
        </w:rPr>
        <w:t xml:space="preserve"> R, Choi H. Cross-sensitivity of Patient-Perceived Adverse Cognitive Effects with Antiepileptic Drug Use. Epilepsy </w:t>
      </w:r>
      <w:proofErr w:type="spellStart"/>
      <w:r w:rsidRPr="001255CD">
        <w:rPr>
          <w:rFonts w:cs="Arial"/>
          <w:szCs w:val="24"/>
        </w:rPr>
        <w:t>Behav</w:t>
      </w:r>
      <w:proofErr w:type="spellEnd"/>
      <w:r w:rsidRPr="001255CD">
        <w:rPr>
          <w:rFonts w:cs="Arial"/>
          <w:szCs w:val="24"/>
        </w:rPr>
        <w:t xml:space="preserve"> 2015</w:t>
      </w:r>
      <w:proofErr w:type="gramStart"/>
      <w:r w:rsidRPr="001255CD">
        <w:rPr>
          <w:rFonts w:cs="Arial"/>
          <w:szCs w:val="24"/>
        </w:rPr>
        <w:t>;46:151</w:t>
      </w:r>
      <w:proofErr w:type="gramEnd"/>
      <w:r w:rsidRPr="001255CD">
        <w:rPr>
          <w:rFonts w:cs="Arial"/>
          <w:szCs w:val="24"/>
        </w:rPr>
        <w:t>-7.</w:t>
      </w:r>
    </w:p>
    <w:p w14:paraId="10906978" w14:textId="2783517E" w:rsidR="00B47880" w:rsidRDefault="00B47880" w:rsidP="007811A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Oleradu</w:t>
      </w:r>
      <w:proofErr w:type="spellEnd"/>
      <w:r>
        <w:rPr>
          <w:rFonts w:cs="Arial"/>
          <w:szCs w:val="24"/>
        </w:rPr>
        <w:t xml:space="preserve"> OA, </w:t>
      </w:r>
      <w:proofErr w:type="spellStart"/>
      <w:r>
        <w:rPr>
          <w:rFonts w:cs="Arial"/>
          <w:szCs w:val="24"/>
        </w:rPr>
        <w:t>Hamadu</w:t>
      </w:r>
      <w:proofErr w:type="spellEnd"/>
      <w:r>
        <w:rPr>
          <w:rFonts w:cs="Arial"/>
          <w:szCs w:val="24"/>
        </w:rPr>
        <w:t xml:space="preserve"> M, Cleary PD, </w:t>
      </w:r>
      <w:proofErr w:type="spellStart"/>
      <w:r>
        <w:rPr>
          <w:rFonts w:cs="Arial"/>
          <w:szCs w:val="24"/>
        </w:rPr>
        <w:t>Hittelman</w:t>
      </w:r>
      <w:proofErr w:type="spellEnd"/>
      <w:r>
        <w:rPr>
          <w:rFonts w:cs="Arial"/>
          <w:szCs w:val="24"/>
        </w:rPr>
        <w:t xml:space="preserve"> AB, </w:t>
      </w:r>
      <w:proofErr w:type="spellStart"/>
      <w:r>
        <w:rPr>
          <w:rFonts w:cs="Arial"/>
          <w:szCs w:val="24"/>
        </w:rPr>
        <w:t>Bulsara</w:t>
      </w:r>
      <w:proofErr w:type="spellEnd"/>
      <w:r>
        <w:rPr>
          <w:rFonts w:cs="Arial"/>
          <w:szCs w:val="24"/>
        </w:rPr>
        <w:t xml:space="preserve"> KR, </w:t>
      </w:r>
      <w:proofErr w:type="spellStart"/>
      <w:r>
        <w:rPr>
          <w:rFonts w:cs="Arial"/>
          <w:szCs w:val="24"/>
        </w:rPr>
        <w:t>Laurans</w:t>
      </w:r>
      <w:proofErr w:type="spellEnd"/>
      <w:r>
        <w:rPr>
          <w:rFonts w:cs="Arial"/>
          <w:szCs w:val="24"/>
        </w:rPr>
        <w:t xml:space="preserve"> MS, </w:t>
      </w:r>
      <w:proofErr w:type="spellStart"/>
      <w:r>
        <w:rPr>
          <w:rFonts w:cs="Arial"/>
          <w:szCs w:val="24"/>
        </w:rPr>
        <w:t>DiCapua</w:t>
      </w:r>
      <w:proofErr w:type="spellEnd"/>
      <w:r>
        <w:rPr>
          <w:rFonts w:cs="Arial"/>
          <w:szCs w:val="24"/>
        </w:rPr>
        <w:t xml:space="preserve"> DB, </w:t>
      </w:r>
      <w:proofErr w:type="spellStart"/>
      <w:r>
        <w:rPr>
          <w:rFonts w:cs="Arial"/>
          <w:szCs w:val="24"/>
        </w:rPr>
        <w:t>Marcolini</w:t>
      </w:r>
      <w:proofErr w:type="spellEnd"/>
      <w:r>
        <w:rPr>
          <w:rFonts w:cs="Arial"/>
          <w:szCs w:val="24"/>
        </w:rPr>
        <w:t xml:space="preserve"> EG, </w:t>
      </w:r>
      <w:r>
        <w:rPr>
          <w:rFonts w:cs="Arial"/>
          <w:b/>
          <w:szCs w:val="24"/>
          <w:u w:val="single"/>
        </w:rPr>
        <w:t>Moeller JJ</w:t>
      </w:r>
      <w:r>
        <w:rPr>
          <w:rFonts w:cs="Arial"/>
          <w:i/>
          <w:szCs w:val="24"/>
          <w:u w:val="single"/>
        </w:rPr>
        <w:t>,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Khokhar</w:t>
      </w:r>
      <w:proofErr w:type="spellEnd"/>
      <w:r>
        <w:rPr>
          <w:rFonts w:cs="Arial"/>
          <w:szCs w:val="24"/>
        </w:rPr>
        <w:t xml:space="preserve"> B, Hodge JW, Fortin AH, </w:t>
      </w:r>
      <w:proofErr w:type="spellStart"/>
      <w:r>
        <w:rPr>
          <w:rFonts w:cs="Arial"/>
          <w:szCs w:val="24"/>
        </w:rPr>
        <w:t>Hafler</w:t>
      </w:r>
      <w:proofErr w:type="spellEnd"/>
      <w:r>
        <w:rPr>
          <w:rFonts w:cs="Arial"/>
          <w:szCs w:val="24"/>
        </w:rPr>
        <w:t xml:space="preserve"> JP, </w:t>
      </w:r>
      <w:proofErr w:type="spellStart"/>
      <w:r>
        <w:rPr>
          <w:rFonts w:cs="Arial"/>
          <w:szCs w:val="24"/>
        </w:rPr>
        <w:t>Bennick</w:t>
      </w:r>
      <w:proofErr w:type="spellEnd"/>
      <w:r>
        <w:rPr>
          <w:rFonts w:cs="Arial"/>
          <w:szCs w:val="24"/>
        </w:rPr>
        <w:t xml:space="preserve"> MC, Hwang, DY. House staff communication training and patient experience scores. J Pat </w:t>
      </w:r>
      <w:proofErr w:type="spellStart"/>
      <w:r>
        <w:rPr>
          <w:rFonts w:cs="Arial"/>
          <w:szCs w:val="24"/>
        </w:rPr>
        <w:t>Exp</w:t>
      </w:r>
      <w:proofErr w:type="spellEnd"/>
      <w:r>
        <w:rPr>
          <w:rFonts w:cs="Arial"/>
          <w:szCs w:val="24"/>
        </w:rPr>
        <w:t xml:space="preserve"> 2017</w:t>
      </w:r>
      <w:proofErr w:type="gramStart"/>
      <w:r>
        <w:rPr>
          <w:rFonts w:cs="Arial"/>
          <w:szCs w:val="24"/>
        </w:rPr>
        <w:t>;4:28</w:t>
      </w:r>
      <w:proofErr w:type="gramEnd"/>
      <w:r>
        <w:rPr>
          <w:rFonts w:cs="Arial"/>
          <w:szCs w:val="24"/>
        </w:rPr>
        <w:t>-36.</w:t>
      </w:r>
    </w:p>
    <w:p w14:paraId="22B0A9DA" w14:textId="342BC906" w:rsidR="0093700D" w:rsidRDefault="0093700D" w:rsidP="007811A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Lau KHV, </w:t>
      </w:r>
      <w:proofErr w:type="spellStart"/>
      <w:r>
        <w:rPr>
          <w:rFonts w:cs="Arial"/>
          <w:szCs w:val="24"/>
        </w:rPr>
        <w:t>Farooque</w:t>
      </w:r>
      <w:proofErr w:type="spellEnd"/>
      <w:r>
        <w:rPr>
          <w:rFonts w:cs="Arial"/>
          <w:szCs w:val="24"/>
        </w:rPr>
        <w:t xml:space="preserve"> P, </w:t>
      </w:r>
      <w:proofErr w:type="spellStart"/>
      <w:r>
        <w:rPr>
          <w:rFonts w:cs="Arial"/>
          <w:szCs w:val="24"/>
        </w:rPr>
        <w:t>Leydon</w:t>
      </w:r>
      <w:proofErr w:type="spellEnd"/>
      <w:r>
        <w:rPr>
          <w:rFonts w:cs="Arial"/>
          <w:szCs w:val="24"/>
        </w:rPr>
        <w:t xml:space="preserve"> G, Schwartz M</w:t>
      </w:r>
      <w:r w:rsidR="00A76C27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, Sadler RM, </w:t>
      </w:r>
      <w:r w:rsidRPr="0093700D">
        <w:rPr>
          <w:rFonts w:cs="Arial"/>
          <w:b/>
          <w:szCs w:val="24"/>
          <w:u w:val="single"/>
        </w:rPr>
        <w:t>Moeller JJ</w:t>
      </w:r>
      <w:r>
        <w:rPr>
          <w:rFonts w:cs="Arial"/>
          <w:szCs w:val="24"/>
        </w:rPr>
        <w:t>. Using Learning Analytics to Evaluate a Video-Based Lecture Series. Med Teach 2017 (accepted for publication).</w:t>
      </w:r>
    </w:p>
    <w:p w14:paraId="1408CB24" w14:textId="04D0CC5D" w:rsidR="005A7DE4" w:rsidRDefault="005A7DE4" w:rsidP="007811A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5A7DE4">
        <w:rPr>
          <w:rFonts w:cs="Arial"/>
          <w:b/>
          <w:szCs w:val="24"/>
          <w:u w:val="single"/>
        </w:rPr>
        <w:lastRenderedPageBreak/>
        <w:t>Moeller JJ</w:t>
      </w:r>
      <w:r>
        <w:rPr>
          <w:rFonts w:cs="Arial"/>
          <w:szCs w:val="24"/>
        </w:rPr>
        <w:t xml:space="preserve"> and Fawns T. Insights into teaching a complex skill: Threshold concepts and troublesome knowledge in electroencephalography (EEG). Med Teach 2017 (accepted for publication).</w:t>
      </w:r>
    </w:p>
    <w:p w14:paraId="7825C611" w14:textId="77777777" w:rsidR="007811AD" w:rsidRDefault="007811AD" w:rsidP="007811AD">
      <w:pPr>
        <w:pStyle w:val="ListParagraph"/>
        <w:rPr>
          <w:rFonts w:cs="Arial"/>
          <w:szCs w:val="24"/>
        </w:rPr>
      </w:pPr>
    </w:p>
    <w:p w14:paraId="76E8745E" w14:textId="50F1961F" w:rsidR="007811AD" w:rsidRPr="007811AD" w:rsidRDefault="00FB005A" w:rsidP="007811AD">
      <w:pPr>
        <w:pStyle w:val="ListParagraph"/>
        <w:rPr>
          <w:rFonts w:cs="Arial"/>
          <w:szCs w:val="24"/>
        </w:rPr>
      </w:pPr>
      <w:r w:rsidRPr="007811AD">
        <w:rPr>
          <w:rFonts w:cs="Arial"/>
          <w:b/>
          <w:szCs w:val="24"/>
        </w:rPr>
        <w:t>Peer-Reviewed Educational Materials</w:t>
      </w:r>
    </w:p>
    <w:p w14:paraId="7F9E2BAE" w14:textId="54CBBFA0" w:rsidR="007811AD" w:rsidRPr="007811AD" w:rsidRDefault="007811AD" w:rsidP="007811AD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056453">
        <w:rPr>
          <w:rFonts w:cs="Arial"/>
          <w:b/>
          <w:szCs w:val="24"/>
          <w:u w:val="single"/>
        </w:rPr>
        <w:t>Moeller JJ</w:t>
      </w:r>
      <w:r w:rsidRPr="007811AD">
        <w:rPr>
          <w:rFonts w:cs="Arial"/>
          <w:szCs w:val="24"/>
        </w:rPr>
        <w:t xml:space="preserve">, </w:t>
      </w:r>
      <w:proofErr w:type="spellStart"/>
      <w:r w:rsidRPr="007811AD">
        <w:rPr>
          <w:rFonts w:cs="Arial"/>
          <w:szCs w:val="24"/>
        </w:rPr>
        <w:t>Farooque</w:t>
      </w:r>
      <w:proofErr w:type="spellEnd"/>
      <w:r w:rsidRPr="007811AD">
        <w:rPr>
          <w:rFonts w:cs="Arial"/>
          <w:szCs w:val="24"/>
        </w:rPr>
        <w:t xml:space="preserve"> P, </w:t>
      </w:r>
      <w:proofErr w:type="spellStart"/>
      <w:r w:rsidRPr="007811AD">
        <w:rPr>
          <w:rFonts w:cs="Arial"/>
          <w:szCs w:val="24"/>
        </w:rPr>
        <w:t>Leydon</w:t>
      </w:r>
      <w:proofErr w:type="spellEnd"/>
      <w:r w:rsidRPr="007811AD">
        <w:rPr>
          <w:rFonts w:cs="Arial"/>
          <w:szCs w:val="24"/>
        </w:rPr>
        <w:t xml:space="preserve"> G, Dominguez M, Schwartz ML, Sadler RM. A video-based introductory EEG curriculum for neurology residents and other EEG learners.</w:t>
      </w:r>
      <w:r w:rsidR="00B47880">
        <w:rPr>
          <w:rFonts w:cs="Arial"/>
          <w:szCs w:val="24"/>
        </w:rPr>
        <w:t xml:space="preserve"> </w:t>
      </w:r>
      <w:proofErr w:type="spellStart"/>
      <w:r w:rsidRPr="00B47880">
        <w:rPr>
          <w:rFonts w:cs="Arial"/>
          <w:iCs/>
          <w:szCs w:val="24"/>
        </w:rPr>
        <w:t>MedEdPORTAL</w:t>
      </w:r>
      <w:proofErr w:type="spellEnd"/>
      <w:r w:rsidRPr="00B47880">
        <w:rPr>
          <w:rFonts w:cs="Arial"/>
          <w:iCs/>
          <w:szCs w:val="24"/>
        </w:rPr>
        <w:t xml:space="preserve"> Publications</w:t>
      </w:r>
      <w:r w:rsidRPr="00B47880">
        <w:rPr>
          <w:rFonts w:cs="Arial"/>
          <w:szCs w:val="24"/>
        </w:rPr>
        <w:t>.</w:t>
      </w:r>
      <w:r w:rsidRPr="007811AD">
        <w:rPr>
          <w:rFonts w:cs="Arial"/>
          <w:szCs w:val="24"/>
        </w:rPr>
        <w:t xml:space="preserve"> 2017</w:t>
      </w:r>
      <w:proofErr w:type="gramStart"/>
      <w:r w:rsidRPr="007811AD">
        <w:rPr>
          <w:rFonts w:cs="Arial"/>
          <w:szCs w:val="24"/>
        </w:rPr>
        <w:t>;13:10570</w:t>
      </w:r>
      <w:proofErr w:type="gramEnd"/>
      <w:r w:rsidRPr="007811AD">
        <w:rPr>
          <w:rFonts w:cs="Arial"/>
          <w:szCs w:val="24"/>
        </w:rPr>
        <w:t>. </w:t>
      </w:r>
      <w:hyperlink r:id="rId9" w:history="1">
        <w:r w:rsidRPr="007811AD">
          <w:rPr>
            <w:rStyle w:val="Hyperlink"/>
            <w:rFonts w:cs="Arial"/>
            <w:szCs w:val="24"/>
            <w:u w:val="none"/>
          </w:rPr>
          <w:t>https://doi.org/10.15766/mep_2374-8265.10570</w:t>
        </w:r>
      </w:hyperlink>
    </w:p>
    <w:p w14:paraId="142E9EEE" w14:textId="77777777" w:rsidR="00FB005A" w:rsidRDefault="00FB005A" w:rsidP="005E5010">
      <w:pPr>
        <w:pStyle w:val="ColorfulList-Accent11"/>
        <w:tabs>
          <w:tab w:val="left" w:pos="360"/>
          <w:tab w:val="left" w:pos="810"/>
          <w:tab w:val="left" w:pos="1980"/>
          <w:tab w:val="left" w:pos="2790"/>
        </w:tabs>
        <w:ind w:left="0"/>
        <w:rPr>
          <w:rFonts w:cs="Arial"/>
          <w:b/>
          <w:szCs w:val="24"/>
        </w:rPr>
      </w:pPr>
    </w:p>
    <w:p w14:paraId="02D81CCC" w14:textId="668B9610" w:rsidR="002E7126" w:rsidRPr="00926C48" w:rsidRDefault="00FD0AB7" w:rsidP="002E7126">
      <w:pPr>
        <w:pStyle w:val="ColorfulList-Accent11"/>
        <w:tabs>
          <w:tab w:val="left" w:pos="360"/>
          <w:tab w:val="left" w:pos="810"/>
          <w:tab w:val="left" w:pos="1980"/>
          <w:tab w:val="left" w:pos="2790"/>
        </w:tabs>
        <w:ind w:left="360"/>
        <w:rPr>
          <w:rFonts w:cs="Arial"/>
          <w:b/>
          <w:szCs w:val="24"/>
        </w:rPr>
      </w:pPr>
      <w:r w:rsidRPr="00926C48">
        <w:rPr>
          <w:rFonts w:cs="Arial"/>
          <w:b/>
          <w:szCs w:val="24"/>
        </w:rPr>
        <w:t xml:space="preserve">Chapters, Books, and Reviews </w:t>
      </w:r>
    </w:p>
    <w:p w14:paraId="677EB276" w14:textId="1877D3C5" w:rsidR="00685F3F" w:rsidRPr="001255CD" w:rsidRDefault="00D81721" w:rsidP="00685F3F">
      <w:pPr>
        <w:pStyle w:val="Heading3"/>
        <w:numPr>
          <w:ilvl w:val="0"/>
          <w:numId w:val="5"/>
        </w:numPr>
        <w:spacing w:before="2" w:after="2"/>
        <w:rPr>
          <w:rFonts w:ascii="Times" w:hAnsi="Times" w:cs="Arial"/>
          <w:szCs w:val="24"/>
        </w:rPr>
      </w:pPr>
      <w:proofErr w:type="spellStart"/>
      <w:r w:rsidRPr="00926C48">
        <w:rPr>
          <w:rFonts w:ascii="Times" w:hAnsi="Times" w:cs="Arial"/>
          <w:b w:val="0"/>
          <w:sz w:val="24"/>
          <w:szCs w:val="24"/>
        </w:rPr>
        <w:t>Maxner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CE and </w:t>
      </w:r>
      <w:r w:rsidRPr="001255CD">
        <w:rPr>
          <w:rFonts w:ascii="Times" w:hAnsi="Times" w:cs="Arial"/>
          <w:sz w:val="24"/>
          <w:szCs w:val="24"/>
          <w:u w:val="single"/>
        </w:rPr>
        <w:t>Moeller JJ</w:t>
      </w:r>
      <w:r w:rsidRPr="001255CD">
        <w:rPr>
          <w:rFonts w:ascii="Times" w:hAnsi="Times" w:cs="Arial"/>
          <w:b w:val="0"/>
          <w:sz w:val="24"/>
          <w:szCs w:val="24"/>
        </w:rPr>
        <w:t xml:space="preserve">.  </w:t>
      </w:r>
      <w:proofErr w:type="gramStart"/>
      <w:r w:rsidRPr="001255CD">
        <w:rPr>
          <w:rFonts w:ascii="Times" w:hAnsi="Times" w:cs="Arial"/>
          <w:b w:val="0"/>
          <w:sz w:val="24"/>
          <w:szCs w:val="24"/>
        </w:rPr>
        <w:t>Visual disturbances and migraine.</w:t>
      </w:r>
      <w:proofErr w:type="gramEnd"/>
      <w:r w:rsidRPr="001255CD">
        <w:rPr>
          <w:rFonts w:ascii="Times" w:hAnsi="Times" w:cs="Arial"/>
          <w:b w:val="0"/>
          <w:sz w:val="24"/>
          <w:szCs w:val="24"/>
        </w:rPr>
        <w:t xml:space="preserve">  </w:t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Curr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</w:t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Neurol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</w:t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Neurosci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Rep 2005</w:t>
      </w:r>
      <w:proofErr w:type="gramStart"/>
      <w:r w:rsidRPr="001255CD">
        <w:rPr>
          <w:rFonts w:ascii="Times" w:hAnsi="Times" w:cs="Arial"/>
          <w:b w:val="0"/>
          <w:sz w:val="24"/>
          <w:szCs w:val="24"/>
        </w:rPr>
        <w:t>;5:376</w:t>
      </w:r>
      <w:proofErr w:type="gramEnd"/>
      <w:r w:rsidRPr="001255CD">
        <w:rPr>
          <w:rFonts w:ascii="Times" w:hAnsi="Times" w:cs="Arial"/>
          <w:b w:val="0"/>
          <w:sz w:val="24"/>
          <w:szCs w:val="24"/>
        </w:rPr>
        <w:t>-81</w:t>
      </w:r>
      <w:r w:rsidRPr="001255CD">
        <w:rPr>
          <w:rFonts w:ascii="Times" w:hAnsi="Times" w:cs="Arial"/>
          <w:szCs w:val="24"/>
        </w:rPr>
        <w:t xml:space="preserve"> </w:t>
      </w:r>
    </w:p>
    <w:p w14:paraId="6DB390D3" w14:textId="77777777" w:rsidR="00D81721" w:rsidRPr="001255CD" w:rsidRDefault="00D81721" w:rsidP="00685F3F">
      <w:pPr>
        <w:pStyle w:val="Heading3"/>
        <w:numPr>
          <w:ilvl w:val="0"/>
          <w:numId w:val="5"/>
        </w:numPr>
        <w:spacing w:before="2" w:after="2"/>
        <w:rPr>
          <w:rFonts w:ascii="Times" w:hAnsi="Times" w:cs="Arial"/>
          <w:b w:val="0"/>
          <w:sz w:val="24"/>
          <w:szCs w:val="24"/>
        </w:rPr>
      </w:pPr>
      <w:r w:rsidRPr="001255CD">
        <w:rPr>
          <w:rFonts w:ascii="Times" w:hAnsi="Times" w:cs="Arial"/>
          <w:sz w:val="24"/>
          <w:szCs w:val="24"/>
          <w:u w:val="single"/>
        </w:rPr>
        <w:t>Moeller JJ</w:t>
      </w:r>
      <w:r w:rsidRPr="001255CD">
        <w:rPr>
          <w:rFonts w:ascii="Times" w:hAnsi="Times" w:cs="Arial"/>
          <w:b w:val="0"/>
          <w:sz w:val="24"/>
          <w:szCs w:val="24"/>
        </w:rPr>
        <w:t xml:space="preserve"> and </w:t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Maxner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CE. The dilated pupil: an update.  </w:t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Curr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</w:t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Neurol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</w:t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Neurosci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Rep 2007</w:t>
      </w:r>
      <w:proofErr w:type="gramStart"/>
      <w:r w:rsidRPr="001255CD">
        <w:rPr>
          <w:rFonts w:ascii="Times" w:hAnsi="Times" w:cs="Arial"/>
          <w:b w:val="0"/>
          <w:sz w:val="24"/>
          <w:szCs w:val="24"/>
        </w:rPr>
        <w:t>;7:417</w:t>
      </w:r>
      <w:proofErr w:type="gramEnd"/>
      <w:r w:rsidRPr="001255CD">
        <w:rPr>
          <w:rFonts w:ascii="Times" w:hAnsi="Times" w:cs="Arial"/>
          <w:b w:val="0"/>
          <w:sz w:val="24"/>
          <w:szCs w:val="24"/>
        </w:rPr>
        <w:t>-22.</w:t>
      </w:r>
    </w:p>
    <w:p w14:paraId="1AE6EEA4" w14:textId="77777777" w:rsidR="00D81721" w:rsidRPr="001255CD" w:rsidRDefault="00D81721" w:rsidP="00685F3F">
      <w:pPr>
        <w:pStyle w:val="Heading3"/>
        <w:numPr>
          <w:ilvl w:val="0"/>
          <w:numId w:val="5"/>
        </w:numPr>
        <w:spacing w:before="2" w:after="2"/>
        <w:rPr>
          <w:rFonts w:ascii="Times" w:hAnsi="Times"/>
          <w:b w:val="0"/>
          <w:sz w:val="24"/>
          <w:szCs w:val="24"/>
        </w:rPr>
      </w:pPr>
      <w:r w:rsidRPr="001255CD">
        <w:rPr>
          <w:rFonts w:ascii="Times" w:hAnsi="Times" w:cs="Arial"/>
          <w:sz w:val="24"/>
          <w:szCs w:val="24"/>
          <w:u w:val="single"/>
        </w:rPr>
        <w:t>Moeller JJ</w:t>
      </w:r>
      <w:r w:rsidRPr="001255CD">
        <w:rPr>
          <w:rFonts w:ascii="Times" w:hAnsi="Times" w:cs="Arial"/>
          <w:b w:val="0"/>
          <w:sz w:val="24"/>
          <w:szCs w:val="24"/>
        </w:rPr>
        <w:t xml:space="preserve"> and Hirsch LJ. </w:t>
      </w:r>
      <w:proofErr w:type="spellStart"/>
      <w:proofErr w:type="gramStart"/>
      <w:r w:rsidRPr="001255CD">
        <w:rPr>
          <w:rFonts w:ascii="Times" w:hAnsi="Times" w:cs="Arial"/>
          <w:b w:val="0"/>
          <w:sz w:val="24"/>
          <w:szCs w:val="24"/>
        </w:rPr>
        <w:t>Epilepsia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</w:t>
      </w:r>
      <w:proofErr w:type="spellStart"/>
      <w:r w:rsidRPr="001255CD">
        <w:rPr>
          <w:rFonts w:ascii="Times" w:hAnsi="Times" w:cs="Arial"/>
          <w:b w:val="0"/>
          <w:sz w:val="24"/>
          <w:szCs w:val="24"/>
        </w:rPr>
        <w:t>partialis</w:t>
      </w:r>
      <w:proofErr w:type="spellEnd"/>
      <w:r w:rsidRPr="001255CD">
        <w:rPr>
          <w:rFonts w:ascii="Times" w:hAnsi="Times" w:cs="Arial"/>
          <w:b w:val="0"/>
          <w:sz w:val="24"/>
          <w:szCs w:val="24"/>
        </w:rPr>
        <w:t xml:space="preserve"> continua.</w:t>
      </w:r>
      <w:proofErr w:type="gramEnd"/>
      <w:r w:rsidRPr="001255CD">
        <w:rPr>
          <w:rFonts w:ascii="Times" w:hAnsi="Times" w:cs="Arial"/>
          <w:b w:val="0"/>
          <w:sz w:val="24"/>
          <w:szCs w:val="24"/>
        </w:rPr>
        <w:t xml:space="preserve"> </w:t>
      </w:r>
      <w:r w:rsidRPr="001255CD">
        <w:rPr>
          <w:rFonts w:ascii="Times" w:hAnsi="Times"/>
          <w:b w:val="0"/>
          <w:sz w:val="24"/>
          <w:szCs w:val="24"/>
        </w:rPr>
        <w:t xml:space="preserve">In: Gilman S, editor-in-chief. </w:t>
      </w:r>
      <w:proofErr w:type="spellStart"/>
      <w:r w:rsidRPr="001255CD">
        <w:rPr>
          <w:rFonts w:ascii="Times" w:hAnsi="Times"/>
          <w:b w:val="0"/>
          <w:i/>
          <w:iCs/>
          <w:sz w:val="24"/>
          <w:szCs w:val="24"/>
        </w:rPr>
        <w:t>MedLink</w:t>
      </w:r>
      <w:proofErr w:type="spellEnd"/>
      <w:r w:rsidRPr="001255CD">
        <w:rPr>
          <w:rFonts w:ascii="Times" w:hAnsi="Times"/>
          <w:b w:val="0"/>
          <w:i/>
          <w:iCs/>
          <w:sz w:val="24"/>
          <w:szCs w:val="24"/>
        </w:rPr>
        <w:t xml:space="preserve"> Neurology</w:t>
      </w:r>
      <w:r w:rsidRPr="001255CD">
        <w:rPr>
          <w:rFonts w:ascii="Times" w:hAnsi="Times"/>
          <w:b w:val="0"/>
          <w:sz w:val="24"/>
          <w:szCs w:val="24"/>
        </w:rPr>
        <w:t xml:space="preserve">. San Diego: </w:t>
      </w:r>
      <w:proofErr w:type="spellStart"/>
      <w:r w:rsidRPr="001255CD">
        <w:rPr>
          <w:rFonts w:ascii="Times" w:hAnsi="Times"/>
          <w:b w:val="0"/>
          <w:sz w:val="24"/>
          <w:szCs w:val="24"/>
        </w:rPr>
        <w:t>MedLink</w:t>
      </w:r>
      <w:proofErr w:type="spellEnd"/>
      <w:r w:rsidRPr="001255CD">
        <w:rPr>
          <w:rFonts w:ascii="Times" w:hAnsi="Times"/>
          <w:b w:val="0"/>
          <w:sz w:val="24"/>
          <w:szCs w:val="24"/>
        </w:rPr>
        <w:t xml:space="preserve"> Corporation. </w:t>
      </w:r>
      <w:proofErr w:type="gramStart"/>
      <w:r w:rsidRPr="001255CD">
        <w:rPr>
          <w:rFonts w:ascii="Times" w:hAnsi="Times"/>
          <w:b w:val="0"/>
          <w:sz w:val="24"/>
          <w:szCs w:val="24"/>
        </w:rPr>
        <w:t>Available at www.medlink.com.</w:t>
      </w:r>
      <w:proofErr w:type="gramEnd"/>
      <w:r w:rsidRPr="001255CD">
        <w:rPr>
          <w:rFonts w:ascii="Times" w:hAnsi="Times"/>
          <w:b w:val="0"/>
          <w:sz w:val="24"/>
          <w:szCs w:val="24"/>
        </w:rPr>
        <w:t xml:space="preserve"> 2010.</w:t>
      </w:r>
    </w:p>
    <w:p w14:paraId="5B6BD4CC" w14:textId="77777777" w:rsidR="00D81721" w:rsidRPr="001255CD" w:rsidRDefault="00D81721" w:rsidP="00685F3F">
      <w:pPr>
        <w:pStyle w:val="Heading3"/>
        <w:numPr>
          <w:ilvl w:val="0"/>
          <w:numId w:val="5"/>
        </w:numPr>
        <w:spacing w:before="2" w:after="2"/>
        <w:rPr>
          <w:rFonts w:ascii="Times" w:hAnsi="Times"/>
          <w:b w:val="0"/>
          <w:color w:val="000000"/>
          <w:sz w:val="24"/>
          <w:szCs w:val="24"/>
        </w:rPr>
      </w:pPr>
      <w:proofErr w:type="gramStart"/>
      <w:r w:rsidRPr="001255CD">
        <w:rPr>
          <w:rFonts w:ascii="Times" w:hAnsi="Times" w:cs="Arial"/>
          <w:color w:val="000000"/>
          <w:sz w:val="24"/>
          <w:szCs w:val="24"/>
          <w:u w:val="single"/>
        </w:rPr>
        <w:t>Moeller JJ</w:t>
      </w:r>
      <w:r w:rsidRPr="001255CD">
        <w:rPr>
          <w:rFonts w:ascii="Times" w:hAnsi="Times" w:cs="Arial"/>
          <w:color w:val="000000"/>
          <w:sz w:val="24"/>
          <w:szCs w:val="24"/>
        </w:rPr>
        <w:t>,</w:t>
      </w:r>
      <w:r w:rsidRPr="001255CD">
        <w:rPr>
          <w:rFonts w:ascii="Times" w:hAnsi="Times" w:cs="Arial"/>
          <w:b w:val="0"/>
          <w:color w:val="000000"/>
          <w:sz w:val="24"/>
          <w:szCs w:val="24"/>
        </w:rPr>
        <w:t xml:space="preserve"> Sadler RM. Seizures</w:t>
      </w:r>
      <w:r w:rsidRPr="001255CD">
        <w:rPr>
          <w:rFonts w:ascii="Times" w:hAnsi="Times"/>
          <w:b w:val="0"/>
          <w:color w:val="000000"/>
          <w:sz w:val="24"/>
          <w:szCs w:val="24"/>
        </w:rPr>
        <w:t xml:space="preserve"> and Epilepsy.</w:t>
      </w:r>
      <w:proofErr w:type="gramEnd"/>
      <w:r w:rsidRPr="001255CD">
        <w:rPr>
          <w:rFonts w:ascii="Times" w:hAnsi="Times"/>
          <w:b w:val="0"/>
          <w:color w:val="000000"/>
          <w:sz w:val="24"/>
          <w:szCs w:val="24"/>
        </w:rPr>
        <w:t xml:space="preserve"> In</w:t>
      </w:r>
      <w:r w:rsidRPr="001255CD">
        <w:rPr>
          <w:rFonts w:ascii="Times" w:hAnsi="Times"/>
          <w:b w:val="0"/>
          <w:sz w:val="24"/>
          <w:szCs w:val="24"/>
        </w:rPr>
        <w:t xml:space="preserve">: </w:t>
      </w:r>
      <w:proofErr w:type="spellStart"/>
      <w:r w:rsidRPr="001255CD">
        <w:rPr>
          <w:rFonts w:ascii="Times" w:hAnsi="Times"/>
          <w:b w:val="0"/>
          <w:sz w:val="24"/>
          <w:szCs w:val="24"/>
        </w:rPr>
        <w:t>Repchinsky</w:t>
      </w:r>
      <w:proofErr w:type="spellEnd"/>
      <w:r w:rsidRPr="001255CD">
        <w:rPr>
          <w:rFonts w:ascii="Times" w:hAnsi="Times"/>
          <w:b w:val="0"/>
          <w:sz w:val="24"/>
          <w:szCs w:val="24"/>
        </w:rPr>
        <w:t xml:space="preserve"> C, Editor. </w:t>
      </w:r>
      <w:proofErr w:type="spellStart"/>
      <w:proofErr w:type="gramStart"/>
      <w:r w:rsidRPr="001255CD">
        <w:rPr>
          <w:rFonts w:ascii="Times" w:hAnsi="Times"/>
          <w:b w:val="0"/>
          <w:color w:val="000000"/>
          <w:sz w:val="24"/>
          <w:szCs w:val="24"/>
        </w:rPr>
        <w:t>Therapuetic</w:t>
      </w:r>
      <w:proofErr w:type="spellEnd"/>
      <w:r w:rsidRPr="001255CD">
        <w:rPr>
          <w:rFonts w:ascii="Times" w:hAnsi="Times"/>
          <w:b w:val="0"/>
          <w:color w:val="000000"/>
          <w:sz w:val="24"/>
          <w:szCs w:val="24"/>
        </w:rPr>
        <w:t xml:space="preserve"> Choices, 7th Edition.</w:t>
      </w:r>
      <w:proofErr w:type="gramEnd"/>
      <w:r w:rsidRPr="001255CD">
        <w:rPr>
          <w:rFonts w:ascii="Times" w:hAnsi="Times"/>
          <w:b w:val="0"/>
          <w:color w:val="000000"/>
          <w:sz w:val="24"/>
          <w:szCs w:val="24"/>
        </w:rPr>
        <w:t xml:space="preserve"> Ottawa: Canadian Pharmacists Association; 2014. </w:t>
      </w:r>
    </w:p>
    <w:p w14:paraId="1695037D" w14:textId="525FCC0F" w:rsidR="00D81721" w:rsidRPr="001255CD" w:rsidRDefault="00D81721" w:rsidP="00685F3F">
      <w:pPr>
        <w:pStyle w:val="Heading3"/>
        <w:numPr>
          <w:ilvl w:val="0"/>
          <w:numId w:val="5"/>
        </w:numPr>
        <w:spacing w:before="2" w:after="2"/>
        <w:rPr>
          <w:rFonts w:ascii="Times" w:hAnsi="Times"/>
          <w:b w:val="0"/>
          <w:sz w:val="24"/>
          <w:szCs w:val="24"/>
        </w:rPr>
      </w:pPr>
      <w:r w:rsidRPr="001255CD">
        <w:rPr>
          <w:rFonts w:ascii="Times" w:hAnsi="Times"/>
          <w:iCs/>
          <w:sz w:val="24"/>
          <w:szCs w:val="24"/>
          <w:u w:val="single"/>
        </w:rPr>
        <w:t>Moeller J</w:t>
      </w:r>
      <w:r w:rsidRPr="001255CD">
        <w:rPr>
          <w:rFonts w:ascii="Times" w:hAnsi="Times"/>
          <w:b w:val="0"/>
          <w:iCs/>
          <w:sz w:val="24"/>
          <w:szCs w:val="24"/>
        </w:rPr>
        <w:t xml:space="preserve">, </w:t>
      </w:r>
      <w:proofErr w:type="spellStart"/>
      <w:r w:rsidRPr="001255CD">
        <w:rPr>
          <w:rFonts w:ascii="Times" w:hAnsi="Times"/>
          <w:b w:val="0"/>
          <w:iCs/>
          <w:sz w:val="24"/>
          <w:szCs w:val="24"/>
        </w:rPr>
        <w:t>Arif</w:t>
      </w:r>
      <w:proofErr w:type="spellEnd"/>
      <w:r w:rsidRPr="001255CD">
        <w:rPr>
          <w:rFonts w:ascii="Times" w:hAnsi="Times"/>
          <w:b w:val="0"/>
          <w:iCs/>
          <w:sz w:val="24"/>
          <w:szCs w:val="24"/>
        </w:rPr>
        <w:t xml:space="preserve"> H, Hirsch LJ</w:t>
      </w:r>
      <w:r w:rsidRPr="001255CD">
        <w:rPr>
          <w:rFonts w:ascii="Times" w:hAnsi="Times"/>
          <w:b w:val="0"/>
          <w:i/>
          <w:iCs/>
          <w:sz w:val="24"/>
          <w:szCs w:val="24"/>
        </w:rPr>
        <w:t xml:space="preserve">.  </w:t>
      </w:r>
      <w:proofErr w:type="gramStart"/>
      <w:r w:rsidRPr="001255CD">
        <w:rPr>
          <w:rFonts w:ascii="Times" w:hAnsi="Times"/>
          <w:b w:val="0"/>
          <w:sz w:val="24"/>
          <w:szCs w:val="24"/>
        </w:rPr>
        <w:t>Electroencephalography (EEG) in the diagnosis of seizures and epilepsy.</w:t>
      </w:r>
      <w:proofErr w:type="gramEnd"/>
      <w:r w:rsidRPr="001255CD">
        <w:rPr>
          <w:rFonts w:ascii="Times" w:hAnsi="Times"/>
          <w:b w:val="0"/>
          <w:sz w:val="24"/>
          <w:szCs w:val="24"/>
        </w:rPr>
        <w:t xml:space="preserve">  </w:t>
      </w:r>
      <w:proofErr w:type="spellStart"/>
      <w:r w:rsidRPr="001255CD">
        <w:rPr>
          <w:rFonts w:ascii="Times" w:hAnsi="Times"/>
          <w:b w:val="0"/>
          <w:i/>
          <w:iCs/>
          <w:sz w:val="24"/>
          <w:szCs w:val="24"/>
        </w:rPr>
        <w:t>UpToDate</w:t>
      </w:r>
      <w:proofErr w:type="spellEnd"/>
      <w:r w:rsidR="00767BAA">
        <w:rPr>
          <w:rFonts w:ascii="Times" w:hAnsi="Times"/>
          <w:b w:val="0"/>
          <w:sz w:val="24"/>
          <w:szCs w:val="24"/>
        </w:rPr>
        <w:t>. 2017</w:t>
      </w:r>
      <w:r w:rsidRPr="001255CD">
        <w:rPr>
          <w:rFonts w:ascii="Times" w:hAnsi="Times"/>
          <w:b w:val="0"/>
          <w:sz w:val="24"/>
          <w:szCs w:val="24"/>
        </w:rPr>
        <w:t>. www.uptodate.com</w:t>
      </w:r>
    </w:p>
    <w:p w14:paraId="3A8BF999" w14:textId="483148A6" w:rsidR="00FE2A73" w:rsidRPr="00FE2A73" w:rsidRDefault="00D21FD1" w:rsidP="00FE2A73">
      <w:pPr>
        <w:pStyle w:val="Heading3"/>
        <w:numPr>
          <w:ilvl w:val="0"/>
          <w:numId w:val="5"/>
        </w:numPr>
        <w:spacing w:before="2" w:after="2"/>
        <w:rPr>
          <w:rFonts w:ascii="Times" w:hAnsi="Times"/>
          <w:b w:val="0"/>
          <w:color w:val="0000FF"/>
          <w:sz w:val="24"/>
          <w:szCs w:val="24"/>
          <w:u w:val="single"/>
        </w:rPr>
      </w:pPr>
      <w:r w:rsidRPr="001255CD">
        <w:rPr>
          <w:rFonts w:ascii="Times" w:hAnsi="Times"/>
          <w:b w:val="0"/>
          <w:color w:val="000000"/>
          <w:sz w:val="24"/>
          <w:szCs w:val="24"/>
        </w:rPr>
        <w:t xml:space="preserve">Hirsch LJ, </w:t>
      </w:r>
      <w:proofErr w:type="spellStart"/>
      <w:r w:rsidRPr="001255CD">
        <w:rPr>
          <w:rFonts w:ascii="Times" w:hAnsi="Times"/>
          <w:b w:val="0"/>
          <w:color w:val="000000"/>
          <w:sz w:val="24"/>
          <w:szCs w:val="24"/>
        </w:rPr>
        <w:t>Arif</w:t>
      </w:r>
      <w:proofErr w:type="spellEnd"/>
      <w:r w:rsidRPr="001255CD">
        <w:rPr>
          <w:rFonts w:ascii="Times" w:hAnsi="Times"/>
          <w:b w:val="0"/>
          <w:color w:val="000000"/>
          <w:sz w:val="24"/>
          <w:szCs w:val="24"/>
        </w:rPr>
        <w:t xml:space="preserve"> H, </w:t>
      </w:r>
      <w:r w:rsidRPr="001255CD">
        <w:rPr>
          <w:rFonts w:ascii="Times" w:hAnsi="Times"/>
          <w:color w:val="000000"/>
          <w:sz w:val="24"/>
          <w:szCs w:val="24"/>
          <w:u w:val="single"/>
        </w:rPr>
        <w:t>Moeller J</w:t>
      </w:r>
      <w:r w:rsidRPr="001255CD">
        <w:rPr>
          <w:rFonts w:ascii="Times" w:hAnsi="Times"/>
          <w:b w:val="0"/>
          <w:color w:val="000000"/>
          <w:sz w:val="24"/>
          <w:szCs w:val="24"/>
        </w:rPr>
        <w:t xml:space="preserve">. </w:t>
      </w:r>
      <w:r w:rsidRPr="001255CD">
        <w:rPr>
          <w:rFonts w:ascii="Times" w:hAnsi="Times" w:cs="Arial"/>
          <w:b w:val="0"/>
          <w:sz w:val="24"/>
          <w:szCs w:val="24"/>
        </w:rPr>
        <w:t>Video and ambulatory EEG monitoring in the diagnosis of seizures and epilepsy.</w:t>
      </w:r>
      <w:r w:rsidRPr="001255CD">
        <w:rPr>
          <w:rFonts w:ascii="Times" w:hAnsi="Times"/>
          <w:b w:val="0"/>
          <w:i/>
          <w:iCs/>
          <w:sz w:val="24"/>
          <w:szCs w:val="24"/>
        </w:rPr>
        <w:t xml:space="preserve"> </w:t>
      </w:r>
      <w:proofErr w:type="spellStart"/>
      <w:r w:rsidRPr="001255CD">
        <w:rPr>
          <w:rFonts w:ascii="Times" w:hAnsi="Times"/>
          <w:b w:val="0"/>
          <w:i/>
          <w:iCs/>
          <w:sz w:val="24"/>
          <w:szCs w:val="24"/>
        </w:rPr>
        <w:t>UpToDate</w:t>
      </w:r>
      <w:proofErr w:type="spellEnd"/>
      <w:r w:rsidR="00767BAA">
        <w:rPr>
          <w:rFonts w:ascii="Times" w:hAnsi="Times"/>
          <w:b w:val="0"/>
          <w:sz w:val="24"/>
          <w:szCs w:val="24"/>
        </w:rPr>
        <w:t>. 2017</w:t>
      </w:r>
      <w:r w:rsidRPr="001255CD">
        <w:rPr>
          <w:rFonts w:ascii="Times" w:hAnsi="Times"/>
          <w:b w:val="0"/>
          <w:sz w:val="24"/>
          <w:szCs w:val="24"/>
        </w:rPr>
        <w:t xml:space="preserve">. </w:t>
      </w:r>
      <w:hyperlink r:id="rId10" w:history="1">
        <w:r w:rsidR="00D81721" w:rsidRPr="001255CD">
          <w:rPr>
            <w:rStyle w:val="Hyperlink"/>
            <w:rFonts w:ascii="Times" w:hAnsi="Times"/>
            <w:b w:val="0"/>
            <w:sz w:val="24"/>
            <w:szCs w:val="24"/>
          </w:rPr>
          <w:t>www.uptodate.com</w:t>
        </w:r>
      </w:hyperlink>
    </w:p>
    <w:p w14:paraId="30FF65AE" w14:textId="191233F8" w:rsidR="00FE2A73" w:rsidRDefault="00FE2A73" w:rsidP="00FE2A73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FE2A73">
        <w:rPr>
          <w:color w:val="000000"/>
          <w:szCs w:val="24"/>
        </w:rPr>
        <w:t xml:space="preserve">Lau KH and </w:t>
      </w:r>
      <w:r w:rsidRPr="00FE2A73">
        <w:rPr>
          <w:b/>
          <w:color w:val="000000"/>
          <w:szCs w:val="24"/>
          <w:u w:val="single"/>
        </w:rPr>
        <w:t>Moeller J.</w:t>
      </w:r>
      <w:r w:rsidRPr="00FE2A73">
        <w:rPr>
          <w:color w:val="000000"/>
          <w:szCs w:val="24"/>
        </w:rPr>
        <w:t xml:space="preserve"> Reliable cognitive load measurement using psychometrics: towards a model of objective teaching program optimization.</w:t>
      </w:r>
      <w:r w:rsidR="00C60275">
        <w:rPr>
          <w:color w:val="000000"/>
          <w:szCs w:val="24"/>
        </w:rPr>
        <w:t xml:space="preserve"> Med </w:t>
      </w:r>
      <w:proofErr w:type="spellStart"/>
      <w:r w:rsidR="00C60275">
        <w:rPr>
          <w:color w:val="000000"/>
          <w:szCs w:val="24"/>
        </w:rPr>
        <w:t>Educ</w:t>
      </w:r>
      <w:proofErr w:type="spellEnd"/>
      <w:r w:rsidR="00C60275">
        <w:rPr>
          <w:color w:val="000000"/>
          <w:szCs w:val="24"/>
        </w:rPr>
        <w:t xml:space="preserve"> 2016</w:t>
      </w:r>
      <w:proofErr w:type="gramStart"/>
      <w:r w:rsidR="00C60275">
        <w:rPr>
          <w:color w:val="000000"/>
          <w:szCs w:val="24"/>
        </w:rPr>
        <w:t>;50:606</w:t>
      </w:r>
      <w:proofErr w:type="gramEnd"/>
      <w:r w:rsidR="00C60275">
        <w:rPr>
          <w:color w:val="000000"/>
          <w:szCs w:val="24"/>
        </w:rPr>
        <w:t>-9.</w:t>
      </w:r>
    </w:p>
    <w:p w14:paraId="7AE5F212" w14:textId="7115CCCF" w:rsidR="00FB005A" w:rsidRDefault="00FB005A" w:rsidP="00FB005A">
      <w:pPr>
        <w:pStyle w:val="ColorfulList-Accent11"/>
        <w:numPr>
          <w:ilvl w:val="0"/>
          <w:numId w:val="5"/>
        </w:numPr>
        <w:tabs>
          <w:tab w:val="left" w:pos="360"/>
          <w:tab w:val="left" w:pos="810"/>
          <w:tab w:val="left" w:pos="1980"/>
          <w:tab w:val="left" w:pos="279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Brown DR, Warren JB, </w:t>
      </w:r>
      <w:proofErr w:type="spellStart"/>
      <w:r>
        <w:rPr>
          <w:rFonts w:cs="Arial"/>
          <w:szCs w:val="24"/>
        </w:rPr>
        <w:t>Hyderi</w:t>
      </w:r>
      <w:proofErr w:type="spellEnd"/>
      <w:r>
        <w:rPr>
          <w:rFonts w:cs="Arial"/>
          <w:szCs w:val="24"/>
        </w:rPr>
        <w:t xml:space="preserve"> A, </w:t>
      </w:r>
      <w:proofErr w:type="spellStart"/>
      <w:r>
        <w:rPr>
          <w:rFonts w:cs="Arial"/>
          <w:szCs w:val="24"/>
        </w:rPr>
        <w:t>Drusen</w:t>
      </w:r>
      <w:proofErr w:type="spellEnd"/>
      <w:r>
        <w:rPr>
          <w:rFonts w:cs="Arial"/>
          <w:szCs w:val="24"/>
        </w:rPr>
        <w:t xml:space="preserve"> RE, </w:t>
      </w:r>
      <w:r w:rsidRPr="00F70177">
        <w:rPr>
          <w:rFonts w:cs="Arial"/>
          <w:b/>
          <w:szCs w:val="24"/>
          <w:u w:val="single"/>
        </w:rPr>
        <w:t>Moeller J</w:t>
      </w:r>
      <w:r>
        <w:rPr>
          <w:rFonts w:cs="Arial"/>
          <w:szCs w:val="24"/>
        </w:rPr>
        <w:t xml:space="preserve">, Rosenfeld M et al. Finding a Path to Entrustment in Undergraduate Medical Education: A Progress Report From the AAMC Core </w:t>
      </w:r>
      <w:proofErr w:type="spellStart"/>
      <w:r>
        <w:rPr>
          <w:rFonts w:cs="Arial"/>
          <w:szCs w:val="24"/>
        </w:rPr>
        <w:t>Entrustable</w:t>
      </w:r>
      <w:proofErr w:type="spellEnd"/>
      <w:r>
        <w:rPr>
          <w:rFonts w:cs="Arial"/>
          <w:szCs w:val="24"/>
        </w:rPr>
        <w:t xml:space="preserve"> Professional Activities for Entering Residency Entrustment Concept Group. </w:t>
      </w:r>
      <w:proofErr w:type="spellStart"/>
      <w:r>
        <w:rPr>
          <w:rFonts w:cs="Arial"/>
          <w:szCs w:val="24"/>
        </w:rPr>
        <w:t>Acad</w:t>
      </w:r>
      <w:proofErr w:type="spellEnd"/>
      <w:r>
        <w:rPr>
          <w:rFonts w:cs="Arial"/>
          <w:szCs w:val="24"/>
        </w:rPr>
        <w:t xml:space="preserve"> Me</w:t>
      </w:r>
      <w:r w:rsidR="009A1D3A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2017</w:t>
      </w:r>
    </w:p>
    <w:p w14:paraId="669A1611" w14:textId="56C4AEAF" w:rsidR="006945D9" w:rsidRPr="006945D9" w:rsidRDefault="006945D9" w:rsidP="006945D9">
      <w:pPr>
        <w:pStyle w:val="Heading3"/>
        <w:numPr>
          <w:ilvl w:val="0"/>
          <w:numId w:val="5"/>
        </w:numPr>
        <w:spacing w:before="2" w:after="2"/>
        <w:rPr>
          <w:rFonts w:ascii="Times" w:hAnsi="Times"/>
          <w:b w:val="0"/>
          <w:color w:val="000000"/>
          <w:sz w:val="24"/>
          <w:szCs w:val="24"/>
        </w:rPr>
      </w:pPr>
      <w:r w:rsidRPr="001255CD">
        <w:rPr>
          <w:rFonts w:ascii="Times" w:hAnsi="Times"/>
          <w:color w:val="000000"/>
          <w:sz w:val="24"/>
          <w:szCs w:val="24"/>
          <w:u w:val="single"/>
        </w:rPr>
        <w:t>Moeller JJ</w:t>
      </w:r>
      <w:r w:rsidRPr="001255CD">
        <w:rPr>
          <w:rFonts w:ascii="Times" w:hAnsi="Times"/>
          <w:b w:val="0"/>
          <w:color w:val="000000"/>
          <w:sz w:val="24"/>
          <w:szCs w:val="24"/>
        </w:rPr>
        <w:t xml:space="preserve"> and Hirsch LJ. </w:t>
      </w:r>
      <w:proofErr w:type="gramStart"/>
      <w:r w:rsidRPr="001255CD">
        <w:rPr>
          <w:rFonts w:ascii="Times" w:hAnsi="Times"/>
          <w:b w:val="0"/>
          <w:color w:val="000000"/>
          <w:sz w:val="24"/>
          <w:szCs w:val="24"/>
        </w:rPr>
        <w:t>Diagnosis and Classification of Se</w:t>
      </w:r>
      <w:r>
        <w:rPr>
          <w:rFonts w:ascii="Times" w:hAnsi="Times"/>
          <w:b w:val="0"/>
          <w:color w:val="000000"/>
          <w:sz w:val="24"/>
          <w:szCs w:val="24"/>
        </w:rPr>
        <w:t>izures and Epilepsy.</w:t>
      </w:r>
      <w:proofErr w:type="gramEnd"/>
      <w:r>
        <w:rPr>
          <w:rFonts w:ascii="Times" w:hAnsi="Times"/>
          <w:b w:val="0"/>
          <w:color w:val="000000"/>
          <w:sz w:val="24"/>
          <w:szCs w:val="24"/>
        </w:rPr>
        <w:t xml:space="preserve"> In: Winn HR</w:t>
      </w:r>
      <w:r w:rsidRPr="001255CD">
        <w:rPr>
          <w:rFonts w:ascii="Times" w:hAnsi="Times"/>
          <w:b w:val="0"/>
          <w:color w:val="000000"/>
          <w:sz w:val="24"/>
          <w:szCs w:val="24"/>
        </w:rPr>
        <w:t xml:space="preserve">, ed. </w:t>
      </w:r>
      <w:proofErr w:type="spellStart"/>
      <w:r w:rsidRPr="001255CD">
        <w:rPr>
          <w:rFonts w:ascii="Times" w:hAnsi="Times"/>
          <w:b w:val="0"/>
          <w:color w:val="000000"/>
          <w:sz w:val="24"/>
          <w:szCs w:val="24"/>
        </w:rPr>
        <w:t>Youmans</w:t>
      </w:r>
      <w:proofErr w:type="spellEnd"/>
      <w:r w:rsidRPr="001255CD">
        <w:rPr>
          <w:rFonts w:ascii="Times" w:hAnsi="Times"/>
          <w:b w:val="0"/>
          <w:color w:val="000000"/>
          <w:sz w:val="24"/>
          <w:szCs w:val="24"/>
        </w:rPr>
        <w:t xml:space="preserve"> and Winn Neurological Surgery, 7</w:t>
      </w:r>
      <w:r w:rsidRPr="001255CD">
        <w:rPr>
          <w:rFonts w:ascii="Times" w:hAnsi="Times"/>
          <w:b w:val="0"/>
          <w:color w:val="000000"/>
          <w:sz w:val="24"/>
          <w:szCs w:val="24"/>
          <w:vertAlign w:val="superscript"/>
        </w:rPr>
        <w:t>th</w:t>
      </w:r>
      <w:r>
        <w:rPr>
          <w:rFonts w:ascii="Times" w:hAnsi="Times"/>
          <w:b w:val="0"/>
          <w:color w:val="000000"/>
          <w:sz w:val="24"/>
          <w:szCs w:val="24"/>
        </w:rPr>
        <w:t xml:space="preserve"> Edition. Philadelphia: Elsevier</w:t>
      </w:r>
      <w:proofErr w:type="gramStart"/>
      <w:r>
        <w:rPr>
          <w:rFonts w:ascii="Times" w:hAnsi="Times"/>
          <w:b w:val="0"/>
          <w:color w:val="000000"/>
          <w:sz w:val="24"/>
          <w:szCs w:val="24"/>
        </w:rPr>
        <w:t>;</w:t>
      </w:r>
      <w:proofErr w:type="gramEnd"/>
      <w:r>
        <w:rPr>
          <w:rFonts w:ascii="Times" w:hAnsi="Times"/>
          <w:b w:val="0"/>
          <w:color w:val="000000"/>
          <w:sz w:val="24"/>
          <w:szCs w:val="24"/>
        </w:rPr>
        <w:t xml:space="preserve"> 2017:388-95.</w:t>
      </w:r>
    </w:p>
    <w:p w14:paraId="4D964666" w14:textId="0D0DB742" w:rsidR="00B208A2" w:rsidRPr="00FB005A" w:rsidRDefault="00B208A2" w:rsidP="00FB005A">
      <w:pPr>
        <w:pStyle w:val="ColorfulList-Accent11"/>
        <w:numPr>
          <w:ilvl w:val="0"/>
          <w:numId w:val="5"/>
        </w:numPr>
        <w:tabs>
          <w:tab w:val="left" w:pos="360"/>
          <w:tab w:val="left" w:pos="810"/>
          <w:tab w:val="left" w:pos="1980"/>
          <w:tab w:val="left" w:pos="2790"/>
        </w:tabs>
        <w:rPr>
          <w:rFonts w:cs="Arial"/>
          <w:szCs w:val="24"/>
        </w:rPr>
      </w:pPr>
      <w:r w:rsidRPr="006945D9">
        <w:rPr>
          <w:rFonts w:cs="Arial"/>
          <w:b/>
          <w:szCs w:val="24"/>
          <w:u w:val="single"/>
        </w:rPr>
        <w:t>Moeller JJ.</w:t>
      </w:r>
      <w:r>
        <w:rPr>
          <w:rFonts w:cs="Arial"/>
          <w:szCs w:val="24"/>
        </w:rPr>
        <w:t xml:space="preserve"> </w:t>
      </w:r>
      <w:r w:rsidR="00CC0C2C">
        <w:rPr>
          <w:rFonts w:cs="Arial"/>
          <w:szCs w:val="24"/>
        </w:rPr>
        <w:t>Epilepsy and Seizure Disorders</w:t>
      </w:r>
      <w:r w:rsidR="00E5565E">
        <w:rPr>
          <w:rFonts w:cs="Arial"/>
          <w:szCs w:val="24"/>
        </w:rPr>
        <w:t>. In:</w:t>
      </w:r>
      <w:r>
        <w:rPr>
          <w:rFonts w:cs="Arial"/>
          <w:szCs w:val="24"/>
        </w:rPr>
        <w:t xml:space="preserve"> </w:t>
      </w:r>
      <w:r w:rsidR="00E5565E">
        <w:rPr>
          <w:rFonts w:cs="Arial"/>
          <w:szCs w:val="24"/>
        </w:rPr>
        <w:t xml:space="preserve">Marshall RS and Mayer SA, </w:t>
      </w:r>
      <w:proofErr w:type="gramStart"/>
      <w:r w:rsidR="00E5565E">
        <w:rPr>
          <w:rFonts w:cs="Arial"/>
          <w:szCs w:val="24"/>
        </w:rPr>
        <w:t>eds</w:t>
      </w:r>
      <w:proofErr w:type="gramEnd"/>
      <w:r w:rsidR="00E5565E">
        <w:rPr>
          <w:rFonts w:cs="Arial"/>
          <w:szCs w:val="24"/>
        </w:rPr>
        <w:t>. On Call Neurology, 4</w:t>
      </w:r>
      <w:r w:rsidR="00E5565E" w:rsidRPr="00E5565E">
        <w:rPr>
          <w:rFonts w:cs="Arial"/>
          <w:szCs w:val="24"/>
          <w:vertAlign w:val="superscript"/>
        </w:rPr>
        <w:t>th</w:t>
      </w:r>
      <w:r w:rsidR="00E5565E">
        <w:rPr>
          <w:rFonts w:cs="Arial"/>
          <w:szCs w:val="24"/>
        </w:rPr>
        <w:t xml:space="preserve"> Edition.</w:t>
      </w:r>
      <w:r w:rsidR="003870EF">
        <w:rPr>
          <w:rFonts w:cs="Arial"/>
          <w:szCs w:val="24"/>
        </w:rPr>
        <w:t xml:space="preserve"> Philadelphia: Elsevier; 2017 (i</w:t>
      </w:r>
      <w:r w:rsidR="00E5565E">
        <w:rPr>
          <w:rFonts w:cs="Arial"/>
          <w:szCs w:val="24"/>
        </w:rPr>
        <w:t>n press)</w:t>
      </w:r>
    </w:p>
    <w:p w14:paraId="089D9EB9" w14:textId="77777777" w:rsidR="00FE2A73" w:rsidRPr="00FE2A73" w:rsidRDefault="00FE2A73" w:rsidP="00FE2A73">
      <w:pPr>
        <w:pStyle w:val="ListParagraph"/>
      </w:pPr>
    </w:p>
    <w:p w14:paraId="2CB810E7" w14:textId="350C42C3" w:rsidR="00F72E64" w:rsidRPr="001255CD" w:rsidRDefault="00F72E64" w:rsidP="002E7126">
      <w:pPr>
        <w:pStyle w:val="ColorfulList-Accent11"/>
        <w:tabs>
          <w:tab w:val="left" w:pos="360"/>
          <w:tab w:val="left" w:pos="810"/>
          <w:tab w:val="left" w:pos="1980"/>
          <w:tab w:val="left" w:pos="2790"/>
        </w:tabs>
        <w:ind w:left="360"/>
        <w:rPr>
          <w:rFonts w:cs="Arial"/>
          <w:szCs w:val="24"/>
        </w:rPr>
      </w:pPr>
    </w:p>
    <w:p w14:paraId="1CF7B0D8" w14:textId="1F9EDE04" w:rsidR="002E7126" w:rsidRPr="001255CD" w:rsidRDefault="005527D2" w:rsidP="002E7126">
      <w:pPr>
        <w:pStyle w:val="ColorfulList-Accent11"/>
        <w:tabs>
          <w:tab w:val="left" w:pos="360"/>
          <w:tab w:val="left" w:pos="810"/>
          <w:tab w:val="left" w:pos="1980"/>
          <w:tab w:val="left" w:pos="2790"/>
        </w:tabs>
        <w:ind w:left="360"/>
        <w:rPr>
          <w:rFonts w:cs="Arial"/>
          <w:b/>
          <w:szCs w:val="24"/>
        </w:rPr>
      </w:pPr>
      <w:r w:rsidRPr="001255CD">
        <w:rPr>
          <w:rFonts w:cs="Arial"/>
          <w:b/>
          <w:szCs w:val="24"/>
        </w:rPr>
        <w:t>Case Reports, Technical Notes, Lette</w:t>
      </w:r>
      <w:r w:rsidR="0094218F" w:rsidRPr="001255CD">
        <w:rPr>
          <w:rFonts w:cs="Arial"/>
          <w:b/>
          <w:szCs w:val="24"/>
        </w:rPr>
        <w:t xml:space="preserve">rs </w:t>
      </w:r>
    </w:p>
    <w:p w14:paraId="4BB3AFA3" w14:textId="767C5579" w:rsidR="004A045D" w:rsidRPr="001255CD" w:rsidRDefault="004A045D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szCs w:val="24"/>
        </w:rPr>
        <w:t xml:space="preserve">, </w:t>
      </w:r>
      <w:proofErr w:type="spellStart"/>
      <w:r w:rsidRPr="001255CD">
        <w:rPr>
          <w:rFonts w:cs="Arial"/>
          <w:szCs w:val="24"/>
        </w:rPr>
        <w:t>Shivakumar</w:t>
      </w:r>
      <w:proofErr w:type="spellEnd"/>
      <w:r w:rsidRPr="001255CD">
        <w:rPr>
          <w:rFonts w:cs="Arial"/>
          <w:szCs w:val="24"/>
        </w:rPr>
        <w:t xml:space="preserve"> S, Davis M, </w:t>
      </w:r>
      <w:proofErr w:type="spellStart"/>
      <w:r w:rsidRPr="001255CD">
        <w:rPr>
          <w:rFonts w:cs="Arial"/>
          <w:szCs w:val="24"/>
        </w:rPr>
        <w:t>Maxner</w:t>
      </w:r>
      <w:proofErr w:type="spellEnd"/>
      <w:r w:rsidRPr="001255CD">
        <w:rPr>
          <w:rFonts w:cs="Arial"/>
          <w:szCs w:val="24"/>
        </w:rPr>
        <w:t xml:space="preserve"> CE.  Occipital condyle syndrome as the first sign of metastatic cancer.  Can J </w:t>
      </w:r>
      <w:proofErr w:type="spellStart"/>
      <w:r w:rsidRPr="001255CD">
        <w:rPr>
          <w:rFonts w:cs="Arial"/>
          <w:szCs w:val="24"/>
        </w:rPr>
        <w:t>Neurol</w:t>
      </w:r>
      <w:proofErr w:type="spellEnd"/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Sci</w:t>
      </w:r>
      <w:proofErr w:type="spellEnd"/>
      <w:r w:rsidRPr="001255CD">
        <w:rPr>
          <w:rFonts w:cs="Arial"/>
          <w:szCs w:val="24"/>
        </w:rPr>
        <w:t xml:space="preserve"> 2007</w:t>
      </w:r>
      <w:proofErr w:type="gramStart"/>
      <w:r w:rsidRPr="001255CD">
        <w:rPr>
          <w:rFonts w:cs="Arial"/>
          <w:szCs w:val="24"/>
        </w:rPr>
        <w:t>;34:456</w:t>
      </w:r>
      <w:proofErr w:type="gramEnd"/>
      <w:r w:rsidRPr="001255CD">
        <w:rPr>
          <w:rFonts w:cs="Arial"/>
          <w:szCs w:val="24"/>
        </w:rPr>
        <w:t>-9.</w:t>
      </w:r>
    </w:p>
    <w:p w14:paraId="296B1CC2" w14:textId="77777777" w:rsidR="004A045D" w:rsidRPr="001255CD" w:rsidRDefault="004A045D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szCs w:val="24"/>
        </w:rPr>
        <w:t xml:space="preserve">, Macaulay RJB, </w:t>
      </w:r>
      <w:proofErr w:type="spellStart"/>
      <w:r w:rsidRPr="001255CD">
        <w:rPr>
          <w:rFonts w:cs="Arial"/>
          <w:szCs w:val="24"/>
        </w:rPr>
        <w:t>Valdmanis</w:t>
      </w:r>
      <w:proofErr w:type="spellEnd"/>
      <w:r w:rsidRPr="001255CD">
        <w:rPr>
          <w:rFonts w:cs="Arial"/>
          <w:szCs w:val="24"/>
        </w:rPr>
        <w:t xml:space="preserve"> P, Weston LE, </w:t>
      </w:r>
      <w:proofErr w:type="spellStart"/>
      <w:r w:rsidRPr="001255CD">
        <w:rPr>
          <w:rFonts w:cs="Arial"/>
          <w:szCs w:val="24"/>
        </w:rPr>
        <w:t>Rouleau</w:t>
      </w:r>
      <w:proofErr w:type="spellEnd"/>
      <w:r w:rsidRPr="001255CD">
        <w:rPr>
          <w:rFonts w:cs="Arial"/>
          <w:szCs w:val="24"/>
        </w:rPr>
        <w:t xml:space="preserve"> GA, </w:t>
      </w:r>
      <w:proofErr w:type="spellStart"/>
      <w:r w:rsidRPr="001255CD">
        <w:rPr>
          <w:rFonts w:cs="Arial"/>
          <w:szCs w:val="24"/>
        </w:rPr>
        <w:t>Dupré</w:t>
      </w:r>
      <w:proofErr w:type="spellEnd"/>
      <w:r w:rsidRPr="001255CD">
        <w:rPr>
          <w:rFonts w:cs="Arial"/>
          <w:szCs w:val="24"/>
        </w:rPr>
        <w:t xml:space="preserve"> N.  Autosomal dominant sensory ataxia: A </w:t>
      </w:r>
      <w:proofErr w:type="spellStart"/>
      <w:r w:rsidRPr="001255CD">
        <w:rPr>
          <w:rFonts w:cs="Arial"/>
          <w:szCs w:val="24"/>
        </w:rPr>
        <w:t>neuroaxonal</w:t>
      </w:r>
      <w:proofErr w:type="spellEnd"/>
      <w:r w:rsidRPr="001255CD">
        <w:rPr>
          <w:rFonts w:cs="Arial"/>
          <w:szCs w:val="24"/>
        </w:rPr>
        <w:t xml:space="preserve"> dystrophy. </w:t>
      </w:r>
      <w:proofErr w:type="spellStart"/>
      <w:r w:rsidRPr="001255CD">
        <w:rPr>
          <w:rFonts w:cs="Arial"/>
          <w:szCs w:val="24"/>
        </w:rPr>
        <w:t>Acta</w:t>
      </w:r>
      <w:proofErr w:type="spellEnd"/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Neuropathol</w:t>
      </w:r>
      <w:proofErr w:type="spellEnd"/>
      <w:r w:rsidRPr="001255CD">
        <w:rPr>
          <w:rFonts w:cs="Arial"/>
          <w:szCs w:val="24"/>
        </w:rPr>
        <w:t xml:space="preserve"> 2008</w:t>
      </w:r>
      <w:proofErr w:type="gramStart"/>
      <w:r w:rsidRPr="001255CD">
        <w:rPr>
          <w:rFonts w:cs="Arial"/>
          <w:szCs w:val="24"/>
        </w:rPr>
        <w:t>;</w:t>
      </w:r>
      <w:r w:rsidRPr="001255CD">
        <w:rPr>
          <w:color w:val="000000"/>
          <w:szCs w:val="24"/>
        </w:rPr>
        <w:t>116:331</w:t>
      </w:r>
      <w:proofErr w:type="gramEnd"/>
      <w:r w:rsidRPr="001255CD">
        <w:rPr>
          <w:color w:val="000000"/>
          <w:szCs w:val="24"/>
        </w:rPr>
        <w:t>-6.</w:t>
      </w:r>
    </w:p>
    <w:p w14:paraId="2F0F6DE0" w14:textId="77777777" w:rsidR="004A045D" w:rsidRPr="001255CD" w:rsidRDefault="004A045D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Yung B, </w:t>
      </w: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szCs w:val="24"/>
        </w:rPr>
        <w:t xml:space="preserve">, </w:t>
      </w:r>
      <w:proofErr w:type="spellStart"/>
      <w:r w:rsidRPr="001255CD">
        <w:rPr>
          <w:rFonts w:cs="Arial"/>
          <w:szCs w:val="24"/>
        </w:rPr>
        <w:t>Bitar</w:t>
      </w:r>
      <w:proofErr w:type="spellEnd"/>
      <w:r w:rsidRPr="001255CD">
        <w:rPr>
          <w:rFonts w:cs="Arial"/>
          <w:szCs w:val="24"/>
        </w:rPr>
        <w:t xml:space="preserve"> M, Chong DJ. Teaching </w:t>
      </w:r>
      <w:proofErr w:type="spellStart"/>
      <w:r w:rsidRPr="001255CD">
        <w:rPr>
          <w:rFonts w:cs="Arial"/>
          <w:szCs w:val="24"/>
        </w:rPr>
        <w:t>NeuroImage</w:t>
      </w:r>
      <w:proofErr w:type="spellEnd"/>
      <w:r w:rsidRPr="001255CD">
        <w:rPr>
          <w:rFonts w:cs="Arial"/>
          <w:szCs w:val="24"/>
        </w:rPr>
        <w:t xml:space="preserve">: Hemispheric-onset Creutzfeldt-Jakob </w:t>
      </w:r>
      <w:proofErr w:type="gramStart"/>
      <w:r w:rsidRPr="001255CD">
        <w:rPr>
          <w:rFonts w:cs="Arial"/>
          <w:szCs w:val="24"/>
        </w:rPr>
        <w:t>Disease</w:t>
      </w:r>
      <w:proofErr w:type="gramEnd"/>
      <w:r w:rsidRPr="001255CD">
        <w:rPr>
          <w:rFonts w:cs="Arial"/>
          <w:szCs w:val="24"/>
        </w:rPr>
        <w:t xml:space="preserve"> with concordant MRI and EEG findings. Neurology 2010</w:t>
      </w:r>
      <w:proofErr w:type="gramStart"/>
      <w:r w:rsidRPr="001255CD">
        <w:rPr>
          <w:rFonts w:cs="Arial"/>
          <w:szCs w:val="24"/>
        </w:rPr>
        <w:t>;75:e66</w:t>
      </w:r>
      <w:proofErr w:type="gramEnd"/>
      <w:r w:rsidRPr="001255CD">
        <w:rPr>
          <w:rFonts w:cs="Arial"/>
          <w:szCs w:val="24"/>
        </w:rPr>
        <w:t xml:space="preserve">. </w:t>
      </w:r>
    </w:p>
    <w:p w14:paraId="064D1BF8" w14:textId="77777777" w:rsidR="004A045D" w:rsidRPr="001255CD" w:rsidRDefault="004A045D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b/>
          <w:szCs w:val="24"/>
        </w:rPr>
        <w:t>,</w:t>
      </w:r>
      <w:r w:rsidRPr="001255CD">
        <w:rPr>
          <w:rFonts w:cs="Arial"/>
          <w:szCs w:val="24"/>
        </w:rPr>
        <w:t xml:space="preserve"> Friedman D, Dugan P, </w:t>
      </w:r>
      <w:proofErr w:type="spellStart"/>
      <w:r w:rsidRPr="001255CD">
        <w:rPr>
          <w:rFonts w:cs="Arial"/>
          <w:szCs w:val="24"/>
        </w:rPr>
        <w:t>Akman</w:t>
      </w:r>
      <w:proofErr w:type="spellEnd"/>
      <w:r w:rsidRPr="001255CD">
        <w:rPr>
          <w:rFonts w:cs="Arial"/>
          <w:szCs w:val="24"/>
        </w:rPr>
        <w:t xml:space="preserve"> CI. Refractory status </w:t>
      </w:r>
      <w:proofErr w:type="spellStart"/>
      <w:r w:rsidRPr="001255CD">
        <w:rPr>
          <w:rFonts w:cs="Arial"/>
          <w:szCs w:val="24"/>
        </w:rPr>
        <w:t>epilepticus</w:t>
      </w:r>
      <w:proofErr w:type="spellEnd"/>
      <w:r w:rsidRPr="001255CD">
        <w:rPr>
          <w:rFonts w:cs="Arial"/>
          <w:szCs w:val="24"/>
        </w:rPr>
        <w:t xml:space="preserve"> associated with anti-SSA (anti-Ro) antibodies. Can J </w:t>
      </w:r>
      <w:proofErr w:type="spellStart"/>
      <w:r w:rsidRPr="001255CD">
        <w:rPr>
          <w:rFonts w:cs="Arial"/>
          <w:szCs w:val="24"/>
        </w:rPr>
        <w:t>Neurol</w:t>
      </w:r>
      <w:proofErr w:type="spellEnd"/>
      <w:r w:rsidRPr="001255CD">
        <w:rPr>
          <w:rFonts w:cs="Arial"/>
          <w:szCs w:val="24"/>
        </w:rPr>
        <w:t xml:space="preserve"> </w:t>
      </w:r>
      <w:proofErr w:type="spellStart"/>
      <w:r w:rsidRPr="001255CD">
        <w:rPr>
          <w:rFonts w:cs="Arial"/>
          <w:szCs w:val="24"/>
        </w:rPr>
        <w:t>Sci</w:t>
      </w:r>
      <w:proofErr w:type="spellEnd"/>
      <w:r w:rsidRPr="001255CD">
        <w:rPr>
          <w:rFonts w:cs="Arial"/>
          <w:szCs w:val="24"/>
        </w:rPr>
        <w:t xml:space="preserve"> 2012</w:t>
      </w:r>
      <w:proofErr w:type="gramStart"/>
      <w:r w:rsidRPr="001255CD">
        <w:rPr>
          <w:rFonts w:cs="Arial"/>
          <w:szCs w:val="24"/>
        </w:rPr>
        <w:t>;39:660</w:t>
      </w:r>
      <w:proofErr w:type="gramEnd"/>
      <w:r w:rsidRPr="001255CD">
        <w:rPr>
          <w:rFonts w:cs="Arial"/>
          <w:szCs w:val="24"/>
        </w:rPr>
        <w:t>-3.</w:t>
      </w:r>
    </w:p>
    <w:p w14:paraId="78395D0D" w14:textId="55B6DAFC" w:rsidR="004A045D" w:rsidRPr="001255CD" w:rsidRDefault="004A045D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Parks NE, </w:t>
      </w:r>
      <w:proofErr w:type="spellStart"/>
      <w:r w:rsidRPr="001255CD">
        <w:rPr>
          <w:rFonts w:cs="Arial"/>
          <w:szCs w:val="24"/>
        </w:rPr>
        <w:t>Vandorpe</w:t>
      </w:r>
      <w:proofErr w:type="spellEnd"/>
      <w:r w:rsidRPr="001255CD">
        <w:rPr>
          <w:rFonts w:cs="Arial"/>
          <w:szCs w:val="24"/>
        </w:rPr>
        <w:t xml:space="preserve"> RA, </w:t>
      </w:r>
      <w:r w:rsidRPr="001255CD">
        <w:rPr>
          <w:rFonts w:cs="Arial"/>
          <w:b/>
          <w:szCs w:val="24"/>
          <w:u w:val="single"/>
        </w:rPr>
        <w:t>Moeller JJ</w:t>
      </w:r>
      <w:r w:rsidRPr="001255CD">
        <w:rPr>
          <w:rFonts w:cs="Arial"/>
          <w:szCs w:val="24"/>
        </w:rPr>
        <w:t xml:space="preserve">. Teaching </w:t>
      </w:r>
      <w:proofErr w:type="spellStart"/>
      <w:r w:rsidRPr="001255CD">
        <w:rPr>
          <w:rFonts w:cs="Arial"/>
          <w:szCs w:val="24"/>
        </w:rPr>
        <w:t>NeuroImage</w:t>
      </w:r>
      <w:proofErr w:type="spellEnd"/>
      <w:r w:rsidRPr="001255CD">
        <w:rPr>
          <w:rFonts w:cs="Arial"/>
          <w:szCs w:val="24"/>
        </w:rPr>
        <w:t xml:space="preserve">: </w:t>
      </w:r>
      <w:proofErr w:type="spellStart"/>
      <w:r w:rsidRPr="001255CD">
        <w:rPr>
          <w:rFonts w:cs="Arial"/>
          <w:color w:val="222222"/>
          <w:szCs w:val="24"/>
          <w:shd w:val="clear" w:color="auto" w:fill="FFFFFF"/>
        </w:rPr>
        <w:t>Neurodegeneration</w:t>
      </w:r>
      <w:proofErr w:type="spellEnd"/>
      <w:r w:rsidRPr="001255CD">
        <w:rPr>
          <w:rFonts w:cs="Arial"/>
          <w:color w:val="222222"/>
          <w:szCs w:val="24"/>
          <w:shd w:val="clear" w:color="auto" w:fill="FFFFFF"/>
        </w:rPr>
        <w:t xml:space="preserve"> with brain iron accumulation in </w:t>
      </w:r>
      <w:proofErr w:type="spellStart"/>
      <w:r w:rsidRPr="001255CD">
        <w:rPr>
          <w:rFonts w:cs="Arial"/>
          <w:color w:val="222222"/>
          <w:szCs w:val="24"/>
          <w:shd w:val="clear" w:color="auto" w:fill="FFFFFF"/>
        </w:rPr>
        <w:t>aceruloplasminemia</w:t>
      </w:r>
      <w:proofErr w:type="spellEnd"/>
      <w:r w:rsidRPr="001255CD">
        <w:rPr>
          <w:rFonts w:cs="Arial"/>
          <w:color w:val="222222"/>
          <w:szCs w:val="24"/>
          <w:shd w:val="clear" w:color="auto" w:fill="FFFFFF"/>
        </w:rPr>
        <w:t>. Neurology 2013</w:t>
      </w:r>
      <w:proofErr w:type="gramStart"/>
      <w:r w:rsidRPr="001255CD">
        <w:rPr>
          <w:rFonts w:cs="Arial"/>
          <w:color w:val="222222"/>
          <w:szCs w:val="24"/>
          <w:shd w:val="clear" w:color="auto" w:fill="FFFFFF"/>
        </w:rPr>
        <w:t>;81:e151</w:t>
      </w:r>
      <w:proofErr w:type="gramEnd"/>
      <w:r w:rsidRPr="001255CD">
        <w:rPr>
          <w:rFonts w:cs="Arial"/>
          <w:color w:val="222222"/>
          <w:szCs w:val="24"/>
          <w:shd w:val="clear" w:color="auto" w:fill="FFFFFF"/>
        </w:rPr>
        <w:t>-2.</w:t>
      </w:r>
    </w:p>
    <w:p w14:paraId="180F6EA6" w14:textId="6CE0696D" w:rsidR="00BC4441" w:rsidRPr="001255CD" w:rsidRDefault="00F72E64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1255CD">
        <w:rPr>
          <w:rFonts w:cs="Arial"/>
          <w:szCs w:val="24"/>
        </w:rPr>
        <w:t>Sainju</w:t>
      </w:r>
      <w:proofErr w:type="spellEnd"/>
      <w:r w:rsidRPr="001255CD">
        <w:rPr>
          <w:rFonts w:cs="Arial"/>
          <w:szCs w:val="24"/>
        </w:rPr>
        <w:t xml:space="preserve"> R, </w:t>
      </w:r>
      <w:r w:rsidRPr="001255CD">
        <w:rPr>
          <w:rFonts w:cs="Arial"/>
          <w:b/>
          <w:szCs w:val="24"/>
          <w:u w:val="single"/>
        </w:rPr>
        <w:t xml:space="preserve">Moeller J, </w:t>
      </w:r>
      <w:r w:rsidRPr="001255CD">
        <w:rPr>
          <w:rFonts w:cs="Arial"/>
          <w:szCs w:val="24"/>
        </w:rPr>
        <w:t xml:space="preserve">Hirsch, LJ. </w:t>
      </w:r>
      <w:r w:rsidRPr="001255CD">
        <w:rPr>
          <w:color w:val="000000"/>
          <w:szCs w:val="24"/>
        </w:rPr>
        <w:t xml:space="preserve">Teaching </w:t>
      </w:r>
      <w:proofErr w:type="spellStart"/>
      <w:r w:rsidRPr="001255CD">
        <w:rPr>
          <w:color w:val="000000"/>
          <w:szCs w:val="24"/>
        </w:rPr>
        <w:t>NeuroImages</w:t>
      </w:r>
      <w:proofErr w:type="spellEnd"/>
      <w:r w:rsidRPr="001255CD">
        <w:rPr>
          <w:color w:val="000000"/>
          <w:szCs w:val="24"/>
        </w:rPr>
        <w:t>: A broadly distributed</w:t>
      </w:r>
      <w:r w:rsidRPr="001255CD">
        <w:rPr>
          <w:rStyle w:val="apple-converted-space"/>
          <w:color w:val="000000"/>
          <w:szCs w:val="24"/>
        </w:rPr>
        <w:t> </w:t>
      </w:r>
      <w:proofErr w:type="spellStart"/>
      <w:r w:rsidRPr="001255CD">
        <w:rPr>
          <w:rStyle w:val="highlight"/>
          <w:color w:val="000000"/>
          <w:szCs w:val="24"/>
        </w:rPr>
        <w:t>ictal</w:t>
      </w:r>
      <w:proofErr w:type="spellEnd"/>
      <w:r w:rsidRPr="001255CD">
        <w:rPr>
          <w:rStyle w:val="apple-converted-space"/>
          <w:color w:val="000000"/>
          <w:szCs w:val="24"/>
        </w:rPr>
        <w:t> </w:t>
      </w:r>
      <w:r w:rsidRPr="001255CD">
        <w:rPr>
          <w:color w:val="000000"/>
          <w:szCs w:val="24"/>
        </w:rPr>
        <w:t>rhythm easily missed on bipolar montage: "Now you see it…</w:t>
      </w:r>
      <w:proofErr w:type="gramStart"/>
      <w:r w:rsidRPr="001255CD">
        <w:rPr>
          <w:color w:val="000000"/>
          <w:szCs w:val="24"/>
        </w:rPr>
        <w:t>".</w:t>
      </w:r>
      <w:proofErr w:type="gramEnd"/>
      <w:r w:rsidRPr="001255CD">
        <w:rPr>
          <w:color w:val="000000"/>
          <w:szCs w:val="24"/>
        </w:rPr>
        <w:t xml:space="preserve"> Neurology 2015</w:t>
      </w:r>
      <w:proofErr w:type="gramStart"/>
      <w:r w:rsidRPr="001255CD">
        <w:rPr>
          <w:color w:val="000000"/>
          <w:szCs w:val="24"/>
        </w:rPr>
        <w:t>;84:e115</w:t>
      </w:r>
      <w:proofErr w:type="gramEnd"/>
      <w:r w:rsidRPr="001255CD">
        <w:rPr>
          <w:color w:val="000000"/>
          <w:szCs w:val="24"/>
        </w:rPr>
        <w:t>-16.</w:t>
      </w:r>
    </w:p>
    <w:p w14:paraId="61CD21B8" w14:textId="02B47403" w:rsidR="004A045D" w:rsidRDefault="004A045D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1255CD">
        <w:rPr>
          <w:rFonts w:cs="Arial"/>
          <w:szCs w:val="24"/>
        </w:rPr>
        <w:t xml:space="preserve">Schaefer S, </w:t>
      </w:r>
      <w:r w:rsidRPr="001255CD">
        <w:rPr>
          <w:rFonts w:cs="Arial"/>
          <w:b/>
          <w:szCs w:val="24"/>
          <w:u w:val="single"/>
        </w:rPr>
        <w:t>Moeller J</w:t>
      </w:r>
      <w:r w:rsidRPr="001255CD">
        <w:rPr>
          <w:rFonts w:cs="Arial"/>
          <w:szCs w:val="24"/>
        </w:rPr>
        <w:t xml:space="preserve">. </w:t>
      </w:r>
      <w:r w:rsidRPr="001255CD">
        <w:rPr>
          <w:rFonts w:cs="Arial"/>
          <w:bCs/>
          <w:color w:val="000000"/>
          <w:szCs w:val="24"/>
          <w:bdr w:val="none" w:sz="0" w:space="0" w:color="auto" w:frame="1"/>
        </w:rPr>
        <w:t>Anti-GAD antibody syndrome with concomitant cerebellar ataxia, stiff-person syndrome and limbic encephalitis.</w:t>
      </w:r>
      <w:r w:rsidR="009B30F8">
        <w:rPr>
          <w:rFonts w:cs="Arial"/>
          <w:szCs w:val="24"/>
        </w:rPr>
        <w:t xml:space="preserve"> </w:t>
      </w:r>
      <w:proofErr w:type="spellStart"/>
      <w:r w:rsidR="009B30F8">
        <w:rPr>
          <w:rFonts w:cs="Arial"/>
          <w:szCs w:val="24"/>
        </w:rPr>
        <w:t>Neurol</w:t>
      </w:r>
      <w:proofErr w:type="spellEnd"/>
      <w:r w:rsidR="009B30F8">
        <w:rPr>
          <w:rFonts w:cs="Arial"/>
          <w:szCs w:val="24"/>
        </w:rPr>
        <w:t xml:space="preserve"> </w:t>
      </w:r>
      <w:proofErr w:type="spellStart"/>
      <w:r w:rsidR="009B30F8">
        <w:rPr>
          <w:rFonts w:cs="Arial"/>
          <w:szCs w:val="24"/>
        </w:rPr>
        <w:t>Clin</w:t>
      </w:r>
      <w:proofErr w:type="spellEnd"/>
      <w:r w:rsidR="009B30F8">
        <w:rPr>
          <w:rFonts w:cs="Arial"/>
          <w:szCs w:val="24"/>
        </w:rPr>
        <w:t xml:space="preserve"> </w:t>
      </w:r>
      <w:proofErr w:type="spellStart"/>
      <w:r w:rsidR="009B30F8">
        <w:rPr>
          <w:rFonts w:cs="Arial"/>
          <w:szCs w:val="24"/>
        </w:rPr>
        <w:t>Pract</w:t>
      </w:r>
      <w:proofErr w:type="spellEnd"/>
      <w:r w:rsidR="009B30F8">
        <w:rPr>
          <w:rFonts w:cs="Arial"/>
          <w:szCs w:val="24"/>
        </w:rPr>
        <w:t xml:space="preserve"> 2015</w:t>
      </w:r>
      <w:proofErr w:type="gramStart"/>
      <w:r w:rsidR="009B30F8">
        <w:rPr>
          <w:rFonts w:cs="Arial"/>
          <w:szCs w:val="24"/>
        </w:rPr>
        <w:t>;5:502</w:t>
      </w:r>
      <w:proofErr w:type="gramEnd"/>
      <w:r w:rsidR="009B30F8">
        <w:rPr>
          <w:rFonts w:cs="Arial"/>
          <w:szCs w:val="24"/>
        </w:rPr>
        <w:t>-504</w:t>
      </w:r>
    </w:p>
    <w:p w14:paraId="74768AB7" w14:textId="546D578B" w:rsidR="009B30F8" w:rsidRDefault="009B30F8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Liu A, </w:t>
      </w:r>
      <w:proofErr w:type="spellStart"/>
      <w:r>
        <w:rPr>
          <w:rFonts w:cs="Arial"/>
          <w:szCs w:val="24"/>
        </w:rPr>
        <w:t>Suozzi</w:t>
      </w:r>
      <w:proofErr w:type="spellEnd"/>
      <w:r>
        <w:rPr>
          <w:rFonts w:cs="Arial"/>
          <w:szCs w:val="24"/>
        </w:rPr>
        <w:t xml:space="preserve"> K, Hwang DY, </w:t>
      </w:r>
      <w:r w:rsidRPr="00245EAC">
        <w:rPr>
          <w:rFonts w:cs="Arial"/>
          <w:b/>
          <w:szCs w:val="24"/>
          <w:u w:val="single"/>
        </w:rPr>
        <w:t>Moeller JJ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Lazova</w:t>
      </w:r>
      <w:proofErr w:type="spellEnd"/>
      <w:r>
        <w:rPr>
          <w:rFonts w:cs="Arial"/>
          <w:szCs w:val="24"/>
        </w:rPr>
        <w:t xml:space="preserve"> R, </w:t>
      </w:r>
      <w:proofErr w:type="spellStart"/>
      <w:r>
        <w:rPr>
          <w:rFonts w:cs="Arial"/>
          <w:szCs w:val="24"/>
        </w:rPr>
        <w:t>DiCapua</w:t>
      </w:r>
      <w:proofErr w:type="spellEnd"/>
      <w:r>
        <w:rPr>
          <w:rFonts w:cs="Arial"/>
          <w:szCs w:val="24"/>
        </w:rPr>
        <w:t xml:space="preserve"> D. </w:t>
      </w:r>
      <w:proofErr w:type="spellStart"/>
      <w:r>
        <w:rPr>
          <w:rFonts w:cs="Arial"/>
          <w:szCs w:val="24"/>
        </w:rPr>
        <w:t>Dermatoneuro</w:t>
      </w:r>
      <w:proofErr w:type="spellEnd"/>
      <w:r>
        <w:rPr>
          <w:rFonts w:cs="Arial"/>
          <w:szCs w:val="24"/>
        </w:rPr>
        <w:t xml:space="preserve"> syndrome: A full recovery after a second episode. </w:t>
      </w:r>
      <w:proofErr w:type="spellStart"/>
      <w:r>
        <w:rPr>
          <w:rFonts w:cs="Arial"/>
          <w:szCs w:val="24"/>
        </w:rPr>
        <w:t>Neurol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Clin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Pract</w:t>
      </w:r>
      <w:proofErr w:type="spellEnd"/>
      <w:r>
        <w:rPr>
          <w:rFonts w:cs="Arial"/>
          <w:szCs w:val="24"/>
        </w:rPr>
        <w:t xml:space="preserve"> 2016</w:t>
      </w:r>
      <w:proofErr w:type="gramStart"/>
      <w:r w:rsidR="00926C48">
        <w:rPr>
          <w:rFonts w:cs="Arial"/>
          <w:szCs w:val="24"/>
        </w:rPr>
        <w:t>;6:e27</w:t>
      </w:r>
      <w:proofErr w:type="gramEnd"/>
      <w:r w:rsidR="00926C48">
        <w:rPr>
          <w:rFonts w:cs="Arial"/>
          <w:szCs w:val="24"/>
        </w:rPr>
        <w:t>-e29.</w:t>
      </w:r>
    </w:p>
    <w:p w14:paraId="7B1A4098" w14:textId="1159F6C6" w:rsidR="0093700D" w:rsidRPr="001255CD" w:rsidRDefault="0093700D" w:rsidP="00685F3F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93700D">
        <w:rPr>
          <w:rFonts w:cs="Arial"/>
          <w:b/>
          <w:szCs w:val="24"/>
          <w:u w:val="single"/>
        </w:rPr>
        <w:t>Moeller JJ</w:t>
      </w:r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Hyderi</w:t>
      </w:r>
      <w:proofErr w:type="spellEnd"/>
      <w:r>
        <w:rPr>
          <w:rFonts w:cs="Arial"/>
          <w:szCs w:val="24"/>
        </w:rPr>
        <w:t xml:space="preserve"> A, Brown DR. Reconciling Entrustment and Competence. J Grad Med </w:t>
      </w:r>
      <w:proofErr w:type="spellStart"/>
      <w:r>
        <w:rPr>
          <w:rFonts w:cs="Arial"/>
          <w:szCs w:val="24"/>
        </w:rPr>
        <w:t>Educ</w:t>
      </w:r>
      <w:proofErr w:type="spellEnd"/>
      <w:r>
        <w:rPr>
          <w:rFonts w:cs="Arial"/>
          <w:szCs w:val="24"/>
        </w:rPr>
        <w:t xml:space="preserve"> 2017 (in press)</w:t>
      </w:r>
    </w:p>
    <w:sectPr w:rsidR="0093700D" w:rsidRPr="001255CD" w:rsidSect="00267804">
      <w:headerReference w:type="default" r:id="rId11"/>
      <w:footerReference w:type="even" r:id="rId12"/>
      <w:footerReference w:type="default" r:id="rId13"/>
      <w:pgSz w:w="12240" w:h="15840"/>
      <w:pgMar w:top="1152" w:right="1080" w:bottom="1008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66788" w14:textId="77777777" w:rsidR="00A76C27" w:rsidRDefault="00A76C27">
      <w:r>
        <w:separator/>
      </w:r>
    </w:p>
  </w:endnote>
  <w:endnote w:type="continuationSeparator" w:id="0">
    <w:p w14:paraId="70257262" w14:textId="77777777" w:rsidR="00A76C27" w:rsidRDefault="00A7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5B39" w14:textId="77777777" w:rsidR="00A76C27" w:rsidRDefault="00A76C27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868FB" w14:textId="77777777" w:rsidR="00A76C27" w:rsidRDefault="00A76C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4F37" w14:textId="77777777" w:rsidR="00A76C27" w:rsidRDefault="00A76C27" w:rsidP="00ED3F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88B0BE" w14:textId="77777777" w:rsidR="00A76C27" w:rsidRPr="001A2657" w:rsidRDefault="00A76C27" w:rsidP="00B83BC8">
    <w:pPr>
      <w:pStyle w:val="Foo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A63B23" wp14:editId="11379DBC">
              <wp:simplePos x="0" y="0"/>
              <wp:positionH relativeFrom="column">
                <wp:posOffset>1911350</wp:posOffset>
              </wp:positionH>
              <wp:positionV relativeFrom="paragraph">
                <wp:posOffset>-84455</wp:posOffset>
              </wp:positionV>
              <wp:extent cx="1123950" cy="330200"/>
              <wp:effectExtent l="635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AFE0E" w14:textId="151BBAFE" w:rsidR="00A76C27" w:rsidRPr="00F011C3" w:rsidRDefault="00A76C2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50.5pt;margin-top:-6.6pt;width:88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" filled="f" stroked="f">
              <v:textbox inset=",7.2pt,,7.2pt">
                <w:txbxContent>
                  <w:p w14:paraId="1DAAFE0E" w14:textId="151BBAFE" w:rsidR="001C77BE" w:rsidRPr="00F011C3" w:rsidRDefault="001C77BE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D0C64" w14:textId="77777777" w:rsidR="00A76C27" w:rsidRDefault="00A76C27">
      <w:r>
        <w:separator/>
      </w:r>
    </w:p>
  </w:footnote>
  <w:footnote w:type="continuationSeparator" w:id="0">
    <w:p w14:paraId="7D699BE7" w14:textId="77777777" w:rsidR="00A76C27" w:rsidRDefault="00A76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5087" w14:textId="2C61BA58" w:rsidR="00A76C27" w:rsidRDefault="00A76C27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  <w:r>
      <w:tab/>
    </w:r>
    <w:r>
      <w:tab/>
    </w:r>
    <w:r>
      <w:rPr>
        <w:rFonts w:ascii="Arial" w:hAnsi="Arial"/>
        <w:b/>
        <w:sz w:val="20"/>
      </w:rPr>
      <w:t>Jeremy Moeller, MD, MSc, FRCPC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30E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3D0A47"/>
    <w:multiLevelType w:val="hybridMultilevel"/>
    <w:tmpl w:val="474C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221F"/>
    <w:multiLevelType w:val="hybridMultilevel"/>
    <w:tmpl w:val="DD2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D76"/>
    <w:multiLevelType w:val="hybridMultilevel"/>
    <w:tmpl w:val="24D2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7A4A"/>
    <w:multiLevelType w:val="hybridMultilevel"/>
    <w:tmpl w:val="892E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BA"/>
    <w:rsid w:val="00004A4E"/>
    <w:rsid w:val="000107DD"/>
    <w:rsid w:val="00024853"/>
    <w:rsid w:val="00025B5A"/>
    <w:rsid w:val="000263BB"/>
    <w:rsid w:val="000315FC"/>
    <w:rsid w:val="000349C8"/>
    <w:rsid w:val="00036F3A"/>
    <w:rsid w:val="00042319"/>
    <w:rsid w:val="000433A5"/>
    <w:rsid w:val="00056453"/>
    <w:rsid w:val="00063D3D"/>
    <w:rsid w:val="000703F9"/>
    <w:rsid w:val="000715A7"/>
    <w:rsid w:val="00085DE5"/>
    <w:rsid w:val="000875EB"/>
    <w:rsid w:val="00094C25"/>
    <w:rsid w:val="00095E45"/>
    <w:rsid w:val="000977D6"/>
    <w:rsid w:val="000A0C9E"/>
    <w:rsid w:val="000B4F3A"/>
    <w:rsid w:val="000E72A4"/>
    <w:rsid w:val="000F475F"/>
    <w:rsid w:val="00106CF2"/>
    <w:rsid w:val="001255CD"/>
    <w:rsid w:val="001334FC"/>
    <w:rsid w:val="001742DB"/>
    <w:rsid w:val="00177751"/>
    <w:rsid w:val="001844D6"/>
    <w:rsid w:val="0018764B"/>
    <w:rsid w:val="001A2657"/>
    <w:rsid w:val="001A56D8"/>
    <w:rsid w:val="001A7822"/>
    <w:rsid w:val="001B3C73"/>
    <w:rsid w:val="001C597F"/>
    <w:rsid w:val="001C77BE"/>
    <w:rsid w:val="001D5270"/>
    <w:rsid w:val="001E3B9C"/>
    <w:rsid w:val="001F187C"/>
    <w:rsid w:val="001F2E37"/>
    <w:rsid w:val="001F4028"/>
    <w:rsid w:val="002021C2"/>
    <w:rsid w:val="00214D24"/>
    <w:rsid w:val="00216A04"/>
    <w:rsid w:val="00236691"/>
    <w:rsid w:val="00237182"/>
    <w:rsid w:val="00245EAC"/>
    <w:rsid w:val="00251F88"/>
    <w:rsid w:val="00267804"/>
    <w:rsid w:val="00267C04"/>
    <w:rsid w:val="00273292"/>
    <w:rsid w:val="0027339E"/>
    <w:rsid w:val="00274F36"/>
    <w:rsid w:val="00283532"/>
    <w:rsid w:val="0028750E"/>
    <w:rsid w:val="0029079C"/>
    <w:rsid w:val="002A188A"/>
    <w:rsid w:val="002B1BDE"/>
    <w:rsid w:val="002B722C"/>
    <w:rsid w:val="002C0BF3"/>
    <w:rsid w:val="002E3C8A"/>
    <w:rsid w:val="002E606F"/>
    <w:rsid w:val="002E7126"/>
    <w:rsid w:val="002F1993"/>
    <w:rsid w:val="002F4452"/>
    <w:rsid w:val="003046E6"/>
    <w:rsid w:val="003108EC"/>
    <w:rsid w:val="00310ACB"/>
    <w:rsid w:val="0031273D"/>
    <w:rsid w:val="0031368F"/>
    <w:rsid w:val="00322D7C"/>
    <w:rsid w:val="00323E19"/>
    <w:rsid w:val="00337BBF"/>
    <w:rsid w:val="00351BBF"/>
    <w:rsid w:val="003602B7"/>
    <w:rsid w:val="0036404F"/>
    <w:rsid w:val="003669F2"/>
    <w:rsid w:val="003870EF"/>
    <w:rsid w:val="00390FB7"/>
    <w:rsid w:val="0039385B"/>
    <w:rsid w:val="003A09C1"/>
    <w:rsid w:val="003A5621"/>
    <w:rsid w:val="003B27DD"/>
    <w:rsid w:val="003B3169"/>
    <w:rsid w:val="003B4E8D"/>
    <w:rsid w:val="003F11E1"/>
    <w:rsid w:val="00404D13"/>
    <w:rsid w:val="004124D6"/>
    <w:rsid w:val="0041556D"/>
    <w:rsid w:val="00417C2A"/>
    <w:rsid w:val="004276F2"/>
    <w:rsid w:val="00427B3D"/>
    <w:rsid w:val="00434314"/>
    <w:rsid w:val="00434706"/>
    <w:rsid w:val="00440F70"/>
    <w:rsid w:val="0044564B"/>
    <w:rsid w:val="004573D7"/>
    <w:rsid w:val="004701E6"/>
    <w:rsid w:val="00477F1D"/>
    <w:rsid w:val="004809A1"/>
    <w:rsid w:val="00484B73"/>
    <w:rsid w:val="00492911"/>
    <w:rsid w:val="004A045D"/>
    <w:rsid w:val="004B1393"/>
    <w:rsid w:val="004F5C40"/>
    <w:rsid w:val="00504002"/>
    <w:rsid w:val="0051274A"/>
    <w:rsid w:val="005129B5"/>
    <w:rsid w:val="00515C1F"/>
    <w:rsid w:val="00522A11"/>
    <w:rsid w:val="005527D2"/>
    <w:rsid w:val="00566501"/>
    <w:rsid w:val="005864F9"/>
    <w:rsid w:val="00590F4A"/>
    <w:rsid w:val="00592101"/>
    <w:rsid w:val="005A7DE4"/>
    <w:rsid w:val="005C07D0"/>
    <w:rsid w:val="005C196D"/>
    <w:rsid w:val="005C2EA0"/>
    <w:rsid w:val="005C5B07"/>
    <w:rsid w:val="005C61DB"/>
    <w:rsid w:val="005D4D89"/>
    <w:rsid w:val="005E33FA"/>
    <w:rsid w:val="005E5010"/>
    <w:rsid w:val="006033D0"/>
    <w:rsid w:val="00605409"/>
    <w:rsid w:val="0061761D"/>
    <w:rsid w:val="00620028"/>
    <w:rsid w:val="00623771"/>
    <w:rsid w:val="006243E6"/>
    <w:rsid w:val="006408C1"/>
    <w:rsid w:val="00643CBA"/>
    <w:rsid w:val="00647B88"/>
    <w:rsid w:val="00666746"/>
    <w:rsid w:val="00667235"/>
    <w:rsid w:val="00682A47"/>
    <w:rsid w:val="00685F3F"/>
    <w:rsid w:val="006945D9"/>
    <w:rsid w:val="0069528E"/>
    <w:rsid w:val="0069784A"/>
    <w:rsid w:val="006C2812"/>
    <w:rsid w:val="006D0849"/>
    <w:rsid w:val="006E1080"/>
    <w:rsid w:val="006E1487"/>
    <w:rsid w:val="006E1E84"/>
    <w:rsid w:val="006E2751"/>
    <w:rsid w:val="006E2CAE"/>
    <w:rsid w:val="006F17BC"/>
    <w:rsid w:val="006F43AC"/>
    <w:rsid w:val="00713142"/>
    <w:rsid w:val="007159B6"/>
    <w:rsid w:val="00717212"/>
    <w:rsid w:val="007276AB"/>
    <w:rsid w:val="00741539"/>
    <w:rsid w:val="00767BAA"/>
    <w:rsid w:val="0077202F"/>
    <w:rsid w:val="00775244"/>
    <w:rsid w:val="007811AD"/>
    <w:rsid w:val="007B1F3A"/>
    <w:rsid w:val="007C2CCA"/>
    <w:rsid w:val="007C59BF"/>
    <w:rsid w:val="007D4565"/>
    <w:rsid w:val="007D5549"/>
    <w:rsid w:val="007D7809"/>
    <w:rsid w:val="0080166B"/>
    <w:rsid w:val="00810485"/>
    <w:rsid w:val="008176FC"/>
    <w:rsid w:val="008217E3"/>
    <w:rsid w:val="00825338"/>
    <w:rsid w:val="008301AC"/>
    <w:rsid w:val="00840284"/>
    <w:rsid w:val="00853690"/>
    <w:rsid w:val="008612F5"/>
    <w:rsid w:val="00865412"/>
    <w:rsid w:val="00874F7B"/>
    <w:rsid w:val="0089037E"/>
    <w:rsid w:val="00892AB7"/>
    <w:rsid w:val="008B026B"/>
    <w:rsid w:val="008B5B2B"/>
    <w:rsid w:val="008D07E8"/>
    <w:rsid w:val="008D0D5F"/>
    <w:rsid w:val="008D430D"/>
    <w:rsid w:val="008D5DBA"/>
    <w:rsid w:val="008E06A9"/>
    <w:rsid w:val="008E3525"/>
    <w:rsid w:val="008E3DF9"/>
    <w:rsid w:val="008E5418"/>
    <w:rsid w:val="0092285F"/>
    <w:rsid w:val="00925027"/>
    <w:rsid w:val="00926C48"/>
    <w:rsid w:val="0093700D"/>
    <w:rsid w:val="0094218F"/>
    <w:rsid w:val="00942491"/>
    <w:rsid w:val="009526C7"/>
    <w:rsid w:val="00952E9B"/>
    <w:rsid w:val="009541E2"/>
    <w:rsid w:val="009728B6"/>
    <w:rsid w:val="009738E2"/>
    <w:rsid w:val="00977610"/>
    <w:rsid w:val="00980B83"/>
    <w:rsid w:val="00991402"/>
    <w:rsid w:val="009A1D3A"/>
    <w:rsid w:val="009B30F8"/>
    <w:rsid w:val="009D01A9"/>
    <w:rsid w:val="009D2E8C"/>
    <w:rsid w:val="009E140E"/>
    <w:rsid w:val="009E6795"/>
    <w:rsid w:val="00A13E24"/>
    <w:rsid w:val="00A41960"/>
    <w:rsid w:val="00A50C0A"/>
    <w:rsid w:val="00A5283B"/>
    <w:rsid w:val="00A54BD7"/>
    <w:rsid w:val="00A614C1"/>
    <w:rsid w:val="00A67941"/>
    <w:rsid w:val="00A769EE"/>
    <w:rsid w:val="00A76A28"/>
    <w:rsid w:val="00A76C27"/>
    <w:rsid w:val="00A8228A"/>
    <w:rsid w:val="00A91271"/>
    <w:rsid w:val="00AB3512"/>
    <w:rsid w:val="00AB3ECB"/>
    <w:rsid w:val="00AC0CD9"/>
    <w:rsid w:val="00AC1D11"/>
    <w:rsid w:val="00AC75A1"/>
    <w:rsid w:val="00AD77B6"/>
    <w:rsid w:val="00AE3F62"/>
    <w:rsid w:val="00AE4458"/>
    <w:rsid w:val="00AF5890"/>
    <w:rsid w:val="00AF6B15"/>
    <w:rsid w:val="00B00B1C"/>
    <w:rsid w:val="00B0664A"/>
    <w:rsid w:val="00B16D92"/>
    <w:rsid w:val="00B208A2"/>
    <w:rsid w:val="00B2553C"/>
    <w:rsid w:val="00B4150D"/>
    <w:rsid w:val="00B47880"/>
    <w:rsid w:val="00B63A02"/>
    <w:rsid w:val="00B6464D"/>
    <w:rsid w:val="00B71A69"/>
    <w:rsid w:val="00B72369"/>
    <w:rsid w:val="00B83BC8"/>
    <w:rsid w:val="00B83FF9"/>
    <w:rsid w:val="00BA504A"/>
    <w:rsid w:val="00BC4441"/>
    <w:rsid w:val="00BC566C"/>
    <w:rsid w:val="00BC607E"/>
    <w:rsid w:val="00BC6910"/>
    <w:rsid w:val="00BD2802"/>
    <w:rsid w:val="00BD49C8"/>
    <w:rsid w:val="00BE2187"/>
    <w:rsid w:val="00BE2552"/>
    <w:rsid w:val="00C033F8"/>
    <w:rsid w:val="00C03D46"/>
    <w:rsid w:val="00C0637A"/>
    <w:rsid w:val="00C063ED"/>
    <w:rsid w:val="00C1082F"/>
    <w:rsid w:val="00C17F56"/>
    <w:rsid w:val="00C2046B"/>
    <w:rsid w:val="00C220B7"/>
    <w:rsid w:val="00C32527"/>
    <w:rsid w:val="00C4228D"/>
    <w:rsid w:val="00C44CA1"/>
    <w:rsid w:val="00C60275"/>
    <w:rsid w:val="00CA1A6C"/>
    <w:rsid w:val="00CA57BD"/>
    <w:rsid w:val="00CB3C4E"/>
    <w:rsid w:val="00CB4814"/>
    <w:rsid w:val="00CB71FD"/>
    <w:rsid w:val="00CC0C2C"/>
    <w:rsid w:val="00CC5272"/>
    <w:rsid w:val="00CD6F83"/>
    <w:rsid w:val="00CF081E"/>
    <w:rsid w:val="00CF6F59"/>
    <w:rsid w:val="00D16F67"/>
    <w:rsid w:val="00D21FD1"/>
    <w:rsid w:val="00D34554"/>
    <w:rsid w:val="00D4686F"/>
    <w:rsid w:val="00D477DF"/>
    <w:rsid w:val="00D539E9"/>
    <w:rsid w:val="00D71E3D"/>
    <w:rsid w:val="00D81721"/>
    <w:rsid w:val="00D9224F"/>
    <w:rsid w:val="00D94B0F"/>
    <w:rsid w:val="00DA1AB6"/>
    <w:rsid w:val="00DB11F6"/>
    <w:rsid w:val="00DB5CBE"/>
    <w:rsid w:val="00DD1C1A"/>
    <w:rsid w:val="00DD425A"/>
    <w:rsid w:val="00DD4B1C"/>
    <w:rsid w:val="00DE2299"/>
    <w:rsid w:val="00DE7919"/>
    <w:rsid w:val="00DF5272"/>
    <w:rsid w:val="00E213AB"/>
    <w:rsid w:val="00E26C9C"/>
    <w:rsid w:val="00E33DD8"/>
    <w:rsid w:val="00E341BC"/>
    <w:rsid w:val="00E3459A"/>
    <w:rsid w:val="00E34759"/>
    <w:rsid w:val="00E3642F"/>
    <w:rsid w:val="00E41E0E"/>
    <w:rsid w:val="00E43434"/>
    <w:rsid w:val="00E505CA"/>
    <w:rsid w:val="00E551C7"/>
    <w:rsid w:val="00E5565E"/>
    <w:rsid w:val="00E60DED"/>
    <w:rsid w:val="00E73247"/>
    <w:rsid w:val="00E76CD7"/>
    <w:rsid w:val="00E8267F"/>
    <w:rsid w:val="00EC185F"/>
    <w:rsid w:val="00ED3FF3"/>
    <w:rsid w:val="00EE45D7"/>
    <w:rsid w:val="00EE4E75"/>
    <w:rsid w:val="00EE6969"/>
    <w:rsid w:val="00EF1F1A"/>
    <w:rsid w:val="00F011C3"/>
    <w:rsid w:val="00F406E9"/>
    <w:rsid w:val="00F522E4"/>
    <w:rsid w:val="00F63C17"/>
    <w:rsid w:val="00F70177"/>
    <w:rsid w:val="00F72E64"/>
    <w:rsid w:val="00F9047D"/>
    <w:rsid w:val="00F92E66"/>
    <w:rsid w:val="00F93196"/>
    <w:rsid w:val="00FA36A6"/>
    <w:rsid w:val="00FA59AC"/>
    <w:rsid w:val="00FA73C5"/>
    <w:rsid w:val="00FB005A"/>
    <w:rsid w:val="00FB5B21"/>
    <w:rsid w:val="00FB5B54"/>
    <w:rsid w:val="00FC2546"/>
    <w:rsid w:val="00FD0AB7"/>
    <w:rsid w:val="00FD4072"/>
    <w:rsid w:val="00FE0650"/>
    <w:rsid w:val="00FE0E72"/>
    <w:rsid w:val="00FE2A73"/>
    <w:rsid w:val="00FE6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B2E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72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</w:style>
  <w:style w:type="character" w:customStyle="1" w:styleId="src">
    <w:name w:val="src"/>
    <w:basedOn w:val="DefaultParagraphFont"/>
    <w:rsid w:val="005C61DB"/>
  </w:style>
  <w:style w:type="character" w:customStyle="1" w:styleId="apple-converted-space">
    <w:name w:val="apple-converted-space"/>
    <w:rsid w:val="005C61DB"/>
  </w:style>
  <w:style w:type="character" w:customStyle="1" w:styleId="highlight">
    <w:name w:val="highlight"/>
    <w:rsid w:val="005C61DB"/>
  </w:style>
  <w:style w:type="paragraph" w:styleId="ListParagraph">
    <w:name w:val="List Paragraph"/>
    <w:basedOn w:val="Normal"/>
    <w:uiPriority w:val="72"/>
    <w:rsid w:val="00F7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72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E72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E72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E72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462F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62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62F"/>
    <w:rPr>
      <w:rFonts w:ascii="Calibri" w:eastAsia="MS Gothic" w:hAnsi="Calibr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E0E72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link w:val="Title"/>
    <w:uiPriority w:val="10"/>
    <w:rsid w:val="00E6462F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E0E72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E6462F"/>
    <w:rPr>
      <w:rFonts w:ascii="Times" w:hAnsi="Times"/>
      <w:sz w:val="24"/>
    </w:rPr>
  </w:style>
  <w:style w:type="paragraph" w:styleId="Header">
    <w:name w:val="header"/>
    <w:basedOn w:val="Normal"/>
    <w:link w:val="HeaderChar"/>
    <w:uiPriority w:val="99"/>
    <w:rsid w:val="00FE0E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6462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rsid w:val="00FE0E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2E9B"/>
    <w:rPr>
      <w:rFonts w:ascii="Times" w:eastAsia="Times New Roman" w:hAnsi="Times" w:cs="Times New Roman"/>
      <w:sz w:val="24"/>
    </w:rPr>
  </w:style>
  <w:style w:type="character" w:styleId="PageNumber">
    <w:name w:val="page number"/>
    <w:uiPriority w:val="99"/>
    <w:rsid w:val="00FE0E7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E72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character" w:customStyle="1" w:styleId="BodyTextChar">
    <w:name w:val="Body Text Char"/>
    <w:link w:val="BodyText"/>
    <w:uiPriority w:val="99"/>
    <w:semiHidden/>
    <w:rsid w:val="00E6462F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E0E72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E6462F"/>
    <w:rPr>
      <w:rFonts w:ascii="Times" w:hAnsi="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0E72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rsid w:val="00E6462F"/>
    <w:rPr>
      <w:rFonts w:ascii="Times" w:hAnsi="Times"/>
      <w:sz w:val="16"/>
      <w:szCs w:val="16"/>
    </w:rPr>
  </w:style>
  <w:style w:type="character" w:styleId="Hyperlink">
    <w:name w:val="Hyperlink"/>
    <w:uiPriority w:val="99"/>
    <w:rsid w:val="00FE0E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802"/>
    <w:rPr>
      <w:rFonts w:ascii="Tahoma" w:eastAsia="Times New Roman" w:hAnsi="Tahoma" w:cs="Tahoma"/>
      <w:sz w:val="16"/>
    </w:rPr>
  </w:style>
  <w:style w:type="character" w:styleId="CommentReference">
    <w:name w:val="annotation reference"/>
    <w:uiPriority w:val="99"/>
    <w:semiHidden/>
    <w:rsid w:val="00366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669F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69F2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6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F2"/>
    <w:rPr>
      <w:rFonts w:ascii="Times" w:eastAsia="Times New Roman" w:hAnsi="Times" w:cs="Times New Roman"/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492911"/>
    <w:pPr>
      <w:ind w:left="720"/>
      <w:contextualSpacing/>
    </w:pPr>
  </w:style>
  <w:style w:type="character" w:customStyle="1" w:styleId="src">
    <w:name w:val="src"/>
    <w:basedOn w:val="DefaultParagraphFont"/>
    <w:rsid w:val="005C61DB"/>
  </w:style>
  <w:style w:type="character" w:customStyle="1" w:styleId="apple-converted-space">
    <w:name w:val="apple-converted-space"/>
    <w:rsid w:val="005C61DB"/>
  </w:style>
  <w:style w:type="character" w:customStyle="1" w:styleId="highlight">
    <w:name w:val="highlight"/>
    <w:rsid w:val="005C61DB"/>
  </w:style>
  <w:style w:type="paragraph" w:styleId="ListParagraph">
    <w:name w:val="List Paragraph"/>
    <w:basedOn w:val="Normal"/>
    <w:uiPriority w:val="72"/>
    <w:rsid w:val="00F7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urldefense.proofpoint.com/v2/url?u=https-3A__doi.org_10.15766_mep-5F2374-2D8265.10570&amp;d=DwMFAg&amp;c=-dg2m7zWuuDZ0MUcV7Sdqw&amp;r=nQLqZQbc7bh0Qnvvvw1BBYDUSsTUTC9Xb_462LmGNTs&amp;m=n_RX5tjKQPTxzNofKdhLNkqIfMuSiimcA91GWW5lFCk&amp;s=XcO9LXvWs5K0o_5W1o8KjuDhw3mxEF0v16TTrNY6Xb8&amp;e=" TargetMode="External"/><Relationship Id="rId10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FDD8E-DB33-F745-B23F-966395CD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2051</Words>
  <Characters>11694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Desktop Technologies</dc:creator>
  <cp:keywords/>
  <cp:lastModifiedBy>Jeremy &amp; Amanda</cp:lastModifiedBy>
  <cp:revision>2</cp:revision>
  <cp:lastPrinted>2011-08-02T17:52:00Z</cp:lastPrinted>
  <dcterms:created xsi:type="dcterms:W3CDTF">2017-11-21T02:12:00Z</dcterms:created>
  <dcterms:modified xsi:type="dcterms:W3CDTF">2017-11-21T02:12:00Z</dcterms:modified>
</cp:coreProperties>
</file>